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D34F6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Pakuotės lapelis: informacija vartotojui</w:t>
      </w:r>
    </w:p>
    <w:p w14:paraId="59C5C5D7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</w:p>
    <w:p w14:paraId="1343A858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 w:bidi="en-US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b/>
          <w:bCs/>
          <w:kern w:val="0"/>
          <w:lang w:val="lt-LT" w:bidi="en-US"/>
          <w14:ligatures w14:val="none"/>
        </w:rPr>
        <w:t xml:space="preserve"> 90</w:t>
      </w:r>
      <w:r>
        <w:rPr>
          <w:rFonts w:ascii="Times New Roman" w:eastAsia="Times New Roman" w:hAnsi="Times New Roman" w:cs="Times New Roman"/>
          <w:b/>
          <w:bCs/>
          <w:kern w:val="0"/>
          <w:lang w:val="lt-LT" w:bidi="en-US"/>
          <w14:ligatures w14:val="none"/>
        </w:rPr>
        <w:t> mg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 w:bidi="en-US"/>
          <w14:ligatures w14:val="none"/>
        </w:rPr>
        <w:t>/50</w:t>
      </w:r>
      <w:r>
        <w:rPr>
          <w:rFonts w:ascii="Times New Roman" w:eastAsia="Times New Roman" w:hAnsi="Times New Roman" w:cs="Times New Roman"/>
          <w:b/>
          <w:bCs/>
          <w:kern w:val="0"/>
          <w:lang w:val="lt-LT" w:bidi="en-US"/>
          <w14:ligatures w14:val="none"/>
        </w:rPr>
        <w:t> mg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 w:bidi="en-US"/>
          <w14:ligatures w14:val="none"/>
        </w:rPr>
        <w:t xml:space="preserve"> kietosios kapsulės </w:t>
      </w:r>
    </w:p>
    <w:p w14:paraId="259DE647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>Tikagreloras</w:t>
      </w:r>
      <w:proofErr w:type="spellEnd"/>
      <w:r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>,</w:t>
      </w:r>
      <w:r w:rsidRPr="00211C6D"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>acetilsalicilo</w:t>
      </w:r>
      <w:proofErr w:type="spellEnd"/>
      <w:r w:rsidRPr="00211C6D"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 xml:space="preserve"> rūgštis</w:t>
      </w:r>
      <w:r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 xml:space="preserve"> </w:t>
      </w:r>
    </w:p>
    <w:p w14:paraId="3597EF03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0B908E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Atidžiai perskaitykite visą šį lapelį, prieš pradėdami vartoti vaistą, nes jame pateikiama Jums svarbi informacija.</w:t>
      </w:r>
    </w:p>
    <w:p w14:paraId="759846D5" w14:textId="77777777" w:rsidR="00541AF6" w:rsidRPr="00211C6D" w:rsidRDefault="00541AF6" w:rsidP="00541AF6">
      <w:pPr>
        <w:widowControl w:val="0"/>
        <w:numPr>
          <w:ilvl w:val="0"/>
          <w:numId w:val="28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Neišmeskite šio lapelio, nes vėl gali prireikti jį perskaityti.</w:t>
      </w:r>
    </w:p>
    <w:p w14:paraId="6DE2584E" w14:textId="77777777" w:rsidR="00541AF6" w:rsidRPr="00211C6D" w:rsidRDefault="00541AF6" w:rsidP="00541AF6">
      <w:pPr>
        <w:widowControl w:val="0"/>
        <w:numPr>
          <w:ilvl w:val="0"/>
          <w:numId w:val="28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Jeigu kiltų daugiau klausimų, kreipkitės į gydytoją arba vaistininką.</w:t>
      </w:r>
    </w:p>
    <w:p w14:paraId="1F629D27" w14:textId="77777777" w:rsidR="00541AF6" w:rsidRPr="00211C6D" w:rsidRDefault="00541AF6" w:rsidP="00541AF6">
      <w:pPr>
        <w:widowControl w:val="0"/>
        <w:numPr>
          <w:ilvl w:val="0"/>
          <w:numId w:val="28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Šis vaistas skirtas tik Jums, todėl kitiems žmonėms jo duoti negalima. Vaistas gali jiems pakenkti (net tiems, kurių ligos požymiai yra tokie patys kaip Jūsų).</w:t>
      </w:r>
    </w:p>
    <w:p w14:paraId="25339B8A" w14:textId="77777777" w:rsidR="00541AF6" w:rsidRPr="00211C6D" w:rsidRDefault="00541AF6" w:rsidP="00541AF6">
      <w:pPr>
        <w:widowControl w:val="0"/>
        <w:numPr>
          <w:ilvl w:val="0"/>
          <w:numId w:val="28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Jeigu pasireiškė šalutinis poveikis (net jeigu jis šiame lapelyje nenurodytas), kreipkitės į gydytoją arba vaistininką. Žr. 4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skyrių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47E2C3B7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17B215D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Apie ką rašoma šiame lapelyje?</w:t>
      </w:r>
    </w:p>
    <w:p w14:paraId="4BBBDD7A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</w:p>
    <w:p w14:paraId="012C725B" w14:textId="77777777" w:rsidR="00541AF6" w:rsidRPr="00211C6D" w:rsidRDefault="00541AF6" w:rsidP="00541AF6">
      <w:pPr>
        <w:widowControl w:val="0"/>
        <w:numPr>
          <w:ilvl w:val="0"/>
          <w:numId w:val="27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Kas yra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kam jis vartojamas</w:t>
      </w:r>
    </w:p>
    <w:p w14:paraId="212BC927" w14:textId="77777777" w:rsidR="00541AF6" w:rsidRPr="00211C6D" w:rsidRDefault="00541AF6" w:rsidP="00541AF6">
      <w:pPr>
        <w:widowControl w:val="0"/>
        <w:numPr>
          <w:ilvl w:val="0"/>
          <w:numId w:val="27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Kas žinotina prieš vartojant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</w:p>
    <w:p w14:paraId="27D0AA92" w14:textId="77777777" w:rsidR="00541AF6" w:rsidRPr="00211C6D" w:rsidRDefault="00541AF6" w:rsidP="00541AF6">
      <w:pPr>
        <w:widowControl w:val="0"/>
        <w:numPr>
          <w:ilvl w:val="0"/>
          <w:numId w:val="27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Kaip vartoti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</w:p>
    <w:p w14:paraId="0B2C7A5F" w14:textId="77777777" w:rsidR="00541AF6" w:rsidRPr="00211C6D" w:rsidRDefault="00541AF6" w:rsidP="00541AF6">
      <w:pPr>
        <w:widowControl w:val="0"/>
        <w:numPr>
          <w:ilvl w:val="0"/>
          <w:numId w:val="27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Galimas šalutinis poveikis</w:t>
      </w:r>
    </w:p>
    <w:p w14:paraId="445F49BE" w14:textId="77777777" w:rsidR="00541AF6" w:rsidRPr="00211C6D" w:rsidRDefault="00541AF6" w:rsidP="00541AF6">
      <w:pPr>
        <w:widowControl w:val="0"/>
        <w:numPr>
          <w:ilvl w:val="0"/>
          <w:numId w:val="27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Kaip laikyti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</w:p>
    <w:p w14:paraId="169CDB33" w14:textId="77777777" w:rsidR="00541AF6" w:rsidRPr="00211C6D" w:rsidRDefault="00541AF6" w:rsidP="00541AF6">
      <w:pPr>
        <w:widowControl w:val="0"/>
        <w:numPr>
          <w:ilvl w:val="0"/>
          <w:numId w:val="27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Pakuotės turinys ir kita informacija</w:t>
      </w:r>
    </w:p>
    <w:p w14:paraId="1A91F52B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C772A97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2A9D6FF" w14:textId="77777777" w:rsidR="00541AF6" w:rsidRPr="00211C6D" w:rsidRDefault="00541AF6" w:rsidP="00541AF6">
      <w:pPr>
        <w:widowControl w:val="0"/>
        <w:numPr>
          <w:ilvl w:val="0"/>
          <w:numId w:val="8"/>
        </w:numPr>
        <w:tabs>
          <w:tab w:val="left" w:pos="843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Kas yra </w:t>
      </w: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ir kam jis vartojamas </w:t>
      </w:r>
    </w:p>
    <w:p w14:paraId="38A9BD18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2C80DFE" w14:textId="77777777" w:rsidR="00541AF6" w:rsidRPr="00211C6D" w:rsidRDefault="00541AF6" w:rsidP="00541AF6">
      <w:pPr>
        <w:widowControl w:val="0"/>
        <w:tabs>
          <w:tab w:val="left" w:pos="843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Kas yra </w:t>
      </w: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</w:p>
    <w:p w14:paraId="2FCDC608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sudėtyje yra veikliųjų medžiagų, vadinamų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tikagreloru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acetilsalicilo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rūgštimi.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priklauso vaistų, vadinamų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antitrombocitiniais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vaistais, grupei.</w:t>
      </w:r>
    </w:p>
    <w:p w14:paraId="0432E4F2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F85C8B2" w14:textId="77777777" w:rsidR="00541AF6" w:rsidRPr="003E4387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3E4387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Kam </w:t>
      </w:r>
      <w:proofErr w:type="spellStart"/>
      <w:r w:rsidRPr="003E4387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  <w:r w:rsidRPr="003E4387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vartojamas</w:t>
      </w:r>
    </w:p>
    <w:p w14:paraId="3A7111A8" w14:textId="77777777" w:rsidR="00541AF6" w:rsidRPr="003E4387" w:rsidRDefault="00541AF6" w:rsidP="00541AF6">
      <w:pPr>
        <w:pStyle w:val="Pagrindinistekstas"/>
        <w:rPr>
          <w:lang w:val="lt-LT"/>
        </w:rPr>
      </w:pPr>
      <w:proofErr w:type="spellStart"/>
      <w:r w:rsidRPr="003E4387">
        <w:rPr>
          <w:lang w:val="lt-LT"/>
        </w:rPr>
        <w:t>Igzelymas</w:t>
      </w:r>
      <w:proofErr w:type="spellEnd"/>
      <w:r w:rsidRPr="003E4387">
        <w:rPr>
          <w:lang w:val="lt-LT"/>
        </w:rPr>
        <w:t xml:space="preserve"> skirtas tik suaugusiems žmonėms</w:t>
      </w:r>
      <w:r>
        <w:rPr>
          <w:lang w:val="lt-LT"/>
        </w:rPr>
        <w:t>. Jums paskirtas š</w:t>
      </w:r>
      <w:r w:rsidRPr="003E4387">
        <w:rPr>
          <w:lang w:val="lt-LT"/>
        </w:rPr>
        <w:t>is vaistas</w:t>
      </w:r>
      <w:r>
        <w:rPr>
          <w:lang w:val="lt-LT"/>
        </w:rPr>
        <w:t>, nes Jums buvo:</w:t>
      </w:r>
      <w:r w:rsidRPr="003E4387">
        <w:rPr>
          <w:lang w:val="lt-LT"/>
        </w:rPr>
        <w:t xml:space="preserve"> </w:t>
      </w:r>
    </w:p>
    <w:p w14:paraId="1EBF2E54" w14:textId="77777777" w:rsidR="00541AF6" w:rsidRPr="003E4387" w:rsidRDefault="00541AF6" w:rsidP="00541AF6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3E438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širdies priepuoli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3E438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arba</w:t>
      </w:r>
    </w:p>
    <w:p w14:paraId="27610D41" w14:textId="77777777" w:rsidR="00541AF6" w:rsidRPr="003E4387" w:rsidRDefault="00541AF6" w:rsidP="00541AF6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3E438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nestabili krūtinės angin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</w:t>
      </w:r>
      <w:r w:rsidRPr="003E438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(krūtinės skausmas, kuris nėra gerai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kontroliuojamas</w:t>
      </w:r>
      <w:r w:rsidRPr="003E438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).</w:t>
      </w:r>
    </w:p>
    <w:p w14:paraId="51464E0E" w14:textId="77777777" w:rsidR="00541AF6" w:rsidRPr="003E4387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3E438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Šis vaistas mažina riziką patirti dar vieną širdies priepuolį, insultą ir mirti nuo širdies ar kraujagyslių ligos.</w:t>
      </w:r>
    </w:p>
    <w:p w14:paraId="112D47F4" w14:textId="77777777" w:rsidR="00541AF6" w:rsidRPr="003E4387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12E1F74" w14:textId="77777777" w:rsidR="00541AF6" w:rsidRPr="003E4387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3E4387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Kaip veikia </w:t>
      </w:r>
      <w:proofErr w:type="spellStart"/>
      <w:r w:rsidRPr="003E4387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</w:p>
    <w:p w14:paraId="31796761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3E438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3E438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veikia ląsteles, vadinam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 kraujo plokštelėmis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jos dar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vadinam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 trombocitais).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Tai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labai mažos kraujo ląstelės, kurios padeda stabdyti kraujavimą,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nes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suli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mpa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viena su kita ir užk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emša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mažas skylutes įpjautose ar kitaip pažeistose kraujagyslėse.</w:t>
      </w:r>
    </w:p>
    <w:p w14:paraId="197FBD99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4994363" w14:textId="77777777" w:rsidR="00541AF6" w:rsidRPr="00AD76BA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Deja,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tr</w:t>
      </w:r>
      <w:r w:rsidRPr="00AD76B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ombocitai taip pat gali sudaryti krešulius dėl ligos pažeistose širdies ir smegenų kraujagyslėse. Tai gali būti labai pavojinga, nes:</w:t>
      </w:r>
    </w:p>
    <w:p w14:paraId="16BB1EA2" w14:textId="77777777" w:rsidR="00541AF6" w:rsidRPr="00AD76BA" w:rsidRDefault="00541AF6" w:rsidP="00541AF6">
      <w:pPr>
        <w:widowControl w:val="0"/>
        <w:numPr>
          <w:ilvl w:val="0"/>
          <w:numId w:val="16"/>
        </w:numPr>
        <w:tabs>
          <w:tab w:val="left" w:pos="784"/>
          <w:tab w:val="left" w:pos="786"/>
        </w:tabs>
        <w:autoSpaceDE w:val="0"/>
        <w:autoSpaceDN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AD76B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krešulys gali visiškai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užblokuoti</w:t>
      </w:r>
      <w:r w:rsidRPr="00AD76B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krauj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otaką</w:t>
      </w:r>
      <w:r w:rsidRPr="00AD76B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 tai gali sukelti širdies priepuolį (miokardo infarktą) arba insultą, arba</w:t>
      </w:r>
    </w:p>
    <w:p w14:paraId="2392F562" w14:textId="77777777" w:rsidR="00541AF6" w:rsidRPr="00AD76BA" w:rsidRDefault="00541AF6" w:rsidP="00541AF6">
      <w:pPr>
        <w:widowControl w:val="0"/>
        <w:numPr>
          <w:ilvl w:val="0"/>
          <w:numId w:val="16"/>
        </w:numPr>
        <w:tabs>
          <w:tab w:val="left" w:pos="784"/>
          <w:tab w:val="left" w:pos="786"/>
        </w:tabs>
        <w:autoSpaceDE w:val="0"/>
        <w:autoSpaceDN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AD76B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krešulys gali iš dalies užkimšti širdies kraujagysl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ę</w:t>
      </w:r>
      <w:r w:rsidRPr="00AD76B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 tai pablogina jos kraujotaką ir gali sukelti krūtinės skausmą, kuris atsiranda ir išnyksta (tai vadinama nestabilia krūtinės angina).</w:t>
      </w:r>
    </w:p>
    <w:p w14:paraId="57DC83D9" w14:textId="77777777" w:rsidR="00541AF6" w:rsidRPr="00AD76BA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1BAEE1B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BB1B08">
        <w:t xml:space="preserve"> </w:t>
      </w:r>
      <w:r w:rsidRPr="00BB1B0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padeda neleisti kraujo plokštelėms sulipti viena su kit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a. Tai</w:t>
      </w:r>
      <w:r w:rsidRPr="00BB1B0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trukdo susidaryti kraujo krešuliui, kuris ga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lėtų</w:t>
      </w:r>
      <w:r w:rsidRPr="00BB1B0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pabloginti kraujotaką.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</w:p>
    <w:p w14:paraId="3B4D4638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E8BA5F7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E6AC37A" w14:textId="77777777" w:rsidR="00541AF6" w:rsidRPr="00211C6D" w:rsidRDefault="00541AF6" w:rsidP="00541AF6">
      <w:pPr>
        <w:widowControl w:val="0"/>
        <w:numPr>
          <w:ilvl w:val="0"/>
          <w:numId w:val="8"/>
        </w:numPr>
        <w:tabs>
          <w:tab w:val="left" w:pos="843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Kas žinotina prieš vartojant </w:t>
      </w: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</w:p>
    <w:p w14:paraId="10DA1BDB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</w:p>
    <w:p w14:paraId="1A6B4FD7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Igzelymas</w:t>
      </w:r>
      <w:proofErr w:type="spellEnd"/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 vartoti draudžiama</w:t>
      </w:r>
      <w:r w:rsidRPr="00211C6D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:</w:t>
      </w:r>
    </w:p>
    <w:p w14:paraId="21E2B630" w14:textId="77777777" w:rsidR="00541AF6" w:rsidRPr="00211C6D" w:rsidRDefault="00541AF6" w:rsidP="00541AF6">
      <w:pPr>
        <w:widowControl w:val="0"/>
        <w:numPr>
          <w:ilvl w:val="0"/>
          <w:numId w:val="37"/>
        </w:numPr>
        <w:tabs>
          <w:tab w:val="left" w:pos="722"/>
          <w:tab w:val="left" w:pos="786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jeigu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yra alergija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tikagrelorui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acetilsalicilo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rūgštiai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arba bet kuriai pagalbinei šio vaisto medžiagai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lastRenderedPageBreak/>
        <w:t>(jos išvardytos 6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skyriuje)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11740311" w14:textId="77777777" w:rsidR="00541AF6" w:rsidRPr="00211C6D" w:rsidRDefault="00541AF6" w:rsidP="00541AF6">
      <w:pPr>
        <w:widowControl w:val="0"/>
        <w:numPr>
          <w:ilvl w:val="0"/>
          <w:numId w:val="37"/>
        </w:numPr>
        <w:tabs>
          <w:tab w:val="left" w:pos="722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yra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alergi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ja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kitiems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salicilatams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arba nesteroidiniams vaistams nuo uždegimo (NVNU). NVNU dažnai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vart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ojami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nuo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artrit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reumat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skausm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o;</w:t>
      </w:r>
    </w:p>
    <w:p w14:paraId="2AA65C6C" w14:textId="77777777" w:rsidR="00541AF6" w:rsidRPr="00982BDE" w:rsidRDefault="00541AF6" w:rsidP="00541AF6">
      <w:pPr>
        <w:widowControl w:val="0"/>
        <w:numPr>
          <w:ilvl w:val="0"/>
          <w:numId w:val="37"/>
        </w:numPr>
        <w:tabs>
          <w:tab w:val="left" w:pos="722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 xml:space="preserve">pavartojus </w:t>
      </w:r>
      <w:proofErr w:type="spellStart"/>
      <w:r w:rsidRPr="00982BDE"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>salicilatų</w:t>
      </w:r>
      <w:proofErr w:type="spellEnd"/>
      <w:r w:rsidRPr="00982BDE"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 xml:space="preserve"> ar NVNU</w:t>
      </w:r>
      <w:r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>,</w:t>
      </w:r>
      <w:r w:rsidRPr="00982BDE"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 xml:space="preserve"> Jus</w:t>
      </w:r>
      <w:r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 xml:space="preserve"> ištiko</w:t>
      </w:r>
      <w:r w:rsidRPr="00982BDE"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 xml:space="preserve"> astmos priepuolis arba patino kai kurios kūno vietos, pvz., veidas, lūpos, gerklė ar liežuvis (</w:t>
      </w:r>
      <w:proofErr w:type="spellStart"/>
      <w:r w:rsidRPr="00982BDE"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>angio</w:t>
      </w:r>
      <w:r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>neurozinė</w:t>
      </w:r>
      <w:proofErr w:type="spellEnd"/>
      <w:r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 xml:space="preserve"> </w:t>
      </w:r>
      <w:r w:rsidRPr="00982BDE"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>edema)</w:t>
      </w:r>
      <w:r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>;</w:t>
      </w:r>
    </w:p>
    <w:p w14:paraId="4B346C62" w14:textId="77777777" w:rsidR="00541AF6" w:rsidRPr="00211C6D" w:rsidRDefault="00541AF6" w:rsidP="00541AF6">
      <w:pPr>
        <w:widowControl w:val="0"/>
        <w:numPr>
          <w:ilvl w:val="0"/>
          <w:numId w:val="37"/>
        </w:numPr>
        <w:tabs>
          <w:tab w:val="left" w:pos="722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>dabar</w:t>
      </w:r>
      <w:r w:rsidRPr="00211C6D"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 xml:space="preserve"> sergate arba kada nors sirgote skrandžio ar plonosios žarnos opa</w:t>
      </w:r>
      <w:r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  <w:t>;</w:t>
      </w:r>
    </w:p>
    <w:p w14:paraId="352EBA94" w14:textId="77777777" w:rsidR="00541AF6" w:rsidRPr="00211C6D" w:rsidRDefault="00541AF6" w:rsidP="00541AF6">
      <w:pPr>
        <w:widowControl w:val="0"/>
        <w:numPr>
          <w:ilvl w:val="0"/>
          <w:numId w:val="37"/>
        </w:numPr>
        <w:tabs>
          <w:tab w:val="left" w:pos="722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Jūs d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abar kraujuojate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5CB88479" w14:textId="77777777" w:rsidR="00541AF6" w:rsidRPr="00211C6D" w:rsidRDefault="00541AF6" w:rsidP="00541AF6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Jums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kada nors buvo kraujo krešėjimo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sutrikimas;</w:t>
      </w:r>
    </w:p>
    <w:p w14:paraId="2DBF0574" w14:textId="77777777" w:rsidR="00541AF6" w:rsidRPr="00211C6D" w:rsidRDefault="00541AF6" w:rsidP="00541AF6">
      <w:pPr>
        <w:widowControl w:val="0"/>
        <w:numPr>
          <w:ilvl w:val="0"/>
          <w:numId w:val="37"/>
        </w:numPr>
        <w:tabs>
          <w:tab w:val="left" w:pos="722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Jums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buvo insultas, kurį sukėlė kraujavimas į smegenis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1440F169" w14:textId="77777777" w:rsidR="00541AF6" w:rsidRPr="00211C6D" w:rsidRDefault="00541AF6" w:rsidP="00541AF6">
      <w:pPr>
        <w:widowControl w:val="0"/>
        <w:numPr>
          <w:ilvl w:val="0"/>
          <w:numId w:val="37"/>
        </w:numPr>
        <w:tabs>
          <w:tab w:val="left" w:pos="722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ergate sunkia kepenų ar inkstų liga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1A79FA73" w14:textId="77777777" w:rsidR="00541AF6" w:rsidRPr="00211C6D" w:rsidRDefault="00541AF6" w:rsidP="00541AF6">
      <w:pPr>
        <w:widowControl w:val="0"/>
        <w:numPr>
          <w:ilvl w:val="0"/>
          <w:numId w:val="37"/>
        </w:numPr>
        <w:tabs>
          <w:tab w:val="left" w:pos="722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sergate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podagr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a;</w:t>
      </w:r>
    </w:p>
    <w:p w14:paraId="5489D52F" w14:textId="77777777" w:rsidR="00541AF6" w:rsidRPr="00211C6D" w:rsidRDefault="00541AF6" w:rsidP="00541AF6">
      <w:pPr>
        <w:widowControl w:val="0"/>
        <w:numPr>
          <w:ilvl w:val="0"/>
          <w:numId w:val="37"/>
        </w:numPr>
        <w:tabs>
          <w:tab w:val="left" w:pos="722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artojate kur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io nors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iš šių vaistų:</w:t>
      </w:r>
    </w:p>
    <w:p w14:paraId="46C449E2" w14:textId="77777777" w:rsidR="00541AF6" w:rsidRPr="001615D2" w:rsidRDefault="00541AF6" w:rsidP="00541AF6">
      <w:pPr>
        <w:pStyle w:val="Sraopastraipa"/>
        <w:widowControl w:val="0"/>
        <w:numPr>
          <w:ilvl w:val="0"/>
          <w:numId w:val="39"/>
        </w:numPr>
        <w:tabs>
          <w:tab w:val="left" w:pos="1068"/>
        </w:tabs>
        <w:autoSpaceDE w:val="0"/>
        <w:autoSpaceDN w:val="0"/>
        <w:spacing w:after="0" w:line="240" w:lineRule="auto"/>
        <w:ind w:left="924" w:hanging="35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ketokonazol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</w:t>
      </w: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grybeli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infekcij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</w:t>
      </w: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73534CD3" w14:textId="77777777" w:rsidR="00541AF6" w:rsidRPr="001615D2" w:rsidRDefault="00541AF6" w:rsidP="00541AF6">
      <w:pPr>
        <w:pStyle w:val="Sraopastraipa"/>
        <w:widowControl w:val="0"/>
        <w:numPr>
          <w:ilvl w:val="0"/>
          <w:numId w:val="39"/>
        </w:numPr>
        <w:tabs>
          <w:tab w:val="left" w:pos="1068"/>
        </w:tabs>
        <w:autoSpaceDE w:val="0"/>
        <w:autoSpaceDN w:val="0"/>
        <w:spacing w:after="0" w:line="240" w:lineRule="auto"/>
        <w:ind w:left="924" w:hanging="35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klaritromicin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</w:t>
      </w: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bakterin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ių</w:t>
      </w: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infekcij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5DB71FCE" w14:textId="77777777" w:rsidR="00541AF6" w:rsidRPr="001615D2" w:rsidRDefault="00541AF6" w:rsidP="00541AF6">
      <w:pPr>
        <w:pStyle w:val="Sraopastraipa"/>
        <w:widowControl w:val="0"/>
        <w:numPr>
          <w:ilvl w:val="0"/>
          <w:numId w:val="39"/>
        </w:numPr>
        <w:tabs>
          <w:tab w:val="left" w:pos="1068"/>
        </w:tabs>
        <w:autoSpaceDE w:val="0"/>
        <w:autoSpaceDN w:val="0"/>
        <w:spacing w:after="0" w:line="240" w:lineRule="auto"/>
        <w:ind w:left="924" w:hanging="35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nefazodon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(antidepresant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554C0411" w14:textId="77777777" w:rsidR="00541AF6" w:rsidRPr="001615D2" w:rsidRDefault="00541AF6" w:rsidP="00541AF6">
      <w:pPr>
        <w:pStyle w:val="Sraopastraipa"/>
        <w:widowControl w:val="0"/>
        <w:numPr>
          <w:ilvl w:val="0"/>
          <w:numId w:val="39"/>
        </w:numPr>
        <w:tabs>
          <w:tab w:val="left" w:pos="1068"/>
        </w:tabs>
        <w:autoSpaceDE w:val="0"/>
        <w:autoSpaceDN w:val="0"/>
        <w:spacing w:after="0" w:line="240" w:lineRule="auto"/>
        <w:ind w:left="924" w:hanging="357"/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</w:pP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ritonavir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</w:t>
      </w:r>
      <w:proofErr w:type="spellStart"/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atazanavir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</w:t>
      </w: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ŽIV infekcij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</w:t>
      </w:r>
      <w:r w:rsidRPr="001615D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AIDS);</w:t>
      </w:r>
    </w:p>
    <w:p w14:paraId="6044DF09" w14:textId="77777777" w:rsidR="00541AF6" w:rsidRPr="001615D2" w:rsidRDefault="00541AF6" w:rsidP="00541AF6">
      <w:pPr>
        <w:pStyle w:val="Sraopastraipa"/>
        <w:widowControl w:val="0"/>
        <w:numPr>
          <w:ilvl w:val="0"/>
          <w:numId w:val="39"/>
        </w:numPr>
        <w:tabs>
          <w:tab w:val="left" w:pos="1068"/>
        </w:tabs>
        <w:autoSpaceDE w:val="0"/>
        <w:autoSpaceDN w:val="0"/>
        <w:spacing w:after="0" w:line="240" w:lineRule="auto"/>
        <w:ind w:left="924" w:hanging="357"/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</w:pPr>
      <w:proofErr w:type="spellStart"/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metotreksat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o</w:t>
      </w:r>
      <w:proofErr w:type="spellEnd"/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 didesnė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mi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s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 kaip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 15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 mg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 per savaitę dozė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mis 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(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nuo 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vėži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o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 ar reumatoidini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o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 artrit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o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)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.</w:t>
      </w:r>
    </w:p>
    <w:p w14:paraId="4D2D3476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ei Jums tinka kuri nors iš aukščiau išvardytų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sąlygų,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vartoti draudžiama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 Jeigu abejojate, prieš pradėdami vartoti šį vaistą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pasitarkite su gydytoju arba vaistininku.</w:t>
      </w:r>
    </w:p>
    <w:p w14:paraId="5A4264B0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01D9B44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Įspėjimai ir atsargumo priemonės</w:t>
      </w:r>
    </w:p>
    <w:p w14:paraId="4ADA45B0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Pasitarkite su gydytoju arba vaistininku, prieš pradėdami vartoti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jeigu:</w:t>
      </w:r>
      <w:bookmarkStart w:id="0" w:name="_Hlk203559070"/>
      <w:bookmarkEnd w:id="0"/>
    </w:p>
    <w:p w14:paraId="32B03D71" w14:textId="77777777" w:rsidR="00541AF6" w:rsidRPr="00211C6D" w:rsidRDefault="00541AF6" w:rsidP="00541AF6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hanging="436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Jums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yra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padidėj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usi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kraujavimo rizika dėl:</w:t>
      </w:r>
    </w:p>
    <w:p w14:paraId="2E31DCFC" w14:textId="77777777" w:rsidR="00541AF6" w:rsidRPr="00211C6D" w:rsidRDefault="00541AF6" w:rsidP="00541AF6">
      <w:pPr>
        <w:widowControl w:val="0"/>
        <w:numPr>
          <w:ilvl w:val="2"/>
          <w:numId w:val="40"/>
        </w:numPr>
        <w:tabs>
          <w:tab w:val="left" w:pos="1068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neseniai patirt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 sunkios traumos;</w:t>
      </w:r>
    </w:p>
    <w:p w14:paraId="49F78D95" w14:textId="77777777" w:rsidR="00541AF6" w:rsidRPr="00211C6D" w:rsidRDefault="00541AF6" w:rsidP="00541AF6">
      <w:pPr>
        <w:widowControl w:val="0"/>
        <w:numPr>
          <w:ilvl w:val="2"/>
          <w:numId w:val="40"/>
        </w:numPr>
        <w:tabs>
          <w:tab w:val="left" w:pos="1068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neseniai atlikt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operacij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(įskaitant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dantų procedūras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apie tai klauskite savo odontologo)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38FF6565" w14:textId="77777777" w:rsidR="00541AF6" w:rsidRPr="00211C6D" w:rsidRDefault="00541AF6" w:rsidP="00541AF6">
      <w:pPr>
        <w:widowControl w:val="0"/>
        <w:numPr>
          <w:ilvl w:val="2"/>
          <w:numId w:val="40"/>
        </w:numPr>
        <w:tabs>
          <w:tab w:val="left" w:pos="1068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lig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dėl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kuri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os sutrinka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kraujo krešėjim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38E1AC7B" w14:textId="77777777" w:rsidR="00541AF6" w:rsidRPr="00211C6D" w:rsidRDefault="00541AF6" w:rsidP="00541AF6">
      <w:pPr>
        <w:widowControl w:val="0"/>
        <w:numPr>
          <w:ilvl w:val="2"/>
          <w:numId w:val="40"/>
        </w:numPr>
        <w:tabs>
          <w:tab w:val="left" w:pos="1068"/>
        </w:tabs>
        <w:autoSpaceDE w:val="0"/>
        <w:autoSpaceDN w:val="0"/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0F258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neseniai buvusio kraujavimo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iš skrandžio ar žarnyno (pvz.,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dėl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skrandžio op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žarnyno op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storosios žarnos polip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44A2CDE4" w14:textId="77777777" w:rsidR="00541AF6" w:rsidRPr="008E48C8" w:rsidRDefault="00541AF6" w:rsidP="00541AF6">
      <w:pPr>
        <w:widowControl w:val="0"/>
        <w:numPr>
          <w:ilvl w:val="1"/>
          <w:numId w:val="8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varto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dami</w:t>
      </w:r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ruošiatės</w:t>
      </w:r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operacij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ai</w:t>
      </w:r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(įskaitant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dantų</w:t>
      </w:r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procedūras). Tai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svarbu </w:t>
      </w:r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dėl padidėjusios kraujavimo rizikos. Gydytojas gali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patarti</w:t>
      </w:r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nutraukt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</w:t>
      </w:r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šio vaisto vartojimą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</w:t>
      </w:r>
      <w:r w:rsidRPr="008E48C8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likus 5 dienoms iki operacijos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34C16A30" w14:textId="77777777" w:rsidR="00541AF6" w:rsidRPr="00211C6D" w:rsidRDefault="00541AF6" w:rsidP="00541AF6">
      <w:pPr>
        <w:widowControl w:val="0"/>
        <w:numPr>
          <w:ilvl w:val="1"/>
          <w:numId w:val="8"/>
        </w:numPr>
        <w:tabs>
          <w:tab w:val="left" w:pos="784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Jūsų širdies susitraukimų dažnis yra neįprastai mažas (mažesnis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kaip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60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kartų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per minutę) ir dar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nėra įstatytas </w:t>
      </w:r>
      <w:r w:rsidRPr="004D7814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širdies ritmą reguliuojan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tis</w:t>
      </w:r>
      <w:r w:rsidRPr="004D7814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prietaisas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(širdies stimuliatorius)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7B137C6A" w14:textId="77777777" w:rsidR="00541AF6" w:rsidRPr="00211C6D" w:rsidRDefault="00541AF6" w:rsidP="00541AF6">
      <w:pPr>
        <w:widowControl w:val="0"/>
        <w:numPr>
          <w:ilvl w:val="1"/>
          <w:numId w:val="8"/>
        </w:numPr>
        <w:tabs>
          <w:tab w:val="left" w:pos="784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sergate astma ar kit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omis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plaučių lig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omis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šienlige, nosies polipais ar kit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lėtin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kvėpavimo takų lig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yra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kvėpavimo sutrikim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;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gali sukelti astmos priepuolį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3598EB90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ūsų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kvėpavimas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būna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taisyklingas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pvz., pagreitėj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sulėtėj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atsiranda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trump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kvėpavimo pauz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. Gydytojas nuspręs, ar Jus reikia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išsamiau ištirti;</w:t>
      </w:r>
    </w:p>
    <w:p w14:paraId="4691D34C" w14:textId="77777777" w:rsidR="00541AF6" w:rsidRPr="00211C6D" w:rsidRDefault="00541AF6" w:rsidP="00541AF6">
      <w:pPr>
        <w:widowControl w:val="0"/>
        <w:numPr>
          <w:ilvl w:val="1"/>
          <w:numId w:val="8"/>
        </w:numPr>
        <w:tabs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Jums buv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kepenų, inkstų ar širdies sutrikimų arba anksčiau sirgote kokia nors liga, kuri galėjo pažeisti kepenis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6363D83C" w14:textId="77777777" w:rsidR="00541AF6" w:rsidRPr="00211C6D" w:rsidRDefault="00541AF6" w:rsidP="00541AF6">
      <w:pPr>
        <w:widowControl w:val="0"/>
        <w:numPr>
          <w:ilvl w:val="1"/>
          <w:numId w:val="8"/>
        </w:numPr>
        <w:tabs>
          <w:tab w:val="left" w:pos="784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>sergate arba sirgote</w:t>
      </w:r>
      <w:r w:rsidRPr="00211C6D"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 xml:space="preserve"> skrandžio ar plonosios žarnos </w:t>
      </w:r>
      <w:r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>liga;</w:t>
      </w:r>
    </w:p>
    <w:p w14:paraId="086B5688" w14:textId="77777777" w:rsidR="00541AF6" w:rsidRPr="00211C6D" w:rsidRDefault="00541AF6" w:rsidP="00541AF6">
      <w:pPr>
        <w:widowControl w:val="0"/>
        <w:numPr>
          <w:ilvl w:val="1"/>
          <w:numId w:val="8"/>
        </w:numPr>
        <w:tabs>
          <w:tab w:val="left" w:pos="784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>Jums padidėjęs</w:t>
      </w:r>
      <w:r w:rsidRPr="00211C6D"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 xml:space="preserve"> kraujospūd</w:t>
      </w:r>
      <w:r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>is;</w:t>
      </w:r>
    </w:p>
    <w:p w14:paraId="18E365FE" w14:textId="77777777" w:rsidR="00541AF6" w:rsidRPr="00211C6D" w:rsidRDefault="00541AF6" w:rsidP="00541AF6">
      <w:pPr>
        <w:widowControl w:val="0"/>
        <w:numPr>
          <w:ilvl w:val="1"/>
          <w:numId w:val="8"/>
        </w:numPr>
        <w:tabs>
          <w:tab w:val="left" w:pos="784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>kada nors sirgote podagra</w:t>
      </w:r>
      <w:r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  <w:t>;</w:t>
      </w:r>
    </w:p>
    <w:p w14:paraId="66CC78CB" w14:textId="77777777" w:rsidR="00541AF6" w:rsidRPr="00211C6D" w:rsidRDefault="00541AF6" w:rsidP="00541AF6">
      <w:pPr>
        <w:widowControl w:val="0"/>
        <w:numPr>
          <w:ilvl w:val="1"/>
          <w:numId w:val="8"/>
        </w:numPr>
        <w:tabs>
          <w:tab w:val="left" w:pos="784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Jums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būn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gausios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mėnesinės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4D42F470" w14:textId="77777777" w:rsidR="00541AF6" w:rsidRPr="00211C6D" w:rsidRDefault="00541AF6" w:rsidP="00541AF6">
      <w:pPr>
        <w:widowControl w:val="0"/>
        <w:numPr>
          <w:ilvl w:val="1"/>
          <w:numId w:val="8"/>
        </w:numPr>
        <w:tabs>
          <w:tab w:val="left" w:pos="784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Jums buvo atliktas kraujo tyrimas, kuri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nustatytas didesnis nei įprasta šlapimo rūgšties kiekis.</w:t>
      </w:r>
    </w:p>
    <w:p w14:paraId="1CA84DB9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ei Jums tinka kuri nors iš aukščiau išvardytų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sąlygų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(arba abejojate), prieš pradėdami vartoti šį vaistą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pasitarkite su gydytoju arba vaistininku.</w:t>
      </w:r>
    </w:p>
    <w:p w14:paraId="7FBA6E4C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highlight w:val="yellow"/>
          <w:lang w:val="lt-LT"/>
          <w14:ligatures w14:val="none"/>
        </w:rPr>
      </w:pPr>
    </w:p>
    <w:p w14:paraId="2E264D60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ei pasunkėj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simptomai arba pasireišk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ė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sun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ku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 ar netikėtas šalutinis poveikis, pvz., neįprasti kraujavimo simptomai, sunkios odos reakcijos ar bet kokie kiti sunkios alergijos požymiai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nedelsdami kreip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kitės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medicinos pagalbos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(žr.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skyrių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„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Galimas šalutinis poveikis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“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).</w:t>
      </w:r>
    </w:p>
    <w:p w14:paraId="0E7327C8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2C9D734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Pasakykite gydytojui, jei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ruošiatės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operacij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(net ir nedidel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pvz., danties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traukimui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), nes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skystina kraują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gali padidėti kraujavimo rizika.</w:t>
      </w:r>
    </w:p>
    <w:p w14:paraId="4451E4E5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4C6FA8A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asirūpin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kite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kad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Jūsų organizme netrūktų skysčių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trūkstant skysčių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galite jausti troškulį ir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sausą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lastRenderedPageBreak/>
        <w:t>burn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ą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), nes 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okiu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metu vartojant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gali pablogėti inkstų funkcija.</w:t>
      </w:r>
    </w:p>
    <w:p w14:paraId="30862F57" w14:textId="77777777" w:rsidR="00541AF6" w:rsidRPr="00211C6D" w:rsidRDefault="00541AF6" w:rsidP="00541AF6">
      <w:pPr>
        <w:widowControl w:val="0"/>
        <w:tabs>
          <w:tab w:val="left" w:pos="7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6D2E0B8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Jei vartojate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heparin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:</w:t>
      </w:r>
    </w:p>
    <w:p w14:paraId="0303AA98" w14:textId="77777777" w:rsidR="00541AF6" w:rsidRPr="00211C6D" w:rsidRDefault="00541AF6" w:rsidP="00541AF6">
      <w:pPr>
        <w:widowControl w:val="0"/>
        <w:numPr>
          <w:ilvl w:val="1"/>
          <w:numId w:val="8"/>
        </w:numPr>
        <w:tabs>
          <w:tab w:val="left" w:pos="784"/>
          <w:tab w:val="left" w:pos="786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ydytojas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įtar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ęs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retą</w:t>
      </w:r>
      <w:r w:rsidRPr="006A1DAB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heparin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 sukeltą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trombocitų sutrikimą, gali pa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prašyti atlikti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kraujo mėgin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į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diagnostiniam tyrim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. Svarbu informuoti gydytoją, kad vartojate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hepariną, nes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gali turėti įtakos diagnostiniam tyrimui.</w:t>
      </w:r>
    </w:p>
    <w:p w14:paraId="3EB44217" w14:textId="77777777" w:rsidR="00541AF6" w:rsidRPr="00211C6D" w:rsidRDefault="00541AF6" w:rsidP="00541AF6">
      <w:pPr>
        <w:widowControl w:val="0"/>
        <w:tabs>
          <w:tab w:val="left" w:pos="784"/>
          <w:tab w:val="left" w:pos="7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4584107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Vaika</w:t>
      </w: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ms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ir paauglia</w:t>
      </w: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ms</w:t>
      </w:r>
    </w:p>
    <w:p w14:paraId="68C37DC3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nerekomenduojamas vaikams ir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jaunesniems kaip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18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metų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paaugliams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2EBC81F9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0D30906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Kiti vaistai ir </w:t>
      </w: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</w:p>
    <w:p w14:paraId="0B0DDD4F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D42623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Jeigu vartojate ar neseniai vartojote kitų vaistų arba dėl to nesate tikri, apie tai pasakykite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gydytojui arba vaistininkui. Tai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svarbu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todėl, kad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gali turėti įtakos kai kurių vaistų veikimui, o kai kurie vaistai gali turėti įtakos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2DEFE708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77EF4BF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Pasakykite gydytojui arba vaistininkui, jei vartojate bet kurį iš šių vaistų:</w:t>
      </w:r>
    </w:p>
    <w:p w14:paraId="0C80313C" w14:textId="77777777" w:rsidR="00541AF6" w:rsidRPr="00211C6D" w:rsidRDefault="00541AF6" w:rsidP="00541AF6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antikoaguliant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toki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kaip varfarinas ir heparinas, arba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antitrombocitini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vaist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toki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kaip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klopidogrelis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(vaist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kraujui skystinti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ir (arba)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krešulių profilaktikai)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2CED8937" w14:textId="77777777" w:rsidR="00541AF6" w:rsidRPr="00211C6D" w:rsidRDefault="00541AF6" w:rsidP="00541AF6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ciklosporin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takrolimuz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(vartojami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sumažinti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organizmo apsaug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inę reakciją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2FB5C239" w14:textId="77777777" w:rsidR="00541AF6" w:rsidRPr="00211C6D" w:rsidRDefault="00541AF6" w:rsidP="00541AF6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diuretik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AKF inhibitori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beta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adrenoblokatori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verapamili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 padidėjusio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kraujospūdži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6AE8C3DF" w14:textId="77777777" w:rsidR="00541AF6" w:rsidRPr="00211C6D" w:rsidRDefault="00541AF6" w:rsidP="00541AF6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digoksin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širdies nepakankamum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7EAF2091" w14:textId="77777777" w:rsidR="00541AF6" w:rsidRPr="00211C6D" w:rsidRDefault="00541AF6" w:rsidP="00541AF6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ro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z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uvastatin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 w:rsidRPr="008B0A90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padidėjusiam cholesterolio kiekiui mažinti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1F8163DF" w14:textId="77777777" w:rsidR="00541AF6" w:rsidRPr="00211C6D" w:rsidRDefault="00541AF6" w:rsidP="00541AF6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daugiau kaip 40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mg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per parą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simvastatino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arba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lovastatino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 w:rsidRPr="008B0A90">
        <w:rPr>
          <w:rFonts w:ascii="Times New Roman" w:eastAsia="Times New Roman" w:hAnsi="Times New Roman" w:cs="Times New Roman"/>
          <w:kern w:val="0"/>
          <w:lang w:val="pt-PT"/>
          <w14:ligatures w14:val="none"/>
        </w:rPr>
        <w:t>padidėjusiam cholesterolio kiekiui mažinti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41E12BF7" w14:textId="77777777" w:rsidR="00541AF6" w:rsidRPr="00211C6D" w:rsidRDefault="00541AF6" w:rsidP="00541AF6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rifampicin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(antibiotik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76608748" w14:textId="77777777" w:rsidR="00541AF6" w:rsidRPr="00211C6D" w:rsidRDefault="00541AF6" w:rsidP="00541AF6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fenitoin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karbamazepin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fenobarbitali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valproinė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rūgšti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traukuli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7032CC37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chinidin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diltiazem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(jų skiriama širdies ritmo sutrikimams gydyti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67D14BF2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morfin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kit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opioid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(stipriam skausmui malšinti);</w:t>
      </w:r>
    </w:p>
    <w:p w14:paraId="635B6764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ličio (manij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depresij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 gydymui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449A576C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NVNU, pvz.,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ibuprofen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arba steroid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skausm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uždegim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701899E1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metamizol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skausm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7AD45029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urikozurini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vaist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toki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kaip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probenecid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podagr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3E1425D0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acetazolamid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nuo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glaukom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25FB6C37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etotreksato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mažesnėmis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kaip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15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mg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per savaitę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dozėmis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nuo 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vėži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o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 ar reumatoidini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o</w:t>
      </w:r>
      <w:r w:rsidRPr="001615D2"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 xml:space="preserve"> artrit</w:t>
      </w:r>
      <w:r>
        <w:rPr>
          <w:rFonts w:ascii="Times New Roman" w:eastAsia="Times New Roman" w:hAnsi="Times New Roman" w:cs="Times New Roman"/>
          <w:spacing w:val="-2"/>
          <w:kern w:val="0"/>
          <w:lang w:val="lt-LT" w:bidi="en-US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397330AE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sulfonilkarbamid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pvz.,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glibenklamid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nuo cukrinio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diabet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131F4D9E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selektyv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serotonino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reabsorbcijos inhibitori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(SSRI), toki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kaip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sertralinas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paroksetinas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depresij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32F16809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kortikosteroid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(vartojam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kaip pakaitinė hormonų terapija, kai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sunyko arba buvo pašalinti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antinksčiai ar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hipofizė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arba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nuo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uždegim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įskaitant reumatines ligas ir žarnyno uždegimą);</w:t>
      </w:r>
    </w:p>
    <w:p w14:paraId="7230FF9A" w14:textId="77777777" w:rsidR="00541AF6" w:rsidRPr="00211C6D" w:rsidRDefault="00541AF6" w:rsidP="00541AF6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antacidini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vaist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nuo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virškinimo sutrikim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5CCAAB15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ind w:left="786" w:hanging="720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6123372" w14:textId="77777777" w:rsidR="00541AF6" w:rsidRPr="00934655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93465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Ypač svarbu pasakyti gydytojui arba vaistininkui, jei vartojate bet kurį iš šių vaistų, didinančių kraujavimo riziką:</w:t>
      </w:r>
    </w:p>
    <w:p w14:paraId="634C8F0D" w14:textId="77777777" w:rsidR="00541AF6" w:rsidRPr="00211C6D" w:rsidRDefault="00541AF6" w:rsidP="00541AF6">
      <w:pPr>
        <w:widowControl w:val="0"/>
        <w:numPr>
          <w:ilvl w:val="1"/>
          <w:numId w:val="26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geriamųjų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antikoaguliantų, dažnai vadinamų kraują skystinančiais vaistais (varfarino);</w:t>
      </w:r>
    </w:p>
    <w:p w14:paraId="0B18E27B" w14:textId="77777777" w:rsidR="00541AF6" w:rsidRPr="00211C6D" w:rsidRDefault="00541AF6" w:rsidP="00541AF6">
      <w:pPr>
        <w:widowControl w:val="0"/>
        <w:numPr>
          <w:ilvl w:val="1"/>
          <w:numId w:val="26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nesteroidinių vaistų nuo uždegimo (santrumpa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– NVNU), dažnai vartojamų skausmui malšinti (pvz.,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ibuprofeno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naprokseno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54B54CB8" w14:textId="77777777" w:rsidR="00541AF6" w:rsidRPr="00211C6D" w:rsidRDefault="00541AF6" w:rsidP="00541AF6">
      <w:pPr>
        <w:widowControl w:val="0"/>
        <w:numPr>
          <w:ilvl w:val="1"/>
          <w:numId w:val="26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selektyvių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serotonino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reabsorbcijos inhibitorių (santrumpa – SSRI),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vartojamų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nuo depresijos pvz.,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paroksetino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sertralino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arba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citalopramo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4A4D05FC" w14:textId="77777777" w:rsidR="00541AF6" w:rsidRPr="00211C6D" w:rsidRDefault="00541AF6" w:rsidP="00541AF6">
      <w:pPr>
        <w:widowControl w:val="0"/>
        <w:numPr>
          <w:ilvl w:val="1"/>
          <w:numId w:val="26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kitų vaistų, ypač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ketokonazolo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(grybelių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sukeltoms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infekcij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oms gydyti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),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klaritromicino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(bakterijų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sukeltoms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infekcijo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gydyti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),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nefazodono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(nuo depresijos), ritonaviro arba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atazanaviro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(nuo ŽIV infekcijos ir AIDS),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ci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aprido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(nuo rėmens), skalsių alkaloidų (nuo migrenos ir galvos skausmo).</w:t>
      </w:r>
    </w:p>
    <w:p w14:paraId="07EB77E8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kern w:val="0"/>
          <w:lang w:val="lt-LT"/>
          <w14:ligatures w14:val="none"/>
        </w:rPr>
      </w:pPr>
    </w:p>
    <w:p w14:paraId="6F63AD36" w14:textId="77777777" w:rsidR="00541AF6" w:rsidRPr="003003A7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3003A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Be to, pasakykite gydytojui, kad vartojant </w:t>
      </w:r>
      <w:proofErr w:type="spellStart"/>
      <w:r w:rsidRPr="003003A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3003A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gali padidėti kraujavimo rizika, jei gydytojas Jums skirs </w:t>
      </w:r>
      <w:proofErr w:type="spellStart"/>
      <w:r w:rsidRPr="003003A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fibrinolizę</w:t>
      </w:r>
      <w:proofErr w:type="spellEnd"/>
      <w:r w:rsidRPr="003003A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skatinančių vaistų, dažnai vadinamų „tirpdančiais krešulius“, pvz., </w:t>
      </w:r>
      <w:proofErr w:type="spellStart"/>
      <w:r w:rsidRPr="003003A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streptokinazės</w:t>
      </w:r>
      <w:proofErr w:type="spellEnd"/>
      <w:r w:rsidRPr="003003A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</w:t>
      </w:r>
      <w:proofErr w:type="spellStart"/>
      <w:r w:rsidRPr="003003A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lastRenderedPageBreak/>
        <w:t>alteplazės</w:t>
      </w:r>
      <w:proofErr w:type="spellEnd"/>
      <w:r w:rsidRPr="003003A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5DF8D7B8" w14:textId="77777777" w:rsidR="00541AF6" w:rsidRPr="003003A7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E788549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vartojimas 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su alkoholiu</w:t>
      </w:r>
    </w:p>
    <w:p w14:paraId="609E1A62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Alkoholio vartojimas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gydantis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gali padidinti kraujavimo iš virškinimo trakto riziką ir pailginti kraujavimo laiką.</w:t>
      </w:r>
    </w:p>
    <w:p w14:paraId="2C670BC7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83B9389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Nėštumas ir žindymo laikotarpis</w:t>
      </w:r>
    </w:p>
    <w:p w14:paraId="709791C2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Jeigu esate nėščia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žindote kūdikį,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manote, kad gal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būt esate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nėščia arba planuojate pastoti,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tai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prieš pradėdami vartoti šį vaistą pasitarkite su gydytoju arba vaistininku.</w:t>
      </w:r>
    </w:p>
    <w:p w14:paraId="01BFB904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329738B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</w:t>
      </w:r>
      <w:r w:rsidRPr="004B54E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eigu esate nėščia arba galite pastoti,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vartoti n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erekomenduojama.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Vartodamos</w:t>
      </w:r>
      <w:r w:rsidRPr="0000673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šio vaisto, moterys turi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naudoti</w:t>
      </w:r>
      <w:r w:rsidRPr="0000673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tinkamą kontracepcij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 metodą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kad išvengtų nėštumo.</w:t>
      </w:r>
    </w:p>
    <w:p w14:paraId="584271F7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81AF2B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</w:t>
      </w:r>
      <w:r w:rsidRPr="0000612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eigu žindote kūdikį, prieš pradėdama vartoti šį vaistą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p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asitarkite su gydytoju. Gydytojas aptars su Jumis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vartojimo š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iuo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laikotarp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iu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naudą ir riziką ir padės nuspręsti, ar nutraukti žindymą, ar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vartojimą.</w:t>
      </w:r>
    </w:p>
    <w:p w14:paraId="0CDF069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30D9996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Vairavimas ir mechanizmų valdymas</w:t>
      </w:r>
    </w:p>
    <w:p w14:paraId="1BCA068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bookmarkStart w:id="1" w:name="_Hlk189490326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Nėra tikėtina, kad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veikia </w:t>
      </w:r>
      <w:r w:rsidRPr="00493FA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gebėjim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ą</w:t>
      </w:r>
      <w:r w:rsidRPr="00493FA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vairuoti ir valdyti mechanizmus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Buvo pranešta apie šalutinį poveikį, pvz., svaig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ulį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sumišim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ą; j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ei jaučiate bet kurį iš ši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šalutinių poveiki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 reiškinių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nevairuokite ir nevaldykite mechanizmų.</w:t>
      </w:r>
      <w:bookmarkEnd w:id="1"/>
    </w:p>
    <w:p w14:paraId="306A411D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750D2F8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sudėtyje yra natrio</w:t>
      </w:r>
    </w:p>
    <w:p w14:paraId="72BA6156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Kiek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vienoje šio vaisto dozėje yra mažiau nei 1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mmol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(23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mg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) natrio, t. y. </w:t>
      </w:r>
      <w:r w:rsidRPr="000A72C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jis beveik neturi reikšmės.</w:t>
      </w:r>
    </w:p>
    <w:p w14:paraId="73351A26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7391206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3755183" w14:textId="77777777" w:rsidR="00541AF6" w:rsidRPr="00211C6D" w:rsidRDefault="00541AF6" w:rsidP="00541AF6">
      <w:pPr>
        <w:widowControl w:val="0"/>
        <w:numPr>
          <w:ilvl w:val="0"/>
          <w:numId w:val="8"/>
        </w:numPr>
        <w:tabs>
          <w:tab w:val="left" w:pos="843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Kaip vartoti </w:t>
      </w: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</w:p>
    <w:p w14:paraId="06C4E68F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</w:p>
    <w:p w14:paraId="4ACDB8D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Visada vartokite šį vaistą tiksliai, kaip nurodė gydytojas. Jei abejojate,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kreipkitės į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gydytoj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ą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arba vaistinink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ą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5139E9F9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5D1E0A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K</w:t>
      </w: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okią dozę vartoti</w:t>
      </w:r>
    </w:p>
    <w:p w14:paraId="4FA54A47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Pradinė dozė yra dvi kapsulės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kurios išgeriamos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vienu metu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. Ši dozė paprastai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vartoj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ama ligoninėje.</w:t>
      </w:r>
    </w:p>
    <w:p w14:paraId="131F622F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Suvartojus šią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pradin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ę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doz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ę,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įprasta dozė yra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vien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ą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kapsul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ę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du kartus per parą iki 12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mėnesių, nebent gydytojas nurodė kitaip.</w:t>
      </w:r>
    </w:p>
    <w:p w14:paraId="36065721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Vartokite š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vaist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kasdien maždaug tuo pačiu metu (pvz., vieną kapsulę ryte ir vieną vakare).</w:t>
      </w:r>
    </w:p>
    <w:p w14:paraId="2C494D5A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32950A9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Senyviems pacientams rekomenduojama tokia pati dozė.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Vis dėlto,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senyviems pacientams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reikia vartoti</w:t>
      </w:r>
      <w:r w:rsidRPr="003D6743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atsargiai,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nes jiems dažniau būna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nepageidaujam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reiškini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. Gydymą reikia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periodiškai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peržiūrėti.</w:t>
      </w:r>
    </w:p>
    <w:p w14:paraId="33082A81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B5358CD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Kaip vartoti </w:t>
      </w: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</w:p>
    <w:p w14:paraId="27828452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207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Kapsulę galite gerti valgio metu arba nevalg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ę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551AFB14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207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Išgerkite kapsules užgerdami stikline vandens.</w:t>
      </w:r>
    </w:p>
    <w:p w14:paraId="071F1E70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FDF5EF1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Jei sunku nuryti kapsulę</w:t>
      </w:r>
    </w:p>
    <w:p w14:paraId="474A1C7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133D88E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 sunku nuryti visą kapsulę, pasitarkite su gydytoju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dėl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kit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vartojimo būd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. 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P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rieš pat vartoj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ant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k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apsul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ę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galima atidaryti, o kapsulės turinį 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susmulkinti ir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sumaišyti su puse stiklinės vandens. Stiklinę reikia 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praskalauti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dar puse stiklinės vandens ir išgerti turinį.</w:t>
      </w:r>
    </w:p>
    <w:p w14:paraId="3D077DB4" w14:textId="77777777" w:rsidR="00541AF6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36E2C1F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lt-LT"/>
          <w14:ligatures w14:val="none"/>
        </w:rPr>
      </w:pPr>
      <w:r w:rsidRPr="00211C6D">
        <w:rPr>
          <w:rFonts w:ascii="Times New Roman" w:hAnsi="Times New Roman" w:cs="Times New Roman"/>
          <w:b/>
          <w:bCs/>
          <w:color w:val="000000"/>
          <w:kern w:val="0"/>
          <w:lang w:val="lt-LT"/>
          <w14:ligatures w14:val="none"/>
        </w:rPr>
        <w:t>Lizdinių plokštelių atidarymo</w:t>
      </w:r>
      <w:r>
        <w:rPr>
          <w:rFonts w:ascii="Times New Roman" w:hAnsi="Times New Roman" w:cs="Times New Roman"/>
          <w:b/>
          <w:bCs/>
          <w:color w:val="000000"/>
          <w:kern w:val="0"/>
          <w:lang w:val="lt-LT"/>
          <w14:ligatures w14:val="none"/>
        </w:rPr>
        <w:t xml:space="preserve"> nurodymai</w:t>
      </w:r>
    </w:p>
    <w:p w14:paraId="149F7C61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lang w:val="lt-LT"/>
          <w14:ligatures w14:val="none"/>
        </w:rPr>
      </w:pPr>
    </w:p>
    <w:p w14:paraId="457343EB" w14:textId="77777777" w:rsidR="00541AF6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 xml:space="preserve">Lizdinės plokštelės </w:t>
      </w:r>
      <w:r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>nugarėlėje, ties duobutės</w:t>
      </w:r>
      <w:r w:rsidRPr="00211C6D"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 xml:space="preserve"> krašt</w:t>
      </w:r>
      <w:r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>u, pra</w:t>
      </w:r>
      <w:r w:rsidRPr="00211C6D"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>plėš</w:t>
      </w:r>
      <w:r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>kite</w:t>
      </w:r>
      <w:r w:rsidRPr="00211C6D"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 xml:space="preserve"> aliuminio foliją</w:t>
      </w:r>
      <w:r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 xml:space="preserve"> ir </w:t>
      </w:r>
      <w:r w:rsidRPr="00882E6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atsargiai</w:t>
      </w:r>
      <w:r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 xml:space="preserve"> išimkite k</w:t>
      </w:r>
      <w:r w:rsidRPr="00882E6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apsulę iš lizdinės plokštelės duobutės, </w:t>
      </w:r>
      <w:r w:rsidRPr="00211C6D"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 xml:space="preserve">kaip parodyta </w:t>
      </w:r>
      <w:r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>toliau esančiuose</w:t>
      </w:r>
      <w:r w:rsidRPr="00200817"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 xml:space="preserve"> </w:t>
      </w:r>
      <w:r w:rsidRPr="00211C6D">
        <w:rPr>
          <w:rFonts w:ascii="Times New Roman" w:eastAsia="Times New Roman" w:hAnsi="Times New Roman" w:cs="Times New Roman"/>
          <w:w w:val="105"/>
          <w:kern w:val="0"/>
          <w:lang w:val="lt-LT"/>
          <w14:ligatures w14:val="none"/>
        </w:rPr>
        <w:t>paveikslėliuose.</w:t>
      </w:r>
    </w:p>
    <w:p w14:paraId="72016E6D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</w:p>
    <w:p w14:paraId="3BF6468E" w14:textId="77777777" w:rsidR="00541AF6" w:rsidRPr="00211C6D" w:rsidRDefault="00541AF6" w:rsidP="00541AF6">
      <w:pPr>
        <w:rPr>
          <w:lang w:val="lt-LT"/>
        </w:rPr>
      </w:pPr>
      <w:r w:rsidRPr="00211C6D">
        <w:rPr>
          <w:noProof/>
          <w:lang w:val="lt-LT"/>
        </w:rPr>
        <w:lastRenderedPageBreak/>
        <w:drawing>
          <wp:inline distT="0" distB="0" distL="0" distR="0" wp14:anchorId="63D31C89" wp14:editId="34FAB1A6">
            <wp:extent cx="1813560" cy="1299050"/>
            <wp:effectExtent l="0" t="0" r="0" b="0"/>
            <wp:docPr id="16663955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95598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512" cy="130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C6D">
        <w:rPr>
          <w:noProof/>
          <w:lang w:val="lt-LT"/>
        </w:rPr>
        <w:t xml:space="preserve">    </w:t>
      </w:r>
      <w:r w:rsidRPr="00211C6D">
        <w:rPr>
          <w:noProof/>
          <w:lang w:val="lt-LT"/>
        </w:rPr>
        <w:drawing>
          <wp:inline distT="0" distB="0" distL="0" distR="0" wp14:anchorId="107E0D24" wp14:editId="4ECADDC4">
            <wp:extent cx="1807200" cy="1299600"/>
            <wp:effectExtent l="0" t="0" r="3175" b="0"/>
            <wp:docPr id="8121674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67414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2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C6D">
        <w:rPr>
          <w:lang w:val="lt-LT"/>
        </w:rPr>
        <w:t xml:space="preserve">     </w:t>
      </w:r>
      <w:r w:rsidRPr="00211C6D">
        <w:rPr>
          <w:noProof/>
          <w:lang w:val="lt-LT"/>
        </w:rPr>
        <w:drawing>
          <wp:inline distT="0" distB="0" distL="0" distR="0" wp14:anchorId="57AA912D" wp14:editId="4590578B">
            <wp:extent cx="1753200" cy="1263600"/>
            <wp:effectExtent l="0" t="0" r="0" b="0"/>
            <wp:docPr id="14988679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67989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00" cy="12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D9245" w14:textId="77777777" w:rsidR="00541AF6" w:rsidRPr="00211C6D" w:rsidRDefault="00541AF6" w:rsidP="00541AF6">
      <w:pPr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7E1555B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Ką daryti p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avartojus per didelę </w:t>
      </w: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dozę</w:t>
      </w:r>
    </w:p>
    <w:p w14:paraId="0A945A4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ei išgėrėte per daug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kapsulių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n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edelsdami kreipkitės į gydytoją arba vykite į ligoninę.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Pavartojus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per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daug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padidėja kraujavimo rizika.</w:t>
      </w:r>
    </w:p>
    <w:p w14:paraId="7859186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D0B39B6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Perdozavimo simptomai gali būti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ūžesys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ausyse, klausos sutrikimai, galvos skausmas, svaig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ulys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sumišim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pykinimas, vėmimas ir pilvo skausmas.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Stiprus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perdozavimas gali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lem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ti greitesnį nei įprasta kvėpavimą (hiperventiliacij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ą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), karščiavimą, gausų prakaitavimą, neramumą, traukulius, haliucinacijas,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sumažėjusį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cukraus kiekį kraujyje, komą ir šoką.</w:t>
      </w:r>
    </w:p>
    <w:p w14:paraId="02B1B770" w14:textId="77777777" w:rsidR="00541AF6" w:rsidRPr="00AE5614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6D6FFA1" w14:textId="77777777" w:rsidR="00541AF6" w:rsidRPr="00AE5614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AE5614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Pamiršus pavartoti </w:t>
      </w:r>
      <w:proofErr w:type="spellStart"/>
      <w:r w:rsidRPr="00AE5614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</w:p>
    <w:p w14:paraId="3119A952" w14:textId="77777777" w:rsidR="00541AF6" w:rsidRPr="00AE5614" w:rsidRDefault="00541AF6" w:rsidP="00541AF6">
      <w:pPr>
        <w:widowControl w:val="0"/>
        <w:numPr>
          <w:ilvl w:val="0"/>
          <w:numId w:val="12"/>
        </w:numPr>
        <w:tabs>
          <w:tab w:val="left" w:pos="7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AE5614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Jei pamiršote išgerti dozę, kitą dozę vartokite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įprastu laiku</w:t>
      </w:r>
      <w:r w:rsidRPr="00AE5614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40817380" w14:textId="77777777" w:rsidR="00541AF6" w:rsidRPr="00AE5614" w:rsidRDefault="00541AF6" w:rsidP="00541AF6">
      <w:pPr>
        <w:widowControl w:val="0"/>
        <w:numPr>
          <w:ilvl w:val="0"/>
          <w:numId w:val="12"/>
        </w:numPr>
        <w:tabs>
          <w:tab w:val="left" w:pos="7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AE5614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Negalima vartoti dvigubos dozės (dviejų dozių vienu metu), norint kompensuoti praleistą dozę.</w:t>
      </w:r>
    </w:p>
    <w:p w14:paraId="4138BEA1" w14:textId="77777777" w:rsidR="00541AF6" w:rsidRPr="00647D1C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8F60B1E" w14:textId="77777777" w:rsidR="00541AF6" w:rsidRPr="00647D1C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647D1C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Nustojus vartoti </w:t>
      </w:r>
      <w:proofErr w:type="spellStart"/>
      <w:r w:rsidRPr="00647D1C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</w:p>
    <w:p w14:paraId="52155590" w14:textId="77777777" w:rsidR="00541AF6" w:rsidRPr="00647D1C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lang w:val="lt-LT"/>
          <w14:ligatures w14:val="none"/>
        </w:rPr>
      </w:pPr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Nenustokite vartoti </w:t>
      </w:r>
      <w:proofErr w:type="spellStart"/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nepasitarę su gydytoju. Š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io</w:t>
      </w:r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vaist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</w:t>
      </w:r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vartokite reguliariai ir tiek laiko, kiek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skiria </w:t>
      </w:r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gydytojas. Nustojus vartoti </w:t>
      </w:r>
      <w:proofErr w:type="spellStart"/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gali padidėti dar vieno širdies priepuolio ar insulto rizika arba galite mirti nuo širdies ar kraujagyslių ligos.</w:t>
      </w:r>
    </w:p>
    <w:p w14:paraId="17806316" w14:textId="77777777" w:rsidR="00541AF6" w:rsidRPr="00647D1C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365FA71" w14:textId="77777777" w:rsidR="00541AF6" w:rsidRPr="00647D1C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Jeigu kiltų daugiau klausimų dėl šio vaisto vartojimo, kreipkitės į gydytoją arba vaistininką.</w:t>
      </w:r>
    </w:p>
    <w:p w14:paraId="6A458469" w14:textId="77777777" w:rsidR="00541AF6" w:rsidRPr="00647D1C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7F5954D" w14:textId="77777777" w:rsidR="00541AF6" w:rsidRPr="00647D1C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36D66B0" w14:textId="77777777" w:rsidR="00541AF6" w:rsidRPr="00211C6D" w:rsidRDefault="00541AF6" w:rsidP="00541AF6">
      <w:pPr>
        <w:widowControl w:val="0"/>
        <w:numPr>
          <w:ilvl w:val="0"/>
          <w:numId w:val="8"/>
        </w:numPr>
        <w:tabs>
          <w:tab w:val="left" w:pos="843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Galimas šalutinis poveikis</w:t>
      </w:r>
    </w:p>
    <w:p w14:paraId="47096539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</w:p>
    <w:p w14:paraId="4E7D1C24" w14:textId="77777777" w:rsidR="00541AF6" w:rsidRPr="00647D1C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Šis vaistas, kaip ir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visi</w:t>
      </w:r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kiti, gali sukelti šalutinį poveikį, nors jis pasireiškia ne visiems žmonėms. Vartojant š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io</w:t>
      </w:r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vaist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o,</w:t>
      </w:r>
      <w:r w:rsidRPr="00647D1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gali pasireikšti toliau išvardyti šalutinio poveikio reiškiniai.</w:t>
      </w:r>
    </w:p>
    <w:p w14:paraId="30AD6227" w14:textId="77777777" w:rsidR="00541AF6" w:rsidRPr="00647D1C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69B3A2E" w14:textId="77777777" w:rsidR="00541AF6" w:rsidRPr="00211C6D" w:rsidRDefault="00541AF6" w:rsidP="00541AF6">
      <w:pPr>
        <w:pStyle w:val="Pagrindinistekstas"/>
        <w:rPr>
          <w:lang w:val="lt-LT"/>
        </w:rPr>
      </w:pPr>
      <w:proofErr w:type="spellStart"/>
      <w:r w:rsidRPr="00647D1C">
        <w:rPr>
          <w:lang w:val="lt-LT"/>
        </w:rPr>
        <w:t>Igzelymas</w:t>
      </w:r>
      <w:proofErr w:type="spellEnd"/>
      <w:r w:rsidRPr="00647D1C">
        <w:rPr>
          <w:lang w:val="lt-LT"/>
        </w:rPr>
        <w:t xml:space="preserve"> veikia kraujo krešėjimą, todėl dauguma šalutini</w:t>
      </w:r>
      <w:r>
        <w:rPr>
          <w:lang w:val="lt-LT"/>
        </w:rPr>
        <w:t>o poveikio reiškinių</w:t>
      </w:r>
      <w:r w:rsidRPr="00647D1C">
        <w:rPr>
          <w:lang w:val="lt-LT"/>
        </w:rPr>
        <w:t xml:space="preserve"> yra susiję su kraujavimu. Kraujavimas gali</w:t>
      </w:r>
      <w:r>
        <w:rPr>
          <w:lang w:val="lt-LT"/>
        </w:rPr>
        <w:t xml:space="preserve"> pasireikšti</w:t>
      </w:r>
      <w:r w:rsidRPr="00647D1C">
        <w:rPr>
          <w:lang w:val="lt-LT"/>
        </w:rPr>
        <w:t xml:space="preserve"> bet kur</w:t>
      </w:r>
      <w:r>
        <w:rPr>
          <w:lang w:val="lt-LT"/>
        </w:rPr>
        <w:t>ioje organizmo vietoje</w:t>
      </w:r>
      <w:r w:rsidRPr="00647D1C">
        <w:rPr>
          <w:lang w:val="lt-LT"/>
        </w:rPr>
        <w:t xml:space="preserve">. </w:t>
      </w:r>
      <w:r>
        <w:rPr>
          <w:lang w:val="lt-LT"/>
        </w:rPr>
        <w:t xml:space="preserve">Kai kurie </w:t>
      </w:r>
      <w:r w:rsidRPr="00647D1C">
        <w:rPr>
          <w:lang w:val="lt-LT"/>
        </w:rPr>
        <w:t>kraujavim</w:t>
      </w:r>
      <w:r>
        <w:rPr>
          <w:lang w:val="lt-LT"/>
        </w:rPr>
        <w:t>o reiškiniai yra dažni</w:t>
      </w:r>
      <w:r w:rsidRPr="00647D1C">
        <w:rPr>
          <w:lang w:val="lt-LT"/>
        </w:rPr>
        <w:t xml:space="preserve"> (pvz., </w:t>
      </w:r>
      <w:r>
        <w:rPr>
          <w:lang w:val="lt-LT"/>
        </w:rPr>
        <w:t>mėlynės</w:t>
      </w:r>
      <w:r w:rsidRPr="00647D1C">
        <w:rPr>
          <w:lang w:val="lt-LT"/>
        </w:rPr>
        <w:t>, kraujavimas iš nosies)</w:t>
      </w:r>
      <w:r w:rsidRPr="00211C6D">
        <w:rPr>
          <w:lang w:val="lt-LT"/>
        </w:rPr>
        <w:t>. Stiprus kraujavimas pasitaiko nedažnai, bet gali kelti pavojų gyvybei.</w:t>
      </w:r>
    </w:p>
    <w:p w14:paraId="0C13992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6E84277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P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astebėję bent vieną iš </w:t>
      </w: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toliau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išvardytų sutrikimų</w:t>
      </w: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, n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edelsdami kreipkitės į gydytoją, </w:t>
      </w: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nes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Jums gali </w:t>
      </w: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prireikti skubios medicinos pagalbos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.</w:t>
      </w:r>
    </w:p>
    <w:p w14:paraId="774AB761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</w:p>
    <w:p w14:paraId="0869F083" w14:textId="77777777" w:rsidR="00541AF6" w:rsidRPr="00211C6D" w:rsidRDefault="00541AF6" w:rsidP="00541AF6">
      <w:pPr>
        <w:widowControl w:val="0"/>
        <w:numPr>
          <w:ilvl w:val="0"/>
          <w:numId w:val="26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Kraujavimas į smegenis arba kaukolės vid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 yra nedažnas šalutinis poveikis,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 kuris </w:t>
      </w:r>
      <w:r w:rsidRPr="00211C6D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gali 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sukelti</w:t>
      </w:r>
      <w:r w:rsidRPr="00211C6D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 insulto požymi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us</w:t>
      </w:r>
      <w:r w:rsidRPr="00211C6D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tokius kaip</w:t>
      </w:r>
      <w:r w:rsidRPr="00211C6D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:</w:t>
      </w:r>
    </w:p>
    <w:p w14:paraId="633C9732" w14:textId="77777777" w:rsidR="00541AF6" w:rsidRPr="00211C6D" w:rsidRDefault="00541AF6" w:rsidP="00541AF6">
      <w:pPr>
        <w:widowControl w:val="0"/>
        <w:numPr>
          <w:ilvl w:val="0"/>
          <w:numId w:val="42"/>
        </w:numPr>
        <w:tabs>
          <w:tab w:val="left" w:pos="1348"/>
          <w:tab w:val="left" w:pos="1349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taig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 atsiradęs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rankos, kojos arba veido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tirpimas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silpnum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ypač jei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taip nutinka tik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vienoje kūno pusėje;</w:t>
      </w:r>
    </w:p>
    <w:p w14:paraId="26814F8D" w14:textId="77777777" w:rsidR="00541AF6" w:rsidRPr="00211C6D" w:rsidRDefault="00541AF6" w:rsidP="00541AF6">
      <w:pPr>
        <w:widowControl w:val="0"/>
        <w:numPr>
          <w:ilvl w:val="0"/>
          <w:numId w:val="42"/>
        </w:numPr>
        <w:tabs>
          <w:tab w:val="left" w:pos="1348"/>
          <w:tab w:val="left" w:pos="1349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staig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 atsiradęs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sumišimas, pasunkėjusi kalba ar pablogėjęs gebėjimas suprasti kitus žmones;</w:t>
      </w:r>
    </w:p>
    <w:p w14:paraId="49D5ADC3" w14:textId="77777777" w:rsidR="00541AF6" w:rsidRPr="00211C6D" w:rsidRDefault="00541AF6" w:rsidP="00541AF6">
      <w:pPr>
        <w:widowControl w:val="0"/>
        <w:numPr>
          <w:ilvl w:val="0"/>
          <w:numId w:val="42"/>
        </w:numPr>
        <w:tabs>
          <w:tab w:val="left" w:pos="1348"/>
          <w:tab w:val="left" w:pos="1349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staiga pasunkėjęs ėjimas arba sutrikusi pusiausvyra ar koordinacija;</w:t>
      </w:r>
    </w:p>
    <w:p w14:paraId="2577EE01" w14:textId="77777777" w:rsidR="00541AF6" w:rsidRPr="00211C6D" w:rsidRDefault="00541AF6" w:rsidP="00541AF6">
      <w:pPr>
        <w:widowControl w:val="0"/>
        <w:numPr>
          <w:ilvl w:val="0"/>
          <w:numId w:val="42"/>
        </w:numPr>
        <w:tabs>
          <w:tab w:val="left" w:pos="1348"/>
          <w:tab w:val="left" w:pos="1349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staiga be aiškios priežasties prasidėjęs svaig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ulys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arba stiprus galvos skausmas.</w:t>
      </w:r>
    </w:p>
    <w:p w14:paraId="04F25FE1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lang w:val="lt-LT"/>
          <w14:ligatures w14:val="none"/>
        </w:rPr>
      </w:pPr>
    </w:p>
    <w:p w14:paraId="6154E11A" w14:textId="77777777" w:rsidR="00541AF6" w:rsidRPr="00211C6D" w:rsidRDefault="00541AF6" w:rsidP="00541AF6">
      <w:pPr>
        <w:widowControl w:val="0"/>
        <w:numPr>
          <w:ilvl w:val="0"/>
          <w:numId w:val="26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Kraujavimo požymiai, </w:t>
      </w: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tokie kaip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:</w:t>
      </w:r>
    </w:p>
    <w:p w14:paraId="104C7C4A" w14:textId="77777777" w:rsidR="00541AF6" w:rsidRPr="00211C6D" w:rsidRDefault="00541AF6" w:rsidP="00541AF6">
      <w:pPr>
        <w:widowControl w:val="0"/>
        <w:numPr>
          <w:ilvl w:val="0"/>
          <w:numId w:val="30"/>
        </w:numPr>
        <w:tabs>
          <w:tab w:val="left" w:pos="1348"/>
          <w:tab w:val="left" w:pos="1349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stiprus arba nesustabdomas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kraujavimas;</w:t>
      </w:r>
    </w:p>
    <w:p w14:paraId="6148CE31" w14:textId="77777777" w:rsidR="00541AF6" w:rsidRPr="00211C6D" w:rsidRDefault="00541AF6" w:rsidP="00541AF6">
      <w:pPr>
        <w:widowControl w:val="0"/>
        <w:numPr>
          <w:ilvl w:val="0"/>
          <w:numId w:val="30"/>
        </w:numPr>
        <w:tabs>
          <w:tab w:val="left" w:pos="1348"/>
          <w:tab w:val="left" w:pos="1349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netikėtas ar ilga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 trunkantis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kraujavimas;</w:t>
      </w:r>
    </w:p>
    <w:p w14:paraId="411B0731" w14:textId="77777777" w:rsidR="00541AF6" w:rsidRPr="00211C6D" w:rsidRDefault="00541AF6" w:rsidP="00541AF6">
      <w:pPr>
        <w:widowControl w:val="0"/>
        <w:numPr>
          <w:ilvl w:val="0"/>
          <w:numId w:val="30"/>
        </w:numPr>
        <w:tabs>
          <w:tab w:val="left" w:pos="1348"/>
          <w:tab w:val="left" w:pos="1349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lastRenderedPageBreak/>
        <w:t>rausvas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raudonas arba rudas šlapimas;</w:t>
      </w:r>
    </w:p>
    <w:p w14:paraId="44EFB107" w14:textId="77777777" w:rsidR="00541AF6" w:rsidRPr="00211C6D" w:rsidRDefault="00541AF6" w:rsidP="00541AF6">
      <w:pPr>
        <w:widowControl w:val="0"/>
        <w:numPr>
          <w:ilvl w:val="0"/>
          <w:numId w:val="30"/>
        </w:numPr>
        <w:tabs>
          <w:tab w:val="left" w:pos="1348"/>
          <w:tab w:val="left" w:pos="1349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vėmimas raudonu krauju arba panašiu į kavos tirščius turiniu;</w:t>
      </w:r>
    </w:p>
    <w:p w14:paraId="3A67254C" w14:textId="77777777" w:rsidR="00541AF6" w:rsidRPr="00211C6D" w:rsidRDefault="00541AF6" w:rsidP="00541AF6">
      <w:pPr>
        <w:widowControl w:val="0"/>
        <w:numPr>
          <w:ilvl w:val="0"/>
          <w:numId w:val="30"/>
        </w:numPr>
        <w:tabs>
          <w:tab w:val="left" w:pos="1348"/>
          <w:tab w:val="left" w:pos="1349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raudonos ar juodos kaip degutas išmatos;</w:t>
      </w:r>
    </w:p>
    <w:p w14:paraId="220EA097" w14:textId="77777777" w:rsidR="00541AF6" w:rsidRPr="00211C6D" w:rsidRDefault="00541AF6" w:rsidP="00541AF6">
      <w:pPr>
        <w:widowControl w:val="0"/>
        <w:numPr>
          <w:ilvl w:val="0"/>
          <w:numId w:val="30"/>
        </w:numPr>
        <w:tabs>
          <w:tab w:val="left" w:pos="1348"/>
          <w:tab w:val="left" w:pos="1349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kraujo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krešulių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atkosėjimas ar vėmimas.</w:t>
      </w:r>
    </w:p>
    <w:p w14:paraId="26337B60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010E665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360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Alerginės reakcijos yra nedažnas šalutinis poveikis ir gali sukelti tokius požymius kaip:</w:t>
      </w:r>
    </w:p>
    <w:p w14:paraId="43638656" w14:textId="77777777" w:rsidR="00541AF6" w:rsidRPr="00211C6D" w:rsidRDefault="00541AF6" w:rsidP="00541AF6">
      <w:pPr>
        <w:pStyle w:val="Sraopastraipa"/>
        <w:numPr>
          <w:ilvl w:val="2"/>
          <w:numId w:val="41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staigus švokštimas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5C255C52" w14:textId="77777777" w:rsidR="00541AF6" w:rsidRPr="00211C6D" w:rsidRDefault="00541AF6" w:rsidP="00541AF6">
      <w:pPr>
        <w:pStyle w:val="Sraopastraipa"/>
        <w:numPr>
          <w:ilvl w:val="2"/>
          <w:numId w:val="41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lūpų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ir (arba)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liežuvio, veido ar kūno patinimas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20538FC8" w14:textId="77777777" w:rsidR="00541AF6" w:rsidRPr="00211C6D" w:rsidRDefault="00541AF6" w:rsidP="00541AF6">
      <w:pPr>
        <w:pStyle w:val="Sraopastraipa"/>
        <w:numPr>
          <w:ilvl w:val="2"/>
          <w:numId w:val="41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bėrimas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40BFA4E7" w14:textId="77777777" w:rsidR="00541AF6" w:rsidRPr="00211C6D" w:rsidRDefault="00541AF6" w:rsidP="00541AF6">
      <w:pPr>
        <w:pStyle w:val="Sraopastraipa"/>
        <w:numPr>
          <w:ilvl w:val="2"/>
          <w:numId w:val="41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niežėjimas;</w:t>
      </w:r>
    </w:p>
    <w:p w14:paraId="13260312" w14:textId="77777777" w:rsidR="00541AF6" w:rsidRPr="00211C6D" w:rsidRDefault="00541AF6" w:rsidP="00541AF6">
      <w:pPr>
        <w:pStyle w:val="Sraopastraipa"/>
        <w:numPr>
          <w:ilvl w:val="2"/>
          <w:numId w:val="41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alpimas ar rijimo sunkumai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34507227" w14:textId="77777777" w:rsidR="00541AF6" w:rsidRPr="00211C6D" w:rsidRDefault="00541AF6" w:rsidP="00541AF6">
      <w:pPr>
        <w:spacing w:after="0"/>
        <w:rPr>
          <w:b/>
          <w:bCs/>
          <w:lang w:val="lt-LT"/>
        </w:rPr>
      </w:pPr>
    </w:p>
    <w:p w14:paraId="0D3806E1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360"/>
        </w:tabs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Odos reakcijos yra retas šalutinis poveikis ir gali sukelti tokius požymius kaip:</w:t>
      </w:r>
    </w:p>
    <w:p w14:paraId="396CAEDE" w14:textId="77777777" w:rsidR="00541AF6" w:rsidRDefault="00541AF6" w:rsidP="00541AF6">
      <w:pPr>
        <w:pStyle w:val="Sraopastraipa"/>
        <w:numPr>
          <w:ilvl w:val="2"/>
          <w:numId w:val="43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odos paraudimas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pūslė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odos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lupim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asis, kuris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gali būti susijęs su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stipriu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karščiavimu ir sąnarių skausmais. Tai gali būti daugiaformė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eritema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Stevens-Johnson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sindromas arba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Lyello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sindromas.</w:t>
      </w:r>
    </w:p>
    <w:p w14:paraId="197D5F48" w14:textId="77777777" w:rsidR="00541AF6" w:rsidRPr="00211C6D" w:rsidRDefault="00541AF6" w:rsidP="00541AF6">
      <w:pPr>
        <w:pStyle w:val="Sraopastraipa"/>
        <w:spacing w:after="0" w:line="240" w:lineRule="auto"/>
        <w:ind w:left="113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9BCFE75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360"/>
        </w:tabs>
        <w:autoSpaceDE w:val="0"/>
        <w:autoSpaceDN w:val="0"/>
        <w:spacing w:after="0" w:line="240" w:lineRule="auto"/>
        <w:ind w:left="437" w:hanging="437"/>
        <w:jc w:val="both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Alpimas (sinkopė) yra dažnas šalutinis poveikis</w:t>
      </w:r>
      <w:r w:rsidRPr="00172FD7">
        <w:t xml:space="preserve"> </w:t>
      </w:r>
      <w:r w:rsidRPr="00172FD7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ir gali sukelti tokius požymius kaip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:</w:t>
      </w:r>
    </w:p>
    <w:p w14:paraId="627ABC46" w14:textId="77777777" w:rsidR="00541AF6" w:rsidRPr="00211C6D" w:rsidRDefault="00541AF6" w:rsidP="00541AF6">
      <w:pPr>
        <w:widowControl w:val="0"/>
        <w:numPr>
          <w:ilvl w:val="2"/>
          <w:numId w:val="8"/>
        </w:numPr>
        <w:tabs>
          <w:tab w:val="left" w:pos="360"/>
          <w:tab w:val="left" w:pos="1418"/>
        </w:tabs>
        <w:autoSpaceDE w:val="0"/>
        <w:autoSpaceDN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laikinas sąmonės netekimas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staigiai sumažėjus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kraujo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tekėjim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į smegenis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1995A751" w14:textId="77777777" w:rsidR="00541AF6" w:rsidRPr="00211C6D" w:rsidRDefault="00541AF6" w:rsidP="00541AF6">
      <w:pPr>
        <w:widowControl w:val="0"/>
        <w:tabs>
          <w:tab w:val="left" w:pos="1068"/>
        </w:tabs>
        <w:autoSpaceDE w:val="0"/>
        <w:autoSpaceDN w:val="0"/>
        <w:spacing w:after="0" w:line="240" w:lineRule="auto"/>
        <w:ind w:left="1002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D4098C2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Kraujo krešėjimo sutrikimas, vadinamas </w:t>
      </w: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trombozine</w:t>
      </w:r>
      <w:proofErr w:type="spellEnd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trombocitopenine</w:t>
      </w:r>
      <w:proofErr w:type="spellEnd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purpura (TTP), yra nežinomo dažnio šalutinis poveikis, galintis sukelti tokius požymius kaip:</w:t>
      </w:r>
    </w:p>
    <w:p w14:paraId="52310525" w14:textId="77777777" w:rsidR="00541AF6" w:rsidRPr="00211C6D" w:rsidRDefault="00541AF6" w:rsidP="00541AF6">
      <w:pPr>
        <w:widowControl w:val="0"/>
        <w:numPr>
          <w:ilvl w:val="2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left="851" w:hanging="284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karščiavimas ir purpurinės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(violetinės)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dėmės (vadinamos purpura) ant odos ar burnos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ertmėje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su odos ar akių pageltimu (gelta)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arba be jo, nepaaiškinamas didelis nuovargis ar sumišimas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3D9F3EE6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13CCAF5" w14:textId="77777777" w:rsidR="00541AF6" w:rsidRPr="00105425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10542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Pasitarkite su gydytoju, jei pastebėjote bet kurį iš šių požymių:</w:t>
      </w:r>
    </w:p>
    <w:p w14:paraId="3442E4D5" w14:textId="77777777" w:rsidR="00541AF6" w:rsidRPr="000A72C0" w:rsidRDefault="00541AF6" w:rsidP="00541AF6">
      <w:pPr>
        <w:widowControl w:val="0"/>
        <w:numPr>
          <w:ilvl w:val="0"/>
          <w:numId w:val="26"/>
        </w:numPr>
        <w:tabs>
          <w:tab w:val="left" w:pos="782"/>
          <w:tab w:val="left" w:pos="783"/>
        </w:tabs>
        <w:autoSpaceDE w:val="0"/>
        <w:autoSpaceDN w:val="0"/>
        <w:spacing w:after="0" w:line="240" w:lineRule="auto"/>
        <w:ind w:left="540" w:hanging="36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dusulys (oro trūkumas). Jis pasireiškia labai dažnai.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Dusulio priežastis gali būti širdies liga,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šalutinis poveikis ir kt. Su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susijęs dusulys paprastai būna lengvas,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jam būdingas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staig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netikėt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oro trūkum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as, jis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dažniausiai atsiranda ramybėje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gali prasidėti pirm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osiomis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 w:rsidRPr="000A72C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gydymo savaitėmis ir paskui dažniausiai išnyksta. Jeigu dusulys pasunkėja arba ilgai nepraeina, pasakykite gydytojui. Jis nuspręs, ar nereikia keisti gydymo arba atlikti papildomų tyrimų.</w:t>
      </w:r>
    </w:p>
    <w:p w14:paraId="05519254" w14:textId="77777777" w:rsidR="00541AF6" w:rsidRPr="000A72C0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56756EA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0A72C0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Kitas galimas ša</w:t>
      </w: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lutinis poveikis</w:t>
      </w:r>
    </w:p>
    <w:p w14:paraId="087E23E8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</w:p>
    <w:p w14:paraId="6A34270A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 w:rsidRPr="00EC784B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Labai dažni šalutinio poveikio reiškiniai (gali pasireikšti ne rečiau kaip 1 iš 10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r w:rsidRPr="00EC784B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asmenų):</w:t>
      </w:r>
    </w:p>
    <w:p w14:paraId="6DCA8777" w14:textId="77777777" w:rsidR="00541AF6" w:rsidRPr="003E2A2C" w:rsidRDefault="00541AF6" w:rsidP="00541AF6">
      <w:pPr>
        <w:pStyle w:val="Sraopastraipa"/>
        <w:widowControl w:val="0"/>
        <w:numPr>
          <w:ilvl w:val="0"/>
          <w:numId w:val="44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3E2A2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padidėj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ęs</w:t>
      </w:r>
      <w:r w:rsidRPr="003E2A2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šlapimo rūgšties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kiekis</w:t>
      </w:r>
      <w:r w:rsidRPr="003E2A2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kraujyje (nustatoma tyrimu);</w:t>
      </w:r>
    </w:p>
    <w:p w14:paraId="0DBBE276" w14:textId="77777777" w:rsidR="00541AF6" w:rsidRPr="003E2A2C" w:rsidRDefault="00541AF6" w:rsidP="00541AF6">
      <w:pPr>
        <w:pStyle w:val="Sraopastraipa"/>
        <w:widowControl w:val="0"/>
        <w:numPr>
          <w:ilvl w:val="0"/>
          <w:numId w:val="44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3E2A2C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kraujavimas dėl kraujo sutrikimų.</w:t>
      </w:r>
    </w:p>
    <w:p w14:paraId="7BEB70A7" w14:textId="77777777" w:rsidR="00541AF6" w:rsidRPr="00211C6D" w:rsidRDefault="00541AF6" w:rsidP="00541AF6">
      <w:pPr>
        <w:widowControl w:val="0"/>
        <w:tabs>
          <w:tab w:val="left" w:pos="785"/>
        </w:tabs>
        <w:autoSpaceDE w:val="0"/>
        <w:autoSpaceDN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24DA1D2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DC606B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Dažni šalutinio poveikio reiškiniai (gali pasireikšti rečiau kaip 1 iš 10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r w:rsidRPr="00DC606B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asmenų):</w:t>
      </w:r>
    </w:p>
    <w:p w14:paraId="47459F2D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kraujosruvos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(mėlynės)</w:t>
      </w: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54F8496D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galvos skausmas;</w:t>
      </w:r>
    </w:p>
    <w:p w14:paraId="5425D0C2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svaigulys</w:t>
      </w: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arba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galvos </w:t>
      </w: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sukimasis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(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vertigo</w:t>
      </w:r>
      <w:proofErr w:type="spellEnd"/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);</w:t>
      </w:r>
    </w:p>
    <w:p w14:paraId="49C68D79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viduriavimas ar </w:t>
      </w:r>
      <w:proofErr w:type="spellStart"/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nevirškinimas</w:t>
      </w:r>
      <w:proofErr w:type="spellEnd"/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612E437B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pykinimas;</w:t>
      </w:r>
    </w:p>
    <w:p w14:paraId="46DFAE6F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vidurių užkietėjimas;</w:t>
      </w:r>
    </w:p>
    <w:p w14:paraId="0E33AF9E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bėrimas;</w:t>
      </w:r>
    </w:p>
    <w:p w14:paraId="6FE50B53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niežėjimas;</w:t>
      </w:r>
    </w:p>
    <w:p w14:paraId="40F06191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stiprus sąnarių skausmas ir patinimas (podagros požymiai);</w:t>
      </w:r>
    </w:p>
    <w:p w14:paraId="60DBDF9A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svaigulys ar apsvaigimas arba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neryškus regėjimas</w:t>
      </w: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(rodo sumažėjusį kraujospūdį);</w:t>
      </w:r>
    </w:p>
    <w:p w14:paraId="6E1DEE4F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kraujavimas iš nosies;</w:t>
      </w:r>
    </w:p>
    <w:p w14:paraId="0D4C44F6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gausesnis nei įprasta </w:t>
      </w: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kraujavimas po operacijos arba įsipjovus (pvz., skutantis) ir žaizdų;</w:t>
      </w:r>
    </w:p>
    <w:p w14:paraId="41FE5960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kraujavimas iš skrandžio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gleivinės </w:t>
      </w: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(opos);</w:t>
      </w:r>
    </w:p>
    <w:p w14:paraId="55B780B4" w14:textId="77777777" w:rsidR="00541AF6" w:rsidRPr="00CD5197" w:rsidRDefault="00541AF6" w:rsidP="00541AF6">
      <w:pPr>
        <w:widowControl w:val="0"/>
        <w:numPr>
          <w:ilvl w:val="1"/>
          <w:numId w:val="45"/>
        </w:numPr>
        <w:tabs>
          <w:tab w:val="left" w:pos="783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D519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kraujavimas iš dantenų.</w:t>
      </w:r>
    </w:p>
    <w:p w14:paraId="7BD16882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BA32B61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D25054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lastRenderedPageBreak/>
        <w:t>Nedažni šalutinio poveikio reiškiniai (gali pasireikšti rečiau kaip 1 iš 100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r w:rsidRPr="00D25054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asmenų):</w:t>
      </w:r>
    </w:p>
    <w:p w14:paraId="2DC3EE4C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asunkėjęs kvėpavimas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5099AD14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sumišimas;</w:t>
      </w:r>
    </w:p>
    <w:p w14:paraId="3291BF71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egėjimo sutrikimai, kuriuos sukelia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į akį išsiliejęs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kraujas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1C6A3077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raujavimas iš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lytinių organų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įskaitant kraujavimą iš makšties, kraują spermoje arba kraujavimą po menopauzės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30D1F39D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raujavimas į sąnarius ir raumenis, sukeliantis skausmingą patinimą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017B9239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raujas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ausyje;</w:t>
      </w:r>
    </w:p>
    <w:p w14:paraId="7CA5536B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idinis kraujavimas, tai gali sukelti galvos svaigimą ar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apsvaigimą;</w:t>
      </w:r>
    </w:p>
    <w:p w14:paraId="6D7E3159" w14:textId="77777777" w:rsidR="00541AF6" w:rsidRPr="00211C6D" w:rsidRDefault="00541AF6" w:rsidP="00541AF6">
      <w:pPr>
        <w:widowControl w:val="0"/>
        <w:numPr>
          <w:ilvl w:val="0"/>
          <w:numId w:val="12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ilgėlinė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1D3803EB" w14:textId="77777777" w:rsidR="00541AF6" w:rsidRPr="009E529A" w:rsidRDefault="00541AF6" w:rsidP="00541AF6">
      <w:pPr>
        <w:widowControl w:val="0"/>
        <w:numPr>
          <w:ilvl w:val="0"/>
          <w:numId w:val="12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loga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08FB0718" w14:textId="77777777" w:rsidR="00541AF6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</w:pPr>
    </w:p>
    <w:p w14:paraId="214BEA74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</w:pPr>
      <w:r w:rsidRPr="007B481F"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  <w:t>Reti šalutinio poveikio reiškiniai (gali pasireikšti rečiau kaip 1 iš 1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  <w:t> </w:t>
      </w:r>
      <w:r w:rsidRPr="007B481F"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  <w:t>000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r w:rsidRPr="007B481F"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  <w:t>asmenų):</w:t>
      </w:r>
    </w:p>
    <w:p w14:paraId="786E2999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tiprus kraujavimas iš skrandžio ar žarnyno, kraujavimas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į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smegen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 pakitęs kraujo ląstelių skaičius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353EBB08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ėmimas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429A03D6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apatini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kvėpavimo tak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 spazmai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astmos priepuolis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29921218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raujagyslių uždegimas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63CCE507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kraujosruvos (mėlynės)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su purpurinėmis dėmėmis (kraujavimas iš odos)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467B343B" w14:textId="77777777" w:rsidR="00541AF6" w:rsidRPr="00211C6D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enormali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ai gausios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užsitęsusios menstruacijos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7F8F8A7B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0C082BA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 w:eastAsia="lt-LT"/>
          <w14:ligatures w14:val="none"/>
        </w:rPr>
      </w:pPr>
      <w:r w:rsidRPr="007D40E1">
        <w:rPr>
          <w:rFonts w:ascii="Times New Roman" w:eastAsia="Times New Roman" w:hAnsi="Times New Roman" w:cs="Times New Roman"/>
          <w:b/>
          <w:bCs/>
          <w:kern w:val="0"/>
          <w:lang w:val="lt-LT" w:eastAsia="lt-LT"/>
          <w14:ligatures w14:val="none"/>
        </w:rPr>
        <w:t>Šalutinio poveikio reiškiniai, kurių dažnis nežinomas (negali būti apskaičiuotas pagal turimus duomenis):</w:t>
      </w:r>
    </w:p>
    <w:p w14:paraId="3463DEBB" w14:textId="77777777" w:rsidR="00541AF6" w:rsidRPr="002A1F2A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A1F2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neįprastai mažas širdies susitraukimų dažnis (dažniausiai mažesnis nei 60</w:t>
      </w:r>
      <w:r w:rsidRPr="002A1F2A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r w:rsidRPr="002A1F2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kartų per minutę);</w:t>
      </w:r>
    </w:p>
    <w:p w14:paraId="76647882" w14:textId="77777777" w:rsidR="00541AF6" w:rsidRPr="00562B72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ūžesys</w:t>
      </w:r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tinitas</w:t>
      </w:r>
      <w:proofErr w:type="spellEnd"/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) arba su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silpnėjusi klausa;</w:t>
      </w:r>
    </w:p>
    <w:p w14:paraId="0770057F" w14:textId="77777777" w:rsidR="00541AF6" w:rsidRPr="00562B72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krandžio ar plonosios žarnos </w:t>
      </w:r>
      <w:r w:rsidRPr="00F66E8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opos ir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prakiurimas;</w:t>
      </w:r>
    </w:p>
    <w:p w14:paraId="6F8F8CC2" w14:textId="77777777" w:rsidR="00541AF6" w:rsidRPr="00562B72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</w:t>
      </w:r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ailgėjęs kraujavimo laikas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7117F472" w14:textId="77777777" w:rsidR="00541AF6" w:rsidRPr="00562B72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utrikusi inkstų funkcija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3F09B0ED" w14:textId="77777777" w:rsidR="00541AF6" w:rsidRPr="00562B72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</w:t>
      </w:r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rusk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ar vandens susilaikymas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organizme</w:t>
      </w:r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dėl ko gali patinti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plaštakos</w:t>
      </w:r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pėdos, kojos,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pilvas</w:t>
      </w:r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krūtys ar veidas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71D54325" w14:textId="77777777" w:rsidR="00541AF6" w:rsidRPr="00562B72" w:rsidRDefault="00541AF6" w:rsidP="00541AF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562B72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utrikusi kepenų funkcija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1D7DD47C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</w:p>
    <w:p w14:paraId="7F4D5E34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Pranešimas apie šalutinį poveikį</w:t>
      </w:r>
    </w:p>
    <w:p w14:paraId="5623E3D4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Jeigu pasireiškė šalutinis poveikis, įskaitant šiame lapelyje nenurodytą, pasakykite gydytojui arba vaistininkui. </w:t>
      </w:r>
      <w:r w:rsidRPr="00211C6D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 xml:space="preserve">Pranešimą apie šalutinį poveikį galite užpildyti ir pateikti Valstybinės vaistų kontrolės tarnybos prie Lietuvos Respublikos sveikatos apsaugos ministerijos tinklalapyje </w:t>
      </w:r>
      <w:r w:rsidRPr="00211C6D">
        <w:rPr>
          <w:rFonts w:ascii="Times New Roman" w:eastAsia="Times New Roman" w:hAnsi="Times New Roman" w:cs="Times New Roman"/>
          <w:color w:val="0000EE"/>
          <w:kern w:val="0"/>
          <w:u w:val="single"/>
          <w:lang w:val="lt-LT" w:eastAsia="lt-LT"/>
          <w14:ligatures w14:val="none"/>
        </w:rPr>
        <w:t>https://vvkt.lrv.lt/lt/</w:t>
      </w:r>
      <w:r w:rsidRPr="00211C6D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 xml:space="preserve"> nurodytais būdais arba paskambinti nemokamu telefonu +370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</w:t>
      </w:r>
      <w:r w:rsidRPr="00211C6D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800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</w:t>
      </w:r>
      <w:r w:rsidRPr="00211C6D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73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</w:t>
      </w:r>
      <w:r w:rsidRPr="00211C6D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568. Pranešdami apie šalutinį poveikį galite mums padėti gauti daugiau informacijos apie šio vaisto saugumą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39E82E6F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B4A19D0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4CD10F7" w14:textId="77777777" w:rsidR="00541AF6" w:rsidRPr="00211C6D" w:rsidRDefault="00541AF6" w:rsidP="00541AF6">
      <w:pPr>
        <w:widowControl w:val="0"/>
        <w:numPr>
          <w:ilvl w:val="0"/>
          <w:numId w:val="8"/>
        </w:numPr>
        <w:tabs>
          <w:tab w:val="left" w:pos="843"/>
        </w:tabs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Kaip laikyti </w:t>
      </w: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</w:p>
    <w:p w14:paraId="4A108362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68D3485" w14:textId="77777777" w:rsidR="00541AF6" w:rsidRDefault="00541AF6" w:rsidP="00541AF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</w:pPr>
      <w:r w:rsidRPr="00D55156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Šį vaistą laikykite vaikams nepastebimoje ir nepasiekiamoje vietoje.</w:t>
      </w:r>
    </w:p>
    <w:p w14:paraId="2224BE11" w14:textId="77777777" w:rsidR="00541AF6" w:rsidRPr="00AD7502" w:rsidRDefault="00541AF6" w:rsidP="00541AF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</w:pPr>
    </w:p>
    <w:p w14:paraId="769C4D71" w14:textId="77777777" w:rsidR="00541AF6" w:rsidRPr="004A79F2" w:rsidRDefault="00541AF6" w:rsidP="00541AF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</w:pPr>
      <w:r w:rsidRPr="004A79F2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Ant</w:t>
      </w:r>
      <w:r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 xml:space="preserve"> </w:t>
      </w:r>
      <w:r w:rsidRPr="00AD7502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 xml:space="preserve">lizdinės plokštelės, buteliuko ir </w:t>
      </w:r>
      <w:r w:rsidRPr="004A79F2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dėžutės</w:t>
      </w:r>
      <w:r w:rsidRPr="00AD7502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 xml:space="preserve"> </w:t>
      </w:r>
      <w:r w:rsidRPr="004A79F2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 xml:space="preserve">po </w:t>
      </w:r>
      <w:r w:rsidRPr="00AD7502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„EXP“</w:t>
      </w:r>
      <w:r w:rsidRPr="004A79F2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 xml:space="preserve"> nurodytam tinkamumo laikui pasibaigus, šio vaisto vartoti negalima. Vaistas tinkamas vartoti iki paskutinės nurodyto mėnesio dienos.</w:t>
      </w:r>
    </w:p>
    <w:p w14:paraId="6553DBE3" w14:textId="77777777" w:rsidR="00541AF6" w:rsidRPr="00AD7502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highlight w:val="yellow"/>
          <w:lang w:val="lt-LT"/>
          <w14:ligatures w14:val="none"/>
        </w:rPr>
      </w:pPr>
    </w:p>
    <w:p w14:paraId="5D278CC6" w14:textId="77777777" w:rsidR="00541AF6" w:rsidRPr="00AD7502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AD7502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Aliuminio-OPA/aliuminio/PVC lizdinės plokštelės: </w:t>
      </w:r>
    </w:p>
    <w:p w14:paraId="515064B1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Laikyti ne aukštesnėje kaip 30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r w:rsidRPr="00211C6D">
        <w:rPr>
          <w:rFonts w:ascii="Symbol" w:eastAsia="Symbol" w:hAnsi="Symbol" w:cs="Symbol"/>
          <w:color w:val="000000"/>
          <w:kern w:val="0"/>
          <w:lang w:val="lt-LT"/>
          <w14:ligatures w14:val="none"/>
        </w:rPr>
        <w:sym w:font="Symbol" w:char="F0B0"/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C temperatūroje. </w:t>
      </w:r>
    </w:p>
    <w:p w14:paraId="1433AF33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</w:p>
    <w:p w14:paraId="1DD4E34A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DTPE buteli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uk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ai:</w:t>
      </w:r>
    </w:p>
    <w:p w14:paraId="0B20445C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Laikyti ne aukštesnėje kaip 30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r w:rsidRPr="00211C6D">
        <w:rPr>
          <w:rFonts w:ascii="Symbol" w:eastAsia="Symbol" w:hAnsi="Symbol" w:cs="Symbol"/>
          <w:color w:val="000000"/>
          <w:kern w:val="0"/>
          <w:lang w:val="lt-LT"/>
          <w14:ligatures w14:val="none"/>
        </w:rPr>
        <w:sym w:font="Symbol" w:char="F0B0"/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C temperatūroje.</w:t>
      </w:r>
    </w:p>
    <w:p w14:paraId="6FEB32EB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Pirmą kartą atidarius buteliuką, s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uvartoti per 6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mėnesius.</w:t>
      </w:r>
    </w:p>
    <w:p w14:paraId="2D0D55BC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</w:t>
      </w:r>
    </w:p>
    <w:p w14:paraId="739EEA94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Vaistų negalima išmesti į kanalizaciją arba su buitinėmis atliekomis. Kaip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išmesti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nereikalingus vaistus, klauskite vaistininko. Šios priemonės padės apsaugoti aplinką.</w:t>
      </w:r>
    </w:p>
    <w:p w14:paraId="329A3570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100E553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A6A809C" w14:textId="77777777" w:rsidR="00541AF6" w:rsidRPr="00211C6D" w:rsidRDefault="00541AF6" w:rsidP="00541AF6">
      <w:pPr>
        <w:widowControl w:val="0"/>
        <w:numPr>
          <w:ilvl w:val="0"/>
          <w:numId w:val="8"/>
        </w:numPr>
        <w:tabs>
          <w:tab w:val="left" w:pos="786"/>
        </w:tabs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Pakuotės turinys ir kita informacija </w:t>
      </w:r>
    </w:p>
    <w:p w14:paraId="62D4CA3E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85FAA2E" w14:textId="77777777" w:rsidR="00541AF6" w:rsidRPr="00211C6D" w:rsidRDefault="00541AF6" w:rsidP="00541AF6">
      <w:pPr>
        <w:widowControl w:val="0"/>
        <w:tabs>
          <w:tab w:val="left" w:pos="786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sudėtis</w:t>
      </w:r>
    </w:p>
    <w:p w14:paraId="291071A4" w14:textId="77777777" w:rsidR="00541AF6" w:rsidRPr="00211C6D" w:rsidRDefault="00541AF6" w:rsidP="00541AF6">
      <w:pPr>
        <w:widowControl w:val="0"/>
        <w:numPr>
          <w:ilvl w:val="0"/>
          <w:numId w:val="46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Veikliosios medžiagos yra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tikagreloras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acetilsalicilo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rūgštis. Kiekvienoje kietojoje kapsulėje yra 90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mg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tikagreloro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ir 50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 mg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acetilsalicilo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rūgšties.</w:t>
      </w:r>
    </w:p>
    <w:p w14:paraId="76E46CA1" w14:textId="77777777" w:rsidR="00541AF6" w:rsidRPr="00211C6D" w:rsidRDefault="00541AF6" w:rsidP="00541AF6">
      <w:pPr>
        <w:widowControl w:val="0"/>
        <w:numPr>
          <w:ilvl w:val="0"/>
          <w:numId w:val="46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Pagalbinės medžiagos yra:</w:t>
      </w:r>
    </w:p>
    <w:p w14:paraId="34284457" w14:textId="77777777" w:rsidR="00541AF6" w:rsidRPr="00211C6D" w:rsidRDefault="00541AF6" w:rsidP="00541AF6">
      <w:pPr>
        <w:widowControl w:val="0"/>
        <w:numPr>
          <w:ilvl w:val="0"/>
          <w:numId w:val="47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apsulės turinys: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manitolis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(E421), kalcio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vandenilio fosfat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as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dihidratas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, kukurūzų krakmolas,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pregelifik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uotas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krakmolas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(kukurūz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ų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), talkas (E553b), natrio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stearilfumaratas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07D28E28" w14:textId="77777777" w:rsidR="00541AF6" w:rsidRPr="00211C6D" w:rsidRDefault="00541AF6" w:rsidP="00541AF6">
      <w:pPr>
        <w:widowControl w:val="0"/>
        <w:numPr>
          <w:ilvl w:val="0"/>
          <w:numId w:val="47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apsulės apvalkalas: titano dioksidas (E171), išgrynintas vanduo, želatina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;</w:t>
      </w:r>
    </w:p>
    <w:p w14:paraId="33A45220" w14:textId="77777777" w:rsidR="00541AF6" w:rsidRPr="00211C6D" w:rsidRDefault="00541AF6" w:rsidP="00541AF6">
      <w:pPr>
        <w:widowControl w:val="0"/>
        <w:numPr>
          <w:ilvl w:val="0"/>
          <w:numId w:val="47"/>
        </w:numPr>
        <w:tabs>
          <w:tab w:val="left" w:pos="785"/>
        </w:tabs>
        <w:autoSpaceDE w:val="0"/>
        <w:autoSpaceDN w:val="0"/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uodas spausdinimo rašalas: </w:t>
      </w:r>
      <w:proofErr w:type="spellStart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šelakas</w:t>
      </w:r>
      <w:proofErr w:type="spellEnd"/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(E904), juodasis geležies oksidas (E172), kalio hidroksidas (E525)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.</w:t>
      </w:r>
    </w:p>
    <w:p w14:paraId="41EF54F1" w14:textId="77777777" w:rsidR="00541AF6" w:rsidRPr="00211C6D" w:rsidRDefault="00541AF6" w:rsidP="00541AF6">
      <w:pPr>
        <w:widowControl w:val="0"/>
        <w:tabs>
          <w:tab w:val="left" w:pos="7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59A67B0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 išvaizda ir kiekis pakuotėje</w:t>
      </w:r>
    </w:p>
    <w:p w14:paraId="5F887F03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90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mg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/50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mg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kietosios kapsulės yra kietos, baltos, 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matinės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„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00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“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(23,1–23,9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mm) dydžio želatinos kapsulės, ant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kapsulės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korpuso juodu rašalu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</w:t>
      </w: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atspausdinta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„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90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-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50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 mg“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.</w:t>
      </w:r>
    </w:p>
    <w:p w14:paraId="127D7926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</w:p>
    <w:p w14:paraId="729D5F39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proofErr w:type="spellStart"/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Igzelymas</w:t>
      </w:r>
      <w:proofErr w:type="spellEnd"/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tiekiamas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:</w:t>
      </w:r>
    </w:p>
    <w:p w14:paraId="1A5B054C" w14:textId="77777777" w:rsidR="00541AF6" w:rsidRPr="00211C6D" w:rsidRDefault="00541AF6" w:rsidP="00541AF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lizdinė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mi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s plokštelė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mi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s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, kurios supakuotos į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dėžut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es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po 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30, 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56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arba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60</w:t>
      </w:r>
      <w:r>
        <w:rPr>
          <w:lang w:val="lt-LT"/>
        </w:rPr>
        <w:t> </w:t>
      </w:r>
      <w:r w:rsidRPr="002F04A3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kietųjų kapsulių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,</w:t>
      </w:r>
      <w:r w:rsidRPr="002F04A3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</w:t>
      </w:r>
      <w:r w:rsidRPr="00BC4F2E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sudėtines pakuotes po 168 (3 pakuotės po 56) 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arba sudėtin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es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pakuot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es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po 200 (4</w:t>
      </w:r>
      <w:r>
        <w:rPr>
          <w:lang w:val="lt-LT"/>
        </w:rPr>
        <w:t> 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pakuotės po 50) kietųjų kapsulių arba</w:t>
      </w:r>
    </w:p>
    <w:p w14:paraId="30E6E431" w14:textId="77777777" w:rsidR="00541AF6" w:rsidRPr="00211C6D" w:rsidRDefault="00541AF6" w:rsidP="00541AF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perforuotomis </w:t>
      </w:r>
      <w:proofErr w:type="spellStart"/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dalomosiomis</w:t>
      </w:r>
      <w:proofErr w:type="spellEnd"/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lizdinėmis plokštelėmis, kurios supakuotos į dėžutes po 28</w:t>
      </w:r>
      <w:r w:rsidRPr="00BD24FA">
        <w:rPr>
          <w:rFonts w:ascii="Times New Roman" w:hAnsi="Times New Roman" w:cs="Times New Roman"/>
          <w:lang w:val="lt-LT"/>
        </w:rPr>
        <w:t> </w:t>
      </w:r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×</w:t>
      </w:r>
      <w:r w:rsidRPr="00BD24FA">
        <w:rPr>
          <w:rFonts w:ascii="Times New Roman" w:hAnsi="Times New Roman" w:cs="Times New Roman"/>
          <w:lang w:val="lt-LT"/>
        </w:rPr>
        <w:t> </w:t>
      </w:r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1</w:t>
      </w:r>
      <w:r w:rsidRPr="00BD24FA">
        <w:rPr>
          <w:rFonts w:ascii="Times New Roman" w:hAnsi="Times New Roman" w:cs="Times New Roman"/>
          <w:lang w:val="lt-LT"/>
        </w:rPr>
        <w:t> </w:t>
      </w:r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kietąsias kapsules arba 56</w:t>
      </w:r>
      <w:r w:rsidRPr="00BD24FA">
        <w:rPr>
          <w:rFonts w:ascii="Times New Roman" w:hAnsi="Times New Roman" w:cs="Times New Roman"/>
          <w:lang w:val="lt-LT"/>
        </w:rPr>
        <w:t> </w:t>
      </w:r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x</w:t>
      </w:r>
      <w:r w:rsidRPr="00BD24FA">
        <w:rPr>
          <w:rFonts w:ascii="Times New Roman" w:hAnsi="Times New Roman" w:cs="Times New Roman"/>
          <w:lang w:val="lt-LT"/>
        </w:rPr>
        <w:t> </w:t>
      </w:r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1</w:t>
      </w:r>
      <w:r w:rsidRPr="00BD24FA">
        <w:rPr>
          <w:rFonts w:ascii="Times New Roman" w:hAnsi="Times New Roman" w:cs="Times New Roman"/>
          <w:lang w:val="lt-LT"/>
        </w:rPr>
        <w:t> </w:t>
      </w:r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kietąsias kapsules, arba sudėtines pakuotes po 168</w:t>
      </w:r>
      <w:r w:rsidRPr="00BD24FA">
        <w:rPr>
          <w:rFonts w:ascii="Times New Roman" w:hAnsi="Times New Roman" w:cs="Times New Roman"/>
          <w:lang w:val="lt-LT"/>
        </w:rPr>
        <w:t> </w:t>
      </w:r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×</w:t>
      </w:r>
      <w:r w:rsidRPr="00BD24FA">
        <w:rPr>
          <w:rFonts w:ascii="Times New Roman" w:hAnsi="Times New Roman" w:cs="Times New Roman"/>
          <w:lang w:val="lt-LT"/>
        </w:rPr>
        <w:t> </w:t>
      </w:r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1</w:t>
      </w:r>
      <w:r w:rsidRPr="00BD24FA">
        <w:rPr>
          <w:rFonts w:ascii="Times New Roman" w:hAnsi="Times New Roman" w:cs="Times New Roman"/>
          <w:lang w:val="lt-LT"/>
        </w:rPr>
        <w:t> </w:t>
      </w:r>
      <w:r w:rsidRPr="00A62987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(3 pakuotės po 56 × 1) kietąsias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kapsul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es,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arba</w:t>
      </w:r>
    </w:p>
    <w:p w14:paraId="24CCEC64" w14:textId="77777777" w:rsidR="00541AF6" w:rsidRPr="00211C6D" w:rsidRDefault="00541AF6" w:rsidP="00541AF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buteliuk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us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po 180</w:t>
      </w:r>
      <w:r>
        <w:rPr>
          <w:lang w:val="lt-LT"/>
        </w:rPr>
        <w:t> 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kietų</w:t>
      </w: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jų</w:t>
      </w:r>
      <w:r w:rsidRPr="00211C6D"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 xml:space="preserve"> kapsulių. </w:t>
      </w:r>
    </w:p>
    <w:p w14:paraId="649581D5" w14:textId="77777777" w:rsidR="00541AF6" w:rsidRPr="00211C6D" w:rsidRDefault="00541AF6" w:rsidP="00541AF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</w:p>
    <w:p w14:paraId="56A2A97C" w14:textId="77777777" w:rsidR="00541AF6" w:rsidRPr="00211C6D" w:rsidRDefault="00541AF6" w:rsidP="00541AF6">
      <w:pPr>
        <w:widowControl w:val="0"/>
        <w:tabs>
          <w:tab w:val="left" w:pos="7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11C6D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Gali būti tiekiamos ne visų dydžių pakuotės.</w:t>
      </w:r>
    </w:p>
    <w:p w14:paraId="394CE379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5BF623C" w14:textId="77777777" w:rsidR="00541AF6" w:rsidRDefault="00541AF6" w:rsidP="00541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lt-LT" w:eastAsia="lt-LT"/>
          <w14:ligatures w14:val="none"/>
        </w:rPr>
      </w:pPr>
      <w:r w:rsidRPr="00313935">
        <w:rPr>
          <w:rFonts w:ascii="Times New Roman" w:eastAsia="Times New Roman" w:hAnsi="Times New Roman" w:cs="Times New Roman"/>
          <w:b/>
          <w:bCs/>
          <w:kern w:val="0"/>
          <w:lang w:val="lt-LT" w:eastAsia="lt-LT"/>
          <w14:ligatures w14:val="none"/>
        </w:rPr>
        <w:t>Registruotojas ir gamintojas</w:t>
      </w:r>
    </w:p>
    <w:p w14:paraId="2A288A5D" w14:textId="77777777" w:rsidR="00541AF6" w:rsidRPr="00313935" w:rsidRDefault="00541AF6" w:rsidP="00541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lt-LT" w:eastAsia="lt-LT"/>
          <w14:ligatures w14:val="none"/>
        </w:rPr>
      </w:pPr>
    </w:p>
    <w:p w14:paraId="7050E135" w14:textId="77777777" w:rsidR="00541AF6" w:rsidRPr="004F66CE" w:rsidRDefault="00541AF6" w:rsidP="00541A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lt-LT" w:eastAsia="lt-LT"/>
          <w14:ligatures w14:val="none"/>
        </w:rPr>
      </w:pPr>
      <w:r w:rsidRPr="004F66CE">
        <w:rPr>
          <w:rFonts w:ascii="Times New Roman" w:eastAsia="Times New Roman" w:hAnsi="Times New Roman" w:cs="Times New Roman"/>
          <w:b/>
          <w:bCs/>
          <w:kern w:val="0"/>
          <w:lang w:val="lt-LT" w:eastAsia="lt-LT"/>
          <w14:ligatures w14:val="none"/>
        </w:rPr>
        <w:t xml:space="preserve">Registruotojas </w:t>
      </w:r>
    </w:p>
    <w:p w14:paraId="69DC9CC5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</w:pPr>
      <w:proofErr w:type="spellStart"/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Viatris</w:t>
      </w:r>
      <w:proofErr w:type="spellEnd"/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Healthcare</w:t>
      </w:r>
      <w:proofErr w:type="spellEnd"/>
      <w:r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 xml:space="preserve"> </w:t>
      </w:r>
      <w:proofErr w:type="spellStart"/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Limited</w:t>
      </w:r>
      <w:proofErr w:type="spellEnd"/>
    </w:p>
    <w:p w14:paraId="4F772EC5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</w:pPr>
      <w:proofErr w:type="spellStart"/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Damastown</w:t>
      </w:r>
      <w:proofErr w:type="spellEnd"/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 xml:space="preserve"> </w:t>
      </w:r>
      <w:proofErr w:type="spellStart"/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Industrial</w:t>
      </w:r>
      <w:proofErr w:type="spellEnd"/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 xml:space="preserve"> </w:t>
      </w:r>
      <w:proofErr w:type="spellStart"/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Park</w:t>
      </w:r>
      <w:proofErr w:type="spellEnd"/>
    </w:p>
    <w:p w14:paraId="2A4A296A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</w:pPr>
      <w:proofErr w:type="spellStart"/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Mulhuddart</w:t>
      </w:r>
      <w:proofErr w:type="spellEnd"/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, Dublin 15</w:t>
      </w:r>
    </w:p>
    <w:p w14:paraId="7A2385EB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</w:pPr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DUBLIN</w:t>
      </w:r>
    </w:p>
    <w:p w14:paraId="3FD59456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</w:pPr>
      <w:r w:rsidRPr="00327C0C">
        <w:rPr>
          <w:rFonts w:ascii="Times New Roman" w:eastAsia="Times New Roman" w:hAnsi="Times New Roman" w:cs="Times New Roman"/>
          <w:kern w:val="0"/>
          <w:szCs w:val="24"/>
          <w:lang w:val="lt-LT"/>
          <w14:ligatures w14:val="none"/>
        </w:rPr>
        <w:t>Airija</w:t>
      </w:r>
    </w:p>
    <w:p w14:paraId="7FA88CC4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02D4021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lang w:val="lt-LT"/>
          <w14:ligatures w14:val="none"/>
        </w:rPr>
      </w:pPr>
      <w:r w:rsidRPr="00211C6D">
        <w:rPr>
          <w:rFonts w:ascii="Times New Roman" w:hAnsi="Times New Roman" w:cs="Times New Roman"/>
          <w:b/>
          <w:bCs/>
          <w:color w:val="000000"/>
          <w:kern w:val="0"/>
          <w:lang w:val="lt-LT"/>
          <w14:ligatures w14:val="none"/>
        </w:rPr>
        <w:t>Gamintojas</w:t>
      </w:r>
    </w:p>
    <w:p w14:paraId="6301EE74" w14:textId="77777777" w:rsidR="00541AF6" w:rsidRPr="000D4351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proofErr w:type="spellStart"/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PharOS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MT L</w:t>
      </w:r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t</w:t>
      </w:r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d</w:t>
      </w:r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.</w:t>
      </w:r>
    </w:p>
    <w:p w14:paraId="5C25C862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HF62X, 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Hal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Far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Industrial</w:t>
      </w:r>
      <w:proofErr w:type="spellEnd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Estate</w:t>
      </w:r>
      <w:proofErr w:type="spellEnd"/>
    </w:p>
    <w:p w14:paraId="30854393" w14:textId="77777777" w:rsidR="00541AF6" w:rsidRPr="000D4351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proofErr w:type="spellStart"/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Birzebbugia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BBG</w:t>
      </w:r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 </w:t>
      </w:r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3000 </w:t>
      </w:r>
    </w:p>
    <w:p w14:paraId="037E2E6E" w14:textId="77777777" w:rsidR="00541AF6" w:rsidRPr="000D4351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r w:rsidRPr="000D4351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Malta</w:t>
      </w:r>
    </w:p>
    <w:p w14:paraId="1AC7E524" w14:textId="77777777" w:rsidR="00541AF6" w:rsidRPr="000D4351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</w:p>
    <w:p w14:paraId="01AE4BE1" w14:textId="77777777" w:rsidR="00541AF6" w:rsidRPr="000D4351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</w:pP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PharOS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 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Pharmaceutical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 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Oriented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 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Services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 Ltd. </w:t>
      </w:r>
    </w:p>
    <w:p w14:paraId="16A1BA40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</w:pP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Lesvou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 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str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 (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end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), 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Thesi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 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Loggos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 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Industrial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 </w:t>
      </w: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Zone</w:t>
      </w:r>
      <w:proofErr w:type="spellEnd"/>
    </w:p>
    <w:p w14:paraId="5572F5FA" w14:textId="77777777" w:rsidR="00541AF6" w:rsidRPr="000D4351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</w:pPr>
      <w:proofErr w:type="spellStart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Metamorfossi</w:t>
      </w:r>
      <w:proofErr w:type="spellEnd"/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Attiki</w:t>
      </w:r>
      <w:proofErr w:type="spellEnd"/>
      <w:r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, </w:t>
      </w:r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 xml:space="preserve">144 52 </w:t>
      </w:r>
    </w:p>
    <w:p w14:paraId="365368AA" w14:textId="77777777" w:rsidR="00541AF6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r w:rsidRPr="000D4351">
        <w:rPr>
          <w:rFonts w:ascii="Times New Roman" w:hAnsi="Times New Roman" w:cs="Times New Roman"/>
          <w:color w:val="000000"/>
          <w:kern w:val="0"/>
          <w:highlight w:val="lightGray"/>
          <w:lang w:val="lt-LT"/>
          <w14:ligatures w14:val="none"/>
        </w:rPr>
        <w:t>Graikija</w:t>
      </w:r>
    </w:p>
    <w:p w14:paraId="38E30A5D" w14:textId="77777777" w:rsidR="00541AF6" w:rsidRPr="00211C6D" w:rsidRDefault="00541AF6" w:rsidP="00541A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bidi="en-US"/>
          <w14:ligatures w14:val="none"/>
        </w:rPr>
      </w:pPr>
    </w:p>
    <w:p w14:paraId="79116BFF" w14:textId="77777777" w:rsidR="00541AF6" w:rsidRPr="00E3020B" w:rsidRDefault="00541AF6" w:rsidP="00541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  <w:r w:rsidRPr="00E3020B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Jeigu apie šį vaistą norite sužinoti daugiau, kreipkitės į vietinį registruotojo atstovą:</w:t>
      </w:r>
    </w:p>
    <w:p w14:paraId="2C690A27" w14:textId="77777777" w:rsidR="00541AF6" w:rsidRPr="0001394F" w:rsidRDefault="00541AF6" w:rsidP="00541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</w:p>
    <w:p w14:paraId="54B73F07" w14:textId="77777777" w:rsidR="00541AF6" w:rsidRPr="0001394F" w:rsidRDefault="00541AF6" w:rsidP="00541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  <w:proofErr w:type="spellStart"/>
      <w:r w:rsidRPr="0001394F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Viatris</w:t>
      </w:r>
      <w:proofErr w:type="spellEnd"/>
      <w:r w:rsidRPr="0001394F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 xml:space="preserve"> UAB</w:t>
      </w:r>
    </w:p>
    <w:p w14:paraId="14F9C69D" w14:textId="77777777" w:rsidR="00541AF6" w:rsidRDefault="00541AF6" w:rsidP="00541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  <w:r w:rsidRPr="0001394F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Tel. + 370 5 205 12 88</w:t>
      </w:r>
    </w:p>
    <w:p w14:paraId="4D452B0F" w14:textId="77777777" w:rsidR="00541AF6" w:rsidRPr="00E3020B" w:rsidRDefault="00541AF6" w:rsidP="00541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</w:p>
    <w:p w14:paraId="7191B6DD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</w:pPr>
      <w:r w:rsidRPr="00211C6D"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  <w:t>Šis vaistas Europos ekonominės erdvės valstybėse narėse registruotas šiais pavadinimais:</w:t>
      </w:r>
    </w:p>
    <w:p w14:paraId="7E212302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</w:p>
    <w:p w14:paraId="58490520" w14:textId="31E24B25" w:rsidR="00541AF6" w:rsidRPr="00BD24FA" w:rsidRDefault="00541AF6" w:rsidP="00541A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  <w:t>B</w:t>
      </w:r>
      <w:r w:rsidRPr="00BD24F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elgija:</w:t>
      </w:r>
      <w:r w:rsidRPr="00BD24F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</w:r>
      <w:r w:rsidRPr="00BD24F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</w:r>
      <w:proofErr w:type="spellStart"/>
      <w:r w:rsidRPr="00BD24F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Igzelymduo</w:t>
      </w:r>
      <w:proofErr w:type="spellEnd"/>
      <w:r w:rsidRPr="00BD24F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90 mg/50 mg </w:t>
      </w:r>
      <w:proofErr w:type="spellStart"/>
      <w:r w:rsidRPr="00BD24F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harde</w:t>
      </w:r>
      <w:proofErr w:type="spellEnd"/>
      <w:r w:rsidRPr="00BD24F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</w:t>
      </w:r>
      <w:proofErr w:type="spellStart"/>
      <w:r w:rsidRPr="00BD24F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capsules</w:t>
      </w:r>
      <w:proofErr w:type="spellEnd"/>
    </w:p>
    <w:p w14:paraId="04569124" w14:textId="1D1A3325" w:rsidR="00541AF6" w:rsidRPr="00BD24FA" w:rsidRDefault="00541AF6" w:rsidP="00541AF6">
      <w:pPr>
        <w:pStyle w:val="TableParagraph"/>
        <w:spacing w:line="251" w:lineRule="exact"/>
        <w:ind w:left="2592" w:right="2" w:hanging="2592"/>
        <w:jc w:val="left"/>
        <w:rPr>
          <w:lang w:val="lt-LT"/>
        </w:rPr>
      </w:pPr>
      <w:proofErr w:type="spellStart"/>
      <w:r w:rsidRPr="00BD24FA">
        <w:rPr>
          <w:lang w:val="lt-LT"/>
        </w:rPr>
        <w:lastRenderedPageBreak/>
        <w:t>Bulgaria</w:t>
      </w:r>
      <w:proofErr w:type="spellEnd"/>
      <w:r w:rsidRPr="00BD24FA">
        <w:rPr>
          <w:lang w:val="lt-LT"/>
        </w:rPr>
        <w:t>:</w:t>
      </w:r>
      <w:r w:rsidRPr="00BD24FA">
        <w:rPr>
          <w:lang w:val="lt-LT"/>
        </w:rPr>
        <w:tab/>
      </w:r>
      <w:proofErr w:type="spellStart"/>
      <w:r w:rsidRPr="00BD24FA">
        <w:rPr>
          <w:lang w:val="lt-LT"/>
        </w:rPr>
        <w:t>Клотинби</w:t>
      </w:r>
      <w:proofErr w:type="spellEnd"/>
      <w:r w:rsidRPr="00BD24FA">
        <w:rPr>
          <w:lang w:val="lt-LT"/>
        </w:rPr>
        <w:t xml:space="preserve"> 90 mg/50 mg </w:t>
      </w:r>
      <w:proofErr w:type="spellStart"/>
      <w:r w:rsidRPr="00BD24FA">
        <w:rPr>
          <w:lang w:val="lt-LT"/>
        </w:rPr>
        <w:t>твърди</w:t>
      </w:r>
      <w:proofErr w:type="spellEnd"/>
      <w:r w:rsidRPr="00BD24FA">
        <w:rPr>
          <w:lang w:val="lt-LT"/>
        </w:rPr>
        <w:t xml:space="preserve"> </w:t>
      </w:r>
      <w:proofErr w:type="spellStart"/>
      <w:r w:rsidRPr="00BD24FA">
        <w:rPr>
          <w:lang w:val="lt-LT"/>
        </w:rPr>
        <w:t>капсули</w:t>
      </w:r>
      <w:proofErr w:type="spellEnd"/>
      <w:r w:rsidRPr="00BD24FA">
        <w:rPr>
          <w:lang w:val="lt-LT"/>
        </w:rPr>
        <w:t xml:space="preserve">, </w:t>
      </w:r>
      <w:proofErr w:type="spellStart"/>
      <w:r w:rsidRPr="00BD24FA">
        <w:rPr>
          <w:lang w:val="lt-LT"/>
        </w:rPr>
        <w:t>Clotynbi</w:t>
      </w:r>
      <w:proofErr w:type="spellEnd"/>
      <w:r w:rsidRPr="00BD24FA">
        <w:rPr>
          <w:lang w:val="lt-LT"/>
        </w:rPr>
        <w:t xml:space="preserve"> 90 mg/50 mg </w:t>
      </w:r>
      <w:proofErr w:type="spellStart"/>
      <w:r w:rsidRPr="00BD24FA">
        <w:rPr>
          <w:lang w:val="lt-LT"/>
        </w:rPr>
        <w:t>hard</w:t>
      </w:r>
      <w:proofErr w:type="spellEnd"/>
      <w:r w:rsidRPr="00BD24FA">
        <w:rPr>
          <w:lang w:val="lt-LT"/>
        </w:rPr>
        <w:t xml:space="preserve"> </w:t>
      </w:r>
      <w:proofErr w:type="spellStart"/>
      <w:r>
        <w:rPr>
          <w:lang w:val="lt-LT"/>
        </w:rPr>
        <w:t>c</w:t>
      </w:r>
      <w:r w:rsidRPr="00BD24FA">
        <w:rPr>
          <w:lang w:val="lt-LT"/>
        </w:rPr>
        <w:t>apsules</w:t>
      </w:r>
      <w:proofErr w:type="spellEnd"/>
    </w:p>
    <w:p w14:paraId="080AD6DE" w14:textId="77777777" w:rsidR="00541AF6" w:rsidRPr="00BD24FA" w:rsidRDefault="00541AF6" w:rsidP="00541AF6">
      <w:pPr>
        <w:pStyle w:val="TableParagraph"/>
        <w:spacing w:line="251" w:lineRule="exact"/>
        <w:ind w:right="2"/>
        <w:jc w:val="left"/>
        <w:rPr>
          <w:lang w:val="lt-LT"/>
        </w:rPr>
      </w:pPr>
      <w:r w:rsidRPr="00BD24FA">
        <w:rPr>
          <w:lang w:val="lt-LT"/>
        </w:rPr>
        <w:t xml:space="preserve">Kroatija: </w:t>
      </w:r>
      <w:r w:rsidRPr="00BD24FA">
        <w:rPr>
          <w:lang w:val="lt-LT"/>
        </w:rPr>
        <w:tab/>
      </w:r>
      <w:r w:rsidRPr="00BD24FA">
        <w:rPr>
          <w:lang w:val="lt-LT"/>
        </w:rPr>
        <w:tab/>
      </w:r>
      <w:proofErr w:type="spellStart"/>
      <w:r w:rsidRPr="00BD24FA">
        <w:rPr>
          <w:lang w:val="lt-LT"/>
        </w:rPr>
        <w:t>Igzelym</w:t>
      </w:r>
      <w:proofErr w:type="spellEnd"/>
      <w:r w:rsidRPr="00BD24FA">
        <w:rPr>
          <w:lang w:val="lt-LT"/>
        </w:rPr>
        <w:t xml:space="preserve"> </w:t>
      </w:r>
      <w:proofErr w:type="spellStart"/>
      <w:r w:rsidRPr="00BD24FA">
        <w:rPr>
          <w:lang w:val="lt-LT"/>
        </w:rPr>
        <w:t>Duo</w:t>
      </w:r>
      <w:proofErr w:type="spellEnd"/>
      <w:r w:rsidRPr="00BD24FA">
        <w:rPr>
          <w:lang w:val="lt-LT"/>
        </w:rPr>
        <w:t xml:space="preserve"> 90 mg/50 mg </w:t>
      </w:r>
      <w:proofErr w:type="spellStart"/>
      <w:r w:rsidRPr="00BD24FA">
        <w:rPr>
          <w:lang w:val="lt-LT"/>
        </w:rPr>
        <w:t>tvrde</w:t>
      </w:r>
      <w:proofErr w:type="spellEnd"/>
      <w:r w:rsidRPr="00BD24FA">
        <w:rPr>
          <w:lang w:val="lt-LT"/>
        </w:rPr>
        <w:t xml:space="preserve"> kapsule</w:t>
      </w:r>
    </w:p>
    <w:p w14:paraId="22E1AC63" w14:textId="77777777" w:rsidR="00541AF6" w:rsidRPr="00BD24FA" w:rsidRDefault="00541AF6" w:rsidP="00541AF6">
      <w:pPr>
        <w:pStyle w:val="TableParagraph"/>
        <w:spacing w:line="251" w:lineRule="exact"/>
        <w:ind w:right="2"/>
        <w:jc w:val="left"/>
        <w:rPr>
          <w:lang w:val="lt-LT"/>
        </w:rPr>
      </w:pPr>
      <w:r w:rsidRPr="00BD24FA">
        <w:rPr>
          <w:lang w:val="lt-LT"/>
        </w:rPr>
        <w:t>Čekija, Slovakija:</w:t>
      </w:r>
      <w:r w:rsidRPr="00BD24FA">
        <w:rPr>
          <w:lang w:val="lt-LT"/>
        </w:rPr>
        <w:tab/>
      </w:r>
      <w:proofErr w:type="spellStart"/>
      <w:r w:rsidRPr="00BD24FA">
        <w:rPr>
          <w:lang w:val="lt-LT"/>
        </w:rPr>
        <w:t>Igzelym</w:t>
      </w:r>
      <w:proofErr w:type="spellEnd"/>
      <w:r w:rsidRPr="00BD24FA">
        <w:rPr>
          <w:lang w:val="lt-LT"/>
        </w:rPr>
        <w:t xml:space="preserve"> </w:t>
      </w:r>
      <w:proofErr w:type="spellStart"/>
      <w:r w:rsidRPr="00BD24FA">
        <w:rPr>
          <w:lang w:val="lt-LT"/>
        </w:rPr>
        <w:t>Duo</w:t>
      </w:r>
      <w:proofErr w:type="spellEnd"/>
    </w:p>
    <w:p w14:paraId="469F0C1C" w14:textId="51698629" w:rsidR="00541AF6" w:rsidRPr="00BD24FA" w:rsidRDefault="00541AF6" w:rsidP="00541AF6">
      <w:pPr>
        <w:pStyle w:val="TableParagraph"/>
        <w:spacing w:line="251" w:lineRule="exact"/>
        <w:ind w:right="2"/>
        <w:jc w:val="left"/>
        <w:rPr>
          <w:lang w:val="lt-LT"/>
        </w:rPr>
      </w:pPr>
      <w:r w:rsidRPr="00BD24FA">
        <w:rPr>
          <w:lang w:val="lt-LT"/>
        </w:rPr>
        <w:t>Estija:</w:t>
      </w:r>
      <w:r w:rsidRPr="00BD24FA">
        <w:rPr>
          <w:lang w:val="lt-LT"/>
        </w:rPr>
        <w:tab/>
      </w:r>
      <w:r w:rsidRPr="00BD24FA">
        <w:rPr>
          <w:lang w:val="lt-LT"/>
        </w:rPr>
        <w:tab/>
      </w:r>
      <w:proofErr w:type="spellStart"/>
      <w:r w:rsidRPr="00BD24FA">
        <w:rPr>
          <w:lang w:val="lt-LT"/>
        </w:rPr>
        <w:t>Igzelymas</w:t>
      </w:r>
      <w:proofErr w:type="spellEnd"/>
    </w:p>
    <w:p w14:paraId="5EA06636" w14:textId="584CA3D1" w:rsidR="00541AF6" w:rsidRPr="00BD24FA" w:rsidRDefault="00541AF6" w:rsidP="00541AF6">
      <w:pPr>
        <w:pStyle w:val="TableParagraph"/>
        <w:spacing w:line="251" w:lineRule="exact"/>
        <w:ind w:right="2"/>
        <w:jc w:val="left"/>
        <w:rPr>
          <w:lang w:val="lt-LT"/>
        </w:rPr>
      </w:pPr>
      <w:r w:rsidRPr="00BD24FA">
        <w:rPr>
          <w:lang w:val="lt-LT"/>
        </w:rPr>
        <w:t>Italija:</w:t>
      </w:r>
      <w:r w:rsidRPr="00BD24FA">
        <w:rPr>
          <w:lang w:val="lt-LT"/>
        </w:rPr>
        <w:tab/>
      </w:r>
      <w:r w:rsidRPr="00BD24FA">
        <w:rPr>
          <w:lang w:val="lt-LT"/>
        </w:rPr>
        <w:tab/>
      </w:r>
      <w:proofErr w:type="spellStart"/>
      <w:r w:rsidRPr="00BD24FA">
        <w:rPr>
          <w:lang w:val="lt-LT"/>
        </w:rPr>
        <w:t>Clotynbi</w:t>
      </w:r>
      <w:proofErr w:type="spellEnd"/>
    </w:p>
    <w:p w14:paraId="4A7E0FDD" w14:textId="0F35695D" w:rsidR="00541AF6" w:rsidRPr="00BD24FA" w:rsidRDefault="00541AF6" w:rsidP="00541AF6">
      <w:pPr>
        <w:pStyle w:val="TableParagraph"/>
        <w:spacing w:line="251" w:lineRule="exact"/>
        <w:ind w:right="2"/>
        <w:jc w:val="left"/>
        <w:rPr>
          <w:lang w:val="lt-LT"/>
        </w:rPr>
      </w:pPr>
      <w:r w:rsidRPr="00BD24FA">
        <w:rPr>
          <w:lang w:val="lt-LT"/>
        </w:rPr>
        <w:t>Latvija:</w:t>
      </w:r>
      <w:r w:rsidRPr="00BD24FA">
        <w:rPr>
          <w:lang w:val="lt-LT"/>
        </w:rPr>
        <w:tab/>
      </w:r>
      <w:r w:rsidRPr="00BD24FA">
        <w:rPr>
          <w:lang w:val="lt-LT"/>
        </w:rPr>
        <w:tab/>
      </w:r>
      <w:proofErr w:type="spellStart"/>
      <w:r w:rsidRPr="00BD24FA">
        <w:rPr>
          <w:lang w:val="lt-LT"/>
        </w:rPr>
        <w:t>Igzelymas</w:t>
      </w:r>
      <w:proofErr w:type="spellEnd"/>
      <w:r w:rsidRPr="00BD24FA">
        <w:rPr>
          <w:lang w:val="lt-LT"/>
        </w:rPr>
        <w:t xml:space="preserve"> 90 mg/50 mg </w:t>
      </w:r>
      <w:proofErr w:type="spellStart"/>
      <w:r w:rsidRPr="00BD24FA">
        <w:rPr>
          <w:lang w:val="lt-LT"/>
        </w:rPr>
        <w:t>cietās</w:t>
      </w:r>
      <w:proofErr w:type="spellEnd"/>
      <w:r w:rsidRPr="00BD24FA">
        <w:rPr>
          <w:lang w:val="lt-LT"/>
        </w:rPr>
        <w:t xml:space="preserve"> </w:t>
      </w:r>
      <w:proofErr w:type="spellStart"/>
      <w:r w:rsidRPr="00BD24FA">
        <w:rPr>
          <w:lang w:val="lt-LT"/>
        </w:rPr>
        <w:t>kapsulas</w:t>
      </w:r>
      <w:proofErr w:type="spellEnd"/>
    </w:p>
    <w:p w14:paraId="613380DA" w14:textId="77777777" w:rsidR="00541AF6" w:rsidRPr="00BD24FA" w:rsidRDefault="00541AF6" w:rsidP="00541AF6">
      <w:pPr>
        <w:pStyle w:val="TableParagraph"/>
        <w:spacing w:line="251" w:lineRule="exact"/>
        <w:ind w:right="2"/>
        <w:jc w:val="left"/>
        <w:rPr>
          <w:lang w:val="lt-LT"/>
        </w:rPr>
      </w:pPr>
      <w:r w:rsidRPr="00BD24FA">
        <w:rPr>
          <w:lang w:val="lt-LT"/>
        </w:rPr>
        <w:t xml:space="preserve">Lietuva: </w:t>
      </w:r>
      <w:r w:rsidRPr="00BD24FA">
        <w:rPr>
          <w:lang w:val="lt-LT"/>
        </w:rPr>
        <w:tab/>
      </w:r>
      <w:r w:rsidRPr="00BD24FA">
        <w:rPr>
          <w:lang w:val="lt-LT"/>
        </w:rPr>
        <w:tab/>
      </w:r>
      <w:proofErr w:type="spellStart"/>
      <w:r w:rsidRPr="00BD24FA">
        <w:rPr>
          <w:lang w:val="lt-LT"/>
        </w:rPr>
        <w:t>Igzelymas</w:t>
      </w:r>
      <w:proofErr w:type="spellEnd"/>
      <w:r w:rsidRPr="00BD24FA">
        <w:rPr>
          <w:lang w:val="lt-LT"/>
        </w:rPr>
        <w:t xml:space="preserve"> 90 mg/50 mg kietosios kapsulės</w:t>
      </w:r>
    </w:p>
    <w:p w14:paraId="0FE316CC" w14:textId="0F17BF7F" w:rsidR="00541AF6" w:rsidRPr="00BD24FA" w:rsidRDefault="00541AF6" w:rsidP="00541AF6">
      <w:pPr>
        <w:pStyle w:val="TableParagraph"/>
        <w:spacing w:line="251" w:lineRule="exact"/>
        <w:ind w:right="2"/>
        <w:jc w:val="left"/>
        <w:rPr>
          <w:lang w:val="lt-LT"/>
        </w:rPr>
      </w:pPr>
      <w:r w:rsidRPr="00BD24FA">
        <w:rPr>
          <w:lang w:val="lt-LT"/>
        </w:rPr>
        <w:t>Liuksemburgas:</w:t>
      </w:r>
      <w:r w:rsidRPr="00BD24FA">
        <w:rPr>
          <w:lang w:val="lt-LT"/>
        </w:rPr>
        <w:tab/>
      </w:r>
      <w:proofErr w:type="spellStart"/>
      <w:r w:rsidRPr="00BD24FA">
        <w:rPr>
          <w:lang w:val="lt-LT"/>
        </w:rPr>
        <w:t>Igzelymduo</w:t>
      </w:r>
      <w:proofErr w:type="spellEnd"/>
      <w:r w:rsidRPr="00BD24FA">
        <w:rPr>
          <w:lang w:val="lt-LT"/>
        </w:rPr>
        <w:t xml:space="preserve"> 90 mg/50 mg </w:t>
      </w:r>
      <w:proofErr w:type="spellStart"/>
      <w:r w:rsidRPr="00BD24FA">
        <w:rPr>
          <w:lang w:val="lt-LT"/>
        </w:rPr>
        <w:t>gélules</w:t>
      </w:r>
      <w:proofErr w:type="spellEnd"/>
    </w:p>
    <w:p w14:paraId="15EE3D4B" w14:textId="77777777" w:rsidR="00541AF6" w:rsidRPr="00BD24FA" w:rsidRDefault="00541AF6" w:rsidP="00541AF6">
      <w:pPr>
        <w:pStyle w:val="TableParagraph"/>
        <w:spacing w:line="251" w:lineRule="exact"/>
        <w:ind w:right="2"/>
        <w:jc w:val="left"/>
        <w:rPr>
          <w:lang w:val="lt-LT"/>
        </w:rPr>
      </w:pPr>
      <w:r w:rsidRPr="00BD24FA">
        <w:rPr>
          <w:lang w:val="lt-LT"/>
        </w:rPr>
        <w:t xml:space="preserve">Portugalija: </w:t>
      </w:r>
      <w:r w:rsidRPr="00BD24FA">
        <w:rPr>
          <w:lang w:val="lt-LT"/>
        </w:rPr>
        <w:tab/>
      </w:r>
      <w:r w:rsidRPr="00BD24FA">
        <w:rPr>
          <w:lang w:val="lt-LT"/>
        </w:rPr>
        <w:tab/>
      </w:r>
      <w:proofErr w:type="spellStart"/>
      <w:r w:rsidRPr="00BD24FA">
        <w:rPr>
          <w:lang w:val="lt-LT"/>
        </w:rPr>
        <w:t>Clotynbi</w:t>
      </w:r>
      <w:proofErr w:type="spellEnd"/>
      <w:r w:rsidRPr="00BD24FA">
        <w:rPr>
          <w:lang w:val="lt-LT"/>
        </w:rPr>
        <w:t xml:space="preserve"> 90 mg/50 mg </w:t>
      </w:r>
      <w:proofErr w:type="spellStart"/>
      <w:r w:rsidRPr="00BD24FA">
        <w:rPr>
          <w:lang w:val="lt-LT"/>
        </w:rPr>
        <w:t>cápsulas</w:t>
      </w:r>
      <w:proofErr w:type="spellEnd"/>
    </w:p>
    <w:p w14:paraId="6FB22E06" w14:textId="77777777" w:rsidR="00541AF6" w:rsidRPr="00BD24FA" w:rsidRDefault="00541AF6" w:rsidP="00541AF6">
      <w:pPr>
        <w:pStyle w:val="TableParagraph"/>
        <w:spacing w:line="251" w:lineRule="exact"/>
        <w:ind w:right="2"/>
        <w:jc w:val="left"/>
        <w:rPr>
          <w:lang w:val="lt-LT"/>
        </w:rPr>
      </w:pPr>
      <w:r w:rsidRPr="00BD24FA">
        <w:rPr>
          <w:lang w:val="lt-LT"/>
        </w:rPr>
        <w:t xml:space="preserve">Švedija: </w:t>
      </w:r>
      <w:r w:rsidRPr="00BD24FA">
        <w:rPr>
          <w:lang w:val="lt-LT"/>
        </w:rPr>
        <w:tab/>
      </w:r>
      <w:r w:rsidRPr="00BD24FA">
        <w:rPr>
          <w:lang w:val="lt-LT"/>
        </w:rPr>
        <w:tab/>
      </w:r>
      <w:proofErr w:type="spellStart"/>
      <w:r w:rsidRPr="00BD24FA">
        <w:rPr>
          <w:lang w:val="lt-LT"/>
        </w:rPr>
        <w:t>Ticagrelor</w:t>
      </w:r>
      <w:proofErr w:type="spellEnd"/>
      <w:r w:rsidRPr="00BD24FA">
        <w:rPr>
          <w:lang w:val="lt-LT"/>
        </w:rPr>
        <w:t>/</w:t>
      </w:r>
      <w:proofErr w:type="spellStart"/>
      <w:r w:rsidRPr="00BD24FA">
        <w:rPr>
          <w:lang w:val="lt-LT"/>
        </w:rPr>
        <w:t>Acetylsalicylic</w:t>
      </w:r>
      <w:proofErr w:type="spellEnd"/>
      <w:r w:rsidRPr="00BD24FA">
        <w:rPr>
          <w:lang w:val="lt-LT"/>
        </w:rPr>
        <w:t xml:space="preserve"> </w:t>
      </w:r>
      <w:proofErr w:type="spellStart"/>
      <w:r w:rsidRPr="00BD24FA">
        <w:rPr>
          <w:lang w:val="lt-LT"/>
        </w:rPr>
        <w:t>acid</w:t>
      </w:r>
      <w:proofErr w:type="spellEnd"/>
      <w:r w:rsidRPr="00BD24FA">
        <w:rPr>
          <w:lang w:val="lt-LT"/>
        </w:rPr>
        <w:t xml:space="preserve"> </w:t>
      </w:r>
      <w:proofErr w:type="spellStart"/>
      <w:r w:rsidRPr="00BD24FA">
        <w:rPr>
          <w:lang w:val="lt-LT"/>
        </w:rPr>
        <w:t>Viatris</w:t>
      </w:r>
      <w:proofErr w:type="spellEnd"/>
    </w:p>
    <w:p w14:paraId="219C9CD5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lt-LT"/>
          <w14:ligatures w14:val="none"/>
        </w:rPr>
      </w:pPr>
    </w:p>
    <w:p w14:paraId="10396C93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</w:pPr>
      <w:r w:rsidRPr="00211C6D"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  <w:t xml:space="preserve">Šis lapelis paskutinį kartą peržiūrėtas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  <w:t>2026-01-29.</w:t>
      </w:r>
    </w:p>
    <w:p w14:paraId="06070B0A" w14:textId="77777777" w:rsidR="00541AF6" w:rsidRPr="00211C6D" w:rsidRDefault="00541AF6" w:rsidP="00541A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val="lt-LT"/>
          <w14:ligatures w14:val="none"/>
        </w:rPr>
      </w:pPr>
    </w:p>
    <w:p w14:paraId="573F249F" w14:textId="77777777" w:rsidR="00541AF6" w:rsidRPr="00D97792" w:rsidRDefault="00541AF6" w:rsidP="00541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  <w:r w:rsidRPr="00D97792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 xml:space="preserve">Išsami informacija apie šį vaistą pateikiama Valstybinės vaistų kontrolės tarnybos prie Lietuvos Respublikos sveikatos apsaugos ministerijos tinklalapyje </w:t>
      </w:r>
      <w:r w:rsidRPr="00D97792">
        <w:rPr>
          <w:rFonts w:ascii="Times New Roman" w:eastAsia="Times New Roman" w:hAnsi="Times New Roman" w:cs="Times New Roman"/>
          <w:color w:val="0000EE"/>
          <w:kern w:val="0"/>
          <w:u w:val="single"/>
          <w:lang w:val="lt-LT" w:eastAsia="lt-LT"/>
          <w14:ligatures w14:val="none"/>
        </w:rPr>
        <w:t>https://vvkt.lrv.lt/lt/</w:t>
      </w:r>
      <w:r w:rsidRPr="00D97792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.</w:t>
      </w:r>
    </w:p>
    <w:p w14:paraId="2C6CC520" w14:textId="77777777" w:rsidR="00541AF6" w:rsidRPr="00211C6D" w:rsidRDefault="00541AF6" w:rsidP="00541AF6">
      <w:pPr>
        <w:rPr>
          <w:lang w:val="lt-LT"/>
        </w:rPr>
      </w:pPr>
    </w:p>
    <w:p w14:paraId="309EB2EB" w14:textId="77777777" w:rsidR="00222FED" w:rsidRDefault="00222FED"/>
    <w:sectPr w:rsidR="00222FED" w:rsidSect="00541AF6">
      <w:headerReference w:type="even" r:id="rId8"/>
      <w:headerReference w:type="default" r:id="rId9"/>
      <w:footerReference w:type="default" r:id="rId10"/>
      <w:headerReference w:type="first" r:id="rId11"/>
      <w:pgSz w:w="11910" w:h="16840"/>
      <w:pgMar w:top="1134" w:right="1418" w:bottom="1134" w:left="1418" w:header="737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4D97" w14:textId="77777777" w:rsidR="00541AF6" w:rsidRDefault="00541AF6">
    <w:pPr>
      <w:pStyle w:val="Pagrindinistekstas"/>
      <w:spacing w:line="14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4D737" w14:textId="77777777" w:rsidR="00541AF6" w:rsidRDefault="00541AF6">
    <w:pPr>
      <w:pStyle w:val="Antrat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394A85" wp14:editId="2BECAFC7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6350"/>
              <wp:wrapNone/>
              <wp:docPr id="1181627813" name="Textové pole 2" descr="C2-vidini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B546D" w14:textId="77777777" w:rsidR="00541AF6" w:rsidRPr="001B225A" w:rsidRDefault="00541AF6" w:rsidP="001B225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1B22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C2-vidinis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94A8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2-vidinis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4D7B546D" w14:textId="77777777" w:rsidR="00541AF6" w:rsidRPr="001B225A" w:rsidRDefault="00541AF6" w:rsidP="001B225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1B22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C2-vidinis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02881" w14:textId="77777777" w:rsidR="00541AF6" w:rsidRDefault="00541AF6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23EB" w14:textId="77777777" w:rsidR="00541AF6" w:rsidRDefault="00541AF6">
    <w:pPr>
      <w:pStyle w:val="Antrat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D21202" wp14:editId="2209E07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6350"/>
              <wp:wrapNone/>
              <wp:docPr id="1215561334" name="Textové pole 1" descr="C2-vidini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07605" w14:textId="77777777" w:rsidR="00541AF6" w:rsidRPr="001B225A" w:rsidRDefault="00541AF6" w:rsidP="001B225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1B22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C2-vidinis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2120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C2-vidinis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59907605" w14:textId="77777777" w:rsidR="00541AF6" w:rsidRPr="001B225A" w:rsidRDefault="00541AF6" w:rsidP="001B225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1B22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C2-vidinis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96E"/>
    <w:multiLevelType w:val="multilevel"/>
    <w:tmpl w:val="6ABE9B8C"/>
    <w:lvl w:ilvl="0">
      <w:start w:val="1"/>
      <w:numFmt w:val="decimal"/>
      <w:lvlText w:val="%1."/>
      <w:lvlJc w:val="left"/>
      <w:pPr>
        <w:ind w:left="786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6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-"/>
      <w:lvlJc w:val="left"/>
      <w:pPr>
        <w:ind w:left="7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397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70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2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15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0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68F5966"/>
    <w:multiLevelType w:val="hybridMultilevel"/>
    <w:tmpl w:val="86AAC014"/>
    <w:lvl w:ilvl="0" w:tplc="02EEC3C8">
      <w:numFmt w:val="bullet"/>
      <w:lvlText w:val=""/>
      <w:lvlJc w:val="left"/>
      <w:pPr>
        <w:ind w:left="782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FFFFFFFF">
      <w:start w:val="1"/>
      <w:numFmt w:val="bullet"/>
      <w:lvlText w:val="-"/>
      <w:lvlJc w:val="left"/>
      <w:pPr>
        <w:ind w:left="936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2" w:tplc="B16AA930">
      <w:numFmt w:val="bullet"/>
      <w:lvlText w:val="•"/>
      <w:lvlJc w:val="left"/>
      <w:pPr>
        <w:ind w:left="1980" w:hanging="360"/>
      </w:pPr>
      <w:rPr>
        <w:rFonts w:hint="default"/>
      </w:rPr>
    </w:lvl>
    <w:lvl w:ilvl="3" w:tplc="24E0EFE4">
      <w:numFmt w:val="bullet"/>
      <w:lvlText w:val="•"/>
      <w:lvlJc w:val="left"/>
      <w:pPr>
        <w:ind w:left="3021" w:hanging="360"/>
      </w:pPr>
      <w:rPr>
        <w:rFonts w:hint="default"/>
      </w:rPr>
    </w:lvl>
    <w:lvl w:ilvl="4" w:tplc="A3209F30">
      <w:numFmt w:val="bullet"/>
      <w:lvlText w:val="•"/>
      <w:lvlJc w:val="left"/>
      <w:pPr>
        <w:ind w:left="4061" w:hanging="360"/>
      </w:pPr>
      <w:rPr>
        <w:rFonts w:hint="default"/>
      </w:rPr>
    </w:lvl>
    <w:lvl w:ilvl="5" w:tplc="7E46DD4C">
      <w:numFmt w:val="bullet"/>
      <w:lvlText w:val="•"/>
      <w:lvlJc w:val="left"/>
      <w:pPr>
        <w:ind w:left="5102" w:hanging="360"/>
      </w:pPr>
      <w:rPr>
        <w:rFonts w:hint="default"/>
      </w:rPr>
    </w:lvl>
    <w:lvl w:ilvl="6" w:tplc="6AEEC93A">
      <w:numFmt w:val="bullet"/>
      <w:lvlText w:val="•"/>
      <w:lvlJc w:val="left"/>
      <w:pPr>
        <w:ind w:left="6143" w:hanging="360"/>
      </w:pPr>
      <w:rPr>
        <w:rFonts w:hint="default"/>
      </w:rPr>
    </w:lvl>
    <w:lvl w:ilvl="7" w:tplc="4A12000A">
      <w:numFmt w:val="bullet"/>
      <w:lvlText w:val="•"/>
      <w:lvlJc w:val="left"/>
      <w:pPr>
        <w:ind w:left="7183" w:hanging="360"/>
      </w:pPr>
      <w:rPr>
        <w:rFonts w:hint="default"/>
      </w:rPr>
    </w:lvl>
    <w:lvl w:ilvl="8" w:tplc="F3047AC4">
      <w:numFmt w:val="bullet"/>
      <w:lvlText w:val="•"/>
      <w:lvlJc w:val="left"/>
      <w:pPr>
        <w:ind w:left="8224" w:hanging="360"/>
      </w:pPr>
      <w:rPr>
        <w:rFonts w:hint="default"/>
      </w:rPr>
    </w:lvl>
  </w:abstractNum>
  <w:abstractNum w:abstractNumId="2" w15:restartNumberingAfterBreak="0">
    <w:nsid w:val="07F74C0E"/>
    <w:multiLevelType w:val="hybridMultilevel"/>
    <w:tmpl w:val="F00E00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D7888"/>
    <w:multiLevelType w:val="hybridMultilevel"/>
    <w:tmpl w:val="B844BEA4"/>
    <w:lvl w:ilvl="0" w:tplc="E782159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208A91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A8C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2C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449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52B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A7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C0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5AD3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80632"/>
    <w:multiLevelType w:val="multilevel"/>
    <w:tmpl w:val="97982C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D93711F"/>
    <w:multiLevelType w:val="hybridMultilevel"/>
    <w:tmpl w:val="FA9004A4"/>
    <w:lvl w:ilvl="0" w:tplc="26E8ED2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DF2677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9AF1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437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2A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22C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5C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CC0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209C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007AA"/>
    <w:multiLevelType w:val="hybridMultilevel"/>
    <w:tmpl w:val="4F1C414A"/>
    <w:lvl w:ilvl="0" w:tplc="357883B0">
      <w:start w:val="1"/>
      <w:numFmt w:val="decimal"/>
      <w:lvlText w:val="%1."/>
      <w:lvlJc w:val="left"/>
      <w:pPr>
        <w:ind w:left="78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FE841B0">
      <w:numFmt w:val="bullet"/>
      <w:lvlText w:val="•"/>
      <w:lvlJc w:val="left"/>
      <w:pPr>
        <w:ind w:left="1732" w:hanging="567"/>
      </w:pPr>
      <w:rPr>
        <w:rFonts w:hint="default"/>
      </w:rPr>
    </w:lvl>
    <w:lvl w:ilvl="2" w:tplc="62A6EFCC">
      <w:numFmt w:val="bullet"/>
      <w:lvlText w:val="•"/>
      <w:lvlJc w:val="left"/>
      <w:pPr>
        <w:ind w:left="2685" w:hanging="567"/>
      </w:pPr>
      <w:rPr>
        <w:rFonts w:hint="default"/>
      </w:rPr>
    </w:lvl>
    <w:lvl w:ilvl="3" w:tplc="EF5065AA">
      <w:numFmt w:val="bullet"/>
      <w:lvlText w:val="•"/>
      <w:lvlJc w:val="left"/>
      <w:pPr>
        <w:ind w:left="3637" w:hanging="567"/>
      </w:pPr>
      <w:rPr>
        <w:rFonts w:hint="default"/>
      </w:rPr>
    </w:lvl>
    <w:lvl w:ilvl="4" w:tplc="AD9008BE">
      <w:numFmt w:val="bullet"/>
      <w:lvlText w:val="•"/>
      <w:lvlJc w:val="left"/>
      <w:pPr>
        <w:ind w:left="4590" w:hanging="567"/>
      </w:pPr>
      <w:rPr>
        <w:rFonts w:hint="default"/>
      </w:rPr>
    </w:lvl>
    <w:lvl w:ilvl="5" w:tplc="E4B49024">
      <w:numFmt w:val="bullet"/>
      <w:lvlText w:val="•"/>
      <w:lvlJc w:val="left"/>
      <w:pPr>
        <w:ind w:left="5542" w:hanging="567"/>
      </w:pPr>
      <w:rPr>
        <w:rFonts w:hint="default"/>
      </w:rPr>
    </w:lvl>
    <w:lvl w:ilvl="6" w:tplc="168E9BC8">
      <w:numFmt w:val="bullet"/>
      <w:lvlText w:val="•"/>
      <w:lvlJc w:val="left"/>
      <w:pPr>
        <w:ind w:left="6495" w:hanging="567"/>
      </w:pPr>
      <w:rPr>
        <w:rFonts w:hint="default"/>
      </w:rPr>
    </w:lvl>
    <w:lvl w:ilvl="7" w:tplc="D71C105A">
      <w:numFmt w:val="bullet"/>
      <w:lvlText w:val="•"/>
      <w:lvlJc w:val="left"/>
      <w:pPr>
        <w:ind w:left="7447" w:hanging="567"/>
      </w:pPr>
      <w:rPr>
        <w:rFonts w:hint="default"/>
      </w:rPr>
    </w:lvl>
    <w:lvl w:ilvl="8" w:tplc="CE08A094">
      <w:numFmt w:val="bullet"/>
      <w:lvlText w:val="•"/>
      <w:lvlJc w:val="left"/>
      <w:pPr>
        <w:ind w:left="8400" w:hanging="567"/>
      </w:pPr>
      <w:rPr>
        <w:rFonts w:hint="default"/>
      </w:rPr>
    </w:lvl>
  </w:abstractNum>
  <w:abstractNum w:abstractNumId="7" w15:restartNumberingAfterBreak="0">
    <w:nsid w:val="0F7E051D"/>
    <w:multiLevelType w:val="hybridMultilevel"/>
    <w:tmpl w:val="EB081C08"/>
    <w:lvl w:ilvl="0" w:tplc="DA2C61B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0F877316"/>
    <w:multiLevelType w:val="multilevel"/>
    <w:tmpl w:val="A89614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02E5E5C"/>
    <w:multiLevelType w:val="hybridMultilevel"/>
    <w:tmpl w:val="918E7890"/>
    <w:lvl w:ilvl="0" w:tplc="CD84FDAE">
      <w:start w:val="1"/>
      <w:numFmt w:val="decimal"/>
      <w:lvlText w:val="%1."/>
      <w:lvlJc w:val="left"/>
      <w:pPr>
        <w:ind w:left="1020" w:hanging="360"/>
      </w:pPr>
    </w:lvl>
    <w:lvl w:ilvl="1" w:tplc="84F62FEC">
      <w:start w:val="1"/>
      <w:numFmt w:val="decimal"/>
      <w:lvlText w:val="%2."/>
      <w:lvlJc w:val="left"/>
      <w:pPr>
        <w:ind w:left="1020" w:hanging="360"/>
      </w:pPr>
    </w:lvl>
    <w:lvl w:ilvl="2" w:tplc="D898C514">
      <w:start w:val="1"/>
      <w:numFmt w:val="decimal"/>
      <w:lvlText w:val="%3."/>
      <w:lvlJc w:val="left"/>
      <w:pPr>
        <w:ind w:left="1020" w:hanging="360"/>
      </w:pPr>
    </w:lvl>
    <w:lvl w:ilvl="3" w:tplc="2C5A05B2">
      <w:start w:val="1"/>
      <w:numFmt w:val="decimal"/>
      <w:lvlText w:val="%4."/>
      <w:lvlJc w:val="left"/>
      <w:pPr>
        <w:ind w:left="1020" w:hanging="360"/>
      </w:pPr>
    </w:lvl>
    <w:lvl w:ilvl="4" w:tplc="DB48E3DE">
      <w:start w:val="1"/>
      <w:numFmt w:val="decimal"/>
      <w:lvlText w:val="%5."/>
      <w:lvlJc w:val="left"/>
      <w:pPr>
        <w:ind w:left="1020" w:hanging="360"/>
      </w:pPr>
    </w:lvl>
    <w:lvl w:ilvl="5" w:tplc="5B3EE9CE">
      <w:start w:val="1"/>
      <w:numFmt w:val="decimal"/>
      <w:lvlText w:val="%6."/>
      <w:lvlJc w:val="left"/>
      <w:pPr>
        <w:ind w:left="1020" w:hanging="360"/>
      </w:pPr>
    </w:lvl>
    <w:lvl w:ilvl="6" w:tplc="2AB0F7AE">
      <w:start w:val="1"/>
      <w:numFmt w:val="decimal"/>
      <w:lvlText w:val="%7."/>
      <w:lvlJc w:val="left"/>
      <w:pPr>
        <w:ind w:left="1020" w:hanging="360"/>
      </w:pPr>
    </w:lvl>
    <w:lvl w:ilvl="7" w:tplc="747C2D2A">
      <w:start w:val="1"/>
      <w:numFmt w:val="decimal"/>
      <w:lvlText w:val="%8."/>
      <w:lvlJc w:val="left"/>
      <w:pPr>
        <w:ind w:left="1020" w:hanging="360"/>
      </w:pPr>
    </w:lvl>
    <w:lvl w:ilvl="8" w:tplc="2746FFA6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17B829C0"/>
    <w:multiLevelType w:val="hybridMultilevel"/>
    <w:tmpl w:val="BF7229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72A22"/>
    <w:multiLevelType w:val="multilevel"/>
    <w:tmpl w:val="0AD4DD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9B914D5"/>
    <w:multiLevelType w:val="hybridMultilevel"/>
    <w:tmpl w:val="AB486C68"/>
    <w:lvl w:ilvl="0" w:tplc="64FA47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192FD3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822CF8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D1EF1A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B501E3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F20F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61E932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B0BDA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F48072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245F8D"/>
    <w:multiLevelType w:val="multilevel"/>
    <w:tmpl w:val="CFB01B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36C0EBB"/>
    <w:multiLevelType w:val="hybridMultilevel"/>
    <w:tmpl w:val="9D0EC684"/>
    <w:lvl w:ilvl="0" w:tplc="45927D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FA7F62" w:tentative="1">
      <w:start w:val="1"/>
      <w:numFmt w:val="lowerLetter"/>
      <w:lvlText w:val="%2."/>
      <w:lvlJc w:val="left"/>
      <w:pPr>
        <w:ind w:left="1080" w:hanging="360"/>
      </w:pPr>
    </w:lvl>
    <w:lvl w:ilvl="2" w:tplc="60FC3CB2" w:tentative="1">
      <w:start w:val="1"/>
      <w:numFmt w:val="lowerRoman"/>
      <w:lvlText w:val="%3."/>
      <w:lvlJc w:val="right"/>
      <w:pPr>
        <w:ind w:left="1800" w:hanging="180"/>
      </w:pPr>
    </w:lvl>
    <w:lvl w:ilvl="3" w:tplc="DFAE96A2" w:tentative="1">
      <w:start w:val="1"/>
      <w:numFmt w:val="decimal"/>
      <w:lvlText w:val="%4."/>
      <w:lvlJc w:val="left"/>
      <w:pPr>
        <w:ind w:left="2520" w:hanging="360"/>
      </w:pPr>
    </w:lvl>
    <w:lvl w:ilvl="4" w:tplc="59A4424C" w:tentative="1">
      <w:start w:val="1"/>
      <w:numFmt w:val="lowerLetter"/>
      <w:lvlText w:val="%5."/>
      <w:lvlJc w:val="left"/>
      <w:pPr>
        <w:ind w:left="3240" w:hanging="360"/>
      </w:pPr>
    </w:lvl>
    <w:lvl w:ilvl="5" w:tplc="F3780090" w:tentative="1">
      <w:start w:val="1"/>
      <w:numFmt w:val="lowerRoman"/>
      <w:lvlText w:val="%6."/>
      <w:lvlJc w:val="right"/>
      <w:pPr>
        <w:ind w:left="3960" w:hanging="180"/>
      </w:pPr>
    </w:lvl>
    <w:lvl w:ilvl="6" w:tplc="E008265E" w:tentative="1">
      <w:start w:val="1"/>
      <w:numFmt w:val="decimal"/>
      <w:lvlText w:val="%7."/>
      <w:lvlJc w:val="left"/>
      <w:pPr>
        <w:ind w:left="4680" w:hanging="360"/>
      </w:pPr>
    </w:lvl>
    <w:lvl w:ilvl="7" w:tplc="4EB25CD6" w:tentative="1">
      <w:start w:val="1"/>
      <w:numFmt w:val="lowerLetter"/>
      <w:lvlText w:val="%8."/>
      <w:lvlJc w:val="left"/>
      <w:pPr>
        <w:ind w:left="5400" w:hanging="360"/>
      </w:pPr>
    </w:lvl>
    <w:lvl w:ilvl="8" w:tplc="FC527A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4D56B3"/>
    <w:multiLevelType w:val="hybridMultilevel"/>
    <w:tmpl w:val="C07A8790"/>
    <w:lvl w:ilvl="0" w:tplc="FFFFFFFF">
      <w:start w:val="1"/>
      <w:numFmt w:val="decimal"/>
      <w:lvlText w:val="%1."/>
      <w:lvlJc w:val="left"/>
      <w:pPr>
        <w:ind w:left="624" w:hanging="6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n-US" w:eastAsia="en-US" w:bidi="ar-SA"/>
      </w:rPr>
    </w:lvl>
    <w:lvl w:ilvl="2" w:tplc="DA2C61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de-DE" w:eastAsia="en-US" w:bidi="ar-SA"/>
      </w:rPr>
    </w:lvl>
    <w:lvl w:ilvl="3" w:tplc="FFFFFFFF">
      <w:numFmt w:val="bullet"/>
      <w:lvlText w:val="•"/>
      <w:lvlJc w:val="left"/>
      <w:pPr>
        <w:ind w:left="2519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575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31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8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42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98" w:hanging="284"/>
      </w:pPr>
      <w:rPr>
        <w:rFonts w:hint="default"/>
        <w:lang w:val="en-US" w:eastAsia="en-US" w:bidi="ar-SA"/>
      </w:rPr>
    </w:lvl>
  </w:abstractNum>
  <w:abstractNum w:abstractNumId="16" w15:restartNumberingAfterBreak="0">
    <w:nsid w:val="24FA3814"/>
    <w:multiLevelType w:val="hybridMultilevel"/>
    <w:tmpl w:val="3114514E"/>
    <w:lvl w:ilvl="0" w:tplc="6C009BD4">
      <w:numFmt w:val="bullet"/>
      <w:lvlText w:val="•"/>
      <w:lvlJc w:val="left"/>
      <w:pPr>
        <w:ind w:left="1004" w:hanging="360"/>
      </w:pPr>
      <w:rPr>
        <w:rFonts w:hint="default"/>
      </w:rPr>
    </w:lvl>
    <w:lvl w:ilvl="1" w:tplc="7CAA0D2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E689AB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3E151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6E4711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78C6C8C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0D6177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DEE44AA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3229886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2D33F4"/>
    <w:multiLevelType w:val="hybridMultilevel"/>
    <w:tmpl w:val="0CD49D58"/>
    <w:lvl w:ilvl="0" w:tplc="25F46886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lang w:val="en-US" w:eastAsia="en-US" w:bidi="en-US"/>
      </w:rPr>
    </w:lvl>
    <w:lvl w:ilvl="1" w:tplc="751E68B4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3A2C089C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AB5C57D6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34CCD200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BF269244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A872B304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30C2FCFE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573C0538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2D097DF3"/>
    <w:multiLevelType w:val="hybridMultilevel"/>
    <w:tmpl w:val="5008C3EE"/>
    <w:lvl w:ilvl="0" w:tplc="3DF66F12">
      <w:start w:val="1"/>
      <w:numFmt w:val="upperLetter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6F22DF6C">
      <w:start w:val="1"/>
      <w:numFmt w:val="upperLetter"/>
      <w:lvlText w:val="%2."/>
      <w:lvlJc w:val="left"/>
      <w:pPr>
        <w:ind w:left="3955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AFF6E26E">
      <w:numFmt w:val="bullet"/>
      <w:lvlText w:val="•"/>
      <w:lvlJc w:val="left"/>
      <w:pPr>
        <w:ind w:left="4916" w:hanging="269"/>
      </w:pPr>
      <w:rPr>
        <w:rFonts w:hint="default"/>
        <w:lang w:val="en-US" w:eastAsia="en-US" w:bidi="ar-SA"/>
      </w:rPr>
    </w:lvl>
    <w:lvl w:ilvl="3" w:tplc="5928AA38">
      <w:numFmt w:val="bullet"/>
      <w:lvlText w:val="•"/>
      <w:lvlJc w:val="left"/>
      <w:pPr>
        <w:ind w:left="5592" w:hanging="269"/>
      </w:pPr>
      <w:rPr>
        <w:rFonts w:hint="default"/>
        <w:lang w:val="en-US" w:eastAsia="en-US" w:bidi="ar-SA"/>
      </w:rPr>
    </w:lvl>
    <w:lvl w:ilvl="4" w:tplc="AB7413FE">
      <w:numFmt w:val="bullet"/>
      <w:lvlText w:val="•"/>
      <w:lvlJc w:val="left"/>
      <w:pPr>
        <w:ind w:left="6268" w:hanging="269"/>
      </w:pPr>
      <w:rPr>
        <w:rFonts w:hint="default"/>
        <w:lang w:val="en-US" w:eastAsia="en-US" w:bidi="ar-SA"/>
      </w:rPr>
    </w:lvl>
    <w:lvl w:ilvl="5" w:tplc="6010B216">
      <w:numFmt w:val="bullet"/>
      <w:lvlText w:val="•"/>
      <w:lvlJc w:val="left"/>
      <w:pPr>
        <w:ind w:left="6945" w:hanging="269"/>
      </w:pPr>
      <w:rPr>
        <w:rFonts w:hint="default"/>
        <w:lang w:val="en-US" w:eastAsia="en-US" w:bidi="ar-SA"/>
      </w:rPr>
    </w:lvl>
    <w:lvl w:ilvl="6" w:tplc="79B21656">
      <w:numFmt w:val="bullet"/>
      <w:lvlText w:val="•"/>
      <w:lvlJc w:val="left"/>
      <w:pPr>
        <w:ind w:left="7621" w:hanging="269"/>
      </w:pPr>
      <w:rPr>
        <w:rFonts w:hint="default"/>
        <w:lang w:val="en-US" w:eastAsia="en-US" w:bidi="ar-SA"/>
      </w:rPr>
    </w:lvl>
    <w:lvl w:ilvl="7" w:tplc="3F24C8AC">
      <w:numFmt w:val="bullet"/>
      <w:lvlText w:val="•"/>
      <w:lvlJc w:val="left"/>
      <w:pPr>
        <w:ind w:left="8297" w:hanging="269"/>
      </w:pPr>
      <w:rPr>
        <w:rFonts w:hint="default"/>
        <w:lang w:val="en-US" w:eastAsia="en-US" w:bidi="ar-SA"/>
      </w:rPr>
    </w:lvl>
    <w:lvl w:ilvl="8" w:tplc="F8580D04">
      <w:numFmt w:val="bullet"/>
      <w:lvlText w:val="•"/>
      <w:lvlJc w:val="left"/>
      <w:pPr>
        <w:ind w:left="8973" w:hanging="269"/>
      </w:pPr>
      <w:rPr>
        <w:rFonts w:hint="default"/>
        <w:lang w:val="en-US" w:eastAsia="en-US" w:bidi="ar-SA"/>
      </w:rPr>
    </w:lvl>
  </w:abstractNum>
  <w:abstractNum w:abstractNumId="19" w15:restartNumberingAfterBreak="0">
    <w:nsid w:val="2EA81B8E"/>
    <w:multiLevelType w:val="hybridMultilevel"/>
    <w:tmpl w:val="1E40CE58"/>
    <w:lvl w:ilvl="0" w:tplc="FFFFFFFF">
      <w:start w:val="1"/>
      <w:numFmt w:val="decimal"/>
      <w:lvlText w:val="%1."/>
      <w:lvlJc w:val="left"/>
      <w:pPr>
        <w:ind w:left="624" w:hanging="6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n-US" w:eastAsia="en-US" w:bidi="ar-SA"/>
      </w:rPr>
    </w:lvl>
    <w:lvl w:ilvl="2" w:tplc="DA2C61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de-DE" w:eastAsia="en-US" w:bidi="ar-SA"/>
      </w:rPr>
    </w:lvl>
    <w:lvl w:ilvl="3" w:tplc="FFFFFFFF">
      <w:numFmt w:val="bullet"/>
      <w:lvlText w:val="•"/>
      <w:lvlJc w:val="left"/>
      <w:pPr>
        <w:ind w:left="2519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575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31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8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42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98" w:hanging="284"/>
      </w:pPr>
      <w:rPr>
        <w:rFonts w:hint="default"/>
        <w:lang w:val="en-US" w:eastAsia="en-US" w:bidi="ar-SA"/>
      </w:rPr>
    </w:lvl>
  </w:abstractNum>
  <w:abstractNum w:abstractNumId="20" w15:restartNumberingAfterBreak="0">
    <w:nsid w:val="31583C51"/>
    <w:multiLevelType w:val="hybridMultilevel"/>
    <w:tmpl w:val="6BD09D84"/>
    <w:lvl w:ilvl="0" w:tplc="E8B29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7820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D265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8D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01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FA4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A49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602E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16B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A2231E"/>
    <w:multiLevelType w:val="hybridMultilevel"/>
    <w:tmpl w:val="A7142714"/>
    <w:lvl w:ilvl="0" w:tplc="00A07962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98C8D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F627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569C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CC25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70D9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CA8C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38ED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485E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234FC1"/>
    <w:multiLevelType w:val="hybridMultilevel"/>
    <w:tmpl w:val="B28C44CE"/>
    <w:lvl w:ilvl="0" w:tplc="0E60CCFC">
      <w:numFmt w:val="bullet"/>
      <w:lvlText w:val="-"/>
      <w:lvlJc w:val="left"/>
      <w:pPr>
        <w:ind w:left="134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BE4421E">
      <w:numFmt w:val="bullet"/>
      <w:lvlText w:val="•"/>
      <w:lvlJc w:val="left"/>
      <w:pPr>
        <w:ind w:left="2236" w:hanging="567"/>
      </w:pPr>
      <w:rPr>
        <w:rFonts w:hint="default"/>
      </w:rPr>
    </w:lvl>
    <w:lvl w:ilvl="2" w:tplc="D2AA5044">
      <w:numFmt w:val="bullet"/>
      <w:lvlText w:val="•"/>
      <w:lvlJc w:val="left"/>
      <w:pPr>
        <w:ind w:left="3133" w:hanging="567"/>
      </w:pPr>
      <w:rPr>
        <w:rFonts w:hint="default"/>
      </w:rPr>
    </w:lvl>
    <w:lvl w:ilvl="3" w:tplc="D6BA3912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EF0E7F4C">
      <w:numFmt w:val="bullet"/>
      <w:lvlText w:val="•"/>
      <w:lvlJc w:val="left"/>
      <w:pPr>
        <w:ind w:left="4926" w:hanging="567"/>
      </w:pPr>
      <w:rPr>
        <w:rFonts w:hint="default"/>
      </w:rPr>
    </w:lvl>
    <w:lvl w:ilvl="5" w:tplc="0360C220">
      <w:numFmt w:val="bullet"/>
      <w:lvlText w:val="•"/>
      <w:lvlJc w:val="left"/>
      <w:pPr>
        <w:ind w:left="5822" w:hanging="567"/>
      </w:pPr>
      <w:rPr>
        <w:rFonts w:hint="default"/>
      </w:rPr>
    </w:lvl>
    <w:lvl w:ilvl="6" w:tplc="CE565A28">
      <w:numFmt w:val="bullet"/>
      <w:lvlText w:val="•"/>
      <w:lvlJc w:val="left"/>
      <w:pPr>
        <w:ind w:left="6719" w:hanging="567"/>
      </w:pPr>
      <w:rPr>
        <w:rFonts w:hint="default"/>
      </w:rPr>
    </w:lvl>
    <w:lvl w:ilvl="7" w:tplc="29CA9D68">
      <w:numFmt w:val="bullet"/>
      <w:lvlText w:val="•"/>
      <w:lvlJc w:val="left"/>
      <w:pPr>
        <w:ind w:left="7615" w:hanging="567"/>
      </w:pPr>
      <w:rPr>
        <w:rFonts w:hint="default"/>
      </w:rPr>
    </w:lvl>
    <w:lvl w:ilvl="8" w:tplc="0B7A9638">
      <w:numFmt w:val="bullet"/>
      <w:lvlText w:val="•"/>
      <w:lvlJc w:val="left"/>
      <w:pPr>
        <w:ind w:left="8512" w:hanging="567"/>
      </w:pPr>
      <w:rPr>
        <w:rFonts w:hint="default"/>
      </w:rPr>
    </w:lvl>
  </w:abstractNum>
  <w:abstractNum w:abstractNumId="23" w15:restartNumberingAfterBreak="0">
    <w:nsid w:val="422E17BC"/>
    <w:multiLevelType w:val="hybridMultilevel"/>
    <w:tmpl w:val="CB668610"/>
    <w:lvl w:ilvl="0" w:tplc="FFFFFFFF">
      <w:numFmt w:val="bullet"/>
      <w:lvlText w:val=""/>
      <w:lvlJc w:val="left"/>
      <w:pPr>
        <w:ind w:left="782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0427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980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021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061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102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143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83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224" w:hanging="360"/>
      </w:pPr>
      <w:rPr>
        <w:rFonts w:hint="default"/>
      </w:rPr>
    </w:lvl>
  </w:abstractNum>
  <w:abstractNum w:abstractNumId="24" w15:restartNumberingAfterBreak="0">
    <w:nsid w:val="44746575"/>
    <w:multiLevelType w:val="hybridMultilevel"/>
    <w:tmpl w:val="302A051A"/>
    <w:lvl w:ilvl="0" w:tplc="0D168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de-DE" w:eastAsia="en-US" w:bidi="ar-SA"/>
      </w:rPr>
    </w:lvl>
    <w:lvl w:ilvl="1" w:tplc="E8D004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C55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20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03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788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00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E0C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2A8E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D2BB3"/>
    <w:multiLevelType w:val="hybridMultilevel"/>
    <w:tmpl w:val="9C90C80A"/>
    <w:lvl w:ilvl="0" w:tplc="766EFD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F87C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1609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C84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C76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0C8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0DF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4E3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4EB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4761F"/>
    <w:multiLevelType w:val="hybridMultilevel"/>
    <w:tmpl w:val="3B825E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229B3"/>
    <w:multiLevelType w:val="hybridMultilevel"/>
    <w:tmpl w:val="E5C0B276"/>
    <w:lvl w:ilvl="0" w:tplc="6BAC3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43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CAB9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F67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36A9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F86F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1C53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265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4E0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2911C6"/>
    <w:multiLevelType w:val="hybridMultilevel"/>
    <w:tmpl w:val="1FB00D24"/>
    <w:lvl w:ilvl="0" w:tplc="47C49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008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D032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969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A5B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CED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246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02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C51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B3504"/>
    <w:multiLevelType w:val="multilevel"/>
    <w:tmpl w:val="37BEF5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49802E3"/>
    <w:multiLevelType w:val="hybridMultilevel"/>
    <w:tmpl w:val="D5E8D32C"/>
    <w:lvl w:ilvl="0" w:tplc="ADDA3A6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trike w:val="0"/>
        <w:w w:val="100"/>
        <w:sz w:val="22"/>
        <w:szCs w:val="22"/>
        <w:lang w:val="en-G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C5A98"/>
    <w:multiLevelType w:val="hybridMultilevel"/>
    <w:tmpl w:val="86A4C0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7319F8"/>
    <w:multiLevelType w:val="hybridMultilevel"/>
    <w:tmpl w:val="D57237E6"/>
    <w:lvl w:ilvl="0" w:tplc="285CCB2C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C9A461C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50E3DA4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27A2F80E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F572D544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3BE89D7E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8E200278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1D082058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2588179C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5FFC054C"/>
    <w:multiLevelType w:val="hybridMultilevel"/>
    <w:tmpl w:val="52003CE0"/>
    <w:lvl w:ilvl="0" w:tplc="F52E97FA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3FC92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E899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C89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08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1293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A2E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C8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AE94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C73F36"/>
    <w:multiLevelType w:val="hybridMultilevel"/>
    <w:tmpl w:val="5D609F82"/>
    <w:lvl w:ilvl="0" w:tplc="DC2AE72A">
      <w:numFmt w:val="bullet"/>
      <w:lvlText w:val="-"/>
      <w:lvlJc w:val="left"/>
      <w:pPr>
        <w:ind w:left="134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E2CE7840">
      <w:numFmt w:val="bullet"/>
      <w:lvlText w:val="•"/>
      <w:lvlJc w:val="left"/>
      <w:pPr>
        <w:ind w:left="2236" w:hanging="567"/>
      </w:pPr>
      <w:rPr>
        <w:rFonts w:hint="default"/>
      </w:rPr>
    </w:lvl>
    <w:lvl w:ilvl="2" w:tplc="9722633C">
      <w:numFmt w:val="bullet"/>
      <w:lvlText w:val="•"/>
      <w:lvlJc w:val="left"/>
      <w:pPr>
        <w:ind w:left="3133" w:hanging="567"/>
      </w:pPr>
      <w:rPr>
        <w:rFonts w:hint="default"/>
      </w:rPr>
    </w:lvl>
    <w:lvl w:ilvl="3" w:tplc="6608BF98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BA2E0C3E">
      <w:numFmt w:val="bullet"/>
      <w:lvlText w:val="•"/>
      <w:lvlJc w:val="left"/>
      <w:pPr>
        <w:ind w:left="4926" w:hanging="567"/>
      </w:pPr>
      <w:rPr>
        <w:rFonts w:hint="default"/>
      </w:rPr>
    </w:lvl>
    <w:lvl w:ilvl="5" w:tplc="E1D6584A">
      <w:numFmt w:val="bullet"/>
      <w:lvlText w:val="•"/>
      <w:lvlJc w:val="left"/>
      <w:pPr>
        <w:ind w:left="5822" w:hanging="567"/>
      </w:pPr>
      <w:rPr>
        <w:rFonts w:hint="default"/>
      </w:rPr>
    </w:lvl>
    <w:lvl w:ilvl="6" w:tplc="A4A035CA">
      <w:numFmt w:val="bullet"/>
      <w:lvlText w:val="•"/>
      <w:lvlJc w:val="left"/>
      <w:pPr>
        <w:ind w:left="6719" w:hanging="567"/>
      </w:pPr>
      <w:rPr>
        <w:rFonts w:hint="default"/>
      </w:rPr>
    </w:lvl>
    <w:lvl w:ilvl="7" w:tplc="0356362E">
      <w:numFmt w:val="bullet"/>
      <w:lvlText w:val="•"/>
      <w:lvlJc w:val="left"/>
      <w:pPr>
        <w:ind w:left="7615" w:hanging="567"/>
      </w:pPr>
      <w:rPr>
        <w:rFonts w:hint="default"/>
      </w:rPr>
    </w:lvl>
    <w:lvl w:ilvl="8" w:tplc="ECFAB550">
      <w:numFmt w:val="bullet"/>
      <w:lvlText w:val="•"/>
      <w:lvlJc w:val="left"/>
      <w:pPr>
        <w:ind w:left="8512" w:hanging="567"/>
      </w:pPr>
      <w:rPr>
        <w:rFonts w:hint="default"/>
      </w:rPr>
    </w:lvl>
  </w:abstractNum>
  <w:abstractNum w:abstractNumId="35" w15:restartNumberingAfterBreak="0">
    <w:nsid w:val="68182D6D"/>
    <w:multiLevelType w:val="hybridMultilevel"/>
    <w:tmpl w:val="61603D86"/>
    <w:lvl w:ilvl="0" w:tplc="DA2C61B2">
      <w:numFmt w:val="bullet"/>
      <w:lvlText w:val="-"/>
      <w:lvlJc w:val="left"/>
      <w:pPr>
        <w:ind w:left="134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FFFFFFFF">
      <w:numFmt w:val="bullet"/>
      <w:lvlText w:val="•"/>
      <w:lvlJc w:val="left"/>
      <w:pPr>
        <w:ind w:left="2236" w:hanging="567"/>
      </w:pPr>
      <w:rPr>
        <w:rFonts w:hint="default"/>
      </w:rPr>
    </w:lvl>
    <w:lvl w:ilvl="2" w:tplc="FFFFFFFF">
      <w:numFmt w:val="bullet"/>
      <w:lvlText w:val="•"/>
      <w:lvlJc w:val="left"/>
      <w:pPr>
        <w:ind w:left="3133" w:hanging="567"/>
      </w:pPr>
      <w:rPr>
        <w:rFonts w:hint="default"/>
      </w:rPr>
    </w:lvl>
    <w:lvl w:ilvl="3" w:tplc="FFFFFFFF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FFFFFFFF">
      <w:numFmt w:val="bullet"/>
      <w:lvlText w:val="•"/>
      <w:lvlJc w:val="left"/>
      <w:pPr>
        <w:ind w:left="4926" w:hanging="567"/>
      </w:pPr>
      <w:rPr>
        <w:rFonts w:hint="default"/>
      </w:rPr>
    </w:lvl>
    <w:lvl w:ilvl="5" w:tplc="FFFFFFFF">
      <w:numFmt w:val="bullet"/>
      <w:lvlText w:val="•"/>
      <w:lvlJc w:val="left"/>
      <w:pPr>
        <w:ind w:left="5822" w:hanging="567"/>
      </w:pPr>
      <w:rPr>
        <w:rFonts w:hint="default"/>
      </w:rPr>
    </w:lvl>
    <w:lvl w:ilvl="6" w:tplc="FFFFFFFF">
      <w:numFmt w:val="bullet"/>
      <w:lvlText w:val="•"/>
      <w:lvlJc w:val="left"/>
      <w:pPr>
        <w:ind w:left="6719" w:hanging="567"/>
      </w:pPr>
      <w:rPr>
        <w:rFonts w:hint="default"/>
      </w:rPr>
    </w:lvl>
    <w:lvl w:ilvl="7" w:tplc="FFFFFFFF">
      <w:numFmt w:val="bullet"/>
      <w:lvlText w:val="•"/>
      <w:lvlJc w:val="left"/>
      <w:pPr>
        <w:ind w:left="7615" w:hanging="567"/>
      </w:pPr>
      <w:rPr>
        <w:rFonts w:hint="default"/>
      </w:rPr>
    </w:lvl>
    <w:lvl w:ilvl="8" w:tplc="FFFFFFFF">
      <w:numFmt w:val="bullet"/>
      <w:lvlText w:val="•"/>
      <w:lvlJc w:val="left"/>
      <w:pPr>
        <w:ind w:left="8512" w:hanging="567"/>
      </w:pPr>
      <w:rPr>
        <w:rFonts w:hint="default"/>
      </w:rPr>
    </w:lvl>
  </w:abstractNum>
  <w:abstractNum w:abstractNumId="36" w15:restartNumberingAfterBreak="0">
    <w:nsid w:val="68CA6AD0"/>
    <w:multiLevelType w:val="hybridMultilevel"/>
    <w:tmpl w:val="EA64A8EC"/>
    <w:lvl w:ilvl="0" w:tplc="3FFAD68E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en-US"/>
      </w:rPr>
    </w:lvl>
    <w:lvl w:ilvl="1" w:tplc="C3ECD0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56E9F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6ADA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B01E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444F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B8BE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5C73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5A48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DC3972"/>
    <w:multiLevelType w:val="hybridMultilevel"/>
    <w:tmpl w:val="AB767ABE"/>
    <w:lvl w:ilvl="0" w:tplc="FFFFFFFF">
      <w:start w:val="1"/>
      <w:numFmt w:val="decimal"/>
      <w:lvlText w:val="%1."/>
      <w:lvlJc w:val="left"/>
      <w:pPr>
        <w:ind w:left="624" w:hanging="6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n-US" w:eastAsia="en-US" w:bidi="ar-SA"/>
      </w:rPr>
    </w:lvl>
    <w:lvl w:ilvl="2" w:tplc="DA2C61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de-DE" w:eastAsia="en-US" w:bidi="ar-SA"/>
      </w:rPr>
    </w:lvl>
    <w:lvl w:ilvl="3" w:tplc="FFFFFFFF">
      <w:numFmt w:val="bullet"/>
      <w:lvlText w:val="•"/>
      <w:lvlJc w:val="left"/>
      <w:pPr>
        <w:ind w:left="2519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575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31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8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42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98" w:hanging="284"/>
      </w:pPr>
      <w:rPr>
        <w:rFonts w:hint="default"/>
        <w:lang w:val="en-US" w:eastAsia="en-US" w:bidi="ar-SA"/>
      </w:rPr>
    </w:lvl>
  </w:abstractNum>
  <w:abstractNum w:abstractNumId="38" w15:restartNumberingAfterBreak="0">
    <w:nsid w:val="6AE17BAB"/>
    <w:multiLevelType w:val="hybridMultilevel"/>
    <w:tmpl w:val="8E9EAE1E"/>
    <w:lvl w:ilvl="0" w:tplc="BD7858EE">
      <w:start w:val="1"/>
      <w:numFmt w:val="decimal"/>
      <w:lvlText w:val="%1."/>
      <w:lvlJc w:val="left"/>
      <w:pPr>
        <w:ind w:left="624" w:hanging="6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C96B4A0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n-US" w:eastAsia="en-US" w:bidi="ar-SA"/>
      </w:rPr>
    </w:lvl>
    <w:lvl w:ilvl="2" w:tplc="DA2C61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de-DE" w:eastAsia="en-US" w:bidi="ar-SA"/>
      </w:rPr>
    </w:lvl>
    <w:lvl w:ilvl="3" w:tplc="5E6494CA">
      <w:numFmt w:val="bullet"/>
      <w:lvlText w:val="•"/>
      <w:lvlJc w:val="left"/>
      <w:pPr>
        <w:ind w:left="2519" w:hanging="284"/>
      </w:pPr>
      <w:rPr>
        <w:rFonts w:hint="default"/>
        <w:lang w:val="en-US" w:eastAsia="en-US" w:bidi="ar-SA"/>
      </w:rPr>
    </w:lvl>
    <w:lvl w:ilvl="4" w:tplc="883A7A42">
      <w:numFmt w:val="bullet"/>
      <w:lvlText w:val="•"/>
      <w:lvlJc w:val="left"/>
      <w:pPr>
        <w:ind w:left="3575" w:hanging="284"/>
      </w:pPr>
      <w:rPr>
        <w:rFonts w:hint="default"/>
        <w:lang w:val="en-US" w:eastAsia="en-US" w:bidi="ar-SA"/>
      </w:rPr>
    </w:lvl>
    <w:lvl w:ilvl="5" w:tplc="9E081BB8">
      <w:numFmt w:val="bullet"/>
      <w:lvlText w:val="•"/>
      <w:lvlJc w:val="left"/>
      <w:pPr>
        <w:ind w:left="4631" w:hanging="284"/>
      </w:pPr>
      <w:rPr>
        <w:rFonts w:hint="default"/>
        <w:lang w:val="en-US" w:eastAsia="en-US" w:bidi="ar-SA"/>
      </w:rPr>
    </w:lvl>
    <w:lvl w:ilvl="6" w:tplc="B490A504">
      <w:numFmt w:val="bullet"/>
      <w:lvlText w:val="•"/>
      <w:lvlJc w:val="left"/>
      <w:pPr>
        <w:ind w:left="5686" w:hanging="284"/>
      </w:pPr>
      <w:rPr>
        <w:rFonts w:hint="default"/>
        <w:lang w:val="en-US" w:eastAsia="en-US" w:bidi="ar-SA"/>
      </w:rPr>
    </w:lvl>
    <w:lvl w:ilvl="7" w:tplc="039A9280">
      <w:numFmt w:val="bullet"/>
      <w:lvlText w:val="•"/>
      <w:lvlJc w:val="left"/>
      <w:pPr>
        <w:ind w:left="6742" w:hanging="284"/>
      </w:pPr>
      <w:rPr>
        <w:rFonts w:hint="default"/>
        <w:lang w:val="en-US" w:eastAsia="en-US" w:bidi="ar-SA"/>
      </w:rPr>
    </w:lvl>
    <w:lvl w:ilvl="8" w:tplc="BBF897D8">
      <w:numFmt w:val="bullet"/>
      <w:lvlText w:val="•"/>
      <w:lvlJc w:val="left"/>
      <w:pPr>
        <w:ind w:left="7798" w:hanging="284"/>
      </w:pPr>
      <w:rPr>
        <w:rFonts w:hint="default"/>
        <w:lang w:val="en-US" w:eastAsia="en-US" w:bidi="ar-SA"/>
      </w:rPr>
    </w:lvl>
  </w:abstractNum>
  <w:abstractNum w:abstractNumId="39" w15:restartNumberingAfterBreak="0">
    <w:nsid w:val="6D436D0B"/>
    <w:multiLevelType w:val="hybridMultilevel"/>
    <w:tmpl w:val="4AD066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EA45BC">
      <w:numFmt w:val="bullet"/>
      <w:lvlText w:val="-"/>
      <w:lvlJc w:val="left"/>
      <w:pPr>
        <w:ind w:left="21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256DD"/>
    <w:multiLevelType w:val="hybridMultilevel"/>
    <w:tmpl w:val="33BE79C8"/>
    <w:lvl w:ilvl="0" w:tplc="00A4CB6A">
      <w:start w:val="1"/>
      <w:numFmt w:val="decimal"/>
      <w:lvlText w:val="%1."/>
      <w:lvlJc w:val="left"/>
      <w:pPr>
        <w:ind w:left="1020" w:hanging="360"/>
      </w:pPr>
    </w:lvl>
    <w:lvl w:ilvl="1" w:tplc="1CE4D0B0">
      <w:start w:val="1"/>
      <w:numFmt w:val="decimal"/>
      <w:lvlText w:val="%2."/>
      <w:lvlJc w:val="left"/>
      <w:pPr>
        <w:ind w:left="1020" w:hanging="360"/>
      </w:pPr>
    </w:lvl>
    <w:lvl w:ilvl="2" w:tplc="A41AF9EC">
      <w:start w:val="1"/>
      <w:numFmt w:val="decimal"/>
      <w:lvlText w:val="%3."/>
      <w:lvlJc w:val="left"/>
      <w:pPr>
        <w:ind w:left="1020" w:hanging="360"/>
      </w:pPr>
    </w:lvl>
    <w:lvl w:ilvl="3" w:tplc="87BEF628">
      <w:start w:val="1"/>
      <w:numFmt w:val="decimal"/>
      <w:lvlText w:val="%4."/>
      <w:lvlJc w:val="left"/>
      <w:pPr>
        <w:ind w:left="1020" w:hanging="360"/>
      </w:pPr>
    </w:lvl>
    <w:lvl w:ilvl="4" w:tplc="F7E4A502">
      <w:start w:val="1"/>
      <w:numFmt w:val="decimal"/>
      <w:lvlText w:val="%5."/>
      <w:lvlJc w:val="left"/>
      <w:pPr>
        <w:ind w:left="1020" w:hanging="360"/>
      </w:pPr>
    </w:lvl>
    <w:lvl w:ilvl="5" w:tplc="E928329E">
      <w:start w:val="1"/>
      <w:numFmt w:val="decimal"/>
      <w:lvlText w:val="%6."/>
      <w:lvlJc w:val="left"/>
      <w:pPr>
        <w:ind w:left="1020" w:hanging="360"/>
      </w:pPr>
    </w:lvl>
    <w:lvl w:ilvl="6" w:tplc="3C8E9D8C">
      <w:start w:val="1"/>
      <w:numFmt w:val="decimal"/>
      <w:lvlText w:val="%7."/>
      <w:lvlJc w:val="left"/>
      <w:pPr>
        <w:ind w:left="1020" w:hanging="360"/>
      </w:pPr>
    </w:lvl>
    <w:lvl w:ilvl="7" w:tplc="B15EF6AE">
      <w:start w:val="1"/>
      <w:numFmt w:val="decimal"/>
      <w:lvlText w:val="%8."/>
      <w:lvlJc w:val="left"/>
      <w:pPr>
        <w:ind w:left="1020" w:hanging="360"/>
      </w:pPr>
    </w:lvl>
    <w:lvl w:ilvl="8" w:tplc="25CA1022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7174317D"/>
    <w:multiLevelType w:val="hybridMultilevel"/>
    <w:tmpl w:val="76F2BF16"/>
    <w:lvl w:ilvl="0" w:tplc="7288288A">
      <w:start w:val="1"/>
      <w:numFmt w:val="decimal"/>
      <w:lvlText w:val="%1."/>
      <w:lvlJc w:val="left"/>
      <w:pPr>
        <w:ind w:left="220" w:hanging="6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9A9B7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2" w:tplc="B0B81BF6">
      <w:numFmt w:val="bullet"/>
      <w:lvlText w:val="-"/>
      <w:lvlJc w:val="left"/>
      <w:pPr>
        <w:ind w:left="1069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0DFCCEF8">
      <w:numFmt w:val="bullet"/>
      <w:lvlText w:val="•"/>
      <w:lvlJc w:val="left"/>
      <w:pPr>
        <w:ind w:left="2115" w:hanging="284"/>
      </w:pPr>
      <w:rPr>
        <w:rFonts w:hint="default"/>
        <w:lang w:val="en-US" w:eastAsia="en-US" w:bidi="ar-SA"/>
      </w:rPr>
    </w:lvl>
    <w:lvl w:ilvl="4" w:tplc="C0CCFC30">
      <w:numFmt w:val="bullet"/>
      <w:lvlText w:val="•"/>
      <w:lvlJc w:val="left"/>
      <w:pPr>
        <w:ind w:left="3171" w:hanging="284"/>
      </w:pPr>
      <w:rPr>
        <w:rFonts w:hint="default"/>
        <w:lang w:val="en-US" w:eastAsia="en-US" w:bidi="ar-SA"/>
      </w:rPr>
    </w:lvl>
    <w:lvl w:ilvl="5" w:tplc="664CFE74">
      <w:numFmt w:val="bullet"/>
      <w:lvlText w:val="•"/>
      <w:lvlJc w:val="left"/>
      <w:pPr>
        <w:ind w:left="4227" w:hanging="284"/>
      </w:pPr>
      <w:rPr>
        <w:rFonts w:hint="default"/>
        <w:lang w:val="en-US" w:eastAsia="en-US" w:bidi="ar-SA"/>
      </w:rPr>
    </w:lvl>
    <w:lvl w:ilvl="6" w:tplc="5C327114">
      <w:numFmt w:val="bullet"/>
      <w:lvlText w:val="•"/>
      <w:lvlJc w:val="left"/>
      <w:pPr>
        <w:ind w:left="5282" w:hanging="284"/>
      </w:pPr>
      <w:rPr>
        <w:rFonts w:hint="default"/>
        <w:lang w:val="en-US" w:eastAsia="en-US" w:bidi="ar-SA"/>
      </w:rPr>
    </w:lvl>
    <w:lvl w:ilvl="7" w:tplc="8940D176">
      <w:numFmt w:val="bullet"/>
      <w:lvlText w:val="•"/>
      <w:lvlJc w:val="left"/>
      <w:pPr>
        <w:ind w:left="6338" w:hanging="284"/>
      </w:pPr>
      <w:rPr>
        <w:rFonts w:hint="default"/>
        <w:lang w:val="en-US" w:eastAsia="en-US" w:bidi="ar-SA"/>
      </w:rPr>
    </w:lvl>
    <w:lvl w:ilvl="8" w:tplc="3A80BD44">
      <w:numFmt w:val="bullet"/>
      <w:lvlText w:val="•"/>
      <w:lvlJc w:val="left"/>
      <w:pPr>
        <w:ind w:left="7394" w:hanging="284"/>
      </w:pPr>
      <w:rPr>
        <w:rFonts w:hint="default"/>
        <w:lang w:val="en-US" w:eastAsia="en-US" w:bidi="ar-SA"/>
      </w:rPr>
    </w:lvl>
  </w:abstractNum>
  <w:abstractNum w:abstractNumId="42" w15:restartNumberingAfterBreak="0">
    <w:nsid w:val="73E453C7"/>
    <w:multiLevelType w:val="hybridMultilevel"/>
    <w:tmpl w:val="6B40FCF4"/>
    <w:lvl w:ilvl="0" w:tplc="E8ACB5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56295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084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8C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F47E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1CB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A5A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6C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7AFA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56081"/>
    <w:multiLevelType w:val="hybridMultilevel"/>
    <w:tmpl w:val="F51CC990"/>
    <w:lvl w:ilvl="0" w:tplc="DA2C61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de-DE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7D2F9A"/>
    <w:multiLevelType w:val="hybridMultilevel"/>
    <w:tmpl w:val="4D0ACB1C"/>
    <w:lvl w:ilvl="0" w:tplc="042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41395"/>
    <w:multiLevelType w:val="hybridMultilevel"/>
    <w:tmpl w:val="261EA486"/>
    <w:lvl w:ilvl="0" w:tplc="6D2234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8E76E442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5406CCD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842D040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C6182640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A74CABA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B986F2EA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A2E6D8FA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87AC54C6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6" w15:restartNumberingAfterBreak="0">
    <w:nsid w:val="7B7D2D77"/>
    <w:multiLevelType w:val="hybridMultilevel"/>
    <w:tmpl w:val="19F65216"/>
    <w:lvl w:ilvl="0" w:tplc="48A8E990">
      <w:numFmt w:val="bullet"/>
      <w:lvlText w:val="•"/>
      <w:lvlJc w:val="left"/>
      <w:pPr>
        <w:ind w:left="1004" w:hanging="360"/>
      </w:pPr>
      <w:rPr>
        <w:rFonts w:hint="default"/>
        <w:lang w:val="en-US" w:eastAsia="en-US" w:bidi="en-US"/>
      </w:rPr>
    </w:lvl>
    <w:lvl w:ilvl="1" w:tplc="FFBEA9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61962730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B609FC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B8E1BB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EC6DA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A06CF40A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34263D8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FCC916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DDC373E"/>
    <w:multiLevelType w:val="hybridMultilevel"/>
    <w:tmpl w:val="1CD445B0"/>
    <w:lvl w:ilvl="0" w:tplc="0FF8E646">
      <w:start w:val="1"/>
      <w:numFmt w:val="decimal"/>
      <w:lvlText w:val="%1."/>
      <w:lvlJc w:val="left"/>
      <w:pPr>
        <w:ind w:left="1020" w:hanging="360"/>
      </w:pPr>
    </w:lvl>
    <w:lvl w:ilvl="1" w:tplc="95242D72">
      <w:start w:val="1"/>
      <w:numFmt w:val="decimal"/>
      <w:lvlText w:val="%2."/>
      <w:lvlJc w:val="left"/>
      <w:pPr>
        <w:ind w:left="1020" w:hanging="360"/>
      </w:pPr>
    </w:lvl>
    <w:lvl w:ilvl="2" w:tplc="B4E07952">
      <w:start w:val="1"/>
      <w:numFmt w:val="decimal"/>
      <w:lvlText w:val="%3."/>
      <w:lvlJc w:val="left"/>
      <w:pPr>
        <w:ind w:left="1020" w:hanging="360"/>
      </w:pPr>
    </w:lvl>
    <w:lvl w:ilvl="3" w:tplc="9B709500">
      <w:start w:val="1"/>
      <w:numFmt w:val="decimal"/>
      <w:lvlText w:val="%4."/>
      <w:lvlJc w:val="left"/>
      <w:pPr>
        <w:ind w:left="1020" w:hanging="360"/>
      </w:pPr>
    </w:lvl>
    <w:lvl w:ilvl="4" w:tplc="CFEC22B6">
      <w:start w:val="1"/>
      <w:numFmt w:val="decimal"/>
      <w:lvlText w:val="%5."/>
      <w:lvlJc w:val="left"/>
      <w:pPr>
        <w:ind w:left="1020" w:hanging="360"/>
      </w:pPr>
    </w:lvl>
    <w:lvl w:ilvl="5" w:tplc="F52A05AE">
      <w:start w:val="1"/>
      <w:numFmt w:val="decimal"/>
      <w:lvlText w:val="%6."/>
      <w:lvlJc w:val="left"/>
      <w:pPr>
        <w:ind w:left="1020" w:hanging="360"/>
      </w:pPr>
    </w:lvl>
    <w:lvl w:ilvl="6" w:tplc="233C0A22">
      <w:start w:val="1"/>
      <w:numFmt w:val="decimal"/>
      <w:lvlText w:val="%7."/>
      <w:lvlJc w:val="left"/>
      <w:pPr>
        <w:ind w:left="1020" w:hanging="360"/>
      </w:pPr>
    </w:lvl>
    <w:lvl w:ilvl="7" w:tplc="1C74EF18">
      <w:start w:val="1"/>
      <w:numFmt w:val="decimal"/>
      <w:lvlText w:val="%8."/>
      <w:lvlJc w:val="left"/>
      <w:pPr>
        <w:ind w:left="1020" w:hanging="360"/>
      </w:pPr>
    </w:lvl>
    <w:lvl w:ilvl="8" w:tplc="EC18DFCA">
      <w:start w:val="1"/>
      <w:numFmt w:val="decimal"/>
      <w:lvlText w:val="%9."/>
      <w:lvlJc w:val="left"/>
      <w:pPr>
        <w:ind w:left="1020" w:hanging="360"/>
      </w:pPr>
    </w:lvl>
  </w:abstractNum>
  <w:abstractNum w:abstractNumId="48" w15:restartNumberingAfterBreak="0">
    <w:nsid w:val="7EA71004"/>
    <w:multiLevelType w:val="hybridMultilevel"/>
    <w:tmpl w:val="16B6B880"/>
    <w:lvl w:ilvl="0" w:tplc="7B32BEF0">
      <w:numFmt w:val="bullet"/>
      <w:lvlText w:val="-"/>
      <w:lvlJc w:val="left"/>
      <w:pPr>
        <w:ind w:left="78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B008C0C6">
      <w:numFmt w:val="bullet"/>
      <w:lvlText w:val=""/>
      <w:lvlJc w:val="left"/>
      <w:pPr>
        <w:ind w:left="78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E04446C4">
      <w:numFmt w:val="bullet"/>
      <w:lvlText w:val="•"/>
      <w:lvlJc w:val="left"/>
      <w:pPr>
        <w:ind w:left="2685" w:hanging="284"/>
      </w:pPr>
      <w:rPr>
        <w:rFonts w:hint="default"/>
      </w:rPr>
    </w:lvl>
    <w:lvl w:ilvl="3" w:tplc="396EC294">
      <w:numFmt w:val="bullet"/>
      <w:lvlText w:val="•"/>
      <w:lvlJc w:val="left"/>
      <w:pPr>
        <w:ind w:left="3637" w:hanging="284"/>
      </w:pPr>
      <w:rPr>
        <w:rFonts w:hint="default"/>
      </w:rPr>
    </w:lvl>
    <w:lvl w:ilvl="4" w:tplc="1FBCC7AE">
      <w:numFmt w:val="bullet"/>
      <w:lvlText w:val="•"/>
      <w:lvlJc w:val="left"/>
      <w:pPr>
        <w:ind w:left="4590" w:hanging="284"/>
      </w:pPr>
      <w:rPr>
        <w:rFonts w:hint="default"/>
      </w:rPr>
    </w:lvl>
    <w:lvl w:ilvl="5" w:tplc="18A83576">
      <w:numFmt w:val="bullet"/>
      <w:lvlText w:val="•"/>
      <w:lvlJc w:val="left"/>
      <w:pPr>
        <w:ind w:left="5542" w:hanging="284"/>
      </w:pPr>
      <w:rPr>
        <w:rFonts w:hint="default"/>
      </w:rPr>
    </w:lvl>
    <w:lvl w:ilvl="6" w:tplc="7EF296DA">
      <w:numFmt w:val="bullet"/>
      <w:lvlText w:val="•"/>
      <w:lvlJc w:val="left"/>
      <w:pPr>
        <w:ind w:left="6495" w:hanging="284"/>
      </w:pPr>
      <w:rPr>
        <w:rFonts w:hint="default"/>
      </w:rPr>
    </w:lvl>
    <w:lvl w:ilvl="7" w:tplc="D61A4334">
      <w:numFmt w:val="bullet"/>
      <w:lvlText w:val="•"/>
      <w:lvlJc w:val="left"/>
      <w:pPr>
        <w:ind w:left="7447" w:hanging="284"/>
      </w:pPr>
      <w:rPr>
        <w:rFonts w:hint="default"/>
      </w:rPr>
    </w:lvl>
    <w:lvl w:ilvl="8" w:tplc="A6A46CB8">
      <w:numFmt w:val="bullet"/>
      <w:lvlText w:val="•"/>
      <w:lvlJc w:val="left"/>
      <w:pPr>
        <w:ind w:left="8400" w:hanging="284"/>
      </w:pPr>
      <w:rPr>
        <w:rFonts w:hint="default"/>
      </w:rPr>
    </w:lvl>
  </w:abstractNum>
  <w:num w:numId="1" w16cid:durableId="1193346017">
    <w:abstractNumId w:val="0"/>
  </w:num>
  <w:num w:numId="2" w16cid:durableId="950893796">
    <w:abstractNumId w:val="36"/>
  </w:num>
  <w:num w:numId="3" w16cid:durableId="710421261">
    <w:abstractNumId w:val="33"/>
  </w:num>
  <w:num w:numId="4" w16cid:durableId="1580551820">
    <w:abstractNumId w:val="27"/>
  </w:num>
  <w:num w:numId="5" w16cid:durableId="1496340759">
    <w:abstractNumId w:val="3"/>
  </w:num>
  <w:num w:numId="6" w16cid:durableId="1753509658">
    <w:abstractNumId w:val="21"/>
  </w:num>
  <w:num w:numId="7" w16cid:durableId="728504674">
    <w:abstractNumId w:val="18"/>
  </w:num>
  <w:num w:numId="8" w16cid:durableId="1311982049">
    <w:abstractNumId w:val="38"/>
  </w:num>
  <w:num w:numId="9" w16cid:durableId="1879707631">
    <w:abstractNumId w:val="28"/>
  </w:num>
  <w:num w:numId="10" w16cid:durableId="307829515">
    <w:abstractNumId w:val="45"/>
  </w:num>
  <w:num w:numId="11" w16cid:durableId="115221497">
    <w:abstractNumId w:val="41"/>
  </w:num>
  <w:num w:numId="12" w16cid:durableId="1714887308">
    <w:abstractNumId w:val="5"/>
  </w:num>
  <w:num w:numId="13" w16cid:durableId="1259480546">
    <w:abstractNumId w:val="24"/>
  </w:num>
  <w:num w:numId="14" w16cid:durableId="1176261330">
    <w:abstractNumId w:val="32"/>
  </w:num>
  <w:num w:numId="15" w16cid:durableId="826749770">
    <w:abstractNumId w:val="14"/>
  </w:num>
  <w:num w:numId="16" w16cid:durableId="1400788103">
    <w:abstractNumId w:val="12"/>
  </w:num>
  <w:num w:numId="17" w16cid:durableId="1871843497">
    <w:abstractNumId w:val="42"/>
  </w:num>
  <w:num w:numId="18" w16cid:durableId="133449748">
    <w:abstractNumId w:val="9"/>
  </w:num>
  <w:num w:numId="19" w16cid:durableId="863327410">
    <w:abstractNumId w:val="20"/>
  </w:num>
  <w:num w:numId="20" w16cid:durableId="1112867633">
    <w:abstractNumId w:val="47"/>
  </w:num>
  <w:num w:numId="21" w16cid:durableId="1456631806">
    <w:abstractNumId w:val="40"/>
  </w:num>
  <w:num w:numId="22" w16cid:durableId="1487432191">
    <w:abstractNumId w:val="16"/>
  </w:num>
  <w:num w:numId="23" w16cid:durableId="2104912564">
    <w:abstractNumId w:val="46"/>
  </w:num>
  <w:num w:numId="24" w16cid:durableId="1188173887">
    <w:abstractNumId w:val="17"/>
  </w:num>
  <w:num w:numId="25" w16cid:durableId="959529545">
    <w:abstractNumId w:val="25"/>
  </w:num>
  <w:num w:numId="26" w16cid:durableId="1900169708">
    <w:abstractNumId w:val="1"/>
  </w:num>
  <w:num w:numId="27" w16cid:durableId="1251503755">
    <w:abstractNumId w:val="6"/>
  </w:num>
  <w:num w:numId="28" w16cid:durableId="125009225">
    <w:abstractNumId w:val="48"/>
  </w:num>
  <w:num w:numId="29" w16cid:durableId="732972026">
    <w:abstractNumId w:val="30"/>
  </w:num>
  <w:num w:numId="30" w16cid:durableId="1177573748">
    <w:abstractNumId w:val="34"/>
  </w:num>
  <w:num w:numId="31" w16cid:durableId="1494056432">
    <w:abstractNumId w:val="22"/>
  </w:num>
  <w:num w:numId="32" w16cid:durableId="831599910">
    <w:abstractNumId w:val="29"/>
  </w:num>
  <w:num w:numId="33" w16cid:durableId="1528713365">
    <w:abstractNumId w:val="13"/>
  </w:num>
  <w:num w:numId="34" w16cid:durableId="1433667594">
    <w:abstractNumId w:val="26"/>
  </w:num>
  <w:num w:numId="35" w16cid:durableId="1748335295">
    <w:abstractNumId w:val="11"/>
  </w:num>
  <w:num w:numId="36" w16cid:durableId="1079210478">
    <w:abstractNumId w:val="10"/>
  </w:num>
  <w:num w:numId="37" w16cid:durableId="1420173319">
    <w:abstractNumId w:val="31"/>
  </w:num>
  <w:num w:numId="38" w16cid:durableId="497967805">
    <w:abstractNumId w:val="39"/>
  </w:num>
  <w:num w:numId="39" w16cid:durableId="2137865149">
    <w:abstractNumId w:val="43"/>
  </w:num>
  <w:num w:numId="40" w16cid:durableId="1375421136">
    <w:abstractNumId w:val="15"/>
  </w:num>
  <w:num w:numId="41" w16cid:durableId="1110203488">
    <w:abstractNumId w:val="19"/>
  </w:num>
  <w:num w:numId="42" w16cid:durableId="1705784340">
    <w:abstractNumId w:val="35"/>
  </w:num>
  <w:num w:numId="43" w16cid:durableId="457727330">
    <w:abstractNumId w:val="37"/>
  </w:num>
  <w:num w:numId="44" w16cid:durableId="637149095">
    <w:abstractNumId w:val="2"/>
  </w:num>
  <w:num w:numId="45" w16cid:durableId="990327059">
    <w:abstractNumId w:val="23"/>
  </w:num>
  <w:num w:numId="46" w16cid:durableId="1444493930">
    <w:abstractNumId w:val="44"/>
  </w:num>
  <w:num w:numId="47" w16cid:durableId="1527714269">
    <w:abstractNumId w:val="7"/>
  </w:num>
  <w:num w:numId="48" w16cid:durableId="565339038">
    <w:abstractNumId w:val="4"/>
  </w:num>
  <w:num w:numId="49" w16cid:durableId="1868057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F6"/>
    <w:rsid w:val="00222FED"/>
    <w:rsid w:val="00541AF6"/>
    <w:rsid w:val="005F173E"/>
    <w:rsid w:val="008B3AD4"/>
    <w:rsid w:val="00984A0A"/>
    <w:rsid w:val="00B17809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DFC0"/>
  <w15:chartTrackingRefBased/>
  <w15:docId w15:val="{697DC578-45E6-4072-9417-5AE7721F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41AF6"/>
    <w:pPr>
      <w:spacing w:line="259" w:lineRule="auto"/>
    </w:pPr>
    <w:rPr>
      <w:rFonts w:asciiTheme="minorHAnsi" w:hAnsiTheme="minorHAnsi" w:cstheme="minorBidi"/>
      <w:lang w:val="el-GR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41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41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41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41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41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41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41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41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41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41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41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41A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41A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41A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41A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41A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41A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41AF6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41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41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41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41A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41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41AF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541AF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41AF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41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41AF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41AF6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Sraonra"/>
    <w:uiPriority w:val="99"/>
    <w:semiHidden/>
    <w:unhideWhenUsed/>
    <w:rsid w:val="00541AF6"/>
  </w:style>
  <w:style w:type="paragraph" w:styleId="Pagrindinistekstas">
    <w:name w:val="Body Text"/>
    <w:basedOn w:val="prastasis"/>
    <w:link w:val="PagrindinistekstasDiagrama"/>
    <w:uiPriority w:val="1"/>
    <w:qFormat/>
    <w:rsid w:val="00541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41AF6"/>
    <w:rPr>
      <w:rFonts w:eastAsia="Times New Roman"/>
      <w:kern w:val="0"/>
      <w:lang w:val="en-US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541AF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541AF6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  <w:lang w:val="en-US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541AF6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41AF6"/>
    <w:rPr>
      <w:rFonts w:eastAsia="Times New Roman"/>
      <w:kern w:val="0"/>
      <w:lang w:val="en-US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541AF6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41AF6"/>
    <w:rPr>
      <w:rFonts w:eastAsia="Times New Roman"/>
      <w:kern w:val="0"/>
      <w:lang w:val="en-US"/>
      <w14:ligatures w14:val="none"/>
    </w:rPr>
  </w:style>
  <w:style w:type="character" w:styleId="Komentaronuoroda">
    <w:name w:val="annotation reference"/>
    <w:basedOn w:val="Numatytasispastraiposriftas"/>
    <w:unhideWhenUsed/>
    <w:rsid w:val="00541AF6"/>
    <w:rPr>
      <w:sz w:val="16"/>
      <w:szCs w:val="16"/>
    </w:rPr>
  </w:style>
  <w:style w:type="paragraph" w:styleId="Komentarotekstas">
    <w:name w:val="annotation text"/>
    <w:aliases w:val=" Car17, Car17 Car, Char, Char Char,Annotationtext,Char,Char Char,Char Char Char,Char Char1,Comment Text Char Char,Comment Text Char Char Char,Comment Text Char Char1,Comment Text Char1,Comment Text Char1 Char"/>
    <w:basedOn w:val="prastasis"/>
    <w:link w:val="KomentarotekstasDiagrama"/>
    <w:uiPriority w:val="99"/>
    <w:unhideWhenUsed/>
    <w:qFormat/>
    <w:rsid w:val="00541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KomentarotekstasDiagrama">
    <w:name w:val="Komentaro tekstas Diagrama"/>
    <w:aliases w:val=" Car17 Diagrama, Car17 Car Diagrama, Char Diagrama, Char Char Diagrama,Annotationtext Diagrama,Char Diagrama,Char Char Diagrama,Char Char Char Diagrama,Char Char1 Diagrama,Comment Text Char Char Diagrama"/>
    <w:basedOn w:val="Numatytasispastraiposriftas"/>
    <w:link w:val="Komentarotekstas"/>
    <w:uiPriority w:val="99"/>
    <w:rsid w:val="00541AF6"/>
    <w:rPr>
      <w:rFonts w:eastAsia="Times New Roman"/>
      <w:kern w:val="0"/>
      <w:sz w:val="20"/>
      <w:szCs w:val="20"/>
      <w:lang w:val="en-US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41AF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41AF6"/>
    <w:rPr>
      <w:rFonts w:eastAsia="Times New Roman"/>
      <w:b/>
      <w:bCs/>
      <w:kern w:val="0"/>
      <w:sz w:val="20"/>
      <w:szCs w:val="20"/>
      <w:lang w:val="en-US"/>
      <w14:ligatures w14:val="none"/>
    </w:rPr>
  </w:style>
  <w:style w:type="table" w:customStyle="1" w:styleId="TableGrid1">
    <w:name w:val="Table Grid1"/>
    <w:basedOn w:val="prastojilentel"/>
    <w:next w:val="Lentelstinklelis"/>
    <w:uiPriority w:val="59"/>
    <w:rsid w:val="00541AF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541AF6"/>
    <w:pPr>
      <w:spacing w:after="0" w:line="240" w:lineRule="auto"/>
    </w:pPr>
    <w:rPr>
      <w:rFonts w:eastAsia="Times New Roman"/>
      <w:kern w:val="0"/>
      <w:lang w:val="en-US"/>
      <w14:ligatures w14:val="none"/>
    </w:rPr>
  </w:style>
  <w:style w:type="table" w:styleId="Lentelstinklelis">
    <w:name w:val="Table Grid"/>
    <w:basedOn w:val="prastojilentel"/>
    <w:uiPriority w:val="39"/>
    <w:rsid w:val="00541AF6"/>
    <w:pPr>
      <w:spacing w:after="0" w:line="240" w:lineRule="auto"/>
    </w:pPr>
    <w:rPr>
      <w:rFonts w:asciiTheme="minorHAnsi" w:hAnsiTheme="minorHAnsi" w:cstheme="minorBidi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59"/>
    <w:rsid w:val="00541AF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541AF6"/>
    <w:rPr>
      <w:color w:val="467886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541AF6"/>
    <w:rPr>
      <w:color w:val="605E5C"/>
      <w:shd w:val="clear" w:color="auto" w:fill="E1DFDD"/>
    </w:rPr>
  </w:style>
  <w:style w:type="character" w:styleId="Vietosrezervavimoenklotekstas">
    <w:name w:val="Placeholder Text"/>
    <w:basedOn w:val="Numatytasispastraiposriftas"/>
    <w:uiPriority w:val="99"/>
    <w:semiHidden/>
    <w:rsid w:val="00541AF6"/>
    <w:rPr>
      <w:color w:val="666666"/>
    </w:rPr>
  </w:style>
  <w:style w:type="character" w:styleId="Neapdorotaspaminjimas">
    <w:name w:val="Unresolved Mention"/>
    <w:basedOn w:val="Numatytasispastraiposriftas"/>
    <w:uiPriority w:val="99"/>
    <w:rsid w:val="00541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eader" Target="header3.xml"/><Relationship Id="rId5" Type="http://schemas.openxmlformats.org/officeDocument/2006/relationships/image" Target="media/image1.emf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13859</Words>
  <Characters>7900</Characters>
  <Application>Microsoft Office Word</Application>
  <DocSecurity>0</DocSecurity>
  <Lines>65</Lines>
  <Paragraphs>43</Paragraphs>
  <ScaleCrop>false</ScaleCrop>
  <Company/>
  <LinksUpToDate>false</LinksUpToDate>
  <CharactersWithSpaces>21716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2026-03-05T11:46:00Z</dcterms:created>
  <dcterms:modified xsi:type="dcterms:W3CDTF">2026-03-05T11:48:00Z</dcterms:modified>
</cp:coreProperties>
</file>