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D28DA" w14:textId="77777777" w:rsidR="00195BC9" w:rsidRPr="00195BC9" w:rsidRDefault="00195BC9" w:rsidP="00195BC9">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4750AC9" w14:textId="77777777" w:rsidR="00195BC9" w:rsidRPr="00195BC9" w:rsidRDefault="00195BC9" w:rsidP="00195BC9">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195BC9">
        <w:rPr>
          <w:rFonts w:ascii="Times New Roman" w:eastAsia="Times New Roman" w:hAnsi="Times New Roman" w:cs="Times New Roman"/>
          <w:b/>
          <w:kern w:val="28"/>
          <w:sz w:val="22"/>
          <w:szCs w:val="22"/>
          <w:lang w:eastAsia="lt-LT"/>
          <w14:ligatures w14:val="none"/>
        </w:rPr>
        <w:t>B. PAKUOTĖS LAPELIS</w:t>
      </w:r>
    </w:p>
    <w:p w14:paraId="492BA7D2" w14:textId="77777777" w:rsidR="00195BC9" w:rsidRPr="00195BC9" w:rsidRDefault="00195BC9" w:rsidP="00195BC9">
      <w:pPr>
        <w:spacing w:after="0" w:line="240" w:lineRule="auto"/>
        <w:ind w:left="567" w:hanging="567"/>
        <w:jc w:val="center"/>
        <w:rPr>
          <w:rFonts w:ascii="Times New Roman" w:eastAsia="Times New Roman" w:hAnsi="Times New Roman" w:cs="Times New Roman"/>
          <w:b/>
          <w:bCs/>
          <w:caps/>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br w:type="page"/>
      </w:r>
    </w:p>
    <w:p w14:paraId="2AD20539" w14:textId="52E1DE04" w:rsidR="00195BC9" w:rsidRPr="00195BC9" w:rsidRDefault="00195BC9" w:rsidP="00195BC9">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bookmarkStart w:id="0" w:name="_Toc129243138"/>
      <w:bookmarkStart w:id="1" w:name="_Toc129243263"/>
      <w:r w:rsidRPr="00195BC9">
        <w:rPr>
          <w:rFonts w:ascii="Times New Roman" w:eastAsia="Times New Roman" w:hAnsi="Times New Roman" w:cs="Times New Roman"/>
          <w:b/>
          <w:kern w:val="0"/>
          <w:sz w:val="22"/>
          <w:szCs w:val="22"/>
          <w14:ligatures w14:val="none"/>
        </w:rPr>
        <w:t>P</w:t>
      </w:r>
      <w:r w:rsidR="006A5FF8" w:rsidRPr="0079259F">
        <w:rPr>
          <w:rFonts w:ascii="Times New Roman" w:eastAsia="Times New Roman" w:hAnsi="Times New Roman" w:cs="Times New Roman"/>
          <w:b/>
          <w:kern w:val="0"/>
          <w:sz w:val="22"/>
          <w:szCs w:val="22"/>
          <w14:ligatures w14:val="none"/>
        </w:rPr>
        <w:t xml:space="preserve">akuotės </w:t>
      </w:r>
      <w:r w:rsidR="0079259F">
        <w:rPr>
          <w:rFonts w:ascii="Times New Roman" w:eastAsia="Times New Roman" w:hAnsi="Times New Roman" w:cs="Times New Roman"/>
          <w:b/>
          <w:kern w:val="0"/>
          <w:sz w:val="22"/>
          <w:szCs w:val="22"/>
          <w14:ligatures w14:val="none"/>
        </w:rPr>
        <w:t>lapelis</w:t>
      </w:r>
      <w:r w:rsidRPr="00195BC9">
        <w:rPr>
          <w:rFonts w:ascii="Times New Roman" w:eastAsia="Times New Roman" w:hAnsi="Times New Roman" w:cs="Times New Roman"/>
          <w:b/>
          <w:kern w:val="0"/>
          <w:sz w:val="22"/>
          <w:szCs w:val="22"/>
          <w14:ligatures w14:val="none"/>
        </w:rPr>
        <w:t>: I</w:t>
      </w:r>
      <w:r w:rsidR="0079259F">
        <w:rPr>
          <w:rFonts w:ascii="Times New Roman" w:eastAsia="Times New Roman" w:hAnsi="Times New Roman" w:cs="Times New Roman"/>
          <w:b/>
          <w:kern w:val="0"/>
          <w:sz w:val="22"/>
          <w:szCs w:val="22"/>
          <w14:ligatures w14:val="none"/>
        </w:rPr>
        <w:t>nformacija vartotojui</w:t>
      </w:r>
      <w:bookmarkEnd w:id="0"/>
      <w:bookmarkEnd w:id="1"/>
    </w:p>
    <w:p w14:paraId="561F1EB1" w14:textId="77777777" w:rsidR="00195BC9" w:rsidRPr="00195BC9" w:rsidRDefault="00195BC9" w:rsidP="00195BC9">
      <w:pPr>
        <w:spacing w:after="0" w:line="240" w:lineRule="auto"/>
        <w:ind w:left="567" w:hanging="567"/>
        <w:jc w:val="center"/>
        <w:rPr>
          <w:rFonts w:ascii="Times New Roman" w:eastAsia="Times New Roman" w:hAnsi="Times New Roman" w:cs="Times New Roman"/>
          <w:b/>
          <w:bCs/>
          <w:caps/>
          <w:kern w:val="0"/>
          <w:sz w:val="22"/>
          <w:szCs w:val="22"/>
          <w:lang w:eastAsia="lt-LT"/>
          <w14:ligatures w14:val="none"/>
        </w:rPr>
      </w:pPr>
    </w:p>
    <w:p w14:paraId="02E954FB" w14:textId="52C5000A" w:rsidR="00195BC9" w:rsidRPr="00195BC9" w:rsidRDefault="00195BC9" w:rsidP="00195BC9">
      <w:pPr>
        <w:spacing w:after="0" w:line="240" w:lineRule="auto"/>
        <w:jc w:val="center"/>
        <w:rPr>
          <w:rFonts w:ascii="Times New Roman" w:eastAsia="Times New Roman" w:hAnsi="Times New Roman" w:cs="Times New Roman"/>
          <w:b/>
          <w:kern w:val="0"/>
          <w:sz w:val="22"/>
          <w:szCs w:val="22"/>
          <w14:ligatures w14:val="none"/>
        </w:rPr>
      </w:pPr>
      <w:r w:rsidRPr="00195BC9">
        <w:rPr>
          <w:rFonts w:ascii="Times New Roman" w:eastAsia="Times New Roman" w:hAnsi="Times New Roman" w:cs="Times New Roman"/>
          <w:b/>
          <w:kern w:val="0"/>
          <w:sz w:val="22"/>
          <w:szCs w:val="22"/>
          <w14:ligatures w14:val="none"/>
        </w:rPr>
        <w:t>T</w:t>
      </w:r>
      <w:r w:rsidR="0079259F">
        <w:rPr>
          <w:rFonts w:ascii="Times New Roman" w:eastAsia="Times New Roman" w:hAnsi="Times New Roman" w:cs="Times New Roman"/>
          <w:b/>
          <w:kern w:val="0"/>
          <w:sz w:val="22"/>
          <w:szCs w:val="22"/>
          <w14:ligatures w14:val="none"/>
        </w:rPr>
        <w:t>RACHISAN</w:t>
      </w:r>
      <w:r w:rsidRPr="00195BC9">
        <w:rPr>
          <w:rFonts w:ascii="Times New Roman" w:eastAsia="Times New Roman" w:hAnsi="Times New Roman" w:cs="Times New Roman"/>
          <w:b/>
          <w:kern w:val="0"/>
          <w:sz w:val="22"/>
          <w:szCs w:val="22"/>
          <w14:ligatures w14:val="none"/>
        </w:rPr>
        <w:t xml:space="preserve"> kietosios pastilės</w:t>
      </w:r>
    </w:p>
    <w:p w14:paraId="4C6DCB25" w14:textId="68D5786A" w:rsidR="00195BC9" w:rsidRPr="00195BC9" w:rsidRDefault="006A5FF8" w:rsidP="00195BC9">
      <w:pPr>
        <w:spacing w:after="0" w:line="240" w:lineRule="auto"/>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w:t>
      </w:r>
      <w:r w:rsidR="00195BC9" w:rsidRPr="00195BC9">
        <w:rPr>
          <w:rFonts w:ascii="Times New Roman" w:eastAsia="Times New Roman" w:hAnsi="Times New Roman" w:cs="Times New Roman"/>
          <w:kern w:val="0"/>
          <w:sz w:val="22"/>
          <w:szCs w:val="22"/>
          <w14:ligatures w14:val="none"/>
        </w:rPr>
        <w:t>irotricinas</w:t>
      </w:r>
      <w:proofErr w:type="spellEnd"/>
      <w:r w:rsidR="00195BC9" w:rsidRPr="00195BC9">
        <w:rPr>
          <w:rFonts w:ascii="Times New Roman" w:eastAsia="Times New Roman" w:hAnsi="Times New Roman" w:cs="Times New Roman"/>
          <w:kern w:val="0"/>
          <w:sz w:val="22"/>
          <w:szCs w:val="22"/>
          <w14:ligatures w14:val="none"/>
        </w:rPr>
        <w:t xml:space="preserve">, </w:t>
      </w:r>
      <w:proofErr w:type="spellStart"/>
      <w:r w:rsidR="00195BC9" w:rsidRPr="00195BC9">
        <w:rPr>
          <w:rFonts w:ascii="Times New Roman" w:eastAsia="Times New Roman" w:hAnsi="Times New Roman" w:cs="Times New Roman"/>
          <w:kern w:val="0"/>
          <w:sz w:val="22"/>
          <w:szCs w:val="22"/>
          <w14:ligatures w14:val="none"/>
        </w:rPr>
        <w:t>lidokaino</w:t>
      </w:r>
      <w:proofErr w:type="spellEnd"/>
      <w:r w:rsidR="00195BC9" w:rsidRPr="00195BC9">
        <w:rPr>
          <w:rFonts w:ascii="Times New Roman" w:eastAsia="Times New Roman" w:hAnsi="Times New Roman" w:cs="Times New Roman"/>
          <w:kern w:val="0"/>
          <w:sz w:val="22"/>
          <w:szCs w:val="22"/>
          <w14:ligatures w14:val="none"/>
        </w:rPr>
        <w:t xml:space="preserve"> hidrochloridas, </w:t>
      </w:r>
      <w:proofErr w:type="spellStart"/>
      <w:r w:rsidR="00195BC9" w:rsidRPr="00195BC9">
        <w:rPr>
          <w:rFonts w:ascii="Times New Roman" w:eastAsia="Times New Roman" w:hAnsi="Times New Roman" w:cs="Times New Roman"/>
          <w:kern w:val="0"/>
          <w:sz w:val="22"/>
          <w:szCs w:val="22"/>
          <w14:ligatures w14:val="none"/>
        </w:rPr>
        <w:t>chlorherksidino</w:t>
      </w:r>
      <w:proofErr w:type="spellEnd"/>
      <w:r w:rsidR="00195BC9" w:rsidRPr="00195BC9">
        <w:rPr>
          <w:rFonts w:ascii="Times New Roman" w:eastAsia="Times New Roman" w:hAnsi="Times New Roman" w:cs="Times New Roman"/>
          <w:kern w:val="0"/>
          <w:sz w:val="22"/>
          <w:szCs w:val="22"/>
          <w14:ligatures w14:val="none"/>
        </w:rPr>
        <w:t xml:space="preserve"> </w:t>
      </w:r>
      <w:proofErr w:type="spellStart"/>
      <w:r w:rsidR="00195BC9" w:rsidRPr="00195BC9">
        <w:rPr>
          <w:rFonts w:ascii="Times New Roman" w:eastAsia="Times New Roman" w:hAnsi="Times New Roman" w:cs="Times New Roman"/>
          <w:kern w:val="0"/>
          <w:sz w:val="22"/>
          <w:szCs w:val="22"/>
          <w14:ligatures w14:val="none"/>
        </w:rPr>
        <w:t>digliukonatas</w:t>
      </w:r>
      <w:proofErr w:type="spellEnd"/>
    </w:p>
    <w:p w14:paraId="2B17197F" w14:textId="77777777" w:rsidR="00195BC9" w:rsidRPr="00195BC9" w:rsidRDefault="00195BC9" w:rsidP="00195BC9">
      <w:pPr>
        <w:spacing w:after="0" w:line="240" w:lineRule="auto"/>
        <w:jc w:val="both"/>
        <w:rPr>
          <w:rFonts w:ascii="Times New Roman" w:eastAsia="Times New Roman" w:hAnsi="Times New Roman" w:cs="Times New Roman"/>
          <w:b/>
          <w:bCs/>
          <w:caps/>
          <w:kern w:val="0"/>
          <w:sz w:val="22"/>
          <w:szCs w:val="22"/>
          <w:lang w:eastAsia="lt-LT"/>
          <w14:ligatures w14:val="none"/>
        </w:rPr>
      </w:pPr>
    </w:p>
    <w:p w14:paraId="3039D975"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Atidžiai perskaitykite visą šį lapelį, nes jame pateikiama Jums svarbi informacija.</w:t>
      </w:r>
    </w:p>
    <w:p w14:paraId="36581973" w14:textId="61137896"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TRACHISAN</w:t>
      </w:r>
      <w:r w:rsidR="00195BC9" w:rsidRPr="00195BC9">
        <w:rPr>
          <w:rFonts w:ascii="Times New Roman" w:eastAsia="Times New Roman" w:hAnsi="Times New Roman" w:cs="Times New Roman"/>
          <w:kern w:val="0"/>
          <w:sz w:val="22"/>
          <w:szCs w:val="22"/>
          <w:lang w:eastAsia="lt-LT"/>
          <w14:ligatures w14:val="none"/>
        </w:rPr>
        <w:t xml:space="preserve"> galima įsigyti be recepto, tačiau jį reikia vartoti tiksliai, kaip nurodyta, kad poveikis būtų geriausias.</w:t>
      </w:r>
    </w:p>
    <w:p w14:paraId="6CD5103D" w14:textId="63ED3148" w:rsidR="00195BC9" w:rsidRPr="006A5FF8" w:rsidRDefault="00195BC9" w:rsidP="006A5FF8">
      <w:pPr>
        <w:pStyle w:val="ListParagraph"/>
        <w:numPr>
          <w:ilvl w:val="0"/>
          <w:numId w:val="7"/>
        </w:numPr>
        <w:spacing w:after="0" w:line="240" w:lineRule="auto"/>
        <w:jc w:val="both"/>
        <w:rPr>
          <w:rFonts w:ascii="Times New Roman" w:eastAsia="Times New Roman" w:hAnsi="Times New Roman" w:cs="Times New Roman"/>
          <w:kern w:val="0"/>
          <w:sz w:val="22"/>
          <w:szCs w:val="22"/>
          <w:lang w:eastAsia="lt-LT"/>
          <w14:ligatures w14:val="none"/>
        </w:rPr>
      </w:pPr>
      <w:r w:rsidRPr="006A5FF8">
        <w:rPr>
          <w:rFonts w:ascii="Times New Roman" w:eastAsia="Times New Roman" w:hAnsi="Times New Roman" w:cs="Times New Roman"/>
          <w:kern w:val="0"/>
          <w:sz w:val="22"/>
          <w:szCs w:val="22"/>
          <w:lang w:eastAsia="lt-LT"/>
          <w14:ligatures w14:val="none"/>
        </w:rPr>
        <w:t>Neišmeskite šio lapelio, nes vėl gali prireikti jį perskaityti.</w:t>
      </w:r>
    </w:p>
    <w:p w14:paraId="44DCEE98" w14:textId="45A882EC" w:rsidR="00195BC9" w:rsidRPr="006A5FF8" w:rsidRDefault="00195BC9" w:rsidP="006A5FF8">
      <w:pPr>
        <w:pStyle w:val="ListParagraph"/>
        <w:numPr>
          <w:ilvl w:val="0"/>
          <w:numId w:val="7"/>
        </w:numPr>
        <w:spacing w:after="0" w:line="240" w:lineRule="auto"/>
        <w:jc w:val="both"/>
        <w:rPr>
          <w:rFonts w:ascii="Times New Roman" w:eastAsia="Times New Roman" w:hAnsi="Times New Roman" w:cs="Times New Roman"/>
          <w:kern w:val="0"/>
          <w:sz w:val="22"/>
          <w:szCs w:val="22"/>
          <w:lang w:eastAsia="lt-LT"/>
          <w14:ligatures w14:val="none"/>
        </w:rPr>
      </w:pPr>
      <w:r w:rsidRPr="006A5FF8">
        <w:rPr>
          <w:rFonts w:ascii="Times New Roman" w:eastAsia="Times New Roman" w:hAnsi="Times New Roman" w:cs="Times New Roman"/>
          <w:kern w:val="0"/>
          <w:sz w:val="22"/>
          <w:szCs w:val="22"/>
          <w:lang w:eastAsia="lt-LT"/>
          <w14:ligatures w14:val="none"/>
        </w:rPr>
        <w:t>Jeigu norite sužinoti daugiau arba pasitarti, kreipkitės į vaistininką.</w:t>
      </w:r>
    </w:p>
    <w:p w14:paraId="6ABA0F90" w14:textId="2700042C" w:rsidR="00195BC9" w:rsidRPr="006A5FF8" w:rsidRDefault="00195BC9" w:rsidP="006A5FF8">
      <w:pPr>
        <w:pStyle w:val="ListParagraph"/>
        <w:numPr>
          <w:ilvl w:val="0"/>
          <w:numId w:val="7"/>
        </w:numPr>
        <w:spacing w:after="0" w:line="240" w:lineRule="auto"/>
        <w:jc w:val="both"/>
        <w:rPr>
          <w:rFonts w:ascii="Times New Roman" w:eastAsia="Times New Roman" w:hAnsi="Times New Roman" w:cs="Times New Roman"/>
          <w:kern w:val="0"/>
          <w:sz w:val="22"/>
          <w:szCs w:val="22"/>
          <w:lang w:eastAsia="lt-LT"/>
          <w14:ligatures w14:val="none"/>
        </w:rPr>
      </w:pPr>
      <w:r w:rsidRPr="006A5FF8">
        <w:rPr>
          <w:rFonts w:ascii="Times New Roman" w:eastAsia="Times New Roman" w:hAnsi="Times New Roman" w:cs="Times New Roman"/>
          <w:kern w:val="0"/>
          <w:sz w:val="22"/>
          <w:szCs w:val="22"/>
          <w:lang w:eastAsia="lt-LT"/>
          <w14:ligatures w14:val="none"/>
        </w:rPr>
        <w:t>Jeigu simptomai pasunkėja arba per 5 dienas nepalengvėjo, kreipkitės į gydytoją.</w:t>
      </w:r>
    </w:p>
    <w:p w14:paraId="7EF3F90D" w14:textId="77777777" w:rsidR="00195BC9" w:rsidRPr="006A5FF8" w:rsidRDefault="00195BC9" w:rsidP="006A5FF8">
      <w:pPr>
        <w:pStyle w:val="ListParagraph"/>
        <w:numPr>
          <w:ilvl w:val="0"/>
          <w:numId w:val="7"/>
        </w:numPr>
        <w:tabs>
          <w:tab w:val="num" w:pos="720"/>
        </w:tabs>
        <w:spacing w:after="0" w:line="240" w:lineRule="auto"/>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Jeigu pasireiškė sunkus šalutinis poveikis arba pastebėjote šiame lapelyje nenurodytą šalutinį poveikį, pasakykite gydytojui arba vaistininkui.</w:t>
      </w:r>
    </w:p>
    <w:p w14:paraId="70A65D95"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9C56694" w14:textId="2BD19F06" w:rsidR="00281954" w:rsidRDefault="00706922" w:rsidP="00281954">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r w:rsidRPr="00706922">
        <w:rPr>
          <w:rFonts w:ascii="Times New Roman" w:eastAsia="Times New Roman" w:hAnsi="Times New Roman" w:cs="Times New Roman"/>
          <w:b/>
          <w:bCs/>
          <w:kern w:val="0"/>
          <w:sz w:val="22"/>
          <w:szCs w:val="22"/>
          <w:lang w:eastAsia="lt-LT"/>
          <w14:ligatures w14:val="none"/>
        </w:rPr>
        <w:t>Apie ką rašoma šiame lapelyje?</w:t>
      </w:r>
    </w:p>
    <w:p w14:paraId="4379D484" w14:textId="77777777" w:rsidR="00281954" w:rsidRPr="00281954" w:rsidRDefault="00281954" w:rsidP="00281954">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p>
    <w:p w14:paraId="761B7901" w14:textId="5A614FD6"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 xml:space="preserve">Kas yra </w:t>
      </w:r>
      <w:r w:rsidR="0079259F">
        <w:rPr>
          <w:rFonts w:ascii="Times New Roman" w:eastAsia="Times New Roman" w:hAnsi="Times New Roman" w:cs="Times New Roman"/>
          <w:bCs/>
          <w:iCs/>
          <w:noProof/>
          <w:kern w:val="0"/>
          <w:sz w:val="22"/>
          <w:szCs w:val="22"/>
          <w14:ligatures w14:val="none"/>
        </w:rPr>
        <w:t>TRACHISAN</w:t>
      </w:r>
      <w:r w:rsidRPr="006A5FF8">
        <w:rPr>
          <w:rFonts w:ascii="Times New Roman" w:eastAsia="Times New Roman" w:hAnsi="Times New Roman" w:cs="Times New Roman"/>
          <w:bCs/>
          <w:iCs/>
          <w:noProof/>
          <w:kern w:val="0"/>
          <w:sz w:val="22"/>
          <w:szCs w:val="22"/>
          <w14:ligatures w14:val="none"/>
        </w:rPr>
        <w:t xml:space="preserve"> </w:t>
      </w:r>
      <w:r w:rsidRPr="006A5FF8">
        <w:rPr>
          <w:rFonts w:ascii="Times New Roman" w:eastAsia="Times New Roman" w:hAnsi="Times New Roman" w:cs="Times New Roman"/>
          <w:noProof/>
          <w:kern w:val="0"/>
          <w:sz w:val="22"/>
          <w:szCs w:val="22"/>
          <w14:ligatures w14:val="none"/>
        </w:rPr>
        <w:t>ir kam jis</w:t>
      </w:r>
      <w:r w:rsidRPr="006A5FF8">
        <w:rPr>
          <w:rFonts w:ascii="Times New Roman" w:eastAsia="Times New Roman" w:hAnsi="Times New Roman" w:cs="Times New Roman"/>
          <w:kern w:val="0"/>
          <w:sz w:val="22"/>
          <w:szCs w:val="22"/>
          <w14:ligatures w14:val="none"/>
        </w:rPr>
        <w:t xml:space="preserve"> vartojamas</w:t>
      </w:r>
    </w:p>
    <w:p w14:paraId="16FE235C" w14:textId="2926FCAE"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 xml:space="preserve">Kas žinotina prieš vartojant </w:t>
      </w:r>
      <w:r w:rsidR="0079259F">
        <w:rPr>
          <w:rFonts w:ascii="Times New Roman" w:eastAsia="Times New Roman" w:hAnsi="Times New Roman" w:cs="Times New Roman"/>
          <w:bCs/>
          <w:iCs/>
          <w:noProof/>
          <w:kern w:val="0"/>
          <w:sz w:val="22"/>
          <w:szCs w:val="22"/>
          <w14:ligatures w14:val="none"/>
        </w:rPr>
        <w:t>TRACHISAN</w:t>
      </w:r>
    </w:p>
    <w:p w14:paraId="2E9F4DF9" w14:textId="59622C67"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 xml:space="preserve">Kaip vartoti </w:t>
      </w:r>
      <w:r w:rsidR="0079259F">
        <w:rPr>
          <w:rFonts w:ascii="Times New Roman" w:eastAsia="Times New Roman" w:hAnsi="Times New Roman" w:cs="Times New Roman"/>
          <w:bCs/>
          <w:iCs/>
          <w:noProof/>
          <w:kern w:val="0"/>
          <w:sz w:val="22"/>
          <w:szCs w:val="22"/>
          <w14:ligatures w14:val="none"/>
        </w:rPr>
        <w:t>TRACHISAN</w:t>
      </w:r>
    </w:p>
    <w:p w14:paraId="307F2339" w14:textId="7A018784"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Galimas šalutinis poveikis</w:t>
      </w:r>
    </w:p>
    <w:p w14:paraId="18770C6A" w14:textId="283EB30D"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 xml:space="preserve">Kaip laikyti </w:t>
      </w:r>
      <w:r w:rsidR="0079259F">
        <w:rPr>
          <w:rFonts w:ascii="Times New Roman" w:eastAsia="Times New Roman" w:hAnsi="Times New Roman" w:cs="Times New Roman"/>
          <w:bCs/>
          <w:iCs/>
          <w:noProof/>
          <w:kern w:val="0"/>
          <w:sz w:val="22"/>
          <w:szCs w:val="22"/>
          <w14:ligatures w14:val="none"/>
        </w:rPr>
        <w:t>TRACHISAN</w:t>
      </w:r>
    </w:p>
    <w:p w14:paraId="2A23F5A8" w14:textId="70D4AC15" w:rsidR="00195BC9" w:rsidRPr="006A5FF8" w:rsidRDefault="00195BC9" w:rsidP="006A5FF8">
      <w:pPr>
        <w:pStyle w:val="ListParagraph"/>
        <w:numPr>
          <w:ilvl w:val="0"/>
          <w:numId w:val="4"/>
        </w:numPr>
        <w:spacing w:after="0" w:line="240" w:lineRule="auto"/>
        <w:ind w:left="851" w:hanging="425"/>
        <w:jc w:val="both"/>
        <w:rPr>
          <w:rFonts w:ascii="Times New Roman" w:eastAsia="Times New Roman" w:hAnsi="Times New Roman" w:cs="Times New Roman"/>
          <w:kern w:val="0"/>
          <w:sz w:val="22"/>
          <w:szCs w:val="22"/>
          <w14:ligatures w14:val="none"/>
        </w:rPr>
      </w:pPr>
      <w:r w:rsidRPr="006A5FF8">
        <w:rPr>
          <w:rFonts w:ascii="Times New Roman" w:eastAsia="Times New Roman" w:hAnsi="Times New Roman" w:cs="Times New Roman"/>
          <w:kern w:val="0"/>
          <w:sz w:val="22"/>
          <w:szCs w:val="22"/>
          <w14:ligatures w14:val="none"/>
        </w:rPr>
        <w:t>Kita informacija</w:t>
      </w:r>
    </w:p>
    <w:p w14:paraId="4093FBE2"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832DC61" w14:textId="45A4B214" w:rsidR="00195BC9" w:rsidRPr="00195BC9" w:rsidRDefault="00195BC9" w:rsidP="00195BC9">
      <w:pPr>
        <w:spacing w:after="0" w:line="240" w:lineRule="auto"/>
        <w:ind w:left="540" w:hanging="540"/>
        <w:jc w:val="both"/>
        <w:rPr>
          <w:rFonts w:ascii="Times New Roman" w:eastAsia="Times New Roman" w:hAnsi="Times New Roman" w:cs="Times New Roman"/>
          <w:b/>
          <w:bCs/>
          <w:cap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1.</w:t>
      </w:r>
      <w:r w:rsidRPr="00195BC9">
        <w:rPr>
          <w:rFonts w:ascii="Times New Roman" w:eastAsia="Times New Roman" w:hAnsi="Times New Roman" w:cs="Times New Roman"/>
          <w:b/>
          <w:bCs/>
          <w:kern w:val="0"/>
          <w:sz w:val="22"/>
          <w:szCs w:val="22"/>
          <w:lang w:eastAsia="lt-LT"/>
          <w14:ligatures w14:val="none"/>
        </w:rPr>
        <w:tab/>
        <w:t>K</w:t>
      </w:r>
      <w:r w:rsidR="006A5FF8">
        <w:rPr>
          <w:rFonts w:ascii="Times New Roman" w:eastAsia="Times New Roman" w:hAnsi="Times New Roman" w:cs="Times New Roman"/>
          <w:b/>
          <w:bCs/>
          <w:kern w:val="0"/>
          <w:sz w:val="22"/>
          <w:szCs w:val="22"/>
          <w:lang w:eastAsia="lt-LT"/>
          <w14:ligatures w14:val="none"/>
        </w:rPr>
        <w:t xml:space="preserve">as yra </w:t>
      </w:r>
      <w:r w:rsidRPr="00195BC9">
        <w:rPr>
          <w:rFonts w:ascii="Times New Roman" w:eastAsia="Times New Roman" w:hAnsi="Times New Roman" w:cs="Times New Roman"/>
          <w:b/>
          <w:bCs/>
          <w:iCs/>
          <w:kern w:val="0"/>
          <w:sz w:val="22"/>
          <w:szCs w:val="22"/>
          <w:lang w:eastAsia="lt-LT"/>
          <w14:ligatures w14:val="none"/>
        </w:rPr>
        <w:t xml:space="preserve">TRACHISAN </w:t>
      </w:r>
      <w:r w:rsidR="006A5FF8">
        <w:rPr>
          <w:rFonts w:ascii="Times New Roman" w:eastAsia="Times New Roman" w:hAnsi="Times New Roman" w:cs="Times New Roman"/>
          <w:b/>
          <w:bCs/>
          <w:iCs/>
          <w:kern w:val="0"/>
          <w:sz w:val="22"/>
          <w:szCs w:val="22"/>
          <w:lang w:eastAsia="lt-LT"/>
          <w14:ligatures w14:val="none"/>
        </w:rPr>
        <w:t xml:space="preserve">ir kam jis </w:t>
      </w:r>
      <w:r w:rsidR="006A5FF8">
        <w:rPr>
          <w:rFonts w:ascii="Times New Roman" w:eastAsia="Times New Roman" w:hAnsi="Times New Roman" w:cs="Times New Roman"/>
          <w:b/>
          <w:bCs/>
          <w:kern w:val="0"/>
          <w:sz w:val="22"/>
          <w:szCs w:val="22"/>
          <w:lang w:eastAsia="lt-LT"/>
          <w14:ligatures w14:val="none"/>
        </w:rPr>
        <w:t>vartojamas</w:t>
      </w:r>
    </w:p>
    <w:p w14:paraId="223D2F76" w14:textId="77777777" w:rsidR="00195BC9" w:rsidRPr="00195BC9" w:rsidRDefault="00195BC9" w:rsidP="00195BC9">
      <w:pPr>
        <w:tabs>
          <w:tab w:val="left" w:pos="1065"/>
        </w:tabs>
        <w:spacing w:after="0" w:line="240" w:lineRule="auto"/>
        <w:jc w:val="both"/>
        <w:rPr>
          <w:rFonts w:ascii="Times New Roman" w:eastAsia="Times New Roman" w:hAnsi="Times New Roman" w:cs="Times New Roman"/>
          <w:b/>
          <w:bCs/>
          <w:iCs/>
          <w:kern w:val="0"/>
          <w:sz w:val="22"/>
          <w:szCs w:val="22"/>
          <w:lang w:eastAsia="lt-LT"/>
          <w14:ligatures w14:val="none"/>
        </w:rPr>
      </w:pPr>
    </w:p>
    <w:p w14:paraId="5A5E4B3C" w14:textId="77777777" w:rsidR="001D4A8B"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Indikacijos</w:t>
      </w:r>
    </w:p>
    <w:p w14:paraId="1732D9B8" w14:textId="4EF9A5E6"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Burnos ertmės ir ryklės uždegimo (burnos gleivinės ir dantenų, </w:t>
      </w:r>
      <w:proofErr w:type="spellStart"/>
      <w:r w:rsidRPr="00195BC9">
        <w:rPr>
          <w:rFonts w:ascii="Times New Roman" w:eastAsia="Times New Roman" w:hAnsi="Times New Roman" w:cs="Times New Roman"/>
          <w:kern w:val="0"/>
          <w:sz w:val="22"/>
          <w:szCs w:val="22"/>
          <w:lang w:eastAsia="lt-LT"/>
          <w14:ligatures w14:val="none"/>
        </w:rPr>
        <w:t>priedančio</w:t>
      </w:r>
      <w:proofErr w:type="spellEnd"/>
      <w:r w:rsidRPr="00195BC9">
        <w:rPr>
          <w:rFonts w:ascii="Times New Roman" w:eastAsia="Times New Roman" w:hAnsi="Times New Roman" w:cs="Times New Roman"/>
          <w:kern w:val="0"/>
          <w:sz w:val="22"/>
          <w:szCs w:val="22"/>
          <w:lang w:eastAsia="lt-LT"/>
          <w14:ligatures w14:val="none"/>
        </w:rPr>
        <w:t>, liežuvio, migdolų ir ryklės) gydymas. Infekcijų prieš burnos ir gerklės  chirurgines operacijas ir po jų (danties rovimo, dantenų chirurginio gydymo, tonzilių šalinimo) profilaktika.</w:t>
      </w:r>
    </w:p>
    <w:p w14:paraId="14D7316D"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1E8FE450"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11369001" w14:textId="382B5935" w:rsidR="00195BC9" w:rsidRPr="00195BC9" w:rsidRDefault="00195BC9" w:rsidP="00195BC9">
      <w:pPr>
        <w:spacing w:after="0" w:line="240" w:lineRule="auto"/>
        <w:ind w:left="567" w:hanging="567"/>
        <w:jc w:val="both"/>
        <w:rPr>
          <w:rFonts w:ascii="Times New Roman" w:eastAsia="Times New Roman" w:hAnsi="Times New Roman" w:cs="Times New Roman"/>
          <w:b/>
          <w:bCs/>
          <w:cap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2.</w:t>
      </w:r>
      <w:r w:rsidRPr="00195BC9">
        <w:rPr>
          <w:rFonts w:ascii="Times New Roman" w:eastAsia="Times New Roman" w:hAnsi="Times New Roman" w:cs="Times New Roman"/>
          <w:b/>
          <w:bCs/>
          <w:kern w:val="0"/>
          <w:sz w:val="22"/>
          <w:szCs w:val="22"/>
          <w:lang w:eastAsia="lt-LT"/>
          <w14:ligatures w14:val="none"/>
        </w:rPr>
        <w:tab/>
        <w:t>K</w:t>
      </w:r>
      <w:r w:rsidR="006A5FF8">
        <w:rPr>
          <w:rFonts w:ascii="Times New Roman" w:eastAsia="Times New Roman" w:hAnsi="Times New Roman" w:cs="Times New Roman"/>
          <w:b/>
          <w:bCs/>
          <w:kern w:val="0"/>
          <w:sz w:val="22"/>
          <w:szCs w:val="22"/>
          <w:lang w:eastAsia="lt-LT"/>
          <w14:ligatures w14:val="none"/>
        </w:rPr>
        <w:t xml:space="preserve">as žinotina prieš vartojant </w:t>
      </w:r>
      <w:r w:rsidRPr="00195BC9">
        <w:rPr>
          <w:rFonts w:ascii="Times New Roman" w:eastAsia="Times New Roman" w:hAnsi="Times New Roman" w:cs="Times New Roman"/>
          <w:b/>
          <w:bCs/>
          <w:iCs/>
          <w:kern w:val="0"/>
          <w:sz w:val="22"/>
          <w:szCs w:val="22"/>
          <w:lang w:eastAsia="lt-LT"/>
          <w14:ligatures w14:val="none"/>
        </w:rPr>
        <w:t xml:space="preserve">TRACHISAN </w:t>
      </w:r>
    </w:p>
    <w:p w14:paraId="753F4004"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1687C880" w14:textId="0D2726CC" w:rsidR="00195BC9" w:rsidRPr="00195BC9" w:rsidRDefault="0079259F" w:rsidP="00195BC9">
      <w:pPr>
        <w:spacing w:after="0" w:line="240" w:lineRule="auto"/>
        <w:jc w:val="both"/>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iCs/>
          <w:kern w:val="0"/>
          <w:sz w:val="22"/>
          <w:szCs w:val="22"/>
          <w:lang w:eastAsia="lt-LT"/>
          <w14:ligatures w14:val="none"/>
        </w:rPr>
        <w:t>TRACHISAN</w:t>
      </w:r>
      <w:r w:rsidR="00195BC9" w:rsidRPr="00195BC9">
        <w:rPr>
          <w:rFonts w:ascii="Times New Roman" w:eastAsia="Times New Roman" w:hAnsi="Times New Roman" w:cs="Times New Roman"/>
          <w:b/>
          <w:bCs/>
          <w:iCs/>
          <w:kern w:val="0"/>
          <w:sz w:val="22"/>
          <w:szCs w:val="22"/>
          <w:lang w:eastAsia="lt-LT"/>
          <w14:ligatures w14:val="none"/>
        </w:rPr>
        <w:t xml:space="preserve"> </w:t>
      </w:r>
      <w:r w:rsidR="00195BC9" w:rsidRPr="00195BC9">
        <w:rPr>
          <w:rFonts w:ascii="Times New Roman" w:eastAsia="Times New Roman" w:hAnsi="Times New Roman" w:cs="Times New Roman"/>
          <w:b/>
          <w:bCs/>
          <w:kern w:val="0"/>
          <w:sz w:val="22"/>
          <w:szCs w:val="22"/>
          <w:lang w:eastAsia="lt-LT"/>
          <w14:ligatures w14:val="none"/>
        </w:rPr>
        <w:t xml:space="preserve">vartoti </w:t>
      </w:r>
      <w:r w:rsidR="006A5FF8">
        <w:rPr>
          <w:rFonts w:ascii="Times New Roman" w:eastAsia="Times New Roman" w:hAnsi="Times New Roman" w:cs="Times New Roman"/>
          <w:b/>
          <w:bCs/>
          <w:kern w:val="0"/>
          <w:sz w:val="22"/>
          <w:szCs w:val="22"/>
          <w:lang w:eastAsia="lt-LT"/>
          <w14:ligatures w14:val="none"/>
        </w:rPr>
        <w:t>draudžiama</w:t>
      </w:r>
      <w:r w:rsidR="00195BC9" w:rsidRPr="00195BC9">
        <w:rPr>
          <w:rFonts w:ascii="Times New Roman" w:eastAsia="Times New Roman" w:hAnsi="Times New Roman" w:cs="Times New Roman"/>
          <w:b/>
          <w:bCs/>
          <w:kern w:val="0"/>
          <w:sz w:val="22"/>
          <w:szCs w:val="22"/>
          <w:lang w:eastAsia="lt-LT"/>
          <w14:ligatures w14:val="none"/>
        </w:rPr>
        <w:t>:</w:t>
      </w:r>
    </w:p>
    <w:p w14:paraId="72239177" w14:textId="7AECD2C6"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w:t>
      </w:r>
      <w:r w:rsidRPr="00195BC9">
        <w:rPr>
          <w:rFonts w:ascii="Times New Roman" w:eastAsia="Times New Roman" w:hAnsi="Times New Roman" w:cs="Times New Roman"/>
          <w:kern w:val="0"/>
          <w:sz w:val="22"/>
          <w:szCs w:val="22"/>
          <w:lang w:eastAsia="lt-LT"/>
          <w14:ligatures w14:val="none"/>
        </w:rPr>
        <w:tab/>
        <w:t xml:space="preserve">jeigu yra alergija (padidėjęs jautrumas)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kern w:val="0"/>
          <w:sz w:val="22"/>
          <w:szCs w:val="22"/>
          <w:lang w:eastAsia="lt-LT"/>
          <w14:ligatures w14:val="none"/>
        </w:rPr>
        <w:t xml:space="preserve"> veikliosioms medžiagoms arba kuriai nors pagalbinei medžiagai;</w:t>
      </w:r>
    </w:p>
    <w:p w14:paraId="5990808F"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w:t>
      </w:r>
      <w:r w:rsidRPr="00195BC9">
        <w:rPr>
          <w:rFonts w:ascii="Times New Roman" w:eastAsia="Times New Roman" w:hAnsi="Times New Roman" w:cs="Times New Roman"/>
          <w:kern w:val="0"/>
          <w:sz w:val="22"/>
          <w:szCs w:val="22"/>
          <w:lang w:eastAsia="lt-LT"/>
          <w14:ligatures w14:val="none"/>
        </w:rPr>
        <w:tab/>
        <w:t>jeigu yra burnos gleivinės epitelio lupimasis be kraujavimo (padidėjęs gleivinės epitelio lupimasis, išopėjimas), didelių, šviežių opų burnoje ir ryklėje.</w:t>
      </w:r>
    </w:p>
    <w:p w14:paraId="17A0D162" w14:textId="77777777" w:rsidR="00195BC9" w:rsidRPr="00195BC9" w:rsidRDefault="00195BC9" w:rsidP="00195BC9">
      <w:pPr>
        <w:spacing w:after="0" w:line="220" w:lineRule="exact"/>
        <w:jc w:val="both"/>
        <w:rPr>
          <w:rFonts w:ascii="Times New Roman" w:eastAsia="Times New Roman" w:hAnsi="Times New Roman" w:cs="Times New Roman"/>
          <w:b/>
          <w:bCs/>
          <w:kern w:val="0"/>
          <w:sz w:val="22"/>
          <w:szCs w:val="22"/>
          <w14:ligatures w14:val="none"/>
        </w:rPr>
      </w:pPr>
    </w:p>
    <w:p w14:paraId="0F8D5181" w14:textId="77777777" w:rsidR="00195BC9" w:rsidRPr="00195BC9" w:rsidRDefault="00195BC9" w:rsidP="00195BC9">
      <w:pPr>
        <w:spacing w:after="0" w:line="220" w:lineRule="exact"/>
        <w:jc w:val="both"/>
        <w:rPr>
          <w:rFonts w:ascii="Times New Roman" w:eastAsia="Times New Roman" w:hAnsi="Times New Roman" w:cs="Times New Roman"/>
          <w:b/>
          <w:bCs/>
          <w:kern w:val="0"/>
          <w:sz w:val="22"/>
          <w:szCs w:val="22"/>
          <w14:ligatures w14:val="none"/>
        </w:rPr>
      </w:pPr>
      <w:r w:rsidRPr="00195BC9">
        <w:rPr>
          <w:rFonts w:ascii="Times New Roman" w:eastAsia="Times New Roman" w:hAnsi="Times New Roman" w:cs="Times New Roman"/>
          <w:b/>
          <w:bCs/>
          <w:kern w:val="0"/>
          <w:sz w:val="22"/>
          <w:szCs w:val="22"/>
          <w14:ligatures w14:val="none"/>
        </w:rPr>
        <w:t>Kitų vaistų vartojimas</w:t>
      </w:r>
    </w:p>
    <w:p w14:paraId="3B7C7E7B"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320D0C80"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39A55FD8" w14:textId="5629BE23"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Nepageidaujamo poveikio, susijusio su kitais vaistais, vartojamais kartu su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kern w:val="0"/>
          <w:sz w:val="22"/>
          <w:szCs w:val="22"/>
          <w:lang w:eastAsia="lt-LT"/>
          <w14:ligatures w14:val="none"/>
        </w:rPr>
        <w:t>, iki šiol nepasitaikė.</w:t>
      </w:r>
    </w:p>
    <w:p w14:paraId="185AB70A"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6B2CBEBE" w14:textId="77777777"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Nėštumas ir žindymo laikotarpis</w:t>
      </w:r>
    </w:p>
    <w:p w14:paraId="2E9E5D22"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Prieš vartojant bet kurį vaistą, būtina pasitarti su gydytoju arba vaistininku.</w:t>
      </w:r>
    </w:p>
    <w:p w14:paraId="0C67C097" w14:textId="5C5F079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Nors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kern w:val="0"/>
          <w:sz w:val="22"/>
          <w:szCs w:val="22"/>
          <w:lang w:eastAsia="lt-LT"/>
          <w14:ligatures w14:val="none"/>
        </w:rPr>
        <w:t xml:space="preserve">  esančios veikliosios medžiagos  farmakologiniu poveikiu yra saugios vartojant terapinėmis dozėmis, nėštumo ir žindymo laikotarpiu vaisto galima vartoti tik pasitarus su gydytoju.</w:t>
      </w:r>
    </w:p>
    <w:p w14:paraId="03540F2A"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AD67B79"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Vairavimas ir mechanizmų valdymas</w:t>
      </w:r>
    </w:p>
    <w:p w14:paraId="214BBA29" w14:textId="24D4197B"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Vartojant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kern w:val="0"/>
          <w:sz w:val="22"/>
          <w:szCs w:val="22"/>
          <w:lang w:eastAsia="lt-LT"/>
          <w14:ligatures w14:val="none"/>
        </w:rPr>
        <w:t>, jokio poveikio vairavimui ir mechanizmų valdymui nebūna.</w:t>
      </w:r>
    </w:p>
    <w:p w14:paraId="71318245"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135F86EF" w14:textId="77777777" w:rsidR="00195BC9" w:rsidRPr="00195BC9" w:rsidRDefault="00195BC9" w:rsidP="00195BC9">
      <w:pPr>
        <w:spacing w:after="0" w:line="220" w:lineRule="exact"/>
        <w:jc w:val="both"/>
        <w:rPr>
          <w:rFonts w:ascii="Times New Roman" w:eastAsia="Times New Roman" w:hAnsi="Times New Roman" w:cs="Times New Roman"/>
          <w:kern w:val="0"/>
          <w:sz w:val="22"/>
          <w:szCs w:val="22"/>
          <w:lang w:eastAsia="lt-LT"/>
          <w14:ligatures w14:val="none"/>
        </w:rPr>
      </w:pPr>
    </w:p>
    <w:p w14:paraId="52C827A9" w14:textId="77777777" w:rsidR="00195BC9" w:rsidRPr="00195BC9" w:rsidRDefault="00195BC9" w:rsidP="00195BC9">
      <w:pPr>
        <w:spacing w:after="0" w:line="220" w:lineRule="exact"/>
        <w:jc w:val="both"/>
        <w:rPr>
          <w:rFonts w:ascii="Times New Roman" w:eastAsia="Times New Roman" w:hAnsi="Times New Roman" w:cs="Times New Roman"/>
          <w:kern w:val="0"/>
          <w:sz w:val="22"/>
          <w:szCs w:val="22"/>
          <w:lang w:eastAsia="lt-LT"/>
          <w14:ligatures w14:val="none"/>
        </w:rPr>
      </w:pPr>
    </w:p>
    <w:p w14:paraId="63A65802" w14:textId="41365A58" w:rsidR="00195BC9" w:rsidRPr="00195BC9" w:rsidRDefault="00195BC9" w:rsidP="00195BC9">
      <w:pPr>
        <w:spacing w:after="0" w:line="220" w:lineRule="exact"/>
        <w:jc w:val="both"/>
        <w:rPr>
          <w:rFonts w:ascii="Times New Roman" w:eastAsia="Times New Roman" w:hAnsi="Times New Roman" w:cs="Times New Roman"/>
          <w:b/>
          <w:bCs/>
          <w:kern w:val="0"/>
          <w:sz w:val="22"/>
          <w:szCs w:val="22"/>
          <w14:ligatures w14:val="none"/>
        </w:rPr>
      </w:pPr>
      <w:r w:rsidRPr="00195BC9">
        <w:rPr>
          <w:rFonts w:ascii="Times New Roman" w:eastAsia="Times New Roman" w:hAnsi="Times New Roman" w:cs="Times New Roman"/>
          <w:b/>
          <w:bCs/>
          <w:kern w:val="0"/>
          <w:sz w:val="22"/>
          <w:szCs w:val="22"/>
          <w14:ligatures w14:val="none"/>
        </w:rPr>
        <w:t xml:space="preserve">Svarbi informacija apie kai kurias pagalbines </w:t>
      </w:r>
      <w:r w:rsidR="0079259F">
        <w:rPr>
          <w:rFonts w:ascii="Times New Roman" w:eastAsia="Times New Roman" w:hAnsi="Times New Roman" w:cs="Times New Roman"/>
          <w:b/>
          <w:bCs/>
          <w:kern w:val="0"/>
          <w:sz w:val="22"/>
          <w:szCs w:val="22"/>
          <w14:ligatures w14:val="none"/>
        </w:rPr>
        <w:t>TRACHISAN</w:t>
      </w:r>
      <w:r w:rsidRPr="00195BC9">
        <w:rPr>
          <w:rFonts w:ascii="Times New Roman" w:eastAsia="Times New Roman" w:hAnsi="Times New Roman" w:cs="Times New Roman"/>
          <w:b/>
          <w:bCs/>
          <w:kern w:val="0"/>
          <w:sz w:val="22"/>
          <w:szCs w:val="22"/>
          <w14:ligatures w14:val="none"/>
        </w:rPr>
        <w:t xml:space="preserve"> medžiagas</w:t>
      </w:r>
    </w:p>
    <w:p w14:paraId="7F8B27DA"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Sudėtyje yra </w:t>
      </w:r>
      <w:proofErr w:type="spellStart"/>
      <w:r w:rsidRPr="00195BC9">
        <w:rPr>
          <w:rFonts w:ascii="Times New Roman" w:eastAsia="Times New Roman" w:hAnsi="Times New Roman" w:cs="Times New Roman"/>
          <w:kern w:val="0"/>
          <w:sz w:val="22"/>
          <w:szCs w:val="22"/>
          <w:lang w:eastAsia="lt-LT"/>
          <w14:ligatures w14:val="none"/>
        </w:rPr>
        <w:t>sorbitolio</w:t>
      </w:r>
      <w:proofErr w:type="spellEnd"/>
      <w:r w:rsidRPr="00195BC9">
        <w:rPr>
          <w:rFonts w:ascii="Times New Roman" w:eastAsia="Times New Roman" w:hAnsi="Times New Roman" w:cs="Times New Roman"/>
          <w:kern w:val="0"/>
          <w:sz w:val="22"/>
          <w:szCs w:val="22"/>
          <w:lang w:eastAsia="lt-LT"/>
          <w14:ligatures w14:val="none"/>
        </w:rPr>
        <w:t>. Jeigu gydytojas Jums yra sakęs, kad netoleruojate kokių nors angliavandenių, kreipkitės į jį prieš pradėdami vartoti šį vaistą.</w:t>
      </w:r>
    </w:p>
    <w:p w14:paraId="1884E250"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3CEAE450" w14:textId="77777777"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p>
    <w:p w14:paraId="1A45B552" w14:textId="6281D06B"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3.</w:t>
      </w:r>
      <w:r w:rsidRPr="00195BC9">
        <w:rPr>
          <w:rFonts w:ascii="Times New Roman" w:eastAsia="Times New Roman" w:hAnsi="Times New Roman" w:cs="Times New Roman"/>
          <w:b/>
          <w:bCs/>
          <w:kern w:val="0"/>
          <w:sz w:val="22"/>
          <w:szCs w:val="22"/>
          <w:lang w:eastAsia="lt-LT"/>
          <w14:ligatures w14:val="none"/>
        </w:rPr>
        <w:tab/>
        <w:t>K</w:t>
      </w:r>
      <w:r w:rsidR="006A5FF8">
        <w:rPr>
          <w:rFonts w:ascii="Times New Roman" w:eastAsia="Times New Roman" w:hAnsi="Times New Roman" w:cs="Times New Roman"/>
          <w:b/>
          <w:bCs/>
          <w:kern w:val="0"/>
          <w:sz w:val="22"/>
          <w:szCs w:val="22"/>
          <w:lang w:eastAsia="lt-LT"/>
          <w14:ligatures w14:val="none"/>
        </w:rPr>
        <w:t xml:space="preserve">aip vartoti </w:t>
      </w:r>
      <w:r w:rsidRPr="00195BC9">
        <w:rPr>
          <w:rFonts w:ascii="Times New Roman" w:eastAsia="Times New Roman" w:hAnsi="Times New Roman" w:cs="Times New Roman"/>
          <w:b/>
          <w:bCs/>
          <w:iCs/>
          <w:kern w:val="0"/>
          <w:sz w:val="22"/>
          <w:szCs w:val="22"/>
          <w:lang w:eastAsia="lt-LT"/>
          <w14:ligatures w14:val="none"/>
        </w:rPr>
        <w:t xml:space="preserve">TRACHISAN </w:t>
      </w:r>
    </w:p>
    <w:p w14:paraId="7F49BF9C" w14:textId="77777777" w:rsidR="00195BC9" w:rsidRPr="00195BC9" w:rsidRDefault="00195BC9" w:rsidP="00195BC9">
      <w:pPr>
        <w:spacing w:after="0" w:line="240" w:lineRule="auto"/>
        <w:jc w:val="both"/>
        <w:rPr>
          <w:rFonts w:ascii="Times New Roman" w:eastAsia="Times New Roman" w:hAnsi="Times New Roman" w:cs="Times New Roman"/>
          <w:bCs/>
          <w:iCs/>
          <w:kern w:val="0"/>
          <w:sz w:val="22"/>
          <w:szCs w:val="22"/>
          <w:lang w:eastAsia="lt-LT"/>
          <w14:ligatures w14:val="none"/>
        </w:rPr>
      </w:pPr>
    </w:p>
    <w:p w14:paraId="4B48C60C" w14:textId="4BC7FDDA"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iCs/>
          <w:kern w:val="0"/>
          <w:sz w:val="22"/>
          <w:szCs w:val="22"/>
          <w:lang w:eastAsia="lt-LT"/>
          <w14:ligatures w14:val="none"/>
        </w:rPr>
        <w:t>TRACHISAN</w:t>
      </w:r>
      <w:r w:rsidR="00195BC9" w:rsidRPr="00195BC9">
        <w:rPr>
          <w:rFonts w:ascii="Times New Roman" w:eastAsia="Times New Roman" w:hAnsi="Times New Roman" w:cs="Times New Roman"/>
          <w:bCs/>
          <w:iCs/>
          <w:kern w:val="0"/>
          <w:sz w:val="22"/>
          <w:szCs w:val="22"/>
          <w:lang w:eastAsia="lt-LT"/>
          <w14:ligatures w14:val="none"/>
        </w:rPr>
        <w:t xml:space="preserve"> </w:t>
      </w:r>
      <w:r w:rsidR="00195BC9" w:rsidRPr="00195BC9">
        <w:rPr>
          <w:rFonts w:ascii="Times New Roman" w:eastAsia="Times New Roman" w:hAnsi="Times New Roman" w:cs="Times New Roman"/>
          <w:kern w:val="0"/>
          <w:sz w:val="22"/>
          <w:szCs w:val="22"/>
          <w:lang w:eastAsia="lt-LT"/>
          <w14:ligatures w14:val="none"/>
        </w:rPr>
        <w:t xml:space="preserve"> visada vartokite tiksliai kaip nurodė gydytojas. Jeigu abejojate, kreipkitės į gydytoją arba vaistininką.</w:t>
      </w:r>
    </w:p>
    <w:p w14:paraId="41E2964C"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Paprastai suaugusiesiems skiriama čiulpti po vieną pastilę kas 2 valandos, bet ne daugiau kaip 8 kartus per parą.</w:t>
      </w:r>
    </w:p>
    <w:p w14:paraId="2CACB694"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Vaikams vyresniems nei 6 m.- po vieną pastilę  ne daugiau kaip 6 kartus per parą.</w:t>
      </w:r>
    </w:p>
    <w:p w14:paraId="78E524DA" w14:textId="27070B3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Vartojant vaistą reguliariai, per keletą dienų ligos požymiai nurimsta. Norint, kad gydymas būtų išties sėkmingas,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bCs/>
          <w:iCs/>
          <w:kern w:val="0"/>
          <w:sz w:val="22"/>
          <w:szCs w:val="22"/>
          <w:lang w:eastAsia="lt-LT"/>
          <w14:ligatures w14:val="none"/>
        </w:rPr>
        <w:t xml:space="preserve">  </w:t>
      </w:r>
      <w:r w:rsidRPr="00195BC9">
        <w:rPr>
          <w:rFonts w:ascii="Times New Roman" w:eastAsia="Times New Roman" w:hAnsi="Times New Roman" w:cs="Times New Roman"/>
          <w:kern w:val="0"/>
          <w:sz w:val="22"/>
          <w:szCs w:val="22"/>
          <w:lang w:eastAsia="lt-LT"/>
          <w14:ligatures w14:val="none"/>
        </w:rPr>
        <w:t>reikėtų vartoti dar 2-3 dienas, kol išnyks ligos simptomai. Tačiau jei savijauta nepagerėjo per 5 dienas, reikia kreiptis į gydytoją.</w:t>
      </w:r>
    </w:p>
    <w:p w14:paraId="09C3BE47" w14:textId="1F900BD8"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iCs/>
          <w:kern w:val="0"/>
          <w:sz w:val="22"/>
          <w:szCs w:val="22"/>
          <w:lang w:eastAsia="lt-LT"/>
          <w14:ligatures w14:val="none"/>
        </w:rPr>
        <w:t>TRACHISAN</w:t>
      </w:r>
      <w:r w:rsidR="00195BC9" w:rsidRPr="00195BC9">
        <w:rPr>
          <w:rFonts w:ascii="Times New Roman" w:eastAsia="Times New Roman" w:hAnsi="Times New Roman" w:cs="Times New Roman"/>
          <w:bCs/>
          <w:iCs/>
          <w:kern w:val="0"/>
          <w:sz w:val="22"/>
          <w:szCs w:val="22"/>
          <w:lang w:eastAsia="lt-LT"/>
          <w14:ligatures w14:val="none"/>
        </w:rPr>
        <w:t xml:space="preserve">  </w:t>
      </w:r>
      <w:r w:rsidR="00195BC9" w:rsidRPr="00195BC9">
        <w:rPr>
          <w:rFonts w:ascii="Times New Roman" w:eastAsia="Times New Roman" w:hAnsi="Times New Roman" w:cs="Times New Roman"/>
          <w:kern w:val="0"/>
          <w:sz w:val="22"/>
          <w:szCs w:val="22"/>
          <w:lang w:eastAsia="lt-LT"/>
          <w14:ligatures w14:val="none"/>
        </w:rPr>
        <w:t>nereikėtų vartoti be pertraukos ilgiau nei 2 savaites.</w:t>
      </w:r>
    </w:p>
    <w:p w14:paraId="35675FAB"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59CDED99" w14:textId="0184579F"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Jeigu manote, kad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b/>
          <w:bCs/>
          <w:iCs/>
          <w:kern w:val="0"/>
          <w:sz w:val="22"/>
          <w:szCs w:val="22"/>
          <w:lang w:eastAsia="lt-LT"/>
          <w14:ligatures w14:val="none"/>
        </w:rPr>
        <w:t xml:space="preserve"> </w:t>
      </w:r>
      <w:r w:rsidRPr="00195BC9">
        <w:rPr>
          <w:rFonts w:ascii="Times New Roman" w:eastAsia="Times New Roman" w:hAnsi="Times New Roman" w:cs="Times New Roman"/>
          <w:kern w:val="0"/>
          <w:sz w:val="22"/>
          <w:szCs w:val="22"/>
          <w:lang w:eastAsia="lt-LT"/>
          <w14:ligatures w14:val="none"/>
        </w:rPr>
        <w:t>veikia per stipriai arba per silpnai, kreipkitės į gydytoją arba vaistininką.</w:t>
      </w:r>
    </w:p>
    <w:p w14:paraId="4C20F58D" w14:textId="77777777" w:rsidR="00195BC9" w:rsidRPr="00195BC9" w:rsidRDefault="00195BC9" w:rsidP="00195BC9">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2778FC70" w14:textId="33C735F8"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 xml:space="preserve">Pavartojus per didelę </w:t>
      </w:r>
      <w:r w:rsidR="0079259F">
        <w:rPr>
          <w:rFonts w:ascii="Times New Roman" w:eastAsia="Times New Roman" w:hAnsi="Times New Roman" w:cs="Times New Roman"/>
          <w:b/>
          <w:bCs/>
          <w:iCs/>
          <w:kern w:val="0"/>
          <w:sz w:val="22"/>
          <w:szCs w:val="22"/>
          <w:lang w:eastAsia="lt-LT"/>
          <w14:ligatures w14:val="none"/>
        </w:rPr>
        <w:t>TRACHISAN</w:t>
      </w:r>
      <w:r w:rsidRPr="00195BC9">
        <w:rPr>
          <w:rFonts w:ascii="Times New Roman" w:eastAsia="Times New Roman" w:hAnsi="Times New Roman" w:cs="Times New Roman"/>
          <w:b/>
          <w:bCs/>
          <w:iCs/>
          <w:kern w:val="0"/>
          <w:sz w:val="22"/>
          <w:szCs w:val="22"/>
          <w:lang w:eastAsia="lt-LT"/>
          <w14:ligatures w14:val="none"/>
        </w:rPr>
        <w:t xml:space="preserve"> </w:t>
      </w:r>
      <w:r w:rsidRPr="00195BC9">
        <w:rPr>
          <w:rFonts w:ascii="Times New Roman" w:eastAsia="Times New Roman" w:hAnsi="Times New Roman" w:cs="Times New Roman"/>
          <w:b/>
          <w:bCs/>
          <w:kern w:val="0"/>
          <w:sz w:val="22"/>
          <w:szCs w:val="22"/>
          <w:lang w:eastAsia="lt-LT"/>
          <w14:ligatures w14:val="none"/>
        </w:rPr>
        <w:t>dozę</w:t>
      </w:r>
    </w:p>
    <w:p w14:paraId="677922D6" w14:textId="2C35038F"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Dėl vaisto sudedamųjų medžiagų farmakologinių savybių netikėtina, kad gali būti toksinio poveikio požymių, netgi tuomet, jei atsitiktinai suvartojamas didelis </w:t>
      </w:r>
      <w:r w:rsidR="0079259F">
        <w:rPr>
          <w:rFonts w:ascii="Times New Roman" w:eastAsia="Times New Roman" w:hAnsi="Times New Roman" w:cs="Times New Roman"/>
          <w:bCs/>
          <w:iCs/>
          <w:kern w:val="0"/>
          <w:sz w:val="22"/>
          <w:szCs w:val="22"/>
          <w:lang w:eastAsia="lt-LT"/>
          <w14:ligatures w14:val="none"/>
        </w:rPr>
        <w:t>TRACHISAN</w:t>
      </w:r>
      <w:r w:rsidRPr="00195BC9">
        <w:rPr>
          <w:rFonts w:ascii="Times New Roman" w:eastAsia="Times New Roman" w:hAnsi="Times New Roman" w:cs="Times New Roman"/>
          <w:kern w:val="0"/>
          <w:sz w:val="22"/>
          <w:szCs w:val="22"/>
          <w:lang w:eastAsia="lt-LT"/>
          <w14:ligatures w14:val="none"/>
        </w:rPr>
        <w:t xml:space="preserve"> kiekis. </w:t>
      </w:r>
    </w:p>
    <w:p w14:paraId="2D3A56E4"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322438ED" w14:textId="221387A9" w:rsidR="00195BC9" w:rsidRPr="00195BC9" w:rsidRDefault="00195BC9" w:rsidP="00195BC9">
      <w:pPr>
        <w:spacing w:after="0" w:line="220" w:lineRule="exact"/>
        <w:jc w:val="both"/>
        <w:rPr>
          <w:rFonts w:ascii="Times New Roman" w:eastAsia="Times New Roman" w:hAnsi="Times New Roman" w:cs="Times New Roman"/>
          <w:b/>
          <w:bCs/>
          <w:kern w:val="0"/>
          <w:sz w:val="22"/>
          <w:szCs w:val="22"/>
          <w14:ligatures w14:val="none"/>
        </w:rPr>
      </w:pPr>
      <w:r w:rsidRPr="00195BC9">
        <w:rPr>
          <w:rFonts w:ascii="Times New Roman" w:eastAsia="Times New Roman" w:hAnsi="Times New Roman" w:cs="Times New Roman"/>
          <w:b/>
          <w:bCs/>
          <w:kern w:val="0"/>
          <w:sz w:val="22"/>
          <w:szCs w:val="22"/>
          <w14:ligatures w14:val="none"/>
        </w:rPr>
        <w:t xml:space="preserve">Pamiršus pavartoti </w:t>
      </w:r>
      <w:r w:rsidR="0079259F">
        <w:rPr>
          <w:rFonts w:ascii="Times New Roman" w:eastAsia="Times New Roman" w:hAnsi="Times New Roman" w:cs="Times New Roman"/>
          <w:b/>
          <w:bCs/>
          <w:kern w:val="0"/>
          <w:sz w:val="22"/>
          <w:szCs w:val="22"/>
          <w14:ligatures w14:val="none"/>
        </w:rPr>
        <w:t>TRACHISAN</w:t>
      </w:r>
    </w:p>
    <w:p w14:paraId="32A8BC9B"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r w:rsidRPr="00195BC9">
        <w:rPr>
          <w:rFonts w:ascii="Times New Roman" w:eastAsia="Times New Roman" w:hAnsi="Times New Roman" w:cs="Times New Roman"/>
          <w:kern w:val="0"/>
          <w:sz w:val="22"/>
          <w:szCs w:val="22"/>
          <w14:ligatures w14:val="none"/>
        </w:rPr>
        <w:t>Negalima vartoti dvigubos dozės norint kompensuoti praleistą tabletę.</w:t>
      </w:r>
    </w:p>
    <w:p w14:paraId="0E585E5A"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p>
    <w:p w14:paraId="6F286694" w14:textId="067734EC" w:rsidR="00195BC9" w:rsidRPr="00195BC9" w:rsidRDefault="00195BC9" w:rsidP="00195BC9">
      <w:pPr>
        <w:spacing w:after="0" w:line="220" w:lineRule="exact"/>
        <w:jc w:val="both"/>
        <w:rPr>
          <w:rFonts w:ascii="Times New Roman" w:eastAsia="Times New Roman" w:hAnsi="Times New Roman" w:cs="Times New Roman"/>
          <w:b/>
          <w:bCs/>
          <w:kern w:val="0"/>
          <w:sz w:val="22"/>
          <w:szCs w:val="22"/>
          <w14:ligatures w14:val="none"/>
        </w:rPr>
      </w:pPr>
      <w:r w:rsidRPr="00195BC9">
        <w:rPr>
          <w:rFonts w:ascii="Times New Roman" w:eastAsia="Times New Roman" w:hAnsi="Times New Roman" w:cs="Times New Roman"/>
          <w:b/>
          <w:bCs/>
          <w:kern w:val="0"/>
          <w:sz w:val="22"/>
          <w:szCs w:val="22"/>
          <w14:ligatures w14:val="none"/>
        </w:rPr>
        <w:t xml:space="preserve">Nustojus vartoti </w:t>
      </w:r>
      <w:r w:rsidR="0079259F">
        <w:rPr>
          <w:rFonts w:ascii="Times New Roman" w:eastAsia="Times New Roman" w:hAnsi="Times New Roman" w:cs="Times New Roman"/>
          <w:b/>
          <w:bCs/>
          <w:kern w:val="0"/>
          <w:sz w:val="22"/>
          <w:szCs w:val="22"/>
          <w14:ligatures w14:val="none"/>
        </w:rPr>
        <w:t>TRACHISAN</w:t>
      </w:r>
    </w:p>
    <w:p w14:paraId="7BF42B55"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r w:rsidRPr="00195BC9">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612F478D"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6DD8C6CF"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304FE431" w14:textId="29B3EB94" w:rsidR="00195BC9" w:rsidRPr="00195BC9" w:rsidRDefault="00F8531C" w:rsidP="00195BC9">
      <w:pPr>
        <w:numPr>
          <w:ilvl w:val="0"/>
          <w:numId w:val="1"/>
        </w:numPr>
        <w:tabs>
          <w:tab w:val="left" w:pos="540"/>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G</w:t>
      </w:r>
      <w:r w:rsidR="00195BC9" w:rsidRPr="00195BC9">
        <w:rPr>
          <w:rFonts w:ascii="Times New Roman" w:eastAsia="Times New Roman" w:hAnsi="Times New Roman" w:cs="Times New Roman"/>
          <w:b/>
          <w:bCs/>
          <w:kern w:val="0"/>
          <w:sz w:val="22"/>
          <w:szCs w:val="22"/>
          <w:lang w:eastAsia="lt-LT"/>
          <w14:ligatures w14:val="none"/>
        </w:rPr>
        <w:t>alim</w:t>
      </w:r>
      <w:r>
        <w:rPr>
          <w:rFonts w:ascii="Times New Roman" w:eastAsia="Times New Roman" w:hAnsi="Times New Roman" w:cs="Times New Roman"/>
          <w:b/>
          <w:bCs/>
          <w:kern w:val="0"/>
          <w:sz w:val="22"/>
          <w:szCs w:val="22"/>
          <w:lang w:eastAsia="lt-LT"/>
          <w14:ligatures w14:val="none"/>
        </w:rPr>
        <w:t>as</w:t>
      </w:r>
      <w:r w:rsidR="00195BC9" w:rsidRPr="00195BC9">
        <w:rPr>
          <w:rFonts w:ascii="Times New Roman" w:eastAsia="Times New Roman" w:hAnsi="Times New Roman" w:cs="Times New Roman"/>
          <w:b/>
          <w:bCs/>
          <w:kern w:val="0"/>
          <w:sz w:val="22"/>
          <w:szCs w:val="22"/>
          <w:lang w:eastAsia="lt-LT"/>
          <w14:ligatures w14:val="none"/>
        </w:rPr>
        <w:t xml:space="preserve"> </w:t>
      </w:r>
      <w:r>
        <w:rPr>
          <w:rFonts w:ascii="Times New Roman" w:eastAsia="Times New Roman" w:hAnsi="Times New Roman" w:cs="Times New Roman"/>
          <w:b/>
          <w:bCs/>
          <w:kern w:val="0"/>
          <w:sz w:val="22"/>
          <w:szCs w:val="22"/>
          <w:lang w:eastAsia="lt-LT"/>
          <w14:ligatures w14:val="none"/>
        </w:rPr>
        <w:t>šalutinis</w:t>
      </w:r>
      <w:r w:rsidR="00195BC9" w:rsidRPr="00195BC9">
        <w:rPr>
          <w:rFonts w:ascii="Times New Roman" w:eastAsia="Times New Roman" w:hAnsi="Times New Roman" w:cs="Times New Roman"/>
          <w:b/>
          <w:bCs/>
          <w:kern w:val="0"/>
          <w:sz w:val="22"/>
          <w:szCs w:val="22"/>
          <w:lang w:eastAsia="lt-LT"/>
          <w14:ligatures w14:val="none"/>
        </w:rPr>
        <w:t xml:space="preserve"> poveiki</w:t>
      </w:r>
      <w:r>
        <w:rPr>
          <w:rFonts w:ascii="Times New Roman" w:eastAsia="Times New Roman" w:hAnsi="Times New Roman" w:cs="Times New Roman"/>
          <w:b/>
          <w:bCs/>
          <w:kern w:val="0"/>
          <w:sz w:val="22"/>
          <w:szCs w:val="22"/>
          <w:lang w:eastAsia="lt-LT"/>
          <w14:ligatures w14:val="none"/>
        </w:rPr>
        <w:t>s</w:t>
      </w:r>
    </w:p>
    <w:p w14:paraId="03F20259" w14:textId="77777777" w:rsidR="00195BC9" w:rsidRPr="00195BC9" w:rsidRDefault="00195BC9" w:rsidP="00195BC9">
      <w:pPr>
        <w:spacing w:after="0" w:line="240" w:lineRule="auto"/>
        <w:jc w:val="both"/>
        <w:rPr>
          <w:rFonts w:ascii="Times New Roman" w:eastAsia="Times New Roman" w:hAnsi="Times New Roman" w:cs="Times New Roman"/>
          <w:b/>
          <w:bCs/>
          <w:caps/>
          <w:kern w:val="0"/>
          <w:sz w:val="22"/>
          <w:szCs w:val="22"/>
          <w:lang w:eastAsia="lt-LT"/>
          <w14:ligatures w14:val="none"/>
        </w:rPr>
      </w:pPr>
    </w:p>
    <w:p w14:paraId="7650BBF0" w14:textId="7FF89FAE"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iCs/>
          <w:kern w:val="0"/>
          <w:sz w:val="22"/>
          <w:szCs w:val="22"/>
          <w:lang w:eastAsia="lt-LT"/>
          <w14:ligatures w14:val="none"/>
        </w:rPr>
        <w:t>TRACHISAN</w:t>
      </w:r>
      <w:r w:rsidR="00195BC9" w:rsidRPr="00195BC9">
        <w:rPr>
          <w:rFonts w:ascii="Times New Roman" w:eastAsia="Times New Roman" w:hAnsi="Times New Roman" w:cs="Times New Roman"/>
          <w:bCs/>
          <w:iCs/>
          <w:kern w:val="0"/>
          <w:sz w:val="22"/>
          <w:szCs w:val="22"/>
          <w:lang w:eastAsia="lt-LT"/>
          <w14:ligatures w14:val="none"/>
        </w:rPr>
        <w:t>,</w:t>
      </w:r>
      <w:r w:rsidR="00195BC9" w:rsidRPr="00195BC9">
        <w:rPr>
          <w:rFonts w:ascii="Times New Roman" w:eastAsia="Times New Roman" w:hAnsi="Times New Roman" w:cs="Times New Roman"/>
          <w:kern w:val="0"/>
          <w:sz w:val="22"/>
          <w:szCs w:val="22"/>
          <w:lang w:eastAsia="lt-LT"/>
          <w14:ligatures w14:val="none"/>
        </w:rPr>
        <w:t xml:space="preserve"> kaip ir visi kiti vaistai, gali sukelti šalutinį poveikį, nors jis pasireiškia ne visiems žmonėms.</w:t>
      </w:r>
    </w:p>
    <w:p w14:paraId="1246DB74" w14:textId="6EC0E65B"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iCs/>
          <w:kern w:val="0"/>
          <w:sz w:val="22"/>
          <w:szCs w:val="22"/>
          <w:lang w:eastAsia="lt-LT"/>
          <w14:ligatures w14:val="none"/>
        </w:rPr>
        <w:t>TRACHISAN</w:t>
      </w:r>
      <w:r w:rsidR="00195BC9" w:rsidRPr="00195BC9">
        <w:rPr>
          <w:rFonts w:ascii="Times New Roman" w:eastAsia="Times New Roman" w:hAnsi="Times New Roman" w:cs="Times New Roman"/>
          <w:kern w:val="0"/>
          <w:sz w:val="22"/>
          <w:szCs w:val="22"/>
          <w:lang w:eastAsia="lt-LT"/>
          <w14:ligatures w14:val="none"/>
        </w:rPr>
        <w:t xml:space="preserve"> dažniausiai toleruojamos gerai, bet jos gali sukelti skonio sutrikimų, liežuvio tirpulį, kuris paprastai  vėliau išnyksta. Gelsva arba rusva dantų, dantų plombų, dantenų ar liežuvio spalva, kuri retkarčiais atsiranda nuo ilgai vartojamo vaisto, šalinama burnos higienos priemonėmis; nustojus vaisto vartoti, šie požymiai išnyksta savaime.</w:t>
      </w:r>
    </w:p>
    <w:p w14:paraId="435DAEF5"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7C0DC138"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r w:rsidRPr="00195BC9">
        <w:rPr>
          <w:rFonts w:ascii="Times New Roman" w:eastAsia="Times New Roman" w:hAnsi="Times New Roman" w:cs="Times New Roman"/>
          <w:kern w:val="0"/>
          <w:sz w:val="22"/>
          <w:szCs w:val="22"/>
          <w14:ligatures w14:val="none"/>
        </w:rPr>
        <w:t>Jeigu pasireiškė sunkus šalutinis poveikis arba pastebėjote šiame lapelyje nenurodytą šalutinį poveikį, pasakykite gydytojui arba vaistininkui.</w:t>
      </w:r>
    </w:p>
    <w:p w14:paraId="36BA87D7" w14:textId="77777777" w:rsid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28535109" w14:textId="77777777" w:rsidR="00E752DE" w:rsidRPr="00E752DE" w:rsidRDefault="00E752DE" w:rsidP="00E752DE">
      <w:pPr>
        <w:spacing w:after="0" w:line="240" w:lineRule="auto"/>
        <w:jc w:val="both"/>
        <w:rPr>
          <w:rFonts w:ascii="Times New Roman" w:eastAsia="Times New Roman" w:hAnsi="Times New Roman" w:cs="Times New Roman"/>
          <w:b/>
          <w:bCs/>
          <w:kern w:val="0"/>
          <w:sz w:val="22"/>
          <w:szCs w:val="22"/>
          <w:lang w:eastAsia="lt-LT"/>
          <w14:ligatures w14:val="none"/>
        </w:rPr>
      </w:pPr>
      <w:r w:rsidRPr="00E752DE">
        <w:rPr>
          <w:rFonts w:ascii="Times New Roman" w:eastAsia="Times New Roman" w:hAnsi="Times New Roman" w:cs="Times New Roman"/>
          <w:b/>
          <w:bCs/>
          <w:kern w:val="0"/>
          <w:sz w:val="22"/>
          <w:szCs w:val="22"/>
          <w:lang w:eastAsia="lt-LT"/>
          <w14:ligatures w14:val="none"/>
        </w:rPr>
        <w:t>Pranešimas apie šalutinį poveikį</w:t>
      </w:r>
    </w:p>
    <w:p w14:paraId="006C2E6F" w14:textId="4D3BF832" w:rsidR="00E752DE" w:rsidRDefault="00E752DE" w:rsidP="00E752DE">
      <w:pPr>
        <w:spacing w:after="0" w:line="240" w:lineRule="auto"/>
        <w:jc w:val="both"/>
        <w:rPr>
          <w:rFonts w:ascii="Times New Roman" w:eastAsia="Times New Roman" w:hAnsi="Times New Roman" w:cs="Times New Roman"/>
          <w:kern w:val="0"/>
          <w:sz w:val="22"/>
          <w:szCs w:val="22"/>
          <w:lang w:eastAsia="lt-LT"/>
          <w14:ligatures w14:val="none"/>
        </w:rPr>
      </w:pPr>
      <w:r w:rsidRPr="00E752DE">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07B6A">
          <w:rPr>
            <w:rStyle w:val="Hyperlink"/>
            <w:rFonts w:ascii="Times New Roman" w:eastAsia="Times New Roman" w:hAnsi="Times New Roman" w:cs="Times New Roman"/>
            <w:kern w:val="0"/>
            <w:sz w:val="22"/>
            <w:szCs w:val="22"/>
            <w:lang w:eastAsia="lt-LT"/>
            <w14:ligatures w14:val="none"/>
          </w:rPr>
          <w:t>https://vvkt.lrv.lt/lt/</w:t>
        </w:r>
      </w:hyperlink>
      <w:r>
        <w:rPr>
          <w:rFonts w:ascii="Times New Roman" w:eastAsia="Times New Roman" w:hAnsi="Times New Roman" w:cs="Times New Roman"/>
          <w:kern w:val="0"/>
          <w:sz w:val="22"/>
          <w:szCs w:val="22"/>
          <w:lang w:eastAsia="lt-LT"/>
          <w14:ligatures w14:val="none"/>
        </w:rPr>
        <w:t xml:space="preserve"> </w:t>
      </w:r>
      <w:r w:rsidRPr="00E752DE">
        <w:rPr>
          <w:rFonts w:ascii="Times New Roman" w:eastAsia="Times New Roman" w:hAnsi="Times New Roman" w:cs="Times New Roman"/>
          <w:kern w:val="0"/>
          <w:sz w:val="22"/>
          <w:szCs w:val="22"/>
          <w:lang w:eastAsia="lt-LT"/>
          <w14:ligatures w14:val="none"/>
        </w:rPr>
        <w:t>nurodytais būdais arba paskambinti nemokamu telefonu +370 800 73 568. Pranešdami apie šalutinį poveikį galite mums padėti gauti daugiau informacijos apie šio vaisto saugumą.</w:t>
      </w:r>
    </w:p>
    <w:p w14:paraId="74B55C74" w14:textId="77777777" w:rsidR="00E752DE" w:rsidRPr="00195BC9" w:rsidRDefault="00E752DE" w:rsidP="00E752DE">
      <w:pPr>
        <w:spacing w:after="0" w:line="240" w:lineRule="auto"/>
        <w:jc w:val="both"/>
        <w:rPr>
          <w:rFonts w:ascii="Times New Roman" w:eastAsia="Times New Roman" w:hAnsi="Times New Roman" w:cs="Times New Roman"/>
          <w:kern w:val="0"/>
          <w:sz w:val="22"/>
          <w:szCs w:val="22"/>
          <w:lang w:eastAsia="lt-LT"/>
          <w14:ligatures w14:val="none"/>
        </w:rPr>
      </w:pPr>
    </w:p>
    <w:p w14:paraId="2CFA1EBF"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127A3E7C" w14:textId="12CCDADD"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5.</w:t>
      </w:r>
      <w:r w:rsidRPr="00195BC9">
        <w:rPr>
          <w:rFonts w:ascii="Times New Roman" w:eastAsia="Times New Roman" w:hAnsi="Times New Roman" w:cs="Times New Roman"/>
          <w:b/>
          <w:bCs/>
          <w:kern w:val="0"/>
          <w:sz w:val="22"/>
          <w:szCs w:val="22"/>
          <w:lang w:eastAsia="lt-LT"/>
          <w14:ligatures w14:val="none"/>
        </w:rPr>
        <w:tab/>
        <w:t>K</w:t>
      </w:r>
      <w:r w:rsidR="00F8531C" w:rsidRPr="00F8531C">
        <w:rPr>
          <w:rFonts w:ascii="Times New Roman" w:eastAsia="Times New Roman" w:hAnsi="Times New Roman" w:cs="Times New Roman"/>
          <w:b/>
          <w:bCs/>
          <w:kern w:val="0"/>
          <w:sz w:val="22"/>
          <w:szCs w:val="22"/>
          <w:lang w:eastAsia="lt-LT"/>
          <w14:ligatures w14:val="none"/>
        </w:rPr>
        <w:t xml:space="preserve">aip laikyti </w:t>
      </w:r>
      <w:r w:rsidRPr="00195BC9">
        <w:rPr>
          <w:rFonts w:ascii="Times New Roman" w:eastAsia="Times New Roman" w:hAnsi="Times New Roman" w:cs="Times New Roman"/>
          <w:b/>
          <w:bCs/>
          <w:iCs/>
          <w:kern w:val="0"/>
          <w:sz w:val="22"/>
          <w:szCs w:val="22"/>
          <w:lang w:eastAsia="lt-LT"/>
          <w14:ligatures w14:val="none"/>
        </w:rPr>
        <w:t xml:space="preserve">TRACHISAN </w:t>
      </w:r>
    </w:p>
    <w:p w14:paraId="76BBDE41"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204A6132"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Laikyti vaikams nepasiekiamoje ir nepastebimoje vietoje.</w:t>
      </w:r>
    </w:p>
    <w:p w14:paraId="607F7F1F"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163CBECD" w14:textId="2EA1F926"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Laikyti ne aukštesnėje kaip 25 </w:t>
      </w:r>
      <w:r w:rsidR="00E3014D" w:rsidRPr="00E3014D">
        <w:rPr>
          <w:rFonts w:ascii="Times New Roman" w:eastAsia="Times New Roman" w:hAnsi="Times New Roman" w:cs="Times New Roman"/>
          <w:kern w:val="0"/>
          <w:sz w:val="22"/>
          <w:szCs w:val="22"/>
          <w:lang w:eastAsia="lt-LT"/>
          <w14:ligatures w14:val="none"/>
        </w:rPr>
        <w:t>°</w:t>
      </w:r>
      <w:r w:rsidRPr="00195BC9">
        <w:rPr>
          <w:rFonts w:ascii="Times New Roman" w:eastAsia="Times New Roman" w:hAnsi="Times New Roman" w:cs="Times New Roman"/>
          <w:kern w:val="0"/>
          <w:sz w:val="22"/>
          <w:szCs w:val="22"/>
          <w:lang w:eastAsia="lt-LT"/>
          <w14:ligatures w14:val="none"/>
        </w:rPr>
        <w:t>C temperatūroje.</w:t>
      </w:r>
    </w:p>
    <w:p w14:paraId="33707F96" w14:textId="3625CB2A"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Laikyti gamintojo pakuotėje.</w:t>
      </w:r>
    </w:p>
    <w:p w14:paraId="7DDB7169"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p>
    <w:p w14:paraId="669AB3C4" w14:textId="5D1F8600"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r w:rsidRPr="00195BC9">
        <w:rPr>
          <w:rFonts w:ascii="Times New Roman" w:eastAsia="Times New Roman" w:hAnsi="Times New Roman" w:cs="Times New Roman"/>
          <w:kern w:val="0"/>
          <w:sz w:val="22"/>
          <w:szCs w:val="22"/>
          <w14:ligatures w14:val="none"/>
        </w:rPr>
        <w:t xml:space="preserve">Ant dėžutės ir lizdinės plokštelės po „Tinka iki“ nurodytam tinkamumo laikui pasibaigus, </w:t>
      </w:r>
      <w:r w:rsidR="0079259F">
        <w:rPr>
          <w:rFonts w:ascii="Times New Roman" w:eastAsia="Times New Roman" w:hAnsi="Times New Roman" w:cs="Times New Roman"/>
          <w:kern w:val="0"/>
          <w:sz w:val="22"/>
          <w:szCs w:val="22"/>
          <w14:ligatures w14:val="none"/>
        </w:rPr>
        <w:t>TRACHISAN</w:t>
      </w:r>
      <w:r w:rsidRPr="00195BC9">
        <w:rPr>
          <w:rFonts w:ascii="Times New Roman" w:eastAsia="Times New Roman" w:hAnsi="Times New Roman" w:cs="Times New Roman"/>
          <w:kern w:val="0"/>
          <w:sz w:val="22"/>
          <w:szCs w:val="22"/>
          <w14:ligatures w14:val="none"/>
        </w:rPr>
        <w:t xml:space="preserve"> vartoti negalima. Vaistas tinka vartoti iki paskutinės nurodyto mėnesio dienos.</w:t>
      </w:r>
    </w:p>
    <w:p w14:paraId="57EF5253"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p>
    <w:p w14:paraId="1336181E"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14:ligatures w14:val="none"/>
        </w:rPr>
      </w:pPr>
      <w:r w:rsidRPr="00195BC9">
        <w:rPr>
          <w:rFonts w:ascii="Times New Roman" w:eastAsia="Times New Roman" w:hAnsi="Times New Roman" w:cs="Times New Roman"/>
          <w:kern w:val="0"/>
          <w:sz w:val="22"/>
          <w:szCs w:val="22"/>
          <w14:ligatures w14:val="none"/>
        </w:rPr>
        <w:t>Vaistų negalima išpilti į kanalizaciją arba išmesti su buitinėmis atliekomis. Kaip tvarkyti nereikalingus vaistus, klauskite vaistininko. Šios priemonės padės apsaugoti aplinką.</w:t>
      </w:r>
    </w:p>
    <w:p w14:paraId="1D47E1D6" w14:textId="77777777"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p>
    <w:p w14:paraId="69AF854A" w14:textId="77777777"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p>
    <w:p w14:paraId="0D994AB7" w14:textId="1583A302"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6.</w:t>
      </w:r>
      <w:r w:rsidRPr="00195BC9">
        <w:rPr>
          <w:rFonts w:ascii="Times New Roman" w:eastAsia="Times New Roman" w:hAnsi="Times New Roman" w:cs="Times New Roman"/>
          <w:kern w:val="0"/>
          <w:sz w:val="22"/>
          <w:szCs w:val="22"/>
          <w:lang w:eastAsia="lt-LT"/>
          <w14:ligatures w14:val="none"/>
        </w:rPr>
        <w:tab/>
      </w:r>
      <w:r w:rsidRPr="00195BC9">
        <w:rPr>
          <w:rFonts w:ascii="Times New Roman" w:eastAsia="Times New Roman" w:hAnsi="Times New Roman" w:cs="Times New Roman"/>
          <w:b/>
          <w:bCs/>
          <w:kern w:val="0"/>
          <w:sz w:val="22"/>
          <w:szCs w:val="22"/>
          <w:lang w:eastAsia="lt-LT"/>
          <w14:ligatures w14:val="none"/>
        </w:rPr>
        <w:t>K</w:t>
      </w:r>
      <w:r w:rsidR="00F8531C">
        <w:rPr>
          <w:rFonts w:ascii="Times New Roman" w:eastAsia="Times New Roman" w:hAnsi="Times New Roman" w:cs="Times New Roman"/>
          <w:b/>
          <w:bCs/>
          <w:kern w:val="0"/>
          <w:sz w:val="22"/>
          <w:szCs w:val="22"/>
          <w:lang w:eastAsia="lt-LT"/>
          <w14:ligatures w14:val="none"/>
        </w:rPr>
        <w:t>ita informacija</w:t>
      </w:r>
    </w:p>
    <w:p w14:paraId="4CD4185C" w14:textId="77777777" w:rsidR="00195BC9" w:rsidRPr="00195BC9" w:rsidRDefault="00195BC9" w:rsidP="00195BC9">
      <w:pPr>
        <w:spacing w:after="0" w:line="240" w:lineRule="auto"/>
        <w:jc w:val="both"/>
        <w:rPr>
          <w:rFonts w:ascii="Times New Roman" w:eastAsia="Times New Roman" w:hAnsi="Times New Roman" w:cs="Times New Roman"/>
          <w:b/>
          <w:bCs/>
          <w:iCs/>
          <w:kern w:val="0"/>
          <w:sz w:val="22"/>
          <w:szCs w:val="22"/>
          <w:lang w:eastAsia="lt-LT"/>
          <w14:ligatures w14:val="none"/>
        </w:rPr>
      </w:pPr>
    </w:p>
    <w:p w14:paraId="38C4A48C" w14:textId="77325E19" w:rsidR="00195BC9" w:rsidRPr="00195BC9" w:rsidRDefault="0079259F" w:rsidP="00195BC9">
      <w:pPr>
        <w:numPr>
          <w:ilvl w:val="12"/>
          <w:numId w:val="0"/>
        </w:numPr>
        <w:spacing w:after="0" w:line="240" w:lineRule="auto"/>
        <w:ind w:right="-2"/>
        <w:jc w:val="both"/>
        <w:rPr>
          <w:rFonts w:ascii="Times New Roman" w:eastAsia="Times New Roman" w:hAnsi="Times New Roman" w:cs="Times New Roman"/>
          <w:noProof/>
          <w:kern w:val="0"/>
          <w:sz w:val="22"/>
          <w:szCs w:val="22"/>
          <w:u w:val="single"/>
          <w:lang w:eastAsia="lt-LT"/>
          <w14:ligatures w14:val="none"/>
        </w:rPr>
      </w:pPr>
      <w:r>
        <w:rPr>
          <w:rFonts w:ascii="Times New Roman" w:eastAsia="Times New Roman" w:hAnsi="Times New Roman" w:cs="Times New Roman"/>
          <w:b/>
          <w:bCs/>
          <w:noProof/>
          <w:kern w:val="0"/>
          <w:sz w:val="22"/>
          <w:szCs w:val="22"/>
          <w:lang w:eastAsia="lt-LT"/>
          <w14:ligatures w14:val="none"/>
        </w:rPr>
        <w:t>TRACHISAN</w:t>
      </w:r>
      <w:r w:rsidR="00195BC9" w:rsidRPr="00195BC9">
        <w:rPr>
          <w:rFonts w:ascii="Times New Roman" w:eastAsia="Times New Roman" w:hAnsi="Times New Roman" w:cs="Times New Roman"/>
          <w:b/>
          <w:bCs/>
          <w:noProof/>
          <w:kern w:val="0"/>
          <w:sz w:val="22"/>
          <w:szCs w:val="22"/>
          <w:lang w:eastAsia="lt-LT"/>
          <w14:ligatures w14:val="none"/>
        </w:rPr>
        <w:t xml:space="preserve"> sudėtis yra</w:t>
      </w:r>
      <w:r w:rsidR="00457135">
        <w:rPr>
          <w:rFonts w:ascii="Times New Roman" w:eastAsia="Times New Roman" w:hAnsi="Times New Roman" w:cs="Times New Roman"/>
          <w:b/>
          <w:bCs/>
          <w:noProof/>
          <w:kern w:val="0"/>
          <w:sz w:val="22"/>
          <w:szCs w:val="22"/>
          <w:lang w:eastAsia="lt-LT"/>
          <w14:ligatures w14:val="none"/>
        </w:rPr>
        <w:t>:</w:t>
      </w:r>
    </w:p>
    <w:p w14:paraId="6AE95A03" w14:textId="77777777" w:rsidR="00195BC9" w:rsidRPr="00195BC9" w:rsidRDefault="00195BC9" w:rsidP="00195BC9">
      <w:pPr>
        <w:numPr>
          <w:ilvl w:val="0"/>
          <w:numId w:val="2"/>
        </w:numPr>
        <w:spacing w:after="0" w:line="240" w:lineRule="auto"/>
        <w:ind w:left="720" w:right="-2"/>
        <w:jc w:val="both"/>
        <w:rPr>
          <w:rFonts w:ascii="Times New Roman" w:eastAsia="Times New Roman" w:hAnsi="Times New Roman" w:cs="Times New Roman"/>
          <w:iCs/>
          <w:noProof/>
          <w:kern w:val="0"/>
          <w:sz w:val="22"/>
          <w:szCs w:val="22"/>
          <w:lang w:eastAsia="lt-LT"/>
          <w14:ligatures w14:val="none"/>
        </w:rPr>
      </w:pPr>
      <w:r w:rsidRPr="00195BC9">
        <w:rPr>
          <w:rFonts w:ascii="Times New Roman" w:eastAsia="Times New Roman" w:hAnsi="Times New Roman" w:cs="Times New Roman"/>
          <w:noProof/>
          <w:kern w:val="0"/>
          <w:sz w:val="22"/>
          <w:szCs w:val="22"/>
          <w:lang w:eastAsia="lt-LT"/>
          <w14:ligatures w14:val="none"/>
        </w:rPr>
        <w:t xml:space="preserve">Veikliosios medžiagos yra </w:t>
      </w:r>
      <w:proofErr w:type="spellStart"/>
      <w:r w:rsidRPr="00195BC9">
        <w:rPr>
          <w:rFonts w:ascii="Times New Roman" w:eastAsia="Times New Roman" w:hAnsi="Times New Roman" w:cs="Times New Roman"/>
          <w:kern w:val="0"/>
          <w:sz w:val="22"/>
          <w:szCs w:val="22"/>
          <w:lang w:eastAsia="lt-LT"/>
          <w14:ligatures w14:val="none"/>
        </w:rPr>
        <w:t>tirotricinas</w:t>
      </w:r>
      <w:proofErr w:type="spellEnd"/>
      <w:r w:rsidRPr="00195BC9">
        <w:rPr>
          <w:rFonts w:ascii="Times New Roman" w:eastAsia="Times New Roman" w:hAnsi="Times New Roman" w:cs="Times New Roman"/>
          <w:kern w:val="0"/>
          <w:sz w:val="22"/>
          <w:szCs w:val="22"/>
          <w:lang w:eastAsia="lt-LT"/>
          <w14:ligatures w14:val="none"/>
        </w:rPr>
        <w:t xml:space="preserve">, </w:t>
      </w:r>
      <w:proofErr w:type="spellStart"/>
      <w:r w:rsidRPr="00195BC9">
        <w:rPr>
          <w:rFonts w:ascii="Times New Roman" w:eastAsia="Times New Roman" w:hAnsi="Times New Roman" w:cs="Times New Roman"/>
          <w:kern w:val="0"/>
          <w:sz w:val="22"/>
          <w:szCs w:val="22"/>
          <w:lang w:eastAsia="lt-LT"/>
          <w14:ligatures w14:val="none"/>
        </w:rPr>
        <w:t>lidokaino</w:t>
      </w:r>
      <w:proofErr w:type="spellEnd"/>
      <w:r w:rsidRPr="00195BC9">
        <w:rPr>
          <w:rFonts w:ascii="Times New Roman" w:eastAsia="Times New Roman" w:hAnsi="Times New Roman" w:cs="Times New Roman"/>
          <w:kern w:val="0"/>
          <w:sz w:val="22"/>
          <w:szCs w:val="22"/>
          <w:lang w:eastAsia="lt-LT"/>
          <w14:ligatures w14:val="none"/>
        </w:rPr>
        <w:t xml:space="preserve"> hidrochloridas, </w:t>
      </w:r>
      <w:proofErr w:type="spellStart"/>
      <w:r w:rsidRPr="00195BC9">
        <w:rPr>
          <w:rFonts w:ascii="Times New Roman" w:eastAsia="Times New Roman" w:hAnsi="Times New Roman" w:cs="Times New Roman"/>
          <w:kern w:val="0"/>
          <w:sz w:val="22"/>
          <w:szCs w:val="22"/>
          <w:lang w:eastAsia="lt-LT"/>
          <w14:ligatures w14:val="none"/>
        </w:rPr>
        <w:t>chlorheksidino</w:t>
      </w:r>
      <w:proofErr w:type="spellEnd"/>
      <w:r w:rsidRPr="00195BC9">
        <w:rPr>
          <w:rFonts w:ascii="Times New Roman" w:eastAsia="Times New Roman" w:hAnsi="Times New Roman" w:cs="Times New Roman"/>
          <w:kern w:val="0"/>
          <w:sz w:val="22"/>
          <w:szCs w:val="22"/>
          <w:lang w:eastAsia="lt-LT"/>
          <w14:ligatures w14:val="none"/>
        </w:rPr>
        <w:t xml:space="preserve"> </w:t>
      </w:r>
      <w:proofErr w:type="spellStart"/>
      <w:r w:rsidRPr="00195BC9">
        <w:rPr>
          <w:rFonts w:ascii="Times New Roman" w:eastAsia="Times New Roman" w:hAnsi="Times New Roman" w:cs="Times New Roman"/>
          <w:kern w:val="0"/>
          <w:sz w:val="22"/>
          <w:szCs w:val="22"/>
          <w:lang w:eastAsia="lt-LT"/>
          <w14:ligatures w14:val="none"/>
        </w:rPr>
        <w:t>digliukonatas</w:t>
      </w:r>
      <w:proofErr w:type="spellEnd"/>
      <w:r w:rsidRPr="00195BC9">
        <w:rPr>
          <w:rFonts w:ascii="Times New Roman" w:eastAsia="Times New Roman" w:hAnsi="Times New Roman" w:cs="Times New Roman"/>
          <w:kern w:val="0"/>
          <w:sz w:val="22"/>
          <w:szCs w:val="22"/>
          <w:lang w:eastAsia="lt-LT"/>
          <w14:ligatures w14:val="none"/>
        </w:rPr>
        <w:t xml:space="preserve">. </w:t>
      </w:r>
    </w:p>
    <w:p w14:paraId="152F060D" w14:textId="77777777" w:rsidR="00195BC9" w:rsidRPr="00195BC9" w:rsidRDefault="00195BC9" w:rsidP="00195BC9">
      <w:pPr>
        <w:spacing w:after="0" w:line="240" w:lineRule="auto"/>
        <w:ind w:left="720"/>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Vienoje pastilėje yra: 0,5mg </w:t>
      </w:r>
      <w:proofErr w:type="spellStart"/>
      <w:r w:rsidRPr="00195BC9">
        <w:rPr>
          <w:rFonts w:ascii="Times New Roman" w:eastAsia="Times New Roman" w:hAnsi="Times New Roman" w:cs="Times New Roman"/>
          <w:kern w:val="0"/>
          <w:sz w:val="22"/>
          <w:szCs w:val="22"/>
          <w:lang w:eastAsia="lt-LT"/>
          <w14:ligatures w14:val="none"/>
        </w:rPr>
        <w:t>tirotricino</w:t>
      </w:r>
      <w:proofErr w:type="spellEnd"/>
      <w:r w:rsidRPr="00195BC9">
        <w:rPr>
          <w:rFonts w:ascii="Times New Roman" w:eastAsia="Times New Roman" w:hAnsi="Times New Roman" w:cs="Times New Roman"/>
          <w:kern w:val="0"/>
          <w:sz w:val="22"/>
          <w:szCs w:val="22"/>
          <w:lang w:eastAsia="lt-LT"/>
          <w14:ligatures w14:val="none"/>
        </w:rPr>
        <w:t xml:space="preserve">, 1mg </w:t>
      </w:r>
      <w:proofErr w:type="spellStart"/>
      <w:r w:rsidRPr="00195BC9">
        <w:rPr>
          <w:rFonts w:ascii="Times New Roman" w:eastAsia="Times New Roman" w:hAnsi="Times New Roman" w:cs="Times New Roman"/>
          <w:kern w:val="0"/>
          <w:sz w:val="22"/>
          <w:szCs w:val="22"/>
          <w:lang w:eastAsia="lt-LT"/>
          <w14:ligatures w14:val="none"/>
        </w:rPr>
        <w:t>lidokaino</w:t>
      </w:r>
      <w:proofErr w:type="spellEnd"/>
      <w:r w:rsidRPr="00195BC9">
        <w:rPr>
          <w:rFonts w:ascii="Times New Roman" w:eastAsia="Times New Roman" w:hAnsi="Times New Roman" w:cs="Times New Roman"/>
          <w:kern w:val="0"/>
          <w:sz w:val="22"/>
          <w:szCs w:val="22"/>
          <w:lang w:eastAsia="lt-LT"/>
          <w14:ligatures w14:val="none"/>
        </w:rPr>
        <w:t xml:space="preserve"> hidrochlorido, 1 mg </w:t>
      </w:r>
      <w:proofErr w:type="spellStart"/>
      <w:r w:rsidRPr="00195BC9">
        <w:rPr>
          <w:rFonts w:ascii="Times New Roman" w:eastAsia="Times New Roman" w:hAnsi="Times New Roman" w:cs="Times New Roman"/>
          <w:kern w:val="0"/>
          <w:sz w:val="22"/>
          <w:szCs w:val="22"/>
          <w:lang w:eastAsia="lt-LT"/>
          <w14:ligatures w14:val="none"/>
        </w:rPr>
        <w:t>chlorheksidino</w:t>
      </w:r>
      <w:proofErr w:type="spellEnd"/>
      <w:r w:rsidRPr="00195BC9">
        <w:rPr>
          <w:rFonts w:ascii="Times New Roman" w:eastAsia="Times New Roman" w:hAnsi="Times New Roman" w:cs="Times New Roman"/>
          <w:kern w:val="0"/>
          <w:sz w:val="22"/>
          <w:szCs w:val="22"/>
          <w:lang w:eastAsia="lt-LT"/>
          <w14:ligatures w14:val="none"/>
        </w:rPr>
        <w:t xml:space="preserve"> </w:t>
      </w:r>
      <w:proofErr w:type="spellStart"/>
      <w:r w:rsidRPr="00195BC9">
        <w:rPr>
          <w:rFonts w:ascii="Times New Roman" w:eastAsia="Times New Roman" w:hAnsi="Times New Roman" w:cs="Times New Roman"/>
          <w:kern w:val="0"/>
          <w:sz w:val="22"/>
          <w:szCs w:val="22"/>
          <w:lang w:eastAsia="lt-LT"/>
          <w14:ligatures w14:val="none"/>
        </w:rPr>
        <w:t>digliukonato</w:t>
      </w:r>
      <w:proofErr w:type="spellEnd"/>
      <w:r w:rsidRPr="00195BC9">
        <w:rPr>
          <w:rFonts w:ascii="Times New Roman" w:eastAsia="Times New Roman" w:hAnsi="Times New Roman" w:cs="Times New Roman"/>
          <w:kern w:val="0"/>
          <w:sz w:val="22"/>
          <w:szCs w:val="22"/>
          <w:lang w:eastAsia="lt-LT"/>
          <w14:ligatures w14:val="none"/>
        </w:rPr>
        <w:t>.</w:t>
      </w:r>
      <w:r w:rsidRPr="00195BC9">
        <w:rPr>
          <w:rFonts w:ascii="Times New Roman" w:eastAsia="Times New Roman" w:hAnsi="Times New Roman" w:cs="Times New Roman"/>
          <w:b/>
          <w:bCs/>
          <w:kern w:val="0"/>
          <w:sz w:val="22"/>
          <w:szCs w:val="22"/>
          <w:lang w:eastAsia="lt-LT"/>
          <w14:ligatures w14:val="none"/>
        </w:rPr>
        <w:tab/>
      </w:r>
    </w:p>
    <w:p w14:paraId="4807D5FF" w14:textId="77777777" w:rsidR="00195BC9" w:rsidRPr="00195BC9" w:rsidRDefault="00195BC9" w:rsidP="00195BC9">
      <w:pPr>
        <w:numPr>
          <w:ilvl w:val="0"/>
          <w:numId w:val="2"/>
        </w:numPr>
        <w:spacing w:after="0" w:line="240" w:lineRule="auto"/>
        <w:ind w:left="720" w:right="-2"/>
        <w:jc w:val="both"/>
        <w:rPr>
          <w:rFonts w:ascii="Times New Roman" w:eastAsia="Times New Roman" w:hAnsi="Times New Roman" w:cs="Times New Roman"/>
          <w:noProof/>
          <w:kern w:val="0"/>
          <w:sz w:val="22"/>
          <w:szCs w:val="22"/>
          <w:lang w:eastAsia="lt-LT"/>
          <w14:ligatures w14:val="none"/>
        </w:rPr>
      </w:pPr>
      <w:r w:rsidRPr="00195BC9">
        <w:rPr>
          <w:rFonts w:ascii="Times New Roman" w:eastAsia="Times New Roman" w:hAnsi="Times New Roman" w:cs="Times New Roman"/>
          <w:noProof/>
          <w:kern w:val="0"/>
          <w:sz w:val="22"/>
          <w:szCs w:val="22"/>
          <w:lang w:eastAsia="lt-LT"/>
          <w14:ligatures w14:val="none"/>
        </w:rPr>
        <w:t xml:space="preserve">Pagalbinės medžiagos yra </w:t>
      </w:r>
      <w:proofErr w:type="spellStart"/>
      <w:r w:rsidRPr="00195BC9">
        <w:rPr>
          <w:rFonts w:ascii="Times New Roman" w:eastAsia="Times New Roman" w:hAnsi="Times New Roman" w:cs="Times New Roman"/>
          <w:kern w:val="0"/>
          <w:sz w:val="22"/>
          <w:szCs w:val="22"/>
          <w:lang w:eastAsia="lt-LT"/>
          <w14:ligatures w14:val="none"/>
        </w:rPr>
        <w:t>sorbitolis</w:t>
      </w:r>
      <w:proofErr w:type="spellEnd"/>
      <w:r w:rsidRPr="00195BC9">
        <w:rPr>
          <w:rFonts w:ascii="Times New Roman" w:eastAsia="Times New Roman" w:hAnsi="Times New Roman" w:cs="Times New Roman"/>
          <w:kern w:val="0"/>
          <w:sz w:val="22"/>
          <w:szCs w:val="22"/>
          <w:lang w:eastAsia="lt-LT"/>
          <w14:ligatures w14:val="none"/>
        </w:rPr>
        <w:t xml:space="preserve">, magnio </w:t>
      </w:r>
      <w:proofErr w:type="spellStart"/>
      <w:r w:rsidRPr="00195BC9">
        <w:rPr>
          <w:rFonts w:ascii="Times New Roman" w:eastAsia="Times New Roman" w:hAnsi="Times New Roman" w:cs="Times New Roman"/>
          <w:kern w:val="0"/>
          <w:sz w:val="22"/>
          <w:szCs w:val="22"/>
          <w:lang w:eastAsia="lt-LT"/>
          <w14:ligatures w14:val="none"/>
        </w:rPr>
        <w:t>stearatas</w:t>
      </w:r>
      <w:proofErr w:type="spellEnd"/>
      <w:r w:rsidRPr="00195BC9">
        <w:rPr>
          <w:rFonts w:ascii="Times New Roman" w:eastAsia="Times New Roman" w:hAnsi="Times New Roman" w:cs="Times New Roman"/>
          <w:kern w:val="0"/>
          <w:sz w:val="22"/>
          <w:szCs w:val="22"/>
          <w:lang w:eastAsia="lt-LT"/>
          <w14:ligatures w14:val="none"/>
        </w:rPr>
        <w:t>, pipirmėčių eterinis aliejus.</w:t>
      </w:r>
    </w:p>
    <w:p w14:paraId="6FA97718" w14:textId="77777777" w:rsidR="00195BC9" w:rsidRPr="00195BC9" w:rsidRDefault="00195BC9" w:rsidP="00195BC9">
      <w:pPr>
        <w:spacing w:after="0" w:line="240" w:lineRule="auto"/>
        <w:ind w:right="-2"/>
        <w:jc w:val="both"/>
        <w:rPr>
          <w:rFonts w:ascii="Times New Roman" w:eastAsia="Times New Roman" w:hAnsi="Times New Roman" w:cs="Times New Roman"/>
          <w:kern w:val="0"/>
          <w:sz w:val="22"/>
          <w:szCs w:val="22"/>
          <w:lang w:eastAsia="lt-LT"/>
          <w14:ligatures w14:val="none"/>
        </w:rPr>
      </w:pPr>
    </w:p>
    <w:p w14:paraId="534ABD4B" w14:textId="77777777" w:rsidR="00195BC9" w:rsidRPr="00195BC9" w:rsidRDefault="00195BC9" w:rsidP="00195BC9">
      <w:pPr>
        <w:spacing w:after="0" w:line="240" w:lineRule="auto"/>
        <w:ind w:right="-2"/>
        <w:jc w:val="both"/>
        <w:rPr>
          <w:rFonts w:ascii="Times New Roman" w:eastAsia="Times New Roman" w:hAnsi="Times New Roman" w:cs="Times New Roman"/>
          <w:noProof/>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 xml:space="preserve">Vienoje kietojoje pastilėje yra 0,69 g </w:t>
      </w:r>
      <w:proofErr w:type="spellStart"/>
      <w:r w:rsidRPr="00195BC9">
        <w:rPr>
          <w:rFonts w:ascii="Times New Roman" w:eastAsia="Times New Roman" w:hAnsi="Times New Roman" w:cs="Times New Roman"/>
          <w:kern w:val="0"/>
          <w:sz w:val="22"/>
          <w:szCs w:val="22"/>
          <w:lang w:eastAsia="lt-LT"/>
          <w14:ligatures w14:val="none"/>
        </w:rPr>
        <w:t>sorbitolio</w:t>
      </w:r>
      <w:proofErr w:type="spellEnd"/>
      <w:r w:rsidRPr="00195BC9">
        <w:rPr>
          <w:rFonts w:ascii="Times New Roman" w:eastAsia="Times New Roman" w:hAnsi="Times New Roman" w:cs="Times New Roman"/>
          <w:kern w:val="0"/>
          <w:sz w:val="22"/>
          <w:szCs w:val="22"/>
          <w:lang w:eastAsia="lt-LT"/>
          <w14:ligatures w14:val="none"/>
        </w:rPr>
        <w:t>, atitinkančio 0,057 BE (duonos vieneto).</w:t>
      </w:r>
    </w:p>
    <w:p w14:paraId="754CBD89" w14:textId="77777777" w:rsidR="00195BC9" w:rsidRPr="00195BC9" w:rsidRDefault="00195BC9" w:rsidP="00195BC9">
      <w:pPr>
        <w:numPr>
          <w:ilvl w:val="12"/>
          <w:numId w:val="0"/>
        </w:numPr>
        <w:spacing w:after="0" w:line="240" w:lineRule="auto"/>
        <w:ind w:right="-2"/>
        <w:jc w:val="both"/>
        <w:rPr>
          <w:rFonts w:ascii="Times New Roman" w:eastAsia="Times New Roman" w:hAnsi="Times New Roman" w:cs="Times New Roman"/>
          <w:b/>
          <w:bCs/>
          <w:noProof/>
          <w:kern w:val="0"/>
          <w:sz w:val="22"/>
          <w:szCs w:val="22"/>
          <w:lang w:eastAsia="lt-LT"/>
          <w14:ligatures w14:val="none"/>
        </w:rPr>
      </w:pPr>
    </w:p>
    <w:p w14:paraId="1C102210" w14:textId="16447B48" w:rsidR="00195BC9" w:rsidRPr="00195BC9" w:rsidRDefault="0079259F" w:rsidP="00195BC9">
      <w:pPr>
        <w:spacing w:after="0" w:line="220" w:lineRule="exact"/>
        <w:jc w:val="both"/>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kern w:val="0"/>
          <w:sz w:val="22"/>
          <w:szCs w:val="22"/>
          <w14:ligatures w14:val="none"/>
        </w:rPr>
        <w:t>TRACHISAN</w:t>
      </w:r>
      <w:r w:rsidR="00195BC9" w:rsidRPr="00195BC9">
        <w:rPr>
          <w:rFonts w:ascii="Times New Roman" w:eastAsia="Times New Roman" w:hAnsi="Times New Roman" w:cs="Times New Roman"/>
          <w:b/>
          <w:bCs/>
          <w:kern w:val="0"/>
          <w:sz w:val="22"/>
          <w:szCs w:val="22"/>
          <w14:ligatures w14:val="none"/>
        </w:rPr>
        <w:t xml:space="preserve"> išvaizda ir kiekis pakuotėje</w:t>
      </w:r>
    </w:p>
    <w:p w14:paraId="31F78BDE" w14:textId="77777777" w:rsidR="00195BC9" w:rsidRPr="00195BC9" w:rsidRDefault="00195BC9" w:rsidP="00195BC9">
      <w:pPr>
        <w:spacing w:after="0" w:line="240" w:lineRule="auto"/>
        <w:jc w:val="both"/>
        <w:rPr>
          <w:rFonts w:ascii="Times New Roman" w:eastAsia="Times New Roman" w:hAnsi="Times New Roman" w:cs="Times New Roman"/>
          <w:kern w:val="0"/>
          <w:sz w:val="22"/>
          <w:szCs w:val="22"/>
          <w:lang w:eastAsia="lt-LT"/>
          <w14:ligatures w14:val="none"/>
        </w:rPr>
      </w:pPr>
      <w:r w:rsidRPr="00195BC9">
        <w:rPr>
          <w:rFonts w:ascii="Times New Roman" w:eastAsia="Times New Roman" w:hAnsi="Times New Roman" w:cs="Times New Roman"/>
          <w:kern w:val="0"/>
          <w:sz w:val="22"/>
          <w:szCs w:val="22"/>
          <w:lang w:eastAsia="lt-LT"/>
          <w14:ligatures w14:val="none"/>
        </w:rPr>
        <w:t>Baltos, apvalios, plokščios tabletės pusiau užapvalintais kraštais.</w:t>
      </w:r>
    </w:p>
    <w:p w14:paraId="00BD8524" w14:textId="4158B74C" w:rsidR="00195BC9" w:rsidRPr="00195BC9" w:rsidRDefault="0079259F" w:rsidP="00195BC9">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TRACHISAN</w:t>
      </w:r>
      <w:r w:rsidR="00195BC9" w:rsidRPr="00195BC9">
        <w:rPr>
          <w:rFonts w:ascii="Times New Roman" w:eastAsia="Times New Roman" w:hAnsi="Times New Roman" w:cs="Times New Roman"/>
          <w:kern w:val="0"/>
          <w:sz w:val="22"/>
          <w:szCs w:val="22"/>
          <w:lang w:eastAsia="lt-LT"/>
          <w14:ligatures w14:val="none"/>
        </w:rPr>
        <w:t xml:space="preserve"> tiekiamas dėžutėje, kurioje yra 2 lizdinės plokštelės (PVC-aliuminio folija) po 10 kietųjų pastilių.</w:t>
      </w:r>
    </w:p>
    <w:p w14:paraId="01A9601E" w14:textId="77777777" w:rsidR="00195BC9" w:rsidRPr="00195BC9" w:rsidRDefault="00195BC9" w:rsidP="00195BC9">
      <w:pPr>
        <w:numPr>
          <w:ilvl w:val="12"/>
          <w:numId w:val="0"/>
        </w:numPr>
        <w:spacing w:after="0" w:line="240" w:lineRule="auto"/>
        <w:ind w:right="-2"/>
        <w:jc w:val="both"/>
        <w:rPr>
          <w:rFonts w:ascii="Times New Roman" w:eastAsia="Times New Roman" w:hAnsi="Times New Roman" w:cs="Times New Roman"/>
          <w:noProof/>
          <w:kern w:val="0"/>
          <w:sz w:val="22"/>
          <w:szCs w:val="22"/>
          <w:lang w:eastAsia="lt-LT"/>
          <w14:ligatures w14:val="none"/>
        </w:rPr>
      </w:pPr>
    </w:p>
    <w:p w14:paraId="59D90E8E" w14:textId="77777777" w:rsidR="00195BC9" w:rsidRPr="00195BC9" w:rsidRDefault="00195BC9" w:rsidP="00195BC9">
      <w:pPr>
        <w:numPr>
          <w:ilvl w:val="12"/>
          <w:numId w:val="0"/>
        </w:numPr>
        <w:spacing w:after="0" w:line="240" w:lineRule="auto"/>
        <w:ind w:right="-2"/>
        <w:jc w:val="both"/>
        <w:rPr>
          <w:rFonts w:ascii="Times New Roman" w:eastAsia="Times New Roman" w:hAnsi="Times New Roman" w:cs="Times New Roman"/>
          <w:noProof/>
          <w:kern w:val="0"/>
          <w:sz w:val="22"/>
          <w:szCs w:val="22"/>
          <w:lang w:eastAsia="lt-LT"/>
          <w14:ligatures w14:val="none"/>
        </w:rPr>
      </w:pPr>
    </w:p>
    <w:p w14:paraId="5A59FCB5" w14:textId="617FA031" w:rsidR="00F8531C" w:rsidRPr="00F8531C" w:rsidRDefault="00F8531C" w:rsidP="00F8531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F8531C">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F8531C">
        <w:rPr>
          <w:rFonts w:ascii="Times New Roman" w:eastAsia="Aptos" w:hAnsi="Times New Roman" w:cs="Times New Roman"/>
          <w:b/>
          <w:color w:val="000000"/>
          <w:kern w:val="0"/>
          <w:sz w:val="22"/>
          <w:szCs w:val="22"/>
          <w14:ligatures w14:val="none"/>
        </w:rPr>
        <w:t>amintojas</w:t>
      </w:r>
      <w:proofErr w:type="spellEnd"/>
    </w:p>
    <w:p w14:paraId="73C03684" w14:textId="77777777" w:rsidR="00F8531C" w:rsidRPr="00F8531C" w:rsidRDefault="00F8531C" w:rsidP="00F85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8531C">
        <w:rPr>
          <w:rFonts w:ascii="Times New Roman" w:eastAsia="Aptos" w:hAnsi="Times New Roman" w:cs="Times New Roman"/>
          <w:bCs/>
          <w:color w:val="000000"/>
          <w:kern w:val="0"/>
          <w:sz w:val="22"/>
          <w:szCs w:val="22"/>
          <w14:ligatures w14:val="none"/>
        </w:rPr>
        <w:t>Engelhard</w:t>
      </w:r>
      <w:proofErr w:type="spellEnd"/>
      <w:r w:rsidRPr="00F8531C">
        <w:rPr>
          <w:rFonts w:ascii="Times New Roman" w:eastAsia="Aptos" w:hAnsi="Times New Roman" w:cs="Times New Roman"/>
          <w:bCs/>
          <w:color w:val="000000"/>
          <w:kern w:val="0"/>
          <w:sz w:val="22"/>
          <w:szCs w:val="22"/>
          <w14:ligatures w14:val="none"/>
        </w:rPr>
        <w:t xml:space="preserve"> </w:t>
      </w:r>
      <w:proofErr w:type="spellStart"/>
      <w:r w:rsidRPr="00F8531C">
        <w:rPr>
          <w:rFonts w:ascii="Times New Roman" w:eastAsia="Aptos" w:hAnsi="Times New Roman" w:cs="Times New Roman"/>
          <w:bCs/>
          <w:color w:val="000000"/>
          <w:kern w:val="0"/>
          <w:sz w:val="22"/>
          <w:szCs w:val="22"/>
          <w14:ligatures w14:val="none"/>
        </w:rPr>
        <w:t>Arzneimittel</w:t>
      </w:r>
      <w:proofErr w:type="spellEnd"/>
      <w:r w:rsidRPr="00F8531C">
        <w:rPr>
          <w:rFonts w:ascii="Times New Roman" w:eastAsia="Aptos" w:hAnsi="Times New Roman" w:cs="Times New Roman"/>
          <w:bCs/>
          <w:color w:val="000000"/>
          <w:kern w:val="0"/>
          <w:sz w:val="22"/>
          <w:szCs w:val="22"/>
          <w14:ligatures w14:val="none"/>
        </w:rPr>
        <w:t xml:space="preserve"> </w:t>
      </w:r>
      <w:proofErr w:type="spellStart"/>
      <w:r w:rsidRPr="00F8531C">
        <w:rPr>
          <w:rFonts w:ascii="Times New Roman" w:eastAsia="Aptos" w:hAnsi="Times New Roman" w:cs="Times New Roman"/>
          <w:bCs/>
          <w:color w:val="000000"/>
          <w:kern w:val="0"/>
          <w:sz w:val="22"/>
          <w:szCs w:val="22"/>
          <w14:ligatures w14:val="none"/>
        </w:rPr>
        <w:t>GmbH</w:t>
      </w:r>
      <w:proofErr w:type="spellEnd"/>
      <w:r w:rsidRPr="00F8531C">
        <w:rPr>
          <w:rFonts w:ascii="Times New Roman" w:eastAsia="Aptos" w:hAnsi="Times New Roman" w:cs="Times New Roman"/>
          <w:bCs/>
          <w:color w:val="000000"/>
          <w:kern w:val="0"/>
          <w:sz w:val="22"/>
          <w:szCs w:val="22"/>
          <w14:ligatures w14:val="none"/>
        </w:rPr>
        <w:t xml:space="preserve"> &amp; Co.KG.,</w:t>
      </w:r>
    </w:p>
    <w:p w14:paraId="2FF84C62" w14:textId="77777777" w:rsidR="00F8531C" w:rsidRPr="00F8531C" w:rsidRDefault="00F8531C" w:rsidP="00F85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8531C">
        <w:rPr>
          <w:rFonts w:ascii="Times New Roman" w:eastAsia="Aptos" w:hAnsi="Times New Roman" w:cs="Times New Roman"/>
          <w:bCs/>
          <w:color w:val="000000"/>
          <w:kern w:val="0"/>
          <w:sz w:val="22"/>
          <w:szCs w:val="22"/>
          <w14:ligatures w14:val="none"/>
        </w:rPr>
        <w:t>Herzbergstr</w:t>
      </w:r>
      <w:proofErr w:type="spellEnd"/>
      <w:r w:rsidRPr="00F8531C">
        <w:rPr>
          <w:rFonts w:ascii="Times New Roman" w:eastAsia="Aptos" w:hAnsi="Times New Roman" w:cs="Times New Roman"/>
          <w:bCs/>
          <w:color w:val="000000"/>
          <w:kern w:val="0"/>
          <w:sz w:val="22"/>
          <w:szCs w:val="22"/>
          <w14:ligatures w14:val="none"/>
        </w:rPr>
        <w:t>. 3</w:t>
      </w:r>
    </w:p>
    <w:p w14:paraId="63970AC4" w14:textId="77777777" w:rsidR="00F8531C" w:rsidRPr="00F8531C" w:rsidRDefault="00F8531C" w:rsidP="00F85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531C">
        <w:rPr>
          <w:rFonts w:ascii="Times New Roman" w:eastAsia="Aptos" w:hAnsi="Times New Roman" w:cs="Times New Roman"/>
          <w:bCs/>
          <w:color w:val="000000"/>
          <w:kern w:val="0"/>
          <w:sz w:val="22"/>
          <w:szCs w:val="22"/>
          <w14:ligatures w14:val="none"/>
        </w:rPr>
        <w:t xml:space="preserve">61138 </w:t>
      </w:r>
      <w:proofErr w:type="spellStart"/>
      <w:r w:rsidRPr="00F8531C">
        <w:rPr>
          <w:rFonts w:ascii="Times New Roman" w:eastAsia="Aptos" w:hAnsi="Times New Roman" w:cs="Times New Roman"/>
          <w:bCs/>
          <w:color w:val="000000"/>
          <w:kern w:val="0"/>
          <w:sz w:val="22"/>
          <w:szCs w:val="22"/>
          <w14:ligatures w14:val="none"/>
        </w:rPr>
        <w:t>Niederdorfelden</w:t>
      </w:r>
      <w:proofErr w:type="spellEnd"/>
    </w:p>
    <w:p w14:paraId="4940945B" w14:textId="3484DFC3" w:rsidR="00F8531C" w:rsidRPr="00F8531C" w:rsidRDefault="00F8531C" w:rsidP="00F85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8531C">
        <w:rPr>
          <w:rFonts w:ascii="Times New Roman" w:eastAsia="Aptos" w:hAnsi="Times New Roman" w:cs="Times New Roman"/>
          <w:bCs/>
          <w:color w:val="000000"/>
          <w:kern w:val="0"/>
          <w:sz w:val="22"/>
          <w:szCs w:val="22"/>
          <w14:ligatures w14:val="none"/>
        </w:rPr>
        <w:t>Vokietija</w:t>
      </w:r>
    </w:p>
    <w:p w14:paraId="4D88306A" w14:textId="77777777" w:rsidR="00F8531C" w:rsidRPr="00F8531C" w:rsidRDefault="00F8531C" w:rsidP="00F853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B625AD" w14:textId="77777777" w:rsidR="00F8531C" w:rsidRPr="00F8531C" w:rsidRDefault="00F8531C" w:rsidP="00F853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8531C">
        <w:rPr>
          <w:rFonts w:ascii="Times New Roman" w:eastAsia="Aptos" w:hAnsi="Times New Roman" w:cs="Times New Roman"/>
          <w:b/>
          <w:color w:val="000000"/>
          <w:kern w:val="0"/>
          <w:sz w:val="22"/>
          <w:szCs w:val="22"/>
          <w14:ligatures w14:val="none"/>
        </w:rPr>
        <w:t xml:space="preserve">Lygiagretus importuotojas </w:t>
      </w:r>
      <w:r w:rsidRPr="00F8531C">
        <w:rPr>
          <w:rFonts w:ascii="Times New Roman" w:eastAsia="Aptos" w:hAnsi="Times New Roman" w:cs="Times New Roman"/>
          <w:b/>
          <w:color w:val="000000"/>
          <w:kern w:val="0"/>
          <w:sz w:val="22"/>
          <w:szCs w:val="22"/>
          <w14:ligatures w14:val="none"/>
        </w:rPr>
        <w:br/>
      </w:r>
      <w:r w:rsidRPr="00F8531C">
        <w:rPr>
          <w:rFonts w:ascii="Times New Roman" w:eastAsia="TimesNewRoman" w:hAnsi="Times New Roman" w:cs="Times New Roman"/>
          <w:color w:val="000000"/>
          <w:kern w:val="0"/>
          <w:sz w:val="22"/>
          <w:szCs w:val="22"/>
          <w14:ligatures w14:val="none"/>
        </w:rPr>
        <w:t>UAB „Niromed“</w:t>
      </w:r>
      <w:r w:rsidRPr="00F8531C">
        <w:rPr>
          <w:rFonts w:ascii="Times New Roman" w:eastAsia="Aptos" w:hAnsi="Times New Roman" w:cs="Times New Roman"/>
          <w:b/>
          <w:color w:val="000000"/>
          <w:kern w:val="0"/>
          <w:sz w:val="22"/>
          <w:szCs w:val="22"/>
          <w14:ligatures w14:val="none"/>
        </w:rPr>
        <w:br/>
      </w:r>
      <w:r w:rsidRPr="00F8531C">
        <w:rPr>
          <w:rFonts w:ascii="Times New Roman" w:eastAsia="TimesNewRoman" w:hAnsi="Times New Roman" w:cs="Times New Roman"/>
          <w:color w:val="000000"/>
          <w:kern w:val="0"/>
          <w:sz w:val="22"/>
          <w:szCs w:val="22"/>
          <w14:ligatures w14:val="none"/>
        </w:rPr>
        <w:t>Žirmūnų g. 139A</w:t>
      </w:r>
      <w:r w:rsidRPr="00F8531C">
        <w:rPr>
          <w:rFonts w:ascii="Times New Roman" w:eastAsia="Aptos" w:hAnsi="Times New Roman" w:cs="Times New Roman"/>
          <w:b/>
          <w:color w:val="000000"/>
          <w:kern w:val="0"/>
          <w:sz w:val="22"/>
          <w:szCs w:val="22"/>
          <w14:ligatures w14:val="none"/>
        </w:rPr>
        <w:br/>
      </w:r>
      <w:r w:rsidRPr="00F8531C">
        <w:rPr>
          <w:rFonts w:ascii="Times New Roman" w:eastAsia="TimesNewRoman" w:hAnsi="Times New Roman" w:cs="Times New Roman"/>
          <w:color w:val="000000"/>
          <w:kern w:val="0"/>
          <w:sz w:val="22"/>
          <w:szCs w:val="22"/>
          <w14:ligatures w14:val="none"/>
        </w:rPr>
        <w:t>LT-09120 Vilnius</w:t>
      </w:r>
      <w:r w:rsidRPr="00F8531C">
        <w:rPr>
          <w:rFonts w:ascii="Times New Roman" w:eastAsia="TimesNewRoman" w:hAnsi="Times New Roman" w:cs="Times New Roman"/>
          <w:color w:val="000000"/>
          <w:kern w:val="0"/>
          <w:sz w:val="22"/>
          <w:szCs w:val="22"/>
          <w14:ligatures w14:val="none"/>
        </w:rPr>
        <w:br/>
        <w:t>Lietuva</w:t>
      </w:r>
    </w:p>
    <w:p w14:paraId="72D04F83" w14:textId="77777777" w:rsidR="00F8531C" w:rsidRPr="00F8531C" w:rsidRDefault="00F8531C" w:rsidP="00F853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C87438F" w14:textId="77777777" w:rsidR="00F8531C" w:rsidRPr="00F8531C" w:rsidRDefault="00F8531C" w:rsidP="00F853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8531C">
        <w:rPr>
          <w:rFonts w:ascii="Times New Roman" w:eastAsia="Times New Roman" w:hAnsi="Times New Roman" w:cs="Times New Roman"/>
          <w:b/>
          <w:bCs/>
          <w:kern w:val="0"/>
          <w:sz w:val="22"/>
          <w:szCs w:val="22"/>
          <w14:ligatures w14:val="none"/>
        </w:rPr>
        <w:t>Perpakavo</w:t>
      </w:r>
    </w:p>
    <w:p w14:paraId="2C379F3D"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 xml:space="preserve">LABOR </w:t>
      </w:r>
      <w:proofErr w:type="spellStart"/>
      <w:r w:rsidRPr="00F8531C">
        <w:rPr>
          <w:rFonts w:ascii="Times New Roman" w:eastAsia="TimesNewRoman" w:hAnsi="Times New Roman" w:cs="Times New Roman"/>
          <w:color w:val="000000"/>
          <w:kern w:val="0"/>
          <w:sz w:val="22"/>
          <w:szCs w:val="22"/>
          <w14:ligatures w14:val="none"/>
        </w:rPr>
        <w:t>Przedsiębiorstwo</w:t>
      </w:r>
      <w:proofErr w:type="spellEnd"/>
      <w:r w:rsidRPr="00F8531C">
        <w:rPr>
          <w:rFonts w:ascii="Times New Roman" w:eastAsia="TimesNewRoman" w:hAnsi="Times New Roman" w:cs="Times New Roman"/>
          <w:color w:val="000000"/>
          <w:kern w:val="0"/>
          <w:sz w:val="22"/>
          <w:szCs w:val="22"/>
          <w14:ligatures w14:val="none"/>
        </w:rPr>
        <w:t xml:space="preserve"> </w:t>
      </w:r>
      <w:proofErr w:type="spellStart"/>
      <w:r w:rsidRPr="00F8531C">
        <w:rPr>
          <w:rFonts w:ascii="Times New Roman" w:eastAsia="TimesNewRoman" w:hAnsi="Times New Roman" w:cs="Times New Roman"/>
          <w:color w:val="000000"/>
          <w:kern w:val="0"/>
          <w:sz w:val="22"/>
          <w:szCs w:val="22"/>
          <w14:ligatures w14:val="none"/>
        </w:rPr>
        <w:t>Farmaceutyczno-Chemiczne</w:t>
      </w:r>
      <w:proofErr w:type="spellEnd"/>
      <w:r w:rsidRPr="00F8531C">
        <w:rPr>
          <w:rFonts w:ascii="Times New Roman" w:eastAsia="TimesNewRoman" w:hAnsi="Times New Roman" w:cs="Times New Roman"/>
          <w:color w:val="000000"/>
          <w:kern w:val="0"/>
          <w:sz w:val="22"/>
          <w:szCs w:val="22"/>
          <w14:ligatures w14:val="none"/>
        </w:rPr>
        <w:t xml:space="preserve"> sp. z </w:t>
      </w:r>
      <w:proofErr w:type="spellStart"/>
      <w:r w:rsidRPr="00F8531C">
        <w:rPr>
          <w:rFonts w:ascii="Times New Roman" w:eastAsia="TimesNewRoman" w:hAnsi="Times New Roman" w:cs="Times New Roman"/>
          <w:color w:val="000000"/>
          <w:kern w:val="0"/>
          <w:sz w:val="22"/>
          <w:szCs w:val="22"/>
          <w14:ligatures w14:val="none"/>
        </w:rPr>
        <w:t>o.o</w:t>
      </w:r>
      <w:proofErr w:type="spellEnd"/>
      <w:r w:rsidRPr="00F8531C">
        <w:rPr>
          <w:rFonts w:ascii="Times New Roman" w:eastAsia="TimesNewRoman" w:hAnsi="Times New Roman" w:cs="Times New Roman"/>
          <w:color w:val="000000"/>
          <w:kern w:val="0"/>
          <w:sz w:val="22"/>
          <w:szCs w:val="22"/>
          <w14:ligatures w14:val="none"/>
        </w:rPr>
        <w:t>.</w:t>
      </w:r>
    </w:p>
    <w:p w14:paraId="6CE4BC47"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8531C">
        <w:rPr>
          <w:rFonts w:ascii="Times New Roman" w:eastAsia="TimesNewRoman" w:hAnsi="Times New Roman" w:cs="Times New Roman"/>
          <w:color w:val="000000"/>
          <w:kern w:val="0"/>
          <w:sz w:val="22"/>
          <w:szCs w:val="22"/>
          <w14:ligatures w14:val="none"/>
        </w:rPr>
        <w:t>Ul</w:t>
      </w:r>
      <w:proofErr w:type="spellEnd"/>
      <w:r w:rsidRPr="00F8531C">
        <w:rPr>
          <w:rFonts w:ascii="Times New Roman" w:eastAsia="TimesNewRoman" w:hAnsi="Times New Roman" w:cs="Times New Roman"/>
          <w:color w:val="000000"/>
          <w:kern w:val="0"/>
          <w:sz w:val="22"/>
          <w:szCs w:val="22"/>
          <w14:ligatures w14:val="none"/>
        </w:rPr>
        <w:t xml:space="preserve">. </w:t>
      </w:r>
      <w:proofErr w:type="spellStart"/>
      <w:r w:rsidRPr="00F8531C">
        <w:rPr>
          <w:rFonts w:ascii="Times New Roman" w:eastAsia="TimesNewRoman" w:hAnsi="Times New Roman" w:cs="Times New Roman"/>
          <w:color w:val="000000"/>
          <w:kern w:val="0"/>
          <w:sz w:val="22"/>
          <w:szCs w:val="22"/>
          <w14:ligatures w14:val="none"/>
        </w:rPr>
        <w:t>Długosza</w:t>
      </w:r>
      <w:proofErr w:type="spellEnd"/>
      <w:r w:rsidRPr="00F8531C">
        <w:rPr>
          <w:rFonts w:ascii="Times New Roman" w:eastAsia="TimesNewRoman" w:hAnsi="Times New Roman" w:cs="Times New Roman"/>
          <w:color w:val="000000"/>
          <w:kern w:val="0"/>
          <w:sz w:val="22"/>
          <w:szCs w:val="22"/>
          <w14:ligatures w14:val="none"/>
        </w:rPr>
        <w:t xml:space="preserve"> 49,</w:t>
      </w:r>
    </w:p>
    <w:p w14:paraId="1E17D6D2"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 xml:space="preserve">51-162 </w:t>
      </w:r>
      <w:proofErr w:type="spellStart"/>
      <w:r w:rsidRPr="00F8531C">
        <w:rPr>
          <w:rFonts w:ascii="Times New Roman" w:eastAsia="TimesNewRoman" w:hAnsi="Times New Roman" w:cs="Times New Roman"/>
          <w:color w:val="000000"/>
          <w:kern w:val="0"/>
          <w:sz w:val="22"/>
          <w:szCs w:val="22"/>
          <w14:ligatures w14:val="none"/>
        </w:rPr>
        <w:t>Wrocław</w:t>
      </w:r>
      <w:proofErr w:type="spellEnd"/>
      <w:r w:rsidRPr="00F8531C">
        <w:rPr>
          <w:rFonts w:ascii="Times New Roman" w:eastAsia="TimesNewRoman" w:hAnsi="Times New Roman" w:cs="Times New Roman"/>
          <w:color w:val="000000"/>
          <w:kern w:val="0"/>
          <w:sz w:val="22"/>
          <w:szCs w:val="22"/>
          <w14:ligatures w14:val="none"/>
        </w:rPr>
        <w:t>,</w:t>
      </w:r>
    </w:p>
    <w:p w14:paraId="139906D7"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Lenkija</w:t>
      </w:r>
    </w:p>
    <w:p w14:paraId="70A823B2"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D6E4957"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arba</w:t>
      </w:r>
    </w:p>
    <w:p w14:paraId="0B007B2E" w14:textId="77777777" w:rsidR="00F8531C" w:rsidRPr="00F8531C" w:rsidRDefault="00F8531C" w:rsidP="00F853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C824ED5" w14:textId="77777777" w:rsidR="00F8531C" w:rsidRPr="00F8531C" w:rsidRDefault="00F8531C" w:rsidP="00F85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UAB „Entafarma“</w:t>
      </w:r>
    </w:p>
    <w:p w14:paraId="1E1700EC" w14:textId="77777777" w:rsidR="00F8531C" w:rsidRPr="00F8531C" w:rsidRDefault="00F8531C" w:rsidP="00F85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8531C">
        <w:rPr>
          <w:rFonts w:ascii="Times New Roman" w:eastAsia="TimesNewRoman" w:hAnsi="Times New Roman" w:cs="Times New Roman"/>
          <w:color w:val="000000"/>
          <w:kern w:val="0"/>
          <w:sz w:val="22"/>
          <w:szCs w:val="22"/>
          <w14:ligatures w14:val="none"/>
        </w:rPr>
        <w:t>Klonėnų</w:t>
      </w:r>
      <w:proofErr w:type="spellEnd"/>
      <w:r w:rsidRPr="00F8531C">
        <w:rPr>
          <w:rFonts w:ascii="Times New Roman" w:eastAsia="TimesNewRoman" w:hAnsi="Times New Roman" w:cs="Times New Roman"/>
          <w:color w:val="000000"/>
          <w:kern w:val="0"/>
          <w:sz w:val="22"/>
          <w:szCs w:val="22"/>
          <w14:ligatures w14:val="none"/>
        </w:rPr>
        <w:t xml:space="preserve"> vs. 1,</w:t>
      </w:r>
    </w:p>
    <w:p w14:paraId="738B1268" w14:textId="77777777" w:rsidR="00F8531C" w:rsidRPr="00F8531C" w:rsidRDefault="00F8531C" w:rsidP="00F853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8531C">
        <w:rPr>
          <w:rFonts w:ascii="Times New Roman" w:eastAsia="TimesNewRoman" w:hAnsi="Times New Roman" w:cs="Times New Roman"/>
          <w:color w:val="000000"/>
          <w:kern w:val="0"/>
          <w:sz w:val="22"/>
          <w:szCs w:val="22"/>
          <w14:ligatures w14:val="none"/>
        </w:rPr>
        <w:t>LT-19156 Širvintų r. sav.</w:t>
      </w:r>
    </w:p>
    <w:p w14:paraId="394E1438" w14:textId="77777777" w:rsidR="00F8531C" w:rsidRPr="00F8531C" w:rsidRDefault="00F8531C" w:rsidP="00F8531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F8531C">
        <w:rPr>
          <w:rFonts w:ascii="Times New Roman" w:eastAsia="TimesNewRoman" w:hAnsi="Times New Roman" w:cs="Times New Roman"/>
          <w:color w:val="000000"/>
          <w:kern w:val="0"/>
          <w:sz w:val="22"/>
          <w:szCs w:val="22"/>
          <w14:ligatures w14:val="none"/>
        </w:rPr>
        <w:t>Lietuva</w:t>
      </w:r>
    </w:p>
    <w:p w14:paraId="46021E49" w14:textId="77777777" w:rsidR="00195BC9" w:rsidRPr="00195BC9" w:rsidRDefault="00195BC9" w:rsidP="00195BC9">
      <w:pPr>
        <w:spacing w:after="0" w:line="240" w:lineRule="auto"/>
        <w:jc w:val="both"/>
        <w:rPr>
          <w:rFonts w:ascii="Times New Roman" w:eastAsia="Times New Roman" w:hAnsi="Times New Roman" w:cs="Times New Roman"/>
          <w:b/>
          <w:bCs/>
          <w:kern w:val="0"/>
          <w:sz w:val="22"/>
          <w:szCs w:val="22"/>
          <w:lang w:eastAsia="lt-LT"/>
          <w14:ligatures w14:val="none"/>
        </w:rPr>
      </w:pPr>
    </w:p>
    <w:p w14:paraId="5A50AAE3" w14:textId="48A4662F"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r w:rsidRPr="00195BC9">
        <w:rPr>
          <w:rFonts w:ascii="Times New Roman" w:eastAsia="Times New Roman" w:hAnsi="Times New Roman" w:cs="Times New Roman"/>
          <w:b/>
          <w:bCs/>
          <w:kern w:val="0"/>
          <w:sz w:val="22"/>
          <w:szCs w:val="22"/>
          <w:lang w:eastAsia="lt-LT"/>
          <w14:ligatures w14:val="none"/>
        </w:rPr>
        <w:t>Šis pakuotės lapelis paskutinį kartą patvirtintas</w:t>
      </w:r>
      <w:r w:rsidR="000B6373">
        <w:rPr>
          <w:rFonts w:ascii="Times New Roman" w:eastAsia="Times New Roman" w:hAnsi="Times New Roman" w:cs="Times New Roman"/>
          <w:b/>
          <w:bCs/>
          <w:kern w:val="0"/>
          <w:sz w:val="22"/>
          <w:szCs w:val="22"/>
          <w:lang w:eastAsia="lt-LT"/>
          <w14:ligatures w14:val="none"/>
        </w:rPr>
        <w:t xml:space="preserve"> 2025-05-09</w:t>
      </w:r>
      <w:bookmarkStart w:id="2" w:name="_GoBack"/>
      <w:bookmarkEnd w:id="2"/>
    </w:p>
    <w:p w14:paraId="63B8B488" w14:textId="77777777" w:rsidR="00195BC9" w:rsidRPr="00195BC9" w:rsidRDefault="00195BC9" w:rsidP="00195BC9">
      <w:pPr>
        <w:spacing w:after="0" w:line="240" w:lineRule="auto"/>
        <w:ind w:left="567" w:hanging="567"/>
        <w:jc w:val="both"/>
        <w:rPr>
          <w:rFonts w:ascii="Times New Roman" w:eastAsia="Times New Roman" w:hAnsi="Times New Roman" w:cs="Times New Roman"/>
          <w:b/>
          <w:bCs/>
          <w:kern w:val="0"/>
          <w:sz w:val="22"/>
          <w:szCs w:val="22"/>
          <w:lang w:eastAsia="lt-LT"/>
          <w14:ligatures w14:val="none"/>
        </w:rPr>
      </w:pPr>
    </w:p>
    <w:p w14:paraId="5A2D9585" w14:textId="029801BE" w:rsidR="000E75BE" w:rsidRDefault="00DE33B6">
      <w:pPr>
        <w:rPr>
          <w:rFonts w:ascii="Times New Roman" w:eastAsia="Times New Roman" w:hAnsi="Times New Roman" w:cs="Times New Roman"/>
          <w:kern w:val="0"/>
          <w:sz w:val="22"/>
          <w:szCs w:val="22"/>
          <w14:ligatures w14:val="none"/>
        </w:rPr>
      </w:pPr>
      <w:r w:rsidRPr="00DE33B6">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6" w:history="1">
        <w:r w:rsidRPr="00387925">
          <w:rPr>
            <w:rStyle w:val="Hyperlink"/>
            <w:rFonts w:ascii="Times New Roman" w:eastAsia="Times New Roman" w:hAnsi="Times New Roman" w:cs="Times New Roman"/>
            <w:kern w:val="0"/>
            <w:sz w:val="22"/>
            <w:szCs w:val="22"/>
            <w14:ligatures w14:val="none"/>
          </w:rPr>
          <w:t>https://vvkt.lrv.lt/lt/</w:t>
        </w:r>
      </w:hyperlink>
      <w:r w:rsidRPr="00DE33B6">
        <w:rPr>
          <w:rFonts w:ascii="Times New Roman" w:eastAsia="Times New Roman" w:hAnsi="Times New Roman" w:cs="Times New Roman"/>
          <w:kern w:val="0"/>
          <w:sz w:val="22"/>
          <w:szCs w:val="22"/>
          <w14:ligatures w14:val="none"/>
        </w:rPr>
        <w:t>.</w:t>
      </w:r>
    </w:p>
    <w:p w14:paraId="5D95FCA0" w14:textId="77777777" w:rsidR="001C3BFC" w:rsidRDefault="001C3BFC" w:rsidP="001C3BFC">
      <w:pPr>
        <w:spacing w:line="259" w:lineRule="auto"/>
        <w:rPr>
          <w:rFonts w:ascii="Times New Roman" w:eastAsia="Aptos" w:hAnsi="Times New Roman" w:cs="Times New Roman"/>
          <w:i/>
          <w:iCs/>
          <w:sz w:val="22"/>
          <w:szCs w:val="22"/>
        </w:rPr>
      </w:pPr>
    </w:p>
    <w:p w14:paraId="066B361E" w14:textId="77777777" w:rsidR="00754FE1" w:rsidRPr="00523126" w:rsidRDefault="00754FE1" w:rsidP="00754FE1">
      <w:pPr>
        <w:spacing w:line="259" w:lineRule="auto"/>
        <w:rPr>
          <w:rFonts w:ascii="Times New Roman" w:eastAsia="Aptos" w:hAnsi="Times New Roman" w:cs="Times New Roman"/>
          <w:sz w:val="22"/>
          <w:szCs w:val="22"/>
        </w:rPr>
      </w:pPr>
      <w:r w:rsidRPr="001C3BFC">
        <w:rPr>
          <w:rFonts w:ascii="Times New Roman" w:eastAsia="Aptos" w:hAnsi="Times New Roman" w:cs="Times New Roman"/>
          <w:i/>
          <w:iCs/>
          <w:sz w:val="22"/>
          <w:szCs w:val="22"/>
        </w:rPr>
        <w:t>Lygiagrečiai importuojamas vaistas nuo referencinio vaisto skiriasi tinkamumo laiku: referencinio vaisto – 1 metai, lygiagrečiai importuojamo – 3 metai</w:t>
      </w:r>
      <w:r>
        <w:rPr>
          <w:rFonts w:ascii="Times New Roman" w:eastAsia="Aptos" w:hAnsi="Times New Roman" w:cs="Times New Roman"/>
          <w:i/>
          <w:iCs/>
          <w:sz w:val="22"/>
          <w:szCs w:val="22"/>
        </w:rPr>
        <w:t>; laikymo sąlygomis: referencinį vaistą laikyti gamintojo pakuotėje, kad vaistas būtų apsaugotas nuo drėgmės, lygiagrečiai importuojamą laikyti gamintojo pakuotėje.</w:t>
      </w:r>
    </w:p>
    <w:p w14:paraId="02D65A39" w14:textId="77777777" w:rsidR="00DE33B6" w:rsidRDefault="00DE33B6"/>
    <w:sectPr w:rsidR="00DE33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ED2CCE"/>
    <w:multiLevelType w:val="hybridMultilevel"/>
    <w:tmpl w:val="3CE816CE"/>
    <w:lvl w:ilvl="0" w:tplc="65A83CA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EE5529"/>
    <w:multiLevelType w:val="hybridMultilevel"/>
    <w:tmpl w:val="FE826804"/>
    <w:lvl w:ilvl="0" w:tplc="A2A6390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45506A"/>
    <w:multiLevelType w:val="hybridMultilevel"/>
    <w:tmpl w:val="83EA1F1C"/>
    <w:lvl w:ilvl="0" w:tplc="65A83CA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D0D63"/>
    <w:multiLevelType w:val="hybridMultilevel"/>
    <w:tmpl w:val="9E6E70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075EFB"/>
    <w:multiLevelType w:val="hybridMultilevel"/>
    <w:tmpl w:val="31DAC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A840A8"/>
    <w:multiLevelType w:val="singleLevel"/>
    <w:tmpl w:val="49D25F3E"/>
    <w:lvl w:ilvl="0">
      <w:start w:val="4"/>
      <w:numFmt w:val="decimal"/>
      <w:lvlText w:val="%1."/>
      <w:legacy w:legacy="1" w:legacySpace="120" w:legacyIndent="570"/>
      <w:lvlJc w:val="left"/>
      <w:pPr>
        <w:ind w:left="570" w:hanging="570"/>
      </w:pPr>
      <w:rPr>
        <w:rFonts w:ascii="TimesLT" w:hAnsi="TimesLT" w:cs="TimesLT" w:hint="default"/>
      </w:rPr>
    </w:lvl>
  </w:abstractNum>
  <w:num w:numId="1">
    <w:abstractNumId w:val="6"/>
    <w:lvlOverride w:ilvl="0">
      <w:startOverride w:val="4"/>
    </w:lvlOverride>
  </w:num>
  <w:num w:numId="2">
    <w:abstractNumId w:val="0"/>
    <w:lvlOverride w:ilvl="0">
      <w:lvl w:ilvl="0">
        <w:numFmt w:val="bullet"/>
        <w:lvlText w:val="-"/>
        <w:legacy w:legacy="1" w:legacySpace="0" w:legacyIndent="360"/>
        <w:lvlJc w:val="left"/>
        <w:pPr>
          <w:ind w:left="360" w:hanging="360"/>
        </w:pPr>
      </w:lvl>
    </w:lvlOverride>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C5"/>
    <w:rsid w:val="00090DCA"/>
    <w:rsid w:val="000B6373"/>
    <w:rsid w:val="000E75BE"/>
    <w:rsid w:val="00195BC9"/>
    <w:rsid w:val="001C3BFC"/>
    <w:rsid w:val="001D4A8B"/>
    <w:rsid w:val="00281954"/>
    <w:rsid w:val="003A1E74"/>
    <w:rsid w:val="00457135"/>
    <w:rsid w:val="004F356C"/>
    <w:rsid w:val="00672A5E"/>
    <w:rsid w:val="006A5FF8"/>
    <w:rsid w:val="00706922"/>
    <w:rsid w:val="00754FE1"/>
    <w:rsid w:val="0079259F"/>
    <w:rsid w:val="00814376"/>
    <w:rsid w:val="009175A7"/>
    <w:rsid w:val="00A968A8"/>
    <w:rsid w:val="00CD77C5"/>
    <w:rsid w:val="00DB41B5"/>
    <w:rsid w:val="00DE33B6"/>
    <w:rsid w:val="00E3014D"/>
    <w:rsid w:val="00E752DE"/>
    <w:rsid w:val="00F35FD2"/>
    <w:rsid w:val="00F8531C"/>
    <w:rsid w:val="00FF0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ADEA"/>
  <w15:chartTrackingRefBased/>
  <w15:docId w15:val="{050C7252-E895-4888-9A46-25705036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7C5"/>
    <w:rPr>
      <w:rFonts w:eastAsiaTheme="majorEastAsia" w:cstheme="majorBidi"/>
      <w:color w:val="272727" w:themeColor="text1" w:themeTint="D8"/>
    </w:rPr>
  </w:style>
  <w:style w:type="paragraph" w:styleId="Title">
    <w:name w:val="Title"/>
    <w:basedOn w:val="Normal"/>
    <w:next w:val="Normal"/>
    <w:link w:val="TitleChar"/>
    <w:uiPriority w:val="10"/>
    <w:qFormat/>
    <w:rsid w:val="00CD7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7C5"/>
    <w:pPr>
      <w:spacing w:before="160"/>
      <w:jc w:val="center"/>
    </w:pPr>
    <w:rPr>
      <w:i/>
      <w:iCs/>
      <w:color w:val="404040" w:themeColor="text1" w:themeTint="BF"/>
    </w:rPr>
  </w:style>
  <w:style w:type="character" w:customStyle="1" w:styleId="QuoteChar">
    <w:name w:val="Quote Char"/>
    <w:basedOn w:val="DefaultParagraphFont"/>
    <w:link w:val="Quote"/>
    <w:uiPriority w:val="29"/>
    <w:rsid w:val="00CD77C5"/>
    <w:rPr>
      <w:i/>
      <w:iCs/>
      <w:color w:val="404040" w:themeColor="text1" w:themeTint="BF"/>
    </w:rPr>
  </w:style>
  <w:style w:type="paragraph" w:styleId="ListParagraph">
    <w:name w:val="List Paragraph"/>
    <w:basedOn w:val="Normal"/>
    <w:uiPriority w:val="34"/>
    <w:qFormat/>
    <w:rsid w:val="00CD77C5"/>
    <w:pPr>
      <w:ind w:left="720"/>
      <w:contextualSpacing/>
    </w:pPr>
  </w:style>
  <w:style w:type="character" w:styleId="IntenseEmphasis">
    <w:name w:val="Intense Emphasis"/>
    <w:basedOn w:val="DefaultParagraphFont"/>
    <w:uiPriority w:val="21"/>
    <w:qFormat/>
    <w:rsid w:val="00CD77C5"/>
    <w:rPr>
      <w:i/>
      <w:iCs/>
      <w:color w:val="0F4761" w:themeColor="accent1" w:themeShade="BF"/>
    </w:rPr>
  </w:style>
  <w:style w:type="paragraph" w:styleId="IntenseQuote">
    <w:name w:val="Intense Quote"/>
    <w:basedOn w:val="Normal"/>
    <w:next w:val="Normal"/>
    <w:link w:val="IntenseQuoteChar"/>
    <w:uiPriority w:val="30"/>
    <w:qFormat/>
    <w:rsid w:val="00CD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7C5"/>
    <w:rPr>
      <w:i/>
      <w:iCs/>
      <w:color w:val="0F4761" w:themeColor="accent1" w:themeShade="BF"/>
    </w:rPr>
  </w:style>
  <w:style w:type="character" w:styleId="IntenseReference">
    <w:name w:val="Intense Reference"/>
    <w:basedOn w:val="DefaultParagraphFont"/>
    <w:uiPriority w:val="32"/>
    <w:qFormat/>
    <w:rsid w:val="00CD77C5"/>
    <w:rPr>
      <w:b/>
      <w:bCs/>
      <w:smallCaps/>
      <w:color w:val="0F4761" w:themeColor="accent1" w:themeShade="BF"/>
      <w:spacing w:val="5"/>
    </w:rPr>
  </w:style>
  <w:style w:type="character" w:styleId="Hyperlink">
    <w:name w:val="Hyperlink"/>
    <w:basedOn w:val="DefaultParagraphFont"/>
    <w:uiPriority w:val="99"/>
    <w:unhideWhenUsed/>
    <w:rsid w:val="00DE33B6"/>
    <w:rPr>
      <w:color w:val="467886" w:themeColor="hyperlink"/>
      <w:u w:val="single"/>
    </w:rPr>
  </w:style>
  <w:style w:type="character" w:customStyle="1" w:styleId="UnresolvedMention">
    <w:name w:val="Unresolved Mention"/>
    <w:basedOn w:val="DefaultParagraphFont"/>
    <w:uiPriority w:val="99"/>
    <w:semiHidden/>
    <w:unhideWhenUsed/>
    <w:rsid w:val="00DE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7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4508</Words>
  <Characters>2571</Characters>
  <Application>Microsoft Office Word</Application>
  <DocSecurity>0</DocSecurity>
  <Lines>21</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19</cp:revision>
  <dcterms:created xsi:type="dcterms:W3CDTF">2024-10-20T20:52:00Z</dcterms:created>
  <dcterms:modified xsi:type="dcterms:W3CDTF">2025-05-14T05:48:00Z</dcterms:modified>
</cp:coreProperties>
</file>