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433DB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1163C70" w14:textId="77777777" w:rsid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3E822AC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7BA0400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549F751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1F55E32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CF4C454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089E4A74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59A906C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B03EEEE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FCB8AD7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92317E7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1A8DA58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76D8369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1294EE0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5A140EE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EF3E3E4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8E563E8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285C9A8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D46A71C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AE6941C" w14:textId="77777777" w:rsidR="00735F97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3F3218B" w14:textId="77777777" w:rsidR="00735F97" w:rsidRPr="00655154" w:rsidRDefault="00735F97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D197366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46CDA4F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EFFE2C4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59AB396A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br w:type="page"/>
      </w:r>
      <w:r w:rsidRPr="00655154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INFORMACIJA ANT IŠORINĖS PAKUOTĖS </w:t>
      </w:r>
    </w:p>
    <w:p w14:paraId="18C68AE6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3CB68E8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7D844D7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79CCF7B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5D08843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1.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VAISTINIO PREPARATO PAVADINIMAS</w:t>
      </w:r>
    </w:p>
    <w:p w14:paraId="1C083F5E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0373C880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Tobradex 3 mg/1 mg/ml akių lašai (suspensija)</w:t>
      </w:r>
    </w:p>
    <w:p w14:paraId="1BCB15D4" w14:textId="4B96356E" w:rsidR="00655154" w:rsidRPr="00655154" w:rsidRDefault="00AA1FD6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iCs/>
          <w:kern w:val="0"/>
          <w:sz w:val="22"/>
          <w:szCs w:val="22"/>
          <w14:ligatures w14:val="none"/>
        </w:rPr>
      </w:pPr>
      <w:r w:rsidRPr="00AA1FD6">
        <w:rPr>
          <w:rFonts w:ascii="Times New Roman" w:eastAsia="MS Mincho" w:hAnsi="Times New Roman" w:cs="Times New Roman"/>
          <w:iCs/>
          <w:kern w:val="0"/>
          <w:sz w:val="22"/>
          <w:szCs w:val="22"/>
          <w:lang w:val="lv-LV"/>
          <w14:ligatures w14:val="none"/>
        </w:rPr>
        <w:t>tobramicinas ir deksametazonas</w:t>
      </w:r>
    </w:p>
    <w:p w14:paraId="5911262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1F19298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2.</w:t>
      </w: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2B917E54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77A14ED" w14:textId="182D6C3A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1 ml suspensijos yra 3 mg tobramicino ir 1 mg deksametazono.</w:t>
      </w:r>
    </w:p>
    <w:p w14:paraId="0181BA25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8CEBC16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3.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PAGALBINIŲ MEDŽIAGŲ SĄRAŠAS</w:t>
      </w:r>
    </w:p>
    <w:p w14:paraId="5E127CFF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7F89C09" w14:textId="5B34A55E" w:rsidR="00655154" w:rsidRPr="00655154" w:rsidRDefault="00655154" w:rsidP="002A2824">
      <w:pPr>
        <w:widowControl w:val="0"/>
        <w:suppressLineNumbers/>
        <w:tabs>
          <w:tab w:val="left" w:pos="567"/>
        </w:tabs>
        <w:suppressAutoHyphens/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Pagalbinės medžiagos:</w:t>
      </w:r>
      <w:r w:rsidR="002A2824" w:rsidRPr="002A2824">
        <w:t xml:space="preserve"> </w:t>
      </w:r>
      <w:r w:rsidR="002A2824" w:rsidRPr="002A2824">
        <w:rPr>
          <w:rFonts w:ascii="Times New Roman" w:eastAsia="MS Mincho" w:hAnsi="Times New Roman" w:cs="Times New Roman"/>
          <w:kern w:val="0"/>
          <w:sz w:val="22"/>
          <w:szCs w:val="22"/>
          <w:lang w:val="lv-LV"/>
          <w14:ligatures w14:val="none"/>
        </w:rPr>
        <w:t>benzalkonio chloridas, dinatrio edetatas, natrio chloridas, bevandenis natrio sulfatas (E514), tiloksapolis, hidroksietilceliuliozė ir išgrynintas vanduo</w:t>
      </w: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.</w:t>
      </w:r>
    </w:p>
    <w:p w14:paraId="3786D43F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A893998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4.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FARMACINĖ FORMA IR KIEKIS PAKUOTĖJE</w:t>
      </w:r>
    </w:p>
    <w:p w14:paraId="0D736BB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FF809C0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:shd w:val="clear" w:color="auto" w:fill="D9D9D9"/>
          <w14:ligatures w14:val="none"/>
        </w:rPr>
        <w:t>Akių lašai (suspensija)</w:t>
      </w:r>
    </w:p>
    <w:p w14:paraId="102D2C7F" w14:textId="365CE536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5 ml</w:t>
      </w:r>
    </w:p>
    <w:p w14:paraId="3010BB96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0CF92CDB" w14:textId="77777777" w:rsidR="00655154" w:rsidRPr="00655154" w:rsidRDefault="00655154" w:rsidP="00655154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70"/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VARTOJIMO METODAS IR BŪDAS(-AI)</w:t>
      </w:r>
    </w:p>
    <w:p w14:paraId="4E3A8C59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727146A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Vartoti ant akių</w:t>
      </w:r>
    </w:p>
    <w:p w14:paraId="7146F76D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6E814ED6" w14:textId="17A0A222" w:rsidR="00655154" w:rsidRPr="00655154" w:rsidRDefault="00655154" w:rsidP="002A2824">
      <w:pPr>
        <w:widowControl w:val="0"/>
        <w:suppressLineNumbers/>
        <w:tabs>
          <w:tab w:val="left" w:pos="-720"/>
          <w:tab w:val="left" w:pos="0"/>
          <w:tab w:val="left" w:pos="567"/>
          <w:tab w:val="left" w:pos="720"/>
        </w:tabs>
        <w:suppressAutoHyphens/>
        <w:spacing w:after="0" w:line="240" w:lineRule="auto"/>
        <w:ind w:left="1440" w:hanging="1440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Prieš vartojant, talpyklę reikia gerai suplakti.</w:t>
      </w:r>
    </w:p>
    <w:p w14:paraId="71BA5D14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591B37E" w14:textId="77777777" w:rsidR="00655154" w:rsidRPr="00655154" w:rsidRDefault="00655154" w:rsidP="00655154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70"/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SPECIALUS ĮSPĖJIMAS, JOG VAISTINĮ PREPARATĄ BŪTINA LAIKYTI VAIKAMS NEPASTEBIMOJE IR NEPASIEKIAMOJE VIETOJE</w:t>
      </w:r>
    </w:p>
    <w:p w14:paraId="119F998E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45A970F" w14:textId="3AE8673C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3262018D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4E255A9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7.</w:t>
      </w: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29FD33A0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1B24515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F112D2A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8.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TINKAMUMO LAIKAS</w:t>
      </w:r>
    </w:p>
    <w:p w14:paraId="30FE8BE3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0493EF6" w14:textId="10FA724D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EXP</w:t>
      </w:r>
      <w:r w:rsidR="00735F97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{MMMM</w:t>
      </w:r>
      <w:r w:rsidR="00735F97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mm</w:t>
      </w: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} </w:t>
      </w:r>
    </w:p>
    <w:p w14:paraId="05011F64" w14:textId="3353B596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Pirmą kartą atidarius talpyklę, suspensijos tinkamumo laikas –</w:t>
      </w:r>
      <w:r w:rsidR="00735F97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4 savaitės.</w:t>
      </w:r>
    </w:p>
    <w:p w14:paraId="70101C00" w14:textId="2CEBC756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Atidaryta:</w:t>
      </w:r>
    </w:p>
    <w:p w14:paraId="350F24EF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108C542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9.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SPECIALIOS LAIKYMO SĄLYGOS</w:t>
      </w:r>
    </w:p>
    <w:p w14:paraId="6884460C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60BD497" w14:textId="7105F097" w:rsidR="00655154" w:rsidRDefault="00BB5499" w:rsidP="00BB5499">
      <w:pPr>
        <w:widowControl w:val="0"/>
        <w:tabs>
          <w:tab w:val="left" w:pos="567"/>
        </w:tabs>
        <w:spacing w:after="0" w:line="260" w:lineRule="exact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BB549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Talpyklę laikyti sandarią.</w:t>
      </w:r>
    </w:p>
    <w:p w14:paraId="45AE8484" w14:textId="77777777" w:rsidR="00BB5499" w:rsidRPr="00655154" w:rsidRDefault="00BB5499" w:rsidP="00BB5499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EE77855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10.</w:t>
      </w:r>
      <w:r w:rsidRPr="00655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31000655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8FFC038" w14:textId="77777777" w:rsidR="00655154" w:rsidRPr="00655154" w:rsidRDefault="00655154" w:rsidP="00655154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8209B89" w14:textId="77777777" w:rsidR="005406D0" w:rsidRPr="005406D0" w:rsidRDefault="005406D0" w:rsidP="00540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406D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5406D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5FBA79E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6FDE411" w14:textId="77777777" w:rsidR="00735F97" w:rsidRDefault="00735F97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125A31DE" w14:textId="4ED89CA2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406D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937C07B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406D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ADFF650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406D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CF94DC7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406D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329A8A7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037F4F2" w14:textId="77777777" w:rsidR="005406D0" w:rsidRPr="005406D0" w:rsidRDefault="005406D0" w:rsidP="00540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406D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406D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DBCBF6F" w14:textId="77777777" w:rsidR="005406D0" w:rsidRPr="005406D0" w:rsidRDefault="005406D0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E266480" w14:textId="24A51A03" w:rsidR="00655154" w:rsidRPr="00655154" w:rsidRDefault="00EB78C7" w:rsidP="005406D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B78C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- </w:t>
      </w:r>
      <w:r w:rsidR="005406D0" w:rsidRPr="005406D0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</w:t>
      </w:r>
      <w:r w:rsidRPr="00EB78C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5/2647/001</w:t>
      </w:r>
    </w:p>
    <w:p w14:paraId="01EA63D6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804BA59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13.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SERIJOS NUMERIS</w:t>
      </w:r>
    </w:p>
    <w:p w14:paraId="086DA541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4774BEB" w14:textId="526F723D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Lot</w:t>
      </w:r>
      <w:r w:rsidR="00735F97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:</w:t>
      </w: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1FA874C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</w:pPr>
    </w:p>
    <w:p w14:paraId="1C94BA41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t>14.</w:t>
      </w:r>
      <w:r w:rsidRPr="00655154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10BA1FCA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08AA610F" w14:textId="62693076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Receptinis vaistas</w:t>
      </w:r>
      <w:r w:rsidR="002A282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.</w:t>
      </w:r>
    </w:p>
    <w:p w14:paraId="0B5A40B6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0714BCE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</w:pP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>15.</w:t>
      </w:r>
      <w:r w:rsidRPr="00655154">
        <w:rPr>
          <w:rFonts w:ascii="Times New Roman" w:eastAsia="MS Mincho" w:hAnsi="Times New Roman" w:cs="Times New Roman"/>
          <w:b/>
          <w:kern w:val="28"/>
          <w:sz w:val="22"/>
          <w:szCs w:val="22"/>
          <w14:ligatures w14:val="none"/>
        </w:rPr>
        <w:tab/>
        <w:t>VARTOJIMO INSTRUKCIJA</w:t>
      </w:r>
    </w:p>
    <w:p w14:paraId="3575CE7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037E80A7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271A3CD8" w14:textId="77777777" w:rsidR="00655154" w:rsidRPr="00655154" w:rsidRDefault="00655154" w:rsidP="006551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65515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349CEA75" w14:textId="77777777" w:rsidR="00655154" w:rsidRPr="00655154" w:rsidRDefault="00655154" w:rsidP="00655154">
      <w:pPr>
        <w:widowControl w:val="0"/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</w:pPr>
    </w:p>
    <w:p w14:paraId="36578DA0" w14:textId="6EA75318" w:rsidR="00655154" w:rsidRPr="00655154" w:rsidRDefault="002A2824" w:rsidP="00655154">
      <w:pPr>
        <w:widowControl w:val="0"/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t</w:t>
      </w:r>
      <w:r w:rsidR="00655154"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obradex</w:t>
      </w:r>
      <w:proofErr w:type="spellEnd"/>
      <w:r w:rsidR="00655154" w:rsidRPr="00655154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akių lašai</w:t>
      </w:r>
    </w:p>
    <w:p w14:paraId="57E0F331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6BDE74E4" w14:textId="77777777" w:rsidR="00655154" w:rsidRPr="00655154" w:rsidRDefault="00655154" w:rsidP="0065515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655154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503743B7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32DAB1A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65515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3A0A0CAA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E94B84A" w14:textId="77777777" w:rsidR="00655154" w:rsidRPr="00655154" w:rsidRDefault="00655154" w:rsidP="0065515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655154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655154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1A6EC341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6455C52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PC</w:t>
      </w:r>
    </w:p>
    <w:p w14:paraId="4DF3891C" w14:textId="77777777" w:rsidR="00655154" w:rsidRP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5515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SN</w:t>
      </w:r>
    </w:p>
    <w:p w14:paraId="12DFD06A" w14:textId="77777777" w:rsidR="00655154" w:rsidRDefault="0065515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27C62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</w:t>
      </w:r>
    </w:p>
    <w:p w14:paraId="3B3E0BA0" w14:textId="77777777" w:rsidR="002A2824" w:rsidRDefault="002A2824" w:rsidP="0065515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14AE813" w14:textId="186C5363" w:rsidR="00970BF0" w:rsidRPr="00083865" w:rsidRDefault="002505C5" w:rsidP="00970BF0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970BF0"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Novartis</w:t>
      </w:r>
      <w:proofErr w:type="spellEnd"/>
      <w:r w:rsidR="00970BF0"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Pharma </w:t>
      </w:r>
      <w:proofErr w:type="spellStart"/>
      <w:r w:rsidR="00970BF0"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GmbH</w:t>
      </w:r>
      <w:proofErr w:type="spellEnd"/>
      <w:r w:rsidR="00970BF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="00970BF0" w:rsidRPr="00227C62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:highlight w:val="lightGray"/>
          <w14:ligatures w14:val="none"/>
        </w:rPr>
        <w:t>Sophie-Germain-Straße</w:t>
      </w:r>
      <w:proofErr w:type="spellEnd"/>
      <w:r w:rsidR="00970BF0" w:rsidRPr="00227C62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:highlight w:val="lightGray"/>
          <w14:ligatures w14:val="none"/>
        </w:rPr>
        <w:t xml:space="preserve"> 10, 90443 </w:t>
      </w:r>
      <w:proofErr w:type="spellStart"/>
      <w:r w:rsidR="00970BF0" w:rsidRPr="00227C62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:highlight w:val="lightGray"/>
          <w14:ligatures w14:val="none"/>
        </w:rPr>
        <w:t>Nürnberg</w:t>
      </w:r>
      <w:proofErr w:type="spellEnd"/>
      <w:r w:rsidR="00970BF0" w:rsidRPr="00227C62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:highlight w:val="lightGray"/>
          <w14:ligatures w14:val="none"/>
        </w:rPr>
        <w:t>,</w:t>
      </w:r>
      <w:r w:rsidR="00970BF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970BF0"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Vokietija</w:t>
      </w:r>
      <w:r w:rsidR="00970BF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arba</w:t>
      </w:r>
    </w:p>
    <w:p w14:paraId="3E796285" w14:textId="72FFA041" w:rsidR="002505C5" w:rsidRPr="002505C5" w:rsidRDefault="00970BF0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proofErr w:type="spellStart"/>
      <w:r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Novartis</w:t>
      </w:r>
      <w:proofErr w:type="spellEnd"/>
      <w:r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Manufacturing</w:t>
      </w:r>
      <w:proofErr w:type="spellEnd"/>
      <w:r w:rsidRPr="00083865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NV</w:t>
      </w:r>
      <w:r w:rsid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Rijksweg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14, 2870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Puurs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</w:t>
      </w:r>
      <w:r w:rsid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ja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Siegfried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El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Masnou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Camil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Fabra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58</w:t>
      </w:r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El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Masnou</w:t>
      </w:r>
      <w:proofErr w:type="spellEnd"/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08320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Novartis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Farmacéutica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Gran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Via de les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Corts</w:t>
      </w:r>
      <w:proofErr w:type="spellEnd"/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Catalanes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764</w:t>
      </w:r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08013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Novartis</w:t>
      </w:r>
      <w:proofErr w:type="spellEnd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Roonstraße</w:t>
      </w:r>
      <w:proofErr w:type="spellEnd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25</w:t>
      </w:r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90429 </w:t>
      </w:r>
      <w:proofErr w:type="spellStart"/>
      <w:r w:rsidR="002505C5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Nürnberg</w:t>
      </w:r>
      <w:proofErr w:type="spellEnd"/>
      <w:r w:rsidR="00511C2A"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505C5"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511C2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1C55B4C" w14:textId="77777777" w:rsidR="002505C5" w:rsidRPr="002505C5" w:rsidRDefault="002505C5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B4C6600" w14:textId="77777777" w:rsidR="002505C5" w:rsidRPr="002505C5" w:rsidRDefault="002505C5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Perpakavo</w:t>
      </w:r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: LABOR </w:t>
      </w:r>
      <w:proofErr w:type="spellStart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505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CF1DD59" w14:textId="77777777" w:rsidR="002505C5" w:rsidRPr="002505C5" w:rsidRDefault="002505C5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5C586E2" w14:textId="77777777" w:rsidR="002505C5" w:rsidRPr="002505C5" w:rsidRDefault="002505C5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27C6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5D466FD" w14:textId="77777777" w:rsidR="002505C5" w:rsidRPr="002505C5" w:rsidRDefault="002505C5" w:rsidP="002505C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5B43AB" w14:textId="64E92308" w:rsidR="002A2824" w:rsidRPr="003B7A23" w:rsidRDefault="003B7A23" w:rsidP="003B7A23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r w:rsidRPr="003B7A23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referencinį vaistą laikyti ne aukštesnėje kaip 25 °C temperatūroje, negalima užšaldyti, talpyklę laikyti stačią, lygiagrečiai importuojamam specialių laikymo sąlygų nereikia.</w:t>
      </w:r>
    </w:p>
    <w:p w14:paraId="3BDB9D5F" w14:textId="6471A8B3" w:rsidR="000E75BE" w:rsidRPr="00655154" w:rsidRDefault="000E75BE" w:rsidP="00655154"/>
    <w:sectPr w:rsidR="000E75BE" w:rsidRPr="006551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1574E"/>
    <w:multiLevelType w:val="multilevel"/>
    <w:tmpl w:val="3F8667B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2541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37"/>
    <w:rsid w:val="00073DC5"/>
    <w:rsid w:val="00090DCA"/>
    <w:rsid w:val="000E75BE"/>
    <w:rsid w:val="00227C62"/>
    <w:rsid w:val="002505C5"/>
    <w:rsid w:val="0025197B"/>
    <w:rsid w:val="002A2824"/>
    <w:rsid w:val="002C3493"/>
    <w:rsid w:val="003B7A23"/>
    <w:rsid w:val="00511C2A"/>
    <w:rsid w:val="005406D0"/>
    <w:rsid w:val="006166B1"/>
    <w:rsid w:val="00623537"/>
    <w:rsid w:val="00655154"/>
    <w:rsid w:val="00735F97"/>
    <w:rsid w:val="00782EE6"/>
    <w:rsid w:val="0089652D"/>
    <w:rsid w:val="00970BF0"/>
    <w:rsid w:val="009A3343"/>
    <w:rsid w:val="00AA1FD6"/>
    <w:rsid w:val="00BB5499"/>
    <w:rsid w:val="00E009A4"/>
    <w:rsid w:val="00EB78C7"/>
    <w:rsid w:val="00F0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0174"/>
  <w15:chartTrackingRefBased/>
  <w15:docId w15:val="{7FB976A2-B410-4FBB-93A4-8B2A420F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23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23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23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23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23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23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23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23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23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23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23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23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2353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2353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2353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2353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2353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2353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23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23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23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23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23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2353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235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2353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23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2353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23537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073D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1707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3</cp:revision>
  <dcterms:created xsi:type="dcterms:W3CDTF">2026-08-06T06:33:00Z</dcterms:created>
  <dcterms:modified xsi:type="dcterms:W3CDTF">2026-08-08T08:04:00Z</dcterms:modified>
</cp:coreProperties>
</file>