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F194" w14:textId="6A5A73DD" w:rsidR="008D3B35" w:rsidRPr="00031725" w:rsidRDefault="00AB4978" w:rsidP="00D9186E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031725">
        <w:rPr>
          <w:b/>
          <w:bCs/>
          <w:iCs/>
          <w:sz w:val="22"/>
          <w:szCs w:val="22"/>
          <w:lang w:eastAsia="x-none"/>
        </w:rPr>
        <w:t>Pakuotės lapelis:</w:t>
      </w:r>
      <w:r w:rsidRPr="00031725">
        <w:rPr>
          <w:b/>
          <w:sz w:val="22"/>
          <w:szCs w:val="22"/>
          <w:lang w:eastAsia="x-none"/>
        </w:rPr>
        <w:t xml:space="preserve"> </w:t>
      </w:r>
      <w:r w:rsidRPr="00031725">
        <w:rPr>
          <w:b/>
          <w:bCs/>
          <w:iCs/>
          <w:sz w:val="22"/>
          <w:szCs w:val="22"/>
          <w:lang w:eastAsia="x-none"/>
        </w:rPr>
        <w:t xml:space="preserve">informacija </w:t>
      </w:r>
      <w:r w:rsidR="00214AE9" w:rsidRPr="00031725">
        <w:rPr>
          <w:b/>
          <w:bCs/>
          <w:iCs/>
          <w:sz w:val="22"/>
          <w:szCs w:val="22"/>
          <w:lang w:eastAsia="x-none"/>
        </w:rPr>
        <w:t>pacientui</w:t>
      </w:r>
    </w:p>
    <w:p w14:paraId="418C8B9D" w14:textId="77777777" w:rsidR="008D3B35" w:rsidRPr="00031725" w:rsidRDefault="008D3B35" w:rsidP="00D9186E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4CEE4489" w14:textId="0EE74201" w:rsidR="00214AE9" w:rsidRPr="00031725" w:rsidRDefault="00214AE9" w:rsidP="00214AE9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031725">
        <w:rPr>
          <w:b/>
          <w:sz w:val="22"/>
          <w:szCs w:val="22"/>
        </w:rPr>
        <w:t>Melatonin</w:t>
      </w:r>
      <w:proofErr w:type="spellEnd"/>
      <w:r w:rsidRPr="00031725">
        <w:rPr>
          <w:b/>
          <w:sz w:val="22"/>
          <w:szCs w:val="22"/>
        </w:rPr>
        <w:t xml:space="preserve"> </w:t>
      </w:r>
      <w:proofErr w:type="spellStart"/>
      <w:r w:rsidRPr="00031725">
        <w:rPr>
          <w:b/>
          <w:sz w:val="22"/>
          <w:szCs w:val="22"/>
        </w:rPr>
        <w:t>Orion</w:t>
      </w:r>
      <w:proofErr w:type="spellEnd"/>
      <w:r w:rsidRPr="00031725">
        <w:rPr>
          <w:b/>
          <w:sz w:val="22"/>
          <w:szCs w:val="22"/>
        </w:rPr>
        <w:t xml:space="preserve"> 3</w:t>
      </w:r>
      <w:r w:rsidR="00763708" w:rsidRPr="00031725">
        <w:rPr>
          <w:b/>
          <w:sz w:val="22"/>
          <w:szCs w:val="22"/>
        </w:rPr>
        <w:t> mg</w:t>
      </w:r>
      <w:r w:rsidRPr="00031725">
        <w:rPr>
          <w:b/>
          <w:sz w:val="22"/>
          <w:szCs w:val="22"/>
        </w:rPr>
        <w:t xml:space="preserve"> tabletės</w:t>
      </w:r>
    </w:p>
    <w:p w14:paraId="6BC80E7D" w14:textId="0518683F" w:rsidR="00214AE9" w:rsidRPr="00031725" w:rsidRDefault="00214AE9" w:rsidP="00214AE9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 w:rsidRPr="00031725">
        <w:rPr>
          <w:b/>
          <w:sz w:val="22"/>
          <w:szCs w:val="22"/>
        </w:rPr>
        <w:t>Melatonin</w:t>
      </w:r>
      <w:proofErr w:type="spellEnd"/>
      <w:r w:rsidRPr="00031725">
        <w:rPr>
          <w:b/>
          <w:sz w:val="22"/>
          <w:szCs w:val="22"/>
        </w:rPr>
        <w:t xml:space="preserve"> </w:t>
      </w:r>
      <w:proofErr w:type="spellStart"/>
      <w:r w:rsidRPr="00031725">
        <w:rPr>
          <w:b/>
          <w:sz w:val="22"/>
          <w:szCs w:val="22"/>
        </w:rPr>
        <w:t>Orion</w:t>
      </w:r>
      <w:proofErr w:type="spellEnd"/>
      <w:r w:rsidRPr="00031725">
        <w:rPr>
          <w:b/>
          <w:sz w:val="22"/>
          <w:szCs w:val="22"/>
        </w:rPr>
        <w:t xml:space="preserve"> 5</w:t>
      </w:r>
      <w:r w:rsidR="00763708" w:rsidRPr="00031725">
        <w:rPr>
          <w:b/>
          <w:sz w:val="22"/>
          <w:szCs w:val="22"/>
        </w:rPr>
        <w:t> mg</w:t>
      </w:r>
      <w:r w:rsidRPr="00031725">
        <w:rPr>
          <w:b/>
          <w:sz w:val="22"/>
          <w:szCs w:val="22"/>
        </w:rPr>
        <w:t xml:space="preserve"> tabletės</w:t>
      </w:r>
    </w:p>
    <w:p w14:paraId="74E0BFA0" w14:textId="77777777" w:rsidR="00214AE9" w:rsidRPr="00031725" w:rsidRDefault="00214AE9" w:rsidP="00214AE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D2464D1" w14:textId="52864896" w:rsidR="00214AE9" w:rsidRPr="00031725" w:rsidRDefault="006F7750" w:rsidP="00214AE9">
      <w:pPr>
        <w:tabs>
          <w:tab w:val="left" w:pos="567"/>
        </w:tabs>
        <w:jc w:val="center"/>
        <w:rPr>
          <w:bCs/>
          <w:sz w:val="22"/>
          <w:szCs w:val="22"/>
        </w:rPr>
      </w:pPr>
      <w:proofErr w:type="spellStart"/>
      <w:r w:rsidRPr="00031725">
        <w:rPr>
          <w:bCs/>
          <w:sz w:val="22"/>
          <w:szCs w:val="22"/>
        </w:rPr>
        <w:t>m</w:t>
      </w:r>
      <w:r w:rsidR="00214AE9" w:rsidRPr="00031725">
        <w:rPr>
          <w:bCs/>
          <w:sz w:val="22"/>
          <w:szCs w:val="22"/>
        </w:rPr>
        <w:t>elatoninas</w:t>
      </w:r>
      <w:proofErr w:type="spellEnd"/>
      <w:r w:rsidRPr="00031725">
        <w:rPr>
          <w:bCs/>
          <w:sz w:val="22"/>
          <w:szCs w:val="22"/>
        </w:rPr>
        <w:t xml:space="preserve"> (</w:t>
      </w:r>
      <w:proofErr w:type="spellStart"/>
      <w:r w:rsidRPr="00D51D9A">
        <w:rPr>
          <w:bCs/>
          <w:i/>
          <w:sz w:val="22"/>
          <w:szCs w:val="22"/>
        </w:rPr>
        <w:t>melatoninum</w:t>
      </w:r>
      <w:proofErr w:type="spellEnd"/>
      <w:r w:rsidRPr="00031725">
        <w:rPr>
          <w:bCs/>
          <w:sz w:val="22"/>
          <w:szCs w:val="22"/>
        </w:rPr>
        <w:t>)</w:t>
      </w:r>
    </w:p>
    <w:p w14:paraId="360DFFBB" w14:textId="77777777" w:rsidR="008D3B35" w:rsidRPr="00031725" w:rsidRDefault="008D3B35" w:rsidP="00D9186E">
      <w:pPr>
        <w:rPr>
          <w:sz w:val="22"/>
          <w:szCs w:val="22"/>
        </w:rPr>
      </w:pPr>
    </w:p>
    <w:p w14:paraId="521868D9" w14:textId="01FD87E5" w:rsidR="008D3B35" w:rsidRPr="00031725" w:rsidRDefault="00AB4978" w:rsidP="00D9186E">
      <w:pPr>
        <w:suppressAutoHyphens/>
        <w:rPr>
          <w:sz w:val="22"/>
          <w:szCs w:val="22"/>
        </w:rPr>
      </w:pPr>
      <w:r w:rsidRPr="00031725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0D7B2FD1" w14:textId="77777777" w:rsidR="008D3B35" w:rsidRPr="00031725" w:rsidRDefault="00AB4978" w:rsidP="00D9186E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031725">
        <w:rPr>
          <w:sz w:val="22"/>
          <w:szCs w:val="22"/>
        </w:rPr>
        <w:t>-</w:t>
      </w:r>
      <w:r w:rsidRPr="00031725">
        <w:rPr>
          <w:sz w:val="22"/>
          <w:szCs w:val="22"/>
        </w:rPr>
        <w:tab/>
        <w:t xml:space="preserve">Neišmeskite šio lapelio, nes vėl gali prireikti jį perskaityti. </w:t>
      </w:r>
    </w:p>
    <w:p w14:paraId="49E61661" w14:textId="2F50B98C" w:rsidR="008D3B35" w:rsidRPr="00031725" w:rsidRDefault="00AB4978" w:rsidP="00D9186E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031725">
        <w:rPr>
          <w:sz w:val="22"/>
          <w:szCs w:val="22"/>
        </w:rPr>
        <w:t>-</w:t>
      </w:r>
      <w:r w:rsidRPr="00031725">
        <w:rPr>
          <w:sz w:val="22"/>
          <w:szCs w:val="22"/>
        </w:rPr>
        <w:tab/>
        <w:t>Jeigu kiltų daugiau klausimų, kreipkitės į gydytoją</w:t>
      </w:r>
      <w:r w:rsidR="00505EB3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arba</w:t>
      </w:r>
      <w:r w:rsidR="00505EB3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vaistininką.</w:t>
      </w:r>
    </w:p>
    <w:p w14:paraId="1AF55C96" w14:textId="4041881E" w:rsidR="008D3B35" w:rsidRPr="00031725" w:rsidRDefault="00AB4978" w:rsidP="00D9186E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031725">
        <w:rPr>
          <w:sz w:val="22"/>
          <w:szCs w:val="22"/>
        </w:rPr>
        <w:t>-</w:t>
      </w:r>
      <w:r w:rsidRPr="00031725">
        <w:rPr>
          <w:sz w:val="22"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14:paraId="51ED95B2" w14:textId="5696241D" w:rsidR="008D3B35" w:rsidRPr="00031725" w:rsidRDefault="00AB4978" w:rsidP="00D9186E">
      <w:pPr>
        <w:tabs>
          <w:tab w:val="left" w:pos="567"/>
        </w:tabs>
        <w:ind w:left="567" w:hanging="567"/>
        <w:rPr>
          <w:sz w:val="22"/>
          <w:szCs w:val="22"/>
        </w:rPr>
      </w:pPr>
      <w:r w:rsidRPr="00031725">
        <w:rPr>
          <w:sz w:val="22"/>
          <w:szCs w:val="22"/>
        </w:rPr>
        <w:t>-</w:t>
      </w:r>
      <w:r w:rsidRPr="00031725">
        <w:rPr>
          <w:sz w:val="22"/>
          <w:szCs w:val="22"/>
        </w:rPr>
        <w:tab/>
        <w:t>Jeigu pasireiškė šalutinis poveikis (net jeigu jis šiame lapelyje nenurodytas), kreipkitės į gydytoją</w:t>
      </w:r>
      <w:r w:rsidR="00505EB3" w:rsidRPr="00031725">
        <w:rPr>
          <w:sz w:val="22"/>
          <w:szCs w:val="22"/>
        </w:rPr>
        <w:t xml:space="preserve"> arba </w:t>
      </w:r>
      <w:r w:rsidRPr="00031725">
        <w:rPr>
          <w:sz w:val="22"/>
          <w:szCs w:val="22"/>
        </w:rPr>
        <w:t>vaistininką. Žr. 4</w:t>
      </w:r>
      <w:r w:rsidR="00505EB3" w:rsidRPr="00031725">
        <w:rPr>
          <w:sz w:val="22"/>
          <w:szCs w:val="22"/>
        </w:rPr>
        <w:t> </w:t>
      </w:r>
      <w:r w:rsidRPr="00031725">
        <w:rPr>
          <w:sz w:val="22"/>
          <w:szCs w:val="22"/>
        </w:rPr>
        <w:t>skyrių.</w:t>
      </w:r>
    </w:p>
    <w:p w14:paraId="10EAAEFF" w14:textId="77777777" w:rsidR="008D3B35" w:rsidRPr="00031725" w:rsidRDefault="008D3B35" w:rsidP="00D9186E">
      <w:pPr>
        <w:ind w:right="-2"/>
        <w:rPr>
          <w:sz w:val="22"/>
          <w:szCs w:val="22"/>
        </w:rPr>
      </w:pPr>
    </w:p>
    <w:p w14:paraId="16481B8B" w14:textId="77777777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>Apie ką rašoma šiame lapelyje?</w:t>
      </w:r>
    </w:p>
    <w:p w14:paraId="67557218" w14:textId="77777777" w:rsidR="008D3B35" w:rsidRPr="00031725" w:rsidRDefault="008D3B35" w:rsidP="00334868">
      <w:pPr>
        <w:numPr>
          <w:ilvl w:val="12"/>
          <w:numId w:val="0"/>
        </w:numPr>
        <w:ind w:left="284" w:right="-2" w:hanging="284"/>
        <w:rPr>
          <w:sz w:val="22"/>
          <w:szCs w:val="22"/>
        </w:rPr>
      </w:pPr>
    </w:p>
    <w:p w14:paraId="5406F150" w14:textId="39DEDBB5" w:rsidR="008D3B35" w:rsidRPr="00031725" w:rsidRDefault="00AB4978" w:rsidP="008D790A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031725">
        <w:rPr>
          <w:sz w:val="22"/>
          <w:szCs w:val="22"/>
        </w:rPr>
        <w:t>1.</w:t>
      </w:r>
      <w:r w:rsidRPr="00031725">
        <w:rPr>
          <w:sz w:val="22"/>
          <w:szCs w:val="22"/>
        </w:rPr>
        <w:tab/>
        <w:t xml:space="preserve">Kas yra </w:t>
      </w:r>
      <w:proofErr w:type="spellStart"/>
      <w:r w:rsidR="00D82CF8" w:rsidRPr="00031725">
        <w:rPr>
          <w:sz w:val="22"/>
          <w:szCs w:val="22"/>
        </w:rPr>
        <w:t>Melatonin</w:t>
      </w:r>
      <w:proofErr w:type="spellEnd"/>
      <w:r w:rsidR="00A1258D" w:rsidRPr="00031725">
        <w:rPr>
          <w:sz w:val="22"/>
          <w:szCs w:val="22"/>
        </w:rPr>
        <w:t xml:space="preserve"> </w:t>
      </w:r>
      <w:proofErr w:type="spellStart"/>
      <w:r w:rsidR="00A1258D"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ir kam jis vartojamas </w:t>
      </w:r>
    </w:p>
    <w:p w14:paraId="296467CD" w14:textId="41FABB67" w:rsidR="008D3B35" w:rsidRPr="00031725" w:rsidRDefault="00AB4978" w:rsidP="008D790A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031725">
        <w:rPr>
          <w:sz w:val="22"/>
          <w:szCs w:val="22"/>
        </w:rPr>
        <w:t>2.</w:t>
      </w:r>
      <w:r w:rsidRPr="00031725">
        <w:rPr>
          <w:sz w:val="22"/>
          <w:szCs w:val="22"/>
        </w:rPr>
        <w:tab/>
        <w:t xml:space="preserve">Kas žinotina prieš vartojant </w:t>
      </w:r>
      <w:proofErr w:type="spellStart"/>
      <w:r w:rsidR="00D82CF8" w:rsidRPr="00031725">
        <w:rPr>
          <w:sz w:val="22"/>
          <w:szCs w:val="22"/>
        </w:rPr>
        <w:t>Melatonin</w:t>
      </w:r>
      <w:proofErr w:type="spellEnd"/>
      <w:r w:rsidR="00A1258D" w:rsidRPr="00031725">
        <w:rPr>
          <w:sz w:val="22"/>
          <w:szCs w:val="22"/>
        </w:rPr>
        <w:t xml:space="preserve"> </w:t>
      </w:r>
      <w:proofErr w:type="spellStart"/>
      <w:r w:rsidR="00A1258D" w:rsidRPr="00031725">
        <w:rPr>
          <w:sz w:val="22"/>
          <w:szCs w:val="22"/>
        </w:rPr>
        <w:t>Orion</w:t>
      </w:r>
      <w:proofErr w:type="spellEnd"/>
    </w:p>
    <w:p w14:paraId="0BEEDFDE" w14:textId="162D6D01" w:rsidR="008D3B35" w:rsidRPr="00031725" w:rsidRDefault="00AB4978" w:rsidP="008D790A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031725">
        <w:rPr>
          <w:sz w:val="22"/>
          <w:szCs w:val="22"/>
        </w:rPr>
        <w:t>3.</w:t>
      </w:r>
      <w:r w:rsidRPr="00031725">
        <w:rPr>
          <w:sz w:val="22"/>
          <w:szCs w:val="22"/>
        </w:rPr>
        <w:tab/>
        <w:t xml:space="preserve">Kaip vartoti </w:t>
      </w:r>
      <w:proofErr w:type="spellStart"/>
      <w:r w:rsidR="00D82CF8" w:rsidRPr="00031725">
        <w:rPr>
          <w:sz w:val="22"/>
          <w:szCs w:val="22"/>
        </w:rPr>
        <w:t>Melatonin</w:t>
      </w:r>
      <w:proofErr w:type="spellEnd"/>
      <w:r w:rsidR="00A1258D" w:rsidRPr="00031725">
        <w:rPr>
          <w:sz w:val="22"/>
          <w:szCs w:val="22"/>
        </w:rPr>
        <w:t xml:space="preserve"> </w:t>
      </w:r>
      <w:proofErr w:type="spellStart"/>
      <w:r w:rsidR="00A1258D" w:rsidRPr="00031725">
        <w:rPr>
          <w:sz w:val="22"/>
          <w:szCs w:val="22"/>
        </w:rPr>
        <w:t>Orion</w:t>
      </w:r>
      <w:proofErr w:type="spellEnd"/>
    </w:p>
    <w:p w14:paraId="660F0A8F" w14:textId="77777777" w:rsidR="008D3B35" w:rsidRPr="00031725" w:rsidRDefault="00AB4978" w:rsidP="008D790A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031725">
        <w:rPr>
          <w:sz w:val="22"/>
          <w:szCs w:val="22"/>
        </w:rPr>
        <w:t>4.</w:t>
      </w:r>
      <w:r w:rsidRPr="00031725">
        <w:rPr>
          <w:sz w:val="22"/>
          <w:szCs w:val="22"/>
        </w:rPr>
        <w:tab/>
        <w:t xml:space="preserve">Galimas šalutinis poveikis </w:t>
      </w:r>
    </w:p>
    <w:p w14:paraId="6A14F1A7" w14:textId="1FC975E8" w:rsidR="008D3B35" w:rsidRPr="00031725" w:rsidRDefault="00AB4978" w:rsidP="008D790A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031725">
        <w:rPr>
          <w:sz w:val="22"/>
          <w:szCs w:val="22"/>
        </w:rPr>
        <w:t>5.</w:t>
      </w:r>
      <w:r w:rsidRPr="00031725">
        <w:rPr>
          <w:sz w:val="22"/>
          <w:szCs w:val="22"/>
        </w:rPr>
        <w:tab/>
        <w:t xml:space="preserve">Kaip laikyti </w:t>
      </w:r>
      <w:proofErr w:type="spellStart"/>
      <w:r w:rsidR="00D82CF8" w:rsidRPr="00031725">
        <w:rPr>
          <w:sz w:val="22"/>
          <w:szCs w:val="22"/>
        </w:rPr>
        <w:t>Melatonin</w:t>
      </w:r>
      <w:proofErr w:type="spellEnd"/>
      <w:r w:rsidR="00A1258D" w:rsidRPr="00031725">
        <w:rPr>
          <w:sz w:val="22"/>
          <w:szCs w:val="22"/>
        </w:rPr>
        <w:t xml:space="preserve"> </w:t>
      </w:r>
      <w:proofErr w:type="spellStart"/>
      <w:r w:rsidR="00A1258D" w:rsidRPr="00031725">
        <w:rPr>
          <w:sz w:val="22"/>
          <w:szCs w:val="22"/>
        </w:rPr>
        <w:t>Orion</w:t>
      </w:r>
      <w:proofErr w:type="spellEnd"/>
    </w:p>
    <w:p w14:paraId="40878E7A" w14:textId="77777777" w:rsidR="008D3B35" w:rsidRPr="00031725" w:rsidRDefault="00AB4978" w:rsidP="008D790A">
      <w:pPr>
        <w:numPr>
          <w:ilvl w:val="12"/>
          <w:numId w:val="0"/>
        </w:numPr>
        <w:tabs>
          <w:tab w:val="left" w:pos="709"/>
        </w:tabs>
        <w:ind w:right="-2"/>
        <w:rPr>
          <w:sz w:val="22"/>
          <w:szCs w:val="22"/>
        </w:rPr>
      </w:pPr>
      <w:r w:rsidRPr="00031725">
        <w:rPr>
          <w:sz w:val="22"/>
          <w:szCs w:val="22"/>
        </w:rPr>
        <w:t>6.</w:t>
      </w:r>
      <w:r w:rsidRPr="00031725">
        <w:rPr>
          <w:sz w:val="22"/>
          <w:szCs w:val="22"/>
        </w:rPr>
        <w:tab/>
        <w:t>Pakuotės turinys ir kita informacija</w:t>
      </w:r>
    </w:p>
    <w:p w14:paraId="2B71ACFF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0681D6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AFC85B" w14:textId="757B74E0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>1.</w:t>
      </w:r>
      <w:r w:rsidRPr="00031725">
        <w:rPr>
          <w:b/>
          <w:bCs/>
          <w:sz w:val="22"/>
          <w:szCs w:val="22"/>
          <w:lang w:eastAsia="x-none"/>
        </w:rPr>
        <w:tab/>
        <w:t xml:space="preserve">Kas yra </w:t>
      </w:r>
      <w:proofErr w:type="spellStart"/>
      <w:r w:rsidR="00A23CE4"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A23CE4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A23CE4" w:rsidRPr="00031725">
        <w:rPr>
          <w:b/>
          <w:bCs/>
          <w:sz w:val="22"/>
          <w:szCs w:val="22"/>
          <w:lang w:eastAsia="x-none"/>
        </w:rPr>
        <w:t>Orion</w:t>
      </w:r>
      <w:proofErr w:type="spellEnd"/>
      <w:r w:rsidR="00A23CE4" w:rsidRPr="00031725">
        <w:rPr>
          <w:b/>
          <w:bCs/>
          <w:sz w:val="22"/>
          <w:szCs w:val="22"/>
          <w:lang w:eastAsia="x-none"/>
        </w:rPr>
        <w:t xml:space="preserve"> </w:t>
      </w:r>
      <w:r w:rsidRPr="00031725">
        <w:rPr>
          <w:b/>
          <w:bCs/>
          <w:sz w:val="22"/>
          <w:szCs w:val="22"/>
          <w:lang w:eastAsia="x-none"/>
        </w:rPr>
        <w:t>ir kam jis vartojamas</w:t>
      </w:r>
    </w:p>
    <w:p w14:paraId="51A62E30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9DDCED" w14:textId="049B761E" w:rsidR="00C63C95" w:rsidRPr="00031725" w:rsidRDefault="00C63C95" w:rsidP="00C63C95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sudėtyje yra veikliosios medžiagos </w:t>
      </w:r>
      <w:proofErr w:type="spellStart"/>
      <w:r w:rsidRPr="00031725">
        <w:rPr>
          <w:sz w:val="22"/>
          <w:szCs w:val="22"/>
        </w:rPr>
        <w:t>melatonino</w:t>
      </w:r>
      <w:proofErr w:type="spellEnd"/>
      <w:r w:rsidRPr="00031725">
        <w:rPr>
          <w:sz w:val="22"/>
          <w:szCs w:val="22"/>
        </w:rPr>
        <w:t xml:space="preserve">, kuris priklauso </w:t>
      </w:r>
      <w:r w:rsidR="00CF6492" w:rsidRPr="00031725">
        <w:rPr>
          <w:sz w:val="22"/>
          <w:szCs w:val="22"/>
        </w:rPr>
        <w:t xml:space="preserve">organizmo gaminamų </w:t>
      </w:r>
      <w:r w:rsidRPr="00031725">
        <w:rPr>
          <w:sz w:val="22"/>
          <w:szCs w:val="22"/>
        </w:rPr>
        <w:t xml:space="preserve">natūralių hormonų grupei. </w:t>
      </w:r>
      <w:proofErr w:type="spellStart"/>
      <w:r w:rsidRPr="00031725">
        <w:rPr>
          <w:sz w:val="22"/>
          <w:szCs w:val="22"/>
        </w:rPr>
        <w:t>Melatoninas</w:t>
      </w:r>
      <w:proofErr w:type="spellEnd"/>
      <w:r w:rsidRPr="00031725">
        <w:rPr>
          <w:sz w:val="22"/>
          <w:szCs w:val="22"/>
        </w:rPr>
        <w:t xml:space="preserve"> padeda reguliuoti organizmo dienos ir nakties ritmą.</w:t>
      </w:r>
    </w:p>
    <w:p w14:paraId="4C410DE4" w14:textId="77777777" w:rsidR="00C63C95" w:rsidRPr="00031725" w:rsidRDefault="00C63C95" w:rsidP="00C63C95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76BED1E5" w14:textId="7965AD9C" w:rsidR="00C63C95" w:rsidRPr="00031725" w:rsidRDefault="00C63C95" w:rsidP="00C63C95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</w:t>
      </w:r>
      <w:r w:rsidRPr="00031725">
        <w:rPr>
          <w:rFonts w:eastAsia="SimSun"/>
          <w:sz w:val="22"/>
          <w:szCs w:val="22"/>
          <w:lang w:eastAsia="en-GB"/>
        </w:rPr>
        <w:t>vartojam</w:t>
      </w:r>
      <w:r w:rsidR="00F72DC1" w:rsidRPr="00031725">
        <w:rPr>
          <w:rFonts w:eastAsia="SimSun"/>
          <w:sz w:val="22"/>
          <w:szCs w:val="22"/>
          <w:lang w:eastAsia="en-GB"/>
        </w:rPr>
        <w:t>a</w:t>
      </w:r>
      <w:r w:rsidRPr="00031725">
        <w:rPr>
          <w:rFonts w:eastAsia="SimSun"/>
          <w:sz w:val="22"/>
          <w:szCs w:val="22"/>
          <w:lang w:eastAsia="en-GB"/>
        </w:rPr>
        <w:t>s:</w:t>
      </w:r>
    </w:p>
    <w:p w14:paraId="118737E1" w14:textId="3CB660C5" w:rsidR="00C63C95" w:rsidRPr="00031725" w:rsidRDefault="00BB5E6D" w:rsidP="00C63C95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right="-2"/>
        <w:contextualSpacing/>
        <w:rPr>
          <w:sz w:val="22"/>
          <w:szCs w:val="22"/>
        </w:rPr>
      </w:pPr>
      <w:r w:rsidRPr="00031725">
        <w:rPr>
          <w:rFonts w:eastAsia="SimSun"/>
          <w:sz w:val="22"/>
          <w:szCs w:val="22"/>
          <w:lang w:eastAsia="en-GB"/>
        </w:rPr>
        <w:t xml:space="preserve">trumpalaikiam 18 metų ir vyresnių suaugusiųjų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desinchronozės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(laiko juostų pakeitimo sindromo) gydymui</w:t>
      </w:r>
      <w:r w:rsidR="00C63C95" w:rsidRPr="00031725">
        <w:rPr>
          <w:rFonts w:eastAsia="SimSun"/>
          <w:sz w:val="22"/>
          <w:szCs w:val="22"/>
          <w:lang w:eastAsia="en-GB"/>
        </w:rPr>
        <w:t xml:space="preserve">. </w:t>
      </w:r>
      <w:proofErr w:type="spellStart"/>
      <w:r w:rsidRPr="00031725">
        <w:rPr>
          <w:sz w:val="22"/>
          <w:szCs w:val="22"/>
        </w:rPr>
        <w:t>Desinchronozė</w:t>
      </w:r>
      <w:proofErr w:type="spellEnd"/>
      <w:r w:rsidRPr="00031725">
        <w:rPr>
          <w:sz w:val="22"/>
          <w:szCs w:val="22"/>
        </w:rPr>
        <w:t xml:space="preserve"> yra simptomai, kuriuos sukelia laiko skirtumai keliaujant per kelias laiko juostas (rytų arba vakarų kryptimi);</w:t>
      </w:r>
    </w:p>
    <w:p w14:paraId="03336C09" w14:textId="74578949" w:rsidR="006746A1" w:rsidRPr="00031725" w:rsidRDefault="006746A1" w:rsidP="00C63C95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right="-2"/>
        <w:contextualSpacing/>
        <w:rPr>
          <w:sz w:val="22"/>
          <w:szCs w:val="22"/>
        </w:rPr>
      </w:pPr>
      <w:r w:rsidRPr="00031725">
        <w:rPr>
          <w:rFonts w:eastAsia="SimSun"/>
          <w:color w:val="212121"/>
          <w:sz w:val="22"/>
          <w:szCs w:val="22"/>
          <w:lang w:eastAsia="en-GB"/>
        </w:rPr>
        <w:t xml:space="preserve">6–17 metų vaikų ir paauglių, sergančių dėmesio stokos ir hiperaktyvumo sutrikimu (DSHS), </w:t>
      </w:r>
      <w:r w:rsidR="00A36960" w:rsidRPr="00031725">
        <w:rPr>
          <w:rFonts w:eastAsia="SimSun"/>
          <w:color w:val="212121"/>
          <w:sz w:val="22"/>
          <w:szCs w:val="22"/>
          <w:lang w:eastAsia="en-GB"/>
        </w:rPr>
        <w:t xml:space="preserve">užmigimo </w:t>
      </w:r>
      <w:r w:rsidRPr="00031725">
        <w:rPr>
          <w:rFonts w:eastAsia="SimSun"/>
          <w:color w:val="212121"/>
          <w:sz w:val="22"/>
          <w:szCs w:val="22"/>
          <w:lang w:eastAsia="en-GB"/>
        </w:rPr>
        <w:t>nemigos gydymui, kai įprastinės sveiko miego rutinos priemonės padeda nepakankamai.</w:t>
      </w:r>
    </w:p>
    <w:p w14:paraId="7E821EAF" w14:textId="77777777" w:rsidR="00C63C95" w:rsidRPr="00031725" w:rsidRDefault="00C63C95" w:rsidP="00A23CE4">
      <w:pPr>
        <w:autoSpaceDE w:val="0"/>
        <w:autoSpaceDN w:val="0"/>
        <w:adjustRightInd w:val="0"/>
        <w:ind w:right="-2"/>
        <w:contextualSpacing/>
        <w:rPr>
          <w:sz w:val="22"/>
          <w:szCs w:val="22"/>
        </w:rPr>
      </w:pPr>
    </w:p>
    <w:p w14:paraId="661C3C28" w14:textId="7C2C52D7" w:rsidR="006746A1" w:rsidRPr="00031725" w:rsidRDefault="006746A1" w:rsidP="006746A1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gali būti tinkamas suaugusiems keliautojams, skrendantiems per 5 ar daugiau laiko juostų, ypač rytų kryptimi, ir jei jie ankstesnių kelionių metu patyrė </w:t>
      </w:r>
      <w:proofErr w:type="spellStart"/>
      <w:r w:rsidRPr="00031725">
        <w:rPr>
          <w:sz w:val="22"/>
          <w:szCs w:val="22"/>
        </w:rPr>
        <w:t>desinchronozės</w:t>
      </w:r>
      <w:proofErr w:type="spellEnd"/>
      <w:r w:rsidRPr="00031725">
        <w:rPr>
          <w:sz w:val="22"/>
          <w:szCs w:val="22"/>
        </w:rPr>
        <w:t xml:space="preserve"> simptomų.</w:t>
      </w:r>
    </w:p>
    <w:p w14:paraId="740EE746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34370898" w14:textId="77777777" w:rsidR="00735524" w:rsidRPr="00031725" w:rsidRDefault="00735524" w:rsidP="00D9186E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7ACB5A2B" w14:textId="63A092C6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>2.</w:t>
      </w:r>
      <w:r w:rsidRPr="00031725">
        <w:rPr>
          <w:b/>
          <w:bCs/>
          <w:sz w:val="22"/>
          <w:szCs w:val="22"/>
          <w:lang w:eastAsia="x-none"/>
        </w:rPr>
        <w:tab/>
        <w:t xml:space="preserve">Kas žinotina prieš vartojant </w:t>
      </w:r>
      <w:proofErr w:type="spellStart"/>
      <w:r w:rsidR="00D82CF8"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x-none"/>
        </w:rPr>
        <w:t>Orion</w:t>
      </w:r>
      <w:proofErr w:type="spellEnd"/>
    </w:p>
    <w:p w14:paraId="664F19A2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39738FE" w14:textId="00B236A4" w:rsidR="008D3B35" w:rsidRPr="00031725" w:rsidRDefault="00D82CF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proofErr w:type="spellStart"/>
      <w:r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x-none"/>
        </w:rPr>
        <w:t>Orion</w:t>
      </w:r>
      <w:proofErr w:type="spellEnd"/>
      <w:r w:rsidR="00AB4978" w:rsidRPr="00031725">
        <w:rPr>
          <w:b/>
          <w:bCs/>
          <w:sz w:val="22"/>
          <w:szCs w:val="22"/>
          <w:lang w:eastAsia="x-none"/>
        </w:rPr>
        <w:t xml:space="preserve"> vartoti draudžiama:</w:t>
      </w:r>
    </w:p>
    <w:p w14:paraId="5B721348" w14:textId="12C094F2" w:rsidR="008D3B35" w:rsidRPr="00031725" w:rsidRDefault="00AB4978" w:rsidP="006746A1">
      <w:pPr>
        <w:pStyle w:val="Sraopastraipa"/>
        <w:numPr>
          <w:ilvl w:val="0"/>
          <w:numId w:val="18"/>
        </w:numPr>
        <w:ind w:right="11"/>
        <w:rPr>
          <w:bCs/>
          <w:color w:val="000000"/>
          <w:sz w:val="22"/>
          <w:szCs w:val="22"/>
        </w:rPr>
      </w:pPr>
      <w:r w:rsidRPr="00031725">
        <w:rPr>
          <w:bCs/>
          <w:color w:val="000000"/>
          <w:sz w:val="22"/>
          <w:szCs w:val="22"/>
        </w:rPr>
        <w:t xml:space="preserve">jeigu yra alergija </w:t>
      </w:r>
      <w:proofErr w:type="spellStart"/>
      <w:r w:rsidR="006746A1" w:rsidRPr="00031725">
        <w:rPr>
          <w:bCs/>
          <w:color w:val="000000"/>
          <w:sz w:val="22"/>
          <w:szCs w:val="22"/>
        </w:rPr>
        <w:t>melatoninui</w:t>
      </w:r>
      <w:proofErr w:type="spellEnd"/>
      <w:r w:rsidRPr="00031725">
        <w:rPr>
          <w:bCs/>
          <w:color w:val="000000"/>
          <w:sz w:val="22"/>
          <w:szCs w:val="22"/>
        </w:rPr>
        <w:t xml:space="preserve"> arba bet kuriai pagalbinei šio vaisto medžiagai (jos išvardytos 6</w:t>
      </w:r>
      <w:r w:rsidR="00834703" w:rsidRPr="00031725">
        <w:rPr>
          <w:bCs/>
          <w:color w:val="000000"/>
          <w:sz w:val="22"/>
          <w:szCs w:val="22"/>
        </w:rPr>
        <w:t> </w:t>
      </w:r>
      <w:r w:rsidRPr="00031725">
        <w:rPr>
          <w:bCs/>
          <w:color w:val="000000"/>
          <w:sz w:val="22"/>
          <w:szCs w:val="22"/>
        </w:rPr>
        <w:t>skyriuje)</w:t>
      </w:r>
      <w:r w:rsidR="00300C50" w:rsidRPr="00031725">
        <w:rPr>
          <w:bCs/>
          <w:color w:val="000000"/>
          <w:sz w:val="22"/>
          <w:szCs w:val="22"/>
        </w:rPr>
        <w:t>.</w:t>
      </w:r>
    </w:p>
    <w:p w14:paraId="179503CD" w14:textId="77777777" w:rsidR="00834703" w:rsidRPr="00031725" w:rsidRDefault="00834703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1458FB" w14:textId="77777777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 xml:space="preserve">Įspėjimai ir atsargumo priemonės </w:t>
      </w:r>
    </w:p>
    <w:p w14:paraId="03774740" w14:textId="164004BA" w:rsidR="008C17D0" w:rsidRPr="00031725" w:rsidRDefault="00F61094" w:rsidP="008C17D0">
      <w:pPr>
        <w:numPr>
          <w:ilvl w:val="12"/>
          <w:numId w:val="0"/>
        </w:numPr>
        <w:rPr>
          <w:sz w:val="22"/>
          <w:szCs w:val="22"/>
        </w:rPr>
      </w:pPr>
      <w:r w:rsidRPr="00031725">
        <w:rPr>
          <w:sz w:val="22"/>
          <w:szCs w:val="22"/>
        </w:rPr>
        <w:t xml:space="preserve">Pasitarkite su gydytoju arba vaistininku, prieš pradėdami vartoti </w:t>
      </w:r>
      <w:proofErr w:type="spellStart"/>
      <w:r w:rsidR="008C17D0" w:rsidRPr="00031725">
        <w:rPr>
          <w:sz w:val="22"/>
          <w:szCs w:val="22"/>
        </w:rPr>
        <w:t>Melatonin</w:t>
      </w:r>
      <w:proofErr w:type="spellEnd"/>
      <w:r w:rsidR="008C17D0" w:rsidRPr="00031725">
        <w:rPr>
          <w:sz w:val="22"/>
          <w:szCs w:val="22"/>
        </w:rPr>
        <w:t xml:space="preserve"> </w:t>
      </w:r>
      <w:proofErr w:type="spellStart"/>
      <w:r w:rsidR="008C17D0"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>, jeigu</w:t>
      </w:r>
      <w:r w:rsidR="008C17D0" w:rsidRPr="00031725">
        <w:rPr>
          <w:sz w:val="22"/>
          <w:szCs w:val="22"/>
        </w:rPr>
        <w:t>:</w:t>
      </w:r>
    </w:p>
    <w:p w14:paraId="0329C86B" w14:textId="62CAC7FE" w:rsidR="008C17D0" w:rsidRPr="00031725" w:rsidRDefault="00F61094" w:rsidP="008C17D0">
      <w:pPr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sergate kepenų ar inkstų liga;</w:t>
      </w:r>
    </w:p>
    <w:p w14:paraId="4AFB8C0F" w14:textId="65F9A42F" w:rsidR="00F61094" w:rsidRPr="00031725" w:rsidRDefault="00F61094" w:rsidP="008C17D0">
      <w:pPr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sergate autoimunine liga</w:t>
      </w:r>
      <w:r w:rsidR="008C17D0" w:rsidRPr="00031725">
        <w:rPr>
          <w:rFonts w:eastAsia="SimSun"/>
          <w:sz w:val="22"/>
          <w:szCs w:val="22"/>
          <w:lang w:eastAsia="en-GB"/>
        </w:rPr>
        <w:t xml:space="preserve"> (</w:t>
      </w:r>
      <w:r w:rsidRPr="00031725">
        <w:rPr>
          <w:rFonts w:eastAsia="SimSun"/>
          <w:sz w:val="22"/>
          <w:szCs w:val="22"/>
          <w:lang w:eastAsia="en-GB"/>
        </w:rPr>
        <w:t xml:space="preserve">kai organizmą „puola“ jo </w:t>
      </w:r>
      <w:r w:rsidR="00DF0D92" w:rsidRPr="00031725">
        <w:rPr>
          <w:rFonts w:eastAsia="SimSun"/>
          <w:sz w:val="22"/>
          <w:szCs w:val="22"/>
          <w:lang w:eastAsia="en-GB"/>
        </w:rPr>
        <w:t xml:space="preserve">paties </w:t>
      </w:r>
      <w:r w:rsidRPr="00031725">
        <w:rPr>
          <w:rFonts w:eastAsia="SimSun"/>
          <w:sz w:val="22"/>
          <w:szCs w:val="22"/>
          <w:lang w:eastAsia="en-GB"/>
        </w:rPr>
        <w:t>imuninė sistema);</w:t>
      </w:r>
    </w:p>
    <w:p w14:paraId="43E5C7A5" w14:textId="291E715A" w:rsidR="008C17D0" w:rsidRPr="00031725" w:rsidRDefault="00F61094" w:rsidP="008C17D0">
      <w:pPr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sergate epilepsija arba pasireiškia traukulių</w:t>
      </w:r>
      <w:r w:rsidR="008C17D0" w:rsidRPr="00031725">
        <w:rPr>
          <w:rFonts w:eastAsia="SimSun"/>
          <w:sz w:val="22"/>
          <w:szCs w:val="22"/>
          <w:lang w:eastAsia="en-GB"/>
        </w:rPr>
        <w:t>.</w:t>
      </w:r>
    </w:p>
    <w:p w14:paraId="6128E8AB" w14:textId="77777777" w:rsidR="008C17D0" w:rsidRPr="00031725" w:rsidRDefault="008C17D0" w:rsidP="008C17D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ED2F361" w14:textId="77777777" w:rsidR="00401F37" w:rsidRPr="00031725" w:rsidRDefault="00401F37" w:rsidP="00401F37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 xml:space="preserve">Rūkymas gali sumažinti </w:t>
      </w: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veiksmingumą, nes tabako dūmų sudedamosios dalys gali padidinti </w:t>
      </w:r>
      <w:proofErr w:type="spellStart"/>
      <w:r w:rsidRPr="00031725">
        <w:rPr>
          <w:sz w:val="22"/>
          <w:szCs w:val="22"/>
        </w:rPr>
        <w:t>melatonino</w:t>
      </w:r>
      <w:proofErr w:type="spellEnd"/>
      <w:r w:rsidRPr="00031725">
        <w:rPr>
          <w:sz w:val="22"/>
          <w:szCs w:val="22"/>
        </w:rPr>
        <w:t xml:space="preserve"> skilimą kepenyse.</w:t>
      </w:r>
    </w:p>
    <w:p w14:paraId="7149CF15" w14:textId="77777777" w:rsidR="00401F37" w:rsidRPr="00031725" w:rsidRDefault="00401F37" w:rsidP="00401F37">
      <w:pPr>
        <w:autoSpaceDE w:val="0"/>
        <w:autoSpaceDN w:val="0"/>
        <w:adjustRightInd w:val="0"/>
        <w:rPr>
          <w:sz w:val="22"/>
          <w:szCs w:val="22"/>
        </w:rPr>
      </w:pPr>
    </w:p>
    <w:p w14:paraId="46D31167" w14:textId="7695D0CA" w:rsidR="00401F37" w:rsidRPr="00031725" w:rsidRDefault="00401F37" w:rsidP="00401F37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 xml:space="preserve">Vaisingos moterys gydymo </w:t>
      </w: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metu turi naudoti kontracepciją. Daugiau informacijos rasite poskyryje „Nėštumas ir žindym</w:t>
      </w:r>
      <w:r w:rsidR="00C944FF" w:rsidRPr="00031725">
        <w:rPr>
          <w:sz w:val="22"/>
          <w:szCs w:val="22"/>
        </w:rPr>
        <w:t>o laikotarpi</w:t>
      </w:r>
      <w:r w:rsidRPr="00031725">
        <w:rPr>
          <w:sz w:val="22"/>
          <w:szCs w:val="22"/>
        </w:rPr>
        <w:t xml:space="preserve">s“. Vis dėlto tam tikri kontraceptikai gali turėti įtakos šio vaisto veikimui, daugiau informacijos rasite poskyryje „Kiti vaistai ir </w:t>
      </w: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>“.</w:t>
      </w:r>
    </w:p>
    <w:p w14:paraId="4C46948F" w14:textId="507EF02F" w:rsidR="008C17D0" w:rsidRPr="00031725" w:rsidRDefault="008C17D0" w:rsidP="00401F37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4ABDFDB4" w14:textId="5C2D67FE" w:rsidR="008C17D0" w:rsidRPr="00031725" w:rsidRDefault="008C17D0" w:rsidP="008C17D0">
      <w:pPr>
        <w:autoSpaceDE w:val="0"/>
        <w:autoSpaceDN w:val="0"/>
        <w:adjustRightInd w:val="0"/>
        <w:rPr>
          <w:b/>
          <w:bCs/>
          <w:sz w:val="22"/>
          <w:szCs w:val="22"/>
        </w:rPr>
      </w:pPr>
      <w:bookmarkStart w:id="0" w:name="_Hlk73619173"/>
      <w:r w:rsidRPr="00031725">
        <w:rPr>
          <w:b/>
          <w:bCs/>
          <w:sz w:val="22"/>
          <w:szCs w:val="22"/>
        </w:rPr>
        <w:t>Vaikams ir paaugliams</w:t>
      </w:r>
    </w:p>
    <w:p w14:paraId="75BAAE5D" w14:textId="7D67BCAA" w:rsidR="008C17D0" w:rsidRPr="00031725" w:rsidRDefault="00113E55" w:rsidP="008C17D0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 xml:space="preserve">Šis vaistas nėra skirtas vaikams ir jaunesniems kaip 18 metų paaugliams trumpalaikiam </w:t>
      </w:r>
      <w:proofErr w:type="spellStart"/>
      <w:r w:rsidRPr="00031725">
        <w:rPr>
          <w:sz w:val="22"/>
          <w:szCs w:val="22"/>
        </w:rPr>
        <w:t>desinchronozės</w:t>
      </w:r>
      <w:proofErr w:type="spellEnd"/>
      <w:r w:rsidRPr="00031725">
        <w:rPr>
          <w:sz w:val="22"/>
          <w:szCs w:val="22"/>
        </w:rPr>
        <w:t xml:space="preserve"> gydymui. Neduokite šio vaisto vaikams ir jaunesniems kaip 18 metų paaugliams trumpalaikiam </w:t>
      </w:r>
      <w:proofErr w:type="spellStart"/>
      <w:r w:rsidRPr="00031725">
        <w:rPr>
          <w:sz w:val="22"/>
          <w:szCs w:val="22"/>
        </w:rPr>
        <w:t>desinchronozės</w:t>
      </w:r>
      <w:proofErr w:type="spellEnd"/>
      <w:r w:rsidRPr="00031725">
        <w:rPr>
          <w:sz w:val="22"/>
          <w:szCs w:val="22"/>
        </w:rPr>
        <w:t xml:space="preserve"> gydymui.</w:t>
      </w:r>
    </w:p>
    <w:p w14:paraId="15C02D09" w14:textId="77777777" w:rsidR="008C17D0" w:rsidRPr="00031725" w:rsidRDefault="008C17D0" w:rsidP="008C17D0">
      <w:pPr>
        <w:autoSpaceDE w:val="0"/>
        <w:autoSpaceDN w:val="0"/>
        <w:adjustRightInd w:val="0"/>
        <w:rPr>
          <w:sz w:val="22"/>
          <w:szCs w:val="22"/>
        </w:rPr>
      </w:pPr>
    </w:p>
    <w:p w14:paraId="088C6081" w14:textId="6F8768D6" w:rsidR="008C17D0" w:rsidRPr="00031725" w:rsidRDefault="00CB5940" w:rsidP="008C17D0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>Šis vaistas nėra skirtas jaunesniems nei 6 metų DSHS sergantiems vaikams</w:t>
      </w:r>
      <w:r w:rsidR="000637AB" w:rsidRPr="00031725">
        <w:rPr>
          <w:sz w:val="22"/>
          <w:szCs w:val="22"/>
        </w:rPr>
        <w:t xml:space="preserve"> užmigimo nemigai gydyti</w:t>
      </w:r>
      <w:r w:rsidRPr="00031725">
        <w:rPr>
          <w:sz w:val="22"/>
          <w:szCs w:val="22"/>
        </w:rPr>
        <w:t>. Šio vaisto negalima duoti jaunesniems nei 6 metų vaikams.</w:t>
      </w:r>
    </w:p>
    <w:p w14:paraId="50721CEA" w14:textId="77777777" w:rsidR="00151789" w:rsidRPr="00031725" w:rsidRDefault="00151789" w:rsidP="008C17D0">
      <w:pPr>
        <w:autoSpaceDE w:val="0"/>
        <w:autoSpaceDN w:val="0"/>
        <w:adjustRightInd w:val="0"/>
        <w:rPr>
          <w:sz w:val="22"/>
          <w:szCs w:val="22"/>
        </w:rPr>
      </w:pPr>
    </w:p>
    <w:bookmarkEnd w:id="0"/>
    <w:p w14:paraId="5EE682A6" w14:textId="3F65E8E4" w:rsidR="00151789" w:rsidRPr="00031725" w:rsidRDefault="00151789" w:rsidP="0015178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8"/>
          <w:lang w:eastAsia="x-none"/>
        </w:rPr>
      </w:pPr>
      <w:proofErr w:type="spellStart"/>
      <w:r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Pr="00031725">
        <w:rPr>
          <w:b/>
          <w:bCs/>
          <w:sz w:val="22"/>
          <w:szCs w:val="22"/>
          <w:lang w:eastAsia="x-none"/>
        </w:rPr>
        <w:t>Orion</w:t>
      </w:r>
      <w:proofErr w:type="spellEnd"/>
      <w:r w:rsidRPr="00031725">
        <w:rPr>
          <w:b/>
          <w:bCs/>
          <w:snapToGrid w:val="0"/>
          <w:sz w:val="22"/>
          <w:szCs w:val="28"/>
          <w:lang w:eastAsia="x-none"/>
        </w:rPr>
        <w:t xml:space="preserve"> vartojimas su maistu ir alkoholiu</w:t>
      </w:r>
    </w:p>
    <w:p w14:paraId="4F0F8D3E" w14:textId="6A4A97AF" w:rsidR="00151789" w:rsidRPr="00031725" w:rsidRDefault="00151789" w:rsidP="00151789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031725">
        <w:rPr>
          <w:snapToGrid w:val="0"/>
          <w:sz w:val="22"/>
          <w:szCs w:val="24"/>
        </w:rPr>
        <w:t xml:space="preserve">Maisto negalima vartoti 2 valandas </w:t>
      </w:r>
      <w:r w:rsidR="00543720" w:rsidRPr="00031725">
        <w:rPr>
          <w:snapToGrid w:val="0"/>
          <w:sz w:val="22"/>
          <w:szCs w:val="24"/>
        </w:rPr>
        <w:t xml:space="preserve">prieš ir 2 valandas po </w:t>
      </w:r>
      <w:proofErr w:type="spellStart"/>
      <w:r w:rsidRPr="00031725">
        <w:rPr>
          <w:snapToGrid w:val="0"/>
          <w:sz w:val="22"/>
          <w:szCs w:val="24"/>
        </w:rPr>
        <w:t>Melatonin</w:t>
      </w:r>
      <w:proofErr w:type="spellEnd"/>
      <w:r w:rsidRPr="00031725">
        <w:rPr>
          <w:snapToGrid w:val="0"/>
          <w:sz w:val="22"/>
          <w:szCs w:val="24"/>
        </w:rPr>
        <w:t xml:space="preserve"> </w:t>
      </w:r>
      <w:proofErr w:type="spellStart"/>
      <w:r w:rsidRPr="00031725">
        <w:rPr>
          <w:snapToGrid w:val="0"/>
          <w:sz w:val="22"/>
          <w:szCs w:val="24"/>
        </w:rPr>
        <w:t>Orion</w:t>
      </w:r>
      <w:proofErr w:type="spellEnd"/>
      <w:r w:rsidRPr="00031725">
        <w:rPr>
          <w:snapToGrid w:val="0"/>
          <w:sz w:val="22"/>
          <w:szCs w:val="24"/>
        </w:rPr>
        <w:t xml:space="preserve"> tablečių vartojimo.</w:t>
      </w:r>
    </w:p>
    <w:p w14:paraId="671AEC8A" w14:textId="47337E83" w:rsidR="008D3B35" w:rsidRPr="00031725" w:rsidRDefault="00CD7678" w:rsidP="00D9186E">
      <w:pPr>
        <w:numPr>
          <w:ilvl w:val="12"/>
          <w:numId w:val="0"/>
        </w:numPr>
        <w:rPr>
          <w:snapToGrid w:val="0"/>
          <w:sz w:val="22"/>
          <w:szCs w:val="24"/>
        </w:rPr>
      </w:pPr>
      <w:r w:rsidRPr="00031725">
        <w:rPr>
          <w:snapToGrid w:val="0"/>
          <w:sz w:val="22"/>
          <w:szCs w:val="24"/>
        </w:rPr>
        <w:t>Nevartokite alkoholio prieš</w:t>
      </w:r>
      <w:r w:rsidR="00621415" w:rsidRPr="00031725">
        <w:rPr>
          <w:snapToGrid w:val="0"/>
          <w:sz w:val="22"/>
          <w:szCs w:val="24"/>
        </w:rPr>
        <w:t xml:space="preserve"> </w:t>
      </w:r>
      <w:proofErr w:type="spellStart"/>
      <w:r w:rsidRPr="00031725">
        <w:rPr>
          <w:snapToGrid w:val="0"/>
          <w:sz w:val="22"/>
          <w:szCs w:val="24"/>
        </w:rPr>
        <w:t>Melatonin</w:t>
      </w:r>
      <w:proofErr w:type="spellEnd"/>
      <w:r w:rsidRPr="00031725">
        <w:rPr>
          <w:snapToGrid w:val="0"/>
          <w:sz w:val="22"/>
          <w:szCs w:val="24"/>
        </w:rPr>
        <w:t xml:space="preserve"> </w:t>
      </w:r>
      <w:proofErr w:type="spellStart"/>
      <w:r w:rsidRPr="00031725">
        <w:rPr>
          <w:snapToGrid w:val="0"/>
          <w:sz w:val="22"/>
          <w:szCs w:val="24"/>
        </w:rPr>
        <w:t>Orion</w:t>
      </w:r>
      <w:proofErr w:type="spellEnd"/>
      <w:r w:rsidRPr="00031725">
        <w:rPr>
          <w:snapToGrid w:val="0"/>
          <w:sz w:val="22"/>
          <w:szCs w:val="24"/>
        </w:rPr>
        <w:t xml:space="preserve"> vartojimą, jo vartojimo metu ir po jo, nes tai gali </w:t>
      </w:r>
      <w:r w:rsidR="00621415" w:rsidRPr="00031725">
        <w:rPr>
          <w:snapToGrid w:val="0"/>
          <w:sz w:val="22"/>
          <w:szCs w:val="24"/>
        </w:rPr>
        <w:t>susilpninti</w:t>
      </w:r>
      <w:r w:rsidRPr="00031725">
        <w:rPr>
          <w:snapToGrid w:val="0"/>
          <w:sz w:val="22"/>
          <w:szCs w:val="24"/>
        </w:rPr>
        <w:t xml:space="preserve"> </w:t>
      </w:r>
      <w:proofErr w:type="spellStart"/>
      <w:r w:rsidRPr="00031725">
        <w:rPr>
          <w:snapToGrid w:val="0"/>
          <w:sz w:val="22"/>
          <w:szCs w:val="24"/>
        </w:rPr>
        <w:t>melatonino</w:t>
      </w:r>
      <w:proofErr w:type="spellEnd"/>
      <w:r w:rsidRPr="00031725">
        <w:rPr>
          <w:snapToGrid w:val="0"/>
          <w:sz w:val="22"/>
          <w:szCs w:val="24"/>
        </w:rPr>
        <w:t xml:space="preserve"> poveikį.</w:t>
      </w:r>
    </w:p>
    <w:p w14:paraId="0BEE4A33" w14:textId="77777777" w:rsidR="00CD7678" w:rsidRPr="00031725" w:rsidRDefault="00CD7678" w:rsidP="00D9186E">
      <w:pPr>
        <w:numPr>
          <w:ilvl w:val="12"/>
          <w:numId w:val="0"/>
        </w:numPr>
        <w:rPr>
          <w:bCs/>
          <w:sz w:val="22"/>
          <w:szCs w:val="22"/>
        </w:rPr>
      </w:pPr>
    </w:p>
    <w:p w14:paraId="0EF15FD9" w14:textId="7E6B36E7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 xml:space="preserve">Kiti vaistai ir </w:t>
      </w:r>
      <w:proofErr w:type="spellStart"/>
      <w:r w:rsidR="00D82CF8"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D74B4B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D74B4B" w:rsidRPr="00031725">
        <w:rPr>
          <w:b/>
          <w:bCs/>
          <w:sz w:val="22"/>
          <w:szCs w:val="22"/>
          <w:lang w:eastAsia="x-none"/>
        </w:rPr>
        <w:t>Orion</w:t>
      </w:r>
      <w:proofErr w:type="spellEnd"/>
    </w:p>
    <w:p w14:paraId="5CF6C905" w14:textId="29935512" w:rsidR="008D3B35" w:rsidRPr="00031725" w:rsidRDefault="00AB4978" w:rsidP="00D9186E">
      <w:pPr>
        <w:numPr>
          <w:ilvl w:val="12"/>
          <w:numId w:val="0"/>
        </w:numPr>
        <w:ind w:right="-2"/>
        <w:rPr>
          <w:sz w:val="22"/>
          <w:szCs w:val="22"/>
        </w:rPr>
      </w:pPr>
      <w:r w:rsidRPr="00031725">
        <w:rPr>
          <w:sz w:val="22"/>
          <w:szCs w:val="22"/>
        </w:rPr>
        <w:t>Jeigu vartojate ar neseniai vartojote kitų vaistų</w:t>
      </w:r>
      <w:r w:rsidR="00197B32" w:rsidRPr="00031725">
        <w:rPr>
          <w:sz w:val="22"/>
          <w:szCs w:val="22"/>
        </w:rPr>
        <w:t>, įskaitant įsigytus be recepto,</w:t>
      </w:r>
      <w:r w:rsidRPr="00031725">
        <w:rPr>
          <w:sz w:val="22"/>
          <w:szCs w:val="22"/>
        </w:rPr>
        <w:t xml:space="preserve"> arba dėl to nesate tikri, apie tai pasakykite gydytojui</w:t>
      </w:r>
      <w:r w:rsidR="001C09F5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arba</w:t>
      </w:r>
      <w:r w:rsidR="001C09F5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vaistininkui</w:t>
      </w:r>
      <w:r w:rsidR="001C09F5" w:rsidRPr="00031725">
        <w:rPr>
          <w:sz w:val="22"/>
          <w:szCs w:val="22"/>
        </w:rPr>
        <w:t>.</w:t>
      </w:r>
    </w:p>
    <w:p w14:paraId="5AFEF140" w14:textId="77777777" w:rsidR="008D3B35" w:rsidRPr="00031725" w:rsidRDefault="008D3B35" w:rsidP="00D9186E">
      <w:pPr>
        <w:numPr>
          <w:ilvl w:val="12"/>
          <w:numId w:val="0"/>
        </w:numPr>
        <w:rPr>
          <w:sz w:val="22"/>
          <w:szCs w:val="22"/>
        </w:rPr>
      </w:pPr>
    </w:p>
    <w:p w14:paraId="313F17F9" w14:textId="41815478" w:rsidR="00197B32" w:rsidRPr="00031725" w:rsidRDefault="008F1278" w:rsidP="00197B32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Jeigu</w:t>
      </w:r>
      <w:r w:rsidR="00197B32" w:rsidRPr="00031725">
        <w:rPr>
          <w:rFonts w:eastAsia="SimSun"/>
          <w:sz w:val="22"/>
          <w:szCs w:val="22"/>
          <w:lang w:eastAsia="en-GB"/>
        </w:rPr>
        <w:t xml:space="preserve"> </w:t>
      </w:r>
      <w:proofErr w:type="spellStart"/>
      <w:r w:rsidR="00197B32" w:rsidRPr="00031725">
        <w:rPr>
          <w:sz w:val="22"/>
          <w:szCs w:val="22"/>
        </w:rPr>
        <w:t>Melatonin</w:t>
      </w:r>
      <w:proofErr w:type="spellEnd"/>
      <w:r w:rsidR="00197B32" w:rsidRPr="00031725">
        <w:rPr>
          <w:sz w:val="22"/>
          <w:szCs w:val="22"/>
        </w:rPr>
        <w:t xml:space="preserve"> </w:t>
      </w:r>
      <w:proofErr w:type="spellStart"/>
      <w:r w:rsidR="00197B32" w:rsidRPr="00031725">
        <w:rPr>
          <w:sz w:val="22"/>
          <w:szCs w:val="22"/>
        </w:rPr>
        <w:t>Orion</w:t>
      </w:r>
      <w:proofErr w:type="spellEnd"/>
      <w:r w:rsidR="00197B32" w:rsidRPr="00031725">
        <w:rPr>
          <w:sz w:val="22"/>
          <w:szCs w:val="22"/>
        </w:rPr>
        <w:t xml:space="preserve"> </w:t>
      </w:r>
      <w:r w:rsidRPr="00031725">
        <w:rPr>
          <w:rFonts w:eastAsia="SimSun"/>
          <w:sz w:val="22"/>
          <w:szCs w:val="22"/>
          <w:lang w:eastAsia="en-GB"/>
        </w:rPr>
        <w:t xml:space="preserve">vartojamas tuo pat metu su toliau išvardytais vaistais, gali pakisti </w:t>
      </w:r>
      <w:proofErr w:type="spellStart"/>
      <w:r w:rsidR="00197B32" w:rsidRPr="00031725">
        <w:rPr>
          <w:sz w:val="22"/>
          <w:szCs w:val="22"/>
        </w:rPr>
        <w:t>Melatonin</w:t>
      </w:r>
      <w:proofErr w:type="spellEnd"/>
      <w:r w:rsidR="00197B32" w:rsidRPr="00031725">
        <w:rPr>
          <w:sz w:val="22"/>
          <w:szCs w:val="22"/>
        </w:rPr>
        <w:t xml:space="preserve"> </w:t>
      </w:r>
      <w:proofErr w:type="spellStart"/>
      <w:r w:rsidR="00197B32" w:rsidRPr="00031725">
        <w:rPr>
          <w:sz w:val="22"/>
          <w:szCs w:val="22"/>
        </w:rPr>
        <w:t>Orion</w:t>
      </w:r>
      <w:proofErr w:type="spellEnd"/>
      <w:r w:rsidR="00197B32" w:rsidRPr="00031725">
        <w:rPr>
          <w:sz w:val="22"/>
          <w:szCs w:val="22"/>
        </w:rPr>
        <w:t xml:space="preserve"> </w:t>
      </w:r>
      <w:r w:rsidRPr="00031725">
        <w:rPr>
          <w:rFonts w:eastAsia="SimSun"/>
          <w:sz w:val="22"/>
          <w:szCs w:val="22"/>
          <w:lang w:eastAsia="en-GB"/>
        </w:rPr>
        <w:t>arba kito vaisto poveikis</w:t>
      </w:r>
      <w:r w:rsidR="00197B32" w:rsidRPr="00031725">
        <w:rPr>
          <w:rFonts w:eastAsia="SimSun"/>
          <w:sz w:val="22"/>
          <w:szCs w:val="22"/>
          <w:lang w:eastAsia="en-GB"/>
        </w:rPr>
        <w:t>:</w:t>
      </w:r>
    </w:p>
    <w:p w14:paraId="043240CB" w14:textId="28F6C98A" w:rsidR="0016289F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varfarinas (vartojamas kraujo krešėjimui slopinti) – gali reikėti nustatyti </w:t>
      </w:r>
      <w:r w:rsidRPr="00031725">
        <w:rPr>
          <w:rFonts w:eastAsia="SimSun"/>
          <w:i/>
          <w:iCs/>
          <w:sz w:val="22"/>
          <w:szCs w:val="22"/>
          <w:lang w:eastAsia="en-GB"/>
        </w:rPr>
        <w:t>INR</w:t>
      </w:r>
      <w:r w:rsidRPr="00031725">
        <w:rPr>
          <w:rFonts w:eastAsia="SimSun"/>
          <w:sz w:val="22"/>
          <w:szCs w:val="22"/>
          <w:lang w:eastAsia="en-GB"/>
        </w:rPr>
        <w:t xml:space="preserve"> (atlikti kraujo krešėjimo tyrimą), kad būtų galima patikslinti poveikį;</w:t>
      </w:r>
    </w:p>
    <w:p w14:paraId="16EC594E" w14:textId="74C6AF28" w:rsidR="0016289F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antidepresantai, tokie kaip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fluvoksaminas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ir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imipraminas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>;</w:t>
      </w:r>
    </w:p>
    <w:p w14:paraId="042AC999" w14:textId="017C0245" w:rsidR="0016289F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proofErr w:type="spellStart"/>
      <w:r w:rsidRPr="00031725">
        <w:rPr>
          <w:rFonts w:eastAsia="SimSun"/>
          <w:sz w:val="22"/>
          <w:szCs w:val="22"/>
          <w:lang w:eastAsia="en-GB"/>
        </w:rPr>
        <w:t>ciprofloksacinas</w:t>
      </w:r>
      <w:proofErr w:type="spellEnd"/>
      <w:r w:rsidR="000637AB" w:rsidRPr="00031725">
        <w:rPr>
          <w:rFonts w:eastAsia="SimSun"/>
          <w:sz w:val="22"/>
          <w:szCs w:val="22"/>
          <w:lang w:eastAsia="en-GB"/>
        </w:rPr>
        <w:t xml:space="preserve"> </w:t>
      </w:r>
      <w:r w:rsidRPr="00031725">
        <w:rPr>
          <w:rFonts w:eastAsia="SimSun"/>
          <w:sz w:val="22"/>
          <w:szCs w:val="22"/>
          <w:lang w:eastAsia="en-GB"/>
        </w:rPr>
        <w:t xml:space="preserve">ir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rifampicinas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(vartojami bakterijų sukeltų infekcinių ligų gydymui);</w:t>
      </w:r>
    </w:p>
    <w:p w14:paraId="7884B843" w14:textId="68016F48" w:rsidR="0016289F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proofErr w:type="spellStart"/>
      <w:r w:rsidRPr="00031725">
        <w:rPr>
          <w:rFonts w:eastAsia="SimSun"/>
          <w:sz w:val="22"/>
          <w:szCs w:val="22"/>
          <w:lang w:eastAsia="en-GB"/>
        </w:rPr>
        <w:t>karbamazepinas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ir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fenitoinas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(vartojami epilepsijai gydyti);</w:t>
      </w:r>
    </w:p>
    <w:p w14:paraId="169DDFB3" w14:textId="62BCE080" w:rsidR="0016289F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5- arba 8-metoksipsoralenas (5 ir 8-MOP) (vartojami odos ligų, pvz., psoriazės, gydymui);</w:t>
      </w:r>
    </w:p>
    <w:p w14:paraId="4C754EF1" w14:textId="15960320" w:rsidR="0016289F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benzodiazepinų ir ne benzodiazepinų grupės migdomieji vaistai (miegui sukelti vartojami vaistai, pvz.,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zaleplonas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,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zolpidemas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ir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zopiklonas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>);</w:t>
      </w:r>
    </w:p>
    <w:p w14:paraId="1ACAB4D1" w14:textId="38B33B84" w:rsidR="00197B32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proofErr w:type="spellStart"/>
      <w:r w:rsidRPr="00031725">
        <w:rPr>
          <w:rFonts w:eastAsia="SimSun"/>
          <w:sz w:val="22"/>
          <w:szCs w:val="22"/>
          <w:lang w:eastAsia="en-GB"/>
        </w:rPr>
        <w:t>cimetidinas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(vartojamas opoms gydyti);</w:t>
      </w:r>
    </w:p>
    <w:p w14:paraId="30CEAD42" w14:textId="0A8B2BCA" w:rsidR="0016289F" w:rsidRPr="00031725" w:rsidRDefault="009C65E1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kraujospūdį mažinantys</w:t>
      </w:r>
      <w:r w:rsidR="0016289F" w:rsidRPr="00031725">
        <w:rPr>
          <w:rFonts w:eastAsia="SimSun"/>
          <w:sz w:val="22"/>
          <w:szCs w:val="22"/>
          <w:lang w:eastAsia="en-GB"/>
        </w:rPr>
        <w:t xml:space="preserve"> vaistai (</w:t>
      </w:r>
      <w:proofErr w:type="spellStart"/>
      <w:r w:rsidR="0016289F" w:rsidRPr="00031725">
        <w:rPr>
          <w:rFonts w:eastAsia="SimSun"/>
          <w:sz w:val="22"/>
          <w:szCs w:val="22"/>
          <w:lang w:eastAsia="en-GB"/>
        </w:rPr>
        <w:t>nifedipinas</w:t>
      </w:r>
      <w:proofErr w:type="spellEnd"/>
      <w:r w:rsidR="0016289F" w:rsidRPr="00031725">
        <w:rPr>
          <w:rFonts w:eastAsia="SimSun"/>
          <w:sz w:val="22"/>
          <w:szCs w:val="22"/>
          <w:lang w:eastAsia="en-GB"/>
        </w:rPr>
        <w:t>);</w:t>
      </w:r>
    </w:p>
    <w:p w14:paraId="39CEC5A4" w14:textId="77777777" w:rsidR="0016289F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proofErr w:type="spellStart"/>
      <w:r w:rsidRPr="00031725">
        <w:rPr>
          <w:rFonts w:eastAsia="SimSun"/>
          <w:sz w:val="22"/>
          <w:szCs w:val="22"/>
          <w:lang w:eastAsia="en-GB"/>
        </w:rPr>
        <w:t>tioridazinas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(vartojamas šizofrenijai gydyti);</w:t>
      </w:r>
    </w:p>
    <w:p w14:paraId="7D69BC95" w14:textId="77777777" w:rsidR="009C65E1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kontraceptikai, kurių sudėtyje yra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etinilestradiolio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ir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gestageno</w:t>
      </w:r>
      <w:proofErr w:type="spellEnd"/>
      <w:r w:rsidRPr="00031725">
        <w:rPr>
          <w:rFonts w:eastAsia="SimSun"/>
          <w:sz w:val="22"/>
          <w:szCs w:val="22"/>
          <w:lang w:eastAsia="en-GB"/>
        </w:rPr>
        <w:t>;</w:t>
      </w:r>
    </w:p>
    <w:p w14:paraId="28730A64" w14:textId="567C9AE3" w:rsidR="00197B32" w:rsidRPr="00031725" w:rsidRDefault="0016289F" w:rsidP="0016289F">
      <w:pPr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hormonų pakeičiamoji terapija menopauzės </w:t>
      </w:r>
      <w:r w:rsidR="002B1178" w:rsidRPr="00031725">
        <w:rPr>
          <w:rFonts w:eastAsia="SimSun"/>
          <w:sz w:val="22"/>
          <w:szCs w:val="22"/>
          <w:lang w:eastAsia="en-GB"/>
        </w:rPr>
        <w:t>sutrikimams</w:t>
      </w:r>
      <w:r w:rsidRPr="00031725">
        <w:rPr>
          <w:rFonts w:eastAsia="SimSun"/>
          <w:sz w:val="22"/>
          <w:szCs w:val="22"/>
          <w:lang w:eastAsia="en-GB"/>
        </w:rPr>
        <w:t xml:space="preserve"> gydyti.</w:t>
      </w:r>
    </w:p>
    <w:p w14:paraId="2777CF54" w14:textId="77777777" w:rsidR="00197B32" w:rsidRPr="00031725" w:rsidRDefault="00197B32" w:rsidP="00D9186E">
      <w:pPr>
        <w:numPr>
          <w:ilvl w:val="12"/>
          <w:numId w:val="0"/>
        </w:numPr>
        <w:rPr>
          <w:sz w:val="22"/>
          <w:szCs w:val="22"/>
        </w:rPr>
      </w:pPr>
    </w:p>
    <w:p w14:paraId="017A0EBA" w14:textId="7444B41C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>Nėštumas</w:t>
      </w:r>
      <w:r w:rsidR="004A2055" w:rsidRPr="00031725">
        <w:rPr>
          <w:b/>
          <w:bCs/>
          <w:sz w:val="22"/>
          <w:szCs w:val="22"/>
          <w:lang w:eastAsia="x-none"/>
        </w:rPr>
        <w:t xml:space="preserve">, </w:t>
      </w:r>
      <w:r w:rsidRPr="00031725">
        <w:rPr>
          <w:b/>
          <w:bCs/>
          <w:sz w:val="22"/>
          <w:szCs w:val="22"/>
          <w:lang w:eastAsia="x-none"/>
        </w:rPr>
        <w:t>žindymo laikotarpis</w:t>
      </w:r>
      <w:r w:rsidR="004A2055" w:rsidRPr="00031725">
        <w:rPr>
          <w:b/>
          <w:bCs/>
          <w:sz w:val="22"/>
          <w:szCs w:val="22"/>
          <w:lang w:eastAsia="x-none"/>
        </w:rPr>
        <w:t xml:space="preserve"> ir vaisingumas</w:t>
      </w:r>
    </w:p>
    <w:p w14:paraId="4293AD51" w14:textId="7CB8A93D" w:rsidR="008D3B35" w:rsidRPr="00031725" w:rsidRDefault="00AB4978" w:rsidP="00D9186E">
      <w:pPr>
        <w:numPr>
          <w:ilvl w:val="12"/>
          <w:numId w:val="0"/>
        </w:numPr>
        <w:rPr>
          <w:sz w:val="22"/>
          <w:szCs w:val="22"/>
        </w:rPr>
      </w:pPr>
      <w:r w:rsidRPr="00031725">
        <w:rPr>
          <w:sz w:val="22"/>
          <w:szCs w:val="22"/>
        </w:rPr>
        <w:t>Jeigu esate nėščia, žindote kūdikį, manote, kad galbūt esate nėščia, arba planuojate pastoti, tai prieš vartodama šį vaistą pasitarkite su gydytoju</w:t>
      </w:r>
      <w:r w:rsidR="001C09F5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arba</w:t>
      </w:r>
      <w:r w:rsidR="001C09F5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vaistininku</w:t>
      </w:r>
      <w:r w:rsidR="001C09F5" w:rsidRPr="00031725">
        <w:rPr>
          <w:sz w:val="22"/>
          <w:szCs w:val="22"/>
        </w:rPr>
        <w:t>.</w:t>
      </w:r>
    </w:p>
    <w:p w14:paraId="02BC5374" w14:textId="190FD5A2" w:rsidR="00D74B4B" w:rsidRPr="00031725" w:rsidRDefault="00D74B4B" w:rsidP="00D74B4B">
      <w:pPr>
        <w:numPr>
          <w:ilvl w:val="12"/>
          <w:numId w:val="0"/>
        </w:numPr>
        <w:rPr>
          <w:sz w:val="22"/>
          <w:szCs w:val="22"/>
        </w:rPr>
      </w:pPr>
    </w:p>
    <w:p w14:paraId="34AB9317" w14:textId="044C28CC" w:rsidR="000E710C" w:rsidRPr="00031725" w:rsidRDefault="001F2858" w:rsidP="000E710C">
      <w:pPr>
        <w:numPr>
          <w:ilvl w:val="12"/>
          <w:numId w:val="0"/>
        </w:numPr>
        <w:rPr>
          <w:i/>
          <w:iCs/>
          <w:sz w:val="22"/>
        </w:rPr>
      </w:pPr>
      <w:bookmarkStart w:id="1" w:name="_Hlk47966837"/>
      <w:r w:rsidRPr="00031725">
        <w:rPr>
          <w:i/>
          <w:iCs/>
          <w:sz w:val="22"/>
        </w:rPr>
        <w:t>V</w:t>
      </w:r>
      <w:r w:rsidR="000E710C" w:rsidRPr="00031725">
        <w:rPr>
          <w:i/>
          <w:iCs/>
          <w:sz w:val="22"/>
        </w:rPr>
        <w:t>aising</w:t>
      </w:r>
      <w:r w:rsidRPr="00031725">
        <w:rPr>
          <w:i/>
          <w:iCs/>
          <w:sz w:val="22"/>
        </w:rPr>
        <w:t xml:space="preserve">os </w:t>
      </w:r>
      <w:r w:rsidR="000E710C" w:rsidRPr="00031725">
        <w:rPr>
          <w:i/>
          <w:iCs/>
          <w:sz w:val="22"/>
        </w:rPr>
        <w:t>moter</w:t>
      </w:r>
      <w:r w:rsidRPr="00031725">
        <w:rPr>
          <w:i/>
          <w:iCs/>
          <w:sz w:val="22"/>
        </w:rPr>
        <w:t xml:space="preserve">ys, </w:t>
      </w:r>
      <w:r w:rsidR="009E6AC1" w:rsidRPr="00031725">
        <w:rPr>
          <w:i/>
          <w:iCs/>
          <w:sz w:val="22"/>
        </w:rPr>
        <w:t>vartojančios kontracepcijos priemones</w:t>
      </w:r>
    </w:p>
    <w:p w14:paraId="29EB894C" w14:textId="53C94ED5" w:rsidR="009E6AC1" w:rsidRPr="00031725" w:rsidRDefault="002F3F77" w:rsidP="000E710C">
      <w:pPr>
        <w:numPr>
          <w:ilvl w:val="12"/>
          <w:numId w:val="0"/>
        </w:numPr>
        <w:rPr>
          <w:sz w:val="22"/>
        </w:rPr>
      </w:pPr>
      <w:r w:rsidRPr="00031725">
        <w:rPr>
          <w:sz w:val="22"/>
        </w:rPr>
        <w:t xml:space="preserve">Nėra pakankamai duomenų apie </w:t>
      </w:r>
      <w:proofErr w:type="spellStart"/>
      <w:r w:rsidRPr="00031725">
        <w:rPr>
          <w:sz w:val="22"/>
        </w:rPr>
        <w:t>melatonino</w:t>
      </w:r>
      <w:proofErr w:type="spellEnd"/>
      <w:r w:rsidRPr="00031725">
        <w:rPr>
          <w:sz w:val="22"/>
        </w:rPr>
        <w:t xml:space="preserve"> poveikį žmogaus vaisingumui.</w:t>
      </w:r>
    </w:p>
    <w:p w14:paraId="0E689822" w14:textId="79452F76" w:rsidR="000E710C" w:rsidRPr="00031725" w:rsidRDefault="00FA634F" w:rsidP="000E710C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 xml:space="preserve">Atsižvelgiant į </w:t>
      </w:r>
      <w:r w:rsidR="00E57427" w:rsidRPr="00031725">
        <w:rPr>
          <w:sz w:val="22"/>
          <w:szCs w:val="22"/>
        </w:rPr>
        <w:t xml:space="preserve">tai, kad </w:t>
      </w:r>
      <w:r w:rsidR="00406C81" w:rsidRPr="00031725">
        <w:rPr>
          <w:sz w:val="22"/>
          <w:szCs w:val="22"/>
        </w:rPr>
        <w:t xml:space="preserve">trūksta klinikinių </w:t>
      </w:r>
      <w:r w:rsidRPr="00031725">
        <w:rPr>
          <w:sz w:val="22"/>
          <w:szCs w:val="22"/>
        </w:rPr>
        <w:t>duomenų,</w:t>
      </w:r>
      <w:r w:rsidR="001B1202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v</w:t>
      </w:r>
      <w:r w:rsidR="000E710C" w:rsidRPr="00031725">
        <w:rPr>
          <w:sz w:val="22"/>
          <w:szCs w:val="22"/>
        </w:rPr>
        <w:t xml:space="preserve">aisingos moterys gydymo </w:t>
      </w:r>
      <w:proofErr w:type="spellStart"/>
      <w:r w:rsidR="000E710C" w:rsidRPr="00031725">
        <w:rPr>
          <w:sz w:val="22"/>
          <w:szCs w:val="22"/>
        </w:rPr>
        <w:t>Melatonin</w:t>
      </w:r>
      <w:proofErr w:type="spellEnd"/>
      <w:r w:rsidR="000E710C" w:rsidRPr="00031725">
        <w:rPr>
          <w:sz w:val="22"/>
          <w:szCs w:val="22"/>
        </w:rPr>
        <w:t xml:space="preserve"> </w:t>
      </w:r>
      <w:proofErr w:type="spellStart"/>
      <w:r w:rsidR="000E710C" w:rsidRPr="00031725">
        <w:rPr>
          <w:sz w:val="22"/>
          <w:szCs w:val="22"/>
        </w:rPr>
        <w:t>Orion</w:t>
      </w:r>
      <w:proofErr w:type="spellEnd"/>
      <w:r w:rsidR="000E710C" w:rsidRPr="00031725">
        <w:rPr>
          <w:sz w:val="22"/>
          <w:szCs w:val="22"/>
        </w:rPr>
        <w:t xml:space="preserve"> metu turi naudoti kontracepciją. Vis dėlto tam tikri kontraceptikai gali turėti įtakos šio vaisto veikimui, daugiau informacijos rasite poskyryje „Kiti vaistai ir </w:t>
      </w:r>
      <w:proofErr w:type="spellStart"/>
      <w:r w:rsidR="000E710C" w:rsidRPr="00031725">
        <w:rPr>
          <w:sz w:val="22"/>
          <w:szCs w:val="22"/>
        </w:rPr>
        <w:t>Melatonin</w:t>
      </w:r>
      <w:proofErr w:type="spellEnd"/>
      <w:r w:rsidR="000E710C" w:rsidRPr="00031725">
        <w:rPr>
          <w:sz w:val="22"/>
          <w:szCs w:val="22"/>
        </w:rPr>
        <w:t xml:space="preserve"> </w:t>
      </w:r>
      <w:proofErr w:type="spellStart"/>
      <w:r w:rsidR="000E710C" w:rsidRPr="00031725">
        <w:rPr>
          <w:sz w:val="22"/>
          <w:szCs w:val="22"/>
        </w:rPr>
        <w:t>Orion</w:t>
      </w:r>
      <w:proofErr w:type="spellEnd"/>
      <w:r w:rsidR="000E710C" w:rsidRPr="00031725">
        <w:rPr>
          <w:sz w:val="22"/>
          <w:szCs w:val="22"/>
        </w:rPr>
        <w:t>“.</w:t>
      </w:r>
    </w:p>
    <w:p w14:paraId="74AAE8A2" w14:textId="77777777" w:rsidR="000E710C" w:rsidRPr="00031725" w:rsidRDefault="000E710C" w:rsidP="000E710C">
      <w:pPr>
        <w:numPr>
          <w:ilvl w:val="12"/>
          <w:numId w:val="0"/>
        </w:numPr>
        <w:rPr>
          <w:sz w:val="22"/>
        </w:rPr>
      </w:pPr>
    </w:p>
    <w:bookmarkEnd w:id="1"/>
    <w:p w14:paraId="58294546" w14:textId="77777777" w:rsidR="000E710C" w:rsidRPr="00031725" w:rsidRDefault="000E710C" w:rsidP="000E710C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031725">
        <w:rPr>
          <w:i/>
          <w:iCs/>
          <w:sz w:val="22"/>
          <w:szCs w:val="22"/>
        </w:rPr>
        <w:t>Nėštumas</w:t>
      </w:r>
    </w:p>
    <w:p w14:paraId="5C1DE5FA" w14:textId="3E8DC639" w:rsidR="000E710C" w:rsidRPr="00031725" w:rsidRDefault="000E710C" w:rsidP="000E710C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nerekomenduojama vartoti nėštumo metu. </w:t>
      </w:r>
      <w:proofErr w:type="spellStart"/>
      <w:r w:rsidRPr="00031725">
        <w:rPr>
          <w:sz w:val="22"/>
          <w:szCs w:val="22"/>
        </w:rPr>
        <w:t>Melatoninas</w:t>
      </w:r>
      <w:proofErr w:type="spellEnd"/>
      <w:r w:rsidRPr="00031725">
        <w:rPr>
          <w:sz w:val="22"/>
          <w:szCs w:val="22"/>
        </w:rPr>
        <w:t xml:space="preserve"> prasiskverbia per placentą, o informacijos apie galimą pavojų dar negimusiam vaikui nepakanka.</w:t>
      </w:r>
    </w:p>
    <w:p w14:paraId="020C90E0" w14:textId="77777777" w:rsidR="000E710C" w:rsidRPr="00031725" w:rsidRDefault="000E710C" w:rsidP="000E710C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48A833A2" w14:textId="77777777" w:rsidR="000E710C" w:rsidRPr="00031725" w:rsidRDefault="000E710C" w:rsidP="000E710C">
      <w:pPr>
        <w:autoSpaceDE w:val="0"/>
        <w:autoSpaceDN w:val="0"/>
        <w:adjustRightInd w:val="0"/>
        <w:rPr>
          <w:rFonts w:eastAsia="SimSun"/>
          <w:i/>
          <w:iCs/>
          <w:sz w:val="22"/>
          <w:szCs w:val="22"/>
          <w:lang w:eastAsia="en-GB"/>
        </w:rPr>
      </w:pPr>
      <w:r w:rsidRPr="00031725">
        <w:rPr>
          <w:rFonts w:eastAsia="SimSun"/>
          <w:i/>
          <w:iCs/>
          <w:sz w:val="22"/>
          <w:szCs w:val="22"/>
          <w:lang w:eastAsia="en-GB"/>
        </w:rPr>
        <w:t>Žindymas</w:t>
      </w:r>
    </w:p>
    <w:p w14:paraId="294D1760" w14:textId="77D198A0" w:rsidR="000E710C" w:rsidRPr="00031725" w:rsidRDefault="000E710C" w:rsidP="000E710C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proofErr w:type="spellStart"/>
      <w:r w:rsidRPr="00031725">
        <w:rPr>
          <w:rFonts w:eastAsia="SimSun"/>
          <w:sz w:val="22"/>
          <w:szCs w:val="22"/>
          <w:lang w:eastAsia="en-GB"/>
        </w:rPr>
        <w:t>Melatonin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Orion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nerekomenduojama vartoti žindymo laikotarpiu.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Melatoninas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prasiskverbia į motinos pieną, todėl negalima atmesti pavojaus žindomam vaikui.</w:t>
      </w:r>
    </w:p>
    <w:p w14:paraId="6A3DF20D" w14:textId="77777777" w:rsidR="00D74B4B" w:rsidRPr="00031725" w:rsidRDefault="00D74B4B" w:rsidP="00D74B4B">
      <w:pPr>
        <w:numPr>
          <w:ilvl w:val="12"/>
          <w:numId w:val="0"/>
        </w:numPr>
        <w:rPr>
          <w:sz w:val="22"/>
          <w:szCs w:val="22"/>
        </w:rPr>
      </w:pPr>
    </w:p>
    <w:p w14:paraId="0933C288" w14:textId="77777777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lastRenderedPageBreak/>
        <w:t>Vairavimas ir mechanizmų valdymas</w:t>
      </w:r>
    </w:p>
    <w:p w14:paraId="47F33FD6" w14:textId="6075EFCD" w:rsidR="009C65E1" w:rsidRPr="00031725" w:rsidRDefault="00F822FD" w:rsidP="00D9186E">
      <w:pPr>
        <w:tabs>
          <w:tab w:val="left" w:pos="567"/>
        </w:tabs>
        <w:ind w:right="-9"/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gali sukelti </w:t>
      </w:r>
      <w:r w:rsidR="00E656F4" w:rsidRPr="00031725">
        <w:rPr>
          <w:sz w:val="22"/>
          <w:szCs w:val="22"/>
        </w:rPr>
        <w:t xml:space="preserve">mieguistumą </w:t>
      </w:r>
      <w:r w:rsidRPr="00031725">
        <w:rPr>
          <w:sz w:val="22"/>
          <w:szCs w:val="22"/>
        </w:rPr>
        <w:t xml:space="preserve">ir </w:t>
      </w:r>
      <w:r w:rsidR="00E656F4" w:rsidRPr="00031725">
        <w:rPr>
          <w:sz w:val="22"/>
          <w:szCs w:val="22"/>
        </w:rPr>
        <w:t xml:space="preserve">kelias valandas po </w:t>
      </w:r>
      <w:r w:rsidR="00DE6C58" w:rsidRPr="00031725">
        <w:rPr>
          <w:sz w:val="22"/>
          <w:szCs w:val="22"/>
        </w:rPr>
        <w:t xml:space="preserve">pavartojimo gali </w:t>
      </w:r>
      <w:r w:rsidRPr="00031725">
        <w:rPr>
          <w:sz w:val="22"/>
          <w:szCs w:val="22"/>
        </w:rPr>
        <w:t>sumažinti budrumą.</w:t>
      </w:r>
    </w:p>
    <w:p w14:paraId="4B287D77" w14:textId="0D992A2A" w:rsidR="001C09F5" w:rsidRPr="00031725" w:rsidRDefault="00F822FD" w:rsidP="00D9186E">
      <w:pPr>
        <w:tabs>
          <w:tab w:val="left" w:pos="567"/>
        </w:tabs>
        <w:ind w:right="-9"/>
        <w:rPr>
          <w:color w:val="000000"/>
          <w:sz w:val="22"/>
          <w:szCs w:val="22"/>
        </w:rPr>
      </w:pPr>
      <w:r w:rsidRPr="00031725">
        <w:rPr>
          <w:sz w:val="22"/>
          <w:szCs w:val="22"/>
        </w:rPr>
        <w:t>Todėl šio vaisto negalima vartoti prieš vairuojant ar valdant mechanizmus.</w:t>
      </w:r>
    </w:p>
    <w:p w14:paraId="79BD19CD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564C321" w14:textId="60458093" w:rsidR="00F822FD" w:rsidRPr="00031725" w:rsidRDefault="00F822FD" w:rsidP="00F822FD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proofErr w:type="spellStart"/>
      <w:r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D039FF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Pr="00031725">
        <w:rPr>
          <w:b/>
          <w:bCs/>
          <w:sz w:val="22"/>
          <w:szCs w:val="22"/>
          <w:lang w:eastAsia="x-none"/>
        </w:rPr>
        <w:t>Orion</w:t>
      </w:r>
      <w:proofErr w:type="spellEnd"/>
      <w:r w:rsidRPr="00031725">
        <w:rPr>
          <w:b/>
          <w:bCs/>
          <w:sz w:val="22"/>
          <w:szCs w:val="22"/>
          <w:lang w:eastAsia="x-none"/>
        </w:rPr>
        <w:t xml:space="preserve"> sudėtyje yra natrio</w:t>
      </w:r>
    </w:p>
    <w:p w14:paraId="266C9B7F" w14:textId="57DA042E" w:rsidR="00F822FD" w:rsidRPr="00031725" w:rsidRDefault="00F822FD" w:rsidP="00F822FD">
      <w:pPr>
        <w:tabs>
          <w:tab w:val="left" w:pos="567"/>
        </w:tabs>
        <w:outlineLvl w:val="0"/>
        <w:rPr>
          <w:sz w:val="22"/>
          <w:szCs w:val="22"/>
        </w:rPr>
      </w:pPr>
      <w:r w:rsidRPr="00031725">
        <w:rPr>
          <w:sz w:val="22"/>
          <w:szCs w:val="22"/>
        </w:rPr>
        <w:t>Šio vaisto tabletėje yra mažiau kaip 1 </w:t>
      </w:r>
      <w:proofErr w:type="spellStart"/>
      <w:r w:rsidRPr="00031725">
        <w:rPr>
          <w:sz w:val="22"/>
          <w:szCs w:val="22"/>
        </w:rPr>
        <w:t>mmol</w:t>
      </w:r>
      <w:proofErr w:type="spellEnd"/>
      <w:r w:rsidRPr="00031725">
        <w:rPr>
          <w:sz w:val="22"/>
          <w:szCs w:val="22"/>
        </w:rPr>
        <w:t xml:space="preserve"> (23</w:t>
      </w:r>
      <w:r w:rsidR="00763708" w:rsidRPr="00031725">
        <w:rPr>
          <w:sz w:val="22"/>
          <w:szCs w:val="22"/>
        </w:rPr>
        <w:t> mg</w:t>
      </w:r>
      <w:r w:rsidRPr="00031725">
        <w:rPr>
          <w:sz w:val="22"/>
          <w:szCs w:val="22"/>
        </w:rPr>
        <w:t>) natrio, t. y. jis beveik neturi reikšmės.</w:t>
      </w:r>
    </w:p>
    <w:p w14:paraId="7714D60E" w14:textId="77777777" w:rsidR="00F822FD" w:rsidRPr="00031725" w:rsidRDefault="00F822FD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693CAAD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ED33CC4" w14:textId="6F6D0A68" w:rsidR="008D3B35" w:rsidRPr="00031725" w:rsidRDefault="00AB4978" w:rsidP="00D9186E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>3.</w:t>
      </w:r>
      <w:r w:rsidRPr="00031725">
        <w:rPr>
          <w:b/>
          <w:bCs/>
          <w:sz w:val="22"/>
          <w:szCs w:val="22"/>
          <w:lang w:eastAsia="x-none"/>
        </w:rPr>
        <w:tab/>
        <w:t xml:space="preserve">Kaip vartoti </w:t>
      </w:r>
      <w:proofErr w:type="spellStart"/>
      <w:r w:rsidR="00D82CF8"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x-none"/>
        </w:rPr>
        <w:t>Orion</w:t>
      </w:r>
      <w:proofErr w:type="spellEnd"/>
    </w:p>
    <w:p w14:paraId="18CF16F4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B049C2" w14:textId="7751FC97" w:rsidR="008D3B35" w:rsidRPr="00031725" w:rsidRDefault="00AB4978" w:rsidP="00D9186E">
      <w:pPr>
        <w:ind w:right="-2"/>
        <w:rPr>
          <w:sz w:val="22"/>
          <w:szCs w:val="22"/>
        </w:rPr>
      </w:pPr>
      <w:r w:rsidRPr="00031725">
        <w:rPr>
          <w:sz w:val="22"/>
          <w:szCs w:val="22"/>
        </w:rPr>
        <w:t>Visada vartokite šį vaistą tiksliai, kaip nurodė gydytojas. Jeigu abejojate, kreipkitės į gydytoją</w:t>
      </w:r>
      <w:r w:rsidR="00784FB8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arba</w:t>
      </w:r>
      <w:r w:rsidR="00784FB8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vaistininką</w:t>
      </w:r>
      <w:r w:rsidR="00784FB8" w:rsidRPr="00031725">
        <w:rPr>
          <w:sz w:val="22"/>
          <w:szCs w:val="22"/>
        </w:rPr>
        <w:t>.</w:t>
      </w:r>
    </w:p>
    <w:p w14:paraId="3F61556C" w14:textId="77777777" w:rsidR="00E534A1" w:rsidRPr="00031725" w:rsidRDefault="00E534A1" w:rsidP="00E534A1">
      <w:pPr>
        <w:ind w:left="-2" w:hanging="10"/>
        <w:rPr>
          <w:bCs/>
          <w:color w:val="000000"/>
          <w:sz w:val="22"/>
          <w:szCs w:val="22"/>
        </w:rPr>
      </w:pPr>
    </w:p>
    <w:p w14:paraId="4AECD07F" w14:textId="2DA47B6F" w:rsidR="00867A71" w:rsidRPr="00031725" w:rsidRDefault="00557ECE" w:rsidP="00867A71">
      <w:pPr>
        <w:autoSpaceDE w:val="0"/>
        <w:autoSpaceDN w:val="0"/>
        <w:adjustRightInd w:val="0"/>
        <w:rPr>
          <w:rFonts w:eastAsia="SimSun"/>
          <w:b/>
          <w:bCs/>
          <w:sz w:val="22"/>
          <w:szCs w:val="22"/>
          <w:lang w:eastAsia="en-GB"/>
        </w:rPr>
      </w:pPr>
      <w:r w:rsidRPr="00031725">
        <w:rPr>
          <w:rFonts w:eastAsia="SimSun"/>
          <w:b/>
          <w:bCs/>
          <w:sz w:val="22"/>
          <w:szCs w:val="22"/>
          <w:lang w:eastAsia="en-GB"/>
        </w:rPr>
        <w:t xml:space="preserve">Suaugusieji, kuriems pasireiškia </w:t>
      </w:r>
      <w:proofErr w:type="spellStart"/>
      <w:r w:rsidRPr="00031725">
        <w:rPr>
          <w:rFonts w:eastAsia="SimSun"/>
          <w:b/>
          <w:bCs/>
          <w:sz w:val="22"/>
          <w:szCs w:val="22"/>
          <w:lang w:eastAsia="en-GB"/>
        </w:rPr>
        <w:t>desinchronozė</w:t>
      </w:r>
      <w:proofErr w:type="spellEnd"/>
    </w:p>
    <w:p w14:paraId="0D178725" w14:textId="0D3A7A17" w:rsidR="007E33AE" w:rsidRPr="00031725" w:rsidRDefault="007E33AE" w:rsidP="007E33AE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>Įprastinė dozė yra viena 3</w:t>
      </w:r>
      <w:r w:rsidR="00763708" w:rsidRPr="00031725">
        <w:rPr>
          <w:sz w:val="22"/>
          <w:szCs w:val="22"/>
        </w:rPr>
        <w:t> mg</w:t>
      </w:r>
      <w:r w:rsidRPr="00031725">
        <w:rPr>
          <w:sz w:val="22"/>
          <w:szCs w:val="22"/>
        </w:rPr>
        <w:t xml:space="preserve"> tabletė, ji vartojama vieną kartą per parą ne ilgiau kaip 4</w:t>
      </w:r>
      <w:r w:rsidR="00E81B41" w:rsidRPr="00031725">
        <w:rPr>
          <w:sz w:val="22"/>
          <w:szCs w:val="22"/>
        </w:rPr>
        <w:t> </w:t>
      </w:r>
      <w:r w:rsidRPr="00031725">
        <w:rPr>
          <w:sz w:val="22"/>
          <w:szCs w:val="22"/>
        </w:rPr>
        <w:t xml:space="preserve">dienas. Tabletę reikia išgerti </w:t>
      </w:r>
      <w:r w:rsidR="005308CB" w:rsidRPr="00031725">
        <w:rPr>
          <w:sz w:val="22"/>
          <w:szCs w:val="22"/>
        </w:rPr>
        <w:t xml:space="preserve">kelionės </w:t>
      </w:r>
      <w:r w:rsidR="001A6E2A" w:rsidRPr="00031725">
        <w:rPr>
          <w:sz w:val="22"/>
          <w:szCs w:val="22"/>
        </w:rPr>
        <w:t xml:space="preserve">vietos laiku </w:t>
      </w:r>
      <w:r w:rsidRPr="00031725">
        <w:rPr>
          <w:sz w:val="22"/>
          <w:szCs w:val="22"/>
        </w:rPr>
        <w:t>prieš miegą, pradedant nuo atvykimo į paskirties vietą.</w:t>
      </w:r>
    </w:p>
    <w:p w14:paraId="5AA85BE6" w14:textId="77777777" w:rsidR="007E33AE" w:rsidRPr="00031725" w:rsidRDefault="007E33AE" w:rsidP="007E33AE">
      <w:pPr>
        <w:autoSpaceDE w:val="0"/>
        <w:autoSpaceDN w:val="0"/>
        <w:adjustRightInd w:val="0"/>
        <w:rPr>
          <w:sz w:val="22"/>
          <w:szCs w:val="22"/>
        </w:rPr>
      </w:pPr>
    </w:p>
    <w:p w14:paraId="4360404A" w14:textId="27598F4C" w:rsidR="00867A71" w:rsidRPr="00031725" w:rsidRDefault="007E33AE" w:rsidP="007E33AE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>Jei įprastinė 3</w:t>
      </w:r>
      <w:r w:rsidR="00763708" w:rsidRPr="00031725">
        <w:rPr>
          <w:sz w:val="22"/>
          <w:szCs w:val="22"/>
        </w:rPr>
        <w:t> mg</w:t>
      </w:r>
      <w:r w:rsidRPr="00031725">
        <w:rPr>
          <w:sz w:val="22"/>
          <w:szCs w:val="22"/>
        </w:rPr>
        <w:t xml:space="preserve"> dozė nepakankamai palengvina simptomus, galite išgerti vieną 5</w:t>
      </w:r>
      <w:r w:rsidR="00763708" w:rsidRPr="00031725">
        <w:rPr>
          <w:sz w:val="22"/>
          <w:szCs w:val="22"/>
        </w:rPr>
        <w:t> mg</w:t>
      </w:r>
      <w:r w:rsidRPr="00031725">
        <w:rPr>
          <w:sz w:val="22"/>
          <w:szCs w:val="22"/>
        </w:rPr>
        <w:t xml:space="preserve"> tabletę. 5</w:t>
      </w:r>
      <w:r w:rsidR="00763708" w:rsidRPr="00031725">
        <w:rPr>
          <w:sz w:val="22"/>
          <w:szCs w:val="22"/>
        </w:rPr>
        <w:t> mg</w:t>
      </w:r>
      <w:r w:rsidRPr="00031725">
        <w:rPr>
          <w:sz w:val="22"/>
          <w:szCs w:val="22"/>
        </w:rPr>
        <w:t xml:space="preserve"> tabletės negalima vartoti kartu su 3</w:t>
      </w:r>
      <w:r w:rsidR="00763708" w:rsidRPr="00031725">
        <w:rPr>
          <w:sz w:val="22"/>
          <w:szCs w:val="22"/>
        </w:rPr>
        <w:t> mg</w:t>
      </w:r>
      <w:r w:rsidRPr="00031725">
        <w:rPr>
          <w:sz w:val="22"/>
          <w:szCs w:val="22"/>
        </w:rPr>
        <w:t xml:space="preserve"> tablete (t. y. tą pačią dieną), bet ją galima vartoti kitomis dienomis.</w:t>
      </w:r>
    </w:p>
    <w:p w14:paraId="5E8F27CE" w14:textId="77777777" w:rsidR="00867A71" w:rsidRPr="00031725" w:rsidRDefault="00867A71" w:rsidP="00867A71">
      <w:pPr>
        <w:autoSpaceDE w:val="0"/>
        <w:autoSpaceDN w:val="0"/>
        <w:adjustRightInd w:val="0"/>
        <w:rPr>
          <w:sz w:val="22"/>
          <w:szCs w:val="22"/>
        </w:rPr>
      </w:pPr>
    </w:p>
    <w:p w14:paraId="34F6EA45" w14:textId="3CD3AC02" w:rsidR="00867A71" w:rsidRPr="00031725" w:rsidRDefault="003E371B" w:rsidP="00867A71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sz w:val="22"/>
          <w:szCs w:val="22"/>
        </w:rPr>
        <w:t>Didžiausia paros dozė yra</w:t>
      </w:r>
      <w:r w:rsidR="00867A71" w:rsidRPr="00031725">
        <w:rPr>
          <w:sz w:val="22"/>
          <w:szCs w:val="22"/>
        </w:rPr>
        <w:t xml:space="preserve"> </w:t>
      </w:r>
      <w:r w:rsidR="00867A71" w:rsidRPr="00031725">
        <w:rPr>
          <w:color w:val="0D0D0D"/>
          <w:sz w:val="22"/>
          <w:szCs w:val="22"/>
        </w:rPr>
        <w:t>5</w:t>
      </w:r>
      <w:r w:rsidR="00763708" w:rsidRPr="00031725">
        <w:rPr>
          <w:sz w:val="22"/>
          <w:szCs w:val="22"/>
        </w:rPr>
        <w:t> mg</w:t>
      </w:r>
      <w:r w:rsidR="00867A71" w:rsidRPr="00031725">
        <w:rPr>
          <w:sz w:val="22"/>
          <w:szCs w:val="22"/>
        </w:rPr>
        <w:t xml:space="preserve">. </w:t>
      </w:r>
      <w:r w:rsidRPr="00031725">
        <w:rPr>
          <w:sz w:val="22"/>
          <w:szCs w:val="22"/>
        </w:rPr>
        <w:t xml:space="preserve">Didžiausia gydymo trukmė yra </w:t>
      </w:r>
      <w:r w:rsidR="00867A71" w:rsidRPr="00031725">
        <w:rPr>
          <w:color w:val="0D0D0D"/>
          <w:sz w:val="22"/>
          <w:szCs w:val="22"/>
        </w:rPr>
        <w:t>4 </w:t>
      </w:r>
      <w:r w:rsidR="00867A71" w:rsidRPr="00031725">
        <w:rPr>
          <w:sz w:val="22"/>
          <w:szCs w:val="22"/>
        </w:rPr>
        <w:t>d</w:t>
      </w:r>
      <w:r w:rsidRPr="00031725">
        <w:rPr>
          <w:sz w:val="22"/>
          <w:szCs w:val="22"/>
        </w:rPr>
        <w:t>ienos</w:t>
      </w:r>
      <w:r w:rsidR="00867A71" w:rsidRPr="00031725">
        <w:rPr>
          <w:sz w:val="22"/>
          <w:szCs w:val="22"/>
        </w:rPr>
        <w:t>.</w:t>
      </w:r>
    </w:p>
    <w:p w14:paraId="7F862A23" w14:textId="77777777" w:rsidR="00867A71" w:rsidRPr="00031725" w:rsidRDefault="00867A71" w:rsidP="00867A71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26B167E6" w14:textId="6C73460C" w:rsidR="00867A71" w:rsidRPr="00031725" w:rsidRDefault="007E33AE" w:rsidP="00867A71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Melatonino</w:t>
      </w:r>
      <w:proofErr w:type="spellEnd"/>
      <w:r w:rsidRPr="00031725">
        <w:rPr>
          <w:sz w:val="22"/>
          <w:szCs w:val="22"/>
        </w:rPr>
        <w:t xml:space="preserve"> vartojimo laikas yra svarbus. Dozė turi būti vartojama prieš miegą (vietos laiku). Tabletės neturi būti vartojamos anksčiau nei 20 val. ir vėliau nei 4 val.</w:t>
      </w:r>
    </w:p>
    <w:p w14:paraId="132FFFF2" w14:textId="77777777" w:rsidR="007E33AE" w:rsidRPr="00031725" w:rsidRDefault="007E33AE" w:rsidP="00867A71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7EEBB246" w14:textId="277D6AB5" w:rsidR="00867A71" w:rsidRPr="00031725" w:rsidRDefault="00867A71" w:rsidP="00867A71">
      <w:pPr>
        <w:autoSpaceDE w:val="0"/>
        <w:autoSpaceDN w:val="0"/>
        <w:adjustRightInd w:val="0"/>
        <w:rPr>
          <w:rFonts w:eastAsia="SimSun"/>
          <w:b/>
          <w:bCs/>
          <w:sz w:val="22"/>
          <w:szCs w:val="22"/>
          <w:lang w:eastAsia="en-GB"/>
        </w:rPr>
      </w:pPr>
      <w:r w:rsidRPr="00031725">
        <w:rPr>
          <w:rFonts w:eastAsia="SimSun"/>
          <w:b/>
          <w:bCs/>
          <w:sz w:val="22"/>
          <w:szCs w:val="22"/>
          <w:lang w:eastAsia="en-GB"/>
        </w:rPr>
        <w:t>6–17 </w:t>
      </w:r>
      <w:r w:rsidR="00E15E6F" w:rsidRPr="00031725">
        <w:rPr>
          <w:rFonts w:eastAsia="SimSun"/>
          <w:b/>
          <w:bCs/>
          <w:sz w:val="22"/>
          <w:szCs w:val="22"/>
          <w:lang w:eastAsia="en-GB"/>
        </w:rPr>
        <w:t xml:space="preserve">metų vaikai ir paaugliai, kuriems </w:t>
      </w:r>
      <w:r w:rsidR="00DF11D1" w:rsidRPr="00031725">
        <w:rPr>
          <w:rFonts w:eastAsia="SimSun"/>
          <w:b/>
          <w:bCs/>
          <w:sz w:val="22"/>
          <w:szCs w:val="22"/>
          <w:lang w:eastAsia="en-GB"/>
        </w:rPr>
        <w:t xml:space="preserve">pasireiškia </w:t>
      </w:r>
      <w:r w:rsidR="00E15E6F" w:rsidRPr="00031725">
        <w:rPr>
          <w:rFonts w:eastAsia="SimSun"/>
          <w:b/>
          <w:bCs/>
          <w:sz w:val="22"/>
          <w:szCs w:val="22"/>
          <w:lang w:eastAsia="en-GB"/>
        </w:rPr>
        <w:t>su DSHS</w:t>
      </w:r>
      <w:r w:rsidRPr="00031725">
        <w:rPr>
          <w:rFonts w:eastAsia="SimSun"/>
          <w:b/>
          <w:bCs/>
          <w:sz w:val="22"/>
          <w:szCs w:val="22"/>
          <w:lang w:eastAsia="en-GB"/>
        </w:rPr>
        <w:t xml:space="preserve"> </w:t>
      </w:r>
      <w:r w:rsidR="00E15E6F" w:rsidRPr="00031725">
        <w:rPr>
          <w:rFonts w:eastAsia="SimSun"/>
          <w:b/>
          <w:bCs/>
          <w:sz w:val="22"/>
          <w:szCs w:val="22"/>
          <w:lang w:eastAsia="en-GB"/>
        </w:rPr>
        <w:t xml:space="preserve">susijusi </w:t>
      </w:r>
      <w:r w:rsidR="002542C0" w:rsidRPr="00031725">
        <w:rPr>
          <w:rFonts w:eastAsia="SimSun"/>
          <w:b/>
          <w:bCs/>
          <w:sz w:val="22"/>
          <w:szCs w:val="22"/>
          <w:lang w:eastAsia="en-GB"/>
        </w:rPr>
        <w:t xml:space="preserve">užmigimo </w:t>
      </w:r>
      <w:r w:rsidR="00E15E6F" w:rsidRPr="00031725">
        <w:rPr>
          <w:rFonts w:eastAsia="SimSun"/>
          <w:b/>
          <w:bCs/>
          <w:sz w:val="22"/>
          <w:szCs w:val="22"/>
          <w:lang w:eastAsia="en-GB"/>
        </w:rPr>
        <w:t>nemiga</w:t>
      </w:r>
    </w:p>
    <w:p w14:paraId="724750EE" w14:textId="02A7063B" w:rsidR="00555AB0" w:rsidRPr="00031725" w:rsidRDefault="0059139B" w:rsidP="00763708">
      <w:pPr>
        <w:numPr>
          <w:ilvl w:val="12"/>
          <w:numId w:val="0"/>
        </w:numPr>
        <w:rPr>
          <w:rFonts w:eastAsia="SimSun"/>
          <w:color w:val="0D0D0D"/>
          <w:sz w:val="22"/>
          <w:szCs w:val="22"/>
          <w:lang w:eastAsia="en-GB"/>
        </w:rPr>
      </w:pPr>
      <w:r w:rsidRPr="00031725">
        <w:rPr>
          <w:rFonts w:eastAsia="SimSun"/>
          <w:color w:val="0D0D0D"/>
          <w:sz w:val="22"/>
          <w:szCs w:val="22"/>
          <w:lang w:eastAsia="en-GB"/>
        </w:rPr>
        <w:t>G</w:t>
      </w:r>
      <w:r w:rsidR="00763708" w:rsidRPr="00031725">
        <w:rPr>
          <w:rFonts w:eastAsia="SimSun"/>
          <w:color w:val="0D0D0D"/>
          <w:sz w:val="22"/>
          <w:szCs w:val="22"/>
          <w:lang w:eastAsia="en-GB"/>
        </w:rPr>
        <w:t xml:space="preserve">ydytojas nustatys pradinę dozę ir, jei reikia, padidins </w:t>
      </w:r>
      <w:proofErr w:type="spellStart"/>
      <w:r w:rsidRPr="00031725">
        <w:rPr>
          <w:rFonts w:eastAsia="SimSun"/>
          <w:color w:val="0D0D0D"/>
          <w:sz w:val="22"/>
          <w:szCs w:val="22"/>
          <w:lang w:eastAsia="en-GB"/>
        </w:rPr>
        <w:t>m</w:t>
      </w:r>
      <w:r w:rsidR="00763708" w:rsidRPr="00031725">
        <w:rPr>
          <w:rFonts w:eastAsia="SimSun"/>
          <w:color w:val="0D0D0D"/>
          <w:sz w:val="22"/>
          <w:szCs w:val="22"/>
          <w:lang w:eastAsia="en-GB"/>
        </w:rPr>
        <w:t>elatonin</w:t>
      </w:r>
      <w:r w:rsidRPr="00031725">
        <w:rPr>
          <w:rFonts w:eastAsia="SimSun"/>
          <w:color w:val="0D0D0D"/>
          <w:sz w:val="22"/>
          <w:szCs w:val="22"/>
          <w:lang w:eastAsia="en-GB"/>
        </w:rPr>
        <w:t>o</w:t>
      </w:r>
      <w:proofErr w:type="spellEnd"/>
      <w:r w:rsidRPr="00031725">
        <w:rPr>
          <w:rFonts w:eastAsia="SimSun"/>
          <w:color w:val="0D0D0D"/>
          <w:sz w:val="22"/>
          <w:szCs w:val="22"/>
          <w:lang w:eastAsia="en-GB"/>
        </w:rPr>
        <w:t xml:space="preserve"> </w:t>
      </w:r>
      <w:r w:rsidR="00763708" w:rsidRPr="00031725">
        <w:rPr>
          <w:rFonts w:eastAsia="SimSun"/>
          <w:color w:val="0D0D0D"/>
          <w:sz w:val="22"/>
          <w:szCs w:val="22"/>
          <w:lang w:eastAsia="en-GB"/>
        </w:rPr>
        <w:t xml:space="preserve">dozę, kad </w:t>
      </w:r>
      <w:r w:rsidR="00E81B41" w:rsidRPr="00031725">
        <w:rPr>
          <w:rFonts w:eastAsia="SimSun"/>
          <w:color w:val="0D0D0D"/>
          <w:sz w:val="22"/>
          <w:szCs w:val="22"/>
          <w:lang w:eastAsia="en-GB"/>
        </w:rPr>
        <w:t>parinktų</w:t>
      </w:r>
      <w:r w:rsidR="00763708" w:rsidRPr="00031725">
        <w:rPr>
          <w:rFonts w:eastAsia="SimSun"/>
          <w:color w:val="0D0D0D"/>
          <w:sz w:val="22"/>
          <w:szCs w:val="22"/>
          <w:lang w:eastAsia="en-GB"/>
        </w:rPr>
        <w:t xml:space="preserve"> Jums </w:t>
      </w:r>
      <w:r w:rsidRPr="00031725">
        <w:rPr>
          <w:rFonts w:eastAsia="SimSun"/>
          <w:color w:val="0D0D0D"/>
          <w:sz w:val="22"/>
          <w:szCs w:val="22"/>
          <w:lang w:eastAsia="en-GB"/>
        </w:rPr>
        <w:t xml:space="preserve">/ Jūsų vaikui </w:t>
      </w:r>
      <w:r w:rsidR="00763708" w:rsidRPr="00031725">
        <w:rPr>
          <w:rFonts w:eastAsia="SimSun"/>
          <w:color w:val="0D0D0D"/>
          <w:sz w:val="22"/>
          <w:szCs w:val="22"/>
          <w:lang w:eastAsia="en-GB"/>
        </w:rPr>
        <w:t xml:space="preserve">tinkamiausią dozę. </w:t>
      </w:r>
      <w:r w:rsidR="00555AB0" w:rsidRPr="00031725">
        <w:rPr>
          <w:rFonts w:eastAsia="SimSun"/>
          <w:color w:val="0D0D0D"/>
          <w:sz w:val="22"/>
          <w:szCs w:val="22"/>
          <w:lang w:eastAsia="en-GB"/>
        </w:rPr>
        <w:t xml:space="preserve">Mažiausia veiksminga dozė bus skiriama </w:t>
      </w:r>
      <w:r w:rsidR="00151647" w:rsidRPr="00031725">
        <w:rPr>
          <w:rFonts w:eastAsia="SimSun"/>
          <w:color w:val="0D0D0D"/>
          <w:sz w:val="22"/>
          <w:szCs w:val="22"/>
          <w:lang w:eastAsia="en-GB"/>
        </w:rPr>
        <w:t xml:space="preserve">trumpiausią įmanomą </w:t>
      </w:r>
      <w:r w:rsidR="00555AB0" w:rsidRPr="00031725">
        <w:rPr>
          <w:rFonts w:eastAsia="SimSun"/>
          <w:color w:val="0D0D0D"/>
          <w:sz w:val="22"/>
          <w:szCs w:val="22"/>
          <w:lang w:eastAsia="en-GB"/>
        </w:rPr>
        <w:t>laiką.</w:t>
      </w:r>
    </w:p>
    <w:p w14:paraId="070C9A8B" w14:textId="69CEA7EF" w:rsidR="00763708" w:rsidRPr="00031725" w:rsidRDefault="00763708" w:rsidP="00763708">
      <w:pPr>
        <w:numPr>
          <w:ilvl w:val="12"/>
          <w:numId w:val="0"/>
        </w:numPr>
        <w:rPr>
          <w:rFonts w:eastAsia="SimSun"/>
          <w:color w:val="0D0D0D"/>
          <w:sz w:val="22"/>
          <w:szCs w:val="22"/>
          <w:lang w:eastAsia="en-GB"/>
        </w:rPr>
      </w:pPr>
      <w:proofErr w:type="spellStart"/>
      <w:r w:rsidRPr="00031725">
        <w:rPr>
          <w:rFonts w:eastAsia="SimSun"/>
          <w:color w:val="0D0D0D"/>
          <w:sz w:val="22"/>
          <w:szCs w:val="22"/>
          <w:lang w:eastAsia="en-GB"/>
        </w:rPr>
        <w:t>Melatonin</w:t>
      </w:r>
      <w:proofErr w:type="spellEnd"/>
      <w:r w:rsidRPr="00031725">
        <w:rPr>
          <w:rFonts w:eastAsia="SimSun"/>
          <w:color w:val="0D0D0D"/>
          <w:sz w:val="22"/>
          <w:szCs w:val="22"/>
          <w:lang w:eastAsia="en-GB"/>
        </w:rPr>
        <w:t xml:space="preserve"> </w:t>
      </w:r>
      <w:proofErr w:type="spellStart"/>
      <w:r w:rsidRPr="00031725">
        <w:rPr>
          <w:rFonts w:eastAsia="SimSun"/>
          <w:color w:val="0D0D0D"/>
          <w:sz w:val="22"/>
          <w:szCs w:val="22"/>
          <w:lang w:eastAsia="en-GB"/>
        </w:rPr>
        <w:t>Orion</w:t>
      </w:r>
      <w:proofErr w:type="spellEnd"/>
      <w:r w:rsidRPr="00031725">
        <w:rPr>
          <w:rFonts w:eastAsia="SimSun"/>
          <w:color w:val="0D0D0D"/>
          <w:sz w:val="22"/>
          <w:szCs w:val="22"/>
          <w:lang w:eastAsia="en-GB"/>
        </w:rPr>
        <w:t xml:space="preserve"> galima vartoti, kai nustatyta mažiausia veiksminga dozė yra 3 mg arba 5 mg. Tabletę reikia išgerti 30–60 minučių prieš miegą. Maksimali paros dozė yra 5 mg</w:t>
      </w:r>
      <w:r w:rsidR="00294794" w:rsidRPr="00031725">
        <w:rPr>
          <w:rFonts w:eastAsia="SimSun"/>
          <w:color w:val="0D0D0D"/>
          <w:sz w:val="22"/>
          <w:szCs w:val="22"/>
          <w:lang w:eastAsia="en-GB"/>
        </w:rPr>
        <w:t>, neatsižvelgiant į amžių</w:t>
      </w:r>
      <w:r w:rsidRPr="00031725">
        <w:rPr>
          <w:rFonts w:eastAsia="SimSun"/>
          <w:color w:val="0D0D0D"/>
          <w:sz w:val="22"/>
          <w:szCs w:val="22"/>
          <w:lang w:eastAsia="en-GB"/>
        </w:rPr>
        <w:t>.</w:t>
      </w:r>
    </w:p>
    <w:p w14:paraId="099167C5" w14:textId="77777777" w:rsidR="00763708" w:rsidRPr="00031725" w:rsidRDefault="00763708" w:rsidP="00763708">
      <w:pPr>
        <w:numPr>
          <w:ilvl w:val="12"/>
          <w:numId w:val="0"/>
        </w:numPr>
        <w:rPr>
          <w:rFonts w:eastAsia="SimSun"/>
          <w:color w:val="0D0D0D"/>
          <w:sz w:val="22"/>
          <w:szCs w:val="22"/>
          <w:lang w:eastAsia="en-GB"/>
        </w:rPr>
      </w:pPr>
    </w:p>
    <w:p w14:paraId="110F5089" w14:textId="5CA6B0E4" w:rsidR="00763708" w:rsidRPr="00031725" w:rsidRDefault="00763708" w:rsidP="00763708">
      <w:pPr>
        <w:numPr>
          <w:ilvl w:val="12"/>
          <w:numId w:val="0"/>
        </w:numPr>
        <w:rPr>
          <w:rFonts w:eastAsia="SimSun"/>
          <w:color w:val="0D0D0D"/>
          <w:sz w:val="22"/>
          <w:szCs w:val="22"/>
          <w:lang w:eastAsia="en-GB"/>
        </w:rPr>
      </w:pPr>
      <w:r w:rsidRPr="00031725">
        <w:rPr>
          <w:rFonts w:eastAsia="SimSun"/>
          <w:color w:val="0D0D0D"/>
          <w:sz w:val="22"/>
          <w:szCs w:val="22"/>
          <w:lang w:eastAsia="en-GB"/>
        </w:rPr>
        <w:t xml:space="preserve">Gydymą turi reguliariai stebėti </w:t>
      </w:r>
      <w:r w:rsidR="00711E35" w:rsidRPr="00031725">
        <w:rPr>
          <w:rFonts w:eastAsia="SimSun"/>
          <w:color w:val="0D0D0D"/>
          <w:sz w:val="22"/>
          <w:szCs w:val="22"/>
          <w:lang w:eastAsia="en-GB"/>
        </w:rPr>
        <w:t xml:space="preserve">ir nutraukti </w:t>
      </w:r>
      <w:r w:rsidRPr="00031725">
        <w:rPr>
          <w:rFonts w:eastAsia="SimSun"/>
          <w:color w:val="0D0D0D"/>
          <w:sz w:val="22"/>
          <w:szCs w:val="22"/>
          <w:lang w:eastAsia="en-GB"/>
        </w:rPr>
        <w:t>gydytojas (stebėjimo dažnį nurodys gydytojas), kad nustatytų, ar gydymas vis dar tinkamas.</w:t>
      </w:r>
    </w:p>
    <w:p w14:paraId="4670F389" w14:textId="77777777" w:rsidR="00763708" w:rsidRPr="00031725" w:rsidRDefault="00763708" w:rsidP="00763708">
      <w:pPr>
        <w:numPr>
          <w:ilvl w:val="12"/>
          <w:numId w:val="0"/>
        </w:numPr>
        <w:rPr>
          <w:rFonts w:eastAsia="SimSun"/>
          <w:color w:val="0D0D0D"/>
          <w:sz w:val="22"/>
          <w:szCs w:val="22"/>
          <w:lang w:eastAsia="en-GB"/>
        </w:rPr>
      </w:pPr>
    </w:p>
    <w:p w14:paraId="2B9C97CD" w14:textId="77777777" w:rsidR="00E81B41" w:rsidRPr="00031725" w:rsidRDefault="00763708" w:rsidP="00763708">
      <w:pPr>
        <w:numPr>
          <w:ilvl w:val="12"/>
          <w:numId w:val="0"/>
        </w:numPr>
        <w:rPr>
          <w:rFonts w:eastAsia="SimSun"/>
          <w:color w:val="0D0D0D"/>
          <w:sz w:val="22"/>
          <w:szCs w:val="22"/>
          <w:lang w:eastAsia="en-GB"/>
        </w:rPr>
      </w:pPr>
      <w:r w:rsidRPr="00031725">
        <w:rPr>
          <w:rFonts w:eastAsia="SimSun"/>
          <w:color w:val="0D0D0D"/>
          <w:sz w:val="22"/>
          <w:szCs w:val="22"/>
          <w:lang w:eastAsia="en-GB"/>
        </w:rPr>
        <w:t>Tabletę prieš vartojimą galima sutrinti ir sumaišyti su šaltu vandeniu.</w:t>
      </w:r>
    </w:p>
    <w:p w14:paraId="150BDEFC" w14:textId="1592F0D1" w:rsidR="00867A71" w:rsidRPr="00031725" w:rsidRDefault="00763708" w:rsidP="00763708">
      <w:pPr>
        <w:numPr>
          <w:ilvl w:val="12"/>
          <w:numId w:val="0"/>
        </w:numPr>
        <w:rPr>
          <w:rFonts w:eastAsia="SimSun"/>
          <w:color w:val="0D0D0D"/>
          <w:sz w:val="22"/>
          <w:szCs w:val="22"/>
          <w:lang w:eastAsia="en-GB"/>
        </w:rPr>
      </w:pPr>
      <w:r w:rsidRPr="00031725">
        <w:rPr>
          <w:rFonts w:eastAsia="SimSun"/>
          <w:color w:val="0D0D0D"/>
          <w:sz w:val="22"/>
          <w:szCs w:val="22"/>
          <w:lang w:eastAsia="en-GB"/>
        </w:rPr>
        <w:t xml:space="preserve">Maisto negalima vartoti 2 valandas prieš </w:t>
      </w:r>
      <w:r w:rsidR="00120E58" w:rsidRPr="00031725">
        <w:rPr>
          <w:rFonts w:eastAsia="SimSun"/>
          <w:color w:val="0D0D0D"/>
          <w:sz w:val="22"/>
          <w:szCs w:val="22"/>
          <w:lang w:eastAsia="en-GB"/>
        </w:rPr>
        <w:t xml:space="preserve">ir 2 valandas po </w:t>
      </w:r>
      <w:proofErr w:type="spellStart"/>
      <w:r w:rsidRPr="00031725">
        <w:rPr>
          <w:rFonts w:eastAsia="SimSun"/>
          <w:color w:val="0D0D0D"/>
          <w:sz w:val="22"/>
          <w:szCs w:val="22"/>
          <w:lang w:eastAsia="en-GB"/>
        </w:rPr>
        <w:t>Melatonin</w:t>
      </w:r>
      <w:proofErr w:type="spellEnd"/>
      <w:r w:rsidRPr="00031725">
        <w:rPr>
          <w:rFonts w:eastAsia="SimSun"/>
          <w:color w:val="0D0D0D"/>
          <w:sz w:val="22"/>
          <w:szCs w:val="22"/>
          <w:lang w:eastAsia="en-GB"/>
        </w:rPr>
        <w:t xml:space="preserve"> </w:t>
      </w:r>
      <w:proofErr w:type="spellStart"/>
      <w:r w:rsidRPr="00031725">
        <w:rPr>
          <w:rFonts w:eastAsia="SimSun"/>
          <w:color w:val="0D0D0D"/>
          <w:sz w:val="22"/>
          <w:szCs w:val="22"/>
          <w:lang w:eastAsia="en-GB"/>
        </w:rPr>
        <w:t>Orion</w:t>
      </w:r>
      <w:proofErr w:type="spellEnd"/>
      <w:r w:rsidRPr="00031725">
        <w:rPr>
          <w:rFonts w:eastAsia="SimSun"/>
          <w:color w:val="0D0D0D"/>
          <w:sz w:val="22"/>
          <w:szCs w:val="22"/>
          <w:lang w:eastAsia="en-GB"/>
        </w:rPr>
        <w:t xml:space="preserve"> tablečių vartojim</w:t>
      </w:r>
      <w:r w:rsidR="00120E58" w:rsidRPr="00031725">
        <w:rPr>
          <w:rFonts w:eastAsia="SimSun"/>
          <w:color w:val="0D0D0D"/>
          <w:sz w:val="22"/>
          <w:szCs w:val="22"/>
          <w:lang w:eastAsia="en-GB"/>
        </w:rPr>
        <w:t>o</w:t>
      </w:r>
      <w:r w:rsidRPr="00031725">
        <w:rPr>
          <w:rFonts w:eastAsia="SimSun"/>
          <w:color w:val="0D0D0D"/>
          <w:sz w:val="22"/>
          <w:szCs w:val="22"/>
          <w:lang w:eastAsia="en-GB"/>
        </w:rPr>
        <w:t>.</w:t>
      </w:r>
    </w:p>
    <w:p w14:paraId="75CC1A20" w14:textId="77777777" w:rsidR="00763708" w:rsidRPr="00031725" w:rsidRDefault="00763708" w:rsidP="00763708">
      <w:pPr>
        <w:numPr>
          <w:ilvl w:val="12"/>
          <w:numId w:val="0"/>
        </w:numPr>
        <w:rPr>
          <w:sz w:val="22"/>
          <w:szCs w:val="22"/>
        </w:rPr>
      </w:pPr>
    </w:p>
    <w:p w14:paraId="3DDEA220" w14:textId="24D15A62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 xml:space="preserve">Ką daryti pavartojus per didelę </w:t>
      </w:r>
      <w:proofErr w:type="spellStart"/>
      <w:r w:rsidR="00D82CF8"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x-none"/>
        </w:rPr>
        <w:t>Orion</w:t>
      </w:r>
      <w:proofErr w:type="spellEnd"/>
      <w:r w:rsidR="00505EB3" w:rsidRPr="00031725">
        <w:rPr>
          <w:b/>
          <w:bCs/>
          <w:sz w:val="22"/>
          <w:szCs w:val="22"/>
          <w:lang w:eastAsia="x-none"/>
        </w:rPr>
        <w:t xml:space="preserve"> </w:t>
      </w:r>
      <w:r w:rsidRPr="00031725">
        <w:rPr>
          <w:b/>
          <w:bCs/>
          <w:sz w:val="22"/>
          <w:szCs w:val="22"/>
          <w:lang w:eastAsia="x-none"/>
        </w:rPr>
        <w:t>dozę</w:t>
      </w:r>
    </w:p>
    <w:p w14:paraId="22950EFC" w14:textId="412D44C3" w:rsidR="00763708" w:rsidRPr="00031725" w:rsidRDefault="00763708" w:rsidP="00763708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Jeigu Jūs ar Jūsų vaikas netyčia išgėrėte per daug vaisto arba, pvz., vaikas ar paauglys netyčia nurijo vaistą, kreipkitės į gydytoją ar ligoninę, kad būtų įvertinta rizika ir gauti </w:t>
      </w:r>
      <w:r w:rsidR="00C21CEB" w:rsidRPr="00031725">
        <w:rPr>
          <w:rFonts w:eastAsia="SimSun"/>
          <w:sz w:val="22"/>
          <w:szCs w:val="22"/>
          <w:lang w:eastAsia="en-GB"/>
        </w:rPr>
        <w:t xml:space="preserve">tolimesni </w:t>
      </w:r>
      <w:r w:rsidRPr="00031725">
        <w:rPr>
          <w:rFonts w:eastAsia="SimSun"/>
          <w:sz w:val="22"/>
          <w:szCs w:val="22"/>
          <w:lang w:eastAsia="en-GB"/>
        </w:rPr>
        <w:t>nurodymai.</w:t>
      </w:r>
    </w:p>
    <w:p w14:paraId="4B6CA6DF" w14:textId="77777777" w:rsidR="00763708" w:rsidRPr="00031725" w:rsidRDefault="00763708" w:rsidP="00763708">
      <w:pPr>
        <w:numPr>
          <w:ilvl w:val="12"/>
          <w:numId w:val="0"/>
        </w:numPr>
        <w:ind w:right="-2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Vartojant didesnę nei rekomenduojamą paros dozę, gali pasireikšti apsnūdimas.</w:t>
      </w:r>
    </w:p>
    <w:p w14:paraId="20FE6B03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5C0D35" w14:textId="057E4DF9" w:rsidR="008D3B35" w:rsidRPr="00031725" w:rsidRDefault="00AB4978" w:rsidP="00D9186E">
      <w:pPr>
        <w:keepNext/>
        <w:tabs>
          <w:tab w:val="left" w:pos="567"/>
        </w:tabs>
        <w:jc w:val="both"/>
        <w:outlineLvl w:val="3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 xml:space="preserve">Pamiršus pavartoti </w:t>
      </w:r>
      <w:proofErr w:type="spellStart"/>
      <w:r w:rsidR="00D82CF8"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x-none"/>
        </w:rPr>
        <w:t>Orion</w:t>
      </w:r>
      <w:proofErr w:type="spellEnd"/>
    </w:p>
    <w:p w14:paraId="3ED4B772" w14:textId="5077E6CF" w:rsidR="005C32A2" w:rsidRPr="00031725" w:rsidRDefault="005C32A2" w:rsidP="005C32A2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Jei pamiršote išgerti dozę prieš miegą ir naktį prabudote, galite išgerti pamirštą dozę, bet ne vėliau kaip 4 val.</w:t>
      </w:r>
    </w:p>
    <w:p w14:paraId="5872E3D0" w14:textId="67F1B5B4" w:rsidR="00AF09DB" w:rsidRPr="00031725" w:rsidRDefault="001D714B" w:rsidP="005C32A2">
      <w:pPr>
        <w:autoSpaceDE w:val="0"/>
        <w:autoSpaceDN w:val="0"/>
        <w:adjustRightInd w:val="0"/>
        <w:rPr>
          <w:sz w:val="22"/>
          <w:szCs w:val="22"/>
        </w:rPr>
      </w:pPr>
      <w:r w:rsidRPr="00031725">
        <w:rPr>
          <w:sz w:val="22"/>
          <w:szCs w:val="22"/>
        </w:rPr>
        <w:t>Negalima vartoti dvigubos dozės norint kompensuoti praleistą dozę</w:t>
      </w:r>
      <w:r w:rsidR="00AF09DB" w:rsidRPr="00031725">
        <w:rPr>
          <w:sz w:val="22"/>
          <w:szCs w:val="22"/>
        </w:rPr>
        <w:t>.</w:t>
      </w:r>
    </w:p>
    <w:p w14:paraId="629B672C" w14:textId="77777777" w:rsidR="00D20696" w:rsidRPr="00031725" w:rsidRDefault="00D20696" w:rsidP="00D9186E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2AB562A6" w14:textId="4DEDB353" w:rsidR="00867A71" w:rsidRPr="00031725" w:rsidRDefault="00867A71" w:rsidP="00867A71">
      <w:pPr>
        <w:keepNext/>
        <w:autoSpaceDE w:val="0"/>
        <w:autoSpaceDN w:val="0"/>
        <w:adjustRightInd w:val="0"/>
        <w:rPr>
          <w:rFonts w:eastAsia="SimSun"/>
          <w:b/>
          <w:bCs/>
          <w:sz w:val="22"/>
          <w:szCs w:val="22"/>
          <w:lang w:eastAsia="en-GB"/>
        </w:rPr>
      </w:pPr>
      <w:r w:rsidRPr="00031725">
        <w:rPr>
          <w:rFonts w:eastAsia="SimSun"/>
          <w:b/>
          <w:bCs/>
          <w:sz w:val="22"/>
          <w:szCs w:val="22"/>
          <w:lang w:eastAsia="en-GB"/>
        </w:rPr>
        <w:t xml:space="preserve">Nustojus vartoti </w:t>
      </w:r>
      <w:proofErr w:type="spellStart"/>
      <w:r w:rsidRPr="00031725">
        <w:rPr>
          <w:rFonts w:eastAsia="SimSun"/>
          <w:b/>
          <w:bCs/>
          <w:sz w:val="22"/>
          <w:szCs w:val="22"/>
          <w:lang w:eastAsia="en-GB"/>
        </w:rPr>
        <w:t>Melatonin</w:t>
      </w:r>
      <w:proofErr w:type="spellEnd"/>
      <w:r w:rsidRPr="00031725">
        <w:rPr>
          <w:rFonts w:eastAsia="SimSun"/>
          <w:b/>
          <w:bCs/>
          <w:sz w:val="22"/>
          <w:szCs w:val="22"/>
          <w:lang w:eastAsia="en-GB"/>
        </w:rPr>
        <w:t xml:space="preserve"> </w:t>
      </w:r>
      <w:proofErr w:type="spellStart"/>
      <w:r w:rsidRPr="00031725">
        <w:rPr>
          <w:rFonts w:eastAsia="SimSun"/>
          <w:b/>
          <w:bCs/>
          <w:sz w:val="22"/>
          <w:szCs w:val="22"/>
          <w:lang w:eastAsia="en-GB"/>
        </w:rPr>
        <w:t>Orion</w:t>
      </w:r>
      <w:proofErr w:type="spellEnd"/>
    </w:p>
    <w:p w14:paraId="0B964264" w14:textId="00B3C795" w:rsidR="00867A71" w:rsidRPr="00031725" w:rsidRDefault="005C32A2" w:rsidP="00867A71">
      <w:pPr>
        <w:keepNext/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Nėra žinoma apie jokį žalingą poveikį</w:t>
      </w:r>
      <w:r w:rsidR="00901135" w:rsidRPr="00031725">
        <w:rPr>
          <w:rFonts w:eastAsia="SimSun"/>
          <w:sz w:val="22"/>
          <w:szCs w:val="22"/>
          <w:lang w:eastAsia="en-GB"/>
        </w:rPr>
        <w:t xml:space="preserve">, jei gydymas pertraukiamas </w:t>
      </w:r>
      <w:r w:rsidR="00FA58BB" w:rsidRPr="00031725">
        <w:rPr>
          <w:rFonts w:eastAsia="SimSun"/>
          <w:sz w:val="22"/>
          <w:szCs w:val="22"/>
          <w:lang w:eastAsia="en-GB"/>
        </w:rPr>
        <w:t>arba nutraukiamas</w:t>
      </w:r>
      <w:r w:rsidRPr="00031725">
        <w:rPr>
          <w:rFonts w:eastAsia="SimSun"/>
          <w:sz w:val="22"/>
          <w:szCs w:val="22"/>
          <w:lang w:eastAsia="en-GB"/>
        </w:rPr>
        <w:t xml:space="preserve">. Nėra žinoma, kad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Melatonin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Orion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vartojimas sukeltų kokių nors abstinencijos simptomų po gydymo pabaigos</w:t>
      </w:r>
      <w:r w:rsidR="00867A71" w:rsidRPr="00031725">
        <w:rPr>
          <w:rFonts w:eastAsia="SimSun"/>
          <w:sz w:val="22"/>
          <w:szCs w:val="22"/>
          <w:lang w:eastAsia="en-GB"/>
        </w:rPr>
        <w:t>.</w:t>
      </w:r>
    </w:p>
    <w:p w14:paraId="784B9603" w14:textId="77777777" w:rsidR="005C32A2" w:rsidRPr="00031725" w:rsidRDefault="005C32A2" w:rsidP="00867A71">
      <w:pPr>
        <w:keepNext/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736AE0A8" w14:textId="1339CE30" w:rsidR="008D3B35" w:rsidRPr="00031725" w:rsidRDefault="00AB4978" w:rsidP="00D9186E">
      <w:pPr>
        <w:numPr>
          <w:ilvl w:val="12"/>
          <w:numId w:val="0"/>
        </w:numPr>
        <w:ind w:right="-29"/>
        <w:rPr>
          <w:sz w:val="22"/>
          <w:szCs w:val="22"/>
        </w:rPr>
      </w:pPr>
      <w:r w:rsidRPr="00031725">
        <w:rPr>
          <w:sz w:val="22"/>
          <w:szCs w:val="22"/>
        </w:rPr>
        <w:t>Jeigu kiltų daugiau klausimų dėl šio vaisto vartojimo, kreipkitės į gydytoją</w:t>
      </w:r>
      <w:r w:rsidR="00D20696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arba</w:t>
      </w:r>
      <w:r w:rsidR="00D20696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vaistininką</w:t>
      </w:r>
      <w:r w:rsidR="00D20696" w:rsidRPr="00031725">
        <w:rPr>
          <w:sz w:val="22"/>
          <w:szCs w:val="22"/>
        </w:rPr>
        <w:t>.</w:t>
      </w:r>
    </w:p>
    <w:p w14:paraId="66398A76" w14:textId="77777777" w:rsidR="008D3B35" w:rsidRPr="00031725" w:rsidRDefault="008D3B35" w:rsidP="00D9186E">
      <w:pPr>
        <w:numPr>
          <w:ilvl w:val="12"/>
          <w:numId w:val="0"/>
        </w:numPr>
        <w:rPr>
          <w:sz w:val="22"/>
          <w:szCs w:val="22"/>
        </w:rPr>
      </w:pPr>
    </w:p>
    <w:p w14:paraId="4881AD67" w14:textId="77777777" w:rsidR="008D3B35" w:rsidRPr="00031725" w:rsidRDefault="008D3B35" w:rsidP="00D9186E">
      <w:pPr>
        <w:numPr>
          <w:ilvl w:val="12"/>
          <w:numId w:val="0"/>
        </w:numPr>
        <w:rPr>
          <w:sz w:val="22"/>
          <w:szCs w:val="22"/>
        </w:rPr>
      </w:pPr>
    </w:p>
    <w:p w14:paraId="31E62EC5" w14:textId="77777777" w:rsidR="008D3B35" w:rsidRPr="00031725" w:rsidRDefault="00AB4978" w:rsidP="00D9186E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lastRenderedPageBreak/>
        <w:t>4.</w:t>
      </w:r>
      <w:r w:rsidRPr="00031725">
        <w:rPr>
          <w:b/>
          <w:bCs/>
          <w:sz w:val="22"/>
          <w:szCs w:val="22"/>
          <w:lang w:eastAsia="x-none"/>
        </w:rPr>
        <w:tab/>
        <w:t>Galimas šalutinis poveikis</w:t>
      </w:r>
    </w:p>
    <w:p w14:paraId="669D1A0D" w14:textId="77777777" w:rsidR="008D3B35" w:rsidRPr="00031725" w:rsidRDefault="008D3B35" w:rsidP="004B3895">
      <w:pPr>
        <w:keepNext/>
        <w:numPr>
          <w:ilvl w:val="12"/>
          <w:numId w:val="0"/>
        </w:numPr>
        <w:rPr>
          <w:sz w:val="22"/>
          <w:szCs w:val="22"/>
        </w:rPr>
      </w:pPr>
    </w:p>
    <w:p w14:paraId="33FD4070" w14:textId="77777777" w:rsidR="008D3B35" w:rsidRPr="00031725" w:rsidRDefault="00AB4978" w:rsidP="004B3895">
      <w:pPr>
        <w:keepNext/>
        <w:jc w:val="both"/>
        <w:rPr>
          <w:sz w:val="22"/>
          <w:szCs w:val="22"/>
          <w:lang w:eastAsia="lt-LT"/>
        </w:rPr>
      </w:pPr>
      <w:r w:rsidRPr="00031725">
        <w:rPr>
          <w:sz w:val="22"/>
          <w:szCs w:val="22"/>
          <w:lang w:eastAsia="lt-LT"/>
        </w:rPr>
        <w:t>Šis vaistas, kaip ir visi kiti, gali sukelti šalutinį poveikį, nors jis pasireiškia ne visiems žmonėms.</w:t>
      </w:r>
    </w:p>
    <w:p w14:paraId="159DC8C1" w14:textId="77777777" w:rsidR="008D3B35" w:rsidRPr="00031725" w:rsidRDefault="008D3B35" w:rsidP="00D9186E">
      <w:pPr>
        <w:jc w:val="both"/>
        <w:rPr>
          <w:sz w:val="22"/>
          <w:szCs w:val="22"/>
          <w:lang w:eastAsia="lt-LT"/>
        </w:rPr>
      </w:pPr>
    </w:p>
    <w:p w14:paraId="187FF454" w14:textId="5BE9AE92" w:rsidR="004512B8" w:rsidRPr="00031725" w:rsidRDefault="004512B8" w:rsidP="004512B8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Jei pasireiškia bet kuris toliau išvardytas sunkus šalutinis poveikis, nustokite vartoti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Melatonin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Orion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 ir nedelsdami kreipkitės į gydytoją.</w:t>
      </w:r>
    </w:p>
    <w:p w14:paraId="22FE1AE4" w14:textId="77777777" w:rsidR="004512B8" w:rsidRPr="00031725" w:rsidRDefault="004512B8" w:rsidP="004512B8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7FCCE825" w14:textId="512A105D" w:rsidR="004512B8" w:rsidRPr="00031725" w:rsidRDefault="004512B8" w:rsidP="004512B8">
      <w:pPr>
        <w:autoSpaceDE w:val="0"/>
        <w:autoSpaceDN w:val="0"/>
        <w:adjustRightInd w:val="0"/>
        <w:rPr>
          <w:rFonts w:eastAsia="SimSun"/>
          <w:sz w:val="22"/>
          <w:szCs w:val="22"/>
          <w:u w:val="single"/>
          <w:lang w:eastAsia="en-GB"/>
        </w:rPr>
      </w:pPr>
      <w:r w:rsidRPr="00031725">
        <w:rPr>
          <w:rFonts w:eastAsia="SimSun"/>
          <w:bCs/>
          <w:sz w:val="22"/>
          <w:szCs w:val="22"/>
          <w:u w:val="single"/>
          <w:lang w:eastAsia="en-GB"/>
        </w:rPr>
        <w:t>Nedažni š</w:t>
      </w:r>
      <w:bookmarkStart w:id="2" w:name="_Hlk206255387"/>
      <w:r w:rsidRPr="00031725">
        <w:rPr>
          <w:rFonts w:eastAsia="SimSun"/>
          <w:bCs/>
          <w:sz w:val="22"/>
          <w:szCs w:val="22"/>
          <w:u w:val="single"/>
          <w:lang w:eastAsia="en-GB"/>
        </w:rPr>
        <w:t>alutinio poveikio reiškiniai</w:t>
      </w:r>
      <w:r w:rsidRPr="00031725">
        <w:rPr>
          <w:rFonts w:eastAsia="SimSun"/>
          <w:sz w:val="22"/>
          <w:szCs w:val="22"/>
          <w:lang w:eastAsia="en-GB"/>
        </w:rPr>
        <w:t xml:space="preserve"> </w:t>
      </w:r>
      <w:bookmarkEnd w:id="2"/>
      <w:r w:rsidRPr="00031725">
        <w:rPr>
          <w:rFonts w:eastAsia="SimSun"/>
          <w:sz w:val="22"/>
          <w:szCs w:val="22"/>
          <w:lang w:eastAsia="en-GB"/>
        </w:rPr>
        <w:t>(</w:t>
      </w:r>
      <w:r w:rsidRPr="00031725">
        <w:rPr>
          <w:rFonts w:eastAsia="SimSun"/>
          <w:i/>
          <w:iCs/>
          <w:sz w:val="22"/>
          <w:szCs w:val="22"/>
          <w:lang w:eastAsia="en-GB"/>
        </w:rPr>
        <w:t>gali pasireikšti rečiau kaip 1 iš 100 asmenų</w:t>
      </w:r>
      <w:r w:rsidRPr="00031725">
        <w:rPr>
          <w:rFonts w:eastAsia="SimSun"/>
          <w:sz w:val="22"/>
          <w:szCs w:val="22"/>
          <w:lang w:eastAsia="en-GB"/>
        </w:rPr>
        <w:t>):</w:t>
      </w:r>
    </w:p>
    <w:p w14:paraId="72F2C508" w14:textId="09FFDA67" w:rsidR="004512B8" w:rsidRPr="00031725" w:rsidRDefault="004512B8" w:rsidP="004512B8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u w:val="single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krūtinės skausmas.</w:t>
      </w:r>
    </w:p>
    <w:p w14:paraId="667DABD4" w14:textId="77777777" w:rsidR="004512B8" w:rsidRPr="00031725" w:rsidRDefault="004512B8" w:rsidP="004512B8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7E35E1D1" w14:textId="36D6F633" w:rsidR="004512B8" w:rsidRPr="00031725" w:rsidRDefault="004512B8" w:rsidP="004512B8">
      <w:pPr>
        <w:autoSpaceDE w:val="0"/>
        <w:autoSpaceDN w:val="0"/>
        <w:adjustRightInd w:val="0"/>
        <w:rPr>
          <w:rFonts w:eastAsia="SimSun"/>
          <w:sz w:val="22"/>
          <w:szCs w:val="22"/>
          <w:u w:val="single"/>
          <w:lang w:eastAsia="en-GB"/>
        </w:rPr>
      </w:pPr>
      <w:r w:rsidRPr="00031725">
        <w:rPr>
          <w:rFonts w:eastAsia="SimSun"/>
          <w:bCs/>
          <w:sz w:val="22"/>
          <w:szCs w:val="22"/>
          <w:u w:val="single"/>
          <w:lang w:eastAsia="en-GB"/>
        </w:rPr>
        <w:t>Reti</w:t>
      </w:r>
      <w:r w:rsidR="00726F95" w:rsidRPr="00031725">
        <w:rPr>
          <w:u w:val="single"/>
        </w:rPr>
        <w:t xml:space="preserve"> š</w:t>
      </w:r>
      <w:r w:rsidRPr="00031725">
        <w:rPr>
          <w:rFonts w:eastAsia="SimSun"/>
          <w:bCs/>
          <w:sz w:val="22"/>
          <w:szCs w:val="22"/>
          <w:u w:val="single"/>
          <w:lang w:eastAsia="en-GB"/>
        </w:rPr>
        <w:t>alutinio poveikio reiškiniai</w:t>
      </w:r>
      <w:r w:rsidRPr="00031725">
        <w:rPr>
          <w:rFonts w:eastAsia="SimSun"/>
          <w:sz w:val="22"/>
          <w:szCs w:val="22"/>
          <w:lang w:eastAsia="en-GB"/>
        </w:rPr>
        <w:t xml:space="preserve"> (</w:t>
      </w:r>
      <w:r w:rsidRPr="00031725">
        <w:rPr>
          <w:rFonts w:eastAsia="SimSun"/>
          <w:i/>
          <w:iCs/>
          <w:sz w:val="22"/>
          <w:szCs w:val="22"/>
          <w:lang w:eastAsia="en-GB"/>
        </w:rPr>
        <w:t>gali pasireikšti rečiau kaip 1 iš 1 000 asmenų</w:t>
      </w:r>
      <w:r w:rsidRPr="00031725">
        <w:rPr>
          <w:rFonts w:eastAsia="SimSun"/>
          <w:sz w:val="22"/>
          <w:szCs w:val="22"/>
          <w:lang w:eastAsia="en-GB"/>
        </w:rPr>
        <w:t>):</w:t>
      </w:r>
    </w:p>
    <w:p w14:paraId="74250E27" w14:textId="3E931407" w:rsidR="004512B8" w:rsidRPr="00031725" w:rsidRDefault="004512B8" w:rsidP="004512B8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sąmonės netekimas arba apalpimas;</w:t>
      </w:r>
    </w:p>
    <w:p w14:paraId="06AFA917" w14:textId="49051AE0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stiprus krūtinės skausmas (krūtinės angina);</w:t>
      </w:r>
    </w:p>
    <w:p w14:paraId="1BF68A9C" w14:textId="48505747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širdies plakimo pojūtis;</w:t>
      </w:r>
    </w:p>
    <w:p w14:paraId="5C303F70" w14:textId="64D5C46C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depresija;</w:t>
      </w:r>
    </w:p>
    <w:p w14:paraId="41FE9171" w14:textId="0BFC5156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reg</w:t>
      </w:r>
      <w:r w:rsidR="00D613FD" w:rsidRPr="00031725">
        <w:rPr>
          <w:rFonts w:eastAsia="SimSun"/>
          <w:sz w:val="22"/>
          <w:szCs w:val="22"/>
          <w:lang w:eastAsia="en-GB"/>
        </w:rPr>
        <w:t>ėjimo</w:t>
      </w:r>
      <w:r w:rsidRPr="00031725">
        <w:rPr>
          <w:rFonts w:eastAsia="SimSun"/>
          <w:sz w:val="22"/>
          <w:szCs w:val="22"/>
          <w:lang w:eastAsia="en-GB"/>
        </w:rPr>
        <w:t xml:space="preserve"> sutrikimas;</w:t>
      </w:r>
    </w:p>
    <w:p w14:paraId="5E1E6927" w14:textId="5481D8A0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dezorientacija;</w:t>
      </w:r>
    </w:p>
    <w:p w14:paraId="4FB4D37C" w14:textId="347B4F06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galvos svaigimas (svaigulio ar sukimosi pojūtis);</w:t>
      </w:r>
    </w:p>
    <w:p w14:paraId="67221F7A" w14:textId="5E5776EF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kraujas šlapime;</w:t>
      </w:r>
    </w:p>
    <w:p w14:paraId="231E6696" w14:textId="66C4AFBF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baltųjų kraujo ląstelių skaičiaus sumažėjimas;</w:t>
      </w:r>
    </w:p>
    <w:p w14:paraId="6052451C" w14:textId="69C8F82E" w:rsidR="0069686A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trombocitų skaičiaus sumažėjimas</w:t>
      </w:r>
      <w:r w:rsidR="00E81B41" w:rsidRPr="00031725">
        <w:rPr>
          <w:rFonts w:eastAsia="SimSun"/>
          <w:sz w:val="22"/>
          <w:szCs w:val="22"/>
          <w:lang w:eastAsia="en-GB"/>
        </w:rPr>
        <w:t xml:space="preserve"> kraujyje</w:t>
      </w:r>
      <w:r w:rsidRPr="00031725">
        <w:rPr>
          <w:rFonts w:eastAsia="SimSun"/>
          <w:sz w:val="22"/>
          <w:szCs w:val="22"/>
          <w:lang w:eastAsia="en-GB"/>
        </w:rPr>
        <w:t xml:space="preserve">, dėl </w:t>
      </w:r>
      <w:r w:rsidR="00E81B41" w:rsidRPr="00031725">
        <w:rPr>
          <w:rFonts w:eastAsia="SimSun"/>
          <w:sz w:val="22"/>
          <w:szCs w:val="22"/>
          <w:lang w:eastAsia="en-GB"/>
        </w:rPr>
        <w:t>to</w:t>
      </w:r>
      <w:r w:rsidRPr="00031725">
        <w:rPr>
          <w:rFonts w:eastAsia="SimSun"/>
          <w:sz w:val="22"/>
          <w:szCs w:val="22"/>
          <w:lang w:eastAsia="en-GB"/>
        </w:rPr>
        <w:t xml:space="preserve"> padidėja kraujavimo ar kraujosruvų atsiradimo rizika</w:t>
      </w:r>
      <w:r w:rsidR="00E81B41" w:rsidRPr="00031725">
        <w:rPr>
          <w:rFonts w:eastAsia="SimSun"/>
          <w:sz w:val="22"/>
          <w:szCs w:val="22"/>
          <w:lang w:eastAsia="en-GB"/>
        </w:rPr>
        <w:t>i</w:t>
      </w:r>
      <w:r w:rsidRPr="00031725">
        <w:rPr>
          <w:rFonts w:eastAsia="SimSun"/>
          <w:sz w:val="22"/>
          <w:szCs w:val="22"/>
          <w:lang w:eastAsia="en-GB"/>
        </w:rPr>
        <w:t>;</w:t>
      </w:r>
    </w:p>
    <w:p w14:paraId="2243CC0B" w14:textId="50F5BF3F" w:rsidR="004512B8" w:rsidRPr="00031725" w:rsidRDefault="0069686A" w:rsidP="0069686A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psoriazė.</w:t>
      </w:r>
    </w:p>
    <w:p w14:paraId="1DF7837C" w14:textId="77777777" w:rsidR="004512B8" w:rsidRPr="00031725" w:rsidRDefault="004512B8" w:rsidP="004512B8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3B7BFC72" w14:textId="699B2181" w:rsidR="004512B8" w:rsidRPr="00031725" w:rsidRDefault="00061B7E" w:rsidP="004512B8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bCs/>
          <w:sz w:val="22"/>
          <w:szCs w:val="22"/>
          <w:u w:val="single"/>
          <w:lang w:eastAsia="en-GB"/>
        </w:rPr>
        <w:t>Šalutinio poveikio reiškiniai, kurių dažnis nežinomas</w:t>
      </w:r>
      <w:r w:rsidRPr="00031725">
        <w:rPr>
          <w:rFonts w:eastAsia="SimSun"/>
          <w:bCs/>
          <w:i/>
          <w:iCs/>
          <w:sz w:val="22"/>
          <w:szCs w:val="22"/>
          <w:lang w:eastAsia="en-GB"/>
        </w:rPr>
        <w:t xml:space="preserve"> (negali būti apskaičiuotas pagal turimus duomenis)</w:t>
      </w:r>
      <w:r w:rsidR="004512B8" w:rsidRPr="00031725">
        <w:rPr>
          <w:rFonts w:eastAsia="SimSun"/>
          <w:bCs/>
          <w:sz w:val="22"/>
          <w:szCs w:val="22"/>
          <w:lang w:eastAsia="en-GB"/>
        </w:rPr>
        <w:t>:</w:t>
      </w:r>
    </w:p>
    <w:p w14:paraId="1E90776F" w14:textId="41863B6F" w:rsidR="004512B8" w:rsidRPr="00031725" w:rsidRDefault="00061B7E" w:rsidP="004512B8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padidėjusio jautrumo reakcija;</w:t>
      </w:r>
    </w:p>
    <w:p w14:paraId="2742A4E2" w14:textId="47B5F890" w:rsidR="004512B8" w:rsidRPr="00031725" w:rsidRDefault="00061B7E" w:rsidP="004512B8">
      <w:pPr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odos patinimas</w:t>
      </w:r>
      <w:r w:rsidR="004512B8" w:rsidRPr="00031725">
        <w:rPr>
          <w:rFonts w:eastAsia="SimSun"/>
          <w:sz w:val="22"/>
          <w:szCs w:val="22"/>
          <w:lang w:eastAsia="en-GB"/>
        </w:rPr>
        <w:t>.</w:t>
      </w:r>
    </w:p>
    <w:p w14:paraId="42BC377C" w14:textId="77777777" w:rsidR="004512B8" w:rsidRPr="00031725" w:rsidRDefault="004512B8" w:rsidP="004512B8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</w:p>
    <w:p w14:paraId="49A97187" w14:textId="2541BF4F" w:rsidR="004512B8" w:rsidRPr="00031725" w:rsidRDefault="00061B7E" w:rsidP="004512B8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Jei pasireiškia bet kuris toliau išvardytas nesunkus šalutinis poveikis, kreipkitės į gydytoją ir (arba) pasitarkite su medikais.</w:t>
      </w:r>
    </w:p>
    <w:p w14:paraId="04752DF3" w14:textId="77777777" w:rsidR="004512B8" w:rsidRPr="00031725" w:rsidRDefault="004512B8" w:rsidP="004512B8">
      <w:pPr>
        <w:numPr>
          <w:ilvl w:val="12"/>
          <w:numId w:val="0"/>
        </w:numPr>
        <w:outlineLvl w:val="0"/>
        <w:rPr>
          <w:b/>
          <w:sz w:val="22"/>
          <w:szCs w:val="22"/>
        </w:rPr>
      </w:pPr>
    </w:p>
    <w:p w14:paraId="42C14051" w14:textId="23CB315D" w:rsidR="00061B7E" w:rsidRPr="00031725" w:rsidRDefault="00061B7E" w:rsidP="00061B7E">
      <w:pPr>
        <w:autoSpaceDE w:val="0"/>
        <w:autoSpaceDN w:val="0"/>
        <w:adjustRightInd w:val="0"/>
        <w:rPr>
          <w:rFonts w:eastAsia="SimSun"/>
          <w:sz w:val="22"/>
          <w:szCs w:val="22"/>
          <w:u w:val="single"/>
          <w:lang w:eastAsia="en-GB"/>
        </w:rPr>
      </w:pPr>
      <w:r w:rsidRPr="00031725">
        <w:rPr>
          <w:rFonts w:eastAsia="SimSun"/>
          <w:bCs/>
          <w:sz w:val="22"/>
          <w:szCs w:val="22"/>
          <w:u w:val="single"/>
          <w:lang w:eastAsia="en-GB"/>
        </w:rPr>
        <w:t>Dažni šalutinio poveikio reiškiniai</w:t>
      </w:r>
      <w:r w:rsidRPr="00031725">
        <w:rPr>
          <w:rFonts w:eastAsia="SimSun"/>
          <w:sz w:val="22"/>
          <w:szCs w:val="22"/>
          <w:lang w:eastAsia="en-GB"/>
        </w:rPr>
        <w:t xml:space="preserve"> (</w:t>
      </w:r>
      <w:r w:rsidRPr="00031725">
        <w:rPr>
          <w:rFonts w:eastAsia="SimSun"/>
          <w:i/>
          <w:iCs/>
          <w:sz w:val="22"/>
          <w:szCs w:val="22"/>
          <w:lang w:eastAsia="en-GB"/>
        </w:rPr>
        <w:t>gali pasireikšti rečiau kaip 1 iš 10 asmenų</w:t>
      </w:r>
      <w:r w:rsidRPr="00031725">
        <w:rPr>
          <w:rFonts w:eastAsia="SimSun"/>
          <w:sz w:val="22"/>
          <w:szCs w:val="22"/>
          <w:lang w:eastAsia="en-GB"/>
        </w:rPr>
        <w:t>):</w:t>
      </w:r>
    </w:p>
    <w:p w14:paraId="5BB699B7" w14:textId="4B83FD62" w:rsidR="004512B8" w:rsidRPr="00031725" w:rsidRDefault="00061B7E" w:rsidP="004512B8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galvos skausmas;</w:t>
      </w:r>
    </w:p>
    <w:p w14:paraId="0733E5AA" w14:textId="315A14B8" w:rsidR="004512B8" w:rsidRPr="00031725" w:rsidRDefault="00061B7E" w:rsidP="004512B8">
      <w:pPr>
        <w:numPr>
          <w:ilvl w:val="0"/>
          <w:numId w:val="40"/>
        </w:numPr>
        <w:tabs>
          <w:tab w:val="left" w:pos="567"/>
        </w:tabs>
        <w:spacing w:line="260" w:lineRule="exact"/>
        <w:contextualSpacing/>
        <w:outlineLvl w:val="0"/>
        <w:rPr>
          <w:b/>
          <w:sz w:val="22"/>
          <w:szCs w:val="22"/>
        </w:rPr>
      </w:pPr>
      <w:r w:rsidRPr="00031725">
        <w:rPr>
          <w:rFonts w:eastAsia="SimSun"/>
          <w:sz w:val="22"/>
          <w:szCs w:val="22"/>
          <w:lang w:eastAsia="en-GB"/>
        </w:rPr>
        <w:t>mieguistumas</w:t>
      </w:r>
      <w:r w:rsidR="004512B8" w:rsidRPr="00031725">
        <w:rPr>
          <w:rFonts w:eastAsia="SimSun"/>
          <w:sz w:val="22"/>
          <w:szCs w:val="22"/>
          <w:lang w:eastAsia="en-GB"/>
        </w:rPr>
        <w:t>.</w:t>
      </w:r>
    </w:p>
    <w:p w14:paraId="6CFE589D" w14:textId="77777777" w:rsidR="004512B8" w:rsidRPr="00031725" w:rsidRDefault="004512B8" w:rsidP="004512B8">
      <w:pPr>
        <w:outlineLvl w:val="0"/>
        <w:rPr>
          <w:b/>
          <w:sz w:val="22"/>
          <w:szCs w:val="22"/>
        </w:rPr>
      </w:pPr>
    </w:p>
    <w:p w14:paraId="6E0E9F1B" w14:textId="77777777" w:rsidR="001829D7" w:rsidRPr="00031725" w:rsidRDefault="001829D7" w:rsidP="001829D7">
      <w:pPr>
        <w:autoSpaceDE w:val="0"/>
        <w:autoSpaceDN w:val="0"/>
        <w:adjustRightInd w:val="0"/>
        <w:rPr>
          <w:rFonts w:eastAsia="SimSun"/>
          <w:sz w:val="22"/>
          <w:szCs w:val="22"/>
          <w:u w:val="single"/>
          <w:lang w:eastAsia="en-GB"/>
        </w:rPr>
      </w:pPr>
      <w:r w:rsidRPr="00031725">
        <w:rPr>
          <w:rFonts w:eastAsia="SimSun"/>
          <w:bCs/>
          <w:sz w:val="22"/>
          <w:szCs w:val="22"/>
          <w:u w:val="single"/>
          <w:lang w:eastAsia="en-GB"/>
        </w:rPr>
        <w:t>Nedažni šalutinio poveikio reiškiniai</w:t>
      </w:r>
      <w:r w:rsidRPr="00031725">
        <w:rPr>
          <w:rFonts w:eastAsia="SimSun"/>
          <w:sz w:val="22"/>
          <w:szCs w:val="22"/>
          <w:lang w:eastAsia="en-GB"/>
        </w:rPr>
        <w:t xml:space="preserve"> (</w:t>
      </w:r>
      <w:r w:rsidRPr="00031725">
        <w:rPr>
          <w:rFonts w:eastAsia="SimSun"/>
          <w:i/>
          <w:iCs/>
          <w:sz w:val="22"/>
          <w:szCs w:val="22"/>
          <w:lang w:eastAsia="en-GB"/>
        </w:rPr>
        <w:t>gali pasireikšti rečiau kaip 1 iš 100 asmenų</w:t>
      </w:r>
      <w:r w:rsidRPr="00031725">
        <w:rPr>
          <w:rFonts w:eastAsia="SimSun"/>
          <w:sz w:val="22"/>
          <w:szCs w:val="22"/>
          <w:lang w:eastAsia="en-GB"/>
        </w:rPr>
        <w:t>):</w:t>
      </w:r>
    </w:p>
    <w:p w14:paraId="25B27682" w14:textId="5DE5DAEF" w:rsidR="001829D7" w:rsidRPr="00031725" w:rsidRDefault="00FB0646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dirglumas</w:t>
      </w:r>
      <w:r w:rsidR="001829D7" w:rsidRPr="00031725">
        <w:rPr>
          <w:rFonts w:eastAsia="SimSun"/>
          <w:sz w:val="22"/>
          <w:szCs w:val="22"/>
          <w:lang w:eastAsia="en-GB"/>
        </w:rPr>
        <w:t>, nervingumas, neramumas, nerimas;</w:t>
      </w:r>
    </w:p>
    <w:p w14:paraId="4A792DE5" w14:textId="61DE106C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nemiga, nenormalūs sapnai, košmariški sapnai;</w:t>
      </w:r>
    </w:p>
    <w:p w14:paraId="25E28DC6" w14:textId="03675E25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migrena, svaigulys, pykinimas;</w:t>
      </w:r>
    </w:p>
    <w:p w14:paraId="7F65A7C3" w14:textId="05F3CA93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letargija (nuovargis) ir energijos trūkumas, neramumas, susijęs su padidėjusiu aktyvumu;</w:t>
      </w:r>
    </w:p>
    <w:p w14:paraId="79E1E4F0" w14:textId="42421C4D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aukštas kraujospūdis;</w:t>
      </w:r>
    </w:p>
    <w:p w14:paraId="6A18CA30" w14:textId="19FA010A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pilvo skausmas, virškinimo sutrikimai, burnos </w:t>
      </w:r>
      <w:r w:rsidR="00627E88" w:rsidRPr="00031725">
        <w:rPr>
          <w:rFonts w:eastAsia="SimSun"/>
          <w:sz w:val="22"/>
          <w:szCs w:val="22"/>
          <w:lang w:eastAsia="en-GB"/>
        </w:rPr>
        <w:t xml:space="preserve">gleivinės </w:t>
      </w:r>
      <w:r w:rsidR="00E81B41" w:rsidRPr="00031725">
        <w:rPr>
          <w:rFonts w:eastAsia="SimSun"/>
          <w:sz w:val="22"/>
          <w:szCs w:val="22"/>
          <w:lang w:eastAsia="en-GB"/>
        </w:rPr>
        <w:t>išopėjimas</w:t>
      </w:r>
      <w:r w:rsidRPr="00031725">
        <w:rPr>
          <w:rFonts w:eastAsia="SimSun"/>
          <w:sz w:val="22"/>
          <w:szCs w:val="22"/>
          <w:lang w:eastAsia="en-GB"/>
        </w:rPr>
        <w:t>, burnos džiūvimas;</w:t>
      </w:r>
    </w:p>
    <w:p w14:paraId="54118F25" w14:textId="143A750B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kraujo sudėties pokyčiai, dėl kurių gali pagelsti oda ir akys;</w:t>
      </w:r>
    </w:p>
    <w:p w14:paraId="40AD5403" w14:textId="38E215FB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odos uždegimas, </w:t>
      </w:r>
      <w:r w:rsidR="00FA366A" w:rsidRPr="00031725">
        <w:rPr>
          <w:rFonts w:eastAsia="SimSun"/>
          <w:sz w:val="22"/>
          <w:szCs w:val="22"/>
          <w:lang w:eastAsia="en-GB"/>
        </w:rPr>
        <w:t>niežulys</w:t>
      </w:r>
      <w:r w:rsidRPr="00031725">
        <w:rPr>
          <w:rFonts w:eastAsia="SimSun"/>
          <w:sz w:val="22"/>
          <w:szCs w:val="22"/>
          <w:lang w:eastAsia="en-GB"/>
        </w:rPr>
        <w:t>, išbėrimas, odos sausumas, naktinis prakaitavimas;</w:t>
      </w:r>
    </w:p>
    <w:p w14:paraId="547CBB33" w14:textId="5763C47E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rankų ir kojų skausmas;</w:t>
      </w:r>
    </w:p>
    <w:p w14:paraId="502671A3" w14:textId="75C6409B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gliukozės išsiskyrimas su šlapimu, per didelis baltymų kiekis šlapime;</w:t>
      </w:r>
    </w:p>
    <w:p w14:paraId="6DE25972" w14:textId="2B5DB8C2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menopauzės simptomai;</w:t>
      </w:r>
    </w:p>
    <w:p w14:paraId="1F8E6573" w14:textId="2E0AEA99" w:rsidR="001829D7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silpnumo pojūtis;</w:t>
      </w:r>
    </w:p>
    <w:p w14:paraId="4D236F6A" w14:textId="77C1E214" w:rsidR="004512B8" w:rsidRPr="00031725" w:rsidRDefault="001829D7" w:rsidP="001829D7">
      <w:pPr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kūno svorio padidėjimas.</w:t>
      </w:r>
    </w:p>
    <w:p w14:paraId="63760A2D" w14:textId="77777777" w:rsidR="004512B8" w:rsidRPr="00031725" w:rsidRDefault="004512B8" w:rsidP="004512B8">
      <w:pPr>
        <w:numPr>
          <w:ilvl w:val="12"/>
          <w:numId w:val="0"/>
        </w:numPr>
        <w:outlineLvl w:val="0"/>
        <w:rPr>
          <w:b/>
          <w:sz w:val="22"/>
          <w:szCs w:val="22"/>
        </w:rPr>
      </w:pPr>
    </w:p>
    <w:p w14:paraId="44A961BB" w14:textId="77777777" w:rsidR="00726F95" w:rsidRPr="00031725" w:rsidRDefault="00726F95" w:rsidP="00726F95">
      <w:pPr>
        <w:autoSpaceDE w:val="0"/>
        <w:autoSpaceDN w:val="0"/>
        <w:adjustRightInd w:val="0"/>
        <w:rPr>
          <w:rFonts w:eastAsia="SimSun"/>
          <w:sz w:val="22"/>
          <w:szCs w:val="22"/>
          <w:u w:val="single"/>
          <w:lang w:eastAsia="en-GB"/>
        </w:rPr>
      </w:pPr>
      <w:r w:rsidRPr="00031725">
        <w:rPr>
          <w:rFonts w:eastAsia="SimSun"/>
          <w:bCs/>
          <w:sz w:val="22"/>
          <w:szCs w:val="22"/>
          <w:u w:val="single"/>
          <w:lang w:eastAsia="en-GB"/>
        </w:rPr>
        <w:t>Reti</w:t>
      </w:r>
      <w:r w:rsidRPr="00031725">
        <w:rPr>
          <w:u w:val="single"/>
        </w:rPr>
        <w:t xml:space="preserve"> š</w:t>
      </w:r>
      <w:r w:rsidRPr="00031725">
        <w:rPr>
          <w:rFonts w:eastAsia="SimSun"/>
          <w:bCs/>
          <w:sz w:val="22"/>
          <w:szCs w:val="22"/>
          <w:u w:val="single"/>
          <w:lang w:eastAsia="en-GB"/>
        </w:rPr>
        <w:t>alutinio poveikio reiškiniai</w:t>
      </w:r>
      <w:r w:rsidRPr="00031725">
        <w:rPr>
          <w:rFonts w:eastAsia="SimSun"/>
          <w:sz w:val="22"/>
          <w:szCs w:val="22"/>
          <w:lang w:eastAsia="en-GB"/>
        </w:rPr>
        <w:t xml:space="preserve"> (</w:t>
      </w:r>
      <w:r w:rsidRPr="00031725">
        <w:rPr>
          <w:rFonts w:eastAsia="SimSun"/>
          <w:i/>
          <w:iCs/>
          <w:sz w:val="22"/>
          <w:szCs w:val="22"/>
          <w:lang w:eastAsia="en-GB"/>
        </w:rPr>
        <w:t>gali pasireikšti rečiau kaip 1 iš 1 000 asmenų</w:t>
      </w:r>
      <w:r w:rsidRPr="00031725">
        <w:rPr>
          <w:rFonts w:eastAsia="SimSun"/>
          <w:sz w:val="22"/>
          <w:szCs w:val="22"/>
          <w:lang w:eastAsia="en-GB"/>
        </w:rPr>
        <w:t>):</w:t>
      </w:r>
    </w:p>
    <w:p w14:paraId="36AA0FB9" w14:textId="77777777" w:rsidR="003973FE" w:rsidRPr="00031725" w:rsidRDefault="003973FE" w:rsidP="003973FE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juostinė pūslelinė;</w:t>
      </w:r>
    </w:p>
    <w:p w14:paraId="3529FEDB" w14:textId="5B414F12" w:rsidR="003973FE" w:rsidRPr="00031725" w:rsidRDefault="003973FE" w:rsidP="003973FE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mažas kalcio arba natrio kiekis kraujyje;</w:t>
      </w:r>
    </w:p>
    <w:p w14:paraId="2722D873" w14:textId="73834718" w:rsidR="003973FE" w:rsidRPr="00031725" w:rsidRDefault="003973FE" w:rsidP="003973FE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didelis riebalų kiekis kraujyje;</w:t>
      </w:r>
    </w:p>
    <w:p w14:paraId="28DB7E02" w14:textId="0E4B5098" w:rsidR="004512B8" w:rsidRPr="00031725" w:rsidRDefault="003973FE" w:rsidP="003973FE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lastRenderedPageBreak/>
        <w:t>nuotaikos svyravimai, agresija, neramumas, susijęs su padidėjusiu aktyvumu, verkimas, streso simptomai, ankstyvas prabudimas ryte, padidėjęs lytinis potraukis, prislėgta nuotaika;</w:t>
      </w:r>
    </w:p>
    <w:p w14:paraId="60460E92" w14:textId="240BF68D" w:rsidR="00CB222C" w:rsidRPr="00031725" w:rsidRDefault="00CB222C" w:rsidP="00CB222C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atminties sutrikimas, dėmesio sutelkimo sutrikimas, </w:t>
      </w:r>
      <w:r w:rsidR="00E81B41" w:rsidRPr="00031725">
        <w:rPr>
          <w:rFonts w:eastAsia="SimSun"/>
          <w:sz w:val="22"/>
          <w:szCs w:val="22"/>
          <w:lang w:eastAsia="en-GB"/>
        </w:rPr>
        <w:t>„</w:t>
      </w:r>
      <w:r w:rsidRPr="00031725">
        <w:rPr>
          <w:rFonts w:eastAsia="SimSun"/>
          <w:sz w:val="22"/>
          <w:szCs w:val="22"/>
          <w:lang w:eastAsia="en-GB"/>
        </w:rPr>
        <w:t>sapnų</w:t>
      </w:r>
      <w:r w:rsidR="00E81B41" w:rsidRPr="00031725">
        <w:rPr>
          <w:rFonts w:eastAsia="SimSun"/>
          <w:sz w:val="22"/>
          <w:szCs w:val="22"/>
          <w:lang w:eastAsia="en-GB"/>
        </w:rPr>
        <w:t>“</w:t>
      </w:r>
      <w:r w:rsidRPr="00031725">
        <w:rPr>
          <w:rFonts w:eastAsia="SimSun"/>
          <w:sz w:val="22"/>
          <w:szCs w:val="22"/>
          <w:lang w:eastAsia="en-GB"/>
        </w:rPr>
        <w:t xml:space="preserve"> būsena, neramių kojų sindromas, prasta miego kokybė, dilgčiojimo ir badymo pojūtis, haliucinacijos;</w:t>
      </w:r>
    </w:p>
    <w:p w14:paraId="7AA9E03C" w14:textId="79B53DEC" w:rsidR="00CB222C" w:rsidRPr="00031725" w:rsidRDefault="00CB222C" w:rsidP="00CB222C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neryškus matomas vaizdas, ašarojimas;</w:t>
      </w:r>
    </w:p>
    <w:p w14:paraId="620C5EE6" w14:textId="39157554" w:rsidR="00CB222C" w:rsidRPr="00031725" w:rsidRDefault="00CB222C" w:rsidP="00CB222C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svaigulys stojantis ar sėdantis;</w:t>
      </w:r>
    </w:p>
    <w:p w14:paraId="3AC38D46" w14:textId="0742F541" w:rsidR="004512B8" w:rsidRPr="00031725" w:rsidRDefault="00CB222C" w:rsidP="00CB222C">
      <w:pPr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line="260" w:lineRule="exact"/>
        <w:contextualSpacing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karščio pylimas;</w:t>
      </w:r>
    </w:p>
    <w:p w14:paraId="4E1C2936" w14:textId="30DA78DD" w:rsidR="003B2720" w:rsidRPr="00031725" w:rsidRDefault="003B2720" w:rsidP="003B2720">
      <w:pPr>
        <w:numPr>
          <w:ilvl w:val="0"/>
          <w:numId w:val="42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rūgšties </w:t>
      </w:r>
      <w:proofErr w:type="spellStart"/>
      <w:r w:rsidRPr="00031725">
        <w:rPr>
          <w:rFonts w:eastAsia="SimSun"/>
          <w:sz w:val="22"/>
          <w:szCs w:val="22"/>
          <w:lang w:eastAsia="en-GB"/>
        </w:rPr>
        <w:t>refliuksas</w:t>
      </w:r>
      <w:proofErr w:type="spellEnd"/>
      <w:r w:rsidRPr="00031725">
        <w:rPr>
          <w:rFonts w:eastAsia="SimSun"/>
          <w:sz w:val="22"/>
          <w:szCs w:val="22"/>
          <w:lang w:eastAsia="en-GB"/>
        </w:rPr>
        <w:t xml:space="preserve">, virškinimo trakto sutrikimai, pūslės burnoje, liežuvio </w:t>
      </w:r>
      <w:r w:rsidR="004B103E" w:rsidRPr="00031725">
        <w:rPr>
          <w:rFonts w:eastAsia="SimSun"/>
          <w:sz w:val="22"/>
          <w:szCs w:val="22"/>
          <w:lang w:eastAsia="en-GB"/>
        </w:rPr>
        <w:t>išopėjimas</w:t>
      </w:r>
      <w:r w:rsidRPr="00031725">
        <w:rPr>
          <w:rFonts w:eastAsia="SimSun"/>
          <w:sz w:val="22"/>
          <w:szCs w:val="22"/>
          <w:lang w:eastAsia="en-GB"/>
        </w:rPr>
        <w:t>, skrandžio sutrikimai, vėmimas, nenormalūs žarnyno garsai, pilvo pūtimas, padidėjęs seilių išsiskyrimas, blogas kvapas iš burnos, nemalonus pojūtis pilve, skrandžio gleivinės uždegimas;</w:t>
      </w:r>
    </w:p>
    <w:p w14:paraId="2965D46F" w14:textId="3951A315" w:rsidR="003B2720" w:rsidRPr="00031725" w:rsidRDefault="003B2720" w:rsidP="003B2720">
      <w:pPr>
        <w:numPr>
          <w:ilvl w:val="0"/>
          <w:numId w:val="42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egzema, odos išbėrimas, plaštakų dermatitas, niežėjimas, nagų sutrikimai;</w:t>
      </w:r>
    </w:p>
    <w:p w14:paraId="42937BAB" w14:textId="0BEA1F78" w:rsidR="003B2720" w:rsidRPr="00031725" w:rsidRDefault="003B2720" w:rsidP="003B2720">
      <w:pPr>
        <w:numPr>
          <w:ilvl w:val="0"/>
          <w:numId w:val="42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sąnarių uždegimas (artritas), raumenų spazmai, kaklo skausmas, naktinis mėšlungis;</w:t>
      </w:r>
    </w:p>
    <w:p w14:paraId="2EFC24B1" w14:textId="2FC5F2F8" w:rsidR="003B2720" w:rsidRPr="00031725" w:rsidRDefault="003B2720" w:rsidP="003B2720">
      <w:pPr>
        <w:numPr>
          <w:ilvl w:val="0"/>
          <w:numId w:val="42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didelis šlapimo kiekis, šlapinimasis naktį;</w:t>
      </w:r>
    </w:p>
    <w:p w14:paraId="1A185E6A" w14:textId="774CB344" w:rsidR="003B2720" w:rsidRPr="00031725" w:rsidRDefault="008B1948" w:rsidP="003B2720">
      <w:pPr>
        <w:numPr>
          <w:ilvl w:val="0"/>
          <w:numId w:val="42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 xml:space="preserve">užsitęsusi </w:t>
      </w:r>
      <w:r w:rsidR="003B2720" w:rsidRPr="00031725">
        <w:rPr>
          <w:rFonts w:eastAsia="SimSun"/>
          <w:sz w:val="22"/>
          <w:szCs w:val="22"/>
          <w:lang w:eastAsia="en-GB"/>
        </w:rPr>
        <w:t>erekcija, kuri gali būti skausminga ir atsirasti be lytinės stimuliacijos, prostatos uždegimas;</w:t>
      </w:r>
    </w:p>
    <w:p w14:paraId="33EAC041" w14:textId="1CB1DDB2" w:rsidR="003B2720" w:rsidRPr="00031725" w:rsidRDefault="003B2720" w:rsidP="003B2720">
      <w:pPr>
        <w:numPr>
          <w:ilvl w:val="0"/>
          <w:numId w:val="42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nuovargis, skausmas, troškulys;</w:t>
      </w:r>
    </w:p>
    <w:p w14:paraId="4D364471" w14:textId="64E63377" w:rsidR="004512B8" w:rsidRPr="00031725" w:rsidRDefault="003B2720" w:rsidP="003B2720">
      <w:pPr>
        <w:numPr>
          <w:ilvl w:val="0"/>
          <w:numId w:val="42"/>
        </w:numPr>
        <w:tabs>
          <w:tab w:val="left" w:pos="567"/>
        </w:tabs>
        <w:spacing w:line="260" w:lineRule="exact"/>
        <w:contextualSpacing/>
        <w:outlineLvl w:val="0"/>
        <w:rPr>
          <w:b/>
          <w:sz w:val="22"/>
          <w:szCs w:val="22"/>
        </w:rPr>
      </w:pPr>
      <w:r w:rsidRPr="00031725">
        <w:rPr>
          <w:rFonts w:eastAsia="SimSun"/>
          <w:sz w:val="22"/>
          <w:szCs w:val="22"/>
          <w:lang w:eastAsia="en-GB"/>
        </w:rPr>
        <w:t xml:space="preserve">padidėjęs kepenų fermentų aktyvumas, </w:t>
      </w:r>
      <w:r w:rsidR="0096702B" w:rsidRPr="00031725">
        <w:rPr>
          <w:rFonts w:eastAsia="SimSun"/>
          <w:sz w:val="22"/>
          <w:szCs w:val="22"/>
          <w:lang w:eastAsia="en-GB"/>
        </w:rPr>
        <w:t xml:space="preserve">pakitęs </w:t>
      </w:r>
      <w:r w:rsidRPr="00031725">
        <w:rPr>
          <w:rFonts w:eastAsia="SimSun"/>
          <w:sz w:val="22"/>
          <w:szCs w:val="22"/>
          <w:lang w:eastAsia="en-GB"/>
        </w:rPr>
        <w:t xml:space="preserve">elektrolitų kiekis kraujyje ir </w:t>
      </w:r>
      <w:r w:rsidR="00CE2E20" w:rsidRPr="00031725">
        <w:rPr>
          <w:rFonts w:eastAsia="SimSun"/>
          <w:sz w:val="22"/>
          <w:szCs w:val="22"/>
          <w:lang w:eastAsia="en-GB"/>
        </w:rPr>
        <w:t xml:space="preserve">pakitę </w:t>
      </w:r>
      <w:r w:rsidRPr="00031725">
        <w:rPr>
          <w:rFonts w:eastAsia="SimSun"/>
          <w:sz w:val="22"/>
          <w:szCs w:val="22"/>
          <w:lang w:eastAsia="en-GB"/>
        </w:rPr>
        <w:t>laboratorinių tyrimų</w:t>
      </w:r>
      <w:r w:rsidR="00542AF5" w:rsidRPr="00031725">
        <w:rPr>
          <w:rFonts w:eastAsia="SimSun"/>
          <w:sz w:val="22"/>
          <w:szCs w:val="22"/>
          <w:lang w:eastAsia="en-GB"/>
        </w:rPr>
        <w:t xml:space="preserve"> rodikliai</w:t>
      </w:r>
      <w:r w:rsidRPr="00031725">
        <w:rPr>
          <w:rFonts w:eastAsia="SimSun"/>
          <w:sz w:val="22"/>
          <w:szCs w:val="22"/>
          <w:lang w:eastAsia="en-GB"/>
        </w:rPr>
        <w:t>.</w:t>
      </w:r>
    </w:p>
    <w:p w14:paraId="35EC8702" w14:textId="77777777" w:rsidR="004512B8" w:rsidRPr="00031725" w:rsidRDefault="004512B8" w:rsidP="004512B8">
      <w:pPr>
        <w:numPr>
          <w:ilvl w:val="12"/>
          <w:numId w:val="0"/>
        </w:numPr>
        <w:outlineLvl w:val="0"/>
        <w:rPr>
          <w:bCs/>
          <w:sz w:val="22"/>
          <w:szCs w:val="22"/>
        </w:rPr>
      </w:pPr>
    </w:p>
    <w:p w14:paraId="4FA8151C" w14:textId="77777777" w:rsidR="003455D7" w:rsidRPr="00031725" w:rsidRDefault="003455D7" w:rsidP="003455D7">
      <w:pPr>
        <w:autoSpaceDE w:val="0"/>
        <w:autoSpaceDN w:val="0"/>
        <w:adjustRightInd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bCs/>
          <w:sz w:val="22"/>
          <w:szCs w:val="22"/>
          <w:u w:val="single"/>
          <w:lang w:eastAsia="en-GB"/>
        </w:rPr>
        <w:t>Šalutinio poveikio reiškiniai, kurių dažnis nežinomas</w:t>
      </w:r>
      <w:r w:rsidRPr="00031725">
        <w:rPr>
          <w:rFonts w:eastAsia="SimSun"/>
          <w:bCs/>
          <w:i/>
          <w:iCs/>
          <w:sz w:val="22"/>
          <w:szCs w:val="22"/>
          <w:lang w:eastAsia="en-GB"/>
        </w:rPr>
        <w:t xml:space="preserve"> (negali būti apskaičiuotas pagal turimus duomenis)</w:t>
      </w:r>
      <w:r w:rsidRPr="00031725">
        <w:rPr>
          <w:rFonts w:eastAsia="SimSun"/>
          <w:bCs/>
          <w:sz w:val="22"/>
          <w:szCs w:val="22"/>
          <w:lang w:eastAsia="en-GB"/>
        </w:rPr>
        <w:t>:</w:t>
      </w:r>
    </w:p>
    <w:p w14:paraId="7CE85764" w14:textId="4D940964" w:rsidR="003455D7" w:rsidRPr="00031725" w:rsidRDefault="003455D7" w:rsidP="003455D7">
      <w:pPr>
        <w:numPr>
          <w:ilvl w:val="0"/>
          <w:numId w:val="43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veido patinimas, burnos patinimas, liežuvio patinimas;</w:t>
      </w:r>
    </w:p>
    <w:p w14:paraId="786D9CEC" w14:textId="66DAA2FA" w:rsidR="003455D7" w:rsidRPr="00031725" w:rsidRDefault="003455D7" w:rsidP="003455D7">
      <w:pPr>
        <w:numPr>
          <w:ilvl w:val="0"/>
          <w:numId w:val="43"/>
        </w:numPr>
        <w:tabs>
          <w:tab w:val="left" w:pos="567"/>
        </w:tabs>
        <w:spacing w:line="260" w:lineRule="exact"/>
        <w:contextualSpacing/>
        <w:outlineLvl w:val="0"/>
        <w:rPr>
          <w:rFonts w:eastAsia="SimSun"/>
          <w:sz w:val="22"/>
          <w:szCs w:val="22"/>
          <w:lang w:eastAsia="en-GB"/>
        </w:rPr>
      </w:pPr>
      <w:r w:rsidRPr="00031725">
        <w:rPr>
          <w:rFonts w:eastAsia="SimSun"/>
          <w:sz w:val="22"/>
          <w:szCs w:val="22"/>
          <w:lang w:eastAsia="en-GB"/>
        </w:rPr>
        <w:t>nenormalus pieno išsiskyrimas;</w:t>
      </w:r>
    </w:p>
    <w:p w14:paraId="39F793A7" w14:textId="06646E7D" w:rsidR="004512B8" w:rsidRPr="00031725" w:rsidRDefault="003455D7" w:rsidP="003455D7">
      <w:pPr>
        <w:numPr>
          <w:ilvl w:val="0"/>
          <w:numId w:val="43"/>
        </w:numPr>
        <w:tabs>
          <w:tab w:val="left" w:pos="567"/>
        </w:tabs>
        <w:spacing w:line="260" w:lineRule="exact"/>
        <w:contextualSpacing/>
        <w:outlineLvl w:val="0"/>
        <w:rPr>
          <w:b/>
          <w:sz w:val="22"/>
          <w:szCs w:val="22"/>
        </w:rPr>
      </w:pPr>
      <w:r w:rsidRPr="00031725">
        <w:rPr>
          <w:rFonts w:eastAsia="SimSun"/>
          <w:sz w:val="22"/>
          <w:szCs w:val="22"/>
          <w:lang w:eastAsia="en-GB"/>
        </w:rPr>
        <w:t>per didelis gliukozės kiekis kraujyje (hiperglikemija).</w:t>
      </w:r>
    </w:p>
    <w:p w14:paraId="69E84C74" w14:textId="77777777" w:rsidR="004512B8" w:rsidRPr="00031725" w:rsidRDefault="004512B8" w:rsidP="004512B8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0FC9E65F" w14:textId="56523C3E" w:rsidR="004512B8" w:rsidRPr="00031725" w:rsidRDefault="001559AB" w:rsidP="004512B8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031725">
        <w:rPr>
          <w:b/>
          <w:sz w:val="22"/>
          <w:szCs w:val="22"/>
        </w:rPr>
        <w:t>Šalutinis poveikis, kuris gali pasireikšti vaikams ir paaugliams</w:t>
      </w:r>
    </w:p>
    <w:p w14:paraId="64A30A56" w14:textId="1AD9B94F" w:rsidR="002F21B9" w:rsidRPr="00031725" w:rsidRDefault="001559AB" w:rsidP="001559AB">
      <w:pPr>
        <w:rPr>
          <w:sz w:val="22"/>
          <w:szCs w:val="22"/>
          <w:lang w:eastAsia="lt-LT"/>
        </w:rPr>
      </w:pPr>
      <w:r w:rsidRPr="00031725">
        <w:rPr>
          <w:sz w:val="22"/>
          <w:szCs w:val="22"/>
          <w:lang w:eastAsia="lt-LT"/>
        </w:rPr>
        <w:t>Gauta retų pranešimų apie paprastai lengvas nepageidaujamas reakcijas vaikams ir paaugliams. Dažniausi</w:t>
      </w:r>
      <w:r w:rsidR="007E5466" w:rsidRPr="00031725">
        <w:rPr>
          <w:sz w:val="22"/>
          <w:szCs w:val="22"/>
          <w:lang w:eastAsia="lt-LT"/>
        </w:rPr>
        <w:t>a</w:t>
      </w:r>
      <w:r w:rsidRPr="00031725">
        <w:rPr>
          <w:sz w:val="22"/>
          <w:szCs w:val="22"/>
          <w:lang w:eastAsia="lt-LT"/>
        </w:rPr>
        <w:t xml:space="preserve">s </w:t>
      </w:r>
      <w:r w:rsidR="007E5466" w:rsidRPr="00031725">
        <w:rPr>
          <w:sz w:val="22"/>
          <w:szCs w:val="22"/>
          <w:lang w:eastAsia="lt-LT"/>
        </w:rPr>
        <w:t>šalutinis</w:t>
      </w:r>
      <w:r w:rsidRPr="00031725">
        <w:rPr>
          <w:sz w:val="22"/>
          <w:szCs w:val="22"/>
          <w:lang w:eastAsia="lt-LT"/>
        </w:rPr>
        <w:t xml:space="preserve"> </w:t>
      </w:r>
      <w:r w:rsidR="007E5466" w:rsidRPr="00031725">
        <w:rPr>
          <w:sz w:val="22"/>
          <w:szCs w:val="22"/>
          <w:lang w:eastAsia="lt-LT"/>
        </w:rPr>
        <w:t>poveikis</w:t>
      </w:r>
      <w:r w:rsidRPr="00031725">
        <w:rPr>
          <w:sz w:val="22"/>
          <w:szCs w:val="22"/>
          <w:lang w:eastAsia="lt-LT"/>
        </w:rPr>
        <w:t xml:space="preserve"> buvo galvos skausmas, hiperaktyvumas, svaigulys ir pilvo skausmas. Sunkaus šalutinio poveikio nestebėta.</w:t>
      </w:r>
    </w:p>
    <w:p w14:paraId="3AA08D66" w14:textId="77777777" w:rsidR="001559AB" w:rsidRPr="00031725" w:rsidRDefault="001559AB" w:rsidP="002F21B9">
      <w:pPr>
        <w:jc w:val="both"/>
        <w:rPr>
          <w:sz w:val="22"/>
          <w:szCs w:val="22"/>
          <w:lang w:eastAsia="lt-LT"/>
        </w:rPr>
      </w:pPr>
    </w:p>
    <w:p w14:paraId="7B16E0CB" w14:textId="77777777" w:rsidR="008D3B35" w:rsidRPr="00031725" w:rsidRDefault="00AB4978" w:rsidP="00D9186E">
      <w:pPr>
        <w:jc w:val="both"/>
        <w:rPr>
          <w:sz w:val="22"/>
          <w:szCs w:val="22"/>
          <w:lang w:eastAsia="lt-LT"/>
        </w:rPr>
      </w:pPr>
      <w:r w:rsidRPr="00031725">
        <w:rPr>
          <w:b/>
          <w:bCs/>
          <w:sz w:val="22"/>
          <w:szCs w:val="22"/>
          <w:lang w:eastAsia="lt-LT"/>
        </w:rPr>
        <w:t>Pranešimas apie šalutinį poveikį</w:t>
      </w:r>
    </w:p>
    <w:p w14:paraId="37BACD4C" w14:textId="44BB5BC0" w:rsidR="008D3B35" w:rsidRPr="00031725" w:rsidRDefault="00AB4978" w:rsidP="00D9186E">
      <w:pPr>
        <w:tabs>
          <w:tab w:val="left" w:pos="567"/>
        </w:tabs>
        <w:ind w:right="-1"/>
        <w:rPr>
          <w:sz w:val="22"/>
          <w:szCs w:val="22"/>
        </w:rPr>
      </w:pPr>
      <w:r w:rsidRPr="00031725">
        <w:rPr>
          <w:sz w:val="22"/>
          <w:szCs w:val="22"/>
          <w:lang w:eastAsia="lt-LT"/>
        </w:rPr>
        <w:t>Jeigu pasireiškė šalutinis poveikis, įskaitant šiame lapelyje nenurodytą, pasakykite gydytojui</w:t>
      </w:r>
      <w:r w:rsidR="00237DC0" w:rsidRPr="00031725">
        <w:rPr>
          <w:sz w:val="22"/>
          <w:szCs w:val="22"/>
          <w:lang w:eastAsia="lt-LT"/>
        </w:rPr>
        <w:t xml:space="preserve"> </w:t>
      </w:r>
      <w:r w:rsidRPr="00031725">
        <w:rPr>
          <w:sz w:val="22"/>
          <w:szCs w:val="22"/>
          <w:lang w:eastAsia="lt-LT"/>
        </w:rPr>
        <w:t>arba</w:t>
      </w:r>
      <w:r w:rsidR="00237DC0" w:rsidRPr="00031725">
        <w:rPr>
          <w:sz w:val="22"/>
          <w:szCs w:val="22"/>
          <w:lang w:eastAsia="lt-LT"/>
        </w:rPr>
        <w:t xml:space="preserve"> </w:t>
      </w:r>
      <w:r w:rsidRPr="00031725">
        <w:rPr>
          <w:sz w:val="22"/>
          <w:szCs w:val="22"/>
          <w:lang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031725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031725">
        <w:rPr>
          <w:sz w:val="22"/>
          <w:szCs w:val="22"/>
          <w:lang w:eastAsia="lt-LT"/>
        </w:rPr>
        <w:t xml:space="preserve"> nurodytais būdais arba paskambinti nemokamu telefonu </w:t>
      </w:r>
      <w:r w:rsidR="00274C69" w:rsidRPr="00031725">
        <w:rPr>
          <w:sz w:val="22"/>
          <w:szCs w:val="22"/>
          <w:lang w:eastAsia="lt-LT"/>
        </w:rPr>
        <w:t>+370</w:t>
      </w:r>
      <w:r w:rsidRPr="00031725">
        <w:rPr>
          <w:sz w:val="22"/>
          <w:szCs w:val="22"/>
          <w:lang w:eastAsia="lt-LT"/>
        </w:rPr>
        <w:t xml:space="preserve"> 800 73 568. Pranešdami apie šalutinį poveikį galite mums padėti gauti daugiau informacijos apie šio vaisto saugumą</w:t>
      </w:r>
      <w:r w:rsidRPr="00031725">
        <w:rPr>
          <w:sz w:val="22"/>
          <w:szCs w:val="22"/>
        </w:rPr>
        <w:t>.</w:t>
      </w:r>
    </w:p>
    <w:p w14:paraId="1462B8B3" w14:textId="77777777" w:rsidR="008D3B35" w:rsidRPr="00031725" w:rsidRDefault="008D3B35" w:rsidP="00D9186E">
      <w:pPr>
        <w:tabs>
          <w:tab w:val="left" w:pos="567"/>
        </w:tabs>
        <w:ind w:right="-449"/>
        <w:rPr>
          <w:sz w:val="22"/>
          <w:szCs w:val="22"/>
        </w:rPr>
      </w:pPr>
    </w:p>
    <w:p w14:paraId="2A546792" w14:textId="77777777" w:rsidR="008D3B35" w:rsidRPr="00031725" w:rsidRDefault="008D3B35" w:rsidP="00D9186E">
      <w:pPr>
        <w:tabs>
          <w:tab w:val="left" w:pos="567"/>
        </w:tabs>
        <w:ind w:right="-449"/>
        <w:rPr>
          <w:sz w:val="22"/>
          <w:szCs w:val="22"/>
        </w:rPr>
      </w:pPr>
    </w:p>
    <w:p w14:paraId="03161CE4" w14:textId="69E2993A" w:rsidR="008D3B35" w:rsidRPr="00031725" w:rsidRDefault="00AB4978" w:rsidP="00D9186E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t>5.</w:t>
      </w:r>
      <w:r w:rsidRPr="00031725">
        <w:rPr>
          <w:b/>
          <w:bCs/>
          <w:sz w:val="22"/>
          <w:szCs w:val="22"/>
          <w:lang w:eastAsia="x-none"/>
        </w:rPr>
        <w:tab/>
        <w:t xml:space="preserve">Kaip laikyti </w:t>
      </w:r>
      <w:proofErr w:type="spellStart"/>
      <w:r w:rsidR="00D82CF8" w:rsidRPr="00031725">
        <w:rPr>
          <w:b/>
          <w:bCs/>
          <w:sz w:val="22"/>
          <w:szCs w:val="22"/>
          <w:lang w:eastAsia="x-none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x-none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x-none"/>
        </w:rPr>
        <w:t>Orion</w:t>
      </w:r>
      <w:proofErr w:type="spellEnd"/>
    </w:p>
    <w:p w14:paraId="025F09EF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30CC4A9" w14:textId="77777777" w:rsidR="008D3B35" w:rsidRPr="00031725" w:rsidRDefault="00AB4978" w:rsidP="00D9186E">
      <w:pPr>
        <w:numPr>
          <w:ilvl w:val="12"/>
          <w:numId w:val="0"/>
        </w:numPr>
        <w:ind w:right="-2"/>
        <w:rPr>
          <w:sz w:val="22"/>
          <w:szCs w:val="22"/>
        </w:rPr>
      </w:pPr>
      <w:r w:rsidRPr="00031725">
        <w:rPr>
          <w:sz w:val="22"/>
          <w:szCs w:val="22"/>
        </w:rPr>
        <w:t>Šį vaistą laikykite vaikams nepastebimoje ir nepasiekiamoje vietoje.</w:t>
      </w:r>
    </w:p>
    <w:p w14:paraId="6BE13FA9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F70D3AD" w14:textId="550360CA" w:rsidR="000E50CE" w:rsidRPr="00031725" w:rsidRDefault="000E50CE" w:rsidP="000E50CE">
      <w:pPr>
        <w:numPr>
          <w:ilvl w:val="12"/>
          <w:numId w:val="0"/>
        </w:numPr>
        <w:ind w:right="-2"/>
        <w:rPr>
          <w:sz w:val="22"/>
          <w:szCs w:val="22"/>
        </w:rPr>
      </w:pPr>
      <w:r w:rsidRPr="00031725">
        <w:rPr>
          <w:sz w:val="22"/>
          <w:szCs w:val="22"/>
        </w:rPr>
        <w:t>Ant etiketės, lizdinės plokštelės ir dėžutės po „EXP“ nurodytam tinkamumo laikui pasibaigus, šio vaisto vartoti negalima. Vaistas tinkamas vartoti iki paskutinės nurodyto mėnesio dienos.</w:t>
      </w:r>
    </w:p>
    <w:p w14:paraId="3FBEE47A" w14:textId="77777777" w:rsidR="000E50CE" w:rsidRPr="00031725" w:rsidRDefault="000E50CE" w:rsidP="000E50C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E1046BF" w14:textId="2A144C53" w:rsidR="000E50CE" w:rsidRPr="00031725" w:rsidRDefault="000E50CE" w:rsidP="000E50CE">
      <w:pPr>
        <w:rPr>
          <w:sz w:val="22"/>
          <w:szCs w:val="22"/>
        </w:rPr>
      </w:pPr>
      <w:r w:rsidRPr="00031725">
        <w:rPr>
          <w:sz w:val="22"/>
          <w:szCs w:val="22"/>
        </w:rPr>
        <w:t>Šio vaisto laikymui specialių temperatūros sąlygų nereikalaujama.</w:t>
      </w:r>
    </w:p>
    <w:p w14:paraId="4176D05F" w14:textId="67C0E53D" w:rsidR="000E50CE" w:rsidRPr="00031725" w:rsidRDefault="000E50CE" w:rsidP="000E50CE">
      <w:pPr>
        <w:rPr>
          <w:sz w:val="22"/>
          <w:szCs w:val="22"/>
        </w:rPr>
      </w:pPr>
      <w:r w:rsidRPr="00031725">
        <w:rPr>
          <w:sz w:val="22"/>
          <w:szCs w:val="22"/>
        </w:rPr>
        <w:t>Lizdinės plokštelės: lizdines plokšteles laikyti gamintojo pakuotėje, kad vaistas būtų apsaugotas nuo šviesos.</w:t>
      </w:r>
    </w:p>
    <w:p w14:paraId="0624B531" w14:textId="3616B639" w:rsidR="000E50CE" w:rsidRPr="00031725" w:rsidRDefault="000E50CE" w:rsidP="000E50CE">
      <w:pPr>
        <w:rPr>
          <w:sz w:val="22"/>
          <w:szCs w:val="22"/>
        </w:rPr>
      </w:pPr>
      <w:r w:rsidRPr="00031725">
        <w:rPr>
          <w:sz w:val="22"/>
          <w:szCs w:val="22"/>
        </w:rPr>
        <w:t xml:space="preserve">DTPE </w:t>
      </w:r>
      <w:proofErr w:type="spellStart"/>
      <w:r w:rsidRPr="00031725">
        <w:rPr>
          <w:sz w:val="22"/>
          <w:szCs w:val="22"/>
        </w:rPr>
        <w:t>plačiakaklis</w:t>
      </w:r>
      <w:proofErr w:type="spellEnd"/>
      <w:r w:rsidRPr="00031725">
        <w:rPr>
          <w:sz w:val="22"/>
          <w:szCs w:val="22"/>
        </w:rPr>
        <w:t xml:space="preserve"> indas: laikyti gamintojo pakuotėje, kad </w:t>
      </w:r>
      <w:r w:rsidR="007E5466" w:rsidRPr="00031725">
        <w:rPr>
          <w:sz w:val="22"/>
          <w:szCs w:val="22"/>
        </w:rPr>
        <w:t>vaistas</w:t>
      </w:r>
      <w:r w:rsidRPr="00031725">
        <w:rPr>
          <w:sz w:val="22"/>
          <w:szCs w:val="22"/>
        </w:rPr>
        <w:t xml:space="preserve"> būtų apsaugotas nuo šviesos.</w:t>
      </w:r>
    </w:p>
    <w:p w14:paraId="2439A966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E9AD8E6" w14:textId="6FCA59A4" w:rsidR="008D3B35" w:rsidRPr="00031725" w:rsidRDefault="00AB4978" w:rsidP="00D9186E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031725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357FBB9C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04D112A" w14:textId="77777777" w:rsidR="008D3B35" w:rsidRPr="00031725" w:rsidRDefault="008D3B35" w:rsidP="00D9186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98224B" w14:textId="77777777" w:rsidR="008D3B35" w:rsidRPr="00031725" w:rsidRDefault="00AB4978" w:rsidP="00D9186E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031725">
        <w:rPr>
          <w:b/>
          <w:bCs/>
          <w:sz w:val="22"/>
          <w:szCs w:val="22"/>
          <w:lang w:eastAsia="x-none"/>
        </w:rPr>
        <w:lastRenderedPageBreak/>
        <w:t>6.</w:t>
      </w:r>
      <w:r w:rsidRPr="00031725">
        <w:rPr>
          <w:bCs/>
          <w:sz w:val="22"/>
          <w:szCs w:val="22"/>
          <w:lang w:eastAsia="x-none"/>
        </w:rPr>
        <w:tab/>
      </w:r>
      <w:r w:rsidRPr="00031725">
        <w:rPr>
          <w:b/>
          <w:bCs/>
          <w:sz w:val="22"/>
          <w:szCs w:val="22"/>
          <w:lang w:eastAsia="x-none"/>
        </w:rPr>
        <w:t>Pakuotės turinys ir kita informacija</w:t>
      </w:r>
    </w:p>
    <w:p w14:paraId="12686D45" w14:textId="77777777" w:rsidR="008D3B35" w:rsidRPr="00031725" w:rsidRDefault="008D3B35" w:rsidP="004B3895">
      <w:pPr>
        <w:keepNext/>
        <w:numPr>
          <w:ilvl w:val="12"/>
          <w:numId w:val="0"/>
        </w:numPr>
        <w:rPr>
          <w:sz w:val="22"/>
          <w:szCs w:val="22"/>
        </w:rPr>
      </w:pPr>
    </w:p>
    <w:p w14:paraId="4B349FA5" w14:textId="3E90E370" w:rsidR="008D3B35" w:rsidRPr="00031725" w:rsidRDefault="00D82CF8" w:rsidP="004B3895">
      <w:pPr>
        <w:keepNext/>
        <w:jc w:val="both"/>
        <w:rPr>
          <w:b/>
          <w:bCs/>
          <w:sz w:val="22"/>
          <w:szCs w:val="22"/>
          <w:lang w:eastAsia="lt-LT"/>
        </w:rPr>
      </w:pPr>
      <w:proofErr w:type="spellStart"/>
      <w:r w:rsidRPr="00031725">
        <w:rPr>
          <w:b/>
          <w:bCs/>
          <w:sz w:val="22"/>
          <w:szCs w:val="22"/>
          <w:lang w:eastAsia="lt-LT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lt-LT"/>
        </w:rPr>
        <w:t>Orion</w:t>
      </w:r>
      <w:proofErr w:type="spellEnd"/>
      <w:r w:rsidR="00AB4978" w:rsidRPr="00031725">
        <w:rPr>
          <w:b/>
          <w:bCs/>
          <w:sz w:val="22"/>
          <w:szCs w:val="22"/>
          <w:lang w:eastAsia="lt-LT"/>
        </w:rPr>
        <w:t xml:space="preserve"> sudėtis</w:t>
      </w:r>
    </w:p>
    <w:p w14:paraId="3A440E27" w14:textId="77777777" w:rsidR="000E50CE" w:rsidRPr="00031725" w:rsidRDefault="002E6EFF" w:rsidP="004B3895">
      <w:pPr>
        <w:pStyle w:val="Sraopastraipa"/>
        <w:keepNext/>
        <w:numPr>
          <w:ilvl w:val="0"/>
          <w:numId w:val="47"/>
        </w:numPr>
        <w:ind w:left="567" w:hanging="567"/>
        <w:rPr>
          <w:sz w:val="22"/>
          <w:szCs w:val="22"/>
        </w:rPr>
      </w:pPr>
      <w:r w:rsidRPr="00031725">
        <w:rPr>
          <w:sz w:val="22"/>
          <w:szCs w:val="22"/>
          <w:lang w:eastAsia="lt-LT"/>
        </w:rPr>
        <w:t xml:space="preserve">Veiklioji medžiaga yra </w:t>
      </w:r>
      <w:proofErr w:type="spellStart"/>
      <w:r w:rsidR="000E50CE" w:rsidRPr="00031725">
        <w:rPr>
          <w:sz w:val="22"/>
          <w:szCs w:val="22"/>
          <w:lang w:eastAsia="lt-LT"/>
        </w:rPr>
        <w:t>melatoninas</w:t>
      </w:r>
      <w:proofErr w:type="spellEnd"/>
      <w:r w:rsidR="000E50CE" w:rsidRPr="00031725">
        <w:rPr>
          <w:sz w:val="22"/>
          <w:szCs w:val="22"/>
          <w:lang w:eastAsia="lt-LT"/>
        </w:rPr>
        <w:t xml:space="preserve"> (3 mg arba 5 mg).</w:t>
      </w:r>
    </w:p>
    <w:p w14:paraId="7FD5393E" w14:textId="64602A01" w:rsidR="00D92C80" w:rsidRPr="00031725" w:rsidRDefault="00AB4978" w:rsidP="009D262B">
      <w:pPr>
        <w:pStyle w:val="Sraopastraipa"/>
        <w:numPr>
          <w:ilvl w:val="0"/>
          <w:numId w:val="47"/>
        </w:numPr>
        <w:ind w:left="567" w:hanging="567"/>
        <w:rPr>
          <w:sz w:val="22"/>
          <w:szCs w:val="22"/>
        </w:rPr>
      </w:pPr>
      <w:r w:rsidRPr="00031725">
        <w:rPr>
          <w:sz w:val="22"/>
          <w:szCs w:val="22"/>
          <w:lang w:eastAsia="lt-LT"/>
        </w:rPr>
        <w:t>Pagalbinė</w:t>
      </w:r>
      <w:r w:rsidR="00251FB8" w:rsidRPr="00031725">
        <w:rPr>
          <w:sz w:val="22"/>
          <w:szCs w:val="22"/>
          <w:lang w:eastAsia="lt-LT"/>
        </w:rPr>
        <w:t xml:space="preserve">s </w:t>
      </w:r>
      <w:r w:rsidRPr="00031725">
        <w:rPr>
          <w:sz w:val="22"/>
          <w:szCs w:val="22"/>
          <w:lang w:eastAsia="lt-LT"/>
        </w:rPr>
        <w:t>medžiagos yra</w:t>
      </w:r>
      <w:r w:rsidR="00251FB8" w:rsidRPr="00031725">
        <w:rPr>
          <w:sz w:val="22"/>
          <w:szCs w:val="22"/>
          <w:lang w:eastAsia="lt-LT"/>
        </w:rPr>
        <w:t xml:space="preserve"> </w:t>
      </w:r>
      <w:r w:rsidR="000E50CE" w:rsidRPr="00031725">
        <w:rPr>
          <w:sz w:val="22"/>
          <w:szCs w:val="22"/>
          <w:lang w:eastAsia="lt-LT"/>
        </w:rPr>
        <w:t xml:space="preserve">magnio </w:t>
      </w:r>
      <w:proofErr w:type="spellStart"/>
      <w:r w:rsidR="000E50CE" w:rsidRPr="00031725">
        <w:rPr>
          <w:sz w:val="22"/>
          <w:szCs w:val="22"/>
          <w:lang w:eastAsia="lt-LT"/>
        </w:rPr>
        <w:t>stearatas</w:t>
      </w:r>
      <w:proofErr w:type="spellEnd"/>
      <w:r w:rsidR="000E50CE" w:rsidRPr="00031725">
        <w:rPr>
          <w:sz w:val="22"/>
          <w:szCs w:val="22"/>
          <w:lang w:eastAsia="lt-LT"/>
        </w:rPr>
        <w:t xml:space="preserve"> (E470b), koloidinis bevandenis silicio dioksidas (E551), </w:t>
      </w:r>
      <w:proofErr w:type="spellStart"/>
      <w:r w:rsidR="000E50CE" w:rsidRPr="00031725">
        <w:rPr>
          <w:sz w:val="22"/>
          <w:szCs w:val="22"/>
          <w:lang w:eastAsia="lt-LT"/>
        </w:rPr>
        <w:t>mikrokristalinė</w:t>
      </w:r>
      <w:proofErr w:type="spellEnd"/>
      <w:r w:rsidR="000E50CE" w:rsidRPr="00031725">
        <w:rPr>
          <w:sz w:val="22"/>
          <w:szCs w:val="22"/>
          <w:lang w:eastAsia="lt-LT"/>
        </w:rPr>
        <w:t xml:space="preserve"> celiuliozė (E460) ir </w:t>
      </w:r>
      <w:proofErr w:type="spellStart"/>
      <w:r w:rsidR="000E50CE" w:rsidRPr="00031725">
        <w:rPr>
          <w:sz w:val="22"/>
          <w:szCs w:val="22"/>
          <w:lang w:eastAsia="lt-LT"/>
        </w:rPr>
        <w:t>kroskarmeliozės</w:t>
      </w:r>
      <w:proofErr w:type="spellEnd"/>
      <w:r w:rsidR="000E50CE" w:rsidRPr="00031725">
        <w:rPr>
          <w:sz w:val="22"/>
          <w:szCs w:val="22"/>
          <w:lang w:eastAsia="lt-LT"/>
        </w:rPr>
        <w:t xml:space="preserve"> natrio druska (E468)</w:t>
      </w:r>
      <w:r w:rsidR="00251FB8" w:rsidRPr="00031725">
        <w:rPr>
          <w:sz w:val="22"/>
          <w:szCs w:val="22"/>
          <w:lang w:eastAsia="lt-LT"/>
        </w:rPr>
        <w:t>.</w:t>
      </w:r>
    </w:p>
    <w:p w14:paraId="144E11B3" w14:textId="3201EC78" w:rsidR="008D3B35" w:rsidRPr="00031725" w:rsidRDefault="008D3B35" w:rsidP="00D9186E">
      <w:pPr>
        <w:jc w:val="both"/>
        <w:rPr>
          <w:sz w:val="22"/>
          <w:szCs w:val="22"/>
          <w:lang w:eastAsia="lt-LT"/>
        </w:rPr>
      </w:pPr>
    </w:p>
    <w:p w14:paraId="1A4F00FE" w14:textId="50BCF108" w:rsidR="008D3B35" w:rsidRPr="00031725" w:rsidRDefault="00D82CF8" w:rsidP="00D9186E">
      <w:pPr>
        <w:jc w:val="both"/>
        <w:rPr>
          <w:b/>
          <w:bCs/>
          <w:sz w:val="22"/>
          <w:szCs w:val="22"/>
          <w:lang w:eastAsia="lt-LT"/>
        </w:rPr>
      </w:pPr>
      <w:proofErr w:type="spellStart"/>
      <w:r w:rsidRPr="00031725">
        <w:rPr>
          <w:b/>
          <w:bCs/>
          <w:sz w:val="22"/>
          <w:szCs w:val="22"/>
          <w:lang w:eastAsia="lt-LT"/>
        </w:rPr>
        <w:t>Melatonin</w:t>
      </w:r>
      <w:proofErr w:type="spellEnd"/>
      <w:r w:rsidR="00A1258D" w:rsidRPr="00031725">
        <w:rPr>
          <w:b/>
          <w:bCs/>
          <w:sz w:val="22"/>
          <w:szCs w:val="22"/>
          <w:lang w:eastAsia="lt-LT"/>
        </w:rPr>
        <w:t xml:space="preserve"> </w:t>
      </w:r>
      <w:proofErr w:type="spellStart"/>
      <w:r w:rsidR="00A1258D" w:rsidRPr="00031725">
        <w:rPr>
          <w:b/>
          <w:bCs/>
          <w:sz w:val="22"/>
          <w:szCs w:val="22"/>
          <w:lang w:eastAsia="lt-LT"/>
        </w:rPr>
        <w:t>Orion</w:t>
      </w:r>
      <w:proofErr w:type="spellEnd"/>
      <w:r w:rsidR="00AB4978" w:rsidRPr="00031725">
        <w:rPr>
          <w:b/>
          <w:bCs/>
          <w:sz w:val="22"/>
          <w:szCs w:val="22"/>
          <w:lang w:eastAsia="lt-LT"/>
        </w:rPr>
        <w:t xml:space="preserve"> išvaizda ir kiekis pakuotėje</w:t>
      </w:r>
    </w:p>
    <w:p w14:paraId="78FC1366" w14:textId="38307E6C" w:rsidR="000E50CE" w:rsidRPr="00031725" w:rsidRDefault="000E50CE" w:rsidP="000E50CE">
      <w:pPr>
        <w:tabs>
          <w:tab w:val="left" w:pos="567"/>
        </w:tabs>
        <w:rPr>
          <w:sz w:val="22"/>
          <w:szCs w:val="22"/>
        </w:rPr>
      </w:pPr>
      <w:r w:rsidRPr="00031725">
        <w:rPr>
          <w:sz w:val="22"/>
          <w:szCs w:val="22"/>
        </w:rPr>
        <w:t xml:space="preserve">3 mg: </w:t>
      </w:r>
      <w:r w:rsidR="007E5466" w:rsidRPr="00031725">
        <w:rPr>
          <w:sz w:val="22"/>
          <w:szCs w:val="22"/>
        </w:rPr>
        <w:t xml:space="preserve">baltos arba balkšvos spalvos </w:t>
      </w:r>
      <w:r w:rsidRPr="00031725">
        <w:rPr>
          <w:sz w:val="22"/>
          <w:szCs w:val="22"/>
        </w:rPr>
        <w:t>apvalios, abipus išgaubtos tabletės (maždaug 6,0 x 2,5 mm dydžio).</w:t>
      </w:r>
    </w:p>
    <w:p w14:paraId="79813606" w14:textId="3992BE13" w:rsidR="000E50CE" w:rsidRPr="00031725" w:rsidRDefault="000E50CE" w:rsidP="000E50CE">
      <w:pPr>
        <w:tabs>
          <w:tab w:val="left" w:pos="567"/>
        </w:tabs>
        <w:rPr>
          <w:sz w:val="22"/>
          <w:szCs w:val="22"/>
        </w:rPr>
      </w:pPr>
      <w:r w:rsidRPr="00031725">
        <w:rPr>
          <w:sz w:val="22"/>
          <w:szCs w:val="22"/>
        </w:rPr>
        <w:t xml:space="preserve">5 mg: </w:t>
      </w:r>
      <w:r w:rsidR="007E5466" w:rsidRPr="00031725">
        <w:rPr>
          <w:sz w:val="22"/>
          <w:szCs w:val="22"/>
        </w:rPr>
        <w:t>baltos arba balkšvos spalvos apvalios</w:t>
      </w:r>
      <w:r w:rsidRPr="00031725">
        <w:rPr>
          <w:sz w:val="22"/>
          <w:szCs w:val="22"/>
        </w:rPr>
        <w:t>, abipus išgaubtos tabletės (maždaug 7,0 x 3,2 mm dydžio), su vagele abiejose pusėse. Vagelė skirta tik tabletei perlaužti, kad būtų lengviau nuryti, bet ne jai padalyti į lygias dozes.</w:t>
      </w:r>
    </w:p>
    <w:p w14:paraId="04BEB36B" w14:textId="77777777" w:rsidR="00650D63" w:rsidRPr="00031725" w:rsidRDefault="00650D63" w:rsidP="00D9186E">
      <w:pPr>
        <w:rPr>
          <w:sz w:val="22"/>
          <w:szCs w:val="22"/>
        </w:rPr>
      </w:pPr>
    </w:p>
    <w:p w14:paraId="3D77C271" w14:textId="095B600C" w:rsidR="000C408A" w:rsidRPr="00031725" w:rsidRDefault="000C408A" w:rsidP="00004CAF">
      <w:pPr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Melatonin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3 mg ir 5 mg tabletės yra tiekiamos karton</w:t>
      </w:r>
      <w:r w:rsidR="00A92BC7" w:rsidRPr="00031725">
        <w:rPr>
          <w:sz w:val="22"/>
          <w:szCs w:val="22"/>
        </w:rPr>
        <w:t>o</w:t>
      </w:r>
      <w:r w:rsidRPr="00031725">
        <w:rPr>
          <w:sz w:val="22"/>
          <w:szCs w:val="22"/>
        </w:rPr>
        <w:t xml:space="preserve"> dėžutėje, kurioje yra 10, 20 (tik 3 mg tabletės), 30, 50, 60 ir 100 tablečių PVC</w:t>
      </w:r>
      <w:r w:rsidR="001D7EC2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/</w:t>
      </w:r>
      <w:r w:rsidR="001D7EC2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PE</w:t>
      </w:r>
      <w:r w:rsidR="001D7EC2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/</w:t>
      </w:r>
      <w:r w:rsidR="001D7EC2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PVDC</w:t>
      </w:r>
      <w:r w:rsidR="001D7EC2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>/</w:t>
      </w:r>
      <w:r w:rsidR="001D7EC2" w:rsidRPr="00031725">
        <w:rPr>
          <w:sz w:val="22"/>
          <w:szCs w:val="22"/>
        </w:rPr>
        <w:t xml:space="preserve"> </w:t>
      </w:r>
      <w:r w:rsidRPr="00031725">
        <w:rPr>
          <w:sz w:val="22"/>
          <w:szCs w:val="22"/>
        </w:rPr>
        <w:t xml:space="preserve">aliuminio lizdinėse plokštelėse, </w:t>
      </w:r>
      <w:r w:rsidR="007E5466" w:rsidRPr="00031725">
        <w:rPr>
          <w:sz w:val="22"/>
          <w:szCs w:val="22"/>
        </w:rPr>
        <w:t>bei</w:t>
      </w:r>
      <w:r w:rsidRPr="00031725">
        <w:rPr>
          <w:sz w:val="22"/>
          <w:szCs w:val="22"/>
        </w:rPr>
        <w:t xml:space="preserve"> DTPE </w:t>
      </w:r>
      <w:proofErr w:type="spellStart"/>
      <w:r w:rsidRPr="00031725">
        <w:rPr>
          <w:sz w:val="22"/>
          <w:szCs w:val="22"/>
        </w:rPr>
        <w:t>plačiakakliame</w:t>
      </w:r>
      <w:proofErr w:type="spellEnd"/>
      <w:r w:rsidRPr="00031725">
        <w:rPr>
          <w:sz w:val="22"/>
          <w:szCs w:val="22"/>
        </w:rPr>
        <w:t xml:space="preserve"> inde, kuriame yra 100 tablečių.</w:t>
      </w:r>
    </w:p>
    <w:p w14:paraId="71F1756E" w14:textId="77777777" w:rsidR="000C408A" w:rsidRPr="00031725" w:rsidRDefault="000C408A" w:rsidP="00004CAF">
      <w:pPr>
        <w:rPr>
          <w:sz w:val="22"/>
          <w:szCs w:val="22"/>
        </w:rPr>
      </w:pPr>
    </w:p>
    <w:p w14:paraId="6FF4FF32" w14:textId="76884759" w:rsidR="00D15C45" w:rsidRPr="00031725" w:rsidRDefault="00D15C45" w:rsidP="00D9186E">
      <w:pPr>
        <w:jc w:val="both"/>
        <w:rPr>
          <w:sz w:val="22"/>
          <w:szCs w:val="22"/>
        </w:rPr>
      </w:pPr>
      <w:r w:rsidRPr="00031725">
        <w:rPr>
          <w:sz w:val="22"/>
          <w:szCs w:val="22"/>
        </w:rPr>
        <w:t>Gali būti tiekiamos ne visų dydžių pakuotės.</w:t>
      </w:r>
    </w:p>
    <w:p w14:paraId="3387A9C2" w14:textId="77777777" w:rsidR="00D15C45" w:rsidRPr="00031725" w:rsidRDefault="00D15C45" w:rsidP="00D9186E">
      <w:pPr>
        <w:jc w:val="both"/>
        <w:rPr>
          <w:sz w:val="22"/>
          <w:szCs w:val="22"/>
        </w:rPr>
      </w:pPr>
    </w:p>
    <w:p w14:paraId="03D7E8CB" w14:textId="6A5857B4" w:rsidR="008D3B35" w:rsidRPr="00031725" w:rsidRDefault="00AB4978" w:rsidP="00D9186E">
      <w:pPr>
        <w:jc w:val="both"/>
        <w:rPr>
          <w:b/>
          <w:bCs/>
          <w:sz w:val="22"/>
          <w:szCs w:val="22"/>
          <w:lang w:eastAsia="lt-LT"/>
        </w:rPr>
      </w:pPr>
      <w:r w:rsidRPr="00031725">
        <w:rPr>
          <w:b/>
          <w:bCs/>
          <w:sz w:val="22"/>
          <w:szCs w:val="22"/>
          <w:lang w:eastAsia="lt-LT"/>
        </w:rPr>
        <w:t>Registruotojas</w:t>
      </w:r>
    </w:p>
    <w:p w14:paraId="22D97D05" w14:textId="77777777" w:rsidR="00CF018F" w:rsidRPr="00031725" w:rsidRDefault="00CF018F" w:rsidP="00CF018F">
      <w:pPr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Corporation</w:t>
      </w:r>
      <w:proofErr w:type="spellEnd"/>
      <w:r w:rsidRPr="00031725">
        <w:rPr>
          <w:sz w:val="22"/>
          <w:szCs w:val="22"/>
        </w:rPr>
        <w:t xml:space="preserve"> </w:t>
      </w:r>
    </w:p>
    <w:p w14:paraId="0C9DE330" w14:textId="54562F3F" w:rsidR="00CF018F" w:rsidRPr="00031725" w:rsidRDefault="00CF018F" w:rsidP="00CF018F">
      <w:pPr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Orionintie</w:t>
      </w:r>
      <w:proofErr w:type="spellEnd"/>
      <w:r w:rsidR="008D790A" w:rsidRPr="00031725">
        <w:rPr>
          <w:sz w:val="22"/>
          <w:szCs w:val="22"/>
        </w:rPr>
        <w:t> </w:t>
      </w:r>
      <w:r w:rsidRPr="00031725">
        <w:rPr>
          <w:sz w:val="22"/>
          <w:szCs w:val="22"/>
        </w:rPr>
        <w:t>1</w:t>
      </w:r>
    </w:p>
    <w:p w14:paraId="20216F06" w14:textId="2E20BDF4" w:rsidR="00CF018F" w:rsidRPr="00031725" w:rsidRDefault="00CF018F" w:rsidP="00CF018F">
      <w:pPr>
        <w:rPr>
          <w:sz w:val="22"/>
          <w:szCs w:val="22"/>
        </w:rPr>
      </w:pPr>
      <w:r w:rsidRPr="00031725">
        <w:rPr>
          <w:sz w:val="22"/>
          <w:szCs w:val="22"/>
        </w:rPr>
        <w:t>FI-02200</w:t>
      </w:r>
      <w:r w:rsidR="000E45BA" w:rsidRPr="00031725">
        <w:rPr>
          <w:sz w:val="22"/>
          <w:szCs w:val="22"/>
        </w:rPr>
        <w:t> </w:t>
      </w:r>
      <w:proofErr w:type="spellStart"/>
      <w:r w:rsidRPr="00031725">
        <w:rPr>
          <w:sz w:val="22"/>
          <w:szCs w:val="22"/>
        </w:rPr>
        <w:t>Espoo</w:t>
      </w:r>
      <w:proofErr w:type="spellEnd"/>
    </w:p>
    <w:p w14:paraId="3DACF0B4" w14:textId="77777777" w:rsidR="00CF018F" w:rsidRPr="00031725" w:rsidRDefault="00CF018F" w:rsidP="00CF018F">
      <w:pPr>
        <w:rPr>
          <w:sz w:val="22"/>
          <w:szCs w:val="22"/>
        </w:rPr>
      </w:pPr>
      <w:r w:rsidRPr="00031725">
        <w:rPr>
          <w:sz w:val="22"/>
          <w:szCs w:val="22"/>
        </w:rPr>
        <w:t>Suomija</w:t>
      </w:r>
    </w:p>
    <w:p w14:paraId="66031847" w14:textId="04A3903D" w:rsidR="008D3B35" w:rsidRPr="00031725" w:rsidRDefault="008D3B35" w:rsidP="00D9186E">
      <w:pPr>
        <w:jc w:val="both"/>
        <w:rPr>
          <w:sz w:val="22"/>
          <w:szCs w:val="22"/>
          <w:lang w:eastAsia="lt-LT"/>
        </w:rPr>
      </w:pPr>
    </w:p>
    <w:p w14:paraId="4021DB52" w14:textId="0778A56E" w:rsidR="00505EB3" w:rsidRPr="00031725" w:rsidRDefault="00505EB3" w:rsidP="00D9186E">
      <w:pPr>
        <w:jc w:val="both"/>
        <w:rPr>
          <w:b/>
          <w:bCs/>
          <w:sz w:val="22"/>
          <w:szCs w:val="22"/>
          <w:lang w:eastAsia="lt-LT"/>
        </w:rPr>
      </w:pPr>
      <w:r w:rsidRPr="00031725">
        <w:rPr>
          <w:b/>
          <w:bCs/>
          <w:sz w:val="22"/>
          <w:szCs w:val="22"/>
          <w:lang w:eastAsia="lt-LT"/>
        </w:rPr>
        <w:t>Gamintojas</w:t>
      </w:r>
    </w:p>
    <w:p w14:paraId="23C5C20F" w14:textId="77777777" w:rsidR="000F27B7" w:rsidRPr="00031725" w:rsidRDefault="000F27B7" w:rsidP="000F27B7">
      <w:pPr>
        <w:tabs>
          <w:tab w:val="left" w:pos="567"/>
        </w:tabs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Corporation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Pharma</w:t>
      </w:r>
    </w:p>
    <w:p w14:paraId="74B284E6" w14:textId="77777777" w:rsidR="000F27B7" w:rsidRPr="00031725" w:rsidRDefault="000F27B7" w:rsidP="000F27B7">
      <w:pPr>
        <w:tabs>
          <w:tab w:val="left" w:pos="567"/>
        </w:tabs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Orionintie</w:t>
      </w:r>
      <w:proofErr w:type="spellEnd"/>
      <w:r w:rsidRPr="00031725">
        <w:rPr>
          <w:sz w:val="22"/>
          <w:szCs w:val="22"/>
        </w:rPr>
        <w:t> 1</w:t>
      </w:r>
    </w:p>
    <w:p w14:paraId="7FA16862" w14:textId="77777777" w:rsidR="000F27B7" w:rsidRPr="00031725" w:rsidRDefault="000F27B7" w:rsidP="000F27B7">
      <w:pPr>
        <w:tabs>
          <w:tab w:val="left" w:pos="567"/>
        </w:tabs>
        <w:rPr>
          <w:sz w:val="22"/>
          <w:szCs w:val="22"/>
        </w:rPr>
      </w:pPr>
      <w:r w:rsidRPr="00031725">
        <w:rPr>
          <w:sz w:val="22"/>
          <w:szCs w:val="22"/>
        </w:rPr>
        <w:t>FI-02200 </w:t>
      </w:r>
      <w:proofErr w:type="spellStart"/>
      <w:r w:rsidRPr="00031725">
        <w:rPr>
          <w:sz w:val="22"/>
          <w:szCs w:val="22"/>
        </w:rPr>
        <w:t>Espoo</w:t>
      </w:r>
      <w:proofErr w:type="spellEnd"/>
    </w:p>
    <w:p w14:paraId="6E2E691E" w14:textId="77777777" w:rsidR="000F27B7" w:rsidRPr="00031725" w:rsidRDefault="000F27B7" w:rsidP="000F27B7">
      <w:pPr>
        <w:numPr>
          <w:ilvl w:val="12"/>
          <w:numId w:val="0"/>
        </w:numPr>
        <w:tabs>
          <w:tab w:val="left" w:pos="1296"/>
        </w:tabs>
        <w:ind w:right="-2"/>
        <w:rPr>
          <w:sz w:val="22"/>
          <w:szCs w:val="22"/>
        </w:rPr>
      </w:pPr>
      <w:r w:rsidRPr="00031725">
        <w:rPr>
          <w:sz w:val="22"/>
          <w:szCs w:val="24"/>
        </w:rPr>
        <w:t>Suomija</w:t>
      </w:r>
    </w:p>
    <w:p w14:paraId="058384EF" w14:textId="77777777" w:rsidR="000F27B7" w:rsidRPr="00031725" w:rsidRDefault="000F27B7" w:rsidP="000F27B7">
      <w:pPr>
        <w:numPr>
          <w:ilvl w:val="12"/>
          <w:numId w:val="0"/>
        </w:numPr>
        <w:tabs>
          <w:tab w:val="left" w:pos="1296"/>
        </w:tabs>
        <w:ind w:right="-2"/>
        <w:rPr>
          <w:sz w:val="22"/>
          <w:szCs w:val="22"/>
        </w:rPr>
      </w:pPr>
    </w:p>
    <w:p w14:paraId="218F80FE" w14:textId="77777777" w:rsidR="000F27B7" w:rsidRPr="00031725" w:rsidRDefault="000F27B7" w:rsidP="000F27B7">
      <w:pPr>
        <w:tabs>
          <w:tab w:val="left" w:pos="567"/>
        </w:tabs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Corporation</w:t>
      </w:r>
      <w:proofErr w:type="spellEnd"/>
      <w:r w:rsidRPr="00031725">
        <w:rPr>
          <w:sz w:val="22"/>
          <w:szCs w:val="22"/>
        </w:rPr>
        <w:t xml:space="preserve"> </w:t>
      </w:r>
      <w:proofErr w:type="spellStart"/>
      <w:r w:rsidRPr="00031725">
        <w:rPr>
          <w:sz w:val="22"/>
          <w:szCs w:val="22"/>
        </w:rPr>
        <w:t>Orion</w:t>
      </w:r>
      <w:proofErr w:type="spellEnd"/>
      <w:r w:rsidRPr="00031725">
        <w:rPr>
          <w:sz w:val="22"/>
          <w:szCs w:val="22"/>
        </w:rPr>
        <w:t xml:space="preserve"> Pharma</w:t>
      </w:r>
    </w:p>
    <w:p w14:paraId="195464A5" w14:textId="77777777" w:rsidR="000F27B7" w:rsidRPr="00031725" w:rsidRDefault="000F27B7" w:rsidP="000F27B7">
      <w:pPr>
        <w:tabs>
          <w:tab w:val="left" w:pos="567"/>
          <w:tab w:val="left" w:pos="5966"/>
        </w:tabs>
        <w:rPr>
          <w:sz w:val="22"/>
          <w:szCs w:val="22"/>
        </w:rPr>
      </w:pPr>
      <w:proofErr w:type="spellStart"/>
      <w:r w:rsidRPr="00031725">
        <w:rPr>
          <w:sz w:val="22"/>
          <w:szCs w:val="22"/>
        </w:rPr>
        <w:t>Joensuunkatu</w:t>
      </w:r>
      <w:proofErr w:type="spellEnd"/>
      <w:r w:rsidRPr="00031725">
        <w:rPr>
          <w:sz w:val="22"/>
          <w:szCs w:val="22"/>
        </w:rPr>
        <w:t> 7</w:t>
      </w:r>
    </w:p>
    <w:p w14:paraId="55A5D5A6" w14:textId="77777777" w:rsidR="000F27B7" w:rsidRPr="00031725" w:rsidRDefault="000F27B7" w:rsidP="000F27B7">
      <w:pPr>
        <w:tabs>
          <w:tab w:val="left" w:pos="567"/>
          <w:tab w:val="left" w:pos="5966"/>
        </w:tabs>
        <w:rPr>
          <w:sz w:val="22"/>
          <w:szCs w:val="22"/>
        </w:rPr>
      </w:pPr>
      <w:r w:rsidRPr="00031725">
        <w:rPr>
          <w:sz w:val="22"/>
          <w:szCs w:val="22"/>
        </w:rPr>
        <w:t>FI-24100 Salo</w:t>
      </w:r>
    </w:p>
    <w:p w14:paraId="560214A0" w14:textId="77777777" w:rsidR="000F27B7" w:rsidRPr="00031725" w:rsidRDefault="000F27B7" w:rsidP="000F27B7">
      <w:pPr>
        <w:tabs>
          <w:tab w:val="left" w:pos="567"/>
        </w:tabs>
        <w:spacing w:line="260" w:lineRule="exact"/>
        <w:rPr>
          <w:sz w:val="22"/>
          <w:szCs w:val="24"/>
          <w:highlight w:val="yellow"/>
        </w:rPr>
      </w:pPr>
      <w:r w:rsidRPr="00031725">
        <w:rPr>
          <w:sz w:val="22"/>
          <w:szCs w:val="24"/>
        </w:rPr>
        <w:t>Suomija</w:t>
      </w:r>
    </w:p>
    <w:p w14:paraId="06D339AF" w14:textId="77777777" w:rsidR="006831F9" w:rsidRPr="00031725" w:rsidRDefault="006831F9" w:rsidP="006831F9">
      <w:pPr>
        <w:jc w:val="both"/>
        <w:rPr>
          <w:sz w:val="22"/>
          <w:szCs w:val="22"/>
          <w:lang w:eastAsia="lt-LT"/>
        </w:rPr>
      </w:pPr>
    </w:p>
    <w:p w14:paraId="1FC75388" w14:textId="4F3C74B4" w:rsidR="008D3B35" w:rsidRPr="00031725" w:rsidRDefault="00AB4978" w:rsidP="00D9186E">
      <w:pPr>
        <w:jc w:val="both"/>
        <w:rPr>
          <w:sz w:val="22"/>
          <w:szCs w:val="22"/>
          <w:lang w:eastAsia="lt-LT"/>
        </w:rPr>
      </w:pPr>
      <w:r w:rsidRPr="00031725">
        <w:rPr>
          <w:sz w:val="22"/>
          <w:szCs w:val="22"/>
          <w:lang w:eastAsia="lt-LT"/>
        </w:rPr>
        <w:t>Jeigu apie šį vaistą norite sužinoti daugiau, kreipkitės į vietinį registruotojo atstovą:</w:t>
      </w:r>
    </w:p>
    <w:p w14:paraId="143FC1FD" w14:textId="77777777" w:rsidR="0014644F" w:rsidRPr="00031725" w:rsidRDefault="0014644F" w:rsidP="00C83AD1">
      <w:pPr>
        <w:widowControl w:val="0"/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2B61C232" w14:textId="1A5A4618" w:rsidR="00C83AD1" w:rsidRPr="00031725" w:rsidRDefault="00C83AD1" w:rsidP="00C83AD1">
      <w:pPr>
        <w:widowControl w:val="0"/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31725">
        <w:rPr>
          <w:bCs/>
          <w:sz w:val="22"/>
          <w:szCs w:val="22"/>
        </w:rPr>
        <w:t>UAB „ORION PHARMA“</w:t>
      </w:r>
    </w:p>
    <w:p w14:paraId="6063B00F" w14:textId="77777777" w:rsidR="00C83AD1" w:rsidRPr="00031725" w:rsidRDefault="00C83AD1" w:rsidP="00C83AD1">
      <w:pPr>
        <w:widowControl w:val="0"/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031725">
        <w:rPr>
          <w:bCs/>
          <w:sz w:val="22"/>
          <w:szCs w:val="22"/>
        </w:rPr>
        <w:t>Tel. +370 5 2769 499</w:t>
      </w:r>
    </w:p>
    <w:p w14:paraId="6B661C9E" w14:textId="77777777" w:rsidR="00C83AD1" w:rsidRPr="00031725" w:rsidRDefault="00C83AD1" w:rsidP="00C83AD1">
      <w:pPr>
        <w:widowControl w:val="0"/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031725">
        <w:rPr>
          <w:bCs/>
          <w:sz w:val="22"/>
          <w:szCs w:val="22"/>
        </w:rPr>
        <w:t xml:space="preserve">El. paštas: </w:t>
      </w:r>
      <w:hyperlink r:id="rId11" w:history="1">
        <w:r w:rsidRPr="00031725">
          <w:rPr>
            <w:rStyle w:val="Hipersaitas"/>
            <w:bCs/>
            <w:sz w:val="22"/>
            <w:szCs w:val="22"/>
          </w:rPr>
          <w:t>info@orionpharma.lt</w:t>
        </w:r>
      </w:hyperlink>
    </w:p>
    <w:p w14:paraId="6C5C62B1" w14:textId="77777777" w:rsidR="008D3B35" w:rsidRPr="00031725" w:rsidRDefault="008D3B35" w:rsidP="00D9186E">
      <w:pPr>
        <w:jc w:val="both"/>
        <w:rPr>
          <w:sz w:val="22"/>
          <w:szCs w:val="22"/>
          <w:lang w:eastAsia="lt-LT"/>
        </w:rPr>
      </w:pPr>
    </w:p>
    <w:p w14:paraId="4C854207" w14:textId="5B3A556E" w:rsidR="00505EB3" w:rsidRPr="00031725" w:rsidRDefault="00AB4978" w:rsidP="00D9186E">
      <w:pPr>
        <w:jc w:val="both"/>
        <w:rPr>
          <w:b/>
          <w:bCs/>
          <w:sz w:val="22"/>
          <w:szCs w:val="22"/>
          <w:lang w:eastAsia="lt-LT"/>
        </w:rPr>
      </w:pPr>
      <w:r w:rsidRPr="00031725">
        <w:rPr>
          <w:b/>
          <w:bCs/>
          <w:sz w:val="22"/>
          <w:szCs w:val="22"/>
          <w:lang w:eastAsia="lt-LT"/>
        </w:rPr>
        <w:t>Šis vaistas Europos ekonominės erdvės valstybėse narėse registruotas tokiais pavadinimais:</w:t>
      </w:r>
    </w:p>
    <w:p w14:paraId="2F42E135" w14:textId="77777777" w:rsidR="00505EB3" w:rsidRPr="00031725" w:rsidRDefault="00505EB3" w:rsidP="00D9186E">
      <w:pPr>
        <w:jc w:val="both"/>
        <w:rPr>
          <w:i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24"/>
        <w:gridCol w:w="2416"/>
      </w:tblGrid>
      <w:tr w:rsidR="00505EB3" w:rsidRPr="00031725" w14:paraId="1478D385" w14:textId="77777777" w:rsidTr="00820E4B">
        <w:tc>
          <w:tcPr>
            <w:tcW w:w="0" w:type="auto"/>
          </w:tcPr>
          <w:p w14:paraId="545E2DC3" w14:textId="23BD718B" w:rsidR="00505EB3" w:rsidRPr="00031725" w:rsidRDefault="00AE359C" w:rsidP="00D9186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lt-LT"/>
              </w:rPr>
            </w:pPr>
            <w:bookmarkStart w:id="3" w:name="_Hlk143621951"/>
            <w:r w:rsidRPr="00031725">
              <w:rPr>
                <w:sz w:val="22"/>
                <w:szCs w:val="22"/>
                <w:lang w:val="lt-LT"/>
              </w:rPr>
              <w:t xml:space="preserve">Belgija, </w:t>
            </w:r>
            <w:r w:rsidR="00B942BC" w:rsidRPr="00031725">
              <w:rPr>
                <w:sz w:val="22"/>
                <w:szCs w:val="22"/>
                <w:lang w:val="lt-LT"/>
              </w:rPr>
              <w:t xml:space="preserve">Čekija, </w:t>
            </w:r>
            <w:r w:rsidR="00840ED0" w:rsidRPr="00031725">
              <w:rPr>
                <w:sz w:val="22"/>
                <w:szCs w:val="22"/>
                <w:lang w:val="lt-LT"/>
              </w:rPr>
              <w:t>Estija</w:t>
            </w:r>
            <w:r w:rsidR="00B53131" w:rsidRPr="00031725">
              <w:rPr>
                <w:sz w:val="22"/>
                <w:szCs w:val="22"/>
                <w:lang w:val="lt-LT"/>
              </w:rPr>
              <w:t>, Latvija, Lietuva</w:t>
            </w:r>
            <w:r w:rsidR="00B942BC">
              <w:rPr>
                <w:sz w:val="22"/>
                <w:szCs w:val="22"/>
                <w:lang w:val="lt-LT"/>
              </w:rPr>
              <w:t xml:space="preserve">, </w:t>
            </w:r>
            <w:r w:rsidR="00B942BC" w:rsidRPr="00031725">
              <w:rPr>
                <w:sz w:val="22"/>
                <w:szCs w:val="22"/>
                <w:lang w:val="lt-LT"/>
              </w:rPr>
              <w:t>Lenkija, Vengrija</w:t>
            </w:r>
          </w:p>
        </w:tc>
        <w:tc>
          <w:tcPr>
            <w:tcW w:w="0" w:type="auto"/>
            <w:vAlign w:val="center"/>
          </w:tcPr>
          <w:p w14:paraId="3C0E87B4" w14:textId="74DF61C3" w:rsidR="00505EB3" w:rsidRPr="00031725" w:rsidRDefault="00D82CF8" w:rsidP="00D9186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  <w:lang w:val="lt-LT"/>
              </w:rPr>
            </w:pPr>
            <w:r w:rsidRPr="00031725">
              <w:rPr>
                <w:sz w:val="22"/>
                <w:szCs w:val="22"/>
                <w:lang w:val="lt-LT" w:eastAsia="da-DK"/>
              </w:rPr>
              <w:t>Melatonin</w:t>
            </w:r>
            <w:r w:rsidR="00A1258D" w:rsidRPr="00031725">
              <w:rPr>
                <w:sz w:val="22"/>
                <w:szCs w:val="22"/>
                <w:lang w:val="lt-LT" w:eastAsia="da-DK"/>
              </w:rPr>
              <w:t xml:space="preserve"> Orion</w:t>
            </w:r>
          </w:p>
        </w:tc>
      </w:tr>
      <w:bookmarkEnd w:id="3"/>
      <w:tr w:rsidR="00724CE4" w:rsidRPr="00031725" w14:paraId="2EA07C00" w14:textId="77777777" w:rsidTr="00176994">
        <w:tc>
          <w:tcPr>
            <w:tcW w:w="0" w:type="auto"/>
          </w:tcPr>
          <w:p w14:paraId="64B221B8" w14:textId="236BBFF3" w:rsidR="00724CE4" w:rsidRPr="00D51D9A" w:rsidRDefault="00724CE4" w:rsidP="00724CE4">
            <w:pPr>
              <w:numPr>
                <w:ilvl w:val="12"/>
                <w:numId w:val="0"/>
              </w:numPr>
              <w:jc w:val="both"/>
              <w:rPr>
                <w:sz w:val="22"/>
                <w:lang w:val="lt-LT"/>
              </w:rPr>
            </w:pPr>
            <w:r w:rsidRPr="00031725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0" w:type="auto"/>
            <w:vAlign w:val="center"/>
          </w:tcPr>
          <w:p w14:paraId="20C487F5" w14:textId="77AF9608" w:rsidR="00724CE4" w:rsidRPr="00D51D9A" w:rsidRDefault="00724CE4" w:rsidP="00724CE4">
            <w:pPr>
              <w:numPr>
                <w:ilvl w:val="12"/>
                <w:numId w:val="0"/>
              </w:numPr>
              <w:jc w:val="both"/>
              <w:rPr>
                <w:sz w:val="22"/>
                <w:lang w:val="lt-LT"/>
              </w:rPr>
            </w:pPr>
            <w:r w:rsidRPr="00031725">
              <w:rPr>
                <w:sz w:val="22"/>
                <w:szCs w:val="22"/>
                <w:lang w:val="lt-LT" w:eastAsia="da-DK"/>
              </w:rPr>
              <w:t>Melatonin Orion Pharma</w:t>
            </w:r>
          </w:p>
        </w:tc>
      </w:tr>
    </w:tbl>
    <w:p w14:paraId="3178EBD8" w14:textId="77777777" w:rsidR="00505EB3" w:rsidRPr="00031725" w:rsidRDefault="00505EB3" w:rsidP="00D9186E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0FB1AF8" w14:textId="70B2DE83" w:rsidR="008D3B35" w:rsidRPr="00031725" w:rsidRDefault="00AB4978" w:rsidP="00D9186E">
      <w:pPr>
        <w:jc w:val="both"/>
        <w:rPr>
          <w:b/>
          <w:bCs/>
          <w:sz w:val="22"/>
          <w:szCs w:val="22"/>
          <w:lang w:eastAsia="lt-LT"/>
        </w:rPr>
      </w:pPr>
      <w:r w:rsidRPr="00031725">
        <w:rPr>
          <w:b/>
          <w:bCs/>
          <w:sz w:val="22"/>
          <w:szCs w:val="22"/>
          <w:lang w:eastAsia="lt-LT"/>
        </w:rPr>
        <w:t>Šis pakuotės lapelis paskutinį kartą peržiūrėtas</w:t>
      </w:r>
      <w:r w:rsidR="0032444A">
        <w:rPr>
          <w:b/>
          <w:bCs/>
          <w:sz w:val="22"/>
          <w:szCs w:val="22"/>
          <w:lang w:eastAsia="lt-LT"/>
        </w:rPr>
        <w:t xml:space="preserve"> 2026-03-04.</w:t>
      </w:r>
    </w:p>
    <w:p w14:paraId="1C468D03" w14:textId="77777777" w:rsidR="008D3B35" w:rsidRPr="00031725" w:rsidRDefault="008D3B35" w:rsidP="00D9186E">
      <w:pPr>
        <w:jc w:val="both"/>
        <w:rPr>
          <w:sz w:val="22"/>
          <w:szCs w:val="22"/>
          <w:lang w:eastAsia="lt-LT"/>
        </w:rPr>
      </w:pPr>
    </w:p>
    <w:p w14:paraId="599C7BAA" w14:textId="77777777" w:rsidR="008D3B35" w:rsidRPr="00031725" w:rsidRDefault="00AB4978" w:rsidP="00D9186E">
      <w:pPr>
        <w:jc w:val="both"/>
        <w:rPr>
          <w:sz w:val="22"/>
          <w:szCs w:val="22"/>
          <w:lang w:eastAsia="lt-LT"/>
        </w:rPr>
      </w:pPr>
      <w:r w:rsidRPr="00031725">
        <w:rPr>
          <w:sz w:val="22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 w:rsidRPr="00031725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031725">
        <w:rPr>
          <w:sz w:val="22"/>
          <w:szCs w:val="22"/>
          <w:lang w:eastAsia="lt-LT"/>
        </w:rPr>
        <w:t>.</w:t>
      </w:r>
    </w:p>
    <w:p w14:paraId="1D5E44F0" w14:textId="77777777" w:rsidR="00D9186E" w:rsidRPr="00031725" w:rsidRDefault="00D9186E">
      <w:pPr>
        <w:jc w:val="both"/>
        <w:rPr>
          <w:sz w:val="22"/>
          <w:szCs w:val="22"/>
          <w:lang w:eastAsia="lt-LT"/>
        </w:rPr>
      </w:pPr>
    </w:p>
    <w:p w14:paraId="7CFAA78F" w14:textId="77777777" w:rsidR="00C63C95" w:rsidRPr="00031725" w:rsidRDefault="00C63C95">
      <w:pPr>
        <w:jc w:val="both"/>
        <w:rPr>
          <w:sz w:val="22"/>
          <w:szCs w:val="22"/>
          <w:lang w:eastAsia="lt-LT"/>
        </w:rPr>
      </w:pPr>
    </w:p>
    <w:sectPr w:rsidR="00C63C95" w:rsidRPr="00031725" w:rsidSect="003B3BF2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C9BD" w14:textId="77777777" w:rsidR="008A495C" w:rsidRDefault="008A495C">
      <w:r>
        <w:separator/>
      </w:r>
    </w:p>
  </w:endnote>
  <w:endnote w:type="continuationSeparator" w:id="0">
    <w:p w14:paraId="4A862557" w14:textId="77777777" w:rsidR="008A495C" w:rsidRDefault="008A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668D" w14:textId="77777777" w:rsidR="008D3B35" w:rsidRDefault="008D3B3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100663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C37DB41" w14:textId="745EA935" w:rsidR="003B3BF2" w:rsidRPr="003B3BF2" w:rsidRDefault="003B3BF2">
        <w:pPr>
          <w:pStyle w:val="Porat"/>
          <w:jc w:val="center"/>
          <w:rPr>
            <w:sz w:val="22"/>
            <w:szCs w:val="22"/>
          </w:rPr>
        </w:pPr>
        <w:r w:rsidRPr="003B3BF2">
          <w:rPr>
            <w:sz w:val="22"/>
            <w:szCs w:val="22"/>
          </w:rPr>
          <w:fldChar w:fldCharType="begin"/>
        </w:r>
        <w:r w:rsidRPr="003B3BF2">
          <w:rPr>
            <w:sz w:val="22"/>
            <w:szCs w:val="22"/>
          </w:rPr>
          <w:instrText>PAGE   \* MERGEFORMAT</w:instrText>
        </w:r>
        <w:r w:rsidRPr="003B3BF2">
          <w:rPr>
            <w:sz w:val="22"/>
            <w:szCs w:val="22"/>
          </w:rPr>
          <w:fldChar w:fldCharType="separate"/>
        </w:r>
        <w:r w:rsidR="006F7750">
          <w:rPr>
            <w:noProof/>
            <w:sz w:val="22"/>
            <w:szCs w:val="22"/>
          </w:rPr>
          <w:t>2</w:t>
        </w:r>
        <w:r w:rsidR="006F7750">
          <w:rPr>
            <w:noProof/>
            <w:sz w:val="22"/>
            <w:szCs w:val="22"/>
          </w:rPr>
          <w:t>8</w:t>
        </w:r>
        <w:r w:rsidRPr="003B3BF2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3AFE" w14:textId="77777777" w:rsidR="008D3B35" w:rsidRDefault="008D3B35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EDB22" w14:textId="77777777" w:rsidR="008A495C" w:rsidRDefault="008A495C">
      <w:r>
        <w:separator/>
      </w:r>
    </w:p>
  </w:footnote>
  <w:footnote w:type="continuationSeparator" w:id="0">
    <w:p w14:paraId="3824594C" w14:textId="77777777" w:rsidR="008A495C" w:rsidRDefault="008A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C98D" w14:textId="77777777" w:rsidR="008D3B35" w:rsidRDefault="008D3B35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60E1" w14:textId="77777777" w:rsidR="008D3B35" w:rsidRDefault="008D3B3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114"/>
    <w:multiLevelType w:val="hybridMultilevel"/>
    <w:tmpl w:val="B4C471D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72E22"/>
    <w:multiLevelType w:val="hybridMultilevel"/>
    <w:tmpl w:val="DB54A354"/>
    <w:lvl w:ilvl="0" w:tplc="C63C6206">
      <w:numFmt w:val="bullet"/>
      <w:lvlText w:val="•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8142AE3"/>
    <w:multiLevelType w:val="hybridMultilevel"/>
    <w:tmpl w:val="3094FD80"/>
    <w:lvl w:ilvl="0" w:tplc="08090001">
      <w:start w:val="1"/>
      <w:numFmt w:val="bullet"/>
      <w:lvlText w:val=""/>
      <w:lvlJc w:val="left"/>
      <w:pPr>
        <w:ind w:left="436" w:hanging="4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097B63C0"/>
    <w:multiLevelType w:val="hybridMultilevel"/>
    <w:tmpl w:val="641E5F22"/>
    <w:lvl w:ilvl="0" w:tplc="0427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2DACA748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E1911AE"/>
    <w:multiLevelType w:val="hybridMultilevel"/>
    <w:tmpl w:val="069A7CFC"/>
    <w:lvl w:ilvl="0" w:tplc="36502D1C">
      <w:numFmt w:val="bullet"/>
      <w:lvlText w:val="•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0E603778"/>
    <w:multiLevelType w:val="hybridMultilevel"/>
    <w:tmpl w:val="DDA6CF2A"/>
    <w:lvl w:ilvl="0" w:tplc="C744244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A1BF2"/>
    <w:multiLevelType w:val="hybridMultilevel"/>
    <w:tmpl w:val="936624A2"/>
    <w:lvl w:ilvl="0" w:tplc="FFFFFFFF">
      <w:start w:val="1"/>
      <w:numFmt w:val="bullet"/>
      <w:lvlText w:val="-"/>
      <w:lvlJc w:val="left"/>
      <w:pPr>
        <w:ind w:left="534" w:hanging="57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191C6EBC"/>
    <w:multiLevelType w:val="hybridMultilevel"/>
    <w:tmpl w:val="C0B2DDD0"/>
    <w:lvl w:ilvl="0" w:tplc="FFFFFFFF">
      <w:start w:val="1"/>
      <w:numFmt w:val="bullet"/>
      <w:lvlText w:val="-"/>
      <w:lvlJc w:val="left"/>
      <w:pPr>
        <w:ind w:left="546" w:hanging="57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1C620B2B"/>
    <w:multiLevelType w:val="hybridMultilevel"/>
    <w:tmpl w:val="31B2DD3A"/>
    <w:lvl w:ilvl="0" w:tplc="269A4AA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E021D"/>
    <w:multiLevelType w:val="hybridMultilevel"/>
    <w:tmpl w:val="C97EA464"/>
    <w:lvl w:ilvl="0" w:tplc="94121DB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3A8C9A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10FB3"/>
    <w:multiLevelType w:val="hybridMultilevel"/>
    <w:tmpl w:val="CCEAB3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12AEE"/>
    <w:multiLevelType w:val="hybridMultilevel"/>
    <w:tmpl w:val="67AE05BC"/>
    <w:lvl w:ilvl="0" w:tplc="94121DB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A6180"/>
    <w:multiLevelType w:val="hybridMultilevel"/>
    <w:tmpl w:val="597C76BE"/>
    <w:lvl w:ilvl="0" w:tplc="7D20D1C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B563D"/>
    <w:multiLevelType w:val="hybridMultilevel"/>
    <w:tmpl w:val="3E9A1D1A"/>
    <w:lvl w:ilvl="0" w:tplc="0427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4" w15:restartNumberingAfterBreak="0">
    <w:nsid w:val="30B965E7"/>
    <w:multiLevelType w:val="hybridMultilevel"/>
    <w:tmpl w:val="46024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36115"/>
    <w:multiLevelType w:val="hybridMultilevel"/>
    <w:tmpl w:val="E4727F4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24FC3"/>
    <w:multiLevelType w:val="hybridMultilevel"/>
    <w:tmpl w:val="59C67EF6"/>
    <w:lvl w:ilvl="0" w:tplc="C420A82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2477"/>
    <w:multiLevelType w:val="hybridMultilevel"/>
    <w:tmpl w:val="D862B37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D0299"/>
    <w:multiLevelType w:val="hybridMultilevel"/>
    <w:tmpl w:val="AF72176E"/>
    <w:lvl w:ilvl="0" w:tplc="B31CABA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C03B9"/>
    <w:multiLevelType w:val="hybridMultilevel"/>
    <w:tmpl w:val="B470E45E"/>
    <w:lvl w:ilvl="0" w:tplc="0427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0" w15:restartNumberingAfterBreak="0">
    <w:nsid w:val="3B770C38"/>
    <w:multiLevelType w:val="hybridMultilevel"/>
    <w:tmpl w:val="CC2AFFB0"/>
    <w:lvl w:ilvl="0" w:tplc="C63C6206">
      <w:numFmt w:val="bullet"/>
      <w:lvlText w:val="•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3C5553ED"/>
    <w:multiLevelType w:val="hybridMultilevel"/>
    <w:tmpl w:val="56D21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4C624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96994"/>
    <w:multiLevelType w:val="hybridMultilevel"/>
    <w:tmpl w:val="330A82CA"/>
    <w:lvl w:ilvl="0" w:tplc="8F6EF64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77252"/>
    <w:multiLevelType w:val="hybridMultilevel"/>
    <w:tmpl w:val="E09C71E4"/>
    <w:lvl w:ilvl="0" w:tplc="269A4AA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F56F9"/>
    <w:multiLevelType w:val="hybridMultilevel"/>
    <w:tmpl w:val="AEB29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90A95"/>
    <w:multiLevelType w:val="hybridMultilevel"/>
    <w:tmpl w:val="BF54A1F8"/>
    <w:lvl w:ilvl="0" w:tplc="8F6EF64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1562C"/>
    <w:multiLevelType w:val="hybridMultilevel"/>
    <w:tmpl w:val="2AEE3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70EB"/>
    <w:multiLevelType w:val="hybridMultilevel"/>
    <w:tmpl w:val="7AA48A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17D7D"/>
    <w:multiLevelType w:val="hybridMultilevel"/>
    <w:tmpl w:val="EE6E87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80582"/>
    <w:multiLevelType w:val="hybridMultilevel"/>
    <w:tmpl w:val="D60AB5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7ADB"/>
    <w:multiLevelType w:val="hybridMultilevel"/>
    <w:tmpl w:val="0128AE3C"/>
    <w:lvl w:ilvl="0" w:tplc="0427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5AFD6BE2"/>
    <w:multiLevelType w:val="hybridMultilevel"/>
    <w:tmpl w:val="FD704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221FA"/>
    <w:multiLevelType w:val="hybridMultilevel"/>
    <w:tmpl w:val="340C35DC"/>
    <w:lvl w:ilvl="0" w:tplc="8F6EF640">
      <w:numFmt w:val="bullet"/>
      <w:lvlText w:val="-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CC3FCF"/>
    <w:multiLevelType w:val="hybridMultilevel"/>
    <w:tmpl w:val="3FB0B89C"/>
    <w:lvl w:ilvl="0" w:tplc="FFFFFFFF">
      <w:start w:val="1"/>
      <w:numFmt w:val="bullet"/>
      <w:lvlText w:val="-"/>
      <w:lvlJc w:val="left"/>
      <w:pPr>
        <w:ind w:left="522" w:hanging="57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4" w15:restartNumberingAfterBreak="0">
    <w:nsid w:val="5DAE2D8D"/>
    <w:multiLevelType w:val="hybridMultilevel"/>
    <w:tmpl w:val="4D24F51C"/>
    <w:lvl w:ilvl="0" w:tplc="FFFFFFFF">
      <w:start w:val="1"/>
      <w:numFmt w:val="bullet"/>
      <w:lvlText w:val="-"/>
      <w:lvlJc w:val="left"/>
      <w:pPr>
        <w:ind w:left="556" w:hanging="58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5FF22362"/>
    <w:multiLevelType w:val="hybridMultilevel"/>
    <w:tmpl w:val="B9162C2C"/>
    <w:lvl w:ilvl="0" w:tplc="966C59A0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F286E"/>
    <w:multiLevelType w:val="hybridMultilevel"/>
    <w:tmpl w:val="5E50772E"/>
    <w:lvl w:ilvl="0" w:tplc="C420A82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3521D"/>
    <w:multiLevelType w:val="hybridMultilevel"/>
    <w:tmpl w:val="D2406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0565B"/>
    <w:multiLevelType w:val="hybridMultilevel"/>
    <w:tmpl w:val="3C8E910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B90D7F"/>
    <w:multiLevelType w:val="hybridMultilevel"/>
    <w:tmpl w:val="E41E0C50"/>
    <w:lvl w:ilvl="0" w:tplc="269A4AA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469C3"/>
    <w:multiLevelType w:val="hybridMultilevel"/>
    <w:tmpl w:val="CBF61FC8"/>
    <w:lvl w:ilvl="0" w:tplc="8F6EF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21FB9"/>
    <w:multiLevelType w:val="hybridMultilevel"/>
    <w:tmpl w:val="7702046E"/>
    <w:lvl w:ilvl="0" w:tplc="0427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6CAD6D2B"/>
    <w:multiLevelType w:val="hybridMultilevel"/>
    <w:tmpl w:val="D29E74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DB232C"/>
    <w:multiLevelType w:val="hybridMultilevel"/>
    <w:tmpl w:val="FDE4AF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00834"/>
    <w:multiLevelType w:val="hybridMultilevel"/>
    <w:tmpl w:val="C0E80A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D5A67"/>
    <w:multiLevelType w:val="hybridMultilevel"/>
    <w:tmpl w:val="CF8499EA"/>
    <w:lvl w:ilvl="0" w:tplc="94121DB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B4D4C"/>
    <w:multiLevelType w:val="hybridMultilevel"/>
    <w:tmpl w:val="85466092"/>
    <w:lvl w:ilvl="0" w:tplc="08090001">
      <w:start w:val="1"/>
      <w:numFmt w:val="bullet"/>
      <w:lvlText w:val=""/>
      <w:lvlJc w:val="left"/>
      <w:pPr>
        <w:ind w:left="506" w:hanging="53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57065067">
    <w:abstractNumId w:val="43"/>
  </w:num>
  <w:num w:numId="2" w16cid:durableId="2130514950">
    <w:abstractNumId w:val="10"/>
  </w:num>
  <w:num w:numId="3" w16cid:durableId="849755786">
    <w:abstractNumId w:val="25"/>
  </w:num>
  <w:num w:numId="4" w16cid:durableId="2045521188">
    <w:abstractNumId w:val="22"/>
  </w:num>
  <w:num w:numId="5" w16cid:durableId="1634864451">
    <w:abstractNumId w:val="32"/>
  </w:num>
  <w:num w:numId="6" w16cid:durableId="903611895">
    <w:abstractNumId w:val="38"/>
  </w:num>
  <w:num w:numId="7" w16cid:durableId="1656450937">
    <w:abstractNumId w:val="29"/>
  </w:num>
  <w:num w:numId="8" w16cid:durableId="413406079">
    <w:abstractNumId w:val="37"/>
  </w:num>
  <w:num w:numId="9" w16cid:durableId="1589315568">
    <w:abstractNumId w:val="17"/>
  </w:num>
  <w:num w:numId="10" w16cid:durableId="2130051903">
    <w:abstractNumId w:val="42"/>
  </w:num>
  <w:num w:numId="11" w16cid:durableId="1654529821">
    <w:abstractNumId w:val="35"/>
  </w:num>
  <w:num w:numId="12" w16cid:durableId="932515229">
    <w:abstractNumId w:val="0"/>
  </w:num>
  <w:num w:numId="13" w16cid:durableId="243490875">
    <w:abstractNumId w:val="40"/>
  </w:num>
  <w:num w:numId="14" w16cid:durableId="1097485598">
    <w:abstractNumId w:val="24"/>
  </w:num>
  <w:num w:numId="15" w16cid:durableId="2032223450">
    <w:abstractNumId w:val="31"/>
  </w:num>
  <w:num w:numId="16" w16cid:durableId="847720652">
    <w:abstractNumId w:val="26"/>
  </w:num>
  <w:num w:numId="17" w16cid:durableId="1495416255">
    <w:abstractNumId w:val="44"/>
  </w:num>
  <w:num w:numId="18" w16cid:durableId="1324626234">
    <w:abstractNumId w:val="7"/>
  </w:num>
  <w:num w:numId="19" w16cid:durableId="1557886627">
    <w:abstractNumId w:val="34"/>
  </w:num>
  <w:num w:numId="20" w16cid:durableId="150369069">
    <w:abstractNumId w:val="33"/>
  </w:num>
  <w:num w:numId="21" w16cid:durableId="1750225122">
    <w:abstractNumId w:val="46"/>
  </w:num>
  <w:num w:numId="22" w16cid:durableId="161824337">
    <w:abstractNumId w:val="2"/>
  </w:num>
  <w:num w:numId="23" w16cid:durableId="1902255723">
    <w:abstractNumId w:val="6"/>
  </w:num>
  <w:num w:numId="24" w16cid:durableId="853769983">
    <w:abstractNumId w:val="4"/>
  </w:num>
  <w:num w:numId="25" w16cid:durableId="699860910">
    <w:abstractNumId w:val="19"/>
  </w:num>
  <w:num w:numId="26" w16cid:durableId="1759523851">
    <w:abstractNumId w:val="3"/>
  </w:num>
  <w:num w:numId="27" w16cid:durableId="1239631804">
    <w:abstractNumId w:val="1"/>
  </w:num>
  <w:num w:numId="28" w16cid:durableId="943995934">
    <w:abstractNumId w:val="20"/>
  </w:num>
  <w:num w:numId="29" w16cid:durableId="786238736">
    <w:abstractNumId w:val="41"/>
  </w:num>
  <w:num w:numId="30" w16cid:durableId="1532378593">
    <w:abstractNumId w:val="13"/>
  </w:num>
  <w:num w:numId="31" w16cid:durableId="1740135529">
    <w:abstractNumId w:val="30"/>
  </w:num>
  <w:num w:numId="32" w16cid:durableId="1464615015">
    <w:abstractNumId w:val="14"/>
  </w:num>
  <w:num w:numId="33" w16cid:durableId="406075824">
    <w:abstractNumId w:val="28"/>
  </w:num>
  <w:num w:numId="34" w16cid:durableId="667056707">
    <w:abstractNumId w:val="5"/>
  </w:num>
  <w:num w:numId="35" w16cid:durableId="1614090955">
    <w:abstractNumId w:val="12"/>
  </w:num>
  <w:num w:numId="36" w16cid:durableId="34163213">
    <w:abstractNumId w:val="23"/>
  </w:num>
  <w:num w:numId="37" w16cid:durableId="282807804">
    <w:abstractNumId w:val="39"/>
  </w:num>
  <w:num w:numId="38" w16cid:durableId="704907583">
    <w:abstractNumId w:val="8"/>
  </w:num>
  <w:num w:numId="39" w16cid:durableId="1928801979">
    <w:abstractNumId w:val="18"/>
  </w:num>
  <w:num w:numId="40" w16cid:durableId="924724253">
    <w:abstractNumId w:val="9"/>
  </w:num>
  <w:num w:numId="41" w16cid:durableId="562177753">
    <w:abstractNumId w:val="45"/>
  </w:num>
  <w:num w:numId="42" w16cid:durableId="156850632">
    <w:abstractNumId w:val="11"/>
  </w:num>
  <w:num w:numId="43" w16cid:durableId="2018924269">
    <w:abstractNumId w:val="16"/>
  </w:num>
  <w:num w:numId="44" w16cid:durableId="1846091613">
    <w:abstractNumId w:val="36"/>
  </w:num>
  <w:num w:numId="45" w16cid:durableId="1983533583">
    <w:abstractNumId w:val="21"/>
  </w:num>
  <w:num w:numId="46" w16cid:durableId="364258926">
    <w:abstractNumId w:val="27"/>
  </w:num>
  <w:num w:numId="47" w16cid:durableId="1646281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E2"/>
    <w:rsid w:val="00000ADE"/>
    <w:rsid w:val="00004CAF"/>
    <w:rsid w:val="000069D3"/>
    <w:rsid w:val="00006BFF"/>
    <w:rsid w:val="00007D9D"/>
    <w:rsid w:val="0001379C"/>
    <w:rsid w:val="000147AC"/>
    <w:rsid w:val="00015C4A"/>
    <w:rsid w:val="00024255"/>
    <w:rsid w:val="00031725"/>
    <w:rsid w:val="00031982"/>
    <w:rsid w:val="00032313"/>
    <w:rsid w:val="0003234B"/>
    <w:rsid w:val="00033EC1"/>
    <w:rsid w:val="00036707"/>
    <w:rsid w:val="00037BD3"/>
    <w:rsid w:val="00040364"/>
    <w:rsid w:val="00043243"/>
    <w:rsid w:val="00055897"/>
    <w:rsid w:val="00057892"/>
    <w:rsid w:val="00061B7E"/>
    <w:rsid w:val="00063539"/>
    <w:rsid w:val="000637AB"/>
    <w:rsid w:val="00067CBD"/>
    <w:rsid w:val="00072DED"/>
    <w:rsid w:val="000815E4"/>
    <w:rsid w:val="00081BA4"/>
    <w:rsid w:val="000865A3"/>
    <w:rsid w:val="00092238"/>
    <w:rsid w:val="00097C14"/>
    <w:rsid w:val="000A18CA"/>
    <w:rsid w:val="000A194A"/>
    <w:rsid w:val="000A2B55"/>
    <w:rsid w:val="000A7332"/>
    <w:rsid w:val="000B05BF"/>
    <w:rsid w:val="000B0952"/>
    <w:rsid w:val="000B168E"/>
    <w:rsid w:val="000B31A5"/>
    <w:rsid w:val="000B67B8"/>
    <w:rsid w:val="000C0A83"/>
    <w:rsid w:val="000C408A"/>
    <w:rsid w:val="000C40A9"/>
    <w:rsid w:val="000C451A"/>
    <w:rsid w:val="000C5492"/>
    <w:rsid w:val="000C757D"/>
    <w:rsid w:val="000D0124"/>
    <w:rsid w:val="000D27F9"/>
    <w:rsid w:val="000D6F67"/>
    <w:rsid w:val="000D71D0"/>
    <w:rsid w:val="000E45BA"/>
    <w:rsid w:val="000E50CE"/>
    <w:rsid w:val="000E5519"/>
    <w:rsid w:val="000E6F8F"/>
    <w:rsid w:val="000E710C"/>
    <w:rsid w:val="000E7DCD"/>
    <w:rsid w:val="000F19D7"/>
    <w:rsid w:val="000F273D"/>
    <w:rsid w:val="000F27B7"/>
    <w:rsid w:val="000F6781"/>
    <w:rsid w:val="000F7382"/>
    <w:rsid w:val="0010047A"/>
    <w:rsid w:val="00113E55"/>
    <w:rsid w:val="00114A84"/>
    <w:rsid w:val="001162B8"/>
    <w:rsid w:val="00117DEF"/>
    <w:rsid w:val="00120E58"/>
    <w:rsid w:val="00121787"/>
    <w:rsid w:val="00125D09"/>
    <w:rsid w:val="001262DF"/>
    <w:rsid w:val="00126A87"/>
    <w:rsid w:val="00131969"/>
    <w:rsid w:val="00131D31"/>
    <w:rsid w:val="00133299"/>
    <w:rsid w:val="001335FD"/>
    <w:rsid w:val="0013361B"/>
    <w:rsid w:val="00143C22"/>
    <w:rsid w:val="0014644F"/>
    <w:rsid w:val="00147B5B"/>
    <w:rsid w:val="00150582"/>
    <w:rsid w:val="00150B3F"/>
    <w:rsid w:val="00151647"/>
    <w:rsid w:val="00151789"/>
    <w:rsid w:val="00151EC2"/>
    <w:rsid w:val="0015545F"/>
    <w:rsid w:val="001559AB"/>
    <w:rsid w:val="0016289F"/>
    <w:rsid w:val="00163EA3"/>
    <w:rsid w:val="001661E1"/>
    <w:rsid w:val="00166C38"/>
    <w:rsid w:val="00167CFB"/>
    <w:rsid w:val="001829D7"/>
    <w:rsid w:val="00182C2B"/>
    <w:rsid w:val="001850B3"/>
    <w:rsid w:val="00185E3D"/>
    <w:rsid w:val="00190853"/>
    <w:rsid w:val="0019184D"/>
    <w:rsid w:val="00195001"/>
    <w:rsid w:val="001973BA"/>
    <w:rsid w:val="00197B32"/>
    <w:rsid w:val="001A28D2"/>
    <w:rsid w:val="001A6124"/>
    <w:rsid w:val="001A6E2A"/>
    <w:rsid w:val="001A7D4F"/>
    <w:rsid w:val="001B1202"/>
    <w:rsid w:val="001B637F"/>
    <w:rsid w:val="001C09F5"/>
    <w:rsid w:val="001C192D"/>
    <w:rsid w:val="001C54A6"/>
    <w:rsid w:val="001D18C2"/>
    <w:rsid w:val="001D1B0D"/>
    <w:rsid w:val="001D6D43"/>
    <w:rsid w:val="001D714B"/>
    <w:rsid w:val="001D7EC2"/>
    <w:rsid w:val="001E0F8D"/>
    <w:rsid w:val="001E1882"/>
    <w:rsid w:val="001E20C4"/>
    <w:rsid w:val="001E7FFD"/>
    <w:rsid w:val="001F0526"/>
    <w:rsid w:val="001F0F9F"/>
    <w:rsid w:val="001F2858"/>
    <w:rsid w:val="00200BB0"/>
    <w:rsid w:val="00200C57"/>
    <w:rsid w:val="00201DF6"/>
    <w:rsid w:val="00202A65"/>
    <w:rsid w:val="00203685"/>
    <w:rsid w:val="00203747"/>
    <w:rsid w:val="00212F9D"/>
    <w:rsid w:val="00213518"/>
    <w:rsid w:val="00214AE9"/>
    <w:rsid w:val="002215AC"/>
    <w:rsid w:val="00233142"/>
    <w:rsid w:val="0023767B"/>
    <w:rsid w:val="00237DC0"/>
    <w:rsid w:val="002426D2"/>
    <w:rsid w:val="00242A3E"/>
    <w:rsid w:val="00242D34"/>
    <w:rsid w:val="00244410"/>
    <w:rsid w:val="00251FB8"/>
    <w:rsid w:val="0025396C"/>
    <w:rsid w:val="002542C0"/>
    <w:rsid w:val="00254EEA"/>
    <w:rsid w:val="002568C9"/>
    <w:rsid w:val="00263170"/>
    <w:rsid w:val="00266632"/>
    <w:rsid w:val="0027246C"/>
    <w:rsid w:val="00274C69"/>
    <w:rsid w:val="00282AE9"/>
    <w:rsid w:val="0028636A"/>
    <w:rsid w:val="00286AAE"/>
    <w:rsid w:val="00291292"/>
    <w:rsid w:val="002919C4"/>
    <w:rsid w:val="00292089"/>
    <w:rsid w:val="002932D0"/>
    <w:rsid w:val="00294794"/>
    <w:rsid w:val="002A0F1E"/>
    <w:rsid w:val="002A269A"/>
    <w:rsid w:val="002A728B"/>
    <w:rsid w:val="002B062D"/>
    <w:rsid w:val="002B1178"/>
    <w:rsid w:val="002B2A6D"/>
    <w:rsid w:val="002B388C"/>
    <w:rsid w:val="002B4F84"/>
    <w:rsid w:val="002C254C"/>
    <w:rsid w:val="002C439A"/>
    <w:rsid w:val="002C6326"/>
    <w:rsid w:val="002D0A1B"/>
    <w:rsid w:val="002D2F19"/>
    <w:rsid w:val="002D64ED"/>
    <w:rsid w:val="002D6627"/>
    <w:rsid w:val="002D6C58"/>
    <w:rsid w:val="002E1C20"/>
    <w:rsid w:val="002E6B4C"/>
    <w:rsid w:val="002E6EFF"/>
    <w:rsid w:val="002F116F"/>
    <w:rsid w:val="002F21B9"/>
    <w:rsid w:val="002F3F77"/>
    <w:rsid w:val="002F50EE"/>
    <w:rsid w:val="002F632F"/>
    <w:rsid w:val="002F7877"/>
    <w:rsid w:val="00300C50"/>
    <w:rsid w:val="00302A2E"/>
    <w:rsid w:val="00303AD0"/>
    <w:rsid w:val="00321E89"/>
    <w:rsid w:val="00321FA7"/>
    <w:rsid w:val="0032444A"/>
    <w:rsid w:val="0032562D"/>
    <w:rsid w:val="003263EA"/>
    <w:rsid w:val="00331738"/>
    <w:rsid w:val="00333A25"/>
    <w:rsid w:val="00333B83"/>
    <w:rsid w:val="00334868"/>
    <w:rsid w:val="003359E0"/>
    <w:rsid w:val="0033612F"/>
    <w:rsid w:val="00336AC6"/>
    <w:rsid w:val="0034192B"/>
    <w:rsid w:val="003455D7"/>
    <w:rsid w:val="00350FB9"/>
    <w:rsid w:val="003546E8"/>
    <w:rsid w:val="0035657F"/>
    <w:rsid w:val="00356CA3"/>
    <w:rsid w:val="00360A8F"/>
    <w:rsid w:val="00362A5F"/>
    <w:rsid w:val="00363908"/>
    <w:rsid w:val="003644F2"/>
    <w:rsid w:val="00380A80"/>
    <w:rsid w:val="00381166"/>
    <w:rsid w:val="00381A45"/>
    <w:rsid w:val="00381CC7"/>
    <w:rsid w:val="003868E4"/>
    <w:rsid w:val="003943A3"/>
    <w:rsid w:val="003973FE"/>
    <w:rsid w:val="003A1083"/>
    <w:rsid w:val="003A6D21"/>
    <w:rsid w:val="003B2720"/>
    <w:rsid w:val="003B33D5"/>
    <w:rsid w:val="003B3BF2"/>
    <w:rsid w:val="003B3EE8"/>
    <w:rsid w:val="003B66B0"/>
    <w:rsid w:val="003B66B6"/>
    <w:rsid w:val="003C0BA2"/>
    <w:rsid w:val="003C1673"/>
    <w:rsid w:val="003C47EA"/>
    <w:rsid w:val="003E2838"/>
    <w:rsid w:val="003E371B"/>
    <w:rsid w:val="003E5E16"/>
    <w:rsid w:val="003E623F"/>
    <w:rsid w:val="003E7B52"/>
    <w:rsid w:val="003F0CB8"/>
    <w:rsid w:val="00401F37"/>
    <w:rsid w:val="00405D08"/>
    <w:rsid w:val="0040625C"/>
    <w:rsid w:val="0040640F"/>
    <w:rsid w:val="00406C07"/>
    <w:rsid w:val="00406C81"/>
    <w:rsid w:val="00407503"/>
    <w:rsid w:val="00411903"/>
    <w:rsid w:val="00411B26"/>
    <w:rsid w:val="0041221C"/>
    <w:rsid w:val="00413AAF"/>
    <w:rsid w:val="00432CBB"/>
    <w:rsid w:val="004340E3"/>
    <w:rsid w:val="004376B5"/>
    <w:rsid w:val="00440A2D"/>
    <w:rsid w:val="00440E5D"/>
    <w:rsid w:val="00447D79"/>
    <w:rsid w:val="004512B8"/>
    <w:rsid w:val="00464900"/>
    <w:rsid w:val="00466EB9"/>
    <w:rsid w:val="004715BE"/>
    <w:rsid w:val="0047475A"/>
    <w:rsid w:val="00482981"/>
    <w:rsid w:val="00483B11"/>
    <w:rsid w:val="00487AEA"/>
    <w:rsid w:val="0049426D"/>
    <w:rsid w:val="004A01C5"/>
    <w:rsid w:val="004A2055"/>
    <w:rsid w:val="004A6D58"/>
    <w:rsid w:val="004B103E"/>
    <w:rsid w:val="004B17DF"/>
    <w:rsid w:val="004B36DD"/>
    <w:rsid w:val="004B3895"/>
    <w:rsid w:val="004B391B"/>
    <w:rsid w:val="004C0435"/>
    <w:rsid w:val="004C3FBD"/>
    <w:rsid w:val="004C7511"/>
    <w:rsid w:val="004D1169"/>
    <w:rsid w:val="004D266A"/>
    <w:rsid w:val="004D4AB8"/>
    <w:rsid w:val="004E0779"/>
    <w:rsid w:val="004E178D"/>
    <w:rsid w:val="004F0C09"/>
    <w:rsid w:val="004F2431"/>
    <w:rsid w:val="004F7176"/>
    <w:rsid w:val="00505EB3"/>
    <w:rsid w:val="00507E51"/>
    <w:rsid w:val="00513550"/>
    <w:rsid w:val="00513642"/>
    <w:rsid w:val="00514130"/>
    <w:rsid w:val="00516091"/>
    <w:rsid w:val="0051728B"/>
    <w:rsid w:val="00517569"/>
    <w:rsid w:val="00526F6B"/>
    <w:rsid w:val="005308CB"/>
    <w:rsid w:val="005313BB"/>
    <w:rsid w:val="00533826"/>
    <w:rsid w:val="0053563C"/>
    <w:rsid w:val="00536732"/>
    <w:rsid w:val="00542AF5"/>
    <w:rsid w:val="00543720"/>
    <w:rsid w:val="00545E63"/>
    <w:rsid w:val="00555AB0"/>
    <w:rsid w:val="0055660D"/>
    <w:rsid w:val="00557ECE"/>
    <w:rsid w:val="00563B8A"/>
    <w:rsid w:val="00563C62"/>
    <w:rsid w:val="00566067"/>
    <w:rsid w:val="00567166"/>
    <w:rsid w:val="00571F66"/>
    <w:rsid w:val="00572B0D"/>
    <w:rsid w:val="00581662"/>
    <w:rsid w:val="00581F2A"/>
    <w:rsid w:val="00583CBC"/>
    <w:rsid w:val="0058500E"/>
    <w:rsid w:val="0059139B"/>
    <w:rsid w:val="005949FD"/>
    <w:rsid w:val="005B2051"/>
    <w:rsid w:val="005B2940"/>
    <w:rsid w:val="005B4309"/>
    <w:rsid w:val="005B698E"/>
    <w:rsid w:val="005C32A2"/>
    <w:rsid w:val="005D2BB9"/>
    <w:rsid w:val="005D3540"/>
    <w:rsid w:val="005D3616"/>
    <w:rsid w:val="005D65FB"/>
    <w:rsid w:val="005D66B0"/>
    <w:rsid w:val="005D70FF"/>
    <w:rsid w:val="005D757A"/>
    <w:rsid w:val="005D7FB0"/>
    <w:rsid w:val="005E095D"/>
    <w:rsid w:val="005E3541"/>
    <w:rsid w:val="005E54A3"/>
    <w:rsid w:val="005E597B"/>
    <w:rsid w:val="005F0150"/>
    <w:rsid w:val="005F0301"/>
    <w:rsid w:val="005F27D8"/>
    <w:rsid w:val="005F3111"/>
    <w:rsid w:val="005F7509"/>
    <w:rsid w:val="0060159C"/>
    <w:rsid w:val="00602900"/>
    <w:rsid w:val="00605E81"/>
    <w:rsid w:val="006072CF"/>
    <w:rsid w:val="00612D71"/>
    <w:rsid w:val="006141FB"/>
    <w:rsid w:val="00614C06"/>
    <w:rsid w:val="0062055F"/>
    <w:rsid w:val="00621415"/>
    <w:rsid w:val="00622453"/>
    <w:rsid w:val="00627939"/>
    <w:rsid w:val="00627E88"/>
    <w:rsid w:val="006310FE"/>
    <w:rsid w:val="00631604"/>
    <w:rsid w:val="00633053"/>
    <w:rsid w:val="00635BBE"/>
    <w:rsid w:val="00640229"/>
    <w:rsid w:val="00646DEC"/>
    <w:rsid w:val="00650D63"/>
    <w:rsid w:val="00651BE5"/>
    <w:rsid w:val="0065245A"/>
    <w:rsid w:val="006529AD"/>
    <w:rsid w:val="00654BA5"/>
    <w:rsid w:val="006563F1"/>
    <w:rsid w:val="00657AE6"/>
    <w:rsid w:val="00664B96"/>
    <w:rsid w:val="00671D0A"/>
    <w:rsid w:val="006746A1"/>
    <w:rsid w:val="0068076E"/>
    <w:rsid w:val="006831F9"/>
    <w:rsid w:val="00693165"/>
    <w:rsid w:val="0069686A"/>
    <w:rsid w:val="006A300B"/>
    <w:rsid w:val="006A4ED7"/>
    <w:rsid w:val="006B07D6"/>
    <w:rsid w:val="006B38EF"/>
    <w:rsid w:val="006B4358"/>
    <w:rsid w:val="006C5067"/>
    <w:rsid w:val="006E3013"/>
    <w:rsid w:val="006E7076"/>
    <w:rsid w:val="006E7663"/>
    <w:rsid w:val="006E7BF2"/>
    <w:rsid w:val="006F0C05"/>
    <w:rsid w:val="006F0D50"/>
    <w:rsid w:val="006F7750"/>
    <w:rsid w:val="00700520"/>
    <w:rsid w:val="00711E35"/>
    <w:rsid w:val="00713085"/>
    <w:rsid w:val="00714646"/>
    <w:rsid w:val="007146DB"/>
    <w:rsid w:val="00724CE4"/>
    <w:rsid w:val="00726F95"/>
    <w:rsid w:val="007304B8"/>
    <w:rsid w:val="007304F0"/>
    <w:rsid w:val="00733257"/>
    <w:rsid w:val="00733EC5"/>
    <w:rsid w:val="00735524"/>
    <w:rsid w:val="00735A64"/>
    <w:rsid w:val="007373C1"/>
    <w:rsid w:val="007419C0"/>
    <w:rsid w:val="00744FD9"/>
    <w:rsid w:val="00746362"/>
    <w:rsid w:val="007543D3"/>
    <w:rsid w:val="00755DE4"/>
    <w:rsid w:val="00760420"/>
    <w:rsid w:val="0076088B"/>
    <w:rsid w:val="00762AB1"/>
    <w:rsid w:val="00762D57"/>
    <w:rsid w:val="00763708"/>
    <w:rsid w:val="00773119"/>
    <w:rsid w:val="00780F8F"/>
    <w:rsid w:val="00781070"/>
    <w:rsid w:val="007847F0"/>
    <w:rsid w:val="00784C63"/>
    <w:rsid w:val="00784C96"/>
    <w:rsid w:val="00784FB8"/>
    <w:rsid w:val="007859F1"/>
    <w:rsid w:val="007869CA"/>
    <w:rsid w:val="00790E0B"/>
    <w:rsid w:val="0079201E"/>
    <w:rsid w:val="007970C4"/>
    <w:rsid w:val="00797112"/>
    <w:rsid w:val="007A2132"/>
    <w:rsid w:val="007A3075"/>
    <w:rsid w:val="007A5137"/>
    <w:rsid w:val="007A5FD5"/>
    <w:rsid w:val="007B031C"/>
    <w:rsid w:val="007B37A2"/>
    <w:rsid w:val="007B387F"/>
    <w:rsid w:val="007B66A5"/>
    <w:rsid w:val="007C18FD"/>
    <w:rsid w:val="007C2A05"/>
    <w:rsid w:val="007C799D"/>
    <w:rsid w:val="007D2E87"/>
    <w:rsid w:val="007D4B79"/>
    <w:rsid w:val="007D7715"/>
    <w:rsid w:val="007D7952"/>
    <w:rsid w:val="007D7B49"/>
    <w:rsid w:val="007E18E2"/>
    <w:rsid w:val="007E33AE"/>
    <w:rsid w:val="007E5466"/>
    <w:rsid w:val="007E5DAD"/>
    <w:rsid w:val="007E61A5"/>
    <w:rsid w:val="007F25C8"/>
    <w:rsid w:val="007F3872"/>
    <w:rsid w:val="007F59EA"/>
    <w:rsid w:val="007F6D91"/>
    <w:rsid w:val="00801081"/>
    <w:rsid w:val="008059D6"/>
    <w:rsid w:val="0081318C"/>
    <w:rsid w:val="00824956"/>
    <w:rsid w:val="00827E09"/>
    <w:rsid w:val="00831969"/>
    <w:rsid w:val="00832C44"/>
    <w:rsid w:val="00834703"/>
    <w:rsid w:val="0083544E"/>
    <w:rsid w:val="00840ED0"/>
    <w:rsid w:val="008417BB"/>
    <w:rsid w:val="00843D8D"/>
    <w:rsid w:val="00844D5C"/>
    <w:rsid w:val="008463D0"/>
    <w:rsid w:val="00850236"/>
    <w:rsid w:val="00850ABA"/>
    <w:rsid w:val="00851317"/>
    <w:rsid w:val="00852F13"/>
    <w:rsid w:val="0085510C"/>
    <w:rsid w:val="00860AD2"/>
    <w:rsid w:val="008631B0"/>
    <w:rsid w:val="0086545E"/>
    <w:rsid w:val="00865936"/>
    <w:rsid w:val="00865FE6"/>
    <w:rsid w:val="00867A71"/>
    <w:rsid w:val="00871055"/>
    <w:rsid w:val="00871F64"/>
    <w:rsid w:val="00872595"/>
    <w:rsid w:val="00873126"/>
    <w:rsid w:val="00875010"/>
    <w:rsid w:val="008751B1"/>
    <w:rsid w:val="00875800"/>
    <w:rsid w:val="00876B6D"/>
    <w:rsid w:val="008772E5"/>
    <w:rsid w:val="00877584"/>
    <w:rsid w:val="008819A9"/>
    <w:rsid w:val="008852A9"/>
    <w:rsid w:val="0089236D"/>
    <w:rsid w:val="008925FA"/>
    <w:rsid w:val="0089507B"/>
    <w:rsid w:val="00896501"/>
    <w:rsid w:val="00897EE3"/>
    <w:rsid w:val="008A12E3"/>
    <w:rsid w:val="008A3664"/>
    <w:rsid w:val="008A495C"/>
    <w:rsid w:val="008A4DF8"/>
    <w:rsid w:val="008A7715"/>
    <w:rsid w:val="008B1948"/>
    <w:rsid w:val="008B264C"/>
    <w:rsid w:val="008B443D"/>
    <w:rsid w:val="008B7300"/>
    <w:rsid w:val="008B7DF2"/>
    <w:rsid w:val="008B7E46"/>
    <w:rsid w:val="008C17D0"/>
    <w:rsid w:val="008C650E"/>
    <w:rsid w:val="008D128F"/>
    <w:rsid w:val="008D19EA"/>
    <w:rsid w:val="008D20C7"/>
    <w:rsid w:val="008D3B35"/>
    <w:rsid w:val="008D5810"/>
    <w:rsid w:val="008D790A"/>
    <w:rsid w:val="008F1278"/>
    <w:rsid w:val="00901135"/>
    <w:rsid w:val="009060E1"/>
    <w:rsid w:val="009065EF"/>
    <w:rsid w:val="00906AA3"/>
    <w:rsid w:val="00910309"/>
    <w:rsid w:val="00911563"/>
    <w:rsid w:val="009118B5"/>
    <w:rsid w:val="00913EBA"/>
    <w:rsid w:val="00914089"/>
    <w:rsid w:val="0091434A"/>
    <w:rsid w:val="00914AAB"/>
    <w:rsid w:val="00914D52"/>
    <w:rsid w:val="00916D28"/>
    <w:rsid w:val="009237BD"/>
    <w:rsid w:val="0092713A"/>
    <w:rsid w:val="00930672"/>
    <w:rsid w:val="00932228"/>
    <w:rsid w:val="00932E12"/>
    <w:rsid w:val="00933546"/>
    <w:rsid w:val="00933749"/>
    <w:rsid w:val="009368BE"/>
    <w:rsid w:val="009424F4"/>
    <w:rsid w:val="00942CE1"/>
    <w:rsid w:val="0094302B"/>
    <w:rsid w:val="009505CA"/>
    <w:rsid w:val="00950AEF"/>
    <w:rsid w:val="009559E8"/>
    <w:rsid w:val="00956515"/>
    <w:rsid w:val="00956FF8"/>
    <w:rsid w:val="00963C74"/>
    <w:rsid w:val="0096702B"/>
    <w:rsid w:val="00967079"/>
    <w:rsid w:val="009711E4"/>
    <w:rsid w:val="009725FE"/>
    <w:rsid w:val="00984CB2"/>
    <w:rsid w:val="00997735"/>
    <w:rsid w:val="00997C18"/>
    <w:rsid w:val="009A2B23"/>
    <w:rsid w:val="009A315F"/>
    <w:rsid w:val="009A339A"/>
    <w:rsid w:val="009A6B6F"/>
    <w:rsid w:val="009A719D"/>
    <w:rsid w:val="009B47CE"/>
    <w:rsid w:val="009B7EF4"/>
    <w:rsid w:val="009C65E1"/>
    <w:rsid w:val="009C7D15"/>
    <w:rsid w:val="009D262B"/>
    <w:rsid w:val="009D5DD5"/>
    <w:rsid w:val="009D7719"/>
    <w:rsid w:val="009E2AEF"/>
    <w:rsid w:val="009E51CE"/>
    <w:rsid w:val="009E6AC1"/>
    <w:rsid w:val="009F7C05"/>
    <w:rsid w:val="009F7E8B"/>
    <w:rsid w:val="00A01CE9"/>
    <w:rsid w:val="00A04631"/>
    <w:rsid w:val="00A06EBE"/>
    <w:rsid w:val="00A1258D"/>
    <w:rsid w:val="00A132C6"/>
    <w:rsid w:val="00A13563"/>
    <w:rsid w:val="00A17084"/>
    <w:rsid w:val="00A217B5"/>
    <w:rsid w:val="00A21E15"/>
    <w:rsid w:val="00A23CE4"/>
    <w:rsid w:val="00A24A8C"/>
    <w:rsid w:val="00A25AB9"/>
    <w:rsid w:val="00A306F6"/>
    <w:rsid w:val="00A30D3A"/>
    <w:rsid w:val="00A30DC2"/>
    <w:rsid w:val="00A36960"/>
    <w:rsid w:val="00A40C98"/>
    <w:rsid w:val="00A434DF"/>
    <w:rsid w:val="00A44CE4"/>
    <w:rsid w:val="00A45053"/>
    <w:rsid w:val="00A57B0E"/>
    <w:rsid w:val="00A60A97"/>
    <w:rsid w:val="00A61159"/>
    <w:rsid w:val="00A6344B"/>
    <w:rsid w:val="00A740C8"/>
    <w:rsid w:val="00A743B4"/>
    <w:rsid w:val="00A74DDD"/>
    <w:rsid w:val="00A82253"/>
    <w:rsid w:val="00A82BA7"/>
    <w:rsid w:val="00A90DA0"/>
    <w:rsid w:val="00A92BC7"/>
    <w:rsid w:val="00A95A1A"/>
    <w:rsid w:val="00AA423A"/>
    <w:rsid w:val="00AA4596"/>
    <w:rsid w:val="00AB0BB0"/>
    <w:rsid w:val="00AB1C7A"/>
    <w:rsid w:val="00AB3755"/>
    <w:rsid w:val="00AB4978"/>
    <w:rsid w:val="00AB58F3"/>
    <w:rsid w:val="00AB6337"/>
    <w:rsid w:val="00AB7BF8"/>
    <w:rsid w:val="00AC0399"/>
    <w:rsid w:val="00AC3203"/>
    <w:rsid w:val="00AC441C"/>
    <w:rsid w:val="00AC4A19"/>
    <w:rsid w:val="00AC6C27"/>
    <w:rsid w:val="00AC72D8"/>
    <w:rsid w:val="00AC7C46"/>
    <w:rsid w:val="00AD1B10"/>
    <w:rsid w:val="00AD21B7"/>
    <w:rsid w:val="00AD3C5C"/>
    <w:rsid w:val="00AD7CCD"/>
    <w:rsid w:val="00AE211D"/>
    <w:rsid w:val="00AE3253"/>
    <w:rsid w:val="00AE359C"/>
    <w:rsid w:val="00AE5056"/>
    <w:rsid w:val="00AE5622"/>
    <w:rsid w:val="00AF09DB"/>
    <w:rsid w:val="00AF2D1E"/>
    <w:rsid w:val="00AF607F"/>
    <w:rsid w:val="00AF6474"/>
    <w:rsid w:val="00AF6B82"/>
    <w:rsid w:val="00AF7C8B"/>
    <w:rsid w:val="00B07F95"/>
    <w:rsid w:val="00B128EE"/>
    <w:rsid w:val="00B172B4"/>
    <w:rsid w:val="00B17A5D"/>
    <w:rsid w:val="00B20D2C"/>
    <w:rsid w:val="00B22549"/>
    <w:rsid w:val="00B22D15"/>
    <w:rsid w:val="00B248EA"/>
    <w:rsid w:val="00B35090"/>
    <w:rsid w:val="00B429F7"/>
    <w:rsid w:val="00B42E74"/>
    <w:rsid w:val="00B434B4"/>
    <w:rsid w:val="00B44B06"/>
    <w:rsid w:val="00B4746B"/>
    <w:rsid w:val="00B53131"/>
    <w:rsid w:val="00B54823"/>
    <w:rsid w:val="00B56DBA"/>
    <w:rsid w:val="00B579E9"/>
    <w:rsid w:val="00B61F42"/>
    <w:rsid w:val="00B7185A"/>
    <w:rsid w:val="00B73750"/>
    <w:rsid w:val="00B75BEC"/>
    <w:rsid w:val="00B7763C"/>
    <w:rsid w:val="00B81311"/>
    <w:rsid w:val="00B82837"/>
    <w:rsid w:val="00B83BC5"/>
    <w:rsid w:val="00B85F2C"/>
    <w:rsid w:val="00B87F98"/>
    <w:rsid w:val="00B942BC"/>
    <w:rsid w:val="00B956D8"/>
    <w:rsid w:val="00BA07D2"/>
    <w:rsid w:val="00BA0993"/>
    <w:rsid w:val="00BA2A25"/>
    <w:rsid w:val="00BA7452"/>
    <w:rsid w:val="00BB5E6D"/>
    <w:rsid w:val="00BC5536"/>
    <w:rsid w:val="00BC5DB0"/>
    <w:rsid w:val="00BC7737"/>
    <w:rsid w:val="00BD1CA1"/>
    <w:rsid w:val="00BD2BD3"/>
    <w:rsid w:val="00BE04C2"/>
    <w:rsid w:val="00BE2EEF"/>
    <w:rsid w:val="00BE3C9E"/>
    <w:rsid w:val="00C07B8D"/>
    <w:rsid w:val="00C10043"/>
    <w:rsid w:val="00C1472E"/>
    <w:rsid w:val="00C166AB"/>
    <w:rsid w:val="00C2019D"/>
    <w:rsid w:val="00C21CEB"/>
    <w:rsid w:val="00C252E3"/>
    <w:rsid w:val="00C341A1"/>
    <w:rsid w:val="00C43B93"/>
    <w:rsid w:val="00C45C95"/>
    <w:rsid w:val="00C50932"/>
    <w:rsid w:val="00C51B8E"/>
    <w:rsid w:val="00C51DEB"/>
    <w:rsid w:val="00C543F6"/>
    <w:rsid w:val="00C55420"/>
    <w:rsid w:val="00C63C95"/>
    <w:rsid w:val="00C7498D"/>
    <w:rsid w:val="00C80F28"/>
    <w:rsid w:val="00C83AD1"/>
    <w:rsid w:val="00C8423A"/>
    <w:rsid w:val="00C85405"/>
    <w:rsid w:val="00C85CD0"/>
    <w:rsid w:val="00C87534"/>
    <w:rsid w:val="00C90064"/>
    <w:rsid w:val="00C926A5"/>
    <w:rsid w:val="00C92B14"/>
    <w:rsid w:val="00C944FF"/>
    <w:rsid w:val="00C9774D"/>
    <w:rsid w:val="00CB04C6"/>
    <w:rsid w:val="00CB222C"/>
    <w:rsid w:val="00CB2CFA"/>
    <w:rsid w:val="00CB5940"/>
    <w:rsid w:val="00CC0EA4"/>
    <w:rsid w:val="00CC5FE7"/>
    <w:rsid w:val="00CD414A"/>
    <w:rsid w:val="00CD7678"/>
    <w:rsid w:val="00CE1B11"/>
    <w:rsid w:val="00CE2E20"/>
    <w:rsid w:val="00CF018F"/>
    <w:rsid w:val="00CF01A1"/>
    <w:rsid w:val="00CF2DA0"/>
    <w:rsid w:val="00CF6492"/>
    <w:rsid w:val="00D01B19"/>
    <w:rsid w:val="00D027C7"/>
    <w:rsid w:val="00D02FBA"/>
    <w:rsid w:val="00D039FF"/>
    <w:rsid w:val="00D04FFE"/>
    <w:rsid w:val="00D11990"/>
    <w:rsid w:val="00D12184"/>
    <w:rsid w:val="00D15C45"/>
    <w:rsid w:val="00D20696"/>
    <w:rsid w:val="00D206CC"/>
    <w:rsid w:val="00D30596"/>
    <w:rsid w:val="00D30AA5"/>
    <w:rsid w:val="00D31886"/>
    <w:rsid w:val="00D324C9"/>
    <w:rsid w:val="00D35587"/>
    <w:rsid w:val="00D36118"/>
    <w:rsid w:val="00D36C13"/>
    <w:rsid w:val="00D41FA4"/>
    <w:rsid w:val="00D42935"/>
    <w:rsid w:val="00D45228"/>
    <w:rsid w:val="00D45DD5"/>
    <w:rsid w:val="00D47A8A"/>
    <w:rsid w:val="00D5075A"/>
    <w:rsid w:val="00D51D9A"/>
    <w:rsid w:val="00D524C8"/>
    <w:rsid w:val="00D60921"/>
    <w:rsid w:val="00D613FD"/>
    <w:rsid w:val="00D626C2"/>
    <w:rsid w:val="00D63ADD"/>
    <w:rsid w:val="00D7231E"/>
    <w:rsid w:val="00D72917"/>
    <w:rsid w:val="00D74477"/>
    <w:rsid w:val="00D74B4B"/>
    <w:rsid w:val="00D7512C"/>
    <w:rsid w:val="00D76B1E"/>
    <w:rsid w:val="00D812C6"/>
    <w:rsid w:val="00D81F79"/>
    <w:rsid w:val="00D82CF8"/>
    <w:rsid w:val="00D8368A"/>
    <w:rsid w:val="00D83EB2"/>
    <w:rsid w:val="00D913D8"/>
    <w:rsid w:val="00D9186E"/>
    <w:rsid w:val="00D92C80"/>
    <w:rsid w:val="00D933E8"/>
    <w:rsid w:val="00D9523B"/>
    <w:rsid w:val="00D95C24"/>
    <w:rsid w:val="00DA0559"/>
    <w:rsid w:val="00DA34E4"/>
    <w:rsid w:val="00DA5796"/>
    <w:rsid w:val="00DA582A"/>
    <w:rsid w:val="00DB12F6"/>
    <w:rsid w:val="00DB5179"/>
    <w:rsid w:val="00DB6CF7"/>
    <w:rsid w:val="00DC00C7"/>
    <w:rsid w:val="00DC2B62"/>
    <w:rsid w:val="00DC4430"/>
    <w:rsid w:val="00DC5353"/>
    <w:rsid w:val="00DD1AE1"/>
    <w:rsid w:val="00DD6FD2"/>
    <w:rsid w:val="00DD7063"/>
    <w:rsid w:val="00DE27C5"/>
    <w:rsid w:val="00DE6C58"/>
    <w:rsid w:val="00DE737A"/>
    <w:rsid w:val="00DF0ABB"/>
    <w:rsid w:val="00DF0D92"/>
    <w:rsid w:val="00DF11D1"/>
    <w:rsid w:val="00DF77FE"/>
    <w:rsid w:val="00E01FB3"/>
    <w:rsid w:val="00E02F1C"/>
    <w:rsid w:val="00E0316D"/>
    <w:rsid w:val="00E03F49"/>
    <w:rsid w:val="00E04012"/>
    <w:rsid w:val="00E04566"/>
    <w:rsid w:val="00E07CDA"/>
    <w:rsid w:val="00E15756"/>
    <w:rsid w:val="00E15A19"/>
    <w:rsid w:val="00E15E6F"/>
    <w:rsid w:val="00E238C7"/>
    <w:rsid w:val="00E24C6F"/>
    <w:rsid w:val="00E33E15"/>
    <w:rsid w:val="00E374C8"/>
    <w:rsid w:val="00E401E2"/>
    <w:rsid w:val="00E4293E"/>
    <w:rsid w:val="00E4471D"/>
    <w:rsid w:val="00E47A18"/>
    <w:rsid w:val="00E534A1"/>
    <w:rsid w:val="00E57427"/>
    <w:rsid w:val="00E632F7"/>
    <w:rsid w:val="00E63712"/>
    <w:rsid w:val="00E656F4"/>
    <w:rsid w:val="00E708C6"/>
    <w:rsid w:val="00E70D0C"/>
    <w:rsid w:val="00E81B41"/>
    <w:rsid w:val="00E82FF4"/>
    <w:rsid w:val="00E87C03"/>
    <w:rsid w:val="00E9275E"/>
    <w:rsid w:val="00E95F87"/>
    <w:rsid w:val="00EA30CA"/>
    <w:rsid w:val="00EA3546"/>
    <w:rsid w:val="00EA437E"/>
    <w:rsid w:val="00EA55A7"/>
    <w:rsid w:val="00EB77CF"/>
    <w:rsid w:val="00EC67F2"/>
    <w:rsid w:val="00ED0FB9"/>
    <w:rsid w:val="00ED1D79"/>
    <w:rsid w:val="00ED1F85"/>
    <w:rsid w:val="00EE1C3C"/>
    <w:rsid w:val="00EF3392"/>
    <w:rsid w:val="00EF487A"/>
    <w:rsid w:val="00EF76EA"/>
    <w:rsid w:val="00F00F37"/>
    <w:rsid w:val="00F074B6"/>
    <w:rsid w:val="00F0779D"/>
    <w:rsid w:val="00F0794A"/>
    <w:rsid w:val="00F107A5"/>
    <w:rsid w:val="00F137D0"/>
    <w:rsid w:val="00F14E99"/>
    <w:rsid w:val="00F24CCA"/>
    <w:rsid w:val="00F279B6"/>
    <w:rsid w:val="00F40746"/>
    <w:rsid w:val="00F43366"/>
    <w:rsid w:val="00F438B0"/>
    <w:rsid w:val="00F52F66"/>
    <w:rsid w:val="00F53248"/>
    <w:rsid w:val="00F61094"/>
    <w:rsid w:val="00F71A9A"/>
    <w:rsid w:val="00F72DC1"/>
    <w:rsid w:val="00F76B16"/>
    <w:rsid w:val="00F812AF"/>
    <w:rsid w:val="00F822FD"/>
    <w:rsid w:val="00F87A1A"/>
    <w:rsid w:val="00F93120"/>
    <w:rsid w:val="00F96BB6"/>
    <w:rsid w:val="00FA2EFF"/>
    <w:rsid w:val="00FA366A"/>
    <w:rsid w:val="00FA3AC2"/>
    <w:rsid w:val="00FA58BB"/>
    <w:rsid w:val="00FA634F"/>
    <w:rsid w:val="00FB0646"/>
    <w:rsid w:val="00FB3E6A"/>
    <w:rsid w:val="00FB7382"/>
    <w:rsid w:val="00FB7911"/>
    <w:rsid w:val="00FC4980"/>
    <w:rsid w:val="00FD0EBB"/>
    <w:rsid w:val="00FD2D71"/>
    <w:rsid w:val="00FD3B20"/>
    <w:rsid w:val="00FD7BCF"/>
    <w:rsid w:val="00FE267F"/>
    <w:rsid w:val="00FE4A59"/>
    <w:rsid w:val="00FF3DE7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91E98"/>
  <w15:docId w15:val="{2BAD7A0D-5569-4D99-A393-943A58A6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rsid w:val="007F6D9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0D27F9"/>
    <w:rPr>
      <w:szCs w:val="24"/>
    </w:rPr>
  </w:style>
  <w:style w:type="table" w:customStyle="1" w:styleId="TableGrid">
    <w:name w:val="TableGrid"/>
    <w:rsid w:val="003C1673"/>
    <w:rPr>
      <w:rFonts w:ascii="Calibri" w:hAnsi="Calibri"/>
      <w:kern w:val="2"/>
      <w:sz w:val="22"/>
      <w:szCs w:val="2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505EB3"/>
    <w:rPr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9186E"/>
    <w:rPr>
      <w:rFonts w:ascii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sid w:val="00E534A1"/>
    <w:rPr>
      <w:rFonts w:ascii="Calibri" w:eastAsia="Yu Mincho" w:hAnsi="Calibri" w:cs="Arial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prastojilentel"/>
    <w:next w:val="Lentelstinklelis"/>
    <w:rsid w:val="007F25C8"/>
    <w:rPr>
      <w:rFonts w:eastAsia="SimSu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0323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3234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3234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323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3234B"/>
    <w:rPr>
      <w:b/>
      <w:bCs/>
      <w:sz w:val="20"/>
    </w:rPr>
  </w:style>
  <w:style w:type="character" w:styleId="Hipersaitas">
    <w:name w:val="Hyperlink"/>
    <w:uiPriority w:val="99"/>
    <w:rsid w:val="00C83AD1"/>
    <w:rPr>
      <w:color w:val="0000FF"/>
      <w:u w:val="single"/>
    </w:rPr>
  </w:style>
  <w:style w:type="paragraph" w:styleId="Pataisymai">
    <w:name w:val="Revision"/>
    <w:hidden/>
    <w:semiHidden/>
    <w:rsid w:val="00040364"/>
  </w:style>
  <w:style w:type="character" w:styleId="Neapdorotaspaminjimas">
    <w:name w:val="Unresolved Mention"/>
    <w:basedOn w:val="Numatytasispastraiposriftas"/>
    <w:uiPriority w:val="99"/>
    <w:semiHidden/>
    <w:unhideWhenUsed/>
    <w:rsid w:val="00EA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orionpharma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3f5e4-4fda-4e10-ae40-9e97953da94b">
      <Terms xmlns="http://schemas.microsoft.com/office/infopath/2007/PartnerControls"/>
    </lcf76f155ced4ddcb4097134ff3c332f>
    <TaxCatchAll xmlns="f1ce74ce-6288-40aa-b392-4d3bb9648a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20" ma:contentTypeDescription="Kurkite naują dokumentą." ma:contentTypeScope="" ma:versionID="dd0bfcfe1bf866cbdf2e5d4675362aeb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eec7e25741baae8f9fb7d18a77cede2f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20" ma:contentTypeDescription="Create a new document." ma:contentTypeScope="" ma:versionID="c7a3461bd75fb5dbdb26554b89f3e9a0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1d1df4d2959e921dd9ed36b922b1de56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FC8CD-15AA-4EFA-9515-0713B307BAAB}">
  <ds:schemaRefs>
    <ds:schemaRef ds:uri="http://schemas.microsoft.com/office/2006/metadata/properties"/>
    <ds:schemaRef ds:uri="http://schemas.microsoft.com/office/infopath/2007/PartnerControls"/>
    <ds:schemaRef ds:uri="d773f5e4-4fda-4e10-ae40-9e97953da94b"/>
    <ds:schemaRef ds:uri="f1ce74ce-6288-40aa-b392-4d3bb9648aad"/>
  </ds:schemaRefs>
</ds:datastoreItem>
</file>

<file path=customXml/itemProps2.xml><?xml version="1.0" encoding="utf-8"?>
<ds:datastoreItem xmlns:ds="http://schemas.openxmlformats.org/officeDocument/2006/customXml" ds:itemID="{CE9CA264-D963-4B92-92E2-AC98DEE88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2A572-53DE-4BF0-B3FF-84B2D44A4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541C86-16D8-49EA-B850-BE10F5882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9738</Words>
  <Characters>5551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2</cp:revision>
  <cp:lastPrinted>2015-07-02T05:18:00Z</cp:lastPrinted>
  <dcterms:created xsi:type="dcterms:W3CDTF">2026-03-04T12:23:00Z</dcterms:created>
  <dcterms:modified xsi:type="dcterms:W3CDTF">2026-03-04T12:23:00Z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0x01010050324D25C55556468575EE48CC328619</vt:lpwstr>
  </property>
  <property fmtid="{D5CDD505-2E9C-101B-9397-08002B2CF9AE}" pid="3" name="MediaServiceImageTags">
    <vt:lpwstr/>
  </property>
</Properties>
</file>