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0725F" w14:textId="77777777" w:rsidR="00324376" w:rsidRDefault="00324376" w:rsidP="00324376">
      <w:pPr>
        <w:spacing w:after="0" w:line="240" w:lineRule="auto"/>
        <w:rPr>
          <w:rFonts w:ascii="Times New Roman" w:eastAsia="Times New Roman" w:hAnsi="Times New Roman" w:cs="Times New Roman"/>
          <w:kern w:val="0"/>
          <w14:ligatures w14:val="none"/>
        </w:rPr>
      </w:pPr>
    </w:p>
    <w:p w14:paraId="3A95AEEA" w14:textId="77777777" w:rsidR="00590310" w:rsidRDefault="00590310" w:rsidP="00324376">
      <w:pPr>
        <w:spacing w:after="0" w:line="240" w:lineRule="auto"/>
        <w:rPr>
          <w:rFonts w:ascii="Times New Roman" w:eastAsia="Times New Roman" w:hAnsi="Times New Roman" w:cs="Times New Roman"/>
          <w:kern w:val="0"/>
          <w14:ligatures w14:val="none"/>
        </w:rPr>
      </w:pPr>
    </w:p>
    <w:p w14:paraId="6830BA53" w14:textId="77777777" w:rsidR="00590310" w:rsidRDefault="00590310" w:rsidP="00324376">
      <w:pPr>
        <w:spacing w:after="0" w:line="240" w:lineRule="auto"/>
        <w:rPr>
          <w:rFonts w:ascii="Times New Roman" w:eastAsia="Times New Roman" w:hAnsi="Times New Roman" w:cs="Times New Roman"/>
          <w:kern w:val="0"/>
          <w14:ligatures w14:val="none"/>
        </w:rPr>
      </w:pPr>
    </w:p>
    <w:p w14:paraId="46139FAC" w14:textId="77777777" w:rsidR="00590310" w:rsidRDefault="00590310" w:rsidP="00324376">
      <w:pPr>
        <w:spacing w:after="0" w:line="240" w:lineRule="auto"/>
        <w:rPr>
          <w:rFonts w:ascii="Times New Roman" w:eastAsia="Times New Roman" w:hAnsi="Times New Roman" w:cs="Times New Roman"/>
          <w:kern w:val="0"/>
          <w14:ligatures w14:val="none"/>
        </w:rPr>
      </w:pPr>
    </w:p>
    <w:p w14:paraId="570554D0" w14:textId="77777777" w:rsidR="00590310" w:rsidRDefault="00590310" w:rsidP="00324376">
      <w:pPr>
        <w:spacing w:after="0" w:line="240" w:lineRule="auto"/>
        <w:rPr>
          <w:rFonts w:ascii="Times New Roman" w:eastAsia="Times New Roman" w:hAnsi="Times New Roman" w:cs="Times New Roman"/>
          <w:kern w:val="0"/>
          <w14:ligatures w14:val="none"/>
        </w:rPr>
      </w:pPr>
    </w:p>
    <w:p w14:paraId="74D69A60" w14:textId="77777777" w:rsidR="00590310" w:rsidRDefault="00590310" w:rsidP="00324376">
      <w:pPr>
        <w:spacing w:after="0" w:line="240" w:lineRule="auto"/>
        <w:rPr>
          <w:rFonts w:ascii="Times New Roman" w:eastAsia="Times New Roman" w:hAnsi="Times New Roman" w:cs="Times New Roman"/>
          <w:kern w:val="0"/>
          <w14:ligatures w14:val="none"/>
        </w:rPr>
      </w:pPr>
    </w:p>
    <w:p w14:paraId="150E5E27" w14:textId="77777777" w:rsidR="00590310" w:rsidRDefault="00590310" w:rsidP="00324376">
      <w:pPr>
        <w:spacing w:after="0" w:line="240" w:lineRule="auto"/>
        <w:rPr>
          <w:rFonts w:ascii="Times New Roman" w:eastAsia="Times New Roman" w:hAnsi="Times New Roman" w:cs="Times New Roman"/>
          <w:kern w:val="0"/>
          <w14:ligatures w14:val="none"/>
        </w:rPr>
      </w:pPr>
    </w:p>
    <w:p w14:paraId="7951202B" w14:textId="77777777" w:rsidR="00590310" w:rsidRDefault="00590310" w:rsidP="00324376">
      <w:pPr>
        <w:spacing w:after="0" w:line="240" w:lineRule="auto"/>
        <w:rPr>
          <w:rFonts w:ascii="Times New Roman" w:eastAsia="Times New Roman" w:hAnsi="Times New Roman" w:cs="Times New Roman"/>
          <w:kern w:val="0"/>
          <w14:ligatures w14:val="none"/>
        </w:rPr>
      </w:pPr>
    </w:p>
    <w:p w14:paraId="5785D24B" w14:textId="77777777" w:rsidR="00590310" w:rsidRDefault="00590310" w:rsidP="00324376">
      <w:pPr>
        <w:spacing w:after="0" w:line="240" w:lineRule="auto"/>
        <w:rPr>
          <w:rFonts w:ascii="Times New Roman" w:eastAsia="Times New Roman" w:hAnsi="Times New Roman" w:cs="Times New Roman"/>
          <w:kern w:val="0"/>
          <w14:ligatures w14:val="none"/>
        </w:rPr>
      </w:pPr>
    </w:p>
    <w:p w14:paraId="3C0DCFDC" w14:textId="77777777" w:rsidR="00590310" w:rsidRDefault="00590310" w:rsidP="00324376">
      <w:pPr>
        <w:spacing w:after="0" w:line="240" w:lineRule="auto"/>
        <w:rPr>
          <w:rFonts w:ascii="Times New Roman" w:eastAsia="Times New Roman" w:hAnsi="Times New Roman" w:cs="Times New Roman"/>
          <w:kern w:val="0"/>
          <w14:ligatures w14:val="none"/>
        </w:rPr>
      </w:pPr>
    </w:p>
    <w:p w14:paraId="0E3B0426" w14:textId="77777777" w:rsidR="00590310" w:rsidRDefault="00590310" w:rsidP="00324376">
      <w:pPr>
        <w:spacing w:after="0" w:line="240" w:lineRule="auto"/>
        <w:rPr>
          <w:rFonts w:ascii="Times New Roman" w:eastAsia="Times New Roman" w:hAnsi="Times New Roman" w:cs="Times New Roman"/>
          <w:kern w:val="0"/>
          <w14:ligatures w14:val="none"/>
        </w:rPr>
      </w:pPr>
    </w:p>
    <w:p w14:paraId="677E6046" w14:textId="77777777" w:rsidR="00590310" w:rsidRDefault="00590310" w:rsidP="00324376">
      <w:pPr>
        <w:spacing w:after="0" w:line="240" w:lineRule="auto"/>
        <w:rPr>
          <w:rFonts w:ascii="Times New Roman" w:eastAsia="Times New Roman" w:hAnsi="Times New Roman" w:cs="Times New Roman"/>
          <w:kern w:val="0"/>
          <w14:ligatures w14:val="none"/>
        </w:rPr>
      </w:pPr>
    </w:p>
    <w:p w14:paraId="19F3D3F7" w14:textId="77777777" w:rsidR="00590310" w:rsidRDefault="00590310" w:rsidP="00324376">
      <w:pPr>
        <w:spacing w:after="0" w:line="240" w:lineRule="auto"/>
        <w:rPr>
          <w:rFonts w:ascii="Times New Roman" w:eastAsia="Times New Roman" w:hAnsi="Times New Roman" w:cs="Times New Roman"/>
          <w:kern w:val="0"/>
          <w14:ligatures w14:val="none"/>
        </w:rPr>
      </w:pPr>
    </w:p>
    <w:p w14:paraId="2CD970B0" w14:textId="77777777" w:rsidR="00590310" w:rsidRDefault="00590310" w:rsidP="00324376">
      <w:pPr>
        <w:spacing w:after="0" w:line="240" w:lineRule="auto"/>
        <w:rPr>
          <w:rFonts w:ascii="Times New Roman" w:eastAsia="Times New Roman" w:hAnsi="Times New Roman" w:cs="Times New Roman"/>
          <w:kern w:val="0"/>
          <w14:ligatures w14:val="none"/>
        </w:rPr>
      </w:pPr>
    </w:p>
    <w:p w14:paraId="1607AE79" w14:textId="77777777" w:rsidR="00590310" w:rsidRDefault="00590310" w:rsidP="00324376">
      <w:pPr>
        <w:spacing w:after="0" w:line="240" w:lineRule="auto"/>
        <w:rPr>
          <w:rFonts w:ascii="Times New Roman" w:eastAsia="Times New Roman" w:hAnsi="Times New Roman" w:cs="Times New Roman"/>
          <w:kern w:val="0"/>
          <w14:ligatures w14:val="none"/>
        </w:rPr>
      </w:pPr>
    </w:p>
    <w:p w14:paraId="533B69AF" w14:textId="77777777" w:rsidR="00590310" w:rsidRDefault="00590310" w:rsidP="00324376">
      <w:pPr>
        <w:spacing w:after="0" w:line="240" w:lineRule="auto"/>
        <w:rPr>
          <w:rFonts w:ascii="Times New Roman" w:eastAsia="Times New Roman" w:hAnsi="Times New Roman" w:cs="Times New Roman"/>
          <w:kern w:val="0"/>
          <w14:ligatures w14:val="none"/>
        </w:rPr>
      </w:pPr>
    </w:p>
    <w:p w14:paraId="53C0BB5E" w14:textId="77777777" w:rsidR="00590310" w:rsidRDefault="00590310" w:rsidP="00324376">
      <w:pPr>
        <w:spacing w:after="0" w:line="240" w:lineRule="auto"/>
        <w:rPr>
          <w:rFonts w:ascii="Times New Roman" w:eastAsia="Times New Roman" w:hAnsi="Times New Roman" w:cs="Times New Roman"/>
          <w:kern w:val="0"/>
          <w14:ligatures w14:val="none"/>
        </w:rPr>
      </w:pPr>
    </w:p>
    <w:p w14:paraId="04F9E009" w14:textId="77777777" w:rsidR="00590310" w:rsidRDefault="00590310" w:rsidP="00324376">
      <w:pPr>
        <w:spacing w:after="0" w:line="240" w:lineRule="auto"/>
        <w:rPr>
          <w:rFonts w:ascii="Times New Roman" w:eastAsia="Times New Roman" w:hAnsi="Times New Roman" w:cs="Times New Roman"/>
          <w:kern w:val="0"/>
          <w14:ligatures w14:val="none"/>
        </w:rPr>
      </w:pPr>
    </w:p>
    <w:p w14:paraId="05E200FB" w14:textId="77777777" w:rsidR="00590310" w:rsidRDefault="00590310" w:rsidP="00324376">
      <w:pPr>
        <w:spacing w:after="0" w:line="240" w:lineRule="auto"/>
        <w:rPr>
          <w:rFonts w:ascii="Times New Roman" w:eastAsia="Times New Roman" w:hAnsi="Times New Roman" w:cs="Times New Roman"/>
          <w:kern w:val="0"/>
          <w14:ligatures w14:val="none"/>
        </w:rPr>
      </w:pPr>
    </w:p>
    <w:p w14:paraId="6A0D5F99" w14:textId="77777777" w:rsidR="00590310" w:rsidRDefault="00590310" w:rsidP="00324376">
      <w:pPr>
        <w:spacing w:after="0" w:line="240" w:lineRule="auto"/>
        <w:rPr>
          <w:rFonts w:ascii="Times New Roman" w:eastAsia="Times New Roman" w:hAnsi="Times New Roman" w:cs="Times New Roman"/>
          <w:kern w:val="0"/>
          <w14:ligatures w14:val="none"/>
        </w:rPr>
      </w:pPr>
    </w:p>
    <w:p w14:paraId="50C3A3CB" w14:textId="77777777" w:rsidR="00590310" w:rsidRPr="00C128D3" w:rsidRDefault="00590310" w:rsidP="00324376">
      <w:pPr>
        <w:spacing w:after="0" w:line="240" w:lineRule="auto"/>
        <w:rPr>
          <w:rFonts w:ascii="Times New Roman" w:eastAsia="Times New Roman" w:hAnsi="Times New Roman" w:cs="Times New Roman"/>
          <w:kern w:val="0"/>
          <w14:ligatures w14:val="none"/>
        </w:rPr>
      </w:pPr>
    </w:p>
    <w:p w14:paraId="1D5085A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524E530" w14:textId="77777777" w:rsidR="00324376" w:rsidRPr="00C128D3" w:rsidRDefault="00324376" w:rsidP="00324376">
      <w:pPr>
        <w:spacing w:after="0" w:line="240" w:lineRule="auto"/>
        <w:jc w:val="center"/>
        <w:rPr>
          <w:rFonts w:ascii="Times New Roman" w:eastAsia="Times New Roman" w:hAnsi="Times New Roman" w:cs="Times New Roman"/>
          <w:b/>
          <w:kern w:val="0"/>
          <w14:ligatures w14:val="none"/>
        </w:rPr>
      </w:pPr>
    </w:p>
    <w:p w14:paraId="637923C6" w14:textId="77777777" w:rsidR="00324376" w:rsidRPr="00C128D3" w:rsidRDefault="00324376" w:rsidP="00324376">
      <w:pPr>
        <w:spacing w:after="0" w:line="240" w:lineRule="auto"/>
        <w:jc w:val="center"/>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A. ŽENKLINIMAS</w:t>
      </w:r>
    </w:p>
    <w:p w14:paraId="395E4BC1"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kern w:val="0"/>
          <w14:ligatures w14:val="none"/>
        </w:rPr>
        <w:br w:type="page"/>
      </w:r>
      <w:r w:rsidRPr="00C128D3">
        <w:rPr>
          <w:rFonts w:ascii="Times New Roman" w:eastAsia="Times New Roman" w:hAnsi="Times New Roman" w:cs="Times New Roman"/>
          <w:b/>
          <w:kern w:val="0"/>
          <w14:ligatures w14:val="none"/>
        </w:rPr>
        <w:t xml:space="preserve">INFORMACIJA ANT IŠORINĖS PAKUOTĖS </w:t>
      </w:r>
    </w:p>
    <w:p w14:paraId="718D095F"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14:ligatures w14:val="none"/>
        </w:rPr>
      </w:pPr>
    </w:p>
    <w:p w14:paraId="4AAD6EAF"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KARTONO DĖŽUTĖ</w:t>
      </w:r>
    </w:p>
    <w:p w14:paraId="7A7BFC13"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182503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F4B928F"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1.</w:t>
      </w:r>
      <w:r w:rsidRPr="00C128D3">
        <w:rPr>
          <w:rFonts w:ascii="Times New Roman" w:eastAsia="Times New Roman" w:hAnsi="Times New Roman" w:cs="Times New Roman"/>
          <w:b/>
          <w:kern w:val="0"/>
          <w14:ligatures w14:val="none"/>
        </w:rPr>
        <w:tab/>
        <w:t>VAISTINIO PREPARATO PAVADINIMAS</w:t>
      </w:r>
    </w:p>
    <w:p w14:paraId="1142769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DCBF01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Flux 20 mg kietosios kapsulės</w:t>
      </w:r>
    </w:p>
    <w:p w14:paraId="53C6AAE0" w14:textId="25460596"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fluo</w:t>
      </w:r>
      <w:r w:rsidR="007E1563" w:rsidRPr="00C128D3">
        <w:rPr>
          <w:rFonts w:ascii="Times New Roman" w:eastAsia="Times New Roman" w:hAnsi="Times New Roman" w:cs="Times New Roman"/>
          <w:kern w:val="0"/>
          <w14:ligatures w14:val="none"/>
        </w:rPr>
        <w:t>ks</w:t>
      </w:r>
      <w:r w:rsidRPr="00C128D3">
        <w:rPr>
          <w:rFonts w:ascii="Times New Roman" w:eastAsia="Times New Roman" w:hAnsi="Times New Roman" w:cs="Times New Roman"/>
          <w:kern w:val="0"/>
          <w14:ligatures w14:val="none"/>
        </w:rPr>
        <w:t>etin</w:t>
      </w:r>
      <w:r w:rsidR="007E1563" w:rsidRPr="00C128D3">
        <w:rPr>
          <w:rFonts w:ascii="Times New Roman" w:eastAsia="Times New Roman" w:hAnsi="Times New Roman" w:cs="Times New Roman"/>
          <w:kern w:val="0"/>
          <w14:ligatures w14:val="none"/>
        </w:rPr>
        <w:t>as</w:t>
      </w:r>
    </w:p>
    <w:p w14:paraId="07962B4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706AC0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601E6E6"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2.</w:t>
      </w:r>
      <w:r w:rsidRPr="00C128D3">
        <w:rPr>
          <w:rFonts w:ascii="Times New Roman" w:eastAsia="Times New Roman" w:hAnsi="Times New Roman" w:cs="Times New Roman"/>
          <w:b/>
          <w:kern w:val="0"/>
          <w14:ligatures w14:val="none"/>
        </w:rPr>
        <w:tab/>
        <w:t>VEIKLIOJI (-IOS) MEDŽIAGA (-OS) IR JOS (-Ų) KIEKIS (-IAI)</w:t>
      </w:r>
    </w:p>
    <w:p w14:paraId="5203F06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C2A7A01"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Vienoje kapsulėje yra 22,4 mg fluoksetino hidrochlorido, atitinkančio 20 mg fluoksetino.</w:t>
      </w:r>
    </w:p>
    <w:p w14:paraId="0497695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FB19E9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C1E4BEB"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3.</w:t>
      </w:r>
      <w:r w:rsidRPr="00C128D3">
        <w:rPr>
          <w:rFonts w:ascii="Times New Roman" w:eastAsia="Times New Roman" w:hAnsi="Times New Roman" w:cs="Times New Roman"/>
          <w:b/>
          <w:kern w:val="0"/>
          <w14:ligatures w14:val="none"/>
        </w:rPr>
        <w:tab/>
        <w:t>PAGALBINIŲ MEDŽIAGŲ SĄRAŠAS</w:t>
      </w:r>
    </w:p>
    <w:p w14:paraId="5153454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2954C2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498013D"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4.</w:t>
      </w:r>
      <w:r w:rsidRPr="00C128D3">
        <w:rPr>
          <w:rFonts w:ascii="Times New Roman" w:eastAsia="Times New Roman" w:hAnsi="Times New Roman" w:cs="Times New Roman"/>
          <w:b/>
          <w:kern w:val="0"/>
          <w14:ligatures w14:val="none"/>
        </w:rPr>
        <w:tab/>
        <w:t>FARMACINĖ FORMA IR KIEKIS PAKUOTĖJE</w:t>
      </w:r>
    </w:p>
    <w:p w14:paraId="46743F0E"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74A3C7E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highlight w:val="lightGray"/>
          <w14:ligatures w14:val="none"/>
        </w:rPr>
        <w:t>Kietosios kapsulės</w:t>
      </w:r>
    </w:p>
    <w:p w14:paraId="4A392EF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ECB237B" w14:textId="71D577F7" w:rsidR="00324376" w:rsidRPr="00C128D3" w:rsidRDefault="007E1563"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28</w:t>
      </w:r>
      <w:r w:rsidR="00324376" w:rsidRPr="00C128D3">
        <w:rPr>
          <w:rFonts w:ascii="Times New Roman" w:eastAsia="Times New Roman" w:hAnsi="Times New Roman" w:cs="Times New Roman"/>
          <w:kern w:val="0"/>
          <w14:ligatures w14:val="none"/>
        </w:rPr>
        <w:t xml:space="preserve"> kapsul</w:t>
      </w:r>
      <w:r w:rsidRPr="00C128D3">
        <w:rPr>
          <w:rFonts w:ascii="Times New Roman" w:eastAsia="Times New Roman" w:hAnsi="Times New Roman" w:cs="Times New Roman"/>
          <w:kern w:val="0"/>
          <w14:ligatures w14:val="none"/>
        </w:rPr>
        <w:t>ės</w:t>
      </w:r>
    </w:p>
    <w:p w14:paraId="221CDB2F" w14:textId="69E393B0" w:rsidR="00324376" w:rsidRPr="00C128D3" w:rsidRDefault="007E1563"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highlight w:val="lightGray"/>
          <w14:ligatures w14:val="none"/>
        </w:rPr>
        <w:t>56</w:t>
      </w:r>
      <w:r w:rsidR="00324376" w:rsidRPr="00C128D3">
        <w:rPr>
          <w:rFonts w:ascii="Times New Roman" w:eastAsia="Times New Roman" w:hAnsi="Times New Roman" w:cs="Times New Roman"/>
          <w:kern w:val="0"/>
          <w:highlight w:val="lightGray"/>
          <w14:ligatures w14:val="none"/>
        </w:rPr>
        <w:t xml:space="preserve"> kapsulės</w:t>
      </w:r>
    </w:p>
    <w:p w14:paraId="48116813"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ED27E1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C3CF6E0"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5.</w:t>
      </w:r>
      <w:r w:rsidRPr="00C128D3">
        <w:rPr>
          <w:rFonts w:ascii="Times New Roman" w:eastAsia="Times New Roman" w:hAnsi="Times New Roman" w:cs="Times New Roman"/>
          <w:b/>
          <w:kern w:val="0"/>
          <w14:ligatures w14:val="none"/>
        </w:rPr>
        <w:tab/>
        <w:t>VARTOJIMO METODAS IR BŪDAS</w:t>
      </w:r>
    </w:p>
    <w:p w14:paraId="59D7CF22"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47322A6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Vartoti per burną. </w:t>
      </w:r>
    </w:p>
    <w:p w14:paraId="6A92D16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Prieš vartojimą perskaitykite pakuotės lapelį.</w:t>
      </w:r>
    </w:p>
    <w:p w14:paraId="1D78E1B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1772BC0"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3D64689"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6.</w:t>
      </w:r>
      <w:r w:rsidRPr="00C128D3">
        <w:rPr>
          <w:rFonts w:ascii="Times New Roman" w:eastAsia="Times New Roman" w:hAnsi="Times New Roman" w:cs="Times New Roman"/>
          <w:b/>
          <w:kern w:val="0"/>
          <w14:ligatures w14:val="none"/>
        </w:rPr>
        <w:tab/>
        <w:t>SPECIALUS ĮSPĖJIMAS, JOG VAISTINĮ PREPARATĄ BŪTINA LAIKYTI VAIKAMS NEPASTEBIMOJE IR NEPASIEKIAMOJE VIETOJE</w:t>
      </w:r>
    </w:p>
    <w:p w14:paraId="1E5CAAD2"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641204D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Laikyti vaikams nepastebimoje ir nepasiekiamoje vietoje.</w:t>
      </w:r>
    </w:p>
    <w:p w14:paraId="2250A20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A65561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6CA47EE1" w14:textId="77777777" w:rsidR="00324376" w:rsidRPr="00C128D3" w:rsidRDefault="00324376" w:rsidP="00324376">
      <w:pPr>
        <w:pBdr>
          <w:top w:val="single" w:sz="4" w:space="1" w:color="auto"/>
          <w:left w:val="single" w:sz="4" w:space="4" w:color="auto"/>
          <w:bottom w:val="single" w:sz="4" w:space="2"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7.</w:t>
      </w:r>
      <w:r w:rsidRPr="00C128D3">
        <w:rPr>
          <w:rFonts w:ascii="Times New Roman" w:eastAsia="Times New Roman" w:hAnsi="Times New Roman" w:cs="Times New Roman"/>
          <w:b/>
          <w:kern w:val="0"/>
          <w14:ligatures w14:val="none"/>
        </w:rPr>
        <w:tab/>
        <w:t>KITAS (-I) SPECIALUS (-ŪS) ĮSPĖJIMAS (-AI) (JEI REIKIA)</w:t>
      </w:r>
    </w:p>
    <w:p w14:paraId="7DA4655C"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26D182B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Vaistas gali sukelti svaigulį. Gydymo metu nepatartina vairuoti transporto, prižiūrėti veikiančių įrenginių ir gerti alkoholio.</w:t>
      </w:r>
    </w:p>
    <w:p w14:paraId="4E908FE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AED8090"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469E084"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8.</w:t>
      </w:r>
      <w:r w:rsidRPr="00C128D3">
        <w:rPr>
          <w:rFonts w:ascii="Times New Roman" w:eastAsia="Times New Roman" w:hAnsi="Times New Roman" w:cs="Times New Roman"/>
          <w:b/>
          <w:kern w:val="0"/>
          <w14:ligatures w14:val="none"/>
        </w:rPr>
        <w:tab/>
        <w:t>TINKAMUMO LAIKAS</w:t>
      </w:r>
    </w:p>
    <w:p w14:paraId="0CD6F761"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DDD0C65" w14:textId="3E2C0BD3"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EXP</w:t>
      </w:r>
      <w:r w:rsidR="007E1563" w:rsidRPr="00C128D3">
        <w:rPr>
          <w:rFonts w:ascii="Times New Roman" w:eastAsia="Times New Roman" w:hAnsi="Times New Roman" w:cs="Times New Roman"/>
          <w:kern w:val="0"/>
          <w14:ligatures w14:val="none"/>
        </w:rPr>
        <w:t>:</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lang w:bidi="he-IL"/>
          <w14:ligatures w14:val="none"/>
        </w:rPr>
        <w:t>{</w:t>
      </w:r>
      <w:r w:rsidR="007E1563" w:rsidRPr="00C128D3">
        <w:rPr>
          <w:rFonts w:ascii="Times New Roman" w:eastAsia="Times New Roman" w:hAnsi="Times New Roman" w:cs="Times New Roman"/>
          <w:kern w:val="0"/>
          <w:lang w:bidi="he-IL"/>
          <w14:ligatures w14:val="none"/>
        </w:rPr>
        <w:t xml:space="preserve">MMMM </w:t>
      </w:r>
      <w:r w:rsidRPr="00C128D3">
        <w:rPr>
          <w:rFonts w:ascii="Times New Roman" w:eastAsia="Times New Roman" w:hAnsi="Times New Roman" w:cs="Times New Roman"/>
          <w:kern w:val="0"/>
          <w:lang w:bidi="he-IL"/>
          <w14:ligatures w14:val="none"/>
        </w:rPr>
        <w:t>mm}</w:t>
      </w:r>
    </w:p>
    <w:p w14:paraId="14315576"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3A85061"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B208224"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9.</w:t>
      </w:r>
      <w:r w:rsidRPr="00C128D3">
        <w:rPr>
          <w:rFonts w:ascii="Times New Roman" w:eastAsia="Times New Roman" w:hAnsi="Times New Roman" w:cs="Times New Roman"/>
          <w:b/>
          <w:kern w:val="0"/>
          <w14:ligatures w14:val="none"/>
        </w:rPr>
        <w:tab/>
        <w:t>SPECIALIOS LAIKYMO SĄLYGOS</w:t>
      </w:r>
    </w:p>
    <w:p w14:paraId="192D5DF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C79CF99" w14:textId="79B94AE0" w:rsidR="00324376" w:rsidRPr="004965C9" w:rsidRDefault="003810F0" w:rsidP="00324376">
      <w:pPr>
        <w:spacing w:after="0" w:line="240" w:lineRule="auto"/>
        <w:rPr>
          <w:rFonts w:ascii="Times New Roman" w:hAnsi="Times New Roman" w:cs="Times New Roman"/>
        </w:rPr>
      </w:pPr>
      <w:r w:rsidRPr="004965C9">
        <w:rPr>
          <w:rFonts w:ascii="Times New Roman" w:hAnsi="Times New Roman" w:cs="Times New Roman"/>
        </w:rPr>
        <w:t xml:space="preserve">Laikyti žemesnėje </w:t>
      </w:r>
      <w:r>
        <w:rPr>
          <w:rFonts w:ascii="Times New Roman" w:hAnsi="Times New Roman" w:cs="Times New Roman"/>
        </w:rPr>
        <w:t>kaip</w:t>
      </w:r>
      <w:r w:rsidRPr="004965C9">
        <w:rPr>
          <w:rFonts w:ascii="Times New Roman" w:hAnsi="Times New Roman" w:cs="Times New Roman"/>
        </w:rPr>
        <w:t xml:space="preserve"> 25 °C temperatūroje.</w:t>
      </w:r>
    </w:p>
    <w:p w14:paraId="7EB4A48D" w14:textId="77777777" w:rsidR="003810F0" w:rsidRPr="00C128D3" w:rsidRDefault="003810F0" w:rsidP="00324376">
      <w:pPr>
        <w:spacing w:after="0" w:line="240" w:lineRule="auto"/>
        <w:rPr>
          <w:rFonts w:ascii="Times New Roman" w:eastAsia="Times New Roman" w:hAnsi="Times New Roman" w:cs="Times New Roman"/>
          <w:kern w:val="0"/>
          <w14:ligatures w14:val="none"/>
        </w:rPr>
      </w:pPr>
    </w:p>
    <w:p w14:paraId="681E13BF"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10.</w:t>
      </w:r>
      <w:r w:rsidRPr="00C128D3">
        <w:rPr>
          <w:rFonts w:ascii="Times New Roman" w:eastAsia="Times New Roman" w:hAnsi="Times New Roman" w:cs="Times New Roman"/>
          <w:b/>
          <w:kern w:val="0"/>
          <w14:ligatures w14:val="none"/>
        </w:rPr>
        <w:tab/>
        <w:t>SPECIALIOS ATSARGUMO PRIEMONĖS DĖL NESUVARTOTO VAISTINIO PREPARATO AR JO ATLIEKŲ TVARKYMO (JEI REIKIA)</w:t>
      </w:r>
    </w:p>
    <w:p w14:paraId="64E8674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2CE9696"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A73CE24" w14:textId="4FBA40A9"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11.</w:t>
      </w:r>
      <w:r w:rsidRPr="00C128D3">
        <w:rPr>
          <w:rFonts w:ascii="Times New Roman" w:eastAsia="Times New Roman" w:hAnsi="Times New Roman" w:cs="Times New Roman"/>
          <w:b/>
          <w:kern w:val="0"/>
          <w14:ligatures w14:val="none"/>
        </w:rPr>
        <w:tab/>
      </w:r>
      <w:r w:rsidR="00F3613C" w:rsidRPr="00C128D3">
        <w:rPr>
          <w:rFonts w:ascii="Times New Roman" w:eastAsia="Times New Roman" w:hAnsi="Times New Roman"/>
          <w:b/>
          <w:noProof/>
        </w:rPr>
        <w:t>LYGIAGRETUS IMPORTUOTOJAS</w:t>
      </w:r>
    </w:p>
    <w:p w14:paraId="17B7DFC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1560EB6" w14:textId="77777777" w:rsidR="00F3613C" w:rsidRPr="00C128D3" w:rsidRDefault="00F3613C" w:rsidP="00F3613C">
      <w:pPr>
        <w:tabs>
          <w:tab w:val="left" w:pos="567"/>
        </w:tabs>
        <w:autoSpaceDE w:val="0"/>
        <w:autoSpaceDN w:val="0"/>
        <w:adjustRightInd w:val="0"/>
        <w:spacing w:after="0" w:line="240" w:lineRule="auto"/>
        <w:rPr>
          <w:rFonts w:ascii="Times New Roman" w:eastAsia="Times New Roman" w:hAnsi="Times New Roman"/>
          <w:b/>
          <w:lang w:eastAsia="fr-FR"/>
        </w:rPr>
      </w:pPr>
      <w:r w:rsidRPr="00C128D3">
        <w:rPr>
          <w:rFonts w:ascii="Times New Roman" w:eastAsia="Times New Roman" w:hAnsi="Times New Roman"/>
          <w:b/>
          <w:lang w:eastAsia="fr-FR"/>
        </w:rPr>
        <w:t>Lygiagretus importuotojas</w:t>
      </w:r>
    </w:p>
    <w:p w14:paraId="2D7F2300" w14:textId="77777777" w:rsidR="00F3613C" w:rsidRPr="00C128D3" w:rsidRDefault="00F3613C" w:rsidP="00F3613C">
      <w:pPr>
        <w:spacing w:after="0" w:line="240" w:lineRule="auto"/>
        <w:rPr>
          <w:rFonts w:ascii="Times New Roman" w:eastAsia="Times New Roman" w:hAnsi="Times New Roman"/>
          <w:lang w:eastAsia="lt-LT"/>
        </w:rPr>
      </w:pPr>
      <w:r w:rsidRPr="00C128D3">
        <w:rPr>
          <w:rFonts w:ascii="Times New Roman" w:eastAsia="Times New Roman" w:hAnsi="Times New Roman"/>
          <w:lang w:eastAsia="lt-LT"/>
        </w:rPr>
        <w:t xml:space="preserve">UAB </w:t>
      </w:r>
      <w:r w:rsidRPr="00C128D3">
        <w:rPr>
          <w:rFonts w:ascii="Times New Roman" w:eastAsia="Times New Roman" w:hAnsi="Times New Roman"/>
          <w:lang w:eastAsia="fr-FR"/>
        </w:rPr>
        <w:t>„</w:t>
      </w:r>
      <w:r w:rsidRPr="00C128D3">
        <w:rPr>
          <w:rFonts w:ascii="Times New Roman" w:eastAsia="Times New Roman" w:hAnsi="Times New Roman"/>
          <w:lang w:eastAsia="lt-LT"/>
        </w:rPr>
        <w:t>Ideal Trade Links</w:t>
      </w:r>
      <w:r w:rsidRPr="00C128D3">
        <w:rPr>
          <w:rFonts w:ascii="Times New Roman" w:eastAsia="Times New Roman" w:hAnsi="Times New Roman"/>
          <w:lang w:eastAsia="fr-FR"/>
        </w:rPr>
        <w:t>“</w:t>
      </w:r>
    </w:p>
    <w:p w14:paraId="016E8A66" w14:textId="77777777" w:rsidR="00F3613C" w:rsidRPr="004965C9" w:rsidRDefault="00F3613C" w:rsidP="00F3613C">
      <w:pPr>
        <w:spacing w:after="0" w:line="240" w:lineRule="auto"/>
        <w:rPr>
          <w:rFonts w:ascii="Times New Roman" w:hAnsi="Times New Roman"/>
        </w:rPr>
      </w:pPr>
      <w:proofErr w:type="spellStart"/>
      <w:r w:rsidRPr="004965C9">
        <w:rPr>
          <w:rFonts w:ascii="Times New Roman" w:eastAsia="Times New Roman" w:hAnsi="Times New Roman"/>
        </w:rPr>
        <w:t>Kerupės</w:t>
      </w:r>
      <w:proofErr w:type="spellEnd"/>
      <w:r w:rsidRPr="004965C9">
        <w:rPr>
          <w:rFonts w:ascii="Times New Roman" w:eastAsia="Times New Roman" w:hAnsi="Times New Roman"/>
        </w:rPr>
        <w:t xml:space="preserve"> g. 17, Zapyškis</w:t>
      </w:r>
    </w:p>
    <w:p w14:paraId="08C024E7" w14:textId="77777777" w:rsidR="00F3613C" w:rsidRPr="004965C9" w:rsidRDefault="00F3613C" w:rsidP="00F3613C">
      <w:pPr>
        <w:spacing w:after="0" w:line="240" w:lineRule="auto"/>
        <w:rPr>
          <w:rFonts w:ascii="Times New Roman" w:eastAsia="Times New Roman" w:hAnsi="Times New Roman"/>
        </w:rPr>
      </w:pPr>
      <w:r w:rsidRPr="004965C9">
        <w:rPr>
          <w:rFonts w:ascii="Times New Roman" w:eastAsia="Times New Roman" w:hAnsi="Times New Roman"/>
        </w:rPr>
        <w:t>LT-53431 Kauno r.</w:t>
      </w:r>
    </w:p>
    <w:p w14:paraId="4E546E16" w14:textId="77777777" w:rsidR="00F3613C" w:rsidRPr="00C128D3" w:rsidRDefault="00F3613C" w:rsidP="00F3613C">
      <w:pPr>
        <w:spacing w:after="0" w:line="240" w:lineRule="auto"/>
        <w:rPr>
          <w:rFonts w:ascii="Times New Roman" w:eastAsia="Times New Roman" w:hAnsi="Times New Roman"/>
        </w:rPr>
      </w:pPr>
      <w:r w:rsidRPr="004965C9">
        <w:rPr>
          <w:rFonts w:ascii="Times New Roman" w:eastAsia="Times New Roman" w:hAnsi="Times New Roman"/>
        </w:rPr>
        <w:t>Lietuva</w:t>
      </w:r>
    </w:p>
    <w:p w14:paraId="61A699E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F6AD5A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0947F34" w14:textId="27EA547E" w:rsidR="00324376" w:rsidRPr="00C128D3" w:rsidRDefault="00324376" w:rsidP="00F361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12.</w:t>
      </w:r>
      <w:r w:rsidRPr="00C128D3">
        <w:rPr>
          <w:rFonts w:ascii="Times New Roman" w:eastAsia="Times New Roman" w:hAnsi="Times New Roman" w:cs="Times New Roman"/>
          <w:b/>
          <w:kern w:val="0"/>
          <w14:ligatures w14:val="none"/>
        </w:rPr>
        <w:tab/>
      </w:r>
      <w:r w:rsidR="00F3613C" w:rsidRPr="00C128D3">
        <w:rPr>
          <w:rFonts w:ascii="Times New Roman" w:eastAsia="Times New Roman" w:hAnsi="Times New Roman"/>
          <w:b/>
          <w:noProof/>
        </w:rPr>
        <w:t>LYGIAGRETAUS IMPORTO LEIDIMO NUMERIS (-IAI)</w:t>
      </w:r>
    </w:p>
    <w:p w14:paraId="6BE0C58E"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11A043F" w14:textId="447112E1" w:rsidR="00324376" w:rsidRPr="00C128D3" w:rsidRDefault="001D4897" w:rsidP="00324376">
      <w:pPr>
        <w:spacing w:after="0" w:line="240"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alias w:val="Leidimo numeris"/>
          <w:tag w:val="LI_NO"/>
          <w:id w:val="1054658693"/>
          <w:placeholder>
            <w:docPart w:val="1173BD439F6C4F06887C694AF196F5E0"/>
          </w:placeholder>
          <w:text/>
        </w:sdtPr>
        <w:sdtContent>
          <w:r w:rsidRPr="001D4897">
            <w:rPr>
              <w:rFonts w:ascii="Times New Roman" w:eastAsia="Times New Roman" w:hAnsi="Times New Roman" w:cs="Times New Roman"/>
              <w:kern w:val="0"/>
              <w14:ligatures w14:val="none"/>
            </w:rPr>
            <w:t>LT/L/25/2837/001-002</w:t>
          </w:r>
        </w:sdtContent>
      </w:sdt>
    </w:p>
    <w:p w14:paraId="2E219F8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AF2ED0A"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13.</w:t>
      </w:r>
      <w:r w:rsidRPr="00C128D3">
        <w:rPr>
          <w:rFonts w:ascii="Times New Roman" w:eastAsia="Times New Roman" w:hAnsi="Times New Roman" w:cs="Times New Roman"/>
          <w:b/>
          <w:kern w:val="0"/>
          <w14:ligatures w14:val="none"/>
        </w:rPr>
        <w:tab/>
        <w:t>SERIJOS NUMERIS</w:t>
      </w:r>
    </w:p>
    <w:p w14:paraId="347C8C66"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922F0E2" w14:textId="08849AEF" w:rsidR="00324376" w:rsidRPr="00C128D3" w:rsidRDefault="00324376" w:rsidP="00324376">
      <w:pPr>
        <w:spacing w:after="0" w:line="240" w:lineRule="auto"/>
        <w:rPr>
          <w:rFonts w:ascii="Times New Roman" w:eastAsia="Times New Roman" w:hAnsi="Times New Roman" w:cs="Times New Roman"/>
          <w:kern w:val="0"/>
          <w14:ligatures w14:val="none"/>
        </w:rPr>
      </w:pPr>
      <w:proofErr w:type="spellStart"/>
      <w:r w:rsidRPr="00C128D3">
        <w:rPr>
          <w:rFonts w:ascii="Times New Roman" w:eastAsia="Times New Roman" w:hAnsi="Times New Roman" w:cs="Times New Roman"/>
          <w:kern w:val="0"/>
          <w14:ligatures w14:val="none"/>
        </w:rPr>
        <w:t>Lot</w:t>
      </w:r>
      <w:proofErr w:type="spellEnd"/>
      <w:r w:rsidR="007E1563" w:rsidRPr="00C128D3">
        <w:rPr>
          <w:rFonts w:ascii="Times New Roman" w:eastAsia="Times New Roman" w:hAnsi="Times New Roman" w:cs="Times New Roman"/>
          <w:kern w:val="0"/>
          <w14:ligatures w14:val="none"/>
        </w:rPr>
        <w:t>:</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lang w:bidi="he-IL"/>
          <w14:ligatures w14:val="none"/>
        </w:rPr>
        <w:t>{</w:t>
      </w:r>
      <w:r w:rsidRPr="00C128D3">
        <w:rPr>
          <w:rFonts w:ascii="Times New Roman" w:eastAsia="Times New Roman" w:hAnsi="Times New Roman" w:cs="Times New Roman"/>
          <w:kern w:val="0"/>
          <w14:ligatures w14:val="none"/>
        </w:rPr>
        <w:t>numeris</w:t>
      </w:r>
      <w:r w:rsidRPr="00C128D3">
        <w:rPr>
          <w:rFonts w:ascii="Times New Roman" w:eastAsia="Times New Roman" w:hAnsi="Times New Roman" w:cs="Times New Roman"/>
          <w:kern w:val="0"/>
          <w:lang w:bidi="he-IL"/>
          <w14:ligatures w14:val="none"/>
        </w:rPr>
        <w:t>}</w:t>
      </w:r>
    </w:p>
    <w:p w14:paraId="3C7FE10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0E96620"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64FF8827"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14.</w:t>
      </w:r>
      <w:r w:rsidRPr="00C128D3">
        <w:rPr>
          <w:rFonts w:ascii="Times New Roman" w:eastAsia="Times New Roman" w:hAnsi="Times New Roman" w:cs="Times New Roman"/>
          <w:b/>
          <w:kern w:val="0"/>
          <w14:ligatures w14:val="none"/>
        </w:rPr>
        <w:tab/>
        <w:t>PARDAVIMO (IŠDAVIMO) TVARKA</w:t>
      </w:r>
    </w:p>
    <w:p w14:paraId="3A1738A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7E53B8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Receptinis vaistas.</w:t>
      </w:r>
    </w:p>
    <w:p w14:paraId="20289FB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184709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60DF6E40"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15.</w:t>
      </w:r>
      <w:r w:rsidRPr="00C128D3">
        <w:rPr>
          <w:rFonts w:ascii="Times New Roman" w:eastAsia="Times New Roman" w:hAnsi="Times New Roman" w:cs="Times New Roman"/>
          <w:b/>
          <w:kern w:val="0"/>
          <w14:ligatures w14:val="none"/>
        </w:rPr>
        <w:tab/>
        <w:t>VARTOJIMO INSTRUKCIJA</w:t>
      </w:r>
    </w:p>
    <w:p w14:paraId="76956596"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C67319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DE73344"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16.</w:t>
      </w:r>
      <w:r w:rsidRPr="00C128D3">
        <w:rPr>
          <w:rFonts w:ascii="Times New Roman" w:eastAsia="Times New Roman" w:hAnsi="Times New Roman" w:cs="Times New Roman"/>
          <w:b/>
          <w:kern w:val="0"/>
          <w14:ligatures w14:val="none"/>
        </w:rPr>
        <w:tab/>
        <w:t>INFORMACIJA BRAILIO RAŠTU</w:t>
      </w:r>
    </w:p>
    <w:p w14:paraId="29A6B2BD"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7B23BA06" w14:textId="28D1F428" w:rsidR="00324376" w:rsidRPr="00C128D3" w:rsidRDefault="007E1563" w:rsidP="00324376">
      <w:pPr>
        <w:tabs>
          <w:tab w:val="left" w:pos="567"/>
        </w:tabs>
        <w:spacing w:after="0" w:line="240" w:lineRule="auto"/>
        <w:rPr>
          <w:rFonts w:ascii="Times New Roman" w:eastAsia="Times New Roman" w:hAnsi="Times New Roman" w:cs="Times New Roman"/>
          <w:noProof/>
          <w:kern w:val="0"/>
          <w:shd w:val="clear" w:color="auto" w:fill="CCCCCC"/>
          <w:lang w:eastAsia="lt-LT" w:bidi="lt-LT"/>
          <w14:ligatures w14:val="none"/>
        </w:rPr>
      </w:pPr>
      <w:proofErr w:type="spellStart"/>
      <w:r w:rsidRPr="00C128D3">
        <w:rPr>
          <w:rFonts w:ascii="Times New Roman" w:eastAsia="Times New Roman" w:hAnsi="Times New Roman" w:cs="Times New Roman"/>
          <w:kern w:val="0"/>
          <w14:ligatures w14:val="none"/>
        </w:rPr>
        <w:t>f</w:t>
      </w:r>
      <w:r w:rsidR="00324376" w:rsidRPr="00C128D3">
        <w:rPr>
          <w:rFonts w:ascii="Times New Roman" w:eastAsia="Times New Roman" w:hAnsi="Times New Roman" w:cs="Times New Roman"/>
          <w:kern w:val="0"/>
          <w14:ligatures w14:val="none"/>
        </w:rPr>
        <w:t>lux</w:t>
      </w:r>
      <w:proofErr w:type="spellEnd"/>
      <w:r w:rsidR="00324376" w:rsidRPr="00C128D3">
        <w:rPr>
          <w:rFonts w:ascii="Times New Roman" w:eastAsia="Times New Roman" w:hAnsi="Times New Roman" w:cs="Times New Roman"/>
          <w:kern w:val="0"/>
          <w14:ligatures w14:val="none"/>
        </w:rPr>
        <w:t xml:space="preserve"> 20 mg</w:t>
      </w:r>
    </w:p>
    <w:p w14:paraId="24A46F51" w14:textId="77777777" w:rsidR="00324376" w:rsidRPr="00C128D3" w:rsidRDefault="00324376" w:rsidP="00324376">
      <w:pPr>
        <w:tabs>
          <w:tab w:val="left" w:pos="567"/>
        </w:tabs>
        <w:spacing w:after="0" w:line="240" w:lineRule="auto"/>
        <w:rPr>
          <w:rFonts w:ascii="Times New Roman" w:eastAsia="Times New Roman" w:hAnsi="Times New Roman" w:cs="Times New Roman"/>
          <w:noProof/>
          <w:kern w:val="0"/>
          <w:shd w:val="clear" w:color="auto" w:fill="CCCCCC"/>
          <w:lang w:eastAsia="lt-LT" w:bidi="lt-LT"/>
          <w14:ligatures w14:val="none"/>
        </w:rPr>
      </w:pPr>
    </w:p>
    <w:p w14:paraId="534F4912" w14:textId="77777777" w:rsidR="00324376" w:rsidRPr="00C128D3" w:rsidRDefault="00324376" w:rsidP="00324376">
      <w:pPr>
        <w:tabs>
          <w:tab w:val="left" w:pos="567"/>
        </w:tabs>
        <w:spacing w:after="0" w:line="240" w:lineRule="auto"/>
        <w:rPr>
          <w:rFonts w:ascii="Times New Roman" w:eastAsia="Times New Roman" w:hAnsi="Times New Roman" w:cs="Times New Roman"/>
          <w:noProof/>
          <w:kern w:val="0"/>
          <w:shd w:val="clear" w:color="auto" w:fill="CCCCCC"/>
          <w:lang w:eastAsia="lt-LT" w:bidi="lt-LT"/>
          <w14:ligatures w14:val="none"/>
        </w:rPr>
      </w:pPr>
    </w:p>
    <w:p w14:paraId="23B31ECB" w14:textId="77777777" w:rsidR="00324376" w:rsidRPr="00C128D3" w:rsidRDefault="00324376" w:rsidP="0032437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kern w:val="0"/>
          <w:szCs w:val="20"/>
          <w:lang w:eastAsia="lt-LT" w:bidi="lt-LT"/>
          <w14:ligatures w14:val="none"/>
        </w:rPr>
      </w:pPr>
      <w:r w:rsidRPr="00C128D3">
        <w:rPr>
          <w:rFonts w:ascii="Times New Roman" w:eastAsia="Times New Roman" w:hAnsi="Times New Roman" w:cs="Times New Roman"/>
          <w:b/>
          <w:noProof/>
          <w:kern w:val="0"/>
          <w:szCs w:val="20"/>
          <w:lang w:eastAsia="lt-LT" w:bidi="lt-LT"/>
          <w14:ligatures w14:val="none"/>
        </w:rPr>
        <w:t>17.</w:t>
      </w:r>
      <w:r w:rsidRPr="00C128D3">
        <w:rPr>
          <w:rFonts w:ascii="Times New Roman" w:eastAsia="Times New Roman" w:hAnsi="Times New Roman" w:cs="Times New Roman"/>
          <w:b/>
          <w:noProof/>
          <w:kern w:val="0"/>
          <w:szCs w:val="20"/>
          <w:lang w:eastAsia="lt-LT" w:bidi="lt-LT"/>
          <w14:ligatures w14:val="none"/>
        </w:rPr>
        <w:tab/>
        <w:t>UNIKALUS IDENTIFIKATORIUS – 2D BRŪKŠNINIS KODAS</w:t>
      </w:r>
    </w:p>
    <w:p w14:paraId="29B110C3" w14:textId="77777777" w:rsidR="00324376" w:rsidRPr="00C128D3" w:rsidRDefault="00324376" w:rsidP="00324376">
      <w:pPr>
        <w:spacing w:after="0" w:line="240" w:lineRule="auto"/>
        <w:rPr>
          <w:rFonts w:ascii="Times New Roman" w:eastAsia="Times New Roman" w:hAnsi="Times New Roman" w:cs="Times New Roman"/>
          <w:noProof/>
          <w:kern w:val="0"/>
          <w:szCs w:val="20"/>
          <w:lang w:eastAsia="lt-LT" w:bidi="lt-LT"/>
          <w14:ligatures w14:val="none"/>
        </w:rPr>
      </w:pPr>
    </w:p>
    <w:p w14:paraId="08DCD977" w14:textId="77777777" w:rsidR="00324376" w:rsidRPr="00C128D3" w:rsidRDefault="00324376" w:rsidP="00324376">
      <w:pPr>
        <w:tabs>
          <w:tab w:val="left" w:pos="567"/>
        </w:tabs>
        <w:spacing w:after="0" w:line="240" w:lineRule="auto"/>
        <w:rPr>
          <w:rFonts w:ascii="Times New Roman" w:eastAsia="Times New Roman" w:hAnsi="Times New Roman" w:cs="Times New Roman"/>
          <w:noProof/>
          <w:kern w:val="0"/>
          <w:shd w:val="clear" w:color="auto" w:fill="CCCCCC"/>
          <w:lang w:eastAsia="lt-LT" w:bidi="lt-LT"/>
          <w14:ligatures w14:val="none"/>
        </w:rPr>
      </w:pPr>
      <w:r w:rsidRPr="00C128D3">
        <w:rPr>
          <w:rFonts w:ascii="Times New Roman" w:eastAsia="Times New Roman" w:hAnsi="Times New Roman" w:cs="Times New Roman"/>
          <w:noProof/>
          <w:kern w:val="0"/>
          <w:szCs w:val="20"/>
          <w:highlight w:val="lightGray"/>
          <w:lang w:eastAsia="lt-LT" w:bidi="lt-LT"/>
          <w14:ligatures w14:val="none"/>
        </w:rPr>
        <w:t>2D brūkšninis kodas su nurodytu unikaliu identifikatoriumi.</w:t>
      </w:r>
    </w:p>
    <w:p w14:paraId="1B8F6ECB" w14:textId="77777777" w:rsidR="00324376" w:rsidRPr="00C128D3" w:rsidRDefault="00324376" w:rsidP="00324376">
      <w:pPr>
        <w:spacing w:after="0" w:line="240" w:lineRule="auto"/>
        <w:rPr>
          <w:rFonts w:ascii="Times New Roman" w:eastAsia="Times New Roman" w:hAnsi="Times New Roman" w:cs="Times New Roman"/>
          <w:noProof/>
          <w:kern w:val="0"/>
          <w:szCs w:val="20"/>
          <w:lang w:eastAsia="lt-LT" w:bidi="lt-LT"/>
          <w14:ligatures w14:val="none"/>
        </w:rPr>
      </w:pPr>
    </w:p>
    <w:p w14:paraId="689A1CF0" w14:textId="77777777" w:rsidR="00324376" w:rsidRPr="00C128D3" w:rsidRDefault="00324376" w:rsidP="00324376">
      <w:pPr>
        <w:spacing w:after="0" w:line="240" w:lineRule="auto"/>
        <w:rPr>
          <w:rFonts w:ascii="Times New Roman" w:eastAsia="Times New Roman" w:hAnsi="Times New Roman" w:cs="Times New Roman"/>
          <w:noProof/>
          <w:kern w:val="0"/>
          <w:szCs w:val="20"/>
          <w:lang w:eastAsia="lt-LT" w:bidi="lt-LT"/>
          <w14:ligatures w14:val="none"/>
        </w:rPr>
      </w:pPr>
    </w:p>
    <w:p w14:paraId="7B55100E" w14:textId="77777777" w:rsidR="00324376" w:rsidRPr="00C128D3" w:rsidRDefault="00324376" w:rsidP="0032437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kern w:val="0"/>
          <w:szCs w:val="20"/>
          <w:lang w:eastAsia="lt-LT" w:bidi="lt-LT"/>
          <w14:ligatures w14:val="none"/>
        </w:rPr>
      </w:pPr>
      <w:r w:rsidRPr="00C128D3">
        <w:rPr>
          <w:rFonts w:ascii="Times New Roman" w:eastAsia="Times New Roman" w:hAnsi="Times New Roman" w:cs="Times New Roman"/>
          <w:b/>
          <w:noProof/>
          <w:kern w:val="0"/>
          <w:szCs w:val="20"/>
          <w:lang w:eastAsia="lt-LT" w:bidi="lt-LT"/>
          <w14:ligatures w14:val="none"/>
        </w:rPr>
        <w:t>18.</w:t>
      </w:r>
      <w:r w:rsidRPr="00C128D3">
        <w:rPr>
          <w:rFonts w:ascii="Times New Roman" w:eastAsia="Times New Roman" w:hAnsi="Times New Roman" w:cs="Times New Roman"/>
          <w:b/>
          <w:noProof/>
          <w:kern w:val="0"/>
          <w:szCs w:val="20"/>
          <w:lang w:eastAsia="lt-LT" w:bidi="lt-LT"/>
          <w14:ligatures w14:val="none"/>
        </w:rPr>
        <w:tab/>
        <w:t>UNIKALUS IDENTIFIKATORIUS – ŽMONĖMS SUPRANTAMI DUOMENYS</w:t>
      </w:r>
    </w:p>
    <w:p w14:paraId="0955E65F" w14:textId="77777777" w:rsidR="00324376" w:rsidRPr="00C128D3" w:rsidRDefault="00324376" w:rsidP="00324376">
      <w:pPr>
        <w:spacing w:after="0" w:line="240" w:lineRule="auto"/>
        <w:rPr>
          <w:rFonts w:ascii="Times New Roman" w:eastAsia="Times New Roman" w:hAnsi="Times New Roman" w:cs="Times New Roman"/>
          <w:noProof/>
          <w:kern w:val="0"/>
          <w:szCs w:val="20"/>
          <w:lang w:eastAsia="lt-LT" w:bidi="lt-LT"/>
          <w14:ligatures w14:val="none"/>
        </w:rPr>
      </w:pPr>
    </w:p>
    <w:p w14:paraId="3F737299" w14:textId="77777777" w:rsidR="00324376" w:rsidRPr="00C128D3" w:rsidRDefault="00324376" w:rsidP="00324376">
      <w:pPr>
        <w:tabs>
          <w:tab w:val="left" w:pos="567"/>
        </w:tabs>
        <w:spacing w:after="0" w:line="260" w:lineRule="exact"/>
        <w:rPr>
          <w:rFonts w:ascii="Times New Roman" w:eastAsia="Times New Roman" w:hAnsi="Times New Roman" w:cs="Times New Roman"/>
          <w:color w:val="008000"/>
          <w:kern w:val="0"/>
          <w:lang w:eastAsia="lt-LT" w:bidi="lt-LT"/>
          <w14:ligatures w14:val="none"/>
        </w:rPr>
      </w:pPr>
      <w:r w:rsidRPr="00C128D3">
        <w:rPr>
          <w:rFonts w:ascii="Times New Roman" w:eastAsia="Times New Roman" w:hAnsi="Times New Roman" w:cs="Times New Roman"/>
          <w:kern w:val="0"/>
          <w:szCs w:val="20"/>
          <w:lang w:eastAsia="lt-LT" w:bidi="lt-LT"/>
          <w14:ligatures w14:val="none"/>
        </w:rPr>
        <w:t xml:space="preserve">PC: {numeris} </w:t>
      </w:r>
    </w:p>
    <w:p w14:paraId="4B00383D"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lang w:eastAsia="lt-LT" w:bidi="lt-LT"/>
          <w14:ligatures w14:val="none"/>
        </w:rPr>
      </w:pPr>
      <w:r w:rsidRPr="00C128D3">
        <w:rPr>
          <w:rFonts w:ascii="Times New Roman" w:eastAsia="Times New Roman" w:hAnsi="Times New Roman" w:cs="Times New Roman"/>
          <w:kern w:val="0"/>
          <w:szCs w:val="20"/>
          <w:lang w:eastAsia="lt-LT" w:bidi="lt-LT"/>
          <w14:ligatures w14:val="none"/>
        </w:rPr>
        <w:t>SN: {numeris}</w:t>
      </w:r>
    </w:p>
    <w:p w14:paraId="627A6223"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szCs w:val="20"/>
          <w:highlight w:val="lightGray"/>
          <w:lang w:eastAsia="lt-LT" w:bidi="lt-LT"/>
          <w14:ligatures w14:val="none"/>
        </w:rPr>
        <w:t>NN: {numeris}</w:t>
      </w:r>
    </w:p>
    <w:p w14:paraId="0C13BAB9" w14:textId="77777777" w:rsidR="00324376" w:rsidRPr="00C128D3" w:rsidRDefault="00324376" w:rsidP="00324376">
      <w:pPr>
        <w:spacing w:after="0" w:line="240" w:lineRule="auto"/>
        <w:ind w:right="-2"/>
        <w:rPr>
          <w:rFonts w:ascii="Times New Roman" w:eastAsia="Times New Roman" w:hAnsi="Times New Roman" w:cs="Times New Roman"/>
          <w:b/>
          <w:kern w:val="0"/>
          <w14:ligatures w14:val="none"/>
        </w:rPr>
      </w:pPr>
    </w:p>
    <w:p w14:paraId="7AFB8CC8" w14:textId="76AEAE1A" w:rsidR="00824E86" w:rsidRPr="00C128D3" w:rsidRDefault="00DF30B3" w:rsidP="00824E86">
      <w:pPr>
        <w:spacing w:after="0" w:line="240" w:lineRule="auto"/>
        <w:rPr>
          <w:rFonts w:ascii="Times New Roman" w:eastAsia="Times New Roman" w:hAnsi="Times New Roman" w:cs="Times New Roman"/>
          <w:kern w:val="0"/>
          <w14:ligatures w14:val="none"/>
        </w:rPr>
      </w:pPr>
      <w:r w:rsidRPr="003810F0">
        <w:rPr>
          <w:rFonts w:ascii="Times New Roman" w:eastAsia="Times New Roman" w:hAnsi="Times New Roman"/>
          <w:b/>
          <w:bCs/>
          <w:iCs/>
        </w:rPr>
        <w:t>Gamintojas</w:t>
      </w:r>
      <w:r w:rsidR="00824E86" w:rsidRPr="003810F0">
        <w:rPr>
          <w:rFonts w:ascii="Times New Roman" w:eastAsia="Times New Roman" w:hAnsi="Times New Roman" w:cs="Times New Roman"/>
          <w:color w:val="000000"/>
          <w:kern w:val="0"/>
          <w14:ligatures w14:val="none"/>
        </w:rPr>
        <w:t xml:space="preserve"> </w:t>
      </w:r>
      <w:proofErr w:type="spellStart"/>
      <w:r w:rsidR="00824E86" w:rsidRPr="003810F0">
        <w:rPr>
          <w:rFonts w:ascii="Times New Roman" w:eastAsia="Times New Roman" w:hAnsi="Times New Roman" w:cs="Times New Roman"/>
          <w:color w:val="000000"/>
          <w:kern w:val="0"/>
          <w14:ligatures w14:val="none"/>
        </w:rPr>
        <w:t>Salutas</w:t>
      </w:r>
      <w:proofErr w:type="spellEnd"/>
      <w:r w:rsidR="00824E86" w:rsidRPr="003810F0">
        <w:rPr>
          <w:rFonts w:ascii="Times New Roman" w:eastAsia="Times New Roman" w:hAnsi="Times New Roman" w:cs="Times New Roman"/>
          <w:color w:val="000000"/>
          <w:kern w:val="0"/>
          <w14:ligatures w14:val="none"/>
        </w:rPr>
        <w:t xml:space="preserve"> </w:t>
      </w:r>
      <w:proofErr w:type="spellStart"/>
      <w:r w:rsidR="00824E86" w:rsidRPr="003810F0">
        <w:rPr>
          <w:rFonts w:ascii="Times New Roman" w:eastAsia="Times New Roman" w:hAnsi="Times New Roman" w:cs="Times New Roman"/>
          <w:color w:val="000000"/>
          <w:kern w:val="0"/>
          <w14:ligatures w14:val="none"/>
        </w:rPr>
        <w:t>Pharma</w:t>
      </w:r>
      <w:proofErr w:type="spellEnd"/>
      <w:r w:rsidR="00824E86" w:rsidRPr="003810F0">
        <w:rPr>
          <w:rFonts w:ascii="Times New Roman" w:eastAsia="Times New Roman" w:hAnsi="Times New Roman" w:cs="Times New Roman"/>
          <w:color w:val="000000"/>
          <w:kern w:val="0"/>
          <w14:ligatures w14:val="none"/>
        </w:rPr>
        <w:t xml:space="preserve"> </w:t>
      </w:r>
      <w:proofErr w:type="spellStart"/>
      <w:r w:rsidR="00824E86" w:rsidRPr="003810F0">
        <w:rPr>
          <w:rFonts w:ascii="Times New Roman" w:eastAsia="Times New Roman" w:hAnsi="Times New Roman" w:cs="Times New Roman"/>
          <w:color w:val="000000"/>
          <w:kern w:val="0"/>
          <w14:ligatures w14:val="none"/>
        </w:rPr>
        <w:t>GmbH</w:t>
      </w:r>
      <w:proofErr w:type="spellEnd"/>
      <w:r w:rsidR="00824E86" w:rsidRPr="003810F0">
        <w:rPr>
          <w:rFonts w:ascii="Times New Roman" w:eastAsia="Times New Roman" w:hAnsi="Times New Roman" w:cs="Times New Roman"/>
          <w:color w:val="000000"/>
          <w:kern w:val="0"/>
          <w14:ligatures w14:val="none"/>
        </w:rPr>
        <w:t xml:space="preserve">, </w:t>
      </w:r>
      <w:proofErr w:type="spellStart"/>
      <w:r w:rsidR="00824E86" w:rsidRPr="003810F0">
        <w:rPr>
          <w:rFonts w:ascii="Times New Roman" w:eastAsia="Times New Roman" w:hAnsi="Times New Roman" w:cs="Times New Roman"/>
          <w:kern w:val="0"/>
          <w14:ligatures w14:val="none"/>
        </w:rPr>
        <w:t>Otto-von-Guericke-Allee</w:t>
      </w:r>
      <w:proofErr w:type="spellEnd"/>
      <w:r w:rsidR="00824E86" w:rsidRPr="003810F0">
        <w:rPr>
          <w:rFonts w:ascii="Times New Roman" w:eastAsia="Times New Roman" w:hAnsi="Times New Roman" w:cs="Times New Roman"/>
          <w:kern w:val="0"/>
          <w14:ligatures w14:val="none"/>
        </w:rPr>
        <w:t xml:space="preserve"> 1, D-39179 </w:t>
      </w:r>
      <w:proofErr w:type="spellStart"/>
      <w:r w:rsidR="00824E86" w:rsidRPr="003810F0">
        <w:rPr>
          <w:rFonts w:ascii="Times New Roman" w:eastAsia="Times New Roman" w:hAnsi="Times New Roman" w:cs="Times New Roman"/>
          <w:kern w:val="0"/>
          <w14:ligatures w14:val="none"/>
        </w:rPr>
        <w:t>Barlebe</w:t>
      </w:r>
      <w:proofErr w:type="spellEnd"/>
      <w:r w:rsidR="00824E86" w:rsidRPr="003810F0">
        <w:rPr>
          <w:rFonts w:ascii="Times New Roman" w:eastAsia="Times New Roman" w:hAnsi="Times New Roman" w:cs="Times New Roman"/>
          <w:kern w:val="0"/>
          <w14:ligatures w14:val="none"/>
        </w:rPr>
        <w:t>, Vokietija</w:t>
      </w:r>
    </w:p>
    <w:p w14:paraId="1F54DE60" w14:textId="77777777" w:rsidR="00824E86" w:rsidRPr="00C128D3" w:rsidRDefault="00824E86" w:rsidP="00824E86">
      <w:pPr>
        <w:spacing w:after="0" w:line="240" w:lineRule="auto"/>
        <w:rPr>
          <w:rFonts w:ascii="Times New Roman" w:eastAsia="Times New Roman" w:hAnsi="Times New Roman" w:cs="Times New Roman"/>
          <w:kern w:val="0"/>
          <w14:ligatures w14:val="none"/>
        </w:rPr>
      </w:pPr>
    </w:p>
    <w:p w14:paraId="7685D0FE" w14:textId="44A76B0A" w:rsidR="00824E86" w:rsidRPr="00C128D3" w:rsidRDefault="00824E86" w:rsidP="004965C9">
      <w:pPr>
        <w:tabs>
          <w:tab w:val="left" w:pos="567"/>
        </w:tabs>
        <w:autoSpaceDE w:val="0"/>
        <w:autoSpaceDN w:val="0"/>
        <w:adjustRightInd w:val="0"/>
        <w:spacing w:after="0" w:line="240" w:lineRule="auto"/>
        <w:rPr>
          <w:rFonts w:ascii="Times New Roman" w:hAnsi="Times New Roman"/>
          <w:bCs/>
          <w:iCs/>
        </w:rPr>
      </w:pPr>
      <w:r w:rsidRPr="00C128D3">
        <w:rPr>
          <w:rFonts w:ascii="Times New Roman" w:eastAsia="Times New Roman" w:hAnsi="Times New Roman"/>
          <w:b/>
          <w:lang w:eastAsia="fr-FR"/>
        </w:rPr>
        <w:t xml:space="preserve">Perpakavo </w:t>
      </w:r>
      <w:r w:rsidRPr="00C128D3">
        <w:rPr>
          <w:rFonts w:ascii="Times New Roman" w:eastAsia="Times New Roman" w:hAnsi="Times New Roman"/>
          <w:bCs/>
          <w:iCs/>
          <w:lang w:eastAsia="lt-LT"/>
        </w:rPr>
        <w:t>UAB „</w:t>
      </w:r>
      <w:proofErr w:type="spellStart"/>
      <w:r w:rsidRPr="00C128D3">
        <w:rPr>
          <w:rFonts w:ascii="Times New Roman" w:eastAsia="Times New Roman" w:hAnsi="Times New Roman"/>
          <w:bCs/>
          <w:iCs/>
          <w:lang w:eastAsia="lt-LT"/>
        </w:rPr>
        <w:t>Entafarma</w:t>
      </w:r>
      <w:proofErr w:type="spellEnd"/>
      <w:r w:rsidRPr="00C128D3">
        <w:rPr>
          <w:rFonts w:ascii="Times New Roman" w:eastAsia="Times New Roman" w:hAnsi="Times New Roman"/>
          <w:bCs/>
          <w:iCs/>
          <w:lang w:eastAsia="lt-LT"/>
        </w:rPr>
        <w:t>“</w:t>
      </w:r>
      <w:r>
        <w:rPr>
          <w:rFonts w:ascii="Times New Roman" w:eastAsia="Times New Roman" w:hAnsi="Times New Roman"/>
          <w:bCs/>
          <w:iCs/>
          <w:lang w:eastAsia="lt-LT"/>
        </w:rPr>
        <w:t xml:space="preserve">, </w:t>
      </w:r>
      <w:proofErr w:type="spellStart"/>
      <w:r w:rsidRPr="004965C9">
        <w:rPr>
          <w:rFonts w:ascii="Times New Roman" w:eastAsia="Times New Roman" w:hAnsi="Times New Roman"/>
          <w:bCs/>
          <w:iCs/>
          <w:highlight w:val="lightGray"/>
          <w:lang w:eastAsia="lt-LT"/>
        </w:rPr>
        <w:t>Klonėnų</w:t>
      </w:r>
      <w:proofErr w:type="spellEnd"/>
      <w:r w:rsidRPr="004965C9">
        <w:rPr>
          <w:rFonts w:ascii="Times New Roman" w:eastAsia="Times New Roman" w:hAnsi="Times New Roman"/>
          <w:bCs/>
          <w:iCs/>
          <w:highlight w:val="lightGray"/>
          <w:lang w:eastAsia="lt-LT"/>
        </w:rPr>
        <w:t xml:space="preserve"> vs. 1, LT-19156 Širvintų r. sav., Jauniūnų sen.,</w:t>
      </w:r>
      <w:r>
        <w:rPr>
          <w:rFonts w:ascii="Times New Roman" w:eastAsia="Times New Roman" w:hAnsi="Times New Roman"/>
          <w:bCs/>
          <w:iCs/>
          <w:lang w:eastAsia="lt-LT"/>
        </w:rPr>
        <w:t xml:space="preserve"> </w:t>
      </w:r>
      <w:r w:rsidRPr="00C128D3">
        <w:rPr>
          <w:rFonts w:ascii="Times New Roman" w:eastAsia="Times New Roman" w:hAnsi="Times New Roman"/>
          <w:bCs/>
          <w:iCs/>
          <w:lang w:eastAsia="lt-LT"/>
        </w:rPr>
        <w:t>Lietuva</w:t>
      </w:r>
      <w:r>
        <w:rPr>
          <w:rFonts w:ascii="Times New Roman" w:eastAsia="Times New Roman" w:hAnsi="Times New Roman"/>
          <w:bCs/>
          <w:iCs/>
          <w:lang w:eastAsia="lt-LT"/>
        </w:rPr>
        <w:t xml:space="preserve"> </w:t>
      </w:r>
      <w:r w:rsidRPr="00C128D3">
        <w:rPr>
          <w:rFonts w:ascii="Times New Roman" w:hAnsi="Times New Roman"/>
          <w:bCs/>
          <w:iCs/>
        </w:rPr>
        <w:t>arba</w:t>
      </w:r>
    </w:p>
    <w:p w14:paraId="0559C94D" w14:textId="470B13A7" w:rsidR="00824E86" w:rsidRPr="004965C9" w:rsidRDefault="00824E86" w:rsidP="00824E86">
      <w:pPr>
        <w:spacing w:after="0" w:line="240" w:lineRule="auto"/>
        <w:rPr>
          <w:rFonts w:asciiTheme="majorBidi" w:eastAsia="Times New Roman" w:hAnsiTheme="majorBidi" w:cs="Times New Roman"/>
          <w:bCs/>
          <w:szCs w:val="24"/>
        </w:rPr>
      </w:pPr>
      <w:proofErr w:type="spellStart"/>
      <w:r w:rsidRPr="00C128D3">
        <w:rPr>
          <w:rFonts w:ascii="Times New Roman" w:hAnsi="Times New Roman"/>
        </w:rPr>
        <w:t>Medezin</w:t>
      </w:r>
      <w:proofErr w:type="spellEnd"/>
      <w:r w:rsidRPr="00C128D3">
        <w:rPr>
          <w:rFonts w:ascii="Times New Roman" w:hAnsi="Times New Roman"/>
        </w:rPr>
        <w:t xml:space="preserve"> sp. z </w:t>
      </w:r>
      <w:proofErr w:type="spellStart"/>
      <w:r w:rsidRPr="00C128D3">
        <w:rPr>
          <w:rFonts w:ascii="Times New Roman" w:hAnsi="Times New Roman"/>
        </w:rPr>
        <w:t>o.o</w:t>
      </w:r>
      <w:proofErr w:type="spellEnd"/>
      <w:r w:rsidRPr="00C128D3">
        <w:rPr>
          <w:rFonts w:ascii="Times New Roman" w:hAnsi="Times New Roman"/>
        </w:rPr>
        <w:t>.</w:t>
      </w:r>
      <w:r>
        <w:rPr>
          <w:rFonts w:ascii="Times New Roman" w:hAnsi="Times New Roman"/>
        </w:rPr>
        <w:t xml:space="preserve">, </w:t>
      </w:r>
      <w:proofErr w:type="spellStart"/>
      <w:r w:rsidRPr="004965C9">
        <w:rPr>
          <w:rFonts w:ascii="Times New Roman" w:hAnsi="Times New Roman"/>
          <w:highlight w:val="lightGray"/>
        </w:rPr>
        <w:t>Ul</w:t>
      </w:r>
      <w:proofErr w:type="spellEnd"/>
      <w:r w:rsidRPr="004965C9">
        <w:rPr>
          <w:rFonts w:ascii="Times New Roman" w:hAnsi="Times New Roman"/>
          <w:highlight w:val="lightGray"/>
        </w:rPr>
        <w:t xml:space="preserve">. </w:t>
      </w:r>
      <w:proofErr w:type="spellStart"/>
      <w:r w:rsidRPr="004965C9">
        <w:rPr>
          <w:rFonts w:ascii="Times New Roman" w:hAnsi="Times New Roman"/>
          <w:highlight w:val="lightGray"/>
        </w:rPr>
        <w:t>Księdza</w:t>
      </w:r>
      <w:proofErr w:type="spellEnd"/>
      <w:r w:rsidRPr="004965C9">
        <w:rPr>
          <w:rFonts w:ascii="Times New Roman" w:hAnsi="Times New Roman"/>
          <w:highlight w:val="lightGray"/>
        </w:rPr>
        <w:t xml:space="preserve"> </w:t>
      </w:r>
      <w:proofErr w:type="spellStart"/>
      <w:r w:rsidRPr="004965C9">
        <w:rPr>
          <w:rFonts w:ascii="Times New Roman" w:hAnsi="Times New Roman"/>
          <w:highlight w:val="lightGray"/>
        </w:rPr>
        <w:t>Kazimierza</w:t>
      </w:r>
      <w:proofErr w:type="spellEnd"/>
      <w:r w:rsidRPr="004965C9">
        <w:rPr>
          <w:rFonts w:ascii="Times New Roman" w:hAnsi="Times New Roman"/>
          <w:highlight w:val="lightGray"/>
        </w:rPr>
        <w:t xml:space="preserve"> </w:t>
      </w:r>
      <w:proofErr w:type="spellStart"/>
      <w:r w:rsidRPr="004965C9">
        <w:rPr>
          <w:rFonts w:ascii="Times New Roman" w:hAnsi="Times New Roman"/>
          <w:highlight w:val="lightGray"/>
        </w:rPr>
        <w:t>Janika</w:t>
      </w:r>
      <w:proofErr w:type="spellEnd"/>
      <w:r w:rsidRPr="004965C9">
        <w:rPr>
          <w:rFonts w:ascii="Times New Roman" w:hAnsi="Times New Roman"/>
          <w:highlight w:val="lightGray"/>
        </w:rPr>
        <w:t xml:space="preserve"> 14, </w:t>
      </w:r>
      <w:proofErr w:type="spellStart"/>
      <w:r w:rsidRPr="004965C9">
        <w:rPr>
          <w:rFonts w:ascii="Times New Roman" w:hAnsi="Times New Roman"/>
          <w:highlight w:val="lightGray"/>
        </w:rPr>
        <w:t>Konstantynów</w:t>
      </w:r>
      <w:proofErr w:type="spellEnd"/>
      <w:r w:rsidRPr="004965C9">
        <w:rPr>
          <w:rFonts w:ascii="Times New Roman" w:hAnsi="Times New Roman"/>
          <w:highlight w:val="lightGray"/>
        </w:rPr>
        <w:t xml:space="preserve"> </w:t>
      </w:r>
      <w:proofErr w:type="spellStart"/>
      <w:r w:rsidRPr="004965C9">
        <w:rPr>
          <w:rFonts w:ascii="Times New Roman" w:hAnsi="Times New Roman"/>
          <w:highlight w:val="lightGray"/>
        </w:rPr>
        <w:t>Łódzki</w:t>
      </w:r>
      <w:proofErr w:type="spellEnd"/>
      <w:r w:rsidRPr="004965C9">
        <w:rPr>
          <w:rFonts w:ascii="Times New Roman" w:hAnsi="Times New Roman"/>
          <w:highlight w:val="lightGray"/>
        </w:rPr>
        <w:t xml:space="preserve">, </w:t>
      </w:r>
      <w:proofErr w:type="spellStart"/>
      <w:r w:rsidRPr="004965C9">
        <w:rPr>
          <w:rFonts w:ascii="Times New Roman" w:hAnsi="Times New Roman"/>
          <w:highlight w:val="lightGray"/>
        </w:rPr>
        <w:t>Łódzkie</w:t>
      </w:r>
      <w:proofErr w:type="spellEnd"/>
      <w:r w:rsidRPr="004965C9">
        <w:rPr>
          <w:rFonts w:ascii="Times New Roman" w:hAnsi="Times New Roman"/>
          <w:highlight w:val="lightGray"/>
        </w:rPr>
        <w:t>, 95-050,</w:t>
      </w:r>
      <w:r>
        <w:rPr>
          <w:rFonts w:ascii="Times New Roman" w:hAnsi="Times New Roman"/>
        </w:rPr>
        <w:t xml:space="preserve"> </w:t>
      </w:r>
      <w:r w:rsidRPr="00C128D3">
        <w:rPr>
          <w:rFonts w:ascii="Times New Roman" w:hAnsi="Times New Roman"/>
        </w:rPr>
        <w:t>Lenkija</w:t>
      </w:r>
      <w:r>
        <w:rPr>
          <w:rFonts w:ascii="Times New Roman" w:hAnsi="Times New Roman"/>
        </w:rPr>
        <w:t xml:space="preserve"> ar</w:t>
      </w:r>
      <w:r w:rsidRPr="004A49F2">
        <w:rPr>
          <w:rFonts w:ascii="Times New Roman" w:hAnsi="Times New Roman"/>
        </w:rPr>
        <w:t>ba</w:t>
      </w:r>
      <w:r w:rsidRPr="004965C9">
        <w:rPr>
          <w:rFonts w:ascii="Times New Roman" w:eastAsia="Times New Roman" w:hAnsi="Times New Roman"/>
          <w:snapToGrid w:val="0"/>
          <w:lang w:eastAsia="lt-LT"/>
        </w:rPr>
        <w:t xml:space="preserve"> </w:t>
      </w:r>
      <w:r w:rsidRPr="004965C9">
        <w:rPr>
          <w:rFonts w:asciiTheme="majorBidi" w:eastAsia="Times New Roman" w:hAnsiTheme="majorBidi" w:cs="Times New Roman"/>
          <w:bCs/>
          <w:szCs w:val="24"/>
        </w:rPr>
        <w:t>UAB „Santamed LT“</w:t>
      </w:r>
      <w:r w:rsidR="004A49F2">
        <w:rPr>
          <w:rFonts w:asciiTheme="majorBidi" w:eastAsia="Times New Roman" w:hAnsiTheme="majorBidi" w:cs="Times New Roman"/>
          <w:bCs/>
          <w:szCs w:val="24"/>
        </w:rPr>
        <w:t xml:space="preserve">, </w:t>
      </w:r>
      <w:r w:rsidRPr="004965C9">
        <w:rPr>
          <w:rFonts w:asciiTheme="majorBidi" w:eastAsia="Times New Roman" w:hAnsiTheme="majorBidi" w:cs="Times New Roman"/>
          <w:bCs/>
          <w:szCs w:val="24"/>
          <w:highlight w:val="lightGray"/>
        </w:rPr>
        <w:t>Kauno r. sav., Linksmakalnio sen., Linksmakalnio km., LT-53290 Liepų g. 9,</w:t>
      </w:r>
      <w:r>
        <w:rPr>
          <w:rFonts w:asciiTheme="majorBidi" w:eastAsia="Times New Roman" w:hAnsiTheme="majorBidi" w:cs="Times New Roman"/>
          <w:bCs/>
          <w:szCs w:val="24"/>
        </w:rPr>
        <w:t xml:space="preserve"> </w:t>
      </w:r>
      <w:r w:rsidRPr="004965C9">
        <w:rPr>
          <w:rFonts w:asciiTheme="majorBidi" w:eastAsia="Times New Roman" w:hAnsiTheme="majorBidi" w:cs="Times New Roman"/>
          <w:bCs/>
          <w:szCs w:val="24"/>
        </w:rPr>
        <w:t xml:space="preserve">Lietuva arba UAB „Armila“, </w:t>
      </w:r>
      <w:r w:rsidRPr="004965C9">
        <w:rPr>
          <w:rFonts w:asciiTheme="majorBidi" w:eastAsia="Times New Roman" w:hAnsiTheme="majorBidi" w:cs="Times New Roman"/>
          <w:bCs/>
          <w:szCs w:val="24"/>
          <w:highlight w:val="lightGray"/>
        </w:rPr>
        <w:t>Molėtų pl. 75, LT-14259 Vilnius,</w:t>
      </w:r>
      <w:r w:rsidRPr="004965C9">
        <w:rPr>
          <w:rFonts w:asciiTheme="majorBidi" w:eastAsia="Times New Roman" w:hAnsiTheme="majorBidi" w:cs="Times New Roman"/>
          <w:bCs/>
          <w:szCs w:val="24"/>
        </w:rPr>
        <w:t xml:space="preserve"> Lietuva</w:t>
      </w:r>
    </w:p>
    <w:p w14:paraId="66F8B8FA" w14:textId="77777777" w:rsidR="00DF30B3" w:rsidRPr="00C128D3" w:rsidRDefault="00DF30B3" w:rsidP="00DF30B3">
      <w:pPr>
        <w:spacing w:after="0" w:line="240" w:lineRule="auto"/>
        <w:rPr>
          <w:rFonts w:ascii="Times New Roman" w:eastAsia="Times New Roman" w:hAnsi="Times New Roman"/>
        </w:rPr>
      </w:pPr>
    </w:p>
    <w:p w14:paraId="6EDD2EA7" w14:textId="77777777" w:rsidR="00DF30B3" w:rsidRPr="00C128D3" w:rsidRDefault="00DF30B3" w:rsidP="00DF30B3">
      <w:pPr>
        <w:spacing w:after="0" w:line="240" w:lineRule="auto"/>
        <w:rPr>
          <w:rFonts w:ascii="Times New Roman" w:eastAsia="Times New Roman" w:hAnsi="Times New Roman"/>
          <w:b/>
          <w:bCs/>
        </w:rPr>
      </w:pPr>
      <w:r w:rsidRPr="00C128D3">
        <w:rPr>
          <w:rFonts w:ascii="Times New Roman" w:eastAsia="Times New Roman" w:hAnsi="Times New Roman"/>
          <w:b/>
          <w:bCs/>
          <w:highlight w:val="lightGray"/>
        </w:rPr>
        <w:t>Perpakavimo serija</w:t>
      </w:r>
    </w:p>
    <w:p w14:paraId="7C2C6159" w14:textId="77777777" w:rsidR="00F3613C" w:rsidRPr="00C128D3" w:rsidRDefault="00F3613C" w:rsidP="00DF30B3">
      <w:pPr>
        <w:spacing w:after="0" w:line="240" w:lineRule="auto"/>
        <w:rPr>
          <w:rFonts w:ascii="Times New Roman" w:eastAsia="Times New Roman" w:hAnsi="Times New Roman"/>
          <w:b/>
          <w:bCs/>
        </w:rPr>
      </w:pPr>
    </w:p>
    <w:p w14:paraId="15266E86" w14:textId="508B774A" w:rsidR="00F3613C" w:rsidRPr="00C128D3" w:rsidRDefault="00F3613C" w:rsidP="00F3613C">
      <w:pPr>
        <w:rPr>
          <w:rFonts w:ascii="Times New Roman" w:hAnsi="Times New Roman" w:cs="Times New Roman"/>
          <w:i/>
          <w:iCs/>
        </w:rPr>
      </w:pPr>
      <w:r w:rsidRPr="00C128D3">
        <w:rPr>
          <w:rFonts w:ascii="Times New Roman" w:hAnsi="Times New Roman" w:cs="Times New Roman"/>
          <w:i/>
          <w:iCs/>
        </w:rPr>
        <w:t>Lygiagrečiai importuojamas vaistas nuo referencinio vaisto skiriasi tinkamumo laiku: referencinio vaisto – 5 metai, lygiagrečiai importuojamo – 3 meta</w:t>
      </w:r>
      <w:r w:rsidRPr="003810F0">
        <w:rPr>
          <w:rFonts w:ascii="Times New Roman" w:hAnsi="Times New Roman" w:cs="Times New Roman"/>
          <w:i/>
          <w:iCs/>
        </w:rPr>
        <w:t>i</w:t>
      </w:r>
      <w:r w:rsidRPr="004965C9">
        <w:rPr>
          <w:rFonts w:ascii="Times New Roman" w:hAnsi="Times New Roman" w:cs="Times New Roman"/>
          <w:i/>
          <w:iCs/>
        </w:rPr>
        <w:t xml:space="preserve">; </w:t>
      </w:r>
      <w:r w:rsidR="003810F0" w:rsidRPr="004965C9">
        <w:rPr>
          <w:rFonts w:ascii="Times New Roman" w:hAnsi="Times New Roman" w:cs="Times New Roman"/>
          <w:i/>
          <w:iCs/>
        </w:rPr>
        <w:t>laikymo sąlygomis: lygiagrečiai importuojamą vaistą laikyti žemesnėje kaip 25 °C temperatūroje, o referencinio vaisto laikymui specialių laikymo sąlygų ner</w:t>
      </w:r>
      <w:r w:rsidR="00131314">
        <w:rPr>
          <w:rFonts w:ascii="Times New Roman" w:hAnsi="Times New Roman" w:cs="Times New Roman"/>
          <w:i/>
          <w:iCs/>
        </w:rPr>
        <w:t>ei</w:t>
      </w:r>
      <w:r w:rsidR="003810F0" w:rsidRPr="004965C9">
        <w:rPr>
          <w:rFonts w:ascii="Times New Roman" w:hAnsi="Times New Roman" w:cs="Times New Roman"/>
          <w:i/>
          <w:iCs/>
        </w:rPr>
        <w:t xml:space="preserve">kia; </w:t>
      </w:r>
      <w:r w:rsidRPr="00C128D3">
        <w:rPr>
          <w:rFonts w:ascii="Times New Roman" w:hAnsi="Times New Roman" w:cs="Times New Roman"/>
          <w:i/>
          <w:iCs/>
          <w:highlight w:val="lightGray"/>
        </w:rPr>
        <w:t>pakuočių dydžiu: lygiagrečiai importuojamo pakuotė N56</w:t>
      </w:r>
      <w:r w:rsidRPr="00C128D3">
        <w:rPr>
          <w:rFonts w:ascii="Times New Roman" w:hAnsi="Times New Roman" w:cs="Times New Roman"/>
          <w:i/>
          <w:iCs/>
        </w:rPr>
        <w:t>.</w:t>
      </w:r>
    </w:p>
    <w:p w14:paraId="49EC9BEB" w14:textId="77777777" w:rsidR="00F3613C" w:rsidRPr="00C128D3" w:rsidRDefault="00F3613C" w:rsidP="00DF30B3">
      <w:pPr>
        <w:spacing w:after="0" w:line="240" w:lineRule="auto"/>
        <w:rPr>
          <w:rFonts w:ascii="Times New Roman" w:eastAsia="Times New Roman" w:hAnsi="Times New Roman"/>
        </w:rPr>
      </w:pPr>
    </w:p>
    <w:p w14:paraId="181DB94A" w14:textId="77777777" w:rsidR="00DF30B3" w:rsidRPr="00C128D3" w:rsidRDefault="00DF30B3" w:rsidP="00324376">
      <w:pPr>
        <w:spacing w:after="0" w:line="240" w:lineRule="auto"/>
        <w:ind w:right="-2"/>
        <w:rPr>
          <w:rFonts w:ascii="Times New Roman" w:eastAsia="Times New Roman" w:hAnsi="Times New Roman" w:cs="Times New Roman"/>
          <w:b/>
          <w:kern w:val="0"/>
          <w14:ligatures w14:val="none"/>
        </w:rPr>
      </w:pPr>
    </w:p>
    <w:p w14:paraId="6BEF1529"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noProof/>
          <w:kern w:val="0"/>
          <w14:ligatures w14:val="none"/>
        </w:rPr>
      </w:pPr>
      <w:r w:rsidRPr="00C128D3">
        <w:rPr>
          <w:rFonts w:ascii="Times New Roman" w:eastAsia="Times New Roman" w:hAnsi="Times New Roman" w:cs="Times New Roman"/>
          <w:kern w:val="0"/>
          <w14:ligatures w14:val="none"/>
        </w:rPr>
        <w:br w:type="page"/>
      </w:r>
      <w:r w:rsidRPr="00C128D3">
        <w:rPr>
          <w:rFonts w:ascii="Times New Roman" w:eastAsia="Times New Roman" w:hAnsi="Times New Roman" w:cs="Times New Roman"/>
          <w:b/>
          <w:noProof/>
          <w:kern w:val="0"/>
          <w14:ligatures w14:val="none"/>
        </w:rPr>
        <w:t>MINIMALI INFORMACIJA ANT LIZDINIŲ PLOKŠTELIŲ ARBA DVISLUOKSNIŲ JUOSTELIŲ</w:t>
      </w:r>
    </w:p>
    <w:p w14:paraId="4E0BAA73"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noProof/>
          <w:kern w:val="0"/>
          <w14:ligatures w14:val="none"/>
        </w:rPr>
      </w:pPr>
    </w:p>
    <w:p w14:paraId="3096CEA0"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LIZDINĖ PLOKŠTELĖ</w:t>
      </w:r>
    </w:p>
    <w:p w14:paraId="2481A99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D53DB0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507495B"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1.</w:t>
      </w:r>
      <w:r w:rsidRPr="00C128D3">
        <w:rPr>
          <w:rFonts w:ascii="Times New Roman" w:eastAsia="Times New Roman" w:hAnsi="Times New Roman" w:cs="Times New Roman"/>
          <w:b/>
          <w:kern w:val="0"/>
          <w14:ligatures w14:val="none"/>
        </w:rPr>
        <w:tab/>
        <w:t>VAISTINIO PREPARATO PAVADINIMAS</w:t>
      </w:r>
    </w:p>
    <w:p w14:paraId="7395F46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ACE3D81"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Flux 20 mg </w:t>
      </w:r>
      <w:r w:rsidRPr="00C128D3">
        <w:rPr>
          <w:rFonts w:ascii="Times New Roman" w:eastAsia="Times New Roman" w:hAnsi="Times New Roman" w:cs="Times New Roman"/>
          <w:kern w:val="0"/>
          <w:highlight w:val="lightGray"/>
          <w14:ligatures w14:val="none"/>
        </w:rPr>
        <w:t>kietosios</w:t>
      </w:r>
      <w:r w:rsidRPr="00C128D3">
        <w:rPr>
          <w:rFonts w:ascii="Times New Roman" w:eastAsia="Times New Roman" w:hAnsi="Times New Roman" w:cs="Times New Roman"/>
          <w:kern w:val="0"/>
          <w14:ligatures w14:val="none"/>
        </w:rPr>
        <w:t xml:space="preserve"> kapsulės</w:t>
      </w:r>
    </w:p>
    <w:p w14:paraId="351A644B" w14:textId="0EFDCAA8"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highlight w:val="lightGray"/>
          <w14:ligatures w14:val="none"/>
        </w:rPr>
        <w:t>fluo</w:t>
      </w:r>
      <w:r w:rsidR="002B2EC2">
        <w:rPr>
          <w:rFonts w:ascii="Times New Roman" w:eastAsia="Times New Roman" w:hAnsi="Times New Roman" w:cs="Times New Roman"/>
          <w:kern w:val="0"/>
          <w:highlight w:val="lightGray"/>
          <w14:ligatures w14:val="none"/>
        </w:rPr>
        <w:t>ks</w:t>
      </w:r>
      <w:r w:rsidRPr="00C128D3">
        <w:rPr>
          <w:rFonts w:ascii="Times New Roman" w:eastAsia="Times New Roman" w:hAnsi="Times New Roman" w:cs="Times New Roman"/>
          <w:kern w:val="0"/>
          <w:highlight w:val="lightGray"/>
          <w14:ligatures w14:val="none"/>
        </w:rPr>
        <w:t>etin</w:t>
      </w:r>
      <w:r w:rsidR="007E1563" w:rsidRPr="00C128D3">
        <w:rPr>
          <w:rFonts w:ascii="Times New Roman" w:eastAsia="Times New Roman" w:hAnsi="Times New Roman" w:cs="Times New Roman"/>
          <w:kern w:val="0"/>
          <w:highlight w:val="lightGray"/>
          <w14:ligatures w14:val="none"/>
        </w:rPr>
        <w:t>as</w:t>
      </w:r>
    </w:p>
    <w:p w14:paraId="50865056"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BC4CAD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7A6342E"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2.</w:t>
      </w:r>
      <w:r w:rsidRPr="00C128D3">
        <w:rPr>
          <w:rFonts w:ascii="Times New Roman" w:eastAsia="Times New Roman" w:hAnsi="Times New Roman" w:cs="Times New Roman"/>
          <w:b/>
          <w:kern w:val="0"/>
          <w14:ligatures w14:val="none"/>
        </w:rPr>
        <w:tab/>
        <w:t>REGISTRUOTOJO PAVADINIMAS</w:t>
      </w:r>
    </w:p>
    <w:p w14:paraId="1E2CAAA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8C9F2C7" w14:textId="2786E660" w:rsidR="00324376" w:rsidRPr="00C128D3" w:rsidRDefault="007E1563"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highlight w:val="lightGray"/>
          <w14:ligatures w14:val="none"/>
        </w:rPr>
        <w:t>Ideal Trade Links</w:t>
      </w:r>
    </w:p>
    <w:p w14:paraId="46736641"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4269AA9"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3.</w:t>
      </w:r>
      <w:r w:rsidRPr="00C128D3">
        <w:rPr>
          <w:rFonts w:ascii="Times New Roman" w:eastAsia="Times New Roman" w:hAnsi="Times New Roman" w:cs="Times New Roman"/>
          <w:b/>
          <w:kern w:val="0"/>
          <w14:ligatures w14:val="none"/>
        </w:rPr>
        <w:tab/>
        <w:t>TINKAMUMO LAIKAS</w:t>
      </w:r>
    </w:p>
    <w:p w14:paraId="6808376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E4388B3" w14:textId="235998AB"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highlight w:val="lightGray"/>
          <w:lang w:bidi="he-IL"/>
          <w14:ligatures w14:val="none"/>
        </w:rPr>
        <w:t>EXP</w:t>
      </w:r>
      <w:r w:rsidRPr="00C128D3">
        <w:rPr>
          <w:rFonts w:ascii="Times New Roman" w:eastAsia="Times New Roman" w:hAnsi="Times New Roman" w:cs="Times New Roman"/>
          <w:kern w:val="0"/>
          <w:lang w:bidi="he-IL"/>
          <w14:ligatures w14:val="none"/>
        </w:rPr>
        <w:t xml:space="preserve"> </w:t>
      </w:r>
    </w:p>
    <w:p w14:paraId="1FDFF9A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6E79E943"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5F6AEDE" w14:textId="77777777" w:rsidR="00324376" w:rsidRPr="00C128D3" w:rsidRDefault="00324376" w:rsidP="0032437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4.</w:t>
      </w:r>
      <w:r w:rsidRPr="00C128D3">
        <w:rPr>
          <w:rFonts w:ascii="Times New Roman" w:eastAsia="Times New Roman" w:hAnsi="Times New Roman" w:cs="Times New Roman"/>
          <w:b/>
          <w:kern w:val="0"/>
          <w14:ligatures w14:val="none"/>
        </w:rPr>
        <w:tab/>
        <w:t>SERIJOS NUMERIS</w:t>
      </w:r>
    </w:p>
    <w:p w14:paraId="739F5A7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35F06BC" w14:textId="3F42AE24" w:rsidR="00324376" w:rsidRPr="00C128D3" w:rsidRDefault="00324376" w:rsidP="00324376">
      <w:pPr>
        <w:spacing w:after="0" w:line="240" w:lineRule="auto"/>
        <w:rPr>
          <w:rFonts w:ascii="Times New Roman" w:eastAsia="Times New Roman" w:hAnsi="Times New Roman" w:cs="Times New Roman"/>
          <w:kern w:val="0"/>
          <w14:ligatures w14:val="none"/>
        </w:rPr>
      </w:pPr>
      <w:proofErr w:type="spellStart"/>
      <w:r w:rsidRPr="004965C9">
        <w:rPr>
          <w:rFonts w:ascii="Times New Roman" w:eastAsia="Times New Roman" w:hAnsi="Times New Roman" w:cs="Times New Roman"/>
          <w:kern w:val="0"/>
          <w:lang w:bidi="he-IL"/>
          <w14:ligatures w14:val="none"/>
        </w:rPr>
        <w:t>Lot</w:t>
      </w:r>
      <w:proofErr w:type="spellEnd"/>
      <w:r w:rsidRPr="00C128D3">
        <w:rPr>
          <w:rFonts w:ascii="Times New Roman" w:eastAsia="Times New Roman" w:hAnsi="Times New Roman" w:cs="Times New Roman"/>
          <w:kern w:val="0"/>
          <w:lang w:bidi="he-IL"/>
          <w14:ligatures w14:val="none"/>
        </w:rPr>
        <w:t xml:space="preserve"> </w:t>
      </w:r>
    </w:p>
    <w:p w14:paraId="2F92436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9315A02" w14:textId="77777777" w:rsidR="00324376" w:rsidRPr="00C128D3" w:rsidRDefault="00324376" w:rsidP="00324376">
      <w:pPr>
        <w:tabs>
          <w:tab w:val="left" w:pos="567"/>
        </w:tabs>
        <w:spacing w:after="0" w:line="260" w:lineRule="exact"/>
        <w:rPr>
          <w:rFonts w:ascii="Times New Roman" w:eastAsia="Times New Roman" w:hAnsi="Times New Roman" w:cs="Times New Roman"/>
          <w:snapToGrid w:val="0"/>
          <w:kern w:val="0"/>
          <w14:ligatures w14:val="none"/>
        </w:rPr>
      </w:pPr>
    </w:p>
    <w:p w14:paraId="1556B50D" w14:textId="77777777" w:rsidR="00324376" w:rsidRPr="00C128D3" w:rsidRDefault="00324376" w:rsidP="0032437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14:ligatures w14:val="none"/>
        </w:rPr>
      </w:pPr>
      <w:r w:rsidRPr="00C128D3">
        <w:rPr>
          <w:rFonts w:ascii="Times New Roman" w:eastAsia="Times New Roman" w:hAnsi="Times New Roman" w:cs="Times New Roman"/>
          <w:b/>
          <w:snapToGrid w:val="0"/>
          <w:kern w:val="0"/>
          <w14:ligatures w14:val="none"/>
        </w:rPr>
        <w:t>5.</w:t>
      </w:r>
      <w:r w:rsidRPr="00C128D3">
        <w:rPr>
          <w:rFonts w:ascii="Times New Roman" w:eastAsia="Times New Roman" w:hAnsi="Times New Roman" w:cs="Times New Roman"/>
          <w:b/>
          <w:snapToGrid w:val="0"/>
          <w:kern w:val="0"/>
          <w14:ligatures w14:val="none"/>
        </w:rPr>
        <w:tab/>
      </w:r>
      <w:r w:rsidRPr="00C128D3">
        <w:rPr>
          <w:rFonts w:ascii="Times New Roman" w:eastAsia="Times New Roman" w:hAnsi="Times New Roman" w:cs="Times New Roman"/>
          <w:b/>
          <w:noProof/>
          <w:snapToGrid w:val="0"/>
          <w:kern w:val="0"/>
          <w14:ligatures w14:val="none"/>
        </w:rPr>
        <w:t>KITA</w:t>
      </w:r>
    </w:p>
    <w:p w14:paraId="3A6C81A6" w14:textId="77777777" w:rsidR="00324376" w:rsidRPr="00C128D3" w:rsidRDefault="00324376" w:rsidP="00324376">
      <w:pPr>
        <w:tabs>
          <w:tab w:val="left" w:pos="567"/>
        </w:tabs>
        <w:spacing w:after="0" w:line="260" w:lineRule="exact"/>
        <w:rPr>
          <w:rFonts w:ascii="Times New Roman" w:eastAsia="Times New Roman" w:hAnsi="Times New Roman" w:cs="Times New Roman"/>
          <w:snapToGrid w:val="0"/>
          <w:kern w:val="0"/>
          <w14:ligatures w14:val="none"/>
        </w:rPr>
      </w:pPr>
    </w:p>
    <w:p w14:paraId="6FB6938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A473E5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br w:type="page"/>
      </w:r>
    </w:p>
    <w:p w14:paraId="2A2EAF53"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C08CD5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8BA08F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3F7232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6B0C822E"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9EB180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B0554A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68D668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9A33D6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6779BF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5A8379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16A61C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93687D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C05BD1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334C6F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AC2E6C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21D08D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6EE9CE3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A98FC3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A104A3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DFB9BA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88E81A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E118BF0"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232319A" w14:textId="77777777" w:rsidR="00324376" w:rsidRPr="00C128D3" w:rsidRDefault="00324376" w:rsidP="00324376">
      <w:pPr>
        <w:spacing w:after="0" w:line="240" w:lineRule="auto"/>
        <w:jc w:val="center"/>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B. PAKUOTĖS LAPELIS</w:t>
      </w:r>
    </w:p>
    <w:p w14:paraId="0AA5E2B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8F79DC3"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kern w:val="0"/>
          <w14:ligatures w14:val="none"/>
        </w:rPr>
        <w:br w:type="page"/>
      </w:r>
    </w:p>
    <w:p w14:paraId="6E6C1169" w14:textId="77777777" w:rsidR="00324376" w:rsidRPr="00C128D3" w:rsidRDefault="00324376" w:rsidP="00324376">
      <w:pPr>
        <w:spacing w:after="0" w:line="240" w:lineRule="auto"/>
        <w:jc w:val="center"/>
        <w:rPr>
          <w:rFonts w:ascii="Times New Roman" w:eastAsia="Times New Roman" w:hAnsi="Times New Roman" w:cs="Times New Roman"/>
          <w:bCs/>
          <w:kern w:val="0"/>
          <w14:ligatures w14:val="none"/>
        </w:rPr>
      </w:pPr>
      <w:r w:rsidRPr="00C128D3">
        <w:rPr>
          <w:rFonts w:ascii="Times New Roman" w:eastAsia="Times New Roman" w:hAnsi="Times New Roman" w:cs="Times New Roman"/>
          <w:b/>
          <w:kern w:val="0"/>
          <w14:ligatures w14:val="none"/>
        </w:rPr>
        <w:t>Pakuotės lapelis:</w:t>
      </w:r>
      <w:r w:rsidRPr="00C128D3">
        <w:rPr>
          <w:rFonts w:ascii="Times New Roman" w:eastAsia="Times New Roman" w:hAnsi="Times New Roman" w:cs="Times New Roman"/>
          <w:b/>
          <w:bCs/>
          <w:iCs/>
          <w:kern w:val="0"/>
          <w14:ligatures w14:val="none"/>
        </w:rPr>
        <w:t xml:space="preserve"> </w:t>
      </w:r>
      <w:r w:rsidRPr="00C128D3">
        <w:rPr>
          <w:rFonts w:ascii="Times New Roman" w:eastAsia="Times New Roman" w:hAnsi="Times New Roman" w:cs="Times New Roman"/>
          <w:b/>
          <w:kern w:val="0"/>
          <w14:ligatures w14:val="none"/>
        </w:rPr>
        <w:t>informacija vartotojui</w:t>
      </w:r>
    </w:p>
    <w:p w14:paraId="42E4E59A" w14:textId="77777777" w:rsidR="00324376" w:rsidRPr="00C128D3" w:rsidRDefault="00324376" w:rsidP="00324376">
      <w:pPr>
        <w:spacing w:after="0" w:line="240" w:lineRule="auto"/>
        <w:jc w:val="center"/>
        <w:rPr>
          <w:rFonts w:ascii="Times New Roman" w:eastAsia="Times New Roman" w:hAnsi="Times New Roman" w:cs="Times New Roman"/>
          <w:b/>
          <w:kern w:val="0"/>
          <w14:ligatures w14:val="none"/>
        </w:rPr>
      </w:pPr>
    </w:p>
    <w:p w14:paraId="6249138B" w14:textId="77777777" w:rsidR="00324376" w:rsidRPr="00C128D3" w:rsidRDefault="00324376" w:rsidP="00324376">
      <w:pPr>
        <w:spacing w:after="0" w:line="240" w:lineRule="auto"/>
        <w:jc w:val="center"/>
        <w:rPr>
          <w:rFonts w:ascii="Times New Roman" w:eastAsia="Times New Roman" w:hAnsi="Times New Roman" w:cs="Times New Roman"/>
          <w:kern w:val="0"/>
          <w14:ligatures w14:val="none"/>
        </w:rPr>
      </w:pPr>
      <w:r w:rsidRPr="00C128D3">
        <w:rPr>
          <w:rFonts w:ascii="Times New Roman" w:eastAsia="Times New Roman" w:hAnsi="Times New Roman" w:cs="Times New Roman"/>
          <w:b/>
          <w:kern w:val="0"/>
          <w14:ligatures w14:val="none"/>
        </w:rPr>
        <w:t>Flux 20 mg kietosios kapsulės</w:t>
      </w:r>
    </w:p>
    <w:p w14:paraId="287FAA18" w14:textId="77777777" w:rsidR="00324376" w:rsidRPr="00C128D3" w:rsidRDefault="00324376" w:rsidP="00324376">
      <w:pPr>
        <w:spacing w:after="0" w:line="240" w:lineRule="auto"/>
        <w:jc w:val="center"/>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fluoksetinas</w:t>
      </w:r>
    </w:p>
    <w:p w14:paraId="44AD1217" w14:textId="77777777" w:rsidR="00324376" w:rsidRPr="00C128D3" w:rsidRDefault="00324376" w:rsidP="00324376">
      <w:pPr>
        <w:spacing w:after="0" w:line="240" w:lineRule="auto"/>
        <w:jc w:val="center"/>
        <w:rPr>
          <w:rFonts w:ascii="Times New Roman" w:eastAsia="Times New Roman" w:hAnsi="Times New Roman" w:cs="Times New Roman"/>
          <w:b/>
          <w:kern w:val="0"/>
          <w14:ligatures w14:val="none"/>
        </w:rPr>
      </w:pPr>
    </w:p>
    <w:p w14:paraId="3E9BDF1D" w14:textId="77777777" w:rsidR="00324376" w:rsidRPr="00C128D3" w:rsidRDefault="00324376" w:rsidP="00324376">
      <w:pPr>
        <w:suppressAutoHyphens/>
        <w:spacing w:after="0" w:line="240" w:lineRule="auto"/>
        <w:rPr>
          <w:rFonts w:ascii="Times New Roman" w:eastAsia="Times New Roman" w:hAnsi="Times New Roman" w:cs="Times New Roman"/>
          <w:snapToGrid w:val="0"/>
          <w:kern w:val="0"/>
          <w14:ligatures w14:val="none"/>
        </w:rPr>
      </w:pPr>
      <w:r w:rsidRPr="00C128D3">
        <w:rPr>
          <w:rFonts w:ascii="Times New Roman" w:eastAsia="Times New Roman" w:hAnsi="Times New Roman" w:cs="Times New Roman"/>
          <w:b/>
          <w:noProof/>
          <w:snapToGrid w:val="0"/>
          <w:kern w:val="0"/>
          <w14:ligatures w14:val="none"/>
        </w:rPr>
        <w:t>Atidžiai perskaitykite visą šį lapelį, prieš pradėdami vartoti vaistą, nes jame pateikiama Jums svarbi informacija.</w:t>
      </w:r>
    </w:p>
    <w:p w14:paraId="7CCB1E71" w14:textId="77777777" w:rsidR="00324376" w:rsidRPr="00C128D3" w:rsidRDefault="00324376" w:rsidP="00324376">
      <w:pPr>
        <w:numPr>
          <w:ilvl w:val="0"/>
          <w:numId w:val="1"/>
        </w:numPr>
        <w:tabs>
          <w:tab w:val="left" w:pos="567"/>
        </w:tabs>
        <w:spacing w:after="0" w:line="260" w:lineRule="exact"/>
        <w:ind w:left="567" w:right="-2" w:hanging="567"/>
        <w:rPr>
          <w:rFonts w:ascii="Times New Roman" w:eastAsia="Times New Roman" w:hAnsi="Times New Roman" w:cs="Times New Roman"/>
          <w:snapToGrid w:val="0"/>
          <w:kern w:val="0"/>
          <w14:ligatures w14:val="none"/>
        </w:rPr>
      </w:pPr>
      <w:r w:rsidRPr="00C128D3">
        <w:rPr>
          <w:rFonts w:ascii="Times New Roman" w:eastAsia="Times New Roman" w:hAnsi="Times New Roman" w:cs="Times New Roman"/>
          <w:noProof/>
          <w:snapToGrid w:val="0"/>
          <w:kern w:val="0"/>
          <w14:ligatures w14:val="none"/>
        </w:rPr>
        <w:t>Neišmeskite šio lapelio, nes vėl gali prireikti jį perskaityti.</w:t>
      </w:r>
      <w:r w:rsidRPr="00C128D3">
        <w:rPr>
          <w:rFonts w:ascii="Times New Roman" w:eastAsia="Times New Roman" w:hAnsi="Times New Roman" w:cs="Times New Roman"/>
          <w:snapToGrid w:val="0"/>
          <w:kern w:val="0"/>
          <w14:ligatures w14:val="none"/>
        </w:rPr>
        <w:t xml:space="preserve"> </w:t>
      </w:r>
    </w:p>
    <w:p w14:paraId="175BDD20" w14:textId="77777777" w:rsidR="00324376" w:rsidRPr="00C128D3" w:rsidRDefault="00324376" w:rsidP="00324376">
      <w:pPr>
        <w:numPr>
          <w:ilvl w:val="0"/>
          <w:numId w:val="1"/>
        </w:numPr>
        <w:tabs>
          <w:tab w:val="left" w:pos="567"/>
        </w:tabs>
        <w:spacing w:after="0" w:line="260" w:lineRule="exact"/>
        <w:ind w:left="567" w:right="-2" w:hanging="567"/>
        <w:rPr>
          <w:rFonts w:ascii="Times New Roman" w:eastAsia="Times New Roman" w:hAnsi="Times New Roman" w:cs="Times New Roman"/>
          <w:snapToGrid w:val="0"/>
          <w:kern w:val="0"/>
          <w14:ligatures w14:val="none"/>
        </w:rPr>
      </w:pPr>
      <w:r w:rsidRPr="00C128D3">
        <w:rPr>
          <w:rFonts w:ascii="Times New Roman" w:eastAsia="Times New Roman" w:hAnsi="Times New Roman" w:cs="Times New Roman"/>
          <w:noProof/>
          <w:snapToGrid w:val="0"/>
          <w:kern w:val="0"/>
          <w14:ligatures w14:val="none"/>
        </w:rPr>
        <w:t>Jeigu kiltų daugiau klausimų, kreipkitės į gydytoją arba vaistininką.</w:t>
      </w:r>
    </w:p>
    <w:p w14:paraId="3A3EC2B5" w14:textId="77777777" w:rsidR="00324376" w:rsidRPr="00C128D3" w:rsidRDefault="00324376" w:rsidP="00324376">
      <w:pPr>
        <w:tabs>
          <w:tab w:val="left" w:pos="567"/>
        </w:tabs>
        <w:spacing w:after="0" w:line="240" w:lineRule="auto"/>
        <w:ind w:left="567" w:right="-2" w:hanging="567"/>
        <w:rPr>
          <w:rFonts w:ascii="Times New Roman" w:eastAsia="Times New Roman" w:hAnsi="Times New Roman" w:cs="Times New Roman"/>
          <w:snapToGrid w:val="0"/>
          <w:kern w:val="0"/>
          <w14:ligatures w14:val="none"/>
        </w:rPr>
      </w:pPr>
      <w:r w:rsidRPr="00C128D3">
        <w:rPr>
          <w:rFonts w:ascii="Times New Roman" w:eastAsia="Times New Roman" w:hAnsi="Times New Roman" w:cs="Times New Roman"/>
          <w:snapToGrid w:val="0"/>
          <w:kern w:val="0"/>
          <w14:ligatures w14:val="none"/>
        </w:rPr>
        <w:t>-</w:t>
      </w:r>
      <w:r w:rsidRPr="00C128D3">
        <w:rPr>
          <w:rFonts w:ascii="Times New Roman" w:eastAsia="Times New Roman" w:hAnsi="Times New Roman" w:cs="Times New Roman"/>
          <w:snapToGrid w:val="0"/>
          <w:kern w:val="0"/>
          <w14:ligatures w14:val="none"/>
        </w:rPr>
        <w:tab/>
      </w:r>
      <w:r w:rsidRPr="00C128D3">
        <w:rPr>
          <w:rFonts w:ascii="Times New Roman" w:eastAsia="Times New Roman" w:hAnsi="Times New Roman" w:cs="Times New Roman"/>
          <w:noProof/>
          <w:snapToGrid w:val="0"/>
          <w:kern w:val="0"/>
          <w14:ligatures w14:val="none"/>
        </w:rPr>
        <w:t>Šis vaistas skirtas tik Jums, todėl kitiems žmonėms jo duoti negalima.</w:t>
      </w:r>
      <w:r w:rsidRPr="00C128D3">
        <w:rPr>
          <w:rFonts w:ascii="Times New Roman" w:eastAsia="Times New Roman" w:hAnsi="Times New Roman" w:cs="Times New Roman"/>
          <w:snapToGrid w:val="0"/>
          <w:kern w:val="0"/>
          <w14:ligatures w14:val="none"/>
        </w:rPr>
        <w:t xml:space="preserve"> </w:t>
      </w:r>
      <w:r w:rsidRPr="00C128D3">
        <w:rPr>
          <w:rFonts w:ascii="Times New Roman" w:eastAsia="Times New Roman" w:hAnsi="Times New Roman" w:cs="Times New Roman"/>
          <w:noProof/>
          <w:snapToGrid w:val="0"/>
          <w:kern w:val="0"/>
          <w14:ligatures w14:val="none"/>
        </w:rPr>
        <w:t>Vaistas gali jiems pakenkti (net tiems, kurių ligos požymiai yra tokie patys kaip Jūsų).</w:t>
      </w:r>
      <w:r w:rsidRPr="00C128D3">
        <w:rPr>
          <w:rFonts w:ascii="Times New Roman" w:eastAsia="Times New Roman" w:hAnsi="Times New Roman" w:cs="Times New Roman"/>
          <w:snapToGrid w:val="0"/>
          <w:color w:val="008000"/>
          <w:kern w:val="0"/>
          <w14:ligatures w14:val="none"/>
        </w:rPr>
        <w:t xml:space="preserve"> </w:t>
      </w:r>
    </w:p>
    <w:p w14:paraId="14C0686E" w14:textId="77777777" w:rsidR="00324376" w:rsidRPr="00C128D3" w:rsidRDefault="00324376" w:rsidP="00324376">
      <w:pPr>
        <w:numPr>
          <w:ilvl w:val="0"/>
          <w:numId w:val="1"/>
        </w:numPr>
        <w:tabs>
          <w:tab w:val="left" w:pos="567"/>
        </w:tabs>
        <w:spacing w:after="0" w:line="260" w:lineRule="exact"/>
        <w:ind w:left="567" w:hanging="567"/>
        <w:rPr>
          <w:rFonts w:ascii="Times New Roman" w:eastAsia="Times New Roman" w:hAnsi="Times New Roman" w:cs="Times New Roman"/>
          <w:snapToGrid w:val="0"/>
          <w:kern w:val="0"/>
          <w14:ligatures w14:val="none"/>
        </w:rPr>
      </w:pPr>
      <w:r w:rsidRPr="00C128D3">
        <w:rPr>
          <w:rFonts w:ascii="Times New Roman" w:eastAsia="Times New Roman" w:hAnsi="Times New Roman" w:cs="Times New Roman"/>
          <w:noProof/>
          <w:snapToGrid w:val="0"/>
          <w:kern w:val="0"/>
          <w14:ligatures w14:val="none"/>
        </w:rPr>
        <w:t>Jeigu pasireiškė šalutinis poveikis (net jeigu jis šiame lapelyje nenurodytas), kreipkitės į gydytoją arba vaistininką. Žr. 4 skyrių.</w:t>
      </w:r>
    </w:p>
    <w:p w14:paraId="3473132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DB2E582"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131B8F5C"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Apie ką rašoma šiame lapelyje?</w:t>
      </w:r>
    </w:p>
    <w:p w14:paraId="23577BD0"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6E35A7A9" w14:textId="77777777" w:rsidR="00324376" w:rsidRPr="00C128D3" w:rsidRDefault="00324376" w:rsidP="00324376">
      <w:pPr>
        <w:spacing w:after="0" w:line="240" w:lineRule="auto"/>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1.</w:t>
      </w:r>
      <w:r w:rsidRPr="00C128D3">
        <w:rPr>
          <w:rFonts w:ascii="Times New Roman" w:eastAsia="Times New Roman" w:hAnsi="Times New Roman" w:cs="Times New Roman"/>
          <w:kern w:val="0"/>
          <w14:ligatures w14:val="none"/>
        </w:rPr>
        <w:tab/>
        <w:t>Kas yra Flux ir kam jis vartojamas</w:t>
      </w:r>
    </w:p>
    <w:p w14:paraId="1B6DFB14" w14:textId="77777777" w:rsidR="00324376" w:rsidRPr="00C128D3" w:rsidRDefault="00324376" w:rsidP="00324376">
      <w:pPr>
        <w:spacing w:after="0" w:line="240" w:lineRule="auto"/>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2.</w:t>
      </w:r>
      <w:r w:rsidRPr="00C128D3">
        <w:rPr>
          <w:rFonts w:ascii="Times New Roman" w:eastAsia="Times New Roman" w:hAnsi="Times New Roman" w:cs="Times New Roman"/>
          <w:kern w:val="0"/>
          <w14:ligatures w14:val="none"/>
        </w:rPr>
        <w:tab/>
        <w:t>Kas žinotina prieš vartojant Flux</w:t>
      </w:r>
    </w:p>
    <w:p w14:paraId="6545EB55" w14:textId="77777777" w:rsidR="00324376" w:rsidRPr="00C128D3" w:rsidRDefault="00324376" w:rsidP="00324376">
      <w:pPr>
        <w:spacing w:after="0" w:line="240" w:lineRule="auto"/>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3.</w:t>
      </w:r>
      <w:r w:rsidRPr="00C128D3">
        <w:rPr>
          <w:rFonts w:ascii="Times New Roman" w:eastAsia="Times New Roman" w:hAnsi="Times New Roman" w:cs="Times New Roman"/>
          <w:kern w:val="0"/>
          <w14:ligatures w14:val="none"/>
        </w:rPr>
        <w:tab/>
        <w:t>Kaip vartoti Flux</w:t>
      </w:r>
    </w:p>
    <w:p w14:paraId="4661F724" w14:textId="77777777" w:rsidR="00324376" w:rsidRPr="00C128D3" w:rsidRDefault="00324376" w:rsidP="00324376">
      <w:pPr>
        <w:spacing w:after="0" w:line="240" w:lineRule="auto"/>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4.</w:t>
      </w:r>
      <w:r w:rsidRPr="00C128D3">
        <w:rPr>
          <w:rFonts w:ascii="Times New Roman" w:eastAsia="Times New Roman" w:hAnsi="Times New Roman" w:cs="Times New Roman"/>
          <w:kern w:val="0"/>
          <w14:ligatures w14:val="none"/>
        </w:rPr>
        <w:tab/>
        <w:t>Galimas šalutinis poveikis</w:t>
      </w:r>
    </w:p>
    <w:p w14:paraId="3753030F" w14:textId="77777777" w:rsidR="00324376" w:rsidRPr="00C128D3" w:rsidRDefault="00324376" w:rsidP="00324376">
      <w:pPr>
        <w:spacing w:after="0" w:line="240" w:lineRule="auto"/>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5.</w:t>
      </w:r>
      <w:r w:rsidRPr="00C128D3">
        <w:rPr>
          <w:rFonts w:ascii="Times New Roman" w:eastAsia="Times New Roman" w:hAnsi="Times New Roman" w:cs="Times New Roman"/>
          <w:kern w:val="0"/>
          <w14:ligatures w14:val="none"/>
        </w:rPr>
        <w:tab/>
        <w:t>Kaip laikyti Flux</w:t>
      </w:r>
    </w:p>
    <w:p w14:paraId="06A92E45" w14:textId="77777777" w:rsidR="00324376" w:rsidRPr="00C128D3" w:rsidRDefault="00324376" w:rsidP="00324376">
      <w:pPr>
        <w:spacing w:after="0" w:line="240" w:lineRule="auto"/>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6.</w:t>
      </w:r>
      <w:r w:rsidRPr="00C128D3">
        <w:rPr>
          <w:rFonts w:ascii="Times New Roman" w:eastAsia="Times New Roman" w:hAnsi="Times New Roman" w:cs="Times New Roman"/>
          <w:kern w:val="0"/>
          <w14:ligatures w14:val="none"/>
        </w:rPr>
        <w:tab/>
        <w:t>Pakuotės turinys ir kita informacija</w:t>
      </w:r>
    </w:p>
    <w:p w14:paraId="2360BC0C" w14:textId="77777777" w:rsidR="00324376" w:rsidRPr="00C128D3" w:rsidRDefault="00324376" w:rsidP="00324376">
      <w:pPr>
        <w:spacing w:after="0" w:line="240" w:lineRule="auto"/>
        <w:rPr>
          <w:rFonts w:ascii="Times New Roman" w:eastAsia="Times New Roman" w:hAnsi="Times New Roman" w:cs="Times New Roman"/>
          <w:color w:val="000000"/>
          <w:kern w:val="0"/>
          <w14:ligatures w14:val="none"/>
        </w:rPr>
      </w:pPr>
    </w:p>
    <w:p w14:paraId="511AEDED" w14:textId="77777777" w:rsidR="00324376" w:rsidRPr="00C128D3" w:rsidRDefault="00324376" w:rsidP="00324376">
      <w:pPr>
        <w:spacing w:after="0" w:line="240" w:lineRule="auto"/>
        <w:rPr>
          <w:rFonts w:ascii="Times New Roman" w:eastAsia="Times New Roman" w:hAnsi="Times New Roman" w:cs="Times New Roman"/>
          <w:color w:val="000000"/>
          <w:kern w:val="0"/>
          <w14:ligatures w14:val="none"/>
        </w:rPr>
      </w:pPr>
    </w:p>
    <w:p w14:paraId="11268793" w14:textId="77777777" w:rsidR="00324376" w:rsidRPr="00C128D3" w:rsidRDefault="00324376" w:rsidP="00324376">
      <w:pPr>
        <w:spacing w:after="0" w:line="240" w:lineRule="auto"/>
        <w:ind w:left="567" w:hanging="567"/>
        <w:rPr>
          <w:rFonts w:ascii="Times New Roman" w:eastAsia="Times New Roman" w:hAnsi="Times New Roman" w:cs="Times New Roman"/>
          <w:b/>
          <w:color w:val="000000"/>
          <w:kern w:val="0"/>
          <w14:ligatures w14:val="none"/>
        </w:rPr>
      </w:pPr>
      <w:r w:rsidRPr="00C128D3">
        <w:rPr>
          <w:rFonts w:ascii="Times New Roman" w:eastAsia="Times New Roman" w:hAnsi="Times New Roman" w:cs="Times New Roman"/>
          <w:b/>
          <w:caps/>
          <w:color w:val="000000"/>
          <w:kern w:val="0"/>
          <w14:ligatures w14:val="none"/>
        </w:rPr>
        <w:t>1.</w:t>
      </w:r>
      <w:r w:rsidRPr="00C128D3">
        <w:rPr>
          <w:rFonts w:ascii="Times New Roman" w:eastAsia="Times New Roman" w:hAnsi="Times New Roman" w:cs="Times New Roman"/>
          <w:b/>
          <w:caps/>
          <w:color w:val="000000"/>
          <w:kern w:val="0"/>
          <w14:ligatures w14:val="none"/>
        </w:rPr>
        <w:tab/>
      </w:r>
      <w:r w:rsidRPr="00C128D3">
        <w:rPr>
          <w:rFonts w:ascii="Times New Roman" w:eastAsia="Times New Roman" w:hAnsi="Times New Roman" w:cs="Times New Roman"/>
          <w:b/>
          <w:kern w:val="0"/>
          <w14:ligatures w14:val="none"/>
        </w:rPr>
        <w:t>Kas yra Flux ir kam jis vartojamas</w:t>
      </w:r>
    </w:p>
    <w:p w14:paraId="0E2BCA27" w14:textId="77777777" w:rsidR="00324376" w:rsidRPr="00C128D3" w:rsidRDefault="00324376" w:rsidP="00324376">
      <w:pPr>
        <w:spacing w:after="0" w:line="240" w:lineRule="auto"/>
        <w:rPr>
          <w:rFonts w:ascii="Times New Roman" w:eastAsia="Times New Roman" w:hAnsi="Times New Roman" w:cs="Times New Roman"/>
          <w:bCs/>
          <w:color w:val="000000"/>
          <w:kern w:val="0"/>
          <w14:ligatures w14:val="none"/>
        </w:rPr>
      </w:pPr>
    </w:p>
    <w:p w14:paraId="40F6F30A" w14:textId="77777777" w:rsidR="00324376" w:rsidRPr="00C128D3" w:rsidRDefault="00324376" w:rsidP="00324376">
      <w:pPr>
        <w:spacing w:after="0" w:line="240" w:lineRule="auto"/>
        <w:rPr>
          <w:rFonts w:ascii="Times New Roman" w:eastAsia="Times New Roman" w:hAnsi="Times New Roman" w:cs="Times New Roman"/>
          <w:color w:val="000000"/>
          <w:kern w:val="0"/>
          <w14:ligatures w14:val="none"/>
        </w:rPr>
      </w:pPr>
      <w:r w:rsidRPr="00C128D3">
        <w:rPr>
          <w:rFonts w:ascii="Times New Roman" w:eastAsia="Times New Roman" w:hAnsi="Times New Roman" w:cs="Times New Roman"/>
          <w:bCs/>
          <w:color w:val="000000"/>
          <w:kern w:val="0"/>
          <w14:ligatures w14:val="none"/>
        </w:rPr>
        <w:t>Flux</w:t>
      </w:r>
      <w:r w:rsidRPr="00C128D3">
        <w:rPr>
          <w:rFonts w:ascii="Times New Roman" w:eastAsia="Times New Roman" w:hAnsi="Times New Roman" w:cs="Times New Roman"/>
          <w:color w:val="000000"/>
          <w:kern w:val="0"/>
          <w14:ligatures w14:val="none"/>
        </w:rPr>
        <w:t xml:space="preserve"> veiklioji medžiaga yra fluoksetinas, juo gydomos šios suaugusių žmonių ligos:</w:t>
      </w:r>
    </w:p>
    <w:p w14:paraId="5CD69B4D" w14:textId="77777777" w:rsidR="00324376" w:rsidRPr="00C128D3" w:rsidRDefault="00324376" w:rsidP="00324376">
      <w:pPr>
        <w:numPr>
          <w:ilvl w:val="0"/>
          <w:numId w:val="2"/>
        </w:numPr>
        <w:spacing w:after="0" w:line="240" w:lineRule="auto"/>
        <w:ind w:left="567" w:hanging="567"/>
        <w:rPr>
          <w:rFonts w:ascii="Times New Roman" w:eastAsia="Times New Roman" w:hAnsi="Times New Roman" w:cs="Times New Roman"/>
          <w:color w:val="000000"/>
          <w:kern w:val="0"/>
          <w14:ligatures w14:val="none"/>
        </w:rPr>
      </w:pPr>
      <w:r w:rsidRPr="00C128D3">
        <w:rPr>
          <w:rFonts w:ascii="Times New Roman" w:eastAsia="Times New Roman" w:hAnsi="Times New Roman" w:cs="Times New Roman"/>
          <w:color w:val="000000"/>
          <w:kern w:val="0"/>
          <w14:ligatures w14:val="none"/>
        </w:rPr>
        <w:t xml:space="preserve">Depresija (didžiosios depresijos epizodai). </w:t>
      </w:r>
    </w:p>
    <w:p w14:paraId="3010BC8E" w14:textId="7251495B" w:rsidR="00324376" w:rsidRPr="00C128D3" w:rsidRDefault="00324376" w:rsidP="00324376">
      <w:pPr>
        <w:numPr>
          <w:ilvl w:val="0"/>
          <w:numId w:val="2"/>
        </w:numPr>
        <w:spacing w:after="0" w:line="240" w:lineRule="auto"/>
        <w:ind w:left="567" w:hanging="567"/>
        <w:rPr>
          <w:rFonts w:ascii="Times New Roman" w:eastAsia="Times New Roman" w:hAnsi="Times New Roman" w:cs="Times New Roman"/>
          <w:color w:val="000000"/>
          <w:kern w:val="0"/>
          <w14:ligatures w14:val="none"/>
        </w:rPr>
      </w:pPr>
      <w:proofErr w:type="spellStart"/>
      <w:r w:rsidRPr="00C128D3">
        <w:rPr>
          <w:rFonts w:ascii="Times New Roman" w:eastAsia="Times New Roman" w:hAnsi="Times New Roman" w:cs="Times New Roman"/>
          <w:color w:val="000000"/>
          <w:kern w:val="0"/>
          <w14:ligatures w14:val="none"/>
        </w:rPr>
        <w:t>Obsesinis</w:t>
      </w:r>
      <w:proofErr w:type="spellEnd"/>
      <w:r w:rsidR="0087147C" w:rsidRPr="00C128D3">
        <w:rPr>
          <w:rFonts w:ascii="Times New Roman" w:eastAsia="Times New Roman" w:hAnsi="Times New Roman" w:cs="Times New Roman"/>
          <w:color w:val="000000"/>
          <w:kern w:val="0"/>
          <w14:ligatures w14:val="none"/>
        </w:rPr>
        <w:t xml:space="preserve"> </w:t>
      </w:r>
      <w:proofErr w:type="spellStart"/>
      <w:r w:rsidRPr="00C128D3">
        <w:rPr>
          <w:rFonts w:ascii="Times New Roman" w:eastAsia="Times New Roman" w:hAnsi="Times New Roman" w:cs="Times New Roman"/>
          <w:color w:val="000000"/>
          <w:kern w:val="0"/>
          <w14:ligatures w14:val="none"/>
        </w:rPr>
        <w:t>kompulsinis</w:t>
      </w:r>
      <w:proofErr w:type="spellEnd"/>
      <w:r w:rsidRPr="00C128D3">
        <w:rPr>
          <w:rFonts w:ascii="Times New Roman" w:eastAsia="Times New Roman" w:hAnsi="Times New Roman" w:cs="Times New Roman"/>
          <w:color w:val="000000"/>
          <w:kern w:val="0"/>
          <w14:ligatures w14:val="none"/>
        </w:rPr>
        <w:t xml:space="preserve"> sutrikimas </w:t>
      </w:r>
      <w:r w:rsidRPr="00C128D3">
        <w:rPr>
          <w:rFonts w:ascii="Times New Roman" w:eastAsia="Times New Roman" w:hAnsi="Times New Roman" w:cs="Times New Roman"/>
          <w:kern w:val="0"/>
          <w14:ligatures w14:val="none"/>
        </w:rPr>
        <w:t>(įkyrios mintys ar veiksmai)</w:t>
      </w:r>
      <w:r w:rsidRPr="00C128D3">
        <w:rPr>
          <w:rFonts w:ascii="Times New Roman" w:eastAsia="Times New Roman" w:hAnsi="Times New Roman" w:cs="Times New Roman"/>
          <w:color w:val="000000"/>
          <w:kern w:val="0"/>
          <w14:ligatures w14:val="none"/>
        </w:rPr>
        <w:t>.</w:t>
      </w:r>
    </w:p>
    <w:p w14:paraId="0D1E566D" w14:textId="77777777" w:rsidR="00324376" w:rsidRPr="00C128D3" w:rsidRDefault="00324376" w:rsidP="00324376">
      <w:pPr>
        <w:numPr>
          <w:ilvl w:val="0"/>
          <w:numId w:val="2"/>
        </w:numPr>
        <w:spacing w:after="0" w:line="240" w:lineRule="auto"/>
        <w:ind w:left="567" w:hanging="567"/>
        <w:rPr>
          <w:rFonts w:ascii="Times New Roman" w:eastAsia="Times New Roman" w:hAnsi="Times New Roman" w:cs="Times New Roman"/>
          <w:color w:val="000000"/>
          <w:spacing w:val="-2"/>
          <w:kern w:val="0"/>
          <w14:ligatures w14:val="none"/>
        </w:rPr>
      </w:pPr>
      <w:r w:rsidRPr="00C128D3">
        <w:rPr>
          <w:rFonts w:ascii="Times New Roman" w:eastAsia="Times New Roman" w:hAnsi="Times New Roman" w:cs="Times New Roman"/>
          <w:color w:val="000000"/>
          <w:kern w:val="0"/>
          <w14:ligatures w14:val="none"/>
        </w:rPr>
        <w:t>Nervinė bulimija (psichologinis valgymo sutrikimas). Flux vartojamas kartu su psichoterapija slopinant neprisotinamo valgymo priepuolius, piktnaudžiavimą vidurius laisvinančiais vaistais ir priverstinį vėmimą</w:t>
      </w:r>
      <w:r w:rsidRPr="00C128D3">
        <w:rPr>
          <w:rFonts w:ascii="Times New Roman" w:eastAsia="Times New Roman" w:hAnsi="Times New Roman" w:cs="Times New Roman"/>
          <w:color w:val="000000"/>
          <w:spacing w:val="-2"/>
          <w:kern w:val="0"/>
          <w14:ligatures w14:val="none"/>
        </w:rPr>
        <w:t xml:space="preserve">. </w:t>
      </w:r>
    </w:p>
    <w:p w14:paraId="5FE647F9" w14:textId="77777777" w:rsidR="00324376" w:rsidRPr="00C128D3" w:rsidRDefault="00324376" w:rsidP="00324376">
      <w:pPr>
        <w:spacing w:after="0" w:line="240" w:lineRule="auto"/>
        <w:ind w:left="720"/>
        <w:rPr>
          <w:rFonts w:ascii="Times New Roman" w:eastAsia="Times New Roman" w:hAnsi="Times New Roman" w:cs="Times New Roman"/>
          <w:color w:val="000000"/>
          <w:spacing w:val="-2"/>
          <w:kern w:val="0"/>
          <w14:ligatures w14:val="none"/>
        </w:rPr>
      </w:pPr>
    </w:p>
    <w:p w14:paraId="2063F406" w14:textId="77777777" w:rsidR="00324376" w:rsidRPr="00C128D3" w:rsidRDefault="00324376" w:rsidP="00324376">
      <w:pPr>
        <w:spacing w:after="0" w:line="240" w:lineRule="auto"/>
        <w:rPr>
          <w:rFonts w:ascii="Times New Roman" w:eastAsia="Times New Roman" w:hAnsi="Times New Roman" w:cs="Times New Roman"/>
          <w:color w:val="000000"/>
          <w:kern w:val="0"/>
          <w14:ligatures w14:val="none"/>
        </w:rPr>
      </w:pPr>
      <w:r w:rsidRPr="00C128D3">
        <w:rPr>
          <w:rFonts w:ascii="Times New Roman" w:eastAsia="Times New Roman" w:hAnsi="Times New Roman" w:cs="Times New Roman"/>
          <w:color w:val="000000"/>
          <w:kern w:val="0"/>
          <w14:ligatures w14:val="none"/>
        </w:rPr>
        <w:t>Vaikams (nuo</w:t>
      </w:r>
      <w:r w:rsidRPr="00C128D3">
        <w:rPr>
          <w:rFonts w:ascii="Times New Roman" w:eastAsia="Times New Roman" w:hAnsi="Times New Roman" w:cs="Times New Roman"/>
          <w:b/>
          <w:color w:val="000000"/>
          <w:kern w:val="0"/>
          <w14:ligatures w14:val="none"/>
        </w:rPr>
        <w:t xml:space="preserve"> </w:t>
      </w:r>
      <w:r w:rsidRPr="00C128D3">
        <w:rPr>
          <w:rFonts w:ascii="Times New Roman" w:eastAsia="Times New Roman" w:hAnsi="Times New Roman" w:cs="Times New Roman"/>
          <w:color w:val="000000"/>
          <w:kern w:val="0"/>
          <w14:ligatures w14:val="none"/>
        </w:rPr>
        <w:t xml:space="preserve">8 metų amžiaus) ir paaugliams  </w:t>
      </w:r>
    </w:p>
    <w:p w14:paraId="3595587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color w:val="000000"/>
          <w:kern w:val="0"/>
          <w14:ligatures w14:val="none"/>
        </w:rPr>
        <w:t xml:space="preserve">Šiuo vaistu gali būti gydomi </w:t>
      </w:r>
      <w:r w:rsidRPr="00C128D3">
        <w:rPr>
          <w:rFonts w:ascii="Times New Roman" w:eastAsia="Times New Roman" w:hAnsi="Times New Roman" w:cs="Times New Roman"/>
          <w:kern w:val="0"/>
          <w14:ligatures w14:val="none"/>
        </w:rPr>
        <w:t>vidutinio sunkumo arba sunkūs didžiosios depresijos epizodai</w:t>
      </w:r>
      <w:r w:rsidRPr="00C128D3">
        <w:rPr>
          <w:rFonts w:ascii="Times New Roman" w:eastAsia="Times New Roman" w:hAnsi="Times New Roman" w:cs="Times New Roman"/>
          <w:noProof/>
          <w:kern w:val="0"/>
          <w14:ligatures w14:val="none"/>
        </w:rPr>
        <w:t>, jeigu depresija po 4-6 psichoterapijos kursų nepalengvėja. Vidutinės ar sunkios depresijos gydymas šiuo vaistu turi būti skiriamas vaikams ir jauno amžiaus pacientams tik kartu su psichoterapija.</w:t>
      </w:r>
    </w:p>
    <w:p w14:paraId="3D703968" w14:textId="77777777" w:rsidR="00324376" w:rsidRPr="00C128D3" w:rsidRDefault="00324376" w:rsidP="00324376">
      <w:pPr>
        <w:spacing w:after="0" w:line="240" w:lineRule="auto"/>
        <w:rPr>
          <w:rFonts w:ascii="Times New Roman" w:eastAsia="Times New Roman" w:hAnsi="Times New Roman" w:cs="Times New Roman"/>
          <w:noProof/>
          <w:kern w:val="0"/>
          <w14:ligatures w14:val="none"/>
        </w:rPr>
      </w:pPr>
    </w:p>
    <w:p w14:paraId="155712A4" w14:textId="77777777" w:rsidR="00324376" w:rsidRPr="00C128D3" w:rsidRDefault="00324376" w:rsidP="00324376">
      <w:pPr>
        <w:spacing w:after="0" w:line="240" w:lineRule="auto"/>
        <w:rPr>
          <w:rFonts w:ascii="Times New Roman" w:eastAsia="Times New Roman" w:hAnsi="Times New Roman" w:cs="Times New Roman"/>
          <w:color w:val="000000"/>
          <w:kern w:val="0"/>
          <w14:ligatures w14:val="none"/>
        </w:rPr>
      </w:pPr>
      <w:r w:rsidRPr="00C128D3">
        <w:rPr>
          <w:rFonts w:ascii="Times New Roman" w:eastAsia="Times New Roman" w:hAnsi="Times New Roman" w:cs="Times New Roman"/>
          <w:color w:val="000000"/>
          <w:kern w:val="0"/>
          <w14:ligatures w14:val="none"/>
        </w:rPr>
        <w:t>Fluoksetinas priklauso vaistų, vadinamų selektyviais serotonino reabsorbcijos inhibitoriais (SSRI), grupei. Šie vaistai veikia serotonino sistemą smegenyse, didindami serotonino kiekį. Serotonino apykaitos sutrikimas yra svarbus depresijos bei į ją panašių sutrikimų atsiradimo veiksnys.</w:t>
      </w:r>
    </w:p>
    <w:p w14:paraId="4872D879" w14:textId="77777777" w:rsidR="00324376" w:rsidRPr="00C128D3" w:rsidRDefault="00324376" w:rsidP="00324376">
      <w:pPr>
        <w:spacing w:after="0" w:line="240" w:lineRule="auto"/>
        <w:rPr>
          <w:rFonts w:ascii="Times New Roman" w:eastAsia="Times New Roman" w:hAnsi="Times New Roman" w:cs="Times New Roman"/>
          <w:color w:val="000000"/>
          <w:kern w:val="0"/>
          <w14:ligatures w14:val="none"/>
        </w:rPr>
      </w:pPr>
    </w:p>
    <w:p w14:paraId="78E76AF4" w14:textId="77777777" w:rsidR="00324376" w:rsidRPr="00C128D3" w:rsidRDefault="00324376" w:rsidP="00324376">
      <w:pPr>
        <w:spacing w:after="0" w:line="240" w:lineRule="auto"/>
        <w:ind w:left="567" w:hanging="567"/>
        <w:rPr>
          <w:rFonts w:ascii="Times New Roman" w:eastAsia="Times New Roman" w:hAnsi="Times New Roman" w:cs="Times New Roman"/>
          <w:b/>
          <w:caps/>
          <w:color w:val="000000"/>
          <w:kern w:val="0"/>
          <w14:ligatures w14:val="none"/>
        </w:rPr>
      </w:pPr>
      <w:r w:rsidRPr="00C128D3">
        <w:rPr>
          <w:rFonts w:ascii="Times New Roman" w:eastAsia="Times New Roman" w:hAnsi="Times New Roman" w:cs="Times New Roman"/>
          <w:b/>
          <w:caps/>
          <w:color w:val="000000"/>
          <w:kern w:val="0"/>
          <w14:ligatures w14:val="none"/>
        </w:rPr>
        <w:t>2.</w:t>
      </w:r>
      <w:r w:rsidRPr="00C128D3">
        <w:rPr>
          <w:rFonts w:ascii="Times New Roman" w:eastAsia="Times New Roman" w:hAnsi="Times New Roman" w:cs="Times New Roman"/>
          <w:b/>
          <w:caps/>
          <w:color w:val="000000"/>
          <w:kern w:val="0"/>
          <w14:ligatures w14:val="none"/>
        </w:rPr>
        <w:tab/>
      </w:r>
      <w:r w:rsidRPr="00C128D3">
        <w:rPr>
          <w:rFonts w:ascii="Times New Roman" w:eastAsia="Times New Roman" w:hAnsi="Times New Roman" w:cs="Times New Roman"/>
          <w:b/>
          <w:kern w:val="0"/>
          <w14:ligatures w14:val="none"/>
        </w:rPr>
        <w:t>Kas žinotina prieš vartojant Flux</w:t>
      </w:r>
    </w:p>
    <w:p w14:paraId="60FEFA0A" w14:textId="77777777" w:rsidR="00324376" w:rsidRPr="00C128D3" w:rsidRDefault="00324376" w:rsidP="00324376">
      <w:pPr>
        <w:spacing w:after="0" w:line="240" w:lineRule="auto"/>
        <w:rPr>
          <w:rFonts w:ascii="Times New Roman" w:eastAsia="Times New Roman" w:hAnsi="Times New Roman" w:cs="Times New Roman"/>
          <w:b/>
          <w:caps/>
          <w:kern w:val="0"/>
          <w14:ligatures w14:val="none"/>
        </w:rPr>
      </w:pPr>
    </w:p>
    <w:p w14:paraId="30CB44F3" w14:textId="77777777" w:rsidR="00324376" w:rsidRPr="00C128D3" w:rsidRDefault="00324376" w:rsidP="00324376">
      <w:pPr>
        <w:spacing w:after="0" w:line="240" w:lineRule="auto"/>
        <w:rPr>
          <w:rFonts w:ascii="Times New Roman" w:eastAsia="Times New Roman" w:hAnsi="Times New Roman" w:cs="Times New Roman"/>
          <w:b/>
          <w:bCs/>
          <w:iCs/>
          <w:kern w:val="0"/>
          <w14:ligatures w14:val="none"/>
        </w:rPr>
      </w:pPr>
      <w:r w:rsidRPr="00C128D3">
        <w:rPr>
          <w:rFonts w:ascii="Times New Roman" w:eastAsia="Times New Roman" w:hAnsi="Times New Roman" w:cs="Times New Roman"/>
          <w:b/>
          <w:bCs/>
          <w:iCs/>
          <w:kern w:val="0"/>
          <w14:ligatures w14:val="none"/>
        </w:rPr>
        <w:t>Flux vartoti draudžiama, jeigu:</w:t>
      </w:r>
    </w:p>
    <w:p w14:paraId="0120E6AA" w14:textId="77777777" w:rsidR="00324376" w:rsidRPr="00C128D3" w:rsidRDefault="00324376" w:rsidP="00324376">
      <w:pPr>
        <w:numPr>
          <w:ilvl w:val="0"/>
          <w:numId w:val="2"/>
        </w:num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yra alergija </w:t>
      </w:r>
      <w:proofErr w:type="spellStart"/>
      <w:r w:rsidRPr="00C128D3">
        <w:rPr>
          <w:rFonts w:ascii="Times New Roman" w:eastAsia="Times New Roman" w:hAnsi="Times New Roman" w:cs="Times New Roman"/>
          <w:kern w:val="0"/>
          <w14:ligatures w14:val="none"/>
        </w:rPr>
        <w:t>fluoksetinui</w:t>
      </w:r>
      <w:proofErr w:type="spellEnd"/>
      <w:r w:rsidRPr="00C128D3">
        <w:rPr>
          <w:rFonts w:ascii="Times New Roman" w:eastAsia="Times New Roman" w:hAnsi="Times New Roman" w:cs="Times New Roman"/>
          <w:kern w:val="0"/>
          <w14:ligatures w14:val="none"/>
        </w:rPr>
        <w:t xml:space="preserve"> arba bet kuriai pagalbinei šio vaisto medžiagai (jos išvardytos 6 skyriuje),</w:t>
      </w:r>
    </w:p>
    <w:p w14:paraId="663DA6B4" w14:textId="77777777" w:rsidR="00324376" w:rsidRPr="00C128D3" w:rsidRDefault="00324376" w:rsidP="00324376">
      <w:pPr>
        <w:numPr>
          <w:ilvl w:val="0"/>
          <w:numId w:val="2"/>
        </w:num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vartojate kitų vaistų nuo depresijos, vadinamųjų </w:t>
      </w:r>
      <w:proofErr w:type="spellStart"/>
      <w:r w:rsidRPr="00C128D3">
        <w:rPr>
          <w:rFonts w:ascii="Times New Roman" w:eastAsia="Times New Roman" w:hAnsi="Times New Roman" w:cs="Times New Roman"/>
          <w:kern w:val="0"/>
          <w14:ligatures w14:val="none"/>
        </w:rPr>
        <w:t>monoaminooksidazės</w:t>
      </w:r>
      <w:proofErr w:type="spellEnd"/>
      <w:r w:rsidRPr="00C128D3">
        <w:rPr>
          <w:rFonts w:ascii="Times New Roman" w:eastAsia="Times New Roman" w:hAnsi="Times New Roman" w:cs="Times New Roman"/>
          <w:kern w:val="0"/>
          <w14:ligatures w14:val="none"/>
        </w:rPr>
        <w:t xml:space="preserve"> (MAO) inhibitorių (žr. skyrių „Kiti vaistai ir Flux“), </w:t>
      </w:r>
    </w:p>
    <w:p w14:paraId="663121E7" w14:textId="1975EC3F" w:rsidR="00324376" w:rsidRPr="00C128D3" w:rsidRDefault="00324376" w:rsidP="00324376">
      <w:pPr>
        <w:numPr>
          <w:ilvl w:val="0"/>
          <w:numId w:val="2"/>
        </w:num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vartojate metoprolol</w:t>
      </w:r>
      <w:r w:rsidR="009A3797" w:rsidRPr="00C128D3">
        <w:rPr>
          <w:rFonts w:ascii="Times New Roman" w:eastAsia="Times New Roman" w:hAnsi="Times New Roman" w:cs="Times New Roman"/>
          <w:kern w:val="0"/>
          <w14:ligatures w14:val="none"/>
        </w:rPr>
        <w:t>io</w:t>
      </w:r>
      <w:r w:rsidRPr="00C128D3">
        <w:rPr>
          <w:rFonts w:ascii="Times New Roman" w:eastAsia="Times New Roman" w:hAnsi="Times New Roman" w:cs="Times New Roman"/>
          <w:kern w:val="0"/>
          <w14:ligatures w14:val="none"/>
        </w:rPr>
        <w:t xml:space="preserve">, širdies nepakankamumui gydyti. </w:t>
      </w:r>
    </w:p>
    <w:p w14:paraId="05EE906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C26B86E" w14:textId="77777777" w:rsidR="00324376" w:rsidRPr="00C128D3" w:rsidRDefault="00324376" w:rsidP="00324376">
      <w:pPr>
        <w:keepNext/>
        <w:tabs>
          <w:tab w:val="left" w:pos="567"/>
        </w:tabs>
        <w:spacing w:after="0" w:line="260" w:lineRule="exact"/>
        <w:jc w:val="both"/>
        <w:outlineLvl w:val="3"/>
        <w:rPr>
          <w:rFonts w:ascii="Times New Roman" w:eastAsia="Times New Roman" w:hAnsi="Times New Roman" w:cs="Times New Roman"/>
          <w:b/>
          <w:bCs/>
          <w:snapToGrid w:val="0"/>
          <w:kern w:val="0"/>
          <w14:ligatures w14:val="none"/>
        </w:rPr>
      </w:pPr>
      <w:r w:rsidRPr="00C128D3">
        <w:rPr>
          <w:rFonts w:ascii="Times New Roman" w:eastAsia="Times New Roman" w:hAnsi="Times New Roman" w:cs="Times New Roman"/>
          <w:b/>
          <w:bCs/>
          <w:snapToGrid w:val="0"/>
          <w:kern w:val="0"/>
          <w14:ligatures w14:val="none"/>
        </w:rPr>
        <w:t xml:space="preserve">Įspėjimai ir atsargumo priemonės </w:t>
      </w:r>
    </w:p>
    <w:p w14:paraId="647E14D9"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noProof/>
          <w:snapToGrid w:val="0"/>
          <w:kern w:val="0"/>
          <w14:ligatures w14:val="none"/>
        </w:rPr>
        <w:t>Pasitarkite su gydytoju arba vaistininku, prieš pradėdami vartoti Flux.</w:t>
      </w:r>
      <w:r w:rsidRPr="00C128D3">
        <w:rPr>
          <w:rFonts w:ascii="Times New Roman" w:eastAsia="Times New Roman" w:hAnsi="Times New Roman" w:cs="Times New Roman"/>
          <w:b/>
          <w:kern w:val="0"/>
          <w14:ligatures w14:val="none"/>
        </w:rPr>
        <w:t xml:space="preserve"> </w:t>
      </w:r>
      <w:r w:rsidRPr="00C128D3">
        <w:rPr>
          <w:rFonts w:ascii="Times New Roman" w:eastAsia="Times New Roman" w:hAnsi="Times New Roman" w:cs="Times New Roman"/>
          <w:kern w:val="0"/>
          <w14:ligatures w14:val="none"/>
        </w:rPr>
        <w:t>Ypač svarbu pasakyti gydytojui, jeigu:</w:t>
      </w:r>
    </w:p>
    <w:p w14:paraId="53F2AE36" w14:textId="77777777"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vargina širdies ir kraujagyslių problemos ar neseniai ištiko širdies priepuolis;</w:t>
      </w:r>
    </w:p>
    <w:p w14:paraId="20121E3E" w14:textId="77777777"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Jums arba Jūsų kraujo giminaičiams yra buvę elektrokardiogramos pokyčių, t. y. QT intervalo pailgėjimas, ar sunkus širdies ritmo sutrikimas;</w:t>
      </w:r>
    </w:p>
    <w:p w14:paraId="721EF515" w14:textId="77777777"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vartojate vaistų, kurie gali skatinti QT intervalo pailgėjimą, ar sunkaus širdies ritmo sutrikimo atsiradimą;</w:t>
      </w:r>
    </w:p>
    <w:p w14:paraId="28AD0830" w14:textId="77777777"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sergate epilepsija. Flux vartojimą reikia nutraukti, jei patirsite priepuolių ar Jums padažnės traukulių;</w:t>
      </w:r>
    </w:p>
    <w:p w14:paraId="111FE019" w14:textId="77777777"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kepenų veikla sutrikusi. Gydytojas gali nuspręsti keisti vaisto dozę;</w:t>
      </w:r>
    </w:p>
    <w:p w14:paraId="0EE4DD93" w14:textId="77777777"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sergate diabetu. Dėl gydymo Flux gali pakisti cukraus kiekis Jūsų kraujyje. Gali tekti keisti insulino ir (arba) geriamųjų cukraus kiekį mažinančių vaistų dozę;</w:t>
      </w:r>
    </w:p>
    <w:p w14:paraId="7D15169B" w14:textId="77777777"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Jums taikoma elektros traukulių terapija (dar vadinama elektrošoko terapija, tai sunkios depresijos gydymo metodas); </w:t>
      </w:r>
    </w:p>
    <w:p w14:paraId="2D114015" w14:textId="77777777"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padidėjęs akispūdis ar sergate glaukoma (akių liga, kurią sukelia padidėjęs akispūdis); </w:t>
      </w:r>
    </w:p>
    <w:p w14:paraId="09D41E34" w14:textId="1EA1676B"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anksčiau buvo kraujavimo sutrikimų arba jeigu esate nėščia (žr.</w:t>
      </w:r>
      <w:r w:rsidR="009A3797" w:rsidRPr="00C128D3">
        <w:rPr>
          <w:rFonts w:ascii="Times New Roman" w:eastAsia="Times New Roman" w:hAnsi="Times New Roman" w:cs="Times New Roman"/>
          <w:kern w:val="0"/>
          <w14:ligatures w14:val="none"/>
        </w:rPr>
        <w:t xml:space="preserve"> skyrių</w:t>
      </w:r>
      <w:r w:rsidRPr="00C128D3">
        <w:rPr>
          <w:rFonts w:ascii="Times New Roman" w:eastAsia="Times New Roman" w:hAnsi="Times New Roman" w:cs="Times New Roman"/>
          <w:kern w:val="0"/>
          <w14:ligatures w14:val="none"/>
        </w:rPr>
        <w:t xml:space="preserve"> „Nėštumas“).</w:t>
      </w:r>
    </w:p>
    <w:p w14:paraId="299769B0" w14:textId="0D8AA546"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esate senyvo</w:t>
      </w:r>
      <w:r w:rsidRPr="00C128D3">
        <w:rPr>
          <w:rFonts w:ascii="Times New Roman" w:eastAsia="Times New Roman" w:hAnsi="Times New Roman" w:cs="Times New Roman"/>
          <w:b/>
          <w:kern w:val="0"/>
          <w14:ligatures w14:val="none"/>
        </w:rPr>
        <w:t xml:space="preserve"> </w:t>
      </w:r>
      <w:r w:rsidRPr="00C128D3">
        <w:rPr>
          <w:rFonts w:ascii="Times New Roman" w:eastAsia="Times New Roman" w:hAnsi="Times New Roman" w:cs="Times New Roman"/>
          <w:kern w:val="0"/>
          <w14:ligatures w14:val="none"/>
        </w:rPr>
        <w:t xml:space="preserve">amžiaus (žr. skyrių </w:t>
      </w:r>
      <w:r w:rsidR="009A3797" w:rsidRPr="00C128D3">
        <w:rPr>
          <w:rFonts w:ascii="Times New Roman" w:eastAsia="Times New Roman" w:hAnsi="Times New Roman" w:cs="Times New Roman"/>
          <w:kern w:val="0"/>
          <w14:ligatures w14:val="none"/>
        </w:rPr>
        <w:t>„</w:t>
      </w:r>
      <w:r w:rsidRPr="00C128D3">
        <w:rPr>
          <w:rFonts w:ascii="Times New Roman" w:eastAsia="Times New Roman" w:hAnsi="Times New Roman" w:cs="Times New Roman"/>
          <w:kern w:val="0"/>
          <w14:ligatures w14:val="none"/>
        </w:rPr>
        <w:t>Kaip vartoti Flux</w:t>
      </w:r>
      <w:r w:rsidR="009A3797" w:rsidRPr="00C128D3">
        <w:rPr>
          <w:rFonts w:ascii="Times New Roman" w:eastAsia="Times New Roman" w:hAnsi="Times New Roman" w:cs="Times New Roman"/>
          <w:kern w:val="0"/>
          <w14:ligatures w14:val="none"/>
        </w:rPr>
        <w:t>“</w:t>
      </w:r>
      <w:r w:rsidRPr="00C128D3">
        <w:rPr>
          <w:rFonts w:ascii="Times New Roman" w:eastAsia="Times New Roman" w:hAnsi="Times New Roman" w:cs="Times New Roman"/>
          <w:kern w:val="0"/>
          <w14:ligatures w14:val="none"/>
        </w:rPr>
        <w:t>);</w:t>
      </w:r>
    </w:p>
    <w:p w14:paraId="30BE52A4" w14:textId="77777777" w:rsidR="00324376" w:rsidRPr="00C128D3" w:rsidRDefault="00324376" w:rsidP="00324376">
      <w:pPr>
        <w:numPr>
          <w:ilvl w:val="0"/>
          <w:numId w:val="4"/>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yra buvusi manija ar </w:t>
      </w:r>
      <w:proofErr w:type="spellStart"/>
      <w:r w:rsidRPr="00C128D3">
        <w:rPr>
          <w:rFonts w:ascii="Times New Roman" w:eastAsia="Times New Roman" w:hAnsi="Times New Roman" w:cs="Times New Roman"/>
          <w:kern w:val="0"/>
          <w14:ligatures w14:val="none"/>
        </w:rPr>
        <w:t>hipomanija</w:t>
      </w:r>
      <w:proofErr w:type="spellEnd"/>
      <w:r w:rsidRPr="00C128D3">
        <w:rPr>
          <w:rFonts w:ascii="Times New Roman" w:eastAsia="Times New Roman" w:hAnsi="Times New Roman" w:cs="Times New Roman"/>
          <w:kern w:val="0"/>
          <w14:ligatures w14:val="none"/>
        </w:rPr>
        <w:t xml:space="preserve"> (būklė, kuriai būdinga neįprastai greita idėjų kaita, neadekvatus laimės pojūtis ir pernelyg didelis fizinis aktyvumas). Jeigu Jums prasidėjo manijos fazė, </w:t>
      </w:r>
      <w:r w:rsidRPr="00C128D3">
        <w:rPr>
          <w:rFonts w:ascii="Times New Roman" w:eastAsia="Times New Roman" w:hAnsi="Times New Roman" w:cs="Times New Roman"/>
          <w:kern w:val="0"/>
          <w:highlight w:val="yellow"/>
          <w14:ligatures w14:val="none"/>
        </w:rPr>
        <w:t xml:space="preserve"> </w:t>
      </w:r>
      <w:r w:rsidRPr="00C128D3">
        <w:rPr>
          <w:rFonts w:ascii="Times New Roman" w:eastAsia="Times New Roman" w:hAnsi="Times New Roman" w:cs="Times New Roman"/>
          <w:kern w:val="0"/>
          <w14:ligatures w14:val="none"/>
        </w:rPr>
        <w:t>nedelsiant kreipkitės į gydytoją, nes gali tekti nutraukti šio vaisto vartojimą (žr. skyrių „Galimas šalutinis poveikis“).</w:t>
      </w:r>
    </w:p>
    <w:p w14:paraId="10751EE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82FDFD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Atkreipkite dėmesį</w:t>
      </w:r>
    </w:p>
    <w:p w14:paraId="5FAACCA3" w14:textId="538FD77E"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Gydant nerimo sutrikimą, paprastai turi praeiti 2</w:t>
      </w:r>
      <w:r w:rsidR="009A3797" w:rsidRPr="00C128D3">
        <w:rPr>
          <w:rFonts w:ascii="Times New Roman" w:eastAsia="Times New Roman" w:hAnsi="Times New Roman" w:cs="Times New Roman"/>
          <w:kern w:val="0"/>
          <w14:ligatures w14:val="none"/>
        </w:rPr>
        <w:t>–</w:t>
      </w:r>
      <w:r w:rsidRPr="00C128D3">
        <w:rPr>
          <w:rFonts w:ascii="Times New Roman" w:eastAsia="Times New Roman" w:hAnsi="Times New Roman" w:cs="Times New Roman"/>
          <w:kern w:val="0"/>
          <w14:ligatures w14:val="none"/>
        </w:rPr>
        <w:t xml:space="preserve">4 savaitės, kol tampa pastebimas bet koks pagerėjimas. Kai kuriems ligoniams gydymo pradžioje gali sustiprėti nerimas, kuris tolesnio gydymo metu išnyksta. Todėl yra labai svarbu tiksliai laikytis savo gydytojo nurodymų ir, nepasikonsultavus su juo, nenutraukti gydymo bei nekeisti dozės. </w:t>
      </w:r>
    </w:p>
    <w:p w14:paraId="3679768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6CC54021" w14:textId="77777777" w:rsidR="00324376" w:rsidRPr="00C128D3" w:rsidRDefault="00324376" w:rsidP="00324376">
      <w:pPr>
        <w:spacing w:after="0" w:line="240" w:lineRule="auto"/>
        <w:rPr>
          <w:rFonts w:ascii="Times New Roman" w:eastAsia="Times New Roman" w:hAnsi="Times New Roman" w:cs="Times New Roman"/>
          <w:i/>
          <w:kern w:val="0"/>
          <w14:ligatures w14:val="none"/>
        </w:rPr>
      </w:pPr>
      <w:r w:rsidRPr="00C128D3">
        <w:rPr>
          <w:rFonts w:ascii="Times New Roman" w:eastAsia="Times New Roman" w:hAnsi="Times New Roman" w:cs="Times New Roman"/>
          <w:i/>
          <w:kern w:val="0"/>
          <w14:ligatures w14:val="none"/>
        </w:rPr>
        <w:t>Mintys apie savižudybę ir depresijos arba nerimo sutrikimų pasunkėjimas</w:t>
      </w:r>
    </w:p>
    <w:p w14:paraId="663A3470"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61FA8FA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64666AE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Tokia minčių tikimybė Jums yra didesnė šiais atvejais:</w:t>
      </w:r>
    </w:p>
    <w:p w14:paraId="48214E88" w14:textId="77777777" w:rsidR="00324376" w:rsidRPr="00C128D3" w:rsidRDefault="00324376" w:rsidP="00324376">
      <w:pPr>
        <w:numPr>
          <w:ilvl w:val="0"/>
          <w:numId w:val="5"/>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jeigu anksčiau mąstėte apie savižudybę arba savęs žalojimą;</w:t>
      </w:r>
    </w:p>
    <w:p w14:paraId="40CE8CFA" w14:textId="77777777" w:rsidR="00324376" w:rsidRPr="00C128D3" w:rsidRDefault="00324376" w:rsidP="00324376">
      <w:pPr>
        <w:numPr>
          <w:ilvl w:val="0"/>
          <w:numId w:val="5"/>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jeigu esate jaunas suaugęs. Klinikinių tyrimų duomenys parodė, kad psichikos sutrikimais sergantiems jauniems suaugusiems (jaunesniems kaip 25 metų), vartojant antidepresantų, su savižudybe siejamo elgesio rizika yra didesnė.</w:t>
      </w:r>
    </w:p>
    <w:p w14:paraId="4F0316EE"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493869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Jeigu bet kuriuo metu galvojate apie savižudybę arba savęs žalojimą, nedelsdami kreipkitės į gydytoją arba vykite į ligoninės priėmimo skyrių.</w:t>
      </w:r>
    </w:p>
    <w:p w14:paraId="6A9E6E4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AF9481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284FCAAA"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181E9E9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Per pirmąsias gydymo savaites gali atsirasti simptomų, tokių kaip </w:t>
      </w:r>
      <w:proofErr w:type="spellStart"/>
      <w:r w:rsidRPr="00C128D3">
        <w:rPr>
          <w:rFonts w:ascii="Times New Roman" w:eastAsia="Times New Roman" w:hAnsi="Times New Roman" w:cs="Times New Roman"/>
          <w:kern w:val="0"/>
          <w14:ligatures w14:val="none"/>
        </w:rPr>
        <w:t>nenustygstamumas</w:t>
      </w:r>
      <w:proofErr w:type="spellEnd"/>
      <w:r w:rsidRPr="00C128D3">
        <w:rPr>
          <w:rFonts w:ascii="Times New Roman" w:eastAsia="Times New Roman" w:hAnsi="Times New Roman" w:cs="Times New Roman"/>
          <w:kern w:val="0"/>
          <w14:ligatures w14:val="none"/>
        </w:rPr>
        <w:t xml:space="preserve"> ar negalėjimas ramiai sėdėti ar stovėti. Jeigu Jums atsirado šių simptomų, nedelsiant pasakykite gydytojui. Tokiu atveju gali padėti dozės pakeitimas.</w:t>
      </w:r>
    </w:p>
    <w:p w14:paraId="69B707F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DB91A9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Tokie vaistai kaip Flux (vadinamieji SSRI ) gali sukelti lytinės funkcijos sutrikimo simptomų (žr. 4 skyrių). Kai kuriais atvejais nutraukus gydymą šie simptomai išliko.</w:t>
      </w:r>
    </w:p>
    <w:p w14:paraId="313D215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134D954" w14:textId="77777777" w:rsidR="00324376" w:rsidRPr="00C128D3" w:rsidRDefault="00324376" w:rsidP="00324376">
      <w:pPr>
        <w:spacing w:after="0" w:line="240" w:lineRule="auto"/>
        <w:rPr>
          <w:rFonts w:ascii="Times New Roman" w:eastAsia="Times New Roman" w:hAnsi="Times New Roman" w:cs="Times New Roman"/>
          <w:kern w:val="0"/>
          <w:u w:val="single"/>
          <w14:ligatures w14:val="none"/>
        </w:rPr>
      </w:pPr>
      <w:r w:rsidRPr="00C128D3">
        <w:rPr>
          <w:rFonts w:ascii="Times New Roman" w:eastAsia="Times New Roman" w:hAnsi="Times New Roman" w:cs="Times New Roman"/>
          <w:color w:val="000000"/>
          <w:spacing w:val="-2"/>
          <w:kern w:val="0"/>
          <w:u w:val="single"/>
          <w14:ligatures w14:val="none"/>
        </w:rPr>
        <w:t xml:space="preserve">Vaikams ir jaunesniems nei 18 metų paaugliams </w:t>
      </w:r>
    </w:p>
    <w:p w14:paraId="3382335F" w14:textId="77777777" w:rsidR="00324376" w:rsidRPr="00C128D3" w:rsidRDefault="00324376" w:rsidP="00324376">
      <w:pPr>
        <w:spacing w:after="0" w:line="240" w:lineRule="auto"/>
        <w:rPr>
          <w:rFonts w:ascii="Times New Roman" w:eastAsia="Times New Roman" w:hAnsi="Times New Roman" w:cs="Times New Roman"/>
          <w:iCs/>
          <w:color w:val="000000"/>
          <w:kern w:val="0"/>
          <w14:ligatures w14:val="none"/>
        </w:rPr>
      </w:pPr>
      <w:r w:rsidRPr="00C128D3">
        <w:rPr>
          <w:rFonts w:ascii="Times New Roman" w:eastAsia="Times New Roman" w:hAnsi="Times New Roman" w:cs="Times New Roman"/>
          <w:iCs/>
          <w:color w:val="000000"/>
          <w:kern w:val="0"/>
          <w14:ligatures w14:val="none"/>
        </w:rPr>
        <w:t xml:space="preserve">Jaunesniems nei 18 metų pacientams, vartojantiems šios klasės vaistų, </w:t>
      </w:r>
      <w:r w:rsidRPr="00C128D3">
        <w:rPr>
          <w:rFonts w:ascii="Times New Roman" w:eastAsia="Times New Roman" w:hAnsi="Times New Roman" w:cs="Times New Roman"/>
          <w:iCs/>
          <w:color w:val="000000"/>
          <w:spacing w:val="-3"/>
          <w:kern w:val="0"/>
          <w14:ligatures w14:val="none"/>
        </w:rPr>
        <w:t xml:space="preserve">padidėja šalutinio poveikio, pvz., bandymo nusižudyti, galvojimo apie savižudybę ir priešiškumo </w:t>
      </w:r>
      <w:r w:rsidRPr="00C128D3">
        <w:rPr>
          <w:rFonts w:ascii="Times New Roman" w:eastAsia="Times New Roman" w:hAnsi="Times New Roman" w:cs="Times New Roman"/>
          <w:iCs/>
          <w:color w:val="000000"/>
          <w:kern w:val="0"/>
          <w14:ligatures w14:val="none"/>
        </w:rPr>
        <w:t xml:space="preserve">(daugiausia agresijos, opozicinio neklusnumo (pasireiškiančio </w:t>
      </w:r>
      <w:proofErr w:type="spellStart"/>
      <w:r w:rsidRPr="00C128D3">
        <w:rPr>
          <w:rFonts w:ascii="Times New Roman" w:eastAsia="Times New Roman" w:hAnsi="Times New Roman" w:cs="Times New Roman"/>
          <w:iCs/>
          <w:color w:val="000000"/>
          <w:kern w:val="0"/>
          <w14:ligatures w14:val="none"/>
        </w:rPr>
        <w:t>negatyvistiniu</w:t>
      </w:r>
      <w:proofErr w:type="spellEnd"/>
      <w:r w:rsidRPr="00C128D3">
        <w:rPr>
          <w:rFonts w:ascii="Times New Roman" w:eastAsia="Times New Roman" w:hAnsi="Times New Roman" w:cs="Times New Roman"/>
          <w:iCs/>
          <w:color w:val="000000"/>
          <w:kern w:val="0"/>
          <w14:ligatures w14:val="none"/>
        </w:rPr>
        <w:t xml:space="preserve"> priešišku, užsispyrusiu elgesiu su suaugusiais, mokytojais ir kitais atsakingais asmenimis) ir pykčio) tikimybė. </w:t>
      </w:r>
    </w:p>
    <w:p w14:paraId="24F9A4C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iCs/>
          <w:color w:val="000000"/>
          <w:kern w:val="0"/>
          <w14:ligatures w14:val="none"/>
        </w:rPr>
        <w:t xml:space="preserve">Nepaisant to, </w:t>
      </w:r>
      <w:r w:rsidRPr="00C128D3">
        <w:rPr>
          <w:rFonts w:ascii="Times New Roman" w:eastAsia="Times New Roman" w:hAnsi="Times New Roman" w:cs="Times New Roman"/>
          <w:iCs/>
          <w:color w:val="000000"/>
          <w:spacing w:val="-1"/>
          <w:kern w:val="0"/>
          <w14:ligatures w14:val="none"/>
        </w:rPr>
        <w:t xml:space="preserve">gydytojas gali skirti </w:t>
      </w:r>
      <w:r w:rsidRPr="00C128D3">
        <w:rPr>
          <w:rFonts w:ascii="Times New Roman" w:eastAsia="Times New Roman" w:hAnsi="Times New Roman" w:cs="Times New Roman"/>
          <w:iCs/>
          <w:color w:val="000000"/>
          <w:kern w:val="0"/>
          <w14:ligatures w14:val="none"/>
        </w:rPr>
        <w:t>fluoksetino</w:t>
      </w:r>
      <w:r w:rsidRPr="00C128D3">
        <w:rPr>
          <w:rFonts w:ascii="Times New Roman" w:eastAsia="Times New Roman" w:hAnsi="Times New Roman" w:cs="Times New Roman"/>
          <w:iCs/>
          <w:color w:val="000000"/>
          <w:spacing w:val="-1"/>
          <w:kern w:val="0"/>
          <w14:ligatures w14:val="none"/>
        </w:rPr>
        <w:t xml:space="preserve"> jaunesniems nei 18 metų pacientams, jei, jo </w:t>
      </w:r>
      <w:r w:rsidRPr="00C128D3">
        <w:rPr>
          <w:rFonts w:ascii="Times New Roman" w:eastAsia="Times New Roman" w:hAnsi="Times New Roman" w:cs="Times New Roman"/>
          <w:iCs/>
          <w:color w:val="000000"/>
          <w:spacing w:val="-2"/>
          <w:kern w:val="0"/>
          <w14:ligatures w14:val="none"/>
        </w:rPr>
        <w:t>manymu, tai yra jiems tinkamiausias gydymas. Jeigu gydytojas skyrė</w:t>
      </w:r>
      <w:r w:rsidRPr="00C128D3">
        <w:rPr>
          <w:rFonts w:ascii="Times New Roman" w:eastAsia="Times New Roman" w:hAnsi="Times New Roman" w:cs="Times New Roman"/>
          <w:iCs/>
          <w:color w:val="000000"/>
          <w:kern w:val="0"/>
          <w14:ligatures w14:val="none"/>
        </w:rPr>
        <w:t xml:space="preserve"> fluoksetino</w:t>
      </w:r>
      <w:r w:rsidRPr="00C128D3">
        <w:rPr>
          <w:rFonts w:ascii="Times New Roman" w:eastAsia="Times New Roman" w:hAnsi="Times New Roman" w:cs="Times New Roman"/>
          <w:iCs/>
          <w:color w:val="000000"/>
          <w:spacing w:val="-2"/>
          <w:kern w:val="0"/>
          <w14:ligatures w14:val="none"/>
        </w:rPr>
        <w:t xml:space="preserve"> </w:t>
      </w:r>
      <w:r w:rsidRPr="00C128D3">
        <w:rPr>
          <w:rFonts w:ascii="Times New Roman" w:eastAsia="Times New Roman" w:hAnsi="Times New Roman" w:cs="Times New Roman"/>
          <w:iCs/>
          <w:color w:val="000000"/>
          <w:spacing w:val="-3"/>
          <w:kern w:val="0"/>
          <w14:ligatures w14:val="none"/>
        </w:rPr>
        <w:t xml:space="preserve">jaunesniam nei 18 metų pacientui ir Jūs pageidaujate tai išsamiau aptarti, dar kartą kreipkitės į </w:t>
      </w:r>
      <w:r w:rsidRPr="00C128D3">
        <w:rPr>
          <w:rFonts w:ascii="Times New Roman" w:eastAsia="Times New Roman" w:hAnsi="Times New Roman" w:cs="Times New Roman"/>
          <w:iCs/>
          <w:color w:val="000000"/>
          <w:spacing w:val="-2"/>
          <w:kern w:val="0"/>
          <w14:ligatures w14:val="none"/>
        </w:rPr>
        <w:t xml:space="preserve">gydytoją. Būtinai pasakykite gydytojui, jei jaunesniems nei 18 metų pacientams, vartojantiems </w:t>
      </w:r>
      <w:r w:rsidRPr="00C128D3">
        <w:rPr>
          <w:rFonts w:ascii="Times New Roman" w:eastAsia="Times New Roman" w:hAnsi="Times New Roman" w:cs="Times New Roman"/>
          <w:iCs/>
          <w:color w:val="000000"/>
          <w:kern w:val="0"/>
          <w14:ligatures w14:val="none"/>
        </w:rPr>
        <w:t>fluoksetino,</w:t>
      </w:r>
      <w:r w:rsidRPr="00C128D3">
        <w:rPr>
          <w:rFonts w:ascii="Times New Roman" w:eastAsia="Times New Roman" w:hAnsi="Times New Roman" w:cs="Times New Roman"/>
          <w:iCs/>
          <w:color w:val="000000"/>
          <w:spacing w:val="-2"/>
          <w:kern w:val="0"/>
          <w14:ligatures w14:val="none"/>
        </w:rPr>
        <w:t xml:space="preserve"> pasireiškė ar pasunkėjo bent vienas iš pirmiau išvardytų simptomų. </w:t>
      </w:r>
      <w:r w:rsidRPr="00C128D3">
        <w:rPr>
          <w:rFonts w:ascii="Times New Roman" w:eastAsia="Times New Roman" w:hAnsi="Times New Roman" w:cs="Times New Roman"/>
          <w:iCs/>
          <w:color w:val="000000"/>
          <w:spacing w:val="4"/>
          <w:kern w:val="0"/>
          <w14:ligatures w14:val="none"/>
        </w:rPr>
        <w:t xml:space="preserve">Taip pat, šiuo metu dar nėra gauta ilgalaikio saugumo duomenų apie </w:t>
      </w:r>
      <w:r w:rsidRPr="00C128D3">
        <w:rPr>
          <w:rFonts w:ascii="Times New Roman" w:eastAsia="Times New Roman" w:hAnsi="Times New Roman" w:cs="Times New Roman"/>
          <w:iCs/>
          <w:color w:val="000000"/>
          <w:kern w:val="0"/>
          <w14:ligatures w14:val="none"/>
        </w:rPr>
        <w:t xml:space="preserve">Flux poveikį augimui, brendimui ir pažinimo bei </w:t>
      </w:r>
      <w:r w:rsidRPr="00C128D3">
        <w:rPr>
          <w:rFonts w:ascii="Times New Roman" w:eastAsia="Times New Roman" w:hAnsi="Times New Roman" w:cs="Times New Roman"/>
          <w:iCs/>
          <w:color w:val="000000"/>
          <w:spacing w:val="-4"/>
          <w:kern w:val="0"/>
          <w14:ligatures w14:val="none"/>
        </w:rPr>
        <w:t>elgsenos vystymuisi</w:t>
      </w:r>
      <w:r w:rsidRPr="00C128D3">
        <w:rPr>
          <w:rFonts w:ascii="Times New Roman" w:eastAsia="Times New Roman" w:hAnsi="Times New Roman" w:cs="Times New Roman"/>
          <w:iCs/>
          <w:color w:val="000000"/>
          <w:kern w:val="0"/>
          <w14:ligatures w14:val="none"/>
        </w:rPr>
        <w:t xml:space="preserve"> šios amžiaus grupės pacientams</w:t>
      </w:r>
      <w:r w:rsidRPr="00C128D3">
        <w:rPr>
          <w:rFonts w:ascii="Times New Roman" w:eastAsia="Times New Roman" w:hAnsi="Times New Roman" w:cs="Times New Roman"/>
          <w:iCs/>
          <w:color w:val="000000"/>
          <w:spacing w:val="-4"/>
          <w:kern w:val="0"/>
          <w14:ligatures w14:val="none"/>
        </w:rPr>
        <w:t>.</w:t>
      </w:r>
    </w:p>
    <w:p w14:paraId="1832EA91" w14:textId="77777777" w:rsidR="00324376" w:rsidRPr="00C128D3" w:rsidDel="00923B25" w:rsidRDefault="00324376" w:rsidP="00324376">
      <w:pPr>
        <w:spacing w:after="0" w:line="240" w:lineRule="auto"/>
        <w:rPr>
          <w:rFonts w:ascii="Times New Roman" w:eastAsia="Times New Roman" w:hAnsi="Times New Roman" w:cs="Times New Roman"/>
          <w:kern w:val="0"/>
          <w14:ligatures w14:val="none"/>
        </w:rPr>
      </w:pPr>
    </w:p>
    <w:p w14:paraId="745D7DB6" w14:textId="77777777" w:rsidR="00324376" w:rsidRPr="00C128D3" w:rsidRDefault="00324376" w:rsidP="00324376">
      <w:pPr>
        <w:spacing w:after="0" w:line="240" w:lineRule="auto"/>
        <w:rPr>
          <w:rFonts w:ascii="Times New Roman" w:eastAsia="Times New Roman" w:hAnsi="Times New Roman" w:cs="Times New Roman"/>
          <w:bCs/>
          <w:i/>
          <w:iCs/>
          <w:kern w:val="0"/>
          <w14:ligatures w14:val="none"/>
        </w:rPr>
      </w:pPr>
      <w:r w:rsidRPr="00C128D3">
        <w:rPr>
          <w:rFonts w:ascii="Times New Roman" w:eastAsia="Times New Roman" w:hAnsi="Times New Roman" w:cs="Times New Roman"/>
          <w:bCs/>
          <w:i/>
          <w:iCs/>
          <w:kern w:val="0"/>
          <w14:ligatures w14:val="none"/>
        </w:rPr>
        <w:t xml:space="preserve">Nutraukimo simptomai </w:t>
      </w:r>
    </w:p>
    <w:p w14:paraId="41ACA26F" w14:textId="75F27903"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Flux vartojimą nutraukus, ypač staiga, Jums gali atsirasti nutraukimo simptomų. Nutraukus gydymą, šie simptomai pasireiškia dažnai. Jų atsiradimo rizika yra didesnė, jeigu Flux buvo vartojama ilgai arba didelėmis dozėmis arba dozė mažinama per greitai. Daugumai žmonių šie simptomai paprastai būna lengvi ir per 2 savaites praeina savaime, tačiau kai kuriems pacientams jie gali būti labai intensyvūs arba trukti ilgiau (2</w:t>
      </w:r>
      <w:r w:rsidR="009A3797" w:rsidRPr="00C128D3">
        <w:rPr>
          <w:rFonts w:ascii="Times New Roman" w:eastAsia="Times New Roman" w:hAnsi="Times New Roman" w:cs="Times New Roman"/>
          <w:kern w:val="0"/>
          <w14:ligatures w14:val="none"/>
        </w:rPr>
        <w:t>–</w:t>
      </w:r>
      <w:r w:rsidRPr="00C128D3">
        <w:rPr>
          <w:rFonts w:ascii="Times New Roman" w:eastAsia="Times New Roman" w:hAnsi="Times New Roman" w:cs="Times New Roman"/>
          <w:kern w:val="0"/>
          <w14:ligatures w14:val="none"/>
        </w:rPr>
        <w:t>3 mėnesius ar ilgiau). Jeigu nutraukus Flux vartojimą atsiranda sunkių nutraukimo simptomų, kreipkitės į savo gydytoją. Gydytojas gali paprašyti Jūsų vėl pradėti vartoti kapsulių ir po to lėčiau nutraukti jų vartojimą.</w:t>
      </w:r>
    </w:p>
    <w:p w14:paraId="16E044C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4BB78E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Nutraukimo simptomai gali būti galvos svaigimas, dilgčiojimo, „badymo adatėlėmis“, deginimo ir, rečiau, elektros šoko pojūtis, miego sutrikimai (ryškūs sapnai, košmarai, nemiga), nerimas, galvos skausmas, pykinimas ir (arba) vėmimas, prakaitavimas, drebulys, sumišimas, emocinis nestabilumas arba dirglumas, viduriavimas, regos sutrikimai, pernelyg smarkus širdies plakimas, daužymasis.</w:t>
      </w:r>
    </w:p>
    <w:p w14:paraId="171B3F3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B550B62"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Kiti vaistai ir Flux</w:t>
      </w:r>
    </w:p>
    <w:p w14:paraId="58A25F61"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noProof/>
          <w:kern w:val="0"/>
          <w14:ligatures w14:val="none"/>
        </w:rPr>
        <w:t>Jeigu vartojate ar neseniai vartojote kitų vaistų arba dėl to nesate tikri, apie tai pasakykite gydytojui arba vaistininkui</w:t>
      </w:r>
      <w:r w:rsidRPr="00C128D3">
        <w:rPr>
          <w:rFonts w:ascii="Times New Roman" w:eastAsia="Times New Roman" w:hAnsi="Times New Roman" w:cs="Times New Roman"/>
          <w:i/>
          <w:iCs/>
          <w:kern w:val="0"/>
          <w14:ligatures w14:val="none"/>
        </w:rPr>
        <w:t>.</w:t>
      </w:r>
      <w:r w:rsidRPr="00C128D3">
        <w:rPr>
          <w:rFonts w:ascii="Times New Roman" w:eastAsia="Times New Roman" w:hAnsi="Times New Roman" w:cs="Times New Roman"/>
          <w:kern w:val="0"/>
          <w14:ligatures w14:val="none"/>
        </w:rPr>
        <w:t xml:space="preserve"> </w:t>
      </w:r>
    </w:p>
    <w:p w14:paraId="6831EF9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EC16E83" w14:textId="55711DF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Kartu su Flux </w:t>
      </w:r>
      <w:r w:rsidR="009A3797" w:rsidRPr="00C128D3">
        <w:rPr>
          <w:rFonts w:ascii="Times New Roman" w:eastAsia="Times New Roman" w:hAnsi="Times New Roman" w:cs="Times New Roman"/>
          <w:kern w:val="0"/>
          <w14:ligatures w14:val="none"/>
        </w:rPr>
        <w:t>draudž</w:t>
      </w:r>
      <w:r w:rsidRPr="00C128D3">
        <w:rPr>
          <w:rFonts w:ascii="Times New Roman" w:eastAsia="Times New Roman" w:hAnsi="Times New Roman" w:cs="Times New Roman"/>
          <w:kern w:val="0"/>
          <w14:ligatures w14:val="none"/>
        </w:rPr>
        <w:t>i</w:t>
      </w:r>
      <w:r w:rsidR="009A3797" w:rsidRPr="00C128D3">
        <w:rPr>
          <w:rFonts w:ascii="Times New Roman" w:eastAsia="Times New Roman" w:hAnsi="Times New Roman" w:cs="Times New Roman"/>
          <w:kern w:val="0"/>
          <w14:ligatures w14:val="none"/>
        </w:rPr>
        <w:t>a</w:t>
      </w:r>
      <w:r w:rsidRPr="00C128D3">
        <w:rPr>
          <w:rFonts w:ascii="Times New Roman" w:eastAsia="Times New Roman" w:hAnsi="Times New Roman" w:cs="Times New Roman"/>
          <w:kern w:val="0"/>
          <w14:ligatures w14:val="none"/>
        </w:rPr>
        <w:t>ma vartoti MAO inhibitorių</w:t>
      </w:r>
      <w:r w:rsidRPr="00C128D3">
        <w:rPr>
          <w:rFonts w:ascii="Times New Roman" w:eastAsia="Times New Roman" w:hAnsi="Times New Roman" w:cs="Times New Roman"/>
          <w:b/>
          <w:kern w:val="0"/>
          <w14:ligatures w14:val="none"/>
        </w:rPr>
        <w:t xml:space="preserve"> </w:t>
      </w:r>
      <w:r w:rsidRPr="00C128D3">
        <w:rPr>
          <w:rFonts w:ascii="Times New Roman" w:eastAsia="Times New Roman" w:hAnsi="Times New Roman" w:cs="Times New Roman"/>
          <w:kern w:val="0"/>
          <w14:ligatures w14:val="none"/>
        </w:rPr>
        <w:t xml:space="preserve">(žr. skyrių „Flux vartoti </w:t>
      </w:r>
      <w:r w:rsidR="009A3797" w:rsidRPr="00C128D3">
        <w:rPr>
          <w:rFonts w:ascii="Times New Roman" w:eastAsia="Times New Roman" w:hAnsi="Times New Roman" w:cs="Times New Roman"/>
          <w:kern w:val="0"/>
          <w14:ligatures w14:val="none"/>
        </w:rPr>
        <w:t>draudžia</w:t>
      </w:r>
      <w:r w:rsidRPr="00C128D3">
        <w:rPr>
          <w:rFonts w:ascii="Times New Roman" w:eastAsia="Times New Roman" w:hAnsi="Times New Roman" w:cs="Times New Roman"/>
          <w:kern w:val="0"/>
          <w14:ligatures w14:val="none"/>
        </w:rPr>
        <w:t xml:space="preserve">ma“). </w:t>
      </w:r>
    </w:p>
    <w:p w14:paraId="3DB97EB1"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Jeigu Jūs vartojote negrįžtamojo poveikio MAO inhibitorių, turėsite padaryti 14 dienų pertrauką prieš pradėdami vartoti Flux.  Nutraukus Flux vartojimą, neselektyvaus poveikio MAO inhibitorių (pvz., </w:t>
      </w:r>
      <w:proofErr w:type="spellStart"/>
      <w:r w:rsidRPr="00C128D3">
        <w:rPr>
          <w:rFonts w:ascii="Times New Roman" w:eastAsia="Times New Roman" w:hAnsi="Times New Roman" w:cs="Times New Roman"/>
          <w:kern w:val="0"/>
          <w14:ligatures w14:val="none"/>
        </w:rPr>
        <w:t>fenelzino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iproniazido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izokarboksazido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nialamido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tranilcipromino</w:t>
      </w:r>
      <w:proofErr w:type="spellEnd"/>
      <w:r w:rsidRPr="00C128D3">
        <w:rPr>
          <w:rFonts w:ascii="Times New Roman" w:eastAsia="Times New Roman" w:hAnsi="Times New Roman" w:cs="Times New Roman"/>
          <w:kern w:val="0"/>
          <w14:ligatures w14:val="none"/>
        </w:rPr>
        <w:t>) galima pradėti gerti praėjus mažiausiai 5 savaitėms. Jeigu Jums kyla bet kokių klausimų apie tai, pasitarkite su gydytoju.</w:t>
      </w:r>
    </w:p>
    <w:p w14:paraId="103E23BF" w14:textId="77777777" w:rsidR="00324376" w:rsidRPr="00C128D3" w:rsidRDefault="00324376" w:rsidP="00324376">
      <w:pPr>
        <w:spacing w:after="0" w:line="240" w:lineRule="auto"/>
        <w:rPr>
          <w:rFonts w:ascii="Times New Roman" w:eastAsia="Times New Roman" w:hAnsi="Times New Roman" w:cs="Times New Roman"/>
          <w:i/>
          <w:kern w:val="0"/>
          <w14:ligatures w14:val="none"/>
        </w:rPr>
      </w:pPr>
      <w:r w:rsidRPr="00C128D3">
        <w:rPr>
          <w:rFonts w:ascii="Times New Roman" w:eastAsia="Times New Roman" w:hAnsi="Times New Roman" w:cs="Times New Roman"/>
          <w:kern w:val="0"/>
          <w14:ligatures w14:val="none"/>
        </w:rPr>
        <w:t xml:space="preserve">Flux vartoti kartu su </w:t>
      </w:r>
      <w:proofErr w:type="spellStart"/>
      <w:r w:rsidRPr="00C128D3">
        <w:rPr>
          <w:rFonts w:ascii="Times New Roman" w:eastAsia="Times New Roman" w:hAnsi="Times New Roman" w:cs="Times New Roman"/>
          <w:kern w:val="0"/>
          <w14:ligatures w14:val="none"/>
        </w:rPr>
        <w:t>serotoninerginiais</w:t>
      </w:r>
      <w:proofErr w:type="spellEnd"/>
      <w:r w:rsidRPr="00C128D3">
        <w:rPr>
          <w:rFonts w:ascii="Times New Roman" w:eastAsia="Times New Roman" w:hAnsi="Times New Roman" w:cs="Times New Roman"/>
          <w:kern w:val="0"/>
          <w14:ligatures w14:val="none"/>
        </w:rPr>
        <w:t xml:space="preserve"> vaistais, tokiais kaip litis, </w:t>
      </w:r>
      <w:proofErr w:type="spellStart"/>
      <w:r w:rsidRPr="00C128D3">
        <w:rPr>
          <w:rFonts w:ascii="Times New Roman" w:eastAsia="Times New Roman" w:hAnsi="Times New Roman" w:cs="Times New Roman"/>
          <w:kern w:val="0"/>
          <w14:ligatures w14:val="none"/>
        </w:rPr>
        <w:t>tramadolis</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triptanai</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triptofanas</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selegilinas</w:t>
      </w:r>
      <w:proofErr w:type="spellEnd"/>
      <w:r w:rsidRPr="00C128D3">
        <w:rPr>
          <w:rFonts w:ascii="Times New Roman" w:eastAsia="Times New Roman" w:hAnsi="Times New Roman" w:cs="Times New Roman"/>
          <w:kern w:val="0"/>
          <w14:ligatures w14:val="none"/>
        </w:rPr>
        <w:t xml:space="preserve">, jonažolės, turi būti pradedama atsargiai, gydytojui atidžiai ir dažnai sekant Jūsų sveikatos būklę. </w:t>
      </w:r>
    </w:p>
    <w:p w14:paraId="3AEE08E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8D7D6A3"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Vartoti Flux ir metoprololio (vaisto vartojamo širdies nepakankamumui gydyti) kartu negalima, kadangi padidėja metoprololio nepageidaujamų reakcijų rizika, įskaitant stiprią </w:t>
      </w:r>
      <w:proofErr w:type="spellStart"/>
      <w:r w:rsidRPr="00C128D3">
        <w:rPr>
          <w:rFonts w:ascii="Times New Roman" w:eastAsia="Times New Roman" w:hAnsi="Times New Roman" w:cs="Times New Roman"/>
          <w:kern w:val="0"/>
          <w14:ligatures w14:val="none"/>
        </w:rPr>
        <w:t>bradikardiją</w:t>
      </w:r>
      <w:proofErr w:type="spellEnd"/>
      <w:r w:rsidRPr="00C128D3">
        <w:rPr>
          <w:rFonts w:ascii="Times New Roman" w:eastAsia="Times New Roman" w:hAnsi="Times New Roman" w:cs="Times New Roman"/>
          <w:kern w:val="0"/>
          <w14:ligatures w14:val="none"/>
        </w:rPr>
        <w:t>.</w:t>
      </w:r>
    </w:p>
    <w:p w14:paraId="6B5213D0"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Taip pat vartojant </w:t>
      </w:r>
      <w:proofErr w:type="spellStart"/>
      <w:r w:rsidRPr="00C128D3">
        <w:rPr>
          <w:rFonts w:ascii="Times New Roman" w:eastAsia="Times New Roman" w:hAnsi="Times New Roman" w:cs="Times New Roman"/>
          <w:kern w:val="0"/>
          <w14:ligatures w14:val="none"/>
        </w:rPr>
        <w:t>Flux</w:t>
      </w:r>
      <w:proofErr w:type="spellEnd"/>
      <w:r w:rsidRPr="00C128D3">
        <w:rPr>
          <w:rFonts w:ascii="Times New Roman" w:eastAsia="Times New Roman" w:hAnsi="Times New Roman" w:cs="Times New Roman"/>
          <w:kern w:val="0"/>
          <w14:ligatures w14:val="none"/>
        </w:rPr>
        <w:t xml:space="preserve"> kartu su </w:t>
      </w:r>
      <w:proofErr w:type="spellStart"/>
      <w:r w:rsidRPr="00C128D3">
        <w:rPr>
          <w:rFonts w:ascii="Times New Roman" w:eastAsia="Times New Roman" w:hAnsi="Times New Roman" w:cs="Times New Roman"/>
          <w:kern w:val="0"/>
          <w14:ligatures w14:val="none"/>
        </w:rPr>
        <w:t>mekvitazinu</w:t>
      </w:r>
      <w:proofErr w:type="spellEnd"/>
      <w:r w:rsidRPr="00C128D3">
        <w:rPr>
          <w:rFonts w:ascii="Times New Roman" w:eastAsia="Times New Roman" w:hAnsi="Times New Roman" w:cs="Times New Roman"/>
          <w:kern w:val="0"/>
          <w14:ligatures w14:val="none"/>
        </w:rPr>
        <w:t xml:space="preserve"> (vaistu nuo alergijos) padidėja </w:t>
      </w:r>
      <w:proofErr w:type="spellStart"/>
      <w:r w:rsidRPr="00C128D3">
        <w:rPr>
          <w:rFonts w:ascii="Times New Roman" w:eastAsia="Times New Roman" w:hAnsi="Times New Roman" w:cs="Times New Roman"/>
          <w:kern w:val="0"/>
          <w14:ligatures w14:val="none"/>
        </w:rPr>
        <w:t>metakvizino</w:t>
      </w:r>
      <w:proofErr w:type="spellEnd"/>
      <w:r w:rsidRPr="00C128D3">
        <w:rPr>
          <w:rFonts w:ascii="Times New Roman" w:eastAsia="Times New Roman" w:hAnsi="Times New Roman" w:cs="Times New Roman"/>
          <w:kern w:val="0"/>
          <w14:ligatures w14:val="none"/>
        </w:rPr>
        <w:t xml:space="preserve"> nepageidaujamų reakcijų rizika.</w:t>
      </w:r>
    </w:p>
    <w:p w14:paraId="46CF024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E97576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Taip pat pasakykite gydytojui, jei vartojate ar neseniai vartojote bet kurio iš šių vaistų: </w:t>
      </w:r>
    </w:p>
    <w:p w14:paraId="5F00DCB0" w14:textId="77777777" w:rsidR="00324376" w:rsidRPr="00C128D3" w:rsidRDefault="00324376" w:rsidP="00324376">
      <w:pPr>
        <w:numPr>
          <w:ilvl w:val="0"/>
          <w:numId w:val="7"/>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vaistų nuo širdies ritmo</w:t>
      </w:r>
      <w:r w:rsidRPr="00C128D3">
        <w:rPr>
          <w:rFonts w:ascii="Times New Roman" w:eastAsia="Times New Roman" w:hAnsi="Times New Roman" w:cs="Times New Roman"/>
          <w:b/>
          <w:kern w:val="0"/>
          <w14:ligatures w14:val="none"/>
        </w:rPr>
        <w:t xml:space="preserve"> </w:t>
      </w:r>
      <w:r w:rsidRPr="00C128D3">
        <w:rPr>
          <w:rFonts w:ascii="Times New Roman" w:eastAsia="Times New Roman" w:hAnsi="Times New Roman" w:cs="Times New Roman"/>
          <w:kern w:val="0"/>
          <w14:ligatures w14:val="none"/>
        </w:rPr>
        <w:t xml:space="preserve">problemų ar vaistų, kurie gali paveikti širdies ritmą, pvz., IA ir II klasės </w:t>
      </w:r>
      <w:proofErr w:type="spellStart"/>
      <w:r w:rsidRPr="00C128D3">
        <w:rPr>
          <w:rFonts w:ascii="Times New Roman" w:eastAsia="Times New Roman" w:hAnsi="Times New Roman" w:cs="Times New Roman"/>
          <w:kern w:val="0"/>
          <w14:ligatures w14:val="none"/>
        </w:rPr>
        <w:t>antiaritminių</w:t>
      </w:r>
      <w:proofErr w:type="spellEnd"/>
      <w:r w:rsidRPr="00C128D3">
        <w:rPr>
          <w:rFonts w:ascii="Times New Roman" w:eastAsia="Times New Roman" w:hAnsi="Times New Roman" w:cs="Times New Roman"/>
          <w:kern w:val="0"/>
          <w14:ligatures w14:val="none"/>
        </w:rPr>
        <w:t xml:space="preserve"> vaistų, </w:t>
      </w:r>
      <w:proofErr w:type="spellStart"/>
      <w:r w:rsidRPr="00C128D3">
        <w:rPr>
          <w:rFonts w:ascii="Times New Roman" w:eastAsia="Times New Roman" w:hAnsi="Times New Roman" w:cs="Times New Roman"/>
          <w:kern w:val="0"/>
          <w14:ligatures w14:val="none"/>
        </w:rPr>
        <w:t>antipsichozinių</w:t>
      </w:r>
      <w:proofErr w:type="spellEnd"/>
      <w:r w:rsidRPr="00C128D3">
        <w:rPr>
          <w:rFonts w:ascii="Times New Roman" w:eastAsia="Times New Roman" w:hAnsi="Times New Roman" w:cs="Times New Roman"/>
          <w:kern w:val="0"/>
          <w14:ligatures w14:val="none"/>
        </w:rPr>
        <w:t xml:space="preserve"> vaistų (pvz., </w:t>
      </w:r>
      <w:proofErr w:type="spellStart"/>
      <w:r w:rsidRPr="00C128D3">
        <w:rPr>
          <w:rFonts w:ascii="Times New Roman" w:eastAsia="Times New Roman" w:hAnsi="Times New Roman" w:cs="Times New Roman"/>
          <w:kern w:val="0"/>
          <w14:ligatures w14:val="none"/>
        </w:rPr>
        <w:t>fenotiazino</w:t>
      </w:r>
      <w:proofErr w:type="spellEnd"/>
      <w:r w:rsidRPr="00C128D3">
        <w:rPr>
          <w:rFonts w:ascii="Times New Roman" w:eastAsia="Times New Roman" w:hAnsi="Times New Roman" w:cs="Times New Roman"/>
          <w:kern w:val="0"/>
          <w14:ligatures w14:val="none"/>
        </w:rPr>
        <w:t xml:space="preserve"> darinių, </w:t>
      </w:r>
      <w:proofErr w:type="spellStart"/>
      <w:r w:rsidRPr="00C128D3">
        <w:rPr>
          <w:rFonts w:ascii="Times New Roman" w:eastAsia="Times New Roman" w:hAnsi="Times New Roman" w:cs="Times New Roman"/>
          <w:kern w:val="0"/>
          <w14:ligatures w14:val="none"/>
        </w:rPr>
        <w:t>pimozido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haloperidolio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triciklių</w:t>
      </w:r>
      <w:proofErr w:type="spellEnd"/>
      <w:r w:rsidRPr="00C128D3">
        <w:rPr>
          <w:rFonts w:ascii="Times New Roman" w:eastAsia="Times New Roman" w:hAnsi="Times New Roman" w:cs="Times New Roman"/>
          <w:kern w:val="0"/>
          <w14:ligatures w14:val="none"/>
        </w:rPr>
        <w:t xml:space="preserve"> antidepresantų, kai kurių antibiotikų (pvz., </w:t>
      </w:r>
      <w:proofErr w:type="spellStart"/>
      <w:r w:rsidRPr="00C128D3">
        <w:rPr>
          <w:rFonts w:ascii="Times New Roman" w:eastAsia="Times New Roman" w:hAnsi="Times New Roman" w:cs="Times New Roman"/>
          <w:kern w:val="0"/>
          <w14:ligatures w14:val="none"/>
        </w:rPr>
        <w:t>sparfloksacino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moksifloksacino</w:t>
      </w:r>
      <w:proofErr w:type="spellEnd"/>
      <w:r w:rsidRPr="00C128D3">
        <w:rPr>
          <w:rFonts w:ascii="Times New Roman" w:eastAsia="Times New Roman" w:hAnsi="Times New Roman" w:cs="Times New Roman"/>
          <w:kern w:val="0"/>
          <w14:ligatures w14:val="none"/>
        </w:rPr>
        <w:t xml:space="preserve">, į veną vartojamo </w:t>
      </w:r>
      <w:proofErr w:type="spellStart"/>
      <w:r w:rsidRPr="00C128D3">
        <w:rPr>
          <w:rFonts w:ascii="Times New Roman" w:eastAsia="Times New Roman" w:hAnsi="Times New Roman" w:cs="Times New Roman"/>
          <w:kern w:val="0"/>
          <w14:ligatures w14:val="none"/>
        </w:rPr>
        <w:t>eritromicino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pentamidino</w:t>
      </w:r>
      <w:proofErr w:type="spellEnd"/>
      <w:r w:rsidRPr="00C128D3">
        <w:rPr>
          <w:rFonts w:ascii="Times New Roman" w:eastAsia="Times New Roman" w:hAnsi="Times New Roman" w:cs="Times New Roman"/>
          <w:kern w:val="0"/>
          <w14:ligatures w14:val="none"/>
        </w:rPr>
        <w:t xml:space="preserve">), vaistų nuo maliarijos (ypač </w:t>
      </w:r>
      <w:proofErr w:type="spellStart"/>
      <w:r w:rsidRPr="00C128D3">
        <w:rPr>
          <w:rFonts w:ascii="Times New Roman" w:eastAsia="Times New Roman" w:hAnsi="Times New Roman" w:cs="Times New Roman"/>
          <w:kern w:val="0"/>
          <w14:ligatures w14:val="none"/>
        </w:rPr>
        <w:t>halofantrino</w:t>
      </w:r>
      <w:proofErr w:type="spellEnd"/>
      <w:r w:rsidRPr="00C128D3">
        <w:rPr>
          <w:rFonts w:ascii="Times New Roman" w:eastAsia="Times New Roman" w:hAnsi="Times New Roman" w:cs="Times New Roman"/>
          <w:kern w:val="0"/>
          <w14:ligatures w14:val="none"/>
        </w:rPr>
        <w:t xml:space="preserve">), tam tikrų </w:t>
      </w:r>
      <w:proofErr w:type="spellStart"/>
      <w:r w:rsidRPr="00C128D3">
        <w:rPr>
          <w:rFonts w:ascii="Times New Roman" w:eastAsia="Times New Roman" w:hAnsi="Times New Roman" w:cs="Times New Roman"/>
          <w:kern w:val="0"/>
          <w14:ligatures w14:val="none"/>
        </w:rPr>
        <w:t>antihistamininių</w:t>
      </w:r>
      <w:proofErr w:type="spellEnd"/>
      <w:r w:rsidRPr="00C128D3">
        <w:rPr>
          <w:rFonts w:ascii="Times New Roman" w:eastAsia="Times New Roman" w:hAnsi="Times New Roman" w:cs="Times New Roman"/>
          <w:kern w:val="0"/>
          <w14:ligatures w14:val="none"/>
        </w:rPr>
        <w:t xml:space="preserve"> vaistų (</w:t>
      </w:r>
      <w:proofErr w:type="spellStart"/>
      <w:r w:rsidRPr="00C128D3">
        <w:rPr>
          <w:rFonts w:ascii="Times New Roman" w:eastAsia="Times New Roman" w:hAnsi="Times New Roman" w:cs="Times New Roman"/>
          <w:kern w:val="0"/>
          <w14:ligatures w14:val="none"/>
        </w:rPr>
        <w:t>astemizolo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mizolastino</w:t>
      </w:r>
      <w:proofErr w:type="spellEnd"/>
      <w:r w:rsidRPr="00C128D3">
        <w:rPr>
          <w:rFonts w:ascii="Times New Roman" w:eastAsia="Times New Roman" w:hAnsi="Times New Roman" w:cs="Times New Roman"/>
          <w:kern w:val="0"/>
          <w14:ligatures w14:val="none"/>
        </w:rPr>
        <w:t>),</w:t>
      </w:r>
    </w:p>
    <w:p w14:paraId="3F1F36B6" w14:textId="77777777" w:rsidR="00324376" w:rsidRPr="00C128D3" w:rsidRDefault="00324376" w:rsidP="00324376">
      <w:pPr>
        <w:numPr>
          <w:ilvl w:val="0"/>
          <w:numId w:val="7"/>
        </w:numPr>
        <w:tabs>
          <w:tab w:val="left" w:pos="567"/>
        </w:tabs>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ličio (vartojamas gydyti maniakinį-depresinį sutrikimą. Tai sutrikimas, pasireiškiantis depresijos ir  pernelyg didelės laimės pojūčio ir energingumo periodų kaita) ir </w:t>
      </w:r>
      <w:proofErr w:type="spellStart"/>
      <w:r w:rsidRPr="00C128D3">
        <w:rPr>
          <w:rFonts w:ascii="Times New Roman" w:eastAsia="Times New Roman" w:hAnsi="Times New Roman" w:cs="Times New Roman"/>
          <w:kern w:val="0"/>
          <w14:ligatures w14:val="none"/>
        </w:rPr>
        <w:t>triprofano</w:t>
      </w:r>
      <w:proofErr w:type="spellEnd"/>
      <w:r w:rsidRPr="00C128D3">
        <w:rPr>
          <w:rFonts w:ascii="Times New Roman" w:eastAsia="Times New Roman" w:hAnsi="Times New Roman" w:cs="Times New Roman"/>
          <w:kern w:val="0"/>
          <w14:ligatures w14:val="none"/>
        </w:rPr>
        <w:t>,</w:t>
      </w:r>
    </w:p>
    <w:p w14:paraId="2B82B7BD"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jonažolės (augalinis vaistas nuo depresijos),  </w:t>
      </w:r>
    </w:p>
    <w:p w14:paraId="50CF9C69"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kitų vaistų nuo depresijos, </w:t>
      </w:r>
    </w:p>
    <w:p w14:paraId="47B03E50"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proofErr w:type="spellStart"/>
      <w:r w:rsidRPr="00C128D3">
        <w:rPr>
          <w:rFonts w:ascii="Times New Roman" w:eastAsia="Times New Roman" w:hAnsi="Times New Roman" w:cs="Times New Roman"/>
          <w:kern w:val="0"/>
          <w14:ligatures w14:val="none"/>
        </w:rPr>
        <w:t>sumatriptano</w:t>
      </w:r>
      <w:proofErr w:type="spellEnd"/>
      <w:r w:rsidRPr="00C128D3">
        <w:rPr>
          <w:rFonts w:ascii="Times New Roman" w:eastAsia="Times New Roman" w:hAnsi="Times New Roman" w:cs="Times New Roman"/>
          <w:kern w:val="0"/>
          <w14:ligatures w14:val="none"/>
        </w:rPr>
        <w:t xml:space="preserve">, kitokių </w:t>
      </w:r>
      <w:proofErr w:type="spellStart"/>
      <w:r w:rsidRPr="00C128D3">
        <w:rPr>
          <w:rFonts w:ascii="Times New Roman" w:eastAsia="Times New Roman" w:hAnsi="Times New Roman" w:cs="Times New Roman"/>
          <w:kern w:val="0"/>
          <w14:ligatures w14:val="none"/>
        </w:rPr>
        <w:t>triptanų</w:t>
      </w:r>
      <w:proofErr w:type="spellEnd"/>
      <w:r w:rsidRPr="00C128D3">
        <w:rPr>
          <w:rFonts w:ascii="Times New Roman" w:eastAsia="Times New Roman" w:hAnsi="Times New Roman" w:cs="Times New Roman"/>
          <w:kern w:val="0"/>
          <w14:ligatures w14:val="none"/>
        </w:rPr>
        <w:t xml:space="preserve"> (vaistų nuo migrenos),</w:t>
      </w:r>
    </w:p>
    <w:p w14:paraId="4F53588E"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tramadolio (nuo stipraus skausmo), </w:t>
      </w:r>
      <w:proofErr w:type="spellStart"/>
      <w:r w:rsidRPr="00C128D3">
        <w:rPr>
          <w:rFonts w:ascii="Times New Roman" w:eastAsia="Times New Roman" w:hAnsi="Times New Roman" w:cs="Times New Roman"/>
          <w:kern w:val="0"/>
          <w14:ligatures w14:val="none"/>
        </w:rPr>
        <w:t>buprenorfino</w:t>
      </w:r>
      <w:proofErr w:type="spellEnd"/>
      <w:r w:rsidRPr="00C128D3">
        <w:rPr>
          <w:rFonts w:ascii="Times New Roman" w:eastAsia="Times New Roman" w:hAnsi="Times New Roman" w:cs="Times New Roman"/>
          <w:kern w:val="0"/>
          <w14:ligatures w14:val="none"/>
        </w:rPr>
        <w:t>,</w:t>
      </w:r>
    </w:p>
    <w:p w14:paraId="4B792317"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nesteroidinių vaistų nuo uždegimo ir skausmo (NVNU), </w:t>
      </w:r>
    </w:p>
    <w:p w14:paraId="01440B97"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aspirino, varfarino, tiklopidino ir kitų vaistų kraujo krešėjimui mažinti,</w:t>
      </w:r>
    </w:p>
    <w:p w14:paraId="2A7D585A"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proofErr w:type="spellStart"/>
      <w:r w:rsidRPr="00C128D3">
        <w:rPr>
          <w:rFonts w:ascii="Times New Roman" w:eastAsia="Times New Roman" w:hAnsi="Times New Roman" w:cs="Times New Roman"/>
          <w:kern w:val="0"/>
          <w14:ligatures w14:val="none"/>
        </w:rPr>
        <w:t>ciproheptadino</w:t>
      </w:r>
      <w:proofErr w:type="spellEnd"/>
      <w:r w:rsidRPr="00C128D3">
        <w:rPr>
          <w:rFonts w:ascii="Times New Roman" w:eastAsia="Times New Roman" w:hAnsi="Times New Roman" w:cs="Times New Roman"/>
          <w:b/>
          <w:kern w:val="0"/>
          <w14:ligatures w14:val="none"/>
        </w:rPr>
        <w:t xml:space="preserve"> </w:t>
      </w:r>
      <w:r w:rsidRPr="00C128D3">
        <w:rPr>
          <w:rFonts w:ascii="Times New Roman" w:eastAsia="Times New Roman" w:hAnsi="Times New Roman" w:cs="Times New Roman"/>
          <w:kern w:val="0"/>
          <w14:ligatures w14:val="none"/>
        </w:rPr>
        <w:t>(</w:t>
      </w:r>
      <w:proofErr w:type="spellStart"/>
      <w:r w:rsidRPr="00C128D3">
        <w:rPr>
          <w:rFonts w:ascii="Times New Roman" w:eastAsia="Times New Roman" w:hAnsi="Times New Roman" w:cs="Times New Roman"/>
          <w:kern w:val="0"/>
          <w14:ligatures w14:val="none"/>
        </w:rPr>
        <w:t>antihistamininio</w:t>
      </w:r>
      <w:proofErr w:type="spellEnd"/>
      <w:r w:rsidRPr="00C128D3">
        <w:rPr>
          <w:rFonts w:ascii="Times New Roman" w:eastAsia="Times New Roman" w:hAnsi="Times New Roman" w:cs="Times New Roman"/>
          <w:kern w:val="0"/>
          <w14:ligatures w14:val="none"/>
        </w:rPr>
        <w:t xml:space="preserve"> vaisto),</w:t>
      </w:r>
    </w:p>
    <w:p w14:paraId="25B34CE4"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vaistų mažinančių natrio kiekį organizme (pvz., diuretikų, </w:t>
      </w:r>
      <w:proofErr w:type="spellStart"/>
      <w:r w:rsidRPr="00C128D3">
        <w:rPr>
          <w:rFonts w:ascii="Times New Roman" w:eastAsia="Times New Roman" w:hAnsi="Times New Roman" w:cs="Times New Roman"/>
          <w:kern w:val="0"/>
          <w14:ligatures w14:val="none"/>
        </w:rPr>
        <w:t>desmopresino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karbamazepino</w:t>
      </w:r>
      <w:proofErr w:type="spellEnd"/>
      <w:r w:rsidRPr="00C128D3">
        <w:rPr>
          <w:rFonts w:ascii="Times New Roman" w:eastAsia="Times New Roman" w:hAnsi="Times New Roman" w:cs="Times New Roman"/>
          <w:kern w:val="0"/>
          <w14:ligatures w14:val="none"/>
        </w:rPr>
        <w:t xml:space="preserve"> ir </w:t>
      </w:r>
      <w:proofErr w:type="spellStart"/>
      <w:r w:rsidRPr="00C128D3">
        <w:rPr>
          <w:rFonts w:ascii="Times New Roman" w:eastAsia="Times New Roman" w:hAnsi="Times New Roman" w:cs="Times New Roman"/>
          <w:kern w:val="0"/>
          <w14:ligatures w14:val="none"/>
        </w:rPr>
        <w:t>okskarbazepino</w:t>
      </w:r>
      <w:proofErr w:type="spellEnd"/>
      <w:r w:rsidRPr="00C128D3">
        <w:rPr>
          <w:rFonts w:ascii="Times New Roman" w:eastAsia="Times New Roman" w:hAnsi="Times New Roman" w:cs="Times New Roman"/>
          <w:kern w:val="0"/>
          <w14:ligatures w14:val="none"/>
        </w:rPr>
        <w:t>),</w:t>
      </w:r>
    </w:p>
    <w:p w14:paraId="6A997DC9"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migdomųjų vaistų, </w:t>
      </w:r>
    </w:p>
    <w:p w14:paraId="1D7B7DFF"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proofErr w:type="spellStart"/>
      <w:r w:rsidRPr="00C128D3">
        <w:rPr>
          <w:rFonts w:ascii="Times New Roman" w:eastAsia="Times New Roman" w:hAnsi="Times New Roman" w:cs="Times New Roman"/>
          <w:kern w:val="0"/>
          <w14:ligatures w14:val="none"/>
        </w:rPr>
        <w:t>tamoksifeno</w:t>
      </w:r>
      <w:proofErr w:type="spellEnd"/>
      <w:r w:rsidRPr="00C128D3">
        <w:rPr>
          <w:rFonts w:ascii="Times New Roman" w:eastAsia="Times New Roman" w:hAnsi="Times New Roman" w:cs="Times New Roman"/>
          <w:kern w:val="0"/>
          <w14:ligatures w14:val="none"/>
        </w:rPr>
        <w:t xml:space="preserve"> (vaisto nuo krūties vėžio), </w:t>
      </w:r>
    </w:p>
    <w:p w14:paraId="259D6612"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proofErr w:type="spellStart"/>
      <w:r w:rsidRPr="00C128D3">
        <w:rPr>
          <w:rFonts w:ascii="Times New Roman" w:eastAsia="Times New Roman" w:hAnsi="Times New Roman" w:cs="Times New Roman"/>
          <w:kern w:val="0"/>
          <w14:ligatures w14:val="none"/>
        </w:rPr>
        <w:t>flekainido</w:t>
      </w:r>
      <w:proofErr w:type="spellEnd"/>
      <w:r w:rsidRPr="00C128D3">
        <w:rPr>
          <w:rFonts w:ascii="Times New Roman" w:eastAsia="Times New Roman" w:hAnsi="Times New Roman" w:cs="Times New Roman"/>
          <w:kern w:val="0"/>
          <w14:ligatures w14:val="none"/>
        </w:rPr>
        <w:t xml:space="preserve"> (nuo širdies ritmo sutrikimų),</w:t>
      </w:r>
    </w:p>
    <w:p w14:paraId="2261907D"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proofErr w:type="spellStart"/>
      <w:r w:rsidRPr="00C128D3">
        <w:rPr>
          <w:rFonts w:ascii="Times New Roman" w:eastAsia="Times New Roman" w:hAnsi="Times New Roman" w:cs="Times New Roman"/>
          <w:kern w:val="0"/>
          <w14:ligatures w14:val="none"/>
        </w:rPr>
        <w:t>fenitoino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karbamazepino</w:t>
      </w:r>
      <w:proofErr w:type="spellEnd"/>
      <w:r w:rsidRPr="00C128D3">
        <w:rPr>
          <w:rFonts w:ascii="Times New Roman" w:eastAsia="Times New Roman" w:hAnsi="Times New Roman" w:cs="Times New Roman"/>
          <w:kern w:val="0"/>
          <w14:ligatures w14:val="none"/>
        </w:rPr>
        <w:t xml:space="preserve"> (nuo epilepsijos),</w:t>
      </w:r>
    </w:p>
    <w:p w14:paraId="13F0DDFC" w14:textId="77777777" w:rsidR="00324376" w:rsidRPr="00C128D3" w:rsidRDefault="00324376" w:rsidP="00324376">
      <w:pPr>
        <w:numPr>
          <w:ilvl w:val="0"/>
          <w:numId w:val="6"/>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vaistų, kuriuos </w:t>
      </w:r>
      <w:proofErr w:type="spellStart"/>
      <w:r w:rsidRPr="00C128D3">
        <w:rPr>
          <w:rFonts w:ascii="Times New Roman" w:eastAsia="Times New Roman" w:hAnsi="Times New Roman" w:cs="Times New Roman"/>
          <w:kern w:val="0"/>
          <w14:ligatures w14:val="none"/>
        </w:rPr>
        <w:t>metabolizuoja</w:t>
      </w:r>
      <w:proofErr w:type="spellEnd"/>
      <w:r w:rsidRPr="00C128D3">
        <w:rPr>
          <w:rFonts w:ascii="Times New Roman" w:eastAsia="Times New Roman" w:hAnsi="Times New Roman" w:cs="Times New Roman"/>
          <w:kern w:val="0"/>
          <w14:ligatures w14:val="none"/>
        </w:rPr>
        <w:t xml:space="preserve"> kepenų fermentai (pvz., </w:t>
      </w:r>
      <w:proofErr w:type="spellStart"/>
      <w:r w:rsidRPr="00C128D3">
        <w:rPr>
          <w:rFonts w:ascii="Times New Roman" w:eastAsia="Times New Roman" w:hAnsi="Times New Roman" w:cs="Times New Roman"/>
          <w:kern w:val="0"/>
          <w14:ligatures w14:val="none"/>
        </w:rPr>
        <w:t>flekainido</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propafenono</w:t>
      </w:r>
      <w:proofErr w:type="spellEnd"/>
      <w:r w:rsidRPr="00C128D3">
        <w:rPr>
          <w:rFonts w:ascii="Times New Roman" w:eastAsia="Times New Roman" w:hAnsi="Times New Roman" w:cs="Times New Roman"/>
          <w:kern w:val="0"/>
          <w14:ligatures w14:val="none"/>
        </w:rPr>
        <w:t xml:space="preserve"> ir </w:t>
      </w:r>
      <w:proofErr w:type="spellStart"/>
      <w:r w:rsidRPr="00C128D3">
        <w:rPr>
          <w:rFonts w:ascii="Times New Roman" w:eastAsia="Times New Roman" w:hAnsi="Times New Roman" w:cs="Times New Roman"/>
          <w:kern w:val="0"/>
          <w14:ligatures w14:val="none"/>
        </w:rPr>
        <w:t>nebivololio</w:t>
      </w:r>
      <w:proofErr w:type="spellEnd"/>
      <w:r w:rsidRPr="00C128D3">
        <w:rPr>
          <w:rFonts w:ascii="Times New Roman" w:eastAsia="Times New Roman" w:hAnsi="Times New Roman" w:cs="Times New Roman"/>
          <w:kern w:val="0"/>
          <w14:ligatures w14:val="none"/>
        </w:rPr>
        <w:t>, risperidono).</w:t>
      </w:r>
    </w:p>
    <w:p w14:paraId="1A80C67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94AACBA"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Flux vartojimas su maistu ir alkoholiu</w:t>
      </w:r>
    </w:p>
    <w:p w14:paraId="20D1522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Flux galima gerti nepriklausomai nuo valgymo laiko (žr. skyrių „Kaip vartoti Flux“).</w:t>
      </w:r>
    </w:p>
    <w:p w14:paraId="194A9D2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E7BD75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Kaip ir daugelio kitų vaistų atveju, nerekomenduojama kartu vartoti Flux ir alkoholio, nors įrodymų apie Flux sąveiką su alkoholiu nėra.</w:t>
      </w:r>
    </w:p>
    <w:p w14:paraId="50009C83"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4281361D" w14:textId="77777777" w:rsidR="00324376" w:rsidRPr="00C128D3" w:rsidRDefault="00324376" w:rsidP="00324376">
      <w:pPr>
        <w:keepNext/>
        <w:tabs>
          <w:tab w:val="left" w:pos="567"/>
        </w:tabs>
        <w:spacing w:after="0" w:line="260" w:lineRule="exact"/>
        <w:jc w:val="both"/>
        <w:outlineLvl w:val="3"/>
        <w:rPr>
          <w:rFonts w:ascii="Times New Roman" w:eastAsia="Times New Roman" w:hAnsi="Times New Roman" w:cs="Times New Roman"/>
          <w:b/>
          <w:bCs/>
          <w:snapToGrid w:val="0"/>
          <w:kern w:val="0"/>
          <w14:ligatures w14:val="none"/>
        </w:rPr>
      </w:pPr>
      <w:r w:rsidRPr="00C128D3">
        <w:rPr>
          <w:rFonts w:ascii="Times New Roman" w:eastAsia="Times New Roman" w:hAnsi="Times New Roman" w:cs="Times New Roman"/>
          <w:b/>
          <w:bCs/>
          <w:snapToGrid w:val="0"/>
          <w:kern w:val="0"/>
          <w14:ligatures w14:val="none"/>
        </w:rPr>
        <w:t>Nėštumas, žindymo laikotarpis ir vaisingumas</w:t>
      </w:r>
    </w:p>
    <w:p w14:paraId="7205DF48" w14:textId="77777777" w:rsidR="00324376" w:rsidRPr="00C128D3" w:rsidRDefault="00324376" w:rsidP="00324376">
      <w:pPr>
        <w:numPr>
          <w:ilvl w:val="12"/>
          <w:numId w:val="0"/>
        </w:numPr>
        <w:spacing w:after="0" w:line="240" w:lineRule="auto"/>
        <w:rPr>
          <w:rFonts w:ascii="Times New Roman" w:eastAsia="Times New Roman" w:hAnsi="Times New Roman" w:cs="Times New Roman"/>
          <w:noProof/>
          <w:snapToGrid w:val="0"/>
          <w:kern w:val="0"/>
          <w14:ligatures w14:val="none"/>
        </w:rPr>
      </w:pPr>
    </w:p>
    <w:p w14:paraId="6653CACF" w14:textId="77777777" w:rsidR="00324376" w:rsidRPr="00C128D3" w:rsidRDefault="00324376" w:rsidP="00324376">
      <w:pPr>
        <w:numPr>
          <w:ilvl w:val="12"/>
          <w:numId w:val="0"/>
        </w:numPr>
        <w:spacing w:after="0" w:line="240" w:lineRule="auto"/>
        <w:rPr>
          <w:rFonts w:ascii="Times New Roman" w:eastAsia="Times New Roman" w:hAnsi="Times New Roman" w:cs="Times New Roman"/>
          <w:noProof/>
          <w:snapToGrid w:val="0"/>
          <w:kern w:val="0"/>
          <w:u w:val="single"/>
          <w14:ligatures w14:val="none"/>
        </w:rPr>
      </w:pPr>
      <w:r w:rsidRPr="00C128D3">
        <w:rPr>
          <w:rFonts w:ascii="Times New Roman" w:eastAsia="Times New Roman" w:hAnsi="Times New Roman" w:cs="Times New Roman"/>
          <w:noProof/>
          <w:snapToGrid w:val="0"/>
          <w:kern w:val="0"/>
          <w:u w:val="single"/>
          <w14:ligatures w14:val="none"/>
        </w:rPr>
        <w:t>Nėštumas</w:t>
      </w:r>
    </w:p>
    <w:p w14:paraId="37985891" w14:textId="77777777" w:rsidR="00324376" w:rsidRPr="00C128D3" w:rsidRDefault="00324376" w:rsidP="00324376">
      <w:pPr>
        <w:numPr>
          <w:ilvl w:val="12"/>
          <w:numId w:val="0"/>
        </w:numPr>
        <w:spacing w:after="0" w:line="240" w:lineRule="auto"/>
        <w:rPr>
          <w:rFonts w:ascii="Times New Roman" w:eastAsia="Times New Roman" w:hAnsi="Times New Roman" w:cs="Times New Roman"/>
          <w:snapToGrid w:val="0"/>
          <w:kern w:val="0"/>
          <w14:ligatures w14:val="none"/>
        </w:rPr>
      </w:pPr>
      <w:r w:rsidRPr="00C128D3">
        <w:rPr>
          <w:rFonts w:ascii="Times New Roman" w:eastAsia="Times New Roman" w:hAnsi="Times New Roman" w:cs="Times New Roman"/>
          <w:noProof/>
          <w:snapToGrid w:val="0"/>
          <w:kern w:val="0"/>
          <w14:ligatures w14:val="none"/>
        </w:rPr>
        <w:t>Jeigu esate nėščia, žindote kūdikį, manote, kad galbūt esate nėščia, arba planuojate pastoti, tai prieš vartodama šį vaistą, pasitarkite su gydytoju.</w:t>
      </w:r>
      <w:r w:rsidRPr="00C128D3">
        <w:rPr>
          <w:rFonts w:ascii="Times New Roman" w:eastAsia="Times New Roman" w:hAnsi="Times New Roman" w:cs="Times New Roman"/>
          <w:snapToGrid w:val="0"/>
          <w:kern w:val="0"/>
          <w14:ligatures w14:val="none"/>
        </w:rPr>
        <w:t xml:space="preserve"> </w:t>
      </w:r>
    </w:p>
    <w:p w14:paraId="6A8A85B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F37E16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Įsitikinkite, kad Jūsų akušerė ir (ar) gydytojas žino, jog vartojate Flux. Vartojami nėštumo metu, ypač per paskutinius 3 nėštumo mėnesius, vaistai, tokie kaip Flux, gali padidinti sunkios kūdikių ligos, vadinamos naujagimių </w:t>
      </w:r>
      <w:proofErr w:type="spellStart"/>
      <w:r w:rsidRPr="00C128D3">
        <w:rPr>
          <w:rFonts w:ascii="Times New Roman" w:eastAsia="Times New Roman" w:hAnsi="Times New Roman" w:cs="Times New Roman"/>
          <w:kern w:val="0"/>
          <w14:ligatures w14:val="none"/>
        </w:rPr>
        <w:t>persistuojančia</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plautine</w:t>
      </w:r>
      <w:proofErr w:type="spellEnd"/>
      <w:r w:rsidRPr="00C128D3">
        <w:rPr>
          <w:rFonts w:ascii="Times New Roman" w:eastAsia="Times New Roman" w:hAnsi="Times New Roman" w:cs="Times New Roman"/>
          <w:kern w:val="0"/>
          <w14:ligatures w14:val="none"/>
        </w:rPr>
        <w:t xml:space="preserve"> hipertenzija (NPPH), riziką. Dėl šios ligos poveikio kūdikis dažniau kvėpuoja ir pamėlynuoja. Šie simptomai paprastai atsiranda per pirmas 24 valandas po kūdikio gimimo. Jeigu tai atsitinka Jūsų kūdikiui, turite nedelsiant kreiptis į savo akušerę ir (ar) gydytoją.</w:t>
      </w:r>
    </w:p>
    <w:p w14:paraId="7DCEB076"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D5497B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Gauta keletas pranešimų apie padidėjusią įgimtų širdies ydų riziką kūdikiams, kurių motinos pirmaisiais nėštumo mėnesiais vartojo fluoksetino. Bendroje populiacijoje, maždaug 1 iš 100 kūdikių gimsta su širdies yda. Motinų, vartojusių fluoksetino, kūdikiams ši rizika yra didesnė – širdies ydos nustatomos 2 iš 100 kūdikių. Kartu su savo gydytoju galite nuspręsti, ar palaipsniui nutraukti gydymą Flux, kol laukiatės. Vis dėlto, atsižvelgdamas į aplinkybes, gydytojas gali Jums patarti tęsti gydymą Flux.</w:t>
      </w:r>
    </w:p>
    <w:p w14:paraId="314D93F6"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83212A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Nėštumo metu Flux turi būti nevartojama, nebent moters klinikinė būklė reikalauja gydymo šiuo vaistu ir pateisina galimą riziką vaisiui. Staigiai nutraukti gydymą nėštumo metu turi būti vengiama. Jeigu Flux vartojama nėštumo metu, būtina laikytis atsargumo, ypač vėlyvuoju nėštumo periodu ar tiesiog prieš gimdymo pradžią, kadangi Jūsų naujagimiui gali pasireikšti šie simptomai: dirglumas drebulys, raumenų suglebimas, nuolatinis verkimas, čiulpimo ir miego sunkumai. Jeigu tai atsitinka Jūsų kūdikiui, turite nedelsiant kreiptis į savo akušerę ir (ar) gydytoją.</w:t>
      </w:r>
    </w:p>
    <w:p w14:paraId="0402FCD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1AAB25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Jeigu Jūs vartojate Flux nėštumo laikotarpio pabaigoje, Jums gali kilti didesnis stipraus kraujavimo iš makšties tuoj po gimdymo pavojus, ypač jeigu Jums praeityje buvo diagnozuota kraujavimo sutrikimų. Jūsų gydytojui arba akušeriui reikia pranešti apie tai, kad Jūs vartojate Flux, kad jie galėtų Jums patarti.</w:t>
      </w:r>
    </w:p>
    <w:p w14:paraId="0C87FB6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7C4BC25" w14:textId="77777777" w:rsidR="00324376" w:rsidRPr="00C128D3" w:rsidRDefault="00324376" w:rsidP="00324376">
      <w:pPr>
        <w:spacing w:after="0" w:line="240" w:lineRule="auto"/>
        <w:rPr>
          <w:rFonts w:ascii="Times New Roman" w:eastAsia="Times New Roman" w:hAnsi="Times New Roman" w:cs="Times New Roman"/>
          <w:kern w:val="0"/>
          <w:u w:val="single"/>
          <w14:ligatures w14:val="none"/>
        </w:rPr>
      </w:pPr>
      <w:r w:rsidRPr="00C128D3">
        <w:rPr>
          <w:rFonts w:ascii="Times New Roman" w:eastAsia="Times New Roman" w:hAnsi="Times New Roman" w:cs="Times New Roman"/>
          <w:kern w:val="0"/>
          <w:u w:val="single"/>
          <w14:ligatures w14:val="none"/>
        </w:rPr>
        <w:t>Žindymo laikotarpis</w:t>
      </w:r>
    </w:p>
    <w:p w14:paraId="3172AF7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Nevartokite Flux, jeigu žindote kūdikį, nebent šį vaistą vartoti pataria gydytojas.</w:t>
      </w:r>
    </w:p>
    <w:p w14:paraId="17C28FEC"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1E1817D8" w14:textId="77777777" w:rsidR="00324376" w:rsidRPr="00C128D3" w:rsidRDefault="00324376" w:rsidP="00324376">
      <w:pPr>
        <w:spacing w:after="0" w:line="240" w:lineRule="auto"/>
        <w:rPr>
          <w:rFonts w:ascii="Times New Roman" w:eastAsia="Times New Roman" w:hAnsi="Times New Roman" w:cs="Times New Roman"/>
          <w:kern w:val="0"/>
          <w:u w:val="single"/>
          <w14:ligatures w14:val="none"/>
        </w:rPr>
      </w:pPr>
      <w:r w:rsidRPr="00C128D3">
        <w:rPr>
          <w:rFonts w:ascii="Times New Roman" w:eastAsia="Times New Roman" w:hAnsi="Times New Roman" w:cs="Times New Roman"/>
          <w:kern w:val="0"/>
          <w:u w:val="single"/>
          <w14:ligatures w14:val="none"/>
        </w:rPr>
        <w:t>Vaisingumas</w:t>
      </w:r>
    </w:p>
    <w:p w14:paraId="1D577B6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Tyrimais su gyvūnais nustatyta, kad fluoksetinas blogina sėklos kokybę. </w:t>
      </w:r>
    </w:p>
    <w:p w14:paraId="402618A0"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Teoriškai tai galėtų paveikti vaisingumą, tačiau įtakos žmogaus vaisingumui iki šiol nepastebėta. </w:t>
      </w:r>
    </w:p>
    <w:p w14:paraId="108B95C8"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55FDE376"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Vairavimas ir mechanizmų valdymas</w:t>
      </w:r>
    </w:p>
    <w:p w14:paraId="080BFC7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Nevairuokite ir nevaldykite mechanizmų, kol neįsitikinsite, kaip Flux Jus veikia.</w:t>
      </w:r>
    </w:p>
    <w:p w14:paraId="4EE1F9F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E4029B0" w14:textId="77777777" w:rsidR="00324376" w:rsidRPr="00C128D3" w:rsidRDefault="00324376" w:rsidP="00324376">
      <w:pPr>
        <w:autoSpaceDE w:val="0"/>
        <w:autoSpaceDN w:val="0"/>
        <w:adjustRightInd w:val="0"/>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 xml:space="preserve">Flux sudėtyje yra natrio. </w:t>
      </w:r>
    </w:p>
    <w:p w14:paraId="0E8C296B" w14:textId="19472A3C" w:rsidR="00324376" w:rsidRPr="00C128D3" w:rsidRDefault="00324376" w:rsidP="00324376">
      <w:pPr>
        <w:autoSpaceDE w:val="0"/>
        <w:autoSpaceDN w:val="0"/>
        <w:adjustRightInd w:val="0"/>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Šio vaisto vienoje kapsulėje  yra mažiau kaip 1 </w:t>
      </w:r>
      <w:proofErr w:type="spellStart"/>
      <w:r w:rsidRPr="00C128D3">
        <w:rPr>
          <w:rFonts w:ascii="Times New Roman" w:eastAsia="Times New Roman" w:hAnsi="Times New Roman" w:cs="Times New Roman"/>
          <w:kern w:val="0"/>
          <w14:ligatures w14:val="none"/>
        </w:rPr>
        <w:t>mmol</w:t>
      </w:r>
      <w:proofErr w:type="spellEnd"/>
      <w:r w:rsidRPr="00C128D3">
        <w:rPr>
          <w:rFonts w:ascii="Times New Roman" w:eastAsia="Times New Roman" w:hAnsi="Times New Roman" w:cs="Times New Roman"/>
          <w:kern w:val="0"/>
          <w14:ligatures w14:val="none"/>
        </w:rPr>
        <w:t xml:space="preserve"> (23 mg) natrio, t.</w:t>
      </w:r>
      <w:r w:rsidR="0087147C"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y. jis beveik</w:t>
      </w:r>
    </w:p>
    <w:p w14:paraId="321DB79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neturi reikšmės.</w:t>
      </w:r>
    </w:p>
    <w:p w14:paraId="39195E98"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1D4ECA48"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72B2F68F" w14:textId="77777777" w:rsidR="00324376" w:rsidRPr="00C128D3" w:rsidRDefault="00324376" w:rsidP="00324376">
      <w:pP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3.</w:t>
      </w:r>
      <w:r w:rsidRPr="00C128D3">
        <w:rPr>
          <w:rFonts w:ascii="Times New Roman" w:eastAsia="Times New Roman" w:hAnsi="Times New Roman" w:cs="Times New Roman"/>
          <w:b/>
          <w:kern w:val="0"/>
          <w14:ligatures w14:val="none"/>
        </w:rPr>
        <w:tab/>
        <w:t>Kaip vartoti Flux</w:t>
      </w:r>
    </w:p>
    <w:p w14:paraId="56A9B3F3"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7694F9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Visada vartokite šį vaistą tiksliai kaip nurodė gydytojas. Jeigu abejojate, kreipkitės į gydytoją arba vaistininką.</w:t>
      </w:r>
    </w:p>
    <w:p w14:paraId="2E2007D0"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DD87ED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Jeigu nepaskirta kitaip, tiksliai laikykitės nurodytos dozės. </w:t>
      </w:r>
    </w:p>
    <w:p w14:paraId="1587EF5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AF62E5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Flux kapsules galima gerti nepriklausomai nuo valgio. Kapsulę nurykite, užsigerdami stikline vandens.</w:t>
      </w:r>
    </w:p>
    <w:p w14:paraId="715C362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996C771"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Suaugusieji</w:t>
      </w:r>
    </w:p>
    <w:p w14:paraId="286E2054" w14:textId="52EBBDC6" w:rsidR="00324376" w:rsidRPr="00C128D3" w:rsidRDefault="00324376" w:rsidP="00324376">
      <w:pPr>
        <w:spacing w:after="0" w:line="240" w:lineRule="auto"/>
        <w:rPr>
          <w:rFonts w:ascii="Times New Roman" w:eastAsia="Times New Roman" w:hAnsi="Times New Roman" w:cs="Times New Roman"/>
          <w:kern w:val="0"/>
          <w:u w:val="single"/>
          <w14:ligatures w14:val="none"/>
        </w:rPr>
      </w:pPr>
      <w:r w:rsidRPr="00C128D3">
        <w:rPr>
          <w:rFonts w:ascii="Times New Roman" w:eastAsia="Times New Roman" w:hAnsi="Times New Roman" w:cs="Times New Roman"/>
          <w:kern w:val="0"/>
          <w:u w:val="single"/>
          <w14:ligatures w14:val="none"/>
        </w:rPr>
        <w:t xml:space="preserve">Depresija ir </w:t>
      </w:r>
      <w:proofErr w:type="spellStart"/>
      <w:r w:rsidRPr="00C128D3">
        <w:rPr>
          <w:rFonts w:ascii="Times New Roman" w:eastAsia="Times New Roman" w:hAnsi="Times New Roman" w:cs="Times New Roman"/>
          <w:kern w:val="0"/>
          <w:u w:val="single"/>
          <w14:ligatures w14:val="none"/>
        </w:rPr>
        <w:t>obsesinis</w:t>
      </w:r>
      <w:proofErr w:type="spellEnd"/>
      <w:r w:rsidR="0087147C" w:rsidRPr="00C128D3">
        <w:rPr>
          <w:rFonts w:ascii="Times New Roman" w:eastAsia="Times New Roman" w:hAnsi="Times New Roman" w:cs="Times New Roman"/>
          <w:kern w:val="0"/>
          <w:u w:val="single"/>
          <w14:ligatures w14:val="none"/>
        </w:rPr>
        <w:t xml:space="preserve"> </w:t>
      </w:r>
      <w:proofErr w:type="spellStart"/>
      <w:r w:rsidRPr="00C128D3">
        <w:rPr>
          <w:rFonts w:ascii="Times New Roman" w:eastAsia="Times New Roman" w:hAnsi="Times New Roman" w:cs="Times New Roman"/>
          <w:kern w:val="0"/>
          <w:u w:val="single"/>
          <w14:ligatures w14:val="none"/>
        </w:rPr>
        <w:t>kompulsinis</w:t>
      </w:r>
      <w:proofErr w:type="spellEnd"/>
      <w:r w:rsidRPr="00C128D3">
        <w:rPr>
          <w:rFonts w:ascii="Times New Roman" w:eastAsia="Times New Roman" w:hAnsi="Times New Roman" w:cs="Times New Roman"/>
          <w:kern w:val="0"/>
          <w:u w:val="single"/>
          <w14:ligatures w14:val="none"/>
        </w:rPr>
        <w:t xml:space="preserve"> sutrikimas</w:t>
      </w:r>
    </w:p>
    <w:p w14:paraId="23DB0E1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Įprastinė paros dozė yra viena kapsulė (20 mg). Jei būtina, po kelių savaičių Jūsų gydytojas gali nurodyti dozę iš lėto didinti, daugiausiai iki 3 kapsulių (60 mg) per parą. </w:t>
      </w:r>
    </w:p>
    <w:p w14:paraId="25B9089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Jeigu vartojate daugiau kaip vieną kapsulę per parą, ypač esant </w:t>
      </w:r>
      <w:proofErr w:type="spellStart"/>
      <w:r w:rsidRPr="00C128D3">
        <w:rPr>
          <w:rFonts w:ascii="Times New Roman" w:eastAsia="Times New Roman" w:hAnsi="Times New Roman" w:cs="Times New Roman"/>
          <w:kern w:val="0"/>
          <w14:ligatures w14:val="none"/>
        </w:rPr>
        <w:t>kompulsiniams</w:t>
      </w:r>
      <w:proofErr w:type="spellEnd"/>
      <w:r w:rsidRPr="00C128D3">
        <w:rPr>
          <w:rFonts w:ascii="Times New Roman" w:eastAsia="Times New Roman" w:hAnsi="Times New Roman" w:cs="Times New Roman"/>
          <w:kern w:val="0"/>
          <w14:ligatures w14:val="none"/>
        </w:rPr>
        <w:t xml:space="preserve"> sutrikimams, paros dozę reikia padalyti į kelias dalis.</w:t>
      </w:r>
    </w:p>
    <w:p w14:paraId="468C2A9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A4B3F4C" w14:textId="77777777" w:rsidR="00324376" w:rsidRPr="00C128D3" w:rsidRDefault="00324376" w:rsidP="00324376">
      <w:pPr>
        <w:spacing w:after="0" w:line="240" w:lineRule="auto"/>
        <w:rPr>
          <w:rFonts w:ascii="Times New Roman" w:eastAsia="Times New Roman" w:hAnsi="Times New Roman" w:cs="Times New Roman"/>
          <w:kern w:val="0"/>
          <w:u w:val="single"/>
          <w14:ligatures w14:val="none"/>
        </w:rPr>
      </w:pPr>
      <w:r w:rsidRPr="00C128D3">
        <w:rPr>
          <w:rFonts w:ascii="Times New Roman" w:eastAsia="Times New Roman" w:hAnsi="Times New Roman" w:cs="Times New Roman"/>
          <w:kern w:val="0"/>
          <w:u w:val="single"/>
          <w14:ligatures w14:val="none"/>
        </w:rPr>
        <w:t>Valgymo sutrikimai (bulimija)</w:t>
      </w:r>
    </w:p>
    <w:p w14:paraId="03C808E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Įprastinė paros dozė yra 3 kapsulės (60 mg).</w:t>
      </w:r>
    </w:p>
    <w:p w14:paraId="2C0B160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05A0C80" w14:textId="77777777" w:rsidR="00324376" w:rsidRPr="00C128D3" w:rsidRDefault="00324376" w:rsidP="00324376">
      <w:pPr>
        <w:numPr>
          <w:ilvl w:val="12"/>
          <w:numId w:val="0"/>
        </w:numPr>
        <w:spacing w:after="0" w:line="240" w:lineRule="auto"/>
        <w:ind w:right="-2"/>
        <w:rPr>
          <w:rFonts w:ascii="Times New Roman" w:eastAsia="Times New Roman" w:hAnsi="Times New Roman" w:cs="Times New Roman"/>
          <w:b/>
          <w:iCs/>
          <w:noProof/>
          <w:kern w:val="0"/>
          <w:lang w:eastAsia="fi-FI"/>
          <w14:ligatures w14:val="none"/>
        </w:rPr>
      </w:pPr>
      <w:r w:rsidRPr="00C128D3">
        <w:rPr>
          <w:rFonts w:ascii="Times New Roman" w:eastAsia="Times New Roman" w:hAnsi="Times New Roman" w:cs="Times New Roman"/>
          <w:b/>
          <w:kern w:val="0"/>
          <w14:ligatures w14:val="none"/>
        </w:rPr>
        <w:t>Vartojimas vaikams (nuo</w:t>
      </w:r>
      <w:r w:rsidRPr="00C128D3">
        <w:rPr>
          <w:rFonts w:ascii="Times New Roman" w:eastAsia="Times New Roman" w:hAnsi="Times New Roman" w:cs="Times New Roman"/>
          <w:b/>
          <w:iCs/>
          <w:noProof/>
          <w:kern w:val="0"/>
          <w:lang w:eastAsia="fi-FI"/>
          <w14:ligatures w14:val="none"/>
        </w:rPr>
        <w:t xml:space="preserve"> 8 metų amžiaus) ir paaugliams</w:t>
      </w:r>
    </w:p>
    <w:p w14:paraId="599E562D" w14:textId="77777777" w:rsidR="00324376" w:rsidRPr="00C128D3" w:rsidRDefault="00324376" w:rsidP="00324376">
      <w:pPr>
        <w:numPr>
          <w:ilvl w:val="12"/>
          <w:numId w:val="0"/>
        </w:numPr>
        <w:spacing w:after="0" w:line="240" w:lineRule="auto"/>
        <w:ind w:right="-2"/>
        <w:rPr>
          <w:rFonts w:ascii="Times New Roman" w:eastAsia="Times New Roman" w:hAnsi="Times New Roman" w:cs="Times New Roman"/>
          <w:noProof/>
          <w:kern w:val="0"/>
          <w:u w:val="single"/>
          <w:lang w:eastAsia="fi-FI"/>
          <w14:ligatures w14:val="none"/>
        </w:rPr>
      </w:pPr>
      <w:r w:rsidRPr="00C128D3">
        <w:rPr>
          <w:rFonts w:ascii="Times New Roman" w:eastAsia="Times New Roman" w:hAnsi="Times New Roman" w:cs="Times New Roman"/>
          <w:kern w:val="0"/>
          <w:u w:val="single"/>
          <w14:ligatures w14:val="none"/>
        </w:rPr>
        <w:t>Depresija</w:t>
      </w:r>
    </w:p>
    <w:p w14:paraId="2A5CE7B9" w14:textId="77777777" w:rsidR="00324376" w:rsidRPr="00C128D3" w:rsidRDefault="00324376" w:rsidP="00324376">
      <w:pPr>
        <w:numPr>
          <w:ilvl w:val="12"/>
          <w:numId w:val="0"/>
        </w:numPr>
        <w:spacing w:after="0" w:line="240" w:lineRule="auto"/>
        <w:ind w:right="-2"/>
        <w:rPr>
          <w:rFonts w:ascii="Times New Roman" w:eastAsia="Times New Roman" w:hAnsi="Times New Roman" w:cs="Times New Roman"/>
          <w:noProof/>
          <w:kern w:val="0"/>
          <w:lang w:eastAsia="fi-FI"/>
          <w14:ligatures w14:val="none"/>
        </w:rPr>
      </w:pPr>
      <w:r w:rsidRPr="00C128D3">
        <w:rPr>
          <w:rFonts w:ascii="Times New Roman" w:eastAsia="Times New Roman" w:hAnsi="Times New Roman" w:cs="Times New Roman"/>
          <w:noProof/>
          <w:kern w:val="0"/>
          <w:lang w:eastAsia="fi-FI"/>
          <w14:ligatures w14:val="none"/>
        </w:rPr>
        <w:t xml:space="preserve">Gydymą turi pradėti ir atidžiai stebėti gydytojas. </w:t>
      </w:r>
    </w:p>
    <w:p w14:paraId="493262D9" w14:textId="77777777" w:rsidR="00324376" w:rsidRPr="00C128D3" w:rsidRDefault="00324376" w:rsidP="00324376">
      <w:pPr>
        <w:numPr>
          <w:ilvl w:val="12"/>
          <w:numId w:val="0"/>
        </w:numPr>
        <w:spacing w:after="0" w:line="240" w:lineRule="auto"/>
        <w:ind w:right="-2"/>
        <w:rPr>
          <w:rFonts w:ascii="Times New Roman" w:eastAsia="Times New Roman" w:hAnsi="Times New Roman" w:cs="Times New Roman"/>
          <w:noProof/>
          <w:kern w:val="0"/>
          <w:lang w:eastAsia="fi-FI"/>
          <w14:ligatures w14:val="none"/>
        </w:rPr>
      </w:pPr>
      <w:r w:rsidRPr="00C128D3">
        <w:rPr>
          <w:rFonts w:ascii="Times New Roman" w:eastAsia="Times New Roman" w:hAnsi="Times New Roman" w:cs="Times New Roman"/>
          <w:noProof/>
          <w:kern w:val="0"/>
          <w:lang w:eastAsia="fi-FI"/>
          <w14:ligatures w14:val="none"/>
        </w:rPr>
        <w:t xml:space="preserve">Pradinė paros dozė yra 10 mg fluoksetino per parą. </w:t>
      </w:r>
      <w:r w:rsidRPr="00C128D3">
        <w:rPr>
          <w:rFonts w:ascii="Times New Roman" w:eastAsia="Times New Roman" w:hAnsi="Times New Roman" w:cs="Times New Roman"/>
          <w:kern w:val="0"/>
          <w:lang w:eastAsia="lt-LT"/>
          <w14:ligatures w14:val="none"/>
        </w:rPr>
        <w:t>Kadangi Flux 20 mg kietųjų kapsulių padalinti į dvi lygias dalis negalima, todėl tokiems pacientams būtina vartoti kito rinkoje esančio fluoksetino vaisto.</w:t>
      </w:r>
    </w:p>
    <w:p w14:paraId="2D06F2FA" w14:textId="2254739C" w:rsidR="00324376" w:rsidRPr="00C128D3" w:rsidRDefault="00324376" w:rsidP="00324376">
      <w:pPr>
        <w:numPr>
          <w:ilvl w:val="12"/>
          <w:numId w:val="0"/>
        </w:numPr>
        <w:spacing w:after="0" w:line="240" w:lineRule="auto"/>
        <w:ind w:right="-2"/>
        <w:rPr>
          <w:rFonts w:ascii="Times New Roman" w:eastAsia="Times New Roman" w:hAnsi="Times New Roman" w:cs="Times New Roman"/>
          <w:noProof/>
          <w:kern w:val="0"/>
          <w:lang w:eastAsia="fi-FI"/>
          <w14:ligatures w14:val="none"/>
        </w:rPr>
      </w:pPr>
      <w:r w:rsidRPr="00C128D3">
        <w:rPr>
          <w:rFonts w:ascii="Times New Roman" w:eastAsia="Times New Roman" w:hAnsi="Times New Roman" w:cs="Times New Roman"/>
          <w:noProof/>
          <w:kern w:val="0"/>
          <w:lang w:eastAsia="fi-FI"/>
          <w14:ligatures w14:val="none"/>
        </w:rPr>
        <w:t>Po 1</w:t>
      </w:r>
      <w:r w:rsidRPr="00C128D3">
        <w:rPr>
          <w:rFonts w:ascii="Times New Roman" w:eastAsia="Times New Roman" w:hAnsi="Times New Roman" w:cs="Times New Roman"/>
          <w:noProof/>
          <w:kern w:val="0"/>
          <w:lang w:eastAsia="fi-FI"/>
          <w14:ligatures w14:val="none"/>
        </w:rPr>
        <w:sym w:font="Symbol" w:char="F02D"/>
      </w:r>
      <w:r w:rsidRPr="00C128D3">
        <w:rPr>
          <w:rFonts w:ascii="Times New Roman" w:eastAsia="Times New Roman" w:hAnsi="Times New Roman" w:cs="Times New Roman"/>
          <w:noProof/>
          <w:kern w:val="0"/>
          <w:lang w:eastAsia="fi-FI"/>
          <w14:ligatures w14:val="none"/>
        </w:rPr>
        <w:t xml:space="preserve">2 gydymo savaičių, gydytojas gali padidinti dozę iki 20 mg per parą. Dozė turi būti didinama atsargiai, užtikrinant, kad vartojama mažiausia veiksminga vaisto dozė. </w:t>
      </w:r>
    </w:p>
    <w:p w14:paraId="7EA439FB" w14:textId="77777777" w:rsidR="00324376" w:rsidRPr="00C128D3" w:rsidRDefault="00324376" w:rsidP="00324376">
      <w:pPr>
        <w:numPr>
          <w:ilvl w:val="12"/>
          <w:numId w:val="0"/>
        </w:numPr>
        <w:spacing w:after="0" w:line="240" w:lineRule="auto"/>
        <w:ind w:right="-2"/>
        <w:rPr>
          <w:rFonts w:ascii="Times New Roman" w:eastAsia="Times New Roman" w:hAnsi="Times New Roman" w:cs="Times New Roman"/>
          <w:iCs/>
          <w:noProof/>
          <w:kern w:val="0"/>
          <w:lang w:eastAsia="fi-FI"/>
          <w14:ligatures w14:val="none"/>
        </w:rPr>
      </w:pPr>
      <w:r w:rsidRPr="00C128D3">
        <w:rPr>
          <w:rFonts w:ascii="Times New Roman" w:eastAsia="Times New Roman" w:hAnsi="Times New Roman" w:cs="Times New Roman"/>
          <w:iCs/>
          <w:noProof/>
          <w:kern w:val="0"/>
          <w:lang w:eastAsia="fi-FI"/>
          <w14:ligatures w14:val="none"/>
        </w:rPr>
        <w:t xml:space="preserve">Mažesnio svorio vaikams gali reikėti mažesnės vaisto dozės. </w:t>
      </w:r>
    </w:p>
    <w:p w14:paraId="7D51583A" w14:textId="77777777" w:rsidR="00324376" w:rsidRPr="00C128D3" w:rsidRDefault="00324376" w:rsidP="00324376">
      <w:pPr>
        <w:numPr>
          <w:ilvl w:val="12"/>
          <w:numId w:val="0"/>
        </w:numPr>
        <w:spacing w:after="0" w:line="240" w:lineRule="auto"/>
        <w:ind w:right="-2"/>
        <w:rPr>
          <w:rFonts w:ascii="Times New Roman" w:eastAsia="Times New Roman" w:hAnsi="Times New Roman" w:cs="Times New Roman"/>
          <w:iCs/>
          <w:noProof/>
          <w:kern w:val="0"/>
          <w:lang w:eastAsia="fi-FI"/>
          <w14:ligatures w14:val="none"/>
        </w:rPr>
      </w:pPr>
      <w:r w:rsidRPr="00C128D3">
        <w:rPr>
          <w:rFonts w:ascii="Times New Roman" w:eastAsia="Times New Roman" w:hAnsi="Times New Roman" w:cs="Times New Roman"/>
          <w:iCs/>
          <w:noProof/>
          <w:kern w:val="0"/>
          <w:lang w:eastAsia="fi-FI"/>
          <w14:ligatures w14:val="none"/>
        </w:rPr>
        <w:t xml:space="preserve">Po 6 mėnesių gydytojas peržiūrės, ar reikalinga tęsti gydymą. Jeigu per 9 savaites paciento būklė nepagerėja, gydytojas iš naujo apsvarstys gydymą. </w:t>
      </w:r>
    </w:p>
    <w:p w14:paraId="34B2A7A0" w14:textId="77777777" w:rsidR="00324376" w:rsidRPr="00C128D3" w:rsidRDefault="00324376" w:rsidP="00324376">
      <w:pPr>
        <w:spacing w:after="0" w:line="240" w:lineRule="auto"/>
        <w:rPr>
          <w:rFonts w:ascii="Times New Roman" w:eastAsia="Times New Roman" w:hAnsi="Times New Roman" w:cs="Times New Roman"/>
          <w:i/>
          <w:kern w:val="0"/>
          <w14:ligatures w14:val="none"/>
        </w:rPr>
      </w:pPr>
    </w:p>
    <w:p w14:paraId="44D57706" w14:textId="77777777" w:rsidR="00324376" w:rsidRPr="00C128D3" w:rsidRDefault="00324376" w:rsidP="00324376">
      <w:pPr>
        <w:keepNext/>
        <w:spacing w:after="0" w:line="240" w:lineRule="auto"/>
        <w:outlineLvl w:val="1"/>
        <w:rPr>
          <w:rFonts w:ascii="Times New Roman" w:eastAsia="Times New Roman" w:hAnsi="Times New Roman" w:cs="Times New Roman"/>
          <w:b/>
          <w:bCs/>
          <w:i/>
          <w:kern w:val="0"/>
          <w:lang w:eastAsia="lt-LT"/>
          <w14:ligatures w14:val="none"/>
        </w:rPr>
      </w:pPr>
      <w:bookmarkStart w:id="0" w:name="_Toc399320602"/>
      <w:r w:rsidRPr="00C128D3">
        <w:rPr>
          <w:rFonts w:ascii="Times New Roman" w:eastAsia="Times New Roman" w:hAnsi="Times New Roman" w:cs="Times New Roman"/>
          <w:bCs/>
          <w:i/>
          <w:kern w:val="0"/>
          <w:lang w:eastAsia="lt-LT"/>
          <w14:ligatures w14:val="none"/>
        </w:rPr>
        <w:t>Senyvi pacientai (vyresni kaip 65 metų amžiaus)</w:t>
      </w:r>
      <w:bookmarkEnd w:id="0"/>
    </w:p>
    <w:p w14:paraId="4C43E91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Gydytojas dozę didins atsargiai. Įprastai, paros dozė neturėtų būti didesnė kaip 2 kapsulės (40 mg). Didžiausia rekomenduojama dozė – 3 kapsulės (60 mg) per parą.</w:t>
      </w:r>
    </w:p>
    <w:p w14:paraId="6452BF6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58578EE" w14:textId="77777777" w:rsidR="00324376" w:rsidRPr="00C128D3" w:rsidRDefault="00324376" w:rsidP="00324376">
      <w:pPr>
        <w:spacing w:after="0" w:line="240" w:lineRule="auto"/>
        <w:rPr>
          <w:rFonts w:ascii="Times New Roman" w:eastAsia="Times New Roman" w:hAnsi="Times New Roman" w:cs="Times New Roman"/>
          <w:i/>
          <w:iCs/>
          <w:kern w:val="0"/>
          <w14:ligatures w14:val="none"/>
        </w:rPr>
      </w:pPr>
      <w:r w:rsidRPr="00C128D3">
        <w:rPr>
          <w:rFonts w:ascii="Times New Roman" w:eastAsia="Times New Roman" w:hAnsi="Times New Roman" w:cs="Times New Roman"/>
          <w:i/>
          <w:iCs/>
          <w:kern w:val="0"/>
          <w14:ligatures w14:val="none"/>
        </w:rPr>
        <w:t>Pacientams, kurių kepenų veikla sutrikusi</w:t>
      </w:r>
    </w:p>
    <w:p w14:paraId="7C7D2A3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Ligoniams, kuriems yra sunkus kepenų pažeidimas, gydytojas paskirs mažesnę dozę arba nurodys vaisto vartoti kas antrą dieną.</w:t>
      </w:r>
    </w:p>
    <w:p w14:paraId="68CA2F96"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2F908DFF" w14:textId="77777777" w:rsidR="00324376" w:rsidRPr="00C128D3" w:rsidRDefault="00324376" w:rsidP="00324376">
      <w:pPr>
        <w:spacing w:after="0" w:line="240" w:lineRule="auto"/>
        <w:rPr>
          <w:rFonts w:ascii="Times New Roman" w:eastAsia="Times New Roman" w:hAnsi="Times New Roman" w:cs="Times New Roman"/>
          <w:b/>
          <w:bCs/>
          <w:iCs/>
          <w:kern w:val="0"/>
          <w14:ligatures w14:val="none"/>
        </w:rPr>
      </w:pPr>
      <w:r w:rsidRPr="00C128D3">
        <w:rPr>
          <w:rFonts w:ascii="Times New Roman" w:eastAsia="Times New Roman" w:hAnsi="Times New Roman" w:cs="Times New Roman"/>
          <w:b/>
          <w:bCs/>
          <w:iCs/>
          <w:kern w:val="0"/>
          <w14:ligatures w14:val="none"/>
        </w:rPr>
        <w:t>Gydymo trukmė</w:t>
      </w:r>
    </w:p>
    <w:p w14:paraId="57A436D1" w14:textId="77777777" w:rsidR="00324376" w:rsidRPr="00C128D3" w:rsidRDefault="00324376" w:rsidP="00324376">
      <w:pPr>
        <w:numPr>
          <w:ilvl w:val="0"/>
          <w:numId w:val="8"/>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Šio vaisto poveikis tampa pastebimas ne anksčiau kaip po 2 savaičių. Nenutraukite šio vaisto vartojimo, net jeigu nejaučiate pagerėjimo.</w:t>
      </w:r>
    </w:p>
    <w:p w14:paraId="51D7DF32" w14:textId="77777777" w:rsidR="00324376" w:rsidRPr="00C128D3" w:rsidRDefault="00324376" w:rsidP="00324376">
      <w:pPr>
        <w:numPr>
          <w:ilvl w:val="0"/>
          <w:numId w:val="8"/>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Nekeiskite vaisto dozės savo nuožiūra, nepasitarę su gydytoju.</w:t>
      </w:r>
    </w:p>
    <w:p w14:paraId="619A50E3" w14:textId="77777777" w:rsidR="00324376" w:rsidRPr="00C128D3" w:rsidRDefault="00324376" w:rsidP="00324376">
      <w:pPr>
        <w:numPr>
          <w:ilvl w:val="0"/>
          <w:numId w:val="8"/>
        </w:numPr>
        <w:spacing w:after="0" w:line="240" w:lineRule="auto"/>
        <w:contextualSpacing/>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Tęskite vaisto vartojimą tiek laiko, kiek nurodė gydytojas. Jeigu per anksti nutrauksite gydymą, gali vėl pasireikšti ligos simptomai. </w:t>
      </w:r>
    </w:p>
    <w:p w14:paraId="781DF87E"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0D2E66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Jeigu manote, kad Flux veikia per stipriai arba per silpnai, kreipkitės į gydytoją arba vaistininką.</w:t>
      </w:r>
    </w:p>
    <w:p w14:paraId="25DE7F66"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63CA2E70" w14:textId="1CE3DD79"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Ką daryti pavartojus per didelę Flux dozę</w:t>
      </w:r>
    </w:p>
    <w:p w14:paraId="5E647C5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Jeigu išgėrėte per daug Flux kapsulių, nedelsiant kreipkitės į gydytoją arba artimiausios ligoninės skubios pagalbos skyrių. Tai būtina, net jeigu nejaučiate jokių simptomų. Pavartojus per didelę Flux dozę, gali pasireikšti šie simptomai: pykinimas, vėmimas, traukuliai, širdies ritmo sutrikimai, kvėpavimo sutrikimai, psichikos sutrikimai, nuo susijaudinimo iki komos. Vykdami pas gydytoją arba į ligoninę, pasiimkite šio vaisto dėžutę.</w:t>
      </w:r>
    </w:p>
    <w:p w14:paraId="500306E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F2C719C" w14:textId="77777777" w:rsidR="00324376" w:rsidRPr="00C128D3" w:rsidRDefault="00324376" w:rsidP="00324376">
      <w:pPr>
        <w:spacing w:after="0" w:line="240" w:lineRule="auto"/>
        <w:rPr>
          <w:rFonts w:ascii="Times New Roman" w:eastAsia="Times New Roman" w:hAnsi="Times New Roman" w:cs="Times New Roman"/>
          <w:b/>
          <w:bCs/>
          <w:iCs/>
          <w:kern w:val="0"/>
          <w14:ligatures w14:val="none"/>
        </w:rPr>
      </w:pPr>
      <w:r w:rsidRPr="00C128D3">
        <w:rPr>
          <w:rFonts w:ascii="Times New Roman" w:eastAsia="Times New Roman" w:hAnsi="Times New Roman" w:cs="Times New Roman"/>
          <w:b/>
          <w:bCs/>
          <w:iCs/>
          <w:kern w:val="0"/>
          <w14:ligatures w14:val="none"/>
        </w:rPr>
        <w:t xml:space="preserve">Pamiršus pavartoti Flux </w:t>
      </w:r>
    </w:p>
    <w:p w14:paraId="070F2F2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Negalima vartoti dvigubos dozės norint kompensuoti praleistą dozę. Jei užmiršote išgerti vaisto, išgerkite, kai tik prisiminsite. Toliau jį vartokite įprastu laiku. </w:t>
      </w:r>
    </w:p>
    <w:p w14:paraId="6C91084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2F7FB44"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Nustojus vartoti Flux</w:t>
      </w:r>
    </w:p>
    <w:p w14:paraId="4E6F274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Nenutraukite Flux vartojimo, kol gydytojas nenurodė. Baigiant gydymą, Flux</w:t>
      </w:r>
      <w:r w:rsidRPr="00C128D3">
        <w:rPr>
          <w:rFonts w:ascii="Times New Roman" w:eastAsia="Times New Roman" w:hAnsi="Times New Roman" w:cs="Times New Roman"/>
          <w:i/>
          <w:kern w:val="0"/>
          <w14:ligatures w14:val="none"/>
        </w:rPr>
        <w:t xml:space="preserve"> </w:t>
      </w:r>
      <w:r w:rsidRPr="00C128D3">
        <w:rPr>
          <w:rFonts w:ascii="Times New Roman" w:eastAsia="Times New Roman" w:hAnsi="Times New Roman" w:cs="Times New Roman"/>
          <w:kern w:val="0"/>
          <w14:ligatures w14:val="none"/>
        </w:rPr>
        <w:t xml:space="preserve">dozę reikia mažinti palaipsniui mažiausiai per vieną ar dvi savaites. </w:t>
      </w:r>
    </w:p>
    <w:p w14:paraId="1941FAB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Jeigu sumažinus dozę ar nutraukus gydymą atsiranda netoleruojamų simptomų, gydytojas gali paprašyti Jūsų vėl pradėti gerti šių kapsulių ir jų vartojimą mažinti dar lėčiau (žr. skyrių „Įspėjimai ir atsargumo priemonės“).</w:t>
      </w:r>
    </w:p>
    <w:p w14:paraId="133C6CB1"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02281D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Jeigu kiltų daugiau klausimų dėl šio vaisto vartojimo, kreipkitės į gydytoją arba vaistininką.</w:t>
      </w:r>
    </w:p>
    <w:p w14:paraId="16DBF025"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0E988985"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0CE07123" w14:textId="77777777" w:rsidR="00324376" w:rsidRPr="00C128D3" w:rsidRDefault="00324376" w:rsidP="00324376">
      <w:pP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caps/>
          <w:kern w:val="0"/>
          <w14:ligatures w14:val="none"/>
        </w:rPr>
        <w:t>4.</w:t>
      </w:r>
      <w:r w:rsidRPr="00C128D3">
        <w:rPr>
          <w:rFonts w:ascii="Times New Roman" w:eastAsia="Times New Roman" w:hAnsi="Times New Roman" w:cs="Times New Roman"/>
          <w:b/>
          <w:caps/>
          <w:kern w:val="0"/>
          <w14:ligatures w14:val="none"/>
        </w:rPr>
        <w:tab/>
      </w:r>
      <w:r w:rsidRPr="00C128D3">
        <w:rPr>
          <w:rFonts w:ascii="Times New Roman" w:eastAsia="Times New Roman" w:hAnsi="Times New Roman" w:cs="Times New Roman"/>
          <w:b/>
          <w:kern w:val="0"/>
          <w14:ligatures w14:val="none"/>
        </w:rPr>
        <w:t>Galimas šalutinis poveikis</w:t>
      </w:r>
    </w:p>
    <w:p w14:paraId="1960F993"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853362C"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Šis vaistas, kaip ir visi kiti, gali sukelti šalutinį poveikį, nors jis pasireiškia ne visiems žmonėms.</w:t>
      </w:r>
    </w:p>
    <w:p w14:paraId="6B52118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678005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Su Flux vartojimu susijęs šalutinis poveikis, kuris atsiranda gydymo pradžioje, paprastai sumažėja per pirmąsias gydymo savaites. Dauguma iš poveikių gali būti Jūsų ligos simptomai. Prisiminkite, kokie simptomai buvo Jūsų ligos gydymo pradžioje ir atsiradus kitokių - pasakykite apie tai gydytojui.</w:t>
      </w:r>
    </w:p>
    <w:p w14:paraId="04B2441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45EB7741"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Nedelsiant kreipkitės į savo gydytoją arba vykite į artimiausios ligoninės skubios pagalbos skyrių, jeigu atsiranda bet kuris iš šalutinių poveikių: </w:t>
      </w:r>
    </w:p>
    <w:p w14:paraId="754AE256"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4D9E26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Nepageidaujamo poveikio dažnis apibūdinamas taip: labai dažnas (≥ 1/10), dažnas (nuo ≥ 1/100 iki &lt; 1/10), nedažnas (nuo ≥ 1/1000 iki &lt; 1/100), retas (nuo ≥ 1/10 000 iki &lt; 1/1000), labai retas (&lt; 1/10 000) ir nežinomas (negali būti apskaičiuotas pagal turimus duomenis). </w:t>
      </w:r>
    </w:p>
    <w:p w14:paraId="45CF1EEC" w14:textId="77777777" w:rsidR="00324376" w:rsidRPr="00C128D3" w:rsidRDefault="00324376" w:rsidP="00324376">
      <w:pPr>
        <w:spacing w:after="0" w:line="240" w:lineRule="auto"/>
        <w:rPr>
          <w:rFonts w:ascii="Times New Roman" w:eastAsia="Times New Roman" w:hAnsi="Times New Roman" w:cs="Times New Roman"/>
          <w:i/>
          <w:noProof/>
          <w:kern w:val="0"/>
          <w14:ligatures w14:val="none"/>
        </w:rPr>
      </w:pPr>
    </w:p>
    <w:p w14:paraId="35E22298" w14:textId="77777777" w:rsidR="00324376" w:rsidRPr="00C128D3" w:rsidRDefault="00324376" w:rsidP="00324376">
      <w:pPr>
        <w:autoSpaceDE w:val="0"/>
        <w:autoSpaceDN w:val="0"/>
        <w:adjustRightInd w:val="0"/>
        <w:spacing w:after="0" w:line="240" w:lineRule="auto"/>
        <w:jc w:val="both"/>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Kraujo ir limfinės sistemos sutrikimai</w:t>
      </w:r>
    </w:p>
    <w:p w14:paraId="3F55F969" w14:textId="3BB684D6" w:rsidR="00324376" w:rsidRPr="00C128D3" w:rsidRDefault="00C04172" w:rsidP="00C128D3">
      <w:pPr>
        <w:tabs>
          <w:tab w:val="left" w:pos="567"/>
        </w:tabs>
        <w:spacing w:after="0" w:line="240" w:lineRule="auto"/>
        <w:ind w:left="1701" w:hanging="1701"/>
        <w:rPr>
          <w:rFonts w:ascii="Times New Roman" w:eastAsia="Times New Roman" w:hAnsi="Times New Roman" w:cs="Times New Roman"/>
          <w:noProof/>
          <w:kern w:val="0"/>
          <w14:ligatures w14:val="none"/>
        </w:rPr>
      </w:pPr>
      <w:r w:rsidRPr="00C128D3">
        <w:rPr>
          <w:rFonts w:ascii="Times New Roman" w:eastAsia="Times New Roman" w:hAnsi="Times New Roman" w:cs="Times New Roman"/>
          <w:noProof/>
          <w:kern w:val="0"/>
          <w14:ligatures w14:val="none"/>
        </w:rPr>
        <w:t>Ret</w:t>
      </w:r>
      <w:r w:rsidR="00C128D3" w:rsidRPr="00C128D3">
        <w:rPr>
          <w:rFonts w:ascii="Times New Roman" w:eastAsia="Times New Roman" w:hAnsi="Times New Roman" w:cs="Times New Roman"/>
          <w:noProof/>
          <w:kern w:val="0"/>
          <w14:ligatures w14:val="none"/>
        </w:rPr>
        <w:t>as</w:t>
      </w:r>
      <w:r w:rsidR="00C128D3" w:rsidRPr="00C128D3">
        <w:rPr>
          <w:rFonts w:ascii="Times New Roman" w:eastAsia="Times New Roman" w:hAnsi="Times New Roman" w:cs="Times New Roman"/>
          <w:noProof/>
          <w:kern w:val="0"/>
          <w14:ligatures w14:val="none"/>
        </w:rPr>
        <w:tab/>
      </w:r>
      <w:r w:rsidR="00C128D3" w:rsidRPr="00C128D3">
        <w:rPr>
          <w:rFonts w:ascii="Times New Roman" w:eastAsia="Times New Roman" w:hAnsi="Times New Roman" w:cs="Times New Roman"/>
          <w:noProof/>
          <w:kern w:val="0"/>
          <w14:ligatures w14:val="none"/>
        </w:rPr>
        <w:tab/>
      </w:r>
      <w:r w:rsidR="00324376" w:rsidRPr="00C128D3">
        <w:rPr>
          <w:rFonts w:ascii="Times New Roman" w:eastAsia="Times New Roman" w:hAnsi="Times New Roman" w:cs="Times New Roman"/>
          <w:noProof/>
          <w:kern w:val="0"/>
          <w14:ligatures w14:val="none"/>
        </w:rPr>
        <w:t>Trombocitopenija (</w:t>
      </w:r>
      <w:r w:rsidR="00324376" w:rsidRPr="00324376">
        <w:rPr>
          <w:rFonts w:ascii="Times New Roman" w:eastAsia="Times New Roman" w:hAnsi="Times New Roman" w:cs="Times New Roman"/>
          <w:kern w:val="0"/>
          <w:lang w:eastAsia="fi-FI"/>
          <w14:ligatures w14:val="none"/>
        </w:rPr>
        <w:t>kraujo plokštelių kiekio sumažėjimas, dėl kurio būna didesnė kraujosruvų ar kraujavimo rizika)</w:t>
      </w:r>
      <w:r w:rsidR="00324376" w:rsidRPr="00C128D3">
        <w:rPr>
          <w:rFonts w:ascii="Times New Roman" w:eastAsia="Times New Roman" w:hAnsi="Times New Roman" w:cs="Times New Roman"/>
          <w:noProof/>
          <w:kern w:val="0"/>
          <w14:ligatures w14:val="none"/>
        </w:rPr>
        <w:t>, neutropenija, leukocitopenija (</w:t>
      </w:r>
      <w:r w:rsidR="00324376" w:rsidRPr="00324376">
        <w:rPr>
          <w:rFonts w:ascii="Times New Roman" w:eastAsia="Times New Roman" w:hAnsi="Times New Roman" w:cs="Times New Roman"/>
          <w:kern w:val="0"/>
          <w:lang w:eastAsia="fi-FI"/>
          <w14:ligatures w14:val="none"/>
        </w:rPr>
        <w:t>baltųjų kraujo ląstelių kiekio sumažėjimas)</w:t>
      </w:r>
      <w:r w:rsidR="00324376" w:rsidRPr="00C128D3">
        <w:rPr>
          <w:rFonts w:ascii="Times New Roman" w:eastAsia="Times New Roman" w:hAnsi="Times New Roman" w:cs="Times New Roman"/>
          <w:noProof/>
          <w:kern w:val="0"/>
          <w14:ligatures w14:val="none"/>
        </w:rPr>
        <w:t>.</w:t>
      </w:r>
    </w:p>
    <w:p w14:paraId="604E02F7" w14:textId="77777777" w:rsidR="00324376" w:rsidRPr="00C128D3" w:rsidRDefault="00324376" w:rsidP="00324376">
      <w:pPr>
        <w:tabs>
          <w:tab w:val="left" w:pos="567"/>
        </w:tabs>
        <w:spacing w:after="0" w:line="240" w:lineRule="auto"/>
        <w:rPr>
          <w:rFonts w:ascii="Times New Roman" w:eastAsia="Times New Roman" w:hAnsi="Times New Roman" w:cs="Times New Roman"/>
          <w:noProof/>
          <w:color w:val="800080"/>
          <w:kern w:val="0"/>
          <w14:ligatures w14:val="none"/>
        </w:rPr>
      </w:pPr>
    </w:p>
    <w:p w14:paraId="2BD4A50F"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kern w:val="0"/>
          <w:u w:val="single"/>
          <w14:ligatures w14:val="none"/>
        </w:rPr>
      </w:pPr>
      <w:r w:rsidRPr="00C128D3">
        <w:rPr>
          <w:rFonts w:ascii="Times New Roman" w:eastAsia="Times New Roman" w:hAnsi="Times New Roman" w:cs="Times New Roman"/>
          <w:kern w:val="0"/>
          <w:u w:val="single"/>
          <w14:ligatures w14:val="none"/>
        </w:rPr>
        <w:t>Imuninės sistemos sutrikimai</w:t>
      </w:r>
    </w:p>
    <w:p w14:paraId="17CCF66F" w14:textId="6412E5A6" w:rsidR="00324376" w:rsidRPr="00C128D3" w:rsidRDefault="00324376" w:rsidP="00C128D3">
      <w:pPr>
        <w:tabs>
          <w:tab w:val="left" w:pos="567"/>
        </w:tabs>
        <w:spacing w:after="0" w:line="240" w:lineRule="auto"/>
        <w:ind w:left="1701" w:hanging="1701"/>
        <w:rPr>
          <w:rFonts w:ascii="Times New Roman" w:eastAsia="Times New Roman" w:hAnsi="Times New Roman" w:cs="Times New Roman"/>
          <w:noProof/>
          <w:kern w:val="0"/>
          <w14:ligatures w14:val="none"/>
        </w:rPr>
      </w:pPr>
      <w:r w:rsidRPr="00C128D3">
        <w:rPr>
          <w:rFonts w:ascii="Times New Roman" w:eastAsia="Times New Roman" w:hAnsi="Times New Roman" w:cs="Times New Roman"/>
          <w:noProof/>
          <w:kern w:val="0"/>
          <w14:ligatures w14:val="none"/>
        </w:rPr>
        <w:t>Retas</w:t>
      </w:r>
      <w:r w:rsidRPr="00C128D3">
        <w:rPr>
          <w:rFonts w:ascii="Times New Roman" w:eastAsia="Times New Roman" w:hAnsi="Times New Roman" w:cs="Times New Roman"/>
          <w:noProof/>
          <w:kern w:val="0"/>
          <w14:ligatures w14:val="none"/>
        </w:rPr>
        <w:tab/>
      </w:r>
      <w:r w:rsidRPr="00C128D3">
        <w:rPr>
          <w:rFonts w:ascii="Times New Roman" w:eastAsia="Times New Roman" w:hAnsi="Times New Roman" w:cs="Times New Roman"/>
          <w:noProof/>
          <w:kern w:val="0"/>
          <w14:ligatures w14:val="none"/>
        </w:rPr>
        <w:tab/>
        <w:t>Anafilaksinė reakcija (sunki alerginė reakcija, kurios metu pasireiškia</w:t>
      </w:r>
      <w:r w:rsidRPr="00324376">
        <w:rPr>
          <w:rFonts w:ascii="Times New Roman" w:eastAsia="TimesNewRoman" w:hAnsi="Times New Roman" w:cs="Times New Roman"/>
          <w:kern w:val="0"/>
          <w:lang w:eastAsia="ja-JP"/>
          <w14:ligatures w14:val="none"/>
        </w:rPr>
        <w:t xml:space="preserve"> niežulys, lūpų ar veido patinimas, švokštimas ar dusulys</w:t>
      </w:r>
      <w:r w:rsidRPr="00C128D3">
        <w:rPr>
          <w:rFonts w:ascii="Times New Roman" w:eastAsia="Times New Roman" w:hAnsi="Times New Roman" w:cs="Times New Roman"/>
          <w:noProof/>
          <w:kern w:val="0"/>
          <w14:ligatures w14:val="none"/>
        </w:rPr>
        <w:t xml:space="preserve">), seruminė liga (tam tikra alerginė reakcija, pasireiškianti kūno išbėrimu). </w:t>
      </w:r>
    </w:p>
    <w:p w14:paraId="2D16CCD4" w14:textId="77777777" w:rsidR="00324376" w:rsidRPr="00C128D3" w:rsidRDefault="00324376" w:rsidP="00324376">
      <w:pPr>
        <w:tabs>
          <w:tab w:val="left" w:pos="567"/>
        </w:tabs>
        <w:spacing w:after="0" w:line="240" w:lineRule="auto"/>
        <w:rPr>
          <w:rFonts w:ascii="Times New Roman" w:eastAsia="Times New Roman" w:hAnsi="Times New Roman" w:cs="Times New Roman"/>
          <w:noProof/>
          <w:color w:val="800080"/>
          <w:kern w:val="0"/>
          <w14:ligatures w14:val="none"/>
        </w:rPr>
      </w:pPr>
    </w:p>
    <w:p w14:paraId="5EBCA5F3"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Endokrininiai sutrikimai</w:t>
      </w:r>
    </w:p>
    <w:p w14:paraId="06373951" w14:textId="18001D19" w:rsidR="00324376" w:rsidRPr="00C128D3" w:rsidRDefault="00324376" w:rsidP="00C128D3">
      <w:pPr>
        <w:tabs>
          <w:tab w:val="left" w:pos="567"/>
        </w:tabs>
        <w:spacing w:after="0" w:line="240" w:lineRule="auto"/>
        <w:ind w:left="1701" w:hanging="1701"/>
        <w:rPr>
          <w:rFonts w:ascii="Times New Roman" w:eastAsia="Times New Roman" w:hAnsi="Times New Roman" w:cs="Times New Roman"/>
          <w:noProof/>
          <w:kern w:val="0"/>
          <w14:ligatures w14:val="none"/>
        </w:rPr>
      </w:pPr>
      <w:r w:rsidRPr="00C128D3">
        <w:rPr>
          <w:rFonts w:ascii="Times New Roman" w:eastAsia="Times New Roman" w:hAnsi="Times New Roman" w:cs="Times New Roman"/>
          <w:noProof/>
          <w:kern w:val="0"/>
          <w14:ligatures w14:val="none"/>
        </w:rPr>
        <w:t>Retas</w:t>
      </w:r>
      <w:r w:rsidRPr="00C128D3">
        <w:rPr>
          <w:rFonts w:ascii="Times New Roman" w:eastAsia="Times New Roman" w:hAnsi="Times New Roman" w:cs="Times New Roman"/>
          <w:noProof/>
          <w:kern w:val="0"/>
          <w14:ligatures w14:val="none"/>
        </w:rPr>
        <w:tab/>
      </w:r>
      <w:r w:rsidRPr="00C128D3">
        <w:rPr>
          <w:rFonts w:ascii="Times New Roman" w:eastAsia="Times New Roman" w:hAnsi="Times New Roman" w:cs="Times New Roman"/>
          <w:noProof/>
          <w:kern w:val="0"/>
          <w14:ligatures w14:val="none"/>
        </w:rPr>
        <w:tab/>
        <w:t>Sutrikusios antidiurezinio hormono sekrecijos sindromas (sutrikimas sukeliantis vandens susilaikymą bei kai kurių druskų (pvz., natrio) kiekio kraujyje sumažėjimą).</w:t>
      </w:r>
    </w:p>
    <w:p w14:paraId="0F9E8A55"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noProof/>
          <w:kern w:val="0"/>
          <w:u w:val="single"/>
          <w14:ligatures w14:val="none"/>
        </w:rPr>
      </w:pPr>
    </w:p>
    <w:p w14:paraId="502D914E"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Metabolizmo ir mitybos sutrikimai</w:t>
      </w:r>
    </w:p>
    <w:p w14:paraId="7F2C408A" w14:textId="5F594AAC" w:rsidR="00324376" w:rsidRPr="00C128D3" w:rsidRDefault="00324376" w:rsidP="00C128D3">
      <w:pPr>
        <w:tabs>
          <w:tab w:val="left" w:pos="567"/>
        </w:tabs>
        <w:spacing w:after="0" w:line="240" w:lineRule="auto"/>
        <w:ind w:left="1701" w:hanging="1701"/>
        <w:rPr>
          <w:rFonts w:ascii="Times New Roman" w:eastAsia="Times New Roman" w:hAnsi="Times New Roman" w:cs="Times New Roman"/>
          <w:noProof/>
          <w:kern w:val="0"/>
          <w14:ligatures w14:val="none"/>
        </w:rPr>
      </w:pPr>
      <w:r w:rsidRPr="00C128D3">
        <w:rPr>
          <w:rFonts w:ascii="Times New Roman" w:eastAsia="Times New Roman" w:hAnsi="Times New Roman" w:cs="Times New Roman"/>
          <w:noProof/>
          <w:kern w:val="0"/>
          <w14:ligatures w14:val="none"/>
        </w:rPr>
        <w:t>Dažnas</w:t>
      </w:r>
      <w:r w:rsidRPr="00C128D3">
        <w:rPr>
          <w:rFonts w:ascii="Times New Roman" w:eastAsia="Times New Roman" w:hAnsi="Times New Roman" w:cs="Times New Roman"/>
          <w:noProof/>
          <w:kern w:val="0"/>
          <w14:ligatures w14:val="none"/>
        </w:rPr>
        <w:tab/>
        <w:t>Sumažėjęs apetitas</w:t>
      </w:r>
      <w:r w:rsidRPr="00C128D3">
        <w:rPr>
          <w:rFonts w:ascii="Times New Roman" w:eastAsia="Times New Roman" w:hAnsi="Times New Roman" w:cs="Times New Roman"/>
          <w:noProof/>
          <w:kern w:val="0"/>
          <w:vertAlign w:val="superscript"/>
          <w14:ligatures w14:val="none"/>
        </w:rPr>
        <w:t>1</w:t>
      </w:r>
      <w:r w:rsidRPr="00C128D3">
        <w:rPr>
          <w:rFonts w:ascii="Times New Roman" w:eastAsia="Times New Roman" w:hAnsi="Times New Roman" w:cs="Times New Roman"/>
          <w:noProof/>
          <w:kern w:val="0"/>
          <w14:ligatures w14:val="none"/>
        </w:rPr>
        <w:t>.</w:t>
      </w:r>
    </w:p>
    <w:p w14:paraId="5FB4DADA" w14:textId="0790F6D0" w:rsidR="00324376" w:rsidRPr="00C128D3" w:rsidRDefault="00324376" w:rsidP="00C128D3">
      <w:pPr>
        <w:tabs>
          <w:tab w:val="left" w:pos="567"/>
        </w:tabs>
        <w:spacing w:after="0" w:line="240" w:lineRule="auto"/>
        <w:ind w:left="1701" w:hanging="1701"/>
        <w:rPr>
          <w:rFonts w:ascii="Times New Roman" w:eastAsia="Times New Roman" w:hAnsi="Times New Roman" w:cs="Times New Roman"/>
          <w:noProof/>
          <w:kern w:val="0"/>
          <w14:ligatures w14:val="none"/>
        </w:rPr>
      </w:pPr>
      <w:r w:rsidRPr="00C128D3">
        <w:rPr>
          <w:rFonts w:ascii="Times New Roman" w:eastAsia="Times New Roman" w:hAnsi="Times New Roman" w:cs="Times New Roman"/>
          <w:noProof/>
          <w:kern w:val="0"/>
          <w14:ligatures w14:val="none"/>
        </w:rPr>
        <w:t>Retas</w:t>
      </w:r>
      <w:r w:rsidR="00C128D3" w:rsidRPr="00C128D3">
        <w:rPr>
          <w:rFonts w:ascii="Times New Roman" w:eastAsia="Times New Roman" w:hAnsi="Times New Roman" w:cs="Times New Roman"/>
          <w:noProof/>
          <w:kern w:val="0"/>
          <w14:ligatures w14:val="none"/>
        </w:rPr>
        <w:tab/>
      </w:r>
      <w:r w:rsidR="00C128D3" w:rsidRPr="00C128D3">
        <w:rPr>
          <w:rFonts w:ascii="Times New Roman" w:eastAsia="Times New Roman" w:hAnsi="Times New Roman" w:cs="Times New Roman"/>
          <w:noProof/>
          <w:kern w:val="0"/>
          <w14:ligatures w14:val="none"/>
        </w:rPr>
        <w:tab/>
      </w:r>
      <w:r w:rsidRPr="00C128D3">
        <w:rPr>
          <w:rFonts w:ascii="Times New Roman" w:eastAsia="Times New Roman" w:hAnsi="Times New Roman" w:cs="Times New Roman"/>
          <w:noProof/>
          <w:kern w:val="0"/>
          <w14:ligatures w14:val="none"/>
        </w:rPr>
        <w:t>Hiponatremija (mažas druskos kiekis kraujyje).</w:t>
      </w:r>
    </w:p>
    <w:p w14:paraId="383CCC9D"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kern w:val="0"/>
          <w14:ligatures w14:val="none"/>
        </w:rPr>
      </w:pPr>
    </w:p>
    <w:p w14:paraId="0F8280B3"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kern w:val="0"/>
          <w:u w:val="single"/>
          <w14:ligatures w14:val="none"/>
        </w:rPr>
      </w:pPr>
      <w:r w:rsidRPr="00C128D3">
        <w:rPr>
          <w:rFonts w:ascii="Times New Roman" w:eastAsia="Times New Roman" w:hAnsi="Times New Roman" w:cs="Times New Roman"/>
          <w:kern w:val="0"/>
          <w:u w:val="single"/>
          <w14:ligatures w14:val="none"/>
        </w:rPr>
        <w:t>Psichikos sutrikimai</w:t>
      </w:r>
    </w:p>
    <w:p w14:paraId="1C900874" w14:textId="77777777" w:rsidR="00324376" w:rsidRPr="00324376" w:rsidRDefault="00324376" w:rsidP="00C128D3">
      <w:pPr>
        <w:tabs>
          <w:tab w:val="left" w:pos="567"/>
        </w:tabs>
        <w:spacing w:after="0" w:line="240" w:lineRule="auto"/>
        <w:ind w:left="1701" w:hanging="1701"/>
        <w:rPr>
          <w:rFonts w:ascii="Times New Roman" w:eastAsia="Times New Roman" w:hAnsi="Times New Roman" w:cs="Times New Roman"/>
          <w:kern w:val="0"/>
          <w:lang w:eastAsia="fi-FI"/>
          <w14:ligatures w14:val="none"/>
        </w:rPr>
      </w:pPr>
      <w:r w:rsidRPr="00324376">
        <w:rPr>
          <w:rFonts w:ascii="Times New Roman" w:eastAsia="Times New Roman" w:hAnsi="Times New Roman" w:cs="Times New Roman"/>
          <w:kern w:val="0"/>
          <w:lang w:eastAsia="fi-FI"/>
          <w14:ligatures w14:val="none"/>
        </w:rPr>
        <w:t>Labai dažnas</w:t>
      </w:r>
      <w:r w:rsidRPr="00324376">
        <w:rPr>
          <w:rFonts w:ascii="Times New Roman" w:eastAsia="Times New Roman" w:hAnsi="Times New Roman" w:cs="Times New Roman"/>
          <w:kern w:val="0"/>
          <w:lang w:eastAsia="fi-FI"/>
          <w14:ligatures w14:val="none"/>
        </w:rPr>
        <w:tab/>
        <w:t>Nemiga</w:t>
      </w:r>
      <w:r w:rsidRPr="00C128D3">
        <w:rPr>
          <w:rFonts w:ascii="Times New Roman" w:eastAsia="Times New Roman" w:hAnsi="Times New Roman" w:cs="Times New Roman"/>
          <w:noProof/>
          <w:kern w:val="0"/>
          <w:vertAlign w:val="superscript"/>
          <w14:ligatures w14:val="none"/>
        </w:rPr>
        <w:t>2</w:t>
      </w:r>
      <w:r w:rsidRPr="00324376">
        <w:rPr>
          <w:rFonts w:ascii="Times New Roman" w:eastAsia="Times New Roman" w:hAnsi="Times New Roman" w:cs="Times New Roman"/>
          <w:kern w:val="0"/>
          <w:lang w:eastAsia="fi-FI"/>
          <w14:ligatures w14:val="none"/>
        </w:rPr>
        <w:t>.</w:t>
      </w:r>
    </w:p>
    <w:p w14:paraId="5CA1112C" w14:textId="77777777" w:rsidR="00324376" w:rsidRPr="00C128D3" w:rsidRDefault="00324376" w:rsidP="00324376">
      <w:pPr>
        <w:tabs>
          <w:tab w:val="left" w:pos="567"/>
        </w:tabs>
        <w:spacing w:after="0" w:line="240" w:lineRule="auto"/>
        <w:ind w:left="1701" w:hanging="1701"/>
        <w:rPr>
          <w:rFonts w:ascii="Times New Roman" w:eastAsia="Times New Roman" w:hAnsi="Times New Roman" w:cs="Times New Roman"/>
          <w:noProof/>
          <w:kern w:val="0"/>
          <w14:ligatures w14:val="none"/>
        </w:rPr>
      </w:pPr>
      <w:r w:rsidRPr="00C128D3">
        <w:rPr>
          <w:rFonts w:ascii="Times New Roman" w:eastAsia="Times New Roman" w:hAnsi="Times New Roman" w:cs="Times New Roman"/>
          <w:kern w:val="0"/>
          <w:lang w:eastAsia="fi-FI"/>
          <w14:ligatures w14:val="none"/>
        </w:rPr>
        <w:t>Dažnas</w:t>
      </w:r>
      <w:r w:rsidRPr="00C128D3">
        <w:rPr>
          <w:rFonts w:ascii="Times New Roman" w:eastAsia="Times New Roman" w:hAnsi="Times New Roman" w:cs="Times New Roman"/>
          <w:kern w:val="0"/>
          <w:lang w:eastAsia="fi-FI"/>
          <w14:ligatures w14:val="none"/>
        </w:rPr>
        <w:tab/>
        <w:t>Nerimas, nervingumas, neramumas, įtampa, susilpnėjęs lytinis potraukis</w:t>
      </w:r>
      <w:r w:rsidRPr="00C128D3">
        <w:rPr>
          <w:rFonts w:ascii="Times New Roman" w:eastAsia="Times New Roman" w:hAnsi="Times New Roman" w:cs="Times New Roman"/>
          <w:noProof/>
          <w:kern w:val="0"/>
          <w:vertAlign w:val="superscript"/>
          <w14:ligatures w14:val="none"/>
        </w:rPr>
        <w:t>4</w:t>
      </w:r>
      <w:r w:rsidRPr="00C128D3">
        <w:rPr>
          <w:rFonts w:ascii="Times New Roman" w:eastAsia="Times New Roman" w:hAnsi="Times New Roman" w:cs="Times New Roman"/>
          <w:kern w:val="0"/>
          <w:lang w:eastAsia="fi-FI"/>
          <w14:ligatures w14:val="none"/>
        </w:rPr>
        <w:t>, miego sutrikimas, nenormalūs sapnai</w:t>
      </w:r>
      <w:r w:rsidRPr="00C128D3">
        <w:rPr>
          <w:rFonts w:ascii="Times New Roman" w:eastAsia="Times New Roman" w:hAnsi="Times New Roman" w:cs="Times New Roman"/>
          <w:noProof/>
          <w:kern w:val="0"/>
          <w:vertAlign w:val="superscript"/>
          <w14:ligatures w14:val="none"/>
        </w:rPr>
        <w:t>3</w:t>
      </w:r>
      <w:r w:rsidRPr="00C128D3">
        <w:rPr>
          <w:rFonts w:ascii="Times New Roman" w:eastAsia="Times New Roman" w:hAnsi="Times New Roman" w:cs="Times New Roman"/>
          <w:noProof/>
          <w:kern w:val="0"/>
          <w14:ligatures w14:val="none"/>
        </w:rPr>
        <w:t>.</w:t>
      </w:r>
    </w:p>
    <w:p w14:paraId="2A1CA651" w14:textId="77777777" w:rsidR="00324376" w:rsidRPr="00C128D3" w:rsidRDefault="00324376" w:rsidP="00324376">
      <w:pPr>
        <w:tabs>
          <w:tab w:val="left" w:pos="567"/>
        </w:tabs>
        <w:spacing w:after="0" w:line="240" w:lineRule="auto"/>
        <w:ind w:left="1701" w:hanging="1701"/>
        <w:rPr>
          <w:rFonts w:ascii="Times New Roman" w:eastAsia="Times New Roman" w:hAnsi="Times New Roman" w:cs="Times New Roman"/>
          <w:noProof/>
          <w:kern w:val="0"/>
          <w14:ligatures w14:val="none"/>
        </w:rPr>
      </w:pPr>
      <w:r w:rsidRPr="00C128D3">
        <w:rPr>
          <w:rFonts w:ascii="Times New Roman" w:eastAsia="Times New Roman" w:hAnsi="Times New Roman" w:cs="Times New Roman"/>
          <w:kern w:val="0"/>
          <w:lang w:eastAsia="fi-FI"/>
          <w14:ligatures w14:val="none"/>
        </w:rPr>
        <w:t>Nedažnas</w:t>
      </w:r>
      <w:r w:rsidRPr="00C128D3">
        <w:rPr>
          <w:rFonts w:ascii="Times New Roman" w:eastAsia="Times New Roman" w:hAnsi="Times New Roman" w:cs="Times New Roman"/>
          <w:kern w:val="0"/>
          <w:lang w:eastAsia="fi-FI"/>
          <w14:ligatures w14:val="none"/>
        </w:rPr>
        <w:tab/>
        <w:t>Depersonalizacija (</w:t>
      </w:r>
      <w:r w:rsidRPr="00C128D3">
        <w:rPr>
          <w:rFonts w:ascii="Times New Roman" w:eastAsia="Times New Roman" w:hAnsi="Times New Roman" w:cs="Times New Roman"/>
          <w:noProof/>
          <w:kern w:val="0"/>
          <w:lang w:eastAsia="fi-FI"/>
          <w14:ligatures w14:val="none"/>
        </w:rPr>
        <w:t>asmenybės susvetimėjimo pojūtis</w:t>
      </w:r>
      <w:r w:rsidRPr="00C128D3">
        <w:rPr>
          <w:rFonts w:ascii="Times New Roman" w:eastAsia="Times New Roman" w:hAnsi="Times New Roman" w:cs="Times New Roman"/>
          <w:noProof/>
          <w:kern w:val="0"/>
          <w:sz w:val="24"/>
          <w:lang w:eastAsia="fi-FI"/>
          <w14:ligatures w14:val="none"/>
        </w:rPr>
        <w:t>)</w:t>
      </w:r>
      <w:r w:rsidRPr="00C128D3">
        <w:rPr>
          <w:rFonts w:ascii="Times New Roman" w:eastAsia="Times New Roman" w:hAnsi="Times New Roman" w:cs="Times New Roman"/>
          <w:kern w:val="0"/>
          <w:lang w:eastAsia="fi-FI"/>
          <w14:ligatures w14:val="none"/>
        </w:rPr>
        <w:t>, pakili nuotaika, euforiška nuotaika, nenormalus mąstymas, nenormalus orgazmas</w:t>
      </w:r>
      <w:r w:rsidRPr="00C128D3">
        <w:rPr>
          <w:rFonts w:ascii="Times New Roman" w:eastAsia="Times New Roman" w:hAnsi="Times New Roman" w:cs="Times New Roman"/>
          <w:noProof/>
          <w:kern w:val="0"/>
          <w:vertAlign w:val="superscript"/>
          <w14:ligatures w14:val="none"/>
        </w:rPr>
        <w:t>5</w:t>
      </w:r>
      <w:r w:rsidRPr="00C128D3">
        <w:rPr>
          <w:rFonts w:ascii="Times New Roman" w:eastAsia="Times New Roman" w:hAnsi="Times New Roman" w:cs="Times New Roman"/>
          <w:noProof/>
          <w:kern w:val="0"/>
          <w14:ligatures w14:val="none"/>
        </w:rPr>
        <w:t>, griežimas dantimis, savižudiškos mintys ir elgesys</w:t>
      </w:r>
      <w:r w:rsidRPr="00C128D3">
        <w:rPr>
          <w:rFonts w:ascii="Times New Roman" w:eastAsia="Times New Roman" w:hAnsi="Times New Roman" w:cs="Times New Roman"/>
          <w:noProof/>
          <w:kern w:val="0"/>
          <w:vertAlign w:val="superscript"/>
          <w14:ligatures w14:val="none"/>
        </w:rPr>
        <w:t>6</w:t>
      </w:r>
      <w:r w:rsidRPr="00C128D3">
        <w:rPr>
          <w:rFonts w:ascii="Times New Roman" w:eastAsia="Times New Roman" w:hAnsi="Times New Roman" w:cs="Times New Roman"/>
          <w:noProof/>
          <w:kern w:val="0"/>
          <w14:ligatures w14:val="none"/>
        </w:rPr>
        <w:t>.</w:t>
      </w:r>
    </w:p>
    <w:p w14:paraId="28254965" w14:textId="77777777" w:rsidR="00324376" w:rsidRPr="00C128D3" w:rsidRDefault="00324376" w:rsidP="00324376">
      <w:pPr>
        <w:tabs>
          <w:tab w:val="left" w:pos="567"/>
        </w:tabs>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noProof/>
          <w:kern w:val="0"/>
          <w14:ligatures w14:val="none"/>
        </w:rPr>
        <w:t>Retas</w:t>
      </w:r>
      <w:r w:rsidRPr="00C128D3">
        <w:rPr>
          <w:rFonts w:ascii="Times New Roman" w:eastAsia="Times New Roman" w:hAnsi="Times New Roman" w:cs="Times New Roman"/>
          <w:noProof/>
          <w:kern w:val="0"/>
          <w14:ligatures w14:val="none"/>
        </w:rPr>
        <w:tab/>
      </w:r>
      <w:r w:rsidRPr="00C128D3">
        <w:rPr>
          <w:rFonts w:ascii="Times New Roman" w:eastAsia="Times New Roman" w:hAnsi="Times New Roman" w:cs="Times New Roman"/>
          <w:noProof/>
          <w:kern w:val="0"/>
          <w14:ligatures w14:val="none"/>
        </w:rPr>
        <w:tab/>
        <w:t>Hipomanija, manija, haliucinacijos, susijaudinimas, panikos priepuoliai, sumišimas, mikčiojimas, agresija.</w:t>
      </w:r>
    </w:p>
    <w:p w14:paraId="397D649C"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kern w:val="0"/>
          <w14:ligatures w14:val="none"/>
        </w:rPr>
      </w:pPr>
    </w:p>
    <w:p w14:paraId="1A898200"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Nervų sistemos sutrikimai</w:t>
      </w:r>
    </w:p>
    <w:p w14:paraId="284CFEDC" w14:textId="77777777" w:rsidR="00324376" w:rsidRPr="00324376" w:rsidRDefault="00324376" w:rsidP="00D549FA">
      <w:pPr>
        <w:tabs>
          <w:tab w:val="left" w:pos="567"/>
        </w:tabs>
        <w:spacing w:after="0" w:line="240" w:lineRule="auto"/>
        <w:ind w:left="1695" w:hanging="1695"/>
        <w:rPr>
          <w:rFonts w:ascii="Times New Roman" w:eastAsia="Times New Roman" w:hAnsi="Times New Roman" w:cs="Times New Roman"/>
          <w:kern w:val="0"/>
          <w14:ligatures w14:val="none"/>
        </w:rPr>
      </w:pPr>
      <w:r w:rsidRPr="00324376">
        <w:rPr>
          <w:rFonts w:ascii="Times New Roman" w:eastAsia="Times New Roman" w:hAnsi="Times New Roman" w:cs="Times New Roman"/>
          <w:kern w:val="0"/>
          <w14:ligatures w14:val="none"/>
        </w:rPr>
        <w:t>Labai dažnas</w:t>
      </w:r>
      <w:r w:rsidR="00D549FA" w:rsidRPr="00324376">
        <w:rPr>
          <w:rFonts w:ascii="Times New Roman" w:eastAsia="Times New Roman" w:hAnsi="Times New Roman" w:cs="Times New Roman"/>
          <w:kern w:val="0"/>
          <w14:ligatures w14:val="none"/>
        </w:rPr>
        <w:tab/>
      </w:r>
      <w:r w:rsidRPr="00324376">
        <w:rPr>
          <w:rFonts w:ascii="Times New Roman" w:eastAsia="Times New Roman" w:hAnsi="Times New Roman" w:cs="Times New Roman"/>
          <w:kern w:val="0"/>
          <w14:ligatures w14:val="none"/>
        </w:rPr>
        <w:t>Galvos skausmas.</w:t>
      </w:r>
    </w:p>
    <w:p w14:paraId="2CDA14FD" w14:textId="77777777" w:rsidR="00324376" w:rsidRPr="00C128D3" w:rsidRDefault="00324376" w:rsidP="00324376">
      <w:pPr>
        <w:tabs>
          <w:tab w:val="left" w:pos="567"/>
        </w:tabs>
        <w:spacing w:after="0" w:line="240" w:lineRule="auto"/>
        <w:ind w:left="1695" w:hanging="1695"/>
        <w:rPr>
          <w:rFonts w:ascii="Times New Roman" w:eastAsia="Times New Roman" w:hAnsi="Times New Roman" w:cs="Times New Roman"/>
          <w:kern w:val="0"/>
          <w:lang w:eastAsia="fi-FI"/>
          <w14:ligatures w14:val="none"/>
        </w:rPr>
      </w:pPr>
      <w:r w:rsidRPr="00C128D3">
        <w:rPr>
          <w:rFonts w:ascii="Times New Roman" w:eastAsia="Times New Roman" w:hAnsi="Times New Roman" w:cs="Times New Roman"/>
          <w:kern w:val="0"/>
          <w:lang w:eastAsia="fi-FI"/>
          <w14:ligatures w14:val="none"/>
        </w:rPr>
        <w:t>Dažnas</w:t>
      </w:r>
      <w:r w:rsidRPr="00C128D3">
        <w:rPr>
          <w:rFonts w:ascii="Times New Roman" w:eastAsia="Times New Roman" w:hAnsi="Times New Roman" w:cs="Times New Roman"/>
          <w:kern w:val="0"/>
          <w:lang w:eastAsia="fi-FI"/>
          <w14:ligatures w14:val="none"/>
        </w:rPr>
        <w:tab/>
        <w:t>Dėmesio sutrikimai, svaigulys, skonio sutrikimas, letargija (neveiklumas), mieguistumas</w:t>
      </w:r>
      <w:r w:rsidRPr="00C128D3">
        <w:rPr>
          <w:rFonts w:ascii="Times New Roman" w:eastAsia="Times New Roman" w:hAnsi="Times New Roman" w:cs="Times New Roman"/>
          <w:noProof/>
          <w:kern w:val="0"/>
          <w:vertAlign w:val="superscript"/>
          <w14:ligatures w14:val="none"/>
        </w:rPr>
        <w:t>7</w:t>
      </w:r>
      <w:r w:rsidRPr="00C128D3">
        <w:rPr>
          <w:rFonts w:ascii="Times New Roman" w:eastAsia="Times New Roman" w:hAnsi="Times New Roman" w:cs="Times New Roman"/>
          <w:kern w:val="0"/>
          <w:lang w:eastAsia="fi-FI"/>
          <w14:ligatures w14:val="none"/>
        </w:rPr>
        <w:t>, drebulys.</w:t>
      </w:r>
    </w:p>
    <w:p w14:paraId="45640A4C" w14:textId="77777777" w:rsidR="00324376" w:rsidRPr="00C128D3" w:rsidRDefault="00324376" w:rsidP="00324376">
      <w:pPr>
        <w:tabs>
          <w:tab w:val="left" w:pos="567"/>
        </w:tabs>
        <w:spacing w:after="0" w:line="240" w:lineRule="auto"/>
        <w:ind w:left="1695" w:hanging="1695"/>
        <w:rPr>
          <w:rFonts w:ascii="Times New Roman" w:eastAsia="Times New Roman" w:hAnsi="Times New Roman" w:cs="Times New Roman"/>
          <w:kern w:val="0"/>
          <w:lang w:eastAsia="fi-FI"/>
          <w14:ligatures w14:val="none"/>
        </w:rPr>
      </w:pPr>
      <w:r w:rsidRPr="00C128D3">
        <w:rPr>
          <w:rFonts w:ascii="Times New Roman" w:eastAsia="Times New Roman" w:hAnsi="Times New Roman" w:cs="Times New Roman"/>
          <w:kern w:val="0"/>
          <w:lang w:eastAsia="fi-FI"/>
          <w14:ligatures w14:val="none"/>
        </w:rPr>
        <w:t>Nedažnas</w:t>
      </w:r>
      <w:r w:rsidRPr="00C128D3">
        <w:rPr>
          <w:rFonts w:ascii="Times New Roman" w:eastAsia="Times New Roman" w:hAnsi="Times New Roman" w:cs="Times New Roman"/>
          <w:kern w:val="0"/>
          <w:lang w:eastAsia="fi-FI"/>
          <w14:ligatures w14:val="none"/>
        </w:rPr>
        <w:tab/>
      </w:r>
      <w:proofErr w:type="spellStart"/>
      <w:r w:rsidRPr="00C128D3">
        <w:rPr>
          <w:rFonts w:ascii="Times New Roman" w:eastAsia="Times New Roman" w:hAnsi="Times New Roman" w:cs="Times New Roman"/>
          <w:kern w:val="0"/>
          <w:lang w:eastAsia="fi-FI"/>
          <w14:ligatures w14:val="none"/>
        </w:rPr>
        <w:t>Psichomotorinis</w:t>
      </w:r>
      <w:proofErr w:type="spellEnd"/>
      <w:r w:rsidRPr="00C128D3">
        <w:rPr>
          <w:rFonts w:ascii="Times New Roman" w:eastAsia="Times New Roman" w:hAnsi="Times New Roman" w:cs="Times New Roman"/>
          <w:kern w:val="0"/>
          <w:lang w:eastAsia="fi-FI"/>
          <w14:ligatures w14:val="none"/>
        </w:rPr>
        <w:t xml:space="preserve"> </w:t>
      </w:r>
      <w:proofErr w:type="spellStart"/>
      <w:r w:rsidRPr="00C128D3">
        <w:rPr>
          <w:rFonts w:ascii="Times New Roman" w:eastAsia="Times New Roman" w:hAnsi="Times New Roman" w:cs="Times New Roman"/>
          <w:kern w:val="0"/>
          <w:lang w:eastAsia="fi-FI"/>
          <w14:ligatures w14:val="none"/>
        </w:rPr>
        <w:t>hiperaktyvumas</w:t>
      </w:r>
      <w:proofErr w:type="spellEnd"/>
      <w:r w:rsidRPr="00C128D3">
        <w:rPr>
          <w:rFonts w:ascii="Times New Roman" w:eastAsia="Times New Roman" w:hAnsi="Times New Roman" w:cs="Times New Roman"/>
          <w:kern w:val="0"/>
          <w:lang w:eastAsia="fi-FI"/>
          <w14:ligatures w14:val="none"/>
        </w:rPr>
        <w:t xml:space="preserve">, </w:t>
      </w:r>
      <w:proofErr w:type="spellStart"/>
      <w:r w:rsidRPr="00C128D3">
        <w:rPr>
          <w:rFonts w:ascii="Times New Roman" w:eastAsia="Times New Roman" w:hAnsi="Times New Roman" w:cs="Times New Roman"/>
          <w:kern w:val="0"/>
          <w:lang w:eastAsia="fi-FI"/>
          <w14:ligatures w14:val="none"/>
        </w:rPr>
        <w:t>diskinezija</w:t>
      </w:r>
      <w:proofErr w:type="spellEnd"/>
      <w:r w:rsidRPr="00C128D3">
        <w:rPr>
          <w:rFonts w:ascii="Times New Roman" w:eastAsia="Times New Roman" w:hAnsi="Times New Roman" w:cs="Times New Roman"/>
          <w:kern w:val="0"/>
          <w:lang w:eastAsia="fi-FI"/>
          <w14:ligatures w14:val="none"/>
        </w:rPr>
        <w:t xml:space="preserve"> (raumenų koordinuotos veiklos sutrikimas), </w:t>
      </w:r>
      <w:proofErr w:type="spellStart"/>
      <w:r w:rsidRPr="00C128D3">
        <w:rPr>
          <w:rFonts w:ascii="Times New Roman" w:eastAsia="Times New Roman" w:hAnsi="Times New Roman" w:cs="Times New Roman"/>
          <w:kern w:val="0"/>
          <w:lang w:eastAsia="fi-FI"/>
          <w14:ligatures w14:val="none"/>
        </w:rPr>
        <w:t>ataksija</w:t>
      </w:r>
      <w:proofErr w:type="spellEnd"/>
      <w:r w:rsidRPr="00C128D3">
        <w:rPr>
          <w:rFonts w:ascii="Times New Roman" w:eastAsia="Times New Roman" w:hAnsi="Times New Roman" w:cs="Times New Roman"/>
          <w:kern w:val="0"/>
          <w:lang w:eastAsia="fi-FI"/>
          <w14:ligatures w14:val="none"/>
        </w:rPr>
        <w:t xml:space="preserve"> (valingų judesių koordinacijos sutrikimas), pusiausvyros sutrikimas, </w:t>
      </w:r>
      <w:proofErr w:type="spellStart"/>
      <w:r w:rsidRPr="00C128D3">
        <w:rPr>
          <w:rFonts w:ascii="Times New Roman" w:eastAsia="Times New Roman" w:hAnsi="Times New Roman" w:cs="Times New Roman"/>
          <w:kern w:val="0"/>
          <w:lang w:eastAsia="fi-FI"/>
          <w14:ligatures w14:val="none"/>
        </w:rPr>
        <w:t>mioklonusas</w:t>
      </w:r>
      <w:proofErr w:type="spellEnd"/>
      <w:r w:rsidRPr="00C128D3">
        <w:rPr>
          <w:rFonts w:ascii="Times New Roman" w:eastAsia="Times New Roman" w:hAnsi="Times New Roman" w:cs="Times New Roman"/>
          <w:kern w:val="0"/>
          <w:lang w:eastAsia="fi-FI"/>
          <w14:ligatures w14:val="none"/>
        </w:rPr>
        <w:t>, atminties susilpnėjimas.</w:t>
      </w:r>
    </w:p>
    <w:p w14:paraId="29EBDE07" w14:textId="450DCB84" w:rsidR="00324376" w:rsidRPr="00C128D3" w:rsidRDefault="00324376" w:rsidP="00D549FA">
      <w:pPr>
        <w:tabs>
          <w:tab w:val="left" w:pos="567"/>
        </w:tabs>
        <w:spacing w:after="0" w:line="240" w:lineRule="auto"/>
        <w:ind w:left="1695" w:hanging="1695"/>
        <w:rPr>
          <w:rFonts w:ascii="Times New Roman" w:eastAsia="Times New Roman" w:hAnsi="Times New Roman" w:cs="Times New Roman"/>
          <w:kern w:val="0"/>
          <w:lang w:eastAsia="fi-FI"/>
          <w14:ligatures w14:val="none"/>
        </w:rPr>
      </w:pPr>
      <w:r w:rsidRPr="00C128D3">
        <w:rPr>
          <w:rFonts w:ascii="Times New Roman" w:eastAsia="Times New Roman" w:hAnsi="Times New Roman" w:cs="Times New Roman"/>
          <w:kern w:val="0"/>
          <w:lang w:eastAsia="fi-FI"/>
          <w14:ligatures w14:val="none"/>
        </w:rPr>
        <w:t>Retas</w:t>
      </w:r>
      <w:r w:rsidRPr="00C128D3">
        <w:rPr>
          <w:rFonts w:ascii="Times New Roman" w:eastAsia="Times New Roman" w:hAnsi="Times New Roman" w:cs="Times New Roman"/>
          <w:kern w:val="0"/>
          <w:lang w:eastAsia="fi-FI"/>
          <w14:ligatures w14:val="none"/>
        </w:rPr>
        <w:tab/>
      </w:r>
      <w:r w:rsidRPr="00C128D3">
        <w:rPr>
          <w:rFonts w:ascii="Times New Roman" w:eastAsia="Times New Roman" w:hAnsi="Times New Roman" w:cs="Times New Roman"/>
          <w:kern w:val="0"/>
          <w:lang w:eastAsia="fi-FI"/>
          <w14:ligatures w14:val="none"/>
        </w:rPr>
        <w:tab/>
        <w:t xml:space="preserve">Traukuliai, </w:t>
      </w:r>
      <w:proofErr w:type="spellStart"/>
      <w:r w:rsidRPr="00C128D3">
        <w:rPr>
          <w:rFonts w:ascii="Times New Roman" w:eastAsia="Times New Roman" w:hAnsi="Times New Roman" w:cs="Times New Roman"/>
          <w:kern w:val="0"/>
          <w:lang w:eastAsia="fi-FI"/>
          <w14:ligatures w14:val="none"/>
        </w:rPr>
        <w:t>akatizija</w:t>
      </w:r>
      <w:proofErr w:type="spellEnd"/>
      <w:r w:rsidRPr="00C128D3">
        <w:rPr>
          <w:rFonts w:ascii="Times New Roman" w:eastAsia="Times New Roman" w:hAnsi="Times New Roman" w:cs="Times New Roman"/>
          <w:kern w:val="0"/>
          <w:lang w:eastAsia="fi-FI"/>
          <w14:ligatures w14:val="none"/>
        </w:rPr>
        <w:t xml:space="preserve"> (negalėjimas ramiai išsėdėti ar išstovėti), vėlyvoji </w:t>
      </w:r>
      <w:proofErr w:type="spellStart"/>
      <w:r w:rsidRPr="00C128D3">
        <w:rPr>
          <w:rFonts w:ascii="Times New Roman" w:eastAsia="Times New Roman" w:hAnsi="Times New Roman" w:cs="Times New Roman"/>
          <w:kern w:val="0"/>
          <w:lang w:eastAsia="fi-FI"/>
          <w14:ligatures w14:val="none"/>
        </w:rPr>
        <w:t>diskinezija</w:t>
      </w:r>
      <w:proofErr w:type="spellEnd"/>
      <w:r w:rsidRPr="00C128D3">
        <w:rPr>
          <w:rFonts w:ascii="Times New Roman" w:eastAsia="Times New Roman" w:hAnsi="Times New Roman" w:cs="Times New Roman"/>
          <w:kern w:val="0"/>
          <w:lang w:eastAsia="fi-FI"/>
          <w14:ligatures w14:val="none"/>
        </w:rPr>
        <w:t xml:space="preserve"> (trūkčiojantys, nekontroliuojami raumenų judesiai), serotonino sindromas (</w:t>
      </w:r>
      <w:r w:rsidRPr="00324376">
        <w:rPr>
          <w:rFonts w:ascii="Times New Roman" w:eastAsia="TimesNewRoman" w:hAnsi="Times New Roman" w:cs="Times New Roman"/>
          <w:kern w:val="0"/>
          <w:lang w:eastAsia="ja-JP"/>
          <w14:ligatures w14:val="none"/>
        </w:rPr>
        <w:t>simptomų derinys, įskaitant nepaaiškinamą karščiavimą, dažną pulsą, prakaitavimą, raumenų sąstingį ar drebulį, sumišimą, labai didelį sujaudinimą ar mieguistumą (tik retais atvejais))</w:t>
      </w:r>
      <w:r w:rsidRPr="00C128D3">
        <w:rPr>
          <w:rFonts w:ascii="Times New Roman" w:eastAsia="Times New Roman" w:hAnsi="Times New Roman" w:cs="Times New Roman"/>
          <w:kern w:val="0"/>
          <w:lang w:eastAsia="fi-FI"/>
          <w14:ligatures w14:val="none"/>
        </w:rPr>
        <w:t>.</w:t>
      </w:r>
    </w:p>
    <w:p w14:paraId="58B172E8" w14:textId="77777777" w:rsidR="00324376" w:rsidRPr="00C128D3" w:rsidRDefault="00324376" w:rsidP="00324376">
      <w:pPr>
        <w:tabs>
          <w:tab w:val="left" w:pos="567"/>
        </w:tabs>
        <w:spacing w:after="0" w:line="240" w:lineRule="auto"/>
        <w:rPr>
          <w:rFonts w:ascii="Times New Roman" w:eastAsia="Times New Roman" w:hAnsi="Times New Roman" w:cs="Times New Roman"/>
          <w:noProof/>
          <w:color w:val="800080"/>
          <w:kern w:val="0"/>
          <w14:ligatures w14:val="none"/>
        </w:rPr>
      </w:pPr>
    </w:p>
    <w:p w14:paraId="2A92093F"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Akių sutrikimai</w:t>
      </w:r>
    </w:p>
    <w:p w14:paraId="3F797CFE" w14:textId="555B3A03" w:rsidR="00324376" w:rsidRPr="00324376" w:rsidRDefault="00324376" w:rsidP="00D549FA">
      <w:pPr>
        <w:tabs>
          <w:tab w:val="left" w:pos="567"/>
        </w:tabs>
        <w:spacing w:after="0" w:line="240" w:lineRule="auto"/>
        <w:ind w:left="1695" w:hanging="1695"/>
        <w:rPr>
          <w:rFonts w:ascii="Times New Roman" w:eastAsia="Times New Roman" w:hAnsi="Times New Roman" w:cs="Times New Roman"/>
          <w:kern w:val="0"/>
          <w14:ligatures w14:val="none"/>
        </w:rPr>
      </w:pPr>
      <w:r w:rsidRPr="00324376">
        <w:rPr>
          <w:rFonts w:ascii="Times New Roman" w:eastAsia="Times New Roman" w:hAnsi="Times New Roman" w:cs="Times New Roman"/>
          <w:kern w:val="0"/>
          <w14:ligatures w14:val="none"/>
        </w:rPr>
        <w:t>Dažnas</w:t>
      </w:r>
      <w:r w:rsidRPr="00324376">
        <w:rPr>
          <w:rFonts w:ascii="Times New Roman" w:eastAsia="Times New Roman" w:hAnsi="Times New Roman" w:cs="Times New Roman"/>
          <w:kern w:val="0"/>
          <w14:ligatures w14:val="none"/>
        </w:rPr>
        <w:tab/>
        <w:t>Vaizdo ryškumo sumažėjimas.</w:t>
      </w:r>
    </w:p>
    <w:p w14:paraId="32BD0493" w14:textId="27CD64A0" w:rsidR="00324376" w:rsidRPr="00324376" w:rsidRDefault="00324376" w:rsidP="00D549FA">
      <w:pPr>
        <w:tabs>
          <w:tab w:val="left" w:pos="567"/>
        </w:tabs>
        <w:spacing w:after="0" w:line="240" w:lineRule="auto"/>
        <w:ind w:left="1695" w:hanging="1695"/>
        <w:rPr>
          <w:rFonts w:ascii="Times New Roman" w:eastAsia="Times New Roman" w:hAnsi="Times New Roman" w:cs="Times New Roman"/>
          <w:kern w:val="0"/>
          <w14:ligatures w14:val="none"/>
        </w:rPr>
      </w:pPr>
      <w:r w:rsidRPr="00324376">
        <w:rPr>
          <w:rFonts w:ascii="Times New Roman" w:eastAsia="Times New Roman" w:hAnsi="Times New Roman" w:cs="Times New Roman"/>
          <w:kern w:val="0"/>
          <w14:ligatures w14:val="none"/>
        </w:rPr>
        <w:t>Nedažnas</w:t>
      </w:r>
      <w:r w:rsidRPr="00324376">
        <w:rPr>
          <w:rFonts w:ascii="Times New Roman" w:eastAsia="Times New Roman" w:hAnsi="Times New Roman" w:cs="Times New Roman"/>
          <w:kern w:val="0"/>
          <w14:ligatures w14:val="none"/>
        </w:rPr>
        <w:tab/>
        <w:t>Išsiplėtę vyzdžiai.</w:t>
      </w:r>
    </w:p>
    <w:p w14:paraId="18654F40"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kern w:val="0"/>
          <w:u w:val="single"/>
          <w14:ligatures w14:val="none"/>
        </w:rPr>
      </w:pPr>
    </w:p>
    <w:p w14:paraId="019E078C"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kern w:val="0"/>
          <w:u w:val="single"/>
          <w14:ligatures w14:val="none"/>
        </w:rPr>
      </w:pPr>
      <w:r w:rsidRPr="00C128D3">
        <w:rPr>
          <w:rFonts w:ascii="Times New Roman" w:eastAsia="Times New Roman" w:hAnsi="Times New Roman" w:cs="Times New Roman"/>
          <w:kern w:val="0"/>
          <w:u w:val="single"/>
          <w14:ligatures w14:val="none"/>
        </w:rPr>
        <w:t>Ausų ir labirintų sutrikimai</w:t>
      </w:r>
    </w:p>
    <w:p w14:paraId="2694294D" w14:textId="0D9A184F" w:rsidR="00324376" w:rsidRPr="00324376" w:rsidRDefault="00324376" w:rsidP="00D549FA">
      <w:pPr>
        <w:tabs>
          <w:tab w:val="left" w:pos="567"/>
        </w:tabs>
        <w:spacing w:after="0" w:line="240" w:lineRule="auto"/>
        <w:ind w:left="1695" w:hanging="1695"/>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lang w:eastAsia="fi-FI"/>
          <w14:ligatures w14:val="none"/>
        </w:rPr>
        <w:t>Nedažnas</w:t>
      </w:r>
      <w:r w:rsidRPr="00C128D3">
        <w:rPr>
          <w:rFonts w:ascii="Times New Roman" w:eastAsia="Times New Roman" w:hAnsi="Times New Roman" w:cs="Times New Roman"/>
          <w:kern w:val="0"/>
          <w:lang w:eastAsia="fi-FI"/>
          <w14:ligatures w14:val="none"/>
        </w:rPr>
        <w:tab/>
        <w:t>Spengimas ausyse.</w:t>
      </w:r>
    </w:p>
    <w:p w14:paraId="1D014598"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kern w:val="0"/>
          <w14:ligatures w14:val="none"/>
        </w:rPr>
      </w:pPr>
    </w:p>
    <w:p w14:paraId="54D7964C"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kern w:val="0"/>
          <w:u w:val="single"/>
          <w14:ligatures w14:val="none"/>
        </w:rPr>
      </w:pPr>
      <w:r w:rsidRPr="00C128D3">
        <w:rPr>
          <w:rFonts w:ascii="Times New Roman" w:eastAsia="Times New Roman" w:hAnsi="Times New Roman" w:cs="Times New Roman"/>
          <w:kern w:val="0"/>
          <w:u w:val="single"/>
          <w14:ligatures w14:val="none"/>
        </w:rPr>
        <w:t>Širdies sutrikimai</w:t>
      </w:r>
    </w:p>
    <w:p w14:paraId="6DADBB09" w14:textId="3724B0C2" w:rsidR="00324376" w:rsidRPr="00324376" w:rsidRDefault="00324376" w:rsidP="00C128D3">
      <w:pPr>
        <w:tabs>
          <w:tab w:val="left" w:pos="567"/>
        </w:tabs>
        <w:spacing w:after="0" w:line="240" w:lineRule="auto"/>
        <w:ind w:left="1695" w:hanging="1695"/>
        <w:rPr>
          <w:rFonts w:ascii="Times New Roman" w:eastAsia="Times New Roman" w:hAnsi="Times New Roman" w:cs="Times New Roman"/>
          <w:kern w:val="0"/>
          <w14:ligatures w14:val="none"/>
        </w:rPr>
      </w:pPr>
      <w:r w:rsidRPr="00324376">
        <w:rPr>
          <w:rFonts w:ascii="Times New Roman" w:eastAsia="Times New Roman" w:hAnsi="Times New Roman" w:cs="Times New Roman"/>
          <w:kern w:val="0"/>
          <w14:ligatures w14:val="none"/>
        </w:rPr>
        <w:t xml:space="preserve">Dažnas </w:t>
      </w:r>
      <w:r w:rsidRPr="00324376">
        <w:rPr>
          <w:rFonts w:ascii="Times New Roman" w:eastAsia="Times New Roman" w:hAnsi="Times New Roman" w:cs="Times New Roman"/>
          <w:kern w:val="0"/>
          <w14:ligatures w14:val="none"/>
        </w:rPr>
        <w:tab/>
        <w:t>Palpitacijos (stiprus, pagreitėjęs širdies plakimas), pailgėjęs elektrokardiogramos QT (</w:t>
      </w:r>
      <w:proofErr w:type="spellStart"/>
      <w:r w:rsidRPr="00324376">
        <w:rPr>
          <w:rFonts w:ascii="Times New Roman" w:eastAsia="Times New Roman" w:hAnsi="Times New Roman" w:cs="Times New Roman"/>
          <w:kern w:val="0"/>
          <w14:ligatures w14:val="none"/>
        </w:rPr>
        <w:t>QTcF</w:t>
      </w:r>
      <w:proofErr w:type="spellEnd"/>
      <w:r w:rsidRPr="00324376">
        <w:rPr>
          <w:rFonts w:ascii="Times New Roman" w:eastAsia="Times New Roman" w:hAnsi="Times New Roman" w:cs="Times New Roman"/>
          <w:kern w:val="0"/>
          <w14:ligatures w14:val="none"/>
        </w:rPr>
        <w:t xml:space="preserve"> ≥ 450 </w:t>
      </w:r>
      <w:proofErr w:type="spellStart"/>
      <w:r w:rsidRPr="00324376">
        <w:rPr>
          <w:rFonts w:ascii="Times New Roman" w:eastAsia="Times New Roman" w:hAnsi="Times New Roman" w:cs="Times New Roman"/>
          <w:kern w:val="0"/>
          <w14:ligatures w14:val="none"/>
        </w:rPr>
        <w:t>ms</w:t>
      </w:r>
      <w:proofErr w:type="spellEnd"/>
      <w:r w:rsidRPr="00324376">
        <w:rPr>
          <w:rFonts w:ascii="Times New Roman" w:eastAsia="Times New Roman" w:hAnsi="Times New Roman" w:cs="Times New Roman"/>
          <w:kern w:val="0"/>
          <w14:ligatures w14:val="none"/>
        </w:rPr>
        <w:t>) intervalas</w:t>
      </w:r>
      <w:r w:rsidRPr="00324376">
        <w:rPr>
          <w:rFonts w:ascii="Times New Roman" w:eastAsia="Times New Roman" w:hAnsi="Times New Roman" w:cs="Times New Roman"/>
          <w:kern w:val="0"/>
          <w:vertAlign w:val="superscript"/>
          <w14:ligatures w14:val="none"/>
        </w:rPr>
        <w:t>8</w:t>
      </w:r>
      <w:r w:rsidRPr="00324376">
        <w:rPr>
          <w:rFonts w:ascii="Times New Roman" w:eastAsia="Times New Roman" w:hAnsi="Times New Roman" w:cs="Times New Roman"/>
          <w:kern w:val="0"/>
          <w14:ligatures w14:val="none"/>
        </w:rPr>
        <w:t>.</w:t>
      </w:r>
    </w:p>
    <w:p w14:paraId="3CED2D20" w14:textId="77777777" w:rsidR="00324376" w:rsidRPr="00324376" w:rsidRDefault="00324376" w:rsidP="00C128D3">
      <w:pPr>
        <w:tabs>
          <w:tab w:val="left" w:pos="567"/>
        </w:tabs>
        <w:spacing w:after="0" w:line="240" w:lineRule="auto"/>
        <w:ind w:left="1695" w:hanging="1695"/>
        <w:rPr>
          <w:rFonts w:ascii="Times New Roman" w:eastAsia="Times New Roman" w:hAnsi="Times New Roman" w:cs="Times New Roman"/>
          <w:kern w:val="0"/>
          <w14:ligatures w14:val="none"/>
        </w:rPr>
      </w:pPr>
      <w:r w:rsidRPr="00324376">
        <w:rPr>
          <w:rFonts w:ascii="Times New Roman" w:eastAsia="Times New Roman" w:hAnsi="Times New Roman" w:cs="Times New Roman"/>
          <w:kern w:val="0"/>
          <w14:ligatures w14:val="none"/>
        </w:rPr>
        <w:t>Retas</w:t>
      </w:r>
      <w:r w:rsidRPr="00324376">
        <w:rPr>
          <w:rFonts w:ascii="Times New Roman" w:eastAsia="Times New Roman" w:hAnsi="Times New Roman" w:cs="Times New Roman"/>
          <w:kern w:val="0"/>
          <w14:ligatures w14:val="none"/>
        </w:rPr>
        <w:tab/>
      </w:r>
      <w:r w:rsidRPr="00324376">
        <w:rPr>
          <w:rFonts w:ascii="Times New Roman" w:eastAsia="Times New Roman" w:hAnsi="Times New Roman" w:cs="Times New Roman"/>
          <w:kern w:val="0"/>
          <w14:ligatures w14:val="none"/>
        </w:rPr>
        <w:tab/>
      </w:r>
      <w:proofErr w:type="spellStart"/>
      <w:r w:rsidRPr="00324376">
        <w:rPr>
          <w:rFonts w:ascii="Times New Roman" w:eastAsia="Times New Roman" w:hAnsi="Times New Roman" w:cs="Times New Roman"/>
          <w:kern w:val="0"/>
          <w14:ligatures w14:val="none"/>
        </w:rPr>
        <w:t>Skilvelinė</w:t>
      </w:r>
      <w:proofErr w:type="spellEnd"/>
      <w:r w:rsidRPr="00324376">
        <w:rPr>
          <w:rFonts w:ascii="Times New Roman" w:eastAsia="Times New Roman" w:hAnsi="Times New Roman" w:cs="Times New Roman"/>
          <w:kern w:val="0"/>
          <w14:ligatures w14:val="none"/>
        </w:rPr>
        <w:t xml:space="preserve"> aritmija, įskaitant </w:t>
      </w:r>
      <w:proofErr w:type="spellStart"/>
      <w:r w:rsidRPr="00324376">
        <w:rPr>
          <w:rFonts w:ascii="Times New Roman" w:eastAsia="Times New Roman" w:hAnsi="Times New Roman" w:cs="Times New Roman"/>
          <w:i/>
          <w:kern w:val="0"/>
          <w14:ligatures w14:val="none"/>
        </w:rPr>
        <w:t>Torsades</w:t>
      </w:r>
      <w:proofErr w:type="spellEnd"/>
      <w:r w:rsidRPr="00324376">
        <w:rPr>
          <w:rFonts w:ascii="Times New Roman" w:eastAsia="Times New Roman" w:hAnsi="Times New Roman" w:cs="Times New Roman"/>
          <w:i/>
          <w:kern w:val="0"/>
          <w14:ligatures w14:val="none"/>
        </w:rPr>
        <w:t xml:space="preserve"> de </w:t>
      </w:r>
      <w:proofErr w:type="spellStart"/>
      <w:r w:rsidRPr="00324376">
        <w:rPr>
          <w:rFonts w:ascii="Times New Roman" w:eastAsia="Times New Roman" w:hAnsi="Times New Roman" w:cs="Times New Roman"/>
          <w:i/>
          <w:kern w:val="0"/>
          <w14:ligatures w14:val="none"/>
        </w:rPr>
        <w:t>pointes</w:t>
      </w:r>
      <w:proofErr w:type="spellEnd"/>
      <w:r w:rsidRPr="00324376">
        <w:rPr>
          <w:rFonts w:ascii="Times New Roman" w:eastAsia="Times New Roman" w:hAnsi="Times New Roman" w:cs="Times New Roman"/>
          <w:kern w:val="0"/>
          <w14:ligatures w14:val="none"/>
        </w:rPr>
        <w:t xml:space="preserve">. </w:t>
      </w:r>
    </w:p>
    <w:p w14:paraId="71E8EAFB"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kern w:val="0"/>
          <w:u w:val="single"/>
          <w14:ligatures w14:val="none"/>
        </w:rPr>
      </w:pPr>
    </w:p>
    <w:p w14:paraId="0F8B8E88"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kern w:val="0"/>
          <w:u w:val="single"/>
          <w14:ligatures w14:val="none"/>
        </w:rPr>
      </w:pPr>
      <w:r w:rsidRPr="00C128D3">
        <w:rPr>
          <w:rFonts w:ascii="Times New Roman" w:eastAsia="Times New Roman" w:hAnsi="Times New Roman" w:cs="Times New Roman"/>
          <w:kern w:val="0"/>
          <w:u w:val="single"/>
          <w14:ligatures w14:val="none"/>
        </w:rPr>
        <w:t>Kraujagyslių sutrikimai</w:t>
      </w:r>
    </w:p>
    <w:p w14:paraId="77E7A7E2" w14:textId="7CE6CE4A"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Dažnas</w:t>
      </w:r>
      <w:r w:rsidRPr="00C128D3">
        <w:rPr>
          <w:rFonts w:ascii="Times New Roman" w:eastAsia="Times New Roman" w:hAnsi="Times New Roman" w:cs="Times New Roman"/>
          <w:kern w:val="0"/>
          <w14:ligatures w14:val="none"/>
        </w:rPr>
        <w:tab/>
        <w:t>Staigus paraudimas</w:t>
      </w:r>
      <w:r w:rsidRPr="00C128D3">
        <w:rPr>
          <w:rFonts w:ascii="Times New Roman" w:eastAsia="Times New Roman" w:hAnsi="Times New Roman" w:cs="Times New Roman"/>
          <w:kern w:val="0"/>
          <w:vertAlign w:val="superscript"/>
          <w14:ligatures w14:val="none"/>
        </w:rPr>
        <w:t>9</w:t>
      </w:r>
      <w:r w:rsidRPr="00C128D3">
        <w:rPr>
          <w:rFonts w:ascii="Times New Roman" w:eastAsia="Times New Roman" w:hAnsi="Times New Roman" w:cs="Times New Roman"/>
          <w:kern w:val="0"/>
          <w14:ligatures w14:val="none"/>
        </w:rPr>
        <w:t>.</w:t>
      </w:r>
    </w:p>
    <w:p w14:paraId="0D2076F3" w14:textId="3D84EF2F"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Nedažnas</w:t>
      </w:r>
      <w:r w:rsidRPr="00C128D3">
        <w:rPr>
          <w:rFonts w:ascii="Times New Roman" w:eastAsia="Times New Roman" w:hAnsi="Times New Roman" w:cs="Times New Roman"/>
          <w:kern w:val="0"/>
          <w14:ligatures w14:val="none"/>
        </w:rPr>
        <w:tab/>
        <w:t>Hipotenzija (žemas kraujospūdis).</w:t>
      </w:r>
    </w:p>
    <w:p w14:paraId="318006D8" w14:textId="77777777" w:rsidR="00324376" w:rsidRPr="00C128D3" w:rsidRDefault="00324376" w:rsidP="00324376">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Retas</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kern w:val="0"/>
          <w14:ligatures w14:val="none"/>
        </w:rPr>
        <w:tab/>
        <w:t>Kraujagyslių uždegimas, kraujagyslių išsiplėtimas.</w:t>
      </w:r>
    </w:p>
    <w:p w14:paraId="179359A6" w14:textId="77777777" w:rsidR="00324376" w:rsidRPr="00C128D3" w:rsidRDefault="00324376" w:rsidP="00324376">
      <w:pPr>
        <w:tabs>
          <w:tab w:val="left" w:pos="567"/>
        </w:tabs>
        <w:spacing w:after="0" w:line="240" w:lineRule="auto"/>
        <w:rPr>
          <w:rFonts w:ascii="Times New Roman" w:eastAsia="Times New Roman" w:hAnsi="Times New Roman" w:cs="Times New Roman"/>
          <w:noProof/>
          <w:color w:val="800080"/>
          <w:kern w:val="0"/>
          <w14:ligatures w14:val="none"/>
        </w:rPr>
      </w:pPr>
    </w:p>
    <w:p w14:paraId="0AE2EC3B"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Kvėpavimo sistemos, krūtinės ląstos ir tarpuplaučio sutrikimai</w:t>
      </w:r>
    </w:p>
    <w:p w14:paraId="3E8D4C61" w14:textId="4E60745C"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Dažnas</w:t>
      </w:r>
      <w:r w:rsidRPr="00C128D3">
        <w:rPr>
          <w:rFonts w:ascii="Times New Roman" w:eastAsia="Times New Roman" w:hAnsi="Times New Roman" w:cs="Times New Roman"/>
          <w:kern w:val="0"/>
          <w14:ligatures w14:val="none"/>
        </w:rPr>
        <w:tab/>
        <w:t>Žiovulys.</w:t>
      </w:r>
    </w:p>
    <w:p w14:paraId="4DB800E0" w14:textId="655CD977"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Nedažnas</w:t>
      </w:r>
      <w:r w:rsidRPr="00C128D3">
        <w:rPr>
          <w:rFonts w:ascii="Times New Roman" w:eastAsia="Times New Roman" w:hAnsi="Times New Roman" w:cs="Times New Roman"/>
          <w:kern w:val="0"/>
          <w14:ligatures w14:val="none"/>
        </w:rPr>
        <w:tab/>
        <w:t>Dusulys, kraujavimas iš nosies.</w:t>
      </w:r>
    </w:p>
    <w:p w14:paraId="270670D6" w14:textId="216A495D"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Retas</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kern w:val="0"/>
          <w14:ligatures w14:val="none"/>
        </w:rPr>
        <w:tab/>
        <w:t xml:space="preserve">Gerklės uždegimas, plaučių reiškiniai (įvairios </w:t>
      </w:r>
      <w:proofErr w:type="spellStart"/>
      <w:r w:rsidRPr="00C128D3">
        <w:rPr>
          <w:rFonts w:ascii="Times New Roman" w:eastAsia="Times New Roman" w:hAnsi="Times New Roman" w:cs="Times New Roman"/>
          <w:kern w:val="0"/>
          <w14:ligatures w14:val="none"/>
        </w:rPr>
        <w:t>histopatologijos</w:t>
      </w:r>
      <w:proofErr w:type="spellEnd"/>
      <w:r w:rsidRPr="00C128D3">
        <w:rPr>
          <w:rFonts w:ascii="Times New Roman" w:eastAsia="Times New Roman" w:hAnsi="Times New Roman" w:cs="Times New Roman"/>
          <w:kern w:val="0"/>
          <w14:ligatures w14:val="none"/>
        </w:rPr>
        <w:t xml:space="preserve"> uždegiminiai procesai ir (arba) fibrozė (audinio randėjimas))</w:t>
      </w:r>
      <w:r w:rsidRPr="00C128D3">
        <w:rPr>
          <w:rFonts w:ascii="Times New Roman" w:eastAsia="Times New Roman" w:hAnsi="Times New Roman" w:cs="Times New Roman"/>
          <w:kern w:val="0"/>
          <w:vertAlign w:val="superscript"/>
          <w14:ligatures w14:val="none"/>
        </w:rPr>
        <w:t>10</w:t>
      </w:r>
      <w:r w:rsidRPr="00C128D3">
        <w:rPr>
          <w:rFonts w:ascii="Times New Roman" w:eastAsia="Times New Roman" w:hAnsi="Times New Roman" w:cs="Times New Roman"/>
          <w:kern w:val="0"/>
          <w14:ligatures w14:val="none"/>
        </w:rPr>
        <w:t>.</w:t>
      </w:r>
    </w:p>
    <w:p w14:paraId="3D2384F4" w14:textId="77777777" w:rsidR="00324376" w:rsidRPr="00C128D3" w:rsidRDefault="00324376" w:rsidP="00324376">
      <w:pPr>
        <w:tabs>
          <w:tab w:val="left" w:pos="567"/>
        </w:tabs>
        <w:autoSpaceDE w:val="0"/>
        <w:autoSpaceDN w:val="0"/>
        <w:adjustRightInd w:val="0"/>
        <w:spacing w:after="0" w:line="240" w:lineRule="auto"/>
        <w:rPr>
          <w:rFonts w:ascii="Times New Roman" w:eastAsia="Times New Roman" w:hAnsi="Times New Roman" w:cs="Times New Roman"/>
          <w:noProof/>
          <w:kern w:val="0"/>
          <w:u w:val="single"/>
          <w14:ligatures w14:val="none"/>
        </w:rPr>
      </w:pPr>
    </w:p>
    <w:p w14:paraId="16B05BDC" w14:textId="77777777" w:rsidR="00324376" w:rsidRPr="00C128D3" w:rsidRDefault="00324376" w:rsidP="00324376">
      <w:pPr>
        <w:tabs>
          <w:tab w:val="left" w:pos="567"/>
        </w:tabs>
        <w:autoSpaceDE w:val="0"/>
        <w:autoSpaceDN w:val="0"/>
        <w:adjustRightInd w:val="0"/>
        <w:spacing w:after="0" w:line="240" w:lineRule="auto"/>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Virškinimo trakto sutrikimai</w:t>
      </w:r>
    </w:p>
    <w:p w14:paraId="06C0CAE3" w14:textId="77777777"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Labai dažnas</w:t>
      </w:r>
      <w:r w:rsidRPr="00C128D3">
        <w:rPr>
          <w:rFonts w:ascii="Times New Roman" w:eastAsia="Times New Roman" w:hAnsi="Times New Roman" w:cs="Times New Roman"/>
          <w:kern w:val="0"/>
          <w14:ligatures w14:val="none"/>
        </w:rPr>
        <w:tab/>
        <w:t>Viduriavimas, pykinimas.</w:t>
      </w:r>
    </w:p>
    <w:p w14:paraId="2D341047" w14:textId="28C7089C"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Dažnas</w:t>
      </w:r>
      <w:r w:rsidRPr="00C128D3">
        <w:rPr>
          <w:rFonts w:ascii="Times New Roman" w:eastAsia="Times New Roman" w:hAnsi="Times New Roman" w:cs="Times New Roman"/>
          <w:kern w:val="0"/>
          <w14:ligatures w14:val="none"/>
        </w:rPr>
        <w:tab/>
        <w:t>Vėmimas, dispepsija, sausumas burnoje.</w:t>
      </w:r>
    </w:p>
    <w:p w14:paraId="416134E8" w14:textId="76A209B5"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Nedažnas</w:t>
      </w:r>
      <w:r w:rsidRPr="00C128D3">
        <w:rPr>
          <w:rFonts w:ascii="Times New Roman" w:eastAsia="Times New Roman" w:hAnsi="Times New Roman" w:cs="Times New Roman"/>
          <w:kern w:val="0"/>
          <w14:ligatures w14:val="none"/>
        </w:rPr>
        <w:tab/>
        <w:t>Rijimo sutrikimas, kraujavimas iš virškinimo trakto</w:t>
      </w:r>
      <w:r w:rsidRPr="00C128D3">
        <w:rPr>
          <w:rFonts w:ascii="Times New Roman" w:eastAsia="Times New Roman" w:hAnsi="Times New Roman" w:cs="Times New Roman"/>
          <w:kern w:val="0"/>
          <w:vertAlign w:val="superscript"/>
          <w14:ligatures w14:val="none"/>
        </w:rPr>
        <w:t>11</w:t>
      </w:r>
      <w:r w:rsidRPr="00C128D3">
        <w:rPr>
          <w:rFonts w:ascii="Times New Roman" w:eastAsia="Times New Roman" w:hAnsi="Times New Roman" w:cs="Times New Roman"/>
          <w:kern w:val="0"/>
          <w14:ligatures w14:val="none"/>
        </w:rPr>
        <w:t>.</w:t>
      </w:r>
    </w:p>
    <w:p w14:paraId="49377C33" w14:textId="7DCC4B1B"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Retas</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kern w:val="0"/>
          <w14:ligatures w14:val="none"/>
        </w:rPr>
        <w:tab/>
        <w:t>Stemplės skausmas.</w:t>
      </w:r>
    </w:p>
    <w:p w14:paraId="70A49B26" w14:textId="77777777" w:rsidR="00324376" w:rsidRPr="00C128D3" w:rsidRDefault="00324376" w:rsidP="00C128D3">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p>
    <w:p w14:paraId="75E0ECD9" w14:textId="77777777" w:rsidR="00324376" w:rsidRPr="00C128D3" w:rsidRDefault="00324376" w:rsidP="00C128D3">
      <w:pPr>
        <w:tabs>
          <w:tab w:val="left" w:pos="567"/>
        </w:tabs>
        <w:autoSpaceDE w:val="0"/>
        <w:autoSpaceDN w:val="0"/>
        <w:adjustRightInd w:val="0"/>
        <w:spacing w:after="0" w:line="240" w:lineRule="auto"/>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Kepenų, tulžies pūslės ir latakų sutrikimai</w:t>
      </w:r>
    </w:p>
    <w:p w14:paraId="50EB3E56" w14:textId="25E5D941"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Retas.</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kern w:val="0"/>
          <w14:ligatures w14:val="none"/>
        </w:rPr>
        <w:tab/>
      </w:r>
      <w:proofErr w:type="spellStart"/>
      <w:r w:rsidRPr="00C128D3">
        <w:rPr>
          <w:rFonts w:ascii="Times New Roman" w:eastAsia="Times New Roman" w:hAnsi="Times New Roman" w:cs="Times New Roman"/>
          <w:kern w:val="0"/>
          <w14:ligatures w14:val="none"/>
        </w:rPr>
        <w:t>Idiosinkrazinis</w:t>
      </w:r>
      <w:proofErr w:type="spellEnd"/>
      <w:r w:rsidRPr="00C128D3">
        <w:rPr>
          <w:rFonts w:ascii="Times New Roman" w:eastAsia="Times New Roman" w:hAnsi="Times New Roman" w:cs="Times New Roman"/>
          <w:kern w:val="0"/>
          <w14:ligatures w14:val="none"/>
        </w:rPr>
        <w:t xml:space="preserve"> hepatitas (kepenų uždegimas, dėl individualaus organizmo jautrumo).</w:t>
      </w:r>
    </w:p>
    <w:p w14:paraId="6BC34CAB" w14:textId="77777777" w:rsidR="00324376" w:rsidRPr="00C128D3" w:rsidRDefault="00324376" w:rsidP="00324376">
      <w:pPr>
        <w:tabs>
          <w:tab w:val="left" w:pos="567"/>
        </w:tabs>
        <w:spacing w:after="0" w:line="240" w:lineRule="auto"/>
        <w:rPr>
          <w:rFonts w:ascii="Times New Roman" w:eastAsia="Times New Roman" w:hAnsi="Times New Roman" w:cs="Times New Roman"/>
          <w:kern w:val="0"/>
          <w:lang w:eastAsia="fi-FI"/>
          <w14:ligatures w14:val="none"/>
        </w:rPr>
      </w:pPr>
    </w:p>
    <w:p w14:paraId="3E613DBF" w14:textId="77777777" w:rsidR="00324376" w:rsidRPr="00C128D3" w:rsidRDefault="00324376" w:rsidP="00324376">
      <w:pPr>
        <w:tabs>
          <w:tab w:val="left" w:pos="567"/>
        </w:tabs>
        <w:autoSpaceDE w:val="0"/>
        <w:autoSpaceDN w:val="0"/>
        <w:adjustRightInd w:val="0"/>
        <w:spacing w:after="0" w:line="240" w:lineRule="auto"/>
        <w:jc w:val="both"/>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Odos ir poodinio audinio sutrikimai</w:t>
      </w:r>
    </w:p>
    <w:p w14:paraId="338AAB85" w14:textId="52AA45E8"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Dažnas</w:t>
      </w:r>
      <w:r w:rsidRPr="00C128D3">
        <w:rPr>
          <w:rFonts w:ascii="Times New Roman" w:eastAsia="Times New Roman" w:hAnsi="Times New Roman" w:cs="Times New Roman"/>
          <w:kern w:val="0"/>
          <w14:ligatures w14:val="none"/>
        </w:rPr>
        <w:tab/>
        <w:t>Išbėrimas</w:t>
      </w:r>
      <w:r w:rsidRPr="00C128D3">
        <w:rPr>
          <w:rFonts w:ascii="Times New Roman" w:eastAsia="Times New Roman" w:hAnsi="Times New Roman" w:cs="Times New Roman"/>
          <w:kern w:val="0"/>
          <w:vertAlign w:val="superscript"/>
          <w14:ligatures w14:val="none"/>
        </w:rPr>
        <w:t>12</w:t>
      </w:r>
      <w:r w:rsidRPr="00C128D3">
        <w:rPr>
          <w:rFonts w:ascii="Times New Roman" w:eastAsia="Times New Roman" w:hAnsi="Times New Roman" w:cs="Times New Roman"/>
          <w:kern w:val="0"/>
          <w14:ligatures w14:val="none"/>
        </w:rPr>
        <w:t>, dilgėlinė, niežulys, padidėjęs prakaitavimas.</w:t>
      </w:r>
    </w:p>
    <w:p w14:paraId="69E2CCB4" w14:textId="6948B8C9"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Nedažnas</w:t>
      </w:r>
      <w:r w:rsidRPr="00C128D3">
        <w:rPr>
          <w:rFonts w:ascii="Times New Roman" w:eastAsia="Times New Roman" w:hAnsi="Times New Roman" w:cs="Times New Roman"/>
          <w:kern w:val="0"/>
          <w14:ligatures w14:val="none"/>
        </w:rPr>
        <w:tab/>
      </w:r>
      <w:proofErr w:type="spellStart"/>
      <w:r w:rsidRPr="00C128D3">
        <w:rPr>
          <w:rFonts w:ascii="Times New Roman" w:eastAsia="Times New Roman" w:hAnsi="Times New Roman" w:cs="Times New Roman"/>
          <w:kern w:val="0"/>
          <w14:ligatures w14:val="none"/>
        </w:rPr>
        <w:t>Alopecija</w:t>
      </w:r>
      <w:proofErr w:type="spellEnd"/>
      <w:r w:rsidRPr="00C128D3">
        <w:rPr>
          <w:rFonts w:ascii="Times New Roman" w:eastAsia="Times New Roman" w:hAnsi="Times New Roman" w:cs="Times New Roman"/>
          <w:kern w:val="0"/>
          <w14:ligatures w14:val="none"/>
        </w:rPr>
        <w:t xml:space="preserve"> (plaukų slinkimas), padidėjęs polinkis kraujosruvoms, šaltas prakaitas.</w:t>
      </w:r>
    </w:p>
    <w:p w14:paraId="3CD408DB" w14:textId="77777777"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Retas</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kern w:val="0"/>
          <w14:ligatures w14:val="none"/>
        </w:rPr>
        <w:tab/>
        <w:t>Angioneurozinė edema (</w:t>
      </w:r>
      <w:r w:rsidRPr="00324376">
        <w:rPr>
          <w:rFonts w:ascii="Times New Roman" w:eastAsia="Times New Roman" w:hAnsi="Times New Roman" w:cs="Times New Roman"/>
          <w:kern w:val="0"/>
          <w:lang w:eastAsia="fi-FI"/>
          <w14:ligatures w14:val="none"/>
        </w:rPr>
        <w:t>greitas audinių pabrinkimas kaklo, veido, burnos ir/ar gerklės srityje)</w:t>
      </w:r>
      <w:r w:rsidRPr="00C128D3">
        <w:rPr>
          <w:rFonts w:ascii="Times New Roman" w:eastAsia="Times New Roman" w:hAnsi="Times New Roman" w:cs="Times New Roman"/>
          <w:kern w:val="0"/>
          <w14:ligatures w14:val="none"/>
        </w:rPr>
        <w:t xml:space="preserve">, dėminės kraujosruvos, padidėjusio jautrumo šviesai reakcija, purpura, daugiaformė </w:t>
      </w:r>
      <w:proofErr w:type="spellStart"/>
      <w:r w:rsidRPr="00C128D3">
        <w:rPr>
          <w:rFonts w:ascii="Times New Roman" w:eastAsia="Times New Roman" w:hAnsi="Times New Roman" w:cs="Times New Roman"/>
          <w:kern w:val="0"/>
          <w14:ligatures w14:val="none"/>
        </w:rPr>
        <w:t>eritema</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Stivenso</w:t>
      </w:r>
      <w:proofErr w:type="spellEnd"/>
      <w:r w:rsidRPr="00C128D3">
        <w:rPr>
          <w:rFonts w:ascii="Times New Roman" w:eastAsia="Times New Roman" w:hAnsi="Times New Roman" w:cs="Times New Roman"/>
          <w:kern w:val="0"/>
          <w14:ligatures w14:val="none"/>
        </w:rPr>
        <w:t>-Džonsono (</w:t>
      </w:r>
      <w:proofErr w:type="spellStart"/>
      <w:r w:rsidRPr="00C128D3">
        <w:rPr>
          <w:rFonts w:ascii="Times New Roman" w:eastAsia="Times New Roman" w:hAnsi="Times New Roman" w:cs="Times New Roman"/>
          <w:i/>
          <w:iCs/>
          <w:kern w:val="0"/>
          <w14:ligatures w14:val="none"/>
        </w:rPr>
        <w:t>Stevens-Johnson</w:t>
      </w:r>
      <w:proofErr w:type="spellEnd"/>
      <w:r w:rsidRPr="00C128D3">
        <w:rPr>
          <w:rFonts w:ascii="Times New Roman" w:eastAsia="Times New Roman" w:hAnsi="Times New Roman" w:cs="Times New Roman"/>
          <w:kern w:val="0"/>
          <w14:ligatures w14:val="none"/>
        </w:rPr>
        <w:t xml:space="preserve">) sindromas (gyvybei pavojinga būklė, kuri gali pasireikšti daugybiniais gleivinių </w:t>
      </w:r>
      <w:proofErr w:type="spellStart"/>
      <w:r w:rsidRPr="00C128D3">
        <w:rPr>
          <w:rFonts w:ascii="Times New Roman" w:eastAsia="Times New Roman" w:hAnsi="Times New Roman" w:cs="Times New Roman"/>
          <w:kern w:val="0"/>
          <w14:ligatures w14:val="none"/>
        </w:rPr>
        <w:t>išopėjimais</w:t>
      </w:r>
      <w:proofErr w:type="spellEnd"/>
      <w:r w:rsidRPr="00C128D3">
        <w:rPr>
          <w:rFonts w:ascii="Times New Roman" w:eastAsia="Times New Roman" w:hAnsi="Times New Roman" w:cs="Times New Roman"/>
          <w:kern w:val="0"/>
          <w14:ligatures w14:val="none"/>
        </w:rPr>
        <w:t xml:space="preserve"> (pavyzdžiui, burnos, nosies ir akių), odos išbėrimu ir pūslėjimu), toksinė epidermio </w:t>
      </w:r>
      <w:proofErr w:type="spellStart"/>
      <w:r w:rsidRPr="00C128D3">
        <w:rPr>
          <w:rFonts w:ascii="Times New Roman" w:eastAsia="Times New Roman" w:hAnsi="Times New Roman" w:cs="Times New Roman"/>
          <w:kern w:val="0"/>
          <w14:ligatures w14:val="none"/>
        </w:rPr>
        <w:t>nekrolizė</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Lajelio</w:t>
      </w:r>
      <w:proofErr w:type="spellEnd"/>
      <w:r w:rsidRPr="00C128D3">
        <w:rPr>
          <w:rFonts w:ascii="Times New Roman" w:eastAsia="Times New Roman" w:hAnsi="Times New Roman" w:cs="Times New Roman"/>
          <w:kern w:val="0"/>
          <w14:ligatures w14:val="none"/>
        </w:rPr>
        <w:t xml:space="preserve"> sindromas) (dermos nekrozės sukeltas odos lupimasis</w:t>
      </w:r>
      <w:r w:rsidRPr="00324376">
        <w:rPr>
          <w:rFonts w:ascii="Times New Roman" w:eastAsia="Times New Roman" w:hAnsi="Times New Roman" w:cs="Times New Roman"/>
          <w:kern w:val="0"/>
          <w:szCs w:val="24"/>
          <w14:ligatures w14:val="none"/>
        </w:rPr>
        <w:t>)</w:t>
      </w:r>
      <w:r w:rsidRPr="00C128D3">
        <w:rPr>
          <w:rFonts w:ascii="Times New Roman" w:eastAsia="Times New Roman" w:hAnsi="Times New Roman" w:cs="Times New Roman"/>
          <w:kern w:val="0"/>
          <w14:ligatures w14:val="none"/>
        </w:rPr>
        <w:t>.</w:t>
      </w:r>
    </w:p>
    <w:p w14:paraId="2D648FE1" w14:textId="77777777" w:rsidR="00324376" w:rsidRPr="00C128D3" w:rsidRDefault="00324376" w:rsidP="00324376">
      <w:pPr>
        <w:tabs>
          <w:tab w:val="left" w:pos="567"/>
        </w:tabs>
        <w:spacing w:after="0" w:line="240" w:lineRule="auto"/>
        <w:rPr>
          <w:rFonts w:ascii="Times New Roman" w:eastAsia="Times New Roman" w:hAnsi="Times New Roman" w:cs="Times New Roman"/>
          <w:noProof/>
          <w:color w:val="800080"/>
          <w:kern w:val="0"/>
          <w14:ligatures w14:val="none"/>
        </w:rPr>
      </w:pPr>
    </w:p>
    <w:p w14:paraId="05F067CF" w14:textId="77777777" w:rsidR="00324376" w:rsidRPr="00C128D3" w:rsidRDefault="00324376" w:rsidP="00324376">
      <w:pPr>
        <w:tabs>
          <w:tab w:val="left" w:pos="567"/>
        </w:tabs>
        <w:autoSpaceDE w:val="0"/>
        <w:autoSpaceDN w:val="0"/>
        <w:adjustRightInd w:val="0"/>
        <w:spacing w:after="0" w:line="240" w:lineRule="auto"/>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Skeleto, raumenų ir jungiamojo audinio sutrikimai</w:t>
      </w:r>
    </w:p>
    <w:p w14:paraId="72CB2519" w14:textId="694E2358"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Dažnas</w:t>
      </w:r>
      <w:r w:rsidRPr="00C128D3">
        <w:rPr>
          <w:rFonts w:ascii="Times New Roman" w:eastAsia="Times New Roman" w:hAnsi="Times New Roman" w:cs="Times New Roman"/>
          <w:kern w:val="0"/>
          <w14:ligatures w14:val="none"/>
        </w:rPr>
        <w:tab/>
      </w:r>
      <w:proofErr w:type="spellStart"/>
      <w:r w:rsidRPr="00C128D3">
        <w:rPr>
          <w:rFonts w:ascii="Times New Roman" w:eastAsia="Times New Roman" w:hAnsi="Times New Roman" w:cs="Times New Roman"/>
          <w:kern w:val="0"/>
          <w14:ligatures w14:val="none"/>
        </w:rPr>
        <w:t>Artralgija</w:t>
      </w:r>
      <w:proofErr w:type="spellEnd"/>
      <w:r w:rsidRPr="00C128D3">
        <w:rPr>
          <w:rFonts w:ascii="Times New Roman" w:eastAsia="Times New Roman" w:hAnsi="Times New Roman" w:cs="Times New Roman"/>
          <w:kern w:val="0"/>
          <w14:ligatures w14:val="none"/>
        </w:rPr>
        <w:t xml:space="preserve"> (sąnarių skausmas).</w:t>
      </w:r>
    </w:p>
    <w:p w14:paraId="765B130F" w14:textId="75AED303"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Nedažnas</w:t>
      </w:r>
      <w:r w:rsidRPr="00C128D3">
        <w:rPr>
          <w:rFonts w:ascii="Times New Roman" w:eastAsia="Times New Roman" w:hAnsi="Times New Roman" w:cs="Times New Roman"/>
          <w:kern w:val="0"/>
          <w14:ligatures w14:val="none"/>
        </w:rPr>
        <w:tab/>
        <w:t>Raumenų trūkčiojimas.</w:t>
      </w:r>
    </w:p>
    <w:p w14:paraId="1EF724B5" w14:textId="4EE21772"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Retas</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kern w:val="0"/>
          <w14:ligatures w14:val="none"/>
        </w:rPr>
        <w:tab/>
      </w:r>
      <w:proofErr w:type="spellStart"/>
      <w:r w:rsidRPr="00C128D3">
        <w:rPr>
          <w:rFonts w:ascii="Times New Roman" w:eastAsia="Times New Roman" w:hAnsi="Times New Roman" w:cs="Times New Roman"/>
          <w:kern w:val="0"/>
          <w14:ligatures w14:val="none"/>
        </w:rPr>
        <w:t>Mialgija</w:t>
      </w:r>
      <w:proofErr w:type="spellEnd"/>
      <w:r w:rsidRPr="00C128D3">
        <w:rPr>
          <w:rFonts w:ascii="Times New Roman" w:eastAsia="Times New Roman" w:hAnsi="Times New Roman" w:cs="Times New Roman"/>
          <w:kern w:val="0"/>
          <w14:ligatures w14:val="none"/>
        </w:rPr>
        <w:t xml:space="preserve"> (raumenų skausmas).</w:t>
      </w:r>
    </w:p>
    <w:p w14:paraId="0A47E9C8" w14:textId="77777777" w:rsidR="00324376" w:rsidRPr="00C128D3" w:rsidRDefault="00324376" w:rsidP="00324376">
      <w:pPr>
        <w:tabs>
          <w:tab w:val="left" w:pos="567"/>
        </w:tabs>
        <w:autoSpaceDE w:val="0"/>
        <w:autoSpaceDN w:val="0"/>
        <w:adjustRightInd w:val="0"/>
        <w:spacing w:after="0" w:line="240" w:lineRule="auto"/>
        <w:rPr>
          <w:rFonts w:ascii="Times New Roman" w:eastAsia="Times New Roman" w:hAnsi="Times New Roman" w:cs="Times New Roman"/>
          <w:noProof/>
          <w:kern w:val="0"/>
          <w14:ligatures w14:val="none"/>
        </w:rPr>
      </w:pPr>
    </w:p>
    <w:p w14:paraId="03E04FB6" w14:textId="77777777" w:rsidR="00324376" w:rsidRPr="00C128D3" w:rsidRDefault="00324376" w:rsidP="00324376">
      <w:pPr>
        <w:tabs>
          <w:tab w:val="left" w:pos="567"/>
        </w:tabs>
        <w:autoSpaceDE w:val="0"/>
        <w:autoSpaceDN w:val="0"/>
        <w:adjustRightInd w:val="0"/>
        <w:spacing w:after="0" w:line="240" w:lineRule="auto"/>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Inkstų ir šlapimo takų sutrikimai</w:t>
      </w:r>
    </w:p>
    <w:p w14:paraId="4F5EB97B" w14:textId="25EE6851"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Dažnas</w:t>
      </w:r>
      <w:r w:rsidRPr="00C128D3">
        <w:rPr>
          <w:rFonts w:ascii="Times New Roman" w:eastAsia="Times New Roman" w:hAnsi="Times New Roman" w:cs="Times New Roman"/>
          <w:kern w:val="0"/>
          <w14:ligatures w14:val="none"/>
        </w:rPr>
        <w:tab/>
        <w:t>Dažnas šlapinimasis</w:t>
      </w:r>
      <w:r w:rsidRPr="00C128D3">
        <w:rPr>
          <w:rFonts w:ascii="Times New Roman" w:eastAsia="Times New Roman" w:hAnsi="Times New Roman" w:cs="Times New Roman"/>
          <w:kern w:val="0"/>
          <w:vertAlign w:val="superscript"/>
          <w14:ligatures w14:val="none"/>
        </w:rPr>
        <w:t>13</w:t>
      </w:r>
      <w:r w:rsidRPr="00C128D3">
        <w:rPr>
          <w:rFonts w:ascii="Times New Roman" w:eastAsia="Times New Roman" w:hAnsi="Times New Roman" w:cs="Times New Roman"/>
          <w:kern w:val="0"/>
          <w14:ligatures w14:val="none"/>
        </w:rPr>
        <w:t>.</w:t>
      </w:r>
    </w:p>
    <w:p w14:paraId="7FFE7EA5" w14:textId="4624AC8A"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Nedažnas</w:t>
      </w:r>
      <w:r w:rsidRPr="00C128D3">
        <w:rPr>
          <w:rFonts w:ascii="Times New Roman" w:eastAsia="Times New Roman" w:hAnsi="Times New Roman" w:cs="Times New Roman"/>
          <w:kern w:val="0"/>
          <w14:ligatures w14:val="none"/>
        </w:rPr>
        <w:tab/>
        <w:t xml:space="preserve">Sutrikęs </w:t>
      </w:r>
      <w:proofErr w:type="spellStart"/>
      <w:r w:rsidRPr="00C128D3">
        <w:rPr>
          <w:rFonts w:ascii="Times New Roman" w:eastAsia="Times New Roman" w:hAnsi="Times New Roman" w:cs="Times New Roman"/>
          <w:kern w:val="0"/>
          <w14:ligatures w14:val="none"/>
        </w:rPr>
        <w:t>šlapinimasis</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dizurija</w:t>
      </w:r>
      <w:proofErr w:type="spellEnd"/>
      <w:r w:rsidRPr="00C128D3">
        <w:rPr>
          <w:rFonts w:ascii="Times New Roman" w:eastAsia="Times New Roman" w:hAnsi="Times New Roman" w:cs="Times New Roman"/>
          <w:kern w:val="0"/>
          <w14:ligatures w14:val="none"/>
        </w:rPr>
        <w:t>).</w:t>
      </w:r>
    </w:p>
    <w:p w14:paraId="614D6D69" w14:textId="07FBFE0E"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Retas</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kern w:val="0"/>
          <w14:ligatures w14:val="none"/>
        </w:rPr>
        <w:tab/>
        <w:t xml:space="preserve">Šlapimo susilaikymas, </w:t>
      </w:r>
      <w:proofErr w:type="spellStart"/>
      <w:r w:rsidRPr="00C128D3">
        <w:rPr>
          <w:rFonts w:ascii="Times New Roman" w:eastAsia="Times New Roman" w:hAnsi="Times New Roman" w:cs="Times New Roman"/>
          <w:kern w:val="0"/>
          <w14:ligatures w14:val="none"/>
        </w:rPr>
        <w:t>šlapinimosi</w:t>
      </w:r>
      <w:proofErr w:type="spellEnd"/>
      <w:r w:rsidRPr="00C128D3">
        <w:rPr>
          <w:rFonts w:ascii="Times New Roman" w:eastAsia="Times New Roman" w:hAnsi="Times New Roman" w:cs="Times New Roman"/>
          <w:kern w:val="0"/>
          <w14:ligatures w14:val="none"/>
        </w:rPr>
        <w:t xml:space="preserve"> sutrikimas.</w:t>
      </w:r>
    </w:p>
    <w:p w14:paraId="726B3D84" w14:textId="77777777" w:rsidR="00324376" w:rsidRPr="00C128D3" w:rsidRDefault="00324376" w:rsidP="00324376">
      <w:pPr>
        <w:tabs>
          <w:tab w:val="left" w:pos="567"/>
        </w:tabs>
        <w:spacing w:after="0" w:line="240" w:lineRule="auto"/>
        <w:rPr>
          <w:rFonts w:ascii="Times New Roman" w:eastAsia="Times New Roman" w:hAnsi="Times New Roman" w:cs="Times New Roman"/>
          <w:kern w:val="0"/>
          <w:lang w:eastAsia="fi-FI"/>
          <w14:ligatures w14:val="none"/>
        </w:rPr>
      </w:pPr>
    </w:p>
    <w:p w14:paraId="1723F222" w14:textId="77777777" w:rsidR="00324376" w:rsidRPr="00C128D3" w:rsidRDefault="00324376" w:rsidP="00324376">
      <w:pPr>
        <w:tabs>
          <w:tab w:val="left" w:pos="567"/>
        </w:tabs>
        <w:autoSpaceDE w:val="0"/>
        <w:autoSpaceDN w:val="0"/>
        <w:adjustRightInd w:val="0"/>
        <w:spacing w:after="0" w:line="240" w:lineRule="auto"/>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Lytinės sistemos ir krūties sutrikimai</w:t>
      </w:r>
    </w:p>
    <w:p w14:paraId="590CBB85" w14:textId="77777777"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Dažnas</w:t>
      </w:r>
      <w:r w:rsidRPr="00C128D3">
        <w:rPr>
          <w:rFonts w:ascii="Times New Roman" w:eastAsia="Times New Roman" w:hAnsi="Times New Roman" w:cs="Times New Roman"/>
          <w:kern w:val="0"/>
          <w14:ligatures w14:val="none"/>
        </w:rPr>
        <w:tab/>
        <w:t>Kraujavimas iš moters lyties organų</w:t>
      </w:r>
      <w:r w:rsidRPr="00C128D3">
        <w:rPr>
          <w:rFonts w:ascii="Times New Roman" w:eastAsia="Times New Roman" w:hAnsi="Times New Roman" w:cs="Times New Roman"/>
          <w:kern w:val="0"/>
          <w:vertAlign w:val="superscript"/>
          <w14:ligatures w14:val="none"/>
        </w:rPr>
        <w:t>14</w:t>
      </w:r>
      <w:r w:rsidRPr="00C128D3">
        <w:rPr>
          <w:rFonts w:ascii="Times New Roman" w:eastAsia="Times New Roman" w:hAnsi="Times New Roman" w:cs="Times New Roman"/>
          <w:kern w:val="0"/>
          <w14:ligatures w14:val="none"/>
        </w:rPr>
        <w:t>, erekcijos sutrikimas, ejakuliacijos sutrikimas</w:t>
      </w:r>
      <w:r w:rsidRPr="00C128D3">
        <w:rPr>
          <w:rFonts w:ascii="Times New Roman" w:eastAsia="Times New Roman" w:hAnsi="Times New Roman" w:cs="Times New Roman"/>
          <w:kern w:val="0"/>
          <w:vertAlign w:val="superscript"/>
          <w14:ligatures w14:val="none"/>
        </w:rPr>
        <w:t>15</w:t>
      </w:r>
      <w:r w:rsidRPr="00C128D3">
        <w:rPr>
          <w:rFonts w:ascii="Times New Roman" w:eastAsia="Times New Roman" w:hAnsi="Times New Roman" w:cs="Times New Roman"/>
          <w:kern w:val="0"/>
          <w14:ligatures w14:val="none"/>
        </w:rPr>
        <w:t>.</w:t>
      </w:r>
    </w:p>
    <w:p w14:paraId="5882CDDC" w14:textId="77777777"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Nedažnas</w:t>
      </w:r>
      <w:r w:rsidRPr="00C128D3">
        <w:rPr>
          <w:rFonts w:ascii="Times New Roman" w:eastAsia="Times New Roman" w:hAnsi="Times New Roman" w:cs="Times New Roman"/>
          <w:kern w:val="0"/>
          <w14:ligatures w14:val="none"/>
        </w:rPr>
        <w:tab/>
        <w:t>Lytinės funkcijos sutrikimas</w:t>
      </w:r>
      <w:r w:rsidRPr="00C128D3">
        <w:rPr>
          <w:rFonts w:ascii="Times New Roman" w:eastAsia="Times New Roman" w:hAnsi="Times New Roman" w:cs="Times New Roman"/>
          <w:kern w:val="0"/>
          <w:vertAlign w:val="superscript"/>
          <w14:ligatures w14:val="none"/>
        </w:rPr>
        <w:t>16</w:t>
      </w:r>
      <w:r w:rsidRPr="00C128D3">
        <w:rPr>
          <w:rFonts w:ascii="Times New Roman" w:eastAsia="Times New Roman" w:hAnsi="Times New Roman" w:cs="Times New Roman"/>
          <w:kern w:val="0"/>
          <w14:ligatures w14:val="none"/>
        </w:rPr>
        <w:t>.</w:t>
      </w:r>
    </w:p>
    <w:p w14:paraId="2D204405" w14:textId="0DE1AE75"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Retas</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kern w:val="0"/>
          <w14:ligatures w14:val="none"/>
        </w:rPr>
        <w:tab/>
      </w:r>
      <w:proofErr w:type="spellStart"/>
      <w:r w:rsidRPr="00C128D3">
        <w:rPr>
          <w:rFonts w:ascii="Times New Roman" w:eastAsia="Times New Roman" w:hAnsi="Times New Roman" w:cs="Times New Roman"/>
          <w:kern w:val="0"/>
          <w14:ligatures w14:val="none"/>
        </w:rPr>
        <w:t>Galaktorėja</w:t>
      </w:r>
      <w:proofErr w:type="spellEnd"/>
      <w:r w:rsidRPr="00C128D3">
        <w:rPr>
          <w:rFonts w:ascii="Times New Roman" w:eastAsia="Times New Roman" w:hAnsi="Times New Roman" w:cs="Times New Roman"/>
          <w:kern w:val="0"/>
          <w14:ligatures w14:val="none"/>
        </w:rPr>
        <w:t xml:space="preserve"> (pieno tekėjimas iš krūtų), </w:t>
      </w:r>
      <w:proofErr w:type="spellStart"/>
      <w:r w:rsidRPr="00C128D3">
        <w:rPr>
          <w:rFonts w:ascii="Times New Roman" w:eastAsia="Times New Roman" w:hAnsi="Times New Roman" w:cs="Times New Roman"/>
          <w:kern w:val="0"/>
          <w14:ligatures w14:val="none"/>
        </w:rPr>
        <w:t>hiperprolaktinemija</w:t>
      </w:r>
      <w:proofErr w:type="spellEnd"/>
      <w:r w:rsidRPr="00C128D3">
        <w:rPr>
          <w:rFonts w:ascii="Times New Roman" w:eastAsia="Times New Roman" w:hAnsi="Times New Roman" w:cs="Times New Roman"/>
          <w:kern w:val="0"/>
          <w14:ligatures w14:val="none"/>
        </w:rPr>
        <w:t xml:space="preserve">(prolaktino (tam tikro hormono) kiekio padidėjimas kraujyje), </w:t>
      </w:r>
      <w:proofErr w:type="spellStart"/>
      <w:r w:rsidRPr="00C128D3">
        <w:rPr>
          <w:rFonts w:ascii="Times New Roman" w:eastAsia="Times New Roman" w:hAnsi="Times New Roman" w:cs="Times New Roman"/>
          <w:kern w:val="0"/>
          <w14:ligatures w14:val="none"/>
        </w:rPr>
        <w:t>priapizmas</w:t>
      </w:r>
      <w:proofErr w:type="spellEnd"/>
      <w:r w:rsidRPr="00C128D3">
        <w:rPr>
          <w:rFonts w:ascii="Times New Roman" w:eastAsia="Times New Roman" w:hAnsi="Times New Roman" w:cs="Times New Roman"/>
          <w:kern w:val="0"/>
          <w14:ligatures w14:val="none"/>
        </w:rPr>
        <w:t xml:space="preserve"> (ilgai trunkanti skausminga erekcija).</w:t>
      </w:r>
    </w:p>
    <w:p w14:paraId="49DE3827" w14:textId="26F13096" w:rsidR="00324376" w:rsidRPr="00C128D3" w:rsidRDefault="00D549FA"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w:t>
      </w:r>
      <w:r w:rsidR="00324376" w:rsidRPr="00C128D3">
        <w:rPr>
          <w:rFonts w:ascii="Times New Roman" w:eastAsia="Times New Roman" w:hAnsi="Times New Roman" w:cs="Times New Roman"/>
          <w:kern w:val="0"/>
          <w14:ligatures w14:val="none"/>
        </w:rPr>
        <w:t>ežinomas</w:t>
      </w:r>
      <w:r w:rsidRPr="00C128D3">
        <w:rPr>
          <w:rFonts w:ascii="Times New Roman" w:eastAsia="Times New Roman" w:hAnsi="Times New Roman" w:cs="Times New Roman"/>
          <w:kern w:val="0"/>
          <w14:ligatures w14:val="none"/>
        </w:rPr>
        <w:tab/>
      </w:r>
      <w:r w:rsidR="00324376" w:rsidRPr="00C128D3">
        <w:rPr>
          <w:rFonts w:ascii="Times New Roman" w:eastAsia="Times New Roman" w:hAnsi="Times New Roman" w:cs="Times New Roman"/>
          <w:kern w:val="0"/>
          <w14:ligatures w14:val="none"/>
        </w:rPr>
        <w:t>Kraujavimas po gimdymo (stiprus kraujavimas iš makšties netrukus po gimdymo, daugiau informacijos rasite 2 skyriuje „Nėštumas“).</w:t>
      </w:r>
    </w:p>
    <w:p w14:paraId="6D1CFCD1" w14:textId="77777777" w:rsidR="00324376" w:rsidRPr="00C128D3" w:rsidRDefault="00324376" w:rsidP="00324376">
      <w:pPr>
        <w:tabs>
          <w:tab w:val="left" w:pos="567"/>
        </w:tabs>
        <w:autoSpaceDE w:val="0"/>
        <w:autoSpaceDN w:val="0"/>
        <w:adjustRightInd w:val="0"/>
        <w:spacing w:after="0" w:line="240" w:lineRule="auto"/>
        <w:rPr>
          <w:rFonts w:ascii="Times New Roman" w:eastAsia="Times New Roman" w:hAnsi="Times New Roman" w:cs="Times New Roman"/>
          <w:noProof/>
          <w:kern w:val="0"/>
          <w:u w:val="single"/>
          <w14:ligatures w14:val="none"/>
        </w:rPr>
      </w:pPr>
    </w:p>
    <w:p w14:paraId="0C1BD72A" w14:textId="77777777" w:rsidR="00324376" w:rsidRPr="00C128D3" w:rsidRDefault="00324376" w:rsidP="00324376">
      <w:pPr>
        <w:tabs>
          <w:tab w:val="left" w:pos="567"/>
        </w:tabs>
        <w:autoSpaceDE w:val="0"/>
        <w:autoSpaceDN w:val="0"/>
        <w:adjustRightInd w:val="0"/>
        <w:spacing w:after="0" w:line="240" w:lineRule="auto"/>
        <w:rPr>
          <w:rFonts w:ascii="Times New Roman" w:eastAsia="Times New Roman" w:hAnsi="Times New Roman" w:cs="Times New Roman"/>
          <w:noProof/>
          <w:kern w:val="0"/>
          <w:u w:val="single"/>
          <w14:ligatures w14:val="none"/>
        </w:rPr>
      </w:pPr>
      <w:r w:rsidRPr="00C128D3">
        <w:rPr>
          <w:rFonts w:ascii="Times New Roman" w:eastAsia="Times New Roman" w:hAnsi="Times New Roman" w:cs="Times New Roman"/>
          <w:noProof/>
          <w:kern w:val="0"/>
          <w:u w:val="single"/>
          <w14:ligatures w14:val="none"/>
        </w:rPr>
        <w:t>Bendrieji sutrikimai ir vartojimo vietos pažeidimai</w:t>
      </w:r>
    </w:p>
    <w:p w14:paraId="231A15D7" w14:textId="77777777"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Labai dažnas</w:t>
      </w:r>
      <w:r w:rsidRPr="00C128D3">
        <w:rPr>
          <w:rFonts w:ascii="Times New Roman" w:eastAsia="Times New Roman" w:hAnsi="Times New Roman" w:cs="Times New Roman"/>
          <w:kern w:val="0"/>
          <w14:ligatures w14:val="none"/>
        </w:rPr>
        <w:tab/>
        <w:t>Nuovargis</w:t>
      </w:r>
      <w:r w:rsidRPr="00C128D3">
        <w:rPr>
          <w:rFonts w:ascii="Times New Roman" w:eastAsia="Times New Roman" w:hAnsi="Times New Roman" w:cs="Times New Roman"/>
          <w:kern w:val="0"/>
          <w:vertAlign w:val="superscript"/>
          <w14:ligatures w14:val="none"/>
        </w:rPr>
        <w:t>17</w:t>
      </w:r>
      <w:r w:rsidRPr="00C128D3">
        <w:rPr>
          <w:rFonts w:ascii="Times New Roman" w:eastAsia="Times New Roman" w:hAnsi="Times New Roman" w:cs="Times New Roman"/>
          <w:kern w:val="0"/>
          <w14:ligatures w14:val="none"/>
        </w:rPr>
        <w:t>.</w:t>
      </w:r>
    </w:p>
    <w:p w14:paraId="3AC499B2" w14:textId="2B4F4B50"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Dažnas</w:t>
      </w:r>
      <w:r w:rsidRPr="00C128D3">
        <w:rPr>
          <w:rFonts w:ascii="Times New Roman" w:eastAsia="Times New Roman" w:hAnsi="Times New Roman" w:cs="Times New Roman"/>
          <w:kern w:val="0"/>
          <w14:ligatures w14:val="none"/>
        </w:rPr>
        <w:tab/>
        <w:t>Įtampos pojūtis, drebulys.</w:t>
      </w:r>
    </w:p>
    <w:p w14:paraId="23490B2C" w14:textId="1C090874"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Nedažnas</w:t>
      </w:r>
      <w:r w:rsidRPr="00C128D3">
        <w:rPr>
          <w:rFonts w:ascii="Times New Roman" w:eastAsia="Times New Roman" w:hAnsi="Times New Roman" w:cs="Times New Roman"/>
          <w:kern w:val="0"/>
          <w14:ligatures w14:val="none"/>
        </w:rPr>
        <w:tab/>
        <w:t>Bendrasis negalavimas, bloga savijauta, šalčio pojūtis, karščio pojūtis.</w:t>
      </w:r>
    </w:p>
    <w:p w14:paraId="443E51BA" w14:textId="219617CE"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Retas</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kern w:val="0"/>
          <w14:ligatures w14:val="none"/>
        </w:rPr>
        <w:tab/>
        <w:t>Gleivinės kraujosruvos.</w:t>
      </w:r>
    </w:p>
    <w:p w14:paraId="25D235FF" w14:textId="77777777" w:rsidR="00324376" w:rsidRPr="00C128D3" w:rsidRDefault="00324376" w:rsidP="00324376">
      <w:pPr>
        <w:tabs>
          <w:tab w:val="left" w:pos="567"/>
        </w:tabs>
        <w:spacing w:after="0" w:line="240" w:lineRule="auto"/>
        <w:rPr>
          <w:rFonts w:ascii="Times New Roman" w:eastAsia="Times New Roman" w:hAnsi="Times New Roman" w:cs="Times New Roman"/>
          <w:noProof/>
          <w:kern w:val="0"/>
          <w:u w:val="single"/>
          <w:lang w:eastAsia="fi-FI"/>
          <w14:ligatures w14:val="none"/>
        </w:rPr>
      </w:pPr>
    </w:p>
    <w:p w14:paraId="0C6E40EC" w14:textId="77777777" w:rsidR="00324376" w:rsidRPr="00C128D3" w:rsidRDefault="00324376" w:rsidP="00324376">
      <w:pPr>
        <w:tabs>
          <w:tab w:val="left" w:pos="567"/>
        </w:tabs>
        <w:spacing w:after="0" w:line="240" w:lineRule="auto"/>
        <w:rPr>
          <w:rFonts w:ascii="Times New Roman" w:eastAsia="Times New Roman" w:hAnsi="Times New Roman" w:cs="Times New Roman"/>
          <w:kern w:val="0"/>
          <w:u w:val="single"/>
          <w:lang w:eastAsia="fi-FI"/>
          <w14:ligatures w14:val="none"/>
        </w:rPr>
      </w:pPr>
      <w:r w:rsidRPr="00C128D3">
        <w:rPr>
          <w:rFonts w:ascii="Times New Roman" w:eastAsia="Times New Roman" w:hAnsi="Times New Roman" w:cs="Times New Roman"/>
          <w:noProof/>
          <w:kern w:val="0"/>
          <w:u w:val="single"/>
          <w:lang w:eastAsia="fi-FI"/>
          <w14:ligatures w14:val="none"/>
        </w:rPr>
        <w:t>Tyrimai</w:t>
      </w:r>
    </w:p>
    <w:p w14:paraId="7CBD4392" w14:textId="161C0AE0" w:rsidR="00324376" w:rsidRPr="00C128D3" w:rsidRDefault="00324376" w:rsidP="00D549FA">
      <w:pPr>
        <w:tabs>
          <w:tab w:val="left" w:pos="567"/>
        </w:tabs>
        <w:autoSpaceDE w:val="0"/>
        <w:autoSpaceDN w:val="0"/>
        <w:adjustRightInd w:val="0"/>
        <w:spacing w:after="0" w:line="240" w:lineRule="auto"/>
        <w:ind w:left="1701" w:hanging="1701"/>
        <w:jc w:val="both"/>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Dažnas </w:t>
      </w:r>
      <w:r w:rsidRPr="00C128D3">
        <w:rPr>
          <w:rFonts w:ascii="Times New Roman" w:eastAsia="Times New Roman" w:hAnsi="Times New Roman" w:cs="Times New Roman"/>
          <w:kern w:val="0"/>
          <w14:ligatures w14:val="none"/>
        </w:rPr>
        <w:tab/>
        <w:t>Svorio sumažėjimas.</w:t>
      </w:r>
    </w:p>
    <w:p w14:paraId="03D62DD5" w14:textId="77777777" w:rsidR="00324376" w:rsidRPr="00C128D3" w:rsidRDefault="00324376" w:rsidP="00C128D3">
      <w:pPr>
        <w:tabs>
          <w:tab w:val="left" w:pos="567"/>
        </w:tabs>
        <w:autoSpaceDE w:val="0"/>
        <w:autoSpaceDN w:val="0"/>
        <w:adjustRightInd w:val="0"/>
        <w:spacing w:after="0" w:line="240" w:lineRule="auto"/>
        <w:ind w:left="1701" w:hanging="1701"/>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Retas</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kern w:val="0"/>
          <w14:ligatures w14:val="none"/>
        </w:rPr>
        <w:tab/>
        <w:t xml:space="preserve">Padidėjęs </w:t>
      </w:r>
      <w:proofErr w:type="spellStart"/>
      <w:r w:rsidRPr="00C128D3">
        <w:rPr>
          <w:rFonts w:ascii="Times New Roman" w:eastAsia="Times New Roman" w:hAnsi="Times New Roman" w:cs="Times New Roman"/>
          <w:kern w:val="0"/>
          <w14:ligatures w14:val="none"/>
        </w:rPr>
        <w:t>transaminazių</w:t>
      </w:r>
      <w:proofErr w:type="spellEnd"/>
      <w:r w:rsidRPr="00C128D3">
        <w:rPr>
          <w:rFonts w:ascii="Times New Roman" w:eastAsia="Times New Roman" w:hAnsi="Times New Roman" w:cs="Times New Roman"/>
          <w:kern w:val="0"/>
          <w14:ligatures w14:val="none"/>
        </w:rPr>
        <w:t xml:space="preserve"> aktyvumas, padidėjęs </w:t>
      </w:r>
      <w:proofErr w:type="spellStart"/>
      <w:r w:rsidRPr="00C128D3">
        <w:rPr>
          <w:rFonts w:ascii="Times New Roman" w:eastAsia="Times New Roman" w:hAnsi="Times New Roman" w:cs="Times New Roman"/>
          <w:kern w:val="0"/>
          <w14:ligatures w14:val="none"/>
        </w:rPr>
        <w:t>gamma-gliutamiltransferazės</w:t>
      </w:r>
      <w:proofErr w:type="spellEnd"/>
      <w:r w:rsidRPr="00C128D3">
        <w:rPr>
          <w:rFonts w:ascii="Times New Roman" w:eastAsia="Times New Roman" w:hAnsi="Times New Roman" w:cs="Times New Roman"/>
          <w:kern w:val="0"/>
          <w14:ligatures w14:val="none"/>
        </w:rPr>
        <w:t xml:space="preserve"> aktyvumas (</w:t>
      </w:r>
      <w:r w:rsidRPr="00324376">
        <w:rPr>
          <w:rFonts w:ascii="Times New Roman" w:eastAsia="Times New Roman" w:hAnsi="Times New Roman" w:cs="Times New Roman"/>
          <w:kern w:val="0"/>
          <w:lang w:eastAsia="fi-FI"/>
          <w14:ligatures w14:val="none"/>
        </w:rPr>
        <w:t>nenormalūs kepenų funkcijos tyrimo rezultatai)</w:t>
      </w:r>
      <w:r w:rsidRPr="00C128D3">
        <w:rPr>
          <w:rFonts w:ascii="Times New Roman" w:eastAsia="Times New Roman" w:hAnsi="Times New Roman" w:cs="Times New Roman"/>
          <w:kern w:val="0"/>
          <w14:ligatures w14:val="none"/>
        </w:rPr>
        <w:t>.</w:t>
      </w:r>
    </w:p>
    <w:p w14:paraId="4AA8E62C"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p>
    <w:p w14:paraId="4C92FCC0"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1</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įskaitant anoreksiją (</w:t>
      </w:r>
      <w:proofErr w:type="spellStart"/>
      <w:r w:rsidRPr="00C128D3">
        <w:rPr>
          <w:rFonts w:ascii="Times New Roman" w:eastAsia="Times New Roman" w:hAnsi="Times New Roman" w:cs="Times New Roman"/>
          <w:kern w:val="0"/>
          <w14:ligatures w14:val="none"/>
        </w:rPr>
        <w:t>nevalgumas</w:t>
      </w:r>
      <w:proofErr w:type="spellEnd"/>
      <w:r w:rsidRPr="00C128D3">
        <w:rPr>
          <w:rFonts w:ascii="Times New Roman" w:eastAsia="Times New Roman" w:hAnsi="Times New Roman" w:cs="Times New Roman"/>
          <w:kern w:val="0"/>
          <w14:ligatures w14:val="none"/>
        </w:rPr>
        <w:t>)</w:t>
      </w:r>
    </w:p>
    <w:p w14:paraId="3DF738A1"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2</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įskaitant ankstyvą prabudimą ryte, negalėjimą užmigti ir nemigą viduryje miegojimo laiko</w:t>
      </w:r>
    </w:p>
    <w:p w14:paraId="50443B06"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3</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įskaitant nakties košmarus</w:t>
      </w:r>
    </w:p>
    <w:p w14:paraId="64993A68"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4</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įskaitant lytinio potraukio netekimą</w:t>
      </w:r>
    </w:p>
    <w:p w14:paraId="656290D4"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5</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įskaitant orgazmo nebuvimą</w:t>
      </w:r>
    </w:p>
    <w:p w14:paraId="115B082F" w14:textId="77777777" w:rsidR="00324376" w:rsidRPr="00C128D3" w:rsidRDefault="00324376" w:rsidP="00324376">
      <w:pPr>
        <w:tabs>
          <w:tab w:val="left" w:pos="567"/>
        </w:tabs>
        <w:spacing w:after="0" w:line="260" w:lineRule="exact"/>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6</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įskaitant įvykdytą savižudybę, savižudišką depresiją, tyčinį savęs žalojimą, mintis apie savęs žalojimą, savižudišką elgesį, mėginimą nusižudyti, liguistas mintis, save žalojantį elgesį. Šių simptomų gali būti dėl pagrindinės ligos.</w:t>
      </w:r>
    </w:p>
    <w:p w14:paraId="6C55AD84"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7</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įskaitant patologinį mieguistumą ir raminamąjį poveikį</w:t>
      </w:r>
    </w:p>
    <w:p w14:paraId="2DEE94DE"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8</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 xml:space="preserve">remiantis EKG </w:t>
      </w:r>
      <w:proofErr w:type="spellStart"/>
      <w:r w:rsidRPr="00C128D3">
        <w:rPr>
          <w:rFonts w:ascii="Times New Roman" w:eastAsia="Times New Roman" w:hAnsi="Times New Roman" w:cs="Times New Roman"/>
          <w:kern w:val="0"/>
          <w14:ligatures w14:val="none"/>
        </w:rPr>
        <w:t>matavimais</w:t>
      </w:r>
      <w:proofErr w:type="spellEnd"/>
      <w:r w:rsidRPr="00C128D3">
        <w:rPr>
          <w:rFonts w:ascii="Times New Roman" w:eastAsia="Times New Roman" w:hAnsi="Times New Roman" w:cs="Times New Roman"/>
          <w:kern w:val="0"/>
          <w14:ligatures w14:val="none"/>
        </w:rPr>
        <w:t xml:space="preserve"> iš klinikinių tyrimų</w:t>
      </w:r>
    </w:p>
    <w:p w14:paraId="34D1E27D"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 xml:space="preserve">9 </w:t>
      </w:r>
      <w:r w:rsidRPr="00C128D3">
        <w:rPr>
          <w:rFonts w:ascii="Times New Roman" w:eastAsia="Times New Roman" w:hAnsi="Times New Roman" w:cs="Times New Roman"/>
          <w:kern w:val="0"/>
          <w14:ligatures w14:val="none"/>
        </w:rPr>
        <w:tab/>
        <w:t>įskaitant karščio pylimą</w:t>
      </w:r>
    </w:p>
    <w:p w14:paraId="72EAA714"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 xml:space="preserve">10 </w:t>
      </w:r>
      <w:r w:rsidRPr="00C128D3">
        <w:rPr>
          <w:rFonts w:ascii="Times New Roman" w:eastAsia="Times New Roman" w:hAnsi="Times New Roman" w:cs="Times New Roman"/>
          <w:kern w:val="0"/>
          <w14:ligatures w14:val="none"/>
        </w:rPr>
        <w:tab/>
        <w:t xml:space="preserve">įskaitant </w:t>
      </w:r>
      <w:proofErr w:type="spellStart"/>
      <w:r w:rsidRPr="00C128D3">
        <w:rPr>
          <w:rFonts w:ascii="Times New Roman" w:eastAsia="Times New Roman" w:hAnsi="Times New Roman" w:cs="Times New Roman"/>
          <w:kern w:val="0"/>
          <w14:ligatures w14:val="none"/>
        </w:rPr>
        <w:t>atelektazę</w:t>
      </w:r>
      <w:proofErr w:type="spellEnd"/>
      <w:r w:rsidRPr="00C128D3">
        <w:rPr>
          <w:rFonts w:ascii="Times New Roman" w:eastAsia="Times New Roman" w:hAnsi="Times New Roman" w:cs="Times New Roman"/>
          <w:kern w:val="0"/>
          <w14:ligatures w14:val="none"/>
        </w:rPr>
        <w:t xml:space="preserve"> (plaučių audinio subliūškimas), </w:t>
      </w:r>
      <w:proofErr w:type="spellStart"/>
      <w:r w:rsidRPr="00C128D3">
        <w:rPr>
          <w:rFonts w:ascii="Times New Roman" w:eastAsia="Times New Roman" w:hAnsi="Times New Roman" w:cs="Times New Roman"/>
          <w:kern w:val="0"/>
          <w14:ligatures w14:val="none"/>
        </w:rPr>
        <w:t>intersticinę</w:t>
      </w:r>
      <w:proofErr w:type="spellEnd"/>
      <w:r w:rsidRPr="00C128D3">
        <w:rPr>
          <w:rFonts w:ascii="Times New Roman" w:eastAsia="Times New Roman" w:hAnsi="Times New Roman" w:cs="Times New Roman"/>
          <w:kern w:val="0"/>
          <w14:ligatures w14:val="none"/>
        </w:rPr>
        <w:t xml:space="preserve"> plaučių ligą, plaučių uždegimą</w:t>
      </w:r>
    </w:p>
    <w:p w14:paraId="2F18AA05" w14:textId="77777777" w:rsidR="00324376" w:rsidRPr="00C128D3" w:rsidRDefault="00324376" w:rsidP="00324376">
      <w:pPr>
        <w:tabs>
          <w:tab w:val="left" w:pos="567"/>
        </w:tabs>
        <w:spacing w:after="0" w:line="260" w:lineRule="exact"/>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11</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 xml:space="preserve">įskaitant labai dažną kraujavimą iš dantenų, vėmimą krauju, šviežią kraują išmatose, kraujavimą iš tiesiosios žarnos, viduriavimą krauju, </w:t>
      </w:r>
      <w:proofErr w:type="spellStart"/>
      <w:r w:rsidRPr="00C128D3">
        <w:rPr>
          <w:rFonts w:ascii="Times New Roman" w:eastAsia="Times New Roman" w:hAnsi="Times New Roman" w:cs="Times New Roman"/>
          <w:kern w:val="0"/>
          <w14:ligatures w14:val="none"/>
        </w:rPr>
        <w:t>meleną</w:t>
      </w:r>
      <w:proofErr w:type="spellEnd"/>
      <w:r w:rsidRPr="00C128D3">
        <w:rPr>
          <w:rFonts w:ascii="Times New Roman" w:eastAsia="Times New Roman" w:hAnsi="Times New Roman" w:cs="Times New Roman"/>
          <w:kern w:val="0"/>
          <w14:ligatures w14:val="none"/>
        </w:rPr>
        <w:t xml:space="preserve"> ir kraujavimą iš skrandžio opos</w:t>
      </w:r>
    </w:p>
    <w:p w14:paraId="603F501D" w14:textId="77777777" w:rsidR="00324376" w:rsidRPr="00C128D3" w:rsidRDefault="00324376" w:rsidP="00324376">
      <w:pPr>
        <w:tabs>
          <w:tab w:val="left" w:pos="567"/>
        </w:tabs>
        <w:spacing w:after="0" w:line="260" w:lineRule="exact"/>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12</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 xml:space="preserve">įskaitant </w:t>
      </w:r>
      <w:proofErr w:type="spellStart"/>
      <w:r w:rsidRPr="00C128D3">
        <w:rPr>
          <w:rFonts w:ascii="Times New Roman" w:eastAsia="Times New Roman" w:hAnsi="Times New Roman" w:cs="Times New Roman"/>
          <w:kern w:val="0"/>
          <w14:ligatures w14:val="none"/>
        </w:rPr>
        <w:t>eritemą</w:t>
      </w:r>
      <w:proofErr w:type="spellEnd"/>
      <w:r w:rsidRPr="00C128D3">
        <w:rPr>
          <w:rFonts w:ascii="Times New Roman" w:eastAsia="Times New Roman" w:hAnsi="Times New Roman" w:cs="Times New Roman"/>
          <w:kern w:val="0"/>
          <w14:ligatures w14:val="none"/>
        </w:rPr>
        <w:t xml:space="preserve"> (odos paraudimas dėl uždegimo), </w:t>
      </w:r>
      <w:proofErr w:type="spellStart"/>
      <w:r w:rsidRPr="00C128D3">
        <w:rPr>
          <w:rFonts w:ascii="Times New Roman" w:eastAsia="Times New Roman" w:hAnsi="Times New Roman" w:cs="Times New Roman"/>
          <w:kern w:val="0"/>
          <w14:ligatures w14:val="none"/>
        </w:rPr>
        <w:t>eksfoliacinį</w:t>
      </w:r>
      <w:proofErr w:type="spellEnd"/>
      <w:r w:rsidRPr="00C128D3">
        <w:rPr>
          <w:rFonts w:ascii="Times New Roman" w:eastAsia="Times New Roman" w:hAnsi="Times New Roman" w:cs="Times New Roman"/>
          <w:kern w:val="0"/>
          <w14:ligatures w14:val="none"/>
        </w:rPr>
        <w:t xml:space="preserve"> išbėrimą (išbėrimas pasireiškiantis paraudimu ir pleiskanojimu), perštintį išbėrimą, išbėrimą, </w:t>
      </w:r>
      <w:proofErr w:type="spellStart"/>
      <w:r w:rsidRPr="00C128D3">
        <w:rPr>
          <w:rFonts w:ascii="Times New Roman" w:eastAsia="Times New Roman" w:hAnsi="Times New Roman" w:cs="Times New Roman"/>
          <w:kern w:val="0"/>
          <w14:ligatures w14:val="none"/>
        </w:rPr>
        <w:t>eriteminį</w:t>
      </w:r>
      <w:proofErr w:type="spellEnd"/>
      <w:r w:rsidRPr="00C128D3">
        <w:rPr>
          <w:rFonts w:ascii="Times New Roman" w:eastAsia="Times New Roman" w:hAnsi="Times New Roman" w:cs="Times New Roman"/>
          <w:kern w:val="0"/>
          <w14:ligatures w14:val="none"/>
        </w:rPr>
        <w:t xml:space="preserve"> išbėrimą, folikulinį išbėrimą (pasireiškia pūlingomis pūslelėmis), </w:t>
      </w:r>
      <w:proofErr w:type="spellStart"/>
      <w:r w:rsidRPr="00C128D3">
        <w:rPr>
          <w:rFonts w:ascii="Times New Roman" w:eastAsia="Times New Roman" w:hAnsi="Times New Roman" w:cs="Times New Roman"/>
          <w:kern w:val="0"/>
          <w14:ligatures w14:val="none"/>
        </w:rPr>
        <w:t>generalizuotą</w:t>
      </w:r>
      <w:proofErr w:type="spellEnd"/>
      <w:r w:rsidRPr="00C128D3">
        <w:rPr>
          <w:rFonts w:ascii="Times New Roman" w:eastAsia="Times New Roman" w:hAnsi="Times New Roman" w:cs="Times New Roman"/>
          <w:kern w:val="0"/>
          <w14:ligatures w14:val="none"/>
        </w:rPr>
        <w:t xml:space="preserve"> išbėrimą, </w:t>
      </w:r>
      <w:proofErr w:type="spellStart"/>
      <w:r w:rsidRPr="00C128D3">
        <w:rPr>
          <w:rFonts w:ascii="Times New Roman" w:eastAsia="Times New Roman" w:hAnsi="Times New Roman" w:cs="Times New Roman"/>
          <w:kern w:val="0"/>
          <w14:ligatures w14:val="none"/>
        </w:rPr>
        <w:t>makulinį</w:t>
      </w:r>
      <w:proofErr w:type="spellEnd"/>
      <w:r w:rsidRPr="00C128D3">
        <w:rPr>
          <w:rFonts w:ascii="Times New Roman" w:eastAsia="Times New Roman" w:hAnsi="Times New Roman" w:cs="Times New Roman"/>
          <w:kern w:val="0"/>
          <w14:ligatures w14:val="none"/>
        </w:rPr>
        <w:t xml:space="preserve"> išbėrimą, </w:t>
      </w:r>
      <w:proofErr w:type="spellStart"/>
      <w:r w:rsidRPr="00C128D3">
        <w:rPr>
          <w:rFonts w:ascii="Times New Roman" w:eastAsia="Times New Roman" w:hAnsi="Times New Roman" w:cs="Times New Roman"/>
          <w:kern w:val="0"/>
          <w14:ligatures w14:val="none"/>
        </w:rPr>
        <w:t>makulopapulinį</w:t>
      </w:r>
      <w:proofErr w:type="spellEnd"/>
      <w:r w:rsidRPr="00C128D3">
        <w:rPr>
          <w:rFonts w:ascii="Times New Roman" w:eastAsia="Times New Roman" w:hAnsi="Times New Roman" w:cs="Times New Roman"/>
          <w:kern w:val="0"/>
          <w14:ligatures w14:val="none"/>
        </w:rPr>
        <w:t xml:space="preserve"> išbėrimą (pasireiškia susiliejančiais mazgeliais ir guzeliais), tymų formos išbėrimą, </w:t>
      </w:r>
      <w:proofErr w:type="spellStart"/>
      <w:r w:rsidRPr="00C128D3">
        <w:rPr>
          <w:rFonts w:ascii="Times New Roman" w:eastAsia="Times New Roman" w:hAnsi="Times New Roman" w:cs="Times New Roman"/>
          <w:kern w:val="0"/>
          <w14:ligatures w14:val="none"/>
        </w:rPr>
        <w:t>papulinį</w:t>
      </w:r>
      <w:proofErr w:type="spellEnd"/>
      <w:r w:rsidRPr="00C128D3">
        <w:rPr>
          <w:rFonts w:ascii="Times New Roman" w:eastAsia="Times New Roman" w:hAnsi="Times New Roman" w:cs="Times New Roman"/>
          <w:kern w:val="0"/>
          <w14:ligatures w14:val="none"/>
        </w:rPr>
        <w:t xml:space="preserve"> išbėrimą, niežintį išbėrimą, pūslelinį išbėrimą, </w:t>
      </w:r>
      <w:proofErr w:type="spellStart"/>
      <w:r w:rsidRPr="00C128D3">
        <w:rPr>
          <w:rFonts w:ascii="Times New Roman" w:eastAsia="Times New Roman" w:hAnsi="Times New Roman" w:cs="Times New Roman"/>
          <w:kern w:val="0"/>
          <w14:ligatures w14:val="none"/>
        </w:rPr>
        <w:t>eriteminį</w:t>
      </w:r>
      <w:proofErr w:type="spellEnd"/>
      <w:r w:rsidRPr="00C128D3">
        <w:rPr>
          <w:rFonts w:ascii="Times New Roman" w:eastAsia="Times New Roman" w:hAnsi="Times New Roman" w:cs="Times New Roman"/>
          <w:kern w:val="0"/>
          <w14:ligatures w14:val="none"/>
        </w:rPr>
        <w:t xml:space="preserve"> bambos išbėrimą</w:t>
      </w:r>
    </w:p>
    <w:p w14:paraId="77F1619E"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13</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 xml:space="preserve">įskaitant dažną </w:t>
      </w:r>
      <w:proofErr w:type="spellStart"/>
      <w:r w:rsidRPr="00C128D3">
        <w:rPr>
          <w:rFonts w:ascii="Times New Roman" w:eastAsia="Times New Roman" w:hAnsi="Times New Roman" w:cs="Times New Roman"/>
          <w:kern w:val="0"/>
          <w14:ligatures w14:val="none"/>
        </w:rPr>
        <w:t>šlapinimąsi</w:t>
      </w:r>
      <w:proofErr w:type="spellEnd"/>
    </w:p>
    <w:p w14:paraId="023AD89F" w14:textId="77777777" w:rsidR="00324376" w:rsidRPr="00C128D3" w:rsidRDefault="00324376" w:rsidP="00324376">
      <w:pPr>
        <w:tabs>
          <w:tab w:val="left" w:pos="567"/>
        </w:tabs>
        <w:spacing w:after="0" w:line="260" w:lineRule="exact"/>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14</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 xml:space="preserve">įskaitant kraujavimą iš gimdos kaklelio, gimdos funkcijos sutrikimą, gimdos kraujavimą, kraujavimą iš lyties organų, </w:t>
      </w:r>
      <w:proofErr w:type="spellStart"/>
      <w:r w:rsidRPr="00C128D3">
        <w:rPr>
          <w:rFonts w:ascii="Times New Roman" w:eastAsia="Times New Roman" w:hAnsi="Times New Roman" w:cs="Times New Roman"/>
          <w:kern w:val="0"/>
          <w14:ligatures w14:val="none"/>
        </w:rPr>
        <w:t>menometroragiją</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menoragiją</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metroragiją</w:t>
      </w:r>
      <w:proofErr w:type="spellEnd"/>
      <w:r w:rsidRPr="00C128D3">
        <w:rPr>
          <w:rFonts w:ascii="Times New Roman" w:eastAsia="Times New Roman" w:hAnsi="Times New Roman" w:cs="Times New Roman"/>
          <w:kern w:val="0"/>
          <w14:ligatures w14:val="none"/>
        </w:rPr>
        <w:t>, gausias mėnesines, kraujavimą po menopauzės, kraujavimą iš gimdos, kraujavimą iš makšties</w:t>
      </w:r>
    </w:p>
    <w:p w14:paraId="269506BB" w14:textId="77777777" w:rsidR="00324376" w:rsidRPr="00C128D3" w:rsidRDefault="00324376" w:rsidP="00324376">
      <w:pPr>
        <w:tabs>
          <w:tab w:val="left" w:pos="567"/>
        </w:tabs>
        <w:spacing w:after="0" w:line="260" w:lineRule="exact"/>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15</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 xml:space="preserve">įskaitant ejakuliacijos susilpnėjimą, ejakuliacijos sutrikimą, priešlaikinę ejakuliaciją, uždelstą ejakuliaciją, </w:t>
      </w:r>
      <w:proofErr w:type="spellStart"/>
      <w:r w:rsidRPr="00C128D3">
        <w:rPr>
          <w:rFonts w:ascii="Times New Roman" w:eastAsia="Times New Roman" w:hAnsi="Times New Roman" w:cs="Times New Roman"/>
          <w:kern w:val="0"/>
          <w14:ligatures w14:val="none"/>
        </w:rPr>
        <w:t>retrogradinę</w:t>
      </w:r>
      <w:proofErr w:type="spellEnd"/>
      <w:r w:rsidRPr="00C128D3">
        <w:rPr>
          <w:rFonts w:ascii="Times New Roman" w:eastAsia="Times New Roman" w:hAnsi="Times New Roman" w:cs="Times New Roman"/>
          <w:kern w:val="0"/>
          <w14:ligatures w14:val="none"/>
        </w:rPr>
        <w:t xml:space="preserve"> ejakuliaciją</w:t>
      </w:r>
    </w:p>
    <w:p w14:paraId="3E300BE7" w14:textId="77777777" w:rsidR="00324376" w:rsidRPr="00C128D3" w:rsidRDefault="00324376" w:rsidP="00324376">
      <w:pPr>
        <w:tabs>
          <w:tab w:val="left" w:pos="567"/>
        </w:tabs>
        <w:spacing w:after="0" w:line="260" w:lineRule="exact"/>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16.</w:t>
      </w:r>
      <w:r w:rsidRPr="00C128D3">
        <w:rPr>
          <w:rFonts w:ascii="Times New Roman" w:eastAsia="Times New Roman" w:hAnsi="Times New Roman" w:cs="Times New Roman"/>
          <w:kern w:val="0"/>
          <w:vertAlign w:val="superscript"/>
          <w14:ligatures w14:val="none"/>
        </w:rPr>
        <w:tab/>
      </w:r>
      <w:r w:rsidRPr="00C128D3">
        <w:rPr>
          <w:rFonts w:ascii="Times New Roman" w:eastAsia="Times New Roman" w:hAnsi="Times New Roman" w:cs="Times New Roman"/>
          <w:kern w:val="0"/>
          <w14:ligatures w14:val="none"/>
        </w:rPr>
        <w:t>retkarčiais išlieka po gydymo užbaigimo</w:t>
      </w:r>
    </w:p>
    <w:p w14:paraId="544570D6" w14:textId="77777777" w:rsidR="00324376" w:rsidRPr="00C128D3" w:rsidRDefault="00324376" w:rsidP="00324376">
      <w:pPr>
        <w:tabs>
          <w:tab w:val="left" w:pos="567"/>
        </w:tabs>
        <w:spacing w:after="0" w:line="260" w:lineRule="exact"/>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vertAlign w:val="superscript"/>
          <w14:ligatures w14:val="none"/>
        </w:rPr>
        <w:t>17</w:t>
      </w:r>
      <w:r w:rsidRPr="00C128D3">
        <w:rPr>
          <w:rFonts w:ascii="Times New Roman" w:eastAsia="Times New Roman" w:hAnsi="Times New Roman" w:cs="Times New Roman"/>
          <w:kern w:val="0"/>
          <w14:ligatures w14:val="none"/>
        </w:rPr>
        <w:t xml:space="preserve"> </w:t>
      </w:r>
      <w:r w:rsidRPr="00C128D3">
        <w:rPr>
          <w:rFonts w:ascii="Times New Roman" w:eastAsia="Times New Roman" w:hAnsi="Times New Roman" w:cs="Times New Roman"/>
          <w:kern w:val="0"/>
          <w14:ligatures w14:val="none"/>
        </w:rPr>
        <w:tab/>
        <w:t xml:space="preserve">įskaitant </w:t>
      </w:r>
      <w:proofErr w:type="spellStart"/>
      <w:r w:rsidRPr="00C128D3">
        <w:rPr>
          <w:rFonts w:ascii="Times New Roman" w:eastAsia="Times New Roman" w:hAnsi="Times New Roman" w:cs="Times New Roman"/>
          <w:kern w:val="0"/>
          <w14:ligatures w14:val="none"/>
        </w:rPr>
        <w:t>asteniją</w:t>
      </w:r>
      <w:proofErr w:type="spellEnd"/>
      <w:r w:rsidRPr="00C128D3">
        <w:rPr>
          <w:rFonts w:ascii="Times New Roman" w:eastAsia="Times New Roman" w:hAnsi="Times New Roman" w:cs="Times New Roman"/>
          <w:kern w:val="0"/>
          <w14:ligatures w14:val="none"/>
        </w:rPr>
        <w:t xml:space="preserve"> </w:t>
      </w:r>
    </w:p>
    <w:p w14:paraId="0706AC5E" w14:textId="77777777" w:rsidR="00324376" w:rsidRPr="00C128D3" w:rsidRDefault="00324376" w:rsidP="00324376">
      <w:pPr>
        <w:spacing w:after="0" w:line="240" w:lineRule="auto"/>
        <w:rPr>
          <w:rFonts w:ascii="Times New Roman" w:eastAsia="Times New Roman" w:hAnsi="Times New Roman" w:cs="Times New Roman"/>
          <w:i/>
          <w:kern w:val="0"/>
          <w:u w:val="single"/>
          <w14:ligatures w14:val="none"/>
        </w:rPr>
      </w:pPr>
    </w:p>
    <w:p w14:paraId="260F57D5" w14:textId="77777777" w:rsidR="00324376" w:rsidRPr="00C128D3" w:rsidRDefault="00324376" w:rsidP="00324376">
      <w:pPr>
        <w:spacing w:after="0" w:line="240" w:lineRule="auto"/>
        <w:rPr>
          <w:rFonts w:ascii="Times New Roman" w:eastAsia="Times New Roman" w:hAnsi="Times New Roman" w:cs="Times New Roman"/>
          <w:b/>
          <w:i/>
          <w:kern w:val="0"/>
          <w:u w:val="single"/>
          <w14:ligatures w14:val="none"/>
        </w:rPr>
      </w:pPr>
      <w:r w:rsidRPr="00C128D3">
        <w:rPr>
          <w:rFonts w:ascii="Times New Roman" w:eastAsia="Times New Roman" w:hAnsi="Times New Roman" w:cs="Times New Roman"/>
          <w:b/>
          <w:kern w:val="0"/>
          <w14:ligatures w14:val="none"/>
        </w:rPr>
        <w:t>Kitas šalutinis poveikis, kuris gali pasireikšti vaikams ir paaugliams</w:t>
      </w:r>
      <w:r w:rsidRPr="00C128D3" w:rsidDel="00296284">
        <w:rPr>
          <w:rFonts w:ascii="Times New Roman" w:eastAsia="Times New Roman" w:hAnsi="Times New Roman" w:cs="Times New Roman"/>
          <w:b/>
          <w:i/>
          <w:kern w:val="0"/>
          <w:u w:val="single"/>
          <w14:ligatures w14:val="none"/>
        </w:rPr>
        <w:t xml:space="preserve"> </w:t>
      </w:r>
    </w:p>
    <w:p w14:paraId="35A95D5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Klinikinių tyrimų metu gauta pranešimų apie savižudišką elgesį (bandymą nusižudyti ir mintis apie savižudybę), priešiškumą, manijos reakcijas, įskaitant maniją ir </w:t>
      </w:r>
      <w:proofErr w:type="spellStart"/>
      <w:r w:rsidRPr="00C128D3">
        <w:rPr>
          <w:rFonts w:ascii="Times New Roman" w:eastAsia="Times New Roman" w:hAnsi="Times New Roman" w:cs="Times New Roman"/>
          <w:kern w:val="0"/>
          <w14:ligatures w14:val="none"/>
        </w:rPr>
        <w:t>hipomaniją</w:t>
      </w:r>
      <w:proofErr w:type="spellEnd"/>
      <w:r w:rsidRPr="00C128D3">
        <w:rPr>
          <w:rFonts w:ascii="Times New Roman" w:eastAsia="Times New Roman" w:hAnsi="Times New Roman" w:cs="Times New Roman"/>
          <w:kern w:val="0"/>
          <w14:ligatures w14:val="none"/>
        </w:rPr>
        <w:t xml:space="preserve">, lytinio brendimo uždelsimą. </w:t>
      </w:r>
    </w:p>
    <w:p w14:paraId="3D6FDAEE"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72EB900" w14:textId="77777777" w:rsidR="00324376" w:rsidRPr="00C128D3" w:rsidRDefault="00324376" w:rsidP="00324376">
      <w:pPr>
        <w:tabs>
          <w:tab w:val="left" w:pos="567"/>
        </w:tabs>
        <w:spacing w:after="0" w:line="240" w:lineRule="auto"/>
        <w:rPr>
          <w:rFonts w:ascii="Times New Roman" w:eastAsia="Times New Roman" w:hAnsi="Times New Roman" w:cs="Times New Roman"/>
          <w:b/>
          <w:snapToGrid w:val="0"/>
          <w:kern w:val="0"/>
          <w14:ligatures w14:val="none"/>
        </w:rPr>
      </w:pPr>
      <w:r w:rsidRPr="00C128D3">
        <w:rPr>
          <w:rFonts w:ascii="Times New Roman" w:eastAsia="Times New Roman" w:hAnsi="Times New Roman" w:cs="Times New Roman"/>
          <w:b/>
          <w:noProof/>
          <w:snapToGrid w:val="0"/>
          <w:kern w:val="0"/>
          <w14:ligatures w14:val="none"/>
        </w:rPr>
        <w:t>Pranešimas apie šalutinį poveikį</w:t>
      </w:r>
    </w:p>
    <w:p w14:paraId="5C319A8C" w14:textId="39545278" w:rsidR="00F3613C" w:rsidRPr="00C128D3" w:rsidRDefault="00324376" w:rsidP="00F3613C">
      <w:pPr>
        <w:tabs>
          <w:tab w:val="left" w:pos="567"/>
        </w:tabs>
        <w:spacing w:after="0" w:line="240" w:lineRule="auto"/>
        <w:rPr>
          <w:rFonts w:ascii="Times New Roman" w:eastAsia="Calibri" w:hAnsi="Times New Roman" w:cs="Times New Roman"/>
          <w:kern w:val="0"/>
          <w14:ligatures w14:val="none"/>
        </w:rPr>
      </w:pPr>
      <w:r w:rsidRPr="00C128D3">
        <w:rPr>
          <w:rFonts w:ascii="Times New Roman" w:eastAsia="Times New Roman" w:hAnsi="Times New Roman" w:cs="Times New Roman"/>
          <w:kern w:val="0"/>
          <w14:ligatures w14:val="none"/>
        </w:rPr>
        <w:t xml:space="preserve">Jeigu pasireiškė šalutinis poveikis, įskaitant šiame lapelyje nenurodytą, pasakykite gydytojui arba vaistininkui. </w:t>
      </w:r>
      <w:r w:rsidR="00F3613C" w:rsidRPr="00C128D3">
        <w:rPr>
          <w:rFonts w:ascii="Times New Roman" w:eastAsia="Calibri" w:hAnsi="Times New Roman" w:cs="Times New Roman"/>
          <w:kern w:val="0"/>
          <w14:ligatures w14:val="none"/>
        </w:rPr>
        <w:t xml:space="preserve">Pranešimą apie šalutinį poveikį galite užpildyti ir pateikti Valstybinės vaistų kontrolės tarnybos prie Lietuvos Respublikos sveikatos apsaugos ministerijos tinklalapyje </w:t>
      </w:r>
      <w:hyperlink r:id="rId8" w:history="1">
        <w:r w:rsidR="00F3613C" w:rsidRPr="00C128D3">
          <w:rPr>
            <w:rStyle w:val="Hyperlink"/>
            <w:rFonts w:ascii="Times New Roman" w:eastAsia="Calibri" w:hAnsi="Times New Roman" w:cs="Times New Roman"/>
            <w:kern w:val="0"/>
            <w14:ligatures w14:val="none"/>
          </w:rPr>
          <w:t>https://vvkt.lrv.lt/lt</w:t>
        </w:r>
      </w:hyperlink>
      <w:r w:rsidR="00F3613C" w:rsidRPr="00C128D3">
        <w:rPr>
          <w:rFonts w:ascii="Times New Roman" w:eastAsia="Calibri" w:hAnsi="Times New Roman" w:cs="Times New Roman"/>
          <w:kern w:val="0"/>
          <w14:ligatures w14:val="none"/>
        </w:rPr>
        <w:t xml:space="preserve">/ nurodytais būdais arba paskambinti nemokamu telefonu </w:t>
      </w:r>
      <w:r w:rsidR="007140D1">
        <w:rPr>
          <w:rFonts w:ascii="Times New Roman" w:eastAsia="Calibri" w:hAnsi="Times New Roman" w:cs="Times New Roman"/>
          <w:kern w:val="0"/>
          <w14:ligatures w14:val="none"/>
        </w:rPr>
        <w:t>+370</w:t>
      </w:r>
      <w:r w:rsidR="007140D1" w:rsidRPr="00C128D3">
        <w:rPr>
          <w:rFonts w:ascii="Times New Roman" w:eastAsia="Calibri" w:hAnsi="Times New Roman" w:cs="Times New Roman"/>
          <w:kern w:val="0"/>
          <w14:ligatures w14:val="none"/>
        </w:rPr>
        <w:t xml:space="preserve"> </w:t>
      </w:r>
      <w:r w:rsidR="00F3613C" w:rsidRPr="00C128D3">
        <w:rPr>
          <w:rFonts w:ascii="Times New Roman" w:eastAsia="Calibri" w:hAnsi="Times New Roman" w:cs="Times New Roman"/>
          <w:kern w:val="0"/>
          <w14:ligatures w14:val="none"/>
        </w:rPr>
        <w:t>800 73 568. Pranešdami apie šalutinį poveikį galite mums padėti gauti daugiau informacijos apie šio vaisto saugumą.</w:t>
      </w:r>
    </w:p>
    <w:p w14:paraId="267BF4FE" w14:textId="07D2BED7" w:rsidR="00324376" w:rsidRPr="00C128D3" w:rsidRDefault="00324376" w:rsidP="00324376">
      <w:pPr>
        <w:tabs>
          <w:tab w:val="left" w:pos="567"/>
        </w:tabs>
        <w:spacing w:after="0" w:line="240" w:lineRule="auto"/>
        <w:rPr>
          <w:rFonts w:ascii="Times New Roman" w:eastAsia="Times New Roman" w:hAnsi="Times New Roman" w:cs="Times New Roman"/>
          <w:kern w:val="0"/>
          <w14:ligatures w14:val="none"/>
        </w:rPr>
      </w:pPr>
    </w:p>
    <w:p w14:paraId="7C726C64"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4CB53A67" w14:textId="77777777" w:rsidR="00324376" w:rsidRPr="00C128D3" w:rsidRDefault="00324376" w:rsidP="00324376">
      <w:pPr>
        <w:spacing w:after="0" w:line="240" w:lineRule="auto"/>
        <w:ind w:left="567" w:hanging="567"/>
        <w:rPr>
          <w:rFonts w:ascii="Times New Roman" w:eastAsia="Times New Roman" w:hAnsi="Times New Roman" w:cs="Times New Roman"/>
          <w:b/>
          <w:caps/>
          <w:kern w:val="0"/>
          <w14:ligatures w14:val="none"/>
        </w:rPr>
      </w:pPr>
      <w:r w:rsidRPr="00C128D3">
        <w:rPr>
          <w:rFonts w:ascii="Times New Roman" w:eastAsia="Times New Roman" w:hAnsi="Times New Roman" w:cs="Times New Roman"/>
          <w:b/>
          <w:caps/>
          <w:kern w:val="0"/>
          <w14:ligatures w14:val="none"/>
        </w:rPr>
        <w:t>5.</w:t>
      </w:r>
      <w:r w:rsidRPr="00C128D3">
        <w:rPr>
          <w:rFonts w:ascii="Times New Roman" w:eastAsia="Times New Roman" w:hAnsi="Times New Roman" w:cs="Times New Roman"/>
          <w:b/>
          <w:caps/>
          <w:kern w:val="0"/>
          <w14:ligatures w14:val="none"/>
        </w:rPr>
        <w:tab/>
      </w:r>
      <w:r w:rsidRPr="00C128D3">
        <w:rPr>
          <w:rFonts w:ascii="Times New Roman" w:eastAsia="Times New Roman" w:hAnsi="Times New Roman" w:cs="Times New Roman"/>
          <w:b/>
          <w:kern w:val="0"/>
          <w14:ligatures w14:val="none"/>
        </w:rPr>
        <w:t>Kaip laikyti Flux</w:t>
      </w:r>
    </w:p>
    <w:p w14:paraId="5F8E67D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532AEE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noProof/>
          <w:kern w:val="0"/>
          <w14:ligatures w14:val="none"/>
        </w:rPr>
        <w:t>Šį vaistą laikykite vaikams nepastebimoje ir nepasiekiamoje vietoje</w:t>
      </w:r>
      <w:r w:rsidRPr="00C128D3">
        <w:rPr>
          <w:rFonts w:ascii="Times New Roman" w:eastAsia="Times New Roman" w:hAnsi="Times New Roman" w:cs="Times New Roman"/>
          <w:kern w:val="0"/>
          <w14:ligatures w14:val="none"/>
        </w:rPr>
        <w:t>.</w:t>
      </w:r>
    </w:p>
    <w:p w14:paraId="39B5EF4E" w14:textId="77777777" w:rsidR="00C128D3" w:rsidRPr="00C128D3" w:rsidRDefault="00C128D3" w:rsidP="00324376">
      <w:pPr>
        <w:spacing w:after="0" w:line="240" w:lineRule="auto"/>
        <w:rPr>
          <w:rFonts w:ascii="Times New Roman" w:eastAsia="Times New Roman" w:hAnsi="Times New Roman" w:cs="Times New Roman"/>
          <w:kern w:val="0"/>
          <w14:ligatures w14:val="none"/>
        </w:rPr>
      </w:pPr>
    </w:p>
    <w:p w14:paraId="346D6B54" w14:textId="515D2881" w:rsidR="00324376" w:rsidRPr="00734019" w:rsidRDefault="00734019" w:rsidP="00324376">
      <w:pPr>
        <w:spacing w:after="0" w:line="240" w:lineRule="auto"/>
        <w:rPr>
          <w:rFonts w:ascii="Times New Roman" w:eastAsia="Times New Roman" w:hAnsi="Times New Roman" w:cs="Times New Roman"/>
          <w:kern w:val="0"/>
          <w14:ligatures w14:val="none"/>
        </w:rPr>
      </w:pPr>
      <w:bookmarkStart w:id="1" w:name="_Hlk207194879"/>
      <w:r w:rsidRPr="004965C9">
        <w:rPr>
          <w:rFonts w:ascii="Times New Roman" w:hAnsi="Times New Roman" w:cs="Times New Roman"/>
        </w:rPr>
        <w:t>Laikyti žemesnėje kaip 25 °C temperatūroje</w:t>
      </w:r>
      <w:bookmarkEnd w:id="1"/>
      <w:r w:rsidR="00324376" w:rsidRPr="00734019">
        <w:rPr>
          <w:rFonts w:ascii="Times New Roman" w:eastAsia="Times New Roman" w:hAnsi="Times New Roman" w:cs="Times New Roman"/>
          <w:kern w:val="0"/>
          <w14:ligatures w14:val="none"/>
        </w:rPr>
        <w:t>.</w:t>
      </w:r>
    </w:p>
    <w:p w14:paraId="64BB3607"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D149370" w14:textId="1DBB7670"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Ant dėžutės </w:t>
      </w:r>
      <w:r w:rsidR="00C128D3" w:rsidRPr="00C128D3">
        <w:rPr>
          <w:rFonts w:ascii="Times New Roman" w:eastAsia="Times New Roman" w:hAnsi="Times New Roman" w:cs="Times New Roman"/>
          <w:kern w:val="0"/>
          <w14:ligatures w14:val="none"/>
        </w:rPr>
        <w:t xml:space="preserve">po „EXP“ </w:t>
      </w:r>
      <w:r w:rsidRPr="00C128D3">
        <w:rPr>
          <w:rFonts w:ascii="Times New Roman" w:eastAsia="Times New Roman" w:hAnsi="Times New Roman" w:cs="Times New Roman"/>
          <w:kern w:val="0"/>
          <w14:ligatures w14:val="none"/>
        </w:rPr>
        <w:t>ir lizdinės plokštelės nurodytam tinkamumo laikui pasibaigus, šio vaisto vartoti negalima. Vaistas tinkamas vartoti iki paskutinės nurodyto mėnesio dienos.</w:t>
      </w:r>
    </w:p>
    <w:p w14:paraId="19693B4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513FBE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1AB43A25"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F2753EB"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2CB13DE" w14:textId="77777777" w:rsidR="00324376" w:rsidRPr="00C128D3" w:rsidRDefault="00324376" w:rsidP="00324376">
      <w:pPr>
        <w:spacing w:after="0" w:line="240" w:lineRule="auto"/>
        <w:ind w:left="567" w:hanging="567"/>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6.</w:t>
      </w:r>
      <w:r w:rsidRPr="00C128D3">
        <w:rPr>
          <w:rFonts w:ascii="Times New Roman" w:eastAsia="Times New Roman" w:hAnsi="Times New Roman" w:cs="Times New Roman"/>
          <w:kern w:val="0"/>
          <w14:ligatures w14:val="none"/>
        </w:rPr>
        <w:tab/>
      </w:r>
      <w:r w:rsidRPr="00C128D3">
        <w:rPr>
          <w:rFonts w:ascii="Times New Roman" w:eastAsia="Times New Roman" w:hAnsi="Times New Roman" w:cs="Times New Roman"/>
          <w:b/>
          <w:kern w:val="0"/>
          <w14:ligatures w14:val="none"/>
        </w:rPr>
        <w:t>Pakuotės turinys ir kita informacija</w:t>
      </w:r>
    </w:p>
    <w:p w14:paraId="73C62002"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12C6F061"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Flux sudėtis</w:t>
      </w:r>
    </w:p>
    <w:p w14:paraId="75007241" w14:textId="77777777" w:rsidR="00324376" w:rsidRPr="00C128D3" w:rsidRDefault="00324376" w:rsidP="00324376">
      <w:pPr>
        <w:numPr>
          <w:ilvl w:val="0"/>
          <w:numId w:val="3"/>
        </w:numPr>
        <w:spacing w:after="0" w:line="240" w:lineRule="auto"/>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Veiklioji medžiaga yra fluoksetinas. Vienoje kietojoje kapsulėje yra 22,4 mg fluoksetino hidrochlorido, kuris atitinka 20 mg fluoksetino.  </w:t>
      </w:r>
    </w:p>
    <w:p w14:paraId="2D2C3095" w14:textId="5F59A840" w:rsidR="00324376" w:rsidRPr="00C128D3" w:rsidRDefault="00324376" w:rsidP="00324376">
      <w:pPr>
        <w:numPr>
          <w:ilvl w:val="0"/>
          <w:numId w:val="3"/>
        </w:numPr>
        <w:spacing w:after="0" w:line="240" w:lineRule="auto"/>
        <w:ind w:left="567" w:hanging="567"/>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Pagalbinės medžiagos. </w:t>
      </w:r>
      <w:r w:rsidRPr="00C128D3">
        <w:rPr>
          <w:rFonts w:ascii="Times New Roman" w:eastAsia="Times New Roman" w:hAnsi="Times New Roman" w:cs="Times New Roman"/>
          <w:i/>
          <w:kern w:val="0"/>
          <w14:ligatures w14:val="none"/>
        </w:rPr>
        <w:t>Kapsulės turinys</w:t>
      </w:r>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pregelifikuotas</w:t>
      </w:r>
      <w:proofErr w:type="spellEnd"/>
      <w:r w:rsidRPr="00C128D3">
        <w:rPr>
          <w:rFonts w:ascii="Times New Roman" w:eastAsia="Times New Roman" w:hAnsi="Times New Roman" w:cs="Times New Roman"/>
          <w:kern w:val="0"/>
          <w14:ligatures w14:val="none"/>
        </w:rPr>
        <w:t xml:space="preserve"> kukurūzų krakmolas, </w:t>
      </w:r>
      <w:proofErr w:type="spellStart"/>
      <w:r w:rsidRPr="00C128D3">
        <w:rPr>
          <w:rFonts w:ascii="Times New Roman" w:eastAsia="Times New Roman" w:hAnsi="Times New Roman" w:cs="Times New Roman"/>
          <w:kern w:val="0"/>
          <w14:ligatures w14:val="none"/>
        </w:rPr>
        <w:t>dimetikonas</w:t>
      </w:r>
      <w:proofErr w:type="spellEnd"/>
      <w:r w:rsidR="00DF30B3" w:rsidRPr="00C128D3">
        <w:rPr>
          <w:rFonts w:ascii="Times New Roman" w:eastAsia="Times New Roman" w:hAnsi="Times New Roman" w:cs="Times New Roman"/>
          <w:kern w:val="0"/>
          <w14:ligatures w14:val="none"/>
        </w:rPr>
        <w:t xml:space="preserve"> 350</w:t>
      </w:r>
      <w:r w:rsidRPr="00C128D3">
        <w:rPr>
          <w:rFonts w:ascii="Times New Roman" w:eastAsia="Times New Roman" w:hAnsi="Times New Roman" w:cs="Times New Roman"/>
          <w:kern w:val="0"/>
          <w14:ligatures w14:val="none"/>
        </w:rPr>
        <w:t>.</w:t>
      </w:r>
    </w:p>
    <w:p w14:paraId="13509F78" w14:textId="77777777" w:rsidR="00324376" w:rsidRPr="00C128D3" w:rsidRDefault="00324376" w:rsidP="00324376">
      <w:pPr>
        <w:spacing w:after="0" w:line="240" w:lineRule="auto"/>
        <w:ind w:left="567"/>
        <w:rPr>
          <w:rFonts w:ascii="Times New Roman" w:eastAsia="Times New Roman" w:hAnsi="Times New Roman" w:cs="Times New Roman"/>
          <w:kern w:val="0"/>
          <w14:ligatures w14:val="none"/>
        </w:rPr>
      </w:pPr>
      <w:r w:rsidRPr="00C128D3">
        <w:rPr>
          <w:rFonts w:ascii="Times New Roman" w:eastAsia="Times New Roman" w:hAnsi="Times New Roman" w:cs="Times New Roman"/>
          <w:i/>
          <w:kern w:val="0"/>
          <w14:ligatures w14:val="none"/>
        </w:rPr>
        <w:t>Kapsulės korpusas</w:t>
      </w:r>
      <w:r w:rsidRPr="00C128D3">
        <w:rPr>
          <w:rFonts w:ascii="Times New Roman" w:eastAsia="Times New Roman" w:hAnsi="Times New Roman" w:cs="Times New Roman"/>
          <w:kern w:val="0"/>
          <w14:ligatures w14:val="none"/>
        </w:rPr>
        <w:t xml:space="preserve">: želatina, pigmentai: geltonasis geležies oksidas (E172), </w:t>
      </w:r>
      <w:r w:rsidRPr="00C128D3">
        <w:rPr>
          <w:rFonts w:ascii="Times New Roman" w:eastAsia="Times New Roman" w:hAnsi="Times New Roman" w:cs="Times New Roman"/>
          <w:i/>
          <w:kern w:val="0"/>
          <w14:ligatures w14:val="none"/>
        </w:rPr>
        <w:t>Patent</w:t>
      </w:r>
      <w:r w:rsidRPr="00C128D3">
        <w:rPr>
          <w:rFonts w:ascii="Times New Roman" w:eastAsia="Times New Roman" w:hAnsi="Times New Roman" w:cs="Times New Roman"/>
          <w:kern w:val="0"/>
          <w14:ligatures w14:val="none"/>
        </w:rPr>
        <w:t xml:space="preserve"> mėlynasis (E131), titano dioksidas (E171).</w:t>
      </w:r>
    </w:p>
    <w:p w14:paraId="1702822F"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648F268"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Flux išvaizda ir kiekis pakuotėje</w:t>
      </w:r>
    </w:p>
    <w:p w14:paraId="47885580" w14:textId="7DE7B9FF"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Flux kietosios kapsulės yra šviesiai žalios</w:t>
      </w:r>
      <w:r w:rsidR="00590310">
        <w:rPr>
          <w:rFonts w:ascii="Times New Roman" w:eastAsia="Times New Roman" w:hAnsi="Times New Roman" w:cs="Times New Roman"/>
          <w:kern w:val="0"/>
          <w14:ligatures w14:val="none"/>
        </w:rPr>
        <w:t xml:space="preserve"> spalvos</w:t>
      </w:r>
      <w:r w:rsidRPr="00C128D3">
        <w:rPr>
          <w:rFonts w:ascii="Times New Roman" w:eastAsia="Times New Roman" w:hAnsi="Times New Roman" w:cs="Times New Roman"/>
          <w:kern w:val="0"/>
          <w14:ligatures w14:val="none"/>
        </w:rPr>
        <w:t>.</w:t>
      </w:r>
      <w:r w:rsidR="007817F0">
        <w:rPr>
          <w:rFonts w:ascii="Times New Roman" w:eastAsia="Times New Roman" w:hAnsi="Times New Roman" w:cs="Times New Roman"/>
          <w:kern w:val="0"/>
          <w14:ligatures w14:val="none"/>
        </w:rPr>
        <w:t xml:space="preserve"> Kapsulės tiekiamos PP/aliuminio lizdinėse plokštelėse.</w:t>
      </w:r>
    </w:p>
    <w:p w14:paraId="718D8DB9" w14:textId="52892041"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Pakuotėje yra </w:t>
      </w:r>
      <w:r w:rsidR="00DF30B3" w:rsidRPr="00C128D3">
        <w:rPr>
          <w:rFonts w:ascii="Times New Roman" w:eastAsia="Times New Roman" w:hAnsi="Times New Roman" w:cs="Times New Roman"/>
          <w:kern w:val="0"/>
          <w14:ligatures w14:val="none"/>
        </w:rPr>
        <w:t>28</w:t>
      </w:r>
      <w:r w:rsidRPr="00C128D3">
        <w:rPr>
          <w:rFonts w:ascii="Times New Roman" w:eastAsia="Times New Roman" w:hAnsi="Times New Roman" w:cs="Times New Roman"/>
          <w:kern w:val="0"/>
          <w14:ligatures w14:val="none"/>
        </w:rPr>
        <w:t xml:space="preserve"> arba </w:t>
      </w:r>
      <w:r w:rsidR="00DF30B3" w:rsidRPr="00C128D3">
        <w:rPr>
          <w:rFonts w:ascii="Times New Roman" w:eastAsia="Times New Roman" w:hAnsi="Times New Roman" w:cs="Times New Roman"/>
          <w:kern w:val="0"/>
          <w14:ligatures w14:val="none"/>
        </w:rPr>
        <w:t>56</w:t>
      </w:r>
      <w:r w:rsidRPr="00C128D3">
        <w:rPr>
          <w:rFonts w:ascii="Times New Roman" w:eastAsia="Times New Roman" w:hAnsi="Times New Roman" w:cs="Times New Roman"/>
          <w:kern w:val="0"/>
          <w14:ligatures w14:val="none"/>
        </w:rPr>
        <w:t xml:space="preserve"> kapsulės.</w:t>
      </w:r>
    </w:p>
    <w:p w14:paraId="5E82F88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61862D4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Gali būti tiekiamos ne visų dydžių pakuotės.</w:t>
      </w:r>
    </w:p>
    <w:p w14:paraId="73843138"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31611A2B" w14:textId="5D55D0FE"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 xml:space="preserve">Registruotojas </w:t>
      </w:r>
      <w:r w:rsidR="00DF30B3" w:rsidRPr="00C128D3">
        <w:rPr>
          <w:rFonts w:ascii="Times New Roman" w:eastAsia="Times New Roman" w:hAnsi="Times New Roman" w:cs="Times New Roman"/>
          <w:b/>
          <w:kern w:val="0"/>
          <w14:ligatures w14:val="none"/>
        </w:rPr>
        <w:t>eksportuojančioje valstybėje</w:t>
      </w:r>
    </w:p>
    <w:p w14:paraId="5477E340" w14:textId="77777777" w:rsidR="00DF30B3" w:rsidRPr="00C128D3" w:rsidRDefault="00DF30B3" w:rsidP="00324376">
      <w:pPr>
        <w:spacing w:after="0" w:line="240" w:lineRule="auto"/>
        <w:rPr>
          <w:rFonts w:ascii="Times New Roman" w:eastAsia="Times New Roman" w:hAnsi="Times New Roman" w:cs="Times New Roman"/>
          <w:kern w:val="0"/>
          <w14:ligatures w14:val="none"/>
        </w:rPr>
      </w:pPr>
      <w:proofErr w:type="spellStart"/>
      <w:r w:rsidRPr="00C128D3">
        <w:rPr>
          <w:rFonts w:ascii="Times New Roman" w:eastAsia="Times New Roman" w:hAnsi="Times New Roman" w:cs="Times New Roman"/>
          <w:kern w:val="0"/>
          <w14:ligatures w14:val="none"/>
        </w:rPr>
        <w:t>Sandoz</w:t>
      </w:r>
      <w:proofErr w:type="spellEnd"/>
      <w:r w:rsidRPr="00C128D3">
        <w:rPr>
          <w:rFonts w:ascii="Times New Roman" w:eastAsia="Times New Roman" w:hAnsi="Times New Roman" w:cs="Times New Roman"/>
          <w:kern w:val="0"/>
          <w14:ligatures w14:val="none"/>
        </w:rPr>
        <w:t xml:space="preserve"> </w:t>
      </w:r>
      <w:proofErr w:type="spellStart"/>
      <w:r w:rsidRPr="00C128D3">
        <w:rPr>
          <w:rFonts w:ascii="Times New Roman" w:eastAsia="Times New Roman" w:hAnsi="Times New Roman" w:cs="Times New Roman"/>
          <w:kern w:val="0"/>
          <w14:ligatures w14:val="none"/>
        </w:rPr>
        <w:t>GmbH</w:t>
      </w:r>
      <w:proofErr w:type="spellEnd"/>
      <w:r w:rsidRPr="00C128D3">
        <w:rPr>
          <w:rFonts w:ascii="Times New Roman" w:eastAsia="Times New Roman" w:hAnsi="Times New Roman" w:cs="Times New Roman"/>
          <w:kern w:val="0"/>
          <w14:ligatures w14:val="none"/>
        </w:rPr>
        <w:t>,</w:t>
      </w:r>
    </w:p>
    <w:p w14:paraId="7A9B562B" w14:textId="77777777" w:rsidR="00DF30B3" w:rsidRPr="00C128D3" w:rsidRDefault="00DF30B3" w:rsidP="00324376">
      <w:pPr>
        <w:spacing w:after="0" w:line="240" w:lineRule="auto"/>
        <w:rPr>
          <w:rFonts w:ascii="Times New Roman" w:eastAsia="Times New Roman" w:hAnsi="Times New Roman" w:cs="Times New Roman"/>
          <w:kern w:val="0"/>
          <w14:ligatures w14:val="none"/>
        </w:rPr>
      </w:pPr>
      <w:proofErr w:type="spellStart"/>
      <w:r w:rsidRPr="00C128D3">
        <w:rPr>
          <w:rFonts w:ascii="Times New Roman" w:eastAsia="Times New Roman" w:hAnsi="Times New Roman" w:cs="Times New Roman"/>
          <w:kern w:val="0"/>
          <w14:ligatures w14:val="none"/>
        </w:rPr>
        <w:t>Biochemiestrasse</w:t>
      </w:r>
      <w:proofErr w:type="spellEnd"/>
      <w:r w:rsidRPr="00C128D3">
        <w:rPr>
          <w:rFonts w:ascii="Times New Roman" w:eastAsia="Times New Roman" w:hAnsi="Times New Roman" w:cs="Times New Roman"/>
          <w:kern w:val="0"/>
          <w14:ligatures w14:val="none"/>
        </w:rPr>
        <w:t xml:space="preserve"> 10</w:t>
      </w:r>
    </w:p>
    <w:p w14:paraId="6342FAD1" w14:textId="77777777" w:rsidR="00DF30B3" w:rsidRPr="00C128D3" w:rsidRDefault="00DF30B3"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 xml:space="preserve">6250 </w:t>
      </w:r>
      <w:proofErr w:type="spellStart"/>
      <w:r w:rsidRPr="00C128D3">
        <w:rPr>
          <w:rFonts w:ascii="Times New Roman" w:eastAsia="Times New Roman" w:hAnsi="Times New Roman" w:cs="Times New Roman"/>
          <w:kern w:val="0"/>
          <w14:ligatures w14:val="none"/>
        </w:rPr>
        <w:t>Kundl</w:t>
      </w:r>
      <w:proofErr w:type="spellEnd"/>
    </w:p>
    <w:p w14:paraId="546DC3F4" w14:textId="3AC3DE59" w:rsidR="00324376" w:rsidRPr="00C128D3" w:rsidRDefault="00DF30B3"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Austrija</w:t>
      </w:r>
    </w:p>
    <w:p w14:paraId="376EC745" w14:textId="77777777" w:rsidR="00DF30B3" w:rsidRPr="00C128D3" w:rsidRDefault="00DF30B3" w:rsidP="00324376">
      <w:pPr>
        <w:spacing w:after="0" w:line="240" w:lineRule="auto"/>
        <w:rPr>
          <w:rFonts w:ascii="Times New Roman" w:eastAsia="Times New Roman" w:hAnsi="Times New Roman" w:cs="Times New Roman"/>
          <w:kern w:val="0"/>
          <w14:ligatures w14:val="none"/>
        </w:rPr>
      </w:pPr>
    </w:p>
    <w:p w14:paraId="1203520B"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Gamintojas</w:t>
      </w:r>
    </w:p>
    <w:p w14:paraId="246F20C7" w14:textId="77777777" w:rsidR="00324376" w:rsidRPr="00C128D3" w:rsidRDefault="00324376" w:rsidP="00324376">
      <w:pPr>
        <w:spacing w:after="0" w:line="240" w:lineRule="auto"/>
        <w:rPr>
          <w:rFonts w:ascii="Times New Roman" w:eastAsia="Times New Roman" w:hAnsi="Times New Roman" w:cs="Times New Roman"/>
          <w:color w:val="000000"/>
          <w:kern w:val="0"/>
          <w14:ligatures w14:val="none"/>
        </w:rPr>
      </w:pPr>
      <w:proofErr w:type="spellStart"/>
      <w:r w:rsidRPr="00C128D3">
        <w:rPr>
          <w:rFonts w:ascii="Times New Roman" w:eastAsia="Times New Roman" w:hAnsi="Times New Roman" w:cs="Times New Roman"/>
          <w:color w:val="000000"/>
          <w:kern w:val="0"/>
          <w14:ligatures w14:val="none"/>
        </w:rPr>
        <w:t>Salutas</w:t>
      </w:r>
      <w:proofErr w:type="spellEnd"/>
      <w:r w:rsidRPr="00C128D3">
        <w:rPr>
          <w:rFonts w:ascii="Times New Roman" w:eastAsia="Times New Roman" w:hAnsi="Times New Roman" w:cs="Times New Roman"/>
          <w:color w:val="000000"/>
          <w:kern w:val="0"/>
          <w14:ligatures w14:val="none"/>
        </w:rPr>
        <w:t xml:space="preserve"> </w:t>
      </w:r>
      <w:proofErr w:type="spellStart"/>
      <w:r w:rsidRPr="00C128D3">
        <w:rPr>
          <w:rFonts w:ascii="Times New Roman" w:eastAsia="Times New Roman" w:hAnsi="Times New Roman" w:cs="Times New Roman"/>
          <w:color w:val="000000"/>
          <w:kern w:val="0"/>
          <w14:ligatures w14:val="none"/>
        </w:rPr>
        <w:t>Pharma</w:t>
      </w:r>
      <w:proofErr w:type="spellEnd"/>
      <w:r w:rsidRPr="00C128D3">
        <w:rPr>
          <w:rFonts w:ascii="Times New Roman" w:eastAsia="Times New Roman" w:hAnsi="Times New Roman" w:cs="Times New Roman"/>
          <w:color w:val="000000"/>
          <w:kern w:val="0"/>
          <w14:ligatures w14:val="none"/>
        </w:rPr>
        <w:t xml:space="preserve"> </w:t>
      </w:r>
      <w:proofErr w:type="spellStart"/>
      <w:r w:rsidRPr="00C128D3">
        <w:rPr>
          <w:rFonts w:ascii="Times New Roman" w:eastAsia="Times New Roman" w:hAnsi="Times New Roman" w:cs="Times New Roman"/>
          <w:color w:val="000000"/>
          <w:kern w:val="0"/>
          <w14:ligatures w14:val="none"/>
        </w:rPr>
        <w:t>GmbH</w:t>
      </w:r>
      <w:proofErr w:type="spellEnd"/>
    </w:p>
    <w:p w14:paraId="56492F49"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roofErr w:type="spellStart"/>
      <w:r w:rsidRPr="00C128D3">
        <w:rPr>
          <w:rFonts w:ascii="Times New Roman" w:eastAsia="Times New Roman" w:hAnsi="Times New Roman" w:cs="Times New Roman"/>
          <w:kern w:val="0"/>
          <w14:ligatures w14:val="none"/>
        </w:rPr>
        <w:t>Otto-von-Guericke-Allee</w:t>
      </w:r>
      <w:proofErr w:type="spellEnd"/>
      <w:r w:rsidRPr="00C128D3">
        <w:rPr>
          <w:rFonts w:ascii="Times New Roman" w:eastAsia="Times New Roman" w:hAnsi="Times New Roman" w:cs="Times New Roman"/>
          <w:kern w:val="0"/>
          <w14:ligatures w14:val="none"/>
        </w:rPr>
        <w:t xml:space="preserve"> 1, D-39179 </w:t>
      </w:r>
      <w:proofErr w:type="spellStart"/>
      <w:r w:rsidRPr="00C128D3">
        <w:rPr>
          <w:rFonts w:ascii="Times New Roman" w:eastAsia="Times New Roman" w:hAnsi="Times New Roman" w:cs="Times New Roman"/>
          <w:kern w:val="0"/>
          <w14:ligatures w14:val="none"/>
        </w:rPr>
        <w:t>Barleben</w:t>
      </w:r>
      <w:proofErr w:type="spellEnd"/>
      <w:r w:rsidRPr="00C128D3">
        <w:rPr>
          <w:rFonts w:ascii="Times New Roman" w:eastAsia="Times New Roman" w:hAnsi="Times New Roman" w:cs="Times New Roman"/>
          <w:kern w:val="0"/>
          <w14:ligatures w14:val="none"/>
        </w:rPr>
        <w:t xml:space="preserve"> </w:t>
      </w:r>
    </w:p>
    <w:p w14:paraId="50A7D7D0"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Vokietija</w:t>
      </w:r>
    </w:p>
    <w:p w14:paraId="520F2DAA"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02B1204B" w14:textId="77777777" w:rsidR="00F3613C" w:rsidRPr="00C128D3" w:rsidRDefault="00F3613C" w:rsidP="00F3613C">
      <w:pPr>
        <w:tabs>
          <w:tab w:val="left" w:pos="567"/>
        </w:tabs>
        <w:autoSpaceDE w:val="0"/>
        <w:autoSpaceDN w:val="0"/>
        <w:adjustRightInd w:val="0"/>
        <w:spacing w:after="0" w:line="240" w:lineRule="auto"/>
        <w:rPr>
          <w:rFonts w:ascii="Times New Roman" w:eastAsia="Times New Roman" w:hAnsi="Times New Roman"/>
          <w:b/>
          <w:lang w:eastAsia="fr-FR"/>
        </w:rPr>
      </w:pPr>
      <w:r w:rsidRPr="00C128D3">
        <w:rPr>
          <w:rFonts w:ascii="Times New Roman" w:eastAsia="Times New Roman" w:hAnsi="Times New Roman"/>
          <w:b/>
          <w:lang w:eastAsia="fr-FR"/>
        </w:rPr>
        <w:t xml:space="preserve">Perpakavo </w:t>
      </w:r>
    </w:p>
    <w:p w14:paraId="60308149" w14:textId="77777777" w:rsidR="00F3613C" w:rsidRPr="00C128D3" w:rsidRDefault="00F3613C" w:rsidP="00F3613C">
      <w:pPr>
        <w:spacing w:after="0" w:line="240" w:lineRule="auto"/>
        <w:rPr>
          <w:rFonts w:ascii="Times New Roman" w:eastAsia="Times New Roman" w:hAnsi="Times New Roman"/>
          <w:bCs/>
          <w:iCs/>
          <w:lang w:eastAsia="lt-LT"/>
        </w:rPr>
      </w:pPr>
      <w:r w:rsidRPr="00C128D3">
        <w:rPr>
          <w:rFonts w:ascii="Times New Roman" w:eastAsia="Times New Roman" w:hAnsi="Times New Roman"/>
          <w:bCs/>
          <w:iCs/>
          <w:lang w:eastAsia="lt-LT"/>
        </w:rPr>
        <w:t>UAB „</w:t>
      </w:r>
      <w:proofErr w:type="spellStart"/>
      <w:r w:rsidRPr="00C128D3">
        <w:rPr>
          <w:rFonts w:ascii="Times New Roman" w:eastAsia="Times New Roman" w:hAnsi="Times New Roman"/>
          <w:bCs/>
          <w:iCs/>
          <w:lang w:eastAsia="lt-LT"/>
        </w:rPr>
        <w:t>Entafarma</w:t>
      </w:r>
      <w:proofErr w:type="spellEnd"/>
      <w:r w:rsidRPr="00C128D3">
        <w:rPr>
          <w:rFonts w:ascii="Times New Roman" w:eastAsia="Times New Roman" w:hAnsi="Times New Roman"/>
          <w:bCs/>
          <w:iCs/>
          <w:lang w:eastAsia="lt-LT"/>
        </w:rPr>
        <w:t>“</w:t>
      </w:r>
    </w:p>
    <w:p w14:paraId="3FDCB586" w14:textId="77777777" w:rsidR="00F3613C" w:rsidRPr="00C128D3" w:rsidRDefault="00F3613C" w:rsidP="00F3613C">
      <w:pPr>
        <w:spacing w:after="0" w:line="240" w:lineRule="auto"/>
        <w:rPr>
          <w:rFonts w:ascii="Times New Roman" w:eastAsia="Times New Roman" w:hAnsi="Times New Roman"/>
          <w:bCs/>
          <w:iCs/>
          <w:lang w:eastAsia="lt-LT"/>
        </w:rPr>
      </w:pPr>
      <w:proofErr w:type="spellStart"/>
      <w:r w:rsidRPr="00C128D3">
        <w:rPr>
          <w:rFonts w:ascii="Times New Roman" w:eastAsia="Times New Roman" w:hAnsi="Times New Roman"/>
          <w:bCs/>
          <w:iCs/>
          <w:lang w:eastAsia="lt-LT"/>
        </w:rPr>
        <w:t>Klonėnų</w:t>
      </w:r>
      <w:proofErr w:type="spellEnd"/>
      <w:r w:rsidRPr="00C128D3">
        <w:rPr>
          <w:rFonts w:ascii="Times New Roman" w:eastAsia="Times New Roman" w:hAnsi="Times New Roman"/>
          <w:bCs/>
          <w:iCs/>
          <w:lang w:eastAsia="lt-LT"/>
        </w:rPr>
        <w:t xml:space="preserve"> vs. 1</w:t>
      </w:r>
    </w:p>
    <w:p w14:paraId="112CA4A8" w14:textId="77777777" w:rsidR="00F3613C" w:rsidRPr="00C128D3" w:rsidRDefault="00F3613C" w:rsidP="00F3613C">
      <w:pPr>
        <w:spacing w:after="0" w:line="240" w:lineRule="auto"/>
        <w:rPr>
          <w:rFonts w:ascii="Times New Roman" w:eastAsia="Times New Roman" w:hAnsi="Times New Roman"/>
          <w:bCs/>
          <w:iCs/>
          <w:lang w:eastAsia="lt-LT"/>
        </w:rPr>
      </w:pPr>
      <w:r w:rsidRPr="00C128D3">
        <w:rPr>
          <w:rFonts w:ascii="Times New Roman" w:eastAsia="Times New Roman" w:hAnsi="Times New Roman"/>
          <w:bCs/>
          <w:iCs/>
          <w:lang w:eastAsia="lt-LT"/>
        </w:rPr>
        <w:t>LT-19156 Širvintų r. sav., Jauniūnų sen.</w:t>
      </w:r>
    </w:p>
    <w:p w14:paraId="78B585BD" w14:textId="77777777" w:rsidR="00F3613C" w:rsidRPr="00C128D3" w:rsidRDefault="00F3613C" w:rsidP="00F3613C">
      <w:pPr>
        <w:spacing w:after="0" w:line="240" w:lineRule="auto"/>
        <w:ind w:left="567" w:hanging="567"/>
        <w:rPr>
          <w:rFonts w:ascii="Times New Roman" w:hAnsi="Times New Roman"/>
          <w:b/>
        </w:rPr>
      </w:pPr>
      <w:r w:rsidRPr="00C128D3">
        <w:rPr>
          <w:rFonts w:ascii="Times New Roman" w:eastAsia="Times New Roman" w:hAnsi="Times New Roman"/>
          <w:bCs/>
          <w:iCs/>
          <w:lang w:eastAsia="lt-LT"/>
        </w:rPr>
        <w:t>Lietuva</w:t>
      </w:r>
    </w:p>
    <w:p w14:paraId="66D89327" w14:textId="77777777" w:rsidR="00F3613C" w:rsidRPr="00C128D3" w:rsidRDefault="00F3613C" w:rsidP="00F3613C">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lang w:eastAsia="fr-FR"/>
        </w:rPr>
      </w:pPr>
    </w:p>
    <w:p w14:paraId="68751D7F" w14:textId="77777777" w:rsidR="00F3613C" w:rsidRPr="00C128D3" w:rsidRDefault="00F3613C" w:rsidP="00F3613C">
      <w:pPr>
        <w:spacing w:after="0" w:line="240" w:lineRule="auto"/>
        <w:rPr>
          <w:rFonts w:ascii="Times New Roman" w:hAnsi="Times New Roman"/>
          <w:bCs/>
          <w:iCs/>
        </w:rPr>
      </w:pPr>
      <w:r w:rsidRPr="00C128D3">
        <w:rPr>
          <w:rFonts w:ascii="Times New Roman" w:hAnsi="Times New Roman"/>
          <w:bCs/>
          <w:iCs/>
        </w:rPr>
        <w:t>arba</w:t>
      </w:r>
    </w:p>
    <w:p w14:paraId="6FF97191" w14:textId="77777777" w:rsidR="00F3613C" w:rsidRPr="00C128D3" w:rsidRDefault="00F3613C" w:rsidP="00F3613C">
      <w:pPr>
        <w:spacing w:after="0" w:line="240" w:lineRule="auto"/>
        <w:rPr>
          <w:rFonts w:ascii="Times New Roman" w:hAnsi="Times New Roman"/>
          <w:iCs/>
        </w:rPr>
      </w:pPr>
    </w:p>
    <w:p w14:paraId="4F86BF1C" w14:textId="77777777" w:rsidR="00F3613C" w:rsidRPr="00C128D3" w:rsidRDefault="00F3613C" w:rsidP="00F3613C">
      <w:pPr>
        <w:spacing w:after="0" w:line="240" w:lineRule="auto"/>
        <w:rPr>
          <w:rFonts w:ascii="Times New Roman" w:hAnsi="Times New Roman"/>
        </w:rPr>
      </w:pPr>
      <w:proofErr w:type="spellStart"/>
      <w:r w:rsidRPr="00C128D3">
        <w:rPr>
          <w:rFonts w:ascii="Times New Roman" w:hAnsi="Times New Roman"/>
        </w:rPr>
        <w:t>Medezin</w:t>
      </w:r>
      <w:proofErr w:type="spellEnd"/>
      <w:r w:rsidRPr="00C128D3">
        <w:rPr>
          <w:rFonts w:ascii="Times New Roman" w:hAnsi="Times New Roman"/>
        </w:rPr>
        <w:t xml:space="preserve"> sp. z </w:t>
      </w:r>
      <w:proofErr w:type="spellStart"/>
      <w:r w:rsidRPr="00C128D3">
        <w:rPr>
          <w:rFonts w:ascii="Times New Roman" w:hAnsi="Times New Roman"/>
        </w:rPr>
        <w:t>o.o</w:t>
      </w:r>
      <w:proofErr w:type="spellEnd"/>
      <w:r w:rsidRPr="00C128D3">
        <w:rPr>
          <w:rFonts w:ascii="Times New Roman" w:hAnsi="Times New Roman"/>
        </w:rPr>
        <w:t>.</w:t>
      </w:r>
    </w:p>
    <w:p w14:paraId="7F5E83B0" w14:textId="77777777" w:rsidR="00F3613C" w:rsidRPr="00C128D3" w:rsidRDefault="00F3613C" w:rsidP="00F3613C">
      <w:pPr>
        <w:autoSpaceDE w:val="0"/>
        <w:autoSpaceDN w:val="0"/>
        <w:adjustRightInd w:val="0"/>
        <w:spacing w:after="0" w:line="240" w:lineRule="auto"/>
        <w:rPr>
          <w:rFonts w:ascii="Times New Roman" w:hAnsi="Times New Roman"/>
        </w:rPr>
      </w:pPr>
      <w:proofErr w:type="spellStart"/>
      <w:r w:rsidRPr="00C128D3">
        <w:rPr>
          <w:rFonts w:ascii="Times New Roman" w:hAnsi="Times New Roman"/>
        </w:rPr>
        <w:t>Ul</w:t>
      </w:r>
      <w:proofErr w:type="spellEnd"/>
      <w:r w:rsidRPr="00C128D3">
        <w:rPr>
          <w:rFonts w:ascii="Times New Roman" w:hAnsi="Times New Roman"/>
        </w:rPr>
        <w:t xml:space="preserve">. </w:t>
      </w:r>
      <w:proofErr w:type="spellStart"/>
      <w:r w:rsidRPr="00C128D3">
        <w:rPr>
          <w:rFonts w:ascii="Times New Roman" w:hAnsi="Times New Roman"/>
        </w:rPr>
        <w:t>Księdza</w:t>
      </w:r>
      <w:proofErr w:type="spellEnd"/>
      <w:r w:rsidRPr="00C128D3">
        <w:rPr>
          <w:rFonts w:ascii="Times New Roman" w:hAnsi="Times New Roman"/>
        </w:rPr>
        <w:t xml:space="preserve"> </w:t>
      </w:r>
      <w:proofErr w:type="spellStart"/>
      <w:r w:rsidRPr="00C128D3">
        <w:rPr>
          <w:rFonts w:ascii="Times New Roman" w:hAnsi="Times New Roman"/>
        </w:rPr>
        <w:t>Kazimierza</w:t>
      </w:r>
      <w:proofErr w:type="spellEnd"/>
      <w:r w:rsidRPr="00C128D3">
        <w:rPr>
          <w:rFonts w:ascii="Times New Roman" w:hAnsi="Times New Roman"/>
        </w:rPr>
        <w:t xml:space="preserve"> </w:t>
      </w:r>
      <w:proofErr w:type="spellStart"/>
      <w:r w:rsidRPr="00C128D3">
        <w:rPr>
          <w:rFonts w:ascii="Times New Roman" w:hAnsi="Times New Roman"/>
        </w:rPr>
        <w:t>Janika</w:t>
      </w:r>
      <w:proofErr w:type="spellEnd"/>
      <w:r w:rsidRPr="00C128D3">
        <w:rPr>
          <w:rFonts w:ascii="Times New Roman" w:hAnsi="Times New Roman"/>
        </w:rPr>
        <w:t xml:space="preserve"> 14</w:t>
      </w:r>
    </w:p>
    <w:p w14:paraId="67EEF411" w14:textId="77777777" w:rsidR="00F3613C" w:rsidRPr="00C128D3" w:rsidRDefault="00F3613C" w:rsidP="00F3613C">
      <w:pPr>
        <w:autoSpaceDE w:val="0"/>
        <w:autoSpaceDN w:val="0"/>
        <w:adjustRightInd w:val="0"/>
        <w:spacing w:after="0" w:line="240" w:lineRule="auto"/>
        <w:rPr>
          <w:rFonts w:ascii="Times New Roman" w:hAnsi="Times New Roman"/>
        </w:rPr>
      </w:pPr>
      <w:proofErr w:type="spellStart"/>
      <w:r w:rsidRPr="00C128D3">
        <w:rPr>
          <w:rFonts w:ascii="Times New Roman" w:hAnsi="Times New Roman"/>
        </w:rPr>
        <w:t>Konstantynów</w:t>
      </w:r>
      <w:proofErr w:type="spellEnd"/>
      <w:r w:rsidRPr="00C128D3">
        <w:rPr>
          <w:rFonts w:ascii="Times New Roman" w:hAnsi="Times New Roman"/>
        </w:rPr>
        <w:t xml:space="preserve"> </w:t>
      </w:r>
      <w:bookmarkStart w:id="2" w:name="_Hlk123635316"/>
      <w:proofErr w:type="spellStart"/>
      <w:r w:rsidRPr="00C128D3">
        <w:rPr>
          <w:rFonts w:ascii="Times New Roman" w:hAnsi="Times New Roman"/>
        </w:rPr>
        <w:t>Ł</w:t>
      </w:r>
      <w:bookmarkEnd w:id="2"/>
      <w:r w:rsidRPr="00C128D3">
        <w:rPr>
          <w:rFonts w:ascii="Times New Roman" w:hAnsi="Times New Roman"/>
        </w:rPr>
        <w:t>ódzki</w:t>
      </w:r>
      <w:proofErr w:type="spellEnd"/>
      <w:r w:rsidRPr="00C128D3">
        <w:rPr>
          <w:rFonts w:ascii="Times New Roman" w:hAnsi="Times New Roman"/>
        </w:rPr>
        <w:t xml:space="preserve">, </w:t>
      </w:r>
      <w:proofErr w:type="spellStart"/>
      <w:r w:rsidRPr="00C128D3">
        <w:rPr>
          <w:rFonts w:ascii="Times New Roman" w:hAnsi="Times New Roman"/>
        </w:rPr>
        <w:t>Łódzkie</w:t>
      </w:r>
      <w:proofErr w:type="spellEnd"/>
      <w:r w:rsidRPr="00C128D3">
        <w:rPr>
          <w:rFonts w:ascii="Times New Roman" w:hAnsi="Times New Roman"/>
        </w:rPr>
        <w:t>, 95-050</w:t>
      </w:r>
    </w:p>
    <w:p w14:paraId="55161734" w14:textId="77777777" w:rsidR="00F3613C" w:rsidRPr="00C128D3" w:rsidRDefault="00F3613C" w:rsidP="00F3613C">
      <w:pPr>
        <w:autoSpaceDE w:val="0"/>
        <w:autoSpaceDN w:val="0"/>
        <w:adjustRightInd w:val="0"/>
        <w:spacing w:after="0" w:line="240" w:lineRule="auto"/>
        <w:rPr>
          <w:rFonts w:ascii="Times New Roman" w:hAnsi="Times New Roman"/>
        </w:rPr>
      </w:pPr>
      <w:r w:rsidRPr="00C128D3">
        <w:rPr>
          <w:rFonts w:ascii="Times New Roman" w:hAnsi="Times New Roman"/>
        </w:rPr>
        <w:t>Lenkija</w:t>
      </w:r>
    </w:p>
    <w:p w14:paraId="4B84F65D" w14:textId="77777777" w:rsidR="00F3613C" w:rsidRPr="00C128D3" w:rsidRDefault="00F3613C" w:rsidP="00F3613C">
      <w:pPr>
        <w:spacing w:after="0" w:line="240" w:lineRule="auto"/>
        <w:rPr>
          <w:rFonts w:ascii="Times New Roman" w:eastAsia="Times New Roman" w:hAnsi="Times New Roman"/>
        </w:rPr>
      </w:pPr>
    </w:p>
    <w:p w14:paraId="667EECF2"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 xml:space="preserve">arba </w:t>
      </w:r>
    </w:p>
    <w:p w14:paraId="2E54DC9A" w14:textId="77777777" w:rsidR="00824E86" w:rsidRPr="00E151E8" w:rsidRDefault="00824E86" w:rsidP="00824E86">
      <w:pPr>
        <w:spacing w:after="0" w:line="240" w:lineRule="auto"/>
        <w:rPr>
          <w:rFonts w:asciiTheme="majorBidi" w:eastAsia="Times New Roman" w:hAnsiTheme="majorBidi" w:cs="Times New Roman"/>
          <w:bCs/>
          <w:szCs w:val="24"/>
          <w:lang w:val="fi-FI"/>
        </w:rPr>
      </w:pPr>
    </w:p>
    <w:p w14:paraId="089FCDE0"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UAB „Santamed LT“</w:t>
      </w:r>
    </w:p>
    <w:p w14:paraId="75A9BA40"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Kauno r. sav.</w:t>
      </w:r>
    </w:p>
    <w:p w14:paraId="0B5B2C14"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Linksmakalnio sen., Linksmakalnio km.</w:t>
      </w:r>
    </w:p>
    <w:p w14:paraId="43B6B470"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LT-53290</w:t>
      </w:r>
    </w:p>
    <w:p w14:paraId="5334F6DE"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Liepų g. 9</w:t>
      </w:r>
    </w:p>
    <w:p w14:paraId="31EF75BF"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Lietuva</w:t>
      </w:r>
    </w:p>
    <w:p w14:paraId="4A84E4B9" w14:textId="77777777" w:rsidR="00824E86" w:rsidRPr="00E151E8" w:rsidRDefault="00824E86" w:rsidP="00824E86">
      <w:pPr>
        <w:spacing w:after="0" w:line="240" w:lineRule="auto"/>
        <w:rPr>
          <w:rFonts w:asciiTheme="majorBidi" w:eastAsia="Times New Roman" w:hAnsiTheme="majorBidi" w:cs="Times New Roman"/>
          <w:szCs w:val="24"/>
          <w:lang w:val="fi-FI"/>
        </w:rPr>
      </w:pPr>
    </w:p>
    <w:p w14:paraId="674759DB"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 xml:space="preserve">arba </w:t>
      </w:r>
    </w:p>
    <w:p w14:paraId="374F1FCB" w14:textId="77777777" w:rsidR="00824E86" w:rsidRPr="00E151E8" w:rsidRDefault="00824E86" w:rsidP="00824E86">
      <w:pPr>
        <w:spacing w:after="0" w:line="240" w:lineRule="auto"/>
        <w:rPr>
          <w:rFonts w:asciiTheme="majorBidi" w:eastAsia="Times New Roman" w:hAnsiTheme="majorBidi" w:cs="Times New Roman"/>
          <w:bCs/>
          <w:szCs w:val="24"/>
          <w:lang w:val="fi-FI"/>
        </w:rPr>
      </w:pPr>
    </w:p>
    <w:p w14:paraId="71838489"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UAB „Armila“</w:t>
      </w:r>
    </w:p>
    <w:p w14:paraId="5D807B25"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Molėtų pl. 75</w:t>
      </w:r>
    </w:p>
    <w:p w14:paraId="2501328E"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LT-14259 Vilnius</w:t>
      </w:r>
    </w:p>
    <w:p w14:paraId="39FD2B95" w14:textId="77777777" w:rsidR="00824E86" w:rsidRPr="00E151E8" w:rsidRDefault="00824E86" w:rsidP="00824E86">
      <w:pPr>
        <w:spacing w:after="0" w:line="240" w:lineRule="auto"/>
        <w:rPr>
          <w:rFonts w:asciiTheme="majorBidi" w:eastAsia="Times New Roman" w:hAnsiTheme="majorBidi" w:cs="Times New Roman"/>
          <w:bCs/>
          <w:szCs w:val="24"/>
          <w:lang w:val="fi-FI"/>
        </w:rPr>
      </w:pPr>
      <w:r w:rsidRPr="00E151E8">
        <w:rPr>
          <w:rFonts w:asciiTheme="majorBidi" w:eastAsia="Times New Roman" w:hAnsiTheme="majorBidi" w:cs="Times New Roman"/>
          <w:bCs/>
          <w:szCs w:val="24"/>
          <w:lang w:val="fi-FI"/>
        </w:rPr>
        <w:t>Lietuva</w:t>
      </w:r>
    </w:p>
    <w:p w14:paraId="2CDEDACD"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7C7CBDA4" w14:textId="77777777" w:rsidR="00324376" w:rsidRPr="00C128D3" w:rsidRDefault="00324376" w:rsidP="00324376">
      <w:pPr>
        <w:spacing w:after="0" w:line="240" w:lineRule="auto"/>
        <w:rPr>
          <w:rFonts w:ascii="Times New Roman" w:eastAsia="Times New Roman" w:hAnsi="Times New Roman" w:cs="Times New Roman"/>
          <w:kern w:val="0"/>
          <w14:ligatures w14:val="none"/>
        </w:rPr>
      </w:pPr>
    </w:p>
    <w:p w14:paraId="58842E3E" w14:textId="6D7442C1" w:rsidR="00324376" w:rsidRPr="00C128D3" w:rsidRDefault="00324376" w:rsidP="00324376">
      <w:pPr>
        <w:spacing w:after="0" w:line="240" w:lineRule="auto"/>
        <w:rPr>
          <w:rFonts w:ascii="Times New Roman" w:eastAsia="Times New Roman" w:hAnsi="Times New Roman" w:cs="Times New Roman"/>
          <w:b/>
          <w:kern w:val="0"/>
          <w14:ligatures w14:val="none"/>
        </w:rPr>
      </w:pPr>
      <w:r w:rsidRPr="00C128D3">
        <w:rPr>
          <w:rFonts w:ascii="Times New Roman" w:eastAsia="Times New Roman" w:hAnsi="Times New Roman" w:cs="Times New Roman"/>
          <w:b/>
          <w:kern w:val="0"/>
          <w14:ligatures w14:val="none"/>
        </w:rPr>
        <w:t>Šis pakuotės lapel</w:t>
      </w:r>
      <w:r w:rsidR="001D4897">
        <w:rPr>
          <w:rFonts w:ascii="Times New Roman" w:eastAsia="Times New Roman" w:hAnsi="Times New Roman" w:cs="Times New Roman"/>
          <w:b/>
          <w:kern w:val="0"/>
          <w14:ligatures w14:val="none"/>
        </w:rPr>
        <w:t>is paskutinį kartą peržiūrėtas 2025-09-09</w:t>
      </w:r>
      <w:bookmarkStart w:id="3" w:name="_GoBack"/>
      <w:bookmarkEnd w:id="3"/>
    </w:p>
    <w:p w14:paraId="61EEEF7E" w14:textId="77777777" w:rsidR="00324376" w:rsidRPr="00C128D3" w:rsidRDefault="00324376" w:rsidP="00324376">
      <w:pPr>
        <w:spacing w:after="0" w:line="240" w:lineRule="auto"/>
        <w:rPr>
          <w:rFonts w:ascii="Times New Roman" w:eastAsia="Times New Roman" w:hAnsi="Times New Roman" w:cs="Times New Roman"/>
          <w:b/>
          <w:kern w:val="0"/>
          <w14:ligatures w14:val="none"/>
        </w:rPr>
      </w:pPr>
    </w:p>
    <w:p w14:paraId="26668EFD" w14:textId="5C478D9D" w:rsidR="00324376" w:rsidRPr="00C128D3" w:rsidRDefault="00324376" w:rsidP="00324376">
      <w:pPr>
        <w:spacing w:after="0" w:line="240" w:lineRule="auto"/>
        <w:rPr>
          <w:rFonts w:ascii="Times New Roman" w:eastAsia="Times New Roman" w:hAnsi="Times New Roman" w:cs="Times New Roman"/>
          <w:kern w:val="0"/>
          <w14:ligatures w14:val="none"/>
        </w:rPr>
      </w:pPr>
      <w:r w:rsidRPr="00C128D3">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C128D3">
        <w:rPr>
          <w:rFonts w:ascii="Times New Roman" w:eastAsia="Times New Roman" w:hAnsi="Times New Roman" w:cs="Times New Roman"/>
          <w:i/>
          <w:kern w:val="0"/>
          <w14:ligatures w14:val="none"/>
        </w:rPr>
        <w:t xml:space="preserve"> </w:t>
      </w:r>
      <w:hyperlink r:id="rId9" w:history="1">
        <w:r w:rsidR="00F3613C" w:rsidRPr="00C128D3">
          <w:rPr>
            <w:rStyle w:val="Hyperlink"/>
            <w:rFonts w:ascii="Times New Roman" w:eastAsia="Times New Roman" w:hAnsi="Times New Roman" w:cs="Times New Roman"/>
            <w:iCs/>
            <w:kern w:val="0"/>
            <w14:ligatures w14:val="none"/>
          </w:rPr>
          <w:t>https://vvkt.lrv.lt/lt</w:t>
        </w:r>
      </w:hyperlink>
      <w:r w:rsidR="00F3613C" w:rsidRPr="00C128D3">
        <w:rPr>
          <w:rFonts w:ascii="Times New Roman" w:eastAsia="Times New Roman" w:hAnsi="Times New Roman" w:cs="Times New Roman"/>
          <w:iCs/>
          <w:kern w:val="0"/>
          <w14:ligatures w14:val="none"/>
        </w:rPr>
        <w:t>.</w:t>
      </w:r>
    </w:p>
    <w:p w14:paraId="41083598" w14:textId="77777777" w:rsidR="00867275" w:rsidRPr="00C128D3" w:rsidRDefault="00867275"/>
    <w:p w14:paraId="2D2DDBBF" w14:textId="4EE18341" w:rsidR="00DF30B3" w:rsidRPr="00C128D3" w:rsidRDefault="00DF30B3">
      <w:pPr>
        <w:rPr>
          <w:rFonts w:ascii="Times New Roman" w:hAnsi="Times New Roman" w:cs="Times New Roman"/>
          <w:i/>
          <w:iCs/>
        </w:rPr>
      </w:pPr>
      <w:r w:rsidRPr="00C128D3">
        <w:rPr>
          <w:rFonts w:ascii="Times New Roman" w:hAnsi="Times New Roman" w:cs="Times New Roman"/>
          <w:i/>
          <w:iCs/>
        </w:rPr>
        <w:t>Lygiagrečiai importuojamas vaistas nuo referencinio vaisto skiriasi tinkamumo laiku: referencinio vaisto – 5 metai, lygiagrečiai importuojamo – 3 metai</w:t>
      </w:r>
      <w:r w:rsidR="00F3613C" w:rsidRPr="00C128D3">
        <w:rPr>
          <w:rFonts w:ascii="Times New Roman" w:hAnsi="Times New Roman" w:cs="Times New Roman"/>
        </w:rPr>
        <w:t xml:space="preserve">; </w:t>
      </w:r>
      <w:r w:rsidR="00734019" w:rsidRPr="004C50E4">
        <w:rPr>
          <w:rFonts w:ascii="Times New Roman" w:hAnsi="Times New Roman" w:cs="Times New Roman"/>
          <w:i/>
          <w:iCs/>
        </w:rPr>
        <w:t>laikymo sąlygomis: lygiagrečiai importuojamą vaistą laikyti žemesnėje kaip 25 °C temperatūroje, o referencinio vaisto laikymui specialių laikymo sąlygų nere</w:t>
      </w:r>
      <w:r w:rsidR="00131314">
        <w:rPr>
          <w:rFonts w:ascii="Times New Roman" w:hAnsi="Times New Roman" w:cs="Times New Roman"/>
          <w:i/>
          <w:iCs/>
        </w:rPr>
        <w:t>i</w:t>
      </w:r>
      <w:r w:rsidR="00734019" w:rsidRPr="004C50E4">
        <w:rPr>
          <w:rFonts w:ascii="Times New Roman" w:hAnsi="Times New Roman" w:cs="Times New Roman"/>
          <w:i/>
          <w:iCs/>
        </w:rPr>
        <w:t>kia;</w:t>
      </w:r>
      <w:r w:rsidR="00734019">
        <w:rPr>
          <w:rFonts w:ascii="Times New Roman" w:hAnsi="Times New Roman" w:cs="Times New Roman"/>
          <w:i/>
          <w:iCs/>
        </w:rPr>
        <w:t xml:space="preserve"> </w:t>
      </w:r>
      <w:r w:rsidR="00F3613C" w:rsidRPr="00C128D3">
        <w:rPr>
          <w:rFonts w:ascii="Times New Roman" w:hAnsi="Times New Roman" w:cs="Times New Roman"/>
          <w:i/>
          <w:iCs/>
        </w:rPr>
        <w:t>pakuočių dydžiu: lygiagrečiai importuojamo pakuotė N56.</w:t>
      </w:r>
    </w:p>
    <w:sectPr w:rsidR="00DF30B3" w:rsidRPr="00C128D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B14C9"/>
    <w:multiLevelType w:val="hybridMultilevel"/>
    <w:tmpl w:val="770EDDA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9423C2"/>
    <w:multiLevelType w:val="hybridMultilevel"/>
    <w:tmpl w:val="6504D582"/>
    <w:lvl w:ilvl="0" w:tplc="D444CED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4A5E20"/>
    <w:multiLevelType w:val="hybridMultilevel"/>
    <w:tmpl w:val="68B2D75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833752"/>
    <w:multiLevelType w:val="hybridMultilevel"/>
    <w:tmpl w:val="E6E6A8A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23B65CC"/>
    <w:multiLevelType w:val="hybridMultilevel"/>
    <w:tmpl w:val="34EA8338"/>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2C2A04"/>
    <w:multiLevelType w:val="hybridMultilevel"/>
    <w:tmpl w:val="167C01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1F1E9E"/>
    <w:multiLevelType w:val="hybridMultilevel"/>
    <w:tmpl w:val="108E8AE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5"/>
  </w:num>
  <w:num w:numId="3">
    <w:abstractNumId w:val="6"/>
  </w:num>
  <w:num w:numId="4">
    <w:abstractNumId w:val="1"/>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76"/>
    <w:rsid w:val="0004429D"/>
    <w:rsid w:val="00072232"/>
    <w:rsid w:val="000B4F35"/>
    <w:rsid w:val="000D0A25"/>
    <w:rsid w:val="00123517"/>
    <w:rsid w:val="00131314"/>
    <w:rsid w:val="0013158C"/>
    <w:rsid w:val="001D4897"/>
    <w:rsid w:val="002B2EC2"/>
    <w:rsid w:val="00324376"/>
    <w:rsid w:val="003810F0"/>
    <w:rsid w:val="004160D7"/>
    <w:rsid w:val="004965C9"/>
    <w:rsid w:val="004A49F2"/>
    <w:rsid w:val="00590310"/>
    <w:rsid w:val="005906E1"/>
    <w:rsid w:val="005F2B9C"/>
    <w:rsid w:val="006B710F"/>
    <w:rsid w:val="007140D1"/>
    <w:rsid w:val="00734019"/>
    <w:rsid w:val="007817F0"/>
    <w:rsid w:val="007E1563"/>
    <w:rsid w:val="00824E86"/>
    <w:rsid w:val="00867275"/>
    <w:rsid w:val="0087147C"/>
    <w:rsid w:val="009A3797"/>
    <w:rsid w:val="00A512CB"/>
    <w:rsid w:val="00B02FF3"/>
    <w:rsid w:val="00C04172"/>
    <w:rsid w:val="00C128D3"/>
    <w:rsid w:val="00C60E15"/>
    <w:rsid w:val="00D549FA"/>
    <w:rsid w:val="00DF30B3"/>
    <w:rsid w:val="00E51421"/>
    <w:rsid w:val="00EB663D"/>
    <w:rsid w:val="00F00381"/>
    <w:rsid w:val="00F06D6A"/>
    <w:rsid w:val="00F3613C"/>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1A44"/>
  <w15:chartTrackingRefBased/>
  <w15:docId w15:val="{DCB254B2-BE0B-4AE1-B255-1D5D6CF3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E86"/>
  </w:style>
  <w:style w:type="paragraph" w:styleId="Heading1">
    <w:name w:val="heading 1"/>
    <w:basedOn w:val="Normal"/>
    <w:next w:val="Normal"/>
    <w:link w:val="Heading1Char"/>
    <w:uiPriority w:val="9"/>
    <w:qFormat/>
    <w:rsid w:val="00324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3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376"/>
    <w:rPr>
      <w:rFonts w:eastAsiaTheme="majorEastAsia" w:cstheme="majorBidi"/>
      <w:color w:val="272727" w:themeColor="text1" w:themeTint="D8"/>
    </w:rPr>
  </w:style>
  <w:style w:type="paragraph" w:styleId="Title">
    <w:name w:val="Title"/>
    <w:basedOn w:val="Normal"/>
    <w:next w:val="Normal"/>
    <w:link w:val="TitleChar"/>
    <w:uiPriority w:val="10"/>
    <w:qFormat/>
    <w:rsid w:val="00324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376"/>
    <w:pPr>
      <w:spacing w:before="160"/>
      <w:jc w:val="center"/>
    </w:pPr>
    <w:rPr>
      <w:i/>
      <w:iCs/>
      <w:color w:val="404040" w:themeColor="text1" w:themeTint="BF"/>
    </w:rPr>
  </w:style>
  <w:style w:type="character" w:customStyle="1" w:styleId="QuoteChar">
    <w:name w:val="Quote Char"/>
    <w:basedOn w:val="DefaultParagraphFont"/>
    <w:link w:val="Quote"/>
    <w:uiPriority w:val="29"/>
    <w:rsid w:val="00324376"/>
    <w:rPr>
      <w:i/>
      <w:iCs/>
      <w:color w:val="404040" w:themeColor="text1" w:themeTint="BF"/>
    </w:rPr>
  </w:style>
  <w:style w:type="paragraph" w:styleId="ListParagraph">
    <w:name w:val="List Paragraph"/>
    <w:basedOn w:val="Normal"/>
    <w:uiPriority w:val="34"/>
    <w:qFormat/>
    <w:rsid w:val="00324376"/>
    <w:pPr>
      <w:ind w:left="720"/>
      <w:contextualSpacing/>
    </w:pPr>
  </w:style>
  <w:style w:type="character" w:styleId="IntenseEmphasis">
    <w:name w:val="Intense Emphasis"/>
    <w:basedOn w:val="DefaultParagraphFont"/>
    <w:uiPriority w:val="21"/>
    <w:qFormat/>
    <w:rsid w:val="00324376"/>
    <w:rPr>
      <w:i/>
      <w:iCs/>
      <w:color w:val="0F4761" w:themeColor="accent1" w:themeShade="BF"/>
    </w:rPr>
  </w:style>
  <w:style w:type="paragraph" w:styleId="IntenseQuote">
    <w:name w:val="Intense Quote"/>
    <w:basedOn w:val="Normal"/>
    <w:next w:val="Normal"/>
    <w:link w:val="IntenseQuoteChar"/>
    <w:uiPriority w:val="30"/>
    <w:qFormat/>
    <w:rsid w:val="00324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376"/>
    <w:rPr>
      <w:i/>
      <w:iCs/>
      <w:color w:val="0F4761" w:themeColor="accent1" w:themeShade="BF"/>
    </w:rPr>
  </w:style>
  <w:style w:type="character" w:styleId="IntenseReference">
    <w:name w:val="Intense Reference"/>
    <w:basedOn w:val="DefaultParagraphFont"/>
    <w:uiPriority w:val="32"/>
    <w:qFormat/>
    <w:rsid w:val="00324376"/>
    <w:rPr>
      <w:b/>
      <w:bCs/>
      <w:smallCaps/>
      <w:color w:val="0F4761" w:themeColor="accent1" w:themeShade="BF"/>
      <w:spacing w:val="5"/>
    </w:rPr>
  </w:style>
  <w:style w:type="character" w:styleId="Hyperlink">
    <w:name w:val="Hyperlink"/>
    <w:basedOn w:val="DefaultParagraphFont"/>
    <w:uiPriority w:val="99"/>
    <w:unhideWhenUsed/>
    <w:rsid w:val="00F3613C"/>
    <w:rPr>
      <w:color w:val="467886" w:themeColor="hyperlink"/>
      <w:u w:val="single"/>
    </w:rPr>
  </w:style>
  <w:style w:type="character" w:customStyle="1" w:styleId="UnresolvedMention">
    <w:name w:val="Unresolved Mention"/>
    <w:basedOn w:val="DefaultParagraphFont"/>
    <w:uiPriority w:val="99"/>
    <w:semiHidden/>
    <w:unhideWhenUsed/>
    <w:rsid w:val="00F3613C"/>
    <w:rPr>
      <w:color w:val="605E5C"/>
      <w:shd w:val="clear" w:color="auto" w:fill="E1DFDD"/>
    </w:rPr>
  </w:style>
  <w:style w:type="paragraph" w:styleId="Revision">
    <w:name w:val="Revision"/>
    <w:hidden/>
    <w:uiPriority w:val="99"/>
    <w:semiHidden/>
    <w:rsid w:val="00590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73BD439F6C4F06887C694AF196F5E0"/>
        <w:category>
          <w:name w:val="General"/>
          <w:gallery w:val="placeholder"/>
        </w:category>
        <w:types>
          <w:type w:val="bbPlcHdr"/>
        </w:types>
        <w:behaviors>
          <w:behavior w:val="content"/>
        </w:behaviors>
        <w:guid w:val="{7154D07E-9A2D-4958-A129-A18FBCE6E69E}"/>
      </w:docPartPr>
      <w:docPartBody>
        <w:p w:rsidR="00000000" w:rsidRDefault="00306EFD" w:rsidP="00306EFD">
          <w:pPr>
            <w:pStyle w:val="1173BD439F6C4F06887C694AF196F5E0"/>
          </w:pPr>
          <w:r>
            <w:rPr>
              <w:rStyle w:val="PlaceholderText"/>
            </w:rPr>
            <w:t>Leidimo Nr</w:t>
          </w:r>
          <w:r w:rsidRPr="00573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FD"/>
    <w:rsid w:val="00033F17"/>
    <w:rsid w:val="00306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EFD"/>
    <w:rPr>
      <w:color w:val="808080"/>
    </w:rPr>
  </w:style>
  <w:style w:type="paragraph" w:customStyle="1" w:styleId="1173BD439F6C4F06887C694AF196F5E0">
    <w:name w:val="1173BD439F6C4F06887C694AF196F5E0"/>
    <w:rsid w:val="00306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309B9-1E1D-474B-A765-B72833FC7FF6}">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F263E8B1-B266-4C1C-ACD7-2ADFD59AE805}">
  <ds:schemaRefs>
    <ds:schemaRef ds:uri="http://schemas.microsoft.com/sharepoint/v3/contenttype/forms"/>
  </ds:schemaRefs>
</ds:datastoreItem>
</file>

<file path=customXml/itemProps3.xml><?xml version="1.0" encoding="utf-8"?>
<ds:datastoreItem xmlns:ds="http://schemas.openxmlformats.org/officeDocument/2006/customXml" ds:itemID="{C8E6980A-F188-4640-A5B9-FE95DCD70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19385</Words>
  <Characters>11050</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1211</dc:creator>
  <cp:keywords/>
  <dc:description/>
  <cp:lastModifiedBy>Donata Zalensiene</cp:lastModifiedBy>
  <cp:revision>3</cp:revision>
  <dcterms:created xsi:type="dcterms:W3CDTF">2025-08-27T10:58:00Z</dcterms:created>
  <dcterms:modified xsi:type="dcterms:W3CDTF">2025-09-10T12:51:00Z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