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F55" w14:textId="6191947B" w:rsidR="008D3B35" w:rsidRPr="00A61553" w:rsidRDefault="00AB4978">
      <w:pPr>
        <w:keepNext/>
        <w:tabs>
          <w:tab w:val="left" w:pos="567"/>
        </w:tabs>
        <w:jc w:val="center"/>
        <w:outlineLvl w:val="1"/>
        <w:rPr>
          <w:b/>
          <w:sz w:val="22"/>
          <w:szCs w:val="24"/>
        </w:rPr>
      </w:pPr>
      <w:r w:rsidRPr="00A61553">
        <w:rPr>
          <w:b/>
          <w:bCs/>
          <w:iCs/>
          <w:sz w:val="22"/>
          <w:szCs w:val="28"/>
        </w:rPr>
        <w:t>Pakuotės lapelis:</w:t>
      </w:r>
      <w:r w:rsidRPr="00A61553">
        <w:rPr>
          <w:b/>
          <w:sz w:val="22"/>
          <w:szCs w:val="24"/>
        </w:rPr>
        <w:t xml:space="preserve"> </w:t>
      </w:r>
      <w:r w:rsidRPr="00A61553">
        <w:rPr>
          <w:b/>
          <w:bCs/>
          <w:iCs/>
          <w:sz w:val="22"/>
          <w:szCs w:val="28"/>
        </w:rPr>
        <w:t>info</w:t>
      </w:r>
      <w:r w:rsidR="003B2EBF" w:rsidRPr="00A61553">
        <w:rPr>
          <w:b/>
          <w:bCs/>
          <w:iCs/>
          <w:sz w:val="22"/>
          <w:szCs w:val="28"/>
        </w:rPr>
        <w:t>rmacija pacientui</w:t>
      </w:r>
    </w:p>
    <w:p w14:paraId="1E06CDEB" w14:textId="77777777" w:rsidR="008D3B35" w:rsidRPr="00A61553" w:rsidRDefault="008D3B35">
      <w:pPr>
        <w:numPr>
          <w:ilvl w:val="12"/>
          <w:numId w:val="0"/>
        </w:numPr>
        <w:jc w:val="center"/>
        <w:rPr>
          <w:sz w:val="22"/>
          <w:szCs w:val="24"/>
        </w:rPr>
      </w:pPr>
    </w:p>
    <w:p w14:paraId="06166247" w14:textId="77777777" w:rsidR="003B2EBF" w:rsidRPr="003D656A" w:rsidRDefault="003B2EBF" w:rsidP="003B2EBF">
      <w:pPr>
        <w:tabs>
          <w:tab w:val="left" w:pos="567"/>
        </w:tabs>
        <w:spacing w:line="260" w:lineRule="exact"/>
        <w:jc w:val="center"/>
        <w:rPr>
          <w:b/>
          <w:sz w:val="22"/>
          <w:szCs w:val="22"/>
        </w:rPr>
      </w:pPr>
      <w:proofErr w:type="spellStart"/>
      <w:r w:rsidRPr="003D656A">
        <w:rPr>
          <w:b/>
          <w:sz w:val="22"/>
          <w:szCs w:val="22"/>
        </w:rPr>
        <w:t>Livofort</w:t>
      </w:r>
      <w:proofErr w:type="spellEnd"/>
      <w:r w:rsidRPr="003D656A">
        <w:rPr>
          <w:b/>
          <w:sz w:val="22"/>
          <w:szCs w:val="22"/>
        </w:rPr>
        <w:t xml:space="preserve"> plėvele dengtos tabletės</w:t>
      </w:r>
    </w:p>
    <w:p w14:paraId="23C4F039" w14:textId="302FD48B" w:rsidR="003B2EBF" w:rsidRPr="003D656A" w:rsidRDefault="00781D13" w:rsidP="003B2EBF">
      <w:pPr>
        <w:tabs>
          <w:tab w:val="left" w:pos="567"/>
        </w:tabs>
        <w:spacing w:line="260" w:lineRule="exact"/>
        <w:jc w:val="center"/>
        <w:rPr>
          <w:i/>
          <w:sz w:val="22"/>
          <w:szCs w:val="22"/>
        </w:rPr>
      </w:pPr>
      <w:proofErr w:type="spellStart"/>
      <w:r w:rsidRPr="00F22011">
        <w:rPr>
          <w:sz w:val="22"/>
          <w:szCs w:val="22"/>
        </w:rPr>
        <w:t>margainių</w:t>
      </w:r>
      <w:proofErr w:type="spellEnd"/>
      <w:r w:rsidRPr="00F22011">
        <w:rPr>
          <w:sz w:val="22"/>
          <w:szCs w:val="22"/>
        </w:rPr>
        <w:t xml:space="preserve"> rafinuotas sausasis ekstraktas</w:t>
      </w:r>
      <w:r w:rsidRPr="003D656A">
        <w:rPr>
          <w:i/>
          <w:sz w:val="22"/>
          <w:szCs w:val="22"/>
        </w:rPr>
        <w:t xml:space="preserve"> (</w:t>
      </w:r>
      <w:proofErr w:type="spellStart"/>
      <w:r w:rsidR="003B2EBF" w:rsidRPr="003D656A">
        <w:rPr>
          <w:i/>
          <w:sz w:val="22"/>
          <w:szCs w:val="22"/>
        </w:rPr>
        <w:t>Silybi</w:t>
      </w:r>
      <w:proofErr w:type="spellEnd"/>
      <w:r w:rsidR="003B2EBF" w:rsidRPr="003D656A">
        <w:rPr>
          <w:i/>
          <w:sz w:val="22"/>
          <w:szCs w:val="22"/>
        </w:rPr>
        <w:t xml:space="preserve"> </w:t>
      </w:r>
      <w:proofErr w:type="spellStart"/>
      <w:r w:rsidR="003B2EBF" w:rsidRPr="003D656A">
        <w:rPr>
          <w:i/>
          <w:sz w:val="22"/>
          <w:szCs w:val="22"/>
        </w:rPr>
        <w:t>mariani</w:t>
      </w:r>
      <w:proofErr w:type="spellEnd"/>
      <w:r w:rsidR="003B2EBF" w:rsidRPr="003D656A">
        <w:rPr>
          <w:i/>
          <w:sz w:val="22"/>
          <w:szCs w:val="22"/>
        </w:rPr>
        <w:t xml:space="preserve"> </w:t>
      </w:r>
      <w:proofErr w:type="spellStart"/>
      <w:r w:rsidR="003B2EBF" w:rsidRPr="003D656A">
        <w:rPr>
          <w:i/>
          <w:sz w:val="22"/>
          <w:szCs w:val="22"/>
        </w:rPr>
        <w:t>extractum</w:t>
      </w:r>
      <w:proofErr w:type="spellEnd"/>
      <w:r w:rsidR="003B2EBF" w:rsidRPr="003D656A">
        <w:rPr>
          <w:i/>
          <w:sz w:val="22"/>
          <w:szCs w:val="22"/>
        </w:rPr>
        <w:t xml:space="preserve"> </w:t>
      </w:r>
      <w:proofErr w:type="spellStart"/>
      <w:r w:rsidR="003B2EBF" w:rsidRPr="003D656A">
        <w:rPr>
          <w:i/>
          <w:sz w:val="22"/>
          <w:szCs w:val="22"/>
        </w:rPr>
        <w:t>siccum</w:t>
      </w:r>
      <w:proofErr w:type="spellEnd"/>
      <w:r w:rsidR="003B2EBF" w:rsidRPr="003D656A">
        <w:rPr>
          <w:i/>
          <w:sz w:val="22"/>
          <w:szCs w:val="22"/>
        </w:rPr>
        <w:t xml:space="preserve"> </w:t>
      </w:r>
      <w:proofErr w:type="spellStart"/>
      <w:r w:rsidR="003B2EBF" w:rsidRPr="003D656A">
        <w:rPr>
          <w:i/>
          <w:sz w:val="22"/>
          <w:szCs w:val="22"/>
        </w:rPr>
        <w:t>raffinatum</w:t>
      </w:r>
      <w:proofErr w:type="spellEnd"/>
      <w:r w:rsidR="003B2EBF" w:rsidRPr="003D656A">
        <w:rPr>
          <w:i/>
          <w:sz w:val="22"/>
          <w:szCs w:val="22"/>
        </w:rPr>
        <w:t xml:space="preserve"> et </w:t>
      </w:r>
      <w:proofErr w:type="spellStart"/>
      <w:r w:rsidR="003B2EBF" w:rsidRPr="003D656A">
        <w:rPr>
          <w:i/>
          <w:sz w:val="22"/>
          <w:szCs w:val="22"/>
        </w:rPr>
        <w:t>normatum</w:t>
      </w:r>
      <w:proofErr w:type="spellEnd"/>
      <w:r w:rsidRPr="003D656A">
        <w:rPr>
          <w:i/>
          <w:sz w:val="22"/>
          <w:szCs w:val="22"/>
        </w:rPr>
        <w:t>)</w:t>
      </w:r>
    </w:p>
    <w:p w14:paraId="5540778C" w14:textId="77777777" w:rsidR="008D3B35" w:rsidRPr="00A61553" w:rsidRDefault="008D3B35">
      <w:pPr>
        <w:rPr>
          <w:color w:val="008000"/>
          <w:sz w:val="22"/>
          <w:szCs w:val="24"/>
        </w:rPr>
      </w:pPr>
    </w:p>
    <w:p w14:paraId="25372295" w14:textId="77777777" w:rsidR="008D3B35" w:rsidRPr="00A61553" w:rsidRDefault="00AB4978">
      <w:pPr>
        <w:numPr>
          <w:ilvl w:val="12"/>
          <w:numId w:val="0"/>
        </w:numPr>
        <w:ind w:right="-2"/>
        <w:rPr>
          <w:b/>
          <w:sz w:val="22"/>
          <w:szCs w:val="24"/>
        </w:rPr>
      </w:pPr>
      <w:r w:rsidRPr="00A61553">
        <w:rPr>
          <w:b/>
          <w:sz w:val="22"/>
          <w:szCs w:val="24"/>
        </w:rPr>
        <w:t>Atidžiai perskaitykite visą šį lapelį, prieš pradėdami vartoti šį vaistą, nes jame pateikiama Jums svarbi informacija.</w:t>
      </w:r>
    </w:p>
    <w:p w14:paraId="4F36771C" w14:textId="77777777" w:rsidR="008D3B35" w:rsidRPr="00A61553" w:rsidRDefault="00AB4978">
      <w:pPr>
        <w:numPr>
          <w:ilvl w:val="12"/>
          <w:numId w:val="0"/>
        </w:numPr>
        <w:rPr>
          <w:sz w:val="22"/>
          <w:szCs w:val="24"/>
        </w:rPr>
      </w:pPr>
      <w:r w:rsidRPr="00A61553">
        <w:rPr>
          <w:sz w:val="22"/>
          <w:szCs w:val="24"/>
        </w:rPr>
        <w:t>Visada vartokite šį vaistą tiksliai kaip aprašyta š</w:t>
      </w:r>
      <w:r w:rsidR="003B2EBF" w:rsidRPr="00A61553">
        <w:rPr>
          <w:sz w:val="22"/>
          <w:szCs w:val="24"/>
        </w:rPr>
        <w:t xml:space="preserve">iame lapelyje arba kaip nurodė </w:t>
      </w:r>
      <w:r w:rsidRPr="00A61553">
        <w:rPr>
          <w:sz w:val="22"/>
          <w:szCs w:val="24"/>
        </w:rPr>
        <w:t>gydytojas</w:t>
      </w:r>
      <w:r w:rsidR="003B2EBF" w:rsidRPr="00A61553">
        <w:rPr>
          <w:sz w:val="22"/>
          <w:szCs w:val="24"/>
        </w:rPr>
        <w:t xml:space="preserve"> </w:t>
      </w:r>
      <w:r w:rsidRPr="00A61553">
        <w:rPr>
          <w:sz w:val="22"/>
          <w:szCs w:val="24"/>
        </w:rPr>
        <w:t>arba</w:t>
      </w:r>
      <w:r w:rsidR="003B2EBF" w:rsidRPr="00A61553">
        <w:rPr>
          <w:sz w:val="22"/>
          <w:szCs w:val="24"/>
        </w:rPr>
        <w:t xml:space="preserve"> </w:t>
      </w:r>
      <w:r w:rsidR="003B2EBF" w:rsidRPr="00A61553">
        <w:rPr>
          <w:b/>
          <w:sz w:val="22"/>
          <w:szCs w:val="24"/>
        </w:rPr>
        <w:t>vaistininkas</w:t>
      </w:r>
      <w:r w:rsidRPr="00A61553">
        <w:rPr>
          <w:sz w:val="22"/>
          <w:szCs w:val="24"/>
        </w:rPr>
        <w:t>.</w:t>
      </w:r>
    </w:p>
    <w:p w14:paraId="778443DC" w14:textId="77777777" w:rsidR="008D3B35" w:rsidRPr="00A61553" w:rsidRDefault="00AB4978">
      <w:pPr>
        <w:tabs>
          <w:tab w:val="left" w:pos="567"/>
        </w:tabs>
        <w:spacing w:line="260" w:lineRule="exact"/>
        <w:ind w:left="567" w:hanging="567"/>
        <w:rPr>
          <w:sz w:val="22"/>
          <w:szCs w:val="24"/>
        </w:rPr>
      </w:pPr>
      <w:r w:rsidRPr="00A61553">
        <w:rPr>
          <w:sz w:val="22"/>
          <w:szCs w:val="24"/>
        </w:rPr>
        <w:t>-</w:t>
      </w:r>
      <w:r w:rsidRPr="00A61553">
        <w:rPr>
          <w:sz w:val="22"/>
          <w:szCs w:val="24"/>
        </w:rPr>
        <w:tab/>
        <w:t xml:space="preserve">Neišmeskite šio lapelio, nes vėl gali prireikti jį perskaityti. </w:t>
      </w:r>
    </w:p>
    <w:p w14:paraId="282C5532" w14:textId="77777777" w:rsidR="008D3B35" w:rsidRPr="00A61553" w:rsidRDefault="00AB4978">
      <w:pPr>
        <w:tabs>
          <w:tab w:val="left" w:pos="567"/>
        </w:tabs>
        <w:spacing w:line="260" w:lineRule="exact"/>
        <w:ind w:left="567" w:hanging="567"/>
        <w:rPr>
          <w:sz w:val="22"/>
          <w:szCs w:val="24"/>
        </w:rPr>
      </w:pPr>
      <w:r w:rsidRPr="00A61553">
        <w:rPr>
          <w:sz w:val="22"/>
          <w:szCs w:val="24"/>
        </w:rPr>
        <w:t>-</w:t>
      </w:r>
      <w:r w:rsidRPr="00A61553">
        <w:rPr>
          <w:sz w:val="22"/>
          <w:szCs w:val="24"/>
        </w:rPr>
        <w:tab/>
        <w:t>Jeigu norite sužinoti daugiau arba pasitarti, kreipkitės į vaistininką.</w:t>
      </w:r>
    </w:p>
    <w:p w14:paraId="47CD25D2" w14:textId="77777777" w:rsidR="008D3B35" w:rsidRPr="00A61553" w:rsidRDefault="00AB4978">
      <w:pPr>
        <w:tabs>
          <w:tab w:val="left" w:pos="567"/>
        </w:tabs>
        <w:spacing w:line="260" w:lineRule="exact"/>
        <w:ind w:left="567" w:hanging="567"/>
        <w:rPr>
          <w:sz w:val="22"/>
          <w:szCs w:val="24"/>
        </w:rPr>
      </w:pPr>
      <w:r w:rsidRPr="00A61553">
        <w:rPr>
          <w:sz w:val="22"/>
          <w:szCs w:val="24"/>
        </w:rPr>
        <w:t>-</w:t>
      </w:r>
      <w:r w:rsidRPr="00A61553">
        <w:rPr>
          <w:sz w:val="22"/>
          <w:szCs w:val="24"/>
        </w:rPr>
        <w:tab/>
        <w:t>Jeigu pasireiškė šalutinis poveikis (net jeigu jis šiame lapel</w:t>
      </w:r>
      <w:r w:rsidR="003B2EBF" w:rsidRPr="00A61553">
        <w:rPr>
          <w:sz w:val="22"/>
          <w:szCs w:val="24"/>
        </w:rPr>
        <w:t xml:space="preserve">yje nenurodytas), kreipkitės į </w:t>
      </w:r>
      <w:r w:rsidRPr="00A61553">
        <w:rPr>
          <w:sz w:val="22"/>
          <w:szCs w:val="24"/>
        </w:rPr>
        <w:t>gydytoją</w:t>
      </w:r>
      <w:r w:rsidR="003B2EBF" w:rsidRPr="00A61553">
        <w:rPr>
          <w:sz w:val="22"/>
          <w:szCs w:val="24"/>
        </w:rPr>
        <w:t xml:space="preserve"> arba </w:t>
      </w:r>
      <w:r w:rsidRPr="00A61553">
        <w:rPr>
          <w:sz w:val="22"/>
          <w:szCs w:val="24"/>
        </w:rPr>
        <w:t>vaistininką. Žr. 4 skyrių.</w:t>
      </w:r>
    </w:p>
    <w:p w14:paraId="2430CE25" w14:textId="77777777" w:rsidR="008D3B35" w:rsidRPr="00A61553" w:rsidRDefault="00AB4978">
      <w:pPr>
        <w:tabs>
          <w:tab w:val="left" w:pos="567"/>
        </w:tabs>
        <w:spacing w:line="260" w:lineRule="exact"/>
        <w:ind w:left="567" w:hanging="567"/>
        <w:rPr>
          <w:sz w:val="22"/>
          <w:szCs w:val="24"/>
        </w:rPr>
      </w:pPr>
      <w:r w:rsidRPr="00A61553">
        <w:rPr>
          <w:sz w:val="22"/>
          <w:szCs w:val="24"/>
        </w:rPr>
        <w:t>-</w:t>
      </w:r>
      <w:r w:rsidRPr="00A61553">
        <w:rPr>
          <w:sz w:val="22"/>
          <w:szCs w:val="24"/>
        </w:rPr>
        <w:tab/>
        <w:t xml:space="preserve">Jeigu </w:t>
      </w:r>
      <w:r w:rsidR="003B2EBF" w:rsidRPr="00A61553">
        <w:rPr>
          <w:sz w:val="22"/>
          <w:szCs w:val="24"/>
        </w:rPr>
        <w:t>2 savaites</w:t>
      </w:r>
      <w:r w:rsidRPr="00A61553">
        <w:rPr>
          <w:sz w:val="22"/>
          <w:szCs w:val="24"/>
        </w:rPr>
        <w:t xml:space="preserve"> Jūsų savijauta nepagerėjo arba net pa</w:t>
      </w:r>
      <w:r w:rsidR="003B2EBF" w:rsidRPr="00A61553">
        <w:rPr>
          <w:sz w:val="22"/>
          <w:szCs w:val="24"/>
        </w:rPr>
        <w:t>blogėjo, kreipkitės į gydytoją.</w:t>
      </w:r>
    </w:p>
    <w:p w14:paraId="7F6127A5" w14:textId="77777777" w:rsidR="008D3B35" w:rsidRPr="00A61553" w:rsidRDefault="008D3B35">
      <w:pPr>
        <w:ind w:right="-2"/>
        <w:rPr>
          <w:sz w:val="22"/>
          <w:szCs w:val="24"/>
        </w:rPr>
      </w:pPr>
    </w:p>
    <w:p w14:paraId="4D3AECB6" w14:textId="77777777" w:rsidR="008D3B35" w:rsidRPr="00A61553" w:rsidRDefault="00AB497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8"/>
        </w:rPr>
      </w:pPr>
      <w:r w:rsidRPr="00A61553">
        <w:rPr>
          <w:b/>
          <w:bCs/>
          <w:sz w:val="22"/>
          <w:szCs w:val="28"/>
        </w:rPr>
        <w:t>Apie ką rašoma šiame lapelyje?</w:t>
      </w:r>
    </w:p>
    <w:p w14:paraId="6897E10D" w14:textId="77777777" w:rsidR="008D3B35" w:rsidRPr="00A61553" w:rsidRDefault="008D3B35">
      <w:pPr>
        <w:numPr>
          <w:ilvl w:val="12"/>
          <w:numId w:val="0"/>
        </w:numPr>
        <w:ind w:left="284" w:right="-2"/>
        <w:rPr>
          <w:sz w:val="22"/>
          <w:szCs w:val="24"/>
        </w:rPr>
      </w:pPr>
    </w:p>
    <w:p w14:paraId="25A18EE2" w14:textId="77777777" w:rsidR="008D3B35" w:rsidRPr="00A61553" w:rsidRDefault="00AB4978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4"/>
        </w:rPr>
      </w:pPr>
      <w:r w:rsidRPr="00A61553">
        <w:rPr>
          <w:sz w:val="22"/>
          <w:szCs w:val="24"/>
        </w:rPr>
        <w:t>1.</w:t>
      </w:r>
      <w:r w:rsidRPr="00A61553">
        <w:rPr>
          <w:sz w:val="22"/>
          <w:szCs w:val="24"/>
        </w:rPr>
        <w:tab/>
      </w:r>
      <w:r w:rsidR="00845737" w:rsidRPr="00A61553">
        <w:rPr>
          <w:sz w:val="22"/>
        </w:rPr>
        <w:t xml:space="preserve">Kas yra </w:t>
      </w:r>
      <w:proofErr w:type="spellStart"/>
      <w:r w:rsidR="00845737" w:rsidRPr="00A61553">
        <w:rPr>
          <w:sz w:val="22"/>
        </w:rPr>
        <w:t>Livofort</w:t>
      </w:r>
      <w:proofErr w:type="spellEnd"/>
      <w:r w:rsidRPr="00A61553">
        <w:rPr>
          <w:sz w:val="22"/>
        </w:rPr>
        <w:t xml:space="preserve"> ir kam jis vartojamas</w:t>
      </w:r>
      <w:r w:rsidRPr="00A61553">
        <w:rPr>
          <w:sz w:val="22"/>
          <w:szCs w:val="24"/>
        </w:rPr>
        <w:t xml:space="preserve"> </w:t>
      </w:r>
    </w:p>
    <w:p w14:paraId="41F341CD" w14:textId="77777777" w:rsidR="008D3B35" w:rsidRPr="00A61553" w:rsidRDefault="00AB4978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4"/>
        </w:rPr>
      </w:pPr>
      <w:r w:rsidRPr="00A61553">
        <w:rPr>
          <w:sz w:val="22"/>
          <w:szCs w:val="24"/>
        </w:rPr>
        <w:t>2.</w:t>
      </w:r>
      <w:r w:rsidRPr="00A61553">
        <w:rPr>
          <w:sz w:val="22"/>
          <w:szCs w:val="24"/>
        </w:rPr>
        <w:tab/>
        <w:t xml:space="preserve">Kas žinotina prieš vartojant </w:t>
      </w:r>
      <w:proofErr w:type="spellStart"/>
      <w:r w:rsidR="00845737" w:rsidRPr="00A61553">
        <w:rPr>
          <w:sz w:val="22"/>
        </w:rPr>
        <w:t>Livofort</w:t>
      </w:r>
      <w:proofErr w:type="spellEnd"/>
    </w:p>
    <w:p w14:paraId="2C303D2D" w14:textId="77777777" w:rsidR="008D3B35" w:rsidRPr="00A61553" w:rsidRDefault="00AB4978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4"/>
        </w:rPr>
      </w:pPr>
      <w:r w:rsidRPr="00A61553">
        <w:rPr>
          <w:sz w:val="22"/>
          <w:szCs w:val="24"/>
        </w:rPr>
        <w:t>3.</w:t>
      </w:r>
      <w:r w:rsidRPr="00A61553">
        <w:rPr>
          <w:sz w:val="22"/>
          <w:szCs w:val="24"/>
        </w:rPr>
        <w:tab/>
        <w:t xml:space="preserve">Kaip vartoti </w:t>
      </w:r>
      <w:proofErr w:type="spellStart"/>
      <w:r w:rsidR="00845737" w:rsidRPr="00A61553">
        <w:rPr>
          <w:sz w:val="22"/>
        </w:rPr>
        <w:t>Livofort</w:t>
      </w:r>
      <w:proofErr w:type="spellEnd"/>
    </w:p>
    <w:p w14:paraId="51A7A9CF" w14:textId="77777777" w:rsidR="008D3B35" w:rsidRPr="00A61553" w:rsidRDefault="00AB4978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4"/>
        </w:rPr>
      </w:pPr>
      <w:r w:rsidRPr="00A61553">
        <w:rPr>
          <w:sz w:val="22"/>
          <w:szCs w:val="24"/>
        </w:rPr>
        <w:t>4.</w:t>
      </w:r>
      <w:r w:rsidRPr="00A61553">
        <w:rPr>
          <w:sz w:val="22"/>
          <w:szCs w:val="24"/>
        </w:rPr>
        <w:tab/>
      </w:r>
      <w:r w:rsidRPr="00A61553">
        <w:rPr>
          <w:sz w:val="22"/>
        </w:rPr>
        <w:t>Galimas šalutinis poveikis</w:t>
      </w:r>
      <w:r w:rsidRPr="00A61553">
        <w:rPr>
          <w:sz w:val="22"/>
          <w:szCs w:val="24"/>
        </w:rPr>
        <w:t xml:space="preserve"> </w:t>
      </w:r>
    </w:p>
    <w:p w14:paraId="282A4876" w14:textId="77777777" w:rsidR="008D3B35" w:rsidRPr="00A61553" w:rsidRDefault="00AB4978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4"/>
        </w:rPr>
      </w:pPr>
      <w:r w:rsidRPr="00A61553">
        <w:rPr>
          <w:sz w:val="22"/>
          <w:szCs w:val="24"/>
        </w:rPr>
        <w:t>5.</w:t>
      </w:r>
      <w:r w:rsidRPr="00A61553">
        <w:rPr>
          <w:sz w:val="22"/>
          <w:szCs w:val="24"/>
        </w:rPr>
        <w:tab/>
      </w:r>
      <w:r w:rsidRPr="00A61553">
        <w:rPr>
          <w:sz w:val="22"/>
        </w:rPr>
        <w:t xml:space="preserve">Kaip laikyti </w:t>
      </w:r>
      <w:proofErr w:type="spellStart"/>
      <w:r w:rsidR="00845737" w:rsidRPr="00A61553">
        <w:rPr>
          <w:sz w:val="22"/>
        </w:rPr>
        <w:t>Livofort</w:t>
      </w:r>
      <w:proofErr w:type="spellEnd"/>
    </w:p>
    <w:p w14:paraId="792A9DAC" w14:textId="77777777" w:rsidR="008D3B35" w:rsidRPr="00A61553" w:rsidRDefault="00AB4978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4"/>
        </w:rPr>
      </w:pPr>
      <w:r w:rsidRPr="00A61553">
        <w:rPr>
          <w:sz w:val="22"/>
          <w:szCs w:val="24"/>
        </w:rPr>
        <w:t>6.</w:t>
      </w:r>
      <w:r w:rsidRPr="00A61553">
        <w:rPr>
          <w:sz w:val="22"/>
          <w:szCs w:val="24"/>
        </w:rPr>
        <w:tab/>
        <w:t>Pakuotės turinys ir kita informacija</w:t>
      </w:r>
    </w:p>
    <w:p w14:paraId="72EFC246" w14:textId="77777777" w:rsidR="008D3B35" w:rsidRPr="00A61553" w:rsidRDefault="008D3B35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72FCDBC2" w14:textId="77777777" w:rsidR="008D3B35" w:rsidRPr="00A61553" w:rsidRDefault="008D3B35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698783B5" w14:textId="77777777" w:rsidR="008D3B35" w:rsidRPr="00A61553" w:rsidRDefault="00AB497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8"/>
        </w:rPr>
      </w:pPr>
      <w:r w:rsidRPr="00A61553">
        <w:rPr>
          <w:b/>
          <w:bCs/>
          <w:sz w:val="22"/>
          <w:szCs w:val="28"/>
        </w:rPr>
        <w:t>1.</w:t>
      </w:r>
      <w:r w:rsidRPr="00A61553">
        <w:rPr>
          <w:b/>
          <w:bCs/>
          <w:sz w:val="22"/>
          <w:szCs w:val="28"/>
        </w:rPr>
        <w:tab/>
        <w:t xml:space="preserve">Kas yra </w:t>
      </w:r>
      <w:proofErr w:type="spellStart"/>
      <w:r w:rsidR="00845737" w:rsidRPr="00A61553">
        <w:rPr>
          <w:b/>
          <w:bCs/>
          <w:sz w:val="22"/>
          <w:szCs w:val="28"/>
        </w:rPr>
        <w:t>Livofort</w:t>
      </w:r>
      <w:proofErr w:type="spellEnd"/>
      <w:r w:rsidRPr="00A61553">
        <w:rPr>
          <w:b/>
          <w:bCs/>
          <w:sz w:val="22"/>
          <w:szCs w:val="28"/>
        </w:rPr>
        <w:t xml:space="preserve"> ir kam jis vartojamas</w:t>
      </w:r>
    </w:p>
    <w:p w14:paraId="0ED495B1" w14:textId="77777777" w:rsidR="008D3B35" w:rsidRPr="00A61553" w:rsidRDefault="008D3B35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0C7F601A" w14:textId="77777777" w:rsidR="00845737" w:rsidRPr="00A61553" w:rsidRDefault="00845737" w:rsidP="00845737">
      <w:pPr>
        <w:tabs>
          <w:tab w:val="left" w:pos="567"/>
        </w:tabs>
        <w:spacing w:line="260" w:lineRule="exact"/>
        <w:rPr>
          <w:sz w:val="22"/>
          <w:szCs w:val="24"/>
        </w:rPr>
      </w:pPr>
      <w:proofErr w:type="spellStart"/>
      <w:r w:rsidRPr="00A61553">
        <w:rPr>
          <w:sz w:val="22"/>
          <w:szCs w:val="24"/>
        </w:rPr>
        <w:t>Livofort</w:t>
      </w:r>
      <w:proofErr w:type="spellEnd"/>
      <w:r w:rsidRPr="00A61553">
        <w:rPr>
          <w:sz w:val="22"/>
          <w:szCs w:val="24"/>
        </w:rPr>
        <w:t xml:space="preserve"> yra tradicinis augalinis vaistas, kurio indikacijos pagrįstos tik ilgalaikiu vartojimu.</w:t>
      </w:r>
    </w:p>
    <w:p w14:paraId="0D966CC9" w14:textId="77777777" w:rsidR="00845737" w:rsidRPr="00A61553" w:rsidRDefault="00845737" w:rsidP="0084573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5ED81C5B" w14:textId="77777777" w:rsidR="00845737" w:rsidRPr="00A61553" w:rsidRDefault="00845737" w:rsidP="00845737">
      <w:pPr>
        <w:tabs>
          <w:tab w:val="left" w:pos="567"/>
        </w:tabs>
        <w:spacing w:line="260" w:lineRule="exact"/>
        <w:rPr>
          <w:sz w:val="22"/>
          <w:szCs w:val="24"/>
        </w:rPr>
      </w:pPr>
      <w:proofErr w:type="spellStart"/>
      <w:r w:rsidRPr="00A61553">
        <w:rPr>
          <w:sz w:val="22"/>
          <w:szCs w:val="24"/>
        </w:rPr>
        <w:t>Livofort</w:t>
      </w:r>
      <w:proofErr w:type="spellEnd"/>
      <w:r w:rsidRPr="00A61553">
        <w:rPr>
          <w:sz w:val="22"/>
          <w:szCs w:val="24"/>
        </w:rPr>
        <w:t xml:space="preserve"> sudėtyje yra sausojo tikrųjų </w:t>
      </w:r>
      <w:proofErr w:type="spellStart"/>
      <w:r w:rsidRPr="00A61553">
        <w:rPr>
          <w:sz w:val="22"/>
          <w:szCs w:val="24"/>
        </w:rPr>
        <w:t>margainių</w:t>
      </w:r>
      <w:proofErr w:type="spellEnd"/>
      <w:r w:rsidRPr="00A61553">
        <w:rPr>
          <w:sz w:val="22"/>
          <w:szCs w:val="24"/>
        </w:rPr>
        <w:t xml:space="preserve"> vaisių ekstrakto.</w:t>
      </w:r>
    </w:p>
    <w:p w14:paraId="23C4B7E3" w14:textId="77777777" w:rsidR="00845737" w:rsidRPr="00A61553" w:rsidRDefault="00845737" w:rsidP="0084573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4CCF375C" w14:textId="7F0D0841" w:rsidR="00845737" w:rsidRPr="00A61553" w:rsidRDefault="00845737" w:rsidP="00845737">
      <w:pPr>
        <w:tabs>
          <w:tab w:val="left" w:pos="567"/>
        </w:tabs>
        <w:spacing w:line="260" w:lineRule="exact"/>
        <w:rPr>
          <w:sz w:val="22"/>
          <w:szCs w:val="24"/>
        </w:rPr>
      </w:pPr>
      <w:r w:rsidRPr="00A61553">
        <w:rPr>
          <w:sz w:val="22"/>
          <w:szCs w:val="24"/>
        </w:rPr>
        <w:t>Tradicinis augalinis vaistas, skirtas virškinimo sutrikimų, pilnumo pojūčio ir nevirškinimo simptom</w:t>
      </w:r>
      <w:r w:rsidR="002709DE">
        <w:rPr>
          <w:sz w:val="22"/>
          <w:szCs w:val="24"/>
        </w:rPr>
        <w:t>ų</w:t>
      </w:r>
      <w:r w:rsidRPr="00A61553">
        <w:rPr>
          <w:sz w:val="22"/>
          <w:szCs w:val="24"/>
        </w:rPr>
        <w:t xml:space="preserve"> lengvinimui ir kepenų funkcijai palaikyti, gydytojui </w:t>
      </w:r>
      <w:r w:rsidR="004B58A4">
        <w:rPr>
          <w:sz w:val="22"/>
          <w:szCs w:val="24"/>
        </w:rPr>
        <w:t xml:space="preserve">ištyrus ir </w:t>
      </w:r>
      <w:r w:rsidRPr="00A61553">
        <w:rPr>
          <w:sz w:val="22"/>
          <w:szCs w:val="24"/>
        </w:rPr>
        <w:t>atmetus sunkias būkles.</w:t>
      </w:r>
    </w:p>
    <w:p w14:paraId="448BB198" w14:textId="77777777" w:rsidR="008D3B35" w:rsidRPr="00A61553" w:rsidRDefault="008D3B35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3E28E0A5" w14:textId="77777777" w:rsidR="008D3B35" w:rsidRPr="00A61553" w:rsidRDefault="008D3B35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413EFE45" w14:textId="77777777" w:rsidR="008D3B35" w:rsidRPr="00A61553" w:rsidRDefault="00AB497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8"/>
        </w:rPr>
      </w:pPr>
      <w:r w:rsidRPr="00A61553">
        <w:rPr>
          <w:b/>
          <w:bCs/>
          <w:sz w:val="22"/>
          <w:szCs w:val="28"/>
        </w:rPr>
        <w:t>2.</w:t>
      </w:r>
      <w:r w:rsidR="006A6CE3" w:rsidRPr="00A61553">
        <w:rPr>
          <w:b/>
          <w:bCs/>
          <w:sz w:val="22"/>
          <w:szCs w:val="28"/>
        </w:rPr>
        <w:tab/>
        <w:t xml:space="preserve">Kas žinotina prieš vartojant </w:t>
      </w:r>
      <w:proofErr w:type="spellStart"/>
      <w:r w:rsidR="006A6CE3" w:rsidRPr="00A61553">
        <w:rPr>
          <w:b/>
          <w:bCs/>
          <w:sz w:val="22"/>
          <w:szCs w:val="28"/>
        </w:rPr>
        <w:t>Livofort</w:t>
      </w:r>
      <w:proofErr w:type="spellEnd"/>
    </w:p>
    <w:p w14:paraId="28AD7F39" w14:textId="77777777" w:rsidR="008D3B35" w:rsidRPr="00A61553" w:rsidRDefault="008D3B35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22F6859A" w14:textId="77777777" w:rsidR="008D3B35" w:rsidRPr="00A61553" w:rsidRDefault="006A6CE3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</w:rPr>
      </w:pPr>
      <w:proofErr w:type="spellStart"/>
      <w:r w:rsidRPr="00A61553">
        <w:rPr>
          <w:b/>
          <w:bCs/>
          <w:sz w:val="22"/>
          <w:szCs w:val="22"/>
        </w:rPr>
        <w:t>Livofort</w:t>
      </w:r>
      <w:proofErr w:type="spellEnd"/>
      <w:r w:rsidRPr="00A61553">
        <w:rPr>
          <w:b/>
          <w:bCs/>
          <w:sz w:val="22"/>
          <w:szCs w:val="22"/>
        </w:rPr>
        <w:t xml:space="preserve"> vartoti draudžiama:</w:t>
      </w:r>
    </w:p>
    <w:p w14:paraId="66701AE4" w14:textId="77777777" w:rsidR="008D3B35" w:rsidRPr="00A61553" w:rsidRDefault="00AB4978">
      <w:pPr>
        <w:numPr>
          <w:ilvl w:val="12"/>
          <w:numId w:val="0"/>
        </w:numPr>
        <w:tabs>
          <w:tab w:val="left" w:pos="567"/>
        </w:tabs>
        <w:ind w:left="567" w:hanging="567"/>
        <w:rPr>
          <w:sz w:val="22"/>
          <w:szCs w:val="24"/>
        </w:rPr>
      </w:pPr>
      <w:r w:rsidRPr="00A61553">
        <w:rPr>
          <w:sz w:val="22"/>
          <w:szCs w:val="24"/>
        </w:rPr>
        <w:t>-</w:t>
      </w:r>
      <w:r w:rsidRPr="00A61553">
        <w:rPr>
          <w:sz w:val="22"/>
          <w:szCs w:val="24"/>
        </w:rPr>
        <w:tab/>
      </w:r>
      <w:r w:rsidR="006A6CE3" w:rsidRPr="00A61553">
        <w:rPr>
          <w:sz w:val="22"/>
          <w:szCs w:val="24"/>
        </w:rPr>
        <w:t xml:space="preserve">jeigu yra alergija tikriesiems </w:t>
      </w:r>
      <w:proofErr w:type="spellStart"/>
      <w:r w:rsidR="006A6CE3" w:rsidRPr="00A61553">
        <w:rPr>
          <w:sz w:val="22"/>
          <w:szCs w:val="24"/>
        </w:rPr>
        <w:t>margainiams</w:t>
      </w:r>
      <w:proofErr w:type="spellEnd"/>
      <w:r w:rsidR="006A6CE3" w:rsidRPr="00A61553">
        <w:rPr>
          <w:sz w:val="22"/>
          <w:szCs w:val="24"/>
        </w:rPr>
        <w:t xml:space="preserve">, </w:t>
      </w:r>
      <w:proofErr w:type="spellStart"/>
      <w:r w:rsidR="006A6CE3" w:rsidRPr="00A61553">
        <w:rPr>
          <w:sz w:val="22"/>
          <w:szCs w:val="24"/>
        </w:rPr>
        <w:t>silimarinui</w:t>
      </w:r>
      <w:proofErr w:type="spellEnd"/>
      <w:r w:rsidR="006A6CE3" w:rsidRPr="00A61553">
        <w:rPr>
          <w:sz w:val="22"/>
          <w:szCs w:val="24"/>
        </w:rPr>
        <w:t>, astrinių (</w:t>
      </w:r>
      <w:proofErr w:type="spellStart"/>
      <w:r w:rsidR="006A6CE3" w:rsidRPr="00A61553">
        <w:rPr>
          <w:i/>
          <w:sz w:val="22"/>
          <w:szCs w:val="24"/>
        </w:rPr>
        <w:t>Asteraceae</w:t>
      </w:r>
      <w:proofErr w:type="spellEnd"/>
      <w:r w:rsidR="006A6CE3" w:rsidRPr="00A61553">
        <w:rPr>
          <w:i/>
          <w:sz w:val="22"/>
          <w:szCs w:val="24"/>
        </w:rPr>
        <w:t xml:space="preserve">, </w:t>
      </w:r>
      <w:proofErr w:type="spellStart"/>
      <w:r w:rsidR="006A6CE3" w:rsidRPr="00A61553">
        <w:rPr>
          <w:i/>
          <w:sz w:val="22"/>
          <w:szCs w:val="24"/>
        </w:rPr>
        <w:t>Compositae</w:t>
      </w:r>
      <w:proofErr w:type="spellEnd"/>
      <w:r w:rsidR="006A6CE3" w:rsidRPr="00A61553">
        <w:rPr>
          <w:sz w:val="22"/>
          <w:szCs w:val="24"/>
        </w:rPr>
        <w:t>) šeimos augalams arba b</w:t>
      </w:r>
      <w:r w:rsidRPr="00A61553">
        <w:rPr>
          <w:sz w:val="22"/>
          <w:szCs w:val="24"/>
        </w:rPr>
        <w:t>et kuriai pagalbinei šio vaisto medžiag</w:t>
      </w:r>
      <w:r w:rsidR="006A6CE3" w:rsidRPr="00A61553">
        <w:rPr>
          <w:sz w:val="22"/>
          <w:szCs w:val="24"/>
        </w:rPr>
        <w:t>ai (jos išvardytos 6 skyriuje).</w:t>
      </w:r>
    </w:p>
    <w:p w14:paraId="75C494A3" w14:textId="77777777" w:rsidR="008D3B35" w:rsidRPr="00A61553" w:rsidRDefault="008D3B35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11871C11" w14:textId="77777777" w:rsidR="008D3B35" w:rsidRPr="00A61553" w:rsidRDefault="00AB497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8"/>
        </w:rPr>
      </w:pPr>
      <w:r w:rsidRPr="00A61553">
        <w:rPr>
          <w:b/>
          <w:bCs/>
          <w:sz w:val="22"/>
          <w:szCs w:val="28"/>
        </w:rPr>
        <w:t xml:space="preserve">Įspėjimai ir atsargumo priemonės </w:t>
      </w:r>
    </w:p>
    <w:p w14:paraId="074C6C8E" w14:textId="77777777" w:rsidR="008D3B35" w:rsidRPr="00A61553" w:rsidRDefault="006A6CE3">
      <w:pPr>
        <w:numPr>
          <w:ilvl w:val="12"/>
          <w:numId w:val="0"/>
        </w:numPr>
        <w:ind w:right="-2"/>
        <w:rPr>
          <w:sz w:val="22"/>
          <w:szCs w:val="24"/>
        </w:rPr>
      </w:pPr>
      <w:r w:rsidRPr="00A61553">
        <w:rPr>
          <w:sz w:val="22"/>
          <w:szCs w:val="24"/>
        </w:rPr>
        <w:t xml:space="preserve">Pasitarkite su gydytoju </w:t>
      </w:r>
      <w:r w:rsidR="00AB4978" w:rsidRPr="00A61553">
        <w:rPr>
          <w:sz w:val="22"/>
          <w:szCs w:val="24"/>
        </w:rPr>
        <w:t>arba</w:t>
      </w:r>
      <w:r w:rsidRPr="00A61553">
        <w:rPr>
          <w:sz w:val="22"/>
          <w:szCs w:val="24"/>
        </w:rPr>
        <w:t xml:space="preserve"> </w:t>
      </w:r>
      <w:r w:rsidR="00AB4978" w:rsidRPr="00A61553">
        <w:rPr>
          <w:sz w:val="22"/>
          <w:szCs w:val="24"/>
        </w:rPr>
        <w:t>vaistininku</w:t>
      </w:r>
      <w:r w:rsidRPr="00A61553">
        <w:rPr>
          <w:sz w:val="22"/>
          <w:szCs w:val="24"/>
        </w:rPr>
        <w:t xml:space="preserve">, prieš pradėdami vartoti </w:t>
      </w:r>
      <w:proofErr w:type="spellStart"/>
      <w:r w:rsidRPr="00A61553">
        <w:rPr>
          <w:sz w:val="22"/>
          <w:szCs w:val="24"/>
        </w:rPr>
        <w:t>Livofort</w:t>
      </w:r>
      <w:proofErr w:type="spellEnd"/>
      <w:r w:rsidR="00AB4978" w:rsidRPr="00A61553">
        <w:rPr>
          <w:sz w:val="22"/>
          <w:szCs w:val="24"/>
        </w:rPr>
        <w:t>.</w:t>
      </w:r>
    </w:p>
    <w:p w14:paraId="19ED35CA" w14:textId="77777777" w:rsidR="006A6CE3" w:rsidRPr="00A61553" w:rsidRDefault="006A6CE3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3C3554AF" w14:textId="77777777" w:rsidR="006A6CE3" w:rsidRPr="00A61553" w:rsidRDefault="006A6CE3">
      <w:pPr>
        <w:numPr>
          <w:ilvl w:val="12"/>
          <w:numId w:val="0"/>
        </w:numPr>
        <w:ind w:right="-2"/>
        <w:rPr>
          <w:sz w:val="22"/>
          <w:szCs w:val="24"/>
        </w:rPr>
      </w:pPr>
      <w:r w:rsidRPr="00A61553">
        <w:rPr>
          <w:sz w:val="22"/>
          <w:szCs w:val="24"/>
        </w:rPr>
        <w:t>Vaisto nerekomenduojama vartoti esant ūminiam apsinuodijimui.</w:t>
      </w:r>
    </w:p>
    <w:p w14:paraId="64FE904B" w14:textId="77777777" w:rsidR="006A6CE3" w:rsidRPr="00A61553" w:rsidRDefault="006A6CE3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14F27B78" w14:textId="3E904226" w:rsidR="006A6CE3" w:rsidRPr="00A61553" w:rsidRDefault="00A07EB6">
      <w:pPr>
        <w:numPr>
          <w:ilvl w:val="12"/>
          <w:numId w:val="0"/>
        </w:numPr>
        <w:ind w:right="-2"/>
        <w:rPr>
          <w:sz w:val="22"/>
          <w:szCs w:val="24"/>
        </w:rPr>
      </w:pPr>
      <w:r w:rsidRPr="00A61553">
        <w:rPr>
          <w:sz w:val="22"/>
          <w:szCs w:val="24"/>
        </w:rPr>
        <w:t>Jeigu pasireiškia gelta ar pakinta šlapimo arba išmat</w:t>
      </w:r>
      <w:r w:rsidR="003F34B9">
        <w:rPr>
          <w:sz w:val="22"/>
          <w:szCs w:val="24"/>
        </w:rPr>
        <w:t>os tampa</w:t>
      </w:r>
      <w:r w:rsidRPr="00A61553">
        <w:rPr>
          <w:sz w:val="22"/>
          <w:szCs w:val="24"/>
        </w:rPr>
        <w:t xml:space="preserve"> </w:t>
      </w:r>
      <w:r w:rsidR="003F34B9">
        <w:rPr>
          <w:sz w:val="22"/>
          <w:szCs w:val="24"/>
        </w:rPr>
        <w:t>be</w:t>
      </w:r>
      <w:r w:rsidRPr="00A61553">
        <w:rPr>
          <w:sz w:val="22"/>
          <w:szCs w:val="24"/>
        </w:rPr>
        <w:t>spalv</w:t>
      </w:r>
      <w:r w:rsidR="003F34B9">
        <w:rPr>
          <w:sz w:val="22"/>
          <w:szCs w:val="24"/>
        </w:rPr>
        <w:t>ės</w:t>
      </w:r>
      <w:r w:rsidRPr="00A61553">
        <w:rPr>
          <w:sz w:val="22"/>
          <w:szCs w:val="24"/>
        </w:rPr>
        <w:t xml:space="preserve">, reikia nedelsiant </w:t>
      </w:r>
      <w:r w:rsidR="001701C1">
        <w:rPr>
          <w:sz w:val="22"/>
          <w:szCs w:val="24"/>
        </w:rPr>
        <w:t>kreiptis</w:t>
      </w:r>
      <w:r w:rsidR="001701C1" w:rsidRPr="00A61553">
        <w:rPr>
          <w:sz w:val="22"/>
          <w:szCs w:val="24"/>
        </w:rPr>
        <w:t xml:space="preserve"> </w:t>
      </w:r>
      <w:r w:rsidR="001701C1">
        <w:rPr>
          <w:sz w:val="22"/>
          <w:szCs w:val="24"/>
        </w:rPr>
        <w:t xml:space="preserve">į </w:t>
      </w:r>
      <w:r w:rsidRPr="00A61553">
        <w:rPr>
          <w:sz w:val="22"/>
          <w:szCs w:val="24"/>
        </w:rPr>
        <w:t>gydytoj</w:t>
      </w:r>
      <w:r w:rsidR="001701C1">
        <w:rPr>
          <w:sz w:val="22"/>
          <w:szCs w:val="24"/>
        </w:rPr>
        <w:t>ą</w:t>
      </w:r>
      <w:r w:rsidRPr="00A61553">
        <w:rPr>
          <w:sz w:val="22"/>
          <w:szCs w:val="24"/>
        </w:rPr>
        <w:t>.</w:t>
      </w:r>
    </w:p>
    <w:p w14:paraId="3577657D" w14:textId="77777777" w:rsidR="008D3B35" w:rsidRPr="00A61553" w:rsidRDefault="008D3B35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407D3D68" w14:textId="79999142" w:rsidR="00A07EB6" w:rsidRPr="00A61553" w:rsidRDefault="00A07EB6" w:rsidP="00A07EB6">
      <w:pPr>
        <w:tabs>
          <w:tab w:val="left" w:pos="567"/>
        </w:tabs>
        <w:spacing w:line="260" w:lineRule="exact"/>
        <w:rPr>
          <w:sz w:val="22"/>
          <w:szCs w:val="24"/>
        </w:rPr>
      </w:pPr>
      <w:r w:rsidRPr="00A61553">
        <w:rPr>
          <w:sz w:val="22"/>
          <w:szCs w:val="24"/>
        </w:rPr>
        <w:t xml:space="preserve">Jei vartojant vaistą simptomai išlieka ilgiau kaip 2 savaites, reikia </w:t>
      </w:r>
      <w:r w:rsidR="001C058A" w:rsidRPr="001C058A">
        <w:rPr>
          <w:sz w:val="22"/>
          <w:szCs w:val="24"/>
        </w:rPr>
        <w:t xml:space="preserve">pasikonsultuoti </w:t>
      </w:r>
      <w:r w:rsidR="001C058A">
        <w:rPr>
          <w:sz w:val="22"/>
          <w:szCs w:val="24"/>
        </w:rPr>
        <w:t>su</w:t>
      </w:r>
      <w:r w:rsidR="00DB4126">
        <w:rPr>
          <w:sz w:val="22"/>
          <w:szCs w:val="24"/>
        </w:rPr>
        <w:t xml:space="preserve"> </w:t>
      </w:r>
      <w:r w:rsidRPr="00A61553">
        <w:rPr>
          <w:sz w:val="22"/>
          <w:szCs w:val="24"/>
        </w:rPr>
        <w:t>gydytoj</w:t>
      </w:r>
      <w:r w:rsidR="001C058A">
        <w:rPr>
          <w:sz w:val="22"/>
          <w:szCs w:val="24"/>
        </w:rPr>
        <w:t>u</w:t>
      </w:r>
      <w:r w:rsidRPr="00A61553">
        <w:rPr>
          <w:sz w:val="22"/>
          <w:szCs w:val="24"/>
        </w:rPr>
        <w:t xml:space="preserve"> arba kvalifikuot</w:t>
      </w:r>
      <w:r w:rsidR="001C058A">
        <w:rPr>
          <w:sz w:val="22"/>
          <w:szCs w:val="24"/>
        </w:rPr>
        <w:t>u</w:t>
      </w:r>
      <w:r w:rsidRPr="00A61553">
        <w:rPr>
          <w:sz w:val="22"/>
          <w:szCs w:val="24"/>
        </w:rPr>
        <w:t xml:space="preserve"> sveikatos priežiūros specialist</w:t>
      </w:r>
      <w:r w:rsidR="001C058A">
        <w:rPr>
          <w:sz w:val="22"/>
          <w:szCs w:val="24"/>
        </w:rPr>
        <w:t>u</w:t>
      </w:r>
      <w:r w:rsidRPr="00A61553">
        <w:rPr>
          <w:sz w:val="22"/>
          <w:szCs w:val="24"/>
        </w:rPr>
        <w:t>.</w:t>
      </w:r>
    </w:p>
    <w:p w14:paraId="1FA9A62F" w14:textId="77777777" w:rsidR="00A07EB6" w:rsidRPr="00A61553" w:rsidRDefault="00A07EB6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4A592606" w14:textId="77777777" w:rsidR="008D3B35" w:rsidRPr="00A61553" w:rsidRDefault="00A07EB6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8"/>
        </w:rPr>
      </w:pPr>
      <w:r w:rsidRPr="00A61553">
        <w:rPr>
          <w:b/>
          <w:bCs/>
          <w:sz w:val="22"/>
          <w:szCs w:val="28"/>
        </w:rPr>
        <w:t>Vaikams ir paaugliams</w:t>
      </w:r>
    </w:p>
    <w:p w14:paraId="5914A2EC" w14:textId="520F88FC" w:rsidR="00A07EB6" w:rsidRPr="00A61553" w:rsidRDefault="0073535C" w:rsidP="00A07EB6">
      <w:pPr>
        <w:pStyle w:val="Pagrindinistekstas"/>
        <w:rPr>
          <w:lang w:val="lt-LT" w:bidi="en-GB"/>
        </w:rPr>
      </w:pPr>
      <w:r>
        <w:rPr>
          <w:lang w:val="lt-LT" w:bidi="en-GB"/>
        </w:rPr>
        <w:t>Saugumas ir veiksmingumas</w:t>
      </w:r>
      <w:r w:rsidRPr="00A61553">
        <w:rPr>
          <w:lang w:val="lt-LT" w:bidi="en-GB"/>
        </w:rPr>
        <w:t xml:space="preserve"> </w:t>
      </w:r>
      <w:r w:rsidR="00A07EB6" w:rsidRPr="00A61553">
        <w:rPr>
          <w:lang w:val="lt-LT" w:bidi="en-GB"/>
        </w:rPr>
        <w:t>vaikams ir jaunesniems kaip 18 metų paaugliams dėl duomenų trūkumo nenustatytas.</w:t>
      </w:r>
    </w:p>
    <w:p w14:paraId="07BB2369" w14:textId="77777777" w:rsidR="00A07EB6" w:rsidRPr="00A61553" w:rsidRDefault="00A07EB6" w:rsidP="00A07EB6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314A274C" w14:textId="77777777" w:rsidR="008D3B35" w:rsidRPr="00A61553" w:rsidRDefault="00AB497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8"/>
        </w:rPr>
      </w:pPr>
      <w:r w:rsidRPr="00A61553">
        <w:rPr>
          <w:b/>
          <w:bCs/>
          <w:sz w:val="22"/>
          <w:szCs w:val="28"/>
        </w:rPr>
        <w:lastRenderedPageBreak/>
        <w:t xml:space="preserve">Kiti vaistai ir </w:t>
      </w:r>
      <w:proofErr w:type="spellStart"/>
      <w:r w:rsidR="00A07EB6" w:rsidRPr="00A61553">
        <w:rPr>
          <w:b/>
          <w:bCs/>
          <w:sz w:val="22"/>
          <w:szCs w:val="28"/>
        </w:rPr>
        <w:t>Livofort</w:t>
      </w:r>
      <w:proofErr w:type="spellEnd"/>
    </w:p>
    <w:p w14:paraId="04D25246" w14:textId="77777777" w:rsidR="008D3B35" w:rsidRPr="00A61553" w:rsidRDefault="00AB4978">
      <w:pPr>
        <w:numPr>
          <w:ilvl w:val="12"/>
          <w:numId w:val="0"/>
        </w:numPr>
        <w:ind w:right="-2"/>
        <w:rPr>
          <w:sz w:val="22"/>
          <w:szCs w:val="24"/>
        </w:rPr>
      </w:pPr>
      <w:r w:rsidRPr="00A61553">
        <w:rPr>
          <w:sz w:val="22"/>
          <w:szCs w:val="24"/>
        </w:rPr>
        <w:t>Jeigu vartojate ar neseniai vartojote kitų vaistų arba dėl to nes</w:t>
      </w:r>
      <w:r w:rsidR="00A07EB6" w:rsidRPr="00A61553">
        <w:rPr>
          <w:sz w:val="22"/>
          <w:szCs w:val="24"/>
        </w:rPr>
        <w:t xml:space="preserve">ate tikri, apie tai pasakykite </w:t>
      </w:r>
      <w:r w:rsidRPr="00A61553">
        <w:rPr>
          <w:sz w:val="22"/>
          <w:szCs w:val="24"/>
        </w:rPr>
        <w:t>gydytojui</w:t>
      </w:r>
      <w:r w:rsidR="00A07EB6" w:rsidRPr="00A61553">
        <w:rPr>
          <w:sz w:val="22"/>
          <w:szCs w:val="24"/>
        </w:rPr>
        <w:t xml:space="preserve"> arba </w:t>
      </w:r>
      <w:r w:rsidRPr="00A61553">
        <w:rPr>
          <w:sz w:val="22"/>
          <w:szCs w:val="24"/>
        </w:rPr>
        <w:t>vaistininkui</w:t>
      </w:r>
      <w:r w:rsidR="00A07EB6" w:rsidRPr="00A61553">
        <w:rPr>
          <w:sz w:val="22"/>
          <w:szCs w:val="24"/>
        </w:rPr>
        <w:t>.</w:t>
      </w:r>
    </w:p>
    <w:p w14:paraId="13AAFBBC" w14:textId="77777777" w:rsidR="00A07EB6" w:rsidRPr="00A61553" w:rsidRDefault="00A07EB6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21880688" w14:textId="77777777" w:rsidR="008D3B35" w:rsidRPr="00A61553" w:rsidRDefault="00A07EB6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8"/>
        </w:rPr>
      </w:pPr>
      <w:proofErr w:type="spellStart"/>
      <w:r w:rsidRPr="00A61553">
        <w:rPr>
          <w:b/>
          <w:bCs/>
          <w:sz w:val="22"/>
          <w:szCs w:val="28"/>
        </w:rPr>
        <w:t>Livofort</w:t>
      </w:r>
      <w:proofErr w:type="spellEnd"/>
      <w:r w:rsidRPr="00A61553">
        <w:rPr>
          <w:b/>
          <w:bCs/>
          <w:sz w:val="22"/>
          <w:szCs w:val="28"/>
        </w:rPr>
        <w:t xml:space="preserve"> vartojimas su </w:t>
      </w:r>
      <w:r w:rsidR="00AB4978" w:rsidRPr="00A61553">
        <w:rPr>
          <w:b/>
          <w:bCs/>
          <w:sz w:val="22"/>
          <w:szCs w:val="28"/>
        </w:rPr>
        <w:t>maistu</w:t>
      </w:r>
      <w:r w:rsidRPr="00A61553">
        <w:rPr>
          <w:b/>
          <w:bCs/>
          <w:sz w:val="22"/>
          <w:szCs w:val="28"/>
        </w:rPr>
        <w:t xml:space="preserve">, </w:t>
      </w:r>
      <w:r w:rsidR="00AB4978" w:rsidRPr="00A61553">
        <w:rPr>
          <w:b/>
          <w:bCs/>
          <w:sz w:val="22"/>
          <w:szCs w:val="28"/>
        </w:rPr>
        <w:t>gėrimais</w:t>
      </w:r>
      <w:r w:rsidRPr="00A61553">
        <w:rPr>
          <w:b/>
          <w:bCs/>
          <w:sz w:val="22"/>
          <w:szCs w:val="28"/>
        </w:rPr>
        <w:t xml:space="preserve"> ir </w:t>
      </w:r>
      <w:r w:rsidR="00AB4978" w:rsidRPr="00A61553">
        <w:rPr>
          <w:b/>
          <w:bCs/>
          <w:sz w:val="22"/>
          <w:szCs w:val="28"/>
        </w:rPr>
        <w:t>alkoholiu</w:t>
      </w:r>
    </w:p>
    <w:p w14:paraId="7A6F61D3" w14:textId="5394C04C" w:rsidR="008D3B35" w:rsidRPr="00A61553" w:rsidRDefault="00A07EB6">
      <w:pPr>
        <w:numPr>
          <w:ilvl w:val="12"/>
          <w:numId w:val="0"/>
        </w:numPr>
        <w:rPr>
          <w:sz w:val="22"/>
          <w:szCs w:val="24"/>
        </w:rPr>
      </w:pPr>
      <w:r w:rsidRPr="00A61553">
        <w:rPr>
          <w:sz w:val="22"/>
          <w:szCs w:val="24"/>
        </w:rPr>
        <w:t xml:space="preserve">Rekomenduojama </w:t>
      </w:r>
      <w:proofErr w:type="spellStart"/>
      <w:r w:rsidRPr="00A61553">
        <w:rPr>
          <w:sz w:val="22"/>
          <w:szCs w:val="24"/>
        </w:rPr>
        <w:t>Livofort</w:t>
      </w:r>
      <w:proofErr w:type="spellEnd"/>
      <w:r w:rsidRPr="00A61553">
        <w:rPr>
          <w:sz w:val="22"/>
          <w:szCs w:val="24"/>
        </w:rPr>
        <w:t xml:space="preserve"> vartoti prieš valgant.</w:t>
      </w:r>
    </w:p>
    <w:p w14:paraId="1E08D45D" w14:textId="77777777" w:rsidR="00A07EB6" w:rsidRPr="00A61553" w:rsidRDefault="00A07EB6">
      <w:pPr>
        <w:numPr>
          <w:ilvl w:val="12"/>
          <w:numId w:val="0"/>
        </w:numPr>
        <w:rPr>
          <w:sz w:val="22"/>
          <w:szCs w:val="24"/>
        </w:rPr>
      </w:pPr>
    </w:p>
    <w:p w14:paraId="53C7BF3D" w14:textId="77777777" w:rsidR="008D3B35" w:rsidRPr="00A61553" w:rsidRDefault="00A07EB6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8"/>
        </w:rPr>
      </w:pPr>
      <w:r w:rsidRPr="00A61553">
        <w:rPr>
          <w:b/>
          <w:bCs/>
          <w:sz w:val="22"/>
          <w:szCs w:val="28"/>
        </w:rPr>
        <w:t>Nėštumas, žindymo laikotarpis ir vaisingumas</w:t>
      </w:r>
    </w:p>
    <w:p w14:paraId="31005DA1" w14:textId="77777777" w:rsidR="008D3B35" w:rsidRPr="00A61553" w:rsidRDefault="00AB4978">
      <w:pPr>
        <w:numPr>
          <w:ilvl w:val="12"/>
          <w:numId w:val="0"/>
        </w:numPr>
        <w:rPr>
          <w:sz w:val="22"/>
          <w:szCs w:val="24"/>
        </w:rPr>
      </w:pPr>
      <w:r w:rsidRPr="00A61553">
        <w:rPr>
          <w:sz w:val="22"/>
          <w:szCs w:val="24"/>
        </w:rPr>
        <w:t>Jeigu esate nėščia, žindote kūdikį, manote, kad galbūt esate nėščia, arba planuojate pastoti, tai prieš vart</w:t>
      </w:r>
      <w:r w:rsidR="00A07EB6" w:rsidRPr="00A61553">
        <w:rPr>
          <w:sz w:val="22"/>
          <w:szCs w:val="24"/>
        </w:rPr>
        <w:t xml:space="preserve">odama šį vaistą pasitarkite su </w:t>
      </w:r>
      <w:r w:rsidRPr="00A61553">
        <w:rPr>
          <w:sz w:val="22"/>
          <w:szCs w:val="24"/>
        </w:rPr>
        <w:t>gydytoju</w:t>
      </w:r>
      <w:r w:rsidR="00A07EB6" w:rsidRPr="00A61553">
        <w:rPr>
          <w:sz w:val="22"/>
          <w:szCs w:val="24"/>
        </w:rPr>
        <w:t xml:space="preserve"> arba vaistininku.</w:t>
      </w:r>
    </w:p>
    <w:p w14:paraId="7614B47D" w14:textId="77777777" w:rsidR="008D3B35" w:rsidRPr="00A61553" w:rsidRDefault="008D3B35">
      <w:pPr>
        <w:numPr>
          <w:ilvl w:val="12"/>
          <w:numId w:val="0"/>
        </w:numPr>
        <w:rPr>
          <w:sz w:val="22"/>
          <w:szCs w:val="24"/>
        </w:rPr>
      </w:pPr>
    </w:p>
    <w:p w14:paraId="135D18CC" w14:textId="77777777" w:rsidR="00A07EB6" w:rsidRPr="00A61553" w:rsidRDefault="00A07EB6" w:rsidP="00A07EB6">
      <w:pPr>
        <w:pStyle w:val="Pagrindinistekstas"/>
        <w:rPr>
          <w:szCs w:val="24"/>
          <w:lang w:val="lt-LT"/>
        </w:rPr>
      </w:pPr>
      <w:r w:rsidRPr="00A61553">
        <w:rPr>
          <w:lang w:val="lt-LT" w:bidi="en-GB"/>
        </w:rPr>
        <w:t xml:space="preserve">Saugumas nėštumo ir žindymo metu nenustatytas. Kadangi nėra pakankamai duomenų, </w:t>
      </w:r>
      <w:proofErr w:type="spellStart"/>
      <w:r w:rsidR="001A7C2B">
        <w:rPr>
          <w:lang w:val="lt-LT" w:bidi="en-GB"/>
        </w:rPr>
        <w:t>Livofort</w:t>
      </w:r>
      <w:proofErr w:type="spellEnd"/>
      <w:r w:rsidR="001A7C2B">
        <w:rPr>
          <w:lang w:val="lt-LT" w:bidi="en-GB"/>
        </w:rPr>
        <w:t xml:space="preserve"> </w:t>
      </w:r>
      <w:r w:rsidRPr="00A61553">
        <w:rPr>
          <w:lang w:val="lt-LT" w:bidi="en-GB"/>
        </w:rPr>
        <w:t xml:space="preserve">vartoti nėštumo ir žindymo metu nerekomenduojama. </w:t>
      </w:r>
      <w:r w:rsidRPr="00A61553">
        <w:rPr>
          <w:szCs w:val="24"/>
          <w:lang w:val="lt-LT"/>
        </w:rPr>
        <w:t>Duomenų apie vaisingumą nėra.</w:t>
      </w:r>
    </w:p>
    <w:p w14:paraId="758D0779" w14:textId="77777777" w:rsidR="00A07EB6" w:rsidRPr="00A61553" w:rsidRDefault="00A07EB6">
      <w:pPr>
        <w:numPr>
          <w:ilvl w:val="12"/>
          <w:numId w:val="0"/>
        </w:numPr>
        <w:rPr>
          <w:sz w:val="22"/>
          <w:szCs w:val="24"/>
        </w:rPr>
      </w:pPr>
    </w:p>
    <w:p w14:paraId="3E64A418" w14:textId="77777777" w:rsidR="008D3B35" w:rsidRPr="00A61553" w:rsidRDefault="00AB497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8"/>
        </w:rPr>
      </w:pPr>
      <w:r w:rsidRPr="00A61553">
        <w:rPr>
          <w:b/>
          <w:bCs/>
          <w:sz w:val="22"/>
          <w:szCs w:val="28"/>
        </w:rPr>
        <w:t>Vairavimas ir mechanizmų valdymas</w:t>
      </w:r>
    </w:p>
    <w:p w14:paraId="35F7FF5E" w14:textId="77777777" w:rsidR="00A07EB6" w:rsidRPr="00A61553" w:rsidRDefault="00A07EB6" w:rsidP="00A07EB6">
      <w:pPr>
        <w:tabs>
          <w:tab w:val="left" w:pos="567"/>
        </w:tabs>
        <w:spacing w:line="260" w:lineRule="exact"/>
        <w:rPr>
          <w:sz w:val="22"/>
          <w:szCs w:val="24"/>
        </w:rPr>
      </w:pPr>
      <w:r w:rsidRPr="00A61553">
        <w:rPr>
          <w:sz w:val="22"/>
          <w:szCs w:val="24"/>
        </w:rPr>
        <w:t xml:space="preserve">Gebėjimo vairuoti ir valdyti mechanizmus tyrimų neatlikta. </w:t>
      </w:r>
    </w:p>
    <w:p w14:paraId="060C7A0A" w14:textId="77777777" w:rsidR="008D3B35" w:rsidRPr="00A61553" w:rsidRDefault="008D3B35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27B290A6" w14:textId="77777777" w:rsidR="008D3B35" w:rsidRPr="00A61553" w:rsidRDefault="00A07EB6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8"/>
        </w:rPr>
      </w:pPr>
      <w:proofErr w:type="spellStart"/>
      <w:r w:rsidRPr="00A61553">
        <w:rPr>
          <w:b/>
          <w:bCs/>
          <w:sz w:val="22"/>
          <w:szCs w:val="28"/>
        </w:rPr>
        <w:t>Livofort</w:t>
      </w:r>
      <w:proofErr w:type="spellEnd"/>
      <w:r w:rsidRPr="00A61553">
        <w:rPr>
          <w:b/>
          <w:bCs/>
          <w:sz w:val="22"/>
          <w:szCs w:val="28"/>
        </w:rPr>
        <w:t xml:space="preserve"> </w:t>
      </w:r>
      <w:r w:rsidR="00AB4978" w:rsidRPr="00A61553">
        <w:rPr>
          <w:b/>
          <w:bCs/>
          <w:sz w:val="22"/>
          <w:szCs w:val="28"/>
        </w:rPr>
        <w:t xml:space="preserve">sudėtyje yra </w:t>
      </w:r>
      <w:r w:rsidRPr="00A61553">
        <w:rPr>
          <w:b/>
          <w:bCs/>
          <w:sz w:val="22"/>
          <w:szCs w:val="28"/>
        </w:rPr>
        <w:t>natrio</w:t>
      </w:r>
    </w:p>
    <w:p w14:paraId="086400EE" w14:textId="77777777" w:rsidR="00A07EB6" w:rsidRPr="00A61553" w:rsidRDefault="00A07EB6" w:rsidP="00A07EB6">
      <w:pPr>
        <w:pStyle w:val="Pagrindinistekstas"/>
        <w:rPr>
          <w:lang w:val="lt-LT" w:bidi="en-GB"/>
        </w:rPr>
      </w:pPr>
      <w:r w:rsidRPr="00A61553">
        <w:rPr>
          <w:lang w:val="lt-LT" w:bidi="en-GB"/>
        </w:rPr>
        <w:t>Šio vaisto rekomenduojamame dozavimo vienete (2 tabletėse) yra mažiau kaip 1 </w:t>
      </w:r>
      <w:proofErr w:type="spellStart"/>
      <w:r w:rsidRPr="00A61553">
        <w:rPr>
          <w:lang w:val="lt-LT" w:bidi="en-GB"/>
        </w:rPr>
        <w:t>mmol</w:t>
      </w:r>
      <w:proofErr w:type="spellEnd"/>
      <w:r w:rsidRPr="00A61553">
        <w:rPr>
          <w:lang w:val="lt-LT" w:bidi="en-GB"/>
        </w:rPr>
        <w:t xml:space="preserve"> (23 mg) natrio, </w:t>
      </w:r>
      <w:proofErr w:type="spellStart"/>
      <w:r w:rsidRPr="00A61553">
        <w:rPr>
          <w:lang w:val="lt-LT" w:bidi="en-GB"/>
        </w:rPr>
        <w:t>t.y</w:t>
      </w:r>
      <w:proofErr w:type="spellEnd"/>
      <w:r w:rsidRPr="00A61553">
        <w:rPr>
          <w:lang w:val="lt-LT" w:bidi="en-GB"/>
        </w:rPr>
        <w:t>. jis beveik neturi reikšmės.</w:t>
      </w:r>
    </w:p>
    <w:p w14:paraId="7F846F04" w14:textId="77777777" w:rsidR="008D3B35" w:rsidRPr="00A61553" w:rsidRDefault="008D3B35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16A3F460" w14:textId="77777777" w:rsidR="008D3B35" w:rsidRPr="00A61553" w:rsidRDefault="008D3B35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2AE2CD89" w14:textId="77777777" w:rsidR="008D3B35" w:rsidRPr="00A61553" w:rsidRDefault="00A07EB6">
      <w:pPr>
        <w:keepNext/>
        <w:keepLines/>
        <w:tabs>
          <w:tab w:val="left" w:pos="567"/>
        </w:tabs>
        <w:outlineLvl w:val="2"/>
        <w:rPr>
          <w:b/>
          <w:bCs/>
          <w:sz w:val="22"/>
          <w:szCs w:val="26"/>
        </w:rPr>
      </w:pPr>
      <w:r w:rsidRPr="00A61553">
        <w:rPr>
          <w:b/>
          <w:bCs/>
          <w:sz w:val="22"/>
          <w:szCs w:val="26"/>
        </w:rPr>
        <w:t>3.</w:t>
      </w:r>
      <w:r w:rsidRPr="00A61553">
        <w:rPr>
          <w:b/>
          <w:bCs/>
          <w:sz w:val="22"/>
          <w:szCs w:val="26"/>
        </w:rPr>
        <w:tab/>
        <w:t xml:space="preserve">Kaip vartoti </w:t>
      </w:r>
      <w:proofErr w:type="spellStart"/>
      <w:r w:rsidRPr="00A61553">
        <w:rPr>
          <w:b/>
          <w:bCs/>
          <w:sz w:val="22"/>
          <w:szCs w:val="26"/>
        </w:rPr>
        <w:t>Livofort</w:t>
      </w:r>
      <w:proofErr w:type="spellEnd"/>
    </w:p>
    <w:p w14:paraId="59F3BF42" w14:textId="77777777" w:rsidR="008D3B35" w:rsidRPr="00A61553" w:rsidRDefault="008D3B35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76FD338B" w14:textId="77777777" w:rsidR="008D3B35" w:rsidRPr="00A61553" w:rsidRDefault="00AB4978">
      <w:pPr>
        <w:ind w:right="-2"/>
        <w:rPr>
          <w:sz w:val="22"/>
        </w:rPr>
      </w:pPr>
      <w:r w:rsidRPr="00A61553">
        <w:rPr>
          <w:sz w:val="22"/>
        </w:rPr>
        <w:t>Visada vartokite šį vaistą t</w:t>
      </w:r>
      <w:r w:rsidR="00A07EB6" w:rsidRPr="00A61553">
        <w:rPr>
          <w:sz w:val="22"/>
        </w:rPr>
        <w:t>iksliai</w:t>
      </w:r>
      <w:r w:rsidR="006C24BF">
        <w:rPr>
          <w:sz w:val="22"/>
        </w:rPr>
        <w:t>, kaip aprašyta šiame lapelyje arba</w:t>
      </w:r>
      <w:r w:rsidR="00A07EB6" w:rsidRPr="00A61553">
        <w:rPr>
          <w:sz w:val="22"/>
        </w:rPr>
        <w:t xml:space="preserve"> kaip nurodė gydytojas arba vaistininkas</w:t>
      </w:r>
      <w:r w:rsidRPr="00A61553">
        <w:rPr>
          <w:sz w:val="22"/>
        </w:rPr>
        <w:t xml:space="preserve">. </w:t>
      </w:r>
      <w:r w:rsidR="00A07EB6" w:rsidRPr="00A61553">
        <w:rPr>
          <w:sz w:val="22"/>
        </w:rPr>
        <w:t xml:space="preserve">Jeigu abejojate, kreipkitės į </w:t>
      </w:r>
      <w:r w:rsidRPr="00A61553">
        <w:rPr>
          <w:sz w:val="22"/>
        </w:rPr>
        <w:t>gydytoją</w:t>
      </w:r>
      <w:r w:rsidR="00A07EB6" w:rsidRPr="00A61553">
        <w:rPr>
          <w:sz w:val="22"/>
        </w:rPr>
        <w:t xml:space="preserve"> arba </w:t>
      </w:r>
      <w:r w:rsidRPr="00A61553">
        <w:rPr>
          <w:sz w:val="22"/>
        </w:rPr>
        <w:t>vaistininką</w:t>
      </w:r>
      <w:r w:rsidR="00A07EB6" w:rsidRPr="00A61553">
        <w:rPr>
          <w:sz w:val="22"/>
        </w:rPr>
        <w:t>.</w:t>
      </w:r>
    </w:p>
    <w:p w14:paraId="6AAF6344" w14:textId="77777777" w:rsidR="008D3B35" w:rsidRPr="00A61553" w:rsidRDefault="008D3B35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658006A3" w14:textId="60D05152" w:rsidR="0095590B" w:rsidRPr="00A61553" w:rsidRDefault="0095590B" w:rsidP="0095590B">
      <w:pPr>
        <w:tabs>
          <w:tab w:val="left" w:pos="567"/>
        </w:tabs>
        <w:spacing w:line="260" w:lineRule="exact"/>
        <w:rPr>
          <w:sz w:val="22"/>
          <w:szCs w:val="24"/>
        </w:rPr>
      </w:pPr>
      <w:r w:rsidRPr="00A61553">
        <w:rPr>
          <w:sz w:val="22"/>
          <w:szCs w:val="24"/>
        </w:rPr>
        <w:t xml:space="preserve">Rekomenduojama dozė </w:t>
      </w:r>
      <w:r w:rsidR="000B1805">
        <w:rPr>
          <w:sz w:val="22"/>
          <w:szCs w:val="24"/>
        </w:rPr>
        <w:t xml:space="preserve">suaugusiesiems ir senyviems pacientams </w:t>
      </w:r>
      <w:r w:rsidRPr="00A61553">
        <w:rPr>
          <w:sz w:val="22"/>
          <w:szCs w:val="24"/>
        </w:rPr>
        <w:t xml:space="preserve">yra </w:t>
      </w:r>
      <w:r w:rsidR="006F5DD3">
        <w:rPr>
          <w:sz w:val="22"/>
          <w:szCs w:val="24"/>
        </w:rPr>
        <w:t xml:space="preserve">po </w:t>
      </w:r>
      <w:r w:rsidRPr="00A61553">
        <w:rPr>
          <w:sz w:val="22"/>
          <w:szCs w:val="24"/>
        </w:rPr>
        <w:t>2 plėvele dengt</w:t>
      </w:r>
      <w:r w:rsidR="006F5DD3">
        <w:rPr>
          <w:sz w:val="22"/>
          <w:szCs w:val="24"/>
        </w:rPr>
        <w:t>a</w:t>
      </w:r>
      <w:r w:rsidRPr="00A61553">
        <w:rPr>
          <w:sz w:val="22"/>
          <w:szCs w:val="24"/>
        </w:rPr>
        <w:t>s tablet</w:t>
      </w:r>
      <w:r w:rsidR="006F5DD3">
        <w:rPr>
          <w:sz w:val="22"/>
          <w:szCs w:val="24"/>
        </w:rPr>
        <w:t>e</w:t>
      </w:r>
      <w:r w:rsidRPr="00A61553">
        <w:rPr>
          <w:sz w:val="22"/>
          <w:szCs w:val="24"/>
        </w:rPr>
        <w:t xml:space="preserve">s tris kartus per parą (tai atitinka 140 mg </w:t>
      </w:r>
      <w:proofErr w:type="spellStart"/>
      <w:r w:rsidRPr="00A61553">
        <w:rPr>
          <w:sz w:val="22"/>
          <w:szCs w:val="24"/>
        </w:rPr>
        <w:t>silimarino</w:t>
      </w:r>
      <w:proofErr w:type="spellEnd"/>
      <w:r w:rsidRPr="00A61553">
        <w:rPr>
          <w:sz w:val="22"/>
          <w:szCs w:val="24"/>
        </w:rPr>
        <w:t xml:space="preserve"> vienoje dozėje ir didžiausią 420 mg </w:t>
      </w:r>
      <w:proofErr w:type="spellStart"/>
      <w:r w:rsidRPr="00A61553">
        <w:rPr>
          <w:sz w:val="22"/>
          <w:szCs w:val="24"/>
        </w:rPr>
        <w:t>silimarino</w:t>
      </w:r>
      <w:proofErr w:type="spellEnd"/>
      <w:r w:rsidRPr="00A61553">
        <w:rPr>
          <w:sz w:val="22"/>
          <w:szCs w:val="24"/>
        </w:rPr>
        <w:t xml:space="preserve"> paros dozę). </w:t>
      </w:r>
    </w:p>
    <w:p w14:paraId="7B8B7A5F" w14:textId="77777777" w:rsidR="0095590B" w:rsidRPr="00A61553" w:rsidRDefault="0095590B" w:rsidP="0095590B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30E28294" w14:textId="32CC9D5E" w:rsidR="0095590B" w:rsidRPr="00A61553" w:rsidRDefault="0095590B" w:rsidP="0095590B">
      <w:pPr>
        <w:tabs>
          <w:tab w:val="left" w:pos="567"/>
        </w:tabs>
        <w:spacing w:line="260" w:lineRule="exact"/>
        <w:rPr>
          <w:sz w:val="22"/>
          <w:szCs w:val="24"/>
        </w:rPr>
      </w:pPr>
      <w:r w:rsidRPr="00A61553">
        <w:rPr>
          <w:sz w:val="22"/>
          <w:szCs w:val="24"/>
        </w:rPr>
        <w:t xml:space="preserve">Tabletes reikia nuryti </w:t>
      </w:r>
      <w:r w:rsidR="006F5DD3">
        <w:rPr>
          <w:sz w:val="22"/>
          <w:szCs w:val="24"/>
        </w:rPr>
        <w:t>sveikas</w:t>
      </w:r>
      <w:r w:rsidRPr="00A61553">
        <w:rPr>
          <w:sz w:val="22"/>
          <w:szCs w:val="24"/>
        </w:rPr>
        <w:t xml:space="preserve">, </w:t>
      </w:r>
      <w:r w:rsidR="006F5DD3">
        <w:rPr>
          <w:sz w:val="22"/>
          <w:szCs w:val="24"/>
        </w:rPr>
        <w:t xml:space="preserve">jų </w:t>
      </w:r>
      <w:r w:rsidRPr="00A61553">
        <w:rPr>
          <w:sz w:val="22"/>
          <w:szCs w:val="24"/>
        </w:rPr>
        <w:t>nekramtant, užsigeriant nedideliu kiekiu vandens. Rekomenduojama vaistą vartoti prieš valgį.</w:t>
      </w:r>
    </w:p>
    <w:p w14:paraId="7CB8292D" w14:textId="77777777" w:rsidR="008D3B35" w:rsidRPr="00A61553" w:rsidRDefault="008D3B35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40109324" w14:textId="168A194B" w:rsidR="0095590B" w:rsidRPr="00A61553" w:rsidRDefault="0095590B" w:rsidP="0095590B">
      <w:pPr>
        <w:tabs>
          <w:tab w:val="left" w:pos="567"/>
        </w:tabs>
        <w:spacing w:line="260" w:lineRule="exact"/>
        <w:rPr>
          <w:sz w:val="22"/>
          <w:szCs w:val="24"/>
        </w:rPr>
      </w:pPr>
      <w:r w:rsidRPr="00A61553">
        <w:rPr>
          <w:sz w:val="22"/>
          <w:szCs w:val="24"/>
        </w:rPr>
        <w:t xml:space="preserve">Jei vartojant vaistą simptomai išlieka ilgiau kaip 2 savaites, reikia </w:t>
      </w:r>
      <w:r w:rsidR="00414657">
        <w:rPr>
          <w:sz w:val="22"/>
          <w:szCs w:val="24"/>
        </w:rPr>
        <w:t>kreiptis</w:t>
      </w:r>
      <w:r w:rsidR="00414657" w:rsidRPr="00A61553">
        <w:rPr>
          <w:sz w:val="22"/>
          <w:szCs w:val="24"/>
        </w:rPr>
        <w:t xml:space="preserve"> </w:t>
      </w:r>
      <w:r w:rsidRPr="00A61553">
        <w:rPr>
          <w:sz w:val="22"/>
          <w:szCs w:val="24"/>
        </w:rPr>
        <w:t xml:space="preserve"> </w:t>
      </w:r>
      <w:r w:rsidR="00414657">
        <w:rPr>
          <w:sz w:val="22"/>
          <w:szCs w:val="24"/>
        </w:rPr>
        <w:t xml:space="preserve">į </w:t>
      </w:r>
      <w:r w:rsidRPr="00A61553">
        <w:rPr>
          <w:sz w:val="22"/>
          <w:szCs w:val="24"/>
        </w:rPr>
        <w:t>gydytoj</w:t>
      </w:r>
      <w:r w:rsidR="00414657">
        <w:rPr>
          <w:sz w:val="22"/>
          <w:szCs w:val="24"/>
        </w:rPr>
        <w:t>ą</w:t>
      </w:r>
      <w:r w:rsidRPr="00A61553">
        <w:rPr>
          <w:sz w:val="22"/>
          <w:szCs w:val="24"/>
        </w:rPr>
        <w:t>.</w:t>
      </w:r>
    </w:p>
    <w:p w14:paraId="56E9A637" w14:textId="77777777" w:rsidR="008D3B35" w:rsidRPr="00A61553" w:rsidRDefault="008D3B35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5C9A7986" w14:textId="77777777" w:rsidR="008D3B35" w:rsidRPr="00A61553" w:rsidRDefault="0095590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8"/>
        </w:rPr>
      </w:pPr>
      <w:r w:rsidRPr="00A61553">
        <w:rPr>
          <w:b/>
          <w:bCs/>
          <w:sz w:val="22"/>
          <w:szCs w:val="28"/>
        </w:rPr>
        <w:t>Vartojimas vaikams ir paaugliams</w:t>
      </w:r>
    </w:p>
    <w:p w14:paraId="2D34F8F3" w14:textId="77777777" w:rsidR="0095590B" w:rsidRPr="00A61553" w:rsidRDefault="0095590B">
      <w:pPr>
        <w:tabs>
          <w:tab w:val="left" w:pos="567"/>
        </w:tabs>
        <w:rPr>
          <w:sz w:val="22"/>
          <w:szCs w:val="24"/>
        </w:rPr>
      </w:pPr>
      <w:r w:rsidRPr="00A61553">
        <w:rPr>
          <w:sz w:val="22"/>
          <w:szCs w:val="24"/>
        </w:rPr>
        <w:t>Vaisto vartoti vaikams ir jaunesniems kaip 18 metų paaugliams nerekomenduojama.</w:t>
      </w:r>
    </w:p>
    <w:p w14:paraId="643F5200" w14:textId="77777777" w:rsidR="008D3B35" w:rsidRPr="00A61553" w:rsidRDefault="008D3B35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6C39AE07" w14:textId="77777777" w:rsidR="008D3B35" w:rsidRPr="00A61553" w:rsidRDefault="00AB497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</w:rPr>
      </w:pPr>
      <w:r w:rsidRPr="00A61553">
        <w:rPr>
          <w:b/>
          <w:bCs/>
          <w:sz w:val="22"/>
          <w:szCs w:val="22"/>
        </w:rPr>
        <w:t>Ką dary</w:t>
      </w:r>
      <w:r w:rsidR="0095590B" w:rsidRPr="00A61553">
        <w:rPr>
          <w:b/>
          <w:bCs/>
          <w:sz w:val="22"/>
          <w:szCs w:val="22"/>
        </w:rPr>
        <w:t xml:space="preserve">ti pavartojus per didelę </w:t>
      </w:r>
      <w:proofErr w:type="spellStart"/>
      <w:r w:rsidR="0095590B" w:rsidRPr="00A61553">
        <w:rPr>
          <w:b/>
          <w:bCs/>
          <w:sz w:val="22"/>
          <w:szCs w:val="22"/>
        </w:rPr>
        <w:t>Livofort</w:t>
      </w:r>
      <w:proofErr w:type="spellEnd"/>
      <w:r w:rsidR="0095590B" w:rsidRPr="00A61553">
        <w:rPr>
          <w:b/>
          <w:bCs/>
          <w:sz w:val="22"/>
          <w:szCs w:val="22"/>
        </w:rPr>
        <w:t xml:space="preserve"> dozę</w:t>
      </w:r>
    </w:p>
    <w:p w14:paraId="7BD62F30" w14:textId="77777777" w:rsidR="008D3B35" w:rsidRPr="00A61553" w:rsidRDefault="0095590B">
      <w:pPr>
        <w:numPr>
          <w:ilvl w:val="12"/>
          <w:numId w:val="0"/>
        </w:numPr>
        <w:ind w:right="-2"/>
        <w:rPr>
          <w:sz w:val="22"/>
          <w:szCs w:val="24"/>
        </w:rPr>
      </w:pPr>
      <w:r w:rsidRPr="00A61553">
        <w:rPr>
          <w:sz w:val="22"/>
          <w:szCs w:val="24"/>
        </w:rPr>
        <w:t>Pranešimų apie perdozavimą negauta.</w:t>
      </w:r>
    </w:p>
    <w:p w14:paraId="62DD2CF6" w14:textId="77777777" w:rsidR="0095590B" w:rsidRPr="00A61553" w:rsidRDefault="0095590B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5A12C231" w14:textId="77777777" w:rsidR="008D3B35" w:rsidRPr="00A61553" w:rsidRDefault="0095590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8"/>
        </w:rPr>
      </w:pPr>
      <w:r w:rsidRPr="00A61553">
        <w:rPr>
          <w:b/>
          <w:bCs/>
          <w:sz w:val="22"/>
          <w:szCs w:val="28"/>
        </w:rPr>
        <w:t xml:space="preserve">Pamiršus pavartoti </w:t>
      </w:r>
      <w:proofErr w:type="spellStart"/>
      <w:r w:rsidRPr="00A61553">
        <w:rPr>
          <w:b/>
          <w:bCs/>
          <w:sz w:val="22"/>
          <w:szCs w:val="28"/>
        </w:rPr>
        <w:t>Livofort</w:t>
      </w:r>
      <w:proofErr w:type="spellEnd"/>
    </w:p>
    <w:p w14:paraId="1CB0B010" w14:textId="77777777" w:rsidR="008D3B35" w:rsidRPr="00A61553" w:rsidRDefault="00AB4978">
      <w:pPr>
        <w:numPr>
          <w:ilvl w:val="12"/>
          <w:numId w:val="0"/>
        </w:numPr>
        <w:ind w:right="-2"/>
        <w:rPr>
          <w:sz w:val="22"/>
          <w:szCs w:val="24"/>
        </w:rPr>
      </w:pPr>
      <w:r w:rsidRPr="00A61553">
        <w:rPr>
          <w:sz w:val="22"/>
          <w:szCs w:val="24"/>
        </w:rPr>
        <w:t>Negalima vartoti dvigubos dozės norint kompensuoti praleistą</w:t>
      </w:r>
      <w:r w:rsidR="0095590B" w:rsidRPr="00A61553">
        <w:rPr>
          <w:sz w:val="22"/>
          <w:szCs w:val="24"/>
        </w:rPr>
        <w:t xml:space="preserve"> dozę.</w:t>
      </w:r>
    </w:p>
    <w:p w14:paraId="415F1C9F" w14:textId="77777777" w:rsidR="008D3B35" w:rsidRPr="00A61553" w:rsidRDefault="008D3B35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78D9CC2F" w14:textId="77777777" w:rsidR="008D3B35" w:rsidRPr="00A61553" w:rsidRDefault="00AB4978">
      <w:pPr>
        <w:numPr>
          <w:ilvl w:val="12"/>
          <w:numId w:val="0"/>
        </w:numPr>
        <w:ind w:right="-29"/>
        <w:rPr>
          <w:sz w:val="22"/>
          <w:szCs w:val="24"/>
        </w:rPr>
      </w:pPr>
      <w:r w:rsidRPr="00A61553">
        <w:rPr>
          <w:sz w:val="22"/>
          <w:szCs w:val="24"/>
        </w:rPr>
        <w:t xml:space="preserve">Jeigu kiltų daugiau klausimų dėl šio </w:t>
      </w:r>
      <w:r w:rsidR="0095590B" w:rsidRPr="00A61553">
        <w:rPr>
          <w:sz w:val="22"/>
          <w:szCs w:val="24"/>
        </w:rPr>
        <w:t xml:space="preserve">vaisto vartojimo, kreipkitės į </w:t>
      </w:r>
      <w:r w:rsidRPr="00A61553">
        <w:rPr>
          <w:sz w:val="22"/>
          <w:szCs w:val="24"/>
        </w:rPr>
        <w:t>gydytoją</w:t>
      </w:r>
      <w:r w:rsidR="0095590B" w:rsidRPr="00A61553">
        <w:rPr>
          <w:sz w:val="22"/>
          <w:szCs w:val="24"/>
        </w:rPr>
        <w:t xml:space="preserve"> arba </w:t>
      </w:r>
      <w:r w:rsidRPr="00A61553">
        <w:rPr>
          <w:sz w:val="22"/>
          <w:szCs w:val="24"/>
        </w:rPr>
        <w:t>vaistininką</w:t>
      </w:r>
      <w:r w:rsidR="0095590B" w:rsidRPr="00A61553">
        <w:rPr>
          <w:sz w:val="22"/>
          <w:szCs w:val="24"/>
        </w:rPr>
        <w:t>.</w:t>
      </w:r>
    </w:p>
    <w:p w14:paraId="567B31C4" w14:textId="77777777" w:rsidR="008D3B35" w:rsidRPr="00A61553" w:rsidRDefault="008D3B35">
      <w:pPr>
        <w:numPr>
          <w:ilvl w:val="12"/>
          <w:numId w:val="0"/>
        </w:numPr>
        <w:rPr>
          <w:sz w:val="22"/>
          <w:szCs w:val="24"/>
        </w:rPr>
      </w:pPr>
    </w:p>
    <w:p w14:paraId="4F310E6F" w14:textId="77777777" w:rsidR="008D3B35" w:rsidRPr="00A61553" w:rsidRDefault="008D3B35">
      <w:pPr>
        <w:numPr>
          <w:ilvl w:val="12"/>
          <w:numId w:val="0"/>
        </w:numPr>
        <w:rPr>
          <w:sz w:val="22"/>
          <w:szCs w:val="24"/>
        </w:rPr>
      </w:pPr>
    </w:p>
    <w:p w14:paraId="2803972F" w14:textId="77777777" w:rsidR="008D3B35" w:rsidRPr="00A61553" w:rsidRDefault="00AB4978">
      <w:pPr>
        <w:keepNext/>
        <w:keepLines/>
        <w:tabs>
          <w:tab w:val="left" w:pos="567"/>
        </w:tabs>
        <w:outlineLvl w:val="2"/>
        <w:rPr>
          <w:b/>
          <w:bCs/>
          <w:sz w:val="22"/>
          <w:szCs w:val="26"/>
        </w:rPr>
      </w:pPr>
      <w:r w:rsidRPr="00A61553">
        <w:rPr>
          <w:b/>
          <w:bCs/>
          <w:sz w:val="22"/>
          <w:szCs w:val="26"/>
        </w:rPr>
        <w:t>4.</w:t>
      </w:r>
      <w:r w:rsidRPr="00A61553">
        <w:rPr>
          <w:b/>
          <w:bCs/>
          <w:sz w:val="22"/>
          <w:szCs w:val="26"/>
        </w:rPr>
        <w:tab/>
        <w:t>Galimas šalutinis poveikis</w:t>
      </w:r>
    </w:p>
    <w:p w14:paraId="2CCBBE44" w14:textId="77777777" w:rsidR="008D3B35" w:rsidRPr="00A61553" w:rsidRDefault="008D3B35">
      <w:pPr>
        <w:numPr>
          <w:ilvl w:val="12"/>
          <w:numId w:val="0"/>
        </w:numPr>
        <w:rPr>
          <w:sz w:val="22"/>
          <w:szCs w:val="24"/>
        </w:rPr>
      </w:pPr>
    </w:p>
    <w:p w14:paraId="1F4F0887" w14:textId="77777777" w:rsidR="008D3B35" w:rsidRPr="00A61553" w:rsidRDefault="00AB4978">
      <w:pPr>
        <w:jc w:val="both"/>
        <w:rPr>
          <w:sz w:val="22"/>
          <w:szCs w:val="22"/>
          <w:lang w:eastAsia="lt-LT"/>
        </w:rPr>
      </w:pPr>
      <w:r w:rsidRPr="00A61553">
        <w:rPr>
          <w:sz w:val="22"/>
          <w:szCs w:val="22"/>
          <w:lang w:eastAsia="lt-LT"/>
        </w:rPr>
        <w:t>Šis vaistas, kaip ir visi kiti, gali sukelti šalutinį poveikį, nors jis pasireiškia ne visiems žmonėms.</w:t>
      </w:r>
    </w:p>
    <w:p w14:paraId="3606E402" w14:textId="77777777" w:rsidR="008D3B35" w:rsidRPr="00A61553" w:rsidRDefault="008D3B35">
      <w:pPr>
        <w:jc w:val="both"/>
        <w:rPr>
          <w:sz w:val="22"/>
          <w:szCs w:val="22"/>
          <w:lang w:eastAsia="lt-LT"/>
        </w:rPr>
      </w:pPr>
    </w:p>
    <w:p w14:paraId="4165E6B6" w14:textId="5610ACB2" w:rsidR="000B1805" w:rsidRDefault="00650D5F" w:rsidP="00650D5F">
      <w:pPr>
        <w:pStyle w:val="Pagrindinistekstas"/>
        <w:rPr>
          <w:lang w:val="lt-LT" w:bidi="en-GB"/>
        </w:rPr>
      </w:pPr>
      <w:r w:rsidRPr="00A61553">
        <w:rPr>
          <w:lang w:val="lt-LT" w:bidi="en-GB"/>
        </w:rPr>
        <w:t xml:space="preserve">Vartojant vaistą gali pasireikšti nesunkūs virškinimo trakto </w:t>
      </w:r>
      <w:r w:rsidR="00D6393C">
        <w:rPr>
          <w:lang w:val="lt-LT" w:bidi="en-GB"/>
        </w:rPr>
        <w:t>sutrikimai</w:t>
      </w:r>
      <w:r w:rsidRPr="00A61553">
        <w:rPr>
          <w:lang w:val="lt-LT" w:bidi="en-GB"/>
        </w:rPr>
        <w:t xml:space="preserve">, tokie kaip </w:t>
      </w:r>
      <w:r w:rsidR="00001470">
        <w:rPr>
          <w:lang w:val="lt-LT" w:bidi="en-GB"/>
        </w:rPr>
        <w:t xml:space="preserve">sausa </w:t>
      </w:r>
      <w:r w:rsidRPr="00A61553">
        <w:rPr>
          <w:lang w:val="lt-LT" w:bidi="en-GB"/>
        </w:rPr>
        <w:t>burn</w:t>
      </w:r>
      <w:r w:rsidR="00001470">
        <w:rPr>
          <w:lang w:val="lt-LT" w:bidi="en-GB"/>
        </w:rPr>
        <w:t>a</w:t>
      </w:r>
      <w:r w:rsidRPr="00A61553">
        <w:rPr>
          <w:lang w:val="lt-LT" w:bidi="en-GB"/>
        </w:rPr>
        <w:t xml:space="preserve">, pykinimas, skrandžio </w:t>
      </w:r>
      <w:r w:rsidR="00DE15BF">
        <w:rPr>
          <w:lang w:val="lt-LT" w:bidi="en-GB"/>
        </w:rPr>
        <w:t xml:space="preserve">veiklos </w:t>
      </w:r>
      <w:r w:rsidRPr="00A61553">
        <w:rPr>
          <w:lang w:val="lt-LT" w:bidi="en-GB"/>
        </w:rPr>
        <w:t xml:space="preserve">sutrikimas, skrandžio sudirginimas ir viduriavimas. </w:t>
      </w:r>
      <w:r w:rsidR="000B1805">
        <w:rPr>
          <w:lang w:val="lt-LT" w:bidi="en-GB"/>
        </w:rPr>
        <w:t>Taip pat b</w:t>
      </w:r>
      <w:r w:rsidRPr="00A61553">
        <w:rPr>
          <w:lang w:val="lt-LT" w:bidi="en-GB"/>
        </w:rPr>
        <w:t xml:space="preserve">uvo </w:t>
      </w:r>
      <w:r w:rsidR="00DE15BF">
        <w:rPr>
          <w:lang w:val="lt-LT" w:bidi="en-GB"/>
        </w:rPr>
        <w:t>pa</w:t>
      </w:r>
      <w:r w:rsidRPr="00A61553">
        <w:rPr>
          <w:lang w:val="lt-LT" w:bidi="en-GB"/>
        </w:rPr>
        <w:t>stebėtas galvos skausmas</w:t>
      </w:r>
      <w:r w:rsidR="000B1805">
        <w:rPr>
          <w:lang w:val="lt-LT" w:bidi="en-GB"/>
        </w:rPr>
        <w:t xml:space="preserve"> ir</w:t>
      </w:r>
      <w:r w:rsidRPr="00A61553">
        <w:rPr>
          <w:lang w:val="lt-LT" w:bidi="en-GB"/>
        </w:rPr>
        <w:t xml:space="preserve"> alerginės reakcij</w:t>
      </w:r>
      <w:r w:rsidR="000B1805">
        <w:rPr>
          <w:lang w:val="lt-LT" w:bidi="en-GB"/>
        </w:rPr>
        <w:t>os</w:t>
      </w:r>
      <w:r w:rsidRPr="00A61553">
        <w:rPr>
          <w:lang w:val="lt-LT" w:bidi="en-GB"/>
        </w:rPr>
        <w:t xml:space="preserve"> (dermatitas, dilgėlinė, bėrimas, niežėjimas, </w:t>
      </w:r>
      <w:proofErr w:type="spellStart"/>
      <w:r w:rsidRPr="00A61553">
        <w:rPr>
          <w:lang w:val="lt-LT" w:bidi="en-GB"/>
        </w:rPr>
        <w:t>anafilaksija</w:t>
      </w:r>
      <w:proofErr w:type="spellEnd"/>
      <w:r w:rsidR="000B1805">
        <w:rPr>
          <w:lang w:val="lt-LT" w:bidi="en-GB"/>
        </w:rPr>
        <w:t xml:space="preserve"> – sunki alerginė reakcija</w:t>
      </w:r>
      <w:r w:rsidRPr="00A61553">
        <w:rPr>
          <w:lang w:val="lt-LT" w:bidi="en-GB"/>
        </w:rPr>
        <w:t>, astma).</w:t>
      </w:r>
      <w:r w:rsidRPr="00A61553" w:rsidDel="00AF0B84">
        <w:rPr>
          <w:lang w:val="lt-LT" w:bidi="en-GB"/>
        </w:rPr>
        <w:t xml:space="preserve"> </w:t>
      </w:r>
    </w:p>
    <w:p w14:paraId="7D50A09E" w14:textId="77777777" w:rsidR="00650D5F" w:rsidRPr="00A61553" w:rsidRDefault="000B1805" w:rsidP="00650D5F">
      <w:pPr>
        <w:pStyle w:val="Pagrindinistekstas"/>
        <w:rPr>
          <w:lang w:val="lt-LT"/>
        </w:rPr>
      </w:pPr>
      <w:r>
        <w:rPr>
          <w:lang w:val="lt-LT" w:bidi="en-GB"/>
        </w:rPr>
        <w:lastRenderedPageBreak/>
        <w:t>Aukščiau i</w:t>
      </w:r>
      <w:r w:rsidR="00650D5F" w:rsidRPr="00A61553">
        <w:rPr>
          <w:lang w:val="lt-LT" w:bidi="en-GB"/>
        </w:rPr>
        <w:t>švardyto šalutinio poveikio dažnis nežinomas (negali būti apskaičiuotas pagal turimus duomenis)</w:t>
      </w:r>
      <w:r w:rsidR="00650D5F" w:rsidRPr="00A61553">
        <w:rPr>
          <w:lang w:val="lt-LT"/>
        </w:rPr>
        <w:t>.</w:t>
      </w:r>
    </w:p>
    <w:p w14:paraId="192EB8B3" w14:textId="77777777" w:rsidR="00650D5F" w:rsidRPr="00A61553" w:rsidRDefault="00650D5F" w:rsidP="00650D5F">
      <w:pPr>
        <w:pStyle w:val="Pagrindinistekstas"/>
        <w:rPr>
          <w:lang w:val="lt-LT" w:bidi="en-GB"/>
        </w:rPr>
      </w:pPr>
    </w:p>
    <w:p w14:paraId="307062B3" w14:textId="77777777" w:rsidR="00650D5F" w:rsidRPr="00A61553" w:rsidRDefault="00650D5F" w:rsidP="00650D5F">
      <w:pPr>
        <w:pStyle w:val="Pagrindinistekstas"/>
        <w:rPr>
          <w:lang w:val="lt-LT"/>
        </w:rPr>
      </w:pPr>
      <w:r w:rsidRPr="00A61553">
        <w:rPr>
          <w:lang w:val="lt-LT"/>
        </w:rPr>
        <w:t xml:space="preserve">Jei vartojant vaistą pasireiškia naujų, </w:t>
      </w:r>
      <w:r w:rsidR="000B1805">
        <w:rPr>
          <w:lang w:val="lt-LT"/>
        </w:rPr>
        <w:t>aukš</w:t>
      </w:r>
      <w:r w:rsidRPr="00A61553">
        <w:rPr>
          <w:lang w:val="lt-LT"/>
        </w:rPr>
        <w:t>čia</w:t>
      </w:r>
      <w:r w:rsidR="000B1805">
        <w:rPr>
          <w:lang w:val="lt-LT"/>
        </w:rPr>
        <w:t>u</w:t>
      </w:r>
      <w:r w:rsidRPr="00A61553">
        <w:rPr>
          <w:lang w:val="lt-LT"/>
        </w:rPr>
        <w:t xml:space="preserve"> nepaminėtų simptomų, reikia pasitarti su gydytoju.</w:t>
      </w:r>
    </w:p>
    <w:p w14:paraId="6287454B" w14:textId="77777777" w:rsidR="00650D5F" w:rsidRPr="00A61553" w:rsidRDefault="00650D5F">
      <w:pPr>
        <w:jc w:val="both"/>
        <w:rPr>
          <w:sz w:val="22"/>
          <w:szCs w:val="22"/>
          <w:lang w:eastAsia="lt-LT"/>
        </w:rPr>
      </w:pPr>
    </w:p>
    <w:p w14:paraId="7A7A2708" w14:textId="77777777" w:rsidR="008D3B35" w:rsidRPr="00A61553" w:rsidRDefault="00AB4978">
      <w:pPr>
        <w:jc w:val="both"/>
        <w:rPr>
          <w:sz w:val="22"/>
          <w:szCs w:val="22"/>
          <w:lang w:eastAsia="lt-LT"/>
        </w:rPr>
      </w:pPr>
      <w:r w:rsidRPr="00A61553">
        <w:rPr>
          <w:b/>
          <w:bCs/>
          <w:sz w:val="22"/>
          <w:szCs w:val="22"/>
          <w:lang w:eastAsia="lt-LT"/>
        </w:rPr>
        <w:t>Pranešimas apie šalutinį poveikį</w:t>
      </w:r>
    </w:p>
    <w:p w14:paraId="3B38677A" w14:textId="77777777" w:rsidR="008D3B35" w:rsidRPr="00A61553" w:rsidRDefault="00AB4978">
      <w:pPr>
        <w:tabs>
          <w:tab w:val="left" w:pos="567"/>
        </w:tabs>
        <w:spacing w:line="260" w:lineRule="exact"/>
        <w:ind w:right="-1"/>
        <w:rPr>
          <w:sz w:val="22"/>
        </w:rPr>
      </w:pPr>
      <w:r w:rsidRPr="00A61553">
        <w:rPr>
          <w:sz w:val="22"/>
          <w:szCs w:val="22"/>
          <w:lang w:eastAsia="lt-LT"/>
        </w:rPr>
        <w:t>Jeigu pasireiškė šalutinis poveikis, įskaitant šiame l</w:t>
      </w:r>
      <w:r w:rsidR="00E46C81" w:rsidRPr="00A61553">
        <w:rPr>
          <w:sz w:val="22"/>
          <w:szCs w:val="22"/>
          <w:lang w:eastAsia="lt-LT"/>
        </w:rPr>
        <w:t xml:space="preserve">apelyje nenurodytą, pasakykite </w:t>
      </w:r>
      <w:r w:rsidRPr="00A61553">
        <w:rPr>
          <w:sz w:val="22"/>
          <w:szCs w:val="22"/>
          <w:lang w:eastAsia="lt-LT"/>
        </w:rPr>
        <w:t>gydytojui</w:t>
      </w:r>
      <w:r w:rsidR="00E46C81" w:rsidRPr="00A61553">
        <w:rPr>
          <w:sz w:val="22"/>
          <w:szCs w:val="22"/>
          <w:lang w:eastAsia="lt-LT"/>
        </w:rPr>
        <w:t xml:space="preserve"> arba </w:t>
      </w:r>
      <w:r w:rsidRPr="00A61553">
        <w:rPr>
          <w:sz w:val="22"/>
          <w:szCs w:val="22"/>
          <w:lang w:eastAsia="lt-LT"/>
        </w:rPr>
        <w:t xml:space="preserve">vaistininkui. Pranešimą apie šalutinį poveikį galite užpildyti ir pateikti Valstybinės vaistų kontrolės tarnybos prie Lietuvos Respublikos sveikatos apsaugos ministerijos tinklalapyje </w:t>
      </w:r>
      <w:r w:rsidRPr="00A61553">
        <w:rPr>
          <w:color w:val="0000EE"/>
          <w:sz w:val="22"/>
          <w:szCs w:val="22"/>
          <w:u w:val="single"/>
          <w:lang w:eastAsia="lt-LT"/>
        </w:rPr>
        <w:t>https://vvkt.lrv.lt/lt/</w:t>
      </w:r>
      <w:r w:rsidRPr="00A61553">
        <w:rPr>
          <w:sz w:val="22"/>
          <w:szCs w:val="22"/>
          <w:lang w:eastAsia="lt-LT"/>
        </w:rPr>
        <w:t xml:space="preserve"> nurodytais būdais arba paskambinti nemokamu telefonu </w:t>
      </w:r>
      <w:r w:rsidR="00B804DA" w:rsidRPr="00A61553">
        <w:rPr>
          <w:sz w:val="22"/>
          <w:szCs w:val="22"/>
          <w:lang w:eastAsia="lt-LT"/>
        </w:rPr>
        <w:t>+370</w:t>
      </w:r>
      <w:r w:rsidRPr="00A61553">
        <w:rPr>
          <w:sz w:val="22"/>
          <w:szCs w:val="22"/>
          <w:lang w:eastAsia="lt-LT"/>
        </w:rPr>
        <w:t xml:space="preserve"> 800 73 568. Pranešdami apie šalutinį poveikį galite mums padėti gauti daugiau informacijos apie šio vaisto saugumą</w:t>
      </w:r>
      <w:r w:rsidRPr="00A61553">
        <w:rPr>
          <w:sz w:val="22"/>
        </w:rPr>
        <w:t>.</w:t>
      </w:r>
    </w:p>
    <w:p w14:paraId="7DE679AD" w14:textId="77777777" w:rsidR="008D3B35" w:rsidRPr="00A61553" w:rsidRDefault="008D3B35">
      <w:pPr>
        <w:tabs>
          <w:tab w:val="left" w:pos="567"/>
        </w:tabs>
        <w:spacing w:line="260" w:lineRule="exact"/>
        <w:ind w:right="-449"/>
        <w:rPr>
          <w:sz w:val="22"/>
          <w:szCs w:val="24"/>
        </w:rPr>
      </w:pPr>
    </w:p>
    <w:p w14:paraId="0DD6D132" w14:textId="77777777" w:rsidR="008D3B35" w:rsidRPr="00A61553" w:rsidRDefault="008D3B35">
      <w:pPr>
        <w:tabs>
          <w:tab w:val="left" w:pos="567"/>
        </w:tabs>
        <w:spacing w:line="260" w:lineRule="exact"/>
        <w:ind w:right="-449"/>
        <w:rPr>
          <w:sz w:val="22"/>
          <w:szCs w:val="24"/>
        </w:rPr>
      </w:pPr>
    </w:p>
    <w:p w14:paraId="05241BA6" w14:textId="77777777" w:rsidR="008D3B35" w:rsidRPr="00A61553" w:rsidRDefault="00E46C81">
      <w:pPr>
        <w:keepNext/>
        <w:keepLines/>
        <w:tabs>
          <w:tab w:val="left" w:pos="567"/>
        </w:tabs>
        <w:outlineLvl w:val="2"/>
        <w:rPr>
          <w:b/>
          <w:bCs/>
          <w:sz w:val="22"/>
          <w:szCs w:val="26"/>
        </w:rPr>
      </w:pPr>
      <w:r w:rsidRPr="00F90FE5">
        <w:rPr>
          <w:b/>
          <w:bCs/>
          <w:sz w:val="22"/>
          <w:szCs w:val="26"/>
        </w:rPr>
        <w:t>5.</w:t>
      </w:r>
      <w:r w:rsidRPr="00F90FE5">
        <w:rPr>
          <w:b/>
          <w:bCs/>
          <w:sz w:val="22"/>
          <w:szCs w:val="26"/>
        </w:rPr>
        <w:tab/>
        <w:t xml:space="preserve">Kaip laikyti </w:t>
      </w:r>
      <w:proofErr w:type="spellStart"/>
      <w:r w:rsidRPr="00F90FE5">
        <w:rPr>
          <w:b/>
          <w:bCs/>
          <w:sz w:val="22"/>
          <w:szCs w:val="26"/>
        </w:rPr>
        <w:t>Livofort</w:t>
      </w:r>
      <w:proofErr w:type="spellEnd"/>
    </w:p>
    <w:p w14:paraId="5545506C" w14:textId="77777777" w:rsidR="008D3B35" w:rsidRPr="00A61553" w:rsidRDefault="008D3B35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5F2B2403" w14:textId="77777777" w:rsidR="008D3B35" w:rsidRPr="00A61553" w:rsidRDefault="00AB4978">
      <w:pPr>
        <w:numPr>
          <w:ilvl w:val="12"/>
          <w:numId w:val="0"/>
        </w:numPr>
        <w:ind w:right="-2"/>
        <w:rPr>
          <w:sz w:val="22"/>
          <w:szCs w:val="24"/>
        </w:rPr>
      </w:pPr>
      <w:r w:rsidRPr="00A61553">
        <w:rPr>
          <w:sz w:val="22"/>
          <w:szCs w:val="24"/>
        </w:rPr>
        <w:t>Šį vaistą laikykite vaikams nepastebimoje ir nepasiekiamoje vietoje.</w:t>
      </w:r>
    </w:p>
    <w:p w14:paraId="15116CB2" w14:textId="77777777" w:rsidR="008D3B35" w:rsidRPr="00A61553" w:rsidRDefault="008D3B35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5883A7D4" w14:textId="77777777" w:rsidR="008D3B35" w:rsidRPr="00A61553" w:rsidRDefault="00AB4978">
      <w:pPr>
        <w:numPr>
          <w:ilvl w:val="12"/>
          <w:numId w:val="0"/>
        </w:numPr>
        <w:ind w:right="-2"/>
        <w:rPr>
          <w:sz w:val="22"/>
          <w:szCs w:val="24"/>
        </w:rPr>
      </w:pPr>
      <w:r w:rsidRPr="00A61553">
        <w:rPr>
          <w:sz w:val="22"/>
          <w:szCs w:val="24"/>
        </w:rPr>
        <w:t>Ant dėžutės</w:t>
      </w:r>
      <w:r w:rsidR="00E46C81" w:rsidRPr="00A61553">
        <w:rPr>
          <w:sz w:val="22"/>
          <w:szCs w:val="24"/>
        </w:rPr>
        <w:t xml:space="preserve"> </w:t>
      </w:r>
      <w:r w:rsidRPr="00A61553">
        <w:rPr>
          <w:sz w:val="22"/>
          <w:szCs w:val="24"/>
        </w:rPr>
        <w:t xml:space="preserve">po </w:t>
      </w:r>
      <w:r w:rsidR="00E46C81" w:rsidRPr="00A61553">
        <w:rPr>
          <w:sz w:val="22"/>
          <w:szCs w:val="24"/>
        </w:rPr>
        <w:t>„EXP“</w:t>
      </w:r>
      <w:r w:rsidRPr="00A61553">
        <w:rPr>
          <w:sz w:val="22"/>
          <w:szCs w:val="24"/>
        </w:rPr>
        <w:t xml:space="preserve"> nurodytam tinkamumo laikui pasibaigus,</w:t>
      </w:r>
      <w:r w:rsidR="00E46C81" w:rsidRPr="00A61553">
        <w:rPr>
          <w:sz w:val="22"/>
          <w:szCs w:val="24"/>
        </w:rPr>
        <w:t xml:space="preserve"> šio vaisto vartoti negalima. </w:t>
      </w:r>
      <w:r w:rsidRPr="00A61553">
        <w:rPr>
          <w:sz w:val="22"/>
          <w:szCs w:val="24"/>
        </w:rPr>
        <w:t xml:space="preserve">Vaistas tinkamas vartoti iki paskutinės </w:t>
      </w:r>
      <w:r w:rsidR="00E46C81" w:rsidRPr="00A61553">
        <w:rPr>
          <w:sz w:val="22"/>
          <w:szCs w:val="24"/>
        </w:rPr>
        <w:t>nurodyto mėnesio dienos.</w:t>
      </w:r>
    </w:p>
    <w:p w14:paraId="4DCA4E93" w14:textId="77777777" w:rsidR="008D3B35" w:rsidRPr="00A61553" w:rsidRDefault="008D3B35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65354015" w14:textId="77777777" w:rsidR="008D3B35" w:rsidRPr="00A61553" w:rsidRDefault="00E46C81">
      <w:pPr>
        <w:numPr>
          <w:ilvl w:val="12"/>
          <w:numId w:val="0"/>
        </w:numPr>
        <w:ind w:right="-2"/>
        <w:rPr>
          <w:i/>
          <w:sz w:val="22"/>
        </w:rPr>
      </w:pPr>
      <w:r w:rsidRPr="00A61553">
        <w:rPr>
          <w:sz w:val="22"/>
          <w:szCs w:val="24"/>
        </w:rPr>
        <w:t>V</w:t>
      </w:r>
      <w:r w:rsidR="00AB4978" w:rsidRPr="00A61553">
        <w:rPr>
          <w:sz w:val="22"/>
          <w:szCs w:val="24"/>
        </w:rPr>
        <w:t>aistų n</w:t>
      </w:r>
      <w:r w:rsidRPr="00A61553">
        <w:rPr>
          <w:sz w:val="22"/>
          <w:szCs w:val="24"/>
        </w:rPr>
        <w:t>egalima išmesti į kanalizaciją arba su buitinėmis atliekomis</w:t>
      </w:r>
      <w:r w:rsidR="00AB4978" w:rsidRPr="00A61553">
        <w:rPr>
          <w:sz w:val="22"/>
          <w:szCs w:val="24"/>
        </w:rPr>
        <w:t>. Kaip išmesti nereikalingus vaistus, klauskite vaistininko. Šios priemonės padė</w:t>
      </w:r>
      <w:r w:rsidRPr="00A61553">
        <w:rPr>
          <w:sz w:val="22"/>
          <w:szCs w:val="24"/>
        </w:rPr>
        <w:t>s apsaugoti aplinką.</w:t>
      </w:r>
    </w:p>
    <w:p w14:paraId="46E847EF" w14:textId="77777777" w:rsidR="008D3B35" w:rsidRPr="00A61553" w:rsidRDefault="008D3B35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581C81A7" w14:textId="77777777" w:rsidR="008D3B35" w:rsidRPr="00A61553" w:rsidRDefault="008D3B35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58A6B7BD" w14:textId="77777777" w:rsidR="008D3B35" w:rsidRPr="00A61553" w:rsidRDefault="00AB4978">
      <w:pPr>
        <w:keepNext/>
        <w:keepLines/>
        <w:tabs>
          <w:tab w:val="left" w:pos="567"/>
        </w:tabs>
        <w:outlineLvl w:val="2"/>
        <w:rPr>
          <w:b/>
          <w:bCs/>
          <w:sz w:val="22"/>
          <w:szCs w:val="26"/>
        </w:rPr>
      </w:pPr>
      <w:r w:rsidRPr="00A61553">
        <w:rPr>
          <w:b/>
          <w:bCs/>
          <w:sz w:val="22"/>
          <w:szCs w:val="26"/>
        </w:rPr>
        <w:t>6.</w:t>
      </w:r>
      <w:r w:rsidRPr="00A61553">
        <w:rPr>
          <w:bCs/>
          <w:sz w:val="22"/>
          <w:szCs w:val="26"/>
        </w:rPr>
        <w:tab/>
      </w:r>
      <w:r w:rsidRPr="00A61553">
        <w:rPr>
          <w:b/>
          <w:bCs/>
          <w:sz w:val="22"/>
          <w:szCs w:val="26"/>
        </w:rPr>
        <w:t>Pakuotės turinys ir kita informacija</w:t>
      </w:r>
    </w:p>
    <w:p w14:paraId="0EE39FDC" w14:textId="77777777" w:rsidR="008D3B35" w:rsidRPr="00A61553" w:rsidRDefault="008D3B35">
      <w:pPr>
        <w:numPr>
          <w:ilvl w:val="12"/>
          <w:numId w:val="0"/>
        </w:numPr>
        <w:rPr>
          <w:sz w:val="22"/>
          <w:szCs w:val="24"/>
        </w:rPr>
      </w:pPr>
    </w:p>
    <w:p w14:paraId="4D78785D" w14:textId="77777777" w:rsidR="008D3B35" w:rsidRPr="00A61553" w:rsidRDefault="00E46C81">
      <w:pPr>
        <w:jc w:val="both"/>
        <w:rPr>
          <w:b/>
          <w:bCs/>
          <w:sz w:val="22"/>
          <w:szCs w:val="22"/>
          <w:lang w:eastAsia="lt-LT"/>
        </w:rPr>
      </w:pPr>
      <w:proofErr w:type="spellStart"/>
      <w:r w:rsidRPr="00A61553">
        <w:rPr>
          <w:b/>
          <w:bCs/>
          <w:sz w:val="22"/>
          <w:szCs w:val="22"/>
          <w:lang w:eastAsia="lt-LT"/>
        </w:rPr>
        <w:t>Livofort</w:t>
      </w:r>
      <w:proofErr w:type="spellEnd"/>
      <w:r w:rsidR="00AB4978" w:rsidRPr="00A61553">
        <w:rPr>
          <w:b/>
          <w:bCs/>
          <w:sz w:val="22"/>
          <w:szCs w:val="22"/>
          <w:lang w:eastAsia="lt-LT"/>
        </w:rPr>
        <w:t xml:space="preserve"> sudėtis</w:t>
      </w:r>
    </w:p>
    <w:p w14:paraId="21AE5F87" w14:textId="2BB968AB" w:rsidR="0099591C" w:rsidRPr="00A61553" w:rsidRDefault="00AB4978" w:rsidP="0099591C">
      <w:pPr>
        <w:spacing w:line="260" w:lineRule="exact"/>
        <w:ind w:left="540" w:hanging="540"/>
        <w:rPr>
          <w:sz w:val="22"/>
          <w:szCs w:val="24"/>
        </w:rPr>
      </w:pPr>
      <w:r w:rsidRPr="00A61553">
        <w:rPr>
          <w:sz w:val="22"/>
          <w:szCs w:val="22"/>
          <w:lang w:eastAsia="lt-LT"/>
        </w:rPr>
        <w:t>-</w:t>
      </w:r>
      <w:r w:rsidR="0099591C" w:rsidRPr="00A61553">
        <w:rPr>
          <w:sz w:val="22"/>
          <w:szCs w:val="22"/>
          <w:lang w:eastAsia="lt-LT"/>
        </w:rPr>
        <w:tab/>
      </w:r>
      <w:r w:rsidRPr="00A61553">
        <w:rPr>
          <w:sz w:val="22"/>
          <w:szCs w:val="22"/>
          <w:lang w:eastAsia="lt-LT"/>
        </w:rPr>
        <w:t>Veiklioji</w:t>
      </w:r>
      <w:r w:rsidR="0099591C" w:rsidRPr="00A61553">
        <w:rPr>
          <w:sz w:val="22"/>
          <w:szCs w:val="22"/>
          <w:lang w:eastAsia="lt-LT"/>
        </w:rPr>
        <w:t xml:space="preserve"> medžiaga yra</w:t>
      </w:r>
      <w:r w:rsidR="00F90FE5">
        <w:rPr>
          <w:sz w:val="22"/>
          <w:szCs w:val="22"/>
          <w:lang w:eastAsia="lt-LT"/>
        </w:rPr>
        <w:t xml:space="preserve"> </w:t>
      </w:r>
      <w:r w:rsidR="0099591C" w:rsidRPr="00A61553">
        <w:rPr>
          <w:sz w:val="22"/>
          <w:szCs w:val="22"/>
          <w:lang w:eastAsia="lt-LT"/>
        </w:rPr>
        <w:t xml:space="preserve">rafinuotas tikrųjų </w:t>
      </w:r>
      <w:proofErr w:type="spellStart"/>
      <w:r w:rsidR="0099591C" w:rsidRPr="00A61553">
        <w:rPr>
          <w:sz w:val="22"/>
          <w:szCs w:val="22"/>
          <w:lang w:eastAsia="lt-LT"/>
        </w:rPr>
        <w:t>margainių</w:t>
      </w:r>
      <w:proofErr w:type="spellEnd"/>
      <w:r w:rsidR="0099591C" w:rsidRPr="00A61553">
        <w:rPr>
          <w:sz w:val="22"/>
          <w:szCs w:val="22"/>
          <w:lang w:eastAsia="lt-LT"/>
        </w:rPr>
        <w:t xml:space="preserve"> vaisių </w:t>
      </w:r>
      <w:r w:rsidR="00F90FE5">
        <w:rPr>
          <w:sz w:val="22"/>
          <w:szCs w:val="22"/>
          <w:lang w:eastAsia="lt-LT"/>
        </w:rPr>
        <w:t xml:space="preserve">sausasis </w:t>
      </w:r>
      <w:r w:rsidR="0099591C" w:rsidRPr="00A61553">
        <w:rPr>
          <w:sz w:val="22"/>
          <w:szCs w:val="22"/>
          <w:lang w:eastAsia="lt-LT"/>
        </w:rPr>
        <w:t>ekstraktas (</w:t>
      </w:r>
      <w:proofErr w:type="spellStart"/>
      <w:r w:rsidR="0099591C" w:rsidRPr="00A61553">
        <w:rPr>
          <w:i/>
          <w:sz w:val="22"/>
          <w:szCs w:val="22"/>
          <w:lang w:eastAsia="lt-LT"/>
        </w:rPr>
        <w:t>Silybi</w:t>
      </w:r>
      <w:proofErr w:type="spellEnd"/>
      <w:r w:rsidR="0099591C" w:rsidRPr="00A61553">
        <w:rPr>
          <w:i/>
          <w:sz w:val="22"/>
          <w:szCs w:val="22"/>
          <w:lang w:eastAsia="lt-LT"/>
        </w:rPr>
        <w:t xml:space="preserve"> </w:t>
      </w:r>
      <w:proofErr w:type="spellStart"/>
      <w:r w:rsidR="0099591C" w:rsidRPr="00A61553">
        <w:rPr>
          <w:i/>
          <w:sz w:val="22"/>
          <w:szCs w:val="22"/>
          <w:lang w:eastAsia="lt-LT"/>
        </w:rPr>
        <w:t>mariani</w:t>
      </w:r>
      <w:proofErr w:type="spellEnd"/>
      <w:r w:rsidR="0099591C" w:rsidRPr="00A61553">
        <w:rPr>
          <w:i/>
          <w:sz w:val="22"/>
          <w:szCs w:val="22"/>
          <w:lang w:eastAsia="lt-LT"/>
        </w:rPr>
        <w:t xml:space="preserve"> </w:t>
      </w:r>
      <w:proofErr w:type="spellStart"/>
      <w:r w:rsidR="0099591C" w:rsidRPr="00A61553">
        <w:rPr>
          <w:i/>
          <w:sz w:val="22"/>
          <w:szCs w:val="22"/>
          <w:lang w:eastAsia="lt-LT"/>
        </w:rPr>
        <w:t>extractum</w:t>
      </w:r>
      <w:proofErr w:type="spellEnd"/>
      <w:r w:rsidR="0099591C" w:rsidRPr="00A61553">
        <w:rPr>
          <w:i/>
          <w:sz w:val="22"/>
          <w:szCs w:val="22"/>
          <w:lang w:eastAsia="lt-LT"/>
        </w:rPr>
        <w:t xml:space="preserve"> </w:t>
      </w:r>
      <w:proofErr w:type="spellStart"/>
      <w:r w:rsidR="0099591C" w:rsidRPr="00A61553">
        <w:rPr>
          <w:i/>
          <w:sz w:val="22"/>
          <w:szCs w:val="22"/>
          <w:lang w:eastAsia="lt-LT"/>
        </w:rPr>
        <w:t>siccum</w:t>
      </w:r>
      <w:proofErr w:type="spellEnd"/>
      <w:r w:rsidR="0099591C" w:rsidRPr="00A61553">
        <w:rPr>
          <w:i/>
          <w:sz w:val="22"/>
          <w:szCs w:val="22"/>
          <w:lang w:eastAsia="lt-LT"/>
        </w:rPr>
        <w:t xml:space="preserve"> </w:t>
      </w:r>
      <w:proofErr w:type="spellStart"/>
      <w:r w:rsidR="0099591C" w:rsidRPr="00A61553">
        <w:rPr>
          <w:i/>
          <w:sz w:val="22"/>
          <w:szCs w:val="22"/>
          <w:lang w:eastAsia="lt-LT"/>
        </w:rPr>
        <w:t>raffinatum</w:t>
      </w:r>
      <w:proofErr w:type="spellEnd"/>
      <w:r w:rsidR="0099591C" w:rsidRPr="00A61553">
        <w:rPr>
          <w:i/>
          <w:sz w:val="22"/>
          <w:szCs w:val="22"/>
          <w:lang w:eastAsia="lt-LT"/>
        </w:rPr>
        <w:t xml:space="preserve"> et </w:t>
      </w:r>
      <w:proofErr w:type="spellStart"/>
      <w:r w:rsidR="0099591C" w:rsidRPr="00A61553">
        <w:rPr>
          <w:i/>
          <w:sz w:val="22"/>
          <w:szCs w:val="22"/>
          <w:lang w:eastAsia="lt-LT"/>
        </w:rPr>
        <w:t>normatum</w:t>
      </w:r>
      <w:proofErr w:type="spellEnd"/>
      <w:r w:rsidR="0099591C" w:rsidRPr="00A61553">
        <w:rPr>
          <w:sz w:val="22"/>
          <w:szCs w:val="22"/>
          <w:lang w:eastAsia="lt-LT"/>
        </w:rPr>
        <w:t>). Vienoje</w:t>
      </w:r>
      <w:r w:rsidR="0099591C" w:rsidRPr="00A61553">
        <w:rPr>
          <w:sz w:val="22"/>
          <w:szCs w:val="24"/>
        </w:rPr>
        <w:t xml:space="preserve"> plėvele dengtoje tabletėje yra 109–133 mg </w:t>
      </w:r>
      <w:proofErr w:type="spellStart"/>
      <w:r w:rsidR="0099591C" w:rsidRPr="00A61553">
        <w:rPr>
          <w:i/>
          <w:sz w:val="22"/>
          <w:szCs w:val="24"/>
        </w:rPr>
        <w:t>Silybum</w:t>
      </w:r>
      <w:proofErr w:type="spellEnd"/>
      <w:r w:rsidR="0099591C" w:rsidRPr="00A61553">
        <w:rPr>
          <w:i/>
          <w:sz w:val="22"/>
          <w:szCs w:val="24"/>
        </w:rPr>
        <w:t xml:space="preserve"> </w:t>
      </w:r>
      <w:proofErr w:type="spellStart"/>
      <w:r w:rsidR="0099591C" w:rsidRPr="00A61553">
        <w:rPr>
          <w:i/>
          <w:sz w:val="22"/>
          <w:szCs w:val="24"/>
        </w:rPr>
        <w:t>marianum</w:t>
      </w:r>
      <w:proofErr w:type="spellEnd"/>
      <w:r w:rsidR="0099591C" w:rsidRPr="00A61553">
        <w:rPr>
          <w:i/>
          <w:sz w:val="22"/>
          <w:szCs w:val="24"/>
        </w:rPr>
        <w:t xml:space="preserve"> </w:t>
      </w:r>
      <w:r w:rsidR="0099591C" w:rsidRPr="00A61553">
        <w:rPr>
          <w:sz w:val="22"/>
          <w:szCs w:val="24"/>
        </w:rPr>
        <w:t xml:space="preserve">(L.) </w:t>
      </w:r>
      <w:proofErr w:type="spellStart"/>
      <w:r w:rsidR="0099591C" w:rsidRPr="00A61553">
        <w:rPr>
          <w:sz w:val="22"/>
          <w:szCs w:val="24"/>
        </w:rPr>
        <w:t>Gaertn</w:t>
      </w:r>
      <w:proofErr w:type="spellEnd"/>
      <w:r w:rsidR="0099591C" w:rsidRPr="00A61553">
        <w:rPr>
          <w:sz w:val="22"/>
          <w:szCs w:val="24"/>
        </w:rPr>
        <w:t xml:space="preserve">., </w:t>
      </w:r>
      <w:proofErr w:type="spellStart"/>
      <w:r w:rsidR="0099591C" w:rsidRPr="00A61553">
        <w:rPr>
          <w:sz w:val="22"/>
          <w:szCs w:val="24"/>
        </w:rPr>
        <w:t>fructus</w:t>
      </w:r>
      <w:proofErr w:type="spellEnd"/>
      <w:r w:rsidR="0099591C" w:rsidRPr="00A61553">
        <w:rPr>
          <w:sz w:val="22"/>
          <w:szCs w:val="24"/>
        </w:rPr>
        <w:t xml:space="preserve"> (tikrųjų </w:t>
      </w:r>
      <w:proofErr w:type="spellStart"/>
      <w:r w:rsidR="0099591C" w:rsidRPr="00A61553">
        <w:rPr>
          <w:sz w:val="22"/>
          <w:szCs w:val="24"/>
        </w:rPr>
        <w:t>margainių</w:t>
      </w:r>
      <w:proofErr w:type="spellEnd"/>
      <w:r w:rsidR="0099591C" w:rsidRPr="00A61553">
        <w:rPr>
          <w:sz w:val="22"/>
          <w:szCs w:val="24"/>
        </w:rPr>
        <w:t xml:space="preserve"> vaisių) rafinuoto sausojo ekstrakto, atitinkančio 70 mg </w:t>
      </w:r>
      <w:proofErr w:type="spellStart"/>
      <w:r w:rsidR="0099591C" w:rsidRPr="00A61553">
        <w:rPr>
          <w:sz w:val="22"/>
          <w:szCs w:val="24"/>
        </w:rPr>
        <w:t>silimarino</w:t>
      </w:r>
      <w:proofErr w:type="spellEnd"/>
      <w:r w:rsidR="0099591C" w:rsidRPr="00A61553">
        <w:rPr>
          <w:sz w:val="22"/>
          <w:szCs w:val="24"/>
        </w:rPr>
        <w:t xml:space="preserve">, apskaičiuoto pagal </w:t>
      </w:r>
      <w:proofErr w:type="spellStart"/>
      <w:r w:rsidR="0099591C" w:rsidRPr="00A61553">
        <w:rPr>
          <w:sz w:val="22"/>
          <w:szCs w:val="24"/>
        </w:rPr>
        <w:t>silibininą</w:t>
      </w:r>
      <w:proofErr w:type="spellEnd"/>
      <w:r w:rsidR="0099591C" w:rsidRPr="00A61553">
        <w:rPr>
          <w:sz w:val="22"/>
          <w:szCs w:val="24"/>
        </w:rPr>
        <w:t>.</w:t>
      </w:r>
    </w:p>
    <w:p w14:paraId="39938C6B" w14:textId="77777777" w:rsidR="0099591C" w:rsidRPr="00A61553" w:rsidRDefault="0099591C" w:rsidP="0099591C">
      <w:pPr>
        <w:spacing w:line="260" w:lineRule="exact"/>
        <w:ind w:left="540"/>
        <w:rPr>
          <w:sz w:val="22"/>
          <w:szCs w:val="24"/>
        </w:rPr>
      </w:pPr>
      <w:r w:rsidRPr="00A61553">
        <w:rPr>
          <w:sz w:val="22"/>
          <w:szCs w:val="24"/>
        </w:rPr>
        <w:t>Ekstrakcijos tirpiklis: acetonas 96 % (V/V).</w:t>
      </w:r>
    </w:p>
    <w:p w14:paraId="6C7EBE8F" w14:textId="77777777" w:rsidR="0099591C" w:rsidRPr="00A61553" w:rsidRDefault="0099591C" w:rsidP="00DF4D92">
      <w:pPr>
        <w:pStyle w:val="Pagrindinistekstas"/>
        <w:ind w:left="540" w:right="199"/>
        <w:rPr>
          <w:lang w:val="lt-LT" w:bidi="en-GB"/>
        </w:rPr>
      </w:pPr>
      <w:r w:rsidRPr="00A61553">
        <w:rPr>
          <w:lang w:val="lt-LT" w:bidi="en-GB"/>
        </w:rPr>
        <w:t>Vienoje</w:t>
      </w:r>
      <w:r w:rsidR="00F90FE5">
        <w:rPr>
          <w:lang w:val="lt-LT" w:bidi="en-GB"/>
        </w:rPr>
        <w:t xml:space="preserve"> plėvele dengtoje</w:t>
      </w:r>
      <w:r w:rsidRPr="00A61553">
        <w:rPr>
          <w:lang w:val="lt-LT" w:bidi="en-GB"/>
        </w:rPr>
        <w:t xml:space="preserve"> tabletėje yra 70 mg standartizuoto </w:t>
      </w:r>
      <w:proofErr w:type="spellStart"/>
      <w:r w:rsidRPr="00A61553">
        <w:rPr>
          <w:lang w:val="lt-LT" w:bidi="en-GB"/>
        </w:rPr>
        <w:t>silimarino</w:t>
      </w:r>
      <w:proofErr w:type="spellEnd"/>
      <w:r w:rsidRPr="00A61553">
        <w:rPr>
          <w:lang w:val="lt-LT" w:bidi="en-GB"/>
        </w:rPr>
        <w:t xml:space="preserve"> ekstrakto išreikšto </w:t>
      </w:r>
      <w:proofErr w:type="spellStart"/>
      <w:r w:rsidRPr="00A61553">
        <w:rPr>
          <w:lang w:val="lt-LT" w:bidi="en-GB"/>
        </w:rPr>
        <w:t>silibininu</w:t>
      </w:r>
      <w:proofErr w:type="spellEnd"/>
      <w:r w:rsidRPr="00A61553">
        <w:rPr>
          <w:lang w:val="lt-LT" w:bidi="en-GB"/>
        </w:rPr>
        <w:t>.</w:t>
      </w:r>
    </w:p>
    <w:p w14:paraId="55615E0C" w14:textId="77777777" w:rsidR="008D3B35" w:rsidRPr="00A61553" w:rsidRDefault="008D3B35">
      <w:pPr>
        <w:jc w:val="both"/>
        <w:rPr>
          <w:sz w:val="22"/>
          <w:szCs w:val="22"/>
          <w:lang w:eastAsia="lt-LT"/>
        </w:rPr>
      </w:pPr>
    </w:p>
    <w:p w14:paraId="1361D3FE" w14:textId="77777777" w:rsidR="008D3B35" w:rsidRPr="00A61553" w:rsidRDefault="00AB4978" w:rsidP="0099591C">
      <w:pPr>
        <w:pStyle w:val="Sraopastraipa"/>
        <w:numPr>
          <w:ilvl w:val="0"/>
          <w:numId w:val="2"/>
        </w:numPr>
        <w:ind w:left="540" w:hanging="540"/>
        <w:jc w:val="both"/>
        <w:rPr>
          <w:lang w:val="lt-LT" w:eastAsia="lt-LT"/>
        </w:rPr>
      </w:pPr>
      <w:r w:rsidRPr="00A61553">
        <w:rPr>
          <w:lang w:val="lt-LT" w:eastAsia="lt-LT"/>
        </w:rPr>
        <w:t>Pagalbinės medžiag</w:t>
      </w:r>
      <w:r w:rsidR="0099591C" w:rsidRPr="00A61553">
        <w:rPr>
          <w:lang w:val="lt-LT" w:eastAsia="lt-LT"/>
        </w:rPr>
        <w:t>os</w:t>
      </w:r>
      <w:r w:rsidRPr="00A61553">
        <w:rPr>
          <w:lang w:val="lt-LT" w:eastAsia="lt-LT"/>
        </w:rPr>
        <w:t xml:space="preserve"> yra</w:t>
      </w:r>
      <w:r w:rsidR="0099591C" w:rsidRPr="00A61553">
        <w:rPr>
          <w:lang w:val="lt-LT" w:eastAsia="lt-LT"/>
        </w:rPr>
        <w:t>:</w:t>
      </w:r>
    </w:p>
    <w:p w14:paraId="2B0E84C0" w14:textId="77777777" w:rsidR="00E14B3A" w:rsidRPr="00A61553" w:rsidRDefault="00E14B3A" w:rsidP="00E14B3A">
      <w:pPr>
        <w:ind w:left="540"/>
        <w:rPr>
          <w:sz w:val="22"/>
          <w:szCs w:val="22"/>
          <w:lang w:eastAsia="lt-LT"/>
        </w:rPr>
      </w:pPr>
      <w:r w:rsidRPr="00A61553">
        <w:rPr>
          <w:sz w:val="22"/>
          <w:szCs w:val="22"/>
          <w:lang w:eastAsia="lt-LT"/>
        </w:rPr>
        <w:t xml:space="preserve">Tabletės šerdis: </w:t>
      </w:r>
      <w:proofErr w:type="spellStart"/>
      <w:r w:rsidRPr="00A61553">
        <w:rPr>
          <w:sz w:val="22"/>
          <w:szCs w:val="22"/>
          <w:lang w:eastAsia="lt-LT"/>
        </w:rPr>
        <w:t>silikatinta</w:t>
      </w:r>
      <w:proofErr w:type="spellEnd"/>
      <w:r w:rsidRPr="00A61553">
        <w:rPr>
          <w:sz w:val="22"/>
          <w:szCs w:val="22"/>
          <w:lang w:eastAsia="lt-LT"/>
        </w:rPr>
        <w:t xml:space="preserve"> </w:t>
      </w:r>
      <w:proofErr w:type="spellStart"/>
      <w:r w:rsidRPr="00A61553">
        <w:rPr>
          <w:sz w:val="22"/>
          <w:szCs w:val="22"/>
          <w:lang w:eastAsia="lt-LT"/>
        </w:rPr>
        <w:t>mikrokristalinė</w:t>
      </w:r>
      <w:proofErr w:type="spellEnd"/>
      <w:r w:rsidRPr="00A61553">
        <w:rPr>
          <w:sz w:val="22"/>
          <w:szCs w:val="22"/>
          <w:lang w:eastAsia="lt-LT"/>
        </w:rPr>
        <w:t xml:space="preserve"> celiuliozė (</w:t>
      </w:r>
      <w:proofErr w:type="spellStart"/>
      <w:r w:rsidRPr="00A61553">
        <w:rPr>
          <w:sz w:val="22"/>
          <w:szCs w:val="22"/>
          <w:lang w:eastAsia="lt-LT"/>
        </w:rPr>
        <w:t>mikrokristalinė</w:t>
      </w:r>
      <w:proofErr w:type="spellEnd"/>
      <w:r w:rsidRPr="00A61553">
        <w:rPr>
          <w:sz w:val="22"/>
          <w:szCs w:val="22"/>
          <w:lang w:eastAsia="lt-LT"/>
        </w:rPr>
        <w:t xml:space="preserve"> celiuliozė, bevandenis koloidinis silicio dioksidas), </w:t>
      </w:r>
      <w:proofErr w:type="spellStart"/>
      <w:r w:rsidRPr="00A61553">
        <w:rPr>
          <w:sz w:val="22"/>
          <w:szCs w:val="22"/>
          <w:lang w:eastAsia="lt-LT"/>
        </w:rPr>
        <w:t>kroskarmeliozės</w:t>
      </w:r>
      <w:proofErr w:type="spellEnd"/>
      <w:r w:rsidRPr="00A61553">
        <w:rPr>
          <w:sz w:val="22"/>
          <w:szCs w:val="22"/>
          <w:lang w:eastAsia="lt-LT"/>
        </w:rPr>
        <w:t xml:space="preserve"> natrio druska, magnio </w:t>
      </w:r>
      <w:proofErr w:type="spellStart"/>
      <w:r w:rsidRPr="00A61553">
        <w:rPr>
          <w:sz w:val="22"/>
          <w:szCs w:val="22"/>
          <w:lang w:eastAsia="lt-LT"/>
        </w:rPr>
        <w:t>stearatas</w:t>
      </w:r>
      <w:proofErr w:type="spellEnd"/>
      <w:r w:rsidRPr="00A61553">
        <w:rPr>
          <w:sz w:val="22"/>
          <w:szCs w:val="22"/>
          <w:lang w:eastAsia="lt-LT"/>
        </w:rPr>
        <w:t>.</w:t>
      </w:r>
    </w:p>
    <w:p w14:paraId="67078C8B" w14:textId="77777777" w:rsidR="008D3B35" w:rsidRPr="00A61553" w:rsidRDefault="00E14B3A" w:rsidP="00E14B3A">
      <w:pPr>
        <w:ind w:left="540"/>
        <w:rPr>
          <w:sz w:val="22"/>
          <w:szCs w:val="22"/>
          <w:lang w:eastAsia="lt-LT"/>
        </w:rPr>
      </w:pPr>
      <w:r w:rsidRPr="00A61553">
        <w:rPr>
          <w:sz w:val="22"/>
          <w:szCs w:val="22"/>
          <w:lang w:eastAsia="lt-LT"/>
        </w:rPr>
        <w:t xml:space="preserve">Tabletės plėvelė: </w:t>
      </w:r>
      <w:proofErr w:type="spellStart"/>
      <w:r w:rsidRPr="00A61553">
        <w:rPr>
          <w:sz w:val="22"/>
          <w:szCs w:val="22"/>
          <w:lang w:eastAsia="lt-LT"/>
        </w:rPr>
        <w:t>Aqua</w:t>
      </w:r>
      <w:proofErr w:type="spellEnd"/>
      <w:r w:rsidRPr="00A61553">
        <w:rPr>
          <w:sz w:val="22"/>
          <w:szCs w:val="22"/>
          <w:lang w:eastAsia="lt-LT"/>
        </w:rPr>
        <w:t xml:space="preserve"> </w:t>
      </w:r>
      <w:proofErr w:type="spellStart"/>
      <w:r w:rsidRPr="00A61553">
        <w:rPr>
          <w:sz w:val="22"/>
          <w:szCs w:val="22"/>
          <w:lang w:eastAsia="lt-LT"/>
        </w:rPr>
        <w:t>Polish</w:t>
      </w:r>
      <w:proofErr w:type="spellEnd"/>
      <w:r w:rsidRPr="00A61553">
        <w:rPr>
          <w:sz w:val="22"/>
          <w:szCs w:val="22"/>
          <w:lang w:eastAsia="lt-LT"/>
        </w:rPr>
        <w:t xml:space="preserve"> D </w:t>
      </w:r>
      <w:proofErr w:type="spellStart"/>
      <w:r w:rsidRPr="00A61553">
        <w:rPr>
          <w:sz w:val="22"/>
          <w:szCs w:val="22"/>
          <w:lang w:eastAsia="lt-LT"/>
        </w:rPr>
        <w:t>green</w:t>
      </w:r>
      <w:proofErr w:type="spellEnd"/>
      <w:r w:rsidRPr="00A61553">
        <w:rPr>
          <w:sz w:val="22"/>
          <w:szCs w:val="22"/>
          <w:lang w:eastAsia="lt-LT"/>
        </w:rPr>
        <w:t xml:space="preserve"> 674.05 PVA dangalas, kurio sudėtyje yra: </w:t>
      </w:r>
      <w:proofErr w:type="spellStart"/>
      <w:r w:rsidRPr="00A61553">
        <w:rPr>
          <w:sz w:val="22"/>
          <w:szCs w:val="22"/>
          <w:lang w:eastAsia="lt-LT"/>
        </w:rPr>
        <w:t>makrogolio</w:t>
      </w:r>
      <w:proofErr w:type="spellEnd"/>
      <w:r w:rsidRPr="00A61553">
        <w:rPr>
          <w:sz w:val="22"/>
          <w:szCs w:val="22"/>
          <w:lang w:eastAsia="lt-LT"/>
        </w:rPr>
        <w:t xml:space="preserve"> polivinilo alkoholio skiepytasis </w:t>
      </w:r>
      <w:proofErr w:type="spellStart"/>
      <w:r w:rsidRPr="00A61553">
        <w:rPr>
          <w:sz w:val="22"/>
          <w:szCs w:val="22"/>
          <w:lang w:eastAsia="lt-LT"/>
        </w:rPr>
        <w:t>kopolimeras</w:t>
      </w:r>
      <w:proofErr w:type="spellEnd"/>
      <w:r w:rsidRPr="00A61553">
        <w:rPr>
          <w:sz w:val="22"/>
          <w:szCs w:val="22"/>
          <w:lang w:eastAsia="lt-LT"/>
        </w:rPr>
        <w:t xml:space="preserve">, </w:t>
      </w:r>
      <w:proofErr w:type="spellStart"/>
      <w:r w:rsidRPr="00A61553">
        <w:rPr>
          <w:sz w:val="22"/>
          <w:szCs w:val="22"/>
          <w:lang w:eastAsia="lt-LT"/>
        </w:rPr>
        <w:t>hidroksipropilceliuliozė</w:t>
      </w:r>
      <w:proofErr w:type="spellEnd"/>
      <w:r w:rsidRPr="00A61553">
        <w:rPr>
          <w:sz w:val="22"/>
          <w:szCs w:val="22"/>
          <w:lang w:eastAsia="lt-LT"/>
        </w:rPr>
        <w:t xml:space="preserve">, </w:t>
      </w:r>
      <w:proofErr w:type="spellStart"/>
      <w:r w:rsidRPr="00A61553">
        <w:rPr>
          <w:sz w:val="22"/>
          <w:szCs w:val="22"/>
          <w:lang w:eastAsia="lt-LT"/>
        </w:rPr>
        <w:t>glicerolis</w:t>
      </w:r>
      <w:proofErr w:type="spellEnd"/>
      <w:r w:rsidRPr="00A61553">
        <w:rPr>
          <w:sz w:val="22"/>
          <w:szCs w:val="22"/>
          <w:lang w:eastAsia="lt-LT"/>
        </w:rPr>
        <w:t xml:space="preserve">, talkas, vandeninis koloidinis silicio dioksidas, titano dioksidas (E171), juodasis geležies oksidas (E172), geltonasis geležies oksidas (E172), Briliantinis mėlynasis FCF (E133), </w:t>
      </w:r>
      <w:proofErr w:type="spellStart"/>
      <w:r w:rsidRPr="00A61553">
        <w:rPr>
          <w:sz w:val="22"/>
          <w:szCs w:val="22"/>
          <w:lang w:eastAsia="lt-LT"/>
        </w:rPr>
        <w:t>indigokarminas</w:t>
      </w:r>
      <w:proofErr w:type="spellEnd"/>
      <w:r w:rsidRPr="00A61553">
        <w:rPr>
          <w:sz w:val="22"/>
          <w:szCs w:val="22"/>
          <w:lang w:eastAsia="lt-LT"/>
        </w:rPr>
        <w:t xml:space="preserve"> (E132).</w:t>
      </w:r>
    </w:p>
    <w:p w14:paraId="27A7A5B0" w14:textId="77777777" w:rsidR="008B04EC" w:rsidRPr="00A61553" w:rsidRDefault="008B04EC">
      <w:pPr>
        <w:jc w:val="both"/>
        <w:rPr>
          <w:b/>
          <w:bCs/>
          <w:sz w:val="22"/>
          <w:szCs w:val="22"/>
          <w:lang w:eastAsia="lt-LT"/>
        </w:rPr>
      </w:pPr>
    </w:p>
    <w:p w14:paraId="658C07B5" w14:textId="77777777" w:rsidR="008D3B35" w:rsidRPr="00A61553" w:rsidRDefault="008B04EC">
      <w:pPr>
        <w:jc w:val="both"/>
        <w:rPr>
          <w:b/>
          <w:bCs/>
          <w:sz w:val="22"/>
          <w:szCs w:val="22"/>
          <w:lang w:eastAsia="lt-LT"/>
        </w:rPr>
      </w:pPr>
      <w:proofErr w:type="spellStart"/>
      <w:r w:rsidRPr="00A61553">
        <w:rPr>
          <w:b/>
          <w:bCs/>
          <w:sz w:val="22"/>
          <w:szCs w:val="22"/>
          <w:lang w:eastAsia="lt-LT"/>
        </w:rPr>
        <w:t>Livofort</w:t>
      </w:r>
      <w:proofErr w:type="spellEnd"/>
      <w:r w:rsidR="00AB4978" w:rsidRPr="00A61553">
        <w:rPr>
          <w:b/>
          <w:bCs/>
          <w:sz w:val="22"/>
          <w:szCs w:val="22"/>
          <w:lang w:eastAsia="lt-LT"/>
        </w:rPr>
        <w:t xml:space="preserve"> išvaizda ir kiekis pakuotėje</w:t>
      </w:r>
    </w:p>
    <w:p w14:paraId="4810A27D" w14:textId="77777777" w:rsidR="008D3B35" w:rsidRPr="00A61553" w:rsidRDefault="008D3B35">
      <w:pPr>
        <w:jc w:val="both"/>
        <w:rPr>
          <w:sz w:val="22"/>
          <w:szCs w:val="22"/>
          <w:lang w:eastAsia="lt-LT"/>
        </w:rPr>
      </w:pPr>
    </w:p>
    <w:p w14:paraId="4136794A" w14:textId="0CE57F69" w:rsidR="00752DA4" w:rsidRPr="00A61553" w:rsidRDefault="00752DA4" w:rsidP="00DF4D92">
      <w:pPr>
        <w:pStyle w:val="Pagrindinistekstas"/>
        <w:ind w:right="297"/>
        <w:rPr>
          <w:sz w:val="24"/>
          <w:lang w:val="lt-LT"/>
        </w:rPr>
      </w:pPr>
      <w:proofErr w:type="spellStart"/>
      <w:r w:rsidRPr="00A61553">
        <w:rPr>
          <w:lang w:val="lt-LT" w:bidi="en-GB"/>
        </w:rPr>
        <w:t>Livofort</w:t>
      </w:r>
      <w:proofErr w:type="spellEnd"/>
      <w:r w:rsidRPr="00A61553">
        <w:rPr>
          <w:lang w:val="lt-LT" w:bidi="en-GB"/>
        </w:rPr>
        <w:t xml:space="preserve"> yra tamsiai žalios</w:t>
      </w:r>
      <w:r w:rsidR="00781D13">
        <w:rPr>
          <w:lang w:val="lt-LT" w:bidi="en-GB"/>
        </w:rPr>
        <w:t>,</w:t>
      </w:r>
      <w:r w:rsidRPr="00A61553">
        <w:rPr>
          <w:lang w:val="lt-LT" w:bidi="en-GB"/>
        </w:rPr>
        <w:t xml:space="preserve"> apvalios</w:t>
      </w:r>
      <w:r w:rsidR="00781D13">
        <w:rPr>
          <w:lang w:val="lt-LT" w:bidi="en-GB"/>
        </w:rPr>
        <w:t>,</w:t>
      </w:r>
      <w:r w:rsidRPr="00A61553">
        <w:rPr>
          <w:lang w:val="lt-LT" w:bidi="en-GB"/>
        </w:rPr>
        <w:t xml:space="preserve"> abipus išgaubtos</w:t>
      </w:r>
      <w:r w:rsidR="00781D13">
        <w:rPr>
          <w:lang w:val="lt-LT" w:bidi="en-GB"/>
        </w:rPr>
        <w:t>,</w:t>
      </w:r>
      <w:r w:rsidRPr="00A61553">
        <w:rPr>
          <w:lang w:val="lt-LT" w:bidi="en-GB"/>
        </w:rPr>
        <w:t xml:space="preserve"> plėvele dengtos tabletės nuožulniais kraštais, apytiksliai 8,5 mm skersmens.</w:t>
      </w:r>
    </w:p>
    <w:p w14:paraId="61D7EA97" w14:textId="77777777" w:rsidR="00752DA4" w:rsidRPr="00A61553" w:rsidRDefault="00752DA4">
      <w:pPr>
        <w:jc w:val="both"/>
        <w:rPr>
          <w:sz w:val="22"/>
          <w:szCs w:val="22"/>
          <w:lang w:eastAsia="lt-LT"/>
        </w:rPr>
      </w:pPr>
    </w:p>
    <w:p w14:paraId="334F9379" w14:textId="77777777" w:rsidR="00752DA4" w:rsidRPr="00A61553" w:rsidRDefault="00752DA4" w:rsidP="00752DA4">
      <w:pPr>
        <w:rPr>
          <w:sz w:val="22"/>
          <w:szCs w:val="24"/>
        </w:rPr>
      </w:pPr>
      <w:r w:rsidRPr="00A61553">
        <w:rPr>
          <w:sz w:val="22"/>
          <w:szCs w:val="24"/>
        </w:rPr>
        <w:t>Plėvele dengtos tabletės yra supakuotos į PVC/PVDC/aliuminio lizdines plokšteles ir tiekiamos kartono dėžutėje kartu su pakuotės lapeliu.</w:t>
      </w:r>
    </w:p>
    <w:p w14:paraId="0ED96306" w14:textId="77777777" w:rsidR="00752DA4" w:rsidRPr="00A61553" w:rsidRDefault="00752DA4" w:rsidP="00752DA4">
      <w:pPr>
        <w:rPr>
          <w:sz w:val="22"/>
          <w:szCs w:val="24"/>
        </w:rPr>
      </w:pPr>
      <w:r w:rsidRPr="00A61553">
        <w:rPr>
          <w:sz w:val="22"/>
          <w:szCs w:val="24"/>
        </w:rPr>
        <w:t>Pakuotėje yra 30, 60, 90, 120 plėvele dengt</w:t>
      </w:r>
      <w:r w:rsidR="00186E84">
        <w:rPr>
          <w:sz w:val="22"/>
          <w:szCs w:val="24"/>
        </w:rPr>
        <w:t>ų</w:t>
      </w:r>
      <w:r w:rsidRPr="00A61553">
        <w:rPr>
          <w:sz w:val="22"/>
          <w:szCs w:val="24"/>
        </w:rPr>
        <w:t xml:space="preserve"> table</w:t>
      </w:r>
      <w:r w:rsidR="00186E84">
        <w:rPr>
          <w:sz w:val="22"/>
          <w:szCs w:val="24"/>
        </w:rPr>
        <w:t>čių</w:t>
      </w:r>
      <w:r w:rsidRPr="00A61553">
        <w:rPr>
          <w:sz w:val="22"/>
          <w:szCs w:val="24"/>
        </w:rPr>
        <w:t>.</w:t>
      </w:r>
    </w:p>
    <w:p w14:paraId="44B89D65" w14:textId="77777777" w:rsidR="00752DA4" w:rsidRPr="00A61553" w:rsidRDefault="00752DA4" w:rsidP="00752DA4">
      <w:pPr>
        <w:rPr>
          <w:sz w:val="22"/>
          <w:szCs w:val="24"/>
        </w:rPr>
      </w:pPr>
    </w:p>
    <w:p w14:paraId="797AF8B7" w14:textId="77777777" w:rsidR="00752DA4" w:rsidRPr="00A61553" w:rsidRDefault="00752DA4" w:rsidP="00752DA4">
      <w:pPr>
        <w:rPr>
          <w:sz w:val="22"/>
          <w:szCs w:val="24"/>
        </w:rPr>
      </w:pPr>
      <w:r w:rsidRPr="00A61553">
        <w:rPr>
          <w:sz w:val="22"/>
          <w:szCs w:val="24"/>
        </w:rPr>
        <w:t>Gali būti tiekiamos ne visų dydžių pakuotės.</w:t>
      </w:r>
    </w:p>
    <w:p w14:paraId="7DA47A30" w14:textId="77777777" w:rsidR="00752DA4" w:rsidRPr="00A61553" w:rsidRDefault="00752DA4">
      <w:pPr>
        <w:jc w:val="both"/>
        <w:rPr>
          <w:sz w:val="22"/>
          <w:szCs w:val="22"/>
          <w:lang w:eastAsia="lt-LT"/>
        </w:rPr>
      </w:pPr>
    </w:p>
    <w:p w14:paraId="29F0916E" w14:textId="77777777" w:rsidR="00034FAC" w:rsidRDefault="00034FAC" w:rsidP="00034FAC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</w:rPr>
      </w:pPr>
    </w:p>
    <w:p w14:paraId="0D07E488" w14:textId="77777777" w:rsidR="00034FAC" w:rsidRPr="009522E8" w:rsidRDefault="00034FAC" w:rsidP="00034FAC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</w:rPr>
      </w:pPr>
      <w:r w:rsidRPr="009522E8">
        <w:rPr>
          <w:b/>
          <w:bCs/>
          <w:snapToGrid w:val="0"/>
          <w:sz w:val="22"/>
          <w:szCs w:val="22"/>
        </w:rPr>
        <w:t>Registruotojas</w:t>
      </w:r>
    </w:p>
    <w:p w14:paraId="02D6F865" w14:textId="77777777" w:rsidR="00034FAC" w:rsidRPr="009522E8" w:rsidRDefault="00034FAC" w:rsidP="00034FAC">
      <w:pPr>
        <w:rPr>
          <w:sz w:val="22"/>
          <w:szCs w:val="22"/>
        </w:rPr>
      </w:pPr>
      <w:proofErr w:type="spellStart"/>
      <w:r w:rsidRPr="009522E8">
        <w:rPr>
          <w:sz w:val="22"/>
          <w:szCs w:val="22"/>
        </w:rPr>
        <w:t>Natur</w:t>
      </w:r>
      <w:proofErr w:type="spellEnd"/>
      <w:r w:rsidRPr="009522E8">
        <w:rPr>
          <w:sz w:val="22"/>
          <w:szCs w:val="22"/>
        </w:rPr>
        <w:t xml:space="preserve"> </w:t>
      </w:r>
      <w:proofErr w:type="spellStart"/>
      <w:r w:rsidRPr="009522E8">
        <w:rPr>
          <w:sz w:val="22"/>
          <w:szCs w:val="22"/>
        </w:rPr>
        <w:t>Produkt</w:t>
      </w:r>
      <w:proofErr w:type="spellEnd"/>
      <w:r w:rsidRPr="009522E8">
        <w:rPr>
          <w:sz w:val="22"/>
          <w:szCs w:val="22"/>
        </w:rPr>
        <w:t xml:space="preserve"> </w:t>
      </w:r>
      <w:proofErr w:type="spellStart"/>
      <w:r w:rsidRPr="009522E8">
        <w:rPr>
          <w:sz w:val="22"/>
          <w:szCs w:val="22"/>
        </w:rPr>
        <w:t>Zdrovit</w:t>
      </w:r>
      <w:proofErr w:type="spellEnd"/>
      <w:r w:rsidRPr="009522E8">
        <w:rPr>
          <w:sz w:val="22"/>
          <w:szCs w:val="22"/>
        </w:rPr>
        <w:t xml:space="preserve"> Sp. z </w:t>
      </w:r>
      <w:proofErr w:type="spellStart"/>
      <w:r w:rsidRPr="009522E8">
        <w:rPr>
          <w:sz w:val="22"/>
          <w:szCs w:val="22"/>
        </w:rPr>
        <w:t>o.o</w:t>
      </w:r>
      <w:proofErr w:type="spellEnd"/>
      <w:r w:rsidRPr="009522E8">
        <w:rPr>
          <w:sz w:val="22"/>
          <w:szCs w:val="22"/>
        </w:rPr>
        <w:t>.</w:t>
      </w:r>
    </w:p>
    <w:p w14:paraId="0C03FD02" w14:textId="77777777" w:rsidR="00034FAC" w:rsidRPr="009522E8" w:rsidRDefault="00034FAC" w:rsidP="00034FAC">
      <w:pPr>
        <w:rPr>
          <w:sz w:val="22"/>
          <w:szCs w:val="22"/>
        </w:rPr>
      </w:pPr>
      <w:proofErr w:type="spellStart"/>
      <w:r w:rsidRPr="009522E8">
        <w:rPr>
          <w:sz w:val="22"/>
          <w:szCs w:val="22"/>
        </w:rPr>
        <w:t>ul</w:t>
      </w:r>
      <w:proofErr w:type="spellEnd"/>
      <w:r w:rsidRPr="009522E8">
        <w:rPr>
          <w:sz w:val="22"/>
          <w:szCs w:val="22"/>
        </w:rPr>
        <w:t xml:space="preserve">. </w:t>
      </w:r>
      <w:proofErr w:type="spellStart"/>
      <w:r w:rsidRPr="009522E8">
        <w:rPr>
          <w:sz w:val="22"/>
          <w:szCs w:val="22"/>
        </w:rPr>
        <w:t>Nocznickiego</w:t>
      </w:r>
      <w:proofErr w:type="spellEnd"/>
      <w:r w:rsidRPr="009522E8">
        <w:rPr>
          <w:sz w:val="22"/>
          <w:szCs w:val="22"/>
        </w:rPr>
        <w:t xml:space="preserve"> 31</w:t>
      </w:r>
    </w:p>
    <w:p w14:paraId="100DDFB1" w14:textId="77777777" w:rsidR="00034FAC" w:rsidRPr="009522E8" w:rsidRDefault="00034FAC" w:rsidP="00034FAC">
      <w:pPr>
        <w:rPr>
          <w:sz w:val="22"/>
          <w:szCs w:val="22"/>
        </w:rPr>
      </w:pPr>
      <w:r w:rsidRPr="009522E8">
        <w:rPr>
          <w:sz w:val="22"/>
          <w:szCs w:val="22"/>
        </w:rPr>
        <w:t xml:space="preserve">01-918 </w:t>
      </w:r>
      <w:proofErr w:type="spellStart"/>
      <w:r w:rsidRPr="009522E8">
        <w:rPr>
          <w:sz w:val="22"/>
          <w:szCs w:val="22"/>
        </w:rPr>
        <w:t>Warszawa</w:t>
      </w:r>
      <w:proofErr w:type="spellEnd"/>
    </w:p>
    <w:p w14:paraId="7F4B48FA" w14:textId="77777777" w:rsidR="00034FAC" w:rsidRPr="009522E8" w:rsidRDefault="00034FAC" w:rsidP="00034FAC">
      <w:pPr>
        <w:rPr>
          <w:sz w:val="22"/>
          <w:szCs w:val="22"/>
        </w:rPr>
      </w:pPr>
      <w:r w:rsidRPr="009522E8">
        <w:rPr>
          <w:sz w:val="22"/>
          <w:szCs w:val="22"/>
        </w:rPr>
        <w:t>Lenkija</w:t>
      </w:r>
    </w:p>
    <w:p w14:paraId="063B9EEA" w14:textId="77777777" w:rsidR="00034FAC" w:rsidRPr="009522E8" w:rsidRDefault="00D013C2" w:rsidP="00034FAC">
      <w:pPr>
        <w:rPr>
          <w:sz w:val="22"/>
          <w:szCs w:val="22"/>
        </w:rPr>
      </w:pPr>
      <w:r>
        <w:rPr>
          <w:sz w:val="22"/>
          <w:szCs w:val="22"/>
        </w:rPr>
        <w:t xml:space="preserve">Tel. </w:t>
      </w:r>
      <w:r w:rsidR="00034FAC" w:rsidRPr="009522E8">
        <w:rPr>
          <w:sz w:val="22"/>
          <w:szCs w:val="22"/>
        </w:rPr>
        <w:t>+48 22 569 82 10</w:t>
      </w:r>
    </w:p>
    <w:p w14:paraId="384C2B15" w14:textId="77777777" w:rsidR="00034FAC" w:rsidRPr="009522E8" w:rsidRDefault="00034FAC" w:rsidP="00034FAC">
      <w:pPr>
        <w:rPr>
          <w:sz w:val="22"/>
          <w:szCs w:val="22"/>
        </w:rPr>
      </w:pPr>
    </w:p>
    <w:p w14:paraId="5D1DA7AF" w14:textId="77777777" w:rsidR="00034FAC" w:rsidRPr="009522E8" w:rsidRDefault="00034FAC" w:rsidP="00034FAC">
      <w:pPr>
        <w:rPr>
          <w:b/>
          <w:sz w:val="22"/>
          <w:szCs w:val="22"/>
        </w:rPr>
      </w:pPr>
      <w:r w:rsidRPr="009522E8">
        <w:rPr>
          <w:b/>
          <w:sz w:val="22"/>
          <w:szCs w:val="22"/>
        </w:rPr>
        <w:t>Gamintojas</w:t>
      </w:r>
    </w:p>
    <w:p w14:paraId="55B6C35C" w14:textId="77777777" w:rsidR="00034FAC" w:rsidRPr="009522E8" w:rsidRDefault="00034FAC" w:rsidP="00034FAC">
      <w:pPr>
        <w:rPr>
          <w:noProof/>
          <w:sz w:val="22"/>
          <w:szCs w:val="22"/>
        </w:rPr>
      </w:pPr>
      <w:r w:rsidRPr="009522E8">
        <w:rPr>
          <w:noProof/>
          <w:sz w:val="22"/>
          <w:szCs w:val="22"/>
        </w:rPr>
        <w:t>Natur Produkt Pharma Sp. z o.o.</w:t>
      </w:r>
    </w:p>
    <w:p w14:paraId="5F7171A4" w14:textId="77777777" w:rsidR="00034FAC" w:rsidRPr="009522E8" w:rsidRDefault="00034FAC" w:rsidP="00034FAC">
      <w:pPr>
        <w:rPr>
          <w:noProof/>
          <w:sz w:val="22"/>
          <w:szCs w:val="22"/>
        </w:rPr>
      </w:pPr>
      <w:r w:rsidRPr="009522E8">
        <w:rPr>
          <w:noProof/>
          <w:sz w:val="22"/>
          <w:szCs w:val="22"/>
        </w:rPr>
        <w:t>ul. Podstoczysko 30</w:t>
      </w:r>
    </w:p>
    <w:p w14:paraId="1E219CE3" w14:textId="77777777" w:rsidR="00034FAC" w:rsidRPr="009522E8" w:rsidRDefault="00034FAC" w:rsidP="00034FAC">
      <w:pPr>
        <w:rPr>
          <w:noProof/>
          <w:sz w:val="22"/>
          <w:szCs w:val="22"/>
        </w:rPr>
      </w:pPr>
      <w:r w:rsidRPr="009522E8">
        <w:rPr>
          <w:noProof/>
          <w:sz w:val="22"/>
          <w:szCs w:val="22"/>
        </w:rPr>
        <w:t>07-300 Ostrów Mazowiecka</w:t>
      </w:r>
    </w:p>
    <w:p w14:paraId="0A8C710E" w14:textId="77777777" w:rsidR="00034FAC" w:rsidRPr="009522E8" w:rsidRDefault="00034FAC" w:rsidP="00034FAC">
      <w:pPr>
        <w:rPr>
          <w:noProof/>
          <w:sz w:val="22"/>
          <w:szCs w:val="22"/>
        </w:rPr>
      </w:pPr>
      <w:r w:rsidRPr="009522E8">
        <w:rPr>
          <w:noProof/>
          <w:sz w:val="22"/>
          <w:szCs w:val="22"/>
        </w:rPr>
        <w:t>Lenkija</w:t>
      </w:r>
    </w:p>
    <w:p w14:paraId="48D9EF97" w14:textId="77777777" w:rsidR="00034FAC" w:rsidRPr="009522E8" w:rsidRDefault="00D013C2" w:rsidP="00034FAC">
      <w:pPr>
        <w:rPr>
          <w:sz w:val="22"/>
          <w:szCs w:val="22"/>
        </w:rPr>
      </w:pPr>
      <w:r>
        <w:rPr>
          <w:noProof/>
          <w:sz w:val="22"/>
          <w:szCs w:val="22"/>
        </w:rPr>
        <w:t>T</w:t>
      </w:r>
      <w:r w:rsidR="00034FAC" w:rsidRPr="009522E8">
        <w:rPr>
          <w:noProof/>
          <w:sz w:val="22"/>
          <w:szCs w:val="22"/>
        </w:rPr>
        <w:t>el. +48 29 644 29 00</w:t>
      </w:r>
    </w:p>
    <w:p w14:paraId="6BC954F6" w14:textId="77777777" w:rsidR="0097534B" w:rsidRDefault="0097534B">
      <w:pPr>
        <w:jc w:val="both"/>
        <w:rPr>
          <w:sz w:val="22"/>
          <w:szCs w:val="22"/>
          <w:lang w:eastAsia="lt-LT"/>
        </w:rPr>
      </w:pPr>
    </w:p>
    <w:p w14:paraId="25CD4ACB" w14:textId="77777777" w:rsidR="008D3B35" w:rsidRPr="00A61553" w:rsidRDefault="00AB4978">
      <w:pPr>
        <w:jc w:val="both"/>
        <w:rPr>
          <w:sz w:val="22"/>
          <w:szCs w:val="22"/>
          <w:lang w:eastAsia="lt-LT"/>
        </w:rPr>
      </w:pPr>
      <w:r w:rsidRPr="00A61553">
        <w:rPr>
          <w:sz w:val="22"/>
          <w:szCs w:val="22"/>
          <w:lang w:eastAsia="lt-LT"/>
        </w:rPr>
        <w:t>Jeigu apie šį vaistą norite sužinoti daugiau, kreipkitės į vietinį registruotojo atstovą:</w:t>
      </w:r>
    </w:p>
    <w:p w14:paraId="4FBB171A" w14:textId="77777777" w:rsidR="008D3B35" w:rsidRPr="00A61553" w:rsidRDefault="008D3B35">
      <w:pPr>
        <w:jc w:val="both"/>
        <w:rPr>
          <w:sz w:val="22"/>
          <w:szCs w:val="22"/>
          <w:lang w:eastAsia="lt-LT"/>
        </w:rPr>
      </w:pPr>
    </w:p>
    <w:p w14:paraId="5772139D" w14:textId="77777777" w:rsidR="00752DA4" w:rsidRPr="00A61553" w:rsidRDefault="00752DA4" w:rsidP="00A61553">
      <w:pPr>
        <w:jc w:val="both"/>
        <w:rPr>
          <w:sz w:val="22"/>
          <w:szCs w:val="22"/>
          <w:lang w:eastAsia="lt-LT"/>
        </w:rPr>
      </w:pPr>
      <w:r w:rsidRPr="00A61553">
        <w:rPr>
          <w:sz w:val="22"/>
          <w:szCs w:val="22"/>
          <w:lang w:eastAsia="lt-LT"/>
        </w:rPr>
        <w:t>UAB „</w:t>
      </w:r>
      <w:proofErr w:type="spellStart"/>
      <w:r w:rsidRPr="00A61553">
        <w:rPr>
          <w:sz w:val="22"/>
          <w:szCs w:val="22"/>
          <w:lang w:eastAsia="lt-LT"/>
        </w:rPr>
        <w:t>Natur</w:t>
      </w:r>
      <w:proofErr w:type="spellEnd"/>
      <w:r w:rsidRPr="00A61553">
        <w:rPr>
          <w:sz w:val="22"/>
          <w:szCs w:val="22"/>
          <w:lang w:eastAsia="lt-LT"/>
        </w:rPr>
        <w:t xml:space="preserve"> </w:t>
      </w:r>
      <w:proofErr w:type="spellStart"/>
      <w:r w:rsidRPr="00A61553">
        <w:rPr>
          <w:sz w:val="22"/>
          <w:szCs w:val="22"/>
          <w:lang w:eastAsia="lt-LT"/>
        </w:rPr>
        <w:t>Produkt</w:t>
      </w:r>
      <w:proofErr w:type="spellEnd"/>
      <w:r w:rsidRPr="00A61553">
        <w:rPr>
          <w:sz w:val="22"/>
          <w:szCs w:val="22"/>
          <w:lang w:eastAsia="lt-LT"/>
        </w:rPr>
        <w:t xml:space="preserve"> Vilnius“</w:t>
      </w:r>
    </w:p>
    <w:p w14:paraId="4E675FB3" w14:textId="77777777" w:rsidR="00752DA4" w:rsidRPr="00A61553" w:rsidRDefault="00752DA4" w:rsidP="00A61553">
      <w:pPr>
        <w:jc w:val="both"/>
        <w:rPr>
          <w:sz w:val="22"/>
          <w:szCs w:val="22"/>
          <w:lang w:eastAsia="lt-LT"/>
        </w:rPr>
      </w:pPr>
      <w:r w:rsidRPr="00A61553">
        <w:rPr>
          <w:sz w:val="22"/>
          <w:szCs w:val="22"/>
          <w:lang w:eastAsia="lt-LT"/>
        </w:rPr>
        <w:t>Konstitucijos pr. 12, LT-09308 Vilnius</w:t>
      </w:r>
    </w:p>
    <w:p w14:paraId="6ECF44EB" w14:textId="77777777" w:rsidR="00752DA4" w:rsidRPr="00A61553" w:rsidRDefault="00752DA4" w:rsidP="00A61553">
      <w:pPr>
        <w:jc w:val="both"/>
        <w:rPr>
          <w:sz w:val="22"/>
          <w:szCs w:val="22"/>
          <w:lang w:eastAsia="lt-LT"/>
        </w:rPr>
      </w:pPr>
      <w:r w:rsidRPr="00A61553">
        <w:rPr>
          <w:sz w:val="22"/>
          <w:szCs w:val="22"/>
          <w:lang w:eastAsia="lt-LT"/>
        </w:rPr>
        <w:t>Tel. + 370 5 248 14 28</w:t>
      </w:r>
    </w:p>
    <w:p w14:paraId="2093E4FB" w14:textId="77777777" w:rsidR="00752DA4" w:rsidRPr="00A61553" w:rsidRDefault="00752DA4" w:rsidP="00A61553">
      <w:pPr>
        <w:jc w:val="both"/>
        <w:rPr>
          <w:sz w:val="22"/>
          <w:szCs w:val="22"/>
          <w:lang w:eastAsia="lt-LT"/>
        </w:rPr>
      </w:pPr>
      <w:r w:rsidRPr="00A61553">
        <w:rPr>
          <w:sz w:val="22"/>
          <w:szCs w:val="22"/>
          <w:lang w:eastAsia="lt-LT"/>
        </w:rPr>
        <w:t>Faksas + 370 5 248 14 28</w:t>
      </w:r>
    </w:p>
    <w:p w14:paraId="64C44387" w14:textId="77777777" w:rsidR="008D3B35" w:rsidRPr="00A61553" w:rsidRDefault="008D3B35" w:rsidP="00752DA4">
      <w:pPr>
        <w:tabs>
          <w:tab w:val="left" w:pos="4680"/>
        </w:tabs>
        <w:jc w:val="both"/>
        <w:rPr>
          <w:sz w:val="22"/>
          <w:szCs w:val="22"/>
          <w:lang w:eastAsia="lt-LT"/>
        </w:rPr>
      </w:pPr>
    </w:p>
    <w:p w14:paraId="585F83C8" w14:textId="77777777" w:rsidR="008D3B35" w:rsidRPr="00A61553" w:rsidRDefault="00AB4978">
      <w:pPr>
        <w:jc w:val="both"/>
        <w:rPr>
          <w:b/>
          <w:bCs/>
          <w:sz w:val="22"/>
          <w:szCs w:val="22"/>
          <w:lang w:eastAsia="lt-LT"/>
        </w:rPr>
      </w:pPr>
      <w:r w:rsidRPr="00A61553">
        <w:rPr>
          <w:b/>
          <w:bCs/>
          <w:sz w:val="22"/>
          <w:szCs w:val="22"/>
          <w:lang w:eastAsia="lt-LT"/>
        </w:rPr>
        <w:t>Šis vaistas Europos ekonominės erdvės valstybėse narėse reg</w:t>
      </w:r>
      <w:r w:rsidR="00B279C7" w:rsidRPr="00A61553">
        <w:rPr>
          <w:b/>
          <w:bCs/>
          <w:sz w:val="22"/>
          <w:szCs w:val="22"/>
          <w:lang w:eastAsia="lt-LT"/>
        </w:rPr>
        <w:t>istruotas tokiais pavadinimais:</w:t>
      </w:r>
    </w:p>
    <w:p w14:paraId="634F8584" w14:textId="77777777" w:rsidR="00A87674" w:rsidRDefault="00A87674">
      <w:pPr>
        <w:jc w:val="both"/>
        <w:rPr>
          <w:sz w:val="22"/>
          <w:szCs w:val="22"/>
          <w:lang w:eastAsia="lt-LT"/>
        </w:rPr>
      </w:pPr>
    </w:p>
    <w:p w14:paraId="7CC20E70" w14:textId="77777777" w:rsidR="008D3B35" w:rsidRPr="00A61553" w:rsidRDefault="00B279C7">
      <w:pPr>
        <w:jc w:val="both"/>
        <w:rPr>
          <w:sz w:val="22"/>
          <w:szCs w:val="22"/>
          <w:lang w:eastAsia="lt-LT"/>
        </w:rPr>
      </w:pPr>
      <w:r w:rsidRPr="00A61553">
        <w:rPr>
          <w:sz w:val="22"/>
          <w:szCs w:val="22"/>
          <w:lang w:eastAsia="lt-LT"/>
        </w:rPr>
        <w:t>Lenkija</w:t>
      </w:r>
      <w:r w:rsidRPr="00A61553">
        <w:rPr>
          <w:sz w:val="22"/>
          <w:szCs w:val="22"/>
          <w:lang w:eastAsia="lt-LT"/>
        </w:rPr>
        <w:tab/>
      </w:r>
      <w:proofErr w:type="spellStart"/>
      <w:r w:rsidRPr="00A61553">
        <w:rPr>
          <w:sz w:val="22"/>
          <w:szCs w:val="22"/>
          <w:lang w:eastAsia="lt-LT"/>
        </w:rPr>
        <w:t>Livofortin</w:t>
      </w:r>
      <w:proofErr w:type="spellEnd"/>
      <w:r w:rsidR="00EC4E47">
        <w:rPr>
          <w:sz w:val="22"/>
          <w:szCs w:val="22"/>
          <w:lang w:eastAsia="lt-LT"/>
        </w:rPr>
        <w:t xml:space="preserve"> </w:t>
      </w:r>
    </w:p>
    <w:p w14:paraId="3BB0D7B3" w14:textId="77777777" w:rsidR="00B279C7" w:rsidRPr="00A61553" w:rsidRDefault="00B279C7">
      <w:pPr>
        <w:jc w:val="both"/>
        <w:rPr>
          <w:sz w:val="22"/>
          <w:szCs w:val="22"/>
          <w:lang w:eastAsia="lt-LT"/>
        </w:rPr>
      </w:pPr>
      <w:r w:rsidRPr="00A61553">
        <w:rPr>
          <w:sz w:val="22"/>
          <w:szCs w:val="22"/>
          <w:lang w:eastAsia="lt-LT"/>
        </w:rPr>
        <w:t>Bulgarija</w:t>
      </w:r>
      <w:r w:rsidRPr="00A61553">
        <w:rPr>
          <w:sz w:val="22"/>
          <w:szCs w:val="22"/>
          <w:lang w:eastAsia="lt-LT"/>
        </w:rPr>
        <w:tab/>
      </w:r>
      <w:proofErr w:type="spellStart"/>
      <w:r w:rsidRPr="00A61553">
        <w:rPr>
          <w:sz w:val="22"/>
          <w:szCs w:val="22"/>
          <w:lang w:eastAsia="lt-LT"/>
        </w:rPr>
        <w:t>Livofortin</w:t>
      </w:r>
      <w:proofErr w:type="spellEnd"/>
      <w:r w:rsidR="00EC4E47">
        <w:rPr>
          <w:sz w:val="22"/>
          <w:szCs w:val="22"/>
          <w:lang w:eastAsia="lt-LT"/>
        </w:rPr>
        <w:t xml:space="preserve"> </w:t>
      </w:r>
      <w:proofErr w:type="spellStart"/>
      <w:r w:rsidR="00EC4E47" w:rsidRPr="00EC4E47">
        <w:rPr>
          <w:sz w:val="22"/>
          <w:szCs w:val="22"/>
          <w:lang w:eastAsia="lt-LT"/>
        </w:rPr>
        <w:t>Ливофортин</w:t>
      </w:r>
      <w:proofErr w:type="spellEnd"/>
    </w:p>
    <w:p w14:paraId="0A4FAEFE" w14:textId="77777777" w:rsidR="00B279C7" w:rsidRPr="00A61553" w:rsidRDefault="00B279C7">
      <w:pPr>
        <w:jc w:val="both"/>
        <w:rPr>
          <w:sz w:val="22"/>
          <w:szCs w:val="22"/>
          <w:lang w:eastAsia="lt-LT"/>
        </w:rPr>
      </w:pPr>
      <w:r w:rsidRPr="00A61553">
        <w:rPr>
          <w:sz w:val="22"/>
          <w:szCs w:val="22"/>
          <w:lang w:eastAsia="lt-LT"/>
        </w:rPr>
        <w:t>Lietuva</w:t>
      </w:r>
      <w:r w:rsidRPr="00A61553">
        <w:rPr>
          <w:sz w:val="22"/>
          <w:szCs w:val="22"/>
          <w:lang w:eastAsia="lt-LT"/>
        </w:rPr>
        <w:tab/>
      </w:r>
      <w:proofErr w:type="spellStart"/>
      <w:r w:rsidRPr="00A61553">
        <w:rPr>
          <w:sz w:val="22"/>
          <w:szCs w:val="22"/>
          <w:lang w:eastAsia="lt-LT"/>
        </w:rPr>
        <w:t>Livofort</w:t>
      </w:r>
      <w:proofErr w:type="spellEnd"/>
      <w:r w:rsidRPr="00A61553">
        <w:rPr>
          <w:sz w:val="22"/>
          <w:szCs w:val="22"/>
          <w:lang w:eastAsia="lt-LT"/>
        </w:rPr>
        <w:t xml:space="preserve"> plėvele dengtos tabletės</w:t>
      </w:r>
    </w:p>
    <w:p w14:paraId="2DF90C42" w14:textId="77777777" w:rsidR="00B279C7" w:rsidRPr="00A61553" w:rsidRDefault="00B279C7">
      <w:pPr>
        <w:jc w:val="both"/>
        <w:rPr>
          <w:sz w:val="22"/>
          <w:szCs w:val="22"/>
          <w:lang w:eastAsia="lt-LT"/>
        </w:rPr>
      </w:pPr>
      <w:r w:rsidRPr="00A61553">
        <w:rPr>
          <w:sz w:val="22"/>
          <w:szCs w:val="22"/>
          <w:lang w:eastAsia="lt-LT"/>
        </w:rPr>
        <w:t>Rumunija</w:t>
      </w:r>
      <w:r w:rsidRPr="00A61553">
        <w:rPr>
          <w:sz w:val="22"/>
          <w:szCs w:val="22"/>
          <w:lang w:eastAsia="lt-LT"/>
        </w:rPr>
        <w:tab/>
      </w:r>
      <w:proofErr w:type="spellStart"/>
      <w:r w:rsidRPr="00A61553">
        <w:rPr>
          <w:sz w:val="22"/>
          <w:szCs w:val="22"/>
          <w:lang w:eastAsia="lt-LT"/>
        </w:rPr>
        <w:t>Hepacontrol</w:t>
      </w:r>
      <w:proofErr w:type="spellEnd"/>
      <w:r w:rsidRPr="00A61553">
        <w:rPr>
          <w:sz w:val="22"/>
          <w:szCs w:val="22"/>
          <w:lang w:eastAsia="lt-LT"/>
        </w:rPr>
        <w:t xml:space="preserve"> 70 mg </w:t>
      </w:r>
      <w:proofErr w:type="spellStart"/>
      <w:r w:rsidRPr="00A61553">
        <w:rPr>
          <w:sz w:val="22"/>
          <w:szCs w:val="22"/>
          <w:lang w:eastAsia="lt-LT"/>
        </w:rPr>
        <w:t>comprimate</w:t>
      </w:r>
      <w:proofErr w:type="spellEnd"/>
      <w:r w:rsidRPr="00A61553">
        <w:rPr>
          <w:sz w:val="22"/>
          <w:szCs w:val="22"/>
          <w:lang w:eastAsia="lt-LT"/>
        </w:rPr>
        <w:t xml:space="preserve"> </w:t>
      </w:r>
      <w:proofErr w:type="spellStart"/>
      <w:r w:rsidRPr="00A61553">
        <w:rPr>
          <w:sz w:val="22"/>
          <w:szCs w:val="22"/>
          <w:lang w:eastAsia="lt-LT"/>
        </w:rPr>
        <w:t>filmate</w:t>
      </w:r>
      <w:proofErr w:type="spellEnd"/>
    </w:p>
    <w:p w14:paraId="46580C7A" w14:textId="02F13D8B" w:rsidR="00B279C7" w:rsidRPr="00A61553" w:rsidRDefault="00B279C7">
      <w:pPr>
        <w:jc w:val="both"/>
        <w:rPr>
          <w:sz w:val="22"/>
          <w:szCs w:val="22"/>
          <w:lang w:eastAsia="lt-LT"/>
        </w:rPr>
      </w:pPr>
      <w:r w:rsidRPr="00A61553">
        <w:rPr>
          <w:sz w:val="22"/>
          <w:szCs w:val="22"/>
          <w:lang w:eastAsia="lt-LT"/>
        </w:rPr>
        <w:t>Slovakija</w:t>
      </w:r>
      <w:r w:rsidRPr="00A61553">
        <w:rPr>
          <w:sz w:val="22"/>
          <w:szCs w:val="22"/>
          <w:lang w:eastAsia="lt-LT"/>
        </w:rPr>
        <w:tab/>
      </w:r>
      <w:proofErr w:type="spellStart"/>
      <w:r w:rsidR="00021BF5" w:rsidRPr="00021BF5">
        <w:rPr>
          <w:sz w:val="22"/>
          <w:szCs w:val="22"/>
          <w:lang w:eastAsia="lt-LT"/>
        </w:rPr>
        <w:t>Livofortin</w:t>
      </w:r>
      <w:proofErr w:type="spellEnd"/>
    </w:p>
    <w:p w14:paraId="3AE38F9E" w14:textId="77777777" w:rsidR="00B279C7" w:rsidRPr="00A61553" w:rsidRDefault="00B279C7">
      <w:pPr>
        <w:jc w:val="both"/>
        <w:rPr>
          <w:sz w:val="22"/>
          <w:szCs w:val="22"/>
          <w:lang w:eastAsia="lt-LT"/>
        </w:rPr>
      </w:pPr>
    </w:p>
    <w:p w14:paraId="47097E6F" w14:textId="77777777" w:rsidR="008D3B35" w:rsidRPr="00A61553" w:rsidRDefault="008D3B35">
      <w:pPr>
        <w:jc w:val="both"/>
        <w:rPr>
          <w:sz w:val="22"/>
          <w:szCs w:val="22"/>
          <w:lang w:eastAsia="lt-LT"/>
        </w:rPr>
      </w:pPr>
    </w:p>
    <w:p w14:paraId="52444097" w14:textId="2A420E53" w:rsidR="008D3B35" w:rsidRPr="00A61553" w:rsidRDefault="00AB4978">
      <w:pPr>
        <w:jc w:val="both"/>
        <w:rPr>
          <w:b/>
          <w:bCs/>
          <w:sz w:val="22"/>
          <w:szCs w:val="22"/>
          <w:lang w:eastAsia="lt-LT"/>
        </w:rPr>
      </w:pPr>
      <w:r w:rsidRPr="00A61553">
        <w:rPr>
          <w:b/>
          <w:bCs/>
          <w:sz w:val="22"/>
          <w:szCs w:val="22"/>
          <w:lang w:eastAsia="lt-LT"/>
        </w:rPr>
        <w:t>Šis pakuotės lapeli</w:t>
      </w:r>
      <w:r w:rsidR="00B279C7" w:rsidRPr="00A61553">
        <w:rPr>
          <w:b/>
          <w:bCs/>
          <w:sz w:val="22"/>
          <w:szCs w:val="22"/>
          <w:lang w:eastAsia="lt-LT"/>
        </w:rPr>
        <w:t xml:space="preserve">s paskutinį kartą peržiūrėtas </w:t>
      </w:r>
      <w:r w:rsidR="002C438C">
        <w:rPr>
          <w:b/>
          <w:bCs/>
          <w:sz w:val="22"/>
          <w:szCs w:val="22"/>
          <w:lang w:eastAsia="lt-LT"/>
        </w:rPr>
        <w:t>2026-06-05.</w:t>
      </w:r>
    </w:p>
    <w:p w14:paraId="1F6EB9A6" w14:textId="77777777" w:rsidR="008D3B35" w:rsidRPr="00A61553" w:rsidRDefault="008D3B35">
      <w:pPr>
        <w:jc w:val="both"/>
        <w:rPr>
          <w:sz w:val="22"/>
          <w:szCs w:val="22"/>
          <w:lang w:eastAsia="lt-LT"/>
        </w:rPr>
      </w:pPr>
    </w:p>
    <w:p w14:paraId="75D4D225" w14:textId="77777777" w:rsidR="008D3B35" w:rsidRPr="00A61553" w:rsidRDefault="00AB4978" w:rsidP="00977453">
      <w:pPr>
        <w:rPr>
          <w:sz w:val="22"/>
          <w:szCs w:val="22"/>
          <w:lang w:eastAsia="lt-LT"/>
        </w:rPr>
      </w:pPr>
      <w:r w:rsidRPr="00A61553">
        <w:rPr>
          <w:sz w:val="22"/>
          <w:szCs w:val="22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r w:rsidRPr="00A61553">
        <w:rPr>
          <w:color w:val="0000EE"/>
          <w:sz w:val="22"/>
          <w:szCs w:val="22"/>
          <w:u w:val="single"/>
          <w:lang w:eastAsia="lt-LT"/>
        </w:rPr>
        <w:t>https://vvkt.lrv.lt/lt/</w:t>
      </w:r>
      <w:r w:rsidRPr="00A61553">
        <w:rPr>
          <w:sz w:val="22"/>
          <w:szCs w:val="22"/>
          <w:lang w:eastAsia="lt-LT"/>
        </w:rPr>
        <w:t>.</w:t>
      </w:r>
    </w:p>
    <w:sectPr w:rsidR="008D3B35" w:rsidRPr="00A61553" w:rsidSect="000476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FB50" w14:textId="77777777" w:rsidR="00667F59" w:rsidRDefault="00667F59">
      <w:r>
        <w:separator/>
      </w:r>
    </w:p>
  </w:endnote>
  <w:endnote w:type="continuationSeparator" w:id="0">
    <w:p w14:paraId="2067D5CD" w14:textId="77777777" w:rsidR="00667F59" w:rsidRDefault="00667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C4E6" w14:textId="77777777" w:rsidR="00D80EE2" w:rsidRDefault="00D80EE2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47F5B" w14:textId="77777777" w:rsidR="00D80EE2" w:rsidRDefault="00D80EE2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16784" w14:textId="77777777" w:rsidR="00D80EE2" w:rsidRDefault="00D80EE2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E59E1" w14:textId="77777777" w:rsidR="00667F59" w:rsidRDefault="00667F59">
      <w:r>
        <w:separator/>
      </w:r>
    </w:p>
  </w:footnote>
  <w:footnote w:type="continuationSeparator" w:id="0">
    <w:p w14:paraId="2C4179C8" w14:textId="77777777" w:rsidR="00667F59" w:rsidRDefault="00667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705F" w14:textId="77777777" w:rsidR="00D80EE2" w:rsidRDefault="00D80EE2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765C" w14:textId="77777777" w:rsidR="00D80EE2" w:rsidRDefault="00D80EE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A04DE">
      <w:rPr>
        <w:noProof/>
      </w:rPr>
      <w:t>1</w:t>
    </w:r>
    <w:r w:rsidR="00BA04DE">
      <w:rPr>
        <w:noProof/>
      </w:rPr>
      <w:t>0</w:t>
    </w:r>
    <w:r>
      <w:fldChar w:fldCharType="end"/>
    </w:r>
  </w:p>
  <w:p w14:paraId="14CA9798" w14:textId="77777777" w:rsidR="00D80EE2" w:rsidRDefault="00D80EE2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9A5B1" w14:textId="77777777" w:rsidR="00D80EE2" w:rsidRDefault="00D80EE2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21D9"/>
    <w:multiLevelType w:val="hybridMultilevel"/>
    <w:tmpl w:val="997CA264"/>
    <w:lvl w:ilvl="0" w:tplc="743A4996">
      <w:numFmt w:val="bullet"/>
      <w:lvlText w:val=""/>
      <w:lvlJc w:val="left"/>
      <w:pPr>
        <w:ind w:left="5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CB86EF2">
      <w:numFmt w:val="bullet"/>
      <w:lvlText w:val="•"/>
      <w:lvlJc w:val="left"/>
      <w:pPr>
        <w:ind w:left="1494" w:hanging="360"/>
      </w:pPr>
      <w:rPr>
        <w:rFonts w:hint="default"/>
        <w:lang w:val="pl-PL" w:eastAsia="en-US" w:bidi="ar-SA"/>
      </w:rPr>
    </w:lvl>
    <w:lvl w:ilvl="2" w:tplc="C81ED71A">
      <w:numFmt w:val="bullet"/>
      <w:lvlText w:val="•"/>
      <w:lvlJc w:val="left"/>
      <w:pPr>
        <w:ind w:left="2389" w:hanging="360"/>
      </w:pPr>
      <w:rPr>
        <w:rFonts w:hint="default"/>
        <w:lang w:val="pl-PL" w:eastAsia="en-US" w:bidi="ar-SA"/>
      </w:rPr>
    </w:lvl>
    <w:lvl w:ilvl="3" w:tplc="91FACB18">
      <w:numFmt w:val="bullet"/>
      <w:lvlText w:val="•"/>
      <w:lvlJc w:val="left"/>
      <w:pPr>
        <w:ind w:left="3283" w:hanging="360"/>
      </w:pPr>
      <w:rPr>
        <w:rFonts w:hint="default"/>
        <w:lang w:val="pl-PL" w:eastAsia="en-US" w:bidi="ar-SA"/>
      </w:rPr>
    </w:lvl>
    <w:lvl w:ilvl="4" w:tplc="D082A878">
      <w:numFmt w:val="bullet"/>
      <w:lvlText w:val="•"/>
      <w:lvlJc w:val="left"/>
      <w:pPr>
        <w:ind w:left="4178" w:hanging="360"/>
      </w:pPr>
      <w:rPr>
        <w:rFonts w:hint="default"/>
        <w:lang w:val="pl-PL" w:eastAsia="en-US" w:bidi="ar-SA"/>
      </w:rPr>
    </w:lvl>
    <w:lvl w:ilvl="5" w:tplc="78B8C8E2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0C685B0C">
      <w:numFmt w:val="bullet"/>
      <w:lvlText w:val="•"/>
      <w:lvlJc w:val="left"/>
      <w:pPr>
        <w:ind w:left="5967" w:hanging="360"/>
      </w:pPr>
      <w:rPr>
        <w:rFonts w:hint="default"/>
        <w:lang w:val="pl-PL" w:eastAsia="en-US" w:bidi="ar-SA"/>
      </w:rPr>
    </w:lvl>
    <w:lvl w:ilvl="7" w:tplc="3946890C">
      <w:numFmt w:val="bullet"/>
      <w:lvlText w:val="•"/>
      <w:lvlJc w:val="left"/>
      <w:pPr>
        <w:ind w:left="6862" w:hanging="360"/>
      </w:pPr>
      <w:rPr>
        <w:rFonts w:hint="default"/>
        <w:lang w:val="pl-PL" w:eastAsia="en-US" w:bidi="ar-SA"/>
      </w:rPr>
    </w:lvl>
    <w:lvl w:ilvl="8" w:tplc="1AA44720">
      <w:numFmt w:val="bullet"/>
      <w:lvlText w:val="•"/>
      <w:lvlJc w:val="left"/>
      <w:pPr>
        <w:ind w:left="775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A525487"/>
    <w:multiLevelType w:val="hybridMultilevel"/>
    <w:tmpl w:val="B46C45AA"/>
    <w:lvl w:ilvl="0" w:tplc="1A2082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F7285"/>
    <w:multiLevelType w:val="hybridMultilevel"/>
    <w:tmpl w:val="39B42508"/>
    <w:lvl w:ilvl="0" w:tplc="EA9888D2">
      <w:start w:val="1"/>
      <w:numFmt w:val="decimal"/>
      <w:lvlText w:val="%1."/>
      <w:lvlJc w:val="left"/>
      <w:pPr>
        <w:ind w:left="1440" w:hanging="360"/>
      </w:pPr>
    </w:lvl>
    <w:lvl w:ilvl="1" w:tplc="581C7C70">
      <w:start w:val="1"/>
      <w:numFmt w:val="decimal"/>
      <w:lvlText w:val="%2."/>
      <w:lvlJc w:val="left"/>
      <w:pPr>
        <w:ind w:left="1440" w:hanging="360"/>
      </w:pPr>
    </w:lvl>
    <w:lvl w:ilvl="2" w:tplc="63845726">
      <w:start w:val="1"/>
      <w:numFmt w:val="decimal"/>
      <w:lvlText w:val="%3."/>
      <w:lvlJc w:val="left"/>
      <w:pPr>
        <w:ind w:left="1440" w:hanging="360"/>
      </w:pPr>
    </w:lvl>
    <w:lvl w:ilvl="3" w:tplc="E4E4A31E">
      <w:start w:val="1"/>
      <w:numFmt w:val="decimal"/>
      <w:lvlText w:val="%4."/>
      <w:lvlJc w:val="left"/>
      <w:pPr>
        <w:ind w:left="1440" w:hanging="360"/>
      </w:pPr>
    </w:lvl>
    <w:lvl w:ilvl="4" w:tplc="5B4CF8F6">
      <w:start w:val="1"/>
      <w:numFmt w:val="decimal"/>
      <w:lvlText w:val="%5."/>
      <w:lvlJc w:val="left"/>
      <w:pPr>
        <w:ind w:left="1440" w:hanging="360"/>
      </w:pPr>
    </w:lvl>
    <w:lvl w:ilvl="5" w:tplc="B3E27ABA">
      <w:start w:val="1"/>
      <w:numFmt w:val="decimal"/>
      <w:lvlText w:val="%6."/>
      <w:lvlJc w:val="left"/>
      <w:pPr>
        <w:ind w:left="1440" w:hanging="360"/>
      </w:pPr>
    </w:lvl>
    <w:lvl w:ilvl="6" w:tplc="BCD27D00">
      <w:start w:val="1"/>
      <w:numFmt w:val="decimal"/>
      <w:lvlText w:val="%7."/>
      <w:lvlJc w:val="left"/>
      <w:pPr>
        <w:ind w:left="1440" w:hanging="360"/>
      </w:pPr>
    </w:lvl>
    <w:lvl w:ilvl="7" w:tplc="0C8EFD0A">
      <w:start w:val="1"/>
      <w:numFmt w:val="decimal"/>
      <w:lvlText w:val="%8."/>
      <w:lvlJc w:val="left"/>
      <w:pPr>
        <w:ind w:left="1440" w:hanging="360"/>
      </w:pPr>
    </w:lvl>
    <w:lvl w:ilvl="8" w:tplc="24D8DF94">
      <w:start w:val="1"/>
      <w:numFmt w:val="decimal"/>
      <w:lvlText w:val="%9."/>
      <w:lvlJc w:val="left"/>
      <w:pPr>
        <w:ind w:left="1440" w:hanging="360"/>
      </w:pPr>
    </w:lvl>
  </w:abstractNum>
  <w:num w:numId="1" w16cid:durableId="2069693217">
    <w:abstractNumId w:val="0"/>
  </w:num>
  <w:num w:numId="2" w16cid:durableId="905606665">
    <w:abstractNumId w:val="1"/>
  </w:num>
  <w:num w:numId="3" w16cid:durableId="2025552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E2"/>
    <w:rsid w:val="00000D16"/>
    <w:rsid w:val="00001470"/>
    <w:rsid w:val="00003597"/>
    <w:rsid w:val="0001379C"/>
    <w:rsid w:val="00021BF5"/>
    <w:rsid w:val="00034FAC"/>
    <w:rsid w:val="0004764D"/>
    <w:rsid w:val="0007168B"/>
    <w:rsid w:val="00072A78"/>
    <w:rsid w:val="000775EE"/>
    <w:rsid w:val="00092CE8"/>
    <w:rsid w:val="000B1805"/>
    <w:rsid w:val="000C7372"/>
    <w:rsid w:val="000E15F3"/>
    <w:rsid w:val="000E5670"/>
    <w:rsid w:val="000E7D06"/>
    <w:rsid w:val="00102109"/>
    <w:rsid w:val="0010274A"/>
    <w:rsid w:val="00102BEA"/>
    <w:rsid w:val="001119A4"/>
    <w:rsid w:val="0011384F"/>
    <w:rsid w:val="00116ED7"/>
    <w:rsid w:val="001701C1"/>
    <w:rsid w:val="0018108E"/>
    <w:rsid w:val="00186E84"/>
    <w:rsid w:val="001A2580"/>
    <w:rsid w:val="001A33B7"/>
    <w:rsid w:val="001A7C2B"/>
    <w:rsid w:val="001C058A"/>
    <w:rsid w:val="001D1E70"/>
    <w:rsid w:val="001E6C4D"/>
    <w:rsid w:val="001F14B1"/>
    <w:rsid w:val="001F4462"/>
    <w:rsid w:val="00213068"/>
    <w:rsid w:val="00227206"/>
    <w:rsid w:val="00234A3F"/>
    <w:rsid w:val="00236CE8"/>
    <w:rsid w:val="002539E9"/>
    <w:rsid w:val="002709DE"/>
    <w:rsid w:val="002919C4"/>
    <w:rsid w:val="002C438C"/>
    <w:rsid w:val="002D0FB7"/>
    <w:rsid w:val="002F7E1E"/>
    <w:rsid w:val="003244D6"/>
    <w:rsid w:val="00325237"/>
    <w:rsid w:val="003545F5"/>
    <w:rsid w:val="00356419"/>
    <w:rsid w:val="0038688B"/>
    <w:rsid w:val="00391BF2"/>
    <w:rsid w:val="003A2C1F"/>
    <w:rsid w:val="003A3CC4"/>
    <w:rsid w:val="003B2EBF"/>
    <w:rsid w:val="003B5B75"/>
    <w:rsid w:val="003D656A"/>
    <w:rsid w:val="003E1299"/>
    <w:rsid w:val="003F34B9"/>
    <w:rsid w:val="003F6482"/>
    <w:rsid w:val="00402568"/>
    <w:rsid w:val="004037D8"/>
    <w:rsid w:val="004063C4"/>
    <w:rsid w:val="00414657"/>
    <w:rsid w:val="0044344E"/>
    <w:rsid w:val="0045734D"/>
    <w:rsid w:val="00462968"/>
    <w:rsid w:val="0049109F"/>
    <w:rsid w:val="004974E9"/>
    <w:rsid w:val="004A3AA3"/>
    <w:rsid w:val="004B4E96"/>
    <w:rsid w:val="004B58A4"/>
    <w:rsid w:val="004C4E1A"/>
    <w:rsid w:val="004E06E1"/>
    <w:rsid w:val="005117BA"/>
    <w:rsid w:val="005376B5"/>
    <w:rsid w:val="00544D28"/>
    <w:rsid w:val="005B6F19"/>
    <w:rsid w:val="005D761B"/>
    <w:rsid w:val="005E3AB9"/>
    <w:rsid w:val="005F15D6"/>
    <w:rsid w:val="006059D4"/>
    <w:rsid w:val="00617BC5"/>
    <w:rsid w:val="00643939"/>
    <w:rsid w:val="006460DC"/>
    <w:rsid w:val="00650D5F"/>
    <w:rsid w:val="00662254"/>
    <w:rsid w:val="00667F59"/>
    <w:rsid w:val="00693D71"/>
    <w:rsid w:val="006A6CE3"/>
    <w:rsid w:val="006C24BF"/>
    <w:rsid w:val="006D0763"/>
    <w:rsid w:val="006D3E55"/>
    <w:rsid w:val="006F5DD3"/>
    <w:rsid w:val="007225B0"/>
    <w:rsid w:val="0073535C"/>
    <w:rsid w:val="007519AC"/>
    <w:rsid w:val="00752DA4"/>
    <w:rsid w:val="00763CF1"/>
    <w:rsid w:val="00771C81"/>
    <w:rsid w:val="007733BF"/>
    <w:rsid w:val="00781D13"/>
    <w:rsid w:val="00787A74"/>
    <w:rsid w:val="00791647"/>
    <w:rsid w:val="00791B01"/>
    <w:rsid w:val="007B11B5"/>
    <w:rsid w:val="007C7702"/>
    <w:rsid w:val="008020E3"/>
    <w:rsid w:val="0080730D"/>
    <w:rsid w:val="00837047"/>
    <w:rsid w:val="00845737"/>
    <w:rsid w:val="0086016C"/>
    <w:rsid w:val="00862EA4"/>
    <w:rsid w:val="00883684"/>
    <w:rsid w:val="008924FA"/>
    <w:rsid w:val="008A3063"/>
    <w:rsid w:val="008B04EC"/>
    <w:rsid w:val="008B7B85"/>
    <w:rsid w:val="008C32C2"/>
    <w:rsid w:val="008C5CAA"/>
    <w:rsid w:val="008D1D07"/>
    <w:rsid w:val="008D3B35"/>
    <w:rsid w:val="008F1B6C"/>
    <w:rsid w:val="008F61EE"/>
    <w:rsid w:val="00916B19"/>
    <w:rsid w:val="0093029D"/>
    <w:rsid w:val="009322F8"/>
    <w:rsid w:val="0095590B"/>
    <w:rsid w:val="00957391"/>
    <w:rsid w:val="0097534B"/>
    <w:rsid w:val="00977453"/>
    <w:rsid w:val="00982C49"/>
    <w:rsid w:val="0099591C"/>
    <w:rsid w:val="009A0F8B"/>
    <w:rsid w:val="009C311C"/>
    <w:rsid w:val="009D5B33"/>
    <w:rsid w:val="009F04F6"/>
    <w:rsid w:val="00A07EB6"/>
    <w:rsid w:val="00A10FEA"/>
    <w:rsid w:val="00A17D7E"/>
    <w:rsid w:val="00A21BF9"/>
    <w:rsid w:val="00A347E9"/>
    <w:rsid w:val="00A44D85"/>
    <w:rsid w:val="00A61553"/>
    <w:rsid w:val="00A87674"/>
    <w:rsid w:val="00AA665E"/>
    <w:rsid w:val="00AB4978"/>
    <w:rsid w:val="00AD4B39"/>
    <w:rsid w:val="00AD70C9"/>
    <w:rsid w:val="00AE15A1"/>
    <w:rsid w:val="00AE298F"/>
    <w:rsid w:val="00B279C7"/>
    <w:rsid w:val="00B701CA"/>
    <w:rsid w:val="00B77649"/>
    <w:rsid w:val="00B804DA"/>
    <w:rsid w:val="00B81221"/>
    <w:rsid w:val="00B913E7"/>
    <w:rsid w:val="00B93ABC"/>
    <w:rsid w:val="00BA04DE"/>
    <w:rsid w:val="00BE27D3"/>
    <w:rsid w:val="00C05248"/>
    <w:rsid w:val="00C17F9D"/>
    <w:rsid w:val="00C72A47"/>
    <w:rsid w:val="00C807C0"/>
    <w:rsid w:val="00C843BF"/>
    <w:rsid w:val="00C934A4"/>
    <w:rsid w:val="00CE7425"/>
    <w:rsid w:val="00D013C2"/>
    <w:rsid w:val="00D02F87"/>
    <w:rsid w:val="00D54B3D"/>
    <w:rsid w:val="00D6393C"/>
    <w:rsid w:val="00D80EE2"/>
    <w:rsid w:val="00DB4126"/>
    <w:rsid w:val="00DE15BF"/>
    <w:rsid w:val="00DF4D92"/>
    <w:rsid w:val="00E14B3A"/>
    <w:rsid w:val="00E32BF0"/>
    <w:rsid w:val="00E401E2"/>
    <w:rsid w:val="00E4641D"/>
    <w:rsid w:val="00E46C81"/>
    <w:rsid w:val="00E831FE"/>
    <w:rsid w:val="00EA4244"/>
    <w:rsid w:val="00EC4E47"/>
    <w:rsid w:val="00EF0284"/>
    <w:rsid w:val="00F00273"/>
    <w:rsid w:val="00F22011"/>
    <w:rsid w:val="00F30D64"/>
    <w:rsid w:val="00F37DBE"/>
    <w:rsid w:val="00F4063F"/>
    <w:rsid w:val="00F7129B"/>
    <w:rsid w:val="00F779A4"/>
    <w:rsid w:val="00F90FE5"/>
    <w:rsid w:val="00FA7015"/>
    <w:rsid w:val="00FD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2905C"/>
  <w15:docId w15:val="{554EC1C1-A3CB-464C-9630-BC96CB36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D3E5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Pagrindinistekstas">
    <w:name w:val="Body Text"/>
    <w:basedOn w:val="prastasis"/>
    <w:link w:val="PagrindinistekstasDiagrama"/>
    <w:uiPriority w:val="1"/>
    <w:qFormat/>
    <w:rsid w:val="000E7D06"/>
    <w:pPr>
      <w:widowControl w:val="0"/>
      <w:autoSpaceDE w:val="0"/>
      <w:autoSpaceDN w:val="0"/>
    </w:pPr>
    <w:rPr>
      <w:sz w:val="22"/>
      <w:szCs w:val="22"/>
      <w:lang w:val="pl-PL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0E7D06"/>
    <w:rPr>
      <w:sz w:val="22"/>
      <w:szCs w:val="22"/>
      <w:lang w:val="pl-PL"/>
    </w:rPr>
  </w:style>
  <w:style w:type="paragraph" w:styleId="Sraopastraipa">
    <w:name w:val="List Paragraph"/>
    <w:basedOn w:val="prastasis"/>
    <w:uiPriority w:val="1"/>
    <w:qFormat/>
    <w:rsid w:val="0093029D"/>
    <w:pPr>
      <w:widowControl w:val="0"/>
      <w:autoSpaceDE w:val="0"/>
      <w:autoSpaceDN w:val="0"/>
      <w:spacing w:line="269" w:lineRule="exact"/>
      <w:ind w:left="598" w:hanging="360"/>
    </w:pPr>
    <w:rPr>
      <w:sz w:val="22"/>
      <w:szCs w:val="22"/>
      <w:lang w:val="pl-PL"/>
    </w:rPr>
  </w:style>
  <w:style w:type="character" w:styleId="Komentaronuoroda">
    <w:name w:val="annotation reference"/>
    <w:basedOn w:val="Numatytasispastraiposriftas"/>
    <w:semiHidden/>
    <w:unhideWhenUsed/>
    <w:rsid w:val="005B6F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3D656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B6F1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B6F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B6F19"/>
    <w:rPr>
      <w:b/>
      <w:bCs/>
      <w:sz w:val="20"/>
    </w:rPr>
  </w:style>
  <w:style w:type="paragraph" w:styleId="Pataisymai">
    <w:name w:val="Revision"/>
    <w:hidden/>
    <w:semiHidden/>
    <w:rsid w:val="004037D8"/>
  </w:style>
  <w:style w:type="character" w:styleId="Hipersaitas">
    <w:name w:val="Hyperlink"/>
    <w:basedOn w:val="Numatytasispastraiposriftas"/>
    <w:unhideWhenUsed/>
    <w:rsid w:val="0038688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8688B"/>
    <w:rPr>
      <w:color w:val="605E5C"/>
      <w:shd w:val="clear" w:color="auto" w:fill="E1DFDD"/>
    </w:rPr>
  </w:style>
  <w:style w:type="character" w:customStyle="1" w:styleId="resultoftext">
    <w:name w:val="resultoftext"/>
    <w:basedOn w:val="Numatytasispastraiposriftas"/>
    <w:rsid w:val="004B4E96"/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3D656A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22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2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7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828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915842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50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1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3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4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59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65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7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26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6214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3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5251</Words>
  <Characters>2994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Povilaitienė</dc:creator>
  <cp:lastModifiedBy>Birutė Valkauskaitė</cp:lastModifiedBy>
  <cp:revision>2</cp:revision>
  <cp:lastPrinted>2015-07-02T05:18:00Z</cp:lastPrinted>
  <dcterms:created xsi:type="dcterms:W3CDTF">2026-06-10T07:12:00Z</dcterms:created>
  <dcterms:modified xsi:type="dcterms:W3CDTF">2026-06-10T07:12:00Z</dcterms:modified>
</cp:coreProperties>
</file>