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B2AA68" w14:textId="77777777" w:rsidR="002D7473" w:rsidRPr="00CD4503" w:rsidRDefault="002D7473" w:rsidP="002D7473">
      <w:pPr>
        <w:widowControl w:val="0"/>
        <w:tabs>
          <w:tab w:val="left" w:pos="567"/>
        </w:tabs>
        <w:spacing w:after="0" w:line="240" w:lineRule="auto"/>
        <w:jc w:val="center"/>
        <w:rPr>
          <w:rFonts w:ascii="Times New Roman" w:eastAsia="Times New Roman" w:hAnsi="Times New Roman" w:cs="Times New Roman"/>
          <w:b/>
          <w:kern w:val="28"/>
          <w:sz w:val="22"/>
          <w:szCs w:val="22"/>
          <w:lang w:eastAsia="lt-LT"/>
          <w14:ligatures w14:val="none"/>
        </w:rPr>
      </w:pPr>
    </w:p>
    <w:p w14:paraId="28405896" w14:textId="77777777" w:rsidR="002D7473" w:rsidRPr="00CD4503" w:rsidRDefault="002D7473" w:rsidP="002D7473">
      <w:pPr>
        <w:widowControl w:val="0"/>
        <w:tabs>
          <w:tab w:val="left" w:pos="567"/>
        </w:tabs>
        <w:spacing w:after="0" w:line="240" w:lineRule="auto"/>
        <w:jc w:val="center"/>
        <w:rPr>
          <w:rFonts w:ascii="Times New Roman" w:eastAsia="Times New Roman" w:hAnsi="Times New Roman" w:cs="Times New Roman"/>
          <w:b/>
          <w:kern w:val="28"/>
          <w:sz w:val="22"/>
          <w:szCs w:val="22"/>
          <w:lang w:eastAsia="lt-LT"/>
          <w14:ligatures w14:val="none"/>
        </w:rPr>
      </w:pPr>
    </w:p>
    <w:p w14:paraId="47932F42" w14:textId="77777777" w:rsidR="002D7473" w:rsidRPr="00CD4503" w:rsidRDefault="002D7473" w:rsidP="002D7473">
      <w:pPr>
        <w:widowControl w:val="0"/>
        <w:tabs>
          <w:tab w:val="left" w:pos="567"/>
        </w:tabs>
        <w:spacing w:after="0" w:line="240" w:lineRule="auto"/>
        <w:jc w:val="center"/>
        <w:rPr>
          <w:rFonts w:ascii="Times New Roman" w:eastAsia="Times New Roman" w:hAnsi="Times New Roman" w:cs="Times New Roman"/>
          <w:b/>
          <w:kern w:val="28"/>
          <w:sz w:val="22"/>
          <w:szCs w:val="22"/>
          <w:lang w:eastAsia="lt-LT"/>
          <w14:ligatures w14:val="none"/>
        </w:rPr>
      </w:pPr>
      <w:r w:rsidRPr="00CD4503">
        <w:rPr>
          <w:rFonts w:ascii="Times New Roman" w:eastAsia="Times New Roman" w:hAnsi="Times New Roman" w:cs="Times New Roman"/>
          <w:b/>
          <w:kern w:val="28"/>
          <w:sz w:val="22"/>
          <w:szCs w:val="22"/>
          <w:lang w:eastAsia="lt-LT"/>
          <w14:ligatures w14:val="none"/>
        </w:rPr>
        <w:t>B. PAKUOTĖS LAPELIS</w:t>
      </w:r>
    </w:p>
    <w:p w14:paraId="7488DCBA" w14:textId="77777777" w:rsidR="002D7473" w:rsidRPr="00CD4503" w:rsidRDefault="002D7473" w:rsidP="002D7473">
      <w:pPr>
        <w:widowControl w:val="0"/>
        <w:tabs>
          <w:tab w:val="left" w:pos="567"/>
        </w:tabs>
        <w:spacing w:after="0" w:line="240" w:lineRule="auto"/>
        <w:jc w:val="center"/>
        <w:rPr>
          <w:rFonts w:ascii="Times New Roman" w:eastAsia="Times New Roman" w:hAnsi="Times New Roman" w:cs="Times New Roman"/>
          <w:b/>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br w:type="page"/>
      </w:r>
      <w:r w:rsidRPr="00CD4503">
        <w:rPr>
          <w:rFonts w:ascii="Times New Roman" w:eastAsia="Times New Roman" w:hAnsi="Times New Roman" w:cs="Times New Roman"/>
          <w:b/>
          <w:kern w:val="0"/>
          <w:sz w:val="22"/>
          <w:szCs w:val="22"/>
          <w:lang w:eastAsia="lt-LT"/>
          <w14:ligatures w14:val="none"/>
        </w:rPr>
        <w:lastRenderedPageBreak/>
        <w:t>Pakuotės lapelis: informacija pacientui</w:t>
      </w:r>
    </w:p>
    <w:p w14:paraId="4188BF09" w14:textId="77777777" w:rsidR="002D7473" w:rsidRPr="00CD4503" w:rsidRDefault="002D7473" w:rsidP="002D7473">
      <w:pPr>
        <w:widowControl w:val="0"/>
        <w:tabs>
          <w:tab w:val="left" w:pos="567"/>
        </w:tabs>
        <w:spacing w:after="0" w:line="240" w:lineRule="auto"/>
        <w:jc w:val="center"/>
        <w:rPr>
          <w:rFonts w:ascii="Times New Roman" w:eastAsia="Times New Roman" w:hAnsi="Times New Roman" w:cs="Times New Roman"/>
          <w:b/>
          <w:kern w:val="0"/>
          <w:sz w:val="22"/>
          <w:szCs w:val="22"/>
          <w:lang w:eastAsia="lt-LT"/>
          <w14:ligatures w14:val="none"/>
        </w:rPr>
      </w:pPr>
    </w:p>
    <w:p w14:paraId="361592AA" w14:textId="246D4D8B" w:rsidR="002D7473" w:rsidRPr="00CD4503" w:rsidRDefault="00FB2403" w:rsidP="002D7473">
      <w:pPr>
        <w:autoSpaceDE w:val="0"/>
        <w:autoSpaceDN w:val="0"/>
        <w:adjustRightInd w:val="0"/>
        <w:spacing w:after="0" w:line="240" w:lineRule="auto"/>
        <w:jc w:val="center"/>
        <w:rPr>
          <w:rFonts w:ascii="Times New Roman" w:eastAsia="Times New Roman" w:hAnsi="Times New Roman" w:cs="Times New Roman"/>
          <w:color w:val="000000"/>
          <w:kern w:val="0"/>
          <w:sz w:val="22"/>
          <w:szCs w:val="22"/>
          <w:lang w:eastAsia="sl-SI"/>
          <w14:ligatures w14:val="none"/>
        </w:rPr>
      </w:pPr>
      <w:proofErr w:type="spellStart"/>
      <w:r>
        <w:rPr>
          <w:rFonts w:ascii="Times New Roman" w:eastAsia="Times New Roman" w:hAnsi="Times New Roman" w:cs="Times New Roman"/>
          <w:b/>
          <w:bCs/>
          <w:color w:val="000000"/>
          <w:kern w:val="0"/>
          <w:sz w:val="22"/>
          <w:szCs w:val="22"/>
          <w:lang w:eastAsia="sl-SI"/>
          <w14:ligatures w14:val="none"/>
        </w:rPr>
        <w:t>Silodosina</w:t>
      </w:r>
      <w:proofErr w:type="spellEnd"/>
      <w:r>
        <w:rPr>
          <w:rFonts w:ascii="Times New Roman" w:eastAsia="Times New Roman" w:hAnsi="Times New Roman" w:cs="Times New Roman"/>
          <w:b/>
          <w:bCs/>
          <w:color w:val="000000"/>
          <w:kern w:val="0"/>
          <w:sz w:val="22"/>
          <w:szCs w:val="22"/>
          <w:lang w:eastAsia="sl-SI"/>
          <w14:ligatures w14:val="none"/>
        </w:rPr>
        <w:t xml:space="preserve"> </w:t>
      </w:r>
      <w:proofErr w:type="spellStart"/>
      <w:r>
        <w:rPr>
          <w:rFonts w:ascii="Times New Roman" w:eastAsia="Times New Roman" w:hAnsi="Times New Roman" w:cs="Times New Roman"/>
          <w:b/>
          <w:bCs/>
          <w:color w:val="000000"/>
          <w:kern w:val="0"/>
          <w:sz w:val="22"/>
          <w:szCs w:val="22"/>
          <w:lang w:eastAsia="sl-SI"/>
          <w14:ligatures w14:val="none"/>
        </w:rPr>
        <w:t>Mylan</w:t>
      </w:r>
      <w:proofErr w:type="spellEnd"/>
      <w:r w:rsidR="002D7473" w:rsidRPr="00CD4503">
        <w:rPr>
          <w:rFonts w:ascii="Times New Roman" w:eastAsia="Times New Roman" w:hAnsi="Times New Roman" w:cs="Times New Roman"/>
          <w:b/>
          <w:bCs/>
          <w:color w:val="000000"/>
          <w:kern w:val="0"/>
          <w:sz w:val="22"/>
          <w:szCs w:val="22"/>
          <w:lang w:eastAsia="sl-SI"/>
          <w14:ligatures w14:val="none"/>
        </w:rPr>
        <w:t xml:space="preserve"> 4 mg kietosios kapsulės</w:t>
      </w:r>
    </w:p>
    <w:p w14:paraId="74A847CA" w14:textId="33E00AE8" w:rsidR="002D7473" w:rsidRPr="00CD4503" w:rsidRDefault="00FB2403" w:rsidP="002D7473">
      <w:pPr>
        <w:autoSpaceDE w:val="0"/>
        <w:autoSpaceDN w:val="0"/>
        <w:adjustRightInd w:val="0"/>
        <w:spacing w:after="0" w:line="240" w:lineRule="auto"/>
        <w:jc w:val="center"/>
        <w:rPr>
          <w:rFonts w:ascii="Times New Roman" w:eastAsia="Times New Roman" w:hAnsi="Times New Roman" w:cs="Times New Roman"/>
          <w:color w:val="000000"/>
          <w:kern w:val="0"/>
          <w:sz w:val="22"/>
          <w:szCs w:val="22"/>
          <w:lang w:eastAsia="sl-SI"/>
          <w14:ligatures w14:val="none"/>
        </w:rPr>
      </w:pPr>
      <w:proofErr w:type="spellStart"/>
      <w:r>
        <w:rPr>
          <w:rFonts w:ascii="Times New Roman" w:eastAsia="Times New Roman" w:hAnsi="Times New Roman" w:cs="Times New Roman"/>
          <w:b/>
          <w:bCs/>
          <w:color w:val="000000"/>
          <w:kern w:val="0"/>
          <w:sz w:val="22"/>
          <w:szCs w:val="22"/>
          <w:lang w:eastAsia="sl-SI"/>
          <w14:ligatures w14:val="none"/>
        </w:rPr>
        <w:t>Silodosina</w:t>
      </w:r>
      <w:proofErr w:type="spellEnd"/>
      <w:r>
        <w:rPr>
          <w:rFonts w:ascii="Times New Roman" w:eastAsia="Times New Roman" w:hAnsi="Times New Roman" w:cs="Times New Roman"/>
          <w:b/>
          <w:bCs/>
          <w:color w:val="000000"/>
          <w:kern w:val="0"/>
          <w:sz w:val="22"/>
          <w:szCs w:val="22"/>
          <w:lang w:eastAsia="sl-SI"/>
          <w14:ligatures w14:val="none"/>
        </w:rPr>
        <w:t xml:space="preserve"> </w:t>
      </w:r>
      <w:proofErr w:type="spellStart"/>
      <w:r>
        <w:rPr>
          <w:rFonts w:ascii="Times New Roman" w:eastAsia="Times New Roman" w:hAnsi="Times New Roman" w:cs="Times New Roman"/>
          <w:b/>
          <w:bCs/>
          <w:color w:val="000000"/>
          <w:kern w:val="0"/>
          <w:sz w:val="22"/>
          <w:szCs w:val="22"/>
          <w:lang w:eastAsia="sl-SI"/>
          <w14:ligatures w14:val="none"/>
        </w:rPr>
        <w:t>Mylan</w:t>
      </w:r>
      <w:proofErr w:type="spellEnd"/>
      <w:r w:rsidR="002D7473" w:rsidRPr="00CD4503">
        <w:rPr>
          <w:rFonts w:ascii="Times New Roman" w:eastAsia="Times New Roman" w:hAnsi="Times New Roman" w:cs="Times New Roman"/>
          <w:b/>
          <w:bCs/>
          <w:color w:val="000000"/>
          <w:kern w:val="0"/>
          <w:sz w:val="22"/>
          <w:szCs w:val="22"/>
          <w:lang w:eastAsia="sl-SI"/>
          <w14:ligatures w14:val="none"/>
        </w:rPr>
        <w:t xml:space="preserve"> 8 mg kietosios kapsulės</w:t>
      </w:r>
    </w:p>
    <w:p w14:paraId="76D70DE2" w14:textId="77777777" w:rsidR="002D7473" w:rsidRPr="00CD4503" w:rsidRDefault="002D7473" w:rsidP="002D7473">
      <w:pPr>
        <w:widowControl w:val="0"/>
        <w:tabs>
          <w:tab w:val="left" w:pos="567"/>
        </w:tabs>
        <w:spacing w:after="0" w:line="240" w:lineRule="auto"/>
        <w:jc w:val="center"/>
        <w:rPr>
          <w:rFonts w:ascii="Times New Roman" w:eastAsia="Times New Roman" w:hAnsi="Times New Roman" w:cs="Times New Roman"/>
          <w:kern w:val="0"/>
          <w:sz w:val="22"/>
          <w:szCs w:val="22"/>
          <w:lang w:eastAsia="sl-SI"/>
          <w14:ligatures w14:val="none"/>
        </w:rPr>
      </w:pPr>
      <w:proofErr w:type="spellStart"/>
      <w:r w:rsidRPr="00CD4503">
        <w:rPr>
          <w:rFonts w:ascii="Times New Roman" w:eastAsia="Times New Roman" w:hAnsi="Times New Roman" w:cs="Times New Roman"/>
          <w:kern w:val="0"/>
          <w:sz w:val="22"/>
          <w:szCs w:val="22"/>
          <w:lang w:eastAsia="sl-SI"/>
          <w14:ligatures w14:val="none"/>
        </w:rPr>
        <w:t>silodozinas</w:t>
      </w:r>
      <w:proofErr w:type="spellEnd"/>
    </w:p>
    <w:p w14:paraId="333CA0E5" w14:textId="77777777" w:rsidR="002D7473" w:rsidRPr="00CD4503" w:rsidRDefault="002D7473" w:rsidP="002D7473">
      <w:pPr>
        <w:widowControl w:val="0"/>
        <w:tabs>
          <w:tab w:val="left" w:pos="567"/>
        </w:tabs>
        <w:spacing w:after="0" w:line="240" w:lineRule="auto"/>
        <w:jc w:val="center"/>
        <w:rPr>
          <w:rFonts w:ascii="Times New Roman" w:eastAsia="Times New Roman" w:hAnsi="Times New Roman" w:cs="Times New Roman"/>
          <w:kern w:val="0"/>
          <w:sz w:val="22"/>
          <w:szCs w:val="22"/>
          <w:lang w:eastAsia="lt-LT"/>
          <w14:ligatures w14:val="none"/>
        </w:rPr>
      </w:pPr>
    </w:p>
    <w:p w14:paraId="37F54C88"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snapToGrid w:val="0"/>
          <w:kern w:val="0"/>
          <w:sz w:val="22"/>
          <w:szCs w:val="22"/>
          <w14:ligatures w14:val="none"/>
        </w:rPr>
      </w:pPr>
      <w:r w:rsidRPr="00CD4503">
        <w:rPr>
          <w:rFonts w:ascii="Times New Roman" w:eastAsia="Times New Roman" w:hAnsi="Times New Roman" w:cs="Times New Roman"/>
          <w:b/>
          <w:snapToGrid w:val="0"/>
          <w:kern w:val="0"/>
          <w:sz w:val="22"/>
          <w:szCs w:val="22"/>
          <w14:ligatures w14:val="none"/>
        </w:rPr>
        <w:t>Atidžiai perskaitykite visą šį lapelį, prieš pradėdami vartoti vaistą, nes jame pateikiama Jums svarbi informacija.</w:t>
      </w:r>
    </w:p>
    <w:p w14:paraId="5885C0FE" w14:textId="77777777" w:rsidR="002D7473" w:rsidRPr="00CD4503" w:rsidRDefault="002D7473" w:rsidP="00D9509C">
      <w:pPr>
        <w:widowControl w:val="0"/>
        <w:numPr>
          <w:ilvl w:val="0"/>
          <w:numId w:val="13"/>
        </w:numPr>
        <w:spacing w:after="0" w:line="240" w:lineRule="auto"/>
        <w:ind w:left="567"/>
        <w:rPr>
          <w:rFonts w:ascii="Times New Roman" w:eastAsia="Calibri" w:hAnsi="Times New Roman" w:cs="Times New Roman"/>
          <w:kern w:val="0"/>
          <w:sz w:val="22"/>
          <w:szCs w:val="22"/>
          <w14:ligatures w14:val="none"/>
        </w:rPr>
      </w:pPr>
      <w:r w:rsidRPr="00CD4503">
        <w:rPr>
          <w:rFonts w:ascii="Times New Roman" w:eastAsia="Calibri" w:hAnsi="Times New Roman" w:cs="Times New Roman"/>
          <w:kern w:val="0"/>
          <w:sz w:val="22"/>
          <w:szCs w:val="22"/>
          <w14:ligatures w14:val="none"/>
        </w:rPr>
        <w:t>Neišmeskite šio lapelio, nes vėl gali prireikti jį perskaityti.</w:t>
      </w:r>
    </w:p>
    <w:p w14:paraId="1E49A3F9" w14:textId="77777777" w:rsidR="002D7473" w:rsidRPr="00CD4503" w:rsidRDefault="002D7473" w:rsidP="00D9509C">
      <w:pPr>
        <w:widowControl w:val="0"/>
        <w:numPr>
          <w:ilvl w:val="0"/>
          <w:numId w:val="13"/>
        </w:numPr>
        <w:spacing w:after="0" w:line="240" w:lineRule="auto"/>
        <w:ind w:left="567"/>
        <w:rPr>
          <w:rFonts w:ascii="Times New Roman" w:eastAsia="Calibri" w:hAnsi="Times New Roman" w:cs="Times New Roman"/>
          <w:kern w:val="0"/>
          <w:sz w:val="22"/>
          <w:szCs w:val="22"/>
          <w14:ligatures w14:val="none"/>
        </w:rPr>
      </w:pPr>
      <w:r w:rsidRPr="00CD4503">
        <w:rPr>
          <w:rFonts w:ascii="Times New Roman" w:eastAsia="Calibri" w:hAnsi="Times New Roman" w:cs="Times New Roman"/>
          <w:kern w:val="0"/>
          <w:sz w:val="22"/>
          <w:szCs w:val="22"/>
          <w14:ligatures w14:val="none"/>
        </w:rPr>
        <w:t>Jeigu kiltų daugiau klausimų, kreipkitės į gydytoją arba vaistininką.</w:t>
      </w:r>
    </w:p>
    <w:p w14:paraId="0A2436D1" w14:textId="77777777" w:rsidR="002D7473" w:rsidRPr="00CD4503" w:rsidRDefault="002D7473" w:rsidP="00D9509C">
      <w:pPr>
        <w:widowControl w:val="0"/>
        <w:numPr>
          <w:ilvl w:val="0"/>
          <w:numId w:val="13"/>
        </w:numPr>
        <w:spacing w:after="0" w:line="240" w:lineRule="auto"/>
        <w:ind w:left="567"/>
        <w:rPr>
          <w:rFonts w:ascii="Times New Roman" w:eastAsia="Calibri" w:hAnsi="Times New Roman" w:cs="Times New Roman"/>
          <w:iCs/>
          <w:kern w:val="0"/>
          <w:sz w:val="22"/>
          <w:szCs w:val="22"/>
          <w14:ligatures w14:val="none"/>
        </w:rPr>
      </w:pPr>
      <w:r w:rsidRPr="00CD4503">
        <w:rPr>
          <w:rFonts w:ascii="Times New Roman" w:eastAsia="Calibri" w:hAnsi="Times New Roman" w:cs="Times New Roman"/>
          <w:iCs/>
          <w:kern w:val="0"/>
          <w:sz w:val="22"/>
          <w:szCs w:val="22"/>
          <w14:ligatures w14:val="none"/>
        </w:rPr>
        <w:t>Šis vaistas skirtas tik Jums, todėl kitiems žmonėms jo duoti negalima. Vaistas gali jiems pakenkti (net tiems, kurių ligos požymiai yra tokie patys kaip Jūsų).</w:t>
      </w:r>
    </w:p>
    <w:p w14:paraId="2A579B9C" w14:textId="77777777" w:rsidR="002D7473" w:rsidRPr="00CD4503" w:rsidRDefault="002D7473" w:rsidP="00D9509C">
      <w:pPr>
        <w:widowControl w:val="0"/>
        <w:numPr>
          <w:ilvl w:val="0"/>
          <w:numId w:val="13"/>
        </w:numPr>
        <w:spacing w:after="0" w:line="240" w:lineRule="auto"/>
        <w:ind w:left="567"/>
        <w:rPr>
          <w:rFonts w:ascii="Times New Roman" w:eastAsia="Calibri" w:hAnsi="Times New Roman" w:cs="Times New Roman"/>
          <w:iCs/>
          <w:kern w:val="0"/>
          <w:sz w:val="22"/>
          <w:szCs w:val="22"/>
          <w14:ligatures w14:val="none"/>
        </w:rPr>
      </w:pPr>
      <w:r w:rsidRPr="00CD4503">
        <w:rPr>
          <w:rFonts w:ascii="Times New Roman" w:eastAsia="Calibri" w:hAnsi="Times New Roman" w:cs="Times New Roman"/>
          <w:iCs/>
          <w:kern w:val="0"/>
          <w:sz w:val="22"/>
          <w:szCs w:val="22"/>
          <w14:ligatures w14:val="none"/>
        </w:rPr>
        <w:t>Jeigu pasireiškė šalutinis poveikis (net jeigu jis šiame lapelyje nenurodytas), kreipkitės į gydytoją arba vaistininką. Žr. 4 skyrių.</w:t>
      </w:r>
    </w:p>
    <w:p w14:paraId="7DF98589"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6884DF1D"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r w:rsidRPr="00CD4503">
        <w:rPr>
          <w:rFonts w:ascii="Times New Roman" w:eastAsia="Times New Roman" w:hAnsi="Times New Roman" w:cs="Times New Roman"/>
          <w:b/>
          <w:kern w:val="0"/>
          <w:sz w:val="22"/>
          <w:szCs w:val="22"/>
          <w:lang w:eastAsia="lt-LT"/>
          <w14:ligatures w14:val="none"/>
        </w:rPr>
        <w:t>Apie ką rašoma šiame lapelyje?</w:t>
      </w:r>
    </w:p>
    <w:p w14:paraId="4C704F99" w14:textId="25CB0F0C" w:rsidR="002D7473" w:rsidRPr="00CD4503" w:rsidRDefault="002D7473" w:rsidP="00D9509C">
      <w:pPr>
        <w:pStyle w:val="Sraopastraipa"/>
        <w:widowControl w:val="0"/>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 xml:space="preserve">Kas yra </w:t>
      </w:r>
      <w:proofErr w:type="spellStart"/>
      <w:r w:rsidR="00FB2403">
        <w:rPr>
          <w:rFonts w:ascii="Times New Roman" w:eastAsia="Times New Roman" w:hAnsi="Times New Roman" w:cs="Times New Roman"/>
          <w:kern w:val="0"/>
          <w:sz w:val="22"/>
          <w:szCs w:val="22"/>
          <w:lang w:eastAsia="lt-LT"/>
          <w14:ligatures w14:val="none"/>
        </w:rPr>
        <w:t>Silodosina</w:t>
      </w:r>
      <w:proofErr w:type="spellEnd"/>
      <w:r w:rsidR="00FB2403">
        <w:rPr>
          <w:rFonts w:ascii="Times New Roman" w:eastAsia="Times New Roman" w:hAnsi="Times New Roman" w:cs="Times New Roman"/>
          <w:kern w:val="0"/>
          <w:sz w:val="22"/>
          <w:szCs w:val="22"/>
          <w:lang w:eastAsia="lt-LT"/>
          <w14:ligatures w14:val="none"/>
        </w:rPr>
        <w:t xml:space="preserve"> </w:t>
      </w:r>
      <w:proofErr w:type="spellStart"/>
      <w:r w:rsidR="00FB2403">
        <w:rPr>
          <w:rFonts w:ascii="Times New Roman" w:eastAsia="Times New Roman" w:hAnsi="Times New Roman" w:cs="Times New Roman"/>
          <w:kern w:val="0"/>
          <w:sz w:val="22"/>
          <w:szCs w:val="22"/>
          <w:lang w:eastAsia="lt-LT"/>
          <w14:ligatures w14:val="none"/>
        </w:rPr>
        <w:t>Mylan</w:t>
      </w:r>
      <w:proofErr w:type="spellEnd"/>
      <w:r w:rsidRPr="00CD4503">
        <w:rPr>
          <w:rFonts w:ascii="Times New Roman" w:eastAsia="Times New Roman" w:hAnsi="Times New Roman" w:cs="Times New Roman"/>
          <w:kern w:val="0"/>
          <w:sz w:val="22"/>
          <w:szCs w:val="22"/>
          <w:lang w:eastAsia="lt-LT"/>
          <w14:ligatures w14:val="none"/>
        </w:rPr>
        <w:t xml:space="preserve"> ir kam jis vartojamas</w:t>
      </w:r>
    </w:p>
    <w:p w14:paraId="0BAA8849" w14:textId="604DD093" w:rsidR="002D7473" w:rsidRPr="00CD4503" w:rsidRDefault="002D7473" w:rsidP="00D9509C">
      <w:pPr>
        <w:pStyle w:val="Sraopastraipa"/>
        <w:widowControl w:val="0"/>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 xml:space="preserve">Kas žinotina prieš vartojant </w:t>
      </w:r>
      <w:proofErr w:type="spellStart"/>
      <w:r w:rsidR="00FB2403">
        <w:rPr>
          <w:rFonts w:ascii="Times New Roman" w:eastAsia="Times New Roman" w:hAnsi="Times New Roman" w:cs="Times New Roman"/>
          <w:kern w:val="0"/>
          <w:sz w:val="22"/>
          <w:szCs w:val="22"/>
          <w:lang w:eastAsia="lt-LT"/>
          <w14:ligatures w14:val="none"/>
        </w:rPr>
        <w:t>Silodosina</w:t>
      </w:r>
      <w:proofErr w:type="spellEnd"/>
      <w:r w:rsidR="00FB2403">
        <w:rPr>
          <w:rFonts w:ascii="Times New Roman" w:eastAsia="Times New Roman" w:hAnsi="Times New Roman" w:cs="Times New Roman"/>
          <w:kern w:val="0"/>
          <w:sz w:val="22"/>
          <w:szCs w:val="22"/>
          <w:lang w:eastAsia="lt-LT"/>
          <w14:ligatures w14:val="none"/>
        </w:rPr>
        <w:t xml:space="preserve"> </w:t>
      </w:r>
      <w:proofErr w:type="spellStart"/>
      <w:r w:rsidR="00FB2403">
        <w:rPr>
          <w:rFonts w:ascii="Times New Roman" w:eastAsia="Times New Roman" w:hAnsi="Times New Roman" w:cs="Times New Roman"/>
          <w:kern w:val="0"/>
          <w:sz w:val="22"/>
          <w:szCs w:val="22"/>
          <w:lang w:eastAsia="lt-LT"/>
          <w14:ligatures w14:val="none"/>
        </w:rPr>
        <w:t>Mylan</w:t>
      </w:r>
      <w:proofErr w:type="spellEnd"/>
    </w:p>
    <w:p w14:paraId="283B1AFC" w14:textId="6403E6DE" w:rsidR="002D7473" w:rsidRPr="00CD4503" w:rsidRDefault="002D7473" w:rsidP="00D9509C">
      <w:pPr>
        <w:pStyle w:val="Sraopastraipa"/>
        <w:widowControl w:val="0"/>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 xml:space="preserve">Kaip vartoti </w:t>
      </w:r>
      <w:proofErr w:type="spellStart"/>
      <w:r w:rsidR="00FB2403">
        <w:rPr>
          <w:rFonts w:ascii="Times New Roman" w:eastAsia="Times New Roman" w:hAnsi="Times New Roman" w:cs="Times New Roman"/>
          <w:kern w:val="0"/>
          <w:sz w:val="22"/>
          <w:szCs w:val="22"/>
          <w:lang w:eastAsia="lt-LT"/>
          <w14:ligatures w14:val="none"/>
        </w:rPr>
        <w:t>Silodosina</w:t>
      </w:r>
      <w:proofErr w:type="spellEnd"/>
      <w:r w:rsidR="00FB2403">
        <w:rPr>
          <w:rFonts w:ascii="Times New Roman" w:eastAsia="Times New Roman" w:hAnsi="Times New Roman" w:cs="Times New Roman"/>
          <w:kern w:val="0"/>
          <w:sz w:val="22"/>
          <w:szCs w:val="22"/>
          <w:lang w:eastAsia="lt-LT"/>
          <w14:ligatures w14:val="none"/>
        </w:rPr>
        <w:t xml:space="preserve"> </w:t>
      </w:r>
      <w:proofErr w:type="spellStart"/>
      <w:r w:rsidR="00FB2403">
        <w:rPr>
          <w:rFonts w:ascii="Times New Roman" w:eastAsia="Times New Roman" w:hAnsi="Times New Roman" w:cs="Times New Roman"/>
          <w:kern w:val="0"/>
          <w:sz w:val="22"/>
          <w:szCs w:val="22"/>
          <w:lang w:eastAsia="lt-LT"/>
          <w14:ligatures w14:val="none"/>
        </w:rPr>
        <w:t>Mylan</w:t>
      </w:r>
      <w:proofErr w:type="spellEnd"/>
    </w:p>
    <w:p w14:paraId="7E86ED71" w14:textId="28FB9716" w:rsidR="002D7473" w:rsidRPr="00CD4503" w:rsidRDefault="002D7473" w:rsidP="00D9509C">
      <w:pPr>
        <w:pStyle w:val="Sraopastraipa"/>
        <w:widowControl w:val="0"/>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Galimas šalutinis poveikis</w:t>
      </w:r>
    </w:p>
    <w:p w14:paraId="194FF539" w14:textId="55828576" w:rsidR="002D7473" w:rsidRPr="00CD4503" w:rsidRDefault="002D7473" w:rsidP="00D9509C">
      <w:pPr>
        <w:pStyle w:val="Sraopastraipa"/>
        <w:widowControl w:val="0"/>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 xml:space="preserve">Kaip laikyti </w:t>
      </w:r>
      <w:proofErr w:type="spellStart"/>
      <w:r w:rsidR="00FB2403">
        <w:rPr>
          <w:rFonts w:ascii="Times New Roman" w:eastAsia="Times New Roman" w:hAnsi="Times New Roman" w:cs="Times New Roman"/>
          <w:kern w:val="0"/>
          <w:sz w:val="22"/>
          <w:szCs w:val="22"/>
          <w:lang w:eastAsia="lt-LT"/>
          <w14:ligatures w14:val="none"/>
        </w:rPr>
        <w:t>Silodosina</w:t>
      </w:r>
      <w:proofErr w:type="spellEnd"/>
      <w:r w:rsidR="00FB2403">
        <w:rPr>
          <w:rFonts w:ascii="Times New Roman" w:eastAsia="Times New Roman" w:hAnsi="Times New Roman" w:cs="Times New Roman"/>
          <w:kern w:val="0"/>
          <w:sz w:val="22"/>
          <w:szCs w:val="22"/>
          <w:lang w:eastAsia="lt-LT"/>
          <w14:ligatures w14:val="none"/>
        </w:rPr>
        <w:t xml:space="preserve"> </w:t>
      </w:r>
      <w:proofErr w:type="spellStart"/>
      <w:r w:rsidR="00FB2403">
        <w:rPr>
          <w:rFonts w:ascii="Times New Roman" w:eastAsia="Times New Roman" w:hAnsi="Times New Roman" w:cs="Times New Roman"/>
          <w:kern w:val="0"/>
          <w:sz w:val="22"/>
          <w:szCs w:val="22"/>
          <w:lang w:eastAsia="lt-LT"/>
          <w14:ligatures w14:val="none"/>
        </w:rPr>
        <w:t>Mylan</w:t>
      </w:r>
      <w:proofErr w:type="spellEnd"/>
    </w:p>
    <w:p w14:paraId="2B7F5836" w14:textId="2B4EF76B" w:rsidR="002D7473" w:rsidRPr="00CD4503" w:rsidRDefault="002D7473" w:rsidP="00D9509C">
      <w:pPr>
        <w:pStyle w:val="Sraopastraipa"/>
        <w:widowControl w:val="0"/>
        <w:numPr>
          <w:ilvl w:val="0"/>
          <w:numId w:val="12"/>
        </w:numPr>
        <w:spacing w:after="0" w:line="240" w:lineRule="auto"/>
        <w:ind w:left="567" w:hanging="283"/>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Pakuotės turinys ir kita informacija</w:t>
      </w:r>
    </w:p>
    <w:p w14:paraId="4F67D48D"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5D520342"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2E53D33E" w14:textId="37FE07B8"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r w:rsidRPr="00CD4503">
        <w:rPr>
          <w:rFonts w:ascii="Times New Roman" w:eastAsia="Times New Roman" w:hAnsi="Times New Roman" w:cs="Times New Roman"/>
          <w:b/>
          <w:kern w:val="0"/>
          <w:sz w:val="22"/>
          <w:szCs w:val="22"/>
          <w:lang w:eastAsia="lt-LT"/>
          <w14:ligatures w14:val="none"/>
        </w:rPr>
        <w:t>1.</w:t>
      </w:r>
      <w:r w:rsidRPr="00CD4503">
        <w:rPr>
          <w:rFonts w:ascii="Times New Roman" w:eastAsia="Times New Roman" w:hAnsi="Times New Roman" w:cs="Times New Roman"/>
          <w:b/>
          <w:kern w:val="0"/>
          <w:sz w:val="22"/>
          <w:szCs w:val="22"/>
          <w:lang w:eastAsia="lt-LT"/>
          <w14:ligatures w14:val="none"/>
        </w:rPr>
        <w:tab/>
        <w:t xml:space="preserve">Kas yra </w:t>
      </w:r>
      <w:proofErr w:type="spellStart"/>
      <w:r w:rsidR="00FB2403">
        <w:rPr>
          <w:rFonts w:ascii="Times New Roman" w:eastAsia="Times New Roman" w:hAnsi="Times New Roman" w:cs="Times New Roman"/>
          <w:b/>
          <w:bCs/>
          <w:color w:val="000000"/>
          <w:kern w:val="0"/>
          <w:sz w:val="22"/>
          <w:szCs w:val="22"/>
          <w:lang w:eastAsia="sl-SI"/>
          <w14:ligatures w14:val="none"/>
        </w:rPr>
        <w:t>Silodosina</w:t>
      </w:r>
      <w:proofErr w:type="spellEnd"/>
      <w:r w:rsidR="00FB2403">
        <w:rPr>
          <w:rFonts w:ascii="Times New Roman" w:eastAsia="Times New Roman" w:hAnsi="Times New Roman" w:cs="Times New Roman"/>
          <w:b/>
          <w:bCs/>
          <w:color w:val="000000"/>
          <w:kern w:val="0"/>
          <w:sz w:val="22"/>
          <w:szCs w:val="22"/>
          <w:lang w:eastAsia="sl-SI"/>
          <w14:ligatures w14:val="none"/>
        </w:rPr>
        <w:t xml:space="preserve"> </w:t>
      </w:r>
      <w:proofErr w:type="spellStart"/>
      <w:r w:rsidR="00FB2403">
        <w:rPr>
          <w:rFonts w:ascii="Times New Roman" w:eastAsia="Times New Roman" w:hAnsi="Times New Roman" w:cs="Times New Roman"/>
          <w:b/>
          <w:bCs/>
          <w:color w:val="000000"/>
          <w:kern w:val="0"/>
          <w:sz w:val="22"/>
          <w:szCs w:val="22"/>
          <w:lang w:eastAsia="sl-SI"/>
          <w14:ligatures w14:val="none"/>
        </w:rPr>
        <w:t>Mylan</w:t>
      </w:r>
      <w:proofErr w:type="spellEnd"/>
      <w:r w:rsidR="009773F8" w:rsidRPr="00CD4503">
        <w:rPr>
          <w:rFonts w:ascii="Times New Roman" w:eastAsia="Times New Roman" w:hAnsi="Times New Roman" w:cs="Times New Roman"/>
          <w:b/>
          <w:bCs/>
          <w:color w:val="000000"/>
          <w:kern w:val="0"/>
          <w:sz w:val="22"/>
          <w:szCs w:val="22"/>
          <w:lang w:eastAsia="sl-SI"/>
          <w14:ligatures w14:val="none"/>
        </w:rPr>
        <w:t xml:space="preserve"> </w:t>
      </w:r>
      <w:r w:rsidRPr="00CD4503">
        <w:rPr>
          <w:rFonts w:ascii="Times New Roman" w:eastAsia="Times New Roman" w:hAnsi="Times New Roman" w:cs="Times New Roman"/>
          <w:b/>
          <w:kern w:val="0"/>
          <w:sz w:val="22"/>
          <w:szCs w:val="22"/>
          <w:lang w:eastAsia="lt-LT"/>
          <w14:ligatures w14:val="none"/>
        </w:rPr>
        <w:t>ir kam jis vartojamas</w:t>
      </w:r>
    </w:p>
    <w:p w14:paraId="60DBCA50"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6AED4244" w14:textId="33D8C21C" w:rsidR="002D7473" w:rsidRPr="00CD4503" w:rsidRDefault="00FB2403" w:rsidP="002D7473">
      <w:pPr>
        <w:autoSpaceDE w:val="0"/>
        <w:autoSpaceDN w:val="0"/>
        <w:adjustRightInd w:val="0"/>
        <w:spacing w:after="0" w:line="240" w:lineRule="auto"/>
        <w:rPr>
          <w:rFonts w:ascii="Times New Roman" w:eastAsia="Times New Roman" w:hAnsi="Times New Roman" w:cs="Times New Roman"/>
          <w:noProof/>
          <w:color w:val="000000"/>
          <w:kern w:val="0"/>
          <w:sz w:val="22"/>
          <w:szCs w:val="22"/>
          <w14:ligatures w14:val="none"/>
        </w:rPr>
      </w:pPr>
      <w:proofErr w:type="spellStart"/>
      <w:r>
        <w:rPr>
          <w:rFonts w:ascii="Times New Roman" w:eastAsia="Times New Roman" w:hAnsi="Times New Roman" w:cs="Times New Roman"/>
          <w:color w:val="000000"/>
          <w:kern w:val="0"/>
          <w:sz w:val="22"/>
          <w:szCs w:val="22"/>
          <w:lang w:eastAsia="sl-SI"/>
          <w14:ligatures w14:val="none"/>
        </w:rPr>
        <w:t>Silodosina</w:t>
      </w:r>
      <w:proofErr w:type="spellEnd"/>
      <w:r>
        <w:rPr>
          <w:rFonts w:ascii="Times New Roman" w:eastAsia="Times New Roman" w:hAnsi="Times New Roman" w:cs="Times New Roman"/>
          <w:color w:val="000000"/>
          <w:kern w:val="0"/>
          <w:sz w:val="22"/>
          <w:szCs w:val="22"/>
          <w:lang w:eastAsia="sl-SI"/>
          <w14:ligatures w14:val="none"/>
        </w:rPr>
        <w:t xml:space="preserve"> </w:t>
      </w:r>
      <w:proofErr w:type="spellStart"/>
      <w:r>
        <w:rPr>
          <w:rFonts w:ascii="Times New Roman" w:eastAsia="Times New Roman" w:hAnsi="Times New Roman" w:cs="Times New Roman"/>
          <w:color w:val="000000"/>
          <w:kern w:val="0"/>
          <w:sz w:val="22"/>
          <w:szCs w:val="22"/>
          <w:lang w:eastAsia="sl-SI"/>
          <w14:ligatures w14:val="none"/>
        </w:rPr>
        <w:t>Mylan</w:t>
      </w:r>
      <w:proofErr w:type="spellEnd"/>
      <w:r w:rsidR="002D7473" w:rsidRPr="00CD4503">
        <w:rPr>
          <w:rFonts w:ascii="Times New Roman" w:eastAsia="Times New Roman" w:hAnsi="Times New Roman" w:cs="Times New Roman"/>
          <w:color w:val="000000"/>
          <w:kern w:val="0"/>
          <w:sz w:val="22"/>
          <w:szCs w:val="22"/>
          <w:lang w:eastAsia="sl-SI"/>
          <w14:ligatures w14:val="none"/>
        </w:rPr>
        <w:t xml:space="preserve"> priklauso vadinamųjų </w:t>
      </w:r>
      <w:r w:rsidR="002D7473" w:rsidRPr="00CD4503">
        <w:rPr>
          <w:rFonts w:ascii="Times New Roman" w:eastAsia="Times New Roman" w:hAnsi="Times New Roman" w:cs="Times New Roman"/>
          <w:noProof/>
          <w:color w:val="000000"/>
          <w:kern w:val="0"/>
          <w:sz w:val="22"/>
          <w:szCs w:val="22"/>
          <w14:ligatures w14:val="none"/>
        </w:rPr>
        <w:t>alfa</w:t>
      </w:r>
      <w:r w:rsidR="002D7473" w:rsidRPr="00CD4503">
        <w:rPr>
          <w:rFonts w:ascii="Times New Roman" w:eastAsia="Times New Roman" w:hAnsi="Times New Roman" w:cs="Times New Roman"/>
          <w:noProof/>
          <w:color w:val="000000"/>
          <w:kern w:val="0"/>
          <w:sz w:val="22"/>
          <w:szCs w:val="22"/>
          <w:vertAlign w:val="subscript"/>
          <w14:ligatures w14:val="none"/>
        </w:rPr>
        <w:t>1A</w:t>
      </w:r>
      <w:r w:rsidR="002D7473" w:rsidRPr="00CD4503">
        <w:rPr>
          <w:rFonts w:ascii="Times New Roman" w:eastAsia="Times New Roman" w:hAnsi="Times New Roman" w:cs="Times New Roman"/>
          <w:color w:val="000000"/>
          <w:kern w:val="0"/>
          <w:position w:val="-8"/>
          <w:sz w:val="22"/>
          <w:szCs w:val="22"/>
          <w:vertAlign w:val="subscript"/>
          <w:lang w:eastAsia="sl-SI"/>
          <w14:ligatures w14:val="none"/>
        </w:rPr>
        <w:t xml:space="preserve"> </w:t>
      </w:r>
      <w:proofErr w:type="spellStart"/>
      <w:r w:rsidR="002D7473" w:rsidRPr="00CD4503">
        <w:rPr>
          <w:rFonts w:ascii="Times New Roman" w:eastAsia="Times New Roman" w:hAnsi="Times New Roman" w:cs="Times New Roman"/>
          <w:color w:val="000000"/>
          <w:kern w:val="0"/>
          <w:sz w:val="22"/>
          <w:szCs w:val="22"/>
          <w:lang w:eastAsia="sl-SI"/>
          <w14:ligatures w14:val="none"/>
        </w:rPr>
        <w:t>adrenoreceptorius</w:t>
      </w:r>
      <w:proofErr w:type="spellEnd"/>
      <w:r w:rsidR="002D7473" w:rsidRPr="00CD4503">
        <w:rPr>
          <w:rFonts w:ascii="Times New Roman" w:eastAsia="Times New Roman" w:hAnsi="Times New Roman" w:cs="Times New Roman"/>
          <w:color w:val="000000"/>
          <w:kern w:val="0"/>
          <w:sz w:val="22"/>
          <w:szCs w:val="22"/>
          <w:lang w:eastAsia="sl-SI"/>
          <w14:ligatures w14:val="none"/>
        </w:rPr>
        <w:t xml:space="preserve"> blokuojančių vaistų grupei.</w:t>
      </w:r>
    </w:p>
    <w:p w14:paraId="2B14176D" w14:textId="6FDBD081" w:rsidR="002D7473" w:rsidRPr="00CD4503" w:rsidRDefault="00FB240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roofErr w:type="spellStart"/>
      <w:r>
        <w:rPr>
          <w:rFonts w:ascii="Times New Roman" w:eastAsia="Times New Roman" w:hAnsi="Times New Roman" w:cs="Times New Roman"/>
          <w:kern w:val="0"/>
          <w:sz w:val="22"/>
          <w:szCs w:val="22"/>
          <w:lang w:eastAsia="sl-SI"/>
          <w14:ligatures w14:val="none"/>
        </w:rPr>
        <w:t>Silodosina</w:t>
      </w:r>
      <w:proofErr w:type="spellEnd"/>
      <w:r>
        <w:rPr>
          <w:rFonts w:ascii="Times New Roman" w:eastAsia="Times New Roman" w:hAnsi="Times New Roman" w:cs="Times New Roman"/>
          <w:kern w:val="0"/>
          <w:sz w:val="22"/>
          <w:szCs w:val="22"/>
          <w:lang w:eastAsia="sl-SI"/>
          <w14:ligatures w14:val="none"/>
        </w:rPr>
        <w:t xml:space="preserve"> </w:t>
      </w:r>
      <w:proofErr w:type="spellStart"/>
      <w:r>
        <w:rPr>
          <w:rFonts w:ascii="Times New Roman" w:eastAsia="Times New Roman" w:hAnsi="Times New Roman" w:cs="Times New Roman"/>
          <w:kern w:val="0"/>
          <w:sz w:val="22"/>
          <w:szCs w:val="22"/>
          <w:lang w:eastAsia="sl-SI"/>
          <w14:ligatures w14:val="none"/>
        </w:rPr>
        <w:t>Mylan</w:t>
      </w:r>
      <w:proofErr w:type="spellEnd"/>
      <w:r w:rsidR="002D7473" w:rsidRPr="00CD4503">
        <w:rPr>
          <w:rFonts w:ascii="Times New Roman" w:eastAsia="Times New Roman" w:hAnsi="Times New Roman" w:cs="Times New Roman"/>
          <w:kern w:val="0"/>
          <w:sz w:val="22"/>
          <w:szCs w:val="22"/>
          <w:lang w:eastAsia="sl-SI"/>
          <w14:ligatures w14:val="none"/>
        </w:rPr>
        <w:t xml:space="preserve"> yra selektyvus prostatos, šlapimo pūslės ir šlaplės receptoriams. Blokuodamas šiuos receptorius, jis skatina šių audinių lygiųjų raumenų atsipalaidavimą. Todėl palengvėja šlapinimasis ir pagerėja simptomai.</w:t>
      </w:r>
    </w:p>
    <w:p w14:paraId="3CD379A7"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17EED955" w14:textId="0CD2231A" w:rsidR="002D7473" w:rsidRPr="00CD4503" w:rsidRDefault="002D7473" w:rsidP="002D7473">
      <w:pPr>
        <w:autoSpaceDE w:val="0"/>
        <w:autoSpaceDN w:val="0"/>
        <w:adjustRightInd w:val="0"/>
        <w:spacing w:after="0" w:line="240" w:lineRule="auto"/>
        <w:rPr>
          <w:rFonts w:ascii="Times New Roman" w:eastAsia="Times New Roman" w:hAnsi="Times New Roman" w:cs="Times New Roman"/>
          <w:b/>
          <w:bCs/>
          <w:color w:val="000000"/>
          <w:kern w:val="0"/>
          <w:sz w:val="22"/>
          <w:szCs w:val="22"/>
          <w:lang w:eastAsia="sl-SI"/>
          <w14:ligatures w14:val="none"/>
        </w:rPr>
      </w:pPr>
      <w:r w:rsidRPr="00CD4503">
        <w:rPr>
          <w:rFonts w:ascii="Times New Roman" w:eastAsia="Times New Roman" w:hAnsi="Times New Roman" w:cs="Times New Roman"/>
          <w:b/>
          <w:bCs/>
          <w:color w:val="000000"/>
          <w:kern w:val="0"/>
          <w:sz w:val="22"/>
          <w:szCs w:val="22"/>
          <w:lang w:eastAsia="sl-SI"/>
          <w14:ligatures w14:val="none"/>
        </w:rPr>
        <w:t xml:space="preserve">Kam </w:t>
      </w:r>
      <w:proofErr w:type="spellStart"/>
      <w:r w:rsidR="00FB2403">
        <w:rPr>
          <w:rFonts w:ascii="Times New Roman" w:eastAsia="Times New Roman" w:hAnsi="Times New Roman" w:cs="Times New Roman"/>
          <w:b/>
          <w:bCs/>
          <w:color w:val="000000"/>
          <w:kern w:val="0"/>
          <w:sz w:val="22"/>
          <w:szCs w:val="22"/>
          <w:lang w:eastAsia="sl-SI"/>
          <w14:ligatures w14:val="none"/>
        </w:rPr>
        <w:t>Silodosina</w:t>
      </w:r>
      <w:proofErr w:type="spellEnd"/>
      <w:r w:rsidR="00FB2403">
        <w:rPr>
          <w:rFonts w:ascii="Times New Roman" w:eastAsia="Times New Roman" w:hAnsi="Times New Roman" w:cs="Times New Roman"/>
          <w:b/>
          <w:bCs/>
          <w:color w:val="000000"/>
          <w:kern w:val="0"/>
          <w:sz w:val="22"/>
          <w:szCs w:val="22"/>
          <w:lang w:eastAsia="sl-SI"/>
          <w14:ligatures w14:val="none"/>
        </w:rPr>
        <w:t xml:space="preserve"> </w:t>
      </w:r>
      <w:proofErr w:type="spellStart"/>
      <w:r w:rsidR="00FB2403">
        <w:rPr>
          <w:rFonts w:ascii="Times New Roman" w:eastAsia="Times New Roman" w:hAnsi="Times New Roman" w:cs="Times New Roman"/>
          <w:b/>
          <w:bCs/>
          <w:color w:val="000000"/>
          <w:kern w:val="0"/>
          <w:sz w:val="22"/>
          <w:szCs w:val="22"/>
          <w:lang w:eastAsia="sl-SI"/>
          <w14:ligatures w14:val="none"/>
        </w:rPr>
        <w:t>Mylan</w:t>
      </w:r>
      <w:proofErr w:type="spellEnd"/>
      <w:r w:rsidRPr="00CD4503">
        <w:rPr>
          <w:rFonts w:ascii="Times New Roman" w:eastAsia="Times New Roman" w:hAnsi="Times New Roman" w:cs="Times New Roman"/>
          <w:b/>
          <w:bCs/>
          <w:color w:val="000000"/>
          <w:kern w:val="0"/>
          <w:sz w:val="22"/>
          <w:szCs w:val="22"/>
          <w:lang w:eastAsia="sl-SI"/>
          <w14:ligatures w14:val="none"/>
        </w:rPr>
        <w:t xml:space="preserve"> vartojamas</w:t>
      </w:r>
    </w:p>
    <w:p w14:paraId="4114474E"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p>
    <w:p w14:paraId="4200425E" w14:textId="38318731" w:rsidR="002D7473" w:rsidRPr="00CD4503" w:rsidRDefault="00FB240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proofErr w:type="spellStart"/>
      <w:r>
        <w:rPr>
          <w:rFonts w:ascii="Times New Roman" w:eastAsia="Times New Roman" w:hAnsi="Times New Roman" w:cs="Times New Roman"/>
          <w:color w:val="000000"/>
          <w:kern w:val="0"/>
          <w:sz w:val="22"/>
          <w:szCs w:val="22"/>
          <w:lang w:eastAsia="sl-SI"/>
          <w14:ligatures w14:val="none"/>
        </w:rPr>
        <w:t>Silodosina</w:t>
      </w:r>
      <w:proofErr w:type="spellEnd"/>
      <w:r>
        <w:rPr>
          <w:rFonts w:ascii="Times New Roman" w:eastAsia="Times New Roman" w:hAnsi="Times New Roman" w:cs="Times New Roman"/>
          <w:color w:val="000000"/>
          <w:kern w:val="0"/>
          <w:sz w:val="22"/>
          <w:szCs w:val="22"/>
          <w:lang w:eastAsia="sl-SI"/>
          <w14:ligatures w14:val="none"/>
        </w:rPr>
        <w:t xml:space="preserve"> </w:t>
      </w:r>
      <w:proofErr w:type="spellStart"/>
      <w:r>
        <w:rPr>
          <w:rFonts w:ascii="Times New Roman" w:eastAsia="Times New Roman" w:hAnsi="Times New Roman" w:cs="Times New Roman"/>
          <w:color w:val="000000"/>
          <w:kern w:val="0"/>
          <w:sz w:val="22"/>
          <w:szCs w:val="22"/>
          <w:lang w:eastAsia="sl-SI"/>
          <w14:ligatures w14:val="none"/>
        </w:rPr>
        <w:t>Mylan</w:t>
      </w:r>
      <w:proofErr w:type="spellEnd"/>
      <w:r w:rsidR="002D7473" w:rsidRPr="00CD4503">
        <w:rPr>
          <w:rFonts w:ascii="Times New Roman" w:eastAsia="Times New Roman" w:hAnsi="Times New Roman" w:cs="Times New Roman"/>
          <w:color w:val="000000"/>
          <w:kern w:val="0"/>
          <w:sz w:val="22"/>
          <w:szCs w:val="22"/>
          <w:lang w:eastAsia="sl-SI"/>
          <w14:ligatures w14:val="none"/>
        </w:rPr>
        <w:t xml:space="preserve"> skiriamas suaugusiems vyrams, dėl gerybinio prostatos padidėjimo (prostatos </w:t>
      </w:r>
      <w:proofErr w:type="spellStart"/>
      <w:r w:rsidR="002D7473" w:rsidRPr="00CD4503">
        <w:rPr>
          <w:rFonts w:ascii="Times New Roman" w:eastAsia="Times New Roman" w:hAnsi="Times New Roman" w:cs="Times New Roman"/>
          <w:color w:val="000000"/>
          <w:kern w:val="0"/>
          <w:sz w:val="22"/>
          <w:szCs w:val="22"/>
          <w:lang w:eastAsia="sl-SI"/>
          <w14:ligatures w14:val="none"/>
        </w:rPr>
        <w:t>hiperplazijos</w:t>
      </w:r>
      <w:proofErr w:type="spellEnd"/>
      <w:r w:rsidR="002D7473" w:rsidRPr="00CD4503">
        <w:rPr>
          <w:rFonts w:ascii="Times New Roman" w:eastAsia="Times New Roman" w:hAnsi="Times New Roman" w:cs="Times New Roman"/>
          <w:color w:val="000000"/>
          <w:kern w:val="0"/>
          <w:sz w:val="22"/>
          <w:szCs w:val="22"/>
          <w:lang w:eastAsia="sl-SI"/>
          <w14:ligatures w14:val="none"/>
        </w:rPr>
        <w:t>) atsiradusių šlapimo išskyrimo simptomų gydymui, pvz.:</w:t>
      </w:r>
    </w:p>
    <w:p w14:paraId="1EFEF17C" w14:textId="77777777" w:rsidR="002D7473" w:rsidRPr="00CD4503" w:rsidRDefault="002D7473" w:rsidP="002D7473">
      <w:pPr>
        <w:numPr>
          <w:ilvl w:val="0"/>
          <w:numId w:val="2"/>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sunkumo pradedant šlapintis,</w:t>
      </w:r>
    </w:p>
    <w:p w14:paraId="3582D3A6" w14:textId="77777777" w:rsidR="002D7473" w:rsidRPr="00CD4503" w:rsidRDefault="002D7473" w:rsidP="002D7473">
      <w:pPr>
        <w:numPr>
          <w:ilvl w:val="0"/>
          <w:numId w:val="2"/>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pojūčio, kad šlapimo pūslė ne visiškai ištuštėjo,</w:t>
      </w:r>
    </w:p>
    <w:p w14:paraId="76FE6A95" w14:textId="77777777" w:rsidR="002D7473" w:rsidRPr="00CD4503" w:rsidRDefault="002D7473" w:rsidP="002D7473">
      <w:pPr>
        <w:numPr>
          <w:ilvl w:val="0"/>
          <w:numId w:val="2"/>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dažnesnio poreikio šlapintis, netgi naktį.</w:t>
      </w:r>
    </w:p>
    <w:p w14:paraId="194BC9D2"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0B8A4227"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521882DF" w14:textId="33DC506A"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14:ligatures w14:val="none"/>
        </w:rPr>
      </w:pPr>
      <w:r w:rsidRPr="00CD4503">
        <w:rPr>
          <w:rFonts w:ascii="Times New Roman" w:eastAsia="Times New Roman" w:hAnsi="Times New Roman" w:cs="Times New Roman"/>
          <w:b/>
          <w:kern w:val="0"/>
          <w:sz w:val="22"/>
          <w:szCs w:val="22"/>
          <w14:ligatures w14:val="none"/>
        </w:rPr>
        <w:t>2.</w:t>
      </w:r>
      <w:r w:rsidRPr="00CD4503">
        <w:rPr>
          <w:rFonts w:ascii="Times New Roman" w:eastAsia="Times New Roman" w:hAnsi="Times New Roman" w:cs="Times New Roman"/>
          <w:b/>
          <w:kern w:val="0"/>
          <w:sz w:val="22"/>
          <w:szCs w:val="22"/>
          <w14:ligatures w14:val="none"/>
        </w:rPr>
        <w:tab/>
      </w:r>
      <w:r w:rsidRPr="00CD4503">
        <w:rPr>
          <w:rFonts w:ascii="Times New Roman" w:eastAsia="Times New Roman" w:hAnsi="Times New Roman" w:cs="Times New Roman"/>
          <w:b/>
          <w:kern w:val="0"/>
          <w:sz w:val="22"/>
          <w:szCs w:val="22"/>
          <w:lang w:eastAsia="lt-LT"/>
          <w14:ligatures w14:val="none"/>
        </w:rPr>
        <w:t xml:space="preserve">Kas žinotina prieš vartojant </w:t>
      </w:r>
      <w:proofErr w:type="spellStart"/>
      <w:r w:rsidR="00500296" w:rsidRPr="00500296">
        <w:rPr>
          <w:rFonts w:ascii="Times New Roman" w:eastAsia="Times New Roman" w:hAnsi="Times New Roman" w:cs="Times New Roman"/>
          <w:b/>
          <w:kern w:val="0"/>
          <w:sz w:val="22"/>
          <w:szCs w:val="22"/>
          <w:lang w:eastAsia="lt-LT"/>
          <w14:ligatures w14:val="none"/>
        </w:rPr>
        <w:t>Silodosina</w:t>
      </w:r>
      <w:proofErr w:type="spellEnd"/>
      <w:r w:rsidR="00500296" w:rsidRPr="00500296">
        <w:rPr>
          <w:rFonts w:ascii="Times New Roman" w:eastAsia="Times New Roman" w:hAnsi="Times New Roman" w:cs="Times New Roman"/>
          <w:b/>
          <w:kern w:val="0"/>
          <w:sz w:val="22"/>
          <w:szCs w:val="22"/>
          <w:lang w:eastAsia="lt-LT"/>
          <w14:ligatures w14:val="none"/>
        </w:rPr>
        <w:t xml:space="preserve"> </w:t>
      </w:r>
      <w:proofErr w:type="spellStart"/>
      <w:r w:rsidR="00500296" w:rsidRPr="00500296">
        <w:rPr>
          <w:rFonts w:ascii="Times New Roman" w:eastAsia="Times New Roman" w:hAnsi="Times New Roman" w:cs="Times New Roman"/>
          <w:b/>
          <w:kern w:val="0"/>
          <w:sz w:val="22"/>
          <w:szCs w:val="22"/>
          <w:lang w:eastAsia="lt-LT"/>
          <w14:ligatures w14:val="none"/>
        </w:rPr>
        <w:t>Mylan</w:t>
      </w:r>
      <w:proofErr w:type="spellEnd"/>
    </w:p>
    <w:p w14:paraId="11618167"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64ADFE78" w14:textId="776B282B" w:rsidR="002D7473" w:rsidRPr="00CD4503" w:rsidRDefault="00500296" w:rsidP="002D7473">
      <w:pPr>
        <w:widowControl w:val="0"/>
        <w:tabs>
          <w:tab w:val="left" w:pos="567"/>
        </w:tabs>
        <w:spacing w:after="0" w:line="240" w:lineRule="auto"/>
        <w:rPr>
          <w:rFonts w:ascii="Times New Roman" w:eastAsia="Times New Roman" w:hAnsi="Times New Roman" w:cs="Times New Roman"/>
          <w:b/>
          <w:bCs/>
          <w:kern w:val="0"/>
          <w:sz w:val="22"/>
          <w:szCs w:val="22"/>
          <w:lang w:eastAsia="lt-LT"/>
          <w14:ligatures w14:val="none"/>
        </w:rPr>
      </w:pPr>
      <w:proofErr w:type="spellStart"/>
      <w:r w:rsidRPr="00500296">
        <w:rPr>
          <w:rFonts w:ascii="Times New Roman" w:eastAsia="Times New Roman" w:hAnsi="Times New Roman" w:cs="Times New Roman"/>
          <w:b/>
          <w:kern w:val="0"/>
          <w:sz w:val="22"/>
          <w:szCs w:val="22"/>
          <w14:ligatures w14:val="none"/>
        </w:rPr>
        <w:t>Silodosina</w:t>
      </w:r>
      <w:proofErr w:type="spellEnd"/>
      <w:r w:rsidRPr="00500296">
        <w:rPr>
          <w:rFonts w:ascii="Times New Roman" w:eastAsia="Times New Roman" w:hAnsi="Times New Roman" w:cs="Times New Roman"/>
          <w:b/>
          <w:kern w:val="0"/>
          <w:sz w:val="22"/>
          <w:szCs w:val="22"/>
          <w14:ligatures w14:val="none"/>
        </w:rPr>
        <w:t xml:space="preserve"> </w:t>
      </w:r>
      <w:proofErr w:type="spellStart"/>
      <w:r w:rsidRPr="00500296">
        <w:rPr>
          <w:rFonts w:ascii="Times New Roman" w:eastAsia="Times New Roman" w:hAnsi="Times New Roman" w:cs="Times New Roman"/>
          <w:b/>
          <w:kern w:val="0"/>
          <w:sz w:val="22"/>
          <w:szCs w:val="22"/>
          <w14:ligatures w14:val="none"/>
        </w:rPr>
        <w:t>Mylan</w:t>
      </w:r>
      <w:proofErr w:type="spellEnd"/>
      <w:r w:rsidRPr="00500296">
        <w:rPr>
          <w:rFonts w:ascii="Times New Roman" w:eastAsia="Times New Roman" w:hAnsi="Times New Roman" w:cs="Times New Roman"/>
          <w:b/>
          <w:kern w:val="0"/>
          <w:sz w:val="22"/>
          <w:szCs w:val="22"/>
          <w14:ligatures w14:val="none"/>
        </w:rPr>
        <w:t xml:space="preserve"> </w:t>
      </w:r>
      <w:r w:rsidR="002D7473" w:rsidRPr="00CD4503">
        <w:rPr>
          <w:rFonts w:ascii="Times New Roman" w:eastAsia="Times New Roman" w:hAnsi="Times New Roman" w:cs="Times New Roman"/>
          <w:b/>
          <w:bCs/>
          <w:kern w:val="0"/>
          <w:sz w:val="22"/>
          <w:szCs w:val="22"/>
          <w:lang w:eastAsia="lt-LT"/>
          <w14:ligatures w14:val="none"/>
        </w:rPr>
        <w:t xml:space="preserve">vartoti </w:t>
      </w:r>
      <w:r w:rsidR="004E1909" w:rsidRPr="00CD4503">
        <w:rPr>
          <w:rFonts w:ascii="Times New Roman" w:eastAsia="Times New Roman" w:hAnsi="Times New Roman" w:cs="Times New Roman"/>
          <w:b/>
          <w:bCs/>
          <w:kern w:val="0"/>
          <w:sz w:val="22"/>
          <w:szCs w:val="22"/>
          <w:lang w:eastAsia="lt-LT"/>
          <w14:ligatures w14:val="none"/>
        </w:rPr>
        <w:t>draudžiama</w:t>
      </w:r>
      <w:r w:rsidR="002D7473" w:rsidRPr="00CD4503">
        <w:rPr>
          <w:rFonts w:ascii="Times New Roman" w:eastAsia="Times New Roman" w:hAnsi="Times New Roman" w:cs="Times New Roman"/>
          <w:b/>
          <w:bCs/>
          <w:kern w:val="0"/>
          <w:sz w:val="22"/>
          <w:szCs w:val="22"/>
          <w:lang w:eastAsia="lt-LT"/>
          <w14:ligatures w14:val="none"/>
        </w:rPr>
        <w:t>:</w:t>
      </w:r>
    </w:p>
    <w:p w14:paraId="02082853" w14:textId="77777777" w:rsidR="002D7473" w:rsidRPr="00CD4503" w:rsidRDefault="002D7473" w:rsidP="002D7473">
      <w:pPr>
        <w:widowControl w:val="0"/>
        <w:numPr>
          <w:ilvl w:val="0"/>
          <w:numId w:val="3"/>
        </w:numPr>
        <w:tabs>
          <w:tab w:val="left" w:pos="567"/>
        </w:tabs>
        <w:spacing w:after="0" w:line="240" w:lineRule="auto"/>
        <w:ind w:left="567" w:hanging="567"/>
        <w:rPr>
          <w:rFonts w:ascii="Times New Roman" w:eastAsia="Times New Roman" w:hAnsi="Times New Roman" w:cs="Times New Roman"/>
          <w:kern w:val="0"/>
          <w:sz w:val="22"/>
          <w:szCs w:val="22"/>
          <w:lang w:eastAsia="sl-SI"/>
          <w14:ligatures w14:val="none"/>
        </w:rPr>
      </w:pPr>
      <w:r w:rsidRPr="00CD4503">
        <w:rPr>
          <w:rFonts w:ascii="Times New Roman" w:eastAsia="Times New Roman" w:hAnsi="Times New Roman" w:cs="Times New Roman"/>
          <w:kern w:val="0"/>
          <w:sz w:val="22"/>
          <w:szCs w:val="22"/>
          <w:lang w:eastAsia="sl-SI"/>
          <w14:ligatures w14:val="none"/>
        </w:rPr>
        <w:t xml:space="preserve">jeigu yra alergija </w:t>
      </w:r>
      <w:proofErr w:type="spellStart"/>
      <w:r w:rsidRPr="00CD4503">
        <w:rPr>
          <w:rFonts w:ascii="Times New Roman" w:eastAsia="Times New Roman" w:hAnsi="Times New Roman" w:cs="Times New Roman"/>
          <w:kern w:val="0"/>
          <w:sz w:val="22"/>
          <w:szCs w:val="22"/>
          <w:lang w:eastAsia="sl-SI"/>
          <w14:ligatures w14:val="none"/>
        </w:rPr>
        <w:t>silodozinui</w:t>
      </w:r>
      <w:proofErr w:type="spellEnd"/>
      <w:r w:rsidRPr="00CD4503">
        <w:rPr>
          <w:rFonts w:ascii="Times New Roman" w:eastAsia="Times New Roman" w:hAnsi="Times New Roman" w:cs="Times New Roman"/>
          <w:kern w:val="0"/>
          <w:sz w:val="22"/>
          <w:szCs w:val="22"/>
          <w:lang w:eastAsia="sl-SI"/>
          <w14:ligatures w14:val="none"/>
        </w:rPr>
        <w:t xml:space="preserve"> arba bet kuriai pagalbinei šio vaisto medžiagai (jos išvardytos 6 skyriuje).</w:t>
      </w:r>
    </w:p>
    <w:p w14:paraId="0DFFACC1"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24932F39"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r w:rsidRPr="00CD4503">
        <w:rPr>
          <w:rFonts w:ascii="Times New Roman" w:eastAsia="Times New Roman" w:hAnsi="Times New Roman" w:cs="Times New Roman"/>
          <w:b/>
          <w:kern w:val="0"/>
          <w:sz w:val="22"/>
          <w:szCs w:val="22"/>
          <w:lang w:eastAsia="lt-LT"/>
          <w14:ligatures w14:val="none"/>
        </w:rPr>
        <w:t>Įspėjimai ir atsargumo priemonės</w:t>
      </w:r>
    </w:p>
    <w:p w14:paraId="3D8776A6" w14:textId="68AF39C4" w:rsidR="002D7473" w:rsidRPr="00CD4503" w:rsidRDefault="002D7473" w:rsidP="002D7473">
      <w:pPr>
        <w:widowControl w:val="0"/>
        <w:tabs>
          <w:tab w:val="left" w:pos="567"/>
        </w:tabs>
        <w:spacing w:after="0" w:line="240" w:lineRule="auto"/>
        <w:rPr>
          <w:rFonts w:ascii="Times New Roman" w:eastAsia="Calibri" w:hAnsi="Times New Roman" w:cs="Times New Roman"/>
          <w:kern w:val="0"/>
          <w:sz w:val="22"/>
          <w:szCs w:val="22"/>
          <w14:ligatures w14:val="none"/>
        </w:rPr>
      </w:pPr>
      <w:r w:rsidRPr="00CD4503">
        <w:rPr>
          <w:rFonts w:ascii="Times New Roman" w:eastAsia="Calibri" w:hAnsi="Times New Roman" w:cs="Times New Roman"/>
          <w:kern w:val="0"/>
          <w:sz w:val="22"/>
          <w:szCs w:val="22"/>
          <w14:ligatures w14:val="none"/>
        </w:rPr>
        <w:t xml:space="preserve">Pasitarkite su gydytoju arba vaistininku, prieš pradėdami vartoti </w:t>
      </w:r>
      <w:proofErr w:type="spellStart"/>
      <w:r w:rsidR="00500296" w:rsidRPr="00500296">
        <w:rPr>
          <w:rFonts w:ascii="Times New Roman" w:eastAsia="Calibri" w:hAnsi="Times New Roman" w:cs="Times New Roman"/>
          <w:kern w:val="0"/>
          <w:sz w:val="22"/>
          <w:szCs w:val="22"/>
          <w14:ligatures w14:val="none"/>
        </w:rPr>
        <w:t>Silodosina</w:t>
      </w:r>
      <w:proofErr w:type="spellEnd"/>
      <w:r w:rsidR="00500296" w:rsidRPr="00500296">
        <w:rPr>
          <w:rFonts w:ascii="Times New Roman" w:eastAsia="Calibri" w:hAnsi="Times New Roman" w:cs="Times New Roman"/>
          <w:kern w:val="0"/>
          <w:sz w:val="22"/>
          <w:szCs w:val="22"/>
          <w14:ligatures w14:val="none"/>
        </w:rPr>
        <w:t xml:space="preserve"> </w:t>
      </w:r>
      <w:proofErr w:type="spellStart"/>
      <w:r w:rsidR="00500296" w:rsidRPr="00500296">
        <w:rPr>
          <w:rFonts w:ascii="Times New Roman" w:eastAsia="Calibri" w:hAnsi="Times New Roman" w:cs="Times New Roman"/>
          <w:kern w:val="0"/>
          <w:sz w:val="22"/>
          <w:szCs w:val="22"/>
          <w14:ligatures w14:val="none"/>
        </w:rPr>
        <w:t>Mylan</w:t>
      </w:r>
      <w:proofErr w:type="spellEnd"/>
      <w:r w:rsidRPr="00CD4503">
        <w:rPr>
          <w:rFonts w:ascii="Times New Roman" w:eastAsia="Calibri" w:hAnsi="Times New Roman" w:cs="Times New Roman"/>
          <w:kern w:val="0"/>
          <w:sz w:val="22"/>
          <w:szCs w:val="22"/>
          <w14:ligatures w14:val="none"/>
        </w:rPr>
        <w:t>.</w:t>
      </w:r>
    </w:p>
    <w:p w14:paraId="10DF8916"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lang w:eastAsia="sl-SI"/>
          <w14:ligatures w14:val="none"/>
        </w:rPr>
      </w:pPr>
    </w:p>
    <w:p w14:paraId="6A9ACF1B" w14:textId="30E8E728" w:rsidR="002D7473" w:rsidRPr="00CD4503" w:rsidRDefault="002D7473" w:rsidP="002D7473">
      <w:pPr>
        <w:numPr>
          <w:ilvl w:val="0"/>
          <w:numId w:val="4"/>
        </w:numPr>
        <w:autoSpaceDE w:val="0"/>
        <w:autoSpaceDN w:val="0"/>
        <w:adjustRightInd w:val="0"/>
        <w:spacing w:after="24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Jei Jums bus atliekama akies operacija dėl lęšiuko padrumstėjimo (</w:t>
      </w:r>
      <w:r w:rsidRPr="00CD4503">
        <w:rPr>
          <w:rFonts w:ascii="Times New Roman" w:eastAsia="Times New Roman" w:hAnsi="Times New Roman" w:cs="Times New Roman"/>
          <w:b/>
          <w:bCs/>
          <w:color w:val="000000"/>
          <w:kern w:val="0"/>
          <w:sz w:val="22"/>
          <w:szCs w:val="22"/>
          <w:lang w:eastAsia="sl-SI"/>
          <w14:ligatures w14:val="none"/>
        </w:rPr>
        <w:t>kataraktos operacija</w:t>
      </w:r>
      <w:r w:rsidRPr="00CD4503">
        <w:rPr>
          <w:rFonts w:ascii="Times New Roman" w:eastAsia="Times New Roman" w:hAnsi="Times New Roman" w:cs="Times New Roman"/>
          <w:color w:val="000000"/>
          <w:kern w:val="0"/>
          <w:sz w:val="22"/>
          <w:szCs w:val="22"/>
          <w:lang w:eastAsia="sl-SI"/>
          <w14:ligatures w14:val="none"/>
        </w:rPr>
        <w:t xml:space="preserve">), būtinai nedelsdami </w:t>
      </w:r>
      <w:r w:rsidRPr="00CD4503">
        <w:rPr>
          <w:rFonts w:ascii="Times New Roman" w:eastAsia="Times New Roman" w:hAnsi="Times New Roman" w:cs="Times New Roman"/>
          <w:color w:val="000000"/>
          <w:kern w:val="0"/>
          <w:sz w:val="22"/>
          <w:szCs w:val="22"/>
          <w:u w:val="single"/>
          <w:lang w:eastAsia="sl-SI"/>
          <w14:ligatures w14:val="none"/>
        </w:rPr>
        <w:t>praneškite akių gydytojui</w:t>
      </w:r>
      <w:r w:rsidRPr="00CD4503">
        <w:rPr>
          <w:rFonts w:ascii="Times New Roman" w:eastAsia="Times New Roman" w:hAnsi="Times New Roman" w:cs="Times New Roman"/>
          <w:color w:val="000000"/>
          <w:kern w:val="0"/>
          <w:sz w:val="22"/>
          <w:szCs w:val="22"/>
          <w:lang w:eastAsia="sl-SI"/>
          <w14:ligatures w14:val="none"/>
        </w:rPr>
        <w:t xml:space="preserve">, kad vartojate ar anksčiau vartojote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Tai reikia padaryti todėl, kad kai kuriems pacientams, kuriems buvo skiriamas šios rūšies vaistas, tokios operacijos metu pasireiškė rainelės (spalvotosios žiedo formos akies dalies) raumenų tonuso sumažėjimas. Specialistas gali imtis atitinkamų atsargumo priemonių, atsižvelgdamas į naudojamus vaistus ir chirurginę techniką. Paklauskite gydytojo, ar kataraktos operacijos atlikimo metu Jums nereikia atidėti ar laikinai nutraukti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vartojimą.</w:t>
      </w:r>
    </w:p>
    <w:p w14:paraId="50082EE7" w14:textId="6B4FD484" w:rsidR="002D7473" w:rsidRPr="00CD4503" w:rsidRDefault="002D7473" w:rsidP="002D7473">
      <w:pPr>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lastRenderedPageBreak/>
        <w:t xml:space="preserve">Jei kada nors po to, kai atsistojote, apalpote ar Jums buvo apsvaigusi galva, prieš pradėdami vartoti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apie tai pasakykite gydytojui.</w:t>
      </w:r>
    </w:p>
    <w:p w14:paraId="64FC2391" w14:textId="2CDD9A52" w:rsidR="002D7473" w:rsidRPr="00CD4503" w:rsidRDefault="002D7473" w:rsidP="002D7473">
      <w:pPr>
        <w:autoSpaceDE w:val="0"/>
        <w:autoSpaceDN w:val="0"/>
        <w:adjustRightInd w:val="0"/>
        <w:spacing w:after="240" w:line="240" w:lineRule="auto"/>
        <w:ind w:left="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Vartojant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ir keičiant kūno padėtį atsistojant gali atsirasti </w:t>
      </w:r>
      <w:r w:rsidRPr="00CD4503">
        <w:rPr>
          <w:rFonts w:ascii="Times New Roman" w:eastAsia="Times New Roman" w:hAnsi="Times New Roman" w:cs="Times New Roman"/>
          <w:b/>
          <w:color w:val="000000"/>
          <w:kern w:val="0"/>
          <w:sz w:val="22"/>
          <w:szCs w:val="22"/>
          <w:lang w:eastAsia="sl-SI"/>
          <w14:ligatures w14:val="none"/>
        </w:rPr>
        <w:t>svaigulys</w:t>
      </w:r>
      <w:r w:rsidRPr="00CD4503">
        <w:rPr>
          <w:rFonts w:ascii="Times New Roman" w:eastAsia="Times New Roman" w:hAnsi="Times New Roman" w:cs="Times New Roman"/>
          <w:color w:val="000000"/>
          <w:kern w:val="0"/>
          <w:sz w:val="22"/>
          <w:szCs w:val="22"/>
          <w:lang w:eastAsia="sl-SI"/>
          <w14:ligatures w14:val="none"/>
        </w:rPr>
        <w:t xml:space="preserve"> arba kartais </w:t>
      </w:r>
      <w:r w:rsidRPr="00CD4503">
        <w:rPr>
          <w:rFonts w:ascii="Times New Roman" w:eastAsia="Times New Roman" w:hAnsi="Times New Roman" w:cs="Times New Roman"/>
          <w:b/>
          <w:color w:val="000000"/>
          <w:kern w:val="0"/>
          <w:sz w:val="22"/>
          <w:szCs w:val="22"/>
          <w:lang w:eastAsia="sl-SI"/>
          <w14:ligatures w14:val="none"/>
        </w:rPr>
        <w:t>alpimas</w:t>
      </w:r>
      <w:r w:rsidRPr="00CD4503">
        <w:rPr>
          <w:rFonts w:ascii="Times New Roman" w:eastAsia="Times New Roman" w:hAnsi="Times New Roman" w:cs="Times New Roman"/>
          <w:color w:val="000000"/>
          <w:kern w:val="0"/>
          <w:sz w:val="22"/>
          <w:szCs w:val="22"/>
          <w:lang w:eastAsia="sl-SI"/>
          <w14:ligatures w14:val="none"/>
        </w:rPr>
        <w:t xml:space="preserve">, ypač tada, kai pradedamas gydymas, arba jei vartojate kitus kraujospūdį mažinančius vaistus. Jei taip atsitiktų, tuoj pat </w:t>
      </w:r>
      <w:r w:rsidRPr="00CD4503">
        <w:rPr>
          <w:rFonts w:ascii="Times New Roman" w:eastAsia="Times New Roman" w:hAnsi="Times New Roman" w:cs="Times New Roman"/>
          <w:color w:val="000000"/>
          <w:kern w:val="0"/>
          <w:sz w:val="22"/>
          <w:szCs w:val="22"/>
          <w:u w:val="single"/>
          <w:lang w:eastAsia="sl-SI"/>
          <w14:ligatures w14:val="none"/>
        </w:rPr>
        <w:t>atsisėskite arba atsigulkite</w:t>
      </w:r>
      <w:r w:rsidRPr="00CD4503">
        <w:rPr>
          <w:rFonts w:ascii="Times New Roman" w:eastAsia="Times New Roman" w:hAnsi="Times New Roman" w:cs="Times New Roman"/>
          <w:color w:val="000000"/>
          <w:kern w:val="0"/>
          <w:sz w:val="22"/>
          <w:szCs w:val="22"/>
          <w:lang w:eastAsia="sl-SI"/>
          <w14:ligatures w14:val="none"/>
        </w:rPr>
        <w:t xml:space="preserve"> ir palaukite kol praeis simptomai bei </w:t>
      </w:r>
      <w:r w:rsidRPr="00CD4503">
        <w:rPr>
          <w:rFonts w:ascii="Times New Roman" w:eastAsia="Times New Roman" w:hAnsi="Times New Roman" w:cs="Times New Roman"/>
          <w:color w:val="000000"/>
          <w:kern w:val="0"/>
          <w:sz w:val="22"/>
          <w:szCs w:val="22"/>
          <w:u w:val="single"/>
          <w:lang w:eastAsia="sl-SI"/>
          <w14:ligatures w14:val="none"/>
        </w:rPr>
        <w:t>kuo greičiau apie tai praneškite gydytojui</w:t>
      </w:r>
      <w:r w:rsidRPr="00CD4503">
        <w:rPr>
          <w:rFonts w:ascii="Times New Roman" w:eastAsia="Times New Roman" w:hAnsi="Times New Roman" w:cs="Times New Roman"/>
          <w:color w:val="000000"/>
          <w:kern w:val="0"/>
          <w:sz w:val="22"/>
          <w:szCs w:val="22"/>
          <w:lang w:eastAsia="sl-SI"/>
          <w14:ligatures w14:val="none"/>
        </w:rPr>
        <w:t xml:space="preserve"> (taip pat žr. skyriuje „Vairavimas ir mechanizmų valdymas“).</w:t>
      </w:r>
    </w:p>
    <w:p w14:paraId="37ED4EBD" w14:textId="65CA39F5" w:rsidR="002D7473" w:rsidRPr="00CD4503" w:rsidRDefault="002D7473" w:rsidP="002D7473">
      <w:pPr>
        <w:numPr>
          <w:ilvl w:val="0"/>
          <w:numId w:val="4"/>
        </w:numPr>
        <w:autoSpaceDE w:val="0"/>
        <w:autoSpaceDN w:val="0"/>
        <w:adjustRightInd w:val="0"/>
        <w:spacing w:after="24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Jei </w:t>
      </w:r>
      <w:r w:rsidRPr="00CD4503">
        <w:rPr>
          <w:rFonts w:ascii="Times New Roman" w:eastAsia="Times New Roman" w:hAnsi="Times New Roman" w:cs="Times New Roman"/>
          <w:b/>
          <w:color w:val="000000"/>
          <w:kern w:val="0"/>
          <w:sz w:val="22"/>
          <w:szCs w:val="22"/>
          <w:lang w:eastAsia="sl-SI"/>
          <w14:ligatures w14:val="none"/>
        </w:rPr>
        <w:t>turite rimtų nusiskundimų dėl kepenų,</w:t>
      </w:r>
      <w:r w:rsidRPr="00CD45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vartoti negalima, nes esant tokiai būklei jis nebuvo ištirtas.</w:t>
      </w:r>
    </w:p>
    <w:p w14:paraId="25F27311" w14:textId="77777777" w:rsidR="002D7473" w:rsidRPr="00CD4503" w:rsidRDefault="002D7473" w:rsidP="002D7473">
      <w:pPr>
        <w:numPr>
          <w:ilvl w:val="0"/>
          <w:numId w:val="4"/>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Jei turite </w:t>
      </w:r>
      <w:r w:rsidRPr="00CD4503">
        <w:rPr>
          <w:rFonts w:ascii="Times New Roman" w:eastAsia="Times New Roman" w:hAnsi="Times New Roman" w:cs="Times New Roman"/>
          <w:b/>
          <w:color w:val="000000"/>
          <w:kern w:val="0"/>
          <w:sz w:val="22"/>
          <w:szCs w:val="22"/>
          <w:lang w:eastAsia="sl-SI"/>
          <w14:ligatures w14:val="none"/>
        </w:rPr>
        <w:t>nusiskundimų dėl inkstų</w:t>
      </w:r>
      <w:r w:rsidRPr="00CD4503">
        <w:rPr>
          <w:rFonts w:ascii="Times New Roman" w:eastAsia="Times New Roman" w:hAnsi="Times New Roman" w:cs="Times New Roman"/>
          <w:color w:val="000000"/>
          <w:kern w:val="0"/>
          <w:sz w:val="22"/>
          <w:szCs w:val="22"/>
          <w:lang w:eastAsia="sl-SI"/>
          <w14:ligatures w14:val="none"/>
        </w:rPr>
        <w:t>, pasitarkite su gydytoju.</w:t>
      </w:r>
    </w:p>
    <w:p w14:paraId="613514D0" w14:textId="17A672EB" w:rsidR="002D7473" w:rsidRPr="00CD4503" w:rsidRDefault="002D7473" w:rsidP="002D7473">
      <w:pPr>
        <w:autoSpaceDE w:val="0"/>
        <w:autoSpaceDN w:val="0"/>
        <w:adjustRightInd w:val="0"/>
        <w:spacing w:after="0" w:line="240" w:lineRule="auto"/>
        <w:ind w:left="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Jei sergate vidutinio sunkumo inkstų liga,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skyrimą gydytojas pradės atsargiai ir galbūt nuo mažesnės dozės (žr. 3 skyriuje „Dozė“).</w:t>
      </w:r>
    </w:p>
    <w:p w14:paraId="4C6C4DE6" w14:textId="1B27CF20" w:rsidR="002D7473" w:rsidRPr="00CD4503" w:rsidRDefault="002D7473" w:rsidP="002D7473">
      <w:pPr>
        <w:autoSpaceDE w:val="0"/>
        <w:autoSpaceDN w:val="0"/>
        <w:adjustRightInd w:val="0"/>
        <w:spacing w:after="240" w:line="240" w:lineRule="auto"/>
        <w:ind w:left="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Jei sergate sunkia inkstų liga, Jums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vartoti negalima.</w:t>
      </w:r>
    </w:p>
    <w:p w14:paraId="71F53E54" w14:textId="1AB5DDAB" w:rsidR="002D7473" w:rsidRPr="00CD4503" w:rsidRDefault="002D7473" w:rsidP="002D7473">
      <w:pPr>
        <w:numPr>
          <w:ilvl w:val="0"/>
          <w:numId w:val="4"/>
        </w:numPr>
        <w:autoSpaceDE w:val="0"/>
        <w:autoSpaceDN w:val="0"/>
        <w:adjustRightInd w:val="0"/>
        <w:spacing w:before="240"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Kadangi gerybinio prostatos padidėjimo ir prostatos vėžio atvejais pasireiškia tokie pat simptomai, prieš skirdamas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gydytojas patikrins, ar nesergate prostatos vėžiu. Prostatos vėžio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negydo.</w:t>
      </w:r>
    </w:p>
    <w:p w14:paraId="68650B2F" w14:textId="2810E479" w:rsidR="002D7473" w:rsidRPr="00CD4503" w:rsidRDefault="002D7473" w:rsidP="002D7473">
      <w:pPr>
        <w:numPr>
          <w:ilvl w:val="0"/>
          <w:numId w:val="4"/>
        </w:numPr>
        <w:autoSpaceDE w:val="0"/>
        <w:autoSpaceDN w:val="0"/>
        <w:adjustRightInd w:val="0"/>
        <w:spacing w:before="240"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Gydantis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galima nenormali ejakuliacija (gali sumažėti lytinių santykių metu išsiskiriančios sėklos kiekis), tai laikinai gali turėti įtakos vyro vaisingumui. Šis poveikis išnyksta nutraukus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vartojimą. Jei planuojate turėti vaikų, pasakykite gydytojui.</w:t>
      </w:r>
    </w:p>
    <w:p w14:paraId="076AEEDB" w14:textId="77777777" w:rsidR="002D7473" w:rsidRPr="00CD4503" w:rsidRDefault="002D7473" w:rsidP="002D7473">
      <w:pPr>
        <w:widowControl w:val="0"/>
        <w:tabs>
          <w:tab w:val="left" w:pos="567"/>
        </w:tabs>
        <w:spacing w:after="0" w:line="240" w:lineRule="auto"/>
        <w:rPr>
          <w:rFonts w:ascii="Times New Roman" w:eastAsia="Calibri" w:hAnsi="Times New Roman" w:cs="Times New Roman"/>
          <w:kern w:val="0"/>
          <w:sz w:val="22"/>
          <w:szCs w:val="22"/>
          <w14:ligatures w14:val="none"/>
        </w:rPr>
      </w:pPr>
    </w:p>
    <w:p w14:paraId="2C5A06CD" w14:textId="77777777" w:rsidR="002D7473" w:rsidRPr="00CD4503" w:rsidRDefault="002D7473" w:rsidP="002D7473">
      <w:pPr>
        <w:widowControl w:val="0"/>
        <w:tabs>
          <w:tab w:val="left" w:pos="567"/>
        </w:tabs>
        <w:spacing w:after="0" w:line="240" w:lineRule="auto"/>
        <w:rPr>
          <w:rFonts w:ascii="Times New Roman" w:eastAsia="Calibri" w:hAnsi="Times New Roman" w:cs="Times New Roman"/>
          <w:b/>
          <w:bCs/>
          <w:kern w:val="0"/>
          <w:sz w:val="22"/>
          <w:szCs w:val="22"/>
          <w14:ligatures w14:val="none"/>
        </w:rPr>
      </w:pPr>
      <w:r w:rsidRPr="00CD4503">
        <w:rPr>
          <w:rFonts w:ascii="Times New Roman" w:eastAsia="Calibri" w:hAnsi="Times New Roman" w:cs="Times New Roman"/>
          <w:b/>
          <w:bCs/>
          <w:kern w:val="0"/>
          <w:sz w:val="22"/>
          <w:szCs w:val="22"/>
          <w14:ligatures w14:val="none"/>
        </w:rPr>
        <w:t>Vaikams ir paaugliams</w:t>
      </w:r>
    </w:p>
    <w:p w14:paraId="14C3A5A4"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sl-SI"/>
          <w14:ligatures w14:val="none"/>
        </w:rPr>
      </w:pPr>
      <w:r w:rsidRPr="00CD4503">
        <w:rPr>
          <w:rFonts w:ascii="Times New Roman" w:eastAsia="Times New Roman" w:hAnsi="Times New Roman" w:cs="Times New Roman"/>
          <w:kern w:val="0"/>
          <w:sz w:val="22"/>
          <w:szCs w:val="22"/>
          <w:lang w:eastAsia="sl-SI"/>
          <w14:ligatures w14:val="none"/>
        </w:rPr>
        <w:t>Šio vaisto negalima skirti vaikams ir paaugliams, jaunesniems kaip 18 metų, nes šioje amžiaus grupėje aktualių indikacijų vaisto skyrimui nėra.</w:t>
      </w:r>
    </w:p>
    <w:p w14:paraId="30B63CC7" w14:textId="77777777" w:rsidR="002D7473" w:rsidRPr="00CD4503" w:rsidRDefault="002D7473" w:rsidP="002D7473">
      <w:pPr>
        <w:widowControl w:val="0"/>
        <w:tabs>
          <w:tab w:val="left" w:pos="567"/>
        </w:tabs>
        <w:spacing w:after="0" w:line="240" w:lineRule="auto"/>
        <w:rPr>
          <w:rFonts w:ascii="Times New Roman" w:eastAsia="Calibri" w:hAnsi="Times New Roman" w:cs="Times New Roman"/>
          <w:kern w:val="0"/>
          <w:sz w:val="22"/>
          <w:szCs w:val="22"/>
          <w14:ligatures w14:val="none"/>
        </w:rPr>
      </w:pPr>
    </w:p>
    <w:p w14:paraId="5A465A9C" w14:textId="12D095A3"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r w:rsidRPr="00CD4503">
        <w:rPr>
          <w:rFonts w:ascii="Times New Roman" w:eastAsia="Times New Roman" w:hAnsi="Times New Roman" w:cs="Times New Roman"/>
          <w:b/>
          <w:kern w:val="0"/>
          <w:sz w:val="22"/>
          <w:szCs w:val="22"/>
          <w:lang w:eastAsia="lt-LT"/>
          <w14:ligatures w14:val="none"/>
        </w:rPr>
        <w:t xml:space="preserve">Kiti vaistai ir </w:t>
      </w:r>
      <w:proofErr w:type="spellStart"/>
      <w:r w:rsidR="00FB2403">
        <w:rPr>
          <w:rFonts w:ascii="Times New Roman" w:eastAsia="Times New Roman" w:hAnsi="Times New Roman" w:cs="Times New Roman"/>
          <w:b/>
          <w:kern w:val="0"/>
          <w:sz w:val="22"/>
          <w:szCs w:val="22"/>
          <w:lang w:eastAsia="lt-LT"/>
          <w14:ligatures w14:val="none"/>
        </w:rPr>
        <w:t>Silodosina</w:t>
      </w:r>
      <w:proofErr w:type="spellEnd"/>
      <w:r w:rsidR="00FB2403">
        <w:rPr>
          <w:rFonts w:ascii="Times New Roman" w:eastAsia="Times New Roman" w:hAnsi="Times New Roman" w:cs="Times New Roman"/>
          <w:b/>
          <w:kern w:val="0"/>
          <w:sz w:val="22"/>
          <w:szCs w:val="22"/>
          <w:lang w:eastAsia="lt-LT"/>
          <w14:ligatures w14:val="none"/>
        </w:rPr>
        <w:t xml:space="preserve"> </w:t>
      </w:r>
      <w:proofErr w:type="spellStart"/>
      <w:r w:rsidR="00FB2403">
        <w:rPr>
          <w:rFonts w:ascii="Times New Roman" w:eastAsia="Times New Roman" w:hAnsi="Times New Roman" w:cs="Times New Roman"/>
          <w:b/>
          <w:kern w:val="0"/>
          <w:sz w:val="22"/>
          <w:szCs w:val="22"/>
          <w:lang w:eastAsia="lt-LT"/>
          <w14:ligatures w14:val="none"/>
        </w:rPr>
        <w:t>Mylan</w:t>
      </w:r>
      <w:proofErr w:type="spellEnd"/>
    </w:p>
    <w:p w14:paraId="580EF4FA"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sl-SI"/>
          <w14:ligatures w14:val="none"/>
        </w:rPr>
        <w:t>Jeigu vartojate ar neseniai vartojote kitų vaistų arba dėl to nesate tikri, apie tai pasakykite gydytojui arba vaistininkui.</w:t>
      </w:r>
    </w:p>
    <w:p w14:paraId="50D900A6"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2FFAB460"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Labai svarbu </w:t>
      </w:r>
      <w:r w:rsidRPr="00CD4503">
        <w:rPr>
          <w:rFonts w:ascii="Times New Roman" w:eastAsia="Times New Roman" w:hAnsi="Times New Roman" w:cs="Times New Roman"/>
          <w:color w:val="000000"/>
          <w:kern w:val="0"/>
          <w:sz w:val="22"/>
          <w:szCs w:val="22"/>
          <w:u w:val="single"/>
          <w:lang w:eastAsia="sl-SI"/>
          <w14:ligatures w14:val="none"/>
        </w:rPr>
        <w:t>pranešti gydytojui</w:t>
      </w:r>
      <w:r w:rsidRPr="00CD4503">
        <w:rPr>
          <w:rFonts w:ascii="Times New Roman" w:eastAsia="Times New Roman" w:hAnsi="Times New Roman" w:cs="Times New Roman"/>
          <w:color w:val="000000"/>
          <w:kern w:val="0"/>
          <w:sz w:val="22"/>
          <w:szCs w:val="22"/>
          <w:lang w:eastAsia="sl-SI"/>
          <w14:ligatures w14:val="none"/>
        </w:rPr>
        <w:t>, jei vartojate:</w:t>
      </w:r>
    </w:p>
    <w:p w14:paraId="3FE69912" w14:textId="6A49680A" w:rsidR="002D7473" w:rsidRPr="00CD4503" w:rsidRDefault="002D7473" w:rsidP="002D7473">
      <w:pPr>
        <w:numPr>
          <w:ilvl w:val="0"/>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b/>
          <w:bCs/>
          <w:color w:val="000000"/>
          <w:kern w:val="0"/>
          <w:sz w:val="22"/>
          <w:szCs w:val="22"/>
          <w:lang w:eastAsia="sl-SI"/>
          <w14:ligatures w14:val="none"/>
        </w:rPr>
        <w:t xml:space="preserve">kraujospūdį mažinančius vaistus </w:t>
      </w:r>
      <w:r w:rsidRPr="00CD4503">
        <w:rPr>
          <w:rFonts w:ascii="Times New Roman" w:eastAsia="Times New Roman" w:hAnsi="Times New Roman" w:cs="Times New Roman"/>
          <w:color w:val="000000"/>
          <w:kern w:val="0"/>
          <w:sz w:val="22"/>
          <w:szCs w:val="22"/>
          <w:lang w:eastAsia="sl-SI"/>
          <w14:ligatures w14:val="none"/>
        </w:rPr>
        <w:t>(ypač vadinamuosius alfa</w:t>
      </w:r>
      <w:r w:rsidRPr="00CD4503">
        <w:rPr>
          <w:rFonts w:ascii="Times New Roman" w:eastAsia="Times New Roman" w:hAnsi="Times New Roman" w:cs="Times New Roman"/>
          <w:color w:val="000000"/>
          <w:kern w:val="0"/>
          <w:position w:val="-8"/>
          <w:sz w:val="13"/>
          <w:szCs w:val="13"/>
          <w:vertAlign w:val="subscript"/>
          <w:lang w:eastAsia="sl-SI"/>
          <w14:ligatures w14:val="none"/>
        </w:rPr>
        <w:t xml:space="preserve">1 </w:t>
      </w:r>
      <w:r w:rsidRPr="00CD4503">
        <w:rPr>
          <w:rFonts w:ascii="Times New Roman" w:eastAsia="Times New Roman" w:hAnsi="Times New Roman" w:cs="Times New Roman"/>
          <w:color w:val="000000"/>
          <w:kern w:val="0"/>
          <w:sz w:val="22"/>
          <w:szCs w:val="22"/>
          <w:lang w:eastAsia="sl-SI"/>
          <w14:ligatures w14:val="none"/>
        </w:rPr>
        <w:t xml:space="preserve">blokatorius, pvz., </w:t>
      </w:r>
      <w:proofErr w:type="spellStart"/>
      <w:r w:rsidRPr="00CD4503">
        <w:rPr>
          <w:rFonts w:ascii="Times New Roman" w:eastAsia="Times New Roman" w:hAnsi="Times New Roman" w:cs="Times New Roman"/>
          <w:color w:val="000000"/>
          <w:kern w:val="0"/>
          <w:sz w:val="22"/>
          <w:szCs w:val="22"/>
          <w:lang w:eastAsia="sl-SI"/>
          <w14:ligatures w14:val="none"/>
        </w:rPr>
        <w:t>prazosiną</w:t>
      </w:r>
      <w:proofErr w:type="spellEnd"/>
      <w:r w:rsidRPr="00CD4503">
        <w:rPr>
          <w:rFonts w:ascii="Times New Roman" w:eastAsia="Times New Roman" w:hAnsi="Times New Roman" w:cs="Times New Roman"/>
          <w:color w:val="000000"/>
          <w:kern w:val="0"/>
          <w:sz w:val="22"/>
          <w:szCs w:val="22"/>
          <w:lang w:eastAsia="sl-SI"/>
          <w14:ligatures w14:val="none"/>
        </w:rPr>
        <w:t xml:space="preserve"> ar </w:t>
      </w:r>
      <w:proofErr w:type="spellStart"/>
      <w:r w:rsidRPr="00CD4503">
        <w:rPr>
          <w:rFonts w:ascii="Times New Roman" w:eastAsia="Times New Roman" w:hAnsi="Times New Roman" w:cs="Times New Roman"/>
          <w:color w:val="000000"/>
          <w:kern w:val="0"/>
          <w:sz w:val="22"/>
          <w:szCs w:val="22"/>
          <w:lang w:eastAsia="sl-SI"/>
          <w14:ligatures w14:val="none"/>
        </w:rPr>
        <w:t>doksazosiną</w:t>
      </w:r>
      <w:proofErr w:type="spellEnd"/>
      <w:r w:rsidRPr="00CD4503">
        <w:rPr>
          <w:rFonts w:ascii="Times New Roman" w:eastAsia="Times New Roman" w:hAnsi="Times New Roman" w:cs="Times New Roman"/>
          <w:color w:val="000000"/>
          <w:kern w:val="0"/>
          <w:sz w:val="22"/>
          <w:szCs w:val="22"/>
          <w:lang w:eastAsia="sl-SI"/>
          <w14:ligatures w14:val="none"/>
        </w:rPr>
        <w:t xml:space="preserve">), nes vartojant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gali padidėti rizika stipriau pasireikšti šių vaistų poveikiui.</w:t>
      </w:r>
    </w:p>
    <w:p w14:paraId="0C8B2B59" w14:textId="4F602055" w:rsidR="002D7473" w:rsidRPr="00CD4503" w:rsidRDefault="002D7473" w:rsidP="002D7473">
      <w:pPr>
        <w:numPr>
          <w:ilvl w:val="0"/>
          <w:numId w:val="5"/>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b/>
          <w:bCs/>
          <w:color w:val="000000"/>
          <w:kern w:val="0"/>
          <w:sz w:val="22"/>
          <w:szCs w:val="22"/>
          <w:lang w:eastAsia="sl-SI"/>
          <w14:ligatures w14:val="none"/>
        </w:rPr>
        <w:t xml:space="preserve">priešgrybelinius vaistus </w:t>
      </w:r>
      <w:r w:rsidRPr="00CD4503">
        <w:rPr>
          <w:rFonts w:ascii="Times New Roman" w:eastAsia="Times New Roman" w:hAnsi="Times New Roman" w:cs="Times New Roman"/>
          <w:color w:val="000000"/>
          <w:kern w:val="0"/>
          <w:sz w:val="22"/>
          <w:szCs w:val="22"/>
          <w:lang w:eastAsia="sl-SI"/>
          <w14:ligatures w14:val="none"/>
        </w:rPr>
        <w:t>(</w:t>
      </w:r>
      <w:proofErr w:type="spellStart"/>
      <w:r w:rsidRPr="00CD4503">
        <w:rPr>
          <w:rFonts w:ascii="Times New Roman" w:eastAsia="Times New Roman" w:hAnsi="Times New Roman" w:cs="Times New Roman"/>
          <w:color w:val="000000"/>
          <w:kern w:val="0"/>
          <w:sz w:val="22"/>
          <w:szCs w:val="22"/>
          <w:lang w:eastAsia="sl-SI"/>
          <w14:ligatures w14:val="none"/>
        </w:rPr>
        <w:t>ketokonazolą</w:t>
      </w:r>
      <w:proofErr w:type="spellEnd"/>
      <w:r w:rsidRPr="00CD4503">
        <w:rPr>
          <w:rFonts w:ascii="Times New Roman" w:eastAsia="Times New Roman" w:hAnsi="Times New Roman" w:cs="Times New Roman"/>
          <w:color w:val="000000"/>
          <w:kern w:val="0"/>
          <w:sz w:val="22"/>
          <w:szCs w:val="22"/>
          <w:lang w:eastAsia="sl-SI"/>
          <w14:ligatures w14:val="none"/>
        </w:rPr>
        <w:t xml:space="preserve"> arba </w:t>
      </w:r>
      <w:proofErr w:type="spellStart"/>
      <w:r w:rsidRPr="00CD4503">
        <w:rPr>
          <w:rFonts w:ascii="Times New Roman" w:eastAsia="Times New Roman" w:hAnsi="Times New Roman" w:cs="Times New Roman"/>
          <w:color w:val="000000"/>
          <w:kern w:val="0"/>
          <w:sz w:val="22"/>
          <w:szCs w:val="22"/>
          <w:lang w:eastAsia="sl-SI"/>
          <w14:ligatures w14:val="none"/>
        </w:rPr>
        <w:t>itrakonazolą</w:t>
      </w:r>
      <w:proofErr w:type="spellEnd"/>
      <w:r w:rsidRPr="00CD4503">
        <w:rPr>
          <w:rFonts w:ascii="Times New Roman" w:eastAsia="Times New Roman" w:hAnsi="Times New Roman" w:cs="Times New Roman"/>
          <w:color w:val="000000"/>
          <w:kern w:val="0"/>
          <w:sz w:val="22"/>
          <w:szCs w:val="22"/>
          <w:lang w:eastAsia="sl-SI"/>
          <w14:ligatures w14:val="none"/>
        </w:rPr>
        <w:t xml:space="preserve">), </w:t>
      </w:r>
      <w:r w:rsidRPr="00CD4503">
        <w:rPr>
          <w:rFonts w:ascii="Times New Roman" w:eastAsia="Times New Roman" w:hAnsi="Times New Roman" w:cs="Times New Roman"/>
          <w:b/>
          <w:bCs/>
          <w:color w:val="000000"/>
          <w:kern w:val="0"/>
          <w:sz w:val="22"/>
          <w:szCs w:val="22"/>
          <w:lang w:eastAsia="sl-SI"/>
          <w14:ligatures w14:val="none"/>
        </w:rPr>
        <w:t xml:space="preserve">vaistus, vartojamus ŽIV-AIDS </w:t>
      </w:r>
      <w:r w:rsidRPr="00CD4503">
        <w:rPr>
          <w:rFonts w:ascii="Times New Roman" w:eastAsia="Times New Roman" w:hAnsi="Times New Roman" w:cs="Times New Roman"/>
          <w:color w:val="000000"/>
          <w:kern w:val="0"/>
          <w:sz w:val="22"/>
          <w:szCs w:val="22"/>
          <w:lang w:eastAsia="sl-SI"/>
          <w14:ligatures w14:val="none"/>
        </w:rPr>
        <w:t xml:space="preserve">gydymui (pvz., ritonavirą) ar </w:t>
      </w:r>
      <w:r w:rsidRPr="00CD4503">
        <w:rPr>
          <w:rFonts w:ascii="Times New Roman" w:eastAsia="Times New Roman" w:hAnsi="Times New Roman" w:cs="Times New Roman"/>
          <w:b/>
          <w:bCs/>
          <w:color w:val="000000"/>
          <w:kern w:val="0"/>
          <w:sz w:val="22"/>
          <w:szCs w:val="22"/>
          <w:lang w:eastAsia="sl-SI"/>
          <w14:ligatures w14:val="none"/>
        </w:rPr>
        <w:t xml:space="preserve">vaistus, kurie vartojami po transplantacijų, apsaugant, kad nepasireikštų organų atmetimo reakcija </w:t>
      </w:r>
      <w:r w:rsidRPr="00CD4503">
        <w:rPr>
          <w:rFonts w:ascii="Times New Roman" w:eastAsia="Times New Roman" w:hAnsi="Times New Roman" w:cs="Times New Roman"/>
          <w:color w:val="000000"/>
          <w:kern w:val="0"/>
          <w:sz w:val="22"/>
          <w:szCs w:val="22"/>
          <w:lang w:eastAsia="sl-SI"/>
          <w14:ligatures w14:val="none"/>
        </w:rPr>
        <w:t xml:space="preserve">(pvz., </w:t>
      </w:r>
      <w:proofErr w:type="spellStart"/>
      <w:r w:rsidRPr="00CD4503">
        <w:rPr>
          <w:rFonts w:ascii="Times New Roman" w:eastAsia="Times New Roman" w:hAnsi="Times New Roman" w:cs="Times New Roman"/>
          <w:color w:val="000000"/>
          <w:kern w:val="0"/>
          <w:sz w:val="22"/>
          <w:szCs w:val="22"/>
          <w:lang w:eastAsia="sl-SI"/>
          <w14:ligatures w14:val="none"/>
        </w:rPr>
        <w:t>ciklosporiną</w:t>
      </w:r>
      <w:proofErr w:type="spellEnd"/>
      <w:r w:rsidRPr="00CD4503">
        <w:rPr>
          <w:rFonts w:ascii="Times New Roman" w:eastAsia="Times New Roman" w:hAnsi="Times New Roman" w:cs="Times New Roman"/>
          <w:color w:val="000000"/>
          <w:kern w:val="0"/>
          <w:sz w:val="22"/>
          <w:szCs w:val="22"/>
          <w:lang w:eastAsia="sl-SI"/>
          <w14:ligatures w14:val="none"/>
        </w:rPr>
        <w:t xml:space="preserve">), nes vartojant šiuos vaistus gali padidėti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koncentracija kraujyje.</w:t>
      </w:r>
    </w:p>
    <w:p w14:paraId="520AA6B6" w14:textId="6C6BE482" w:rsidR="002D7473" w:rsidRPr="00CD4503" w:rsidRDefault="002D7473" w:rsidP="002D7473">
      <w:pPr>
        <w:numPr>
          <w:ilvl w:val="0"/>
          <w:numId w:val="6"/>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b/>
          <w:bCs/>
          <w:color w:val="000000"/>
          <w:kern w:val="0"/>
          <w:sz w:val="22"/>
          <w:szCs w:val="22"/>
          <w:lang w:eastAsia="sl-SI"/>
          <w14:ligatures w14:val="none"/>
        </w:rPr>
        <w:t xml:space="preserve">erekcijos skatinimui ir palaikymui vartojamus vaistus </w:t>
      </w:r>
      <w:r w:rsidRPr="00CD4503">
        <w:rPr>
          <w:rFonts w:ascii="Times New Roman" w:eastAsia="Times New Roman" w:hAnsi="Times New Roman" w:cs="Times New Roman"/>
          <w:color w:val="000000"/>
          <w:kern w:val="0"/>
          <w:sz w:val="22"/>
          <w:szCs w:val="22"/>
          <w:lang w:eastAsia="sl-SI"/>
          <w14:ligatures w14:val="none"/>
        </w:rPr>
        <w:t xml:space="preserve">(pvz., </w:t>
      </w:r>
      <w:proofErr w:type="spellStart"/>
      <w:r w:rsidRPr="00CD4503">
        <w:rPr>
          <w:rFonts w:ascii="Times New Roman" w:eastAsia="Times New Roman" w:hAnsi="Times New Roman" w:cs="Times New Roman"/>
          <w:color w:val="000000"/>
          <w:kern w:val="0"/>
          <w:sz w:val="22"/>
          <w:szCs w:val="22"/>
          <w:lang w:eastAsia="sl-SI"/>
          <w14:ligatures w14:val="none"/>
        </w:rPr>
        <w:t>sildenafilį</w:t>
      </w:r>
      <w:proofErr w:type="spellEnd"/>
      <w:r w:rsidRPr="00CD4503">
        <w:rPr>
          <w:rFonts w:ascii="Times New Roman" w:eastAsia="Times New Roman" w:hAnsi="Times New Roman" w:cs="Times New Roman"/>
          <w:color w:val="000000"/>
          <w:kern w:val="0"/>
          <w:sz w:val="22"/>
          <w:szCs w:val="22"/>
          <w:lang w:eastAsia="sl-SI"/>
          <w14:ligatures w14:val="none"/>
        </w:rPr>
        <w:t xml:space="preserve"> ar </w:t>
      </w:r>
      <w:proofErr w:type="spellStart"/>
      <w:r w:rsidRPr="00CD4503">
        <w:rPr>
          <w:rFonts w:ascii="Times New Roman" w:eastAsia="Times New Roman" w:hAnsi="Times New Roman" w:cs="Times New Roman"/>
          <w:color w:val="000000"/>
          <w:kern w:val="0"/>
          <w:sz w:val="22"/>
          <w:szCs w:val="22"/>
          <w:lang w:eastAsia="sl-SI"/>
          <w14:ligatures w14:val="none"/>
        </w:rPr>
        <w:t>tadalafilį</w:t>
      </w:r>
      <w:proofErr w:type="spellEnd"/>
      <w:r w:rsidRPr="00CD4503">
        <w:rPr>
          <w:rFonts w:ascii="Times New Roman" w:eastAsia="Times New Roman" w:hAnsi="Times New Roman" w:cs="Times New Roman"/>
          <w:color w:val="000000"/>
          <w:kern w:val="0"/>
          <w:sz w:val="22"/>
          <w:szCs w:val="22"/>
          <w:lang w:eastAsia="sl-SI"/>
          <w14:ligatures w14:val="none"/>
        </w:rPr>
        <w:t xml:space="preserve">), nes vartojant kartu su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gali šiek tiek sumažėti kraujospūdis; </w:t>
      </w:r>
    </w:p>
    <w:p w14:paraId="7DAA627D" w14:textId="2C97BC50" w:rsidR="002D7473" w:rsidRPr="00CD4503" w:rsidRDefault="002D7473" w:rsidP="002D7473">
      <w:pPr>
        <w:numPr>
          <w:ilvl w:val="0"/>
          <w:numId w:val="6"/>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b/>
          <w:bCs/>
          <w:color w:val="000000"/>
          <w:kern w:val="0"/>
          <w:sz w:val="22"/>
          <w:szCs w:val="22"/>
          <w:lang w:eastAsia="sl-SI"/>
          <w14:ligatures w14:val="none"/>
        </w:rPr>
        <w:t xml:space="preserve">vaistus nuo epilepsijos arba </w:t>
      </w:r>
      <w:proofErr w:type="spellStart"/>
      <w:r w:rsidRPr="00CD4503">
        <w:rPr>
          <w:rFonts w:ascii="Times New Roman" w:eastAsia="Times New Roman" w:hAnsi="Times New Roman" w:cs="Times New Roman"/>
          <w:b/>
          <w:bCs/>
          <w:color w:val="000000"/>
          <w:kern w:val="0"/>
          <w:sz w:val="22"/>
          <w:szCs w:val="22"/>
          <w:lang w:eastAsia="sl-SI"/>
          <w14:ligatures w14:val="none"/>
        </w:rPr>
        <w:t>rifampiciną</w:t>
      </w:r>
      <w:proofErr w:type="spellEnd"/>
      <w:r w:rsidRPr="00CD4503">
        <w:rPr>
          <w:rFonts w:ascii="Times New Roman" w:eastAsia="Times New Roman" w:hAnsi="Times New Roman" w:cs="Times New Roman"/>
          <w:b/>
          <w:bCs/>
          <w:color w:val="000000"/>
          <w:kern w:val="0"/>
          <w:sz w:val="22"/>
          <w:szCs w:val="22"/>
          <w:lang w:eastAsia="sl-SI"/>
          <w14:ligatures w14:val="none"/>
        </w:rPr>
        <w:t xml:space="preserve"> </w:t>
      </w:r>
      <w:r w:rsidRPr="00CD4503">
        <w:rPr>
          <w:rFonts w:ascii="Times New Roman" w:eastAsia="Times New Roman" w:hAnsi="Times New Roman" w:cs="Times New Roman"/>
          <w:color w:val="000000"/>
          <w:kern w:val="0"/>
          <w:sz w:val="22"/>
          <w:szCs w:val="22"/>
          <w:lang w:eastAsia="sl-SI"/>
          <w14:ligatures w14:val="none"/>
        </w:rPr>
        <w:t xml:space="preserve">(vaistą tuberkuliozei gydyti), nes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poveikis gali susilpnėti.</w:t>
      </w:r>
    </w:p>
    <w:p w14:paraId="0C915577"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3E887A0A"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r w:rsidRPr="00CD4503">
        <w:rPr>
          <w:rFonts w:ascii="Times New Roman" w:eastAsia="Times New Roman" w:hAnsi="Times New Roman" w:cs="Times New Roman"/>
          <w:b/>
          <w:kern w:val="0"/>
          <w:sz w:val="22"/>
          <w:szCs w:val="22"/>
          <w:lang w:eastAsia="lt-LT"/>
          <w14:ligatures w14:val="none"/>
        </w:rPr>
        <w:t>Nėštumas, žindymo laikotarpis ir vaisingumas</w:t>
      </w:r>
    </w:p>
    <w:p w14:paraId="14BEBA3C"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p>
    <w:p w14:paraId="73FB5926" w14:textId="77777777" w:rsidR="002D7473" w:rsidRPr="00CD4503" w:rsidRDefault="002D7473" w:rsidP="002D7473">
      <w:pPr>
        <w:widowControl w:val="0"/>
        <w:tabs>
          <w:tab w:val="left" w:pos="567"/>
        </w:tabs>
        <w:spacing w:after="0" w:line="240" w:lineRule="auto"/>
        <w:rPr>
          <w:rFonts w:ascii="Times New Roman" w:eastAsia="Calibri" w:hAnsi="Times New Roman" w:cs="Times New Roman"/>
          <w:kern w:val="0"/>
          <w:sz w:val="22"/>
          <w:szCs w:val="22"/>
          <w:u w:val="single"/>
          <w14:ligatures w14:val="none"/>
        </w:rPr>
      </w:pPr>
      <w:r w:rsidRPr="00CD4503">
        <w:rPr>
          <w:rFonts w:ascii="Times New Roman" w:eastAsia="Times New Roman" w:hAnsi="Times New Roman" w:cs="Times New Roman"/>
          <w:kern w:val="0"/>
          <w:sz w:val="22"/>
          <w:szCs w:val="22"/>
          <w:u w:val="single"/>
          <w:lang w:eastAsia="lt-LT"/>
          <w14:ligatures w14:val="none"/>
        </w:rPr>
        <w:t>Nėštumas ir žindymas</w:t>
      </w:r>
    </w:p>
    <w:p w14:paraId="0C980058" w14:textId="6D21E089"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 xml:space="preserve">Kadangi </w:t>
      </w:r>
      <w:proofErr w:type="spellStart"/>
      <w:r w:rsidR="00FB2403">
        <w:rPr>
          <w:rFonts w:ascii="Times New Roman" w:eastAsia="Times New Roman" w:hAnsi="Times New Roman" w:cs="Times New Roman"/>
          <w:kern w:val="0"/>
          <w:sz w:val="22"/>
          <w:szCs w:val="22"/>
          <w:lang w:eastAsia="lt-LT"/>
          <w14:ligatures w14:val="none"/>
        </w:rPr>
        <w:t>Silodosina</w:t>
      </w:r>
      <w:proofErr w:type="spellEnd"/>
      <w:r w:rsidR="00FB2403">
        <w:rPr>
          <w:rFonts w:ascii="Times New Roman" w:eastAsia="Times New Roman" w:hAnsi="Times New Roman" w:cs="Times New Roman"/>
          <w:kern w:val="0"/>
          <w:sz w:val="22"/>
          <w:szCs w:val="22"/>
          <w:lang w:eastAsia="lt-LT"/>
          <w14:ligatures w14:val="none"/>
        </w:rPr>
        <w:t xml:space="preserve"> </w:t>
      </w:r>
      <w:proofErr w:type="spellStart"/>
      <w:r w:rsidR="00FB2403">
        <w:rPr>
          <w:rFonts w:ascii="Times New Roman" w:eastAsia="Times New Roman" w:hAnsi="Times New Roman" w:cs="Times New Roman"/>
          <w:kern w:val="0"/>
          <w:sz w:val="22"/>
          <w:szCs w:val="22"/>
          <w:lang w:eastAsia="lt-LT"/>
          <w14:ligatures w14:val="none"/>
        </w:rPr>
        <w:t>Mylan</w:t>
      </w:r>
      <w:proofErr w:type="spellEnd"/>
      <w:r w:rsidRPr="00CD4503">
        <w:rPr>
          <w:rFonts w:ascii="Times New Roman" w:eastAsia="Times New Roman" w:hAnsi="Times New Roman" w:cs="Times New Roman"/>
          <w:kern w:val="0"/>
          <w:sz w:val="22"/>
          <w:szCs w:val="22"/>
          <w:lang w:eastAsia="lt-LT"/>
          <w14:ligatures w14:val="none"/>
        </w:rPr>
        <w:t xml:space="preserve"> vartojamas vyrams, sergantiems gerybiniu prostatos padidėjimu, jis negali būti vartojamas moterims.</w:t>
      </w:r>
    </w:p>
    <w:p w14:paraId="3E51D50F"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646776EA"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u w:val="single"/>
          <w:lang w:eastAsia="lt-LT"/>
          <w14:ligatures w14:val="none"/>
        </w:rPr>
      </w:pPr>
      <w:r w:rsidRPr="00CD4503">
        <w:rPr>
          <w:rFonts w:ascii="Times New Roman" w:eastAsia="Times New Roman" w:hAnsi="Times New Roman" w:cs="Times New Roman"/>
          <w:kern w:val="0"/>
          <w:sz w:val="22"/>
          <w:szCs w:val="22"/>
          <w:u w:val="single"/>
          <w:lang w:eastAsia="lt-LT"/>
          <w14:ligatures w14:val="none"/>
        </w:rPr>
        <w:t>Vaisingumas</w:t>
      </w:r>
    </w:p>
    <w:p w14:paraId="7049E05F" w14:textId="3E46FC8A" w:rsidR="002D7473" w:rsidRPr="00CD4503" w:rsidRDefault="00FB240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roofErr w:type="spellStart"/>
      <w:r>
        <w:rPr>
          <w:rFonts w:ascii="Times New Roman" w:eastAsia="Times New Roman" w:hAnsi="Times New Roman" w:cs="Times New Roman"/>
          <w:kern w:val="0"/>
          <w:sz w:val="22"/>
          <w:szCs w:val="22"/>
          <w:lang w:eastAsia="lt-LT"/>
          <w14:ligatures w14:val="none"/>
        </w:rPr>
        <w:t>Silodosina</w:t>
      </w:r>
      <w:proofErr w:type="spellEnd"/>
      <w:r>
        <w:rPr>
          <w:rFonts w:ascii="Times New Roman" w:eastAsia="Times New Roman" w:hAnsi="Times New Roman" w:cs="Times New Roman"/>
          <w:kern w:val="0"/>
          <w:sz w:val="22"/>
          <w:szCs w:val="22"/>
          <w:lang w:eastAsia="lt-LT"/>
          <w14:ligatures w14:val="none"/>
        </w:rPr>
        <w:t xml:space="preserve"> </w:t>
      </w:r>
      <w:proofErr w:type="spellStart"/>
      <w:r>
        <w:rPr>
          <w:rFonts w:ascii="Times New Roman" w:eastAsia="Times New Roman" w:hAnsi="Times New Roman" w:cs="Times New Roman"/>
          <w:kern w:val="0"/>
          <w:sz w:val="22"/>
          <w:szCs w:val="22"/>
          <w:lang w:eastAsia="lt-LT"/>
          <w14:ligatures w14:val="none"/>
        </w:rPr>
        <w:t>Mylan</w:t>
      </w:r>
      <w:proofErr w:type="spellEnd"/>
      <w:r w:rsidR="002D7473" w:rsidRPr="00CD4503">
        <w:rPr>
          <w:rFonts w:ascii="Times New Roman" w:eastAsia="Times New Roman" w:hAnsi="Times New Roman" w:cs="Times New Roman"/>
          <w:kern w:val="0"/>
          <w:sz w:val="22"/>
          <w:szCs w:val="22"/>
          <w:lang w:eastAsia="lt-LT"/>
          <w14:ligatures w14:val="none"/>
        </w:rPr>
        <w:t xml:space="preserve"> gali sumažinti spermatozoidų kiekį, dėl to laikinai sumažėja gebėjimas tapti tėvu.</w:t>
      </w:r>
    </w:p>
    <w:p w14:paraId="5D3195E5"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525055EC"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r w:rsidRPr="00CD4503">
        <w:rPr>
          <w:rFonts w:ascii="Times New Roman" w:eastAsia="Times New Roman" w:hAnsi="Times New Roman" w:cs="Times New Roman"/>
          <w:b/>
          <w:kern w:val="0"/>
          <w:sz w:val="22"/>
          <w:szCs w:val="22"/>
          <w:lang w:eastAsia="lt-LT"/>
          <w14:ligatures w14:val="none"/>
        </w:rPr>
        <w:t>Vairavimas ir mechanizmų valdymas</w:t>
      </w:r>
    </w:p>
    <w:p w14:paraId="6EFD0F81"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sl-SI"/>
          <w14:ligatures w14:val="none"/>
        </w:rPr>
        <w:t xml:space="preserve">Vairuoti ir valdyti mechanizmų negalima, jei jaučiate, kad apalpsite, svaigsta galva ar neaiškiai </w:t>
      </w:r>
      <w:r w:rsidRPr="00CD4503">
        <w:rPr>
          <w:rFonts w:ascii="Times New Roman" w:eastAsia="Times New Roman" w:hAnsi="Times New Roman" w:cs="Times New Roman"/>
          <w:kern w:val="0"/>
          <w:sz w:val="22"/>
          <w:szCs w:val="22"/>
          <w:lang w:eastAsia="sl-SI"/>
          <w14:ligatures w14:val="none"/>
        </w:rPr>
        <w:lastRenderedPageBreak/>
        <w:t>matote.</w:t>
      </w:r>
    </w:p>
    <w:p w14:paraId="7D48C0B8"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6B165298" w14:textId="3F3E0B24" w:rsidR="002D7473" w:rsidRPr="00CD4503" w:rsidRDefault="00FB240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proofErr w:type="spellStart"/>
      <w:r>
        <w:rPr>
          <w:rFonts w:ascii="Times New Roman" w:eastAsia="Times New Roman" w:hAnsi="Times New Roman" w:cs="Times New Roman"/>
          <w:b/>
          <w:kern w:val="0"/>
          <w:sz w:val="22"/>
          <w:szCs w:val="22"/>
          <w:lang w:eastAsia="lt-LT"/>
          <w14:ligatures w14:val="none"/>
        </w:rPr>
        <w:t>Silodosina</w:t>
      </w:r>
      <w:proofErr w:type="spellEnd"/>
      <w:r>
        <w:rPr>
          <w:rFonts w:ascii="Times New Roman" w:eastAsia="Times New Roman" w:hAnsi="Times New Roman" w:cs="Times New Roman"/>
          <w:b/>
          <w:kern w:val="0"/>
          <w:sz w:val="22"/>
          <w:szCs w:val="22"/>
          <w:lang w:eastAsia="lt-LT"/>
          <w14:ligatures w14:val="none"/>
        </w:rPr>
        <w:t xml:space="preserve"> </w:t>
      </w:r>
      <w:proofErr w:type="spellStart"/>
      <w:r>
        <w:rPr>
          <w:rFonts w:ascii="Times New Roman" w:eastAsia="Times New Roman" w:hAnsi="Times New Roman" w:cs="Times New Roman"/>
          <w:b/>
          <w:kern w:val="0"/>
          <w:sz w:val="22"/>
          <w:szCs w:val="22"/>
          <w:lang w:eastAsia="lt-LT"/>
          <w14:ligatures w14:val="none"/>
        </w:rPr>
        <w:t>Mylan</w:t>
      </w:r>
      <w:proofErr w:type="spellEnd"/>
      <w:r w:rsidR="002D7473" w:rsidRPr="00CD4503">
        <w:rPr>
          <w:rFonts w:ascii="Times New Roman" w:eastAsia="Times New Roman" w:hAnsi="Times New Roman" w:cs="Times New Roman"/>
          <w:b/>
          <w:kern w:val="0"/>
          <w:sz w:val="22"/>
          <w:szCs w:val="22"/>
          <w:lang w:eastAsia="lt-LT"/>
          <w14:ligatures w14:val="none"/>
        </w:rPr>
        <w:t xml:space="preserve"> sudėtyje yra natrio</w:t>
      </w:r>
    </w:p>
    <w:p w14:paraId="526B85E2"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Šio vaisto vienoje kapsulėje yra mažiau kaip 1 </w:t>
      </w:r>
      <w:proofErr w:type="spellStart"/>
      <w:r w:rsidRPr="00CD4503">
        <w:rPr>
          <w:rFonts w:ascii="Times New Roman" w:eastAsia="Times New Roman" w:hAnsi="Times New Roman" w:cs="Times New Roman"/>
          <w:kern w:val="0"/>
          <w:sz w:val="22"/>
          <w:szCs w:val="22"/>
          <w:lang w:eastAsia="lt-LT"/>
          <w14:ligatures w14:val="none"/>
        </w:rPr>
        <w:t>mmol</w:t>
      </w:r>
      <w:proofErr w:type="spellEnd"/>
      <w:r w:rsidRPr="00CD4503">
        <w:rPr>
          <w:rFonts w:ascii="Times New Roman" w:eastAsia="Times New Roman" w:hAnsi="Times New Roman" w:cs="Times New Roman"/>
          <w:kern w:val="0"/>
          <w:sz w:val="22"/>
          <w:szCs w:val="22"/>
          <w:lang w:eastAsia="lt-LT"/>
          <w14:ligatures w14:val="none"/>
        </w:rPr>
        <w:t xml:space="preserve"> (23 mg) natrio, </w:t>
      </w:r>
      <w:proofErr w:type="spellStart"/>
      <w:r w:rsidRPr="00CD4503">
        <w:rPr>
          <w:rFonts w:ascii="Times New Roman" w:eastAsia="Times New Roman" w:hAnsi="Times New Roman" w:cs="Times New Roman"/>
          <w:kern w:val="0"/>
          <w:sz w:val="22"/>
          <w:szCs w:val="22"/>
          <w:lang w:eastAsia="lt-LT"/>
          <w14:ligatures w14:val="none"/>
        </w:rPr>
        <w:t>t.y</w:t>
      </w:r>
      <w:proofErr w:type="spellEnd"/>
      <w:r w:rsidRPr="00CD4503">
        <w:rPr>
          <w:rFonts w:ascii="Times New Roman" w:eastAsia="Times New Roman" w:hAnsi="Times New Roman" w:cs="Times New Roman"/>
          <w:kern w:val="0"/>
          <w:sz w:val="22"/>
          <w:szCs w:val="22"/>
          <w:lang w:eastAsia="lt-LT"/>
          <w14:ligatures w14:val="none"/>
        </w:rPr>
        <w:t>. jis beveik neturi reikšmės.</w:t>
      </w:r>
    </w:p>
    <w:p w14:paraId="01FC01E7"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3BE1A361"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5A459D60" w14:textId="523BC223"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14:ligatures w14:val="none"/>
        </w:rPr>
      </w:pPr>
      <w:r w:rsidRPr="00CD4503">
        <w:rPr>
          <w:rFonts w:ascii="Times New Roman" w:eastAsia="Times New Roman" w:hAnsi="Times New Roman" w:cs="Times New Roman"/>
          <w:b/>
          <w:kern w:val="0"/>
          <w:sz w:val="22"/>
          <w:szCs w:val="22"/>
          <w14:ligatures w14:val="none"/>
        </w:rPr>
        <w:t>3.</w:t>
      </w:r>
      <w:r w:rsidRPr="00CD4503">
        <w:rPr>
          <w:rFonts w:ascii="Times New Roman" w:eastAsia="Times New Roman" w:hAnsi="Times New Roman" w:cs="Times New Roman"/>
          <w:b/>
          <w:kern w:val="0"/>
          <w:sz w:val="22"/>
          <w:szCs w:val="22"/>
          <w14:ligatures w14:val="none"/>
        </w:rPr>
        <w:tab/>
        <w:t xml:space="preserve">Kaip vartoti </w:t>
      </w:r>
      <w:proofErr w:type="spellStart"/>
      <w:r w:rsidR="00FB2403">
        <w:rPr>
          <w:rFonts w:ascii="Times New Roman" w:eastAsia="Times New Roman" w:hAnsi="Times New Roman" w:cs="Times New Roman"/>
          <w:b/>
          <w:kern w:val="0"/>
          <w:sz w:val="22"/>
          <w:szCs w:val="22"/>
          <w14:ligatures w14:val="none"/>
        </w:rPr>
        <w:t>Silodosina</w:t>
      </w:r>
      <w:proofErr w:type="spellEnd"/>
      <w:r w:rsidR="00FB2403">
        <w:rPr>
          <w:rFonts w:ascii="Times New Roman" w:eastAsia="Times New Roman" w:hAnsi="Times New Roman" w:cs="Times New Roman"/>
          <w:b/>
          <w:kern w:val="0"/>
          <w:sz w:val="22"/>
          <w:szCs w:val="22"/>
          <w14:ligatures w14:val="none"/>
        </w:rPr>
        <w:t xml:space="preserve"> </w:t>
      </w:r>
      <w:proofErr w:type="spellStart"/>
      <w:r w:rsidR="00FB2403">
        <w:rPr>
          <w:rFonts w:ascii="Times New Roman" w:eastAsia="Times New Roman" w:hAnsi="Times New Roman" w:cs="Times New Roman"/>
          <w:b/>
          <w:kern w:val="0"/>
          <w:sz w:val="22"/>
          <w:szCs w:val="22"/>
          <w14:ligatures w14:val="none"/>
        </w:rPr>
        <w:t>Mylan</w:t>
      </w:r>
      <w:proofErr w:type="spellEnd"/>
    </w:p>
    <w:p w14:paraId="3BB35440"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69B3F610" w14:textId="77777777" w:rsidR="002D7473" w:rsidRPr="00CD4503" w:rsidRDefault="002D7473" w:rsidP="002D7473">
      <w:pPr>
        <w:widowControl w:val="0"/>
        <w:tabs>
          <w:tab w:val="left" w:pos="567"/>
        </w:tabs>
        <w:spacing w:after="0" w:line="240" w:lineRule="auto"/>
        <w:rPr>
          <w:rFonts w:ascii="Times New Roman" w:eastAsia="Calibri" w:hAnsi="Times New Roman" w:cs="Times New Roman"/>
          <w:kern w:val="0"/>
          <w:sz w:val="22"/>
          <w:szCs w:val="22"/>
          <w14:ligatures w14:val="none"/>
        </w:rPr>
      </w:pPr>
      <w:r w:rsidRPr="00CD4503">
        <w:rPr>
          <w:rFonts w:ascii="Times New Roman" w:eastAsia="Calibri" w:hAnsi="Times New Roman" w:cs="Times New Roman"/>
          <w:kern w:val="0"/>
          <w:sz w:val="22"/>
          <w:szCs w:val="22"/>
          <w14:ligatures w14:val="none"/>
        </w:rPr>
        <w:t>Visada vartokite šį vaistą tiksliai kaip aprašyta šiame lapelyje arba kaip nurodė gydytojas arba vaistininkas. Jei abejojate, kreipkitės į gydytoją arba vaistininką.</w:t>
      </w:r>
    </w:p>
    <w:p w14:paraId="37F3A359" w14:textId="77777777" w:rsidR="002D7473" w:rsidRPr="00CD4503" w:rsidRDefault="002D7473" w:rsidP="002D7473">
      <w:pPr>
        <w:widowControl w:val="0"/>
        <w:tabs>
          <w:tab w:val="left" w:pos="567"/>
        </w:tabs>
        <w:spacing w:after="0" w:line="240" w:lineRule="auto"/>
        <w:rPr>
          <w:rFonts w:ascii="Times New Roman" w:eastAsia="Calibri" w:hAnsi="Times New Roman" w:cs="Times New Roman"/>
          <w:kern w:val="0"/>
          <w:sz w:val="22"/>
          <w:szCs w:val="22"/>
          <w14:ligatures w14:val="none"/>
        </w:rPr>
      </w:pPr>
    </w:p>
    <w:p w14:paraId="18CE5784" w14:textId="0C1F9222"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Rekomenduojama dozė yra viena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8 mg kapsulė per parą, vartojama per burną.</w:t>
      </w:r>
    </w:p>
    <w:p w14:paraId="3F000FB0"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p>
    <w:p w14:paraId="00669747"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Kapsulę visada vartokite valgio metu, geriau – tuo pačiu dienos metu. Kapsulės nelaužykite ir nekramtykite, bet nurykite visą, geriau – užsigerdami stikline vandens.</w:t>
      </w:r>
    </w:p>
    <w:p w14:paraId="7AC62514"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p>
    <w:p w14:paraId="1E896981"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u w:val="single"/>
          <w:lang w:eastAsia="sl-SI"/>
          <w14:ligatures w14:val="none"/>
        </w:rPr>
      </w:pPr>
      <w:r w:rsidRPr="00CD4503">
        <w:rPr>
          <w:rFonts w:ascii="Times New Roman" w:eastAsia="Times New Roman" w:hAnsi="Times New Roman" w:cs="Times New Roman"/>
          <w:color w:val="000000"/>
          <w:kern w:val="0"/>
          <w:sz w:val="22"/>
          <w:szCs w:val="22"/>
          <w:u w:val="single"/>
          <w:lang w:eastAsia="sl-SI"/>
          <w14:ligatures w14:val="none"/>
        </w:rPr>
        <w:t>Pacientai, kuriems pasireiškia inkstų funkcijos sutrikimai</w:t>
      </w:r>
    </w:p>
    <w:p w14:paraId="18A137AF" w14:textId="5850010E" w:rsidR="002D7473" w:rsidRPr="00CD4503" w:rsidRDefault="002D7473" w:rsidP="002D7473">
      <w:pPr>
        <w:widowControl w:val="0"/>
        <w:tabs>
          <w:tab w:val="left" w:pos="567"/>
        </w:tabs>
        <w:spacing w:after="0" w:line="240" w:lineRule="auto"/>
        <w:rPr>
          <w:rFonts w:ascii="Times New Roman" w:eastAsia="Calibri" w:hAnsi="Times New Roman" w:cs="Times New Roman"/>
          <w:spacing w:val="-5"/>
          <w:kern w:val="0"/>
          <w:sz w:val="22"/>
          <w:szCs w:val="22"/>
          <w14:ligatures w14:val="none"/>
        </w:rPr>
      </w:pPr>
      <w:r w:rsidRPr="00CD4503">
        <w:rPr>
          <w:rFonts w:ascii="Times New Roman" w:eastAsia="Times New Roman" w:hAnsi="Times New Roman" w:cs="Times New Roman"/>
          <w:kern w:val="0"/>
          <w:sz w:val="22"/>
          <w:szCs w:val="22"/>
          <w:lang w:eastAsia="sl-SI"/>
          <w14:ligatures w14:val="none"/>
        </w:rPr>
        <w:t xml:space="preserve">Jei inkstų funkcijos sutrikimas yra vidutinio sunkumo, gydytojas gali paskirti kitokią dozę. Šiam tikslui yra skirtos </w:t>
      </w:r>
      <w:proofErr w:type="spellStart"/>
      <w:r w:rsidR="00FB2403">
        <w:rPr>
          <w:rFonts w:ascii="Times New Roman" w:eastAsia="Times New Roman" w:hAnsi="Times New Roman" w:cs="Times New Roman"/>
          <w:kern w:val="0"/>
          <w:sz w:val="22"/>
          <w:szCs w:val="22"/>
          <w:lang w:eastAsia="sl-SI"/>
          <w14:ligatures w14:val="none"/>
        </w:rPr>
        <w:t>Silodosina</w:t>
      </w:r>
      <w:proofErr w:type="spellEnd"/>
      <w:r w:rsidR="00FB2403">
        <w:rPr>
          <w:rFonts w:ascii="Times New Roman" w:eastAsia="Times New Roman" w:hAnsi="Times New Roman" w:cs="Times New Roman"/>
          <w:kern w:val="0"/>
          <w:sz w:val="22"/>
          <w:szCs w:val="22"/>
          <w:lang w:eastAsia="sl-SI"/>
          <w14:ligatures w14:val="none"/>
        </w:rPr>
        <w:t xml:space="preserve"> </w:t>
      </w:r>
      <w:proofErr w:type="spellStart"/>
      <w:r w:rsidR="00FB2403">
        <w:rPr>
          <w:rFonts w:ascii="Times New Roman" w:eastAsia="Times New Roman" w:hAnsi="Times New Roman" w:cs="Times New Roman"/>
          <w:kern w:val="0"/>
          <w:sz w:val="22"/>
          <w:szCs w:val="22"/>
          <w:lang w:eastAsia="sl-SI"/>
          <w14:ligatures w14:val="none"/>
        </w:rPr>
        <w:t>Mylan</w:t>
      </w:r>
      <w:proofErr w:type="spellEnd"/>
      <w:r w:rsidRPr="00CD4503">
        <w:rPr>
          <w:rFonts w:ascii="Times New Roman" w:eastAsia="Times New Roman" w:hAnsi="Times New Roman" w:cs="Times New Roman"/>
          <w:kern w:val="0"/>
          <w:sz w:val="22"/>
          <w:szCs w:val="22"/>
          <w:lang w:eastAsia="sl-SI"/>
          <w14:ligatures w14:val="none"/>
        </w:rPr>
        <w:t xml:space="preserve"> 4 mg kapsulės.</w:t>
      </w:r>
    </w:p>
    <w:p w14:paraId="7BE1E26D"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p>
    <w:p w14:paraId="23B87619" w14:textId="4F2EDC39"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r w:rsidRPr="00CD4503">
        <w:rPr>
          <w:rFonts w:ascii="Times New Roman" w:eastAsia="Times New Roman" w:hAnsi="Times New Roman" w:cs="Times New Roman"/>
          <w:b/>
          <w:kern w:val="0"/>
          <w:sz w:val="22"/>
          <w:szCs w:val="22"/>
          <w:lang w:eastAsia="lt-LT"/>
          <w14:ligatures w14:val="none"/>
        </w:rPr>
        <w:t xml:space="preserve">Ką daryti pavartojus per didelę </w:t>
      </w:r>
      <w:proofErr w:type="spellStart"/>
      <w:r w:rsidR="00FB2403">
        <w:rPr>
          <w:rFonts w:ascii="Times New Roman" w:eastAsia="Times New Roman" w:hAnsi="Times New Roman" w:cs="Times New Roman"/>
          <w:b/>
          <w:kern w:val="0"/>
          <w:sz w:val="22"/>
          <w:szCs w:val="22"/>
          <w:lang w:eastAsia="lt-LT"/>
          <w14:ligatures w14:val="none"/>
        </w:rPr>
        <w:t>Silodosina</w:t>
      </w:r>
      <w:proofErr w:type="spellEnd"/>
      <w:r w:rsidR="00FB2403">
        <w:rPr>
          <w:rFonts w:ascii="Times New Roman" w:eastAsia="Times New Roman" w:hAnsi="Times New Roman" w:cs="Times New Roman"/>
          <w:b/>
          <w:kern w:val="0"/>
          <w:sz w:val="22"/>
          <w:szCs w:val="22"/>
          <w:lang w:eastAsia="lt-LT"/>
          <w14:ligatures w14:val="none"/>
        </w:rPr>
        <w:t xml:space="preserve"> </w:t>
      </w:r>
      <w:proofErr w:type="spellStart"/>
      <w:r w:rsidR="00FB2403">
        <w:rPr>
          <w:rFonts w:ascii="Times New Roman" w:eastAsia="Times New Roman" w:hAnsi="Times New Roman" w:cs="Times New Roman"/>
          <w:b/>
          <w:kern w:val="0"/>
          <w:sz w:val="22"/>
          <w:szCs w:val="22"/>
          <w:lang w:eastAsia="lt-LT"/>
          <w14:ligatures w14:val="none"/>
        </w:rPr>
        <w:t>Mylan</w:t>
      </w:r>
      <w:proofErr w:type="spellEnd"/>
      <w:r w:rsidRPr="00CD4503">
        <w:rPr>
          <w:rFonts w:ascii="Times New Roman" w:eastAsia="Times New Roman" w:hAnsi="Times New Roman" w:cs="Times New Roman"/>
          <w:b/>
          <w:kern w:val="0"/>
          <w:sz w:val="22"/>
          <w:szCs w:val="22"/>
          <w:lang w:eastAsia="lt-LT"/>
          <w14:ligatures w14:val="none"/>
        </w:rPr>
        <w:t xml:space="preserve"> dozę?</w:t>
      </w:r>
    </w:p>
    <w:p w14:paraId="7697525A"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sl-SI"/>
          <w14:ligatures w14:val="none"/>
        </w:rPr>
      </w:pPr>
    </w:p>
    <w:p w14:paraId="263F4C85"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sl-SI"/>
          <w14:ligatures w14:val="none"/>
        </w:rPr>
      </w:pPr>
      <w:r w:rsidRPr="00CD4503">
        <w:rPr>
          <w:rFonts w:ascii="Times New Roman" w:eastAsia="Times New Roman" w:hAnsi="Times New Roman" w:cs="Times New Roman"/>
          <w:kern w:val="0"/>
          <w:sz w:val="22"/>
          <w:szCs w:val="22"/>
          <w:lang w:eastAsia="sl-SI"/>
          <w14:ligatures w14:val="none"/>
        </w:rPr>
        <w:t>Jei pavartojote daugiau kaip vieną kapsulę, kuo greičiau praneškite gydytojui. Jei Jums svaigsta galva ar darosi silpna, skubiai apie tai praneškite gydytojui.</w:t>
      </w:r>
    </w:p>
    <w:p w14:paraId="65674DAD"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p>
    <w:p w14:paraId="471BCB00" w14:textId="0A3A56E7"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r w:rsidRPr="00CD4503">
        <w:rPr>
          <w:rFonts w:ascii="Times New Roman" w:eastAsia="Times New Roman" w:hAnsi="Times New Roman" w:cs="Times New Roman"/>
          <w:b/>
          <w:kern w:val="0"/>
          <w:sz w:val="22"/>
          <w:szCs w:val="22"/>
          <w:lang w:eastAsia="lt-LT"/>
          <w14:ligatures w14:val="none"/>
        </w:rPr>
        <w:t xml:space="preserve">Pamiršus pavartoti </w:t>
      </w:r>
      <w:proofErr w:type="spellStart"/>
      <w:r w:rsidR="00FB2403">
        <w:rPr>
          <w:rFonts w:ascii="Times New Roman" w:eastAsia="Times New Roman" w:hAnsi="Times New Roman" w:cs="Times New Roman"/>
          <w:b/>
          <w:kern w:val="0"/>
          <w:sz w:val="22"/>
          <w:szCs w:val="22"/>
          <w:lang w:eastAsia="lt-LT"/>
          <w14:ligatures w14:val="none"/>
        </w:rPr>
        <w:t>Silodosina</w:t>
      </w:r>
      <w:proofErr w:type="spellEnd"/>
      <w:r w:rsidR="00FB2403">
        <w:rPr>
          <w:rFonts w:ascii="Times New Roman" w:eastAsia="Times New Roman" w:hAnsi="Times New Roman" w:cs="Times New Roman"/>
          <w:b/>
          <w:kern w:val="0"/>
          <w:sz w:val="22"/>
          <w:szCs w:val="22"/>
          <w:lang w:eastAsia="lt-LT"/>
          <w14:ligatures w14:val="none"/>
        </w:rPr>
        <w:t xml:space="preserve"> </w:t>
      </w:r>
      <w:proofErr w:type="spellStart"/>
      <w:r w:rsidR="00FB2403">
        <w:rPr>
          <w:rFonts w:ascii="Times New Roman" w:eastAsia="Times New Roman" w:hAnsi="Times New Roman" w:cs="Times New Roman"/>
          <w:b/>
          <w:kern w:val="0"/>
          <w:sz w:val="22"/>
          <w:szCs w:val="22"/>
          <w:lang w:eastAsia="lt-LT"/>
          <w14:ligatures w14:val="none"/>
        </w:rPr>
        <w:t>Mylan</w:t>
      </w:r>
      <w:proofErr w:type="spellEnd"/>
    </w:p>
    <w:p w14:paraId="1047A116" w14:textId="77777777" w:rsidR="002D7473" w:rsidRPr="00CD4503" w:rsidRDefault="002D7473" w:rsidP="002D7473">
      <w:pPr>
        <w:widowControl w:val="0"/>
        <w:tabs>
          <w:tab w:val="left" w:pos="567"/>
        </w:tabs>
        <w:spacing w:after="0" w:line="240" w:lineRule="auto"/>
        <w:rPr>
          <w:rFonts w:ascii="Times New Roman" w:eastAsia="Calibri" w:hAnsi="Times New Roman" w:cs="Times New Roman"/>
          <w:kern w:val="0"/>
          <w:sz w:val="22"/>
          <w:szCs w:val="22"/>
          <w14:ligatures w14:val="none"/>
        </w:rPr>
      </w:pPr>
      <w:r w:rsidRPr="00CD4503">
        <w:rPr>
          <w:rFonts w:ascii="Times New Roman" w:eastAsia="Calibri" w:hAnsi="Times New Roman" w:cs="Times New Roman"/>
          <w:kern w:val="0"/>
          <w:sz w:val="22"/>
          <w:szCs w:val="22"/>
          <w14:ligatures w14:val="none"/>
        </w:rPr>
        <w:t>Jeigu praleidote dozę, palaukite, kol ateis laikas gerti kitą dozę, ir toliau vaisto vartokite įprastai.</w:t>
      </w:r>
    </w:p>
    <w:p w14:paraId="26FB738E" w14:textId="77777777" w:rsidR="002D7473" w:rsidRPr="00CD4503" w:rsidRDefault="002D7473" w:rsidP="002D7473">
      <w:pPr>
        <w:widowControl w:val="0"/>
        <w:tabs>
          <w:tab w:val="left" w:pos="567"/>
        </w:tabs>
        <w:spacing w:after="0" w:line="240" w:lineRule="auto"/>
        <w:rPr>
          <w:rFonts w:ascii="Times New Roman" w:eastAsia="Calibri" w:hAnsi="Times New Roman" w:cs="Times New Roman"/>
          <w:kern w:val="0"/>
          <w:sz w:val="22"/>
          <w:szCs w:val="22"/>
          <w14:ligatures w14:val="none"/>
        </w:rPr>
      </w:pPr>
      <w:r w:rsidRPr="00CD4503">
        <w:rPr>
          <w:rFonts w:ascii="Times New Roman" w:eastAsia="Calibri" w:hAnsi="Times New Roman" w:cs="Times New Roman"/>
          <w:kern w:val="0"/>
          <w:sz w:val="22"/>
          <w:szCs w:val="22"/>
          <w14:ligatures w14:val="none"/>
        </w:rPr>
        <w:t>Negalima vartoti dvigubos dozės norint kompensuoti praleistą tabletę.</w:t>
      </w:r>
    </w:p>
    <w:p w14:paraId="178CC8A8"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0EFAA61B" w14:textId="430E5957" w:rsidR="002D7473" w:rsidRPr="00CD4503" w:rsidRDefault="002D7473" w:rsidP="002D7473">
      <w:pPr>
        <w:widowControl w:val="0"/>
        <w:tabs>
          <w:tab w:val="left" w:pos="567"/>
        </w:tabs>
        <w:spacing w:after="0" w:line="240" w:lineRule="auto"/>
        <w:jc w:val="both"/>
        <w:outlineLvl w:val="3"/>
        <w:rPr>
          <w:rFonts w:ascii="Times New Roman" w:eastAsia="Times New Roman" w:hAnsi="Times New Roman" w:cs="Times New Roman"/>
          <w:b/>
          <w:bCs/>
          <w:snapToGrid w:val="0"/>
          <w:kern w:val="0"/>
          <w:sz w:val="22"/>
          <w:szCs w:val="22"/>
          <w:lang w:eastAsia="x-none"/>
          <w14:ligatures w14:val="none"/>
        </w:rPr>
      </w:pPr>
      <w:r w:rsidRPr="00CD4503">
        <w:rPr>
          <w:rFonts w:ascii="Times New Roman" w:eastAsia="Times New Roman" w:hAnsi="Times New Roman" w:cs="Times New Roman"/>
          <w:b/>
          <w:bCs/>
          <w:snapToGrid w:val="0"/>
          <w:kern w:val="0"/>
          <w:sz w:val="22"/>
          <w:szCs w:val="22"/>
          <w:lang w:eastAsia="x-none"/>
          <w14:ligatures w14:val="none"/>
        </w:rPr>
        <w:t xml:space="preserve">Nustojus vartoti </w:t>
      </w:r>
      <w:proofErr w:type="spellStart"/>
      <w:r w:rsidR="00FB2403">
        <w:rPr>
          <w:rFonts w:ascii="Times New Roman" w:eastAsia="Times New Roman" w:hAnsi="Times New Roman" w:cs="Times New Roman"/>
          <w:b/>
          <w:bCs/>
          <w:snapToGrid w:val="0"/>
          <w:kern w:val="0"/>
          <w:sz w:val="22"/>
          <w:szCs w:val="22"/>
          <w:lang w:eastAsia="x-none"/>
          <w14:ligatures w14:val="none"/>
        </w:rPr>
        <w:t>Silodosina</w:t>
      </w:r>
      <w:proofErr w:type="spellEnd"/>
      <w:r w:rsidR="00FB2403">
        <w:rPr>
          <w:rFonts w:ascii="Times New Roman" w:eastAsia="Times New Roman" w:hAnsi="Times New Roman" w:cs="Times New Roman"/>
          <w:b/>
          <w:bCs/>
          <w:snapToGrid w:val="0"/>
          <w:kern w:val="0"/>
          <w:sz w:val="22"/>
          <w:szCs w:val="22"/>
          <w:lang w:eastAsia="x-none"/>
          <w14:ligatures w14:val="none"/>
        </w:rPr>
        <w:t xml:space="preserve"> </w:t>
      </w:r>
      <w:proofErr w:type="spellStart"/>
      <w:r w:rsidR="00FB2403">
        <w:rPr>
          <w:rFonts w:ascii="Times New Roman" w:eastAsia="Times New Roman" w:hAnsi="Times New Roman" w:cs="Times New Roman"/>
          <w:b/>
          <w:bCs/>
          <w:snapToGrid w:val="0"/>
          <w:kern w:val="0"/>
          <w:sz w:val="22"/>
          <w:szCs w:val="22"/>
          <w:lang w:eastAsia="x-none"/>
          <w14:ligatures w14:val="none"/>
        </w:rPr>
        <w:t>Mylan</w:t>
      </w:r>
      <w:proofErr w:type="spellEnd"/>
    </w:p>
    <w:p w14:paraId="40C321D1"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sl-SI"/>
          <w14:ligatures w14:val="none"/>
        </w:rPr>
        <w:t>Nutraukus gydymą simptomai gali vėl atsirasti.</w:t>
      </w:r>
    </w:p>
    <w:p w14:paraId="18F517C2"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0D9D363C"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Jeigu kiltų daugiau klausimų dėl šio vaisto vartojimo, kreipkitės į gydytoją arba vaistininką.</w:t>
      </w:r>
    </w:p>
    <w:p w14:paraId="63365D95"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37B10967"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1DC279F4"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caps/>
          <w:kern w:val="0"/>
          <w:sz w:val="22"/>
          <w:szCs w:val="22"/>
          <w:lang w:eastAsia="lt-LT"/>
          <w14:ligatures w14:val="none"/>
        </w:rPr>
      </w:pPr>
      <w:r w:rsidRPr="00CD4503">
        <w:rPr>
          <w:rFonts w:ascii="Times New Roman" w:eastAsia="Times New Roman" w:hAnsi="Times New Roman" w:cs="Times New Roman"/>
          <w:b/>
          <w:kern w:val="0"/>
          <w:sz w:val="22"/>
          <w:szCs w:val="22"/>
          <w14:ligatures w14:val="none"/>
        </w:rPr>
        <w:t>4.</w:t>
      </w:r>
      <w:r w:rsidRPr="00CD4503">
        <w:rPr>
          <w:rFonts w:ascii="Times New Roman" w:eastAsia="Times New Roman" w:hAnsi="Times New Roman" w:cs="Times New Roman"/>
          <w:b/>
          <w:kern w:val="0"/>
          <w:sz w:val="22"/>
          <w:szCs w:val="22"/>
          <w14:ligatures w14:val="none"/>
        </w:rPr>
        <w:tab/>
        <w:t>Galimas šalutinis poveikis</w:t>
      </w:r>
    </w:p>
    <w:p w14:paraId="48CD4EB2"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p>
    <w:p w14:paraId="0750E054"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Šis vaistas, kaip ir visi kiti, gali sukelti šalutinį poveikį, nors jis pasireiškia ne visiems žmonėms.</w:t>
      </w:r>
    </w:p>
    <w:p w14:paraId="44BAABF1"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48630395"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Nedelsdami susisiekite su gydytoju, jeigu pastebėsite kurią nors iš šių alerginių reakcijų: veido arba gerklės tinimą, pasunkėjusį kvėpavimą, alpimą, odos niežėjimą arba dilgėlinę, nes padariniai gali tapti sunkiais.</w:t>
      </w:r>
    </w:p>
    <w:p w14:paraId="198D4C77"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p>
    <w:p w14:paraId="5CBB22D5" w14:textId="6FBD4442"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Dažniausiai pasireiškiantis šalutinis poveikis yra lytinių santykių metu išsiskiriančio sėklos kiekio sumažėjimas. Šis poveikis išnyksta nutraukus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vartojimą. Jei planuojate turėti vaikų, pasakykite gydytojui.</w:t>
      </w:r>
    </w:p>
    <w:p w14:paraId="123428A9"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p>
    <w:p w14:paraId="7608A8B8"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Gali atsirasti </w:t>
      </w:r>
      <w:r w:rsidRPr="00CD4503">
        <w:rPr>
          <w:rFonts w:ascii="Times New Roman" w:eastAsia="Times New Roman" w:hAnsi="Times New Roman" w:cs="Times New Roman"/>
          <w:b/>
          <w:bCs/>
          <w:color w:val="000000"/>
          <w:kern w:val="0"/>
          <w:sz w:val="22"/>
          <w:szCs w:val="22"/>
          <w:lang w:eastAsia="sl-SI"/>
          <w14:ligatures w14:val="none"/>
        </w:rPr>
        <w:t>svaigulys</w:t>
      </w:r>
      <w:r w:rsidRPr="00CD4503">
        <w:rPr>
          <w:rFonts w:ascii="Times New Roman" w:eastAsia="Times New Roman" w:hAnsi="Times New Roman" w:cs="Times New Roman"/>
          <w:color w:val="000000"/>
          <w:kern w:val="0"/>
          <w:sz w:val="22"/>
          <w:szCs w:val="22"/>
          <w:lang w:eastAsia="sl-SI"/>
          <w14:ligatures w14:val="none"/>
        </w:rPr>
        <w:t xml:space="preserve">, taip pat svaigulys keičiant kūno padėtį atsistojant, gali pasitaikyti </w:t>
      </w:r>
      <w:r w:rsidRPr="00CD4503">
        <w:rPr>
          <w:rFonts w:ascii="Times New Roman" w:eastAsia="Times New Roman" w:hAnsi="Times New Roman" w:cs="Times New Roman"/>
          <w:b/>
          <w:bCs/>
          <w:color w:val="000000"/>
          <w:kern w:val="0"/>
          <w:sz w:val="22"/>
          <w:szCs w:val="22"/>
          <w:lang w:eastAsia="sl-SI"/>
          <w14:ligatures w14:val="none"/>
        </w:rPr>
        <w:t xml:space="preserve">alpimo </w:t>
      </w:r>
      <w:r w:rsidRPr="00CD4503">
        <w:rPr>
          <w:rFonts w:ascii="Times New Roman" w:eastAsia="Times New Roman" w:hAnsi="Times New Roman" w:cs="Times New Roman"/>
          <w:color w:val="000000"/>
          <w:kern w:val="0"/>
          <w:sz w:val="22"/>
          <w:szCs w:val="22"/>
          <w:lang w:eastAsia="sl-SI"/>
          <w14:ligatures w14:val="none"/>
        </w:rPr>
        <w:t>atvejų.</w:t>
      </w:r>
    </w:p>
    <w:p w14:paraId="453D8611"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Jei pajuntate, kad Jums silpna arba apsvaigo galva, būtinai tuoj pat </w:t>
      </w:r>
      <w:r w:rsidRPr="00CD4503">
        <w:rPr>
          <w:rFonts w:ascii="Times New Roman" w:eastAsia="Times New Roman" w:hAnsi="Times New Roman" w:cs="Times New Roman"/>
          <w:color w:val="000000"/>
          <w:kern w:val="0"/>
          <w:sz w:val="22"/>
          <w:szCs w:val="22"/>
          <w:u w:val="single"/>
          <w:lang w:eastAsia="sl-SI"/>
          <w14:ligatures w14:val="none"/>
        </w:rPr>
        <w:t>atsisėskite arba atsigulkite</w:t>
      </w:r>
      <w:r w:rsidRPr="00CD4503">
        <w:rPr>
          <w:rFonts w:ascii="Times New Roman" w:eastAsia="Times New Roman" w:hAnsi="Times New Roman" w:cs="Times New Roman"/>
          <w:color w:val="000000"/>
          <w:kern w:val="0"/>
          <w:sz w:val="22"/>
          <w:szCs w:val="22"/>
          <w:lang w:eastAsia="sl-SI"/>
          <w14:ligatures w14:val="none"/>
        </w:rPr>
        <w:t xml:space="preserve">, kad praeitų simptomai. Jei atsistojant atsiranda svaigimas ar alpstate, </w:t>
      </w:r>
      <w:r w:rsidRPr="00CD4503">
        <w:rPr>
          <w:rFonts w:ascii="Times New Roman" w:eastAsia="Times New Roman" w:hAnsi="Times New Roman" w:cs="Times New Roman"/>
          <w:color w:val="000000"/>
          <w:kern w:val="0"/>
          <w:sz w:val="22"/>
          <w:szCs w:val="22"/>
          <w:u w:val="single"/>
          <w:lang w:eastAsia="sl-SI"/>
          <w14:ligatures w14:val="none"/>
        </w:rPr>
        <w:t>kuo greičiau praneškite gydytojui</w:t>
      </w:r>
      <w:r w:rsidRPr="00CD4503">
        <w:rPr>
          <w:rFonts w:ascii="Times New Roman" w:eastAsia="Times New Roman" w:hAnsi="Times New Roman" w:cs="Times New Roman"/>
          <w:color w:val="000000"/>
          <w:kern w:val="0"/>
          <w:sz w:val="22"/>
          <w:szCs w:val="22"/>
          <w:lang w:eastAsia="sl-SI"/>
          <w14:ligatures w14:val="none"/>
        </w:rPr>
        <w:t>.</w:t>
      </w:r>
    </w:p>
    <w:p w14:paraId="644D1151"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p>
    <w:p w14:paraId="7B9E33C7" w14:textId="06EEDDCB"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Gali atsirasti komplikacijų dėl </w:t>
      </w:r>
      <w:proofErr w:type="spellStart"/>
      <w:r w:rsidR="00FB2403">
        <w:rPr>
          <w:rFonts w:ascii="Times New Roman" w:eastAsia="Times New Roman" w:hAnsi="Times New Roman" w:cs="Times New Roman"/>
          <w:color w:val="000000"/>
          <w:kern w:val="0"/>
          <w:sz w:val="22"/>
          <w:szCs w:val="22"/>
          <w:lang w:eastAsia="sl-SI"/>
          <w14:ligatures w14:val="none"/>
        </w:rPr>
        <w:t>Silodosina</w:t>
      </w:r>
      <w:proofErr w:type="spellEnd"/>
      <w:r w:rsidR="00FB2403">
        <w:rPr>
          <w:rFonts w:ascii="Times New Roman" w:eastAsia="Times New Roman" w:hAnsi="Times New Roman" w:cs="Times New Roman"/>
          <w:color w:val="000000"/>
          <w:kern w:val="0"/>
          <w:sz w:val="22"/>
          <w:szCs w:val="22"/>
          <w:lang w:eastAsia="sl-SI"/>
          <w14:ligatures w14:val="none"/>
        </w:rPr>
        <w:t xml:space="preserve"> </w:t>
      </w:r>
      <w:proofErr w:type="spellStart"/>
      <w:r w:rsidR="00FB2403">
        <w:rPr>
          <w:rFonts w:ascii="Times New Roman" w:eastAsia="Times New Roman" w:hAnsi="Times New Roman" w:cs="Times New Roman"/>
          <w:color w:val="000000"/>
          <w:kern w:val="0"/>
          <w:sz w:val="22"/>
          <w:szCs w:val="22"/>
          <w:lang w:eastAsia="sl-SI"/>
          <w14:ligatures w14:val="none"/>
        </w:rPr>
        <w:t>Mylan</w:t>
      </w:r>
      <w:proofErr w:type="spellEnd"/>
      <w:r w:rsidRPr="00CD4503">
        <w:rPr>
          <w:rFonts w:ascii="Times New Roman" w:eastAsia="Times New Roman" w:hAnsi="Times New Roman" w:cs="Times New Roman"/>
          <w:color w:val="000000"/>
          <w:kern w:val="0"/>
          <w:sz w:val="22"/>
          <w:szCs w:val="22"/>
          <w:lang w:eastAsia="sl-SI"/>
          <w14:ligatures w14:val="none"/>
        </w:rPr>
        <w:t xml:space="preserve"> vartojimo </w:t>
      </w:r>
      <w:r w:rsidRPr="00CD4503">
        <w:rPr>
          <w:rFonts w:ascii="Times New Roman" w:eastAsia="Times New Roman" w:hAnsi="Times New Roman" w:cs="Times New Roman"/>
          <w:b/>
          <w:bCs/>
          <w:color w:val="000000"/>
          <w:kern w:val="0"/>
          <w:sz w:val="22"/>
          <w:szCs w:val="22"/>
          <w:lang w:eastAsia="sl-SI"/>
          <w14:ligatures w14:val="none"/>
        </w:rPr>
        <w:t xml:space="preserve">kataraktos operacijos </w:t>
      </w:r>
      <w:r w:rsidRPr="00CD4503">
        <w:rPr>
          <w:rFonts w:ascii="Times New Roman" w:eastAsia="Times New Roman" w:hAnsi="Times New Roman" w:cs="Times New Roman"/>
          <w:color w:val="000000"/>
          <w:kern w:val="0"/>
          <w:sz w:val="22"/>
          <w:szCs w:val="22"/>
          <w:lang w:eastAsia="sl-SI"/>
          <w14:ligatures w14:val="none"/>
        </w:rPr>
        <w:t>metu (akies operacija dėl lęšiuko padrumstėjimo, žr. skyrių „Įspėjimai ir atsargumo priemonės“).</w:t>
      </w:r>
    </w:p>
    <w:p w14:paraId="7F3553F2" w14:textId="10D9E42E"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sl-SI"/>
          <w14:ligatures w14:val="none"/>
        </w:rPr>
      </w:pPr>
      <w:r w:rsidRPr="00CD4503">
        <w:rPr>
          <w:rFonts w:ascii="Times New Roman" w:eastAsia="Times New Roman" w:hAnsi="Times New Roman" w:cs="Times New Roman"/>
          <w:kern w:val="0"/>
          <w:sz w:val="22"/>
          <w:szCs w:val="22"/>
          <w:lang w:eastAsia="sl-SI"/>
          <w14:ligatures w14:val="none"/>
        </w:rPr>
        <w:t xml:space="preserve">Labai svarbu nedelsiant </w:t>
      </w:r>
      <w:r w:rsidRPr="00CD4503">
        <w:rPr>
          <w:rFonts w:ascii="Times New Roman" w:eastAsia="Times New Roman" w:hAnsi="Times New Roman" w:cs="Times New Roman"/>
          <w:kern w:val="0"/>
          <w:sz w:val="22"/>
          <w:szCs w:val="22"/>
          <w:u w:val="single"/>
          <w:lang w:eastAsia="sl-SI"/>
          <w14:ligatures w14:val="none"/>
        </w:rPr>
        <w:t>pranešti akių gydytojui</w:t>
      </w:r>
      <w:r w:rsidRPr="00CD4503">
        <w:rPr>
          <w:rFonts w:ascii="Times New Roman" w:eastAsia="Times New Roman" w:hAnsi="Times New Roman" w:cs="Times New Roman"/>
          <w:kern w:val="0"/>
          <w:sz w:val="22"/>
          <w:szCs w:val="22"/>
          <w:lang w:eastAsia="sl-SI"/>
          <w14:ligatures w14:val="none"/>
        </w:rPr>
        <w:t xml:space="preserve">, jei vartojate arba anksčiau vartojote </w:t>
      </w:r>
      <w:proofErr w:type="spellStart"/>
      <w:r w:rsidR="00FB2403">
        <w:rPr>
          <w:rFonts w:ascii="Times New Roman" w:eastAsia="Times New Roman" w:hAnsi="Times New Roman" w:cs="Times New Roman"/>
          <w:kern w:val="0"/>
          <w:sz w:val="22"/>
          <w:szCs w:val="22"/>
          <w:lang w:eastAsia="sl-SI"/>
          <w14:ligatures w14:val="none"/>
        </w:rPr>
        <w:t>Silodosina</w:t>
      </w:r>
      <w:proofErr w:type="spellEnd"/>
      <w:r w:rsidR="00FB2403">
        <w:rPr>
          <w:rFonts w:ascii="Times New Roman" w:eastAsia="Times New Roman" w:hAnsi="Times New Roman" w:cs="Times New Roman"/>
          <w:kern w:val="0"/>
          <w:sz w:val="22"/>
          <w:szCs w:val="22"/>
          <w:lang w:eastAsia="sl-SI"/>
          <w14:ligatures w14:val="none"/>
        </w:rPr>
        <w:t xml:space="preserve"> </w:t>
      </w:r>
      <w:proofErr w:type="spellStart"/>
      <w:r w:rsidR="00FB2403">
        <w:rPr>
          <w:rFonts w:ascii="Times New Roman" w:eastAsia="Times New Roman" w:hAnsi="Times New Roman" w:cs="Times New Roman"/>
          <w:kern w:val="0"/>
          <w:sz w:val="22"/>
          <w:szCs w:val="22"/>
          <w:lang w:eastAsia="sl-SI"/>
          <w14:ligatures w14:val="none"/>
        </w:rPr>
        <w:t>Mylan</w:t>
      </w:r>
      <w:proofErr w:type="spellEnd"/>
      <w:r w:rsidRPr="00CD4503">
        <w:rPr>
          <w:rFonts w:ascii="Times New Roman" w:eastAsia="Times New Roman" w:hAnsi="Times New Roman" w:cs="Times New Roman"/>
          <w:kern w:val="0"/>
          <w:sz w:val="22"/>
          <w:szCs w:val="22"/>
          <w:lang w:eastAsia="sl-SI"/>
          <w14:ligatures w14:val="none"/>
        </w:rPr>
        <w:t>.</w:t>
      </w:r>
    </w:p>
    <w:p w14:paraId="3BE27874" w14:textId="77777777" w:rsidR="002D7473" w:rsidRPr="00CD4503" w:rsidRDefault="002D7473" w:rsidP="002D7473">
      <w:pPr>
        <w:widowControl w:val="0"/>
        <w:tabs>
          <w:tab w:val="left" w:pos="567"/>
        </w:tabs>
        <w:spacing w:after="0" w:line="240" w:lineRule="auto"/>
        <w:rPr>
          <w:rFonts w:ascii="Times New Roman" w:eastAsia="Calibri" w:hAnsi="Times New Roman" w:cs="Times New Roman"/>
          <w:kern w:val="0"/>
          <w:sz w:val="22"/>
          <w:szCs w:val="22"/>
          <w14:ligatures w14:val="none"/>
        </w:rPr>
      </w:pPr>
    </w:p>
    <w:p w14:paraId="7A33D89F"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sl-SI"/>
          <w14:ligatures w14:val="none"/>
        </w:rPr>
        <w:lastRenderedPageBreak/>
        <w:t>Žemiau pateikiamas galimų šalutinio poveikio reiškinių sąrašas:</w:t>
      </w:r>
    </w:p>
    <w:p w14:paraId="320A4DD7"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b/>
          <w:bCs/>
          <w:i/>
          <w:iCs/>
          <w:color w:val="000000"/>
          <w:kern w:val="0"/>
          <w:sz w:val="22"/>
          <w:szCs w:val="22"/>
          <w:lang w:eastAsia="sl-SI"/>
          <w14:ligatures w14:val="none"/>
        </w:rPr>
      </w:pPr>
    </w:p>
    <w:p w14:paraId="5058F12B" w14:textId="75F6DE03" w:rsidR="002D7473" w:rsidRPr="00CD4503" w:rsidRDefault="004E1909"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b/>
          <w:bCs/>
          <w:i/>
          <w:iCs/>
          <w:color w:val="000000"/>
          <w:kern w:val="0"/>
          <w:sz w:val="22"/>
          <w:szCs w:val="22"/>
          <w:lang w:eastAsia="sl-SI"/>
          <w14:ligatures w14:val="none"/>
        </w:rPr>
        <w:t>Labai dažni šalutinio poveikio reiškiniai (gali pasireikšti ne rečiau kaip 1 iš 10 asmenų):</w:t>
      </w:r>
    </w:p>
    <w:p w14:paraId="7F28E412"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Nenormali ejakuliacija (dėl kurios lytinių santykių metu išsiskiria mažiau sėklos arba jos visai neišsiskiria, žr. skyriuje „Įspėjimai ir atsargumo priemonės“)</w:t>
      </w:r>
    </w:p>
    <w:p w14:paraId="5EC2847E"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p>
    <w:p w14:paraId="6761BCA6" w14:textId="2B356700" w:rsidR="002D7473" w:rsidRPr="00CD4503" w:rsidRDefault="00B667F7"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b/>
          <w:bCs/>
          <w:i/>
          <w:iCs/>
          <w:color w:val="000000"/>
          <w:kern w:val="0"/>
          <w:sz w:val="22"/>
          <w:szCs w:val="22"/>
          <w:lang w:eastAsia="sl-SI"/>
          <w14:ligatures w14:val="none"/>
        </w:rPr>
        <w:t>Dažni šalutinio poveikio reiškiniai (gali pasireikšti rečiau kaip 1 iš 10 asmenų):</w:t>
      </w:r>
    </w:p>
    <w:p w14:paraId="2B8F1535"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Svaigulys, taip pat ir svaigulys atsistojant (taip pat žr. šiame skyriuje aukščiau esantį aprašymą)</w:t>
      </w:r>
    </w:p>
    <w:p w14:paraId="2B2D511F"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Tekėjimas iš nosies arba nosies užsikimšimas</w:t>
      </w:r>
    </w:p>
    <w:p w14:paraId="048DD4F4"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Viduriavimas</w:t>
      </w:r>
    </w:p>
    <w:p w14:paraId="502F3B14"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p>
    <w:p w14:paraId="3EFA4F13" w14:textId="4109D072" w:rsidR="002D7473" w:rsidRPr="00CD4503" w:rsidRDefault="00D67DB1"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b/>
          <w:bCs/>
          <w:i/>
          <w:iCs/>
          <w:color w:val="000000"/>
          <w:kern w:val="0"/>
          <w:sz w:val="22"/>
          <w:szCs w:val="22"/>
          <w:lang w:eastAsia="sl-SI"/>
          <w14:ligatures w14:val="none"/>
        </w:rPr>
        <w:t>Nedažni šalutinio poveikio reiškiniai (gali pasireikšti rečiau kaip 1 iš 100 asmenų):</w:t>
      </w:r>
    </w:p>
    <w:p w14:paraId="23B85975"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Sumažėjęs lytinis potraukis</w:t>
      </w:r>
    </w:p>
    <w:p w14:paraId="724C90E7"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Pykinimas</w:t>
      </w:r>
    </w:p>
    <w:p w14:paraId="7E5FDEFB"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Burnos sausumas</w:t>
      </w:r>
    </w:p>
    <w:p w14:paraId="3EFA4722"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Sunkumai pasiekti ar išlaikyti erekciją</w:t>
      </w:r>
    </w:p>
    <w:p w14:paraId="2287B83F"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Pagreitėjęs širdies plakimas</w:t>
      </w:r>
    </w:p>
    <w:p w14:paraId="4BB41B02"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Odą paveikiančios alerginės reakcijos simptomai, tokie kaip bėrimas, niežulys, dilgėlinė, ir vaistų sukeltas bėrimas</w:t>
      </w:r>
    </w:p>
    <w:p w14:paraId="577CF890"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Nenormalūs kepenų funkcijos tyrimų rezultatai</w:t>
      </w:r>
    </w:p>
    <w:p w14:paraId="7058882C"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Sumažėjęs kraujospūdis</w:t>
      </w:r>
    </w:p>
    <w:p w14:paraId="0F6CF45A" w14:textId="77777777" w:rsidR="002D7473" w:rsidRPr="00CD4503" w:rsidRDefault="002D7473" w:rsidP="002D7473">
      <w:pPr>
        <w:autoSpaceDE w:val="0"/>
        <w:autoSpaceDN w:val="0"/>
        <w:adjustRightInd w:val="0"/>
        <w:spacing w:after="0" w:line="240" w:lineRule="auto"/>
        <w:ind w:left="359"/>
        <w:rPr>
          <w:rFonts w:ascii="Times New Roman" w:eastAsia="Times New Roman" w:hAnsi="Times New Roman" w:cs="Times New Roman"/>
          <w:color w:val="000000"/>
          <w:kern w:val="0"/>
          <w:sz w:val="22"/>
          <w:szCs w:val="22"/>
          <w:lang w:eastAsia="sl-SI"/>
          <w14:ligatures w14:val="none"/>
        </w:rPr>
      </w:pPr>
    </w:p>
    <w:p w14:paraId="61E6D79E" w14:textId="25B6E99C" w:rsidR="002D7473" w:rsidRPr="00CD4503" w:rsidRDefault="00EC338E"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b/>
          <w:bCs/>
          <w:i/>
          <w:iCs/>
          <w:color w:val="000000"/>
          <w:kern w:val="0"/>
          <w:sz w:val="22"/>
          <w:szCs w:val="22"/>
          <w:lang w:eastAsia="sl-SI"/>
          <w14:ligatures w14:val="none"/>
        </w:rPr>
        <w:t>Reti šalutinio poveikio reiškiniai (gali pasireikšti rečiau kaip 1 iš 1 000 asmenų):</w:t>
      </w:r>
    </w:p>
    <w:p w14:paraId="6FEAA7B4"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 xml:space="preserve">Greitas arba nereguliarus širdies plakimas (dar vadinamas </w:t>
      </w:r>
      <w:proofErr w:type="spellStart"/>
      <w:r w:rsidRPr="00CD4503">
        <w:rPr>
          <w:rFonts w:ascii="Times New Roman" w:eastAsia="Times New Roman" w:hAnsi="Times New Roman" w:cs="Times New Roman"/>
          <w:color w:val="000000"/>
          <w:kern w:val="0"/>
          <w:sz w:val="22"/>
          <w:szCs w:val="22"/>
          <w:lang w:eastAsia="sl-SI"/>
          <w14:ligatures w14:val="none"/>
        </w:rPr>
        <w:t>palpitacijomis</w:t>
      </w:r>
      <w:proofErr w:type="spellEnd"/>
      <w:r w:rsidRPr="00CD4503">
        <w:rPr>
          <w:rFonts w:ascii="Times New Roman" w:eastAsia="Times New Roman" w:hAnsi="Times New Roman" w:cs="Times New Roman"/>
          <w:color w:val="000000"/>
          <w:kern w:val="0"/>
          <w:sz w:val="22"/>
          <w:szCs w:val="22"/>
          <w:lang w:eastAsia="sl-SI"/>
          <w14:ligatures w14:val="none"/>
        </w:rPr>
        <w:t>)</w:t>
      </w:r>
    </w:p>
    <w:p w14:paraId="1830A665"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Alpimas ar sąmonės praradimas</w:t>
      </w:r>
    </w:p>
    <w:p w14:paraId="1D6C29DD" w14:textId="77777777" w:rsidR="002D7473" w:rsidRPr="00CD4503" w:rsidRDefault="002D7473" w:rsidP="002D7473">
      <w:pPr>
        <w:autoSpaceDE w:val="0"/>
        <w:autoSpaceDN w:val="0"/>
        <w:adjustRightInd w:val="0"/>
        <w:spacing w:after="0" w:line="240" w:lineRule="auto"/>
        <w:ind w:left="359"/>
        <w:rPr>
          <w:rFonts w:ascii="Times New Roman" w:eastAsia="Times New Roman" w:hAnsi="Times New Roman" w:cs="Times New Roman"/>
          <w:color w:val="000000"/>
          <w:kern w:val="0"/>
          <w:sz w:val="22"/>
          <w:szCs w:val="22"/>
          <w:lang w:eastAsia="sl-SI"/>
          <w14:ligatures w14:val="none"/>
        </w:rPr>
      </w:pPr>
    </w:p>
    <w:p w14:paraId="598ECD77" w14:textId="7CCE1778" w:rsidR="002D7473" w:rsidRPr="00CD4503" w:rsidRDefault="00B41C68"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b/>
          <w:bCs/>
          <w:i/>
          <w:iCs/>
          <w:color w:val="000000"/>
          <w:kern w:val="0"/>
          <w:sz w:val="22"/>
          <w:szCs w:val="22"/>
          <w:lang w:eastAsia="sl-SI"/>
          <w14:ligatures w14:val="none"/>
        </w:rPr>
        <w:t>Labai reti šalutinio poveikio reiškiniai (gali pasireikšti rečiau kaip 1 iš 10 000 asmenų):</w:t>
      </w:r>
    </w:p>
    <w:p w14:paraId="566D2153"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Kitos alerginės reakcijos su veido arba gerklės tinimu</w:t>
      </w:r>
    </w:p>
    <w:p w14:paraId="33A457DA" w14:textId="77777777" w:rsidR="002D7473" w:rsidRPr="00CD4503" w:rsidRDefault="002D7473"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p>
    <w:p w14:paraId="42CB12D9" w14:textId="3D754236" w:rsidR="002D7473" w:rsidRPr="00CD4503" w:rsidRDefault="00314DBE" w:rsidP="002D7473">
      <w:pPr>
        <w:autoSpaceDE w:val="0"/>
        <w:autoSpaceDN w:val="0"/>
        <w:adjustRightInd w:val="0"/>
        <w:spacing w:after="0" w:line="240" w:lineRule="auto"/>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b/>
          <w:bCs/>
          <w:i/>
          <w:iCs/>
          <w:color w:val="000000"/>
          <w:kern w:val="0"/>
          <w:sz w:val="22"/>
          <w:szCs w:val="22"/>
          <w:lang w:eastAsia="sl-SI"/>
          <w14:ligatures w14:val="none"/>
        </w:rPr>
        <w:t>Šalutinio poveikio reiškiniai, kurių dažnis nežinomas (negali būti apskaičiuotas pagal turimus duomenis):</w:t>
      </w:r>
    </w:p>
    <w:p w14:paraId="039EE1B5" w14:textId="77777777" w:rsidR="002D7473" w:rsidRPr="00CD4503" w:rsidRDefault="002D7473" w:rsidP="002D7473">
      <w:pPr>
        <w:numPr>
          <w:ilvl w:val="0"/>
          <w:numId w:val="7"/>
        </w:numPr>
        <w:autoSpaceDE w:val="0"/>
        <w:autoSpaceDN w:val="0"/>
        <w:adjustRightInd w:val="0"/>
        <w:spacing w:after="0" w:line="240" w:lineRule="auto"/>
        <w:ind w:left="567" w:hanging="567"/>
        <w:rPr>
          <w:rFonts w:ascii="Times New Roman" w:eastAsia="Times New Roman" w:hAnsi="Times New Roman" w:cs="Times New Roman"/>
          <w:color w:val="000000"/>
          <w:kern w:val="0"/>
          <w:sz w:val="22"/>
          <w:szCs w:val="22"/>
          <w:lang w:eastAsia="sl-SI"/>
          <w14:ligatures w14:val="none"/>
        </w:rPr>
      </w:pPr>
      <w:r w:rsidRPr="00CD4503">
        <w:rPr>
          <w:rFonts w:ascii="Times New Roman" w:eastAsia="Times New Roman" w:hAnsi="Times New Roman" w:cs="Times New Roman"/>
          <w:color w:val="000000"/>
          <w:kern w:val="0"/>
          <w:sz w:val="22"/>
          <w:szCs w:val="22"/>
          <w:lang w:eastAsia="sl-SI"/>
          <w14:ligatures w14:val="none"/>
        </w:rPr>
        <w:t>Rainelės suglebimas kataraktos operacijos metu (taip pat žr. šiame skyriuje aukščiau esantį aprašymą)</w:t>
      </w:r>
    </w:p>
    <w:p w14:paraId="01458C30" w14:textId="77777777" w:rsidR="002D7473" w:rsidRPr="00CD4503" w:rsidRDefault="002D7473" w:rsidP="002D7473">
      <w:pPr>
        <w:autoSpaceDE w:val="0"/>
        <w:autoSpaceDN w:val="0"/>
        <w:adjustRightInd w:val="0"/>
        <w:spacing w:after="0" w:line="240" w:lineRule="auto"/>
        <w:ind w:left="359"/>
        <w:rPr>
          <w:rFonts w:ascii="Times New Roman" w:eastAsia="Times New Roman" w:hAnsi="Times New Roman" w:cs="Times New Roman"/>
          <w:color w:val="000000"/>
          <w:kern w:val="0"/>
          <w:sz w:val="22"/>
          <w:szCs w:val="22"/>
          <w:lang w:eastAsia="sl-SI"/>
          <w14:ligatures w14:val="none"/>
        </w:rPr>
      </w:pPr>
    </w:p>
    <w:p w14:paraId="641FC016"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snapToGrid w:val="0"/>
          <w:kern w:val="0"/>
          <w:sz w:val="22"/>
          <w:szCs w:val="22"/>
          <w14:ligatures w14:val="none"/>
        </w:rPr>
      </w:pPr>
      <w:r w:rsidRPr="00CD4503">
        <w:rPr>
          <w:rFonts w:ascii="Times New Roman" w:eastAsia="Times New Roman" w:hAnsi="Times New Roman" w:cs="Times New Roman"/>
          <w:kern w:val="0"/>
          <w:sz w:val="22"/>
          <w:szCs w:val="22"/>
          <w:lang w:eastAsia="sl-SI"/>
          <w14:ligatures w14:val="none"/>
        </w:rPr>
        <w:t>Jeigu jaučiate, kad yra paveiktas Jūsų lytinis gyvenimas, kreipkitės į gydytoją.</w:t>
      </w:r>
    </w:p>
    <w:p w14:paraId="3119041B"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snapToGrid w:val="0"/>
          <w:kern w:val="0"/>
          <w:sz w:val="22"/>
          <w:szCs w:val="22"/>
          <w14:ligatures w14:val="none"/>
        </w:rPr>
      </w:pPr>
    </w:p>
    <w:p w14:paraId="27BF4545"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
          <w:snapToGrid w:val="0"/>
          <w:kern w:val="0"/>
          <w:sz w:val="22"/>
          <w:szCs w:val="22"/>
          <w14:ligatures w14:val="none"/>
        </w:rPr>
      </w:pPr>
      <w:r w:rsidRPr="00CD4503">
        <w:rPr>
          <w:rFonts w:ascii="Times New Roman" w:eastAsia="Times New Roman" w:hAnsi="Times New Roman" w:cs="Times New Roman"/>
          <w:b/>
          <w:snapToGrid w:val="0"/>
          <w:kern w:val="0"/>
          <w:sz w:val="22"/>
          <w:szCs w:val="22"/>
          <w14:ligatures w14:val="none"/>
        </w:rPr>
        <w:t>Pranešimas apie šalutinį poveikį</w:t>
      </w:r>
    </w:p>
    <w:p w14:paraId="464AFBF3" w14:textId="7303B2FC" w:rsidR="002D7473" w:rsidRPr="00CD4503" w:rsidRDefault="002A5E00" w:rsidP="002D7473">
      <w:pPr>
        <w:widowControl w:val="0"/>
        <w:tabs>
          <w:tab w:val="left" w:pos="567"/>
        </w:tabs>
        <w:spacing w:after="0" w:line="240" w:lineRule="auto"/>
        <w:rPr>
          <w:rFonts w:ascii="Times New Roman" w:eastAsia="Times New Roman" w:hAnsi="Times New Roman" w:cs="Times New Roman"/>
          <w:kern w:val="0"/>
          <w:sz w:val="22"/>
          <w:szCs w:val="22"/>
          <w14:ligatures w14:val="none"/>
        </w:rPr>
      </w:pPr>
      <w:r w:rsidRPr="00CD4503">
        <w:rPr>
          <w:rFonts w:ascii="Times New Roman" w:eastAsia="Times New Roman" w:hAnsi="Times New Roman" w:cs="Times New Roman"/>
          <w:kern w:val="0"/>
          <w:sz w:val="22"/>
          <w:szCs w:val="22"/>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rsidR="004244A7">
        <w:rPr>
          <w:rFonts w:ascii="Times New Roman" w:eastAsia="Times New Roman" w:hAnsi="Times New Roman" w:cs="Times New Roman"/>
          <w:kern w:val="0"/>
          <w:sz w:val="22"/>
          <w:szCs w:val="22"/>
          <w14:ligatures w14:val="none"/>
        </w:rPr>
        <w:t>+370</w:t>
      </w:r>
      <w:r w:rsidRPr="00CD4503">
        <w:rPr>
          <w:rFonts w:ascii="Times New Roman" w:eastAsia="Times New Roman" w:hAnsi="Times New Roman" w:cs="Times New Roman"/>
          <w:kern w:val="0"/>
          <w:sz w:val="22"/>
          <w:szCs w:val="22"/>
          <w14:ligatures w14:val="none"/>
        </w:rPr>
        <w:t xml:space="preserve"> 800 73568. Pranešdami apie šalutinį poveikį galite mums padėti gauti daugiau informacijos apie šio vaisto saugumą.</w:t>
      </w:r>
    </w:p>
    <w:p w14:paraId="180B58F7" w14:textId="77777777" w:rsidR="002A5E00" w:rsidRPr="00CD4503" w:rsidRDefault="002A5E00"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45B074C4"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1D7C54BA" w14:textId="0F8BCF35"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r w:rsidRPr="00CD4503">
        <w:rPr>
          <w:rFonts w:ascii="Times New Roman" w:eastAsia="Times New Roman" w:hAnsi="Times New Roman" w:cs="Times New Roman"/>
          <w:b/>
          <w:kern w:val="0"/>
          <w:sz w:val="22"/>
          <w:szCs w:val="22"/>
          <w:lang w:eastAsia="lt-LT"/>
          <w14:ligatures w14:val="none"/>
        </w:rPr>
        <w:t>5.</w:t>
      </w:r>
      <w:r w:rsidRPr="00CD4503">
        <w:rPr>
          <w:rFonts w:ascii="Times New Roman" w:eastAsia="Times New Roman" w:hAnsi="Times New Roman" w:cs="Times New Roman"/>
          <w:b/>
          <w:kern w:val="0"/>
          <w:sz w:val="22"/>
          <w:szCs w:val="22"/>
          <w:lang w:eastAsia="lt-LT"/>
          <w14:ligatures w14:val="none"/>
        </w:rPr>
        <w:tab/>
        <w:t xml:space="preserve">Kaip laikyti </w:t>
      </w:r>
      <w:proofErr w:type="spellStart"/>
      <w:r w:rsidR="00FB2403">
        <w:rPr>
          <w:rFonts w:ascii="Times New Roman" w:eastAsia="Times New Roman" w:hAnsi="Times New Roman" w:cs="Times New Roman"/>
          <w:b/>
          <w:kern w:val="0"/>
          <w:sz w:val="22"/>
          <w:szCs w:val="22"/>
          <w:lang w:eastAsia="lt-LT"/>
          <w14:ligatures w14:val="none"/>
        </w:rPr>
        <w:t>Silodosina</w:t>
      </w:r>
      <w:proofErr w:type="spellEnd"/>
      <w:r w:rsidR="00FB2403">
        <w:rPr>
          <w:rFonts w:ascii="Times New Roman" w:eastAsia="Times New Roman" w:hAnsi="Times New Roman" w:cs="Times New Roman"/>
          <w:b/>
          <w:kern w:val="0"/>
          <w:sz w:val="22"/>
          <w:szCs w:val="22"/>
          <w:lang w:eastAsia="lt-LT"/>
          <w14:ligatures w14:val="none"/>
        </w:rPr>
        <w:t xml:space="preserve"> </w:t>
      </w:r>
      <w:proofErr w:type="spellStart"/>
      <w:r w:rsidR="00FB2403">
        <w:rPr>
          <w:rFonts w:ascii="Times New Roman" w:eastAsia="Times New Roman" w:hAnsi="Times New Roman" w:cs="Times New Roman"/>
          <w:b/>
          <w:kern w:val="0"/>
          <w:sz w:val="22"/>
          <w:szCs w:val="22"/>
          <w:lang w:eastAsia="lt-LT"/>
          <w14:ligatures w14:val="none"/>
        </w:rPr>
        <w:t>Mylan</w:t>
      </w:r>
      <w:proofErr w:type="spellEnd"/>
    </w:p>
    <w:p w14:paraId="45CB2F06"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1ED7CFA6"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Šį vaistą laikykite vaikams nepastebimoje ir nepasiekiamoje vietoje.</w:t>
      </w:r>
    </w:p>
    <w:p w14:paraId="5845DE4F"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iCs/>
          <w:kern w:val="0"/>
          <w:sz w:val="22"/>
          <w:szCs w:val="22"/>
          <w:lang w:eastAsia="lt-LT"/>
          <w14:ligatures w14:val="none"/>
        </w:rPr>
      </w:pPr>
    </w:p>
    <w:p w14:paraId="0B6E4FB9"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iCs/>
          <w:kern w:val="0"/>
          <w:sz w:val="22"/>
          <w:szCs w:val="22"/>
          <w:lang w:eastAsia="lt-LT"/>
          <w14:ligatures w14:val="none"/>
        </w:rPr>
      </w:pPr>
      <w:r w:rsidRPr="00CD4503">
        <w:rPr>
          <w:rFonts w:ascii="Times New Roman" w:eastAsia="Times New Roman" w:hAnsi="Times New Roman" w:cs="Times New Roman"/>
          <w:iCs/>
          <w:kern w:val="0"/>
          <w:sz w:val="22"/>
          <w:szCs w:val="22"/>
          <w:lang w:eastAsia="lt-LT"/>
          <w14:ligatures w14:val="none"/>
        </w:rPr>
        <w:t>Ant dėžutės ar lizdinės plokštelės po „EXP“ nurodytam tinkamumo laikui pasibaigus, šio vaisto vartoti negalima. Vaistas tinkamas vartoti iki paskutinės nurodyto mėnesio dienos.</w:t>
      </w:r>
    </w:p>
    <w:p w14:paraId="21F52993"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iCs/>
          <w:kern w:val="0"/>
          <w:sz w:val="22"/>
          <w:szCs w:val="22"/>
          <w:lang w:eastAsia="lt-LT"/>
          <w14:ligatures w14:val="none"/>
        </w:rPr>
      </w:pPr>
    </w:p>
    <w:p w14:paraId="5548BD2D" w14:textId="36627701" w:rsidR="002D7473" w:rsidRPr="00CD4503" w:rsidRDefault="00392353" w:rsidP="002D7473">
      <w:pPr>
        <w:widowControl w:val="0"/>
        <w:tabs>
          <w:tab w:val="left" w:pos="567"/>
        </w:tabs>
        <w:spacing w:after="0" w:line="240" w:lineRule="auto"/>
        <w:rPr>
          <w:rFonts w:ascii="Times New Roman" w:eastAsia="Times New Roman" w:hAnsi="Times New Roman" w:cs="Times New Roman"/>
          <w:kern w:val="0"/>
          <w:sz w:val="22"/>
          <w:szCs w:val="22"/>
          <w:lang w:eastAsia="sl-SI"/>
          <w14:ligatures w14:val="none"/>
        </w:rPr>
      </w:pPr>
      <w:r>
        <w:rPr>
          <w:rFonts w:ascii="Times New Roman" w:eastAsia="Calibri" w:hAnsi="Times New Roman" w:cs="Times New Roman"/>
          <w:kern w:val="0"/>
          <w:sz w:val="22"/>
          <w:szCs w:val="22"/>
          <w14:ligatures w14:val="none"/>
        </w:rPr>
        <w:t xml:space="preserve">Šiam vaistui </w:t>
      </w:r>
      <w:r w:rsidRPr="00392353">
        <w:rPr>
          <w:rFonts w:ascii="Times New Roman" w:eastAsia="Calibri" w:hAnsi="Times New Roman" w:cs="Times New Roman"/>
          <w:kern w:val="0"/>
          <w:sz w:val="22"/>
          <w:szCs w:val="22"/>
          <w14:ligatures w14:val="none"/>
        </w:rPr>
        <w:t>specialių laikymo sąlygų nereikia</w:t>
      </w:r>
      <w:r w:rsidR="00350580">
        <w:rPr>
          <w:rFonts w:ascii="Times New Roman" w:eastAsia="Calibri" w:hAnsi="Times New Roman" w:cs="Times New Roman"/>
          <w:kern w:val="0"/>
          <w:sz w:val="22"/>
          <w:szCs w:val="22"/>
          <w14:ligatures w14:val="none"/>
        </w:rPr>
        <w:t>.</w:t>
      </w:r>
    </w:p>
    <w:p w14:paraId="628E39D8" w14:textId="7A7C380D"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es-ES"/>
          <w14:ligatures w14:val="none"/>
        </w:rPr>
      </w:pPr>
      <w:r w:rsidRPr="00CD4503">
        <w:rPr>
          <w:rFonts w:ascii="Times New Roman" w:eastAsia="Times New Roman" w:hAnsi="Times New Roman" w:cs="Times New Roman"/>
          <w:kern w:val="0"/>
          <w:sz w:val="22"/>
          <w:szCs w:val="22"/>
          <w:lang w:eastAsia="es-ES"/>
          <w14:ligatures w14:val="none"/>
        </w:rPr>
        <w:t>Laikyti gamintojo pakuotėje, kad vaistas būtų apsaugotas nuo šviesos.</w:t>
      </w:r>
    </w:p>
    <w:p w14:paraId="054DECCA"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highlight w:val="yellow"/>
          <w:lang w:eastAsia="lt-LT"/>
          <w14:ligatures w14:val="none"/>
        </w:rPr>
      </w:pPr>
    </w:p>
    <w:p w14:paraId="1981A247"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Vaistų negalima išmesti į kanalizaciją arba su buitinėmis atliekomis. Kaip išmesti nereikalingus vaistus, klauskite vaistininko. Šios priemonės padės apsaugoti aplinką.</w:t>
      </w:r>
    </w:p>
    <w:p w14:paraId="1D3B4DAB"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071F64BA"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5A67F19C"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caps/>
          <w:kern w:val="0"/>
          <w:sz w:val="22"/>
          <w:szCs w:val="22"/>
          <w:lang w:eastAsia="lt-LT"/>
          <w14:ligatures w14:val="none"/>
        </w:rPr>
      </w:pPr>
      <w:r w:rsidRPr="00CD4503">
        <w:rPr>
          <w:rFonts w:ascii="Times New Roman" w:eastAsia="Times New Roman" w:hAnsi="Times New Roman" w:cs="Times New Roman"/>
          <w:b/>
          <w:kern w:val="0"/>
          <w:sz w:val="22"/>
          <w:szCs w:val="22"/>
          <w14:ligatures w14:val="none"/>
        </w:rPr>
        <w:t>6.</w:t>
      </w:r>
      <w:r w:rsidRPr="00CD4503">
        <w:rPr>
          <w:rFonts w:ascii="Times New Roman" w:eastAsia="Times New Roman" w:hAnsi="Times New Roman" w:cs="Times New Roman"/>
          <w:b/>
          <w:kern w:val="0"/>
          <w:sz w:val="22"/>
          <w:szCs w:val="22"/>
          <w14:ligatures w14:val="none"/>
        </w:rPr>
        <w:tab/>
      </w:r>
      <w:r w:rsidRPr="00CD4503">
        <w:rPr>
          <w:rFonts w:ascii="Times New Roman" w:eastAsia="Times New Roman" w:hAnsi="Times New Roman" w:cs="Times New Roman"/>
          <w:b/>
          <w:kern w:val="0"/>
          <w:sz w:val="22"/>
          <w:szCs w:val="22"/>
          <w:lang w:eastAsia="lt-LT"/>
          <w14:ligatures w14:val="none"/>
        </w:rPr>
        <w:t>Pakuotės turinys ir kita informacija</w:t>
      </w:r>
    </w:p>
    <w:p w14:paraId="60ACD6CB"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61B923E1" w14:textId="5E4E617A" w:rsidR="002D7473" w:rsidRPr="00CD4503" w:rsidRDefault="00FB240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proofErr w:type="spellStart"/>
      <w:r>
        <w:rPr>
          <w:rFonts w:ascii="Times New Roman" w:eastAsia="Times New Roman" w:hAnsi="Times New Roman" w:cs="Times New Roman"/>
          <w:b/>
          <w:kern w:val="0"/>
          <w:sz w:val="22"/>
          <w:szCs w:val="22"/>
          <w:lang w:eastAsia="lt-LT"/>
          <w14:ligatures w14:val="none"/>
        </w:rPr>
        <w:t>Silodosina</w:t>
      </w:r>
      <w:proofErr w:type="spellEnd"/>
      <w:r>
        <w:rPr>
          <w:rFonts w:ascii="Times New Roman" w:eastAsia="Times New Roman" w:hAnsi="Times New Roman" w:cs="Times New Roman"/>
          <w:b/>
          <w:kern w:val="0"/>
          <w:sz w:val="22"/>
          <w:szCs w:val="22"/>
          <w:lang w:eastAsia="lt-LT"/>
          <w14:ligatures w14:val="none"/>
        </w:rPr>
        <w:t xml:space="preserve"> </w:t>
      </w:r>
      <w:proofErr w:type="spellStart"/>
      <w:r>
        <w:rPr>
          <w:rFonts w:ascii="Times New Roman" w:eastAsia="Times New Roman" w:hAnsi="Times New Roman" w:cs="Times New Roman"/>
          <w:b/>
          <w:kern w:val="0"/>
          <w:sz w:val="22"/>
          <w:szCs w:val="22"/>
          <w:lang w:eastAsia="lt-LT"/>
          <w14:ligatures w14:val="none"/>
        </w:rPr>
        <w:t>Mylan</w:t>
      </w:r>
      <w:proofErr w:type="spellEnd"/>
      <w:r w:rsidR="002D7473" w:rsidRPr="00CD4503">
        <w:rPr>
          <w:rFonts w:ascii="Times New Roman" w:eastAsia="Times New Roman" w:hAnsi="Times New Roman" w:cs="Times New Roman"/>
          <w:b/>
          <w:kern w:val="0"/>
          <w:sz w:val="22"/>
          <w:szCs w:val="22"/>
          <w:lang w:eastAsia="lt-LT"/>
          <w14:ligatures w14:val="none"/>
        </w:rPr>
        <w:t xml:space="preserve"> sudėtis</w:t>
      </w:r>
    </w:p>
    <w:p w14:paraId="16A24B6D" w14:textId="77777777" w:rsidR="002D7473" w:rsidRPr="00CD4503" w:rsidRDefault="002D7473" w:rsidP="002D7473">
      <w:pPr>
        <w:widowControl w:val="0"/>
        <w:numPr>
          <w:ilvl w:val="0"/>
          <w:numId w:val="9"/>
        </w:numPr>
        <w:spacing w:after="0" w:line="240" w:lineRule="auto"/>
        <w:ind w:left="567" w:hanging="567"/>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 xml:space="preserve">Veiklioji medžiaga yra </w:t>
      </w:r>
      <w:proofErr w:type="spellStart"/>
      <w:r w:rsidRPr="00CD4503">
        <w:rPr>
          <w:rFonts w:ascii="Times New Roman" w:eastAsia="Times New Roman" w:hAnsi="Times New Roman" w:cs="Times New Roman"/>
          <w:kern w:val="0"/>
          <w:sz w:val="22"/>
          <w:szCs w:val="22"/>
          <w:lang w:eastAsia="lt-LT"/>
          <w14:ligatures w14:val="none"/>
        </w:rPr>
        <w:t>silodozinas</w:t>
      </w:r>
      <w:proofErr w:type="spellEnd"/>
      <w:r w:rsidRPr="00CD4503">
        <w:rPr>
          <w:rFonts w:ascii="Times New Roman" w:eastAsia="Times New Roman" w:hAnsi="Times New Roman" w:cs="Times New Roman"/>
          <w:kern w:val="0"/>
          <w:sz w:val="22"/>
          <w:szCs w:val="22"/>
          <w:lang w:eastAsia="lt-LT"/>
          <w14:ligatures w14:val="none"/>
        </w:rPr>
        <w:t xml:space="preserve">. Kiekvienoje kietojoje kapsulėje yra 4 mg arba 8 mg </w:t>
      </w:r>
      <w:proofErr w:type="spellStart"/>
      <w:r w:rsidRPr="00CD4503">
        <w:rPr>
          <w:rFonts w:ascii="Times New Roman" w:eastAsia="Times New Roman" w:hAnsi="Times New Roman" w:cs="Times New Roman"/>
          <w:kern w:val="0"/>
          <w:sz w:val="22"/>
          <w:szCs w:val="22"/>
          <w:lang w:eastAsia="lt-LT"/>
          <w14:ligatures w14:val="none"/>
        </w:rPr>
        <w:t>silodozino</w:t>
      </w:r>
      <w:proofErr w:type="spellEnd"/>
      <w:r w:rsidRPr="00CD4503">
        <w:rPr>
          <w:rFonts w:ascii="Times New Roman" w:eastAsia="Times New Roman" w:hAnsi="Times New Roman" w:cs="Times New Roman"/>
          <w:kern w:val="0"/>
          <w:sz w:val="22"/>
          <w:szCs w:val="22"/>
          <w:lang w:eastAsia="lt-LT"/>
          <w14:ligatures w14:val="none"/>
        </w:rPr>
        <w:t>.</w:t>
      </w:r>
    </w:p>
    <w:p w14:paraId="6B346285" w14:textId="6B15A82F" w:rsidR="002D7473" w:rsidRPr="00CD4503" w:rsidRDefault="002D7473" w:rsidP="002D7473">
      <w:pPr>
        <w:widowControl w:val="0"/>
        <w:numPr>
          <w:ilvl w:val="0"/>
          <w:numId w:val="9"/>
        </w:numPr>
        <w:spacing w:after="0" w:line="240" w:lineRule="auto"/>
        <w:ind w:left="567" w:hanging="567"/>
        <w:rPr>
          <w:rFonts w:ascii="Times New Roman" w:eastAsia="Times New Roman" w:hAnsi="Times New Roman" w:cs="Times New Roman"/>
          <w:snapToGrid w:val="0"/>
          <w:kern w:val="0"/>
          <w:sz w:val="22"/>
          <w:szCs w:val="22"/>
          <w14:ligatures w14:val="none"/>
        </w:rPr>
      </w:pPr>
      <w:r w:rsidRPr="00CD4503">
        <w:rPr>
          <w:rFonts w:ascii="Times New Roman" w:eastAsia="Times New Roman" w:hAnsi="Times New Roman" w:cs="Times New Roman"/>
          <w:kern w:val="0"/>
          <w:sz w:val="22"/>
          <w:szCs w:val="22"/>
          <w:lang w:eastAsia="lt-LT"/>
          <w14:ligatures w14:val="none"/>
        </w:rPr>
        <w:t xml:space="preserve">Pagalbinės </w:t>
      </w:r>
      <w:r w:rsidRPr="00CD4503">
        <w:rPr>
          <w:rFonts w:ascii="Times New Roman" w:eastAsia="Times New Roman" w:hAnsi="Times New Roman" w:cs="Times New Roman"/>
          <w:snapToGrid w:val="0"/>
          <w:kern w:val="0"/>
          <w:sz w:val="22"/>
          <w:szCs w:val="22"/>
          <w14:ligatures w14:val="none"/>
        </w:rPr>
        <w:t xml:space="preserve">kapsulės turinio </w:t>
      </w:r>
      <w:r w:rsidRPr="00CD4503">
        <w:rPr>
          <w:rFonts w:ascii="Times New Roman" w:eastAsia="Times New Roman" w:hAnsi="Times New Roman" w:cs="Times New Roman"/>
          <w:kern w:val="0"/>
          <w:sz w:val="22"/>
          <w:szCs w:val="22"/>
          <w:lang w:eastAsia="lt-LT"/>
          <w14:ligatures w14:val="none"/>
        </w:rPr>
        <w:t xml:space="preserve">medžiagos yra </w:t>
      </w:r>
      <w:proofErr w:type="spellStart"/>
      <w:r w:rsidRPr="00CD4503">
        <w:rPr>
          <w:rFonts w:ascii="Times New Roman" w:eastAsia="Times New Roman" w:hAnsi="Times New Roman" w:cs="Times New Roman"/>
          <w:snapToGrid w:val="0"/>
          <w:kern w:val="0"/>
          <w:sz w:val="22"/>
          <w:szCs w:val="22"/>
          <w14:ligatures w14:val="none"/>
        </w:rPr>
        <w:t>manitolis</w:t>
      </w:r>
      <w:proofErr w:type="spellEnd"/>
      <w:r w:rsidRPr="00CD4503">
        <w:rPr>
          <w:rFonts w:ascii="Times New Roman" w:eastAsia="Times New Roman" w:hAnsi="Times New Roman" w:cs="Times New Roman"/>
          <w:snapToGrid w:val="0"/>
          <w:kern w:val="0"/>
          <w:sz w:val="22"/>
          <w:szCs w:val="22"/>
          <w14:ligatures w14:val="none"/>
        </w:rPr>
        <w:t xml:space="preserve"> (E421), </w:t>
      </w:r>
      <w:proofErr w:type="spellStart"/>
      <w:r w:rsidR="00DF7FF5" w:rsidRPr="00DF7FF5">
        <w:rPr>
          <w:rFonts w:ascii="Times New Roman" w:eastAsia="Times New Roman" w:hAnsi="Times New Roman" w:cs="Times New Roman"/>
          <w:snapToGrid w:val="0"/>
          <w:kern w:val="0"/>
          <w:sz w:val="22"/>
          <w:szCs w:val="22"/>
          <w14:ligatures w14:val="none"/>
        </w:rPr>
        <w:t>pregelifikuotas</w:t>
      </w:r>
      <w:proofErr w:type="spellEnd"/>
      <w:r w:rsidR="00DF7FF5" w:rsidRPr="00DF7FF5">
        <w:rPr>
          <w:rFonts w:ascii="Times New Roman" w:eastAsia="Times New Roman" w:hAnsi="Times New Roman" w:cs="Times New Roman"/>
          <w:snapToGrid w:val="0"/>
          <w:kern w:val="0"/>
          <w:sz w:val="22"/>
          <w:szCs w:val="22"/>
          <w14:ligatures w14:val="none"/>
        </w:rPr>
        <w:t xml:space="preserve"> kukurūzų</w:t>
      </w:r>
      <w:r w:rsidR="00DF7FF5">
        <w:rPr>
          <w:rFonts w:ascii="Times New Roman" w:eastAsia="Times New Roman" w:hAnsi="Times New Roman" w:cs="Times New Roman"/>
          <w:snapToGrid w:val="0"/>
          <w:kern w:val="0"/>
          <w:sz w:val="22"/>
          <w:szCs w:val="22"/>
          <w14:ligatures w14:val="none"/>
        </w:rPr>
        <w:t xml:space="preserve"> </w:t>
      </w:r>
      <w:r w:rsidR="00DF7FF5" w:rsidRPr="00DF7FF5">
        <w:rPr>
          <w:rFonts w:ascii="Times New Roman" w:eastAsia="Times New Roman" w:hAnsi="Times New Roman" w:cs="Times New Roman"/>
          <w:snapToGrid w:val="0"/>
          <w:kern w:val="0"/>
          <w:sz w:val="22"/>
          <w:szCs w:val="22"/>
          <w14:ligatures w14:val="none"/>
        </w:rPr>
        <w:t>krakmolas</w:t>
      </w:r>
      <w:r w:rsidRPr="00CD4503">
        <w:rPr>
          <w:rFonts w:ascii="Times New Roman" w:eastAsia="Times New Roman" w:hAnsi="Times New Roman" w:cs="Times New Roman"/>
          <w:snapToGrid w:val="0"/>
          <w:kern w:val="0"/>
          <w:sz w:val="22"/>
          <w:szCs w:val="22"/>
          <w14:ligatures w14:val="none"/>
        </w:rPr>
        <w:t xml:space="preserve">, natrio </w:t>
      </w:r>
      <w:proofErr w:type="spellStart"/>
      <w:r w:rsidRPr="00CD4503">
        <w:rPr>
          <w:rFonts w:ascii="Times New Roman" w:eastAsia="Times New Roman" w:hAnsi="Times New Roman" w:cs="Times New Roman"/>
          <w:snapToGrid w:val="0"/>
          <w:kern w:val="0"/>
          <w:sz w:val="22"/>
          <w:szCs w:val="22"/>
          <w14:ligatures w14:val="none"/>
        </w:rPr>
        <w:t>laurilsulfatas</w:t>
      </w:r>
      <w:proofErr w:type="spellEnd"/>
      <w:r w:rsidRPr="00CD4503">
        <w:rPr>
          <w:rFonts w:ascii="Times New Roman" w:eastAsia="Times New Roman" w:hAnsi="Times New Roman" w:cs="Times New Roman"/>
          <w:snapToGrid w:val="0"/>
          <w:kern w:val="0"/>
          <w:sz w:val="22"/>
          <w:szCs w:val="22"/>
          <w14:ligatures w14:val="none"/>
        </w:rPr>
        <w:t xml:space="preserve">, </w:t>
      </w:r>
      <w:proofErr w:type="spellStart"/>
      <w:r w:rsidR="00771E80" w:rsidRPr="00771E80">
        <w:rPr>
          <w:rFonts w:ascii="Times New Roman" w:eastAsia="Times New Roman" w:hAnsi="Times New Roman" w:cs="Times New Roman"/>
          <w:snapToGrid w:val="0"/>
          <w:kern w:val="0"/>
          <w:sz w:val="22"/>
          <w:szCs w:val="22"/>
          <w14:ligatures w14:val="none"/>
        </w:rPr>
        <w:t>glicerolio</w:t>
      </w:r>
      <w:proofErr w:type="spellEnd"/>
      <w:r w:rsidR="00771E80" w:rsidRPr="00771E80">
        <w:rPr>
          <w:rFonts w:ascii="Times New Roman" w:eastAsia="Times New Roman" w:hAnsi="Times New Roman" w:cs="Times New Roman"/>
          <w:snapToGrid w:val="0"/>
          <w:kern w:val="0"/>
          <w:sz w:val="22"/>
          <w:szCs w:val="22"/>
          <w14:ligatures w14:val="none"/>
        </w:rPr>
        <w:t xml:space="preserve"> </w:t>
      </w:r>
      <w:proofErr w:type="spellStart"/>
      <w:r w:rsidR="00F84DBF" w:rsidRPr="00E57FE5">
        <w:rPr>
          <w:rFonts w:asciiTheme="majorBidi" w:hAnsiTheme="majorBidi" w:cstheme="majorBidi"/>
          <w:sz w:val="22"/>
          <w:szCs w:val="22"/>
        </w:rPr>
        <w:t>dibehenatas</w:t>
      </w:r>
      <w:proofErr w:type="spellEnd"/>
      <w:r w:rsidR="00F84DBF" w:rsidRPr="00771E80">
        <w:rPr>
          <w:rFonts w:ascii="Times New Roman" w:eastAsia="Times New Roman" w:hAnsi="Times New Roman" w:cs="Times New Roman"/>
          <w:snapToGrid w:val="0"/>
          <w:kern w:val="0"/>
          <w:sz w:val="22"/>
          <w:szCs w:val="22"/>
          <w14:ligatures w14:val="none"/>
        </w:rPr>
        <w:t xml:space="preserve"> </w:t>
      </w:r>
      <w:r w:rsidR="00771E80" w:rsidRPr="00771E80">
        <w:rPr>
          <w:rFonts w:ascii="Times New Roman" w:eastAsia="Times New Roman" w:hAnsi="Times New Roman" w:cs="Times New Roman"/>
          <w:snapToGrid w:val="0"/>
          <w:kern w:val="0"/>
          <w:sz w:val="22"/>
          <w:szCs w:val="22"/>
          <w14:ligatures w14:val="none"/>
        </w:rPr>
        <w:t>(E471)</w:t>
      </w:r>
      <w:r w:rsidRPr="00CD4503">
        <w:rPr>
          <w:rFonts w:ascii="Times New Roman" w:eastAsia="Times New Roman" w:hAnsi="Times New Roman" w:cs="Times New Roman"/>
          <w:snapToGrid w:val="0"/>
          <w:kern w:val="0"/>
          <w:sz w:val="22"/>
          <w:szCs w:val="22"/>
          <w14:ligatures w14:val="none"/>
        </w:rPr>
        <w:t>.</w:t>
      </w:r>
    </w:p>
    <w:p w14:paraId="53B484EC" w14:textId="5E8C8E66" w:rsidR="002D7473" w:rsidRPr="00CD4503" w:rsidRDefault="002D7473" w:rsidP="002D7473">
      <w:pPr>
        <w:widowControl w:val="0"/>
        <w:numPr>
          <w:ilvl w:val="0"/>
          <w:numId w:val="9"/>
        </w:numPr>
        <w:spacing w:after="0" w:line="240" w:lineRule="auto"/>
        <w:ind w:left="567" w:hanging="567"/>
        <w:rPr>
          <w:rFonts w:ascii="Times New Roman" w:eastAsia="Times New Roman" w:hAnsi="Times New Roman" w:cs="Times New Roman"/>
          <w:snapToGrid w:val="0"/>
          <w:kern w:val="0"/>
          <w:sz w:val="22"/>
          <w:szCs w:val="22"/>
          <w14:ligatures w14:val="none"/>
        </w:rPr>
      </w:pPr>
      <w:r w:rsidRPr="00CD4503">
        <w:rPr>
          <w:rFonts w:ascii="Times New Roman" w:eastAsia="Times New Roman" w:hAnsi="Times New Roman" w:cs="Times New Roman"/>
          <w:kern w:val="0"/>
          <w:sz w:val="22"/>
          <w:szCs w:val="22"/>
          <w:lang w:eastAsia="lt-LT"/>
          <w14:ligatures w14:val="none"/>
        </w:rPr>
        <w:t xml:space="preserve">Pagalbinės kietosios kapsulės korpuso ir dangtelio medžiagos yra </w:t>
      </w:r>
      <w:r w:rsidRPr="00CD4503">
        <w:rPr>
          <w:rFonts w:ascii="Times New Roman" w:eastAsia="Times New Roman" w:hAnsi="Times New Roman" w:cs="Times New Roman"/>
          <w:snapToGrid w:val="0"/>
          <w:kern w:val="0"/>
          <w:sz w:val="22"/>
          <w:szCs w:val="22"/>
          <w14:ligatures w14:val="none"/>
        </w:rPr>
        <w:t>titano dioksidas (E171), geltonasis geležies oksidas (E172) (</w:t>
      </w:r>
      <w:r w:rsidRPr="00CD4503">
        <w:rPr>
          <w:rFonts w:ascii="Times New Roman" w:eastAsia="Times New Roman" w:hAnsi="Times New Roman" w:cs="Times New Roman"/>
          <w:i/>
          <w:snapToGrid w:val="0"/>
          <w:kern w:val="0"/>
          <w:sz w:val="22"/>
          <w:szCs w:val="22"/>
          <w14:ligatures w14:val="none"/>
        </w:rPr>
        <w:t xml:space="preserve">tik 4 mg kapsulėse) </w:t>
      </w:r>
      <w:r w:rsidRPr="00CD4503">
        <w:rPr>
          <w:rFonts w:ascii="Times New Roman" w:eastAsia="Times New Roman" w:hAnsi="Times New Roman" w:cs="Times New Roman"/>
          <w:snapToGrid w:val="0"/>
          <w:kern w:val="0"/>
          <w:sz w:val="22"/>
          <w:szCs w:val="22"/>
          <w14:ligatures w14:val="none"/>
        </w:rPr>
        <w:t>ir</w:t>
      </w:r>
      <w:r w:rsidRPr="00CD4503">
        <w:rPr>
          <w:rFonts w:ascii="Times New Roman" w:eastAsia="Times New Roman" w:hAnsi="Times New Roman" w:cs="Times New Roman"/>
          <w:i/>
          <w:snapToGrid w:val="0"/>
          <w:kern w:val="0"/>
          <w:sz w:val="22"/>
          <w:szCs w:val="22"/>
          <w14:ligatures w14:val="none"/>
        </w:rPr>
        <w:t xml:space="preserve"> </w:t>
      </w:r>
      <w:r w:rsidRPr="00CD4503">
        <w:rPr>
          <w:rFonts w:ascii="Times New Roman" w:eastAsia="Times New Roman" w:hAnsi="Times New Roman" w:cs="Times New Roman"/>
          <w:snapToGrid w:val="0"/>
          <w:kern w:val="0"/>
          <w:sz w:val="22"/>
          <w:szCs w:val="22"/>
          <w14:ligatures w14:val="none"/>
        </w:rPr>
        <w:t>želatina kapsulės apvalkale ir juodi spaustuviniai dažai (</w:t>
      </w:r>
      <w:proofErr w:type="spellStart"/>
      <w:r w:rsidRPr="00CD4503">
        <w:rPr>
          <w:rFonts w:ascii="Times New Roman" w:eastAsia="Times New Roman" w:hAnsi="Times New Roman" w:cs="Times New Roman"/>
          <w:snapToGrid w:val="0"/>
          <w:kern w:val="0"/>
          <w:sz w:val="22"/>
          <w:szCs w:val="22"/>
          <w14:ligatures w14:val="none"/>
        </w:rPr>
        <w:t>šelakas</w:t>
      </w:r>
      <w:proofErr w:type="spellEnd"/>
      <w:r w:rsidRPr="00CD4503">
        <w:rPr>
          <w:rFonts w:ascii="Times New Roman" w:eastAsia="Times New Roman" w:hAnsi="Times New Roman" w:cs="Times New Roman"/>
          <w:snapToGrid w:val="0"/>
          <w:kern w:val="0"/>
          <w:sz w:val="22"/>
          <w:szCs w:val="22"/>
          <w14:ligatures w14:val="none"/>
        </w:rPr>
        <w:t xml:space="preserve">, </w:t>
      </w:r>
      <w:proofErr w:type="spellStart"/>
      <w:r w:rsidR="00DB3E95" w:rsidRPr="00DB3E95">
        <w:rPr>
          <w:rFonts w:ascii="Times New Roman" w:eastAsia="Times New Roman" w:hAnsi="Times New Roman" w:cs="Times New Roman"/>
          <w:snapToGrid w:val="0"/>
          <w:kern w:val="0"/>
          <w:sz w:val="22"/>
          <w:szCs w:val="22"/>
          <w14:ligatures w14:val="none"/>
        </w:rPr>
        <w:t>propilenglikolis</w:t>
      </w:r>
      <w:proofErr w:type="spellEnd"/>
      <w:r w:rsidR="00DB3E95" w:rsidRPr="00DB3E95">
        <w:rPr>
          <w:rFonts w:ascii="Times New Roman" w:eastAsia="Times New Roman" w:hAnsi="Times New Roman" w:cs="Times New Roman"/>
          <w:snapToGrid w:val="0"/>
          <w:kern w:val="0"/>
          <w:sz w:val="22"/>
          <w:szCs w:val="22"/>
          <w14:ligatures w14:val="none"/>
        </w:rPr>
        <w:t xml:space="preserve"> (E1520), koncentruotas amoniako tirpalas (E527)</w:t>
      </w:r>
      <w:r w:rsidR="00DB3E95">
        <w:rPr>
          <w:rFonts w:ascii="Times New Roman" w:eastAsia="Times New Roman" w:hAnsi="Times New Roman" w:cs="Times New Roman"/>
          <w:snapToGrid w:val="0"/>
          <w:kern w:val="0"/>
          <w:sz w:val="22"/>
          <w:szCs w:val="22"/>
          <w14:ligatures w14:val="none"/>
        </w:rPr>
        <w:t xml:space="preserve">, </w:t>
      </w:r>
      <w:r w:rsidRPr="00CD4503">
        <w:rPr>
          <w:rFonts w:ascii="Times New Roman" w:eastAsia="Times New Roman" w:hAnsi="Times New Roman" w:cs="Times New Roman"/>
          <w:snapToGrid w:val="0"/>
          <w:kern w:val="0"/>
          <w:sz w:val="22"/>
          <w:szCs w:val="22"/>
          <w14:ligatures w14:val="none"/>
        </w:rPr>
        <w:t>juodasis geležies oksidas (E172), kalio hidroksidas) tik ant kapsulės dangtelio. Žr. 2 skyrių „</w:t>
      </w:r>
      <w:proofErr w:type="spellStart"/>
      <w:r w:rsidR="00FB2403">
        <w:rPr>
          <w:rFonts w:ascii="Times New Roman" w:eastAsia="Times New Roman" w:hAnsi="Times New Roman" w:cs="Times New Roman"/>
          <w:snapToGrid w:val="0"/>
          <w:kern w:val="0"/>
          <w:sz w:val="22"/>
          <w:szCs w:val="22"/>
          <w14:ligatures w14:val="none"/>
        </w:rPr>
        <w:t>Silodosina</w:t>
      </w:r>
      <w:proofErr w:type="spellEnd"/>
      <w:r w:rsidR="00FB2403">
        <w:rPr>
          <w:rFonts w:ascii="Times New Roman" w:eastAsia="Times New Roman" w:hAnsi="Times New Roman" w:cs="Times New Roman"/>
          <w:snapToGrid w:val="0"/>
          <w:kern w:val="0"/>
          <w:sz w:val="22"/>
          <w:szCs w:val="22"/>
          <w14:ligatures w14:val="none"/>
        </w:rPr>
        <w:t xml:space="preserve"> </w:t>
      </w:r>
      <w:proofErr w:type="spellStart"/>
      <w:r w:rsidR="00FB2403">
        <w:rPr>
          <w:rFonts w:ascii="Times New Roman" w:eastAsia="Times New Roman" w:hAnsi="Times New Roman" w:cs="Times New Roman"/>
          <w:snapToGrid w:val="0"/>
          <w:kern w:val="0"/>
          <w:sz w:val="22"/>
          <w:szCs w:val="22"/>
          <w14:ligatures w14:val="none"/>
        </w:rPr>
        <w:t>Mylan</w:t>
      </w:r>
      <w:proofErr w:type="spellEnd"/>
      <w:r w:rsidRPr="00CD4503">
        <w:rPr>
          <w:rFonts w:ascii="Times New Roman" w:eastAsia="Times New Roman" w:hAnsi="Times New Roman" w:cs="Times New Roman"/>
          <w:snapToGrid w:val="0"/>
          <w:kern w:val="0"/>
          <w:sz w:val="22"/>
          <w:szCs w:val="22"/>
          <w14:ligatures w14:val="none"/>
        </w:rPr>
        <w:t xml:space="preserve"> sudėtyje yra natrio“.</w:t>
      </w:r>
    </w:p>
    <w:p w14:paraId="4F5C2E45"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strike/>
          <w:kern w:val="0"/>
          <w:sz w:val="22"/>
          <w:szCs w:val="22"/>
          <w:lang w:eastAsia="lt-LT"/>
          <w14:ligatures w14:val="none"/>
        </w:rPr>
      </w:pPr>
    </w:p>
    <w:p w14:paraId="1E67F36C" w14:textId="148DFBE7" w:rsidR="002D7473" w:rsidRPr="00CD4503" w:rsidRDefault="00FB240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proofErr w:type="spellStart"/>
      <w:r>
        <w:rPr>
          <w:rFonts w:ascii="Times New Roman" w:eastAsia="Times New Roman" w:hAnsi="Times New Roman" w:cs="Times New Roman"/>
          <w:b/>
          <w:kern w:val="0"/>
          <w:sz w:val="22"/>
          <w:szCs w:val="22"/>
          <w:lang w:eastAsia="lt-LT"/>
          <w14:ligatures w14:val="none"/>
        </w:rPr>
        <w:t>Silodosina</w:t>
      </w:r>
      <w:proofErr w:type="spellEnd"/>
      <w:r>
        <w:rPr>
          <w:rFonts w:ascii="Times New Roman" w:eastAsia="Times New Roman" w:hAnsi="Times New Roman" w:cs="Times New Roman"/>
          <w:b/>
          <w:kern w:val="0"/>
          <w:sz w:val="22"/>
          <w:szCs w:val="22"/>
          <w:lang w:eastAsia="lt-LT"/>
          <w14:ligatures w14:val="none"/>
        </w:rPr>
        <w:t xml:space="preserve"> </w:t>
      </w:r>
      <w:proofErr w:type="spellStart"/>
      <w:r>
        <w:rPr>
          <w:rFonts w:ascii="Times New Roman" w:eastAsia="Times New Roman" w:hAnsi="Times New Roman" w:cs="Times New Roman"/>
          <w:b/>
          <w:kern w:val="0"/>
          <w:sz w:val="22"/>
          <w:szCs w:val="22"/>
          <w:lang w:eastAsia="lt-LT"/>
          <w14:ligatures w14:val="none"/>
        </w:rPr>
        <w:t>Mylan</w:t>
      </w:r>
      <w:proofErr w:type="spellEnd"/>
      <w:r w:rsidR="002D7473" w:rsidRPr="00CD4503">
        <w:rPr>
          <w:rFonts w:ascii="Times New Roman" w:eastAsia="Times New Roman" w:hAnsi="Times New Roman" w:cs="Times New Roman"/>
          <w:b/>
          <w:kern w:val="0"/>
          <w:sz w:val="22"/>
          <w:szCs w:val="22"/>
          <w:lang w:eastAsia="lt-LT"/>
          <w14:ligatures w14:val="none"/>
        </w:rPr>
        <w:t xml:space="preserve"> išvaizda ir kiekis pakuotėje</w:t>
      </w:r>
    </w:p>
    <w:p w14:paraId="14F22E5C"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bCs/>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Kietoji kapsulė (kapsulė)</w:t>
      </w:r>
    </w:p>
    <w:p w14:paraId="29E934C6" w14:textId="3E21D6C2"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u w:val="single"/>
          <w:lang w:eastAsia="lt-LT"/>
          <w14:ligatures w14:val="none"/>
        </w:rPr>
      </w:pPr>
      <w:r w:rsidRPr="00CD4503">
        <w:rPr>
          <w:rFonts w:ascii="Times New Roman" w:eastAsia="Times New Roman" w:hAnsi="Times New Roman" w:cs="Times New Roman"/>
          <w:kern w:val="0"/>
          <w:sz w:val="22"/>
          <w:szCs w:val="22"/>
          <w:lang w:eastAsia="sl-SI"/>
          <w14:ligatures w14:val="none"/>
        </w:rPr>
        <w:t>4 mg kietosios kapsulės (kapsulės):</w:t>
      </w:r>
      <w:r w:rsidRPr="00CD4503">
        <w:rPr>
          <w:rFonts w:ascii="Times New Roman" w:eastAsia="Times New Roman" w:hAnsi="Times New Roman" w:cs="Times New Roman"/>
          <w:kern w:val="0"/>
          <w:szCs w:val="20"/>
          <w:lang w:eastAsia="sl-SI"/>
          <w14:ligatures w14:val="none"/>
        </w:rPr>
        <w:t xml:space="preserve"> </w:t>
      </w:r>
      <w:r w:rsidRPr="00CD4503">
        <w:rPr>
          <w:rFonts w:ascii="Times New Roman" w:eastAsia="Times New Roman" w:hAnsi="Times New Roman" w:cs="Times New Roman"/>
          <w:kern w:val="0"/>
          <w:sz w:val="22"/>
          <w:szCs w:val="22"/>
          <w:lang w:eastAsia="sl-SI"/>
          <w14:ligatures w14:val="none"/>
        </w:rPr>
        <w:t xml:space="preserve">kietoji želatininė kapsulė, 3 dydžio. Kapsulės korpusas ir dangtelis yra geltonos spalvos. </w:t>
      </w:r>
      <w:r w:rsidR="00CD4503" w:rsidRPr="00CD4503">
        <w:rPr>
          <w:rFonts w:ascii="Times New Roman" w:eastAsia="Times New Roman" w:hAnsi="Times New Roman" w:cs="Times New Roman"/>
          <w:kern w:val="0"/>
          <w:sz w:val="22"/>
          <w:szCs w:val="22"/>
          <w:lang w:eastAsia="sl-SI"/>
          <w14:ligatures w14:val="none"/>
        </w:rPr>
        <w:t>Ant k</w:t>
      </w:r>
      <w:r w:rsidRPr="00CD4503">
        <w:rPr>
          <w:rFonts w:ascii="Times New Roman" w:eastAsia="Times New Roman" w:hAnsi="Times New Roman" w:cs="Times New Roman"/>
          <w:kern w:val="0"/>
          <w:sz w:val="22"/>
          <w:szCs w:val="22"/>
          <w:lang w:eastAsia="sl-SI"/>
          <w14:ligatures w14:val="none"/>
        </w:rPr>
        <w:t>apsulės dangtel</w:t>
      </w:r>
      <w:r w:rsidR="00CD4503" w:rsidRPr="00CD4503">
        <w:rPr>
          <w:rFonts w:ascii="Times New Roman" w:eastAsia="Times New Roman" w:hAnsi="Times New Roman" w:cs="Times New Roman"/>
          <w:kern w:val="0"/>
          <w:sz w:val="22"/>
          <w:szCs w:val="22"/>
          <w:lang w:eastAsia="sl-SI"/>
          <w14:ligatures w14:val="none"/>
        </w:rPr>
        <w:t xml:space="preserve">io juodu rašalu išspausdinta </w:t>
      </w:r>
      <w:r w:rsidR="00CD4503">
        <w:rPr>
          <w:rFonts w:ascii="Times New Roman" w:eastAsia="Times New Roman" w:hAnsi="Times New Roman" w:cs="Times New Roman"/>
          <w:kern w:val="0"/>
          <w:sz w:val="22"/>
          <w:szCs w:val="22"/>
          <w:lang w:eastAsia="sl-SI"/>
          <w14:ligatures w14:val="none"/>
        </w:rPr>
        <w:t>„</w:t>
      </w:r>
      <w:r w:rsidR="00CD4503" w:rsidRPr="00CD4503">
        <w:rPr>
          <w:rFonts w:ascii="Times New Roman" w:eastAsia="Times New Roman" w:hAnsi="Times New Roman" w:cs="Times New Roman"/>
          <w:kern w:val="0"/>
          <w:sz w:val="22"/>
          <w:szCs w:val="22"/>
          <w:lang w:eastAsia="sl-SI"/>
          <w14:ligatures w14:val="none"/>
        </w:rPr>
        <w:t>4</w:t>
      </w:r>
      <w:r w:rsidR="00CD4503">
        <w:rPr>
          <w:rFonts w:ascii="Times New Roman" w:eastAsia="Times New Roman" w:hAnsi="Times New Roman" w:cs="Times New Roman"/>
          <w:kern w:val="0"/>
          <w:sz w:val="22"/>
          <w:szCs w:val="22"/>
          <w:lang w:eastAsia="sl-SI"/>
          <w14:ligatures w14:val="none"/>
        </w:rPr>
        <w:t>“</w:t>
      </w:r>
      <w:r w:rsidRPr="00CD4503">
        <w:rPr>
          <w:rFonts w:ascii="Times New Roman" w:eastAsia="Times New Roman" w:hAnsi="Times New Roman" w:cs="Times New Roman"/>
          <w:kern w:val="0"/>
          <w:sz w:val="22"/>
          <w:szCs w:val="22"/>
          <w:lang w:eastAsia="sl-SI"/>
          <w14:ligatures w14:val="none"/>
        </w:rPr>
        <w:t xml:space="preserve">. </w:t>
      </w:r>
    </w:p>
    <w:p w14:paraId="729A4FFE" w14:textId="6B008752"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u w:val="single"/>
          <w:lang w:eastAsia="sl-SI"/>
          <w14:ligatures w14:val="none"/>
        </w:rPr>
      </w:pPr>
    </w:p>
    <w:p w14:paraId="24FBA8BA" w14:textId="0898633A"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u w:val="single"/>
          <w:lang w:eastAsia="lt-LT"/>
          <w14:ligatures w14:val="none"/>
        </w:rPr>
      </w:pPr>
      <w:r w:rsidRPr="00CD4503">
        <w:rPr>
          <w:rFonts w:ascii="Times New Roman" w:eastAsia="Times New Roman" w:hAnsi="Times New Roman" w:cs="Times New Roman"/>
          <w:kern w:val="0"/>
          <w:sz w:val="22"/>
          <w:szCs w:val="22"/>
          <w:lang w:eastAsia="sl-SI"/>
          <w14:ligatures w14:val="none"/>
        </w:rPr>
        <w:t>8 mg kietosios kapsulės (kapsulės):</w:t>
      </w:r>
      <w:r w:rsidRPr="00CD4503">
        <w:rPr>
          <w:rFonts w:ascii="Times New Roman" w:eastAsia="Times New Roman" w:hAnsi="Times New Roman" w:cs="Times New Roman"/>
          <w:kern w:val="0"/>
          <w:szCs w:val="20"/>
          <w:lang w:eastAsia="sl-SI"/>
          <w14:ligatures w14:val="none"/>
        </w:rPr>
        <w:t xml:space="preserve"> </w:t>
      </w:r>
      <w:r w:rsidRPr="00CD4503">
        <w:rPr>
          <w:rFonts w:ascii="Times New Roman" w:eastAsia="Times New Roman" w:hAnsi="Times New Roman" w:cs="Times New Roman"/>
          <w:kern w:val="0"/>
          <w:sz w:val="22"/>
          <w:szCs w:val="22"/>
          <w:lang w:eastAsia="sl-SI"/>
          <w14:ligatures w14:val="none"/>
        </w:rPr>
        <w:t xml:space="preserve">kietoji želatininė kapsulė, 0 dydžio. Kapsulės korpusas ir dangtelis yra baltos spalvos. </w:t>
      </w:r>
      <w:r w:rsidR="006C6158">
        <w:rPr>
          <w:rFonts w:ascii="Times New Roman" w:eastAsia="Times New Roman" w:hAnsi="Times New Roman" w:cs="Times New Roman"/>
          <w:kern w:val="0"/>
          <w:sz w:val="22"/>
          <w:szCs w:val="22"/>
          <w:lang w:eastAsia="sl-SI"/>
          <w14:ligatures w14:val="none"/>
        </w:rPr>
        <w:t>A</w:t>
      </w:r>
      <w:r w:rsidR="006C6158" w:rsidRPr="006C6158">
        <w:rPr>
          <w:rFonts w:ascii="Times New Roman" w:eastAsia="Times New Roman" w:hAnsi="Times New Roman" w:cs="Times New Roman"/>
          <w:kern w:val="0"/>
          <w:sz w:val="22"/>
          <w:szCs w:val="22"/>
          <w:lang w:eastAsia="sl-SI"/>
          <w14:ligatures w14:val="none"/>
        </w:rPr>
        <w:t xml:space="preserve">nt </w:t>
      </w:r>
      <w:r w:rsidR="006C6158">
        <w:rPr>
          <w:rFonts w:ascii="Times New Roman" w:eastAsia="Times New Roman" w:hAnsi="Times New Roman" w:cs="Times New Roman"/>
          <w:kern w:val="0"/>
          <w:sz w:val="22"/>
          <w:szCs w:val="22"/>
          <w:lang w:eastAsia="sl-SI"/>
          <w14:ligatures w14:val="none"/>
        </w:rPr>
        <w:t xml:space="preserve">kapsulės </w:t>
      </w:r>
      <w:r w:rsidR="006C6158" w:rsidRPr="006C6158">
        <w:rPr>
          <w:rFonts w:ascii="Times New Roman" w:eastAsia="Times New Roman" w:hAnsi="Times New Roman" w:cs="Times New Roman"/>
          <w:kern w:val="0"/>
          <w:sz w:val="22"/>
          <w:szCs w:val="22"/>
          <w:lang w:eastAsia="sl-SI"/>
          <w14:ligatures w14:val="none"/>
        </w:rPr>
        <w:t xml:space="preserve">dangtelio juodu rašalu išspausdinta </w:t>
      </w:r>
      <w:r w:rsidR="006C6158">
        <w:rPr>
          <w:rFonts w:ascii="Times New Roman" w:eastAsia="Times New Roman" w:hAnsi="Times New Roman" w:cs="Times New Roman"/>
          <w:kern w:val="0"/>
          <w:sz w:val="22"/>
          <w:szCs w:val="22"/>
          <w:lang w:eastAsia="sl-SI"/>
          <w14:ligatures w14:val="none"/>
        </w:rPr>
        <w:t>„</w:t>
      </w:r>
      <w:r w:rsidR="006C6158" w:rsidRPr="006C6158">
        <w:rPr>
          <w:rFonts w:ascii="Times New Roman" w:eastAsia="Times New Roman" w:hAnsi="Times New Roman" w:cs="Times New Roman"/>
          <w:kern w:val="0"/>
          <w:sz w:val="22"/>
          <w:szCs w:val="22"/>
          <w:lang w:eastAsia="sl-SI"/>
          <w14:ligatures w14:val="none"/>
        </w:rPr>
        <w:t>8</w:t>
      </w:r>
      <w:r w:rsidR="006C6158">
        <w:rPr>
          <w:rFonts w:ascii="Times New Roman" w:eastAsia="Times New Roman" w:hAnsi="Times New Roman" w:cs="Times New Roman"/>
          <w:kern w:val="0"/>
          <w:sz w:val="22"/>
          <w:szCs w:val="22"/>
          <w:lang w:eastAsia="sl-SI"/>
          <w14:ligatures w14:val="none"/>
        </w:rPr>
        <w:t>“.</w:t>
      </w:r>
    </w:p>
    <w:p w14:paraId="6584BF4F"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0A7ACDD6" w14:textId="3B3B3E74"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r w:rsidRPr="00CD4503">
        <w:rPr>
          <w:rFonts w:ascii="Times New Roman" w:eastAsia="Times New Roman" w:hAnsi="Times New Roman" w:cs="Times New Roman"/>
          <w:kern w:val="0"/>
          <w:sz w:val="22"/>
          <w:szCs w:val="22"/>
          <w:lang w:eastAsia="lt-LT"/>
          <w14:ligatures w14:val="none"/>
        </w:rPr>
        <w:t xml:space="preserve">Visų stiprumų </w:t>
      </w:r>
      <w:proofErr w:type="spellStart"/>
      <w:r w:rsidR="00FB2403">
        <w:rPr>
          <w:rFonts w:ascii="Times New Roman" w:eastAsia="Times New Roman" w:hAnsi="Times New Roman" w:cs="Times New Roman"/>
          <w:kern w:val="0"/>
          <w:sz w:val="22"/>
          <w:szCs w:val="22"/>
          <w:lang w:eastAsia="lt-LT"/>
          <w14:ligatures w14:val="none"/>
        </w:rPr>
        <w:t>Silodosina</w:t>
      </w:r>
      <w:proofErr w:type="spellEnd"/>
      <w:r w:rsidR="00FB2403">
        <w:rPr>
          <w:rFonts w:ascii="Times New Roman" w:eastAsia="Times New Roman" w:hAnsi="Times New Roman" w:cs="Times New Roman"/>
          <w:kern w:val="0"/>
          <w:sz w:val="22"/>
          <w:szCs w:val="22"/>
          <w:lang w:eastAsia="lt-LT"/>
          <w14:ligatures w14:val="none"/>
        </w:rPr>
        <w:t xml:space="preserve"> </w:t>
      </w:r>
      <w:proofErr w:type="spellStart"/>
      <w:r w:rsidR="00FB2403">
        <w:rPr>
          <w:rFonts w:ascii="Times New Roman" w:eastAsia="Times New Roman" w:hAnsi="Times New Roman" w:cs="Times New Roman"/>
          <w:kern w:val="0"/>
          <w:sz w:val="22"/>
          <w:szCs w:val="22"/>
          <w:lang w:eastAsia="lt-LT"/>
          <w14:ligatures w14:val="none"/>
        </w:rPr>
        <w:t>Mylan</w:t>
      </w:r>
      <w:proofErr w:type="spellEnd"/>
      <w:r w:rsidRPr="00CD4503">
        <w:rPr>
          <w:rFonts w:ascii="Times New Roman" w:eastAsia="Times New Roman" w:hAnsi="Times New Roman" w:cs="Times New Roman"/>
          <w:kern w:val="0"/>
          <w:sz w:val="22"/>
          <w:szCs w:val="22"/>
          <w:lang w:eastAsia="lt-LT"/>
          <w14:ligatures w14:val="none"/>
        </w:rPr>
        <w:t xml:space="preserve"> yra tiekiamos dėžutėse, kuriose yra</w:t>
      </w:r>
      <w:r w:rsidR="002C1141">
        <w:rPr>
          <w:rFonts w:ascii="Times New Roman" w:eastAsia="Times New Roman" w:hAnsi="Times New Roman" w:cs="Times New Roman"/>
          <w:kern w:val="0"/>
          <w:sz w:val="22"/>
          <w:szCs w:val="22"/>
          <w:lang w:eastAsia="lt-LT"/>
          <w14:ligatures w14:val="none"/>
        </w:rPr>
        <w:t xml:space="preserve"> 30 kapsulių.</w:t>
      </w:r>
    </w:p>
    <w:p w14:paraId="24374E41"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68C3C8E4" w14:textId="143EC441" w:rsidR="00FB4AF6" w:rsidRDefault="00FB4AF6" w:rsidP="00FB4AF6">
      <w:pPr>
        <w:keepNext/>
        <w:keepLines/>
        <w:numPr>
          <w:ilvl w:val="12"/>
          <w:numId w:val="0"/>
        </w:numPr>
        <w:snapToGrid w:val="0"/>
        <w:spacing w:after="0" w:line="240" w:lineRule="auto"/>
        <w:ind w:right="-2"/>
        <w:rPr>
          <w:rFonts w:ascii="Times New Roman" w:eastAsia="Times New Roman" w:hAnsi="Times New Roman" w:cs="Times New Roman"/>
          <w:b/>
          <w:noProof/>
          <w:kern w:val="0"/>
          <w:sz w:val="22"/>
          <w:szCs w:val="22"/>
          <w14:ligatures w14:val="none"/>
        </w:rPr>
      </w:pPr>
      <w:r w:rsidRPr="00CD4503">
        <w:rPr>
          <w:rFonts w:ascii="Times New Roman" w:eastAsia="Times New Roman" w:hAnsi="Times New Roman" w:cs="Times New Roman"/>
          <w:b/>
          <w:noProof/>
          <w:kern w:val="0"/>
          <w:sz w:val="22"/>
          <w:szCs w:val="22"/>
          <w14:ligatures w14:val="none"/>
        </w:rPr>
        <w:t>Registruotojas eksportuojančioje valstybėje</w:t>
      </w:r>
      <w:r w:rsidR="00F84DBF">
        <w:rPr>
          <w:rFonts w:ascii="Times New Roman" w:eastAsia="Times New Roman" w:hAnsi="Times New Roman" w:cs="Times New Roman"/>
          <w:b/>
          <w:noProof/>
          <w:kern w:val="0"/>
          <w:sz w:val="22"/>
          <w:szCs w:val="22"/>
          <w14:ligatures w14:val="none"/>
        </w:rPr>
        <w:t xml:space="preserve"> ir gamintojas</w:t>
      </w:r>
    </w:p>
    <w:p w14:paraId="40972268" w14:textId="77777777" w:rsidR="00F84DBF" w:rsidRDefault="00F84DBF" w:rsidP="00FB4AF6">
      <w:pPr>
        <w:keepNext/>
        <w:keepLines/>
        <w:numPr>
          <w:ilvl w:val="12"/>
          <w:numId w:val="0"/>
        </w:numPr>
        <w:snapToGrid w:val="0"/>
        <w:spacing w:after="0" w:line="240" w:lineRule="auto"/>
        <w:ind w:right="-2"/>
        <w:rPr>
          <w:rFonts w:ascii="Times New Roman" w:eastAsia="Times New Roman" w:hAnsi="Times New Roman" w:cs="Times New Roman"/>
          <w:b/>
          <w:noProof/>
          <w:kern w:val="0"/>
          <w:sz w:val="22"/>
          <w:szCs w:val="22"/>
          <w14:ligatures w14:val="none"/>
        </w:rPr>
      </w:pPr>
    </w:p>
    <w:p w14:paraId="52F38A3F" w14:textId="6FA3B916" w:rsidR="00F84DBF" w:rsidRPr="00CD4503" w:rsidRDefault="00F84DBF" w:rsidP="00FB4AF6">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Pr>
          <w:rFonts w:ascii="Times New Roman" w:eastAsia="Times New Roman" w:hAnsi="Times New Roman" w:cs="Times New Roman"/>
          <w:b/>
          <w:noProof/>
          <w:kern w:val="0"/>
          <w:sz w:val="22"/>
          <w:szCs w:val="22"/>
          <w14:ligatures w14:val="none"/>
        </w:rPr>
        <w:t>Registruotojas</w:t>
      </w:r>
    </w:p>
    <w:p w14:paraId="41605D05" w14:textId="77777777" w:rsidR="00FB4AF6" w:rsidRPr="00CD4503" w:rsidRDefault="00FB4AF6" w:rsidP="00FB4AF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CD4503">
        <w:rPr>
          <w:rFonts w:ascii="Times New Roman" w:eastAsia="Aptos" w:hAnsi="Times New Roman" w:cs="Times New Roman"/>
          <w:bCs/>
          <w:color w:val="000000"/>
          <w:kern w:val="0"/>
          <w:sz w:val="22"/>
          <w:szCs w:val="22"/>
          <w14:ligatures w14:val="none"/>
        </w:rPr>
        <w:t>Mylan</w:t>
      </w:r>
      <w:proofErr w:type="spellEnd"/>
      <w:r w:rsidRPr="00CD4503">
        <w:rPr>
          <w:rFonts w:ascii="Times New Roman" w:eastAsia="Aptos" w:hAnsi="Times New Roman" w:cs="Times New Roman"/>
          <w:bCs/>
          <w:color w:val="000000"/>
          <w:kern w:val="0"/>
          <w:sz w:val="22"/>
          <w:szCs w:val="22"/>
          <w14:ligatures w14:val="none"/>
        </w:rPr>
        <w:t xml:space="preserve"> </w:t>
      </w:r>
      <w:proofErr w:type="spellStart"/>
      <w:r w:rsidRPr="00CD4503">
        <w:rPr>
          <w:rFonts w:ascii="Times New Roman" w:eastAsia="Aptos" w:hAnsi="Times New Roman" w:cs="Times New Roman"/>
          <w:bCs/>
          <w:color w:val="000000"/>
          <w:kern w:val="0"/>
          <w:sz w:val="22"/>
          <w:szCs w:val="22"/>
          <w14:ligatures w14:val="none"/>
        </w:rPr>
        <w:t>S.p.A</w:t>
      </w:r>
      <w:proofErr w:type="spellEnd"/>
      <w:r w:rsidRPr="00CD4503">
        <w:rPr>
          <w:rFonts w:ascii="Times New Roman" w:eastAsia="Aptos" w:hAnsi="Times New Roman" w:cs="Times New Roman"/>
          <w:bCs/>
          <w:color w:val="000000"/>
          <w:kern w:val="0"/>
          <w:sz w:val="22"/>
          <w:szCs w:val="22"/>
          <w14:ligatures w14:val="none"/>
        </w:rPr>
        <w:t xml:space="preserve">., </w:t>
      </w:r>
    </w:p>
    <w:p w14:paraId="28DD5D6A" w14:textId="77777777" w:rsidR="00FB4AF6" w:rsidRPr="00CD4503" w:rsidRDefault="00FB4AF6" w:rsidP="00FB4AF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CD4503">
        <w:rPr>
          <w:rFonts w:ascii="Times New Roman" w:eastAsia="Aptos" w:hAnsi="Times New Roman" w:cs="Times New Roman"/>
          <w:bCs/>
          <w:color w:val="000000"/>
          <w:kern w:val="0"/>
          <w:sz w:val="22"/>
          <w:szCs w:val="22"/>
          <w14:ligatures w14:val="none"/>
        </w:rPr>
        <w:t xml:space="preserve">Via </w:t>
      </w:r>
      <w:proofErr w:type="spellStart"/>
      <w:r w:rsidRPr="00CD4503">
        <w:rPr>
          <w:rFonts w:ascii="Times New Roman" w:eastAsia="Aptos" w:hAnsi="Times New Roman" w:cs="Times New Roman"/>
          <w:bCs/>
          <w:color w:val="000000"/>
          <w:kern w:val="0"/>
          <w:sz w:val="22"/>
          <w:szCs w:val="22"/>
          <w14:ligatures w14:val="none"/>
        </w:rPr>
        <w:t>Vittor</w:t>
      </w:r>
      <w:proofErr w:type="spellEnd"/>
      <w:r w:rsidRPr="00CD4503">
        <w:rPr>
          <w:rFonts w:ascii="Times New Roman" w:eastAsia="Aptos" w:hAnsi="Times New Roman" w:cs="Times New Roman"/>
          <w:bCs/>
          <w:color w:val="000000"/>
          <w:kern w:val="0"/>
          <w:sz w:val="22"/>
          <w:szCs w:val="22"/>
          <w14:ligatures w14:val="none"/>
        </w:rPr>
        <w:t xml:space="preserve"> </w:t>
      </w:r>
      <w:proofErr w:type="spellStart"/>
      <w:r w:rsidRPr="00CD4503">
        <w:rPr>
          <w:rFonts w:ascii="Times New Roman" w:eastAsia="Aptos" w:hAnsi="Times New Roman" w:cs="Times New Roman"/>
          <w:bCs/>
          <w:color w:val="000000"/>
          <w:kern w:val="0"/>
          <w:sz w:val="22"/>
          <w:szCs w:val="22"/>
          <w14:ligatures w14:val="none"/>
        </w:rPr>
        <w:t>Pisani</w:t>
      </w:r>
      <w:proofErr w:type="spellEnd"/>
      <w:r w:rsidRPr="00CD4503">
        <w:rPr>
          <w:rFonts w:ascii="Times New Roman" w:eastAsia="Aptos" w:hAnsi="Times New Roman" w:cs="Times New Roman"/>
          <w:bCs/>
          <w:color w:val="000000"/>
          <w:kern w:val="0"/>
          <w:sz w:val="22"/>
          <w:szCs w:val="22"/>
          <w14:ligatures w14:val="none"/>
        </w:rPr>
        <w:t xml:space="preserve"> 20, </w:t>
      </w:r>
    </w:p>
    <w:p w14:paraId="4F5561C1" w14:textId="77777777" w:rsidR="00FB4AF6" w:rsidRPr="00CD4503" w:rsidRDefault="00FB4AF6" w:rsidP="00FB4AF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CD4503">
        <w:rPr>
          <w:rFonts w:ascii="Times New Roman" w:eastAsia="Aptos" w:hAnsi="Times New Roman" w:cs="Times New Roman"/>
          <w:bCs/>
          <w:color w:val="000000"/>
          <w:kern w:val="0"/>
          <w:sz w:val="22"/>
          <w:szCs w:val="22"/>
          <w14:ligatures w14:val="none"/>
        </w:rPr>
        <w:t>20124 Milano</w:t>
      </w:r>
    </w:p>
    <w:p w14:paraId="39FED415" w14:textId="19941670" w:rsidR="00FB4AF6" w:rsidRPr="00CD4503" w:rsidRDefault="00FB4AF6" w:rsidP="00FB4AF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CD4503">
        <w:rPr>
          <w:rFonts w:ascii="Times New Roman" w:eastAsia="Aptos" w:hAnsi="Times New Roman" w:cs="Times New Roman"/>
          <w:bCs/>
          <w:color w:val="000000"/>
          <w:kern w:val="0"/>
          <w:sz w:val="22"/>
          <w:szCs w:val="22"/>
          <w14:ligatures w14:val="none"/>
        </w:rPr>
        <w:t>Italija</w:t>
      </w:r>
    </w:p>
    <w:p w14:paraId="3B3E5B9C" w14:textId="77777777" w:rsidR="00FB4AF6" w:rsidRPr="00CD4503" w:rsidRDefault="00FB4AF6" w:rsidP="00FB4AF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01AE9C6" w14:textId="77777777" w:rsidR="00FB4AF6" w:rsidRPr="00CD4503" w:rsidRDefault="00FB4AF6" w:rsidP="00FB4AF6">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CD4503">
        <w:rPr>
          <w:rFonts w:ascii="Times New Roman" w:eastAsia="Aptos" w:hAnsi="Times New Roman" w:cs="Times New Roman"/>
          <w:b/>
          <w:color w:val="000000"/>
          <w:kern w:val="0"/>
          <w:sz w:val="22"/>
          <w:szCs w:val="22"/>
          <w14:ligatures w14:val="none"/>
        </w:rPr>
        <w:t>Gamintojas</w:t>
      </w:r>
    </w:p>
    <w:p w14:paraId="3F404535" w14:textId="77777777" w:rsidR="00FB4AF6" w:rsidRPr="00CD4503" w:rsidRDefault="00FB4AF6" w:rsidP="00FB4AF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roofErr w:type="spellStart"/>
      <w:r w:rsidRPr="00CD4503">
        <w:rPr>
          <w:rFonts w:ascii="Times New Roman" w:eastAsia="Aptos" w:hAnsi="Times New Roman" w:cs="Times New Roman"/>
          <w:bCs/>
          <w:color w:val="000000"/>
          <w:kern w:val="0"/>
          <w:sz w:val="22"/>
          <w:szCs w:val="22"/>
          <w14:ligatures w14:val="none"/>
        </w:rPr>
        <w:t>Rontis</w:t>
      </w:r>
      <w:proofErr w:type="spellEnd"/>
      <w:r w:rsidRPr="00CD4503">
        <w:rPr>
          <w:rFonts w:ascii="Times New Roman" w:eastAsia="Aptos" w:hAnsi="Times New Roman" w:cs="Times New Roman"/>
          <w:bCs/>
          <w:color w:val="000000"/>
          <w:kern w:val="0"/>
          <w:sz w:val="22"/>
          <w:szCs w:val="22"/>
          <w14:ligatures w14:val="none"/>
        </w:rPr>
        <w:t xml:space="preserve"> </w:t>
      </w:r>
      <w:proofErr w:type="spellStart"/>
      <w:r w:rsidRPr="00CD4503">
        <w:rPr>
          <w:rFonts w:ascii="Times New Roman" w:eastAsia="Aptos" w:hAnsi="Times New Roman" w:cs="Times New Roman"/>
          <w:bCs/>
          <w:color w:val="000000"/>
          <w:kern w:val="0"/>
          <w:sz w:val="22"/>
          <w:szCs w:val="22"/>
          <w14:ligatures w14:val="none"/>
        </w:rPr>
        <w:t>Hellas</w:t>
      </w:r>
      <w:proofErr w:type="spellEnd"/>
      <w:r w:rsidRPr="00CD4503">
        <w:rPr>
          <w:rFonts w:ascii="Times New Roman" w:eastAsia="Aptos" w:hAnsi="Times New Roman" w:cs="Times New Roman"/>
          <w:bCs/>
          <w:color w:val="000000"/>
          <w:kern w:val="0"/>
          <w:sz w:val="22"/>
          <w:szCs w:val="22"/>
          <w14:ligatures w14:val="none"/>
        </w:rPr>
        <w:t xml:space="preserve"> </w:t>
      </w:r>
      <w:proofErr w:type="spellStart"/>
      <w:r w:rsidRPr="00CD4503">
        <w:rPr>
          <w:rFonts w:ascii="Times New Roman" w:eastAsia="Aptos" w:hAnsi="Times New Roman" w:cs="Times New Roman"/>
          <w:bCs/>
          <w:color w:val="000000"/>
          <w:kern w:val="0"/>
          <w:sz w:val="22"/>
          <w:szCs w:val="22"/>
          <w14:ligatures w14:val="none"/>
        </w:rPr>
        <w:t>Medical</w:t>
      </w:r>
      <w:proofErr w:type="spellEnd"/>
      <w:r w:rsidRPr="00CD4503">
        <w:rPr>
          <w:rFonts w:ascii="Times New Roman" w:eastAsia="Aptos" w:hAnsi="Times New Roman" w:cs="Times New Roman"/>
          <w:bCs/>
          <w:color w:val="000000"/>
          <w:kern w:val="0"/>
          <w:sz w:val="22"/>
          <w:szCs w:val="22"/>
          <w14:ligatures w14:val="none"/>
        </w:rPr>
        <w:t xml:space="preserve"> </w:t>
      </w:r>
      <w:proofErr w:type="spellStart"/>
      <w:r w:rsidRPr="00CD4503">
        <w:rPr>
          <w:rFonts w:ascii="Times New Roman" w:eastAsia="Aptos" w:hAnsi="Times New Roman" w:cs="Times New Roman"/>
          <w:bCs/>
          <w:color w:val="000000"/>
          <w:kern w:val="0"/>
          <w:sz w:val="22"/>
          <w:szCs w:val="22"/>
          <w14:ligatures w14:val="none"/>
        </w:rPr>
        <w:t>and</w:t>
      </w:r>
      <w:proofErr w:type="spellEnd"/>
      <w:r w:rsidRPr="00CD4503">
        <w:rPr>
          <w:rFonts w:ascii="Times New Roman" w:eastAsia="Aptos" w:hAnsi="Times New Roman" w:cs="Times New Roman"/>
          <w:bCs/>
          <w:color w:val="000000"/>
          <w:kern w:val="0"/>
          <w:sz w:val="22"/>
          <w:szCs w:val="22"/>
          <w14:ligatures w14:val="none"/>
        </w:rPr>
        <w:t xml:space="preserve"> </w:t>
      </w:r>
      <w:proofErr w:type="spellStart"/>
      <w:r w:rsidRPr="00CD4503">
        <w:rPr>
          <w:rFonts w:ascii="Times New Roman" w:eastAsia="Aptos" w:hAnsi="Times New Roman" w:cs="Times New Roman"/>
          <w:bCs/>
          <w:color w:val="000000"/>
          <w:kern w:val="0"/>
          <w:sz w:val="22"/>
          <w:szCs w:val="22"/>
          <w14:ligatures w14:val="none"/>
        </w:rPr>
        <w:t>Pharmaceutical</w:t>
      </w:r>
      <w:proofErr w:type="spellEnd"/>
      <w:r w:rsidRPr="00CD4503">
        <w:rPr>
          <w:rFonts w:ascii="Times New Roman" w:eastAsia="Aptos" w:hAnsi="Times New Roman" w:cs="Times New Roman"/>
          <w:bCs/>
          <w:color w:val="000000"/>
          <w:kern w:val="0"/>
          <w:sz w:val="22"/>
          <w:szCs w:val="22"/>
          <w14:ligatures w14:val="none"/>
        </w:rPr>
        <w:t xml:space="preserve">, </w:t>
      </w:r>
      <w:proofErr w:type="spellStart"/>
      <w:r w:rsidRPr="00CD4503">
        <w:rPr>
          <w:rFonts w:ascii="Times New Roman" w:eastAsia="Aptos" w:hAnsi="Times New Roman" w:cs="Times New Roman"/>
          <w:bCs/>
          <w:color w:val="000000"/>
          <w:kern w:val="0"/>
          <w:sz w:val="22"/>
          <w:szCs w:val="22"/>
          <w14:ligatures w14:val="none"/>
        </w:rPr>
        <w:t>Products</w:t>
      </w:r>
      <w:proofErr w:type="spellEnd"/>
      <w:r w:rsidRPr="00CD4503">
        <w:rPr>
          <w:rFonts w:ascii="Times New Roman" w:eastAsia="Aptos" w:hAnsi="Times New Roman" w:cs="Times New Roman"/>
          <w:bCs/>
          <w:color w:val="000000"/>
          <w:kern w:val="0"/>
          <w:sz w:val="22"/>
          <w:szCs w:val="22"/>
          <w14:ligatures w14:val="none"/>
        </w:rPr>
        <w:t xml:space="preserve"> S.A, </w:t>
      </w:r>
    </w:p>
    <w:p w14:paraId="1FABDCEB" w14:textId="77777777" w:rsidR="00FB4AF6" w:rsidRPr="00CD4503" w:rsidRDefault="00FB4AF6" w:rsidP="00FB4AF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CD4503">
        <w:rPr>
          <w:rFonts w:ascii="Times New Roman" w:eastAsia="Aptos" w:hAnsi="Times New Roman" w:cs="Times New Roman"/>
          <w:bCs/>
          <w:color w:val="000000"/>
          <w:kern w:val="0"/>
          <w:sz w:val="22"/>
          <w:szCs w:val="22"/>
          <w14:ligatures w14:val="none"/>
        </w:rPr>
        <w:t xml:space="preserve">P.O </w:t>
      </w:r>
      <w:proofErr w:type="spellStart"/>
      <w:r w:rsidRPr="00CD4503">
        <w:rPr>
          <w:rFonts w:ascii="Times New Roman" w:eastAsia="Aptos" w:hAnsi="Times New Roman" w:cs="Times New Roman"/>
          <w:bCs/>
          <w:color w:val="000000"/>
          <w:kern w:val="0"/>
          <w:sz w:val="22"/>
          <w:szCs w:val="22"/>
          <w14:ligatures w14:val="none"/>
        </w:rPr>
        <w:t>Box</w:t>
      </w:r>
      <w:proofErr w:type="spellEnd"/>
      <w:r w:rsidRPr="00CD4503">
        <w:rPr>
          <w:rFonts w:ascii="Times New Roman" w:eastAsia="Aptos" w:hAnsi="Times New Roman" w:cs="Times New Roman"/>
          <w:bCs/>
          <w:color w:val="000000"/>
          <w:kern w:val="0"/>
          <w:sz w:val="22"/>
          <w:szCs w:val="22"/>
          <w14:ligatures w14:val="none"/>
        </w:rPr>
        <w:t xml:space="preserve"> 3012 Larisa </w:t>
      </w:r>
      <w:proofErr w:type="spellStart"/>
      <w:r w:rsidRPr="00CD4503">
        <w:rPr>
          <w:rFonts w:ascii="Times New Roman" w:eastAsia="Aptos" w:hAnsi="Times New Roman" w:cs="Times New Roman"/>
          <w:bCs/>
          <w:color w:val="000000"/>
          <w:kern w:val="0"/>
          <w:sz w:val="22"/>
          <w:szCs w:val="22"/>
          <w14:ligatures w14:val="none"/>
        </w:rPr>
        <w:t>Industrial</w:t>
      </w:r>
      <w:proofErr w:type="spellEnd"/>
      <w:r w:rsidRPr="00CD4503">
        <w:rPr>
          <w:rFonts w:ascii="Times New Roman" w:eastAsia="Aptos" w:hAnsi="Times New Roman" w:cs="Times New Roman"/>
          <w:bCs/>
          <w:color w:val="000000"/>
          <w:kern w:val="0"/>
          <w:sz w:val="22"/>
          <w:szCs w:val="22"/>
          <w14:ligatures w14:val="none"/>
        </w:rPr>
        <w:t xml:space="preserve"> </w:t>
      </w:r>
      <w:proofErr w:type="spellStart"/>
      <w:r w:rsidRPr="00CD4503">
        <w:rPr>
          <w:rFonts w:ascii="Times New Roman" w:eastAsia="Aptos" w:hAnsi="Times New Roman" w:cs="Times New Roman"/>
          <w:bCs/>
          <w:color w:val="000000"/>
          <w:kern w:val="0"/>
          <w:sz w:val="22"/>
          <w:szCs w:val="22"/>
          <w14:ligatures w14:val="none"/>
        </w:rPr>
        <w:t>Area</w:t>
      </w:r>
      <w:proofErr w:type="spellEnd"/>
      <w:r w:rsidRPr="00CD4503">
        <w:rPr>
          <w:rFonts w:ascii="Times New Roman" w:eastAsia="Aptos" w:hAnsi="Times New Roman" w:cs="Times New Roman"/>
          <w:bCs/>
          <w:color w:val="000000"/>
          <w:kern w:val="0"/>
          <w:sz w:val="22"/>
          <w:szCs w:val="22"/>
          <w14:ligatures w14:val="none"/>
        </w:rPr>
        <w:t xml:space="preserve"> 41004, </w:t>
      </w:r>
    </w:p>
    <w:p w14:paraId="1F46F4F8" w14:textId="77777777" w:rsidR="00FB4AF6" w:rsidRPr="00CD4503" w:rsidRDefault="00FB4AF6" w:rsidP="00FB4AF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CD4503">
        <w:rPr>
          <w:rFonts w:ascii="Times New Roman" w:eastAsia="Aptos" w:hAnsi="Times New Roman" w:cs="Times New Roman"/>
          <w:bCs/>
          <w:color w:val="000000"/>
          <w:kern w:val="0"/>
          <w:sz w:val="22"/>
          <w:szCs w:val="22"/>
          <w14:ligatures w14:val="none"/>
        </w:rPr>
        <w:t xml:space="preserve">Larisa, </w:t>
      </w:r>
    </w:p>
    <w:p w14:paraId="2386F0A0" w14:textId="0030A085" w:rsidR="00FB4AF6" w:rsidRPr="00CD4503" w:rsidRDefault="00FB4AF6" w:rsidP="00FB4AF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CD4503">
        <w:rPr>
          <w:rFonts w:ascii="Times New Roman" w:eastAsia="Aptos" w:hAnsi="Times New Roman" w:cs="Times New Roman"/>
          <w:bCs/>
          <w:color w:val="000000"/>
          <w:kern w:val="0"/>
          <w:sz w:val="22"/>
          <w:szCs w:val="22"/>
          <w14:ligatures w14:val="none"/>
        </w:rPr>
        <w:t>Graikija</w:t>
      </w:r>
    </w:p>
    <w:p w14:paraId="0AC9FD9A" w14:textId="77777777" w:rsidR="00FB4AF6" w:rsidRPr="00CD4503" w:rsidRDefault="00FB4AF6" w:rsidP="00FB4AF6">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212A5C9" w14:textId="77777777" w:rsidR="00FB4AF6" w:rsidRPr="00CD4503" w:rsidRDefault="00FB4AF6" w:rsidP="00FB4AF6">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CD4503">
        <w:rPr>
          <w:rFonts w:ascii="Times New Roman" w:eastAsia="Aptos" w:hAnsi="Times New Roman" w:cs="Times New Roman"/>
          <w:b/>
          <w:color w:val="000000"/>
          <w:kern w:val="0"/>
          <w:sz w:val="22"/>
          <w:szCs w:val="22"/>
          <w14:ligatures w14:val="none"/>
        </w:rPr>
        <w:t xml:space="preserve">Lygiagretus importuotojas </w:t>
      </w:r>
      <w:r w:rsidRPr="00CD4503">
        <w:rPr>
          <w:rFonts w:ascii="Times New Roman" w:eastAsia="Aptos" w:hAnsi="Times New Roman" w:cs="Times New Roman"/>
          <w:b/>
          <w:color w:val="000000"/>
          <w:kern w:val="0"/>
          <w:sz w:val="22"/>
          <w:szCs w:val="22"/>
          <w14:ligatures w14:val="none"/>
        </w:rPr>
        <w:br/>
      </w:r>
      <w:r w:rsidRPr="00CD4503">
        <w:rPr>
          <w:rFonts w:ascii="Times New Roman" w:eastAsia="TimesNewRoman" w:hAnsi="Times New Roman" w:cs="Times New Roman"/>
          <w:color w:val="000000"/>
          <w:kern w:val="0"/>
          <w:sz w:val="22"/>
          <w:szCs w:val="22"/>
          <w14:ligatures w14:val="none"/>
        </w:rPr>
        <w:t>UAB „</w:t>
      </w:r>
      <w:proofErr w:type="spellStart"/>
      <w:r w:rsidRPr="00CD4503">
        <w:rPr>
          <w:rFonts w:ascii="Times New Roman" w:eastAsia="TimesNewRoman" w:hAnsi="Times New Roman" w:cs="Times New Roman"/>
          <w:color w:val="000000"/>
          <w:kern w:val="0"/>
          <w:sz w:val="22"/>
          <w:szCs w:val="22"/>
          <w14:ligatures w14:val="none"/>
        </w:rPr>
        <w:t>Niromed</w:t>
      </w:r>
      <w:proofErr w:type="spellEnd"/>
      <w:r w:rsidRPr="00CD4503">
        <w:rPr>
          <w:rFonts w:ascii="Times New Roman" w:eastAsia="TimesNewRoman" w:hAnsi="Times New Roman" w:cs="Times New Roman"/>
          <w:color w:val="000000"/>
          <w:kern w:val="0"/>
          <w:sz w:val="22"/>
          <w:szCs w:val="22"/>
          <w14:ligatures w14:val="none"/>
        </w:rPr>
        <w:t>“</w:t>
      </w:r>
      <w:r w:rsidRPr="00CD4503">
        <w:rPr>
          <w:rFonts w:ascii="Times New Roman" w:eastAsia="Aptos" w:hAnsi="Times New Roman" w:cs="Times New Roman"/>
          <w:b/>
          <w:color w:val="000000"/>
          <w:kern w:val="0"/>
          <w:sz w:val="22"/>
          <w:szCs w:val="22"/>
          <w14:ligatures w14:val="none"/>
        </w:rPr>
        <w:br/>
      </w:r>
      <w:r w:rsidRPr="00CD4503">
        <w:rPr>
          <w:rFonts w:ascii="Times New Roman" w:eastAsia="TimesNewRoman" w:hAnsi="Times New Roman" w:cs="Times New Roman"/>
          <w:color w:val="000000"/>
          <w:kern w:val="0"/>
          <w:sz w:val="22"/>
          <w:szCs w:val="22"/>
          <w14:ligatures w14:val="none"/>
        </w:rPr>
        <w:t>Žirmūnų g. 139A</w:t>
      </w:r>
      <w:r w:rsidRPr="00CD4503">
        <w:rPr>
          <w:rFonts w:ascii="Times New Roman" w:eastAsia="Aptos" w:hAnsi="Times New Roman" w:cs="Times New Roman"/>
          <w:b/>
          <w:color w:val="000000"/>
          <w:kern w:val="0"/>
          <w:sz w:val="22"/>
          <w:szCs w:val="22"/>
          <w14:ligatures w14:val="none"/>
        </w:rPr>
        <w:br/>
      </w:r>
      <w:r w:rsidRPr="00CD4503">
        <w:rPr>
          <w:rFonts w:ascii="Times New Roman" w:eastAsia="TimesNewRoman" w:hAnsi="Times New Roman" w:cs="Times New Roman"/>
          <w:color w:val="000000"/>
          <w:kern w:val="0"/>
          <w:sz w:val="22"/>
          <w:szCs w:val="22"/>
          <w14:ligatures w14:val="none"/>
        </w:rPr>
        <w:t>LT-09120 Vilnius</w:t>
      </w:r>
      <w:r w:rsidRPr="00CD4503">
        <w:rPr>
          <w:rFonts w:ascii="Times New Roman" w:eastAsia="TimesNewRoman" w:hAnsi="Times New Roman" w:cs="Times New Roman"/>
          <w:color w:val="000000"/>
          <w:kern w:val="0"/>
          <w:sz w:val="22"/>
          <w:szCs w:val="22"/>
          <w14:ligatures w14:val="none"/>
        </w:rPr>
        <w:br/>
        <w:t>Lietuva</w:t>
      </w:r>
    </w:p>
    <w:p w14:paraId="206EC346" w14:textId="77777777" w:rsidR="00FB4AF6" w:rsidRPr="00CD4503" w:rsidRDefault="00FB4AF6" w:rsidP="00FB4AF6">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54461133" w14:textId="77777777" w:rsidR="00FB4AF6" w:rsidRPr="00CD4503" w:rsidRDefault="00FB4AF6" w:rsidP="00FB4AF6">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CD4503">
        <w:rPr>
          <w:rFonts w:ascii="Times New Roman" w:eastAsia="Times New Roman" w:hAnsi="Times New Roman" w:cs="Times New Roman"/>
          <w:b/>
          <w:bCs/>
          <w:kern w:val="0"/>
          <w:sz w:val="22"/>
          <w:szCs w:val="22"/>
          <w14:ligatures w14:val="none"/>
        </w:rPr>
        <w:t>Perpakavo</w:t>
      </w:r>
    </w:p>
    <w:p w14:paraId="1F0EA7EC" w14:textId="77777777" w:rsidR="00FB4AF6" w:rsidRPr="00CD4503" w:rsidRDefault="00FB4AF6" w:rsidP="00FB4AF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CD4503">
        <w:rPr>
          <w:rFonts w:ascii="Times New Roman" w:eastAsia="TimesNewRoman" w:hAnsi="Times New Roman" w:cs="Times New Roman"/>
          <w:color w:val="000000"/>
          <w:kern w:val="0"/>
          <w:sz w:val="22"/>
          <w:szCs w:val="22"/>
          <w14:ligatures w14:val="none"/>
        </w:rPr>
        <w:t xml:space="preserve">LABOR </w:t>
      </w:r>
      <w:proofErr w:type="spellStart"/>
      <w:r w:rsidRPr="00CD4503">
        <w:rPr>
          <w:rFonts w:ascii="Times New Roman" w:eastAsia="TimesNewRoman" w:hAnsi="Times New Roman" w:cs="Times New Roman"/>
          <w:color w:val="000000"/>
          <w:kern w:val="0"/>
          <w:sz w:val="22"/>
          <w:szCs w:val="22"/>
          <w14:ligatures w14:val="none"/>
        </w:rPr>
        <w:t>Przedsiębiorstwo</w:t>
      </w:r>
      <w:proofErr w:type="spellEnd"/>
      <w:r w:rsidRPr="00CD4503">
        <w:rPr>
          <w:rFonts w:ascii="Times New Roman" w:eastAsia="TimesNewRoman" w:hAnsi="Times New Roman" w:cs="Times New Roman"/>
          <w:color w:val="000000"/>
          <w:kern w:val="0"/>
          <w:sz w:val="22"/>
          <w:szCs w:val="22"/>
          <w14:ligatures w14:val="none"/>
        </w:rPr>
        <w:t xml:space="preserve"> </w:t>
      </w:r>
      <w:proofErr w:type="spellStart"/>
      <w:r w:rsidRPr="00CD4503">
        <w:rPr>
          <w:rFonts w:ascii="Times New Roman" w:eastAsia="TimesNewRoman" w:hAnsi="Times New Roman" w:cs="Times New Roman"/>
          <w:color w:val="000000"/>
          <w:kern w:val="0"/>
          <w:sz w:val="22"/>
          <w:szCs w:val="22"/>
          <w14:ligatures w14:val="none"/>
        </w:rPr>
        <w:t>Farmaceutyczno-Chemiczne</w:t>
      </w:r>
      <w:proofErr w:type="spellEnd"/>
      <w:r w:rsidRPr="00CD4503">
        <w:rPr>
          <w:rFonts w:ascii="Times New Roman" w:eastAsia="TimesNewRoman" w:hAnsi="Times New Roman" w:cs="Times New Roman"/>
          <w:color w:val="000000"/>
          <w:kern w:val="0"/>
          <w:sz w:val="22"/>
          <w:szCs w:val="22"/>
          <w14:ligatures w14:val="none"/>
        </w:rPr>
        <w:t xml:space="preserve"> sp. z </w:t>
      </w:r>
      <w:proofErr w:type="spellStart"/>
      <w:r w:rsidRPr="00CD4503">
        <w:rPr>
          <w:rFonts w:ascii="Times New Roman" w:eastAsia="TimesNewRoman" w:hAnsi="Times New Roman" w:cs="Times New Roman"/>
          <w:color w:val="000000"/>
          <w:kern w:val="0"/>
          <w:sz w:val="22"/>
          <w:szCs w:val="22"/>
          <w14:ligatures w14:val="none"/>
        </w:rPr>
        <w:t>o.o</w:t>
      </w:r>
      <w:proofErr w:type="spellEnd"/>
      <w:r w:rsidRPr="00CD4503">
        <w:rPr>
          <w:rFonts w:ascii="Times New Roman" w:eastAsia="TimesNewRoman" w:hAnsi="Times New Roman" w:cs="Times New Roman"/>
          <w:color w:val="000000"/>
          <w:kern w:val="0"/>
          <w:sz w:val="22"/>
          <w:szCs w:val="22"/>
          <w14:ligatures w14:val="none"/>
        </w:rPr>
        <w:t>.</w:t>
      </w:r>
    </w:p>
    <w:p w14:paraId="104CCCC6" w14:textId="77777777" w:rsidR="00FB4AF6" w:rsidRPr="00CD4503" w:rsidRDefault="00FB4AF6" w:rsidP="00FB4AF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roofErr w:type="spellStart"/>
      <w:r w:rsidRPr="00CD4503">
        <w:rPr>
          <w:rFonts w:ascii="Times New Roman" w:eastAsia="TimesNewRoman" w:hAnsi="Times New Roman" w:cs="Times New Roman"/>
          <w:color w:val="000000"/>
          <w:kern w:val="0"/>
          <w:sz w:val="22"/>
          <w:szCs w:val="22"/>
          <w14:ligatures w14:val="none"/>
        </w:rPr>
        <w:t>Ul</w:t>
      </w:r>
      <w:proofErr w:type="spellEnd"/>
      <w:r w:rsidRPr="00CD4503">
        <w:rPr>
          <w:rFonts w:ascii="Times New Roman" w:eastAsia="TimesNewRoman" w:hAnsi="Times New Roman" w:cs="Times New Roman"/>
          <w:color w:val="000000"/>
          <w:kern w:val="0"/>
          <w:sz w:val="22"/>
          <w:szCs w:val="22"/>
          <w14:ligatures w14:val="none"/>
        </w:rPr>
        <w:t xml:space="preserve">. </w:t>
      </w:r>
      <w:proofErr w:type="spellStart"/>
      <w:r w:rsidRPr="00CD4503">
        <w:rPr>
          <w:rFonts w:ascii="Times New Roman" w:eastAsia="TimesNewRoman" w:hAnsi="Times New Roman" w:cs="Times New Roman"/>
          <w:color w:val="000000"/>
          <w:kern w:val="0"/>
          <w:sz w:val="22"/>
          <w:szCs w:val="22"/>
          <w14:ligatures w14:val="none"/>
        </w:rPr>
        <w:t>Długosza</w:t>
      </w:r>
      <w:proofErr w:type="spellEnd"/>
      <w:r w:rsidRPr="00CD4503">
        <w:rPr>
          <w:rFonts w:ascii="Times New Roman" w:eastAsia="TimesNewRoman" w:hAnsi="Times New Roman" w:cs="Times New Roman"/>
          <w:color w:val="000000"/>
          <w:kern w:val="0"/>
          <w:sz w:val="22"/>
          <w:szCs w:val="22"/>
          <w14:ligatures w14:val="none"/>
        </w:rPr>
        <w:t xml:space="preserve"> 49,</w:t>
      </w:r>
    </w:p>
    <w:p w14:paraId="6D5878B5" w14:textId="77777777" w:rsidR="00FB4AF6" w:rsidRPr="00CD4503" w:rsidRDefault="00FB4AF6" w:rsidP="00FB4AF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CD4503">
        <w:rPr>
          <w:rFonts w:ascii="Times New Roman" w:eastAsia="TimesNewRoman" w:hAnsi="Times New Roman" w:cs="Times New Roman"/>
          <w:color w:val="000000"/>
          <w:kern w:val="0"/>
          <w:sz w:val="22"/>
          <w:szCs w:val="22"/>
          <w14:ligatures w14:val="none"/>
        </w:rPr>
        <w:t xml:space="preserve">51-162 </w:t>
      </w:r>
      <w:proofErr w:type="spellStart"/>
      <w:r w:rsidRPr="00CD4503">
        <w:rPr>
          <w:rFonts w:ascii="Times New Roman" w:eastAsia="TimesNewRoman" w:hAnsi="Times New Roman" w:cs="Times New Roman"/>
          <w:color w:val="000000"/>
          <w:kern w:val="0"/>
          <w:sz w:val="22"/>
          <w:szCs w:val="22"/>
          <w14:ligatures w14:val="none"/>
        </w:rPr>
        <w:t>Wrocław</w:t>
      </w:r>
      <w:proofErr w:type="spellEnd"/>
      <w:r w:rsidRPr="00CD4503">
        <w:rPr>
          <w:rFonts w:ascii="Times New Roman" w:eastAsia="TimesNewRoman" w:hAnsi="Times New Roman" w:cs="Times New Roman"/>
          <w:color w:val="000000"/>
          <w:kern w:val="0"/>
          <w:sz w:val="22"/>
          <w:szCs w:val="22"/>
          <w14:ligatures w14:val="none"/>
        </w:rPr>
        <w:t>,</w:t>
      </w:r>
    </w:p>
    <w:p w14:paraId="761B9B1B" w14:textId="77777777" w:rsidR="00FB4AF6" w:rsidRPr="00CD4503" w:rsidRDefault="00FB4AF6" w:rsidP="00FB4AF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CD4503">
        <w:rPr>
          <w:rFonts w:ascii="Times New Roman" w:eastAsia="TimesNewRoman" w:hAnsi="Times New Roman" w:cs="Times New Roman"/>
          <w:color w:val="000000"/>
          <w:kern w:val="0"/>
          <w:sz w:val="22"/>
          <w:szCs w:val="22"/>
          <w14:ligatures w14:val="none"/>
        </w:rPr>
        <w:t>Lenkija</w:t>
      </w:r>
    </w:p>
    <w:p w14:paraId="1C1A559E" w14:textId="77777777" w:rsidR="00FB4AF6" w:rsidRPr="00CD4503" w:rsidRDefault="00FB4AF6" w:rsidP="00FB4AF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39535D26" w14:textId="77777777" w:rsidR="00FB4AF6" w:rsidRPr="00CD4503" w:rsidRDefault="00FB4AF6" w:rsidP="00FB4AF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CD4503">
        <w:rPr>
          <w:rFonts w:ascii="Times New Roman" w:eastAsia="TimesNewRoman" w:hAnsi="Times New Roman" w:cs="Times New Roman"/>
          <w:color w:val="000000"/>
          <w:kern w:val="0"/>
          <w:sz w:val="22"/>
          <w:szCs w:val="22"/>
          <w14:ligatures w14:val="none"/>
        </w:rPr>
        <w:t>arba</w:t>
      </w:r>
    </w:p>
    <w:p w14:paraId="4E2950F9" w14:textId="77777777" w:rsidR="00FB4AF6" w:rsidRPr="00CD4503" w:rsidRDefault="00FB4AF6" w:rsidP="00FB4AF6">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221435F4" w14:textId="77777777" w:rsidR="00FB4AF6" w:rsidRPr="00CD4503" w:rsidRDefault="00FB4AF6" w:rsidP="00FB4AF6">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CD4503">
        <w:rPr>
          <w:rFonts w:ascii="Times New Roman" w:eastAsia="TimesNewRoman" w:hAnsi="Times New Roman" w:cs="Times New Roman"/>
          <w:color w:val="000000"/>
          <w:kern w:val="0"/>
          <w:sz w:val="22"/>
          <w:szCs w:val="22"/>
          <w14:ligatures w14:val="none"/>
        </w:rPr>
        <w:t>UAB „Entafarma“</w:t>
      </w:r>
    </w:p>
    <w:p w14:paraId="7C668EC7" w14:textId="77777777" w:rsidR="00FB4AF6" w:rsidRPr="00CD4503" w:rsidRDefault="00FB4AF6" w:rsidP="00FB4AF6">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proofErr w:type="spellStart"/>
      <w:r w:rsidRPr="00CD4503">
        <w:rPr>
          <w:rFonts w:ascii="Times New Roman" w:eastAsia="TimesNewRoman" w:hAnsi="Times New Roman" w:cs="Times New Roman"/>
          <w:color w:val="000000"/>
          <w:kern w:val="0"/>
          <w:sz w:val="22"/>
          <w:szCs w:val="22"/>
          <w14:ligatures w14:val="none"/>
        </w:rPr>
        <w:t>Klonėnų</w:t>
      </w:r>
      <w:proofErr w:type="spellEnd"/>
      <w:r w:rsidRPr="00CD4503">
        <w:rPr>
          <w:rFonts w:ascii="Times New Roman" w:eastAsia="TimesNewRoman" w:hAnsi="Times New Roman" w:cs="Times New Roman"/>
          <w:color w:val="000000"/>
          <w:kern w:val="0"/>
          <w:sz w:val="22"/>
          <w:szCs w:val="22"/>
          <w14:ligatures w14:val="none"/>
        </w:rPr>
        <w:t xml:space="preserve"> vs. 1,</w:t>
      </w:r>
    </w:p>
    <w:p w14:paraId="058070E4" w14:textId="77777777" w:rsidR="00FB4AF6" w:rsidRPr="00CD4503" w:rsidRDefault="00FB4AF6" w:rsidP="00FB4AF6">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CD4503">
        <w:rPr>
          <w:rFonts w:ascii="Times New Roman" w:eastAsia="TimesNewRoman" w:hAnsi="Times New Roman" w:cs="Times New Roman"/>
          <w:color w:val="000000"/>
          <w:kern w:val="0"/>
          <w:sz w:val="22"/>
          <w:szCs w:val="22"/>
          <w14:ligatures w14:val="none"/>
        </w:rPr>
        <w:t>LT-19156 Širvintų r. sav.</w:t>
      </w:r>
    </w:p>
    <w:p w14:paraId="6B2CBB6A" w14:textId="7FC1F305" w:rsidR="002D7473" w:rsidRPr="00CD4503" w:rsidRDefault="00FB4AF6" w:rsidP="00FB4AF6">
      <w:pPr>
        <w:tabs>
          <w:tab w:val="left" w:pos="1296"/>
        </w:tabs>
        <w:snapToGrid w:val="0"/>
        <w:spacing w:after="0" w:line="240" w:lineRule="auto"/>
        <w:rPr>
          <w:rFonts w:ascii="Times New Roman" w:eastAsia="Times New Roman" w:hAnsi="Times New Roman" w:cs="Times New Roman"/>
          <w:kern w:val="0"/>
          <w:sz w:val="22"/>
          <w:szCs w:val="20"/>
          <w14:ligatures w14:val="none"/>
        </w:rPr>
      </w:pPr>
      <w:r w:rsidRPr="00CD4503">
        <w:rPr>
          <w:rFonts w:ascii="Times New Roman" w:eastAsia="TimesNewRoman" w:hAnsi="Times New Roman" w:cs="Times New Roman"/>
          <w:color w:val="000000"/>
          <w:kern w:val="0"/>
          <w:sz w:val="22"/>
          <w:szCs w:val="22"/>
          <w14:ligatures w14:val="none"/>
        </w:rPr>
        <w:t>Lietuva</w:t>
      </w:r>
    </w:p>
    <w:p w14:paraId="2E1EC559"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6D85BA46" w14:textId="4B3FAE9A" w:rsidR="002D7473" w:rsidRPr="00CD4503" w:rsidRDefault="002D7473" w:rsidP="002D7473">
      <w:pPr>
        <w:widowControl w:val="0"/>
        <w:tabs>
          <w:tab w:val="left" w:pos="567"/>
        </w:tabs>
        <w:spacing w:after="0" w:line="240" w:lineRule="auto"/>
        <w:rPr>
          <w:rFonts w:ascii="Times New Roman" w:eastAsia="Times New Roman" w:hAnsi="Times New Roman" w:cs="Times New Roman"/>
          <w:b/>
          <w:kern w:val="0"/>
          <w:sz w:val="22"/>
          <w:szCs w:val="22"/>
          <w:lang w:eastAsia="lt-LT"/>
          <w14:ligatures w14:val="none"/>
        </w:rPr>
      </w:pPr>
      <w:r w:rsidRPr="00CD4503">
        <w:rPr>
          <w:rFonts w:ascii="Times New Roman" w:eastAsia="Times New Roman" w:hAnsi="Times New Roman" w:cs="Times New Roman"/>
          <w:b/>
          <w:kern w:val="0"/>
          <w:sz w:val="22"/>
          <w:szCs w:val="22"/>
          <w:lang w:eastAsia="lt-LT"/>
          <w14:ligatures w14:val="none"/>
        </w:rPr>
        <w:lastRenderedPageBreak/>
        <w:t>Šis pakuotės lapelis paskutinį kartą peržiūrėtas</w:t>
      </w:r>
      <w:r w:rsidR="00B81021">
        <w:rPr>
          <w:rFonts w:ascii="Times New Roman" w:eastAsia="Times New Roman" w:hAnsi="Times New Roman" w:cs="Times New Roman"/>
          <w:b/>
          <w:kern w:val="0"/>
          <w:sz w:val="22"/>
          <w:szCs w:val="22"/>
          <w:lang w:eastAsia="lt-LT"/>
          <w14:ligatures w14:val="none"/>
        </w:rPr>
        <w:t xml:space="preserve"> 2025-08-29.</w:t>
      </w:r>
    </w:p>
    <w:p w14:paraId="3E48128E"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kern w:val="0"/>
          <w:sz w:val="22"/>
          <w:szCs w:val="22"/>
          <w:lang w:eastAsia="lt-LT"/>
          <w14:ligatures w14:val="none"/>
        </w:rPr>
      </w:pPr>
    </w:p>
    <w:p w14:paraId="6DFCA6A1" w14:textId="77777777" w:rsidR="002D7473" w:rsidRPr="00CD4503" w:rsidRDefault="002D7473" w:rsidP="002D7473">
      <w:pPr>
        <w:widowControl w:val="0"/>
        <w:tabs>
          <w:tab w:val="left" w:pos="567"/>
        </w:tabs>
        <w:spacing w:after="0" w:line="240" w:lineRule="auto"/>
        <w:rPr>
          <w:rFonts w:ascii="Times New Roman" w:eastAsia="Times New Roman" w:hAnsi="Times New Roman" w:cs="Times New Roman"/>
          <w:snapToGrid w:val="0"/>
          <w:kern w:val="0"/>
          <w:sz w:val="22"/>
          <w:szCs w:val="22"/>
          <w14:ligatures w14:val="none"/>
        </w:rPr>
      </w:pPr>
    </w:p>
    <w:p w14:paraId="1764BBDE" w14:textId="6269AE90" w:rsidR="000E75BE" w:rsidRDefault="00826EE1" w:rsidP="00826EE1">
      <w:pPr>
        <w:spacing w:after="0" w:line="240" w:lineRule="auto"/>
        <w:rPr>
          <w:rFonts w:ascii="Times New Roman" w:eastAsia="Times New Roman" w:hAnsi="Times New Roman" w:cs="Times New Roman"/>
          <w:kern w:val="0"/>
          <w:sz w:val="22"/>
          <w:szCs w:val="20"/>
          <w:lang w:eastAsia="lt-LT" w:bidi="lt-LT"/>
          <w14:ligatures w14:val="none"/>
        </w:rPr>
      </w:pPr>
      <w:r w:rsidRPr="00CD4503">
        <w:rPr>
          <w:rFonts w:ascii="Times New Roman" w:eastAsia="Times New Roman" w:hAnsi="Times New Roman" w:cs="Times New Roman"/>
          <w:kern w:val="0"/>
          <w:sz w:val="22"/>
          <w:szCs w:val="20"/>
          <w:lang w:eastAsia="lt-LT" w:bidi="lt-LT"/>
          <w14:ligatures w14:val="none"/>
        </w:rPr>
        <w:t xml:space="preserve">Išsami informacija apie šį vaistą pateikiama Valstybinės vaistų kontrolės tarnybos prie Lietuvos Respublikos sveikatos apsaugos ministerijos tinklalapyje </w:t>
      </w:r>
      <w:hyperlink r:id="rId7" w:history="1">
        <w:r w:rsidRPr="00CD4503">
          <w:rPr>
            <w:rStyle w:val="Hipersaitas"/>
            <w:rFonts w:ascii="Times New Roman" w:eastAsia="Times New Roman" w:hAnsi="Times New Roman" w:cs="Times New Roman"/>
            <w:kern w:val="0"/>
            <w:sz w:val="22"/>
            <w:szCs w:val="20"/>
            <w:lang w:eastAsia="lt-LT" w:bidi="lt-LT"/>
            <w14:ligatures w14:val="none"/>
          </w:rPr>
          <w:t>https://vvkt.lrv.lt/lt/</w:t>
        </w:r>
      </w:hyperlink>
      <w:r w:rsidRPr="00CD4503">
        <w:rPr>
          <w:rFonts w:ascii="Times New Roman" w:eastAsia="Times New Roman" w:hAnsi="Times New Roman" w:cs="Times New Roman"/>
          <w:kern w:val="0"/>
          <w:sz w:val="22"/>
          <w:szCs w:val="20"/>
          <w:lang w:eastAsia="lt-LT" w:bidi="lt-LT"/>
          <w14:ligatures w14:val="none"/>
        </w:rPr>
        <w:t>.</w:t>
      </w:r>
    </w:p>
    <w:p w14:paraId="122FFE4C" w14:textId="77777777" w:rsidR="00A857DC" w:rsidRDefault="00A857DC" w:rsidP="00826EE1">
      <w:pPr>
        <w:spacing w:after="0" w:line="240" w:lineRule="auto"/>
        <w:rPr>
          <w:rFonts w:ascii="Times New Roman" w:eastAsia="Times New Roman" w:hAnsi="Times New Roman" w:cs="Times New Roman"/>
          <w:kern w:val="0"/>
          <w:sz w:val="22"/>
          <w:szCs w:val="20"/>
          <w:lang w:eastAsia="lt-LT" w:bidi="lt-LT"/>
          <w14:ligatures w14:val="none"/>
        </w:rPr>
      </w:pPr>
    </w:p>
    <w:p w14:paraId="40EA2A15" w14:textId="77777777" w:rsidR="00A857DC" w:rsidRPr="00CD4503" w:rsidRDefault="00A857DC" w:rsidP="00826EE1">
      <w:pPr>
        <w:spacing w:after="0" w:line="240" w:lineRule="auto"/>
        <w:rPr>
          <w:rFonts w:ascii="Times New Roman" w:eastAsia="Times New Roman" w:hAnsi="Times New Roman" w:cs="Times New Roman"/>
          <w:kern w:val="0"/>
          <w:sz w:val="22"/>
          <w:szCs w:val="20"/>
          <w:lang w:eastAsia="lt-LT" w:bidi="lt-LT"/>
          <w14:ligatures w14:val="none"/>
        </w:rPr>
      </w:pPr>
    </w:p>
    <w:p w14:paraId="3D89CE88" w14:textId="77777777" w:rsidR="000F249E" w:rsidRPr="000F249E" w:rsidRDefault="000F249E" w:rsidP="000F249E">
      <w:pPr>
        <w:spacing w:line="259" w:lineRule="auto"/>
        <w:rPr>
          <w:rFonts w:ascii="Times New Roman" w:eastAsia="Aptos" w:hAnsi="Times New Roman" w:cs="Times New Roman"/>
          <w:i/>
          <w:iCs/>
          <w:sz w:val="22"/>
          <w:szCs w:val="22"/>
        </w:rPr>
      </w:pPr>
      <w:proofErr w:type="spellStart"/>
      <w:r w:rsidRPr="000F249E">
        <w:rPr>
          <w:rFonts w:ascii="Times New Roman" w:eastAsia="Aptos" w:hAnsi="Times New Roman" w:cs="Times New Roman"/>
          <w:i/>
          <w:iCs/>
          <w:sz w:val="22"/>
          <w:szCs w:val="22"/>
        </w:rPr>
        <w:t>Silodosina</w:t>
      </w:r>
      <w:proofErr w:type="spellEnd"/>
      <w:r w:rsidRPr="000F249E">
        <w:rPr>
          <w:rFonts w:ascii="Times New Roman" w:eastAsia="Aptos" w:hAnsi="Times New Roman" w:cs="Times New Roman"/>
          <w:i/>
          <w:iCs/>
          <w:sz w:val="22"/>
          <w:szCs w:val="22"/>
        </w:rPr>
        <w:t xml:space="preserve"> </w:t>
      </w:r>
      <w:proofErr w:type="spellStart"/>
      <w:r w:rsidRPr="000F249E">
        <w:rPr>
          <w:rFonts w:ascii="Times New Roman" w:eastAsia="Aptos" w:hAnsi="Times New Roman" w:cs="Times New Roman"/>
          <w:i/>
          <w:iCs/>
          <w:sz w:val="22"/>
          <w:szCs w:val="22"/>
        </w:rPr>
        <w:t>Mylan</w:t>
      </w:r>
      <w:proofErr w:type="spellEnd"/>
      <w:r w:rsidRPr="000F249E">
        <w:rPr>
          <w:rFonts w:ascii="Times New Roman" w:eastAsia="Aptos" w:hAnsi="Times New Roman" w:cs="Times New Roman"/>
          <w:i/>
          <w:iCs/>
          <w:sz w:val="22"/>
          <w:szCs w:val="22"/>
        </w:rPr>
        <w:t xml:space="preserve"> 4 mg kietos kapsulės</w:t>
      </w:r>
    </w:p>
    <w:p w14:paraId="6AC509E6" w14:textId="117EBDD2" w:rsidR="000F249E" w:rsidRPr="000F249E" w:rsidRDefault="000F249E" w:rsidP="000F249E">
      <w:pPr>
        <w:spacing w:line="259" w:lineRule="auto"/>
        <w:rPr>
          <w:rFonts w:ascii="Times New Roman" w:eastAsia="Aptos" w:hAnsi="Times New Roman" w:cs="Times New Roman"/>
          <w:i/>
          <w:iCs/>
          <w:sz w:val="22"/>
          <w:szCs w:val="22"/>
        </w:rPr>
      </w:pPr>
      <w:r w:rsidRPr="000F249E">
        <w:rPr>
          <w:rFonts w:ascii="Times New Roman" w:eastAsia="Aptos" w:hAnsi="Times New Roman" w:cs="Times New Roman"/>
          <w:i/>
          <w:iCs/>
          <w:sz w:val="22"/>
          <w:szCs w:val="22"/>
        </w:rPr>
        <w:t xml:space="preserve">Lygiagrečiai importuojamas vaistas nuo referencinio vaisto skiriasi išvaizda: ant referencinio vaisto kapsulės dangtelio yra įspaustas juodas ženklas S 4 mg, ant lygiagrečiai importuojamo vaisto kapsulės dangtelio juodu rašalu išspausdinta „4“; pagalbinėmis medžiagomis: referencinio vaisto kapsulės turinyje yra </w:t>
      </w:r>
      <w:proofErr w:type="spellStart"/>
      <w:r w:rsidRPr="000F249E">
        <w:rPr>
          <w:rFonts w:ascii="Times New Roman" w:eastAsia="Aptos" w:hAnsi="Times New Roman" w:cs="Times New Roman"/>
          <w:i/>
          <w:iCs/>
          <w:sz w:val="22"/>
          <w:szCs w:val="22"/>
        </w:rPr>
        <w:t>karboksimetilkrakmolo</w:t>
      </w:r>
      <w:proofErr w:type="spellEnd"/>
      <w:r w:rsidRPr="000F249E">
        <w:rPr>
          <w:rFonts w:ascii="Times New Roman" w:eastAsia="Aptos" w:hAnsi="Times New Roman" w:cs="Times New Roman"/>
          <w:i/>
          <w:iCs/>
          <w:sz w:val="22"/>
          <w:szCs w:val="22"/>
        </w:rPr>
        <w:t xml:space="preserve"> A natrio druska, talkas, lygiagrečiai importuojamo vaisto kapsulės turinyje - </w:t>
      </w:r>
      <w:proofErr w:type="spellStart"/>
      <w:r w:rsidRPr="000F249E">
        <w:rPr>
          <w:rFonts w:ascii="Times New Roman" w:eastAsia="Aptos" w:hAnsi="Times New Roman" w:cs="Times New Roman"/>
          <w:i/>
          <w:iCs/>
          <w:sz w:val="22"/>
          <w:szCs w:val="22"/>
        </w:rPr>
        <w:t>pregelifikuotas</w:t>
      </w:r>
      <w:proofErr w:type="spellEnd"/>
      <w:r w:rsidRPr="000F249E">
        <w:rPr>
          <w:rFonts w:ascii="Times New Roman" w:eastAsia="Aptos" w:hAnsi="Times New Roman" w:cs="Times New Roman"/>
          <w:i/>
          <w:iCs/>
          <w:sz w:val="22"/>
          <w:szCs w:val="22"/>
        </w:rPr>
        <w:t xml:space="preserve"> kukurūzų krakmolas, </w:t>
      </w:r>
      <w:proofErr w:type="spellStart"/>
      <w:r w:rsidRPr="000F249E">
        <w:rPr>
          <w:rFonts w:ascii="Times New Roman" w:eastAsia="Aptos" w:hAnsi="Times New Roman" w:cs="Times New Roman"/>
          <w:i/>
          <w:iCs/>
          <w:sz w:val="22"/>
          <w:szCs w:val="22"/>
        </w:rPr>
        <w:t>glicerolio</w:t>
      </w:r>
      <w:proofErr w:type="spellEnd"/>
      <w:r w:rsidRPr="000F249E">
        <w:rPr>
          <w:rFonts w:ascii="Times New Roman" w:eastAsia="Aptos" w:hAnsi="Times New Roman" w:cs="Times New Roman"/>
          <w:i/>
          <w:iCs/>
          <w:sz w:val="22"/>
          <w:szCs w:val="22"/>
        </w:rPr>
        <w:t xml:space="preserve"> </w:t>
      </w:r>
      <w:proofErr w:type="spellStart"/>
      <w:r w:rsidR="00F84DBF" w:rsidRPr="00F84DBF">
        <w:rPr>
          <w:rFonts w:ascii="Times New Roman" w:eastAsia="Aptos" w:hAnsi="Times New Roman" w:cs="Times New Roman"/>
          <w:i/>
          <w:iCs/>
          <w:sz w:val="22"/>
          <w:szCs w:val="22"/>
        </w:rPr>
        <w:t>dibehenatas</w:t>
      </w:r>
      <w:proofErr w:type="spellEnd"/>
      <w:r w:rsidR="00F84DBF" w:rsidRPr="00F84DBF">
        <w:rPr>
          <w:rFonts w:ascii="Times New Roman" w:eastAsia="Aptos" w:hAnsi="Times New Roman" w:cs="Times New Roman"/>
          <w:i/>
          <w:iCs/>
          <w:sz w:val="22"/>
          <w:szCs w:val="22"/>
        </w:rPr>
        <w:t xml:space="preserve"> </w:t>
      </w:r>
      <w:r w:rsidRPr="000F249E">
        <w:rPr>
          <w:rFonts w:ascii="Times New Roman" w:eastAsia="Aptos" w:hAnsi="Times New Roman" w:cs="Times New Roman"/>
          <w:i/>
          <w:iCs/>
          <w:sz w:val="22"/>
          <w:szCs w:val="22"/>
        </w:rPr>
        <w:t xml:space="preserve">(E471), spausdinimo rašale - </w:t>
      </w:r>
      <w:proofErr w:type="spellStart"/>
      <w:r w:rsidRPr="000F249E">
        <w:rPr>
          <w:rFonts w:ascii="Times New Roman" w:eastAsia="Aptos" w:hAnsi="Times New Roman" w:cs="Times New Roman"/>
          <w:i/>
          <w:iCs/>
          <w:sz w:val="22"/>
          <w:szCs w:val="22"/>
        </w:rPr>
        <w:t>propilenglikolis</w:t>
      </w:r>
      <w:proofErr w:type="spellEnd"/>
      <w:r w:rsidRPr="000F249E">
        <w:rPr>
          <w:rFonts w:ascii="Times New Roman" w:eastAsia="Aptos" w:hAnsi="Times New Roman" w:cs="Times New Roman"/>
          <w:i/>
          <w:iCs/>
          <w:sz w:val="22"/>
          <w:szCs w:val="22"/>
        </w:rPr>
        <w:t xml:space="preserve"> (E1520), koncentruotas amoniako tirpalas (E527); laikymo sąlygomis: referencinį vaistą laikyti ne aukštesnėje kaip 30 °C temperatūroje, gamintojo pakuotėje, kad vaistas būtų apsaugotas nuo drėgmės, lygiagrečiai importuojamą laikyti gamintojo pakuotėje, kad vaistas būtų apsaugotas nuo šviesos.</w:t>
      </w:r>
    </w:p>
    <w:p w14:paraId="2419BC3C" w14:textId="77777777" w:rsidR="000F249E" w:rsidRPr="000F249E" w:rsidRDefault="000F249E" w:rsidP="000F249E">
      <w:pPr>
        <w:spacing w:line="259" w:lineRule="auto"/>
        <w:rPr>
          <w:rFonts w:ascii="Times New Roman" w:eastAsia="Aptos" w:hAnsi="Times New Roman" w:cs="Times New Roman"/>
          <w:i/>
          <w:iCs/>
          <w:sz w:val="22"/>
          <w:szCs w:val="22"/>
        </w:rPr>
      </w:pPr>
    </w:p>
    <w:p w14:paraId="0A57110F" w14:textId="77777777" w:rsidR="000F249E" w:rsidRPr="000F249E" w:rsidRDefault="000F249E" w:rsidP="000F249E">
      <w:pPr>
        <w:spacing w:line="259" w:lineRule="auto"/>
        <w:rPr>
          <w:rFonts w:ascii="Times New Roman" w:eastAsia="Aptos" w:hAnsi="Times New Roman" w:cs="Times New Roman"/>
          <w:i/>
          <w:iCs/>
          <w:sz w:val="22"/>
          <w:szCs w:val="22"/>
        </w:rPr>
      </w:pPr>
      <w:proofErr w:type="spellStart"/>
      <w:r w:rsidRPr="000F249E">
        <w:rPr>
          <w:rFonts w:ascii="Times New Roman" w:eastAsia="Aptos" w:hAnsi="Times New Roman" w:cs="Times New Roman"/>
          <w:i/>
          <w:iCs/>
          <w:sz w:val="22"/>
          <w:szCs w:val="22"/>
        </w:rPr>
        <w:t>Silodosina</w:t>
      </w:r>
      <w:proofErr w:type="spellEnd"/>
      <w:r w:rsidRPr="000F249E">
        <w:rPr>
          <w:rFonts w:ascii="Times New Roman" w:eastAsia="Aptos" w:hAnsi="Times New Roman" w:cs="Times New Roman"/>
          <w:i/>
          <w:iCs/>
          <w:sz w:val="22"/>
          <w:szCs w:val="22"/>
        </w:rPr>
        <w:t xml:space="preserve"> </w:t>
      </w:r>
      <w:proofErr w:type="spellStart"/>
      <w:r w:rsidRPr="000F249E">
        <w:rPr>
          <w:rFonts w:ascii="Times New Roman" w:eastAsia="Aptos" w:hAnsi="Times New Roman" w:cs="Times New Roman"/>
          <w:i/>
          <w:iCs/>
          <w:sz w:val="22"/>
          <w:szCs w:val="22"/>
        </w:rPr>
        <w:t>Mylan</w:t>
      </w:r>
      <w:proofErr w:type="spellEnd"/>
      <w:r w:rsidRPr="000F249E">
        <w:rPr>
          <w:rFonts w:ascii="Times New Roman" w:eastAsia="Aptos" w:hAnsi="Times New Roman" w:cs="Times New Roman"/>
          <w:i/>
          <w:iCs/>
          <w:sz w:val="22"/>
          <w:szCs w:val="22"/>
        </w:rPr>
        <w:t xml:space="preserve"> 8 mg kietos kapsulės</w:t>
      </w:r>
    </w:p>
    <w:p w14:paraId="493615F6" w14:textId="53E925CF" w:rsidR="000F249E" w:rsidRPr="000F249E" w:rsidRDefault="000F249E" w:rsidP="000F249E">
      <w:pPr>
        <w:spacing w:line="259" w:lineRule="auto"/>
        <w:rPr>
          <w:rFonts w:ascii="Times New Roman" w:eastAsia="Aptos" w:hAnsi="Times New Roman" w:cs="Times New Roman"/>
          <w:i/>
          <w:iCs/>
          <w:sz w:val="22"/>
          <w:szCs w:val="22"/>
        </w:rPr>
      </w:pPr>
      <w:r w:rsidRPr="000F249E">
        <w:rPr>
          <w:rFonts w:ascii="Times New Roman" w:eastAsia="Aptos" w:hAnsi="Times New Roman" w:cs="Times New Roman"/>
          <w:i/>
          <w:iCs/>
          <w:sz w:val="22"/>
          <w:szCs w:val="22"/>
        </w:rPr>
        <w:t xml:space="preserve">Lygiagrečiai importuojamas vaistas nuo referencinio vaisto skiriasi išvaizda: ant referencinio vaisto kapsulės dangtelio yra įspaustas juodas ženklas S 8 mg, ant lygiagrečiai importuojamo vaisto kapsulės dangtelio juodu rašalu išspausdinta „8“; pagalbinėmis medžiagomis: referencinio vaisto kapsulės turinyje yra </w:t>
      </w:r>
      <w:proofErr w:type="spellStart"/>
      <w:r w:rsidRPr="000F249E">
        <w:rPr>
          <w:rFonts w:ascii="Times New Roman" w:eastAsia="Aptos" w:hAnsi="Times New Roman" w:cs="Times New Roman"/>
          <w:i/>
          <w:iCs/>
          <w:sz w:val="22"/>
          <w:szCs w:val="22"/>
        </w:rPr>
        <w:t>karboksimetilkrakmolo</w:t>
      </w:r>
      <w:proofErr w:type="spellEnd"/>
      <w:r w:rsidRPr="000F249E">
        <w:rPr>
          <w:rFonts w:ascii="Times New Roman" w:eastAsia="Aptos" w:hAnsi="Times New Roman" w:cs="Times New Roman"/>
          <w:i/>
          <w:iCs/>
          <w:sz w:val="22"/>
          <w:szCs w:val="22"/>
        </w:rPr>
        <w:t xml:space="preserve"> A natrio druska, talkas, lygiagrečiai importuojamo vaisto kapsulės turinyje - </w:t>
      </w:r>
      <w:proofErr w:type="spellStart"/>
      <w:r w:rsidRPr="000F249E">
        <w:rPr>
          <w:rFonts w:ascii="Times New Roman" w:eastAsia="Aptos" w:hAnsi="Times New Roman" w:cs="Times New Roman"/>
          <w:i/>
          <w:iCs/>
          <w:sz w:val="22"/>
          <w:szCs w:val="22"/>
        </w:rPr>
        <w:t>pregelifikuotas</w:t>
      </w:r>
      <w:proofErr w:type="spellEnd"/>
      <w:r w:rsidRPr="000F249E">
        <w:rPr>
          <w:rFonts w:ascii="Times New Roman" w:eastAsia="Aptos" w:hAnsi="Times New Roman" w:cs="Times New Roman"/>
          <w:i/>
          <w:iCs/>
          <w:sz w:val="22"/>
          <w:szCs w:val="22"/>
        </w:rPr>
        <w:t xml:space="preserve"> kukurūzų krakmolas, </w:t>
      </w:r>
      <w:proofErr w:type="spellStart"/>
      <w:r w:rsidRPr="000F249E">
        <w:rPr>
          <w:rFonts w:ascii="Times New Roman" w:eastAsia="Aptos" w:hAnsi="Times New Roman" w:cs="Times New Roman"/>
          <w:i/>
          <w:iCs/>
          <w:sz w:val="22"/>
          <w:szCs w:val="22"/>
        </w:rPr>
        <w:t>glicerolio</w:t>
      </w:r>
      <w:proofErr w:type="spellEnd"/>
      <w:r w:rsidRPr="000F249E">
        <w:rPr>
          <w:rFonts w:ascii="Times New Roman" w:eastAsia="Aptos" w:hAnsi="Times New Roman" w:cs="Times New Roman"/>
          <w:i/>
          <w:iCs/>
          <w:sz w:val="22"/>
          <w:szCs w:val="22"/>
        </w:rPr>
        <w:t xml:space="preserve"> </w:t>
      </w:r>
      <w:proofErr w:type="spellStart"/>
      <w:r w:rsidR="00F84DBF" w:rsidRPr="00F84DBF">
        <w:rPr>
          <w:rFonts w:ascii="Times New Roman" w:eastAsia="Aptos" w:hAnsi="Times New Roman" w:cs="Times New Roman"/>
          <w:i/>
          <w:iCs/>
          <w:sz w:val="22"/>
          <w:szCs w:val="22"/>
        </w:rPr>
        <w:t>dibehenatas</w:t>
      </w:r>
      <w:proofErr w:type="spellEnd"/>
      <w:r w:rsidR="00F84DBF" w:rsidRPr="00F84DBF">
        <w:rPr>
          <w:rFonts w:ascii="Times New Roman" w:eastAsia="Aptos" w:hAnsi="Times New Roman" w:cs="Times New Roman"/>
          <w:i/>
          <w:iCs/>
          <w:sz w:val="22"/>
          <w:szCs w:val="22"/>
        </w:rPr>
        <w:t xml:space="preserve"> </w:t>
      </w:r>
      <w:r w:rsidRPr="000F249E">
        <w:rPr>
          <w:rFonts w:ascii="Times New Roman" w:eastAsia="Aptos" w:hAnsi="Times New Roman" w:cs="Times New Roman"/>
          <w:i/>
          <w:iCs/>
          <w:sz w:val="22"/>
          <w:szCs w:val="22"/>
        </w:rPr>
        <w:t xml:space="preserve">(E471), spausdinimo rašale - </w:t>
      </w:r>
      <w:proofErr w:type="spellStart"/>
      <w:r w:rsidRPr="000F249E">
        <w:rPr>
          <w:rFonts w:ascii="Times New Roman" w:eastAsia="Aptos" w:hAnsi="Times New Roman" w:cs="Times New Roman"/>
          <w:i/>
          <w:iCs/>
          <w:sz w:val="22"/>
          <w:szCs w:val="22"/>
        </w:rPr>
        <w:t>propilenglikolis</w:t>
      </w:r>
      <w:proofErr w:type="spellEnd"/>
      <w:r w:rsidRPr="000F249E">
        <w:rPr>
          <w:rFonts w:ascii="Times New Roman" w:eastAsia="Aptos" w:hAnsi="Times New Roman" w:cs="Times New Roman"/>
          <w:i/>
          <w:iCs/>
          <w:sz w:val="22"/>
          <w:szCs w:val="22"/>
        </w:rPr>
        <w:t xml:space="preserve"> (E1520), koncentruotas amoniako tirpalas (E527); laikymo sąlygomis: referencinį vaistą laikyti ne aukštesnėje kaip 30 °C temperatūroje, gamintojo pakuotėje, kad vaistas būtų apsaugotas nuo drėgmės, lygiagrečiai importuojamą laikyti gamintojo pakuotėje, kad vaistas būtų apsaugotas nuo šviesos.</w:t>
      </w:r>
    </w:p>
    <w:p w14:paraId="07BB9167" w14:textId="77777777" w:rsidR="00826EE1" w:rsidRPr="00CD4503" w:rsidRDefault="00826EE1" w:rsidP="00826EE1">
      <w:pPr>
        <w:spacing w:after="0" w:line="240" w:lineRule="auto"/>
        <w:rPr>
          <w:rFonts w:ascii="Times New Roman" w:eastAsia="Times New Roman" w:hAnsi="Times New Roman" w:cs="Times New Roman"/>
          <w:kern w:val="0"/>
          <w:sz w:val="22"/>
          <w:szCs w:val="20"/>
          <w:lang w:eastAsia="lt-LT" w:bidi="lt-LT"/>
          <w14:ligatures w14:val="none"/>
        </w:rPr>
      </w:pPr>
    </w:p>
    <w:sectPr w:rsidR="00826EE1" w:rsidRPr="00CD4503" w:rsidSect="002D7473">
      <w:headerReference w:type="default" r:id="rId8"/>
      <w:footerReference w:type="even" r:id="rId9"/>
      <w:pgSz w:w="11907" w:h="16840" w:code="9"/>
      <w:pgMar w:top="1134" w:right="1418" w:bottom="1134" w:left="1418" w:header="737" w:footer="737"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BC59B7" w14:textId="77777777" w:rsidR="00A857DC" w:rsidRDefault="00A857DC">
      <w:pPr>
        <w:spacing w:after="0" w:line="240" w:lineRule="auto"/>
      </w:pPr>
      <w:r>
        <w:separator/>
      </w:r>
    </w:p>
  </w:endnote>
  <w:endnote w:type="continuationSeparator" w:id="0">
    <w:p w14:paraId="48233701" w14:textId="77777777" w:rsidR="00A857DC" w:rsidRDefault="00A857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TimesNewRoman">
    <w:altName w:val="MS Gothic"/>
    <w:panose1 w:val="00000000000000000000"/>
    <w:charset w:val="00"/>
    <w:family w:val="roman"/>
    <w:notTrueType/>
    <w:pitch w:val="default"/>
    <w:sig w:usb0="00000003"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89B62" w14:textId="77777777" w:rsidR="00D9509C" w:rsidRDefault="00D9509C"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87DDA9D" w14:textId="77777777" w:rsidR="00D9509C" w:rsidRDefault="00D9509C" w:rsidP="00AE420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C8F37" w14:textId="77777777" w:rsidR="00A857DC" w:rsidRDefault="00A857DC">
      <w:pPr>
        <w:spacing w:after="0" w:line="240" w:lineRule="auto"/>
      </w:pPr>
      <w:r>
        <w:separator/>
      </w:r>
    </w:p>
  </w:footnote>
  <w:footnote w:type="continuationSeparator" w:id="0">
    <w:p w14:paraId="040723C5" w14:textId="77777777" w:rsidR="00A857DC" w:rsidRDefault="00A857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F259B" w14:textId="77777777" w:rsidR="00D9509C" w:rsidRDefault="00D9509C" w:rsidP="00C05838">
    <w:pPr>
      <w:spacing w:line="20" w:lineRule="exact"/>
    </w:pPr>
  </w:p>
  <w:p w14:paraId="75D26F7E" w14:textId="77777777" w:rsidR="00D9509C" w:rsidRDefault="00D9509C">
    <w:pPr>
      <w:pStyle w:val="Antrats"/>
    </w:pPr>
    <w:bookmarkStart w:id="0" w:name="TableTag1"/>
    <w:bookmarkEnd w:id="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40CB3"/>
    <w:multiLevelType w:val="hybridMultilevel"/>
    <w:tmpl w:val="DC9E4F16"/>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29653DB"/>
    <w:multiLevelType w:val="hybridMultilevel"/>
    <w:tmpl w:val="7B16727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632787"/>
    <w:multiLevelType w:val="hybridMultilevel"/>
    <w:tmpl w:val="6284C570"/>
    <w:lvl w:ilvl="0" w:tplc="3A507384">
      <w:start w:val="1"/>
      <w:numFmt w:val="bullet"/>
      <w:lvlText w:val="-"/>
      <w:lvlJc w:val="left"/>
      <w:pPr>
        <w:ind w:left="720" w:hanging="360"/>
      </w:pPr>
      <w:rPr>
        <w:rFonts w:ascii="Times New Roman" w:eastAsia="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E260734"/>
    <w:multiLevelType w:val="hybridMultilevel"/>
    <w:tmpl w:val="342AA7B6"/>
    <w:lvl w:ilvl="0" w:tplc="D450914A">
      <w:start w:val="1"/>
      <w:numFmt w:val="bullet"/>
      <w:lvlText w:val="-"/>
      <w:lvlJc w:val="left"/>
      <w:pPr>
        <w:ind w:left="719" w:hanging="360"/>
      </w:pPr>
      <w:rPr>
        <w:rFonts w:ascii="Times New Roman" w:eastAsia="Times New Roman" w:hAnsi="Times New Roman" w:cs="Times New Roman" w:hint="default"/>
      </w:rPr>
    </w:lvl>
    <w:lvl w:ilvl="1" w:tplc="04270003" w:tentative="1">
      <w:start w:val="1"/>
      <w:numFmt w:val="bullet"/>
      <w:lvlText w:val="o"/>
      <w:lvlJc w:val="left"/>
      <w:pPr>
        <w:ind w:left="1439" w:hanging="360"/>
      </w:pPr>
      <w:rPr>
        <w:rFonts w:ascii="Courier New" w:hAnsi="Courier New" w:cs="Courier New" w:hint="default"/>
      </w:rPr>
    </w:lvl>
    <w:lvl w:ilvl="2" w:tplc="04270005" w:tentative="1">
      <w:start w:val="1"/>
      <w:numFmt w:val="bullet"/>
      <w:lvlText w:val=""/>
      <w:lvlJc w:val="left"/>
      <w:pPr>
        <w:ind w:left="2159" w:hanging="360"/>
      </w:pPr>
      <w:rPr>
        <w:rFonts w:ascii="Wingdings" w:hAnsi="Wingdings" w:hint="default"/>
      </w:rPr>
    </w:lvl>
    <w:lvl w:ilvl="3" w:tplc="04270001" w:tentative="1">
      <w:start w:val="1"/>
      <w:numFmt w:val="bullet"/>
      <w:lvlText w:val=""/>
      <w:lvlJc w:val="left"/>
      <w:pPr>
        <w:ind w:left="2879" w:hanging="360"/>
      </w:pPr>
      <w:rPr>
        <w:rFonts w:ascii="Symbol" w:hAnsi="Symbol" w:hint="default"/>
      </w:rPr>
    </w:lvl>
    <w:lvl w:ilvl="4" w:tplc="04270003" w:tentative="1">
      <w:start w:val="1"/>
      <w:numFmt w:val="bullet"/>
      <w:lvlText w:val="o"/>
      <w:lvlJc w:val="left"/>
      <w:pPr>
        <w:ind w:left="3599" w:hanging="360"/>
      </w:pPr>
      <w:rPr>
        <w:rFonts w:ascii="Courier New" w:hAnsi="Courier New" w:cs="Courier New" w:hint="default"/>
      </w:rPr>
    </w:lvl>
    <w:lvl w:ilvl="5" w:tplc="04270005" w:tentative="1">
      <w:start w:val="1"/>
      <w:numFmt w:val="bullet"/>
      <w:lvlText w:val=""/>
      <w:lvlJc w:val="left"/>
      <w:pPr>
        <w:ind w:left="4319" w:hanging="360"/>
      </w:pPr>
      <w:rPr>
        <w:rFonts w:ascii="Wingdings" w:hAnsi="Wingdings" w:hint="default"/>
      </w:rPr>
    </w:lvl>
    <w:lvl w:ilvl="6" w:tplc="04270001" w:tentative="1">
      <w:start w:val="1"/>
      <w:numFmt w:val="bullet"/>
      <w:lvlText w:val=""/>
      <w:lvlJc w:val="left"/>
      <w:pPr>
        <w:ind w:left="5039" w:hanging="360"/>
      </w:pPr>
      <w:rPr>
        <w:rFonts w:ascii="Symbol" w:hAnsi="Symbol" w:hint="default"/>
      </w:rPr>
    </w:lvl>
    <w:lvl w:ilvl="7" w:tplc="04270003" w:tentative="1">
      <w:start w:val="1"/>
      <w:numFmt w:val="bullet"/>
      <w:lvlText w:val="o"/>
      <w:lvlJc w:val="left"/>
      <w:pPr>
        <w:ind w:left="5759" w:hanging="360"/>
      </w:pPr>
      <w:rPr>
        <w:rFonts w:ascii="Courier New" w:hAnsi="Courier New" w:cs="Courier New" w:hint="default"/>
      </w:rPr>
    </w:lvl>
    <w:lvl w:ilvl="8" w:tplc="04270005" w:tentative="1">
      <w:start w:val="1"/>
      <w:numFmt w:val="bullet"/>
      <w:lvlText w:val=""/>
      <w:lvlJc w:val="left"/>
      <w:pPr>
        <w:ind w:left="6479" w:hanging="360"/>
      </w:pPr>
      <w:rPr>
        <w:rFonts w:ascii="Wingdings" w:hAnsi="Wingdings" w:hint="default"/>
      </w:rPr>
    </w:lvl>
  </w:abstractNum>
  <w:abstractNum w:abstractNumId="4" w15:restartNumberingAfterBreak="0">
    <w:nsid w:val="19BC6CCF"/>
    <w:multiLevelType w:val="hybridMultilevel"/>
    <w:tmpl w:val="27180F5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24993177"/>
    <w:multiLevelType w:val="hybridMultilevel"/>
    <w:tmpl w:val="4CC2FCD4"/>
    <w:lvl w:ilvl="0" w:tplc="FFFFFFFF">
      <w:start w:val="1"/>
      <w:numFmt w:val="bullet"/>
      <w:lvlText w:val="-"/>
      <w:lvlJc w:val="left"/>
      <w:pPr>
        <w:ind w:left="719" w:hanging="360"/>
      </w:pPr>
    </w:lvl>
    <w:lvl w:ilvl="1" w:tplc="04270003" w:tentative="1">
      <w:start w:val="1"/>
      <w:numFmt w:val="bullet"/>
      <w:lvlText w:val="o"/>
      <w:lvlJc w:val="left"/>
      <w:pPr>
        <w:ind w:left="1439" w:hanging="360"/>
      </w:pPr>
      <w:rPr>
        <w:rFonts w:ascii="Courier New" w:hAnsi="Courier New" w:cs="Courier New" w:hint="default"/>
      </w:rPr>
    </w:lvl>
    <w:lvl w:ilvl="2" w:tplc="04270005" w:tentative="1">
      <w:start w:val="1"/>
      <w:numFmt w:val="bullet"/>
      <w:lvlText w:val=""/>
      <w:lvlJc w:val="left"/>
      <w:pPr>
        <w:ind w:left="2159" w:hanging="360"/>
      </w:pPr>
      <w:rPr>
        <w:rFonts w:ascii="Wingdings" w:hAnsi="Wingdings" w:hint="default"/>
      </w:rPr>
    </w:lvl>
    <w:lvl w:ilvl="3" w:tplc="04270001" w:tentative="1">
      <w:start w:val="1"/>
      <w:numFmt w:val="bullet"/>
      <w:lvlText w:val=""/>
      <w:lvlJc w:val="left"/>
      <w:pPr>
        <w:ind w:left="2879" w:hanging="360"/>
      </w:pPr>
      <w:rPr>
        <w:rFonts w:ascii="Symbol" w:hAnsi="Symbol" w:hint="default"/>
      </w:rPr>
    </w:lvl>
    <w:lvl w:ilvl="4" w:tplc="04270003" w:tentative="1">
      <w:start w:val="1"/>
      <w:numFmt w:val="bullet"/>
      <w:lvlText w:val="o"/>
      <w:lvlJc w:val="left"/>
      <w:pPr>
        <w:ind w:left="3599" w:hanging="360"/>
      </w:pPr>
      <w:rPr>
        <w:rFonts w:ascii="Courier New" w:hAnsi="Courier New" w:cs="Courier New" w:hint="default"/>
      </w:rPr>
    </w:lvl>
    <w:lvl w:ilvl="5" w:tplc="04270005" w:tentative="1">
      <w:start w:val="1"/>
      <w:numFmt w:val="bullet"/>
      <w:lvlText w:val=""/>
      <w:lvlJc w:val="left"/>
      <w:pPr>
        <w:ind w:left="4319" w:hanging="360"/>
      </w:pPr>
      <w:rPr>
        <w:rFonts w:ascii="Wingdings" w:hAnsi="Wingdings" w:hint="default"/>
      </w:rPr>
    </w:lvl>
    <w:lvl w:ilvl="6" w:tplc="04270001" w:tentative="1">
      <w:start w:val="1"/>
      <w:numFmt w:val="bullet"/>
      <w:lvlText w:val=""/>
      <w:lvlJc w:val="left"/>
      <w:pPr>
        <w:ind w:left="5039" w:hanging="360"/>
      </w:pPr>
      <w:rPr>
        <w:rFonts w:ascii="Symbol" w:hAnsi="Symbol" w:hint="default"/>
      </w:rPr>
    </w:lvl>
    <w:lvl w:ilvl="7" w:tplc="04270003" w:tentative="1">
      <w:start w:val="1"/>
      <w:numFmt w:val="bullet"/>
      <w:lvlText w:val="o"/>
      <w:lvlJc w:val="left"/>
      <w:pPr>
        <w:ind w:left="5759" w:hanging="360"/>
      </w:pPr>
      <w:rPr>
        <w:rFonts w:ascii="Courier New" w:hAnsi="Courier New" w:cs="Courier New" w:hint="default"/>
      </w:rPr>
    </w:lvl>
    <w:lvl w:ilvl="8" w:tplc="04270005" w:tentative="1">
      <w:start w:val="1"/>
      <w:numFmt w:val="bullet"/>
      <w:lvlText w:val=""/>
      <w:lvlJc w:val="left"/>
      <w:pPr>
        <w:ind w:left="6479" w:hanging="360"/>
      </w:pPr>
      <w:rPr>
        <w:rFonts w:ascii="Wingdings" w:hAnsi="Wingdings" w:hint="default"/>
      </w:rPr>
    </w:lvl>
  </w:abstractNum>
  <w:abstractNum w:abstractNumId="6" w15:restartNumberingAfterBreak="0">
    <w:nsid w:val="3222071F"/>
    <w:multiLevelType w:val="hybridMultilevel"/>
    <w:tmpl w:val="BE1E0EF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57801E1"/>
    <w:multiLevelType w:val="hybridMultilevel"/>
    <w:tmpl w:val="30129518"/>
    <w:lvl w:ilvl="0" w:tplc="D04EC7E4">
      <w:start w:val="1"/>
      <w:numFmt w:val="decimal"/>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3A8F3994"/>
    <w:multiLevelType w:val="hybridMultilevel"/>
    <w:tmpl w:val="BEA8ED7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7D10266"/>
    <w:multiLevelType w:val="hybridMultilevel"/>
    <w:tmpl w:val="658058B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BC65E17"/>
    <w:multiLevelType w:val="hybridMultilevel"/>
    <w:tmpl w:val="1178A11C"/>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6F7645CC"/>
    <w:multiLevelType w:val="hybridMultilevel"/>
    <w:tmpl w:val="B4408D20"/>
    <w:lvl w:ilvl="0" w:tplc="FFFFFFFF">
      <w:start w:val="1"/>
      <w:numFmt w:val="bullet"/>
      <w:lvlText w:val="-"/>
      <w:lvlJc w:val="left"/>
      <w:pPr>
        <w:ind w:left="719" w:hanging="360"/>
      </w:pPr>
    </w:lvl>
    <w:lvl w:ilvl="1" w:tplc="04270003" w:tentative="1">
      <w:start w:val="1"/>
      <w:numFmt w:val="bullet"/>
      <w:lvlText w:val="o"/>
      <w:lvlJc w:val="left"/>
      <w:pPr>
        <w:ind w:left="1439" w:hanging="360"/>
      </w:pPr>
      <w:rPr>
        <w:rFonts w:ascii="Courier New" w:hAnsi="Courier New" w:cs="Courier New" w:hint="default"/>
      </w:rPr>
    </w:lvl>
    <w:lvl w:ilvl="2" w:tplc="04270005" w:tentative="1">
      <w:start w:val="1"/>
      <w:numFmt w:val="bullet"/>
      <w:lvlText w:val=""/>
      <w:lvlJc w:val="left"/>
      <w:pPr>
        <w:ind w:left="2159" w:hanging="360"/>
      </w:pPr>
      <w:rPr>
        <w:rFonts w:ascii="Wingdings" w:hAnsi="Wingdings" w:hint="default"/>
      </w:rPr>
    </w:lvl>
    <w:lvl w:ilvl="3" w:tplc="04270001" w:tentative="1">
      <w:start w:val="1"/>
      <w:numFmt w:val="bullet"/>
      <w:lvlText w:val=""/>
      <w:lvlJc w:val="left"/>
      <w:pPr>
        <w:ind w:left="2879" w:hanging="360"/>
      </w:pPr>
      <w:rPr>
        <w:rFonts w:ascii="Symbol" w:hAnsi="Symbol" w:hint="default"/>
      </w:rPr>
    </w:lvl>
    <w:lvl w:ilvl="4" w:tplc="04270003" w:tentative="1">
      <w:start w:val="1"/>
      <w:numFmt w:val="bullet"/>
      <w:lvlText w:val="o"/>
      <w:lvlJc w:val="left"/>
      <w:pPr>
        <w:ind w:left="3599" w:hanging="360"/>
      </w:pPr>
      <w:rPr>
        <w:rFonts w:ascii="Courier New" w:hAnsi="Courier New" w:cs="Courier New" w:hint="default"/>
      </w:rPr>
    </w:lvl>
    <w:lvl w:ilvl="5" w:tplc="04270005" w:tentative="1">
      <w:start w:val="1"/>
      <w:numFmt w:val="bullet"/>
      <w:lvlText w:val=""/>
      <w:lvlJc w:val="left"/>
      <w:pPr>
        <w:ind w:left="4319" w:hanging="360"/>
      </w:pPr>
      <w:rPr>
        <w:rFonts w:ascii="Wingdings" w:hAnsi="Wingdings" w:hint="default"/>
      </w:rPr>
    </w:lvl>
    <w:lvl w:ilvl="6" w:tplc="04270001" w:tentative="1">
      <w:start w:val="1"/>
      <w:numFmt w:val="bullet"/>
      <w:lvlText w:val=""/>
      <w:lvlJc w:val="left"/>
      <w:pPr>
        <w:ind w:left="5039" w:hanging="360"/>
      </w:pPr>
      <w:rPr>
        <w:rFonts w:ascii="Symbol" w:hAnsi="Symbol" w:hint="default"/>
      </w:rPr>
    </w:lvl>
    <w:lvl w:ilvl="7" w:tplc="04270003" w:tentative="1">
      <w:start w:val="1"/>
      <w:numFmt w:val="bullet"/>
      <w:lvlText w:val="o"/>
      <w:lvlJc w:val="left"/>
      <w:pPr>
        <w:ind w:left="5759" w:hanging="360"/>
      </w:pPr>
      <w:rPr>
        <w:rFonts w:ascii="Courier New" w:hAnsi="Courier New" w:cs="Courier New" w:hint="default"/>
      </w:rPr>
    </w:lvl>
    <w:lvl w:ilvl="8" w:tplc="04270005" w:tentative="1">
      <w:start w:val="1"/>
      <w:numFmt w:val="bullet"/>
      <w:lvlText w:val=""/>
      <w:lvlJc w:val="left"/>
      <w:pPr>
        <w:ind w:left="6479" w:hanging="360"/>
      </w:pPr>
      <w:rPr>
        <w:rFonts w:ascii="Wingdings" w:hAnsi="Wingdings" w:hint="default"/>
      </w:rPr>
    </w:lvl>
  </w:abstractNum>
  <w:abstractNum w:abstractNumId="12" w15:restartNumberingAfterBreak="0">
    <w:nsid w:val="77BC3BB5"/>
    <w:multiLevelType w:val="hybridMultilevel"/>
    <w:tmpl w:val="8D2AF7F8"/>
    <w:lvl w:ilvl="0" w:tplc="FFFFFFFF">
      <w:start w:val="1"/>
      <w:numFmt w:val="bullet"/>
      <w:lvlText w:val="-"/>
      <w:lvlJc w:val="left"/>
      <w:pPr>
        <w:ind w:left="719" w:hanging="360"/>
      </w:pPr>
    </w:lvl>
    <w:lvl w:ilvl="1" w:tplc="04270003" w:tentative="1">
      <w:start w:val="1"/>
      <w:numFmt w:val="bullet"/>
      <w:lvlText w:val="o"/>
      <w:lvlJc w:val="left"/>
      <w:pPr>
        <w:ind w:left="1439" w:hanging="360"/>
      </w:pPr>
      <w:rPr>
        <w:rFonts w:ascii="Courier New" w:hAnsi="Courier New" w:cs="Courier New" w:hint="default"/>
      </w:rPr>
    </w:lvl>
    <w:lvl w:ilvl="2" w:tplc="04270005" w:tentative="1">
      <w:start w:val="1"/>
      <w:numFmt w:val="bullet"/>
      <w:lvlText w:val=""/>
      <w:lvlJc w:val="left"/>
      <w:pPr>
        <w:ind w:left="2159" w:hanging="360"/>
      </w:pPr>
      <w:rPr>
        <w:rFonts w:ascii="Wingdings" w:hAnsi="Wingdings" w:hint="default"/>
      </w:rPr>
    </w:lvl>
    <w:lvl w:ilvl="3" w:tplc="04270001" w:tentative="1">
      <w:start w:val="1"/>
      <w:numFmt w:val="bullet"/>
      <w:lvlText w:val=""/>
      <w:lvlJc w:val="left"/>
      <w:pPr>
        <w:ind w:left="2879" w:hanging="360"/>
      </w:pPr>
      <w:rPr>
        <w:rFonts w:ascii="Symbol" w:hAnsi="Symbol" w:hint="default"/>
      </w:rPr>
    </w:lvl>
    <w:lvl w:ilvl="4" w:tplc="04270003" w:tentative="1">
      <w:start w:val="1"/>
      <w:numFmt w:val="bullet"/>
      <w:lvlText w:val="o"/>
      <w:lvlJc w:val="left"/>
      <w:pPr>
        <w:ind w:left="3599" w:hanging="360"/>
      </w:pPr>
      <w:rPr>
        <w:rFonts w:ascii="Courier New" w:hAnsi="Courier New" w:cs="Courier New" w:hint="default"/>
      </w:rPr>
    </w:lvl>
    <w:lvl w:ilvl="5" w:tplc="04270005" w:tentative="1">
      <w:start w:val="1"/>
      <w:numFmt w:val="bullet"/>
      <w:lvlText w:val=""/>
      <w:lvlJc w:val="left"/>
      <w:pPr>
        <w:ind w:left="4319" w:hanging="360"/>
      </w:pPr>
      <w:rPr>
        <w:rFonts w:ascii="Wingdings" w:hAnsi="Wingdings" w:hint="default"/>
      </w:rPr>
    </w:lvl>
    <w:lvl w:ilvl="6" w:tplc="04270001" w:tentative="1">
      <w:start w:val="1"/>
      <w:numFmt w:val="bullet"/>
      <w:lvlText w:val=""/>
      <w:lvlJc w:val="left"/>
      <w:pPr>
        <w:ind w:left="5039" w:hanging="360"/>
      </w:pPr>
      <w:rPr>
        <w:rFonts w:ascii="Symbol" w:hAnsi="Symbol" w:hint="default"/>
      </w:rPr>
    </w:lvl>
    <w:lvl w:ilvl="7" w:tplc="04270003" w:tentative="1">
      <w:start w:val="1"/>
      <w:numFmt w:val="bullet"/>
      <w:lvlText w:val="o"/>
      <w:lvlJc w:val="left"/>
      <w:pPr>
        <w:ind w:left="5759" w:hanging="360"/>
      </w:pPr>
      <w:rPr>
        <w:rFonts w:ascii="Courier New" w:hAnsi="Courier New" w:cs="Courier New" w:hint="default"/>
      </w:rPr>
    </w:lvl>
    <w:lvl w:ilvl="8" w:tplc="04270005" w:tentative="1">
      <w:start w:val="1"/>
      <w:numFmt w:val="bullet"/>
      <w:lvlText w:val=""/>
      <w:lvlJc w:val="left"/>
      <w:pPr>
        <w:ind w:left="6479" w:hanging="360"/>
      </w:pPr>
      <w:rPr>
        <w:rFonts w:ascii="Wingdings" w:hAnsi="Wingdings" w:hint="default"/>
      </w:rPr>
    </w:lvl>
  </w:abstractNum>
  <w:num w:numId="1" w16cid:durableId="801268260">
    <w:abstractNumId w:val="1"/>
  </w:num>
  <w:num w:numId="2" w16cid:durableId="1530870093">
    <w:abstractNumId w:val="12"/>
  </w:num>
  <w:num w:numId="3" w16cid:durableId="2068021226">
    <w:abstractNumId w:val="6"/>
  </w:num>
  <w:num w:numId="4" w16cid:durableId="549389516">
    <w:abstractNumId w:val="8"/>
  </w:num>
  <w:num w:numId="5" w16cid:durableId="2108769798">
    <w:abstractNumId w:val="11"/>
  </w:num>
  <w:num w:numId="6" w16cid:durableId="1438134689">
    <w:abstractNumId w:val="5"/>
  </w:num>
  <w:num w:numId="7" w16cid:durableId="1811171762">
    <w:abstractNumId w:val="3"/>
  </w:num>
  <w:num w:numId="8" w16cid:durableId="1869950878">
    <w:abstractNumId w:val="9"/>
  </w:num>
  <w:num w:numId="9" w16cid:durableId="59641727">
    <w:abstractNumId w:val="0"/>
  </w:num>
  <w:num w:numId="10" w16cid:durableId="768045420">
    <w:abstractNumId w:val="10"/>
  </w:num>
  <w:num w:numId="11" w16cid:durableId="1324434043">
    <w:abstractNumId w:val="4"/>
  </w:num>
  <w:num w:numId="12" w16cid:durableId="1302736998">
    <w:abstractNumId w:val="7"/>
  </w:num>
  <w:num w:numId="13" w16cid:durableId="14621171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C26"/>
    <w:rsid w:val="00090DCA"/>
    <w:rsid w:val="000E75BE"/>
    <w:rsid w:val="000F249E"/>
    <w:rsid w:val="002A5E00"/>
    <w:rsid w:val="002C1141"/>
    <w:rsid w:val="002D7473"/>
    <w:rsid w:val="00314DBE"/>
    <w:rsid w:val="00350580"/>
    <w:rsid w:val="00392353"/>
    <w:rsid w:val="004244A7"/>
    <w:rsid w:val="004E1909"/>
    <w:rsid w:val="00500296"/>
    <w:rsid w:val="00595F33"/>
    <w:rsid w:val="006A3D7F"/>
    <w:rsid w:val="006C6158"/>
    <w:rsid w:val="00741867"/>
    <w:rsid w:val="00760D69"/>
    <w:rsid w:val="00771E80"/>
    <w:rsid w:val="00826EE1"/>
    <w:rsid w:val="009773F8"/>
    <w:rsid w:val="00A857DC"/>
    <w:rsid w:val="00B35C26"/>
    <w:rsid w:val="00B41C68"/>
    <w:rsid w:val="00B61671"/>
    <w:rsid w:val="00B667F7"/>
    <w:rsid w:val="00B81021"/>
    <w:rsid w:val="00C32102"/>
    <w:rsid w:val="00CD4503"/>
    <w:rsid w:val="00D67DB1"/>
    <w:rsid w:val="00D9509C"/>
    <w:rsid w:val="00DB3E95"/>
    <w:rsid w:val="00DF7FF5"/>
    <w:rsid w:val="00EB2871"/>
    <w:rsid w:val="00EC338E"/>
    <w:rsid w:val="00F12B4E"/>
    <w:rsid w:val="00F84DBF"/>
    <w:rsid w:val="00FB2403"/>
    <w:rsid w:val="00FB4AF6"/>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A3E92"/>
  <w15:chartTrackingRefBased/>
  <w15:docId w15:val="{0F3AF93F-795E-4E28-B67B-3B063CA6C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B35C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B35C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35C26"/>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B35C26"/>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35C26"/>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35C26"/>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35C26"/>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35C26"/>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35C26"/>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35C2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B35C2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35C26"/>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35C26"/>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35C26"/>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35C26"/>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35C26"/>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35C26"/>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35C26"/>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35C2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35C2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35C26"/>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35C26"/>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35C2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35C26"/>
    <w:rPr>
      <w:i/>
      <w:iCs/>
      <w:color w:val="404040" w:themeColor="text1" w:themeTint="BF"/>
    </w:rPr>
  </w:style>
  <w:style w:type="paragraph" w:styleId="Sraopastraipa">
    <w:name w:val="List Paragraph"/>
    <w:basedOn w:val="prastasis"/>
    <w:uiPriority w:val="34"/>
    <w:qFormat/>
    <w:rsid w:val="00B35C26"/>
    <w:pPr>
      <w:ind w:left="720"/>
      <w:contextualSpacing/>
    </w:pPr>
  </w:style>
  <w:style w:type="character" w:styleId="Rykuspabraukimas">
    <w:name w:val="Intense Emphasis"/>
    <w:basedOn w:val="Numatytasispastraiposriftas"/>
    <w:uiPriority w:val="21"/>
    <w:qFormat/>
    <w:rsid w:val="00B35C26"/>
    <w:rPr>
      <w:i/>
      <w:iCs/>
      <w:color w:val="0F4761" w:themeColor="accent1" w:themeShade="BF"/>
    </w:rPr>
  </w:style>
  <w:style w:type="paragraph" w:styleId="Iskirtacitata">
    <w:name w:val="Intense Quote"/>
    <w:basedOn w:val="prastasis"/>
    <w:next w:val="prastasis"/>
    <w:link w:val="IskirtacitataDiagrama"/>
    <w:uiPriority w:val="30"/>
    <w:qFormat/>
    <w:rsid w:val="00B35C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35C26"/>
    <w:rPr>
      <w:i/>
      <w:iCs/>
      <w:color w:val="0F4761" w:themeColor="accent1" w:themeShade="BF"/>
    </w:rPr>
  </w:style>
  <w:style w:type="character" w:styleId="Rykinuoroda">
    <w:name w:val="Intense Reference"/>
    <w:basedOn w:val="Numatytasispastraiposriftas"/>
    <w:uiPriority w:val="32"/>
    <w:qFormat/>
    <w:rsid w:val="00B35C26"/>
    <w:rPr>
      <w:b/>
      <w:bCs/>
      <w:smallCaps/>
      <w:color w:val="0F4761" w:themeColor="accent1" w:themeShade="BF"/>
      <w:spacing w:val="5"/>
    </w:rPr>
  </w:style>
  <w:style w:type="paragraph" w:styleId="Antrats">
    <w:name w:val="header"/>
    <w:basedOn w:val="prastasis"/>
    <w:link w:val="AntratsDiagrama"/>
    <w:uiPriority w:val="99"/>
    <w:semiHidden/>
    <w:unhideWhenUsed/>
    <w:rsid w:val="002D74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2D7473"/>
  </w:style>
  <w:style w:type="paragraph" w:styleId="Porat">
    <w:name w:val="footer"/>
    <w:basedOn w:val="prastasis"/>
    <w:link w:val="PoratDiagrama"/>
    <w:uiPriority w:val="99"/>
    <w:semiHidden/>
    <w:unhideWhenUsed/>
    <w:rsid w:val="002D7473"/>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2D7473"/>
  </w:style>
  <w:style w:type="character" w:styleId="Puslapionumeris">
    <w:name w:val="page number"/>
    <w:basedOn w:val="Numatytasispastraiposriftas"/>
    <w:uiPriority w:val="99"/>
    <w:rsid w:val="002D7473"/>
  </w:style>
  <w:style w:type="character" w:styleId="Hipersaitas">
    <w:name w:val="Hyperlink"/>
    <w:basedOn w:val="Numatytasispastraiposriftas"/>
    <w:uiPriority w:val="99"/>
    <w:unhideWhenUsed/>
    <w:rsid w:val="00826EE1"/>
    <w:rPr>
      <w:color w:val="467886" w:themeColor="hyperlink"/>
      <w:u w:val="single"/>
    </w:rPr>
  </w:style>
  <w:style w:type="character" w:styleId="Neapdorotaspaminjimas">
    <w:name w:val="Unresolved Mention"/>
    <w:basedOn w:val="Numatytasispastraiposriftas"/>
    <w:uiPriority w:val="99"/>
    <w:semiHidden/>
    <w:unhideWhenUsed/>
    <w:rsid w:val="00826E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29</TotalTime>
  <Pages>7</Pages>
  <Words>9389</Words>
  <Characters>5353</Characters>
  <Application>Microsoft Office Word</Application>
  <DocSecurity>0</DocSecurity>
  <Lines>44</Lines>
  <Paragraphs>29</Paragraphs>
  <ScaleCrop>false</ScaleCrop>
  <Company/>
  <LinksUpToDate>false</LinksUpToDate>
  <CharactersWithSpaces>14713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Karolina Kontrauskaitė</cp:lastModifiedBy>
  <cp:revision>31</cp:revision>
  <dcterms:created xsi:type="dcterms:W3CDTF">2024-12-08T18:26:00Z</dcterms:created>
  <dcterms:modified xsi:type="dcterms:W3CDTF">2025-09-04T08:09:00Z</dcterms:modified>
</cp:coreProperties>
</file>