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F5E4" w14:textId="77777777" w:rsidR="007E1BA7" w:rsidRPr="007E1BA7" w:rsidRDefault="007E1BA7" w:rsidP="007E1BA7">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0509096B" w14:textId="77777777" w:rsidR="007E1BA7" w:rsidRPr="007E1BA7" w:rsidRDefault="007E1BA7" w:rsidP="007E1BA7">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46BB07CA" w14:textId="77777777" w:rsidR="007E1BA7" w:rsidRPr="007E1BA7" w:rsidRDefault="007E1BA7" w:rsidP="007E1BA7">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7E1BA7">
        <w:rPr>
          <w:rFonts w:ascii="Times New Roman" w:eastAsia="Calibri" w:hAnsi="Times New Roman" w:cs="Times New Roman"/>
          <w:b/>
          <w:caps/>
          <w:kern w:val="0"/>
          <w:sz w:val="22"/>
          <w:szCs w:val="22"/>
          <w14:ligatures w14:val="none"/>
        </w:rPr>
        <w:t>B. PAKUOTĖS LAPELIS</w:t>
      </w:r>
    </w:p>
    <w:p w14:paraId="1026B9E3" w14:textId="77777777" w:rsidR="007E1BA7" w:rsidRPr="007E1BA7" w:rsidRDefault="007E1BA7" w:rsidP="007E1BA7">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7E1BA7">
        <w:rPr>
          <w:rFonts w:ascii="Times New Roman" w:eastAsia="Calibri" w:hAnsi="Times New Roman" w:cs="Times New Roman"/>
          <w:kern w:val="0"/>
          <w:sz w:val="22"/>
          <w:szCs w:val="22"/>
          <w14:ligatures w14:val="none"/>
        </w:rPr>
        <w:br w:type="page"/>
      </w:r>
      <w:bookmarkStart w:id="0" w:name="_Toc129243138"/>
      <w:bookmarkStart w:id="1" w:name="_Toc129243263"/>
      <w:r w:rsidRPr="007E1BA7">
        <w:rPr>
          <w:rFonts w:ascii="Times New Roman" w:eastAsia="Calibri" w:hAnsi="Times New Roman" w:cs="Times New Roman"/>
          <w:b/>
          <w:kern w:val="0"/>
          <w:sz w:val="22"/>
          <w:szCs w:val="22"/>
          <w14:ligatures w14:val="none"/>
        </w:rPr>
        <w:lastRenderedPageBreak/>
        <w:t>Pakuotės lapelis: informacija vartotojui</w:t>
      </w:r>
      <w:bookmarkEnd w:id="0"/>
      <w:bookmarkEnd w:id="1"/>
    </w:p>
    <w:p w14:paraId="38B5E35A" w14:textId="77777777" w:rsidR="007E1BA7" w:rsidRPr="007E1BA7" w:rsidRDefault="007E1BA7" w:rsidP="007E1BA7">
      <w:pPr>
        <w:shd w:val="clear" w:color="auto" w:fill="FFFFFF"/>
        <w:spacing w:after="0" w:line="240" w:lineRule="auto"/>
        <w:jc w:val="center"/>
        <w:rPr>
          <w:rFonts w:ascii="Times New Roman" w:eastAsia="Times New Roman" w:hAnsi="Times New Roman" w:cs="Times New Roman"/>
          <w:color w:val="000000"/>
          <w:kern w:val="0"/>
          <w:sz w:val="22"/>
          <w:szCs w:val="22"/>
          <w14:ligatures w14:val="none"/>
        </w:rPr>
      </w:pPr>
    </w:p>
    <w:p w14:paraId="34DFBBC7" w14:textId="2661F10F" w:rsidR="007E1BA7" w:rsidRDefault="007371AE" w:rsidP="007E1BA7">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bCs/>
          <w:kern w:val="0"/>
          <w:sz w:val="22"/>
          <w:szCs w:val="22"/>
          <w14:ligatures w14:val="none"/>
        </w:rPr>
        <w:t>Elvanse</w:t>
      </w:r>
      <w:proofErr w:type="spellEnd"/>
      <w:r w:rsidR="007E1BA7" w:rsidRPr="007E1BA7">
        <w:rPr>
          <w:rFonts w:ascii="Times New Roman" w:eastAsia="Calibri" w:hAnsi="Times New Roman" w:cs="Times New Roman"/>
          <w:b/>
          <w:bCs/>
          <w:kern w:val="0"/>
          <w:sz w:val="22"/>
          <w:szCs w:val="22"/>
          <w14:ligatures w14:val="none"/>
        </w:rPr>
        <w:t xml:space="preserve"> 20</w:t>
      </w:r>
      <w:r w:rsidR="007E1BA7" w:rsidRPr="007E1BA7">
        <w:rPr>
          <w:rFonts w:ascii="Times New Roman" w:eastAsia="Calibri" w:hAnsi="Times New Roman" w:cs="Times New Roman"/>
          <w:b/>
          <w:kern w:val="0"/>
          <w:sz w:val="22"/>
          <w:szCs w:val="22"/>
          <w14:ligatures w14:val="none"/>
        </w:rPr>
        <w:t> mg kietosios kapsulės</w:t>
      </w:r>
    </w:p>
    <w:p w14:paraId="3219DE30" w14:textId="54ABC3FD" w:rsidR="007E1BA7" w:rsidRPr="007E1BA7" w:rsidRDefault="007371AE" w:rsidP="0011444E">
      <w:pPr>
        <w:spacing w:after="0" w:line="240" w:lineRule="auto"/>
        <w:jc w:val="center"/>
        <w:rPr>
          <w:rFonts w:ascii="Times New Roman" w:eastAsia="Times New Roman" w:hAnsi="Times New Roman" w:cs="Times New Roman"/>
          <w:color w:val="000000"/>
          <w:kern w:val="0"/>
          <w:sz w:val="22"/>
          <w:szCs w:val="22"/>
          <w14:ligatures w14:val="none"/>
        </w:rPr>
      </w:pPr>
      <w:proofErr w:type="spellStart"/>
      <w:r w:rsidRPr="0011444E">
        <w:rPr>
          <w:rFonts w:ascii="Times New Roman" w:eastAsia="Calibri" w:hAnsi="Times New Roman" w:cs="Times New Roman"/>
          <w:b/>
          <w:bCs/>
          <w:kern w:val="0"/>
          <w:sz w:val="22"/>
          <w:szCs w:val="22"/>
          <w14:ligatures w14:val="none"/>
        </w:rPr>
        <w:t>Elvanse</w:t>
      </w:r>
      <w:proofErr w:type="spellEnd"/>
      <w:r w:rsidR="00EB1E10" w:rsidRPr="0011444E">
        <w:rPr>
          <w:rFonts w:ascii="Times New Roman" w:eastAsia="Calibri" w:hAnsi="Times New Roman" w:cs="Times New Roman"/>
          <w:b/>
          <w:bCs/>
          <w:kern w:val="0"/>
          <w:sz w:val="22"/>
          <w:szCs w:val="22"/>
          <w14:ligatures w14:val="none"/>
        </w:rPr>
        <w:t xml:space="preserve"> 30</w:t>
      </w:r>
      <w:r w:rsidR="00EB1E10" w:rsidRPr="0011444E">
        <w:rPr>
          <w:rFonts w:ascii="Times New Roman" w:eastAsia="Calibri" w:hAnsi="Times New Roman" w:cs="Times New Roman"/>
          <w:b/>
          <w:kern w:val="0"/>
          <w:sz w:val="22"/>
          <w:szCs w:val="22"/>
          <w14:ligatures w14:val="none"/>
        </w:rPr>
        <w:t> mg kietosios kapsulės</w:t>
      </w:r>
    </w:p>
    <w:p w14:paraId="256DABB2" w14:textId="77777777" w:rsidR="007E1BA7" w:rsidRPr="007E1BA7" w:rsidRDefault="007E1BA7" w:rsidP="007E1BA7">
      <w:pPr>
        <w:keepNext/>
        <w:keepLines/>
        <w:shd w:val="clear" w:color="auto" w:fill="FFFFFF"/>
        <w:spacing w:after="0" w:line="240" w:lineRule="auto"/>
        <w:jc w:val="center"/>
        <w:rPr>
          <w:rFonts w:ascii="Times New Roman" w:eastAsia="Times New Roman" w:hAnsi="Times New Roman" w:cs="Times New Roman"/>
          <w:color w:val="000000"/>
          <w:kern w:val="0"/>
          <w:sz w:val="22"/>
          <w:szCs w:val="22"/>
          <w14:ligatures w14:val="none"/>
        </w:rPr>
      </w:pPr>
      <w:proofErr w:type="spellStart"/>
      <w:r w:rsidRPr="007E1BA7">
        <w:rPr>
          <w:rFonts w:ascii="Times New Roman" w:eastAsia="Times New Roman" w:hAnsi="Times New Roman" w:cs="Times New Roman"/>
          <w:color w:val="000000"/>
          <w:kern w:val="0"/>
          <w:sz w:val="22"/>
          <w:szCs w:val="22"/>
          <w14:ligatures w14:val="none"/>
        </w:rPr>
        <w:t>lisdeksamfetamino</w:t>
      </w:r>
      <w:proofErr w:type="spellEnd"/>
      <w:r w:rsidRPr="007E1BA7">
        <w:rPr>
          <w:rFonts w:ascii="Times New Roman" w:eastAsia="Times New Roman" w:hAnsi="Times New Roman" w:cs="Times New Roman"/>
          <w:color w:val="000000"/>
          <w:kern w:val="0"/>
          <w:sz w:val="22"/>
          <w:szCs w:val="22"/>
          <w14:ligatures w14:val="none"/>
        </w:rPr>
        <w:t xml:space="preserve"> </w:t>
      </w:r>
      <w:proofErr w:type="spellStart"/>
      <w:r w:rsidRPr="007E1BA7">
        <w:rPr>
          <w:rFonts w:ascii="Times New Roman" w:eastAsia="Times New Roman" w:hAnsi="Times New Roman" w:cs="Times New Roman"/>
          <w:color w:val="000000"/>
          <w:kern w:val="0"/>
          <w:sz w:val="22"/>
          <w:szCs w:val="22"/>
          <w14:ligatures w14:val="none"/>
        </w:rPr>
        <w:t>dimezilatas</w:t>
      </w:r>
      <w:proofErr w:type="spellEnd"/>
    </w:p>
    <w:p w14:paraId="7B609C19" w14:textId="77777777" w:rsidR="007E1BA7" w:rsidRPr="007E1BA7" w:rsidRDefault="007E1BA7" w:rsidP="007E1BA7">
      <w:pPr>
        <w:keepNext/>
        <w:keepLines/>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445157C4" w14:textId="77777777" w:rsidR="007E1BA7" w:rsidRPr="007E1BA7" w:rsidRDefault="007E1BA7" w:rsidP="007E1BA7">
      <w:pPr>
        <w:widowControl w:val="0"/>
        <w:spacing w:after="0" w:line="240" w:lineRule="auto"/>
        <w:rPr>
          <w:rFonts w:ascii="Times New Roman" w:eastAsia="Calibri" w:hAnsi="Times New Roman" w:cs="Times New Roman"/>
          <w:b/>
          <w:kern w:val="0"/>
          <w:sz w:val="22"/>
          <w:szCs w:val="22"/>
          <w14:ligatures w14:val="none"/>
        </w:rPr>
      </w:pPr>
      <w:r w:rsidRPr="007E1BA7">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7FA0D2FD" w14:textId="77777777" w:rsidR="007E1BA7" w:rsidRPr="007E1BA7" w:rsidRDefault="007E1BA7" w:rsidP="007E1BA7">
      <w:pPr>
        <w:widowControl w:val="0"/>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Neišmeskite šio lapelio, nes vėl gali prireikti jį perskaityti.</w:t>
      </w:r>
    </w:p>
    <w:p w14:paraId="57CB3D7A" w14:textId="77777777" w:rsidR="007E1BA7" w:rsidRPr="007E1BA7" w:rsidRDefault="007E1BA7" w:rsidP="007E1BA7">
      <w:pPr>
        <w:widowControl w:val="0"/>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kiltų daugiau klausimų, kreipkitės į gydytoją arba vaistininką.</w:t>
      </w:r>
    </w:p>
    <w:p w14:paraId="2B025E0B" w14:textId="77777777" w:rsidR="007E1BA7" w:rsidRPr="007E1BA7" w:rsidRDefault="007E1BA7" w:rsidP="007E1BA7">
      <w:pPr>
        <w:widowControl w:val="0"/>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14DE94FB" w14:textId="77777777" w:rsidR="007E1BA7" w:rsidRPr="007E1BA7" w:rsidRDefault="007E1BA7" w:rsidP="007E1BA7">
      <w:pPr>
        <w:widowControl w:val="0"/>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3A061183"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15DAAE80" w14:textId="77777777" w:rsidR="007E1BA7" w:rsidRPr="007E1BA7" w:rsidRDefault="007E1BA7" w:rsidP="007E1BA7">
      <w:pPr>
        <w:widowControl w:val="0"/>
        <w:spacing w:after="0" w:line="240" w:lineRule="auto"/>
        <w:rPr>
          <w:rFonts w:ascii="Times New Roman" w:eastAsia="Calibri" w:hAnsi="Times New Roman" w:cs="Times New Roman"/>
          <w:b/>
          <w:kern w:val="0"/>
          <w:sz w:val="22"/>
          <w:szCs w:val="22"/>
          <w14:ligatures w14:val="none"/>
        </w:rPr>
      </w:pPr>
      <w:r w:rsidRPr="007E1BA7">
        <w:rPr>
          <w:rFonts w:ascii="Times New Roman" w:eastAsia="Calibri" w:hAnsi="Times New Roman" w:cs="Times New Roman"/>
          <w:b/>
          <w:kern w:val="0"/>
          <w:sz w:val="22"/>
          <w:szCs w:val="22"/>
          <w14:ligatures w14:val="none"/>
        </w:rPr>
        <w:t>Apie ką rašoma šiame lapelyje?</w:t>
      </w:r>
    </w:p>
    <w:p w14:paraId="01652B29" w14:textId="77777777" w:rsidR="007E1BA7" w:rsidRPr="007E1BA7" w:rsidRDefault="007E1BA7" w:rsidP="007E1BA7">
      <w:pPr>
        <w:widowControl w:val="0"/>
        <w:spacing w:after="0" w:line="240" w:lineRule="auto"/>
        <w:rPr>
          <w:rFonts w:ascii="Times New Roman" w:eastAsia="Calibri" w:hAnsi="Times New Roman" w:cs="Times New Roman"/>
          <w:b/>
          <w:kern w:val="0"/>
          <w:sz w:val="22"/>
          <w:szCs w:val="22"/>
          <w14:ligatures w14:val="none"/>
        </w:rPr>
      </w:pPr>
    </w:p>
    <w:p w14:paraId="21358263" w14:textId="7C382DEB" w:rsidR="007E1BA7" w:rsidRPr="007E1BA7" w:rsidRDefault="007E1BA7" w:rsidP="007E1BA7">
      <w:pPr>
        <w:widowControl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1.</w:t>
      </w:r>
      <w:r w:rsidRPr="007E1BA7">
        <w:rPr>
          <w:rFonts w:ascii="Times New Roman" w:eastAsia="Calibri" w:hAnsi="Times New Roman" w:cs="Times New Roman"/>
          <w:kern w:val="0"/>
          <w:sz w:val="22"/>
          <w:szCs w:val="22"/>
          <w14:ligatures w14:val="none"/>
        </w:rPr>
        <w:tab/>
        <w:t xml:space="preserve">Kas yra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ir kam jis vartojamas</w:t>
      </w:r>
    </w:p>
    <w:p w14:paraId="1CD7D62D" w14:textId="385606E0" w:rsidR="007E1BA7" w:rsidRPr="007E1BA7" w:rsidRDefault="007E1BA7" w:rsidP="007E1BA7">
      <w:pPr>
        <w:widowControl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2.</w:t>
      </w:r>
      <w:r w:rsidRPr="007E1BA7">
        <w:rPr>
          <w:rFonts w:ascii="Times New Roman" w:eastAsia="Calibri" w:hAnsi="Times New Roman" w:cs="Times New Roman"/>
          <w:kern w:val="0"/>
          <w:sz w:val="22"/>
          <w:szCs w:val="22"/>
          <w14:ligatures w14:val="none"/>
        </w:rPr>
        <w:tab/>
        <w:t xml:space="preserve">Kas žinotina prieš vartojant </w:t>
      </w:r>
      <w:proofErr w:type="spellStart"/>
      <w:r w:rsidR="007371AE">
        <w:rPr>
          <w:rFonts w:ascii="Times New Roman" w:eastAsia="Calibri" w:hAnsi="Times New Roman" w:cs="Times New Roman"/>
          <w:kern w:val="0"/>
          <w:sz w:val="22"/>
          <w:szCs w:val="22"/>
          <w14:ligatures w14:val="none"/>
        </w:rPr>
        <w:t>Elvanse</w:t>
      </w:r>
      <w:proofErr w:type="spellEnd"/>
    </w:p>
    <w:p w14:paraId="1F4042E5" w14:textId="17BB39EC" w:rsidR="007E1BA7" w:rsidRPr="007E1BA7" w:rsidRDefault="007E1BA7" w:rsidP="007E1BA7">
      <w:pPr>
        <w:widowControl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3.</w:t>
      </w:r>
      <w:r w:rsidRPr="007E1BA7">
        <w:rPr>
          <w:rFonts w:ascii="Times New Roman" w:eastAsia="Calibri" w:hAnsi="Times New Roman" w:cs="Times New Roman"/>
          <w:kern w:val="0"/>
          <w:sz w:val="22"/>
          <w:szCs w:val="22"/>
          <w14:ligatures w14:val="none"/>
        </w:rPr>
        <w:tab/>
        <w:t xml:space="preserve">Kaip vartoti </w:t>
      </w:r>
      <w:proofErr w:type="spellStart"/>
      <w:r w:rsidR="007371AE">
        <w:rPr>
          <w:rFonts w:ascii="Times New Roman" w:eastAsia="Calibri" w:hAnsi="Times New Roman" w:cs="Times New Roman"/>
          <w:kern w:val="0"/>
          <w:sz w:val="22"/>
          <w:szCs w:val="22"/>
          <w14:ligatures w14:val="none"/>
        </w:rPr>
        <w:t>Elvanse</w:t>
      </w:r>
      <w:proofErr w:type="spellEnd"/>
    </w:p>
    <w:p w14:paraId="7F531268" w14:textId="77777777" w:rsidR="007E1BA7" w:rsidRPr="007E1BA7" w:rsidRDefault="007E1BA7" w:rsidP="007E1BA7">
      <w:pPr>
        <w:widowControl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4.</w:t>
      </w:r>
      <w:r w:rsidRPr="007E1BA7">
        <w:rPr>
          <w:rFonts w:ascii="Times New Roman" w:eastAsia="Calibri" w:hAnsi="Times New Roman" w:cs="Times New Roman"/>
          <w:kern w:val="0"/>
          <w:sz w:val="22"/>
          <w:szCs w:val="22"/>
          <w14:ligatures w14:val="none"/>
        </w:rPr>
        <w:tab/>
        <w:t>Galimas šalutinis poveikis</w:t>
      </w:r>
    </w:p>
    <w:p w14:paraId="30F625B8" w14:textId="00903282" w:rsidR="007E1BA7" w:rsidRPr="007E1BA7" w:rsidRDefault="007E1BA7" w:rsidP="007E1BA7">
      <w:pPr>
        <w:widowControl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5.</w:t>
      </w:r>
      <w:r w:rsidRPr="007E1BA7">
        <w:rPr>
          <w:rFonts w:ascii="Times New Roman" w:eastAsia="Calibri" w:hAnsi="Times New Roman" w:cs="Times New Roman"/>
          <w:kern w:val="0"/>
          <w:sz w:val="22"/>
          <w:szCs w:val="22"/>
          <w14:ligatures w14:val="none"/>
        </w:rPr>
        <w:tab/>
        <w:t xml:space="preserve">Kaip laikyti </w:t>
      </w:r>
      <w:proofErr w:type="spellStart"/>
      <w:r w:rsidR="007371AE">
        <w:rPr>
          <w:rFonts w:ascii="Times New Roman" w:eastAsia="Calibri" w:hAnsi="Times New Roman" w:cs="Times New Roman"/>
          <w:kern w:val="0"/>
          <w:sz w:val="22"/>
          <w:szCs w:val="22"/>
          <w14:ligatures w14:val="none"/>
        </w:rPr>
        <w:t>Elvanse</w:t>
      </w:r>
      <w:proofErr w:type="spellEnd"/>
    </w:p>
    <w:p w14:paraId="6E11BE5C" w14:textId="77777777" w:rsidR="007E1BA7" w:rsidRPr="007E1BA7" w:rsidRDefault="007E1BA7" w:rsidP="007E1BA7">
      <w:pPr>
        <w:widowControl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6.</w:t>
      </w:r>
      <w:r w:rsidRPr="007E1BA7">
        <w:rPr>
          <w:rFonts w:ascii="Times New Roman" w:eastAsia="Calibri" w:hAnsi="Times New Roman" w:cs="Times New Roman"/>
          <w:kern w:val="0"/>
          <w:sz w:val="22"/>
          <w:szCs w:val="22"/>
          <w14:ligatures w14:val="none"/>
        </w:rPr>
        <w:tab/>
        <w:t>Pakuotės turinys ir kita informacija</w:t>
      </w:r>
    </w:p>
    <w:p w14:paraId="39C0CA4E"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341DE7FB"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7A595342" w14:textId="70E1E228" w:rsidR="007E1BA7" w:rsidRPr="007E1BA7" w:rsidRDefault="007E1BA7" w:rsidP="007E1BA7">
      <w:pPr>
        <w:shd w:val="clear" w:color="auto" w:fill="FFFFFF"/>
        <w:spacing w:after="0" w:line="240" w:lineRule="auto"/>
        <w:ind w:left="567" w:hanging="567"/>
        <w:rPr>
          <w:rFonts w:ascii="Times New Roman" w:eastAsia="Times New Roman" w:hAnsi="Times New Roman" w:cs="Times New Roman"/>
          <w:b/>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1.</w:t>
      </w:r>
      <w:r w:rsidRPr="007E1BA7">
        <w:rPr>
          <w:rFonts w:ascii="Times New Roman" w:eastAsia="Times New Roman" w:hAnsi="Times New Roman" w:cs="Times New Roman"/>
          <w:b/>
          <w:color w:val="000000"/>
          <w:kern w:val="0"/>
          <w:sz w:val="22"/>
          <w:szCs w:val="22"/>
          <w14:ligatures w14:val="none"/>
        </w:rPr>
        <w:tab/>
        <w:t>Kas yra</w:t>
      </w:r>
      <w:r w:rsidRPr="007E1BA7">
        <w:rPr>
          <w:rFonts w:ascii="Times New Roman" w:eastAsia="Calibri" w:hAnsi="Times New Roman" w:cs="Times New Roman"/>
          <w:kern w:val="0"/>
          <w:sz w:val="22"/>
          <w:szCs w:val="22"/>
          <w14:ligatures w14:val="none"/>
        </w:rPr>
        <w:t xml:space="preserve"> </w:t>
      </w:r>
      <w:proofErr w:type="spellStart"/>
      <w:r w:rsidR="007371AE">
        <w:rPr>
          <w:rFonts w:ascii="Times New Roman" w:eastAsia="Times New Roman" w:hAnsi="Times New Roman" w:cs="Times New Roman"/>
          <w:b/>
          <w:color w:val="000000"/>
          <w:kern w:val="0"/>
          <w:sz w:val="22"/>
          <w:szCs w:val="22"/>
          <w14:ligatures w14:val="none"/>
        </w:rPr>
        <w:t>Elvanse</w:t>
      </w:r>
      <w:proofErr w:type="spellEnd"/>
      <w:r w:rsidRPr="007E1BA7">
        <w:rPr>
          <w:rFonts w:ascii="Times New Roman" w:eastAsia="Times New Roman" w:hAnsi="Times New Roman" w:cs="Times New Roman"/>
          <w:b/>
          <w:color w:val="000000"/>
          <w:kern w:val="0"/>
          <w:sz w:val="22"/>
          <w:szCs w:val="22"/>
          <w14:ligatures w14:val="none"/>
        </w:rPr>
        <w:t xml:space="preserve"> ir kam jis vartojamas</w:t>
      </w:r>
    </w:p>
    <w:p w14:paraId="4FDC0B54"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highlight w:val="yellow"/>
          <w14:ligatures w14:val="none"/>
        </w:rPr>
      </w:pPr>
    </w:p>
    <w:p w14:paraId="47AB7533" w14:textId="434B94D3"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kern w:val="0"/>
          <w:sz w:val="22"/>
          <w:szCs w:val="22"/>
          <w14:ligatures w14:val="none"/>
        </w:rPr>
        <w:t xml:space="preserve">Kas yra </w:t>
      </w:r>
      <w:proofErr w:type="spellStart"/>
      <w:r w:rsidR="007371AE">
        <w:rPr>
          <w:rFonts w:ascii="Times New Roman" w:eastAsia="Calibri" w:hAnsi="Times New Roman" w:cs="Times New Roman"/>
          <w:b/>
          <w:bCs/>
          <w:kern w:val="0"/>
          <w:sz w:val="22"/>
          <w:szCs w:val="22"/>
          <w14:ligatures w14:val="none"/>
        </w:rPr>
        <w:t>Elvanse</w:t>
      </w:r>
      <w:proofErr w:type="spellEnd"/>
    </w:p>
    <w:p w14:paraId="17BBFDA5" w14:textId="212E70E8" w:rsidR="007E1BA7" w:rsidRPr="007E1BA7" w:rsidRDefault="007371AE"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Elvanse</w:t>
      </w:r>
      <w:proofErr w:type="spellEnd"/>
      <w:r w:rsidR="007E1BA7" w:rsidRPr="007E1BA7">
        <w:rPr>
          <w:rFonts w:ascii="Times New Roman" w:eastAsia="Calibri" w:hAnsi="Times New Roman" w:cs="Times New Roman"/>
          <w:kern w:val="0"/>
          <w:sz w:val="22"/>
          <w:szCs w:val="22"/>
          <w14:ligatures w14:val="none"/>
        </w:rPr>
        <w:t xml:space="preserve"> sudėtyje yra veikliosios medžiagos </w:t>
      </w:r>
      <w:proofErr w:type="spellStart"/>
      <w:r w:rsidR="007E1BA7" w:rsidRPr="007E1BA7">
        <w:rPr>
          <w:rFonts w:ascii="Times New Roman" w:eastAsia="Calibri" w:hAnsi="Times New Roman" w:cs="Times New Roman"/>
          <w:kern w:val="0"/>
          <w:sz w:val="22"/>
          <w:szCs w:val="22"/>
          <w14:ligatures w14:val="none"/>
        </w:rPr>
        <w:t>lisdeksamfetamino</w:t>
      </w:r>
      <w:proofErr w:type="spellEnd"/>
      <w:r w:rsidR="007E1BA7" w:rsidRPr="007E1BA7">
        <w:rPr>
          <w:rFonts w:ascii="Times New Roman" w:eastAsia="Calibri" w:hAnsi="Times New Roman" w:cs="Times New Roman"/>
          <w:kern w:val="0"/>
          <w:sz w:val="22"/>
          <w:szCs w:val="22"/>
          <w14:ligatures w14:val="none"/>
        </w:rPr>
        <w:t xml:space="preserve"> </w:t>
      </w:r>
      <w:proofErr w:type="spellStart"/>
      <w:r w:rsidR="007E1BA7" w:rsidRPr="007E1BA7">
        <w:rPr>
          <w:rFonts w:ascii="Times New Roman" w:eastAsia="Calibri" w:hAnsi="Times New Roman" w:cs="Times New Roman"/>
          <w:kern w:val="0"/>
          <w:sz w:val="22"/>
          <w:szCs w:val="22"/>
          <w14:ligatures w14:val="none"/>
        </w:rPr>
        <w:t>dimezilato</w:t>
      </w:r>
      <w:proofErr w:type="spellEnd"/>
      <w:r w:rsidR="007E1BA7" w:rsidRPr="007E1BA7">
        <w:rPr>
          <w:rFonts w:ascii="Times New Roman" w:eastAsia="Calibri" w:hAnsi="Times New Roman" w:cs="Times New Roman"/>
          <w:kern w:val="0"/>
          <w:sz w:val="22"/>
          <w:szCs w:val="22"/>
          <w14:ligatures w14:val="none"/>
        </w:rPr>
        <w:t>, kuris padeda palaikyti smegenų aktyvumą. Tai padeda pagerinti Jūsų dėmesį, padeda susikaupti ir sumažina impulsyvumą. Šis vaistas veikia ilgai, jo poveikis pasireiškia palaipsniui 13 valandų laikotarpiu.</w:t>
      </w:r>
    </w:p>
    <w:p w14:paraId="21FE6DCC"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8C6F032" w14:textId="70098EAF"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14:ligatures w14:val="none"/>
        </w:rPr>
      </w:pPr>
      <w:r w:rsidRPr="007E1BA7">
        <w:rPr>
          <w:rFonts w:ascii="Times New Roman" w:eastAsia="Calibri" w:hAnsi="Times New Roman" w:cs="Times New Roman"/>
          <w:b/>
          <w:kern w:val="0"/>
          <w:sz w:val="22"/>
          <w:szCs w:val="22"/>
          <w14:ligatures w14:val="none"/>
        </w:rPr>
        <w:t xml:space="preserve">Kam </w:t>
      </w:r>
      <w:proofErr w:type="spellStart"/>
      <w:r w:rsidR="007371AE">
        <w:rPr>
          <w:rFonts w:ascii="Times New Roman" w:eastAsia="Calibri" w:hAnsi="Times New Roman" w:cs="Times New Roman"/>
          <w:b/>
          <w:bCs/>
          <w:kern w:val="0"/>
          <w:sz w:val="22"/>
          <w:szCs w:val="22"/>
          <w14:ligatures w14:val="none"/>
        </w:rPr>
        <w:t>Elvanse</w:t>
      </w:r>
      <w:proofErr w:type="spellEnd"/>
      <w:r w:rsidRPr="007E1BA7">
        <w:rPr>
          <w:rFonts w:ascii="Times New Roman" w:eastAsia="Calibri" w:hAnsi="Times New Roman" w:cs="Times New Roman"/>
          <w:b/>
          <w:bCs/>
          <w:kern w:val="0"/>
          <w:sz w:val="22"/>
          <w:szCs w:val="22"/>
          <w14:ligatures w14:val="none"/>
        </w:rPr>
        <w:t xml:space="preserve"> vartojamas</w:t>
      </w:r>
    </w:p>
    <w:p w14:paraId="42F973C6" w14:textId="425C3549" w:rsidR="007E1BA7" w:rsidRPr="007E1BA7" w:rsidRDefault="007371AE"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proofErr w:type="spellStart"/>
      <w:r>
        <w:rPr>
          <w:rFonts w:ascii="Times New Roman" w:eastAsia="Calibri" w:hAnsi="Times New Roman" w:cs="Times New Roman"/>
          <w:kern w:val="0"/>
          <w:sz w:val="22"/>
          <w:szCs w:val="22"/>
          <w14:ligatures w14:val="none"/>
        </w:rPr>
        <w:t>Elvanse</w:t>
      </w:r>
      <w:proofErr w:type="spellEnd"/>
      <w:r w:rsidR="007E1BA7" w:rsidRPr="007E1BA7">
        <w:rPr>
          <w:rFonts w:ascii="Times New Roman" w:eastAsia="Calibri" w:hAnsi="Times New Roman" w:cs="Times New Roman"/>
          <w:kern w:val="0"/>
          <w:sz w:val="22"/>
          <w:szCs w:val="22"/>
          <w14:ligatures w14:val="none"/>
        </w:rPr>
        <w:t xml:space="preserve"> </w:t>
      </w:r>
      <w:r w:rsidR="007E1BA7" w:rsidRPr="007E1BA7">
        <w:rPr>
          <w:rFonts w:ascii="Times New Roman" w:eastAsia="Calibri" w:hAnsi="Times New Roman" w:cs="Times New Roman"/>
          <w:iCs/>
          <w:kern w:val="0"/>
          <w:sz w:val="22"/>
          <w:szCs w:val="22"/>
          <w14:ligatures w14:val="none"/>
        </w:rPr>
        <w:t xml:space="preserve">skiriamas </w:t>
      </w:r>
      <w:r w:rsidR="007E1BA7" w:rsidRPr="007E1BA7">
        <w:rPr>
          <w:rFonts w:ascii="Times New Roman" w:eastAsia="TimesNewRoman" w:hAnsi="Times New Roman" w:cs="Times New Roman"/>
          <w:kern w:val="0"/>
          <w:sz w:val="22"/>
          <w:szCs w:val="22"/>
          <w14:ligatures w14:val="none"/>
        </w:rPr>
        <w:t xml:space="preserve">dėmesio trūkumui ir hiperaktyvumo sutrikimui (DTHS) </w:t>
      </w:r>
      <w:r w:rsidR="007E1BA7" w:rsidRPr="007E1BA7">
        <w:rPr>
          <w:rFonts w:ascii="Times New Roman" w:eastAsia="Calibri" w:hAnsi="Times New Roman" w:cs="Times New Roman"/>
          <w:iCs/>
          <w:kern w:val="0"/>
          <w:sz w:val="22"/>
          <w:szCs w:val="22"/>
          <w14:ligatures w14:val="none"/>
        </w:rPr>
        <w:t>gydyti. Jis skiriamas:</w:t>
      </w:r>
    </w:p>
    <w:p w14:paraId="76DB42F3" w14:textId="77777777" w:rsidR="007E1BA7" w:rsidRPr="007E1BA7" w:rsidRDefault="007E1BA7" w:rsidP="007E1BA7">
      <w:pPr>
        <w:widowControl w:val="0"/>
        <w:numPr>
          <w:ilvl w:val="0"/>
          <w:numId w:val="10"/>
        </w:numPr>
        <w:spacing w:after="0" w:line="240" w:lineRule="auto"/>
        <w:ind w:left="567" w:hanging="567"/>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 xml:space="preserve">6–18 metų vaikams ir jaunuoliams, kurie anksčiau buvo gydomi </w:t>
      </w:r>
      <w:proofErr w:type="spellStart"/>
      <w:r w:rsidRPr="007E1BA7">
        <w:rPr>
          <w:rFonts w:ascii="Times New Roman" w:eastAsia="Calibri" w:hAnsi="Times New Roman" w:cs="Times New Roman"/>
          <w:iCs/>
          <w:kern w:val="0"/>
          <w:sz w:val="22"/>
          <w:szCs w:val="22"/>
          <w14:ligatures w14:val="none"/>
        </w:rPr>
        <w:t>metilfenidatu</w:t>
      </w:r>
      <w:proofErr w:type="spellEnd"/>
      <w:r w:rsidRPr="007E1BA7">
        <w:rPr>
          <w:rFonts w:ascii="Times New Roman" w:eastAsia="Calibri" w:hAnsi="Times New Roman" w:cs="Times New Roman"/>
          <w:iCs/>
          <w:kern w:val="0"/>
          <w:sz w:val="22"/>
          <w:szCs w:val="22"/>
          <w14:ligatures w14:val="none"/>
        </w:rPr>
        <w:t>, tačiau poveikis DTHS nebuvo pakankamas. Šio vaisto vartojimą galima tęsti ir suaugus, jei gydytojas mano, kad gydymas Jums naudingas.</w:t>
      </w:r>
    </w:p>
    <w:p w14:paraId="54A4642E"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p>
    <w:p w14:paraId="41A414F3"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Jei po vieno gydymo mėnesio nesijaučiate geriau arba jaučiatės blogiau, turite pasitarti su gydytoju.</w:t>
      </w:r>
    </w:p>
    <w:p w14:paraId="4EC478C1"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p>
    <w:p w14:paraId="62597315"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Šis vaistas nėra skirtas jaunesnių nei 6 metų vaikų DTHS gydymui, nes nežinoma, ar jis yra saugus ir naudingas tokiems jauniems žmonėms.</w:t>
      </w:r>
    </w:p>
    <w:p w14:paraId="1CA0C6D8"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p>
    <w:p w14:paraId="5EF91A9E" w14:textId="30E8D520" w:rsidR="007E1BA7" w:rsidRPr="007E1BA7" w:rsidRDefault="007E1BA7" w:rsidP="007E1BA7">
      <w:pPr>
        <w:keepNext/>
        <w:keepLines/>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7E1BA7">
        <w:rPr>
          <w:rFonts w:ascii="Times New Roman" w:eastAsia="Calibri" w:hAnsi="Times New Roman" w:cs="Times New Roman"/>
          <w:b/>
          <w:kern w:val="0"/>
          <w:sz w:val="22"/>
          <w:szCs w:val="22"/>
          <w14:ligatures w14:val="none"/>
        </w:rPr>
        <w:t xml:space="preserve">Kaip veikia </w:t>
      </w:r>
      <w:proofErr w:type="spellStart"/>
      <w:r w:rsidR="007371AE">
        <w:rPr>
          <w:rFonts w:ascii="Times New Roman" w:eastAsia="Calibri" w:hAnsi="Times New Roman" w:cs="Times New Roman"/>
          <w:b/>
          <w:kern w:val="0"/>
          <w:sz w:val="22"/>
          <w:szCs w:val="22"/>
          <w14:ligatures w14:val="none"/>
        </w:rPr>
        <w:t>Elvanse</w:t>
      </w:r>
      <w:proofErr w:type="spellEnd"/>
    </w:p>
    <w:p w14:paraId="157F0A8C" w14:textId="42DCDA05" w:rsidR="007E1BA7" w:rsidRPr="007E1BA7" w:rsidRDefault="007371AE" w:rsidP="007E1BA7">
      <w:pPr>
        <w:keepNext/>
        <w:keepLines/>
        <w:numPr>
          <w:ilvl w:val="12"/>
          <w:numId w:val="0"/>
        </w:numPr>
        <w:spacing w:after="0" w:line="240" w:lineRule="auto"/>
        <w:rPr>
          <w:rFonts w:ascii="Times New Roman" w:eastAsia="Calibri" w:hAnsi="Times New Roman" w:cs="Times New Roman"/>
          <w:iCs/>
          <w:kern w:val="0"/>
          <w:sz w:val="22"/>
          <w:szCs w:val="22"/>
          <w14:ligatures w14:val="none"/>
        </w:rPr>
      </w:pPr>
      <w:proofErr w:type="spellStart"/>
      <w:r>
        <w:rPr>
          <w:rFonts w:ascii="Times New Roman" w:eastAsia="Calibri" w:hAnsi="Times New Roman" w:cs="Times New Roman"/>
          <w:iCs/>
          <w:kern w:val="0"/>
          <w:sz w:val="22"/>
          <w:szCs w:val="22"/>
          <w14:ligatures w14:val="none"/>
        </w:rPr>
        <w:t>Elvanse</w:t>
      </w:r>
      <w:proofErr w:type="spellEnd"/>
      <w:r w:rsidR="007E1BA7" w:rsidRPr="007E1BA7">
        <w:rPr>
          <w:rFonts w:ascii="Times New Roman" w:eastAsia="Calibri" w:hAnsi="Times New Roman" w:cs="Times New Roman"/>
          <w:iCs/>
          <w:kern w:val="0"/>
          <w:sz w:val="22"/>
          <w:szCs w:val="22"/>
          <w14:ligatures w14:val="none"/>
        </w:rPr>
        <w:t xml:space="preserve"> pagerina tam tikrų nepakankamai aktyvių smegenų dalių veiklą. Vaistas gali padėti pagerinti dėmesį ir susikaupimą bei sumažinti impulsyvų elgesį.</w:t>
      </w:r>
    </w:p>
    <w:p w14:paraId="45C46CF5"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p>
    <w:p w14:paraId="1B94D384"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Vaistas skiriamas kaip dalis gydymo programos, kurią paprastai sudaro:</w:t>
      </w:r>
    </w:p>
    <w:p w14:paraId="378320A2" w14:textId="77777777" w:rsidR="007E1BA7" w:rsidRPr="007E1BA7" w:rsidRDefault="007E1BA7" w:rsidP="007E1BA7">
      <w:pPr>
        <w:widowControl w:val="0"/>
        <w:numPr>
          <w:ilvl w:val="0"/>
          <w:numId w:val="10"/>
        </w:numPr>
        <w:spacing w:after="0" w:line="240" w:lineRule="auto"/>
        <w:ind w:left="567" w:hanging="567"/>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psichologinė terapija;</w:t>
      </w:r>
    </w:p>
    <w:p w14:paraId="3C87AABD" w14:textId="77777777" w:rsidR="007E1BA7" w:rsidRPr="007E1BA7" w:rsidRDefault="007E1BA7" w:rsidP="007E1BA7">
      <w:pPr>
        <w:widowControl w:val="0"/>
        <w:numPr>
          <w:ilvl w:val="0"/>
          <w:numId w:val="10"/>
        </w:numPr>
        <w:spacing w:after="0" w:line="240" w:lineRule="auto"/>
        <w:ind w:left="567" w:hanging="567"/>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edukacinė terapija;</w:t>
      </w:r>
    </w:p>
    <w:p w14:paraId="3BADDDDE" w14:textId="77777777" w:rsidR="007E1BA7" w:rsidRPr="007E1BA7" w:rsidRDefault="007E1BA7" w:rsidP="007E1BA7">
      <w:pPr>
        <w:widowControl w:val="0"/>
        <w:numPr>
          <w:ilvl w:val="0"/>
          <w:numId w:val="10"/>
        </w:numPr>
        <w:spacing w:after="0" w:line="240" w:lineRule="auto"/>
        <w:ind w:left="567" w:hanging="567"/>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socialinė terapija.</w:t>
      </w:r>
    </w:p>
    <w:p w14:paraId="182552E3"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p>
    <w:p w14:paraId="6AE97BA5"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Šį vaistą skiria tik gydytojai, turintys patirties gydant žmones, kuriems pasireiškia elgesio problemų.</w:t>
      </w:r>
    </w:p>
    <w:p w14:paraId="1A395717"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p>
    <w:p w14:paraId="24CEC16F"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7E1BA7">
        <w:rPr>
          <w:rFonts w:ascii="Times New Roman" w:eastAsia="Calibri" w:hAnsi="Times New Roman" w:cs="Times New Roman"/>
          <w:b/>
          <w:kern w:val="0"/>
          <w:sz w:val="22"/>
          <w:szCs w:val="22"/>
          <w14:ligatures w14:val="none"/>
        </w:rPr>
        <w:t>Apie DTHS</w:t>
      </w:r>
    </w:p>
    <w:p w14:paraId="2ADF7C05"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Žmonėms, sergantiems DTHS, sunku:</w:t>
      </w:r>
    </w:p>
    <w:p w14:paraId="5AA5843C" w14:textId="77777777" w:rsidR="007E1BA7" w:rsidRPr="007E1BA7" w:rsidRDefault="007E1BA7" w:rsidP="007E1BA7">
      <w:pPr>
        <w:widowControl w:val="0"/>
        <w:numPr>
          <w:ilvl w:val="0"/>
          <w:numId w:val="10"/>
        </w:numPr>
        <w:spacing w:after="0" w:line="240" w:lineRule="auto"/>
        <w:ind w:left="567" w:hanging="567"/>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ramiai sėdėti;</w:t>
      </w:r>
    </w:p>
    <w:p w14:paraId="1ACEE963" w14:textId="77777777" w:rsidR="007E1BA7" w:rsidRPr="007E1BA7" w:rsidRDefault="007E1BA7" w:rsidP="007E1BA7">
      <w:pPr>
        <w:widowControl w:val="0"/>
        <w:numPr>
          <w:ilvl w:val="0"/>
          <w:numId w:val="10"/>
        </w:numPr>
        <w:spacing w:after="0" w:line="240" w:lineRule="auto"/>
        <w:ind w:left="567" w:hanging="567"/>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lastRenderedPageBreak/>
        <w:t>susikaupti.</w:t>
      </w:r>
    </w:p>
    <w:p w14:paraId="0EDC2A8C"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p>
    <w:p w14:paraId="2F58FD73"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r w:rsidRPr="007E1BA7">
        <w:rPr>
          <w:rFonts w:ascii="Times New Roman" w:eastAsia="Calibri" w:hAnsi="Times New Roman" w:cs="Times New Roman"/>
          <w:iCs/>
          <w:kern w:val="0"/>
          <w:sz w:val="22"/>
          <w:szCs w:val="22"/>
          <w14:ligatures w14:val="none"/>
        </w:rPr>
        <w:t>Tokie pacientai nėra kalti dėl to, kad negali ramiai sėdėti ar susikaupti. Vis dėlto DTHS gali sukelti problemų kasdieniame gyvenime. Vaikams ir jauniems žmonėms, kuriems yra DTHS, gali būti sunku mokytis ir atlikti namų darbus. Jiems sunku gerai elgtis namuose, mokykloje ar kitose vietose.</w:t>
      </w:r>
    </w:p>
    <w:p w14:paraId="03FFEE49"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iCs/>
          <w:kern w:val="0"/>
          <w:sz w:val="22"/>
          <w:szCs w:val="22"/>
          <w14:ligatures w14:val="none"/>
        </w:rPr>
      </w:pPr>
    </w:p>
    <w:p w14:paraId="0C652144" w14:textId="77777777" w:rsidR="007E1BA7" w:rsidRPr="007E1BA7" w:rsidRDefault="007E1BA7" w:rsidP="007E1BA7">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iCs/>
          <w:kern w:val="0"/>
          <w:sz w:val="22"/>
          <w:szCs w:val="22"/>
          <w14:ligatures w14:val="none"/>
        </w:rPr>
        <w:t>DTHS nesukelia poveikio vaiko ar jaunuolio intelektui.</w:t>
      </w:r>
    </w:p>
    <w:p w14:paraId="1EB9F0C4"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highlight w:val="yellow"/>
          <w14:ligatures w14:val="none"/>
        </w:rPr>
      </w:pPr>
    </w:p>
    <w:p w14:paraId="5E56587B"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highlight w:val="yellow"/>
          <w14:ligatures w14:val="none"/>
        </w:rPr>
      </w:pPr>
    </w:p>
    <w:p w14:paraId="318D5940" w14:textId="251D499A" w:rsidR="007E1BA7" w:rsidRPr="007E1BA7" w:rsidRDefault="007E1BA7" w:rsidP="007E1BA7">
      <w:pPr>
        <w:widowControl w:val="0"/>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7E1BA7">
        <w:rPr>
          <w:rFonts w:ascii="Times New Roman" w:eastAsia="Calibri" w:hAnsi="Times New Roman" w:cs="Times New Roman"/>
          <w:b/>
          <w:kern w:val="0"/>
          <w:sz w:val="22"/>
          <w:szCs w:val="22"/>
          <w14:ligatures w14:val="none"/>
        </w:rPr>
        <w:t>2.</w:t>
      </w:r>
      <w:r w:rsidRPr="007E1BA7">
        <w:rPr>
          <w:rFonts w:ascii="Times New Roman" w:eastAsia="Calibri" w:hAnsi="Times New Roman" w:cs="Times New Roman"/>
          <w:b/>
          <w:kern w:val="0"/>
          <w:sz w:val="22"/>
          <w:szCs w:val="22"/>
          <w14:ligatures w14:val="none"/>
        </w:rPr>
        <w:tab/>
        <w:t xml:space="preserve">Kas žinotina prieš vartojant </w:t>
      </w:r>
      <w:proofErr w:type="spellStart"/>
      <w:r w:rsidR="007371AE">
        <w:rPr>
          <w:rFonts w:ascii="Times New Roman" w:eastAsia="Calibri" w:hAnsi="Times New Roman" w:cs="Times New Roman"/>
          <w:b/>
          <w:bCs/>
          <w:kern w:val="0"/>
          <w:sz w:val="22"/>
          <w:szCs w:val="22"/>
          <w14:ligatures w14:val="none"/>
        </w:rPr>
        <w:t>Elvanse</w:t>
      </w:r>
      <w:proofErr w:type="spellEnd"/>
    </w:p>
    <w:p w14:paraId="16A5BBAD" w14:textId="77777777" w:rsidR="007E1BA7" w:rsidRPr="007E1BA7" w:rsidRDefault="007E1BA7" w:rsidP="007E1BA7">
      <w:pPr>
        <w:widowControl w:val="0"/>
        <w:spacing w:after="0" w:line="240" w:lineRule="auto"/>
        <w:ind w:left="567" w:hanging="567"/>
        <w:rPr>
          <w:rFonts w:ascii="Times New Roman" w:eastAsia="Calibri" w:hAnsi="Times New Roman" w:cs="Times New Roman"/>
          <w:kern w:val="0"/>
          <w:sz w:val="22"/>
          <w:szCs w:val="22"/>
          <w14:ligatures w14:val="none"/>
        </w:rPr>
      </w:pPr>
    </w:p>
    <w:p w14:paraId="6F1DA400" w14:textId="058BA33B" w:rsidR="007E1BA7" w:rsidRPr="007E1BA7" w:rsidRDefault="007371AE" w:rsidP="007E1BA7">
      <w:pPr>
        <w:widowControl w:val="0"/>
        <w:spacing w:after="0" w:line="240" w:lineRule="auto"/>
        <w:ind w:left="567" w:hanging="567"/>
        <w:rPr>
          <w:rFonts w:ascii="Times New Roman" w:eastAsia="Calibri" w:hAnsi="Times New Roman" w:cs="Times New Roman"/>
          <w:b/>
          <w:bCs/>
          <w:caps/>
          <w:kern w:val="0"/>
          <w:sz w:val="22"/>
          <w:szCs w:val="22"/>
          <w14:ligatures w14:val="none"/>
        </w:rPr>
      </w:pPr>
      <w:proofErr w:type="spellStart"/>
      <w:r>
        <w:rPr>
          <w:rFonts w:ascii="Times New Roman" w:eastAsia="Calibri" w:hAnsi="Times New Roman" w:cs="Times New Roman"/>
          <w:b/>
          <w:bCs/>
          <w:kern w:val="0"/>
          <w:sz w:val="22"/>
          <w:szCs w:val="22"/>
          <w14:ligatures w14:val="none"/>
        </w:rPr>
        <w:t>Elvanse</w:t>
      </w:r>
      <w:proofErr w:type="spellEnd"/>
      <w:r w:rsidR="007E1BA7" w:rsidRPr="007E1BA7">
        <w:rPr>
          <w:rFonts w:ascii="Times New Roman" w:eastAsia="Calibri" w:hAnsi="Times New Roman" w:cs="Times New Roman"/>
          <w:b/>
          <w:bCs/>
          <w:kern w:val="0"/>
          <w:sz w:val="22"/>
          <w:szCs w:val="22"/>
          <w14:ligatures w14:val="none"/>
        </w:rPr>
        <w:t xml:space="preserve"> vartoti draudžiama:</w:t>
      </w:r>
    </w:p>
    <w:p w14:paraId="5F299121"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yra alergija veikliajai medžiagai arba bet kuriai pagalbinei šio vaisto medžiagai (jos išvardytos 6 skyriuje);</w:t>
      </w:r>
    </w:p>
    <w:p w14:paraId="58B18603"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jeigu vartojate depresijai gydyti skirtą vaistą, vadinamą </w:t>
      </w:r>
      <w:proofErr w:type="spellStart"/>
      <w:r w:rsidRPr="007E1BA7">
        <w:rPr>
          <w:rFonts w:ascii="Times New Roman" w:eastAsia="Calibri" w:hAnsi="Times New Roman" w:cs="Times New Roman"/>
          <w:kern w:val="0"/>
          <w:sz w:val="22"/>
          <w:szCs w:val="22"/>
          <w14:ligatures w14:val="none"/>
        </w:rPr>
        <w:t>monoaminooksidazės</w:t>
      </w:r>
      <w:proofErr w:type="spellEnd"/>
      <w:r w:rsidRPr="007E1BA7">
        <w:rPr>
          <w:rFonts w:ascii="Times New Roman" w:eastAsia="Calibri" w:hAnsi="Times New Roman" w:cs="Times New Roman"/>
          <w:kern w:val="0"/>
          <w:sz w:val="22"/>
          <w:szCs w:val="22"/>
          <w14:ligatures w14:val="none"/>
        </w:rPr>
        <w:t xml:space="preserve"> inhibitoriumi (MAOI), arba MAOI vartojote per pastarąsias 14 parų;</w:t>
      </w:r>
    </w:p>
    <w:p w14:paraId="2D6F17ED"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yra skydliaukės problemų;</w:t>
      </w:r>
    </w:p>
    <w:p w14:paraId="19F5BC16"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jaučiatės neįprastai susijaudinęs, pernelyg aktyvus arba neužslopintas;</w:t>
      </w:r>
    </w:p>
    <w:p w14:paraId="033D5B6F"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kada nors buvo širdies problemų, tokių kaip širdies priepuolis, neritmiškas širdies plakimas, krūtinės skausmas ir diskomfortas, širdies nepakankamumas, širdies liga arba jeigu yra įgimta širdies liga;</w:t>
      </w:r>
    </w:p>
    <w:p w14:paraId="63E950B8"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yra aukštas arba labai aukštas kraujospūdis arba susiaurėjusios kraujagyslės;</w:t>
      </w:r>
    </w:p>
    <w:p w14:paraId="08CA80CF"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yra padidėjęs akispūdis (glaukoma).</w:t>
      </w:r>
    </w:p>
    <w:p w14:paraId="5BBC4722"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101DD8F" w14:textId="33EBD425"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Nevartokite šio vaisto, jei Jums tinka bet kuri aukščiau paminėta būklė. Jeigu nesate tikri, prieš pradėdami vartoti šį vaistą, pasitarkite su gydytoju arba vaistininku. </w:t>
      </w:r>
      <w:bookmarkStart w:id="2" w:name="_Hlk121659313"/>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gali pasunkinti šias problemas.</w:t>
      </w:r>
    </w:p>
    <w:bookmarkEnd w:id="2"/>
    <w:p w14:paraId="1F9D9A9B"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C40F61C" w14:textId="77777777" w:rsidR="007E1BA7" w:rsidRPr="007E1BA7" w:rsidRDefault="007E1BA7" w:rsidP="007E1BA7">
      <w:pPr>
        <w:widowControl w:val="0"/>
        <w:spacing w:after="0" w:line="240" w:lineRule="auto"/>
        <w:ind w:left="567" w:hanging="567"/>
        <w:rPr>
          <w:rFonts w:ascii="Times New Roman" w:eastAsia="Calibri" w:hAnsi="Times New Roman" w:cs="Times New Roman"/>
          <w:b/>
          <w:kern w:val="0"/>
          <w:sz w:val="22"/>
          <w:szCs w:val="22"/>
          <w14:ligatures w14:val="none"/>
        </w:rPr>
      </w:pPr>
      <w:r w:rsidRPr="007E1BA7">
        <w:rPr>
          <w:rFonts w:ascii="Times New Roman" w:eastAsia="Calibri" w:hAnsi="Times New Roman" w:cs="Times New Roman"/>
          <w:b/>
          <w:kern w:val="0"/>
          <w:sz w:val="22"/>
          <w:szCs w:val="22"/>
          <w14:ligatures w14:val="none"/>
        </w:rPr>
        <w:t>Įspėjimai ir atsargumo priemonės</w:t>
      </w:r>
    </w:p>
    <w:p w14:paraId="632E8D27" w14:textId="6FD74E2D"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Pasitarkite su gydytoju arba vaistininku, prieš pradėdami vartoti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jeigu:</w:t>
      </w:r>
    </w:p>
    <w:p w14:paraId="0BE9EA1D"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kada nors piktnaudžiavote receptiniais vaistais ar narkotikais;</w:t>
      </w:r>
    </w:p>
    <w:p w14:paraId="27C6FEF4"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turėjote inkstų problemų;</w:t>
      </w:r>
    </w:p>
    <w:p w14:paraId="182F94C2"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buvo pasireiškę priepuoliai (traukuliai, epilepsija) arba gauti bet kokie nenormalūs smegenų skenavimo (EEG) rezultatai;</w:t>
      </w:r>
    </w:p>
    <w:p w14:paraId="746AA034"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prasidėjo menstruacijos (tik mergaitėms) (žr. poskyrį „Nėštumas ir žindymo laikotarpis“);</w:t>
      </w:r>
    </w:p>
    <w:p w14:paraId="3990E0E7"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yra sunkiai kontroliuojamas ir pasikartojantis bet kokių kūno dalių trūkčiojimas arba kartojami garsai ir žodžiai;</w:t>
      </w:r>
    </w:p>
    <w:p w14:paraId="0610DB0F"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yra didelis kraujospūdis;</w:t>
      </w:r>
    </w:p>
    <w:p w14:paraId="4FB07975"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Jums ar Jūsų giminaičiams yra buvęs neritmiškas širdies ritmas (matomas elektrokardiogramoje) arba jei sergate liga ir (arba) vartojate vaistų, skatinančių neritmiško širdies plakimo arba druskų pusiausvyros sutrikimo pasireiškimą;</w:t>
      </w:r>
    </w:p>
    <w:p w14:paraId="40306162" w14:textId="534737DF"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sergate širdies liga, kuri nepaminėta aukščiau esančiame poskyryje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vartoti draudžiama“;</w:t>
      </w:r>
    </w:p>
    <w:p w14:paraId="1B14CB50"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yra psichikos sveikatos sutrikimų. Tai gali būti:</w:t>
      </w:r>
    </w:p>
    <w:p w14:paraId="07C88652"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nuotaikos svyravimai (nuo manijos iki depresijos, vadinamasis „</w:t>
      </w:r>
      <w:proofErr w:type="spellStart"/>
      <w:r w:rsidRPr="007E1BA7">
        <w:rPr>
          <w:rFonts w:ascii="Times New Roman" w:eastAsia="Calibri" w:hAnsi="Times New Roman" w:cs="Times New Roman"/>
          <w:kern w:val="0"/>
          <w:sz w:val="22"/>
          <w:szCs w:val="22"/>
          <w14:ligatures w14:val="none"/>
        </w:rPr>
        <w:t>bipolinis</w:t>
      </w:r>
      <w:proofErr w:type="spellEnd"/>
      <w:r w:rsidRPr="007E1BA7">
        <w:rPr>
          <w:rFonts w:ascii="Times New Roman" w:eastAsia="Calibri" w:hAnsi="Times New Roman" w:cs="Times New Roman"/>
          <w:kern w:val="0"/>
          <w:sz w:val="22"/>
          <w:szCs w:val="22"/>
          <w14:ligatures w14:val="none"/>
        </w:rPr>
        <w:t xml:space="preserve"> sutrikimas“);</w:t>
      </w:r>
    </w:p>
    <w:p w14:paraId="32D5AB7E"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agresyvumo arba nedraugiškumo (priešiškumo) pasireiškimas arba agresyvumo padidėjimas;</w:t>
      </w:r>
    </w:p>
    <w:p w14:paraId="4A20C0FD"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dalykų, kurių nėra, matymas, girdėjimas ar jutimas (haliucinacijos);</w:t>
      </w:r>
    </w:p>
    <w:p w14:paraId="659876EF"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tikėjimas dalykais, kurie nėra tiesa (kliedesiai);</w:t>
      </w:r>
    </w:p>
    <w:p w14:paraId="2517A48A"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neįprasto įtarumo jausmas (paranoja);</w:t>
      </w:r>
    </w:p>
    <w:p w14:paraId="17100353"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sujaudinimo, nerimo ar įsitempimo pojūtis;</w:t>
      </w:r>
    </w:p>
    <w:p w14:paraId="5C5C3BAD"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depresijos arba kaltės jausmas.</w:t>
      </w:r>
    </w:p>
    <w:p w14:paraId="596A4259"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C803CC0" w14:textId="5AC9E6A6" w:rsidR="007E1BA7" w:rsidRPr="007E1BA7" w:rsidRDefault="007E1BA7" w:rsidP="007E1BA7">
      <w:pPr>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Jei bet kuri aukščiau paminėta būklė Jums tinka, pasitarkite su gydytoju arba vaistininku prieš pradedant gydymą.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gali pasunkinti šias problemas. Gydytojas norės stebėti, kaip vaistas Jus veikia.</w:t>
      </w:r>
    </w:p>
    <w:p w14:paraId="3EA78B95"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CA2BA4E"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lastRenderedPageBreak/>
        <w:t>Šis vaistas kai kuriems pacientams gali sukelti širdies ritmo sutrikimų. Jeigu gydymo metu jaučiate stiprų ar nereguliarų širdies plakimą, apie tai nedelsdami praneškite gydytojui. Didinant dozę, gali padidėti širdies sutrikimų rizika. Dėl šios priežasties reikia laikytis rekomenduojamo dozavimo.</w:t>
      </w:r>
    </w:p>
    <w:p w14:paraId="49D220BF"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D3F1422" w14:textId="02F5C246"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 xml:space="preserve">Patikra, kurią gydytojas atliks prieš pradedant vartoti </w:t>
      </w:r>
      <w:proofErr w:type="spellStart"/>
      <w:r w:rsidR="007371AE">
        <w:rPr>
          <w:rFonts w:ascii="Times New Roman" w:eastAsia="Calibri" w:hAnsi="Times New Roman" w:cs="Times New Roman"/>
          <w:b/>
          <w:bCs/>
          <w:kern w:val="0"/>
          <w:sz w:val="22"/>
          <w:szCs w:val="22"/>
          <w14:ligatures w14:val="none"/>
        </w:rPr>
        <w:t>Elvanse</w:t>
      </w:r>
      <w:proofErr w:type="spellEnd"/>
    </w:p>
    <w:p w14:paraId="17F4208A" w14:textId="62C370C9"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Atlikus šią patikrą bus nuspręsta, ar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yra Jums tinkamas vaistas. Gydytojas Jūsų paklaus:</w:t>
      </w:r>
    </w:p>
    <w:p w14:paraId="0B910CDA"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apie bet kokius kitus vartojamus vaistus;</w:t>
      </w:r>
    </w:p>
    <w:p w14:paraId="56A6BBF2"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ar Jūsų giminaičiams nebuvo staigios neaiškių priežasčių sukeltos mirties atvejų;</w:t>
      </w:r>
    </w:p>
    <w:p w14:paraId="558507F5"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ar Jums arba Jūsų giminaičiams nėra bet kokių kitų medicininių problemų (pvz., širdies problemų);</w:t>
      </w:r>
    </w:p>
    <w:p w14:paraId="6B8F220F"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kaip Jūs jaučiatės, pvz., jaučiatės laimingas ar liūdnas, ar kyla keistų minčių arba ar tokia savijauta buvo pasireiškusi anksčiau;</w:t>
      </w:r>
    </w:p>
    <w:p w14:paraId="6D1A9467"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ar giminaičiams yra buvę „</w:t>
      </w:r>
      <w:proofErr w:type="spellStart"/>
      <w:r w:rsidRPr="007E1BA7">
        <w:rPr>
          <w:rFonts w:ascii="Times New Roman" w:eastAsia="Calibri" w:hAnsi="Times New Roman" w:cs="Times New Roman"/>
          <w:kern w:val="0"/>
          <w:sz w:val="22"/>
          <w:szCs w:val="22"/>
          <w14:ligatures w14:val="none"/>
        </w:rPr>
        <w:t>tikų</w:t>
      </w:r>
      <w:proofErr w:type="spellEnd"/>
      <w:r w:rsidRPr="007E1BA7">
        <w:rPr>
          <w:rFonts w:ascii="Times New Roman" w:eastAsia="Calibri" w:hAnsi="Times New Roman" w:cs="Times New Roman"/>
          <w:kern w:val="0"/>
          <w:sz w:val="22"/>
          <w:szCs w:val="22"/>
          <w14:ligatures w14:val="none"/>
        </w:rPr>
        <w:t>“ (sunkiai suvaldomų, pasikartojančių bet kokių kūno dalių trūkčiojimų arba pasikartojančių garsų ir žodžių);</w:t>
      </w:r>
    </w:p>
    <w:p w14:paraId="2FBC3678"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apie bet kokias psichikos sveikatos ar elgesio problemas, kada nors pasireiškusias Jums ar Jūsų giminaičiams. Gydytojas peržiūrės Jūsų psichikos sveikatos istoriją ir patikrins, ar kuris nors iš Jūsų giminaičių bandė nusižudyti, sirgo </w:t>
      </w:r>
      <w:proofErr w:type="spellStart"/>
      <w:r w:rsidRPr="007E1BA7">
        <w:rPr>
          <w:rFonts w:ascii="Times New Roman" w:eastAsia="Calibri" w:hAnsi="Times New Roman" w:cs="Times New Roman"/>
          <w:kern w:val="0"/>
          <w:sz w:val="22"/>
          <w:szCs w:val="22"/>
          <w14:ligatures w14:val="none"/>
        </w:rPr>
        <w:t>bipoliniu</w:t>
      </w:r>
      <w:proofErr w:type="spellEnd"/>
      <w:r w:rsidRPr="007E1BA7">
        <w:rPr>
          <w:rFonts w:ascii="Times New Roman" w:eastAsia="Calibri" w:hAnsi="Times New Roman" w:cs="Times New Roman"/>
          <w:kern w:val="0"/>
          <w:sz w:val="22"/>
          <w:szCs w:val="22"/>
          <w14:ligatures w14:val="none"/>
        </w:rPr>
        <w:t xml:space="preserve"> sutrikimu (nuotaikos svyravimais nuo manijos iki depresijos) ar depresija.</w:t>
      </w:r>
    </w:p>
    <w:p w14:paraId="62826798"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FCD0F6E" w14:textId="40F6237F"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Svarbu, kad pateiktumėte kuo daugiau informacijos. Tai padės gydytojui nuspręsti, ar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yra Jums tinkamas vaistas. Gydytojas gali nuspręsti, kad Jums prieš pradedant vartoti šį vaistą reikia atlikti kitus medicininius tyrimus.</w:t>
      </w:r>
    </w:p>
    <w:p w14:paraId="38D5C74D"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C4BB4BA"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TimesNewRoman,Bold" w:hAnsi="Times New Roman" w:cs="Times New Roman"/>
          <w:b/>
          <w:bCs/>
          <w:kern w:val="0"/>
          <w:sz w:val="22"/>
          <w:szCs w:val="22"/>
          <w14:ligatures w14:val="none"/>
        </w:rPr>
        <w:t>Vaikams</w:t>
      </w:r>
    </w:p>
    <w:p w14:paraId="7F614904"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Šio vaisto negalima vartoti jaunesniems nei 6 metų vaikams, nes saugumas ir veiksmingumas šioje amžiaus grupėje nenustatytas.</w:t>
      </w:r>
    </w:p>
    <w:p w14:paraId="523B0B9F" w14:textId="77777777" w:rsidR="007E1BA7" w:rsidRPr="007E1BA7" w:rsidRDefault="007E1BA7" w:rsidP="007E1BA7">
      <w:pPr>
        <w:widowControl w:val="0"/>
        <w:numPr>
          <w:ilvl w:val="12"/>
          <w:numId w:val="0"/>
        </w:numPr>
        <w:spacing w:after="0" w:line="240" w:lineRule="auto"/>
        <w:ind w:right="-2"/>
        <w:rPr>
          <w:rFonts w:ascii="Times New Roman" w:eastAsia="Calibri" w:hAnsi="Times New Roman" w:cs="Times New Roman"/>
          <w:bCs/>
          <w:kern w:val="0"/>
          <w:sz w:val="22"/>
          <w:szCs w:val="22"/>
          <w14:ligatures w14:val="none"/>
        </w:rPr>
      </w:pPr>
    </w:p>
    <w:p w14:paraId="3E39C5A1" w14:textId="08E36DDF" w:rsidR="007E1BA7" w:rsidRPr="007E1BA7" w:rsidRDefault="007E1BA7" w:rsidP="007E1BA7">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b/>
          <w:kern w:val="0"/>
          <w:sz w:val="22"/>
          <w:szCs w:val="22"/>
          <w14:ligatures w14:val="none"/>
        </w:rPr>
        <w:t xml:space="preserve">Kiti vaistai ir </w:t>
      </w:r>
      <w:proofErr w:type="spellStart"/>
      <w:r w:rsidR="007371AE">
        <w:rPr>
          <w:rFonts w:ascii="Times New Roman" w:eastAsia="Calibri" w:hAnsi="Times New Roman" w:cs="Times New Roman"/>
          <w:b/>
          <w:kern w:val="0"/>
          <w:sz w:val="22"/>
          <w:szCs w:val="22"/>
          <w14:ligatures w14:val="none"/>
        </w:rPr>
        <w:t>Elvanse</w:t>
      </w:r>
      <w:proofErr w:type="spellEnd"/>
    </w:p>
    <w:p w14:paraId="495F766C"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vartojate ar neseniai vartojote kitų vaistų arba nesate dėl to tikri, apie tai pasakykite gydytojui arba vaistininkui.</w:t>
      </w:r>
    </w:p>
    <w:p w14:paraId="6E4EEB44"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4A48E54" w14:textId="0B5AA5AF" w:rsidR="007E1BA7" w:rsidRPr="007E1BA7" w:rsidRDefault="007371AE" w:rsidP="007E1BA7">
      <w:pPr>
        <w:widowControl w:val="0"/>
        <w:spacing w:after="0" w:line="240" w:lineRule="auto"/>
        <w:ind w:left="567" w:hanging="567"/>
        <w:rPr>
          <w:rFonts w:ascii="Times New Roman" w:eastAsia="Calibri" w:hAnsi="Times New Roman" w:cs="Times New Roman"/>
          <w:b/>
          <w:bCs/>
          <w:caps/>
          <w:kern w:val="0"/>
          <w:sz w:val="22"/>
          <w:szCs w:val="22"/>
          <w14:ligatures w14:val="none"/>
        </w:rPr>
      </w:pPr>
      <w:proofErr w:type="spellStart"/>
      <w:r>
        <w:rPr>
          <w:rFonts w:ascii="Times New Roman" w:eastAsia="Calibri" w:hAnsi="Times New Roman" w:cs="Times New Roman"/>
          <w:b/>
          <w:bCs/>
          <w:kern w:val="0"/>
          <w:sz w:val="22"/>
          <w:szCs w:val="22"/>
          <w14:ligatures w14:val="none"/>
        </w:rPr>
        <w:t>Elvanse</w:t>
      </w:r>
      <w:proofErr w:type="spellEnd"/>
      <w:r w:rsidR="007E1BA7" w:rsidRPr="007E1BA7">
        <w:rPr>
          <w:rFonts w:ascii="Times New Roman" w:eastAsia="Calibri" w:hAnsi="Times New Roman" w:cs="Times New Roman"/>
          <w:b/>
          <w:bCs/>
          <w:kern w:val="0"/>
          <w:sz w:val="22"/>
          <w:szCs w:val="22"/>
          <w14:ligatures w14:val="none"/>
        </w:rPr>
        <w:t xml:space="preserve"> vartoti draudžiama:</w:t>
      </w:r>
    </w:p>
    <w:p w14:paraId="17F52BD2"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jeigu Jums yra alergija </w:t>
      </w:r>
      <w:proofErr w:type="spellStart"/>
      <w:r w:rsidRPr="007E1BA7">
        <w:rPr>
          <w:rFonts w:ascii="Times New Roman" w:eastAsia="Calibri" w:hAnsi="Times New Roman" w:cs="Times New Roman"/>
          <w:kern w:val="0"/>
          <w:sz w:val="22"/>
          <w:szCs w:val="22"/>
          <w14:ligatures w14:val="none"/>
        </w:rPr>
        <w:t>deksamfetaminui</w:t>
      </w:r>
      <w:proofErr w:type="spellEnd"/>
      <w:r w:rsidRPr="007E1BA7">
        <w:rPr>
          <w:rFonts w:ascii="Times New Roman" w:eastAsia="Calibri" w:hAnsi="Times New Roman" w:cs="Times New Roman"/>
          <w:kern w:val="0"/>
          <w:sz w:val="22"/>
          <w:szCs w:val="22"/>
          <w14:ligatures w14:val="none"/>
        </w:rPr>
        <w:t xml:space="preserve"> arba kitiems amfetamino junginiams arba bet kuriai pagalbinei šio vaisto medžiagai (jos išvardytos 6 skyriuje);</w:t>
      </w:r>
    </w:p>
    <w:p w14:paraId="339EE212" w14:textId="32BECEFB"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jeigu vartojate depresijai gydyti skirtą vaistą, vadinamą </w:t>
      </w:r>
      <w:proofErr w:type="spellStart"/>
      <w:r w:rsidRPr="007E1BA7">
        <w:rPr>
          <w:rFonts w:ascii="Times New Roman" w:eastAsia="Calibri" w:hAnsi="Times New Roman" w:cs="Times New Roman"/>
          <w:kern w:val="0"/>
          <w:sz w:val="22"/>
          <w:szCs w:val="22"/>
          <w14:ligatures w14:val="none"/>
        </w:rPr>
        <w:t>monoaminooksidazės</w:t>
      </w:r>
      <w:proofErr w:type="spellEnd"/>
      <w:r w:rsidRPr="007E1BA7">
        <w:rPr>
          <w:rFonts w:ascii="Times New Roman" w:eastAsia="Calibri" w:hAnsi="Times New Roman" w:cs="Times New Roman"/>
          <w:kern w:val="0"/>
          <w:sz w:val="22"/>
          <w:szCs w:val="22"/>
          <w14:ligatures w14:val="none"/>
        </w:rPr>
        <w:t xml:space="preserve"> inhibitoriumi (MAOI), arba MAOI vartojote per pastarąsias 14 parų. MAOI vartojimas kartu su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gali sukelti staigų kraujospūdžio padidėjimą. Gydytojas arba vaistininkas galės pasakyti, ar vartojate vaistus, kurie yra MAOI.</w:t>
      </w:r>
    </w:p>
    <w:p w14:paraId="71538AA7"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CFB18C3" w14:textId="5D6F24D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Šis vaistas ir kai kurie kiti vaistai gali veikti vienas kitą. Jeigu vartojate bet kurio nors iš toliau išvardytų vaistų, prieš pradėdami vartoti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pasitarkite su gydytoju arba vaistininku:</w:t>
      </w:r>
    </w:p>
    <w:p w14:paraId="37F1C07D"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vaistų nuo sunkių psichikos sveikatos sutrikimų;</w:t>
      </w:r>
    </w:p>
    <w:p w14:paraId="50725878"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vaistų, vartojamų kraujospūdžiui mažinti arba didinti;</w:t>
      </w:r>
    </w:p>
    <w:p w14:paraId="4DB8E45C"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vaistų, vartojamų operacijos metu, pvz., skausmą malšinančių vaistų;</w:t>
      </w:r>
    </w:p>
    <w:p w14:paraId="491D856C"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vaistų nuo kosulio ir peršalimo. Kai kuriuose iš jų yra medžiagų, galinčių paveikti kraujospūdį, todėl svarbu pasitarti su vaistininku, kai įsigyjate bet kurį iš šių vaistų;</w:t>
      </w:r>
    </w:p>
    <w:p w14:paraId="0C945E93"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vaistų, galinčių daryti įtaką šlapimo rūgštingumui, pvz., vitamino C (</w:t>
      </w:r>
      <w:proofErr w:type="spellStart"/>
      <w:r w:rsidRPr="007E1BA7">
        <w:rPr>
          <w:rFonts w:ascii="Times New Roman" w:eastAsia="Calibri" w:hAnsi="Times New Roman" w:cs="Times New Roman"/>
          <w:kern w:val="0"/>
          <w:sz w:val="22"/>
          <w:szCs w:val="22"/>
          <w14:ligatures w14:val="none"/>
        </w:rPr>
        <w:t>askorbo</w:t>
      </w:r>
      <w:proofErr w:type="spellEnd"/>
      <w:r w:rsidRPr="007E1BA7">
        <w:rPr>
          <w:rFonts w:ascii="Times New Roman" w:eastAsia="Calibri" w:hAnsi="Times New Roman" w:cs="Times New Roman"/>
          <w:kern w:val="0"/>
          <w:sz w:val="22"/>
          <w:szCs w:val="22"/>
          <w14:ligatures w14:val="none"/>
        </w:rPr>
        <w:t xml:space="preserve"> rūgšties) arba natrio </w:t>
      </w:r>
      <w:proofErr w:type="spellStart"/>
      <w:r w:rsidRPr="007E1BA7">
        <w:rPr>
          <w:rFonts w:ascii="Times New Roman" w:eastAsia="Calibri" w:hAnsi="Times New Roman" w:cs="Times New Roman"/>
          <w:kern w:val="0"/>
          <w:sz w:val="22"/>
          <w:szCs w:val="22"/>
          <w14:ligatures w14:val="none"/>
        </w:rPr>
        <w:t>bikarbonato</w:t>
      </w:r>
      <w:proofErr w:type="spellEnd"/>
      <w:r w:rsidRPr="007E1BA7">
        <w:rPr>
          <w:rFonts w:ascii="Times New Roman" w:eastAsia="Calibri" w:hAnsi="Times New Roman" w:cs="Times New Roman"/>
          <w:kern w:val="0"/>
          <w:sz w:val="22"/>
          <w:szCs w:val="22"/>
          <w14:ligatures w14:val="none"/>
        </w:rPr>
        <w:t xml:space="preserve"> (jo yra, pvz., vaistuose nuo virškinimo sutrikimų).</w:t>
      </w:r>
    </w:p>
    <w:p w14:paraId="32FCD4D1"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87D1E3C" w14:textId="71EA7B34"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Jei nesate tikri, ar vartojate aukščiau išvardytų vaistų, prieš pradėdami vartoti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pasitarkite su gydytoju arba vaistininku.</w:t>
      </w:r>
    </w:p>
    <w:p w14:paraId="62FDA223"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741F75A"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Narkotikų tyrimas</w:t>
      </w:r>
    </w:p>
    <w:p w14:paraId="78BAFAFA"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Šis vaistas gali sukelti teigiamą rezultatą tiriant dėl narkotikų vartojimo.</w:t>
      </w:r>
    </w:p>
    <w:p w14:paraId="383B4D5F"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highlight w:val="yellow"/>
          <w14:ligatures w14:val="none"/>
        </w:rPr>
      </w:pPr>
    </w:p>
    <w:p w14:paraId="5613F56D" w14:textId="77777777" w:rsidR="007E1BA7" w:rsidRPr="007E1BA7" w:rsidRDefault="007E1BA7" w:rsidP="007E1BA7">
      <w:pPr>
        <w:keepNext/>
        <w:shd w:val="clear" w:color="auto" w:fill="FFFFFF"/>
        <w:spacing w:after="0" w:line="240" w:lineRule="auto"/>
        <w:rPr>
          <w:rFonts w:ascii="Times New Roman" w:eastAsia="Times New Roman" w:hAnsi="Times New Roman" w:cs="Times New Roman"/>
          <w:b/>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lastRenderedPageBreak/>
        <w:t>Nėštumas ir žindymo laikotarpis</w:t>
      </w:r>
    </w:p>
    <w:p w14:paraId="56BB2E1D"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14:ligatures w14:val="none"/>
        </w:rPr>
        <w:t>Jeigu esate nėščia, manote, kad galbūt esate nėščia, arba planuojate pastoti, tai prieš vartodama šį vaistą pasitarkite su gydytoju.</w:t>
      </w:r>
    </w:p>
    <w:p w14:paraId="65E4EE5E" w14:textId="57FD9B3E"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14:ligatures w14:val="none"/>
        </w:rPr>
        <w:t xml:space="preserve">Turimi duomenys apie </w:t>
      </w:r>
      <w:proofErr w:type="spellStart"/>
      <w:r w:rsidRPr="007E1BA7">
        <w:rPr>
          <w:rFonts w:ascii="Times New Roman" w:eastAsia="Times New Roman" w:hAnsi="Times New Roman" w:cs="Times New Roman"/>
          <w:color w:val="000000"/>
          <w:kern w:val="0"/>
          <w:sz w:val="22"/>
          <w:szCs w:val="22"/>
          <w14:ligatures w14:val="none"/>
        </w:rPr>
        <w:t>lisdeksamfetamino</w:t>
      </w:r>
      <w:proofErr w:type="spellEnd"/>
      <w:r w:rsidRPr="007E1BA7">
        <w:rPr>
          <w:rFonts w:ascii="Times New Roman" w:eastAsia="Times New Roman" w:hAnsi="Times New Roman" w:cs="Times New Roman"/>
          <w:color w:val="000000"/>
          <w:kern w:val="0"/>
          <w:sz w:val="22"/>
          <w:szCs w:val="22"/>
          <w14:ligatures w14:val="none"/>
        </w:rPr>
        <w:t xml:space="preserve"> vartojimą pirmuosius tris nėštumo mėnesius nerodo padidėjusios kūdikio apsigimimo rizikos, tačiau vartojant šį vaistą gali padidėti </w:t>
      </w:r>
      <w:proofErr w:type="spellStart"/>
      <w:r w:rsidRPr="007E1BA7">
        <w:rPr>
          <w:rFonts w:ascii="Times New Roman" w:eastAsia="Times New Roman" w:hAnsi="Times New Roman" w:cs="Times New Roman"/>
          <w:color w:val="000000"/>
          <w:kern w:val="0"/>
          <w:sz w:val="22"/>
          <w:szCs w:val="22"/>
          <w14:ligatures w14:val="none"/>
        </w:rPr>
        <w:t>preeklampsijos</w:t>
      </w:r>
      <w:proofErr w:type="spellEnd"/>
      <w:r w:rsidRPr="007E1BA7">
        <w:rPr>
          <w:rFonts w:ascii="Times New Roman" w:eastAsia="Times New Roman" w:hAnsi="Times New Roman" w:cs="Times New Roman"/>
          <w:color w:val="000000"/>
          <w:kern w:val="0"/>
          <w:sz w:val="22"/>
          <w:szCs w:val="22"/>
          <w14:ligatures w14:val="none"/>
        </w:rPr>
        <w:t xml:space="preserve"> (būklės, paprastai pasireiškiančios po 20-osios nėštumo savaitės, kuriai būdingas padidėjęs kraujospūdis ir nustatomas baltymas šlapime) bei priešlaikinio gimdymo rizika. Naujagimiams, kurių motinos nėštumo metu vartojo amfetaminą, gali pasireikšti vartojimo nutraukimo simptomai (drebulys, dirglumas, padidėjęs raumenų tonusas). </w:t>
      </w:r>
      <w:r w:rsidRPr="007E1BA7">
        <w:rPr>
          <w:rFonts w:ascii="Times New Roman" w:eastAsia="Calibri" w:hAnsi="Times New Roman" w:cs="Times New Roman"/>
          <w:kern w:val="0"/>
          <w:sz w:val="22"/>
          <w:szCs w:val="22"/>
          <w14:ligatures w14:val="none"/>
        </w:rPr>
        <w:t>Jeigu esate nėščia arba žindote kūdikį,</w:t>
      </w:r>
      <w:r w:rsidRPr="007E1BA7">
        <w:rPr>
          <w:rFonts w:ascii="Times New Roman" w:eastAsia="Times New Roman" w:hAnsi="Times New Roman" w:cs="Times New Roman"/>
          <w:color w:val="000000"/>
          <w:kern w:val="0"/>
          <w:sz w:val="22"/>
          <w:szCs w:val="22"/>
          <w14:ligatures w14:val="none"/>
        </w:rPr>
        <w:t xml:space="preserve">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Times New Roman" w:hAnsi="Times New Roman" w:cs="Times New Roman"/>
          <w:color w:val="000000"/>
          <w:kern w:val="0"/>
          <w:sz w:val="22"/>
          <w:szCs w:val="22"/>
          <w14:ligatures w14:val="none"/>
        </w:rPr>
        <w:t xml:space="preserve"> vartoti negalima, nebent gydytojas aiškiai patarė kitaip.</w:t>
      </w:r>
    </w:p>
    <w:p w14:paraId="1A997234"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highlight w:val="yellow"/>
          <w14:ligatures w14:val="none"/>
        </w:rPr>
      </w:pPr>
    </w:p>
    <w:p w14:paraId="0BBEF781" w14:textId="77777777"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7E1BA7">
        <w:rPr>
          <w:rFonts w:ascii="Times New Roman" w:eastAsia="TimesNewRoman,Bold" w:hAnsi="Times New Roman" w:cs="Times New Roman"/>
          <w:b/>
          <w:bCs/>
          <w:kern w:val="0"/>
          <w:sz w:val="22"/>
          <w:szCs w:val="22"/>
          <w14:ligatures w14:val="none"/>
        </w:rPr>
        <w:t>Vairavimas ir mechanizmų valdymas</w:t>
      </w:r>
    </w:p>
    <w:p w14:paraId="3829D5B2" w14:textId="364737B4"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7E1BA7">
        <w:rPr>
          <w:rFonts w:ascii="Times New Roman" w:eastAsia="TimesNewRoman,Bold" w:hAnsi="Times New Roman" w:cs="Times New Roman"/>
          <w:kern w:val="0"/>
          <w:sz w:val="22"/>
          <w:szCs w:val="22"/>
          <w14:ligatures w14:val="none"/>
        </w:rPr>
        <w:t xml:space="preserve">Vartojant </w:t>
      </w:r>
      <w:proofErr w:type="spellStart"/>
      <w:r w:rsidR="007371AE">
        <w:rPr>
          <w:rFonts w:ascii="Times New Roman" w:eastAsia="TimesNewRoman,Bold" w:hAnsi="Times New Roman" w:cs="Times New Roman"/>
          <w:kern w:val="0"/>
          <w:sz w:val="22"/>
          <w:szCs w:val="22"/>
          <w14:ligatures w14:val="none"/>
        </w:rPr>
        <w:t>Elvanse</w:t>
      </w:r>
      <w:proofErr w:type="spellEnd"/>
      <w:r w:rsidRPr="007E1BA7">
        <w:rPr>
          <w:rFonts w:ascii="Times New Roman" w:eastAsia="TimesNewRoman,Bold" w:hAnsi="Times New Roman" w:cs="Times New Roman"/>
          <w:kern w:val="0"/>
          <w:sz w:val="22"/>
          <w:szCs w:val="22"/>
          <w14:ligatures w14:val="none"/>
        </w:rPr>
        <w:t>, gali pasireikšti svaigulys, pablogėti gebėjimas susikaupti arba matomas vaizdas tapti neryškus. Jei taip atsitiks, bus pavojinga atlikinėti tam tikrus veiksmus, pvz., vairuoti, valdyti mechanizmus, važiuoti dviračiu, joti ant žirgo ar lipti į medžius.</w:t>
      </w:r>
    </w:p>
    <w:p w14:paraId="37F7F298" w14:textId="77777777" w:rsidR="007E1BA7" w:rsidRPr="007E1BA7" w:rsidRDefault="007E1BA7" w:rsidP="007E1BA7">
      <w:pPr>
        <w:widowControl w:val="0"/>
        <w:numPr>
          <w:ilvl w:val="12"/>
          <w:numId w:val="0"/>
        </w:numPr>
        <w:spacing w:after="0" w:line="240" w:lineRule="auto"/>
        <w:ind w:right="-2"/>
        <w:rPr>
          <w:rFonts w:ascii="Times New Roman" w:eastAsia="Calibri" w:hAnsi="Times New Roman" w:cs="Times New Roman"/>
          <w:bCs/>
          <w:kern w:val="0"/>
          <w:sz w:val="22"/>
          <w:szCs w:val="22"/>
          <w14:ligatures w14:val="none"/>
        </w:rPr>
      </w:pPr>
    </w:p>
    <w:p w14:paraId="3E227E65" w14:textId="197640DD" w:rsidR="007E1BA7" w:rsidRPr="007E1BA7" w:rsidRDefault="007371AE" w:rsidP="007E1BA7">
      <w:pPr>
        <w:widowControl w:val="0"/>
        <w:numPr>
          <w:ilvl w:val="12"/>
          <w:numId w:val="0"/>
        </w:num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Elvanse</w:t>
      </w:r>
      <w:proofErr w:type="spellEnd"/>
      <w:r w:rsidR="007E1BA7" w:rsidRPr="007E1BA7">
        <w:rPr>
          <w:rFonts w:ascii="Times New Roman" w:eastAsia="Calibri" w:hAnsi="Times New Roman" w:cs="Times New Roman"/>
          <w:b/>
          <w:kern w:val="0"/>
          <w:sz w:val="22"/>
          <w:szCs w:val="22"/>
          <w14:ligatures w14:val="none"/>
        </w:rPr>
        <w:t xml:space="preserve"> sudėtyje yra natrio</w:t>
      </w:r>
    </w:p>
    <w:p w14:paraId="31ACB196" w14:textId="7D35E101" w:rsidR="007E1BA7" w:rsidRPr="00DC424D" w:rsidRDefault="007E1BA7" w:rsidP="00DC424D">
      <w:pPr>
        <w:widowControl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Šio vaisto kapsulėje yra mažiau kaip 1</w:t>
      </w:r>
      <w:r w:rsidRPr="007E1BA7">
        <w:rPr>
          <w:rFonts w:ascii="Times New Roman" w:eastAsia="TimesNewRoman" w:hAnsi="Times New Roman" w:cs="Times New Roman"/>
          <w:kern w:val="0"/>
          <w:sz w:val="22"/>
          <w:szCs w:val="22"/>
          <w14:ligatures w14:val="none"/>
        </w:rPr>
        <w:t> </w:t>
      </w:r>
      <w:proofErr w:type="spellStart"/>
      <w:r w:rsidRPr="007E1BA7">
        <w:rPr>
          <w:rFonts w:ascii="Times New Roman" w:eastAsia="Calibri" w:hAnsi="Times New Roman" w:cs="Times New Roman"/>
          <w:kern w:val="0"/>
          <w:sz w:val="22"/>
          <w:szCs w:val="22"/>
          <w14:ligatures w14:val="none"/>
        </w:rPr>
        <w:t>mmol</w:t>
      </w:r>
      <w:proofErr w:type="spellEnd"/>
      <w:r w:rsidRPr="007E1BA7">
        <w:rPr>
          <w:rFonts w:ascii="Times New Roman" w:eastAsia="Calibri" w:hAnsi="Times New Roman" w:cs="Times New Roman"/>
          <w:kern w:val="0"/>
          <w:sz w:val="22"/>
          <w:szCs w:val="22"/>
          <w14:ligatures w14:val="none"/>
        </w:rPr>
        <w:t xml:space="preserve"> (23</w:t>
      </w:r>
      <w:r w:rsidRPr="007E1BA7">
        <w:rPr>
          <w:rFonts w:ascii="Times New Roman" w:eastAsia="TimesNewRoman" w:hAnsi="Times New Roman" w:cs="Times New Roman"/>
          <w:kern w:val="0"/>
          <w:sz w:val="22"/>
          <w:szCs w:val="22"/>
          <w14:ligatures w14:val="none"/>
        </w:rPr>
        <w:t> mg</w:t>
      </w:r>
      <w:r w:rsidRPr="007E1BA7">
        <w:rPr>
          <w:rFonts w:ascii="Times New Roman" w:eastAsia="Calibri" w:hAnsi="Times New Roman" w:cs="Times New Roman"/>
          <w:kern w:val="0"/>
          <w:sz w:val="22"/>
          <w:szCs w:val="22"/>
          <w14:ligatures w14:val="none"/>
        </w:rPr>
        <w:t>) natrio, t. y. jis beveik neturi reikšmės.</w:t>
      </w:r>
    </w:p>
    <w:p w14:paraId="49258AB4"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highlight w:val="yellow"/>
          <w14:ligatures w14:val="none"/>
        </w:rPr>
      </w:pPr>
    </w:p>
    <w:p w14:paraId="4046F29C" w14:textId="531295D4" w:rsidR="007E1BA7" w:rsidRPr="007E1BA7" w:rsidRDefault="007E1BA7" w:rsidP="007E1BA7">
      <w:pPr>
        <w:widowControl w:val="0"/>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7E1BA7">
        <w:rPr>
          <w:rFonts w:ascii="Times New Roman" w:eastAsia="Calibri" w:hAnsi="Times New Roman" w:cs="Times New Roman"/>
          <w:b/>
          <w:kern w:val="0"/>
          <w:sz w:val="22"/>
          <w:szCs w:val="22"/>
          <w14:ligatures w14:val="none"/>
        </w:rPr>
        <w:t>3.</w:t>
      </w:r>
      <w:r w:rsidRPr="007E1BA7">
        <w:rPr>
          <w:rFonts w:ascii="Times New Roman" w:eastAsia="Calibri" w:hAnsi="Times New Roman" w:cs="Times New Roman"/>
          <w:b/>
          <w:kern w:val="0"/>
          <w:sz w:val="22"/>
          <w:szCs w:val="22"/>
          <w14:ligatures w14:val="none"/>
        </w:rPr>
        <w:tab/>
        <w:t xml:space="preserve">Kaip vartoti </w:t>
      </w:r>
      <w:proofErr w:type="spellStart"/>
      <w:r w:rsidR="007371AE">
        <w:rPr>
          <w:rFonts w:ascii="Times New Roman" w:eastAsia="Calibri" w:hAnsi="Times New Roman" w:cs="Times New Roman"/>
          <w:b/>
          <w:kern w:val="0"/>
          <w:sz w:val="22"/>
          <w:szCs w:val="22"/>
          <w14:ligatures w14:val="none"/>
        </w:rPr>
        <w:t>Elvanse</w:t>
      </w:r>
      <w:proofErr w:type="spellEnd"/>
    </w:p>
    <w:p w14:paraId="7CD60EA1" w14:textId="77777777" w:rsidR="007E1BA7" w:rsidRPr="007E1BA7" w:rsidRDefault="007E1BA7" w:rsidP="007E1BA7">
      <w:pPr>
        <w:widowControl w:val="0"/>
        <w:spacing w:after="0" w:line="240" w:lineRule="auto"/>
        <w:ind w:left="567" w:hanging="567"/>
        <w:rPr>
          <w:rFonts w:ascii="Times New Roman" w:eastAsia="Calibri" w:hAnsi="Times New Roman" w:cs="Times New Roman"/>
          <w:kern w:val="0"/>
          <w:sz w:val="22"/>
          <w:szCs w:val="22"/>
          <w14:ligatures w14:val="none"/>
        </w:rPr>
      </w:pPr>
    </w:p>
    <w:p w14:paraId="3AFC2D07"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Kiek vaisto vartoti</w:t>
      </w:r>
    </w:p>
    <w:p w14:paraId="775826CD"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Visada vartokite šį vaistą tiksliai, kaip aprašyta šiame lapelyje arba kaip nurodė gydytojas. Jeigu abejojate, kreipkitės į gydytoją arba vaistininką.</w:t>
      </w:r>
    </w:p>
    <w:p w14:paraId="0BD58EB2"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ACFFED6" w14:textId="39D5FF0C" w:rsidR="007E1BA7" w:rsidRPr="007E1BA7" w:rsidRDefault="007371AE"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Elvanse</w:t>
      </w:r>
      <w:proofErr w:type="spellEnd"/>
      <w:r w:rsidR="007E1BA7" w:rsidRPr="007E1BA7">
        <w:rPr>
          <w:rFonts w:ascii="Times New Roman" w:eastAsia="Calibri" w:hAnsi="Times New Roman" w:cs="Times New Roman"/>
          <w:kern w:val="0"/>
          <w:sz w:val="22"/>
          <w:szCs w:val="22"/>
          <w14:ligatures w14:val="none"/>
        </w:rPr>
        <w:t xml:space="preserve"> skirtas tik Jums. Neduokite šio vaisto niekam kitam, net jei simptomai atrodo panašūs.</w:t>
      </w:r>
    </w:p>
    <w:p w14:paraId="387005C0"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C995E75" w14:textId="401A0051"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 xml:space="preserve">Kaip vartoti </w:t>
      </w:r>
      <w:proofErr w:type="spellStart"/>
      <w:r w:rsidR="007371AE">
        <w:rPr>
          <w:rFonts w:ascii="Times New Roman" w:eastAsia="Calibri" w:hAnsi="Times New Roman" w:cs="Times New Roman"/>
          <w:b/>
          <w:bCs/>
          <w:kern w:val="0"/>
          <w:sz w:val="22"/>
          <w:szCs w:val="22"/>
          <w14:ligatures w14:val="none"/>
        </w:rPr>
        <w:t>Elvanse</w:t>
      </w:r>
      <w:proofErr w:type="spellEnd"/>
    </w:p>
    <w:p w14:paraId="62C981D3" w14:textId="2E179767" w:rsidR="007E1BA7" w:rsidRPr="007E1BA7" w:rsidRDefault="007371AE"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Elvanse</w:t>
      </w:r>
      <w:proofErr w:type="spellEnd"/>
      <w:r w:rsidR="007E1BA7" w:rsidRPr="007E1BA7">
        <w:rPr>
          <w:rFonts w:ascii="Times New Roman" w:eastAsia="Calibri" w:hAnsi="Times New Roman" w:cs="Times New Roman"/>
          <w:kern w:val="0"/>
          <w:sz w:val="22"/>
          <w:szCs w:val="22"/>
          <w14:ligatures w14:val="none"/>
        </w:rPr>
        <w:t xml:space="preserve"> išgerkite ryte prieš pusryčius. Jį galima vartoti valgio metu arba kitu laiku.</w:t>
      </w:r>
    </w:p>
    <w:p w14:paraId="678654E4"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Yra du šio vaisto vartojimo būdai:</w:t>
      </w:r>
    </w:p>
    <w:p w14:paraId="2773957B"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Kapsulę nurykite sveiką užsigerdami vandeniu.</w:t>
      </w:r>
    </w:p>
    <w:p w14:paraId="183A63AE"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Atidarykite kapsulę ir jos turinį išpilkite į:</w:t>
      </w:r>
    </w:p>
    <w:p w14:paraId="130ED571" w14:textId="77777777" w:rsidR="007E1BA7" w:rsidRPr="007E1BA7" w:rsidRDefault="007E1BA7" w:rsidP="007E1BA7">
      <w:pPr>
        <w:widowControl w:val="0"/>
        <w:numPr>
          <w:ilvl w:val="0"/>
          <w:numId w:val="13"/>
        </w:numPr>
        <w:autoSpaceDE w:val="0"/>
        <w:autoSpaceDN w:val="0"/>
        <w:adjustRightInd w:val="0"/>
        <w:spacing w:after="0" w:line="240" w:lineRule="auto"/>
        <w:ind w:left="1701"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minkštą maistą, pavyzdžiui, jogurtą;</w:t>
      </w:r>
    </w:p>
    <w:p w14:paraId="3B1F119D" w14:textId="77777777" w:rsidR="007E1BA7" w:rsidRPr="007E1BA7" w:rsidRDefault="007E1BA7" w:rsidP="007E1BA7">
      <w:pPr>
        <w:widowControl w:val="0"/>
        <w:numPr>
          <w:ilvl w:val="0"/>
          <w:numId w:val="13"/>
        </w:numPr>
        <w:autoSpaceDE w:val="0"/>
        <w:autoSpaceDN w:val="0"/>
        <w:adjustRightInd w:val="0"/>
        <w:spacing w:after="0" w:line="240" w:lineRule="auto"/>
        <w:ind w:left="1701"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stiklinę vandens arba apelsinų sulčių.</w:t>
      </w:r>
    </w:p>
    <w:p w14:paraId="31F38B67" w14:textId="6B142B12"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Šaukštu susmulkinkite bet kokius gabalėlius ir maišykite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ir jogurtą, vandenį arba apelsinų sultis, kol jie visiškai susimaišys. Suvalgykite visą jogurtą arba išgerkite visą vandenį arba apelsinų sultis iš karto po sumaišymo su šiuo vaistu. Nelaikykite jo. Nesijaudinkite, jei po to stiklinėje ar </w:t>
      </w:r>
      <w:proofErr w:type="spellStart"/>
      <w:r w:rsidRPr="007E1BA7">
        <w:rPr>
          <w:rFonts w:ascii="Times New Roman" w:eastAsia="Calibri" w:hAnsi="Times New Roman" w:cs="Times New Roman"/>
          <w:kern w:val="0"/>
          <w:sz w:val="22"/>
          <w:szCs w:val="22"/>
          <w14:ligatures w14:val="none"/>
        </w:rPr>
        <w:t>talpyklėje</w:t>
      </w:r>
      <w:proofErr w:type="spellEnd"/>
      <w:r w:rsidRPr="007E1BA7">
        <w:rPr>
          <w:rFonts w:ascii="Times New Roman" w:eastAsia="Calibri" w:hAnsi="Times New Roman" w:cs="Times New Roman"/>
          <w:kern w:val="0"/>
          <w:sz w:val="22"/>
          <w:szCs w:val="22"/>
          <w14:ligatures w14:val="none"/>
        </w:rPr>
        <w:t xml:space="preserve"> liko plėvelė – tai nėra veiklioji medžiaga.</w:t>
      </w:r>
    </w:p>
    <w:p w14:paraId="6737C050"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0D9AB5B"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Dozė</w:t>
      </w:r>
    </w:p>
    <w:p w14:paraId="198FAA49"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Gydytojas nurodys, kokio stiprumo kapsulę gerti kiekvieną dieną.</w:t>
      </w:r>
    </w:p>
    <w:p w14:paraId="37847F66"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Rekomenduojama dozė gydymo pradžioje yra 30 mg, tačiau gydytojas gali nuspręsti gydymą pradėti nuo 20 mg dozės. Vėliau gydytojas dozę gali padidinti. Didžiausia paros dozė yra 70 mg.</w:t>
      </w:r>
    </w:p>
    <w:p w14:paraId="71182D77"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yra bet kokių su inkstais susijusių sutrikimų, gydytojas dozę gali sumažinti.</w:t>
      </w:r>
    </w:p>
    <w:p w14:paraId="47951E06"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Nedalinkite kapsulės dozės; išgerkite visą kapsulės turinį. Nevartokite mažiau nei vienos kapsulės per dieną.</w:t>
      </w:r>
    </w:p>
    <w:p w14:paraId="3EADA652"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6D25EF9"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Jeigu po 1 mėnesio gydymo nesijaučiate geriau</w:t>
      </w:r>
    </w:p>
    <w:p w14:paraId="6F923F5C"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 nesijaučiate geriau, pasakykite gydytojui. Jums gali prireikti kitokio gydymo.</w:t>
      </w:r>
    </w:p>
    <w:p w14:paraId="5895A282"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F883941" w14:textId="4B180ECF"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 xml:space="preserve">Netinkamas </w:t>
      </w:r>
      <w:proofErr w:type="spellStart"/>
      <w:r w:rsidR="007371AE">
        <w:rPr>
          <w:rFonts w:ascii="Times New Roman" w:eastAsia="Calibri" w:hAnsi="Times New Roman" w:cs="Times New Roman"/>
          <w:b/>
          <w:bCs/>
          <w:kern w:val="0"/>
          <w:sz w:val="22"/>
          <w:szCs w:val="22"/>
          <w14:ligatures w14:val="none"/>
        </w:rPr>
        <w:t>Elvanse</w:t>
      </w:r>
      <w:proofErr w:type="spellEnd"/>
      <w:r w:rsidRPr="007E1BA7">
        <w:rPr>
          <w:rFonts w:ascii="Times New Roman" w:eastAsia="Calibri" w:hAnsi="Times New Roman" w:cs="Times New Roman"/>
          <w:b/>
          <w:bCs/>
          <w:kern w:val="0"/>
          <w:sz w:val="22"/>
          <w:szCs w:val="22"/>
          <w14:ligatures w14:val="none"/>
        </w:rPr>
        <w:t xml:space="preserve"> vartojimas</w:t>
      </w:r>
    </w:p>
    <w:p w14:paraId="28095F43" w14:textId="275CD1CA"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Jei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vartojamas netinkamai, tai gali sukelti neįprastą elgesį. Taip pat galite pradėti jausti, kad Jums reikia vaisto dėl kitų priežasčių nei DTHS. Pasakykite gydytojui, jei kada nors turėjote problemų dėl alkoholio, receptinių vaistų ar narkotikų vartojimo.</w:t>
      </w:r>
    </w:p>
    <w:p w14:paraId="0A984F81"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14:ligatures w14:val="none"/>
        </w:rPr>
      </w:pPr>
    </w:p>
    <w:p w14:paraId="102ECA41" w14:textId="3B02D559"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7E1BA7">
        <w:rPr>
          <w:rFonts w:ascii="Times New Roman" w:eastAsia="TimesNewRoman,Bold" w:hAnsi="Times New Roman" w:cs="Times New Roman"/>
          <w:b/>
          <w:bCs/>
          <w:kern w:val="0"/>
          <w:sz w:val="22"/>
          <w:szCs w:val="22"/>
          <w14:ligatures w14:val="none"/>
        </w:rPr>
        <w:lastRenderedPageBreak/>
        <w:t xml:space="preserve">Ką daryti pavartojus per didelę </w:t>
      </w:r>
      <w:proofErr w:type="spellStart"/>
      <w:r w:rsidR="007371AE">
        <w:rPr>
          <w:rFonts w:ascii="Times New Roman" w:eastAsia="TimesNewRoman,Bold" w:hAnsi="Times New Roman" w:cs="Times New Roman"/>
          <w:b/>
          <w:bCs/>
          <w:kern w:val="0"/>
          <w:sz w:val="22"/>
          <w:szCs w:val="22"/>
          <w14:ligatures w14:val="none"/>
        </w:rPr>
        <w:t>Elvanse</w:t>
      </w:r>
      <w:proofErr w:type="spellEnd"/>
      <w:r w:rsidRPr="007E1BA7">
        <w:rPr>
          <w:rFonts w:ascii="Times New Roman" w:eastAsia="TimesNewRoman,Bold" w:hAnsi="Times New Roman" w:cs="Times New Roman"/>
          <w:b/>
          <w:bCs/>
          <w:kern w:val="0"/>
          <w:sz w:val="22"/>
          <w:szCs w:val="22"/>
          <w14:ligatures w14:val="none"/>
        </w:rPr>
        <w:t xml:space="preserve"> dozę</w:t>
      </w:r>
    </w:p>
    <w:p w14:paraId="6E11D08A" w14:textId="77777777"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7E1BA7">
        <w:rPr>
          <w:rFonts w:ascii="Times New Roman" w:eastAsia="TimesNewRoman,Bold" w:hAnsi="Times New Roman" w:cs="Times New Roman"/>
          <w:kern w:val="0"/>
          <w:sz w:val="22"/>
          <w:szCs w:val="22"/>
          <w14:ligatures w14:val="none"/>
        </w:rPr>
        <w:t>Jei vaisto išgėrėte per daug, nedelsdami kreipkitės į gydytoją arba kvieskite greitąją pagalbą. Pasakykite jiems, kiek vaisto pavartojote.</w:t>
      </w:r>
    </w:p>
    <w:p w14:paraId="3C7A2F6D" w14:textId="77777777"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367A34A7" w14:textId="77777777"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7E1BA7">
        <w:rPr>
          <w:rFonts w:ascii="Times New Roman" w:eastAsia="TimesNewRoman,Bold" w:hAnsi="Times New Roman" w:cs="Times New Roman"/>
          <w:kern w:val="0"/>
          <w:sz w:val="22"/>
          <w:szCs w:val="22"/>
          <w14:ligatures w14:val="none"/>
        </w:rPr>
        <w:t xml:space="preserve">Galimi perdozavimo požymiai yra: neramumas, drebulys, sustiprėję nekontroliuojami judesiai, raumenų trūkčiojimas, dažnas kvėpavimas, minčių susipainiojimas, polinkis kovoti ar ginčytis, </w:t>
      </w:r>
      <w:r w:rsidRPr="007E1BA7">
        <w:rPr>
          <w:rFonts w:ascii="Times New Roman" w:eastAsia="Calibri" w:hAnsi="Times New Roman" w:cs="Times New Roman"/>
          <w:kern w:val="0"/>
          <w:sz w:val="22"/>
          <w:szCs w:val="22"/>
          <w14:ligatures w14:val="none"/>
        </w:rPr>
        <w:t>dalykų, kurie nėra tikri, matymas, jutimas ar girdėjimas</w:t>
      </w:r>
      <w:r w:rsidRPr="007E1BA7">
        <w:rPr>
          <w:rFonts w:ascii="Times New Roman" w:eastAsia="TimesNewRoman,Bold" w:hAnsi="Times New Roman" w:cs="Times New Roman"/>
          <w:kern w:val="0"/>
          <w:sz w:val="22"/>
          <w:szCs w:val="22"/>
          <w14:ligatures w14:val="none"/>
        </w:rPr>
        <w:t xml:space="preserve"> (haliucinacijos), panikos būsena, didelis karščiavimas arba raumenų irimas. Gali atsirasti nuovargis ir depresija. Taip pat gali pasireikšti pykinimas, vėmimas, viduriavimas ir pilvo spazmai. Galimi širdies plakimo pokyčiai (retas, dažnas ar netolygus plakimas), aukštas arba žemas kraujospūdis, kraujotakos </w:t>
      </w:r>
      <w:proofErr w:type="spellStart"/>
      <w:r w:rsidRPr="007E1BA7">
        <w:rPr>
          <w:rFonts w:ascii="Times New Roman" w:eastAsia="TimesNewRoman,Bold" w:hAnsi="Times New Roman" w:cs="Times New Roman"/>
          <w:kern w:val="0"/>
          <w:sz w:val="22"/>
          <w:szCs w:val="22"/>
          <w14:ligatures w14:val="none"/>
        </w:rPr>
        <w:t>kolapsas</w:t>
      </w:r>
      <w:proofErr w:type="spellEnd"/>
      <w:r w:rsidRPr="007E1BA7">
        <w:rPr>
          <w:rFonts w:ascii="Times New Roman" w:eastAsia="TimesNewRoman,Bold" w:hAnsi="Times New Roman" w:cs="Times New Roman"/>
          <w:kern w:val="0"/>
          <w:sz w:val="22"/>
          <w:szCs w:val="22"/>
          <w14:ligatures w14:val="none"/>
        </w:rPr>
        <w:t xml:space="preserve">, traukuliai ir koma. </w:t>
      </w:r>
    </w:p>
    <w:p w14:paraId="0942AC29" w14:textId="77777777"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5DD34AEE" w14:textId="2E7BD34C"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7E1BA7">
        <w:rPr>
          <w:rFonts w:ascii="Times New Roman" w:eastAsia="TimesNewRoman,Bold" w:hAnsi="Times New Roman" w:cs="Times New Roman"/>
          <w:b/>
          <w:bCs/>
          <w:kern w:val="0"/>
          <w:sz w:val="22"/>
          <w:szCs w:val="22"/>
          <w14:ligatures w14:val="none"/>
        </w:rPr>
        <w:t xml:space="preserve">Pamiršus pavartoti </w:t>
      </w:r>
      <w:proofErr w:type="spellStart"/>
      <w:r w:rsidR="007371AE">
        <w:rPr>
          <w:rFonts w:ascii="Times New Roman" w:eastAsia="TimesNewRoman,Bold" w:hAnsi="Times New Roman" w:cs="Times New Roman"/>
          <w:b/>
          <w:bCs/>
          <w:kern w:val="0"/>
          <w:sz w:val="22"/>
          <w:szCs w:val="22"/>
          <w14:ligatures w14:val="none"/>
        </w:rPr>
        <w:t>Elvanse</w:t>
      </w:r>
      <w:proofErr w:type="spellEnd"/>
    </w:p>
    <w:p w14:paraId="0DEE627B" w14:textId="77777777"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7E1BA7">
        <w:rPr>
          <w:rFonts w:ascii="Times New Roman" w:eastAsia="TimesNewRoman,Bold" w:hAnsi="Times New Roman" w:cs="Times New Roman"/>
          <w:kern w:val="0"/>
          <w:sz w:val="22"/>
          <w:szCs w:val="22"/>
          <w14:ligatures w14:val="none"/>
        </w:rPr>
        <w:t>Negalima vartoti dvigubos dozės norint kompensuoti praleistą dozę.</w:t>
      </w:r>
      <w:r w:rsidRPr="007E1BA7">
        <w:rPr>
          <w:rFonts w:ascii="Times New Roman" w:eastAsia="Calibri" w:hAnsi="Times New Roman" w:cs="Times New Roman"/>
          <w:kern w:val="0"/>
          <w:sz w:val="22"/>
          <w:szCs w:val="22"/>
          <w14:ligatures w14:val="none"/>
        </w:rPr>
        <w:t xml:space="preserve"> </w:t>
      </w:r>
      <w:r w:rsidRPr="007E1BA7">
        <w:rPr>
          <w:rFonts w:ascii="Times New Roman" w:eastAsia="TimesNewRoman,Bold" w:hAnsi="Times New Roman" w:cs="Times New Roman"/>
          <w:kern w:val="0"/>
          <w:sz w:val="22"/>
          <w:szCs w:val="22"/>
          <w14:ligatures w14:val="none"/>
        </w:rPr>
        <w:t>Jei pamiršote išgerti dozę, palaukite kitos dienos. Venkite vaisto vartoti po pietų, nes galimi miego sutrikimai (nemiga).</w:t>
      </w:r>
    </w:p>
    <w:p w14:paraId="0D44D03E" w14:textId="77777777"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23F59FE9" w14:textId="5E5996BB" w:rsidR="007E1BA7" w:rsidRPr="007E1BA7" w:rsidRDefault="007E1BA7" w:rsidP="007E1BA7">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7E1BA7">
        <w:rPr>
          <w:rFonts w:ascii="Times New Roman" w:eastAsia="TimesNewRoman,Bold" w:hAnsi="Times New Roman" w:cs="Times New Roman"/>
          <w:b/>
          <w:bCs/>
          <w:kern w:val="0"/>
          <w:sz w:val="22"/>
          <w:szCs w:val="22"/>
          <w14:ligatures w14:val="none"/>
        </w:rPr>
        <w:t xml:space="preserve">Nustojus vartoti </w:t>
      </w:r>
      <w:proofErr w:type="spellStart"/>
      <w:r w:rsidR="007371AE">
        <w:rPr>
          <w:rFonts w:ascii="Times New Roman" w:eastAsia="TimesNewRoman,Bold" w:hAnsi="Times New Roman" w:cs="Times New Roman"/>
          <w:b/>
          <w:bCs/>
          <w:kern w:val="0"/>
          <w:sz w:val="22"/>
          <w:szCs w:val="22"/>
          <w14:ligatures w14:val="none"/>
        </w:rPr>
        <w:t>Elvanse</w:t>
      </w:r>
      <w:proofErr w:type="spellEnd"/>
    </w:p>
    <w:p w14:paraId="210468C4" w14:textId="77777777"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r w:rsidRPr="007E1BA7">
        <w:rPr>
          <w:rFonts w:ascii="Times New Roman" w:eastAsia="TimesNewRoman,Bold" w:hAnsi="Times New Roman" w:cs="Times New Roman"/>
          <w:kern w:val="0"/>
          <w:sz w:val="22"/>
          <w:szCs w:val="22"/>
          <w14:ligatures w14:val="none"/>
        </w:rPr>
        <w:t>Jei nustosite vartoti šį vaistą, DTHS simptomai gali atsinaujinti.</w:t>
      </w:r>
    </w:p>
    <w:p w14:paraId="4133E6BE" w14:textId="77777777"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p>
    <w:p w14:paraId="7F27E20F" w14:textId="77777777"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r w:rsidRPr="007E1BA7">
        <w:rPr>
          <w:rFonts w:ascii="Times New Roman" w:eastAsia="TimesNewRoman,Bold" w:hAnsi="Times New Roman" w:cs="Times New Roman"/>
          <w:kern w:val="0"/>
          <w:sz w:val="22"/>
          <w:szCs w:val="22"/>
          <w14:ligatures w14:val="none"/>
        </w:rPr>
        <w:t>Nenutraukite vaisto vartojimo prieš tai nepasitarę su gydytoju. Šio vaisto vartojimo negalima nutraukti staiga savo nuožiūra.</w:t>
      </w:r>
    </w:p>
    <w:p w14:paraId="38184DE3" w14:textId="77777777"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p>
    <w:p w14:paraId="1770E1CC" w14:textId="2D9C764F"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b/>
          <w:bCs/>
          <w:kern w:val="0"/>
          <w:sz w:val="22"/>
          <w:szCs w:val="22"/>
          <w14:ligatures w14:val="none"/>
        </w:rPr>
      </w:pPr>
      <w:r w:rsidRPr="007E1BA7">
        <w:rPr>
          <w:rFonts w:ascii="Times New Roman" w:eastAsia="TimesNewRoman,Bold" w:hAnsi="Times New Roman" w:cs="Times New Roman"/>
          <w:b/>
          <w:bCs/>
          <w:kern w:val="0"/>
          <w:sz w:val="22"/>
          <w:szCs w:val="22"/>
          <w14:ligatures w14:val="none"/>
        </w:rPr>
        <w:t xml:space="preserve">Ką gydytojas darys </w:t>
      </w:r>
      <w:proofErr w:type="spellStart"/>
      <w:r w:rsidR="007371AE">
        <w:rPr>
          <w:rFonts w:ascii="Times New Roman" w:eastAsia="TimesNewRoman,Bold" w:hAnsi="Times New Roman" w:cs="Times New Roman"/>
          <w:b/>
          <w:bCs/>
          <w:kern w:val="0"/>
          <w:sz w:val="22"/>
          <w:szCs w:val="22"/>
          <w14:ligatures w14:val="none"/>
        </w:rPr>
        <w:t>Elvanse</w:t>
      </w:r>
      <w:proofErr w:type="spellEnd"/>
      <w:r w:rsidRPr="007E1BA7">
        <w:rPr>
          <w:rFonts w:ascii="Times New Roman" w:eastAsia="TimesNewRoman,Bold" w:hAnsi="Times New Roman" w:cs="Times New Roman"/>
          <w:b/>
          <w:bCs/>
          <w:kern w:val="0"/>
          <w:sz w:val="22"/>
          <w:szCs w:val="22"/>
          <w14:ligatures w14:val="none"/>
        </w:rPr>
        <w:t xml:space="preserve"> vartojimo metu</w:t>
      </w:r>
    </w:p>
    <w:p w14:paraId="60930AE7" w14:textId="77777777"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r w:rsidRPr="007E1BA7">
        <w:rPr>
          <w:rFonts w:ascii="Times New Roman" w:eastAsia="TimesNewRoman,Bold" w:hAnsi="Times New Roman" w:cs="Times New Roman"/>
          <w:kern w:val="0"/>
          <w:sz w:val="22"/>
          <w:szCs w:val="22"/>
          <w14:ligatures w14:val="none"/>
        </w:rPr>
        <w:t>Gydytojas atliks kai kuriuos tyrimus:</w:t>
      </w:r>
    </w:p>
    <w:p w14:paraId="041617D0" w14:textId="770B3A03"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 xml:space="preserve">prieš pradedant gydymą, kad įsitikintų, jog </w:t>
      </w:r>
      <w:proofErr w:type="spellStart"/>
      <w:r w:rsidR="007371AE">
        <w:rPr>
          <w:rFonts w:ascii="Times New Roman" w:eastAsia="Calibri" w:hAnsi="Times New Roman" w:cs="Times New Roman"/>
          <w:kern w:val="0"/>
          <w:sz w:val="22"/>
          <w:szCs w:val="22"/>
          <w14:ligatures w14:val="none"/>
        </w:rPr>
        <w:t>Elvanse</w:t>
      </w:r>
      <w:proofErr w:type="spellEnd"/>
      <w:r w:rsidRPr="007E1BA7">
        <w:rPr>
          <w:rFonts w:ascii="Times New Roman" w:eastAsia="Calibri" w:hAnsi="Times New Roman" w:cs="Times New Roman"/>
          <w:kern w:val="0"/>
          <w:sz w:val="22"/>
          <w:szCs w:val="22"/>
          <w14:ligatures w14:val="none"/>
        </w:rPr>
        <w:t xml:space="preserve"> yra saugus ir Jums bus naudingas;</w:t>
      </w:r>
    </w:p>
    <w:p w14:paraId="5E9C3C82"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pradėjus gydymą. Gydytojas atliks tyrimus ne rečiau kaip kas 6 mėnesius, bet galbūt ir dažniau. Tyrimai taip pat bus atliekami pakeitus dozę. Šie tyrimai apims:</w:t>
      </w:r>
    </w:p>
    <w:p w14:paraId="2ACA3F0A"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apetito patikrinimą;</w:t>
      </w:r>
    </w:p>
    <w:p w14:paraId="2BE1271E"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ūgio ir kūno svorio nustatymą;</w:t>
      </w:r>
    </w:p>
    <w:p w14:paraId="77A6847C"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kraujospūdžio ir širdies plakimo dažnio matavimą;</w:t>
      </w:r>
    </w:p>
    <w:p w14:paraId="4A357A0A" w14:textId="77777777" w:rsidR="007E1BA7" w:rsidRPr="007E1BA7" w:rsidRDefault="007E1BA7" w:rsidP="007E1BA7">
      <w:pPr>
        <w:widowControl w:val="0"/>
        <w:numPr>
          <w:ilvl w:val="0"/>
          <w:numId w:val="12"/>
        </w:numPr>
        <w:autoSpaceDE w:val="0"/>
        <w:autoSpaceDN w:val="0"/>
        <w:adjustRightInd w:val="0"/>
        <w:spacing w:after="0" w:line="240" w:lineRule="auto"/>
        <w:ind w:left="1134"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patikrinimą, ar neturite kokių nors su nuotaika, mintimis ar kitais neįprastais pojūčiais susijusių problemų ir ar jos nepasunkėjo vartojant šį vaistą.</w:t>
      </w:r>
    </w:p>
    <w:p w14:paraId="0097A82E" w14:textId="77777777"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p>
    <w:p w14:paraId="551B9851" w14:textId="77777777"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b/>
          <w:bCs/>
          <w:kern w:val="0"/>
          <w:sz w:val="22"/>
          <w:szCs w:val="22"/>
          <w14:ligatures w14:val="none"/>
        </w:rPr>
      </w:pPr>
      <w:r w:rsidRPr="007E1BA7">
        <w:rPr>
          <w:rFonts w:ascii="Times New Roman" w:eastAsia="TimesNewRoman,Bold" w:hAnsi="Times New Roman" w:cs="Times New Roman"/>
          <w:b/>
          <w:bCs/>
          <w:kern w:val="0"/>
          <w:sz w:val="22"/>
          <w:szCs w:val="22"/>
          <w14:ligatures w14:val="none"/>
        </w:rPr>
        <w:t>Ilgalaikis gydymas</w:t>
      </w:r>
    </w:p>
    <w:p w14:paraId="1EAF50B1" w14:textId="76111B98"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r w:rsidRPr="007E1BA7">
        <w:rPr>
          <w:rFonts w:ascii="Times New Roman" w:eastAsia="TimesNewRoman,Bold" w:hAnsi="Times New Roman" w:cs="Times New Roman"/>
          <w:kern w:val="0"/>
          <w:sz w:val="22"/>
          <w:szCs w:val="22"/>
          <w14:ligatures w14:val="none"/>
        </w:rPr>
        <w:t xml:space="preserve">Šio vaisto nereikia vartoti neribotą laiką. Jei </w:t>
      </w:r>
      <w:proofErr w:type="spellStart"/>
      <w:r w:rsidR="007371AE">
        <w:rPr>
          <w:rFonts w:ascii="Times New Roman" w:eastAsia="TimesNewRoman,Bold" w:hAnsi="Times New Roman" w:cs="Times New Roman"/>
          <w:kern w:val="0"/>
          <w:sz w:val="22"/>
          <w:szCs w:val="22"/>
          <w14:ligatures w14:val="none"/>
        </w:rPr>
        <w:t>Elvanse</w:t>
      </w:r>
      <w:proofErr w:type="spellEnd"/>
      <w:r w:rsidRPr="007E1BA7">
        <w:rPr>
          <w:rFonts w:ascii="Times New Roman" w:eastAsia="TimesNewRoman,Bold" w:hAnsi="Times New Roman" w:cs="Times New Roman"/>
          <w:kern w:val="0"/>
          <w:sz w:val="22"/>
          <w:szCs w:val="22"/>
          <w14:ligatures w14:val="none"/>
        </w:rPr>
        <w:t xml:space="preserve"> vartojate ilgiau nei metus, gydytojas turi trumpam nutraukti gydymą; tai gali nutikti per atostogas. Tai parodys, ar Jums vis dar reikia vaisto.</w:t>
      </w:r>
    </w:p>
    <w:p w14:paraId="46B75F81" w14:textId="77777777" w:rsidR="007E1BA7" w:rsidRPr="007E1BA7" w:rsidRDefault="007E1BA7" w:rsidP="007E1BA7">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p>
    <w:p w14:paraId="03D7C377" w14:textId="77777777" w:rsidR="007E1BA7" w:rsidRPr="007E1BA7" w:rsidRDefault="007E1BA7" w:rsidP="007E1BA7">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r w:rsidRPr="007E1BA7">
        <w:rPr>
          <w:rFonts w:ascii="Times New Roman" w:eastAsia="TimesNewRoman,Bold" w:hAnsi="Times New Roman" w:cs="Times New Roman"/>
          <w:kern w:val="0"/>
          <w:sz w:val="22"/>
          <w:szCs w:val="22"/>
          <w14:ligatures w14:val="none"/>
        </w:rPr>
        <w:t>Jeigu kiltų daugiau klausimų dėl šio vaisto vartojimo, kreipkitės į gydytoją arba vaistininką.</w:t>
      </w:r>
    </w:p>
    <w:p w14:paraId="0772596A"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highlight w:val="yellow"/>
          <w14:ligatures w14:val="none"/>
        </w:rPr>
      </w:pPr>
    </w:p>
    <w:p w14:paraId="48DCFF4A"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highlight w:val="yellow"/>
          <w14:ligatures w14:val="none"/>
        </w:rPr>
      </w:pPr>
    </w:p>
    <w:p w14:paraId="613A942B" w14:textId="77777777" w:rsidR="007E1BA7" w:rsidRPr="007E1BA7" w:rsidRDefault="007E1BA7" w:rsidP="007E1BA7">
      <w:pPr>
        <w:widowControl w:val="0"/>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7E1BA7">
        <w:rPr>
          <w:rFonts w:ascii="Times New Roman" w:eastAsia="Calibri" w:hAnsi="Times New Roman" w:cs="Times New Roman"/>
          <w:b/>
          <w:caps/>
          <w:kern w:val="0"/>
          <w:sz w:val="22"/>
          <w:szCs w:val="22"/>
          <w14:ligatures w14:val="none"/>
        </w:rPr>
        <w:t>4.</w:t>
      </w:r>
      <w:r w:rsidRPr="007E1BA7">
        <w:rPr>
          <w:rFonts w:ascii="Times New Roman" w:eastAsia="Calibri" w:hAnsi="Times New Roman" w:cs="Times New Roman"/>
          <w:b/>
          <w:caps/>
          <w:kern w:val="0"/>
          <w:sz w:val="22"/>
          <w:szCs w:val="22"/>
          <w14:ligatures w14:val="none"/>
        </w:rPr>
        <w:tab/>
      </w:r>
      <w:r w:rsidRPr="007E1BA7">
        <w:rPr>
          <w:rFonts w:ascii="Times New Roman" w:eastAsia="Calibri" w:hAnsi="Times New Roman" w:cs="Times New Roman"/>
          <w:b/>
          <w:kern w:val="0"/>
          <w:sz w:val="22"/>
          <w:szCs w:val="22"/>
          <w14:ligatures w14:val="none"/>
        </w:rPr>
        <w:t>Galimas šalutinis poveikis</w:t>
      </w:r>
    </w:p>
    <w:p w14:paraId="1F53311B" w14:textId="77777777" w:rsidR="007E1BA7" w:rsidRPr="007E1BA7" w:rsidRDefault="007E1BA7" w:rsidP="007E1BA7">
      <w:pPr>
        <w:widowControl w:val="0"/>
        <w:spacing w:after="0" w:line="240" w:lineRule="auto"/>
        <w:ind w:left="567" w:hanging="567"/>
        <w:rPr>
          <w:rFonts w:ascii="Times New Roman" w:eastAsia="Calibri" w:hAnsi="Times New Roman" w:cs="Times New Roman"/>
          <w:kern w:val="0"/>
          <w:sz w:val="22"/>
          <w:szCs w:val="22"/>
          <w14:ligatures w14:val="none"/>
        </w:rPr>
      </w:pPr>
    </w:p>
    <w:p w14:paraId="558F9979"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Šis vaistas, kaip ir visi kiti, gali sukelti šalutinį poveikį, nors jis pasireiškia ne visiems žmonėms. Gydytojas su Jumis aptars šalutinį poveikį.</w:t>
      </w:r>
    </w:p>
    <w:p w14:paraId="00FF876F"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5FB63F2"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Tam tikras šalutinis poveikis gali būti sunkus. Jeigu pasireiškė bet kuris toliau paminėtas šalutinis poveikis, nedelsdami kreipkitės į gydytoją.</w:t>
      </w:r>
    </w:p>
    <w:p w14:paraId="783624B6"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02B51B4"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Dažni šalutinio poveikio reiškiniai (gali pasireikšti rečiau kaip 1 iš 10 asmenų):</w:t>
      </w:r>
    </w:p>
    <w:p w14:paraId="28EA3C56"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netolygus širdies plakimas (</w:t>
      </w:r>
      <w:proofErr w:type="spellStart"/>
      <w:r w:rsidRPr="007E1BA7">
        <w:rPr>
          <w:rFonts w:ascii="Times New Roman" w:eastAsia="Calibri" w:hAnsi="Times New Roman" w:cs="Times New Roman"/>
          <w:kern w:val="0"/>
          <w:sz w:val="22"/>
          <w:szCs w:val="22"/>
          <w14:ligatures w14:val="none"/>
        </w:rPr>
        <w:t>palpitacija</w:t>
      </w:r>
      <w:proofErr w:type="spellEnd"/>
      <w:r w:rsidRPr="007E1BA7">
        <w:rPr>
          <w:rFonts w:ascii="Times New Roman" w:eastAsia="Calibri" w:hAnsi="Times New Roman" w:cs="Times New Roman"/>
          <w:kern w:val="0"/>
          <w:sz w:val="22"/>
          <w:szCs w:val="22"/>
          <w14:ligatures w14:val="none"/>
        </w:rPr>
        <w:t>);</w:t>
      </w:r>
    </w:p>
    <w:p w14:paraId="3D196FD5"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krūtinės skausmas (tai gali būti širdies sutrikimų požymis).</w:t>
      </w:r>
    </w:p>
    <w:p w14:paraId="13E407E3"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E0F4A36"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Nedažni šalutinio poveikio reiškiniai (gali pasireikšti rečiau kaip 1 iš 100 asmenų):</w:t>
      </w:r>
    </w:p>
    <w:p w14:paraId="1B9EBCAE"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dalykų, kurių realiai nėra, matymas, jutimas ar girdėjimas (haliucinacijos);</w:t>
      </w:r>
    </w:p>
    <w:p w14:paraId="33B9287E"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neįprasto sujaudinimo, pernelyg didelio aktyvumo arba slopinimo stokos pojūtis (manija);</w:t>
      </w:r>
    </w:p>
    <w:p w14:paraId="615335F9"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alerginė reakcija (padidėjęs jautrumas);</w:t>
      </w:r>
    </w:p>
    <w:p w14:paraId="504A873E"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dusulys arba kojų patinimas (širdies raumens ligos požymiai).</w:t>
      </w:r>
    </w:p>
    <w:p w14:paraId="5633440B"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7C630C4"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lastRenderedPageBreak/>
        <w:t>Šalutinio poveikio reiškiniai, kurių dažnis nežinomas (negali būti apskaičiuotas pagal turimus duomenis):</w:t>
      </w:r>
    </w:p>
    <w:p w14:paraId="59498FB7"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sunki alerginė reakcija, kuriai būdingas staigus kraujospūdžio sumažėjimas, pasunkėjęs kvėpavimas ir dilgėlinė/ niežėjimas (anafilaksinė reakcija);</w:t>
      </w:r>
    </w:p>
    <w:p w14:paraId="761B4861"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dalykų, kurie nėra tikri, matymas, jutimas ar girdėjimas, paranoja, kliedesiai (psichozės epizodai);</w:t>
      </w:r>
    </w:p>
    <w:p w14:paraId="0FB49678"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priepuoliai (traukuliai);</w:t>
      </w:r>
    </w:p>
    <w:p w14:paraId="1DFD3C5B"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nenormalus širdies plakimas, gyvybei pavojų keliantis nereguliarus širdies plakimas (matomas elektrokardiogramoje). Žr. 2 skyrių „Įspėjimai ir atsargumo priemonės“;</w:t>
      </w:r>
    </w:p>
    <w:p w14:paraId="170142D5"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alerginis kepenų pažeidimas, pasireiškiantis kaip galimas akių ir (arba) odos pageltimas (</w:t>
      </w:r>
      <w:proofErr w:type="spellStart"/>
      <w:r w:rsidRPr="007E1BA7">
        <w:rPr>
          <w:rFonts w:ascii="Times New Roman" w:eastAsia="Calibri" w:hAnsi="Times New Roman" w:cs="Times New Roman"/>
          <w:kern w:val="0"/>
          <w:sz w:val="22"/>
          <w:szCs w:val="22"/>
          <w14:ligatures w14:val="none"/>
        </w:rPr>
        <w:t>eozinofilinis</w:t>
      </w:r>
      <w:proofErr w:type="spellEnd"/>
      <w:r w:rsidRPr="007E1BA7">
        <w:rPr>
          <w:rFonts w:ascii="Times New Roman" w:eastAsia="Calibri" w:hAnsi="Times New Roman" w:cs="Times New Roman"/>
          <w:kern w:val="0"/>
          <w:sz w:val="22"/>
          <w:szCs w:val="22"/>
          <w14:ligatures w14:val="none"/>
        </w:rPr>
        <w:t xml:space="preserve"> hepatitas);</w:t>
      </w:r>
    </w:p>
    <w:p w14:paraId="266D9BB4"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odos patinimas (</w:t>
      </w:r>
      <w:proofErr w:type="spellStart"/>
      <w:r w:rsidRPr="007E1BA7">
        <w:rPr>
          <w:rFonts w:ascii="Times New Roman" w:eastAsia="Calibri" w:hAnsi="Times New Roman" w:cs="Times New Roman"/>
          <w:kern w:val="0"/>
          <w:sz w:val="22"/>
          <w:szCs w:val="22"/>
          <w14:ligatures w14:val="none"/>
        </w:rPr>
        <w:t>angioneurozinė</w:t>
      </w:r>
      <w:proofErr w:type="spellEnd"/>
      <w:r w:rsidRPr="007E1BA7">
        <w:rPr>
          <w:rFonts w:ascii="Times New Roman" w:eastAsia="Calibri" w:hAnsi="Times New Roman" w:cs="Times New Roman"/>
          <w:kern w:val="0"/>
          <w:sz w:val="22"/>
          <w:szCs w:val="22"/>
          <w14:ligatures w14:val="none"/>
        </w:rPr>
        <w:t xml:space="preserve"> edema) arba sunkus odos išbėrimas, pasireiškiantis kaip sunkios odos ir gleivinės pūslės (</w:t>
      </w:r>
      <w:proofErr w:type="spellStart"/>
      <w:r w:rsidRPr="007E1BA7">
        <w:rPr>
          <w:rFonts w:ascii="Times New Roman" w:eastAsia="Calibri" w:hAnsi="Times New Roman" w:cs="Times New Roman"/>
          <w:kern w:val="0"/>
          <w:sz w:val="22"/>
          <w:szCs w:val="22"/>
          <w14:ligatures w14:val="none"/>
        </w:rPr>
        <w:t>Stivenso</w:t>
      </w:r>
      <w:proofErr w:type="spellEnd"/>
      <w:r w:rsidRPr="007E1BA7">
        <w:rPr>
          <w:rFonts w:ascii="Times New Roman" w:eastAsia="Calibri" w:hAnsi="Times New Roman" w:cs="Times New Roman"/>
          <w:kern w:val="0"/>
          <w:sz w:val="22"/>
          <w:szCs w:val="22"/>
          <w14:ligatures w14:val="none"/>
        </w:rPr>
        <w:t>-Džonsono sindromas).</w:t>
      </w:r>
    </w:p>
    <w:p w14:paraId="55FB1651"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C93F7AC"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Jeigu pasireiškė bet kuris aukščiau paminėtas šalutinis poveikis, nedelsdami kreipkitės į gydytoją.</w:t>
      </w:r>
    </w:p>
    <w:p w14:paraId="73913794"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50E2E84"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Toliau yra išvardytas kitoks šalutinis poveikis. Jeigu jis pasunkėja, pasakykite gydytojui arba vaistininkui.</w:t>
      </w:r>
    </w:p>
    <w:p w14:paraId="2C1B3A46"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p>
    <w:p w14:paraId="2B974B60"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Labai dažni šalutinio poveikio reiškiniai (gali pasireikšti ne rečiau kaip 1 iš 10 asmenų):</w:t>
      </w:r>
    </w:p>
    <w:p w14:paraId="66336156"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sumažėjęs apetitas;</w:t>
      </w:r>
    </w:p>
    <w:p w14:paraId="5C2A1AAC"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kūno svorio mažėjimas;</w:t>
      </w:r>
    </w:p>
    <w:p w14:paraId="564E310B"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negalėjimas užmigti;</w:t>
      </w:r>
    </w:p>
    <w:p w14:paraId="10BC56CE"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burnos džiūvimas;</w:t>
      </w:r>
    </w:p>
    <w:p w14:paraId="245ACE37"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pilvo skausmas;</w:t>
      </w:r>
    </w:p>
    <w:p w14:paraId="4AA5E25B"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galvos skausmas.</w:t>
      </w:r>
    </w:p>
    <w:p w14:paraId="58E996BF"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449077D"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Dažni šalutinio poveikio reiškiniai (gali pasireikšti rečiau kaip 1 iš 10 asmenų):</w:t>
      </w:r>
    </w:p>
    <w:p w14:paraId="50B101AE"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sujaudinimo, įtampos, nerimo, depresijos, agresyvumo, irzlumo pojūtis arba nuotaikų kaita;</w:t>
      </w:r>
    </w:p>
    <w:p w14:paraId="319A3DB0"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neįprastas mieguistumas, nuovargis ar neramumas;</w:t>
      </w:r>
    </w:p>
    <w:p w14:paraId="053D5BBD"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nesugebėjimas pasiekti ar išlaikyti erekcijos arba lytinio potraukio pokytis;</w:t>
      </w:r>
    </w:p>
    <w:p w14:paraId="1DF50A20"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svaigulio pojūtis;</w:t>
      </w:r>
    </w:p>
    <w:p w14:paraId="5C922465"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nekontroliuojamas virpėjimas, trūkčiojimas, drebėjimas, drebulys ar neįprastas aktyvumas;</w:t>
      </w:r>
    </w:p>
    <w:p w14:paraId="6D8B2E6D"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dažnas ar netolygus širdies plakimas (tachikardija);</w:t>
      </w:r>
    </w:p>
    <w:p w14:paraId="0F80EF7B"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pasunkėjęs kvėpavimas;</w:t>
      </w:r>
    </w:p>
    <w:p w14:paraId="606FFA1A"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pykinimas, vėmimas ar viduriavimas;</w:t>
      </w:r>
    </w:p>
    <w:p w14:paraId="42DAAF08"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vidurių užkietėjimas;</w:t>
      </w:r>
    </w:p>
    <w:p w14:paraId="5A799BD9"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aukšta temperatūra (karščiavimas) arba gausus prakaitavimas;</w:t>
      </w:r>
    </w:p>
    <w:p w14:paraId="065CBACA"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išbėrimas;</w:t>
      </w:r>
    </w:p>
    <w:p w14:paraId="2E767A87"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griežimas dantimis.</w:t>
      </w:r>
    </w:p>
    <w:p w14:paraId="124747CA"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399D371"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Nedažni šalutinio poveikio reiškiniai (gali pasireikšti rečiau kaip 1 iš 100 asmenų):</w:t>
      </w:r>
    </w:p>
    <w:p w14:paraId="4F5185B1"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per daug kalbama;</w:t>
      </w:r>
    </w:p>
    <w:p w14:paraId="0582C9DF"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depresijos, nerimo, liūdnumo ar susirūpinimo jausmas (</w:t>
      </w:r>
      <w:proofErr w:type="spellStart"/>
      <w:r w:rsidRPr="007E1BA7">
        <w:rPr>
          <w:rFonts w:ascii="Times New Roman" w:eastAsia="Calibri" w:hAnsi="Times New Roman" w:cs="Times New Roman"/>
          <w:kern w:val="0"/>
          <w:sz w:val="22"/>
          <w:szCs w:val="22"/>
          <w14:ligatures w14:val="none"/>
        </w:rPr>
        <w:t>disforija</w:t>
      </w:r>
      <w:proofErr w:type="spellEnd"/>
      <w:r w:rsidRPr="007E1BA7">
        <w:rPr>
          <w:rFonts w:ascii="Times New Roman" w:eastAsia="Calibri" w:hAnsi="Times New Roman" w:cs="Times New Roman"/>
          <w:kern w:val="0"/>
          <w:sz w:val="22"/>
          <w:szCs w:val="22"/>
          <w14:ligatures w14:val="none"/>
        </w:rPr>
        <w:t>);</w:t>
      </w:r>
    </w:p>
    <w:p w14:paraId="05871914"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pernelyg didelis laimės ar sujaudinimo pojūtis (euforija);</w:t>
      </w:r>
    </w:p>
    <w:p w14:paraId="2AD9B60F"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per didelis odos žnaibymas;</w:t>
      </w:r>
    </w:p>
    <w:p w14:paraId="7D2A3436"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nekontroliuojamas kūno virpėjimas ar trūkčiojimas;</w:t>
      </w:r>
    </w:p>
    <w:p w14:paraId="572208DB"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niežėjimas, išbėrimas arba iškilus raudonas niežtintis išbėrimas (dilgėlinė);</w:t>
      </w:r>
    </w:p>
    <w:p w14:paraId="4FBAA288"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neryškus matomas vaizdas;</w:t>
      </w:r>
    </w:p>
    <w:p w14:paraId="45FA279A"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per didelis akių vyzdžių išsiplėtimas;</w:t>
      </w:r>
    </w:p>
    <w:p w14:paraId="28CE23E0"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bloga kraujotaka, dėl kurios kojų pirštai nutirpsta ir pabąla (Reino sindromas);</w:t>
      </w:r>
    </w:p>
    <w:p w14:paraId="0743158E"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aukštas kraujospūdis;</w:t>
      </w:r>
    </w:p>
    <w:p w14:paraId="339E9F82"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metalo skonis arba skonio pakitimai (</w:t>
      </w:r>
      <w:proofErr w:type="spellStart"/>
      <w:r w:rsidRPr="007E1BA7">
        <w:rPr>
          <w:rFonts w:ascii="Times New Roman" w:eastAsia="Calibri" w:hAnsi="Times New Roman" w:cs="Times New Roman"/>
          <w:kern w:val="0"/>
          <w:sz w:val="22"/>
          <w:szCs w:val="22"/>
          <w14:ligatures w14:val="none"/>
        </w:rPr>
        <w:t>disgeuzija</w:t>
      </w:r>
      <w:proofErr w:type="spellEnd"/>
      <w:r w:rsidRPr="007E1BA7">
        <w:rPr>
          <w:rFonts w:ascii="Times New Roman" w:eastAsia="Calibri" w:hAnsi="Times New Roman" w:cs="Times New Roman"/>
          <w:kern w:val="0"/>
          <w:sz w:val="22"/>
          <w:szCs w:val="22"/>
          <w14:ligatures w14:val="none"/>
        </w:rPr>
        <w:t>);</w:t>
      </w:r>
    </w:p>
    <w:p w14:paraId="675A1D89"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alpimas;</w:t>
      </w:r>
    </w:p>
    <w:p w14:paraId="072BEC69"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kraujavimas iš nosies.</w:t>
      </w:r>
    </w:p>
    <w:p w14:paraId="3B19313E"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082DABC"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7E1BA7">
        <w:rPr>
          <w:rFonts w:ascii="Times New Roman" w:eastAsia="Calibri" w:hAnsi="Times New Roman" w:cs="Times New Roman"/>
          <w:b/>
          <w:bCs/>
          <w:kern w:val="0"/>
          <w:sz w:val="22"/>
          <w:szCs w:val="22"/>
          <w14:ligatures w14:val="none"/>
        </w:rPr>
        <w:t>Poveikis kūno svoriui</w:t>
      </w:r>
    </w:p>
    <w:p w14:paraId="470E3583" w14:textId="3D3D7EDA" w:rsidR="007E1BA7" w:rsidRPr="007E1BA7" w:rsidRDefault="007371AE"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lastRenderedPageBreak/>
        <w:t>Elvanse</w:t>
      </w:r>
      <w:proofErr w:type="spellEnd"/>
      <w:r w:rsidR="007E1BA7" w:rsidRPr="007E1BA7">
        <w:rPr>
          <w:rFonts w:ascii="Times New Roman" w:eastAsia="Calibri" w:hAnsi="Times New Roman" w:cs="Times New Roman"/>
          <w:kern w:val="0"/>
          <w:sz w:val="22"/>
          <w:szCs w:val="22"/>
          <w14:ligatures w14:val="none"/>
        </w:rPr>
        <w:t xml:space="preserve"> gali sumažinti kai kurių vaikų ir paauglių kūno svorį.</w:t>
      </w:r>
    </w:p>
    <w:p w14:paraId="0727CCEB"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Kūno svoris gali didėti nepakankamai.</w:t>
      </w:r>
    </w:p>
    <w:p w14:paraId="1CECFD2F"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Gydytojas atidžiai stebės Jūsų ūgį ir kūno svorį bei ar tinkamai maitinatės.</w:t>
      </w:r>
    </w:p>
    <w:p w14:paraId="4AB9B530" w14:textId="77777777" w:rsidR="007E1BA7" w:rsidRPr="007E1BA7" w:rsidRDefault="007E1BA7" w:rsidP="007E1BA7">
      <w:pPr>
        <w:widowControl w:val="0"/>
        <w:numPr>
          <w:ilvl w:val="0"/>
          <w:numId w:val="1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Jei augate ne taip, kaip tikimasi, gydytojas gali trumpam nutraukti gydymą šiuo vaistu.</w:t>
      </w:r>
    </w:p>
    <w:p w14:paraId="5168C65B"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6276C80E" w14:textId="77777777" w:rsidR="002418B7" w:rsidRDefault="002418B7" w:rsidP="007E1BA7">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3B8E7BAF" w14:textId="4482A16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b/>
          <w:kern w:val="0"/>
          <w:sz w:val="22"/>
          <w:szCs w:val="22"/>
          <w14:ligatures w14:val="none"/>
        </w:rPr>
        <w:t>Pranešimas apie šalutinį poveikį</w:t>
      </w:r>
    </w:p>
    <w:p w14:paraId="7AC8F0F7" w14:textId="2E74ADD9" w:rsidR="007E1BA7" w:rsidRDefault="00020364" w:rsidP="007E1BA7">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020364">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11444E">
        <w:rPr>
          <w:rFonts w:ascii="Times New Roman" w:eastAsia="Calibri" w:hAnsi="Times New Roman" w:cs="Times New Roman"/>
          <w:kern w:val="0"/>
          <w:sz w:val="22"/>
          <w:szCs w:val="22"/>
          <w14:ligatures w14:val="none"/>
        </w:rPr>
        <w:t>+370</w:t>
      </w:r>
      <w:r w:rsidRPr="00020364">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355978F8" w14:textId="77777777" w:rsidR="002418B7" w:rsidRPr="007E1BA7" w:rsidRDefault="002418B7" w:rsidP="007E1BA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9D12F84" w14:textId="77777777" w:rsidR="007E1BA7" w:rsidRPr="007E1BA7" w:rsidRDefault="007E1BA7" w:rsidP="007E1BA7">
      <w:pPr>
        <w:widowControl w:val="0"/>
        <w:tabs>
          <w:tab w:val="left" w:pos="567"/>
        </w:tabs>
        <w:spacing w:after="0" w:line="240" w:lineRule="auto"/>
        <w:rPr>
          <w:rFonts w:ascii="Times New Roman" w:eastAsia="Calibri" w:hAnsi="Times New Roman" w:cs="Times New Roman"/>
          <w:kern w:val="0"/>
          <w:sz w:val="22"/>
          <w:szCs w:val="22"/>
          <w14:ligatures w14:val="none"/>
        </w:rPr>
      </w:pPr>
    </w:p>
    <w:p w14:paraId="39189121" w14:textId="36E329A1" w:rsidR="007E1BA7" w:rsidRPr="007E1BA7" w:rsidRDefault="007E1BA7" w:rsidP="007E1BA7">
      <w:pPr>
        <w:widowControl w:val="0"/>
        <w:spacing w:after="0" w:line="240" w:lineRule="auto"/>
        <w:ind w:left="567" w:hanging="567"/>
        <w:outlineLvl w:val="1"/>
        <w:rPr>
          <w:rFonts w:ascii="Times New Roman" w:eastAsia="Calibri" w:hAnsi="Times New Roman" w:cs="Times New Roman"/>
          <w:b/>
          <w:kern w:val="0"/>
          <w:sz w:val="22"/>
          <w:szCs w:val="22"/>
          <w14:ligatures w14:val="none"/>
        </w:rPr>
      </w:pPr>
      <w:bookmarkStart w:id="3" w:name="_Toc129243143"/>
      <w:bookmarkStart w:id="4" w:name="_Toc129243268"/>
      <w:r w:rsidRPr="007E1BA7">
        <w:rPr>
          <w:rFonts w:ascii="Times New Roman" w:eastAsia="Calibri" w:hAnsi="Times New Roman" w:cs="Times New Roman"/>
          <w:b/>
          <w:kern w:val="0"/>
          <w:sz w:val="22"/>
          <w:szCs w:val="22"/>
          <w14:ligatures w14:val="none"/>
        </w:rPr>
        <w:t>5.</w:t>
      </w:r>
      <w:r w:rsidRPr="007E1BA7">
        <w:rPr>
          <w:rFonts w:ascii="Times New Roman" w:eastAsia="Calibri" w:hAnsi="Times New Roman" w:cs="Times New Roman"/>
          <w:b/>
          <w:kern w:val="0"/>
          <w:sz w:val="22"/>
          <w:szCs w:val="22"/>
          <w14:ligatures w14:val="none"/>
        </w:rPr>
        <w:tab/>
        <w:t xml:space="preserve">Kaip laikyti </w:t>
      </w:r>
      <w:proofErr w:type="spellStart"/>
      <w:r w:rsidR="007371AE">
        <w:rPr>
          <w:rFonts w:ascii="Times New Roman" w:eastAsia="Calibri" w:hAnsi="Times New Roman" w:cs="Times New Roman"/>
          <w:b/>
          <w:kern w:val="0"/>
          <w:sz w:val="22"/>
          <w:szCs w:val="22"/>
          <w14:ligatures w14:val="none"/>
        </w:rPr>
        <w:t>Elvanse</w:t>
      </w:r>
      <w:proofErr w:type="spellEnd"/>
    </w:p>
    <w:p w14:paraId="7E845EF9" w14:textId="77777777" w:rsidR="007E1BA7" w:rsidRPr="007E1BA7" w:rsidRDefault="007E1BA7" w:rsidP="007E1BA7">
      <w:pPr>
        <w:widowControl w:val="0"/>
        <w:spacing w:after="0" w:line="240" w:lineRule="auto"/>
        <w:rPr>
          <w:rFonts w:ascii="Times New Roman" w:eastAsia="Calibri" w:hAnsi="Times New Roman" w:cs="Times New Roman"/>
          <w:kern w:val="0"/>
          <w:sz w:val="22"/>
          <w:szCs w:val="22"/>
          <w14:ligatures w14:val="none"/>
        </w:rPr>
      </w:pPr>
    </w:p>
    <w:p w14:paraId="373C7B4E" w14:textId="77777777" w:rsidR="007E1BA7" w:rsidRPr="007E1BA7" w:rsidRDefault="007E1BA7" w:rsidP="007E1BA7">
      <w:pPr>
        <w:widowControl w:val="0"/>
        <w:tabs>
          <w:tab w:val="left" w:pos="567"/>
        </w:tabs>
        <w:spacing w:after="0" w:line="240" w:lineRule="auto"/>
        <w:ind w:left="567" w:hanging="567"/>
        <w:outlineLvl w:val="1"/>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Šį vaistą laikykite vaikams nepastebimoje ir nepasiekiamoje</w:t>
      </w:r>
      <w:bookmarkEnd w:id="3"/>
      <w:bookmarkEnd w:id="4"/>
      <w:r w:rsidRPr="007E1BA7">
        <w:rPr>
          <w:rFonts w:ascii="Times New Roman" w:eastAsia="Calibri" w:hAnsi="Times New Roman" w:cs="Times New Roman"/>
          <w:b/>
          <w:kern w:val="0"/>
          <w:sz w:val="22"/>
          <w:szCs w:val="22"/>
          <w14:ligatures w14:val="none"/>
        </w:rPr>
        <w:t xml:space="preserve"> </w:t>
      </w:r>
      <w:r w:rsidRPr="007E1BA7">
        <w:rPr>
          <w:rFonts w:ascii="Times New Roman" w:eastAsia="Calibri" w:hAnsi="Times New Roman" w:cs="Times New Roman"/>
          <w:kern w:val="0"/>
          <w:sz w:val="22"/>
          <w:szCs w:val="22"/>
          <w14:ligatures w14:val="none"/>
        </w:rPr>
        <w:t>vietoje.</w:t>
      </w:r>
    </w:p>
    <w:p w14:paraId="26533B20"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B1C6B5E" w14:textId="38367D03" w:rsidR="007E1BA7" w:rsidRDefault="00065968"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065968">
        <w:rPr>
          <w:rFonts w:ascii="Times New Roman" w:eastAsia="Times New Roman" w:hAnsi="Times New Roman" w:cs="Times New Roman"/>
          <w:color w:val="000000"/>
          <w:kern w:val="0"/>
          <w:sz w:val="22"/>
          <w:szCs w:val="22"/>
          <w14:ligatures w14:val="none"/>
        </w:rPr>
        <w:t>Laikyti žemesnėje kaip 25</w:t>
      </w:r>
      <w:r>
        <w:rPr>
          <w:rFonts w:ascii="Times New Roman" w:eastAsia="Times New Roman" w:hAnsi="Times New Roman" w:cs="Times New Roman"/>
          <w:color w:val="000000"/>
          <w:kern w:val="0"/>
          <w:sz w:val="22"/>
          <w:szCs w:val="22"/>
          <w14:ligatures w14:val="none"/>
        </w:rPr>
        <w:t xml:space="preserve"> </w:t>
      </w:r>
      <w:r w:rsidRPr="00065968">
        <w:rPr>
          <w:rFonts w:ascii="Times New Roman" w:eastAsia="Times New Roman" w:hAnsi="Times New Roman" w:cs="Times New Roman"/>
          <w:color w:val="000000"/>
          <w:kern w:val="0"/>
          <w:sz w:val="22"/>
          <w:szCs w:val="22"/>
          <w14:ligatures w14:val="none"/>
        </w:rPr>
        <w:t>°C temperatūroje.</w:t>
      </w:r>
    </w:p>
    <w:p w14:paraId="626AD9E8" w14:textId="77777777" w:rsidR="00065968" w:rsidRPr="007E1BA7" w:rsidRDefault="00065968"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2C4FA6C1" w14:textId="77777777" w:rsidR="007E1BA7" w:rsidRPr="007E1BA7" w:rsidRDefault="007E1BA7" w:rsidP="007E1BA7">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Ant buteliuko ir dėžutės po „EXP“ nurodytam tinkamumo laikui pasibaigus, šio vaisto vartoti negalima. Vaistas tinkamas vartoti iki paskutinės nurodyto mėnesio dienos.</w:t>
      </w:r>
    </w:p>
    <w:p w14:paraId="06BCF709"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1A5DBB3C"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14:ligatures w14:val="none"/>
        </w:rPr>
        <w:t>Jei kapsulės atrodo kaip nors pažeistos, šio vaisto vartoti negalima.</w:t>
      </w:r>
    </w:p>
    <w:p w14:paraId="18E4B1A9"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1880511A"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highlight w:val="lightGray"/>
          <w14:ligatures w14:val="none"/>
        </w:rPr>
        <w:t>Nesuvartotą vaistą grąžinkite į vaistinę.</w:t>
      </w:r>
    </w:p>
    <w:p w14:paraId="0DB40879"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4EB5BC02" w14:textId="77777777" w:rsidR="007E1BA7" w:rsidRPr="007E1BA7" w:rsidRDefault="007E1BA7" w:rsidP="007E1BA7">
      <w:pPr>
        <w:widowControl w:val="0"/>
        <w:spacing w:after="0" w:line="240" w:lineRule="auto"/>
        <w:rPr>
          <w:rFonts w:ascii="Times New Roman" w:eastAsia="Calibri" w:hAnsi="Times New Roman" w:cs="Times New Roman"/>
          <w:kern w:val="0"/>
          <w:sz w:val="22"/>
          <w:szCs w:val="22"/>
          <w14:ligatures w14:val="none"/>
        </w:rPr>
      </w:pPr>
      <w:r w:rsidRPr="007E1BA7">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CFA7F74"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20F8601B" w14:textId="77777777" w:rsidR="007E1BA7" w:rsidRPr="007E1BA7" w:rsidRDefault="007E1BA7" w:rsidP="007E1BA7">
      <w:pPr>
        <w:widowControl w:val="0"/>
        <w:spacing w:after="0" w:line="240" w:lineRule="auto"/>
        <w:rPr>
          <w:rFonts w:ascii="Times New Roman" w:eastAsia="Calibri" w:hAnsi="Times New Roman" w:cs="Times New Roman"/>
          <w:kern w:val="0"/>
          <w:sz w:val="22"/>
          <w:szCs w:val="22"/>
          <w14:ligatures w14:val="none"/>
        </w:rPr>
      </w:pPr>
    </w:p>
    <w:p w14:paraId="738BB2EA" w14:textId="77777777" w:rsidR="007E1BA7" w:rsidRPr="007E1BA7" w:rsidRDefault="007E1BA7" w:rsidP="007E1BA7">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5" w:name="_Toc129243144"/>
      <w:bookmarkStart w:id="6" w:name="_Toc129243269"/>
      <w:r w:rsidRPr="007E1BA7">
        <w:rPr>
          <w:rFonts w:ascii="Times New Roman" w:eastAsia="Calibri" w:hAnsi="Times New Roman" w:cs="Times New Roman"/>
          <w:b/>
          <w:kern w:val="0"/>
          <w:sz w:val="22"/>
          <w:szCs w:val="22"/>
          <w14:ligatures w14:val="none"/>
        </w:rPr>
        <w:t>6.</w:t>
      </w:r>
      <w:r w:rsidRPr="007E1BA7">
        <w:rPr>
          <w:rFonts w:ascii="Times New Roman" w:eastAsia="Calibri" w:hAnsi="Times New Roman" w:cs="Times New Roman"/>
          <w:b/>
          <w:kern w:val="0"/>
          <w:sz w:val="22"/>
          <w:szCs w:val="22"/>
          <w14:ligatures w14:val="none"/>
        </w:rPr>
        <w:tab/>
        <w:t>Pakuotės turinys ir kita informacija</w:t>
      </w:r>
      <w:bookmarkEnd w:id="5"/>
      <w:bookmarkEnd w:id="6"/>
    </w:p>
    <w:p w14:paraId="515BA34F" w14:textId="77777777" w:rsidR="007E1BA7" w:rsidRPr="007E1BA7" w:rsidRDefault="007E1BA7" w:rsidP="007E1BA7">
      <w:pPr>
        <w:widowControl w:val="0"/>
        <w:spacing w:after="0" w:line="240" w:lineRule="auto"/>
        <w:rPr>
          <w:rFonts w:ascii="Times New Roman" w:eastAsia="Calibri" w:hAnsi="Times New Roman" w:cs="Times New Roman"/>
          <w:kern w:val="0"/>
          <w:sz w:val="22"/>
          <w:szCs w:val="22"/>
          <w14:ligatures w14:val="none"/>
        </w:rPr>
      </w:pPr>
    </w:p>
    <w:p w14:paraId="4394E18B" w14:textId="54BB9DA7" w:rsidR="007E1BA7" w:rsidRDefault="007371AE" w:rsidP="007E1BA7">
      <w:pPr>
        <w:widowControl w:val="0"/>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Elvanse</w:t>
      </w:r>
      <w:proofErr w:type="spellEnd"/>
      <w:r w:rsidR="007E1BA7" w:rsidRPr="007E1BA7">
        <w:rPr>
          <w:rFonts w:ascii="Times New Roman" w:eastAsia="Calibri" w:hAnsi="Times New Roman" w:cs="Times New Roman"/>
          <w:b/>
          <w:kern w:val="0"/>
          <w:sz w:val="22"/>
          <w:szCs w:val="22"/>
          <w14:ligatures w14:val="none"/>
        </w:rPr>
        <w:t xml:space="preserve"> sudėtis</w:t>
      </w:r>
    </w:p>
    <w:p w14:paraId="7C6BDAA6" w14:textId="77777777" w:rsidR="007371AE" w:rsidRPr="007E1BA7" w:rsidRDefault="007371AE" w:rsidP="007E1BA7">
      <w:pPr>
        <w:widowControl w:val="0"/>
        <w:spacing w:after="0" w:line="240" w:lineRule="auto"/>
        <w:rPr>
          <w:rFonts w:ascii="Times New Roman" w:eastAsia="Calibri" w:hAnsi="Times New Roman" w:cs="Times New Roman"/>
          <w:kern w:val="0"/>
          <w:sz w:val="22"/>
          <w:szCs w:val="22"/>
          <w:u w:val="single"/>
          <w14:ligatures w14:val="none"/>
        </w:rPr>
      </w:pPr>
    </w:p>
    <w:p w14:paraId="419D7527" w14:textId="77777777" w:rsidR="007E1BA7" w:rsidRPr="007E1BA7" w:rsidRDefault="007E1BA7" w:rsidP="00317A72">
      <w:pPr>
        <w:shd w:val="clear" w:color="auto" w:fill="FFFFFF"/>
        <w:spacing w:after="0" w:line="240" w:lineRule="auto"/>
        <w:ind w:left="567" w:hanging="283"/>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14:ligatures w14:val="none"/>
        </w:rPr>
        <w:t>-</w:t>
      </w:r>
      <w:r w:rsidRPr="007E1BA7">
        <w:rPr>
          <w:rFonts w:ascii="Times New Roman" w:eastAsia="Times New Roman" w:hAnsi="Times New Roman" w:cs="Times New Roman"/>
          <w:color w:val="000000"/>
          <w:kern w:val="0"/>
          <w:sz w:val="22"/>
          <w:szCs w:val="22"/>
          <w14:ligatures w14:val="none"/>
        </w:rPr>
        <w:tab/>
      </w:r>
      <w:r w:rsidRPr="007E1BA7">
        <w:rPr>
          <w:rFonts w:ascii="Times New Roman" w:eastAsia="Calibri" w:hAnsi="Times New Roman" w:cs="Times New Roman"/>
          <w:kern w:val="0"/>
          <w:sz w:val="22"/>
          <w:szCs w:val="22"/>
          <w14:ligatures w14:val="none"/>
        </w:rPr>
        <w:t>Veiklioji</w:t>
      </w:r>
      <w:r w:rsidRPr="007E1BA7">
        <w:rPr>
          <w:rFonts w:ascii="Times New Roman" w:eastAsia="Times New Roman" w:hAnsi="Times New Roman" w:cs="Times New Roman"/>
          <w:color w:val="000000"/>
          <w:kern w:val="0"/>
          <w:sz w:val="22"/>
          <w:szCs w:val="22"/>
          <w14:ligatures w14:val="none"/>
        </w:rPr>
        <w:t xml:space="preserve"> medžiaga yra </w:t>
      </w:r>
      <w:proofErr w:type="spellStart"/>
      <w:r w:rsidRPr="007E1BA7">
        <w:rPr>
          <w:rFonts w:ascii="Times New Roman" w:eastAsia="Times New Roman" w:hAnsi="Times New Roman" w:cs="Times New Roman"/>
          <w:color w:val="000000"/>
          <w:kern w:val="0"/>
          <w:sz w:val="22"/>
          <w:szCs w:val="22"/>
          <w14:ligatures w14:val="none"/>
        </w:rPr>
        <w:t>lisdeksamfetamino</w:t>
      </w:r>
      <w:proofErr w:type="spellEnd"/>
      <w:r w:rsidRPr="007E1BA7">
        <w:rPr>
          <w:rFonts w:ascii="Times New Roman" w:eastAsia="Times New Roman" w:hAnsi="Times New Roman" w:cs="Times New Roman"/>
          <w:color w:val="000000"/>
          <w:kern w:val="0"/>
          <w:sz w:val="22"/>
          <w:szCs w:val="22"/>
          <w14:ligatures w14:val="none"/>
        </w:rPr>
        <w:t xml:space="preserve"> </w:t>
      </w:r>
      <w:proofErr w:type="spellStart"/>
      <w:r w:rsidRPr="007E1BA7">
        <w:rPr>
          <w:rFonts w:ascii="Times New Roman" w:eastAsia="Times New Roman" w:hAnsi="Times New Roman" w:cs="Times New Roman"/>
          <w:color w:val="000000"/>
          <w:kern w:val="0"/>
          <w:sz w:val="22"/>
          <w:szCs w:val="22"/>
          <w14:ligatures w14:val="none"/>
        </w:rPr>
        <w:t>dimezilatas</w:t>
      </w:r>
      <w:proofErr w:type="spellEnd"/>
      <w:r w:rsidRPr="007E1BA7">
        <w:rPr>
          <w:rFonts w:ascii="Times New Roman" w:eastAsia="Times New Roman" w:hAnsi="Times New Roman" w:cs="Times New Roman"/>
          <w:color w:val="000000"/>
          <w:kern w:val="0"/>
          <w:sz w:val="22"/>
          <w:szCs w:val="22"/>
          <w14:ligatures w14:val="none"/>
        </w:rPr>
        <w:t>.</w:t>
      </w:r>
    </w:p>
    <w:p w14:paraId="50A422F9"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43DE8113" w14:textId="430F60C5" w:rsidR="007E1BA7" w:rsidRPr="007E1BA7" w:rsidRDefault="007371AE" w:rsidP="007E1BA7">
      <w:pPr>
        <w:shd w:val="clear" w:color="auto" w:fill="FFFFFF"/>
        <w:spacing w:after="0" w:line="240" w:lineRule="auto"/>
        <w:rPr>
          <w:rFonts w:ascii="Times New Roman" w:eastAsia="Times New Roman" w:hAnsi="Times New Roman" w:cs="Times New Roman"/>
          <w:color w:val="000000"/>
          <w:kern w:val="0"/>
          <w:sz w:val="22"/>
          <w:szCs w:val="22"/>
          <w:u w:val="single"/>
          <w14:ligatures w14:val="none"/>
        </w:rPr>
      </w:pPr>
      <w:proofErr w:type="spellStart"/>
      <w:r>
        <w:rPr>
          <w:rFonts w:ascii="Times New Roman" w:eastAsia="Times New Roman" w:hAnsi="Times New Roman" w:cs="Times New Roman"/>
          <w:color w:val="000000"/>
          <w:kern w:val="0"/>
          <w:sz w:val="22"/>
          <w:szCs w:val="22"/>
          <w:u w:val="single"/>
          <w14:ligatures w14:val="none"/>
        </w:rPr>
        <w:t>Elvanse</w:t>
      </w:r>
      <w:proofErr w:type="spellEnd"/>
      <w:r w:rsidR="007E1BA7" w:rsidRPr="007E1BA7">
        <w:rPr>
          <w:rFonts w:ascii="Times New Roman" w:eastAsia="Times New Roman" w:hAnsi="Times New Roman" w:cs="Times New Roman"/>
          <w:color w:val="000000"/>
          <w:kern w:val="0"/>
          <w:sz w:val="22"/>
          <w:szCs w:val="22"/>
          <w:u w:val="single"/>
          <w14:ligatures w14:val="none"/>
        </w:rPr>
        <w:t xml:space="preserve"> 20 mg kapsulės</w:t>
      </w:r>
    </w:p>
    <w:p w14:paraId="4A0A8ED8" w14:textId="77777777" w:rsidR="007E1BA7" w:rsidRDefault="007E1BA7" w:rsidP="007E1BA7">
      <w:pPr>
        <w:shd w:val="clear" w:color="auto" w:fill="FFFFFF"/>
        <w:spacing w:after="0" w:line="240" w:lineRule="auto"/>
        <w:rPr>
          <w:rFonts w:ascii="Times New Roman" w:eastAsia="Calibri" w:hAnsi="Times New Roman" w:cs="Times New Roman"/>
          <w:kern w:val="0"/>
          <w:sz w:val="22"/>
          <w:szCs w:val="22"/>
          <w14:ligatures w14:val="none"/>
        </w:rPr>
      </w:pPr>
      <w:r w:rsidRPr="007E1BA7">
        <w:rPr>
          <w:rFonts w:ascii="Times New Roman" w:eastAsia="Times New Roman" w:hAnsi="Times New Roman" w:cs="Times New Roman"/>
          <w:color w:val="000000"/>
          <w:kern w:val="0"/>
          <w:sz w:val="22"/>
          <w:szCs w:val="22"/>
          <w14:ligatures w14:val="none"/>
        </w:rPr>
        <w:t xml:space="preserve">Kiekvienoje kapsulėje yra 20 mg </w:t>
      </w:r>
      <w:proofErr w:type="spellStart"/>
      <w:r w:rsidRPr="007E1BA7">
        <w:rPr>
          <w:rFonts w:ascii="Times New Roman" w:eastAsia="Times New Roman" w:hAnsi="Times New Roman" w:cs="Times New Roman"/>
          <w:color w:val="000000"/>
          <w:kern w:val="0"/>
          <w:sz w:val="22"/>
          <w:szCs w:val="22"/>
          <w14:ligatures w14:val="none"/>
        </w:rPr>
        <w:t>lisdeksamfetamino</w:t>
      </w:r>
      <w:proofErr w:type="spellEnd"/>
      <w:r w:rsidRPr="007E1BA7">
        <w:rPr>
          <w:rFonts w:ascii="Times New Roman" w:eastAsia="Times New Roman" w:hAnsi="Times New Roman" w:cs="Times New Roman"/>
          <w:color w:val="000000"/>
          <w:kern w:val="0"/>
          <w:sz w:val="22"/>
          <w:szCs w:val="22"/>
          <w14:ligatures w14:val="none"/>
        </w:rPr>
        <w:t xml:space="preserve"> </w:t>
      </w:r>
      <w:proofErr w:type="spellStart"/>
      <w:r w:rsidRPr="007E1BA7">
        <w:rPr>
          <w:rFonts w:ascii="Times New Roman" w:eastAsia="Times New Roman" w:hAnsi="Times New Roman" w:cs="Times New Roman"/>
          <w:color w:val="000000"/>
          <w:kern w:val="0"/>
          <w:sz w:val="22"/>
          <w:szCs w:val="22"/>
          <w14:ligatures w14:val="none"/>
        </w:rPr>
        <w:t>dimezilato</w:t>
      </w:r>
      <w:proofErr w:type="spellEnd"/>
      <w:r w:rsidRPr="007E1BA7">
        <w:rPr>
          <w:rFonts w:ascii="Times New Roman" w:eastAsia="Times New Roman" w:hAnsi="Times New Roman" w:cs="Times New Roman"/>
          <w:color w:val="000000"/>
          <w:kern w:val="0"/>
          <w:sz w:val="22"/>
          <w:szCs w:val="22"/>
          <w14:ligatures w14:val="none"/>
        </w:rPr>
        <w:t>, atitinkančio 5,9 m</w:t>
      </w:r>
      <w:r w:rsidRPr="007E1BA7">
        <w:rPr>
          <w:rFonts w:ascii="Times New Roman" w:eastAsia="Calibri" w:hAnsi="Times New Roman" w:cs="Times New Roman"/>
          <w:kern w:val="0"/>
          <w:sz w:val="22"/>
          <w:szCs w:val="22"/>
          <w14:ligatures w14:val="none"/>
        </w:rPr>
        <w:t xml:space="preserve">g </w:t>
      </w:r>
      <w:proofErr w:type="spellStart"/>
      <w:r w:rsidRPr="007E1BA7">
        <w:rPr>
          <w:rFonts w:ascii="Times New Roman" w:eastAsia="Calibri" w:hAnsi="Times New Roman" w:cs="Times New Roman"/>
          <w:kern w:val="0"/>
          <w:sz w:val="22"/>
          <w:szCs w:val="22"/>
          <w14:ligatures w14:val="none"/>
        </w:rPr>
        <w:t>deksamfetamino</w:t>
      </w:r>
      <w:proofErr w:type="spellEnd"/>
      <w:r w:rsidRPr="007E1BA7">
        <w:rPr>
          <w:rFonts w:ascii="Times New Roman" w:eastAsia="Calibri" w:hAnsi="Times New Roman" w:cs="Times New Roman"/>
          <w:kern w:val="0"/>
          <w:sz w:val="22"/>
          <w:szCs w:val="22"/>
          <w14:ligatures w14:val="none"/>
        </w:rPr>
        <w:t>.</w:t>
      </w:r>
    </w:p>
    <w:p w14:paraId="2CC14406" w14:textId="77777777" w:rsidR="00020364" w:rsidRDefault="00020364" w:rsidP="00020364">
      <w:pPr>
        <w:shd w:val="clear" w:color="auto" w:fill="FFFFFF"/>
        <w:spacing w:after="0" w:line="240" w:lineRule="auto"/>
        <w:rPr>
          <w:rFonts w:ascii="Times New Roman" w:eastAsia="Times New Roman" w:hAnsi="Times New Roman" w:cs="Times New Roman"/>
          <w:color w:val="000000"/>
          <w:kern w:val="0"/>
          <w:sz w:val="22"/>
          <w:szCs w:val="22"/>
          <w:u w:val="single"/>
          <w14:ligatures w14:val="none"/>
        </w:rPr>
      </w:pPr>
    </w:p>
    <w:p w14:paraId="1145590A" w14:textId="668453D2" w:rsidR="00020364" w:rsidRPr="007E1BA7" w:rsidRDefault="007371AE" w:rsidP="00020364">
      <w:pPr>
        <w:shd w:val="clear" w:color="auto" w:fill="FFFFFF"/>
        <w:spacing w:after="0" w:line="240" w:lineRule="auto"/>
        <w:rPr>
          <w:rFonts w:ascii="Times New Roman" w:eastAsia="Times New Roman" w:hAnsi="Times New Roman" w:cs="Times New Roman"/>
          <w:color w:val="000000"/>
          <w:kern w:val="0"/>
          <w:sz w:val="22"/>
          <w:szCs w:val="22"/>
          <w:u w:val="single"/>
          <w14:ligatures w14:val="none"/>
        </w:rPr>
      </w:pPr>
      <w:proofErr w:type="spellStart"/>
      <w:r>
        <w:rPr>
          <w:rFonts w:ascii="Times New Roman" w:eastAsia="Times New Roman" w:hAnsi="Times New Roman" w:cs="Times New Roman"/>
          <w:color w:val="000000"/>
          <w:kern w:val="0"/>
          <w:sz w:val="22"/>
          <w:szCs w:val="22"/>
          <w:u w:val="single"/>
          <w14:ligatures w14:val="none"/>
        </w:rPr>
        <w:t>Elvanse</w:t>
      </w:r>
      <w:proofErr w:type="spellEnd"/>
      <w:r w:rsidR="00020364" w:rsidRPr="007E1BA7">
        <w:rPr>
          <w:rFonts w:ascii="Times New Roman" w:eastAsia="Times New Roman" w:hAnsi="Times New Roman" w:cs="Times New Roman"/>
          <w:color w:val="000000"/>
          <w:kern w:val="0"/>
          <w:sz w:val="22"/>
          <w:szCs w:val="22"/>
          <w:u w:val="single"/>
          <w14:ligatures w14:val="none"/>
        </w:rPr>
        <w:t xml:space="preserve"> </w:t>
      </w:r>
      <w:r w:rsidR="00020364">
        <w:rPr>
          <w:rFonts w:ascii="Times New Roman" w:eastAsia="Times New Roman" w:hAnsi="Times New Roman" w:cs="Times New Roman"/>
          <w:color w:val="000000"/>
          <w:kern w:val="0"/>
          <w:sz w:val="22"/>
          <w:szCs w:val="22"/>
          <w:u w:val="single"/>
          <w14:ligatures w14:val="none"/>
        </w:rPr>
        <w:t>3</w:t>
      </w:r>
      <w:r w:rsidR="00020364" w:rsidRPr="007E1BA7">
        <w:rPr>
          <w:rFonts w:ascii="Times New Roman" w:eastAsia="Times New Roman" w:hAnsi="Times New Roman" w:cs="Times New Roman"/>
          <w:color w:val="000000"/>
          <w:kern w:val="0"/>
          <w:sz w:val="22"/>
          <w:szCs w:val="22"/>
          <w:u w:val="single"/>
          <w14:ligatures w14:val="none"/>
        </w:rPr>
        <w:t>0 mg kapsulės</w:t>
      </w:r>
    </w:p>
    <w:p w14:paraId="2C758809" w14:textId="0E4C7E5C" w:rsidR="00020364" w:rsidRPr="007E1BA7" w:rsidRDefault="00020364" w:rsidP="00020364">
      <w:pPr>
        <w:shd w:val="clear" w:color="auto" w:fill="FFFFFF"/>
        <w:spacing w:after="0" w:line="240" w:lineRule="auto"/>
        <w:rPr>
          <w:rFonts w:ascii="Times New Roman" w:eastAsia="Calibri" w:hAnsi="Times New Roman" w:cs="Times New Roman"/>
          <w:kern w:val="0"/>
          <w:sz w:val="22"/>
          <w:szCs w:val="22"/>
          <w14:ligatures w14:val="none"/>
        </w:rPr>
      </w:pPr>
      <w:r w:rsidRPr="007E1BA7">
        <w:rPr>
          <w:rFonts w:ascii="Times New Roman" w:eastAsia="Times New Roman" w:hAnsi="Times New Roman" w:cs="Times New Roman"/>
          <w:color w:val="000000"/>
          <w:kern w:val="0"/>
          <w:sz w:val="22"/>
          <w:szCs w:val="22"/>
          <w14:ligatures w14:val="none"/>
        </w:rPr>
        <w:t xml:space="preserve">Kiekvienoje kapsulėje yra </w:t>
      </w:r>
      <w:r>
        <w:rPr>
          <w:rFonts w:ascii="Times New Roman" w:eastAsia="Times New Roman" w:hAnsi="Times New Roman" w:cs="Times New Roman"/>
          <w:color w:val="000000"/>
          <w:kern w:val="0"/>
          <w:sz w:val="22"/>
          <w:szCs w:val="22"/>
          <w14:ligatures w14:val="none"/>
        </w:rPr>
        <w:t>3</w:t>
      </w:r>
      <w:r w:rsidRPr="007E1BA7">
        <w:rPr>
          <w:rFonts w:ascii="Times New Roman" w:eastAsia="Times New Roman" w:hAnsi="Times New Roman" w:cs="Times New Roman"/>
          <w:color w:val="000000"/>
          <w:kern w:val="0"/>
          <w:sz w:val="22"/>
          <w:szCs w:val="22"/>
          <w14:ligatures w14:val="none"/>
        </w:rPr>
        <w:t xml:space="preserve">0 mg </w:t>
      </w:r>
      <w:proofErr w:type="spellStart"/>
      <w:r w:rsidRPr="007E1BA7">
        <w:rPr>
          <w:rFonts w:ascii="Times New Roman" w:eastAsia="Times New Roman" w:hAnsi="Times New Roman" w:cs="Times New Roman"/>
          <w:color w:val="000000"/>
          <w:kern w:val="0"/>
          <w:sz w:val="22"/>
          <w:szCs w:val="22"/>
          <w14:ligatures w14:val="none"/>
        </w:rPr>
        <w:t>lisdeksamfetamino</w:t>
      </w:r>
      <w:proofErr w:type="spellEnd"/>
      <w:r w:rsidRPr="007E1BA7">
        <w:rPr>
          <w:rFonts w:ascii="Times New Roman" w:eastAsia="Times New Roman" w:hAnsi="Times New Roman" w:cs="Times New Roman"/>
          <w:color w:val="000000"/>
          <w:kern w:val="0"/>
          <w:sz w:val="22"/>
          <w:szCs w:val="22"/>
          <w14:ligatures w14:val="none"/>
        </w:rPr>
        <w:t xml:space="preserve"> </w:t>
      </w:r>
      <w:proofErr w:type="spellStart"/>
      <w:r w:rsidRPr="007E1BA7">
        <w:rPr>
          <w:rFonts w:ascii="Times New Roman" w:eastAsia="Times New Roman" w:hAnsi="Times New Roman" w:cs="Times New Roman"/>
          <w:color w:val="000000"/>
          <w:kern w:val="0"/>
          <w:sz w:val="22"/>
          <w:szCs w:val="22"/>
          <w14:ligatures w14:val="none"/>
        </w:rPr>
        <w:t>dimezilato</w:t>
      </w:r>
      <w:proofErr w:type="spellEnd"/>
      <w:r w:rsidRPr="007E1BA7">
        <w:rPr>
          <w:rFonts w:ascii="Times New Roman" w:eastAsia="Times New Roman" w:hAnsi="Times New Roman" w:cs="Times New Roman"/>
          <w:color w:val="000000"/>
          <w:kern w:val="0"/>
          <w:sz w:val="22"/>
          <w:szCs w:val="22"/>
          <w14:ligatures w14:val="none"/>
        </w:rPr>
        <w:t xml:space="preserve">, atitinkančio </w:t>
      </w:r>
      <w:r>
        <w:rPr>
          <w:rFonts w:ascii="Times New Roman" w:eastAsia="Times New Roman" w:hAnsi="Times New Roman" w:cs="Times New Roman"/>
          <w:color w:val="000000"/>
          <w:kern w:val="0"/>
          <w:sz w:val="22"/>
          <w:szCs w:val="22"/>
          <w14:ligatures w14:val="none"/>
        </w:rPr>
        <w:t>8</w:t>
      </w:r>
      <w:r w:rsidRPr="007E1BA7">
        <w:rPr>
          <w:rFonts w:ascii="Times New Roman" w:eastAsia="Times New Roman" w:hAnsi="Times New Roman" w:cs="Times New Roman"/>
          <w:color w:val="000000"/>
          <w:kern w:val="0"/>
          <w:sz w:val="22"/>
          <w:szCs w:val="22"/>
          <w14:ligatures w14:val="none"/>
        </w:rPr>
        <w:t>,9 m</w:t>
      </w:r>
      <w:r w:rsidRPr="007E1BA7">
        <w:rPr>
          <w:rFonts w:ascii="Times New Roman" w:eastAsia="Calibri" w:hAnsi="Times New Roman" w:cs="Times New Roman"/>
          <w:kern w:val="0"/>
          <w:sz w:val="22"/>
          <w:szCs w:val="22"/>
          <w14:ligatures w14:val="none"/>
        </w:rPr>
        <w:t xml:space="preserve">g </w:t>
      </w:r>
      <w:proofErr w:type="spellStart"/>
      <w:r w:rsidRPr="007E1BA7">
        <w:rPr>
          <w:rFonts w:ascii="Times New Roman" w:eastAsia="Calibri" w:hAnsi="Times New Roman" w:cs="Times New Roman"/>
          <w:kern w:val="0"/>
          <w:sz w:val="22"/>
          <w:szCs w:val="22"/>
          <w14:ligatures w14:val="none"/>
        </w:rPr>
        <w:t>deksamfetamino</w:t>
      </w:r>
      <w:proofErr w:type="spellEnd"/>
      <w:r w:rsidRPr="007E1BA7">
        <w:rPr>
          <w:rFonts w:ascii="Times New Roman" w:eastAsia="Calibri" w:hAnsi="Times New Roman" w:cs="Times New Roman"/>
          <w:kern w:val="0"/>
          <w:sz w:val="22"/>
          <w:szCs w:val="22"/>
          <w14:ligatures w14:val="none"/>
        </w:rPr>
        <w:t>.</w:t>
      </w:r>
    </w:p>
    <w:p w14:paraId="1FE19DB1"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2D6B58F5" w14:textId="77777777" w:rsidR="007E1BA7" w:rsidRPr="007E1BA7" w:rsidRDefault="007E1BA7" w:rsidP="00317A72">
      <w:pPr>
        <w:shd w:val="clear" w:color="auto" w:fill="FFFFFF"/>
        <w:spacing w:after="0" w:line="240" w:lineRule="auto"/>
        <w:ind w:left="567" w:hanging="283"/>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14:ligatures w14:val="none"/>
        </w:rPr>
        <w:t>-</w:t>
      </w:r>
      <w:r w:rsidRPr="007E1BA7">
        <w:rPr>
          <w:rFonts w:ascii="Times New Roman" w:eastAsia="Times New Roman" w:hAnsi="Times New Roman" w:cs="Times New Roman"/>
          <w:color w:val="000000"/>
          <w:kern w:val="0"/>
          <w:sz w:val="22"/>
          <w:szCs w:val="22"/>
          <w14:ligatures w14:val="none"/>
        </w:rPr>
        <w:tab/>
        <w:t>Pagalbinės medžiagos yra:</w:t>
      </w:r>
    </w:p>
    <w:p w14:paraId="0A4077B0" w14:textId="77777777" w:rsidR="007E1BA7" w:rsidRPr="007E1BA7" w:rsidRDefault="007E1BA7" w:rsidP="00317A72">
      <w:pPr>
        <w:shd w:val="clear" w:color="auto" w:fill="FFFFFF"/>
        <w:spacing w:after="0" w:line="240" w:lineRule="auto"/>
        <w:ind w:left="851" w:hanging="284"/>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14:ligatures w14:val="none"/>
        </w:rPr>
        <w:t>⸰</w:t>
      </w:r>
      <w:r w:rsidRPr="007E1BA7">
        <w:rPr>
          <w:rFonts w:ascii="Times New Roman" w:eastAsia="Times New Roman" w:hAnsi="Times New Roman" w:cs="Times New Roman"/>
          <w:color w:val="000000"/>
          <w:kern w:val="0"/>
          <w:sz w:val="22"/>
          <w:szCs w:val="22"/>
          <w14:ligatures w14:val="none"/>
        </w:rPr>
        <w:tab/>
        <w:t xml:space="preserve">Kapsulės turinys: </w:t>
      </w:r>
      <w:proofErr w:type="spellStart"/>
      <w:r w:rsidRPr="007E1BA7">
        <w:rPr>
          <w:rFonts w:ascii="Times New Roman" w:eastAsia="Times New Roman" w:hAnsi="Times New Roman" w:cs="Times New Roman"/>
          <w:color w:val="000000"/>
          <w:kern w:val="0"/>
          <w:sz w:val="22"/>
          <w:szCs w:val="22"/>
          <w14:ligatures w14:val="none"/>
        </w:rPr>
        <w:t>mikrokristalinė</w:t>
      </w:r>
      <w:proofErr w:type="spellEnd"/>
      <w:r w:rsidRPr="007E1BA7">
        <w:rPr>
          <w:rFonts w:ascii="Times New Roman" w:eastAsia="Times New Roman" w:hAnsi="Times New Roman" w:cs="Times New Roman"/>
          <w:color w:val="000000"/>
          <w:kern w:val="0"/>
          <w:sz w:val="22"/>
          <w:szCs w:val="22"/>
          <w14:ligatures w14:val="none"/>
        </w:rPr>
        <w:t xml:space="preserve"> celiuliozė (E460), </w:t>
      </w:r>
      <w:proofErr w:type="spellStart"/>
      <w:r w:rsidRPr="007E1BA7">
        <w:rPr>
          <w:rFonts w:ascii="Times New Roman" w:eastAsia="Times New Roman" w:hAnsi="Times New Roman" w:cs="Times New Roman"/>
          <w:color w:val="000000"/>
          <w:kern w:val="0"/>
          <w:sz w:val="22"/>
          <w:szCs w:val="22"/>
          <w14:ligatures w14:val="none"/>
        </w:rPr>
        <w:t>kroskarmeliozės</w:t>
      </w:r>
      <w:proofErr w:type="spellEnd"/>
      <w:r w:rsidRPr="007E1BA7">
        <w:rPr>
          <w:rFonts w:ascii="Times New Roman" w:eastAsia="Times New Roman" w:hAnsi="Times New Roman" w:cs="Times New Roman"/>
          <w:color w:val="000000"/>
          <w:kern w:val="0"/>
          <w:sz w:val="22"/>
          <w:szCs w:val="22"/>
          <w14:ligatures w14:val="none"/>
        </w:rPr>
        <w:t xml:space="preserve"> natrio druska (E468), magnio </w:t>
      </w:r>
      <w:proofErr w:type="spellStart"/>
      <w:r w:rsidRPr="007E1BA7">
        <w:rPr>
          <w:rFonts w:ascii="Times New Roman" w:eastAsia="Times New Roman" w:hAnsi="Times New Roman" w:cs="Times New Roman"/>
          <w:color w:val="000000"/>
          <w:kern w:val="0"/>
          <w:sz w:val="22"/>
          <w:szCs w:val="22"/>
          <w14:ligatures w14:val="none"/>
        </w:rPr>
        <w:t>stearatas</w:t>
      </w:r>
      <w:proofErr w:type="spellEnd"/>
      <w:r w:rsidRPr="007E1BA7">
        <w:rPr>
          <w:rFonts w:ascii="Times New Roman" w:eastAsia="Times New Roman" w:hAnsi="Times New Roman" w:cs="Times New Roman"/>
          <w:color w:val="000000"/>
          <w:kern w:val="0"/>
          <w:sz w:val="22"/>
          <w:szCs w:val="22"/>
          <w14:ligatures w14:val="none"/>
        </w:rPr>
        <w:t xml:space="preserve"> (E470b).</w:t>
      </w:r>
    </w:p>
    <w:p w14:paraId="663C55C1" w14:textId="2074927C" w:rsidR="007E1BA7" w:rsidRPr="007E1BA7" w:rsidRDefault="007E1BA7" w:rsidP="00317A72">
      <w:pPr>
        <w:shd w:val="clear" w:color="auto" w:fill="FFFFFF"/>
        <w:spacing w:after="0" w:line="240" w:lineRule="auto"/>
        <w:ind w:left="851" w:hanging="284"/>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14:ligatures w14:val="none"/>
        </w:rPr>
        <w:t>⸰</w:t>
      </w:r>
      <w:r w:rsidRPr="007E1BA7">
        <w:rPr>
          <w:rFonts w:ascii="Times New Roman" w:eastAsia="Times New Roman" w:hAnsi="Times New Roman" w:cs="Times New Roman"/>
          <w:color w:val="000000"/>
          <w:kern w:val="0"/>
          <w:sz w:val="22"/>
          <w:szCs w:val="22"/>
          <w14:ligatures w14:val="none"/>
        </w:rPr>
        <w:tab/>
        <w:t>Kapsulės apvalkalas: želatina (E441), spausdinimo rašalas (</w:t>
      </w:r>
      <w:proofErr w:type="spellStart"/>
      <w:r w:rsidRPr="007E1BA7">
        <w:rPr>
          <w:rFonts w:ascii="Times New Roman" w:eastAsia="Times New Roman" w:hAnsi="Times New Roman" w:cs="Times New Roman"/>
          <w:color w:val="000000"/>
          <w:kern w:val="0"/>
          <w:sz w:val="22"/>
          <w:szCs w:val="22"/>
          <w14:ligatures w14:val="none"/>
        </w:rPr>
        <w:t>šelakas</w:t>
      </w:r>
      <w:proofErr w:type="spellEnd"/>
      <w:r w:rsidRPr="007E1BA7">
        <w:rPr>
          <w:rFonts w:ascii="Times New Roman" w:eastAsia="Times New Roman" w:hAnsi="Times New Roman" w:cs="Times New Roman"/>
          <w:color w:val="000000"/>
          <w:kern w:val="0"/>
          <w:sz w:val="22"/>
          <w:szCs w:val="22"/>
          <w14:ligatures w14:val="none"/>
        </w:rPr>
        <w:t xml:space="preserve"> ir juodasis geležies oksidas E172),</w:t>
      </w:r>
      <w:r w:rsidRPr="007E1BA7">
        <w:rPr>
          <w:rFonts w:ascii="Times New Roman" w:eastAsia="Calibri" w:hAnsi="Times New Roman" w:cs="Times New Roman"/>
          <w:kern w:val="0"/>
          <w:sz w:val="22"/>
          <w:szCs w:val="22"/>
          <w14:ligatures w14:val="none"/>
        </w:rPr>
        <w:t xml:space="preserve"> t</w:t>
      </w:r>
      <w:r w:rsidRPr="007E1BA7">
        <w:rPr>
          <w:rFonts w:ascii="Times New Roman" w:eastAsia="Times New Roman" w:hAnsi="Times New Roman" w:cs="Times New Roman"/>
          <w:color w:val="000000"/>
          <w:kern w:val="0"/>
          <w:sz w:val="22"/>
          <w:szCs w:val="22"/>
          <w14:ligatures w14:val="none"/>
        </w:rPr>
        <w:t>itano dioksidas (E171).</w:t>
      </w:r>
    </w:p>
    <w:p w14:paraId="62481618" w14:textId="77777777" w:rsidR="002418B7" w:rsidRDefault="002418B7" w:rsidP="002418B7">
      <w:pPr>
        <w:shd w:val="clear" w:color="auto" w:fill="FFFFFF"/>
        <w:spacing w:after="0" w:line="240" w:lineRule="auto"/>
        <w:ind w:left="1134" w:hanging="567"/>
        <w:rPr>
          <w:rFonts w:ascii="Times New Roman" w:eastAsia="Times New Roman" w:hAnsi="Times New Roman" w:cs="Times New Roman"/>
          <w:color w:val="000000"/>
          <w:kern w:val="0"/>
          <w:sz w:val="22"/>
          <w:szCs w:val="22"/>
          <w14:ligatures w14:val="none"/>
        </w:rPr>
      </w:pPr>
    </w:p>
    <w:p w14:paraId="313131AE" w14:textId="40370543" w:rsidR="009025C8" w:rsidRPr="002418B7" w:rsidRDefault="009025C8" w:rsidP="009025C8">
      <w:pPr>
        <w:shd w:val="clear" w:color="auto" w:fill="FFFFFF"/>
        <w:spacing w:after="0" w:line="240" w:lineRule="auto"/>
        <w:ind w:left="426"/>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Elvanse</w:t>
      </w:r>
      <w:proofErr w:type="spellEnd"/>
      <w:r w:rsidRPr="002418B7">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2</w:t>
      </w:r>
      <w:r w:rsidRPr="002418B7">
        <w:rPr>
          <w:rFonts w:ascii="Times New Roman" w:eastAsia="Times New Roman" w:hAnsi="Times New Roman" w:cs="Times New Roman"/>
          <w:color w:val="000000"/>
          <w:kern w:val="0"/>
          <w:sz w:val="22"/>
          <w:szCs w:val="22"/>
          <w14:ligatures w14:val="none"/>
        </w:rPr>
        <w:t>0 mg kapsulės</w:t>
      </w:r>
    </w:p>
    <w:p w14:paraId="474BAEA9" w14:textId="6D1A9C43" w:rsidR="009025C8" w:rsidRPr="007E1BA7" w:rsidRDefault="009025C8" w:rsidP="009025C8">
      <w:pPr>
        <w:shd w:val="clear" w:color="auto" w:fill="FFFFFF"/>
        <w:spacing w:after="0" w:line="240" w:lineRule="auto"/>
        <w:ind w:left="426"/>
        <w:rPr>
          <w:rFonts w:ascii="Times New Roman" w:eastAsia="Times New Roman" w:hAnsi="Times New Roman" w:cs="Times New Roman"/>
          <w:color w:val="000000"/>
          <w:kern w:val="0"/>
          <w:sz w:val="22"/>
          <w:szCs w:val="22"/>
          <w14:ligatures w14:val="none"/>
        </w:rPr>
      </w:pPr>
      <w:r w:rsidRPr="002418B7">
        <w:rPr>
          <w:rFonts w:ascii="Times New Roman" w:eastAsia="Times New Roman" w:hAnsi="Times New Roman" w:cs="Times New Roman"/>
          <w:color w:val="000000"/>
          <w:kern w:val="0"/>
          <w:sz w:val="22"/>
          <w:szCs w:val="22"/>
          <w14:ligatures w14:val="none"/>
        </w:rPr>
        <w:t xml:space="preserve">Kapsulės sudėtyje taip pat yra </w:t>
      </w:r>
      <w:r w:rsidR="00FD06EF" w:rsidRPr="00FD06EF">
        <w:rPr>
          <w:rFonts w:ascii="Times New Roman" w:eastAsia="Times New Roman" w:hAnsi="Times New Roman" w:cs="Times New Roman"/>
          <w:color w:val="000000"/>
          <w:kern w:val="0"/>
          <w:sz w:val="22"/>
          <w:szCs w:val="22"/>
          <w14:ligatures w14:val="none"/>
        </w:rPr>
        <w:t>geltonojo geležies oksido (E172)</w:t>
      </w:r>
      <w:r w:rsidRPr="002418B7">
        <w:rPr>
          <w:rFonts w:ascii="Times New Roman" w:eastAsia="Times New Roman" w:hAnsi="Times New Roman" w:cs="Times New Roman"/>
          <w:color w:val="000000"/>
          <w:kern w:val="0"/>
          <w:sz w:val="22"/>
          <w:szCs w:val="22"/>
          <w14:ligatures w14:val="none"/>
        </w:rPr>
        <w:t>.</w:t>
      </w:r>
    </w:p>
    <w:p w14:paraId="118833A0" w14:textId="77777777" w:rsidR="009025C8" w:rsidRDefault="009025C8" w:rsidP="002418B7">
      <w:pPr>
        <w:shd w:val="clear" w:color="auto" w:fill="FFFFFF"/>
        <w:spacing w:after="0" w:line="240" w:lineRule="auto"/>
        <w:ind w:left="426"/>
        <w:rPr>
          <w:rFonts w:ascii="Times New Roman" w:eastAsia="Times New Roman" w:hAnsi="Times New Roman" w:cs="Times New Roman"/>
          <w:color w:val="000000"/>
          <w:kern w:val="0"/>
          <w:sz w:val="22"/>
          <w:szCs w:val="22"/>
          <w14:ligatures w14:val="none"/>
        </w:rPr>
      </w:pPr>
    </w:p>
    <w:p w14:paraId="2F916728" w14:textId="3ECE75C1" w:rsidR="002418B7" w:rsidRPr="002418B7" w:rsidRDefault="007371AE" w:rsidP="002418B7">
      <w:pPr>
        <w:shd w:val="clear" w:color="auto" w:fill="FFFFFF"/>
        <w:spacing w:after="0" w:line="240" w:lineRule="auto"/>
        <w:ind w:left="426"/>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Elvanse</w:t>
      </w:r>
      <w:proofErr w:type="spellEnd"/>
      <w:r w:rsidR="002418B7" w:rsidRPr="002418B7">
        <w:rPr>
          <w:rFonts w:ascii="Times New Roman" w:eastAsia="Times New Roman" w:hAnsi="Times New Roman" w:cs="Times New Roman"/>
          <w:color w:val="000000"/>
          <w:kern w:val="0"/>
          <w:sz w:val="22"/>
          <w:szCs w:val="22"/>
          <w14:ligatures w14:val="none"/>
        </w:rPr>
        <w:t xml:space="preserve"> 30 mg kapsulės</w:t>
      </w:r>
    </w:p>
    <w:p w14:paraId="56EF6B8C" w14:textId="0191C0C3" w:rsidR="007E1BA7" w:rsidRPr="007E1BA7" w:rsidRDefault="002418B7" w:rsidP="00BE15D7">
      <w:pPr>
        <w:shd w:val="clear" w:color="auto" w:fill="FFFFFF"/>
        <w:spacing w:after="0" w:line="240" w:lineRule="auto"/>
        <w:ind w:left="426"/>
        <w:rPr>
          <w:rFonts w:ascii="Times New Roman" w:eastAsia="Times New Roman" w:hAnsi="Times New Roman" w:cs="Times New Roman"/>
          <w:color w:val="000000"/>
          <w:kern w:val="0"/>
          <w:sz w:val="22"/>
          <w:szCs w:val="22"/>
          <w14:ligatures w14:val="none"/>
        </w:rPr>
      </w:pPr>
      <w:r w:rsidRPr="002418B7">
        <w:rPr>
          <w:rFonts w:ascii="Times New Roman" w:eastAsia="Times New Roman" w:hAnsi="Times New Roman" w:cs="Times New Roman"/>
          <w:color w:val="000000"/>
          <w:kern w:val="0"/>
          <w:sz w:val="22"/>
          <w:szCs w:val="22"/>
          <w14:ligatures w14:val="none"/>
        </w:rPr>
        <w:t xml:space="preserve">Kapsulės sudėtyje taip pat yra </w:t>
      </w:r>
      <w:proofErr w:type="spellStart"/>
      <w:r w:rsidRPr="002418B7">
        <w:rPr>
          <w:rFonts w:ascii="Times New Roman" w:eastAsia="Times New Roman" w:hAnsi="Times New Roman" w:cs="Times New Roman"/>
          <w:color w:val="000000"/>
          <w:kern w:val="0"/>
          <w:sz w:val="22"/>
          <w:szCs w:val="22"/>
          <w14:ligatures w14:val="none"/>
        </w:rPr>
        <w:t>eritrozino</w:t>
      </w:r>
      <w:proofErr w:type="spellEnd"/>
      <w:r w:rsidRPr="002418B7">
        <w:rPr>
          <w:rFonts w:ascii="Times New Roman" w:eastAsia="Times New Roman" w:hAnsi="Times New Roman" w:cs="Times New Roman"/>
          <w:color w:val="000000"/>
          <w:kern w:val="0"/>
          <w:sz w:val="22"/>
          <w:szCs w:val="22"/>
          <w14:ligatures w14:val="none"/>
        </w:rPr>
        <w:t xml:space="preserve"> (E127).</w:t>
      </w:r>
    </w:p>
    <w:p w14:paraId="3CF64E75"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5F32D36E" w14:textId="4AC1A4C9" w:rsidR="007E1BA7" w:rsidRDefault="007371AE" w:rsidP="007E1BA7">
      <w:pPr>
        <w:keepNext/>
        <w:keepLines/>
        <w:shd w:val="clear" w:color="auto" w:fill="FFFFFF"/>
        <w:spacing w:after="0" w:line="240" w:lineRule="auto"/>
        <w:rPr>
          <w:rFonts w:ascii="Times New Roman" w:eastAsia="Times New Roman" w:hAnsi="Times New Roman" w:cs="Times New Roman"/>
          <w:b/>
          <w:color w:val="000000"/>
          <w:kern w:val="0"/>
          <w:sz w:val="22"/>
          <w:szCs w:val="22"/>
          <w14:ligatures w14:val="none"/>
        </w:rPr>
      </w:pPr>
      <w:proofErr w:type="spellStart"/>
      <w:r>
        <w:rPr>
          <w:rFonts w:ascii="Times New Roman" w:eastAsia="Times New Roman" w:hAnsi="Times New Roman" w:cs="Times New Roman"/>
          <w:b/>
          <w:color w:val="000000"/>
          <w:kern w:val="0"/>
          <w:sz w:val="22"/>
          <w:szCs w:val="22"/>
          <w14:ligatures w14:val="none"/>
        </w:rPr>
        <w:lastRenderedPageBreak/>
        <w:t>Elvanse</w:t>
      </w:r>
      <w:proofErr w:type="spellEnd"/>
      <w:r w:rsidR="007E1BA7" w:rsidRPr="007E1BA7">
        <w:rPr>
          <w:rFonts w:ascii="Times New Roman" w:eastAsia="Times New Roman" w:hAnsi="Times New Roman" w:cs="Times New Roman"/>
          <w:b/>
          <w:color w:val="000000"/>
          <w:kern w:val="0"/>
          <w:sz w:val="22"/>
          <w:szCs w:val="22"/>
          <w14:ligatures w14:val="none"/>
        </w:rPr>
        <w:t xml:space="preserve"> išvaizda ir kiekis pakuotėje</w:t>
      </w:r>
    </w:p>
    <w:p w14:paraId="33EC68B1" w14:textId="77777777" w:rsidR="00BE15D7" w:rsidRPr="007E1BA7" w:rsidRDefault="00BE15D7" w:rsidP="007E1BA7">
      <w:pPr>
        <w:keepNext/>
        <w:keepLines/>
        <w:shd w:val="clear" w:color="auto" w:fill="FFFFFF"/>
        <w:spacing w:after="0" w:line="240" w:lineRule="auto"/>
        <w:rPr>
          <w:rFonts w:ascii="Times New Roman" w:eastAsia="Times New Roman" w:hAnsi="Times New Roman" w:cs="Times New Roman"/>
          <w:strike/>
          <w:color w:val="000000"/>
          <w:kern w:val="0"/>
          <w:sz w:val="22"/>
          <w:szCs w:val="22"/>
          <w14:ligatures w14:val="none"/>
        </w:rPr>
      </w:pPr>
    </w:p>
    <w:p w14:paraId="3BE61CB8" w14:textId="5C89FEAE" w:rsidR="007E1BA7" w:rsidRPr="007E1BA7" w:rsidRDefault="007371AE" w:rsidP="007E1BA7">
      <w:pPr>
        <w:shd w:val="clear" w:color="auto" w:fill="FFFFFF"/>
        <w:spacing w:after="0" w:line="240" w:lineRule="auto"/>
        <w:rPr>
          <w:rFonts w:ascii="Times New Roman" w:eastAsia="Times New Roman" w:hAnsi="Times New Roman" w:cs="Times New Roman"/>
          <w:color w:val="000000"/>
          <w:kern w:val="0"/>
          <w:sz w:val="22"/>
          <w:szCs w:val="22"/>
          <w:u w:val="single"/>
          <w14:ligatures w14:val="none"/>
        </w:rPr>
      </w:pPr>
      <w:proofErr w:type="spellStart"/>
      <w:r>
        <w:rPr>
          <w:rFonts w:ascii="Times New Roman" w:eastAsia="Times New Roman" w:hAnsi="Times New Roman" w:cs="Times New Roman"/>
          <w:color w:val="000000"/>
          <w:kern w:val="0"/>
          <w:sz w:val="22"/>
          <w:szCs w:val="22"/>
          <w:u w:val="single"/>
          <w14:ligatures w14:val="none"/>
        </w:rPr>
        <w:t>Elvanse</w:t>
      </w:r>
      <w:proofErr w:type="spellEnd"/>
      <w:r w:rsidR="007E1BA7" w:rsidRPr="007E1BA7">
        <w:rPr>
          <w:rFonts w:ascii="Times New Roman" w:eastAsia="Times New Roman" w:hAnsi="Times New Roman" w:cs="Times New Roman"/>
          <w:color w:val="000000"/>
          <w:kern w:val="0"/>
          <w:sz w:val="22"/>
          <w:szCs w:val="22"/>
          <w:u w:val="single"/>
          <w14:ligatures w14:val="none"/>
        </w:rPr>
        <w:t xml:space="preserve"> 20 mg kapsulės</w:t>
      </w:r>
    </w:p>
    <w:p w14:paraId="05E89F0E" w14:textId="2C0DE44E" w:rsidR="007E1BA7" w:rsidRPr="007E1BA7" w:rsidRDefault="00835E80" w:rsidP="007E1BA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w:t>
      </w:r>
      <w:r w:rsidRPr="00835E80">
        <w:rPr>
          <w:rFonts w:ascii="Times New Roman" w:eastAsia="Calibri" w:hAnsi="Times New Roman" w:cs="Times New Roman"/>
          <w:kern w:val="0"/>
          <w:sz w:val="22"/>
          <w:szCs w:val="22"/>
          <w14:ligatures w14:val="none"/>
        </w:rPr>
        <w:t xml:space="preserve">apsulių korpusas yra nepermatomas dramblio kaulo spalvos, o dangtelis – nepermatomas, </w:t>
      </w:r>
      <w:r>
        <w:rPr>
          <w:rFonts w:ascii="Times New Roman" w:eastAsia="Calibri" w:hAnsi="Times New Roman" w:cs="Times New Roman"/>
          <w:kern w:val="0"/>
          <w:sz w:val="22"/>
          <w:szCs w:val="22"/>
          <w14:ligatures w14:val="none"/>
        </w:rPr>
        <w:t xml:space="preserve">ant kurio </w:t>
      </w:r>
      <w:r w:rsidRPr="00835E80">
        <w:rPr>
          <w:rFonts w:ascii="Times New Roman" w:eastAsia="Calibri" w:hAnsi="Times New Roman" w:cs="Times New Roman"/>
          <w:kern w:val="0"/>
          <w:sz w:val="22"/>
          <w:szCs w:val="22"/>
          <w14:ligatures w14:val="none"/>
        </w:rPr>
        <w:t>juodu rašalu įspausta „S489“ ir „20 mg“.</w:t>
      </w:r>
    </w:p>
    <w:p w14:paraId="482A9841" w14:textId="77777777" w:rsidR="007E1BA7" w:rsidRDefault="007E1BA7" w:rsidP="007E1BA7">
      <w:pPr>
        <w:spacing w:after="0" w:line="240" w:lineRule="auto"/>
        <w:rPr>
          <w:rFonts w:ascii="Times New Roman" w:eastAsia="Calibri" w:hAnsi="Times New Roman" w:cs="Times New Roman"/>
          <w:kern w:val="0"/>
          <w:sz w:val="22"/>
          <w:szCs w:val="22"/>
          <w14:ligatures w14:val="none"/>
        </w:rPr>
      </w:pPr>
    </w:p>
    <w:p w14:paraId="397E13E3" w14:textId="4F022B90" w:rsidR="002418B7" w:rsidRPr="00BE15D7" w:rsidRDefault="007371AE" w:rsidP="002418B7">
      <w:pPr>
        <w:spacing w:after="0" w:line="240" w:lineRule="auto"/>
        <w:rPr>
          <w:rFonts w:ascii="Times New Roman" w:eastAsia="Calibri" w:hAnsi="Times New Roman" w:cs="Times New Roman"/>
          <w:kern w:val="0"/>
          <w:sz w:val="22"/>
          <w:szCs w:val="22"/>
          <w:u w:val="single"/>
          <w14:ligatures w14:val="none"/>
        </w:rPr>
      </w:pPr>
      <w:proofErr w:type="spellStart"/>
      <w:r>
        <w:rPr>
          <w:rFonts w:ascii="Times New Roman" w:eastAsia="Calibri" w:hAnsi="Times New Roman" w:cs="Times New Roman"/>
          <w:kern w:val="0"/>
          <w:sz w:val="22"/>
          <w:szCs w:val="22"/>
          <w:u w:val="single"/>
          <w14:ligatures w14:val="none"/>
        </w:rPr>
        <w:t>Elvanse</w:t>
      </w:r>
      <w:proofErr w:type="spellEnd"/>
      <w:r w:rsidR="002418B7" w:rsidRPr="00BE15D7">
        <w:rPr>
          <w:rFonts w:ascii="Times New Roman" w:eastAsia="Calibri" w:hAnsi="Times New Roman" w:cs="Times New Roman"/>
          <w:kern w:val="0"/>
          <w:sz w:val="22"/>
          <w:szCs w:val="22"/>
          <w:u w:val="single"/>
          <w14:ligatures w14:val="none"/>
        </w:rPr>
        <w:t xml:space="preserve"> 30 mg kapsulės</w:t>
      </w:r>
    </w:p>
    <w:p w14:paraId="3C216A9E" w14:textId="6E833115" w:rsidR="002418B7" w:rsidRDefault="009A203C" w:rsidP="002418B7">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w:t>
      </w:r>
      <w:r w:rsidRPr="009A203C">
        <w:rPr>
          <w:rFonts w:ascii="Times New Roman" w:eastAsia="Calibri" w:hAnsi="Times New Roman" w:cs="Times New Roman"/>
          <w:kern w:val="0"/>
          <w:sz w:val="22"/>
          <w:szCs w:val="22"/>
          <w14:ligatures w14:val="none"/>
        </w:rPr>
        <w:t>apsul</w:t>
      </w:r>
      <w:r>
        <w:rPr>
          <w:rFonts w:ascii="Times New Roman" w:eastAsia="Calibri" w:hAnsi="Times New Roman" w:cs="Times New Roman"/>
          <w:kern w:val="0"/>
          <w:sz w:val="22"/>
          <w:szCs w:val="22"/>
          <w14:ligatures w14:val="none"/>
        </w:rPr>
        <w:t xml:space="preserve">ių korpusas yra </w:t>
      </w:r>
      <w:r w:rsidRPr="009A203C">
        <w:rPr>
          <w:rFonts w:ascii="Times New Roman" w:eastAsia="Calibri" w:hAnsi="Times New Roman" w:cs="Times New Roman"/>
          <w:kern w:val="0"/>
          <w:sz w:val="22"/>
          <w:szCs w:val="22"/>
          <w14:ligatures w14:val="none"/>
        </w:rPr>
        <w:t>balt</w:t>
      </w:r>
      <w:r>
        <w:rPr>
          <w:rFonts w:ascii="Times New Roman" w:eastAsia="Calibri" w:hAnsi="Times New Roman" w:cs="Times New Roman"/>
          <w:kern w:val="0"/>
          <w:sz w:val="22"/>
          <w:szCs w:val="22"/>
          <w14:ligatures w14:val="none"/>
        </w:rPr>
        <w:t>as,</w:t>
      </w:r>
      <w:r w:rsidRPr="009A203C">
        <w:rPr>
          <w:rFonts w:ascii="Times New Roman" w:eastAsia="Calibri" w:hAnsi="Times New Roman" w:cs="Times New Roman"/>
          <w:kern w:val="0"/>
          <w:sz w:val="22"/>
          <w:szCs w:val="22"/>
          <w14:ligatures w14:val="none"/>
        </w:rPr>
        <w:t xml:space="preserve"> nepermatom</w:t>
      </w:r>
      <w:r>
        <w:rPr>
          <w:rFonts w:ascii="Times New Roman" w:eastAsia="Calibri" w:hAnsi="Times New Roman" w:cs="Times New Roman"/>
          <w:kern w:val="0"/>
          <w:sz w:val="22"/>
          <w:szCs w:val="22"/>
          <w14:ligatures w14:val="none"/>
        </w:rPr>
        <w:t>as</w:t>
      </w:r>
      <w:r w:rsidR="0097779A">
        <w:rPr>
          <w:rFonts w:ascii="Times New Roman" w:eastAsia="Calibri" w:hAnsi="Times New Roman" w:cs="Times New Roman"/>
          <w:kern w:val="0"/>
          <w:sz w:val="22"/>
          <w:szCs w:val="22"/>
          <w14:ligatures w14:val="none"/>
        </w:rPr>
        <w:t xml:space="preserve">, o dangtelis – </w:t>
      </w:r>
      <w:r w:rsidRPr="009A203C">
        <w:rPr>
          <w:rFonts w:ascii="Times New Roman" w:eastAsia="Calibri" w:hAnsi="Times New Roman" w:cs="Times New Roman"/>
          <w:kern w:val="0"/>
          <w:sz w:val="22"/>
          <w:szCs w:val="22"/>
          <w14:ligatures w14:val="none"/>
        </w:rPr>
        <w:t>rausv</w:t>
      </w:r>
      <w:r w:rsidR="0097779A">
        <w:rPr>
          <w:rFonts w:ascii="Times New Roman" w:eastAsia="Calibri" w:hAnsi="Times New Roman" w:cs="Times New Roman"/>
          <w:kern w:val="0"/>
          <w:sz w:val="22"/>
          <w:szCs w:val="22"/>
          <w14:ligatures w14:val="none"/>
        </w:rPr>
        <w:t>as,</w:t>
      </w:r>
      <w:r w:rsidRPr="009A203C">
        <w:rPr>
          <w:rFonts w:ascii="Times New Roman" w:eastAsia="Calibri" w:hAnsi="Times New Roman" w:cs="Times New Roman"/>
          <w:kern w:val="0"/>
          <w:sz w:val="22"/>
          <w:szCs w:val="22"/>
          <w14:ligatures w14:val="none"/>
        </w:rPr>
        <w:t xml:space="preserve"> nepermatom</w:t>
      </w:r>
      <w:r w:rsidR="0097779A">
        <w:rPr>
          <w:rFonts w:ascii="Times New Roman" w:eastAsia="Calibri" w:hAnsi="Times New Roman" w:cs="Times New Roman"/>
          <w:kern w:val="0"/>
          <w:sz w:val="22"/>
          <w:szCs w:val="22"/>
          <w14:ligatures w14:val="none"/>
        </w:rPr>
        <w:t>as</w:t>
      </w:r>
      <w:r w:rsidRPr="009A203C">
        <w:rPr>
          <w:rFonts w:ascii="Times New Roman" w:eastAsia="Calibri" w:hAnsi="Times New Roman" w:cs="Times New Roman"/>
          <w:kern w:val="0"/>
          <w:sz w:val="22"/>
          <w:szCs w:val="22"/>
          <w14:ligatures w14:val="none"/>
        </w:rPr>
        <w:t>, ant kurio juodu rašalu įspausta „S489“ ir „30 mg“.</w:t>
      </w:r>
      <w:r w:rsidR="002418B7" w:rsidRPr="002418B7">
        <w:rPr>
          <w:rFonts w:ascii="Times New Roman" w:eastAsia="Calibri" w:hAnsi="Times New Roman" w:cs="Times New Roman"/>
          <w:kern w:val="0"/>
          <w:sz w:val="22"/>
          <w:szCs w:val="22"/>
          <w14:ligatures w14:val="none"/>
        </w:rPr>
        <w:t>.</w:t>
      </w:r>
    </w:p>
    <w:p w14:paraId="08F573AC" w14:textId="77777777" w:rsidR="002418B7" w:rsidRPr="007E1BA7" w:rsidRDefault="002418B7" w:rsidP="007E1BA7">
      <w:pPr>
        <w:spacing w:after="0" w:line="240" w:lineRule="auto"/>
        <w:rPr>
          <w:rFonts w:ascii="Times New Roman" w:eastAsia="Calibri" w:hAnsi="Times New Roman" w:cs="Times New Roman"/>
          <w:kern w:val="0"/>
          <w:sz w:val="22"/>
          <w:szCs w:val="22"/>
          <w14:ligatures w14:val="none"/>
        </w:rPr>
      </w:pPr>
    </w:p>
    <w:p w14:paraId="1B1C76BE"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14:ligatures w14:val="none"/>
        </w:rPr>
        <w:t xml:space="preserve">Kapsulės supakuotos į baltus DTPE buteliukus su vaikų sunkiai atidaromu (PP) baltu dangteliu ir </w:t>
      </w:r>
      <w:proofErr w:type="spellStart"/>
      <w:r w:rsidRPr="007E1BA7">
        <w:rPr>
          <w:rFonts w:ascii="Times New Roman" w:eastAsia="Times New Roman" w:hAnsi="Times New Roman" w:cs="Times New Roman"/>
          <w:color w:val="000000"/>
          <w:kern w:val="0"/>
          <w:sz w:val="22"/>
          <w:szCs w:val="22"/>
          <w14:ligatures w14:val="none"/>
        </w:rPr>
        <w:t>silikagelio</w:t>
      </w:r>
      <w:proofErr w:type="spellEnd"/>
      <w:r w:rsidRPr="007E1BA7">
        <w:rPr>
          <w:rFonts w:ascii="Times New Roman" w:eastAsia="Times New Roman" w:hAnsi="Times New Roman" w:cs="Times New Roman"/>
          <w:color w:val="000000"/>
          <w:kern w:val="0"/>
          <w:sz w:val="22"/>
          <w:szCs w:val="22"/>
          <w14:ligatures w14:val="none"/>
        </w:rPr>
        <w:t xml:space="preserve"> </w:t>
      </w:r>
      <w:proofErr w:type="spellStart"/>
      <w:r w:rsidRPr="007E1BA7">
        <w:rPr>
          <w:rFonts w:ascii="Times New Roman" w:eastAsia="Times New Roman" w:hAnsi="Times New Roman" w:cs="Times New Roman"/>
          <w:color w:val="000000"/>
          <w:kern w:val="0"/>
          <w:sz w:val="22"/>
          <w:szCs w:val="22"/>
          <w14:ligatures w14:val="none"/>
        </w:rPr>
        <w:t>sausiklio</w:t>
      </w:r>
      <w:proofErr w:type="spellEnd"/>
      <w:r w:rsidRPr="007E1BA7">
        <w:rPr>
          <w:rFonts w:ascii="Times New Roman" w:eastAsia="Times New Roman" w:hAnsi="Times New Roman" w:cs="Times New Roman"/>
          <w:color w:val="000000"/>
          <w:kern w:val="0"/>
          <w:sz w:val="22"/>
          <w:szCs w:val="22"/>
          <w14:ligatures w14:val="none"/>
        </w:rPr>
        <w:t xml:space="preserve"> talpykla. Negalima praryti </w:t>
      </w:r>
      <w:proofErr w:type="spellStart"/>
      <w:r w:rsidRPr="007E1BA7">
        <w:rPr>
          <w:rFonts w:ascii="Times New Roman" w:eastAsia="Times New Roman" w:hAnsi="Times New Roman" w:cs="Times New Roman"/>
          <w:color w:val="000000"/>
          <w:kern w:val="0"/>
          <w:sz w:val="22"/>
          <w:szCs w:val="22"/>
          <w14:ligatures w14:val="none"/>
        </w:rPr>
        <w:t>sausiklio</w:t>
      </w:r>
      <w:proofErr w:type="spellEnd"/>
      <w:r w:rsidRPr="007E1BA7">
        <w:rPr>
          <w:rFonts w:ascii="Times New Roman" w:eastAsia="Times New Roman" w:hAnsi="Times New Roman" w:cs="Times New Roman"/>
          <w:color w:val="000000"/>
          <w:kern w:val="0"/>
          <w:sz w:val="22"/>
          <w:szCs w:val="22"/>
          <w14:ligatures w14:val="none"/>
        </w:rPr>
        <w:t>.</w:t>
      </w:r>
    </w:p>
    <w:p w14:paraId="2E041E35" w14:textId="43FF226A"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7E1BA7">
        <w:rPr>
          <w:rFonts w:ascii="Times New Roman" w:eastAsia="Times New Roman" w:hAnsi="Times New Roman" w:cs="Times New Roman"/>
          <w:color w:val="000000"/>
          <w:kern w:val="0"/>
          <w:sz w:val="22"/>
          <w:szCs w:val="22"/>
          <w14:ligatures w14:val="none"/>
        </w:rPr>
        <w:t>Kiekviename buteliuke yra 30 kapsulių.</w:t>
      </w:r>
    </w:p>
    <w:p w14:paraId="6F07A028" w14:textId="77777777" w:rsidR="007E1BA7" w:rsidRPr="007E1BA7" w:rsidRDefault="007E1BA7" w:rsidP="007E1BA7">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2B4047CA" w14:textId="07A81E78" w:rsidR="00B6034A" w:rsidRDefault="00B6034A" w:rsidP="00B6034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B6034A">
        <w:rPr>
          <w:rFonts w:ascii="Times New Roman" w:eastAsia="Times New Roman" w:hAnsi="Times New Roman" w:cs="Times New Roman"/>
          <w:b/>
          <w:noProof/>
          <w:kern w:val="0"/>
          <w:sz w:val="22"/>
          <w:szCs w:val="22"/>
          <w14:ligatures w14:val="none"/>
        </w:rPr>
        <w:t>Registruotojas eksportuojančioje valstybėje</w:t>
      </w:r>
      <w:r w:rsidR="0011444E">
        <w:rPr>
          <w:rFonts w:ascii="Times New Roman" w:eastAsia="Times New Roman" w:hAnsi="Times New Roman" w:cs="Times New Roman"/>
          <w:b/>
          <w:noProof/>
          <w:kern w:val="0"/>
          <w:sz w:val="22"/>
          <w:szCs w:val="22"/>
          <w14:ligatures w14:val="none"/>
        </w:rPr>
        <w:t xml:space="preserve"> ir gamintojas</w:t>
      </w:r>
    </w:p>
    <w:p w14:paraId="04CDB6CE" w14:textId="77777777" w:rsidR="0011444E" w:rsidRDefault="0011444E" w:rsidP="00B6034A">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5E2A9960" w14:textId="378FC9EC" w:rsidR="0011444E" w:rsidRPr="00B6034A" w:rsidRDefault="0011444E" w:rsidP="00B6034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44A09053"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15D7">
        <w:rPr>
          <w:rFonts w:ascii="Times New Roman" w:eastAsia="Aptos" w:hAnsi="Times New Roman" w:cs="Times New Roman"/>
          <w:bCs/>
          <w:color w:val="000000"/>
          <w:kern w:val="0"/>
          <w:sz w:val="22"/>
          <w:szCs w:val="22"/>
          <w14:ligatures w14:val="none"/>
        </w:rPr>
        <w:t>Takeda</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Pharmaceuticals</w:t>
      </w:r>
      <w:proofErr w:type="spellEnd"/>
      <w:r w:rsidRPr="00BE15D7">
        <w:rPr>
          <w:rFonts w:ascii="Times New Roman" w:eastAsia="Aptos" w:hAnsi="Times New Roman" w:cs="Times New Roman"/>
          <w:bCs/>
          <w:color w:val="000000"/>
          <w:kern w:val="0"/>
          <w:sz w:val="22"/>
          <w:szCs w:val="22"/>
          <w14:ligatures w14:val="none"/>
        </w:rPr>
        <w:t xml:space="preserve"> International AG </w:t>
      </w:r>
      <w:proofErr w:type="spellStart"/>
      <w:r w:rsidRPr="00BE15D7">
        <w:rPr>
          <w:rFonts w:ascii="Times New Roman" w:eastAsia="Aptos" w:hAnsi="Times New Roman" w:cs="Times New Roman"/>
          <w:bCs/>
          <w:color w:val="000000"/>
          <w:kern w:val="0"/>
          <w:sz w:val="22"/>
          <w:szCs w:val="22"/>
          <w14:ligatures w14:val="none"/>
        </w:rPr>
        <w:t>Ireland</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Branch</w:t>
      </w:r>
      <w:proofErr w:type="spellEnd"/>
    </w:p>
    <w:p w14:paraId="5ECDA381"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15D7">
        <w:rPr>
          <w:rFonts w:ascii="Times New Roman" w:eastAsia="Aptos" w:hAnsi="Times New Roman" w:cs="Times New Roman"/>
          <w:bCs/>
          <w:color w:val="000000"/>
          <w:kern w:val="0"/>
          <w:sz w:val="22"/>
          <w:szCs w:val="22"/>
          <w14:ligatures w14:val="none"/>
        </w:rPr>
        <w:t>Block</w:t>
      </w:r>
      <w:proofErr w:type="spellEnd"/>
      <w:r w:rsidRPr="00BE15D7">
        <w:rPr>
          <w:rFonts w:ascii="Times New Roman" w:eastAsia="Aptos" w:hAnsi="Times New Roman" w:cs="Times New Roman"/>
          <w:bCs/>
          <w:color w:val="000000"/>
          <w:kern w:val="0"/>
          <w:sz w:val="22"/>
          <w:szCs w:val="22"/>
          <w14:ligatures w14:val="none"/>
        </w:rPr>
        <w:t xml:space="preserve"> 2, </w:t>
      </w:r>
      <w:proofErr w:type="spellStart"/>
      <w:r w:rsidRPr="00BE15D7">
        <w:rPr>
          <w:rFonts w:ascii="Times New Roman" w:eastAsia="Aptos" w:hAnsi="Times New Roman" w:cs="Times New Roman"/>
          <w:bCs/>
          <w:color w:val="000000"/>
          <w:kern w:val="0"/>
          <w:sz w:val="22"/>
          <w:szCs w:val="22"/>
          <w14:ligatures w14:val="none"/>
        </w:rPr>
        <w:t>Miesian</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Plaza</w:t>
      </w:r>
      <w:proofErr w:type="spellEnd"/>
    </w:p>
    <w:p w14:paraId="12068686"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 xml:space="preserve">50 - 58 </w:t>
      </w:r>
      <w:proofErr w:type="spellStart"/>
      <w:r w:rsidRPr="00BE15D7">
        <w:rPr>
          <w:rFonts w:ascii="Times New Roman" w:eastAsia="Aptos" w:hAnsi="Times New Roman" w:cs="Times New Roman"/>
          <w:bCs/>
          <w:color w:val="000000"/>
          <w:kern w:val="0"/>
          <w:sz w:val="22"/>
          <w:szCs w:val="22"/>
          <w14:ligatures w14:val="none"/>
        </w:rPr>
        <w:t>Baggot</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Street</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Lower</w:t>
      </w:r>
      <w:proofErr w:type="spellEnd"/>
    </w:p>
    <w:p w14:paraId="1F63836C"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Dublin 2, D02 HW68</w:t>
      </w:r>
    </w:p>
    <w:p w14:paraId="5C0EC80E" w14:textId="47B57750" w:rsidR="00B6034A" w:rsidRPr="00B6034A"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Airija</w:t>
      </w:r>
    </w:p>
    <w:p w14:paraId="3E1D995A" w14:textId="77777777" w:rsidR="00B6034A" w:rsidRPr="00B6034A" w:rsidRDefault="00B6034A" w:rsidP="00B603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090EA7D" w14:textId="77777777" w:rsidR="00B6034A" w:rsidRPr="00B6034A" w:rsidRDefault="00B6034A" w:rsidP="00B6034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6034A">
        <w:rPr>
          <w:rFonts w:ascii="Times New Roman" w:eastAsia="Aptos" w:hAnsi="Times New Roman" w:cs="Times New Roman"/>
          <w:b/>
          <w:color w:val="000000"/>
          <w:kern w:val="0"/>
          <w:sz w:val="22"/>
          <w:szCs w:val="22"/>
          <w14:ligatures w14:val="none"/>
        </w:rPr>
        <w:t>Gamintojas</w:t>
      </w:r>
    </w:p>
    <w:p w14:paraId="33B065B9"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15D7">
        <w:rPr>
          <w:rFonts w:ascii="Times New Roman" w:eastAsia="Aptos" w:hAnsi="Times New Roman" w:cs="Times New Roman"/>
          <w:bCs/>
          <w:color w:val="000000"/>
          <w:kern w:val="0"/>
          <w:sz w:val="22"/>
          <w:szCs w:val="22"/>
          <w14:ligatures w14:val="none"/>
        </w:rPr>
        <w:t>Shire</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Pharmaceuticals</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Ireland</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Limited</w:t>
      </w:r>
      <w:proofErr w:type="spellEnd"/>
    </w:p>
    <w:p w14:paraId="113B2661"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15D7">
        <w:rPr>
          <w:rFonts w:ascii="Times New Roman" w:eastAsia="Aptos" w:hAnsi="Times New Roman" w:cs="Times New Roman"/>
          <w:bCs/>
          <w:color w:val="000000"/>
          <w:kern w:val="0"/>
          <w:sz w:val="22"/>
          <w:szCs w:val="22"/>
          <w14:ligatures w14:val="none"/>
        </w:rPr>
        <w:t>Block</w:t>
      </w:r>
      <w:proofErr w:type="spellEnd"/>
      <w:r w:rsidRPr="00BE15D7">
        <w:rPr>
          <w:rFonts w:ascii="Times New Roman" w:eastAsia="Aptos" w:hAnsi="Times New Roman" w:cs="Times New Roman"/>
          <w:bCs/>
          <w:color w:val="000000"/>
          <w:kern w:val="0"/>
          <w:sz w:val="22"/>
          <w:szCs w:val="22"/>
          <w14:ligatures w14:val="none"/>
        </w:rPr>
        <w:t xml:space="preserve"> 2 &amp; 3 </w:t>
      </w:r>
      <w:proofErr w:type="spellStart"/>
      <w:r w:rsidRPr="00BE15D7">
        <w:rPr>
          <w:rFonts w:ascii="Times New Roman" w:eastAsia="Aptos" w:hAnsi="Times New Roman" w:cs="Times New Roman"/>
          <w:bCs/>
          <w:color w:val="000000"/>
          <w:kern w:val="0"/>
          <w:sz w:val="22"/>
          <w:szCs w:val="22"/>
          <w14:ligatures w14:val="none"/>
        </w:rPr>
        <w:t>Miesian</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Plaza</w:t>
      </w:r>
      <w:proofErr w:type="spellEnd"/>
    </w:p>
    <w:p w14:paraId="253C053F"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 xml:space="preserve">50 - 58 </w:t>
      </w:r>
      <w:proofErr w:type="spellStart"/>
      <w:r w:rsidRPr="00BE15D7">
        <w:rPr>
          <w:rFonts w:ascii="Times New Roman" w:eastAsia="Aptos" w:hAnsi="Times New Roman" w:cs="Times New Roman"/>
          <w:bCs/>
          <w:color w:val="000000"/>
          <w:kern w:val="0"/>
          <w:sz w:val="22"/>
          <w:szCs w:val="22"/>
          <w14:ligatures w14:val="none"/>
        </w:rPr>
        <w:t>Baggot</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Street</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Lower</w:t>
      </w:r>
      <w:proofErr w:type="spellEnd"/>
    </w:p>
    <w:p w14:paraId="0AA20999"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 xml:space="preserve">D02 Y754 Dublin 2, </w:t>
      </w:r>
      <w:proofErr w:type="spellStart"/>
      <w:r w:rsidRPr="00BE15D7">
        <w:rPr>
          <w:rFonts w:ascii="Times New Roman" w:eastAsia="Aptos" w:hAnsi="Times New Roman" w:cs="Times New Roman"/>
          <w:bCs/>
          <w:color w:val="000000"/>
          <w:kern w:val="0"/>
          <w:sz w:val="22"/>
          <w:szCs w:val="22"/>
          <w14:ligatures w14:val="none"/>
        </w:rPr>
        <w:t>Co</w:t>
      </w:r>
      <w:proofErr w:type="spellEnd"/>
      <w:r w:rsidRPr="00BE15D7">
        <w:rPr>
          <w:rFonts w:ascii="Times New Roman" w:eastAsia="Aptos" w:hAnsi="Times New Roman" w:cs="Times New Roman"/>
          <w:bCs/>
          <w:color w:val="000000"/>
          <w:kern w:val="0"/>
          <w:sz w:val="22"/>
          <w:szCs w:val="22"/>
          <w14:ligatures w14:val="none"/>
        </w:rPr>
        <w:t>. Dublin</w:t>
      </w:r>
    </w:p>
    <w:p w14:paraId="0556DF8B"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Airija</w:t>
      </w:r>
    </w:p>
    <w:p w14:paraId="70CA8A5F"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52B452A"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arba</w:t>
      </w:r>
    </w:p>
    <w:p w14:paraId="08093068"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92B895"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15D7">
        <w:rPr>
          <w:rFonts w:ascii="Times New Roman" w:eastAsia="Aptos" w:hAnsi="Times New Roman" w:cs="Times New Roman"/>
          <w:bCs/>
          <w:color w:val="000000"/>
          <w:kern w:val="0"/>
          <w:sz w:val="22"/>
          <w:szCs w:val="22"/>
          <w14:ligatures w14:val="none"/>
        </w:rPr>
        <w:t>Takeda</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Pharmaceuticals</w:t>
      </w:r>
      <w:proofErr w:type="spellEnd"/>
      <w:r w:rsidRPr="00BE15D7">
        <w:rPr>
          <w:rFonts w:ascii="Times New Roman" w:eastAsia="Aptos" w:hAnsi="Times New Roman" w:cs="Times New Roman"/>
          <w:bCs/>
          <w:color w:val="000000"/>
          <w:kern w:val="0"/>
          <w:sz w:val="22"/>
          <w:szCs w:val="22"/>
          <w14:ligatures w14:val="none"/>
        </w:rPr>
        <w:t xml:space="preserve"> International AG </w:t>
      </w:r>
      <w:proofErr w:type="spellStart"/>
      <w:r w:rsidRPr="00BE15D7">
        <w:rPr>
          <w:rFonts w:ascii="Times New Roman" w:eastAsia="Aptos" w:hAnsi="Times New Roman" w:cs="Times New Roman"/>
          <w:bCs/>
          <w:color w:val="000000"/>
          <w:kern w:val="0"/>
          <w:sz w:val="22"/>
          <w:szCs w:val="22"/>
          <w14:ligatures w14:val="none"/>
        </w:rPr>
        <w:t>Ireland</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Branch</w:t>
      </w:r>
      <w:proofErr w:type="spellEnd"/>
    </w:p>
    <w:p w14:paraId="0EC00BD1"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15D7">
        <w:rPr>
          <w:rFonts w:ascii="Times New Roman" w:eastAsia="Aptos" w:hAnsi="Times New Roman" w:cs="Times New Roman"/>
          <w:bCs/>
          <w:color w:val="000000"/>
          <w:kern w:val="0"/>
          <w:sz w:val="22"/>
          <w:szCs w:val="22"/>
          <w14:ligatures w14:val="none"/>
        </w:rPr>
        <w:t>Block</w:t>
      </w:r>
      <w:proofErr w:type="spellEnd"/>
      <w:r w:rsidRPr="00BE15D7">
        <w:rPr>
          <w:rFonts w:ascii="Times New Roman" w:eastAsia="Aptos" w:hAnsi="Times New Roman" w:cs="Times New Roman"/>
          <w:bCs/>
          <w:color w:val="000000"/>
          <w:kern w:val="0"/>
          <w:sz w:val="22"/>
          <w:szCs w:val="22"/>
          <w14:ligatures w14:val="none"/>
        </w:rPr>
        <w:t xml:space="preserve"> 2, </w:t>
      </w:r>
      <w:proofErr w:type="spellStart"/>
      <w:r w:rsidRPr="00BE15D7">
        <w:rPr>
          <w:rFonts w:ascii="Times New Roman" w:eastAsia="Aptos" w:hAnsi="Times New Roman" w:cs="Times New Roman"/>
          <w:bCs/>
          <w:color w:val="000000"/>
          <w:kern w:val="0"/>
          <w:sz w:val="22"/>
          <w:szCs w:val="22"/>
          <w14:ligatures w14:val="none"/>
        </w:rPr>
        <w:t>Miesian</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Plaza</w:t>
      </w:r>
      <w:proofErr w:type="spellEnd"/>
    </w:p>
    <w:p w14:paraId="789202AD"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 xml:space="preserve">50-58 </w:t>
      </w:r>
      <w:proofErr w:type="spellStart"/>
      <w:r w:rsidRPr="00BE15D7">
        <w:rPr>
          <w:rFonts w:ascii="Times New Roman" w:eastAsia="Aptos" w:hAnsi="Times New Roman" w:cs="Times New Roman"/>
          <w:bCs/>
          <w:color w:val="000000"/>
          <w:kern w:val="0"/>
          <w:sz w:val="22"/>
          <w:szCs w:val="22"/>
          <w14:ligatures w14:val="none"/>
        </w:rPr>
        <w:t>Baggot</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Street</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Lower</w:t>
      </w:r>
      <w:proofErr w:type="spellEnd"/>
    </w:p>
    <w:p w14:paraId="147D9811"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 xml:space="preserve">Dublin 2, D02 HW68, </w:t>
      </w:r>
    </w:p>
    <w:p w14:paraId="313F8956"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Airija</w:t>
      </w:r>
    </w:p>
    <w:p w14:paraId="6D8474D1"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D826832"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arba</w:t>
      </w:r>
    </w:p>
    <w:p w14:paraId="5EE3F9CA"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AF299FD"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15D7">
        <w:rPr>
          <w:rFonts w:ascii="Times New Roman" w:eastAsia="Aptos" w:hAnsi="Times New Roman" w:cs="Times New Roman"/>
          <w:bCs/>
          <w:color w:val="000000"/>
          <w:kern w:val="0"/>
          <w:sz w:val="22"/>
          <w:szCs w:val="22"/>
          <w14:ligatures w14:val="none"/>
        </w:rPr>
        <w:t>Takeda</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GmbH</w:t>
      </w:r>
      <w:proofErr w:type="spellEnd"/>
    </w:p>
    <w:p w14:paraId="780A766B"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15D7">
        <w:rPr>
          <w:rFonts w:ascii="Times New Roman" w:eastAsia="Aptos" w:hAnsi="Times New Roman" w:cs="Times New Roman"/>
          <w:bCs/>
          <w:color w:val="000000"/>
          <w:kern w:val="0"/>
          <w:sz w:val="22"/>
          <w:szCs w:val="22"/>
          <w14:ligatures w14:val="none"/>
        </w:rPr>
        <w:t>Production</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site</w:t>
      </w:r>
      <w:proofErr w:type="spellEnd"/>
      <w:r w:rsidRPr="00BE15D7">
        <w:rPr>
          <w:rFonts w:ascii="Times New Roman" w:eastAsia="Aptos" w:hAnsi="Times New Roman" w:cs="Times New Roman"/>
          <w:bCs/>
          <w:color w:val="000000"/>
          <w:kern w:val="0"/>
          <w:sz w:val="22"/>
          <w:szCs w:val="22"/>
          <w14:ligatures w14:val="none"/>
        </w:rPr>
        <w:t xml:space="preserve"> </w:t>
      </w:r>
      <w:proofErr w:type="spellStart"/>
      <w:r w:rsidRPr="00BE15D7">
        <w:rPr>
          <w:rFonts w:ascii="Times New Roman" w:eastAsia="Aptos" w:hAnsi="Times New Roman" w:cs="Times New Roman"/>
          <w:bCs/>
          <w:color w:val="000000"/>
          <w:kern w:val="0"/>
          <w:sz w:val="22"/>
          <w:szCs w:val="22"/>
          <w14:ligatures w14:val="none"/>
        </w:rPr>
        <w:t>Oranienburg</w:t>
      </w:r>
      <w:proofErr w:type="spellEnd"/>
    </w:p>
    <w:p w14:paraId="446DDC49"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E15D7">
        <w:rPr>
          <w:rFonts w:ascii="Times New Roman" w:eastAsia="Aptos" w:hAnsi="Times New Roman" w:cs="Times New Roman"/>
          <w:bCs/>
          <w:color w:val="000000"/>
          <w:kern w:val="0"/>
          <w:sz w:val="22"/>
          <w:szCs w:val="22"/>
          <w14:ligatures w14:val="none"/>
        </w:rPr>
        <w:t>Lehnitzstrasse</w:t>
      </w:r>
      <w:proofErr w:type="spellEnd"/>
      <w:r w:rsidRPr="00BE15D7">
        <w:rPr>
          <w:rFonts w:ascii="Times New Roman" w:eastAsia="Aptos" w:hAnsi="Times New Roman" w:cs="Times New Roman"/>
          <w:bCs/>
          <w:color w:val="000000"/>
          <w:kern w:val="0"/>
          <w:sz w:val="22"/>
          <w:szCs w:val="22"/>
          <w14:ligatures w14:val="none"/>
        </w:rPr>
        <w:t xml:space="preserve"> 70-98</w:t>
      </w:r>
    </w:p>
    <w:p w14:paraId="45A8A846" w14:textId="77777777" w:rsidR="00BE15D7" w:rsidRPr="00BE15D7"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 xml:space="preserve">16515 </w:t>
      </w:r>
      <w:proofErr w:type="spellStart"/>
      <w:r w:rsidRPr="00BE15D7">
        <w:rPr>
          <w:rFonts w:ascii="Times New Roman" w:eastAsia="Aptos" w:hAnsi="Times New Roman" w:cs="Times New Roman"/>
          <w:bCs/>
          <w:color w:val="000000"/>
          <w:kern w:val="0"/>
          <w:sz w:val="22"/>
          <w:szCs w:val="22"/>
          <w14:ligatures w14:val="none"/>
        </w:rPr>
        <w:t>Oranienburg</w:t>
      </w:r>
      <w:proofErr w:type="spellEnd"/>
    </w:p>
    <w:p w14:paraId="22807A41" w14:textId="724C5167" w:rsidR="00B6034A" w:rsidRPr="00B6034A" w:rsidRDefault="00BE15D7" w:rsidP="00BE15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E15D7">
        <w:rPr>
          <w:rFonts w:ascii="Times New Roman" w:eastAsia="Aptos" w:hAnsi="Times New Roman" w:cs="Times New Roman"/>
          <w:bCs/>
          <w:color w:val="000000"/>
          <w:kern w:val="0"/>
          <w:sz w:val="22"/>
          <w:szCs w:val="22"/>
          <w14:ligatures w14:val="none"/>
        </w:rPr>
        <w:t>Vokietija</w:t>
      </w:r>
    </w:p>
    <w:p w14:paraId="35DED5F9" w14:textId="77777777" w:rsidR="00B6034A" w:rsidRPr="00B6034A" w:rsidRDefault="00B6034A" w:rsidP="00B603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0C37A70" w14:textId="77777777" w:rsidR="00B6034A" w:rsidRPr="00B6034A" w:rsidRDefault="00B6034A" w:rsidP="00B6034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6034A">
        <w:rPr>
          <w:rFonts w:ascii="Times New Roman" w:eastAsia="Aptos" w:hAnsi="Times New Roman" w:cs="Times New Roman"/>
          <w:b/>
          <w:color w:val="000000"/>
          <w:kern w:val="0"/>
          <w:sz w:val="22"/>
          <w:szCs w:val="22"/>
          <w14:ligatures w14:val="none"/>
        </w:rPr>
        <w:t xml:space="preserve">Lygiagretus importuotojas </w:t>
      </w:r>
      <w:r w:rsidRPr="00B6034A">
        <w:rPr>
          <w:rFonts w:ascii="Times New Roman" w:eastAsia="Aptos" w:hAnsi="Times New Roman" w:cs="Times New Roman"/>
          <w:b/>
          <w:color w:val="000000"/>
          <w:kern w:val="0"/>
          <w:sz w:val="22"/>
          <w:szCs w:val="22"/>
          <w14:ligatures w14:val="none"/>
        </w:rPr>
        <w:br/>
      </w:r>
      <w:r w:rsidRPr="00B6034A">
        <w:rPr>
          <w:rFonts w:ascii="Times New Roman" w:eastAsia="TimesNewRoman" w:hAnsi="Times New Roman" w:cs="Times New Roman"/>
          <w:color w:val="000000"/>
          <w:kern w:val="0"/>
          <w:sz w:val="22"/>
          <w:szCs w:val="22"/>
          <w14:ligatures w14:val="none"/>
        </w:rPr>
        <w:t>UAB „</w:t>
      </w:r>
      <w:proofErr w:type="spellStart"/>
      <w:r w:rsidRPr="00B6034A">
        <w:rPr>
          <w:rFonts w:ascii="Times New Roman" w:eastAsia="TimesNewRoman" w:hAnsi="Times New Roman" w:cs="Times New Roman"/>
          <w:color w:val="000000"/>
          <w:kern w:val="0"/>
          <w:sz w:val="22"/>
          <w:szCs w:val="22"/>
          <w14:ligatures w14:val="none"/>
        </w:rPr>
        <w:t>Niromed</w:t>
      </w:r>
      <w:proofErr w:type="spellEnd"/>
      <w:r w:rsidRPr="00B6034A">
        <w:rPr>
          <w:rFonts w:ascii="Times New Roman" w:eastAsia="TimesNewRoman" w:hAnsi="Times New Roman" w:cs="Times New Roman"/>
          <w:color w:val="000000"/>
          <w:kern w:val="0"/>
          <w:sz w:val="22"/>
          <w:szCs w:val="22"/>
          <w14:ligatures w14:val="none"/>
        </w:rPr>
        <w:t>“</w:t>
      </w:r>
      <w:r w:rsidRPr="00B6034A">
        <w:rPr>
          <w:rFonts w:ascii="Times New Roman" w:eastAsia="Aptos" w:hAnsi="Times New Roman" w:cs="Times New Roman"/>
          <w:b/>
          <w:color w:val="000000"/>
          <w:kern w:val="0"/>
          <w:sz w:val="22"/>
          <w:szCs w:val="22"/>
          <w14:ligatures w14:val="none"/>
        </w:rPr>
        <w:br/>
      </w:r>
      <w:r w:rsidRPr="00B6034A">
        <w:rPr>
          <w:rFonts w:ascii="Times New Roman" w:eastAsia="TimesNewRoman" w:hAnsi="Times New Roman" w:cs="Times New Roman"/>
          <w:color w:val="000000"/>
          <w:kern w:val="0"/>
          <w:sz w:val="22"/>
          <w:szCs w:val="22"/>
          <w14:ligatures w14:val="none"/>
        </w:rPr>
        <w:t>Žirmūnų g. 139A</w:t>
      </w:r>
      <w:r w:rsidRPr="00B6034A">
        <w:rPr>
          <w:rFonts w:ascii="Times New Roman" w:eastAsia="Aptos" w:hAnsi="Times New Roman" w:cs="Times New Roman"/>
          <w:b/>
          <w:color w:val="000000"/>
          <w:kern w:val="0"/>
          <w:sz w:val="22"/>
          <w:szCs w:val="22"/>
          <w14:ligatures w14:val="none"/>
        </w:rPr>
        <w:br/>
      </w:r>
      <w:r w:rsidRPr="00B6034A">
        <w:rPr>
          <w:rFonts w:ascii="Times New Roman" w:eastAsia="TimesNewRoman" w:hAnsi="Times New Roman" w:cs="Times New Roman"/>
          <w:color w:val="000000"/>
          <w:kern w:val="0"/>
          <w:sz w:val="22"/>
          <w:szCs w:val="22"/>
          <w14:ligatures w14:val="none"/>
        </w:rPr>
        <w:t>LT-09120 Vilnius</w:t>
      </w:r>
      <w:r w:rsidRPr="00B6034A">
        <w:rPr>
          <w:rFonts w:ascii="Times New Roman" w:eastAsia="TimesNewRoman" w:hAnsi="Times New Roman" w:cs="Times New Roman"/>
          <w:color w:val="000000"/>
          <w:kern w:val="0"/>
          <w:sz w:val="22"/>
          <w:szCs w:val="22"/>
          <w14:ligatures w14:val="none"/>
        </w:rPr>
        <w:br/>
        <w:t>Lietuva</w:t>
      </w:r>
    </w:p>
    <w:p w14:paraId="263CF162" w14:textId="77777777" w:rsidR="00B6034A" w:rsidRPr="00B6034A" w:rsidRDefault="00B6034A" w:rsidP="00B6034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B04F626" w14:textId="77777777" w:rsidR="00B6034A" w:rsidRPr="00B6034A" w:rsidRDefault="00B6034A" w:rsidP="00B6034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6034A">
        <w:rPr>
          <w:rFonts w:ascii="Times New Roman" w:eastAsia="Times New Roman" w:hAnsi="Times New Roman" w:cs="Times New Roman"/>
          <w:b/>
          <w:bCs/>
          <w:kern w:val="0"/>
          <w:sz w:val="22"/>
          <w:szCs w:val="22"/>
          <w14:ligatures w14:val="none"/>
        </w:rPr>
        <w:t>Perpakavo</w:t>
      </w:r>
    </w:p>
    <w:p w14:paraId="5863D676" w14:textId="77777777" w:rsidR="00B6034A" w:rsidRPr="00B6034A" w:rsidRDefault="00B6034A" w:rsidP="00B603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034A">
        <w:rPr>
          <w:rFonts w:ascii="Times New Roman" w:eastAsia="TimesNewRoman" w:hAnsi="Times New Roman" w:cs="Times New Roman"/>
          <w:color w:val="000000"/>
          <w:kern w:val="0"/>
          <w:sz w:val="22"/>
          <w:szCs w:val="22"/>
          <w14:ligatures w14:val="none"/>
        </w:rPr>
        <w:t xml:space="preserve">LABOR </w:t>
      </w:r>
      <w:proofErr w:type="spellStart"/>
      <w:r w:rsidRPr="00B6034A">
        <w:rPr>
          <w:rFonts w:ascii="Times New Roman" w:eastAsia="TimesNewRoman" w:hAnsi="Times New Roman" w:cs="Times New Roman"/>
          <w:color w:val="000000"/>
          <w:kern w:val="0"/>
          <w:sz w:val="22"/>
          <w:szCs w:val="22"/>
          <w14:ligatures w14:val="none"/>
        </w:rPr>
        <w:t>Przedsiębiorstwo</w:t>
      </w:r>
      <w:proofErr w:type="spellEnd"/>
      <w:r w:rsidRPr="00B6034A">
        <w:rPr>
          <w:rFonts w:ascii="Times New Roman" w:eastAsia="TimesNewRoman" w:hAnsi="Times New Roman" w:cs="Times New Roman"/>
          <w:color w:val="000000"/>
          <w:kern w:val="0"/>
          <w:sz w:val="22"/>
          <w:szCs w:val="22"/>
          <w14:ligatures w14:val="none"/>
        </w:rPr>
        <w:t xml:space="preserve"> </w:t>
      </w:r>
      <w:proofErr w:type="spellStart"/>
      <w:r w:rsidRPr="00B6034A">
        <w:rPr>
          <w:rFonts w:ascii="Times New Roman" w:eastAsia="TimesNewRoman" w:hAnsi="Times New Roman" w:cs="Times New Roman"/>
          <w:color w:val="000000"/>
          <w:kern w:val="0"/>
          <w:sz w:val="22"/>
          <w:szCs w:val="22"/>
          <w14:ligatures w14:val="none"/>
        </w:rPr>
        <w:t>Farmaceutyczno-Chemiczne</w:t>
      </w:r>
      <w:proofErr w:type="spellEnd"/>
      <w:r w:rsidRPr="00B6034A">
        <w:rPr>
          <w:rFonts w:ascii="Times New Roman" w:eastAsia="TimesNewRoman" w:hAnsi="Times New Roman" w:cs="Times New Roman"/>
          <w:color w:val="000000"/>
          <w:kern w:val="0"/>
          <w:sz w:val="22"/>
          <w:szCs w:val="22"/>
          <w14:ligatures w14:val="none"/>
        </w:rPr>
        <w:t xml:space="preserve"> sp. z </w:t>
      </w:r>
      <w:proofErr w:type="spellStart"/>
      <w:r w:rsidRPr="00B6034A">
        <w:rPr>
          <w:rFonts w:ascii="Times New Roman" w:eastAsia="TimesNewRoman" w:hAnsi="Times New Roman" w:cs="Times New Roman"/>
          <w:color w:val="000000"/>
          <w:kern w:val="0"/>
          <w:sz w:val="22"/>
          <w:szCs w:val="22"/>
          <w14:ligatures w14:val="none"/>
        </w:rPr>
        <w:t>o.o</w:t>
      </w:r>
      <w:proofErr w:type="spellEnd"/>
      <w:r w:rsidRPr="00B6034A">
        <w:rPr>
          <w:rFonts w:ascii="Times New Roman" w:eastAsia="TimesNewRoman" w:hAnsi="Times New Roman" w:cs="Times New Roman"/>
          <w:color w:val="000000"/>
          <w:kern w:val="0"/>
          <w:sz w:val="22"/>
          <w:szCs w:val="22"/>
          <w14:ligatures w14:val="none"/>
        </w:rPr>
        <w:t>.</w:t>
      </w:r>
    </w:p>
    <w:p w14:paraId="092751B9" w14:textId="77777777" w:rsidR="00B6034A" w:rsidRPr="00B6034A" w:rsidRDefault="00B6034A" w:rsidP="00B603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6034A">
        <w:rPr>
          <w:rFonts w:ascii="Times New Roman" w:eastAsia="TimesNewRoman" w:hAnsi="Times New Roman" w:cs="Times New Roman"/>
          <w:color w:val="000000"/>
          <w:kern w:val="0"/>
          <w:sz w:val="22"/>
          <w:szCs w:val="22"/>
          <w14:ligatures w14:val="none"/>
        </w:rPr>
        <w:t>Ul</w:t>
      </w:r>
      <w:proofErr w:type="spellEnd"/>
      <w:r w:rsidRPr="00B6034A">
        <w:rPr>
          <w:rFonts w:ascii="Times New Roman" w:eastAsia="TimesNewRoman" w:hAnsi="Times New Roman" w:cs="Times New Roman"/>
          <w:color w:val="000000"/>
          <w:kern w:val="0"/>
          <w:sz w:val="22"/>
          <w:szCs w:val="22"/>
          <w14:ligatures w14:val="none"/>
        </w:rPr>
        <w:t xml:space="preserve">. </w:t>
      </w:r>
      <w:proofErr w:type="spellStart"/>
      <w:r w:rsidRPr="00B6034A">
        <w:rPr>
          <w:rFonts w:ascii="Times New Roman" w:eastAsia="TimesNewRoman" w:hAnsi="Times New Roman" w:cs="Times New Roman"/>
          <w:color w:val="000000"/>
          <w:kern w:val="0"/>
          <w:sz w:val="22"/>
          <w:szCs w:val="22"/>
          <w14:ligatures w14:val="none"/>
        </w:rPr>
        <w:t>Długosza</w:t>
      </w:r>
      <w:proofErr w:type="spellEnd"/>
      <w:r w:rsidRPr="00B6034A">
        <w:rPr>
          <w:rFonts w:ascii="Times New Roman" w:eastAsia="TimesNewRoman" w:hAnsi="Times New Roman" w:cs="Times New Roman"/>
          <w:color w:val="000000"/>
          <w:kern w:val="0"/>
          <w:sz w:val="22"/>
          <w:szCs w:val="22"/>
          <w14:ligatures w14:val="none"/>
        </w:rPr>
        <w:t xml:space="preserve"> 49,</w:t>
      </w:r>
    </w:p>
    <w:p w14:paraId="4476EC6A" w14:textId="77777777" w:rsidR="00B6034A" w:rsidRPr="00B6034A" w:rsidRDefault="00B6034A" w:rsidP="00B603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034A">
        <w:rPr>
          <w:rFonts w:ascii="Times New Roman" w:eastAsia="TimesNewRoman" w:hAnsi="Times New Roman" w:cs="Times New Roman"/>
          <w:color w:val="000000"/>
          <w:kern w:val="0"/>
          <w:sz w:val="22"/>
          <w:szCs w:val="22"/>
          <w14:ligatures w14:val="none"/>
        </w:rPr>
        <w:t xml:space="preserve">51-162 </w:t>
      </w:r>
      <w:proofErr w:type="spellStart"/>
      <w:r w:rsidRPr="00B6034A">
        <w:rPr>
          <w:rFonts w:ascii="Times New Roman" w:eastAsia="TimesNewRoman" w:hAnsi="Times New Roman" w:cs="Times New Roman"/>
          <w:color w:val="000000"/>
          <w:kern w:val="0"/>
          <w:sz w:val="22"/>
          <w:szCs w:val="22"/>
          <w14:ligatures w14:val="none"/>
        </w:rPr>
        <w:t>Wrocław</w:t>
      </w:r>
      <w:proofErr w:type="spellEnd"/>
      <w:r w:rsidRPr="00B6034A">
        <w:rPr>
          <w:rFonts w:ascii="Times New Roman" w:eastAsia="TimesNewRoman" w:hAnsi="Times New Roman" w:cs="Times New Roman"/>
          <w:color w:val="000000"/>
          <w:kern w:val="0"/>
          <w:sz w:val="22"/>
          <w:szCs w:val="22"/>
          <w14:ligatures w14:val="none"/>
        </w:rPr>
        <w:t>,</w:t>
      </w:r>
    </w:p>
    <w:p w14:paraId="21587FEB" w14:textId="77777777" w:rsidR="00B6034A" w:rsidRPr="00B6034A" w:rsidRDefault="00B6034A" w:rsidP="00B603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034A">
        <w:rPr>
          <w:rFonts w:ascii="Times New Roman" w:eastAsia="TimesNewRoman" w:hAnsi="Times New Roman" w:cs="Times New Roman"/>
          <w:color w:val="000000"/>
          <w:kern w:val="0"/>
          <w:sz w:val="22"/>
          <w:szCs w:val="22"/>
          <w14:ligatures w14:val="none"/>
        </w:rPr>
        <w:t>Lenkija</w:t>
      </w:r>
    </w:p>
    <w:p w14:paraId="5B3012F1" w14:textId="77777777" w:rsidR="00B6034A" w:rsidRPr="00B6034A" w:rsidRDefault="00B6034A" w:rsidP="00B603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E5386B5" w14:textId="77777777" w:rsidR="00B6034A" w:rsidRPr="00B6034A" w:rsidRDefault="00B6034A" w:rsidP="00B603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6034A">
        <w:rPr>
          <w:rFonts w:ascii="Times New Roman" w:eastAsia="TimesNewRoman" w:hAnsi="Times New Roman" w:cs="Times New Roman"/>
          <w:color w:val="000000"/>
          <w:kern w:val="0"/>
          <w:sz w:val="22"/>
          <w:szCs w:val="22"/>
          <w14:ligatures w14:val="none"/>
        </w:rPr>
        <w:t>arba</w:t>
      </w:r>
    </w:p>
    <w:p w14:paraId="4563C1D1" w14:textId="77777777" w:rsidR="00B6034A" w:rsidRPr="00B6034A" w:rsidRDefault="00B6034A" w:rsidP="00B603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F0F56A1" w14:textId="77777777" w:rsidR="00B6034A" w:rsidRPr="00B6034A" w:rsidRDefault="00B6034A" w:rsidP="00B603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6034A">
        <w:rPr>
          <w:rFonts w:ascii="Times New Roman" w:eastAsia="TimesNewRoman" w:hAnsi="Times New Roman" w:cs="Times New Roman"/>
          <w:color w:val="000000"/>
          <w:kern w:val="0"/>
          <w:sz w:val="22"/>
          <w:szCs w:val="22"/>
          <w14:ligatures w14:val="none"/>
        </w:rPr>
        <w:t>UAB „Entafarma“</w:t>
      </w:r>
    </w:p>
    <w:p w14:paraId="2A7B20F4" w14:textId="77777777" w:rsidR="00B6034A" w:rsidRPr="00B6034A" w:rsidRDefault="00B6034A" w:rsidP="00B603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6034A">
        <w:rPr>
          <w:rFonts w:ascii="Times New Roman" w:eastAsia="TimesNewRoman" w:hAnsi="Times New Roman" w:cs="Times New Roman"/>
          <w:color w:val="000000"/>
          <w:kern w:val="0"/>
          <w:sz w:val="22"/>
          <w:szCs w:val="22"/>
          <w14:ligatures w14:val="none"/>
        </w:rPr>
        <w:t>Klonėnų</w:t>
      </w:r>
      <w:proofErr w:type="spellEnd"/>
      <w:r w:rsidRPr="00B6034A">
        <w:rPr>
          <w:rFonts w:ascii="Times New Roman" w:eastAsia="TimesNewRoman" w:hAnsi="Times New Roman" w:cs="Times New Roman"/>
          <w:color w:val="000000"/>
          <w:kern w:val="0"/>
          <w:sz w:val="22"/>
          <w:szCs w:val="22"/>
          <w14:ligatures w14:val="none"/>
        </w:rPr>
        <w:t xml:space="preserve"> vs. 1,</w:t>
      </w:r>
    </w:p>
    <w:p w14:paraId="50ABE889" w14:textId="77777777" w:rsidR="00B6034A" w:rsidRPr="00B6034A" w:rsidRDefault="00B6034A" w:rsidP="00B603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6034A">
        <w:rPr>
          <w:rFonts w:ascii="Times New Roman" w:eastAsia="TimesNewRoman" w:hAnsi="Times New Roman" w:cs="Times New Roman"/>
          <w:color w:val="000000"/>
          <w:kern w:val="0"/>
          <w:sz w:val="22"/>
          <w:szCs w:val="22"/>
          <w14:ligatures w14:val="none"/>
        </w:rPr>
        <w:t>LT-19156 Širvintų r. sav.</w:t>
      </w:r>
    </w:p>
    <w:p w14:paraId="6E04BCF0" w14:textId="77777777" w:rsidR="00B6034A" w:rsidRPr="008C375F" w:rsidRDefault="00B6034A" w:rsidP="00B6034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6034A">
        <w:rPr>
          <w:rFonts w:ascii="Times New Roman" w:eastAsia="TimesNewRoman" w:hAnsi="Times New Roman" w:cs="Times New Roman"/>
          <w:color w:val="000000"/>
          <w:kern w:val="0"/>
          <w:sz w:val="22"/>
          <w:szCs w:val="22"/>
          <w14:ligatures w14:val="none"/>
        </w:rPr>
        <w:t>Lietuva</w:t>
      </w:r>
    </w:p>
    <w:p w14:paraId="2DBA1F52" w14:textId="77777777" w:rsidR="007E1BA7" w:rsidRPr="007E1BA7" w:rsidRDefault="007E1BA7" w:rsidP="007E1BA7">
      <w:pPr>
        <w:keepNext/>
        <w:tabs>
          <w:tab w:val="left" w:pos="4300"/>
          <w:tab w:val="left" w:pos="5940"/>
          <w:tab w:val="left" w:pos="8180"/>
        </w:tabs>
        <w:kinsoku w:val="0"/>
        <w:overflowPunct w:val="0"/>
        <w:spacing w:after="0" w:line="240" w:lineRule="auto"/>
        <w:outlineLvl w:val="1"/>
        <w:rPr>
          <w:rFonts w:ascii="Times New Roman" w:eastAsia="Times New Roman" w:hAnsi="Times New Roman" w:cs="Times New Roman"/>
          <w:b/>
          <w:kern w:val="0"/>
          <w:sz w:val="22"/>
          <w:szCs w:val="22"/>
          <w:lang w:eastAsia="sl-SI"/>
          <w14:ligatures w14:val="none"/>
        </w:rPr>
      </w:pPr>
    </w:p>
    <w:p w14:paraId="58504DFA" w14:textId="0AFBF055" w:rsidR="007E1BA7" w:rsidRPr="007E1BA7" w:rsidRDefault="007E1BA7" w:rsidP="007E1BA7">
      <w:pPr>
        <w:keepNext/>
        <w:tabs>
          <w:tab w:val="left" w:pos="4300"/>
          <w:tab w:val="left" w:pos="5940"/>
          <w:tab w:val="left" w:pos="8180"/>
        </w:tabs>
        <w:kinsoku w:val="0"/>
        <w:overflowPunct w:val="0"/>
        <w:spacing w:after="0" w:line="240" w:lineRule="auto"/>
        <w:outlineLvl w:val="1"/>
        <w:rPr>
          <w:rFonts w:ascii="Times New Roman" w:eastAsia="Times New Roman" w:hAnsi="Times New Roman" w:cs="Times New Roman"/>
          <w:b/>
          <w:spacing w:val="-2"/>
          <w:kern w:val="0"/>
          <w:sz w:val="22"/>
          <w:szCs w:val="22"/>
          <w:lang w:eastAsia="sl-SI"/>
          <w14:ligatures w14:val="none"/>
        </w:rPr>
      </w:pPr>
      <w:r w:rsidRPr="007E1BA7">
        <w:rPr>
          <w:rFonts w:ascii="Times New Roman" w:eastAsia="Times New Roman" w:hAnsi="Times New Roman" w:cs="Times New Roman"/>
          <w:b/>
          <w:kern w:val="0"/>
          <w:sz w:val="22"/>
          <w:szCs w:val="22"/>
          <w:lang w:eastAsia="sl-SI"/>
          <w14:ligatures w14:val="none"/>
        </w:rPr>
        <w:t>Šis</w:t>
      </w:r>
      <w:r w:rsidRPr="007E1BA7">
        <w:rPr>
          <w:rFonts w:ascii="Times New Roman" w:eastAsia="Times New Roman" w:hAnsi="Times New Roman" w:cs="Times New Roman"/>
          <w:b/>
          <w:spacing w:val="-4"/>
          <w:kern w:val="0"/>
          <w:sz w:val="22"/>
          <w:szCs w:val="22"/>
          <w:lang w:eastAsia="sl-SI"/>
          <w14:ligatures w14:val="none"/>
        </w:rPr>
        <w:t xml:space="preserve"> </w:t>
      </w:r>
      <w:r w:rsidRPr="007E1BA7">
        <w:rPr>
          <w:rFonts w:ascii="Times New Roman" w:eastAsia="Times New Roman" w:hAnsi="Times New Roman" w:cs="Times New Roman"/>
          <w:b/>
          <w:kern w:val="0"/>
          <w:sz w:val="22"/>
          <w:szCs w:val="22"/>
          <w:lang w:eastAsia="sl-SI"/>
          <w14:ligatures w14:val="none"/>
        </w:rPr>
        <w:t>pakuotės</w:t>
      </w:r>
      <w:r w:rsidRPr="007E1BA7">
        <w:rPr>
          <w:rFonts w:ascii="Times New Roman" w:eastAsia="Times New Roman" w:hAnsi="Times New Roman" w:cs="Times New Roman"/>
          <w:b/>
          <w:spacing w:val="-11"/>
          <w:kern w:val="0"/>
          <w:sz w:val="22"/>
          <w:szCs w:val="22"/>
          <w:lang w:eastAsia="sl-SI"/>
          <w14:ligatures w14:val="none"/>
        </w:rPr>
        <w:t xml:space="preserve"> </w:t>
      </w:r>
      <w:r w:rsidRPr="007E1BA7">
        <w:rPr>
          <w:rFonts w:ascii="Times New Roman" w:eastAsia="Times New Roman" w:hAnsi="Times New Roman" w:cs="Times New Roman"/>
          <w:b/>
          <w:kern w:val="0"/>
          <w:sz w:val="22"/>
          <w:szCs w:val="22"/>
          <w:lang w:eastAsia="sl-SI"/>
          <w14:ligatures w14:val="none"/>
        </w:rPr>
        <w:t>lapelis</w:t>
      </w:r>
      <w:r w:rsidRPr="007E1BA7">
        <w:rPr>
          <w:rFonts w:ascii="Times New Roman" w:eastAsia="Times New Roman" w:hAnsi="Times New Roman" w:cs="Times New Roman"/>
          <w:b/>
          <w:spacing w:val="-3"/>
          <w:kern w:val="0"/>
          <w:sz w:val="22"/>
          <w:szCs w:val="22"/>
          <w:lang w:eastAsia="sl-SI"/>
          <w14:ligatures w14:val="none"/>
        </w:rPr>
        <w:t xml:space="preserve"> </w:t>
      </w:r>
      <w:r w:rsidRPr="007E1BA7">
        <w:rPr>
          <w:rFonts w:ascii="Times New Roman" w:eastAsia="Times New Roman" w:hAnsi="Times New Roman" w:cs="Times New Roman"/>
          <w:b/>
          <w:kern w:val="0"/>
          <w:sz w:val="22"/>
          <w:szCs w:val="22"/>
          <w:lang w:eastAsia="sl-SI"/>
          <w14:ligatures w14:val="none"/>
        </w:rPr>
        <w:t>paskutinį</w:t>
      </w:r>
      <w:r w:rsidRPr="007E1BA7">
        <w:rPr>
          <w:rFonts w:ascii="Times New Roman" w:eastAsia="Times New Roman" w:hAnsi="Times New Roman" w:cs="Times New Roman"/>
          <w:b/>
          <w:spacing w:val="-1"/>
          <w:kern w:val="0"/>
          <w:sz w:val="22"/>
          <w:szCs w:val="22"/>
          <w:lang w:eastAsia="sl-SI"/>
          <w14:ligatures w14:val="none"/>
        </w:rPr>
        <w:t xml:space="preserve"> </w:t>
      </w:r>
      <w:r w:rsidRPr="007E1BA7">
        <w:rPr>
          <w:rFonts w:ascii="Times New Roman" w:eastAsia="Times New Roman" w:hAnsi="Times New Roman" w:cs="Times New Roman"/>
          <w:b/>
          <w:kern w:val="0"/>
          <w:sz w:val="22"/>
          <w:szCs w:val="22"/>
          <w:lang w:eastAsia="sl-SI"/>
          <w14:ligatures w14:val="none"/>
        </w:rPr>
        <w:t>kartą</w:t>
      </w:r>
      <w:r w:rsidRPr="007E1BA7">
        <w:rPr>
          <w:rFonts w:ascii="Times New Roman" w:eastAsia="Times New Roman" w:hAnsi="Times New Roman" w:cs="Times New Roman"/>
          <w:b/>
          <w:spacing w:val="-6"/>
          <w:kern w:val="0"/>
          <w:sz w:val="22"/>
          <w:szCs w:val="22"/>
          <w:lang w:eastAsia="sl-SI"/>
          <w14:ligatures w14:val="none"/>
        </w:rPr>
        <w:t xml:space="preserve"> </w:t>
      </w:r>
      <w:r w:rsidRPr="007E1BA7">
        <w:rPr>
          <w:rFonts w:ascii="Times New Roman" w:eastAsia="Times New Roman" w:hAnsi="Times New Roman" w:cs="Times New Roman"/>
          <w:b/>
          <w:spacing w:val="-2"/>
          <w:kern w:val="0"/>
          <w:sz w:val="22"/>
          <w:szCs w:val="22"/>
          <w:lang w:eastAsia="sl-SI"/>
          <w14:ligatures w14:val="none"/>
        </w:rPr>
        <w:t xml:space="preserve">peržiūrėtas </w:t>
      </w:r>
      <w:r w:rsidR="008C375F">
        <w:rPr>
          <w:rFonts w:ascii="Times New Roman" w:eastAsia="Times New Roman" w:hAnsi="Times New Roman" w:cs="Times New Roman"/>
          <w:b/>
          <w:spacing w:val="-2"/>
          <w:kern w:val="0"/>
          <w:sz w:val="22"/>
          <w:szCs w:val="22"/>
          <w:lang w:eastAsia="sl-SI"/>
          <w14:ligatures w14:val="none"/>
        </w:rPr>
        <w:t>2025-07-24.</w:t>
      </w:r>
    </w:p>
    <w:p w14:paraId="1BCC4AB6" w14:textId="77777777" w:rsidR="007E1BA7" w:rsidRPr="007E1BA7" w:rsidRDefault="007E1BA7" w:rsidP="007E1BA7">
      <w:pPr>
        <w:widowControl w:val="0"/>
        <w:spacing w:after="0" w:line="240" w:lineRule="auto"/>
        <w:rPr>
          <w:rFonts w:ascii="Times New Roman" w:eastAsia="Calibri" w:hAnsi="Times New Roman" w:cs="Times New Roman"/>
          <w:kern w:val="0"/>
          <w:sz w:val="22"/>
          <w:szCs w:val="22"/>
          <w14:ligatures w14:val="none"/>
        </w:rPr>
      </w:pPr>
    </w:p>
    <w:p w14:paraId="075AE842" w14:textId="77777777" w:rsidR="007E1BA7" w:rsidRPr="007E1BA7" w:rsidRDefault="007E1BA7" w:rsidP="007E1BA7">
      <w:pPr>
        <w:keepNext/>
        <w:keepLines/>
        <w:numPr>
          <w:ilvl w:val="12"/>
          <w:numId w:val="0"/>
        </w:numPr>
        <w:spacing w:after="0" w:line="240" w:lineRule="auto"/>
        <w:rPr>
          <w:rFonts w:ascii="Times New Roman" w:eastAsia="Calibri" w:hAnsi="Times New Roman" w:cs="Times New Roman"/>
          <w:b/>
          <w:kern w:val="0"/>
          <w:sz w:val="22"/>
          <w:szCs w:val="22"/>
          <w14:ligatures w14:val="none"/>
        </w:rPr>
      </w:pPr>
      <w:r w:rsidRPr="007E1BA7">
        <w:rPr>
          <w:rFonts w:ascii="Times New Roman" w:eastAsia="Calibri" w:hAnsi="Times New Roman" w:cs="Times New Roman"/>
          <w:b/>
          <w:kern w:val="0"/>
          <w:sz w:val="22"/>
          <w:szCs w:val="22"/>
          <w14:ligatures w14:val="none"/>
        </w:rPr>
        <w:t>Kiti informacijos šaltiniai</w:t>
      </w:r>
    </w:p>
    <w:p w14:paraId="458CF209" w14:textId="77777777" w:rsidR="007E1BA7" w:rsidRPr="007E1BA7" w:rsidRDefault="007E1BA7" w:rsidP="007E1BA7">
      <w:pPr>
        <w:keepNext/>
        <w:keepLines/>
        <w:spacing w:after="0" w:line="240" w:lineRule="auto"/>
        <w:rPr>
          <w:rFonts w:ascii="Times New Roman" w:eastAsia="Calibri" w:hAnsi="Times New Roman" w:cs="Times New Roman"/>
          <w:kern w:val="0"/>
          <w:sz w:val="22"/>
          <w:szCs w:val="22"/>
          <w14:ligatures w14:val="none"/>
        </w:rPr>
      </w:pPr>
    </w:p>
    <w:p w14:paraId="0A8F0BEA" w14:textId="0FC8BEC0" w:rsidR="007E1BA7" w:rsidRPr="007E1BA7" w:rsidRDefault="00BE15D7" w:rsidP="001668DC">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BE15D7">
        <w:rPr>
          <w:rFonts w:ascii="Times New Roman" w:eastAsia="Calibri"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556853">
          <w:rPr>
            <w:rStyle w:val="Hipersaitas"/>
            <w:rFonts w:ascii="Times New Roman" w:eastAsia="Calibri" w:hAnsi="Times New Roman" w:cs="Times New Roman"/>
            <w:kern w:val="0"/>
            <w:sz w:val="22"/>
            <w:szCs w:val="22"/>
            <w14:ligatures w14:val="none"/>
          </w:rPr>
          <w:t>https://vvkt.lrv.lt/lt/</w:t>
        </w:r>
      </w:hyperlink>
      <w:r w:rsidRPr="00BE15D7">
        <w:rPr>
          <w:rFonts w:ascii="Times New Roman" w:eastAsia="Calibri" w:hAnsi="Times New Roman" w:cs="Times New Roman"/>
          <w:kern w:val="0"/>
          <w:sz w:val="22"/>
          <w:szCs w:val="22"/>
          <w14:ligatures w14:val="none"/>
        </w:rPr>
        <w:t>.</w:t>
      </w:r>
    </w:p>
    <w:p w14:paraId="7A6D37D8" w14:textId="77777777" w:rsidR="001668DC" w:rsidRDefault="001668DC" w:rsidP="007E1BA7">
      <w:pPr>
        <w:shd w:val="clear" w:color="auto" w:fill="FFFFFF"/>
        <w:spacing w:after="0" w:line="240" w:lineRule="auto"/>
        <w:rPr>
          <w:rFonts w:ascii="Times New Roman" w:eastAsia="Times New Roman" w:hAnsi="Times New Roman" w:cs="Times New Roman"/>
          <w:b/>
          <w:color w:val="000000"/>
          <w:kern w:val="0"/>
          <w:sz w:val="22"/>
          <w:szCs w:val="22"/>
          <w14:ligatures w14:val="none"/>
        </w:rPr>
      </w:pPr>
    </w:p>
    <w:p w14:paraId="3D104E80" w14:textId="77777777" w:rsidR="001B3DF6" w:rsidRPr="001B3DF6" w:rsidRDefault="001B3DF6" w:rsidP="001B3DF6">
      <w:pPr>
        <w:spacing w:line="259" w:lineRule="auto"/>
        <w:rPr>
          <w:rFonts w:ascii="Times New Roman" w:eastAsia="Aptos" w:hAnsi="Times New Roman" w:cs="Times New Roman"/>
          <w:i/>
          <w:iCs/>
          <w:sz w:val="22"/>
          <w:szCs w:val="22"/>
        </w:rPr>
      </w:pPr>
      <w:proofErr w:type="spellStart"/>
      <w:r w:rsidRPr="001B3DF6">
        <w:rPr>
          <w:rFonts w:ascii="Times New Roman" w:eastAsia="Aptos" w:hAnsi="Times New Roman" w:cs="Times New Roman"/>
          <w:i/>
          <w:iCs/>
          <w:sz w:val="22"/>
          <w:szCs w:val="22"/>
        </w:rPr>
        <w:t>Elvanse</w:t>
      </w:r>
      <w:proofErr w:type="spellEnd"/>
      <w:r w:rsidRPr="001B3DF6">
        <w:rPr>
          <w:rFonts w:ascii="Times New Roman" w:eastAsia="Aptos" w:hAnsi="Times New Roman" w:cs="Times New Roman"/>
          <w:i/>
          <w:iCs/>
          <w:sz w:val="22"/>
          <w:szCs w:val="22"/>
        </w:rPr>
        <w:t xml:space="preserve"> 20 mg kietos kapsulės</w:t>
      </w:r>
    </w:p>
    <w:p w14:paraId="35A04F0E" w14:textId="6E799344" w:rsidR="001B3DF6" w:rsidRPr="001B3DF6" w:rsidRDefault="001B3DF6" w:rsidP="001B3DF6">
      <w:pPr>
        <w:spacing w:line="259" w:lineRule="auto"/>
        <w:rPr>
          <w:rFonts w:ascii="Times New Roman" w:eastAsia="Aptos" w:hAnsi="Times New Roman" w:cs="Times New Roman"/>
          <w:i/>
          <w:iCs/>
          <w:sz w:val="22"/>
          <w:szCs w:val="22"/>
        </w:rPr>
      </w:pPr>
      <w:r w:rsidRPr="001B3DF6">
        <w:rPr>
          <w:rFonts w:ascii="Times New Roman" w:eastAsia="Aptos" w:hAnsi="Times New Roman" w:cs="Times New Roman"/>
          <w:i/>
          <w:iCs/>
          <w:sz w:val="22"/>
          <w:szCs w:val="22"/>
        </w:rPr>
        <w:t xml:space="preserve">Lygiagrečiai importuojamas vaistas nuo referencinio vaisto skiriasi tinkamumo laiku: referencinio vaisto – 2 metai, lygiagrečiai importuojamo – 3 metai; išvaizda: referencinio vaisto kietoji kapsulė turi baltą dangtelį ir baltą korpusą, ant balto dangtelio ašine kryptimi atspausdinta „ALV“, ant balto korpuso ašine kryptimi atspausdinta „563“, viskas atspausdinta pilkos spalvos rašalu, lygiagrečiai importuojamo vaisto kapsulė dramblio kaulo spalvos, ant dangtelio juodu rašalu įspausta „S489“ ir „20 mg“; pagalbinėmis medžiagomis: referencinio vaisto spausdinimo rašalo sudėtyje yra </w:t>
      </w:r>
      <w:proofErr w:type="spellStart"/>
      <w:r w:rsidRPr="001B3DF6">
        <w:rPr>
          <w:rFonts w:ascii="Times New Roman" w:eastAsia="Aptos" w:hAnsi="Times New Roman" w:cs="Times New Roman"/>
          <w:i/>
          <w:iCs/>
          <w:sz w:val="22"/>
          <w:szCs w:val="22"/>
        </w:rPr>
        <w:t>propilenglikolio</w:t>
      </w:r>
      <w:proofErr w:type="spellEnd"/>
      <w:r w:rsidRPr="001B3DF6">
        <w:rPr>
          <w:rFonts w:ascii="Times New Roman" w:eastAsia="Aptos" w:hAnsi="Times New Roman" w:cs="Times New Roman"/>
          <w:i/>
          <w:iCs/>
          <w:sz w:val="22"/>
          <w:szCs w:val="22"/>
        </w:rPr>
        <w:t xml:space="preserve">, lygiagrečiai importuojamo vaisto sudėtyje yra geltonojo geležies oksido (E172); laikymo sąlygomis: referenciniam </w:t>
      </w:r>
      <w:r w:rsidR="00865FFB">
        <w:rPr>
          <w:rFonts w:ascii="Times New Roman" w:eastAsia="Aptos" w:hAnsi="Times New Roman" w:cs="Times New Roman"/>
          <w:i/>
          <w:iCs/>
          <w:sz w:val="22"/>
          <w:szCs w:val="22"/>
        </w:rPr>
        <w:t xml:space="preserve">vaistiniam preparatui </w:t>
      </w:r>
      <w:r w:rsidRPr="001B3DF6">
        <w:rPr>
          <w:rFonts w:ascii="Times New Roman" w:eastAsia="Aptos" w:hAnsi="Times New Roman" w:cs="Times New Roman"/>
          <w:i/>
          <w:iCs/>
          <w:sz w:val="22"/>
          <w:szCs w:val="22"/>
        </w:rPr>
        <w:t>specialių laikymo sąlygų nereikia, lygiagrečiai importuojamą laikyti žemesnėje kaip 25 °C temperatūroje.</w:t>
      </w:r>
    </w:p>
    <w:p w14:paraId="62059BA8" w14:textId="77777777" w:rsidR="001B3DF6" w:rsidRPr="001B3DF6" w:rsidRDefault="001B3DF6" w:rsidP="001B3DF6">
      <w:pPr>
        <w:spacing w:line="259" w:lineRule="auto"/>
        <w:rPr>
          <w:rFonts w:ascii="Times New Roman" w:eastAsia="Aptos" w:hAnsi="Times New Roman" w:cs="Times New Roman"/>
          <w:i/>
          <w:iCs/>
          <w:sz w:val="22"/>
          <w:szCs w:val="22"/>
        </w:rPr>
      </w:pPr>
    </w:p>
    <w:p w14:paraId="0C31787E" w14:textId="77777777" w:rsidR="001B3DF6" w:rsidRPr="001B3DF6" w:rsidRDefault="001B3DF6" w:rsidP="001B3DF6">
      <w:pPr>
        <w:spacing w:line="259" w:lineRule="auto"/>
        <w:rPr>
          <w:rFonts w:ascii="Times New Roman" w:eastAsia="Aptos" w:hAnsi="Times New Roman" w:cs="Times New Roman"/>
          <w:i/>
          <w:iCs/>
          <w:sz w:val="22"/>
          <w:szCs w:val="22"/>
        </w:rPr>
      </w:pPr>
      <w:proofErr w:type="spellStart"/>
      <w:r w:rsidRPr="001B3DF6">
        <w:rPr>
          <w:rFonts w:ascii="Times New Roman" w:eastAsia="Aptos" w:hAnsi="Times New Roman" w:cs="Times New Roman"/>
          <w:i/>
          <w:iCs/>
          <w:sz w:val="22"/>
          <w:szCs w:val="22"/>
        </w:rPr>
        <w:t>Elvanse</w:t>
      </w:r>
      <w:proofErr w:type="spellEnd"/>
      <w:r w:rsidRPr="001B3DF6">
        <w:rPr>
          <w:rFonts w:ascii="Times New Roman" w:eastAsia="Aptos" w:hAnsi="Times New Roman" w:cs="Times New Roman"/>
          <w:i/>
          <w:iCs/>
          <w:sz w:val="22"/>
          <w:szCs w:val="22"/>
        </w:rPr>
        <w:t xml:space="preserve"> 30 mg kietos kapsulės</w:t>
      </w:r>
    </w:p>
    <w:p w14:paraId="60E821EF" w14:textId="57190816" w:rsidR="001B3DF6" w:rsidRPr="001B3DF6" w:rsidRDefault="001B3DF6" w:rsidP="001B3DF6">
      <w:pPr>
        <w:spacing w:line="259" w:lineRule="auto"/>
        <w:rPr>
          <w:rFonts w:ascii="Times New Roman" w:eastAsia="Aptos" w:hAnsi="Times New Roman" w:cs="Times New Roman"/>
          <w:sz w:val="22"/>
          <w:szCs w:val="22"/>
        </w:rPr>
      </w:pPr>
      <w:r w:rsidRPr="001B3DF6">
        <w:rPr>
          <w:rFonts w:ascii="Times New Roman" w:eastAsia="Aptos" w:hAnsi="Times New Roman" w:cs="Times New Roman"/>
          <w:i/>
          <w:iCs/>
          <w:sz w:val="22"/>
          <w:szCs w:val="22"/>
        </w:rPr>
        <w:t xml:space="preserve">Lygiagrečiai importuojamas vaistas nuo referencinio vaisto skiriasi tinkamumo laiku: referencinio vaisto – 2 metai, lygiagrečiai importuojamo – 3 metai; išvaizda: referencinio vaisto kietoji kapsulė turi oranžinį dangtelį ir baltą korpusą, ant oranžinio dangtelio ašine kryptimi atspausdinta „ALV“, ant balto korpuso ašine kryptimi atspausdinta „564“, viskas atspausdinta pilkos spalvos rašalu, lygiagrečiai importuojamo vaisto kapsulė turi baltą nepermatomą korpusą ir rausvą nepermatomą dangtelį, ant kurio juodu rašalu įspausta „S489“ ir „30 mg“; pagalbinėmis medžiagomis: referencinio vaisto kapsulės sudėtyje yra </w:t>
      </w:r>
      <w:proofErr w:type="spellStart"/>
      <w:r w:rsidRPr="001B3DF6">
        <w:rPr>
          <w:rFonts w:ascii="Times New Roman" w:eastAsia="Aptos" w:hAnsi="Times New Roman" w:cs="Times New Roman"/>
          <w:i/>
          <w:iCs/>
          <w:sz w:val="22"/>
          <w:szCs w:val="22"/>
        </w:rPr>
        <w:t>chinolino</w:t>
      </w:r>
      <w:proofErr w:type="spellEnd"/>
      <w:r w:rsidRPr="001B3DF6">
        <w:rPr>
          <w:rFonts w:ascii="Times New Roman" w:eastAsia="Aptos" w:hAnsi="Times New Roman" w:cs="Times New Roman"/>
          <w:i/>
          <w:iCs/>
          <w:sz w:val="22"/>
          <w:szCs w:val="22"/>
        </w:rPr>
        <w:t xml:space="preserve"> geltonojo (E104), spausdinimo rašalo sudėtyje yra </w:t>
      </w:r>
      <w:proofErr w:type="spellStart"/>
      <w:r w:rsidRPr="001B3DF6">
        <w:rPr>
          <w:rFonts w:ascii="Times New Roman" w:eastAsia="Aptos" w:hAnsi="Times New Roman" w:cs="Times New Roman"/>
          <w:i/>
          <w:iCs/>
          <w:sz w:val="22"/>
          <w:szCs w:val="22"/>
        </w:rPr>
        <w:t>propilenglikolio</w:t>
      </w:r>
      <w:proofErr w:type="spellEnd"/>
      <w:r w:rsidRPr="001B3DF6">
        <w:rPr>
          <w:rFonts w:ascii="Times New Roman" w:eastAsia="Aptos" w:hAnsi="Times New Roman" w:cs="Times New Roman"/>
          <w:i/>
          <w:iCs/>
          <w:sz w:val="22"/>
          <w:szCs w:val="22"/>
        </w:rPr>
        <w:t xml:space="preserve">; laikymo sąlygomis: referenciniam </w:t>
      </w:r>
      <w:r w:rsidR="00865FFB">
        <w:rPr>
          <w:rFonts w:ascii="Times New Roman" w:eastAsia="Aptos" w:hAnsi="Times New Roman" w:cs="Times New Roman"/>
          <w:i/>
          <w:iCs/>
          <w:sz w:val="22"/>
          <w:szCs w:val="22"/>
        </w:rPr>
        <w:t xml:space="preserve">vaistiniam preparatui </w:t>
      </w:r>
      <w:r w:rsidRPr="001B3DF6">
        <w:rPr>
          <w:rFonts w:ascii="Times New Roman" w:eastAsia="Aptos" w:hAnsi="Times New Roman" w:cs="Times New Roman"/>
          <w:i/>
          <w:iCs/>
          <w:sz w:val="22"/>
          <w:szCs w:val="22"/>
        </w:rPr>
        <w:t>specialių laikymo sąlygų nereikia, lygiagrečiai importuojamą laikyti žemesnėje kaip 25 °C temperatūroje.</w:t>
      </w:r>
    </w:p>
    <w:p w14:paraId="488828B1" w14:textId="77777777" w:rsidR="001668DC" w:rsidRDefault="001668DC" w:rsidP="007E1BA7">
      <w:pPr>
        <w:shd w:val="clear" w:color="auto" w:fill="FFFFFF"/>
        <w:spacing w:after="0" w:line="240" w:lineRule="auto"/>
        <w:rPr>
          <w:rFonts w:ascii="Times New Roman" w:eastAsia="Times New Roman" w:hAnsi="Times New Roman" w:cs="Times New Roman"/>
          <w:b/>
          <w:color w:val="000000"/>
          <w:kern w:val="0"/>
          <w:sz w:val="22"/>
          <w:szCs w:val="22"/>
          <w14:ligatures w14:val="none"/>
        </w:rPr>
      </w:pPr>
    </w:p>
    <w:p w14:paraId="3A8AA536" w14:textId="77777777" w:rsidR="0068571B" w:rsidRDefault="0068571B" w:rsidP="007E1BA7">
      <w:pPr>
        <w:shd w:val="clear" w:color="auto" w:fill="FFFFFF"/>
        <w:spacing w:after="0" w:line="240" w:lineRule="auto"/>
        <w:rPr>
          <w:rFonts w:ascii="Times New Roman" w:eastAsia="Times New Roman" w:hAnsi="Times New Roman" w:cs="Times New Roman"/>
          <w:b/>
          <w:color w:val="000000"/>
          <w:kern w:val="0"/>
          <w:sz w:val="22"/>
          <w:szCs w:val="22"/>
          <w14:ligatures w14:val="none"/>
        </w:rPr>
      </w:pPr>
    </w:p>
    <w:p w14:paraId="2CC8D432" w14:textId="3DA39B43" w:rsidR="007E1BA7" w:rsidRPr="007E1BA7" w:rsidRDefault="007E1BA7" w:rsidP="001668DC">
      <w:pPr>
        <w:shd w:val="clear" w:color="auto" w:fill="FFFFFF"/>
        <w:spacing w:after="0" w:line="240" w:lineRule="auto"/>
        <w:jc w:val="center"/>
        <w:rPr>
          <w:rFonts w:ascii="Times New Roman" w:eastAsia="Times New Roman" w:hAnsi="Times New Roman" w:cs="Times New Roman"/>
          <w:b/>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Informacija vaikams ir jaunuoliams</w:t>
      </w:r>
    </w:p>
    <w:p w14:paraId="2F8140E1" w14:textId="77777777" w:rsidR="007E1BA7" w:rsidRPr="007E1BA7" w:rsidRDefault="007E1BA7" w:rsidP="007E1BA7">
      <w:pPr>
        <w:shd w:val="clear" w:color="auto" w:fill="FFFFFF"/>
        <w:spacing w:after="0" w:line="240" w:lineRule="auto"/>
        <w:rPr>
          <w:rFonts w:ascii="Times New Roman" w:eastAsia="Times New Roman" w:hAnsi="Times New Roman" w:cs="Times New Roman"/>
          <w:b/>
          <w:color w:val="000000"/>
          <w:kern w:val="0"/>
          <w:sz w:val="22"/>
          <w:szCs w:val="22"/>
          <w14:ligatures w14:val="none"/>
        </w:rPr>
      </w:pPr>
    </w:p>
    <w:p w14:paraId="0CA2D2DB" w14:textId="4B893543"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 xml:space="preserve">Ši informacija yra skirta Jums padėti įgyti pagrindinių žinių apie vaistą pavadinimu </w:t>
      </w:r>
      <w:proofErr w:type="spellStart"/>
      <w:r w:rsidR="007371AE">
        <w:rPr>
          <w:rFonts w:ascii="Times New Roman" w:eastAsia="Times New Roman" w:hAnsi="Times New Roman" w:cs="Times New Roman"/>
          <w:bCs/>
          <w:color w:val="000000"/>
          <w:kern w:val="0"/>
          <w:sz w:val="22"/>
          <w:szCs w:val="22"/>
          <w14:ligatures w14:val="none"/>
        </w:rPr>
        <w:t>Elvanse</w:t>
      </w:r>
      <w:proofErr w:type="spellEnd"/>
      <w:r w:rsidRPr="007E1BA7">
        <w:rPr>
          <w:rFonts w:ascii="Times New Roman" w:eastAsia="Times New Roman" w:hAnsi="Times New Roman" w:cs="Times New Roman"/>
          <w:bCs/>
          <w:color w:val="000000"/>
          <w:kern w:val="0"/>
          <w:sz w:val="22"/>
          <w:szCs w:val="22"/>
          <w14:ligatures w14:val="none"/>
        </w:rPr>
        <w:t>.</w:t>
      </w:r>
    </w:p>
    <w:p w14:paraId="5D7FCA3D"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0A7E6639"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Jei nemėgstate skaityti, kas nors, pavyzdžiui, Jūsų mama, tėtis ar globėjas gali Jums ją perskaityti ir atsakyti į bet kokius klausimus.</w:t>
      </w:r>
    </w:p>
    <w:p w14:paraId="2E2446F0"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40C241CD"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Jums gali būti lengviau skaityti po nedidelę informacijos dalį.</w:t>
      </w:r>
    </w:p>
    <w:p w14:paraId="77631C6D" w14:textId="77777777" w:rsidR="007E1BA7" w:rsidRPr="007E1BA7" w:rsidRDefault="007E1BA7" w:rsidP="007E1BA7">
      <w:pPr>
        <w:shd w:val="clear" w:color="auto" w:fill="FFFFFF"/>
        <w:spacing w:after="0" w:line="240" w:lineRule="auto"/>
        <w:rPr>
          <w:rFonts w:ascii="Times New Roman" w:eastAsia="Times New Roman" w:hAnsi="Times New Roman" w:cs="Times New Roman"/>
          <w:b/>
          <w:color w:val="000000"/>
          <w:kern w:val="0"/>
          <w:sz w:val="22"/>
          <w:szCs w:val="22"/>
          <w14:ligatures w14:val="none"/>
        </w:rPr>
      </w:pPr>
    </w:p>
    <w:p w14:paraId="30468253" w14:textId="77777777" w:rsidR="007E1BA7" w:rsidRPr="007E1BA7" w:rsidRDefault="007E1BA7" w:rsidP="007E1BA7">
      <w:pPr>
        <w:shd w:val="clear" w:color="auto" w:fill="FFFFFF"/>
        <w:spacing w:after="0" w:line="240" w:lineRule="auto"/>
        <w:rPr>
          <w:rFonts w:ascii="Times New Roman" w:eastAsia="Times New Roman" w:hAnsi="Times New Roman" w:cs="Times New Roman"/>
          <w:b/>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Kodėl gydytojas Jums skyrė šį vaistą?</w:t>
      </w:r>
    </w:p>
    <w:p w14:paraId="1C028664"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27EA74CF" w14:textId="77777777" w:rsidR="007E1BA7" w:rsidRPr="007E1BA7" w:rsidRDefault="007E1BA7" w:rsidP="007E1BA7">
      <w:pPr>
        <w:shd w:val="clear" w:color="auto" w:fill="FFFFFF"/>
        <w:spacing w:after="0" w:line="240" w:lineRule="auto"/>
        <w:rPr>
          <w:rFonts w:ascii="Times New Roman" w:eastAsia="Times New Roman" w:hAnsi="Times New Roman" w:cs="Times New Roman"/>
          <w:bCs/>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 xml:space="preserve">Šis vaistas gali padėti gydyti </w:t>
      </w:r>
      <w:r w:rsidRPr="007E1BA7">
        <w:rPr>
          <w:rFonts w:ascii="Times New Roman" w:eastAsia="Calibri" w:hAnsi="Times New Roman" w:cs="Times New Roman"/>
          <w:kern w:val="0"/>
          <w:sz w:val="22"/>
          <w:szCs w:val="22"/>
          <w14:ligatures w14:val="none"/>
        </w:rPr>
        <w:t>aktyvumo ir dėmesio sutrikimą</w:t>
      </w:r>
      <w:r w:rsidRPr="007E1BA7">
        <w:rPr>
          <w:rFonts w:ascii="Times New Roman" w:eastAsia="Times New Roman" w:hAnsi="Times New Roman" w:cs="Times New Roman"/>
          <w:bCs/>
          <w:color w:val="000000"/>
          <w:kern w:val="0"/>
          <w:sz w:val="22"/>
          <w:szCs w:val="22"/>
          <w14:ligatures w14:val="none"/>
        </w:rPr>
        <w:t xml:space="preserve"> (</w:t>
      </w:r>
      <w:r w:rsidRPr="007E1BA7">
        <w:rPr>
          <w:rFonts w:ascii="Times New Roman" w:eastAsia="Times New Roman" w:hAnsi="Times New Roman" w:cs="Times New Roman"/>
          <w:bCs/>
          <w:kern w:val="0"/>
          <w:sz w:val="22"/>
          <w:szCs w:val="22"/>
          <w14:ligatures w14:val="none"/>
        </w:rPr>
        <w:t>DTHS).</w:t>
      </w:r>
    </w:p>
    <w:p w14:paraId="688FF1CD"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753C460C"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Dėl DTHS galite:</w:t>
      </w:r>
    </w:p>
    <w:p w14:paraId="24582EE0" w14:textId="77777777" w:rsidR="007E1BA7" w:rsidRPr="007E1BA7" w:rsidRDefault="007E1BA7" w:rsidP="007E1BA7">
      <w:pPr>
        <w:numPr>
          <w:ilvl w:val="0"/>
          <w:numId w:val="3"/>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lastRenderedPageBreak/>
        <w:t>nenustygti vietoje;</w:t>
      </w:r>
    </w:p>
    <w:p w14:paraId="660B0C3B" w14:textId="77777777" w:rsidR="007E1BA7" w:rsidRPr="007E1BA7" w:rsidRDefault="007E1BA7" w:rsidP="007E1BA7">
      <w:pPr>
        <w:numPr>
          <w:ilvl w:val="0"/>
          <w:numId w:val="3"/>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negebėti sukaupti dėmesio;</w:t>
      </w:r>
    </w:p>
    <w:p w14:paraId="50E130DD" w14:textId="77777777" w:rsidR="007E1BA7" w:rsidRPr="007E1BA7" w:rsidRDefault="007E1BA7" w:rsidP="007E1BA7">
      <w:pPr>
        <w:numPr>
          <w:ilvl w:val="0"/>
          <w:numId w:val="3"/>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veikti greitai, negalvojant, kas nutiks po to (impulsyviai).</w:t>
      </w:r>
    </w:p>
    <w:p w14:paraId="6A1C6AAB"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5F3520E6"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Tai turi įtakos mokymuisi, draugų susiradimui ir Jūsų nuomonei apie save. Tai nėra Jūsų kaltė.</w:t>
      </w:r>
    </w:p>
    <w:p w14:paraId="143BFE49"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5C96EB1E"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Vaisto vartojimo laikotarpiu</w:t>
      </w:r>
    </w:p>
    <w:p w14:paraId="24C6CB5F" w14:textId="77777777" w:rsidR="007E1BA7" w:rsidRPr="007E1BA7" w:rsidRDefault="007E1BA7" w:rsidP="007E1BA7">
      <w:pPr>
        <w:numPr>
          <w:ilvl w:val="0"/>
          <w:numId w:val="4"/>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Gydytojas ne tik paskirs Jums šio vaisto, bet ir pasirūpins, kad išmoktumėte, kaip elgtis esant DTHS, pavyzdžiui, bendrausite su žmonėmis, kurie gali duoti patarimų ar išmokyti Jus įvairių būdų atlikti įprastus veiksmus.</w:t>
      </w:r>
    </w:p>
    <w:p w14:paraId="7974BD72" w14:textId="77777777" w:rsidR="007E1BA7" w:rsidRPr="007E1BA7" w:rsidRDefault="007E1BA7" w:rsidP="007E1BA7">
      <w:pPr>
        <w:numPr>
          <w:ilvl w:val="0"/>
          <w:numId w:val="4"/>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Vaistas turėtų padėti Jums gydyti DTHS.</w:t>
      </w:r>
    </w:p>
    <w:p w14:paraId="0E94B8A0" w14:textId="77777777" w:rsidR="007E1BA7" w:rsidRPr="007E1BA7" w:rsidRDefault="007E1BA7" w:rsidP="007E1BA7">
      <w:pPr>
        <w:numPr>
          <w:ilvl w:val="0"/>
          <w:numId w:val="4"/>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Jums reikės keletą kartų apsilankyti pas gydytoją pasitikrinti. Tai daroma siekiant įsitikinti vaisto poveikiu ir kad Jūs tinkamai augate ir vystotės.</w:t>
      </w:r>
    </w:p>
    <w:p w14:paraId="7A7B8F7D" w14:textId="77777777" w:rsidR="007E1BA7" w:rsidRPr="007E1BA7" w:rsidRDefault="007E1BA7" w:rsidP="007E1BA7">
      <w:pPr>
        <w:numPr>
          <w:ilvl w:val="0"/>
          <w:numId w:val="4"/>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Jei vaisto vartosite ilgiau nei vienerius metus, gydytojas gali nutraukti vaisto vartojimą, kad patikrintų, ar Jums jo vis dar reikia. Tai gali nutikti per mokyklines atostogas.</w:t>
      </w:r>
    </w:p>
    <w:p w14:paraId="713CA58B" w14:textId="77777777" w:rsidR="007E1BA7" w:rsidRPr="007E1BA7" w:rsidRDefault="007E1BA7" w:rsidP="007E1BA7">
      <w:pPr>
        <w:numPr>
          <w:ilvl w:val="0"/>
          <w:numId w:val="4"/>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 xml:space="preserve">Jeigu </w:t>
      </w:r>
      <w:r w:rsidRPr="007E1BA7">
        <w:rPr>
          <w:rFonts w:ascii="Times New Roman" w:eastAsia="Times New Roman" w:hAnsi="Times New Roman" w:cs="Times New Roman"/>
          <w:color w:val="000000"/>
          <w:kern w:val="0"/>
          <w:sz w:val="22"/>
          <w:szCs w:val="22"/>
          <w14:ligatures w14:val="none"/>
        </w:rPr>
        <w:t>esate</w:t>
      </w:r>
      <w:r w:rsidRPr="007E1BA7">
        <w:rPr>
          <w:rFonts w:ascii="Times New Roman" w:eastAsia="Times New Roman" w:hAnsi="Times New Roman" w:cs="Times New Roman"/>
          <w:bCs/>
          <w:color w:val="000000"/>
          <w:kern w:val="0"/>
          <w:sz w:val="22"/>
          <w:szCs w:val="22"/>
          <w14:ligatures w14:val="none"/>
        </w:rPr>
        <w:t xml:space="preserve"> mergina ir manote, kad </w:t>
      </w:r>
      <w:r w:rsidRPr="007E1BA7">
        <w:rPr>
          <w:rFonts w:ascii="Times New Roman" w:eastAsia="Times New Roman" w:hAnsi="Times New Roman" w:cs="Times New Roman"/>
          <w:color w:val="000000"/>
          <w:kern w:val="0"/>
          <w:sz w:val="22"/>
          <w:szCs w:val="22"/>
          <w14:ligatures w14:val="none"/>
        </w:rPr>
        <w:t>galbūt esate nėščia,</w:t>
      </w:r>
      <w:r w:rsidRPr="007E1BA7">
        <w:rPr>
          <w:rFonts w:ascii="Times New Roman" w:eastAsia="Times New Roman" w:hAnsi="Times New Roman" w:cs="Times New Roman"/>
          <w:bCs/>
          <w:color w:val="000000"/>
          <w:kern w:val="0"/>
          <w:sz w:val="22"/>
          <w:szCs w:val="22"/>
          <w14:ligatures w14:val="none"/>
        </w:rPr>
        <w:t xml:space="preserve"> arba planuojate pastoti, </w:t>
      </w:r>
      <w:r w:rsidRPr="007E1BA7">
        <w:rPr>
          <w:rFonts w:ascii="Times New Roman" w:eastAsia="Times New Roman" w:hAnsi="Times New Roman" w:cs="Times New Roman"/>
          <w:color w:val="000000"/>
          <w:kern w:val="0"/>
          <w:sz w:val="22"/>
          <w:szCs w:val="22"/>
          <w14:ligatures w14:val="none"/>
        </w:rPr>
        <w:t>tai prieš vartodama šį vaistą pasitarkite su gydytoju</w:t>
      </w:r>
      <w:r w:rsidRPr="007E1BA7">
        <w:rPr>
          <w:rFonts w:ascii="Times New Roman" w:eastAsia="Times New Roman" w:hAnsi="Times New Roman" w:cs="Times New Roman"/>
          <w:bCs/>
          <w:color w:val="000000"/>
          <w:kern w:val="0"/>
          <w:sz w:val="22"/>
          <w:szCs w:val="22"/>
          <w14:ligatures w14:val="none"/>
        </w:rPr>
        <w:t>.</w:t>
      </w:r>
    </w:p>
    <w:p w14:paraId="3EA7BE81"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44444231" w14:textId="764AC7F1"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 xml:space="preserve">Kai kuriems žmonėms šio vaisto vartoti </w:t>
      </w:r>
      <w:r w:rsidR="00865FFB">
        <w:rPr>
          <w:rFonts w:ascii="Times New Roman" w:eastAsia="Times New Roman" w:hAnsi="Times New Roman" w:cs="Times New Roman"/>
          <w:b/>
          <w:color w:val="000000"/>
          <w:kern w:val="0"/>
          <w:sz w:val="22"/>
          <w:szCs w:val="22"/>
          <w14:ligatures w14:val="none"/>
        </w:rPr>
        <w:t>draudžiama</w:t>
      </w:r>
    </w:p>
    <w:p w14:paraId="09AC17CA"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Šio vaisto vartoti negalima, jeigu:</w:t>
      </w:r>
    </w:p>
    <w:p w14:paraId="2A194686" w14:textId="77777777" w:rsidR="007E1BA7" w:rsidRPr="007E1BA7" w:rsidRDefault="007E1BA7" w:rsidP="007E1BA7">
      <w:pPr>
        <w:numPr>
          <w:ilvl w:val="0"/>
          <w:numId w:val="5"/>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Jums yra širdies sutrikimų;</w:t>
      </w:r>
    </w:p>
    <w:p w14:paraId="26B3479E" w14:textId="77777777" w:rsidR="007E1BA7" w:rsidRPr="007E1BA7" w:rsidRDefault="007E1BA7" w:rsidP="007E1BA7">
      <w:pPr>
        <w:numPr>
          <w:ilvl w:val="0"/>
          <w:numId w:val="5"/>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Jums pasireiškia neįprastas susijaudinimas arba pernelyg didelis aktyvumas.</w:t>
      </w:r>
    </w:p>
    <w:p w14:paraId="46CF3012"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1573FACF"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Kai kuriems žmonėms prieš šio vaisto vartojimą reikia pasitarti su gydytoju</w:t>
      </w:r>
    </w:p>
    <w:p w14:paraId="1D6989A1"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Turite pasitarti su gydytoju, jeigu:</w:t>
      </w:r>
    </w:p>
    <w:p w14:paraId="74D1A254" w14:textId="77777777" w:rsidR="007E1BA7" w:rsidRPr="007E1BA7" w:rsidRDefault="007E1BA7" w:rsidP="007E1BA7">
      <w:pPr>
        <w:numPr>
          <w:ilvl w:val="0"/>
          <w:numId w:val="6"/>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Jus ištinka priepuoliai;</w:t>
      </w:r>
    </w:p>
    <w:p w14:paraId="294D5D3D" w14:textId="77777777" w:rsidR="007E1BA7" w:rsidRPr="007E1BA7" w:rsidRDefault="007E1BA7" w:rsidP="007E1BA7">
      <w:pPr>
        <w:numPr>
          <w:ilvl w:val="0"/>
          <w:numId w:val="6"/>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esate nėščia arba žindote;</w:t>
      </w:r>
    </w:p>
    <w:p w14:paraId="17FEB638" w14:textId="77777777" w:rsidR="007E1BA7" w:rsidRPr="007E1BA7" w:rsidRDefault="007E1BA7" w:rsidP="007E1BA7">
      <w:pPr>
        <w:numPr>
          <w:ilvl w:val="0"/>
          <w:numId w:val="6"/>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vartojate kitų vaistų – gydytojas turi žinoti apie visus Jūsų vartojamus vaistus;</w:t>
      </w:r>
    </w:p>
    <w:p w14:paraId="21A139A5" w14:textId="77777777" w:rsidR="007E1BA7" w:rsidRPr="007E1BA7" w:rsidRDefault="007E1BA7" w:rsidP="007E1BA7">
      <w:pPr>
        <w:numPr>
          <w:ilvl w:val="0"/>
          <w:numId w:val="6"/>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Jums pasireiškia sunkių inkstų veiklos sutrikimų.</w:t>
      </w:r>
    </w:p>
    <w:p w14:paraId="412D245E"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7BD8F12D" w14:textId="77777777" w:rsidR="007E1BA7" w:rsidRPr="007E1BA7" w:rsidRDefault="007E1BA7" w:rsidP="007E1BA7">
      <w:pPr>
        <w:shd w:val="clear" w:color="auto" w:fill="FFFFFF"/>
        <w:spacing w:after="0" w:line="240" w:lineRule="auto"/>
        <w:rPr>
          <w:rFonts w:ascii="Times New Roman" w:eastAsia="Times New Roman" w:hAnsi="Times New Roman" w:cs="Times New Roman"/>
          <w:b/>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Kaip vartoti šį vaistą (kapsules)?</w:t>
      </w:r>
    </w:p>
    <w:p w14:paraId="4CA9530B" w14:textId="77777777" w:rsidR="007E1BA7" w:rsidRPr="007E1BA7" w:rsidRDefault="007E1BA7" w:rsidP="007E1BA7">
      <w:pPr>
        <w:numPr>
          <w:ilvl w:val="0"/>
          <w:numId w:val="7"/>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Kapsulę nurykite užsigerdami vandeniu arba atidarykite kapsulę ir visą jos turinį ištirpinkite stiklinėje su vandeniu arba apelsinų sultimis. Taip pat galite išmaišyti kapsulės turinį minkštame maiste, pavyzdžiui, jogurte.</w:t>
      </w:r>
    </w:p>
    <w:p w14:paraId="16E3A50A" w14:textId="77777777" w:rsidR="007E1BA7" w:rsidRPr="007E1BA7" w:rsidRDefault="007E1BA7" w:rsidP="007E1BA7">
      <w:pPr>
        <w:numPr>
          <w:ilvl w:val="0"/>
          <w:numId w:val="7"/>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Po sumaišymo iš karto suvartokite visą jogurtą arba išgerkite visą vandenį ar apelsinų sultis.</w:t>
      </w:r>
    </w:p>
    <w:p w14:paraId="363F3485" w14:textId="77777777" w:rsidR="007E1BA7" w:rsidRPr="007E1BA7" w:rsidRDefault="007E1BA7" w:rsidP="007E1BA7">
      <w:pPr>
        <w:numPr>
          <w:ilvl w:val="0"/>
          <w:numId w:val="7"/>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Vartokite po vieną kapsulę kiekvieną rytą su maistu arba nevalgius.</w:t>
      </w:r>
    </w:p>
    <w:p w14:paraId="31CE9B86" w14:textId="77777777" w:rsidR="007E1BA7" w:rsidRPr="007E1BA7" w:rsidRDefault="007E1BA7" w:rsidP="007E1BA7">
      <w:pPr>
        <w:numPr>
          <w:ilvl w:val="0"/>
          <w:numId w:val="7"/>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Nenutraukite vaisto vartojimo prieš tai nepasitarę su gydytoju.</w:t>
      </w:r>
    </w:p>
    <w:p w14:paraId="5E3128E9" w14:textId="77777777" w:rsidR="007E1BA7" w:rsidRPr="007E1BA7" w:rsidRDefault="007E1BA7" w:rsidP="007E1BA7">
      <w:pPr>
        <w:numPr>
          <w:ilvl w:val="0"/>
          <w:numId w:val="7"/>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Jei pamiršote pavartoti vaisto, pasakykite suaugusiajam. NEGALIMA vartoti 2 kapsulių, kad kompensuotumėte pamirštą dozę.</w:t>
      </w:r>
    </w:p>
    <w:p w14:paraId="1EFB6C8E"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2E804B5E" w14:textId="77777777" w:rsidR="007E1BA7" w:rsidRPr="007E1BA7" w:rsidRDefault="007E1BA7" w:rsidP="007E1BA7">
      <w:pPr>
        <w:keepNext/>
        <w:keepLines/>
        <w:shd w:val="clear" w:color="auto" w:fill="FFFFFF"/>
        <w:spacing w:after="0" w:line="240" w:lineRule="auto"/>
        <w:rPr>
          <w:rFonts w:ascii="Times New Roman" w:eastAsia="Times New Roman" w:hAnsi="Times New Roman" w:cs="Times New Roman"/>
          <w:b/>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Galimas šalutinis poveikis</w:t>
      </w:r>
    </w:p>
    <w:p w14:paraId="0AD82F71" w14:textId="77777777" w:rsidR="007E1BA7" w:rsidRPr="007E1BA7" w:rsidRDefault="007E1BA7" w:rsidP="007E1BA7">
      <w:pPr>
        <w:keepNext/>
        <w:keepLines/>
        <w:shd w:val="clear" w:color="auto" w:fill="FFFFFF"/>
        <w:spacing w:after="0" w:line="240" w:lineRule="auto"/>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Šalutinis poveikis – tai nepageidaujami reiškiniai, kurie gali pasireikšti vartojant vaistą. Jeigu pasireiškė bet kuris iš toliau išvardytų reiškinių, nedelsiant pasakykite suaugusiajam, kad jis galėtų pasitarti su gydytoju. Pagrindiniai Jums galintys pasireikšti reiškiniai yra šie:</w:t>
      </w:r>
    </w:p>
    <w:p w14:paraId="22A0B0CF" w14:textId="77777777" w:rsidR="007E1BA7" w:rsidRPr="007E1BA7" w:rsidRDefault="007E1BA7" w:rsidP="007E1BA7">
      <w:pPr>
        <w:numPr>
          <w:ilvl w:val="0"/>
          <w:numId w:val="8"/>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pojūtis, kad širdis plaka greičiau nei įprastai arba širdies plakimas yra netolygus;</w:t>
      </w:r>
    </w:p>
    <w:p w14:paraId="09ABB5DE" w14:textId="77777777" w:rsidR="007E1BA7" w:rsidRPr="007E1BA7" w:rsidRDefault="007E1BA7" w:rsidP="007E1BA7">
      <w:pPr>
        <w:numPr>
          <w:ilvl w:val="0"/>
          <w:numId w:val="8"/>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netikrų dalykų matymas, jautimas arba girdėjimas;</w:t>
      </w:r>
    </w:p>
    <w:p w14:paraId="1B6CAFC3" w14:textId="77777777" w:rsidR="007E1BA7" w:rsidRPr="007E1BA7" w:rsidRDefault="007E1BA7" w:rsidP="007E1BA7">
      <w:pPr>
        <w:numPr>
          <w:ilvl w:val="0"/>
          <w:numId w:val="8"/>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neįprasto susijaudinimo pojūtis arba pernelyg didelis aktyvumas;</w:t>
      </w:r>
    </w:p>
    <w:p w14:paraId="339F8277" w14:textId="77777777" w:rsidR="007E1BA7" w:rsidRPr="007E1BA7" w:rsidRDefault="007E1BA7" w:rsidP="007E1BA7">
      <w:pPr>
        <w:numPr>
          <w:ilvl w:val="0"/>
          <w:numId w:val="8"/>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sunki alerginė reakcija. Ji gali pasireikšti galvos svaigimu, pasunkėjusiu kvėpavimu ir niežuliu;</w:t>
      </w:r>
    </w:p>
    <w:p w14:paraId="095CD2AB" w14:textId="77777777" w:rsidR="007E1BA7" w:rsidRPr="007E1BA7" w:rsidRDefault="007E1BA7" w:rsidP="007E1BA7">
      <w:pPr>
        <w:numPr>
          <w:ilvl w:val="0"/>
          <w:numId w:val="8"/>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Jus gali ištikti priepuolis;</w:t>
      </w:r>
    </w:p>
    <w:p w14:paraId="490AAFE1" w14:textId="77777777" w:rsidR="007E1BA7" w:rsidRPr="007E1BA7" w:rsidRDefault="007E1BA7" w:rsidP="007E1BA7">
      <w:pPr>
        <w:numPr>
          <w:ilvl w:val="0"/>
          <w:numId w:val="8"/>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akių ir (arba) odos pageltimas;</w:t>
      </w:r>
    </w:p>
    <w:p w14:paraId="3A0A28B3" w14:textId="77777777" w:rsidR="007E1BA7" w:rsidRPr="007E1BA7" w:rsidRDefault="007E1BA7" w:rsidP="007E1BA7">
      <w:pPr>
        <w:numPr>
          <w:ilvl w:val="0"/>
          <w:numId w:val="8"/>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odos patinimas arba stiprus odos bėrimas, pavyzdžiui, pūslės ant odos ar kitose vietose.</w:t>
      </w:r>
    </w:p>
    <w:p w14:paraId="32C82C53"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44594910" w14:textId="77777777" w:rsidR="007E1BA7" w:rsidRPr="007E1BA7" w:rsidRDefault="007E1BA7" w:rsidP="007E1BA7">
      <w:pPr>
        <w:shd w:val="clear" w:color="auto" w:fill="FFFFFF"/>
        <w:spacing w:after="0" w:line="240" w:lineRule="auto"/>
        <w:rPr>
          <w:rFonts w:ascii="Times New Roman" w:eastAsia="Times New Roman" w:hAnsi="Times New Roman" w:cs="Times New Roman"/>
          <w:b/>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Jei vaisto vartojimo metu pasireiškia kokia nors bloga savijauta, nedelsiant pasakykite apie tai suaugusiajam.</w:t>
      </w:r>
    </w:p>
    <w:p w14:paraId="3054CDA5"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4061FCD2" w14:textId="77777777" w:rsidR="007E1BA7" w:rsidRPr="007E1BA7" w:rsidRDefault="007E1BA7" w:rsidP="007E1BA7">
      <w:pPr>
        <w:shd w:val="clear" w:color="auto" w:fill="FFFFFF"/>
        <w:spacing w:after="0" w:line="240" w:lineRule="auto"/>
        <w:rPr>
          <w:rFonts w:ascii="Times New Roman" w:eastAsia="Times New Roman" w:hAnsi="Times New Roman" w:cs="Times New Roman"/>
          <w:b/>
          <w:color w:val="000000"/>
          <w:kern w:val="0"/>
          <w:sz w:val="22"/>
          <w:szCs w:val="22"/>
          <w:lang w:val="en-US"/>
          <w14:ligatures w14:val="none"/>
        </w:rPr>
      </w:pPr>
      <w:r w:rsidRPr="007E1BA7">
        <w:rPr>
          <w:rFonts w:ascii="Times New Roman" w:eastAsia="Times New Roman" w:hAnsi="Times New Roman" w:cs="Times New Roman"/>
          <w:b/>
          <w:color w:val="000000"/>
          <w:kern w:val="0"/>
          <w:sz w:val="22"/>
          <w:szCs w:val="22"/>
          <w:lang w:val="en-US"/>
          <w14:ligatures w14:val="none"/>
        </w:rPr>
        <w:lastRenderedPageBreak/>
        <w:t xml:space="preserve">Kiti </w:t>
      </w:r>
      <w:proofErr w:type="spellStart"/>
      <w:r w:rsidRPr="007E1BA7">
        <w:rPr>
          <w:rFonts w:ascii="Times New Roman" w:eastAsia="Times New Roman" w:hAnsi="Times New Roman" w:cs="Times New Roman"/>
          <w:b/>
          <w:color w:val="000000"/>
          <w:kern w:val="0"/>
          <w:sz w:val="22"/>
          <w:szCs w:val="22"/>
          <w:lang w:val="en-US"/>
          <w14:ligatures w14:val="none"/>
        </w:rPr>
        <w:t>atmintini</w:t>
      </w:r>
      <w:proofErr w:type="spellEnd"/>
      <w:r w:rsidRPr="007E1BA7">
        <w:rPr>
          <w:rFonts w:ascii="Times New Roman" w:eastAsia="Times New Roman" w:hAnsi="Times New Roman" w:cs="Times New Roman"/>
          <w:b/>
          <w:color w:val="000000"/>
          <w:kern w:val="0"/>
          <w:sz w:val="22"/>
          <w:szCs w:val="22"/>
          <w:lang w:val="en-US"/>
          <w14:ligatures w14:val="none"/>
        </w:rPr>
        <w:t xml:space="preserve"> </w:t>
      </w:r>
      <w:proofErr w:type="spellStart"/>
      <w:r w:rsidRPr="007E1BA7">
        <w:rPr>
          <w:rFonts w:ascii="Times New Roman" w:eastAsia="Times New Roman" w:hAnsi="Times New Roman" w:cs="Times New Roman"/>
          <w:b/>
          <w:color w:val="000000"/>
          <w:kern w:val="0"/>
          <w:sz w:val="22"/>
          <w:szCs w:val="22"/>
          <w:lang w:val="en-US"/>
          <w14:ligatures w14:val="none"/>
        </w:rPr>
        <w:t>dalykai</w:t>
      </w:r>
      <w:proofErr w:type="spellEnd"/>
    </w:p>
    <w:p w14:paraId="0A2CE1E1" w14:textId="77777777" w:rsidR="007E1BA7" w:rsidRPr="007E1BA7" w:rsidRDefault="007E1BA7" w:rsidP="007E1BA7">
      <w:pPr>
        <w:numPr>
          <w:ilvl w:val="0"/>
          <w:numId w:val="9"/>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Įsitikinkite, kad vaistą laikote saugioje vietoje, kad niekas kitas jo nepaimtų.</w:t>
      </w:r>
    </w:p>
    <w:p w14:paraId="76E22331" w14:textId="77777777" w:rsidR="007E1BA7" w:rsidRPr="007E1BA7" w:rsidRDefault="007E1BA7" w:rsidP="007E1BA7">
      <w:pPr>
        <w:numPr>
          <w:ilvl w:val="0"/>
          <w:numId w:val="9"/>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Vaistas skirtas tik Jums – NELEISKITE jo vartoti niekam kitam. Jis Jums gali padėti, bet kam nors kitam gali pakenkti.</w:t>
      </w:r>
    </w:p>
    <w:p w14:paraId="5C6D0051" w14:textId="77777777" w:rsidR="007E1BA7" w:rsidRPr="007E1BA7" w:rsidRDefault="007E1BA7" w:rsidP="007E1BA7">
      <w:pPr>
        <w:numPr>
          <w:ilvl w:val="0"/>
          <w:numId w:val="9"/>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Jei pamiršote pavartoti vaisto, kitą kartą nevartokite 2 kapsulių. Kitą rytą tiesiog vartokite 1 kapsulę įprastu laiku.</w:t>
      </w:r>
    </w:p>
    <w:p w14:paraId="5CB20475" w14:textId="77777777" w:rsidR="007E1BA7" w:rsidRPr="007E1BA7" w:rsidRDefault="007E1BA7" w:rsidP="007E1BA7">
      <w:pPr>
        <w:numPr>
          <w:ilvl w:val="0"/>
          <w:numId w:val="9"/>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Svarbu nevartoti per didelės vaisto dozės, nes galite susirgti.</w:t>
      </w:r>
    </w:p>
    <w:p w14:paraId="3461DEF6" w14:textId="77777777" w:rsidR="007E1BA7" w:rsidRPr="007E1BA7" w:rsidRDefault="007E1BA7" w:rsidP="007E1BA7">
      <w:pPr>
        <w:numPr>
          <w:ilvl w:val="0"/>
          <w:numId w:val="9"/>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Jei pavartojote per didelę vaisto dozę, nedelsdami pasakykite mamai, tėčiui arba globėjui.</w:t>
      </w:r>
    </w:p>
    <w:p w14:paraId="29B350C5" w14:textId="77777777" w:rsidR="007E1BA7" w:rsidRPr="007E1BA7" w:rsidRDefault="007E1BA7" w:rsidP="007E1BA7">
      <w:pPr>
        <w:numPr>
          <w:ilvl w:val="0"/>
          <w:numId w:val="9"/>
        </w:numPr>
        <w:shd w:val="clear" w:color="auto" w:fill="FFFFFF"/>
        <w:spacing w:after="0" w:line="240" w:lineRule="auto"/>
        <w:ind w:left="567" w:hanging="567"/>
        <w:contextualSpacing/>
        <w:rPr>
          <w:rFonts w:ascii="Times New Roman" w:eastAsia="Times New Roman" w:hAnsi="Times New Roman" w:cs="Times New Roman"/>
          <w:bCs/>
          <w:color w:val="000000"/>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Nenutraukite vaisto vartojimo, kol gydytojas nepasakys, kad jį galima nutraukti.</w:t>
      </w:r>
    </w:p>
    <w:p w14:paraId="5F2E6164" w14:textId="77777777" w:rsidR="007E1BA7" w:rsidRPr="007E1BA7" w:rsidRDefault="007E1BA7" w:rsidP="007E1BA7">
      <w:pPr>
        <w:shd w:val="clear" w:color="auto" w:fill="FFFFFF"/>
        <w:spacing w:after="0" w:line="240" w:lineRule="auto"/>
        <w:rPr>
          <w:rFonts w:ascii="Times New Roman" w:eastAsia="Times New Roman" w:hAnsi="Times New Roman" w:cs="Times New Roman"/>
          <w:bCs/>
          <w:color w:val="000000"/>
          <w:kern w:val="0"/>
          <w:sz w:val="22"/>
          <w:szCs w:val="22"/>
          <w14:ligatures w14:val="none"/>
        </w:rPr>
      </w:pPr>
    </w:p>
    <w:p w14:paraId="115B32A4" w14:textId="77777777" w:rsidR="007E1BA7" w:rsidRPr="007E1BA7" w:rsidRDefault="007E1BA7" w:rsidP="007E1BA7">
      <w:pPr>
        <w:shd w:val="clear" w:color="auto" w:fill="FFFFFF"/>
        <w:spacing w:after="0" w:line="240" w:lineRule="auto"/>
        <w:rPr>
          <w:rFonts w:ascii="Times New Roman" w:eastAsia="Times New Roman" w:hAnsi="Times New Roman" w:cs="Times New Roman"/>
          <w:b/>
          <w:color w:val="000000"/>
          <w:kern w:val="0"/>
          <w:sz w:val="22"/>
          <w:szCs w:val="22"/>
          <w14:ligatures w14:val="none"/>
        </w:rPr>
      </w:pPr>
      <w:r w:rsidRPr="007E1BA7">
        <w:rPr>
          <w:rFonts w:ascii="Times New Roman" w:eastAsia="Times New Roman" w:hAnsi="Times New Roman" w:cs="Times New Roman"/>
          <w:b/>
          <w:color w:val="000000"/>
          <w:kern w:val="0"/>
          <w:sz w:val="22"/>
          <w:szCs w:val="22"/>
          <w14:ligatures w14:val="none"/>
        </w:rPr>
        <w:t>Kam turėčiau užduoti klausimus, jei ko nors nesuprantu?</w:t>
      </w:r>
    </w:p>
    <w:p w14:paraId="72B273F9" w14:textId="77777777" w:rsidR="007E1BA7" w:rsidRPr="007E1BA7" w:rsidRDefault="007E1BA7" w:rsidP="007E1BA7">
      <w:pPr>
        <w:shd w:val="clear" w:color="auto" w:fill="FFFFFF"/>
        <w:spacing w:after="0" w:line="240" w:lineRule="auto"/>
        <w:rPr>
          <w:rFonts w:ascii="Times New Roman" w:eastAsia="Calibri" w:hAnsi="Times New Roman" w:cs="Times New Roman"/>
          <w:kern w:val="0"/>
          <w:sz w:val="22"/>
          <w:szCs w:val="22"/>
          <w14:ligatures w14:val="none"/>
        </w:rPr>
      </w:pPr>
      <w:r w:rsidRPr="007E1BA7">
        <w:rPr>
          <w:rFonts w:ascii="Times New Roman" w:eastAsia="Times New Roman" w:hAnsi="Times New Roman" w:cs="Times New Roman"/>
          <w:bCs/>
          <w:color w:val="000000"/>
          <w:kern w:val="0"/>
          <w:sz w:val="22"/>
          <w:szCs w:val="22"/>
          <w14:ligatures w14:val="none"/>
        </w:rPr>
        <w:t>Jums padės mama, tėtis, globėjas, gydytojas, slaugytojas arba vaistininkas.</w:t>
      </w:r>
    </w:p>
    <w:p w14:paraId="5C562257" w14:textId="56F49A92" w:rsidR="000E75BE" w:rsidRPr="007E1BA7" w:rsidRDefault="000E75BE" w:rsidP="007E1BA7"/>
    <w:sectPr w:rsidR="000E75BE" w:rsidRPr="007E1BA7" w:rsidSect="00317A72">
      <w:footerReference w:type="default" r:id="rId8"/>
      <w:pgSz w:w="11906" w:h="16841" w:code="9"/>
      <w:pgMar w:top="1134" w:right="1418" w:bottom="1276"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A9AA" w14:textId="77777777" w:rsidR="00D12199" w:rsidRDefault="00D12199">
      <w:pPr>
        <w:spacing w:after="0" w:line="240" w:lineRule="auto"/>
      </w:pPr>
      <w:r>
        <w:separator/>
      </w:r>
    </w:p>
  </w:endnote>
  <w:endnote w:type="continuationSeparator" w:id="0">
    <w:p w14:paraId="5E832FA6" w14:textId="77777777" w:rsidR="00D12199" w:rsidRDefault="00D1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982448"/>
      <w:docPartObj>
        <w:docPartGallery w:val="Page Numbers (Bottom of Page)"/>
        <w:docPartUnique/>
      </w:docPartObj>
    </w:sdtPr>
    <w:sdtEndPr/>
    <w:sdtContent>
      <w:p w14:paraId="0D92C8AE" w14:textId="77777777" w:rsidR="007E1BA7" w:rsidRDefault="007E1BA7">
        <w:pPr>
          <w:pStyle w:val="Porat"/>
          <w:jc w:val="center"/>
        </w:pPr>
        <w:r>
          <w:fldChar w:fldCharType="begin"/>
        </w:r>
        <w:r>
          <w:instrText>PAGE   \* MERGEFORMAT</w:instrText>
        </w:r>
        <w:r>
          <w:fldChar w:fldCharType="separate"/>
        </w:r>
        <w:r w:rsidRPr="0095008C">
          <w:rPr>
            <w:noProof/>
            <w:lang w:val="lt-LT"/>
          </w:rPr>
          <w:t>44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9D42" w14:textId="77777777" w:rsidR="00D12199" w:rsidRDefault="00D12199">
      <w:pPr>
        <w:spacing w:after="0" w:line="240" w:lineRule="auto"/>
      </w:pPr>
      <w:r>
        <w:separator/>
      </w:r>
    </w:p>
  </w:footnote>
  <w:footnote w:type="continuationSeparator" w:id="0">
    <w:p w14:paraId="219237E1" w14:textId="77777777" w:rsidR="00D12199" w:rsidRDefault="00D12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 w15:restartNumberingAfterBreak="0">
    <w:nsid w:val="0B086642"/>
    <w:multiLevelType w:val="hybridMultilevel"/>
    <w:tmpl w:val="72BC16E8"/>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27319"/>
    <w:multiLevelType w:val="hybridMultilevel"/>
    <w:tmpl w:val="B6C65F2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C35F51"/>
    <w:multiLevelType w:val="hybridMultilevel"/>
    <w:tmpl w:val="E1E81D4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16D22"/>
    <w:multiLevelType w:val="hybridMultilevel"/>
    <w:tmpl w:val="DF265BD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3B354B"/>
    <w:multiLevelType w:val="hybridMultilevel"/>
    <w:tmpl w:val="9AC4BB1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D232E9"/>
    <w:multiLevelType w:val="hybridMultilevel"/>
    <w:tmpl w:val="8C9499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621EBE"/>
    <w:multiLevelType w:val="hybridMultilevel"/>
    <w:tmpl w:val="3520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63B1A"/>
    <w:multiLevelType w:val="hybridMultilevel"/>
    <w:tmpl w:val="89BEBE26"/>
    <w:lvl w:ilvl="0" w:tplc="04270001">
      <w:start w:val="1"/>
      <w:numFmt w:val="bullet"/>
      <w:lvlText w:val=""/>
      <w:lvlJc w:val="left"/>
      <w:pPr>
        <w:ind w:left="720" w:hanging="360"/>
      </w:pPr>
      <w:rPr>
        <w:rFonts w:ascii="Symbol" w:hAnsi="Symbol" w:hint="default"/>
      </w:rPr>
    </w:lvl>
    <w:lvl w:ilvl="1" w:tplc="353C979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F54B49"/>
    <w:multiLevelType w:val="hybridMultilevel"/>
    <w:tmpl w:val="FBA4838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B96410"/>
    <w:multiLevelType w:val="hybridMultilevel"/>
    <w:tmpl w:val="1E58886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743CF6"/>
    <w:multiLevelType w:val="hybridMultilevel"/>
    <w:tmpl w:val="BD9C7DE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4D0C6C"/>
    <w:multiLevelType w:val="hybridMultilevel"/>
    <w:tmpl w:val="85CC5E1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4035785">
    <w:abstractNumId w:val="0"/>
  </w:num>
  <w:num w:numId="2" w16cid:durableId="643580142">
    <w:abstractNumId w:val="1"/>
  </w:num>
  <w:num w:numId="3" w16cid:durableId="293994523">
    <w:abstractNumId w:val="2"/>
  </w:num>
  <w:num w:numId="4" w16cid:durableId="1043823761">
    <w:abstractNumId w:val="11"/>
  </w:num>
  <w:num w:numId="5" w16cid:durableId="1476798330">
    <w:abstractNumId w:val="5"/>
  </w:num>
  <w:num w:numId="6" w16cid:durableId="136385601">
    <w:abstractNumId w:val="3"/>
  </w:num>
  <w:num w:numId="7" w16cid:durableId="1567259994">
    <w:abstractNumId w:val="6"/>
  </w:num>
  <w:num w:numId="8" w16cid:durableId="2107728561">
    <w:abstractNumId w:val="12"/>
  </w:num>
  <w:num w:numId="9" w16cid:durableId="1504584046">
    <w:abstractNumId w:val="13"/>
  </w:num>
  <w:num w:numId="10" w16cid:durableId="365494913">
    <w:abstractNumId w:val="7"/>
  </w:num>
  <w:num w:numId="11" w16cid:durableId="853033437">
    <w:abstractNumId w:val="4"/>
  </w:num>
  <w:num w:numId="12" w16cid:durableId="133258172">
    <w:abstractNumId w:val="10"/>
  </w:num>
  <w:num w:numId="13" w16cid:durableId="538125878">
    <w:abstractNumId w:val="9"/>
  </w:num>
  <w:num w:numId="14" w16cid:durableId="489953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FB"/>
    <w:rsid w:val="00020364"/>
    <w:rsid w:val="00065968"/>
    <w:rsid w:val="00090DCA"/>
    <w:rsid w:val="000B7C43"/>
    <w:rsid w:val="000E75BE"/>
    <w:rsid w:val="0011444E"/>
    <w:rsid w:val="00133E64"/>
    <w:rsid w:val="001668DC"/>
    <w:rsid w:val="001B3DF6"/>
    <w:rsid w:val="00213DB3"/>
    <w:rsid w:val="002418B7"/>
    <w:rsid w:val="00317A72"/>
    <w:rsid w:val="00453C87"/>
    <w:rsid w:val="004867FB"/>
    <w:rsid w:val="00611FD9"/>
    <w:rsid w:val="00642920"/>
    <w:rsid w:val="0068571B"/>
    <w:rsid w:val="007371AE"/>
    <w:rsid w:val="007E1BA7"/>
    <w:rsid w:val="00835E80"/>
    <w:rsid w:val="00865FFB"/>
    <w:rsid w:val="008C375F"/>
    <w:rsid w:val="009025C8"/>
    <w:rsid w:val="0097779A"/>
    <w:rsid w:val="009A203C"/>
    <w:rsid w:val="00B6034A"/>
    <w:rsid w:val="00BE15D7"/>
    <w:rsid w:val="00C72E76"/>
    <w:rsid w:val="00C928DF"/>
    <w:rsid w:val="00D12199"/>
    <w:rsid w:val="00DC424D"/>
    <w:rsid w:val="00EB1E10"/>
    <w:rsid w:val="00FD06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BDA9"/>
  <w15:chartTrackingRefBased/>
  <w15:docId w15:val="{81EE77B6-C72E-48E7-9D2D-07D0C566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8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48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67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67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67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67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67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67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67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67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4867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67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67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67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67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67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67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67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6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67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67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67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67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67FB"/>
    <w:rPr>
      <w:i/>
      <w:iCs/>
      <w:color w:val="404040" w:themeColor="text1" w:themeTint="BF"/>
    </w:rPr>
  </w:style>
  <w:style w:type="paragraph" w:styleId="Sraopastraipa">
    <w:name w:val="List Paragraph"/>
    <w:basedOn w:val="prastasis"/>
    <w:uiPriority w:val="1"/>
    <w:qFormat/>
    <w:rsid w:val="004867FB"/>
    <w:pPr>
      <w:ind w:left="720"/>
      <w:contextualSpacing/>
    </w:pPr>
  </w:style>
  <w:style w:type="character" w:styleId="Rykuspabraukimas">
    <w:name w:val="Intense Emphasis"/>
    <w:basedOn w:val="Numatytasispastraiposriftas"/>
    <w:uiPriority w:val="21"/>
    <w:qFormat/>
    <w:rsid w:val="004867FB"/>
    <w:rPr>
      <w:i/>
      <w:iCs/>
      <w:color w:val="0F4761" w:themeColor="accent1" w:themeShade="BF"/>
    </w:rPr>
  </w:style>
  <w:style w:type="paragraph" w:styleId="Iskirtacitata">
    <w:name w:val="Intense Quote"/>
    <w:basedOn w:val="prastasis"/>
    <w:next w:val="prastasis"/>
    <w:link w:val="IskirtacitataDiagrama"/>
    <w:uiPriority w:val="30"/>
    <w:qFormat/>
    <w:rsid w:val="0048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67FB"/>
    <w:rPr>
      <w:i/>
      <w:iCs/>
      <w:color w:val="0F4761" w:themeColor="accent1" w:themeShade="BF"/>
    </w:rPr>
  </w:style>
  <w:style w:type="character" w:styleId="Rykinuoroda">
    <w:name w:val="Intense Reference"/>
    <w:basedOn w:val="Numatytasispastraiposriftas"/>
    <w:uiPriority w:val="32"/>
    <w:qFormat/>
    <w:rsid w:val="004867FB"/>
    <w:rPr>
      <w:b/>
      <w:bCs/>
      <w:smallCaps/>
      <w:color w:val="0F4761" w:themeColor="accent1" w:themeShade="BF"/>
      <w:spacing w:val="5"/>
    </w:rPr>
  </w:style>
  <w:style w:type="numbering" w:customStyle="1" w:styleId="Sraonra1">
    <w:name w:val="Sąrašo nėra1"/>
    <w:next w:val="Sraonra"/>
    <w:uiPriority w:val="99"/>
    <w:semiHidden/>
    <w:unhideWhenUsed/>
    <w:rsid w:val="007E1BA7"/>
  </w:style>
  <w:style w:type="numbering" w:customStyle="1" w:styleId="NoList1">
    <w:name w:val="No List1"/>
    <w:next w:val="Sraonra"/>
    <w:uiPriority w:val="99"/>
    <w:semiHidden/>
    <w:unhideWhenUsed/>
    <w:rsid w:val="007E1BA7"/>
  </w:style>
  <w:style w:type="table" w:styleId="Lentelstinklelis">
    <w:name w:val="Table Grid"/>
    <w:basedOn w:val="prastojilentel"/>
    <w:uiPriority w:val="39"/>
    <w:rsid w:val="007E1BA7"/>
    <w:pPr>
      <w:spacing w:after="0" w:line="240" w:lineRule="auto"/>
    </w:pPr>
    <w:rPr>
      <w:rFonts w:ascii="Times New Roman" w:hAnsi="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E1BA7"/>
    <w:rPr>
      <w:color w:val="0000FF"/>
      <w:u w:val="single"/>
    </w:rPr>
  </w:style>
  <w:style w:type="character" w:styleId="Komentaronuoroda">
    <w:name w:val="annotation reference"/>
    <w:basedOn w:val="Numatytasispastraiposriftas"/>
    <w:uiPriority w:val="99"/>
    <w:semiHidden/>
    <w:unhideWhenUsed/>
    <w:rsid w:val="007E1BA7"/>
    <w:rPr>
      <w:sz w:val="16"/>
      <w:szCs w:val="16"/>
    </w:rPr>
  </w:style>
  <w:style w:type="paragraph" w:styleId="Komentarotekstas">
    <w:name w:val="annotation text"/>
    <w:basedOn w:val="prastasis"/>
    <w:link w:val="KomentarotekstasDiagrama"/>
    <w:uiPriority w:val="99"/>
    <w:unhideWhenUsed/>
    <w:rsid w:val="007E1BA7"/>
    <w:pPr>
      <w:spacing w:after="0" w:line="240" w:lineRule="auto"/>
    </w:pPr>
    <w:rPr>
      <w:rFonts w:ascii="Times New Roman" w:hAnsi="Times New Roman"/>
      <w:kern w:val="0"/>
      <w:sz w:val="20"/>
      <w:szCs w:val="20"/>
      <w:lang w:val="en-US"/>
      <w14:ligatures w14:val="none"/>
    </w:rPr>
  </w:style>
  <w:style w:type="character" w:customStyle="1" w:styleId="KomentarotekstasDiagrama">
    <w:name w:val="Komentaro tekstas Diagrama"/>
    <w:basedOn w:val="Numatytasispastraiposriftas"/>
    <w:link w:val="Komentarotekstas"/>
    <w:uiPriority w:val="99"/>
    <w:rsid w:val="007E1BA7"/>
    <w:rPr>
      <w:rFonts w:ascii="Times New Roman" w:hAnsi="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7E1BA7"/>
    <w:rPr>
      <w:b/>
      <w:bCs/>
    </w:rPr>
  </w:style>
  <w:style w:type="character" w:customStyle="1" w:styleId="KomentarotemaDiagrama">
    <w:name w:val="Komentaro tema Diagrama"/>
    <w:basedOn w:val="KomentarotekstasDiagrama"/>
    <w:link w:val="Komentarotema"/>
    <w:uiPriority w:val="99"/>
    <w:semiHidden/>
    <w:rsid w:val="007E1BA7"/>
    <w:rPr>
      <w:rFonts w:ascii="Times New Roman" w:hAnsi="Times New Roman"/>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7E1BA7"/>
    <w:pPr>
      <w:spacing w:after="0" w:line="240" w:lineRule="auto"/>
    </w:pPr>
    <w:rPr>
      <w:rFonts w:ascii="Segoe UI" w:hAnsi="Segoe UI" w:cs="Segoe UI"/>
      <w:kern w:val="0"/>
      <w:sz w:val="18"/>
      <w:szCs w:val="18"/>
      <w:lang w:val="en-US"/>
      <w14:ligatures w14:val="none"/>
    </w:rPr>
  </w:style>
  <w:style w:type="character" w:customStyle="1" w:styleId="DebesliotekstasDiagrama">
    <w:name w:val="Debesėlio tekstas Diagrama"/>
    <w:basedOn w:val="Numatytasispastraiposriftas"/>
    <w:link w:val="Debesliotekstas"/>
    <w:uiPriority w:val="99"/>
    <w:semiHidden/>
    <w:rsid w:val="007E1BA7"/>
    <w:rPr>
      <w:rFonts w:ascii="Segoe UI" w:hAnsi="Segoe UI" w:cs="Segoe UI"/>
      <w:kern w:val="0"/>
      <w:sz w:val="18"/>
      <w:szCs w:val="18"/>
      <w:lang w:val="en-US"/>
      <w14:ligatures w14:val="none"/>
    </w:rPr>
  </w:style>
  <w:style w:type="paragraph" w:styleId="Antrats">
    <w:name w:val="header"/>
    <w:basedOn w:val="prastasis"/>
    <w:link w:val="AntratsDiagrama"/>
    <w:uiPriority w:val="99"/>
    <w:unhideWhenUsed/>
    <w:rsid w:val="007E1BA7"/>
    <w:pPr>
      <w:tabs>
        <w:tab w:val="center" w:pos="4703"/>
        <w:tab w:val="right" w:pos="9406"/>
      </w:tabs>
      <w:spacing w:after="0" w:line="240" w:lineRule="auto"/>
    </w:pPr>
    <w:rPr>
      <w:rFonts w:ascii="Times New Roman" w:hAnsi="Times New Roman"/>
      <w:kern w:val="0"/>
      <w:sz w:val="22"/>
      <w:szCs w:val="22"/>
      <w:lang w:val="en-US"/>
      <w14:ligatures w14:val="none"/>
    </w:rPr>
  </w:style>
  <w:style w:type="character" w:customStyle="1" w:styleId="AntratsDiagrama">
    <w:name w:val="Antraštės Diagrama"/>
    <w:basedOn w:val="Numatytasispastraiposriftas"/>
    <w:link w:val="Antrats"/>
    <w:uiPriority w:val="99"/>
    <w:rsid w:val="007E1BA7"/>
    <w:rPr>
      <w:rFonts w:ascii="Times New Roman" w:hAnsi="Times New Roman"/>
      <w:kern w:val="0"/>
      <w:sz w:val="22"/>
      <w:szCs w:val="22"/>
      <w:lang w:val="en-US"/>
      <w14:ligatures w14:val="none"/>
    </w:rPr>
  </w:style>
  <w:style w:type="paragraph" w:styleId="Porat">
    <w:name w:val="footer"/>
    <w:basedOn w:val="prastasis"/>
    <w:link w:val="PoratDiagrama"/>
    <w:uiPriority w:val="99"/>
    <w:unhideWhenUsed/>
    <w:rsid w:val="007E1BA7"/>
    <w:pPr>
      <w:tabs>
        <w:tab w:val="center" w:pos="4703"/>
        <w:tab w:val="right" w:pos="9406"/>
      </w:tabs>
      <w:spacing w:after="0" w:line="240" w:lineRule="auto"/>
    </w:pPr>
    <w:rPr>
      <w:rFonts w:ascii="Times New Roman" w:hAnsi="Times New Roman"/>
      <w:kern w:val="0"/>
      <w:sz w:val="22"/>
      <w:szCs w:val="22"/>
      <w:lang w:val="en-US"/>
      <w14:ligatures w14:val="none"/>
    </w:rPr>
  </w:style>
  <w:style w:type="character" w:customStyle="1" w:styleId="PoratDiagrama">
    <w:name w:val="Poraštė Diagrama"/>
    <w:basedOn w:val="Numatytasispastraiposriftas"/>
    <w:link w:val="Porat"/>
    <w:uiPriority w:val="99"/>
    <w:rsid w:val="007E1BA7"/>
    <w:rPr>
      <w:rFonts w:ascii="Times New Roman" w:hAnsi="Times New Roman"/>
      <w:kern w:val="0"/>
      <w:sz w:val="22"/>
      <w:szCs w:val="22"/>
      <w:lang w:val="en-US"/>
      <w14:ligatures w14:val="none"/>
    </w:rPr>
  </w:style>
  <w:style w:type="paragraph" w:styleId="Pataisymai">
    <w:name w:val="Revision"/>
    <w:hidden/>
    <w:uiPriority w:val="99"/>
    <w:semiHidden/>
    <w:rsid w:val="007E1BA7"/>
    <w:pPr>
      <w:spacing w:after="0" w:line="240" w:lineRule="auto"/>
    </w:pPr>
    <w:rPr>
      <w:rFonts w:ascii="Times New Roman" w:hAnsi="Times New Roman"/>
      <w:kern w:val="0"/>
      <w:sz w:val="22"/>
      <w:szCs w:val="22"/>
      <w:lang w:val="en-US"/>
      <w14:ligatures w14:val="none"/>
    </w:rPr>
  </w:style>
  <w:style w:type="paragraph" w:styleId="Pagrindinistekstas">
    <w:name w:val="Body Text"/>
    <w:basedOn w:val="prastasis"/>
    <w:link w:val="PagrindinistekstasDiagrama"/>
    <w:rsid w:val="007E1BA7"/>
    <w:pPr>
      <w:numPr>
        <w:ilvl w:val="12"/>
      </w:numPr>
      <w:tabs>
        <w:tab w:val="left" w:pos="8505"/>
      </w:tabs>
      <w:spacing w:after="0" w:line="240" w:lineRule="auto"/>
      <w:ind w:right="-2"/>
    </w:pPr>
    <w:rPr>
      <w:rFonts w:ascii="Times New Roman" w:eastAsia="Times New Roman" w:hAnsi="Times New Roman" w:cs="Times New Roman"/>
      <w:kern w:val="0"/>
      <w:sz w:val="22"/>
      <w:szCs w:val="20"/>
      <w:lang w:val="sl-SI" w:eastAsia="sl-SI"/>
      <w14:ligatures w14:val="none"/>
    </w:rPr>
  </w:style>
  <w:style w:type="character" w:customStyle="1" w:styleId="PagrindinistekstasDiagrama">
    <w:name w:val="Pagrindinis tekstas Diagrama"/>
    <w:basedOn w:val="Numatytasispastraiposriftas"/>
    <w:link w:val="Pagrindinistekstas"/>
    <w:rsid w:val="007E1BA7"/>
    <w:rPr>
      <w:rFonts w:ascii="Times New Roman" w:eastAsia="Times New Roman" w:hAnsi="Times New Roman" w:cs="Times New Roman"/>
      <w:kern w:val="0"/>
      <w:sz w:val="22"/>
      <w:szCs w:val="20"/>
      <w:lang w:val="sl-SI" w:eastAsia="sl-SI"/>
      <w14:ligatures w14:val="none"/>
    </w:rPr>
  </w:style>
  <w:style w:type="character" w:styleId="Emfaz">
    <w:name w:val="Emphasis"/>
    <w:basedOn w:val="Numatytasispastraiposriftas"/>
    <w:uiPriority w:val="20"/>
    <w:qFormat/>
    <w:rsid w:val="007E1BA7"/>
    <w:rPr>
      <w:i/>
      <w:iCs/>
    </w:rPr>
  </w:style>
  <w:style w:type="character" w:styleId="Grietas">
    <w:name w:val="Strong"/>
    <w:basedOn w:val="Numatytasispastraiposriftas"/>
    <w:uiPriority w:val="22"/>
    <w:qFormat/>
    <w:rsid w:val="007E1BA7"/>
    <w:rPr>
      <w:b/>
      <w:bCs/>
    </w:rPr>
  </w:style>
  <w:style w:type="character" w:customStyle="1" w:styleId="Neapdorotaspaminjimas1">
    <w:name w:val="Neapdorotas paminėjimas1"/>
    <w:basedOn w:val="Numatytasispastraiposriftas"/>
    <w:uiPriority w:val="99"/>
    <w:semiHidden/>
    <w:unhideWhenUsed/>
    <w:rsid w:val="007E1BA7"/>
    <w:rPr>
      <w:color w:val="605E5C"/>
      <w:shd w:val="clear" w:color="auto" w:fill="E1DFDD"/>
    </w:rPr>
  </w:style>
  <w:style w:type="character" w:styleId="Neapdorotaspaminjimas">
    <w:name w:val="Unresolved Mention"/>
    <w:basedOn w:val="Numatytasispastraiposriftas"/>
    <w:uiPriority w:val="99"/>
    <w:semiHidden/>
    <w:unhideWhenUsed/>
    <w:rsid w:val="00BE1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17039</Words>
  <Characters>9713</Characters>
  <Application>Microsoft Office Word</Application>
  <DocSecurity>0</DocSecurity>
  <Lines>80</Lines>
  <Paragraphs>53</Paragraphs>
  <ScaleCrop>false</ScaleCrop>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25</cp:revision>
  <dcterms:created xsi:type="dcterms:W3CDTF">2025-01-07T22:36:00Z</dcterms:created>
  <dcterms:modified xsi:type="dcterms:W3CDTF">2025-07-24T19:41:00Z</dcterms:modified>
</cp:coreProperties>
</file>