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7A939" w14:textId="77777777" w:rsidR="001139D1" w:rsidRPr="001139D1" w:rsidRDefault="001139D1" w:rsidP="001139D1">
      <w:pPr>
        <w:spacing w:after="0" w:line="240" w:lineRule="auto"/>
        <w:jc w:val="center"/>
        <w:outlineLvl w:val="0"/>
        <w:rPr>
          <w:rFonts w:ascii="Times New Roman" w:eastAsia="Batang" w:hAnsi="Times New Roman" w:cs="Times New Roman"/>
          <w:b/>
          <w:kern w:val="0"/>
          <w:sz w:val="22"/>
          <w:szCs w:val="22"/>
          <w14:ligatures w14:val="none"/>
        </w:rPr>
      </w:pPr>
    </w:p>
    <w:p w14:paraId="7E33EAE3" w14:textId="77777777" w:rsidR="001139D1" w:rsidRPr="001139D1" w:rsidRDefault="001139D1" w:rsidP="001139D1">
      <w:pPr>
        <w:spacing w:after="0" w:line="240" w:lineRule="auto"/>
        <w:jc w:val="center"/>
        <w:outlineLvl w:val="0"/>
        <w:rPr>
          <w:rFonts w:ascii="Times New Roman" w:eastAsia="Batang" w:hAnsi="Times New Roman" w:cs="Times New Roman"/>
          <w:kern w:val="0"/>
          <w:sz w:val="22"/>
          <w:szCs w:val="22"/>
          <w14:ligatures w14:val="none"/>
        </w:rPr>
      </w:pPr>
      <w:r w:rsidRPr="001139D1">
        <w:rPr>
          <w:rFonts w:ascii="Times New Roman" w:eastAsia="Batang" w:hAnsi="Times New Roman" w:cs="Times New Roman"/>
          <w:b/>
          <w:kern w:val="0"/>
          <w:sz w:val="22"/>
          <w:szCs w:val="22"/>
          <w14:ligatures w14:val="none"/>
        </w:rPr>
        <w:t>B. PAKUOTĖS LAPELIS</w:t>
      </w:r>
    </w:p>
    <w:p w14:paraId="28C6F7FC" w14:textId="77777777" w:rsidR="001139D1" w:rsidRPr="001139D1" w:rsidRDefault="001139D1" w:rsidP="001139D1">
      <w:pPr>
        <w:spacing w:after="0" w:line="240" w:lineRule="auto"/>
        <w:jc w:val="center"/>
        <w:rPr>
          <w:rFonts w:ascii="Times New Roman" w:eastAsia="Batang" w:hAnsi="Times New Roman" w:cs="Times New Roman"/>
          <w:kern w:val="0"/>
          <w:sz w:val="22"/>
          <w:szCs w:val="22"/>
          <w14:ligatures w14:val="none"/>
        </w:rPr>
      </w:pPr>
    </w:p>
    <w:p w14:paraId="74243936" w14:textId="77777777" w:rsidR="001139D1" w:rsidRPr="001139D1" w:rsidRDefault="001139D1" w:rsidP="001139D1">
      <w:pPr>
        <w:spacing w:after="0" w:line="240" w:lineRule="auto"/>
        <w:jc w:val="center"/>
        <w:outlineLvl w:val="0"/>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br w:type="page"/>
        <w:t>Pakuotės lapelis: informacija vartotojui</w:t>
      </w:r>
    </w:p>
    <w:p w14:paraId="2CB3D570" w14:textId="77777777" w:rsidR="001139D1" w:rsidRPr="001139D1" w:rsidRDefault="001139D1" w:rsidP="001139D1">
      <w:pPr>
        <w:spacing w:after="0" w:line="240" w:lineRule="auto"/>
        <w:jc w:val="center"/>
        <w:outlineLvl w:val="0"/>
        <w:rPr>
          <w:rFonts w:ascii="Times New Roman" w:eastAsia="Batang" w:hAnsi="Times New Roman" w:cs="Times New Roman"/>
          <w:b/>
          <w:kern w:val="0"/>
          <w:sz w:val="22"/>
          <w:szCs w:val="22"/>
          <w14:ligatures w14:val="none"/>
        </w:rPr>
      </w:pPr>
    </w:p>
    <w:p w14:paraId="0A0FF73E" w14:textId="28233FC2" w:rsidR="001139D1" w:rsidRPr="001139D1" w:rsidRDefault="008827D2" w:rsidP="001139D1">
      <w:pPr>
        <w:widowControl w:val="0"/>
        <w:spacing w:after="0" w:line="240" w:lineRule="auto"/>
        <w:jc w:val="center"/>
        <w:rPr>
          <w:rFonts w:ascii="Times New Roman" w:eastAsia="Batang" w:hAnsi="Times New Roman" w:cs="Times New Roman"/>
          <w:b/>
          <w:kern w:val="0"/>
          <w:sz w:val="22"/>
          <w:szCs w:val="22"/>
          <w14:ligatures w14:val="none"/>
        </w:rPr>
      </w:pPr>
      <w:r>
        <w:rPr>
          <w:rFonts w:ascii="Times New Roman" w:eastAsia="Batang" w:hAnsi="Times New Roman" w:cs="Times New Roman"/>
          <w:b/>
          <w:kern w:val="0"/>
          <w:sz w:val="22"/>
          <w:szCs w:val="22"/>
          <w14:ligatures w14:val="none"/>
        </w:rPr>
        <w:t>Inuvair</w:t>
      </w:r>
      <w:r w:rsidR="001139D1" w:rsidRPr="001139D1">
        <w:rPr>
          <w:rFonts w:ascii="Times New Roman" w:eastAsia="Batang" w:hAnsi="Times New Roman" w:cs="Times New Roman"/>
          <w:b/>
          <w:kern w:val="0"/>
          <w:sz w:val="22"/>
          <w:szCs w:val="22"/>
          <w14:ligatures w14:val="none"/>
        </w:rPr>
        <w:t xml:space="preserve"> 100/6 mikrogramai/išpurškime suslėgtas inhaliacinis tirpalas</w:t>
      </w:r>
    </w:p>
    <w:p w14:paraId="218CB8ED" w14:textId="3B14D86B" w:rsidR="001139D1" w:rsidRPr="001139D1" w:rsidRDefault="00D30FAC" w:rsidP="001139D1">
      <w:pPr>
        <w:numPr>
          <w:ilvl w:val="12"/>
          <w:numId w:val="0"/>
        </w:numPr>
        <w:spacing w:after="0" w:line="240" w:lineRule="auto"/>
        <w:jc w:val="center"/>
        <w:rPr>
          <w:rFonts w:ascii="Times New Roman" w:eastAsia="Batang" w:hAnsi="Times New Roman" w:cs="Times New Roman"/>
          <w:kern w:val="0"/>
          <w:sz w:val="22"/>
          <w:szCs w:val="22"/>
          <w14:ligatures w14:val="none"/>
        </w:rPr>
      </w:pPr>
      <w:r>
        <w:rPr>
          <w:rFonts w:ascii="Times New Roman" w:eastAsia="Batang" w:hAnsi="Times New Roman" w:cs="Times New Roman"/>
          <w:kern w:val="0"/>
          <w:sz w:val="22"/>
          <w:szCs w:val="22"/>
          <w14:ligatures w14:val="none"/>
        </w:rPr>
        <w:t>b</w:t>
      </w:r>
      <w:r w:rsidR="001139D1" w:rsidRPr="001139D1">
        <w:rPr>
          <w:rFonts w:ascii="Times New Roman" w:eastAsia="Batang" w:hAnsi="Times New Roman" w:cs="Times New Roman"/>
          <w:kern w:val="0"/>
          <w:sz w:val="22"/>
          <w:szCs w:val="22"/>
          <w14:ligatures w14:val="none"/>
        </w:rPr>
        <w:t>eklometazono dipropionatas/formoterolio fumaratas dihidratas</w:t>
      </w:r>
    </w:p>
    <w:p w14:paraId="2E9F26CD" w14:textId="77777777" w:rsidR="001139D1" w:rsidRPr="001139D1" w:rsidRDefault="001139D1" w:rsidP="001139D1">
      <w:pPr>
        <w:numPr>
          <w:ilvl w:val="12"/>
          <w:numId w:val="0"/>
        </w:numPr>
        <w:spacing w:after="0" w:line="240" w:lineRule="auto"/>
        <w:jc w:val="center"/>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Skirtas tik suaugusiems žmonėms</w:t>
      </w:r>
    </w:p>
    <w:p w14:paraId="2AA063FC" w14:textId="77777777" w:rsidR="001139D1" w:rsidRPr="001139D1" w:rsidRDefault="001139D1" w:rsidP="001139D1">
      <w:pPr>
        <w:spacing w:after="0" w:line="240" w:lineRule="auto"/>
        <w:jc w:val="center"/>
        <w:rPr>
          <w:rFonts w:ascii="Times New Roman" w:eastAsia="Batang" w:hAnsi="Times New Roman" w:cs="Times New Roman"/>
          <w:kern w:val="0"/>
          <w:sz w:val="22"/>
          <w:szCs w:val="22"/>
          <w14:ligatures w14:val="none"/>
        </w:rPr>
      </w:pPr>
    </w:p>
    <w:p w14:paraId="66288865" w14:textId="77777777" w:rsidR="001139D1" w:rsidRPr="001139D1" w:rsidRDefault="001139D1" w:rsidP="001139D1">
      <w:pPr>
        <w:tabs>
          <w:tab w:val="left" w:pos="567"/>
        </w:tabs>
        <w:suppressAutoHyphens/>
        <w:spacing w:after="0" w:line="260" w:lineRule="exact"/>
        <w:rPr>
          <w:rFonts w:ascii="Times New Roman" w:eastAsia="Batang" w:hAnsi="Times New Roman" w:cs="Times New Roman"/>
          <w:kern w:val="0"/>
          <w:sz w:val="22"/>
          <w:szCs w:val="20"/>
          <w14:ligatures w14:val="none"/>
        </w:rPr>
      </w:pPr>
      <w:r w:rsidRPr="001139D1">
        <w:rPr>
          <w:rFonts w:ascii="Times New Roman" w:eastAsia="Batang" w:hAnsi="Times New Roman" w:cs="Times New Roman"/>
          <w:b/>
          <w:kern w:val="0"/>
          <w:sz w:val="22"/>
          <w:szCs w:val="22"/>
          <w14:ligatures w14:val="none"/>
        </w:rPr>
        <w:t xml:space="preserve">Atidžiai perskaitykite visą šį lapelį, prieš pradėdami vartoti vaistą, </w:t>
      </w:r>
      <w:r w:rsidRPr="001139D1">
        <w:rPr>
          <w:rFonts w:ascii="Times New Roman" w:eastAsia="Batang" w:hAnsi="Times New Roman" w:cs="Times New Roman"/>
          <w:b/>
          <w:kern w:val="0"/>
          <w:sz w:val="22"/>
          <w:szCs w:val="20"/>
          <w14:ligatures w14:val="none"/>
        </w:rPr>
        <w:t>nes jame pateikiama Jums svarbi informacija.</w:t>
      </w:r>
    </w:p>
    <w:p w14:paraId="3C058054" w14:textId="62D8D6B5" w:rsidR="001139D1" w:rsidRPr="00D30FAC" w:rsidRDefault="001139D1" w:rsidP="00D30FAC">
      <w:pPr>
        <w:pStyle w:val="ListParagraph"/>
        <w:numPr>
          <w:ilvl w:val="0"/>
          <w:numId w:val="27"/>
        </w:numPr>
        <w:spacing w:after="0" w:line="260" w:lineRule="exact"/>
        <w:ind w:left="567" w:hanging="283"/>
        <w:rPr>
          <w:rFonts w:ascii="Times New Roman" w:eastAsia="Batang" w:hAnsi="Times New Roman" w:cs="Times New Roman"/>
          <w:kern w:val="0"/>
          <w:sz w:val="22"/>
          <w:szCs w:val="22"/>
          <w14:ligatures w14:val="none"/>
        </w:rPr>
      </w:pPr>
      <w:r w:rsidRPr="00D30FAC">
        <w:rPr>
          <w:rFonts w:ascii="Times New Roman" w:eastAsia="Batang" w:hAnsi="Times New Roman" w:cs="Times New Roman"/>
          <w:kern w:val="0"/>
          <w:sz w:val="22"/>
          <w:szCs w:val="22"/>
          <w14:ligatures w14:val="none"/>
        </w:rPr>
        <w:t>Neišmeskite šio lapelio, nes vėl gali prireikti jį perskaityti.</w:t>
      </w:r>
    </w:p>
    <w:p w14:paraId="3A18F719" w14:textId="64C1EE5A" w:rsidR="001139D1" w:rsidRPr="00D30FAC" w:rsidRDefault="001139D1" w:rsidP="00D30FAC">
      <w:pPr>
        <w:pStyle w:val="ListParagraph"/>
        <w:numPr>
          <w:ilvl w:val="0"/>
          <w:numId w:val="27"/>
        </w:numPr>
        <w:spacing w:after="0" w:line="260" w:lineRule="exact"/>
        <w:ind w:left="567" w:hanging="283"/>
        <w:rPr>
          <w:rFonts w:ascii="Times New Roman" w:eastAsia="Batang" w:hAnsi="Times New Roman" w:cs="Times New Roman"/>
          <w:kern w:val="0"/>
          <w:sz w:val="22"/>
          <w:szCs w:val="22"/>
          <w14:ligatures w14:val="none"/>
        </w:rPr>
      </w:pPr>
      <w:r w:rsidRPr="00D30FAC">
        <w:rPr>
          <w:rFonts w:ascii="Times New Roman" w:eastAsia="Batang" w:hAnsi="Times New Roman" w:cs="Times New Roman"/>
          <w:kern w:val="0"/>
          <w:sz w:val="22"/>
          <w:szCs w:val="22"/>
          <w14:ligatures w14:val="none"/>
        </w:rPr>
        <w:t>Jeigu kiltų daugiau klausimų, kreipkitės į gydytoją, vaistininką arba slaugytoją.</w:t>
      </w:r>
    </w:p>
    <w:p w14:paraId="6ACC5917" w14:textId="77777777" w:rsidR="001139D1" w:rsidRPr="001139D1" w:rsidRDefault="001139D1" w:rsidP="00D30FAC">
      <w:pPr>
        <w:numPr>
          <w:ilvl w:val="0"/>
          <w:numId w:val="27"/>
        </w:numPr>
        <w:spacing w:after="0" w:line="260" w:lineRule="exact"/>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Šis vaistas skirtas tik Jums, todėl kitiems žmonėms jo duoti negalima. Vaistas gali jiems pakenkti (net tiems, kurių ligos požymiai</w:t>
      </w:r>
      <w:r w:rsidRPr="001139D1" w:rsidDel="00A30062">
        <w:rPr>
          <w:rFonts w:ascii="Times New Roman" w:eastAsia="Batang" w:hAnsi="Times New Roman" w:cs="Times New Roman"/>
          <w:kern w:val="0"/>
          <w:sz w:val="22"/>
          <w:szCs w:val="22"/>
          <w14:ligatures w14:val="none"/>
        </w:rPr>
        <w:t xml:space="preserve"> </w:t>
      </w:r>
      <w:r w:rsidRPr="001139D1">
        <w:rPr>
          <w:rFonts w:ascii="Times New Roman" w:eastAsia="Batang" w:hAnsi="Times New Roman" w:cs="Times New Roman"/>
          <w:kern w:val="0"/>
          <w:sz w:val="22"/>
          <w:szCs w:val="22"/>
          <w14:ligatures w14:val="none"/>
        </w:rPr>
        <w:t>yra tokie patys kaip Jūsų).</w:t>
      </w:r>
    </w:p>
    <w:p w14:paraId="3C82AD7C" w14:textId="77777777" w:rsidR="001139D1" w:rsidRPr="001139D1" w:rsidRDefault="001139D1" w:rsidP="00D30FAC">
      <w:pPr>
        <w:numPr>
          <w:ilvl w:val="0"/>
          <w:numId w:val="27"/>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Jeigu pasireiškė šalutinis poveikis (net jeigu jis šiame lapelyje nenurodytas), kreipkitės į gydytoją arba vaistininką.</w:t>
      </w:r>
    </w:p>
    <w:p w14:paraId="7C4637B3" w14:textId="77777777" w:rsidR="001139D1" w:rsidRPr="001139D1" w:rsidRDefault="001139D1" w:rsidP="001139D1">
      <w:pPr>
        <w:numPr>
          <w:ilvl w:val="12"/>
          <w:numId w:val="0"/>
        </w:numPr>
        <w:spacing w:after="0" w:line="240" w:lineRule="auto"/>
        <w:ind w:right="-2"/>
        <w:outlineLvl w:val="0"/>
        <w:rPr>
          <w:rFonts w:ascii="Times New Roman" w:eastAsia="Batang" w:hAnsi="Times New Roman" w:cs="Times New Roman"/>
          <w:b/>
          <w:kern w:val="0"/>
          <w:sz w:val="22"/>
          <w:szCs w:val="20"/>
          <w14:ligatures w14:val="none"/>
        </w:rPr>
      </w:pPr>
    </w:p>
    <w:p w14:paraId="2CD3BD13" w14:textId="77777777"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Apie ką rašoma šiame lapelyje?</w:t>
      </w:r>
    </w:p>
    <w:p w14:paraId="52093CDF" w14:textId="39384E61" w:rsidR="001139D1" w:rsidRPr="00D30FAC" w:rsidRDefault="001139D1" w:rsidP="00D30FAC">
      <w:pPr>
        <w:pStyle w:val="ListParagraph"/>
        <w:numPr>
          <w:ilvl w:val="0"/>
          <w:numId w:val="26"/>
        </w:numPr>
        <w:spacing w:after="0" w:line="260" w:lineRule="exact"/>
        <w:ind w:left="567" w:hanging="283"/>
        <w:rPr>
          <w:rFonts w:ascii="Times New Roman" w:eastAsia="Batang" w:hAnsi="Times New Roman" w:cs="Times New Roman"/>
          <w:kern w:val="0"/>
          <w:sz w:val="22"/>
          <w:szCs w:val="22"/>
          <w14:ligatures w14:val="none"/>
        </w:rPr>
      </w:pPr>
      <w:r w:rsidRPr="00D30FAC">
        <w:rPr>
          <w:rFonts w:ascii="Times New Roman" w:eastAsia="Batang" w:hAnsi="Times New Roman" w:cs="Times New Roman"/>
          <w:kern w:val="0"/>
          <w:sz w:val="22"/>
          <w:szCs w:val="22"/>
          <w14:ligatures w14:val="none"/>
        </w:rPr>
        <w:t xml:space="preserve">Kas yra </w:t>
      </w:r>
      <w:r w:rsidR="008827D2">
        <w:rPr>
          <w:rFonts w:ascii="Times New Roman" w:eastAsia="Batang" w:hAnsi="Times New Roman" w:cs="Times New Roman"/>
          <w:kern w:val="0"/>
          <w:sz w:val="22"/>
          <w:szCs w:val="22"/>
          <w14:ligatures w14:val="none"/>
        </w:rPr>
        <w:t>Inuvair</w:t>
      </w:r>
      <w:r w:rsidRPr="00D30FAC">
        <w:rPr>
          <w:rFonts w:ascii="Times New Roman" w:eastAsia="Batang" w:hAnsi="Times New Roman" w:cs="Times New Roman"/>
          <w:kern w:val="0"/>
          <w:sz w:val="22"/>
          <w:szCs w:val="22"/>
          <w14:ligatures w14:val="none"/>
        </w:rPr>
        <w:t xml:space="preserve"> ir kam jis vartojamas</w:t>
      </w:r>
    </w:p>
    <w:p w14:paraId="47710EFA" w14:textId="344993E8" w:rsidR="001139D1" w:rsidRPr="00D30FAC" w:rsidRDefault="001139D1" w:rsidP="00D30FAC">
      <w:pPr>
        <w:pStyle w:val="ListParagraph"/>
        <w:numPr>
          <w:ilvl w:val="0"/>
          <w:numId w:val="26"/>
        </w:numPr>
        <w:spacing w:after="0" w:line="260" w:lineRule="exact"/>
        <w:ind w:left="567" w:hanging="283"/>
        <w:rPr>
          <w:rFonts w:ascii="Times New Roman" w:eastAsia="Batang" w:hAnsi="Times New Roman" w:cs="Times New Roman"/>
          <w:kern w:val="0"/>
          <w:sz w:val="22"/>
          <w:szCs w:val="22"/>
          <w14:ligatures w14:val="none"/>
        </w:rPr>
      </w:pPr>
      <w:r w:rsidRPr="00D30FAC">
        <w:rPr>
          <w:rFonts w:ascii="Times New Roman" w:eastAsia="Batang" w:hAnsi="Times New Roman" w:cs="Times New Roman"/>
          <w:kern w:val="0"/>
          <w:sz w:val="22"/>
          <w:szCs w:val="22"/>
          <w14:ligatures w14:val="none"/>
        </w:rPr>
        <w:t xml:space="preserve">Kas žinotina prieš vartojant </w:t>
      </w:r>
      <w:r w:rsidR="008827D2">
        <w:rPr>
          <w:rFonts w:ascii="Times New Roman" w:eastAsia="Batang" w:hAnsi="Times New Roman" w:cs="Times New Roman"/>
          <w:kern w:val="0"/>
          <w:sz w:val="22"/>
          <w:szCs w:val="22"/>
          <w14:ligatures w14:val="none"/>
        </w:rPr>
        <w:t>Inuvair</w:t>
      </w:r>
    </w:p>
    <w:p w14:paraId="57587019" w14:textId="16C1A318" w:rsidR="001139D1" w:rsidRPr="00D30FAC" w:rsidRDefault="001139D1" w:rsidP="00D30FAC">
      <w:pPr>
        <w:pStyle w:val="ListParagraph"/>
        <w:numPr>
          <w:ilvl w:val="0"/>
          <w:numId w:val="26"/>
        </w:numPr>
        <w:spacing w:after="0" w:line="260" w:lineRule="exact"/>
        <w:ind w:left="567" w:hanging="283"/>
        <w:rPr>
          <w:rFonts w:ascii="Times New Roman" w:eastAsia="Batang" w:hAnsi="Times New Roman" w:cs="Times New Roman"/>
          <w:kern w:val="0"/>
          <w:sz w:val="22"/>
          <w:szCs w:val="22"/>
          <w14:ligatures w14:val="none"/>
        </w:rPr>
      </w:pPr>
      <w:r w:rsidRPr="00D30FAC">
        <w:rPr>
          <w:rFonts w:ascii="Times New Roman" w:eastAsia="Batang" w:hAnsi="Times New Roman" w:cs="Times New Roman"/>
          <w:kern w:val="0"/>
          <w:sz w:val="22"/>
          <w:szCs w:val="22"/>
          <w14:ligatures w14:val="none"/>
        </w:rPr>
        <w:t xml:space="preserve">Kaip vartoti </w:t>
      </w:r>
      <w:r w:rsidR="008827D2">
        <w:rPr>
          <w:rFonts w:ascii="Times New Roman" w:eastAsia="Batang" w:hAnsi="Times New Roman" w:cs="Times New Roman"/>
          <w:kern w:val="0"/>
          <w:sz w:val="22"/>
          <w:szCs w:val="22"/>
          <w14:ligatures w14:val="none"/>
        </w:rPr>
        <w:t>Inuvair</w:t>
      </w:r>
    </w:p>
    <w:p w14:paraId="76D162C5" w14:textId="1D986209" w:rsidR="001139D1" w:rsidRPr="00D30FAC" w:rsidRDefault="001139D1" w:rsidP="00D30FAC">
      <w:pPr>
        <w:pStyle w:val="ListParagraph"/>
        <w:numPr>
          <w:ilvl w:val="0"/>
          <w:numId w:val="26"/>
        </w:numPr>
        <w:spacing w:after="0" w:line="260" w:lineRule="exact"/>
        <w:ind w:left="567" w:hanging="283"/>
        <w:rPr>
          <w:rFonts w:ascii="Times New Roman" w:eastAsia="Batang" w:hAnsi="Times New Roman" w:cs="Times New Roman"/>
          <w:kern w:val="0"/>
          <w:sz w:val="22"/>
          <w:szCs w:val="22"/>
          <w14:ligatures w14:val="none"/>
        </w:rPr>
      </w:pPr>
      <w:r w:rsidRPr="00D30FAC">
        <w:rPr>
          <w:rFonts w:ascii="Times New Roman" w:eastAsia="Batang" w:hAnsi="Times New Roman" w:cs="Times New Roman"/>
          <w:kern w:val="0"/>
          <w:sz w:val="22"/>
          <w:szCs w:val="22"/>
          <w14:ligatures w14:val="none"/>
        </w:rPr>
        <w:t>Galimas šalutinis poveikis</w:t>
      </w:r>
    </w:p>
    <w:p w14:paraId="59C70ACA" w14:textId="4ECCC2A0" w:rsidR="001139D1" w:rsidRPr="00D30FAC" w:rsidRDefault="001139D1" w:rsidP="00D30FAC">
      <w:pPr>
        <w:pStyle w:val="ListParagraph"/>
        <w:numPr>
          <w:ilvl w:val="0"/>
          <w:numId w:val="26"/>
        </w:numPr>
        <w:spacing w:after="0" w:line="260" w:lineRule="exact"/>
        <w:ind w:left="567" w:hanging="283"/>
        <w:rPr>
          <w:rFonts w:ascii="Times New Roman" w:eastAsia="Batang" w:hAnsi="Times New Roman" w:cs="Times New Roman"/>
          <w:kern w:val="0"/>
          <w:sz w:val="22"/>
          <w:szCs w:val="22"/>
          <w14:ligatures w14:val="none"/>
        </w:rPr>
      </w:pPr>
      <w:r w:rsidRPr="00D30FAC">
        <w:rPr>
          <w:rFonts w:ascii="Times New Roman" w:eastAsia="Batang" w:hAnsi="Times New Roman" w:cs="Times New Roman"/>
          <w:kern w:val="0"/>
          <w:sz w:val="22"/>
          <w:szCs w:val="22"/>
          <w14:ligatures w14:val="none"/>
        </w:rPr>
        <w:t xml:space="preserve">Kaip laikyti </w:t>
      </w:r>
      <w:r w:rsidR="008827D2">
        <w:rPr>
          <w:rFonts w:ascii="Times New Roman" w:eastAsia="Batang" w:hAnsi="Times New Roman" w:cs="Times New Roman"/>
          <w:kern w:val="0"/>
          <w:sz w:val="22"/>
          <w:szCs w:val="22"/>
          <w14:ligatures w14:val="none"/>
        </w:rPr>
        <w:t>Inuvair</w:t>
      </w:r>
    </w:p>
    <w:p w14:paraId="43F5BE86" w14:textId="5E1AC390" w:rsidR="001139D1" w:rsidRPr="00D30FAC" w:rsidRDefault="001139D1" w:rsidP="00D30FAC">
      <w:pPr>
        <w:pStyle w:val="ListParagraph"/>
        <w:numPr>
          <w:ilvl w:val="0"/>
          <w:numId w:val="26"/>
        </w:numPr>
        <w:spacing w:after="0" w:line="260" w:lineRule="exact"/>
        <w:ind w:left="567" w:hanging="283"/>
        <w:rPr>
          <w:rFonts w:ascii="Times New Roman" w:eastAsia="Batang" w:hAnsi="Times New Roman" w:cs="Times New Roman"/>
          <w:kern w:val="0"/>
          <w:sz w:val="22"/>
          <w:szCs w:val="22"/>
          <w14:ligatures w14:val="none"/>
        </w:rPr>
      </w:pPr>
      <w:r w:rsidRPr="00D30FAC">
        <w:rPr>
          <w:rFonts w:ascii="Times New Roman" w:eastAsia="Batang" w:hAnsi="Times New Roman" w:cs="Times New Roman"/>
          <w:kern w:val="0"/>
          <w:sz w:val="22"/>
          <w:szCs w:val="20"/>
          <w14:ligatures w14:val="none"/>
        </w:rPr>
        <w:t>Pakuotės turinys ir kita informacija</w:t>
      </w:r>
    </w:p>
    <w:p w14:paraId="459AFE09" w14:textId="77777777" w:rsidR="001139D1" w:rsidRPr="001139D1" w:rsidRDefault="001139D1" w:rsidP="001139D1">
      <w:pPr>
        <w:numPr>
          <w:ilvl w:val="12"/>
          <w:numId w:val="0"/>
        </w:numPr>
        <w:spacing w:after="0" w:line="240" w:lineRule="auto"/>
        <w:rPr>
          <w:rFonts w:ascii="Times New Roman" w:eastAsia="Batang" w:hAnsi="Times New Roman" w:cs="Times New Roman"/>
          <w:kern w:val="0"/>
          <w:sz w:val="22"/>
          <w:szCs w:val="22"/>
          <w14:ligatures w14:val="none"/>
        </w:rPr>
      </w:pPr>
    </w:p>
    <w:p w14:paraId="66107390" w14:textId="77777777" w:rsidR="001139D1" w:rsidRPr="001139D1" w:rsidRDefault="001139D1" w:rsidP="001139D1">
      <w:pPr>
        <w:numPr>
          <w:ilvl w:val="12"/>
          <w:numId w:val="0"/>
        </w:numPr>
        <w:spacing w:after="0" w:line="240" w:lineRule="auto"/>
        <w:rPr>
          <w:rFonts w:ascii="Times New Roman" w:eastAsia="Batang" w:hAnsi="Times New Roman" w:cs="Times New Roman"/>
          <w:kern w:val="0"/>
          <w:sz w:val="22"/>
          <w:szCs w:val="22"/>
          <w14:ligatures w14:val="none"/>
        </w:rPr>
      </w:pPr>
    </w:p>
    <w:p w14:paraId="202E426B" w14:textId="365E945A" w:rsidR="001139D1" w:rsidRPr="001139D1" w:rsidRDefault="001139D1" w:rsidP="001139D1">
      <w:pPr>
        <w:numPr>
          <w:ilvl w:val="12"/>
          <w:numId w:val="0"/>
        </w:numPr>
        <w:tabs>
          <w:tab w:val="left" w:pos="567"/>
        </w:tabs>
        <w:spacing w:after="0" w:line="260" w:lineRule="exact"/>
        <w:ind w:left="567" w:hanging="567"/>
        <w:outlineLvl w:val="0"/>
        <w:rPr>
          <w:rFonts w:ascii="Times New Roman" w:eastAsia="Batang" w:hAnsi="Times New Roman" w:cs="Times New Roman"/>
          <w:b/>
          <w:caps/>
          <w:kern w:val="0"/>
          <w:sz w:val="22"/>
          <w:szCs w:val="22"/>
          <w14:ligatures w14:val="none"/>
        </w:rPr>
      </w:pPr>
      <w:r w:rsidRPr="001139D1">
        <w:rPr>
          <w:rFonts w:ascii="Times New Roman" w:eastAsia="Batang" w:hAnsi="Times New Roman" w:cs="Times New Roman"/>
          <w:b/>
          <w:kern w:val="0"/>
          <w:sz w:val="22"/>
          <w:szCs w:val="22"/>
          <w14:ligatures w14:val="none"/>
        </w:rPr>
        <w:t>1.</w:t>
      </w:r>
      <w:r w:rsidRPr="001139D1">
        <w:rPr>
          <w:rFonts w:ascii="Times New Roman" w:eastAsia="Batang" w:hAnsi="Times New Roman" w:cs="Times New Roman"/>
          <w:b/>
          <w:kern w:val="0"/>
          <w:sz w:val="22"/>
          <w:szCs w:val="22"/>
          <w14:ligatures w14:val="none"/>
        </w:rPr>
        <w:tab/>
        <w:t xml:space="preserve">Kas yra </w:t>
      </w:r>
      <w:r w:rsidR="008827D2">
        <w:rPr>
          <w:rFonts w:ascii="Times New Roman" w:eastAsia="Batang" w:hAnsi="Times New Roman" w:cs="Times New Roman"/>
          <w:b/>
          <w:kern w:val="0"/>
          <w:sz w:val="22"/>
          <w:szCs w:val="22"/>
          <w14:ligatures w14:val="none"/>
        </w:rPr>
        <w:t>Inuvair</w:t>
      </w:r>
      <w:r w:rsidRPr="001139D1">
        <w:rPr>
          <w:rFonts w:ascii="Times New Roman" w:eastAsia="Batang" w:hAnsi="Times New Roman" w:cs="Times New Roman"/>
          <w:b/>
          <w:kern w:val="0"/>
          <w:sz w:val="22"/>
          <w:szCs w:val="22"/>
          <w14:ligatures w14:val="none"/>
        </w:rPr>
        <w:t xml:space="preserve"> ir kam jis vartojamas</w:t>
      </w:r>
    </w:p>
    <w:p w14:paraId="29B6B3F3"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61224A24" w14:textId="4B955019" w:rsidR="001139D1" w:rsidRPr="001139D1" w:rsidRDefault="008827D2" w:rsidP="001139D1">
      <w:pPr>
        <w:tabs>
          <w:tab w:val="left" w:pos="567"/>
        </w:tabs>
        <w:spacing w:after="0" w:line="260" w:lineRule="exact"/>
        <w:rPr>
          <w:rFonts w:ascii="Times New Roman" w:eastAsia="Batang" w:hAnsi="Times New Roman" w:cs="Times New Roman"/>
          <w:kern w:val="0"/>
          <w:sz w:val="22"/>
          <w:szCs w:val="22"/>
          <w14:ligatures w14:val="none"/>
        </w:rPr>
      </w:pPr>
      <w:r>
        <w:rPr>
          <w:rFonts w:ascii="Times New Roman" w:eastAsia="Batang" w:hAnsi="Times New Roman" w:cs="Times New Roman"/>
          <w:kern w:val="0"/>
          <w:sz w:val="22"/>
          <w:szCs w:val="22"/>
          <w14:ligatures w14:val="none"/>
        </w:rPr>
        <w:t>Inuvair</w:t>
      </w:r>
      <w:r w:rsidR="001139D1" w:rsidRPr="001139D1">
        <w:rPr>
          <w:rFonts w:ascii="Times New Roman" w:eastAsia="Batang" w:hAnsi="Times New Roman" w:cs="Times New Roman"/>
          <w:kern w:val="0"/>
          <w:sz w:val="22"/>
          <w:szCs w:val="22"/>
          <w14:ligatures w14:val="none"/>
        </w:rPr>
        <w:t xml:space="preserve"> yra suslėgtas inhaliacinis tirpalas, kuriame yra dvi veikliosios medžiagos. Jos įkvepiamos pro burną ir patenka tiesiai į plaučius.</w:t>
      </w:r>
    </w:p>
    <w:p w14:paraId="7B833140"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73054CD9"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Dvi veikliosios medžiagos yra beklometazono dipropionatas ir formoterolio fumaratas dihidratas. Beklometazono dipropionatas priklauso vaistų, vadinamų kortikosteroidais, grupei kurie slopina uždegimą ir mažina smulkių Jūsų plaučiuose esančių kvėpavimo takų sienelių patinimą ir dirginimą. </w:t>
      </w:r>
    </w:p>
    <w:p w14:paraId="2D62108D"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2621C478"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Formoterolio fumaratas dihidratas priklauso vaistų, vadinamų ilgo poveikio bronchus plečiančiais preparatais, grupei. Šios grupės vaistai atpalaiduoja kvėpavimo takų raumenis ir taip padeda lengviau kvėpuoti.</w:t>
      </w:r>
    </w:p>
    <w:p w14:paraId="787B01DD"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2203660F"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Kartu vartojamos šios veikliosios medžiagos padeda lengviau kvėpuoti, nes astma ar lėtine obstrukcine plaučių liga (LOPL) sergantiems pacientams pašalina simptomus (dusulį, švokštimą ir kosulį), bei padeda neleisti atsirasti astmos simptomams.</w:t>
      </w:r>
    </w:p>
    <w:p w14:paraId="776F2124"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7D575E28"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u w:val="single"/>
          <w14:ligatures w14:val="none"/>
        </w:rPr>
      </w:pPr>
      <w:r w:rsidRPr="001139D1">
        <w:rPr>
          <w:rFonts w:ascii="Times New Roman" w:eastAsia="Batang" w:hAnsi="Times New Roman" w:cs="Times New Roman"/>
          <w:kern w:val="0"/>
          <w:sz w:val="22"/>
          <w:szCs w:val="22"/>
          <w:u w:val="single"/>
          <w14:ligatures w14:val="none"/>
        </w:rPr>
        <w:t>Astma</w:t>
      </w:r>
    </w:p>
    <w:p w14:paraId="1BC41CF2" w14:textId="2A3E80FA" w:rsidR="001139D1" w:rsidRPr="001139D1" w:rsidRDefault="008827D2" w:rsidP="001139D1">
      <w:pPr>
        <w:tabs>
          <w:tab w:val="left" w:pos="567"/>
        </w:tabs>
        <w:spacing w:after="0" w:line="260" w:lineRule="exact"/>
        <w:rPr>
          <w:rFonts w:ascii="Times New Roman" w:eastAsia="Batang" w:hAnsi="Times New Roman" w:cs="Times New Roman"/>
          <w:kern w:val="0"/>
          <w:sz w:val="22"/>
          <w:szCs w:val="22"/>
          <w14:ligatures w14:val="none"/>
        </w:rPr>
      </w:pPr>
      <w:r>
        <w:rPr>
          <w:rFonts w:ascii="Times New Roman" w:eastAsia="Batang" w:hAnsi="Times New Roman" w:cs="Times New Roman"/>
          <w:kern w:val="0"/>
          <w:sz w:val="22"/>
          <w:szCs w:val="22"/>
          <w14:ligatures w14:val="none"/>
        </w:rPr>
        <w:t>Inuvair</w:t>
      </w:r>
      <w:r w:rsidR="001139D1" w:rsidRPr="001139D1">
        <w:rPr>
          <w:rFonts w:ascii="Times New Roman" w:eastAsia="Batang" w:hAnsi="Times New Roman" w:cs="Times New Roman"/>
          <w:kern w:val="0"/>
          <w:sz w:val="22"/>
          <w:szCs w:val="22"/>
          <w14:ligatures w14:val="none"/>
        </w:rPr>
        <w:t xml:space="preserve"> reguliariai gydoma astma suaugusiems pacientams, jei:</w:t>
      </w:r>
    </w:p>
    <w:p w14:paraId="4D971F7E" w14:textId="1F2033DA" w:rsidR="001139D1" w:rsidRPr="002E61E9" w:rsidRDefault="001139D1" w:rsidP="002E61E9">
      <w:pPr>
        <w:pStyle w:val="ListParagraph"/>
        <w:numPr>
          <w:ilvl w:val="0"/>
          <w:numId w:val="24"/>
        </w:numPr>
        <w:spacing w:after="0" w:line="240" w:lineRule="auto"/>
        <w:ind w:left="567" w:hanging="283"/>
        <w:rPr>
          <w:rFonts w:ascii="Times New Roman" w:eastAsia="Batang" w:hAnsi="Times New Roman" w:cs="Times New Roman"/>
          <w:kern w:val="0"/>
          <w:sz w:val="22"/>
          <w:szCs w:val="22"/>
          <w14:ligatures w14:val="none"/>
        </w:rPr>
      </w:pPr>
      <w:r w:rsidRPr="002E61E9">
        <w:rPr>
          <w:rFonts w:ascii="Times New Roman" w:eastAsia="Batang" w:hAnsi="Times New Roman" w:cs="Times New Roman"/>
          <w:kern w:val="0"/>
          <w:sz w:val="22"/>
          <w:szCs w:val="22"/>
          <w14:ligatures w14:val="none"/>
        </w:rPr>
        <w:t>astma tinkamai nekontroliuojama inhaliuojamaisiais kortikosteroidais ir pagal poreikį vartojamais trumpo poveikio bronchus plečiančiais vaistais;</w:t>
      </w:r>
    </w:p>
    <w:p w14:paraId="39A00BBA" w14:textId="406BBC12" w:rsidR="001139D1" w:rsidRPr="002E61E9" w:rsidRDefault="001139D1" w:rsidP="002E61E9">
      <w:pPr>
        <w:spacing w:after="0" w:line="240" w:lineRule="auto"/>
        <w:rPr>
          <w:rFonts w:ascii="Times New Roman" w:eastAsia="Batang" w:hAnsi="Times New Roman" w:cs="Times New Roman"/>
          <w:kern w:val="0"/>
          <w:sz w:val="22"/>
          <w:szCs w:val="22"/>
          <w14:ligatures w14:val="none"/>
        </w:rPr>
      </w:pPr>
      <w:r w:rsidRPr="002E61E9">
        <w:rPr>
          <w:rFonts w:ascii="Times New Roman" w:eastAsia="Batang" w:hAnsi="Times New Roman" w:cs="Times New Roman"/>
          <w:kern w:val="0"/>
          <w:sz w:val="22"/>
          <w:szCs w:val="22"/>
          <w14:ligatures w14:val="none"/>
        </w:rPr>
        <w:t>arba</w:t>
      </w:r>
    </w:p>
    <w:p w14:paraId="4BEEA813" w14:textId="78347269" w:rsidR="001139D1" w:rsidRPr="002E61E9" w:rsidRDefault="001139D1" w:rsidP="002E61E9">
      <w:pPr>
        <w:pStyle w:val="ListParagraph"/>
        <w:numPr>
          <w:ilvl w:val="0"/>
          <w:numId w:val="24"/>
        </w:numPr>
        <w:tabs>
          <w:tab w:val="left" w:pos="567"/>
        </w:tabs>
        <w:spacing w:after="0" w:line="260" w:lineRule="exact"/>
        <w:ind w:left="567" w:hanging="283"/>
        <w:rPr>
          <w:rFonts w:ascii="Times New Roman" w:eastAsia="Batang" w:hAnsi="Times New Roman" w:cs="Times New Roman"/>
          <w:kern w:val="0"/>
          <w:sz w:val="22"/>
          <w:szCs w:val="22"/>
          <w14:ligatures w14:val="none"/>
        </w:rPr>
      </w:pPr>
      <w:r w:rsidRPr="002E61E9">
        <w:rPr>
          <w:rFonts w:ascii="Times New Roman" w:eastAsia="Batang" w:hAnsi="Times New Roman" w:cs="Times New Roman"/>
          <w:kern w:val="0"/>
          <w:sz w:val="22"/>
          <w:szCs w:val="22"/>
          <w14:ligatures w14:val="none"/>
        </w:rPr>
        <w:t>jei astma gerai reaguoja į gydymą inhaliuojamuoju kortikosteroidu ir ilgai veikiančiu bronchus plečiančiu vaistu.</w:t>
      </w:r>
    </w:p>
    <w:p w14:paraId="1DB2C203" w14:textId="77777777" w:rsidR="001139D1" w:rsidRPr="001139D1" w:rsidRDefault="001139D1" w:rsidP="001139D1">
      <w:pPr>
        <w:spacing w:after="0" w:line="240" w:lineRule="auto"/>
        <w:jc w:val="both"/>
        <w:rPr>
          <w:rFonts w:ascii="Arial" w:eastAsia="Times New Roman" w:hAnsi="Arial" w:cs="Times New Roman"/>
          <w:kern w:val="0"/>
          <w:sz w:val="22"/>
          <w:szCs w:val="20"/>
          <w:lang w:eastAsia="it-IT"/>
          <w14:ligatures w14:val="none"/>
        </w:rPr>
      </w:pPr>
    </w:p>
    <w:p w14:paraId="6DC9B026" w14:textId="77777777" w:rsidR="001139D1" w:rsidRPr="001139D1" w:rsidRDefault="001139D1" w:rsidP="001139D1">
      <w:pPr>
        <w:spacing w:after="0" w:line="240" w:lineRule="auto"/>
        <w:jc w:val="both"/>
        <w:rPr>
          <w:rFonts w:ascii="Times New Roman" w:eastAsia="Times New Roman" w:hAnsi="Times New Roman" w:cs="Times New Roman"/>
          <w:kern w:val="0"/>
          <w:sz w:val="22"/>
          <w:szCs w:val="22"/>
          <w:u w:val="single"/>
          <w:lang w:eastAsia="it-IT"/>
          <w14:ligatures w14:val="none"/>
        </w:rPr>
      </w:pPr>
      <w:r w:rsidRPr="001139D1">
        <w:rPr>
          <w:rFonts w:ascii="Times New Roman" w:eastAsia="Times New Roman" w:hAnsi="Times New Roman" w:cs="Times New Roman"/>
          <w:kern w:val="0"/>
          <w:sz w:val="22"/>
          <w:szCs w:val="22"/>
          <w:u w:val="single"/>
          <w:lang w:eastAsia="it-IT"/>
          <w14:ligatures w14:val="none"/>
        </w:rPr>
        <w:t>LOPL</w:t>
      </w:r>
    </w:p>
    <w:p w14:paraId="6D779172" w14:textId="4383B934" w:rsidR="001139D1" w:rsidRPr="001139D1" w:rsidRDefault="008827D2" w:rsidP="001139D1">
      <w:pPr>
        <w:spacing w:after="0" w:line="240"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Inuvair</w:t>
      </w:r>
      <w:r w:rsidR="001139D1" w:rsidRPr="001139D1">
        <w:rPr>
          <w:rFonts w:ascii="Times New Roman" w:eastAsia="Times New Roman" w:hAnsi="Times New Roman" w:cs="Times New Roman"/>
          <w:kern w:val="0"/>
          <w:sz w:val="22"/>
          <w:szCs w:val="22"/>
          <w:lang w:eastAsia="it-IT"/>
          <w14:ligatures w14:val="none"/>
        </w:rPr>
        <w:t xml:space="preserve"> taip pat galima vartoti simptomams lengvinti suaugusiems pacientams, kurie serga sunkia LOPL. LOPL yra ilgalaikė plaučių kvėpavimo takų liga, ją dažniausiai sukelia cigarečių rūkymas.</w:t>
      </w:r>
    </w:p>
    <w:p w14:paraId="1F13B522"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5218906C"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13696C7C" w14:textId="4D745069" w:rsidR="001139D1" w:rsidRPr="001139D1" w:rsidRDefault="001139D1" w:rsidP="001139D1">
      <w:pPr>
        <w:numPr>
          <w:ilvl w:val="12"/>
          <w:numId w:val="0"/>
        </w:numPr>
        <w:tabs>
          <w:tab w:val="left" w:pos="567"/>
        </w:tabs>
        <w:spacing w:after="0" w:line="260" w:lineRule="exact"/>
        <w:ind w:left="567" w:hanging="567"/>
        <w:outlineLvl w:val="0"/>
        <w:rPr>
          <w:rFonts w:ascii="Times New Roman" w:eastAsia="Batang" w:hAnsi="Times New Roman" w:cs="Times New Roman"/>
          <w:b/>
          <w:caps/>
          <w:kern w:val="0"/>
          <w:sz w:val="22"/>
          <w:szCs w:val="22"/>
          <w14:ligatures w14:val="none"/>
        </w:rPr>
      </w:pPr>
      <w:r w:rsidRPr="001139D1">
        <w:rPr>
          <w:rFonts w:ascii="Times New Roman" w:eastAsia="Batang" w:hAnsi="Times New Roman" w:cs="Times New Roman"/>
          <w:b/>
          <w:kern w:val="0"/>
          <w:sz w:val="22"/>
          <w:szCs w:val="22"/>
          <w14:ligatures w14:val="none"/>
        </w:rPr>
        <w:t>2.</w:t>
      </w:r>
      <w:r w:rsidRPr="001139D1">
        <w:rPr>
          <w:rFonts w:ascii="Times New Roman" w:eastAsia="Batang" w:hAnsi="Times New Roman" w:cs="Times New Roman"/>
          <w:b/>
          <w:kern w:val="0"/>
          <w:sz w:val="22"/>
          <w:szCs w:val="22"/>
          <w14:ligatures w14:val="none"/>
        </w:rPr>
        <w:tab/>
        <w:t xml:space="preserve">Kas žinotina prieš vartojant </w:t>
      </w:r>
      <w:r w:rsidR="008827D2">
        <w:rPr>
          <w:rFonts w:ascii="Times New Roman" w:eastAsia="Batang" w:hAnsi="Times New Roman" w:cs="Times New Roman"/>
          <w:b/>
          <w:kern w:val="0"/>
          <w:sz w:val="22"/>
          <w:szCs w:val="22"/>
          <w14:ligatures w14:val="none"/>
        </w:rPr>
        <w:t>Inuvair</w:t>
      </w:r>
    </w:p>
    <w:p w14:paraId="4E737E14" w14:textId="77777777" w:rsidR="001139D1" w:rsidRPr="001139D1" w:rsidRDefault="001139D1" w:rsidP="001139D1">
      <w:pPr>
        <w:tabs>
          <w:tab w:val="left" w:pos="567"/>
        </w:tabs>
        <w:spacing w:after="0" w:line="260" w:lineRule="exact"/>
        <w:ind w:left="567" w:hanging="567"/>
        <w:rPr>
          <w:rFonts w:ascii="Times New Roman" w:eastAsia="Batang" w:hAnsi="Times New Roman" w:cs="Times New Roman"/>
          <w:kern w:val="0"/>
          <w:sz w:val="22"/>
          <w:szCs w:val="22"/>
          <w14:ligatures w14:val="none"/>
        </w:rPr>
      </w:pPr>
    </w:p>
    <w:p w14:paraId="3FB8A579" w14:textId="155CE075" w:rsidR="001139D1" w:rsidRPr="001139D1" w:rsidRDefault="008827D2" w:rsidP="001139D1">
      <w:pPr>
        <w:tabs>
          <w:tab w:val="left" w:pos="567"/>
        </w:tabs>
        <w:spacing w:after="0" w:line="260" w:lineRule="exact"/>
        <w:ind w:left="567" w:hanging="567"/>
        <w:rPr>
          <w:rFonts w:ascii="Times New Roman" w:eastAsia="Batang" w:hAnsi="Times New Roman" w:cs="Times New Roman"/>
          <w:b/>
          <w:caps/>
          <w:kern w:val="0"/>
          <w:sz w:val="22"/>
          <w:szCs w:val="20"/>
          <w14:ligatures w14:val="none"/>
        </w:rPr>
      </w:pPr>
      <w:r>
        <w:rPr>
          <w:rFonts w:ascii="Times New Roman" w:eastAsia="Batang" w:hAnsi="Times New Roman" w:cs="Times New Roman"/>
          <w:b/>
          <w:bCs/>
          <w:kern w:val="0"/>
          <w:sz w:val="22"/>
          <w:szCs w:val="22"/>
          <w14:ligatures w14:val="none"/>
        </w:rPr>
        <w:t>Inuvair</w:t>
      </w:r>
      <w:r w:rsidR="001139D1" w:rsidRPr="001139D1">
        <w:rPr>
          <w:rFonts w:ascii="Times New Roman" w:eastAsia="Batang" w:hAnsi="Times New Roman" w:cs="Times New Roman"/>
          <w:b/>
          <w:bCs/>
          <w:kern w:val="0"/>
          <w:sz w:val="22"/>
          <w:szCs w:val="22"/>
          <w14:ligatures w14:val="none"/>
        </w:rPr>
        <w:t xml:space="preserve"> vartoti </w:t>
      </w:r>
      <w:r w:rsidR="002E61E9">
        <w:rPr>
          <w:rFonts w:ascii="Times New Roman" w:eastAsia="Batang" w:hAnsi="Times New Roman" w:cs="Times New Roman"/>
          <w:b/>
          <w:bCs/>
          <w:kern w:val="0"/>
          <w:sz w:val="22"/>
          <w:szCs w:val="22"/>
          <w14:ligatures w14:val="none"/>
        </w:rPr>
        <w:t>draudžiama</w:t>
      </w:r>
      <w:r w:rsidR="001139D1" w:rsidRPr="001139D1">
        <w:rPr>
          <w:rFonts w:ascii="Times New Roman" w:eastAsia="Batang" w:hAnsi="Times New Roman" w:cs="Times New Roman"/>
          <w:b/>
          <w:bCs/>
          <w:kern w:val="0"/>
          <w:sz w:val="22"/>
          <w:szCs w:val="22"/>
          <w14:ligatures w14:val="none"/>
        </w:rPr>
        <w:t>:</w:t>
      </w:r>
    </w:p>
    <w:p w14:paraId="29B0F57D" w14:textId="6CCDEBBB" w:rsidR="001139D1" w:rsidRPr="002E61E9" w:rsidRDefault="001139D1" w:rsidP="002E61E9">
      <w:pPr>
        <w:pStyle w:val="ListParagraph"/>
        <w:numPr>
          <w:ilvl w:val="0"/>
          <w:numId w:val="23"/>
        </w:numPr>
        <w:spacing w:after="0" w:line="240" w:lineRule="auto"/>
        <w:ind w:left="567" w:hanging="283"/>
        <w:rPr>
          <w:rFonts w:ascii="Times New Roman" w:eastAsia="Batang" w:hAnsi="Times New Roman" w:cs="Times New Roman"/>
          <w:kern w:val="0"/>
          <w:sz w:val="22"/>
          <w:szCs w:val="22"/>
          <w14:ligatures w14:val="none"/>
        </w:rPr>
      </w:pPr>
      <w:r w:rsidRPr="002E61E9">
        <w:rPr>
          <w:rFonts w:ascii="Times New Roman" w:eastAsia="Batang" w:hAnsi="Times New Roman" w:cs="Times New Roman"/>
          <w:kern w:val="0"/>
          <w:sz w:val="22"/>
          <w:szCs w:val="22"/>
          <w14:ligatures w14:val="none"/>
        </w:rPr>
        <w:t xml:space="preserve">jeigu esate arba manote, kad esate, alergiškas vienai arba kitai veikliajai </w:t>
      </w:r>
      <w:r w:rsidR="008827D2">
        <w:rPr>
          <w:rFonts w:ascii="Times New Roman" w:eastAsia="Batang" w:hAnsi="Times New Roman" w:cs="Times New Roman"/>
          <w:kern w:val="0"/>
          <w:sz w:val="22"/>
          <w:szCs w:val="22"/>
          <w14:ligatures w14:val="none"/>
        </w:rPr>
        <w:t>Inuvair</w:t>
      </w:r>
      <w:r w:rsidRPr="002E61E9">
        <w:rPr>
          <w:rFonts w:ascii="Times New Roman" w:eastAsia="Batang" w:hAnsi="Times New Roman" w:cs="Times New Roman"/>
          <w:kern w:val="0"/>
          <w:sz w:val="22"/>
          <w:szCs w:val="22"/>
          <w14:ligatures w14:val="none"/>
        </w:rPr>
        <w:t xml:space="preserve"> medžiagai, jei esate alergiškas kitokiems vaistams, įskaitant inhaliuojamuosius, nuo astmos arba bet kuriai pagalbinei šio vaisto medžiagai (jos išvardytos 6 skyriuje), kreipkitės patarimo į gydytoją.</w:t>
      </w:r>
    </w:p>
    <w:p w14:paraId="04C690C9" w14:textId="77777777" w:rsidR="001139D1" w:rsidRPr="001139D1" w:rsidRDefault="001139D1" w:rsidP="001139D1">
      <w:pPr>
        <w:tabs>
          <w:tab w:val="left" w:pos="567"/>
        </w:tabs>
        <w:spacing w:after="0" w:line="260" w:lineRule="exact"/>
        <w:ind w:left="567" w:hanging="567"/>
        <w:rPr>
          <w:rFonts w:ascii="Times New Roman" w:eastAsia="Batang" w:hAnsi="Times New Roman" w:cs="Times New Roman"/>
          <w:kern w:val="0"/>
          <w:sz w:val="22"/>
          <w:szCs w:val="22"/>
          <w14:ligatures w14:val="none"/>
        </w:rPr>
      </w:pPr>
    </w:p>
    <w:p w14:paraId="50AD105D" w14:textId="77777777"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Įspėjimai ir atsargumo priemonės</w:t>
      </w:r>
    </w:p>
    <w:p w14:paraId="1A59931C" w14:textId="77777777"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p>
    <w:p w14:paraId="710B4F02" w14:textId="56B0FC91"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 xml:space="preserve">Pasitarkite su gydytoju, vaistininku arba slaugytoju, prieš pradėdami vartoti </w:t>
      </w:r>
      <w:r w:rsidR="008827D2">
        <w:rPr>
          <w:rFonts w:ascii="Times New Roman" w:eastAsia="Batang" w:hAnsi="Times New Roman" w:cs="Times New Roman"/>
          <w:b/>
          <w:kern w:val="0"/>
          <w:sz w:val="22"/>
          <w:szCs w:val="22"/>
          <w14:ligatures w14:val="none"/>
        </w:rPr>
        <w:t>Inuvair</w:t>
      </w:r>
      <w:r w:rsidRPr="001139D1">
        <w:rPr>
          <w:rFonts w:ascii="Times New Roman" w:eastAsia="Batang" w:hAnsi="Times New Roman" w:cs="Times New Roman"/>
          <w:b/>
          <w:kern w:val="0"/>
          <w:sz w:val="22"/>
          <w:szCs w:val="22"/>
          <w14:ligatures w14:val="none"/>
        </w:rPr>
        <w:t>:</w:t>
      </w:r>
    </w:p>
    <w:p w14:paraId="59E2FA3C" w14:textId="77777777" w:rsidR="001139D1" w:rsidRPr="001139D1" w:rsidRDefault="001139D1" w:rsidP="002E61E9">
      <w:pPr>
        <w:numPr>
          <w:ilvl w:val="0"/>
          <w:numId w:val="20"/>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 yra širdies sutrikimų, pvz., krūtinės angina (širdies ar krūtinės srities skausmas), jei neseniai buvo ištikęs širdies priepuolis (miokardo infarktas), jei yra širdies nepakankamumas, širdies arterijų susiaurėjimas (išeminė širdies liga), širdies vožtuvų liga arba bet kokia kita širdies liga, arba jei yra būklė, vadinama hipertrofine obstrukcine kardiomiopatija (ji sutrumpintai vadinama HKMP, šiam sutrikimui būdinga širdies raumens patologija).</w:t>
      </w:r>
    </w:p>
    <w:p w14:paraId="73A6A909" w14:textId="77777777" w:rsidR="001139D1" w:rsidRPr="001139D1" w:rsidRDefault="001139D1" w:rsidP="002E61E9">
      <w:pPr>
        <w:numPr>
          <w:ilvl w:val="0"/>
          <w:numId w:val="20"/>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 yra arterijų susiaurėjimas (tokia būklė dar vadinama arterioskleroze), didelis kraujo spaudimas arba žinote, kad Jums yra aneurizma (nenormalus kraujagyslių sienelių išsipūtimas).</w:t>
      </w:r>
    </w:p>
    <w:p w14:paraId="5BAFA4EC" w14:textId="77777777" w:rsidR="001139D1" w:rsidRPr="001139D1" w:rsidRDefault="001139D1" w:rsidP="002E61E9">
      <w:pPr>
        <w:numPr>
          <w:ilvl w:val="0"/>
          <w:numId w:val="20"/>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 yra širdies ritmo sutrikimų, pvz., sustiprėjęs ar nereguliarus širdies plakimas, dažnas pulsas arba palpitacija, arba jei Jums buvo sakyta, kad Jūsų širdies elektrokardiograma yra nenormali.</w:t>
      </w:r>
    </w:p>
    <w:p w14:paraId="7C56C5E0" w14:textId="77777777" w:rsidR="001139D1" w:rsidRPr="001139D1" w:rsidRDefault="001139D1" w:rsidP="002E61E9">
      <w:pPr>
        <w:numPr>
          <w:ilvl w:val="0"/>
          <w:numId w:val="20"/>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 yra per stipri skydliaukės veikla.</w:t>
      </w:r>
    </w:p>
    <w:p w14:paraId="27F221E8" w14:textId="77777777" w:rsidR="001139D1" w:rsidRPr="001139D1" w:rsidRDefault="001139D1" w:rsidP="002E61E9">
      <w:pPr>
        <w:numPr>
          <w:ilvl w:val="0"/>
          <w:numId w:val="20"/>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 kalio kiekis kraujyje yra mažas.</w:t>
      </w:r>
    </w:p>
    <w:p w14:paraId="0F0B7AC1" w14:textId="77777777" w:rsidR="001139D1" w:rsidRPr="001139D1" w:rsidRDefault="001139D1" w:rsidP="002E61E9">
      <w:pPr>
        <w:numPr>
          <w:ilvl w:val="0"/>
          <w:numId w:val="20"/>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Jeigu yra bet kokia kepenų ar inkstų liga.</w:t>
      </w:r>
    </w:p>
    <w:p w14:paraId="4670FDCD" w14:textId="77777777" w:rsidR="001139D1" w:rsidRPr="001139D1" w:rsidRDefault="001139D1" w:rsidP="002E61E9">
      <w:pPr>
        <w:numPr>
          <w:ilvl w:val="0"/>
          <w:numId w:val="20"/>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 sergate cukriniu diabetu (įkvėpus didelę formoterolio dozę, cukraus kiekis kraujyje gali padidėti, todėl pradėjus naudoti šį inhaliatorių bei kartais gydymo metu gali reikėti papildomų kraujo tyrimų, kad būtų patikrintas cukraus kiekis kraujyje).</w:t>
      </w:r>
    </w:p>
    <w:p w14:paraId="77C58A72" w14:textId="77777777" w:rsidR="001139D1" w:rsidRPr="001139D1" w:rsidRDefault="001139D1" w:rsidP="002E61E9">
      <w:pPr>
        <w:numPr>
          <w:ilvl w:val="0"/>
          <w:numId w:val="20"/>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 yra antinksčių navikas (vadinamoji feochromocitoma).</w:t>
      </w:r>
    </w:p>
    <w:p w14:paraId="705D239C" w14:textId="5687E6B0" w:rsidR="001139D1" w:rsidRPr="001139D1" w:rsidRDefault="001139D1" w:rsidP="002E61E9">
      <w:pPr>
        <w:numPr>
          <w:ilvl w:val="0"/>
          <w:numId w:val="20"/>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Jei Jums bus skiriama anestetikų. Priklausomai nuo anestezijos tipo, iki jos likus mažiausiai 12 valandų, gali reikėti sustabdyti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vartojimą.</w:t>
      </w:r>
    </w:p>
    <w:p w14:paraId="402BFC9A" w14:textId="77777777" w:rsidR="001139D1" w:rsidRPr="001139D1" w:rsidRDefault="001139D1" w:rsidP="002E61E9">
      <w:pPr>
        <w:numPr>
          <w:ilvl w:val="0"/>
          <w:numId w:val="20"/>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 esate ar kada nors buvote gydomas nuo tuberkuliozės (TBC) arba jei žinote, kad turėjote virusų ar grybelių sukeltą krūtinės infekciją.</w:t>
      </w:r>
    </w:p>
    <w:p w14:paraId="72866D32" w14:textId="77777777" w:rsidR="001139D1" w:rsidRPr="001139D1" w:rsidRDefault="001139D1" w:rsidP="002E61E9">
      <w:pPr>
        <w:numPr>
          <w:ilvl w:val="0"/>
          <w:numId w:val="20"/>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Jei </w:t>
      </w:r>
      <w:r w:rsidRPr="001139D1">
        <w:rPr>
          <w:rFonts w:ascii="Times New Roman" w:eastAsia="Batang" w:hAnsi="Times New Roman" w:cs="Times New Roman"/>
          <w:kern w:val="0"/>
          <w:sz w:val="22"/>
          <w:szCs w:val="22"/>
          <w:u w:val="single"/>
          <w14:ligatures w14:val="none"/>
        </w:rPr>
        <w:t>dėl bet kokios priežasties</w:t>
      </w:r>
      <w:r w:rsidRPr="001139D1">
        <w:rPr>
          <w:rFonts w:ascii="Times New Roman" w:eastAsia="Batang" w:hAnsi="Times New Roman" w:cs="Times New Roman"/>
          <w:kern w:val="0"/>
          <w:sz w:val="22"/>
          <w:szCs w:val="22"/>
          <w14:ligatures w14:val="none"/>
        </w:rPr>
        <w:t xml:space="preserve"> Jums nerekomenduojama vartoti alkoholinių gėrimų.</w:t>
      </w:r>
    </w:p>
    <w:p w14:paraId="2A17FB6B"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75151335" w14:textId="297359B3" w:rsidR="001139D1" w:rsidRPr="001139D1" w:rsidRDefault="001139D1" w:rsidP="001139D1">
      <w:pPr>
        <w:tabs>
          <w:tab w:val="left" w:pos="567"/>
        </w:tabs>
        <w:spacing w:after="0" w:line="260" w:lineRule="exact"/>
        <w:rPr>
          <w:rFonts w:ascii="Times New Roman" w:eastAsia="Batang" w:hAnsi="Times New Roman" w:cs="Times New Roman"/>
          <w:b/>
          <w:kern w:val="0"/>
          <w:sz w:val="22"/>
          <w:szCs w:val="22"/>
          <w14:ligatures w14:val="none"/>
        </w:rPr>
      </w:pPr>
      <w:bookmarkStart w:id="0" w:name="OLE_LINK2"/>
      <w:r w:rsidRPr="001139D1">
        <w:rPr>
          <w:rFonts w:ascii="Times New Roman" w:eastAsia="Batang" w:hAnsi="Times New Roman" w:cs="Times New Roman"/>
          <w:b/>
          <w:kern w:val="0"/>
          <w:sz w:val="22"/>
          <w:szCs w:val="22"/>
          <w14:ligatures w14:val="none"/>
        </w:rPr>
        <w:t xml:space="preserve">Jei bet kuri iš minėtų būklių yra, prieš pradėdami vartoti </w:t>
      </w:r>
      <w:r w:rsidR="008827D2">
        <w:rPr>
          <w:rFonts w:ascii="Times New Roman" w:eastAsia="Batang" w:hAnsi="Times New Roman" w:cs="Times New Roman"/>
          <w:b/>
          <w:kern w:val="0"/>
          <w:sz w:val="22"/>
          <w:szCs w:val="22"/>
          <w14:ligatures w14:val="none"/>
        </w:rPr>
        <w:t>Inuvair</w:t>
      </w:r>
      <w:r w:rsidRPr="001139D1">
        <w:rPr>
          <w:rFonts w:ascii="Times New Roman" w:eastAsia="Batang" w:hAnsi="Times New Roman" w:cs="Times New Roman"/>
          <w:b/>
          <w:kern w:val="0"/>
          <w:sz w:val="22"/>
          <w:szCs w:val="22"/>
          <w14:ligatures w14:val="none"/>
        </w:rPr>
        <w:t>, būtinai apie tai pasakykite gydytojui.</w:t>
      </w:r>
    </w:p>
    <w:p w14:paraId="448EC234" w14:textId="76D899A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Jei Jums kada nors buvo bet kokių sveikatos problemų ar bet kokia alergija, arba jei nesate tikras, kad galite vartoti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prieš inhaliatoriaus naudojimą pasitarkite su gydytoju, slaugytoju, kurio specializacija – astma sergančių ligonių priežiūra, arba vaistininku.</w:t>
      </w:r>
    </w:p>
    <w:bookmarkEnd w:id="0"/>
    <w:p w14:paraId="33BD18BD"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786AC7F3" w14:textId="24BB1932"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Gydymas beta</w:t>
      </w:r>
      <w:r w:rsidRPr="001139D1">
        <w:rPr>
          <w:rFonts w:ascii="Times New Roman" w:eastAsia="Batang" w:hAnsi="Times New Roman" w:cs="Times New Roman"/>
          <w:kern w:val="0"/>
          <w:sz w:val="22"/>
          <w:szCs w:val="22"/>
          <w:vertAlign w:val="subscript"/>
          <w14:ligatures w14:val="none"/>
        </w:rPr>
        <w:t>2</w:t>
      </w:r>
      <w:r w:rsidRPr="001139D1">
        <w:rPr>
          <w:rFonts w:ascii="Times New Roman" w:eastAsia="Batang" w:hAnsi="Times New Roman" w:cs="Times New Roman"/>
          <w:kern w:val="0"/>
          <w:sz w:val="22"/>
          <w:szCs w:val="22"/>
          <w14:ligatures w14:val="none"/>
        </w:rPr>
        <w:t xml:space="preserve"> adrenoreceptorių agonistais, pvz.,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sudėtyje esančiu formoteroliu, gali labai sumažinti kalio kiekį serume (sukelti hipokalemiją).</w:t>
      </w:r>
    </w:p>
    <w:p w14:paraId="3385A572"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2928DD1C" w14:textId="129DD66A"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b/>
          <w:kern w:val="0"/>
          <w:sz w:val="22"/>
          <w:szCs w:val="22"/>
          <w14:ligatures w14:val="none"/>
        </w:rPr>
        <w:t>Jei sergate sunkia astma, Jums reikalingas ypatingas atsargumas,</w:t>
      </w:r>
      <w:r w:rsidRPr="001139D1">
        <w:rPr>
          <w:rFonts w:ascii="Times New Roman" w:eastAsia="Batang" w:hAnsi="Times New Roman" w:cs="Times New Roman"/>
          <w:kern w:val="0"/>
          <w:sz w:val="22"/>
          <w:szCs w:val="22"/>
          <w14:ligatures w14:val="none"/>
        </w:rPr>
        <w:t xml:space="preserve"> kadangi deguonies stoka kraujyje bei kai kurie kitokie vaistai, kurių galite vartoti kartu su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pvz., vaistai nuo širdies sutrikimų arba didelio kraujo spaudimo, vadinamieji diuretikai (šlapimo išsiskyrimą skatinantys medikamentai) arba kitokie vaistai nuo astmos gali dar labiau sumažinti kalio kiekį. Dėl šios priežasties gydytojas gali norėti periodiškai nustatyti kalio kiekį kraujyje.</w:t>
      </w:r>
    </w:p>
    <w:p w14:paraId="1FB734B8"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526E3D80"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b/>
          <w:kern w:val="0"/>
          <w:sz w:val="22"/>
          <w:szCs w:val="22"/>
          <w14:ligatures w14:val="none"/>
        </w:rPr>
        <w:t>Jei ilgai vartojate didelę inhaliuojamųjų kortikosteroidų dozę</w:t>
      </w:r>
      <w:r w:rsidRPr="001139D1">
        <w:rPr>
          <w:rFonts w:ascii="Times New Roman" w:eastAsia="Batang" w:hAnsi="Times New Roman" w:cs="Times New Roman"/>
          <w:kern w:val="0"/>
          <w:sz w:val="22"/>
          <w:szCs w:val="22"/>
          <w14:ligatures w14:val="none"/>
        </w:rPr>
        <w:t>, pasireiškus stresui, kortikosteroidų poreikis gali padidėti. Stresinė situacija gali būti patekimas į ligoninę po nelaimingo atsitikimo, sunkus sužeidimas arba operacijos laukimas. Tokiu atveju gydytojas spręs, ar reikia didinti Jūsų vartojamų kortikosteroidų dozę, ar papildomai skirti vartoti steroidų tablečių ar injekuojamųjų steroidų.</w:t>
      </w:r>
    </w:p>
    <w:p w14:paraId="6A3A3C5A"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572A3544" w14:textId="01CE9A06"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Jei Jums reikia gultis į ligoninę, nepamirškite su savimi pasiimti (jei įmanoma) visus vartojamus vaistus ir inhaliatorius, įskaitant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bei visus be recepto įsigytus vaistus ar tabletes originaliomis pakuotėmis.</w:t>
      </w:r>
    </w:p>
    <w:p w14:paraId="094A531D"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0363381C"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bookmarkStart w:id="1" w:name="_Hlk509835032"/>
      <w:r w:rsidRPr="001139D1">
        <w:rPr>
          <w:rFonts w:ascii="Times New Roman" w:eastAsia="Batang" w:hAnsi="Times New Roman" w:cs="Times New Roman"/>
          <w:kern w:val="0"/>
          <w:sz w:val="22"/>
          <w:szCs w:val="22"/>
          <w14:ligatures w14:val="none"/>
        </w:rPr>
        <w:t>Jeigu pradėtumėte matyti lyg per miglą arba Jums pasireikštų kiti regėjimo sutrikimai, kreipkitės į savo gydytoją.</w:t>
      </w:r>
    </w:p>
    <w:p w14:paraId="106C42F9"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bookmarkEnd w:id="1"/>
    <w:p w14:paraId="2451F1CC" w14:textId="77777777" w:rsidR="001139D1" w:rsidRPr="001139D1" w:rsidRDefault="001139D1" w:rsidP="001139D1">
      <w:pPr>
        <w:tabs>
          <w:tab w:val="left" w:pos="567"/>
        </w:tabs>
        <w:spacing w:after="0" w:line="260" w:lineRule="exact"/>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Vaikams ir paaugliams</w:t>
      </w:r>
    </w:p>
    <w:p w14:paraId="76B5E072" w14:textId="4DA412F9" w:rsidR="001139D1" w:rsidRPr="001139D1" w:rsidRDefault="001139D1" w:rsidP="001139D1">
      <w:pPr>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0"/>
          <w14:ligatures w14:val="none"/>
        </w:rPr>
        <w:t xml:space="preserve">Kol nebus gauta daugiau duomenų, </w:t>
      </w:r>
      <w:r w:rsidRPr="001139D1">
        <w:rPr>
          <w:rFonts w:ascii="Times New Roman" w:eastAsia="Batang" w:hAnsi="Times New Roman" w:cs="Times New Roman"/>
          <w:kern w:val="0"/>
          <w:sz w:val="22"/>
          <w:szCs w:val="22"/>
          <w14:ligatures w14:val="none"/>
        </w:rPr>
        <w:t xml:space="preserve">vaikams ir paaugliams iki 18 metų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0"/>
          <w14:ligatures w14:val="none"/>
        </w:rPr>
        <w:t xml:space="preserve"> vartoti nerekomenduojama.</w:t>
      </w:r>
    </w:p>
    <w:p w14:paraId="3A705E3D"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03DC2880" w14:textId="71C6AF01"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 xml:space="preserve">Kiti vaistai ir </w:t>
      </w:r>
      <w:r w:rsidR="008827D2">
        <w:rPr>
          <w:rFonts w:ascii="Times New Roman" w:eastAsia="Batang" w:hAnsi="Times New Roman" w:cs="Times New Roman"/>
          <w:b/>
          <w:kern w:val="0"/>
          <w:sz w:val="22"/>
          <w:szCs w:val="22"/>
          <w14:ligatures w14:val="none"/>
        </w:rPr>
        <w:t>Inuvair</w:t>
      </w:r>
    </w:p>
    <w:p w14:paraId="300A5DEA" w14:textId="77F37F1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Jeigu vartojate ar neseniai vartojote kitų vaistų, įskaitant ir įsigytus be recepto, apie tai pasakykite gydytojui arba vaistininkui.</w:t>
      </w:r>
      <w:r w:rsidRPr="001139D1">
        <w:rPr>
          <w:rFonts w:ascii="Times New Roman" w:eastAsia="Batang" w:hAnsi="Times New Roman" w:cs="Times New Roman"/>
          <w:kern w:val="0"/>
          <w:sz w:val="22"/>
          <w:szCs w:val="20"/>
          <w14:ligatures w14:val="none"/>
        </w:rPr>
        <w:t xml:space="preserve"> </w:t>
      </w:r>
      <w:r w:rsidRPr="001139D1">
        <w:rPr>
          <w:rFonts w:ascii="Times New Roman" w:eastAsia="Batang" w:hAnsi="Times New Roman" w:cs="Times New Roman"/>
          <w:kern w:val="0"/>
          <w:sz w:val="22"/>
          <w:szCs w:val="22"/>
          <w14:ligatures w14:val="none"/>
        </w:rPr>
        <w:t xml:space="preserve">Vartojant kai kuriuos vaistus, gali sustiprėti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poveikis ir, jeigu Jūs vartojate tuos vaistus (įskaitant kai kuriuos vaistus nuo ŽIV, pvz., ritonavirą, kobicistatą), Jūsų gydytojas gali pageidauti atidžiai stebėti Jūsų būklę.</w:t>
      </w:r>
    </w:p>
    <w:p w14:paraId="18C1A251"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577CBBC4"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b/>
          <w:kern w:val="0"/>
          <w:sz w:val="22"/>
          <w:szCs w:val="22"/>
          <w14:ligatures w14:val="none"/>
        </w:rPr>
        <w:t>Šio vaisto nevartokite su beta adrenoblokatoriais</w:t>
      </w:r>
      <w:r w:rsidRPr="001139D1">
        <w:rPr>
          <w:rFonts w:ascii="Times New Roman" w:eastAsia="Batang" w:hAnsi="Times New Roman" w:cs="Times New Roman"/>
          <w:kern w:val="0"/>
          <w:sz w:val="22"/>
          <w:szCs w:val="22"/>
          <w14:ligatures w14:val="none"/>
        </w:rPr>
        <w:t>. Jei Jums reikia vartoti beta adrenoblokatorių, įskaitant akių lašus, formoterolio poveikis gali susilpnėti arba visai nepasireikšti. Kartu vartojami kitokie beta adrenerginiai vaistai (veikiantys taip pat kaip formoterolis), gali sustiprinti formoterolio poveikį.</w:t>
      </w:r>
    </w:p>
    <w:p w14:paraId="673C2CD6"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0A90F765" w14:textId="165810EC" w:rsidR="001139D1" w:rsidRPr="001139D1" w:rsidRDefault="008827D2" w:rsidP="001139D1">
      <w:pPr>
        <w:tabs>
          <w:tab w:val="left" w:pos="567"/>
        </w:tabs>
        <w:spacing w:after="0" w:line="260" w:lineRule="exact"/>
        <w:rPr>
          <w:rFonts w:ascii="Times New Roman" w:eastAsia="Batang" w:hAnsi="Times New Roman" w:cs="Times New Roman"/>
          <w:b/>
          <w:kern w:val="0"/>
          <w:sz w:val="22"/>
          <w:szCs w:val="22"/>
          <w14:ligatures w14:val="none"/>
        </w:rPr>
      </w:pPr>
      <w:r>
        <w:rPr>
          <w:rFonts w:ascii="Times New Roman" w:eastAsia="Batang" w:hAnsi="Times New Roman" w:cs="Times New Roman"/>
          <w:b/>
          <w:kern w:val="0"/>
          <w:sz w:val="22"/>
          <w:szCs w:val="22"/>
          <w14:ligatures w14:val="none"/>
        </w:rPr>
        <w:t>Inuvair</w:t>
      </w:r>
      <w:r w:rsidR="001139D1" w:rsidRPr="001139D1">
        <w:rPr>
          <w:rFonts w:ascii="Times New Roman" w:eastAsia="Batang" w:hAnsi="Times New Roman" w:cs="Times New Roman"/>
          <w:b/>
          <w:kern w:val="0"/>
          <w:sz w:val="22"/>
          <w:szCs w:val="22"/>
          <w14:ligatures w14:val="none"/>
        </w:rPr>
        <w:t xml:space="preserve"> vartojimas kartu su:</w:t>
      </w:r>
    </w:p>
    <w:p w14:paraId="766F9583" w14:textId="77777777" w:rsidR="001139D1" w:rsidRPr="001139D1" w:rsidRDefault="001139D1" w:rsidP="002E61E9">
      <w:pPr>
        <w:numPr>
          <w:ilvl w:val="0"/>
          <w:numId w:val="19"/>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vaistais, kuriais gydomas nenormalus širdies ritmas (kvinidinu, dizopiramidu, prokainamidu), vaistais nuo alerginių reakcijų (antihistamininiais preparatais), vaistais depresijos simptomams ar psichikos sutrikimams gydyti, pvz., monoamino oksidazės inhibitoriais (pvz., fenelzinu ir izokarboksazidu), tricikliais antidepresantais (pvz., amitriptilinu ir imipraminu) ir fenotiazinu gali sukelti elektrokardiogramos (EKG, t. y. širdies veiklos atspindžių), pokyčius. Be to, šie vaistai gali padidinti širdies ritmo sutrikimų (skilvelinės aritmijos) riziką;</w:t>
      </w:r>
    </w:p>
    <w:p w14:paraId="31C7A8CB" w14:textId="77777777" w:rsidR="001139D1" w:rsidRPr="001139D1" w:rsidRDefault="001139D1" w:rsidP="002E61E9">
      <w:pPr>
        <w:numPr>
          <w:ilvl w:val="0"/>
          <w:numId w:val="19"/>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vaistais nuo Parkinsono ligos (L-dopa), medikamentu, vartojamu, kai skydliaukės veikla yra per silpna (L-tiroksinu), vaistais, kuriuose yra oksitocino (sukeliančio gimdos susitraukimus) ir alkoholiu gali sumažinti beta</w:t>
      </w:r>
      <w:r w:rsidRPr="001139D1">
        <w:rPr>
          <w:rFonts w:ascii="Times New Roman" w:eastAsia="Batang" w:hAnsi="Times New Roman" w:cs="Times New Roman"/>
          <w:kern w:val="0"/>
          <w:sz w:val="22"/>
          <w:szCs w:val="22"/>
          <w:vertAlign w:val="subscript"/>
          <w14:ligatures w14:val="none"/>
        </w:rPr>
        <w:t>2</w:t>
      </w:r>
      <w:r w:rsidRPr="001139D1">
        <w:rPr>
          <w:rFonts w:ascii="Times New Roman" w:eastAsia="Batang" w:hAnsi="Times New Roman" w:cs="Times New Roman"/>
          <w:kern w:val="0"/>
          <w:sz w:val="22"/>
          <w:szCs w:val="22"/>
          <w14:ligatures w14:val="none"/>
        </w:rPr>
        <w:t xml:space="preserve"> adrenoreceptorių agonistų, pvz., formoterolio, toleravimą širdies atžvilgiu;</w:t>
      </w:r>
    </w:p>
    <w:p w14:paraId="53A3444B" w14:textId="77777777" w:rsidR="001139D1" w:rsidRPr="001139D1" w:rsidRDefault="001139D1" w:rsidP="002E61E9">
      <w:pPr>
        <w:numPr>
          <w:ilvl w:val="0"/>
          <w:numId w:val="19"/>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monoamino oksidazės inhibitoriais (MAOI), įskaitant panašiai veikiančius vaistus, pvz., furazolidoną ir prokarbaziną, kuriais gydomi psichikos sutrikimai, gali padidinti kraujo spaudimą;</w:t>
      </w:r>
    </w:p>
    <w:p w14:paraId="397FD533" w14:textId="77777777" w:rsidR="001139D1" w:rsidRPr="001139D1" w:rsidRDefault="001139D1" w:rsidP="002E61E9">
      <w:pPr>
        <w:numPr>
          <w:ilvl w:val="0"/>
          <w:numId w:val="19"/>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vaistais nuo širdies ligų (digoksinu) gali sumažinti kalio kiekį kraujyje, todėl gali padidėti širdies ritmo sutrikimo rizika;</w:t>
      </w:r>
    </w:p>
    <w:p w14:paraId="7822EB34" w14:textId="77777777" w:rsidR="001139D1" w:rsidRPr="001139D1" w:rsidRDefault="001139D1" w:rsidP="002E61E9">
      <w:pPr>
        <w:numPr>
          <w:ilvl w:val="0"/>
          <w:numId w:val="19"/>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kitokiais vaistais nuo astmos (teofilinu, aminofilinu ar steroidais) ir diuretikais (šlapimo išsiskyrimą skatinančiomis tabletėmis) gali sumažinti kalio kiekį kraujyje; </w:t>
      </w:r>
    </w:p>
    <w:p w14:paraId="6EA61662" w14:textId="77777777" w:rsidR="001139D1" w:rsidRPr="001139D1" w:rsidRDefault="001139D1" w:rsidP="002E61E9">
      <w:pPr>
        <w:numPr>
          <w:ilvl w:val="0"/>
          <w:numId w:val="19"/>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kai kuriais anestetikais gali didinti širdies ritmo sutrikimo riziką.</w:t>
      </w:r>
    </w:p>
    <w:p w14:paraId="74B5AE67"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78F0888C" w14:textId="77777777"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Nėštumas, žindymo laikotarpis ir vaisingumas</w:t>
      </w:r>
    </w:p>
    <w:p w14:paraId="3EB348B0" w14:textId="1D648206"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Klinikinių duomenų apie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vartojimą nėštumo laikotarpiu nėra.</w:t>
      </w:r>
    </w:p>
    <w:p w14:paraId="7EF85C14" w14:textId="3C3D2859"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Jei esate ar manote, kad esate, nėščia ar planuojate pastoti arba jei maitinate krūtimi,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nevartokite, nebent gydytojo nurodymu.</w:t>
      </w:r>
    </w:p>
    <w:p w14:paraId="18F16ACC"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009ACD95" w14:textId="77777777"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Vairavimas ir mechanizmų valdymas</w:t>
      </w:r>
    </w:p>
    <w:p w14:paraId="4DCD8CD1" w14:textId="1EFBBBE9" w:rsidR="001139D1" w:rsidRPr="001139D1" w:rsidRDefault="008827D2" w:rsidP="001139D1">
      <w:pPr>
        <w:tabs>
          <w:tab w:val="left" w:pos="567"/>
        </w:tabs>
        <w:spacing w:after="0" w:line="260" w:lineRule="exact"/>
        <w:ind w:left="567" w:hanging="567"/>
        <w:rPr>
          <w:rFonts w:ascii="Times New Roman" w:eastAsia="Batang" w:hAnsi="Times New Roman" w:cs="Times New Roman"/>
          <w:kern w:val="0"/>
          <w:sz w:val="22"/>
          <w:szCs w:val="22"/>
          <w14:ligatures w14:val="none"/>
        </w:rPr>
      </w:pPr>
      <w:r>
        <w:rPr>
          <w:rFonts w:ascii="Times New Roman" w:eastAsia="Batang" w:hAnsi="Times New Roman" w:cs="Times New Roman"/>
          <w:kern w:val="0"/>
          <w:sz w:val="22"/>
          <w:szCs w:val="22"/>
          <w14:ligatures w14:val="none"/>
        </w:rPr>
        <w:t>Inuvair</w:t>
      </w:r>
      <w:r w:rsidR="001139D1" w:rsidRPr="001139D1">
        <w:rPr>
          <w:rFonts w:ascii="Times New Roman" w:eastAsia="Batang" w:hAnsi="Times New Roman" w:cs="Times New Roman"/>
          <w:kern w:val="0"/>
          <w:sz w:val="22"/>
          <w:szCs w:val="22"/>
          <w14:ligatures w14:val="none"/>
        </w:rPr>
        <w:t xml:space="preserve"> poveikis vairavimui ir mechanizmų valdymui netikėtinas.</w:t>
      </w:r>
    </w:p>
    <w:p w14:paraId="61A016E6" w14:textId="77777777" w:rsidR="001139D1" w:rsidRPr="001139D1" w:rsidRDefault="001139D1" w:rsidP="001139D1">
      <w:pPr>
        <w:numPr>
          <w:ilvl w:val="12"/>
          <w:numId w:val="0"/>
        </w:numPr>
        <w:spacing w:after="0" w:line="240" w:lineRule="auto"/>
        <w:rPr>
          <w:rFonts w:ascii="Times New Roman" w:eastAsia="Batang" w:hAnsi="Times New Roman" w:cs="Times New Roman"/>
          <w:kern w:val="0"/>
          <w:sz w:val="22"/>
          <w:szCs w:val="22"/>
          <w14:ligatures w14:val="none"/>
        </w:rPr>
      </w:pPr>
    </w:p>
    <w:p w14:paraId="559B6D37" w14:textId="43189B4C" w:rsidR="001139D1" w:rsidRPr="001139D1" w:rsidRDefault="008827D2" w:rsidP="001139D1">
      <w:pPr>
        <w:tabs>
          <w:tab w:val="left" w:pos="567"/>
        </w:tabs>
        <w:spacing w:after="0" w:line="260" w:lineRule="exact"/>
        <w:rPr>
          <w:rFonts w:ascii="Times New Roman" w:eastAsia="Batang" w:hAnsi="Times New Roman" w:cs="Times New Roman"/>
          <w:b/>
          <w:kern w:val="0"/>
          <w:sz w:val="22"/>
          <w:szCs w:val="22"/>
          <w14:ligatures w14:val="none"/>
        </w:rPr>
      </w:pPr>
      <w:r>
        <w:rPr>
          <w:rFonts w:ascii="Times New Roman" w:eastAsia="Batang" w:hAnsi="Times New Roman" w:cs="Times New Roman"/>
          <w:b/>
          <w:kern w:val="0"/>
          <w:sz w:val="22"/>
          <w:szCs w:val="22"/>
          <w14:ligatures w14:val="none"/>
        </w:rPr>
        <w:t>Inuvair</w:t>
      </w:r>
      <w:r w:rsidR="001139D1" w:rsidRPr="001139D1">
        <w:rPr>
          <w:rFonts w:ascii="Times New Roman" w:eastAsia="Batang" w:hAnsi="Times New Roman" w:cs="Times New Roman"/>
          <w:b/>
          <w:kern w:val="0"/>
          <w:sz w:val="22"/>
          <w:szCs w:val="22"/>
          <w14:ligatures w14:val="none"/>
        </w:rPr>
        <w:t xml:space="preserve"> sudėtyje yra alkoholio</w:t>
      </w:r>
      <w:r w:rsidR="001139D1" w:rsidRPr="001139D1" w:rsidDel="00B66943">
        <w:rPr>
          <w:rFonts w:ascii="Times New Roman" w:eastAsia="Batang" w:hAnsi="Times New Roman" w:cs="Times New Roman"/>
          <w:b/>
          <w:kern w:val="0"/>
          <w:sz w:val="22"/>
          <w:szCs w:val="22"/>
          <w14:ligatures w14:val="none"/>
        </w:rPr>
        <w:t xml:space="preserve"> </w:t>
      </w:r>
    </w:p>
    <w:p w14:paraId="46B9B3E4" w14:textId="0B44B7BC" w:rsidR="001139D1" w:rsidRPr="001139D1" w:rsidRDefault="001139D1" w:rsidP="001139D1">
      <w:pPr>
        <w:numPr>
          <w:ilvl w:val="12"/>
          <w:numId w:val="0"/>
        </w:numPr>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Kiekviename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išpurškime yra 7 mg alkoholio (etanolio), tai atitinka 0,20 mg/kg vienoje dviejų išpurškimų dozėje. Toks dviejuose išpurškimuose esantis alkoholio kiekis atitinka mažiau kaip 1 ml alaus ar vyno. Mažas alkoholio kiekis, esantis šio vaisto sudėtyje, nesukelia jokio pastebimo poveikio.</w:t>
      </w:r>
    </w:p>
    <w:p w14:paraId="5D3714A8"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p>
    <w:p w14:paraId="25206147" w14:textId="28BBBDA1" w:rsidR="001139D1" w:rsidRPr="001139D1" w:rsidRDefault="001139D1" w:rsidP="001139D1">
      <w:pPr>
        <w:numPr>
          <w:ilvl w:val="12"/>
          <w:numId w:val="0"/>
        </w:numPr>
        <w:tabs>
          <w:tab w:val="left" w:pos="567"/>
        </w:tabs>
        <w:spacing w:after="0" w:line="260" w:lineRule="exact"/>
        <w:ind w:left="567" w:hanging="567"/>
        <w:outlineLvl w:val="0"/>
        <w:rPr>
          <w:rFonts w:ascii="Times New Roman" w:eastAsia="Batang" w:hAnsi="Times New Roman" w:cs="Times New Roman"/>
          <w:b/>
          <w:caps/>
          <w:kern w:val="0"/>
          <w:sz w:val="22"/>
          <w:szCs w:val="22"/>
          <w14:ligatures w14:val="none"/>
        </w:rPr>
      </w:pPr>
      <w:r w:rsidRPr="001139D1">
        <w:rPr>
          <w:rFonts w:ascii="Times New Roman" w:eastAsia="Batang" w:hAnsi="Times New Roman" w:cs="Times New Roman"/>
          <w:b/>
          <w:kern w:val="0"/>
          <w:sz w:val="22"/>
          <w:szCs w:val="22"/>
          <w14:ligatures w14:val="none"/>
        </w:rPr>
        <w:t>3.</w:t>
      </w:r>
      <w:r w:rsidRPr="001139D1">
        <w:rPr>
          <w:rFonts w:ascii="Times New Roman" w:eastAsia="Batang" w:hAnsi="Times New Roman" w:cs="Times New Roman"/>
          <w:b/>
          <w:kern w:val="0"/>
          <w:sz w:val="22"/>
          <w:szCs w:val="22"/>
          <w14:ligatures w14:val="none"/>
        </w:rPr>
        <w:tab/>
        <w:t xml:space="preserve">Kaip vartoti </w:t>
      </w:r>
      <w:r w:rsidR="008827D2">
        <w:rPr>
          <w:rFonts w:ascii="Times New Roman" w:eastAsia="Batang" w:hAnsi="Times New Roman" w:cs="Times New Roman"/>
          <w:b/>
          <w:kern w:val="0"/>
          <w:sz w:val="22"/>
          <w:szCs w:val="22"/>
          <w14:ligatures w14:val="none"/>
        </w:rPr>
        <w:t>Inuvair</w:t>
      </w:r>
    </w:p>
    <w:p w14:paraId="66409803" w14:textId="77777777" w:rsidR="001139D1" w:rsidRPr="001139D1" w:rsidRDefault="001139D1" w:rsidP="001139D1">
      <w:pPr>
        <w:tabs>
          <w:tab w:val="left" w:pos="567"/>
        </w:tabs>
        <w:spacing w:after="0" w:line="260" w:lineRule="exact"/>
        <w:ind w:left="567" w:hanging="567"/>
        <w:rPr>
          <w:rFonts w:ascii="Times New Roman" w:eastAsia="Batang" w:hAnsi="Times New Roman" w:cs="Times New Roman"/>
          <w:kern w:val="0"/>
          <w:sz w:val="22"/>
          <w:szCs w:val="22"/>
          <w14:ligatures w14:val="none"/>
        </w:rPr>
      </w:pPr>
    </w:p>
    <w:p w14:paraId="5714A645" w14:textId="08283DA8" w:rsidR="001139D1" w:rsidRPr="001139D1" w:rsidRDefault="008827D2" w:rsidP="001139D1">
      <w:pPr>
        <w:tabs>
          <w:tab w:val="left" w:pos="567"/>
        </w:tabs>
        <w:spacing w:after="0" w:line="260" w:lineRule="exact"/>
        <w:rPr>
          <w:rFonts w:ascii="Times New Roman" w:eastAsia="Batang" w:hAnsi="Times New Roman" w:cs="Times New Roman"/>
          <w:b/>
          <w:kern w:val="0"/>
          <w:sz w:val="22"/>
          <w:szCs w:val="22"/>
          <w14:ligatures w14:val="none"/>
        </w:rPr>
      </w:pPr>
      <w:r>
        <w:rPr>
          <w:rFonts w:ascii="Times New Roman" w:eastAsia="Batang" w:hAnsi="Times New Roman" w:cs="Times New Roman"/>
          <w:b/>
          <w:kern w:val="0"/>
          <w:sz w:val="22"/>
          <w:szCs w:val="22"/>
          <w14:ligatures w14:val="none"/>
        </w:rPr>
        <w:t>Inuvair</w:t>
      </w:r>
      <w:r w:rsidR="001139D1" w:rsidRPr="001139D1">
        <w:rPr>
          <w:rFonts w:ascii="Times New Roman" w:eastAsia="Batang" w:hAnsi="Times New Roman" w:cs="Times New Roman"/>
          <w:b/>
          <w:kern w:val="0"/>
          <w:sz w:val="22"/>
          <w:szCs w:val="22"/>
          <w14:ligatures w14:val="none"/>
        </w:rPr>
        <w:t xml:space="preserve"> tik inhaliuojamas.</w:t>
      </w:r>
    </w:p>
    <w:p w14:paraId="4E3B9695"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Visada vartokite šį vaistą tiksliai, kaip nurodė gydytojas arba vaistininkas. Jeigu abejojate, kreipkitės į gydytoją arba vaistininką.</w:t>
      </w:r>
    </w:p>
    <w:p w14:paraId="5F0CB316"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053F2E7C" w14:textId="77777777" w:rsidR="001139D1" w:rsidRPr="001139D1" w:rsidRDefault="001139D1" w:rsidP="001139D1">
      <w:pPr>
        <w:tabs>
          <w:tab w:val="left" w:pos="567"/>
        </w:tabs>
        <w:spacing w:after="0" w:line="260" w:lineRule="exact"/>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Astma</w:t>
      </w:r>
    </w:p>
    <w:p w14:paraId="63E6F634" w14:textId="3608BA4E"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Gydytojas reguliariai vertins Jūsų būklę, kad įsitikintų, jog vartojate optimalią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dozę. Gydytojas parinks mažiausią dozę, geriausiai kontroliuojančią simptomus. </w:t>
      </w:r>
    </w:p>
    <w:p w14:paraId="2E801AB5"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038D683A" w14:textId="3B7A9DF6" w:rsidR="001139D1" w:rsidRPr="001139D1" w:rsidRDefault="001139D1" w:rsidP="001139D1">
      <w:pPr>
        <w:tabs>
          <w:tab w:val="left" w:pos="567"/>
        </w:tabs>
        <w:spacing w:after="0" w:line="260" w:lineRule="exact"/>
        <w:jc w:val="both"/>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 xml:space="preserve">Gydytojas </w:t>
      </w:r>
      <w:r w:rsidR="008827D2">
        <w:rPr>
          <w:rFonts w:ascii="Times New Roman" w:eastAsia="Batang" w:hAnsi="Times New Roman" w:cs="Times New Roman"/>
          <w:b/>
          <w:kern w:val="0"/>
          <w:sz w:val="22"/>
          <w:szCs w:val="22"/>
          <w14:ligatures w14:val="none"/>
        </w:rPr>
        <w:t>Inuvair</w:t>
      </w:r>
      <w:r w:rsidRPr="001139D1">
        <w:rPr>
          <w:rFonts w:ascii="Times New Roman" w:eastAsia="Batang" w:hAnsi="Times New Roman" w:cs="Times New Roman"/>
          <w:b/>
          <w:kern w:val="0"/>
          <w:sz w:val="22"/>
          <w:szCs w:val="22"/>
          <w14:ligatures w14:val="none"/>
        </w:rPr>
        <w:t xml:space="preserve"> gali skirti vartoti dviem skirtingais būdais:</w:t>
      </w:r>
    </w:p>
    <w:p w14:paraId="62E41DB5" w14:textId="77777777" w:rsidR="001139D1" w:rsidRPr="001139D1" w:rsidRDefault="001139D1" w:rsidP="001139D1">
      <w:pPr>
        <w:tabs>
          <w:tab w:val="left" w:pos="567"/>
        </w:tabs>
        <w:spacing w:after="0" w:line="260" w:lineRule="exact"/>
        <w:jc w:val="both"/>
        <w:rPr>
          <w:rFonts w:ascii="Times New Roman" w:eastAsia="Batang" w:hAnsi="Times New Roman" w:cs="Times New Roman"/>
          <w:b/>
          <w:kern w:val="0"/>
          <w:sz w:val="22"/>
          <w:szCs w:val="22"/>
          <w14:ligatures w14:val="none"/>
        </w:rPr>
      </w:pPr>
    </w:p>
    <w:p w14:paraId="6454A223" w14:textId="372F3D70" w:rsidR="001139D1" w:rsidRPr="001139D1" w:rsidRDefault="001139D1" w:rsidP="001139D1">
      <w:pPr>
        <w:numPr>
          <w:ilvl w:val="0"/>
          <w:numId w:val="4"/>
        </w:numPr>
        <w:tabs>
          <w:tab w:val="left" w:pos="567"/>
        </w:tabs>
        <w:spacing w:after="0" w:line="240" w:lineRule="auto"/>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 xml:space="preserve">vartoti </w:t>
      </w:r>
      <w:r w:rsidR="008827D2">
        <w:rPr>
          <w:rFonts w:ascii="Times New Roman" w:eastAsia="Batang" w:hAnsi="Times New Roman" w:cs="Times New Roman"/>
          <w:b/>
          <w:kern w:val="0"/>
          <w:sz w:val="22"/>
          <w:szCs w:val="22"/>
          <w14:ligatures w14:val="none"/>
        </w:rPr>
        <w:t>Inuvair</w:t>
      </w:r>
      <w:r w:rsidRPr="001139D1">
        <w:rPr>
          <w:rFonts w:ascii="Times New Roman" w:eastAsia="Batang" w:hAnsi="Times New Roman" w:cs="Times New Roman"/>
          <w:b/>
          <w:kern w:val="0"/>
          <w:sz w:val="22"/>
          <w:szCs w:val="22"/>
          <w14:ligatures w14:val="none"/>
        </w:rPr>
        <w:t xml:space="preserve"> astmai gydyti kasdien kartu su atskiru ūminiams simptomams palengvinti inhaliuojamuoju vaistu staigiam astmos pasunkėjimo simptomų (pavyzdžiui, dusulio, švokštimo ar kosulio) šalinimui.</w:t>
      </w:r>
    </w:p>
    <w:p w14:paraId="1DDCFC72" w14:textId="77777777" w:rsidR="001139D1" w:rsidRPr="001139D1" w:rsidRDefault="001139D1" w:rsidP="001139D1">
      <w:pPr>
        <w:tabs>
          <w:tab w:val="left" w:pos="567"/>
        </w:tabs>
        <w:spacing w:after="0" w:line="260" w:lineRule="exact"/>
        <w:ind w:left="360"/>
        <w:jc w:val="both"/>
        <w:rPr>
          <w:rFonts w:ascii="Times New Roman" w:eastAsia="Batang" w:hAnsi="Times New Roman" w:cs="Times New Roman"/>
          <w:b/>
          <w:kern w:val="0"/>
          <w:sz w:val="22"/>
          <w:szCs w:val="22"/>
          <w14:ligatures w14:val="none"/>
        </w:rPr>
      </w:pPr>
    </w:p>
    <w:p w14:paraId="41CD7230" w14:textId="0D993E41" w:rsidR="001139D1" w:rsidRPr="001139D1" w:rsidRDefault="001139D1" w:rsidP="001139D1">
      <w:pPr>
        <w:numPr>
          <w:ilvl w:val="0"/>
          <w:numId w:val="4"/>
        </w:numPr>
        <w:tabs>
          <w:tab w:val="left" w:pos="567"/>
        </w:tabs>
        <w:spacing w:after="0" w:line="240" w:lineRule="auto"/>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 xml:space="preserve">vartoti </w:t>
      </w:r>
      <w:r w:rsidR="008827D2">
        <w:rPr>
          <w:rFonts w:ascii="Times New Roman" w:eastAsia="Batang" w:hAnsi="Times New Roman" w:cs="Times New Roman"/>
          <w:b/>
          <w:kern w:val="0"/>
          <w:sz w:val="22"/>
          <w:szCs w:val="22"/>
          <w14:ligatures w14:val="none"/>
        </w:rPr>
        <w:t>Inuvair</w:t>
      </w:r>
      <w:r w:rsidRPr="001139D1">
        <w:rPr>
          <w:rFonts w:ascii="Times New Roman" w:eastAsia="Batang" w:hAnsi="Times New Roman" w:cs="Times New Roman"/>
          <w:b/>
          <w:kern w:val="0"/>
          <w:sz w:val="22"/>
          <w:szCs w:val="22"/>
          <w14:ligatures w14:val="none"/>
        </w:rPr>
        <w:t xml:space="preserve"> astmai gydyti kasdien ir papildomai vartoti </w:t>
      </w:r>
      <w:r w:rsidR="008827D2">
        <w:rPr>
          <w:rFonts w:ascii="Times New Roman" w:eastAsia="Batang" w:hAnsi="Times New Roman" w:cs="Times New Roman"/>
          <w:b/>
          <w:kern w:val="0"/>
          <w:sz w:val="22"/>
          <w:szCs w:val="22"/>
          <w14:ligatures w14:val="none"/>
        </w:rPr>
        <w:t>Inuvair</w:t>
      </w:r>
      <w:r w:rsidRPr="001139D1">
        <w:rPr>
          <w:rFonts w:ascii="Times New Roman" w:eastAsia="Batang" w:hAnsi="Times New Roman" w:cs="Times New Roman"/>
          <w:b/>
          <w:kern w:val="0"/>
          <w:sz w:val="22"/>
          <w:szCs w:val="22"/>
          <w14:ligatures w14:val="none"/>
        </w:rPr>
        <w:t xml:space="preserve"> staigiam astmos pasunkėjimo simptomų (pavyzdžiui, dusulio, švokštimo ar kosulio) šalinimui.</w:t>
      </w:r>
    </w:p>
    <w:p w14:paraId="01A26DF0" w14:textId="77777777" w:rsidR="001139D1" w:rsidRPr="001139D1" w:rsidRDefault="001139D1" w:rsidP="001139D1">
      <w:pPr>
        <w:tabs>
          <w:tab w:val="left" w:pos="567"/>
        </w:tabs>
        <w:spacing w:after="0" w:line="260" w:lineRule="exact"/>
        <w:rPr>
          <w:rFonts w:ascii="Times New Roman" w:eastAsia="Batang" w:hAnsi="Times New Roman" w:cs="Times New Roman"/>
          <w:b/>
          <w:kern w:val="0"/>
          <w:sz w:val="22"/>
          <w:szCs w:val="22"/>
          <w14:ligatures w14:val="none"/>
        </w:rPr>
      </w:pPr>
    </w:p>
    <w:p w14:paraId="4F604323" w14:textId="5A14D384"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b/>
          <w:kern w:val="0"/>
          <w:sz w:val="22"/>
          <w:szCs w:val="22"/>
          <w14:ligatures w14:val="none"/>
        </w:rPr>
        <w:t xml:space="preserve">a) Vartoti </w:t>
      </w:r>
      <w:r w:rsidR="008827D2">
        <w:rPr>
          <w:rFonts w:ascii="Times New Roman" w:eastAsia="Batang" w:hAnsi="Times New Roman" w:cs="Times New Roman"/>
          <w:b/>
          <w:kern w:val="0"/>
          <w:sz w:val="22"/>
          <w:szCs w:val="22"/>
          <w14:ligatures w14:val="none"/>
        </w:rPr>
        <w:t>Inuvair</w:t>
      </w:r>
      <w:r w:rsidRPr="001139D1">
        <w:rPr>
          <w:rFonts w:ascii="Times New Roman" w:eastAsia="Batang" w:hAnsi="Times New Roman" w:cs="Times New Roman"/>
          <w:b/>
          <w:kern w:val="0"/>
          <w:sz w:val="22"/>
          <w:szCs w:val="22"/>
          <w14:ligatures w14:val="none"/>
        </w:rPr>
        <w:t xml:space="preserve"> kartu su atskiru vaistu ūminiams simptomams palengvinti</w:t>
      </w:r>
      <w:r w:rsidRPr="001139D1">
        <w:rPr>
          <w:rFonts w:ascii="Times New Roman" w:eastAsia="Batang" w:hAnsi="Times New Roman" w:cs="Times New Roman"/>
          <w:kern w:val="0"/>
          <w:sz w:val="22"/>
          <w:szCs w:val="22"/>
          <w14:ligatures w14:val="none"/>
        </w:rPr>
        <w:t>:</w:t>
      </w:r>
    </w:p>
    <w:p w14:paraId="3AFC8356" w14:textId="77777777" w:rsidR="001139D1" w:rsidRPr="001139D1" w:rsidRDefault="001139D1" w:rsidP="001139D1">
      <w:pPr>
        <w:spacing w:after="0" w:line="240" w:lineRule="auto"/>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Suaugę žmonės, įskaitant senyvus</w:t>
      </w:r>
    </w:p>
    <w:p w14:paraId="04475595"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Rekomenduojama šio vaisto dozė yra vienas arba du išpurškimai du kartus per parą.</w:t>
      </w:r>
    </w:p>
    <w:p w14:paraId="3FAAF8B7"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Maksimali paros dozė yra 4 išpurškimai.</w:t>
      </w:r>
    </w:p>
    <w:p w14:paraId="1D14582E" w14:textId="77777777" w:rsidR="001139D1" w:rsidRPr="001139D1" w:rsidRDefault="001139D1" w:rsidP="001139D1">
      <w:pPr>
        <w:tabs>
          <w:tab w:val="left" w:pos="567"/>
        </w:tabs>
        <w:spacing w:after="0" w:line="260" w:lineRule="exact"/>
        <w:jc w:val="both"/>
        <w:rPr>
          <w:rFonts w:ascii="Times New Roman" w:eastAsia="Batang" w:hAnsi="Times New Roman" w:cs="Times New Roman"/>
          <w:kern w:val="0"/>
          <w:sz w:val="22"/>
          <w:szCs w:val="22"/>
          <w14:ligatures w14:val="none"/>
        </w:rPr>
      </w:pPr>
    </w:p>
    <w:p w14:paraId="30878C11" w14:textId="77777777" w:rsidR="001139D1" w:rsidRPr="001139D1" w:rsidRDefault="001139D1" w:rsidP="001139D1">
      <w:pPr>
        <w:tabs>
          <w:tab w:val="left" w:pos="567"/>
        </w:tabs>
        <w:spacing w:after="0" w:line="260" w:lineRule="exact"/>
        <w:jc w:val="both"/>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Atsiminkite: visada privalote turėti su savimi greitai veikiančių ūminiams simptomams palengvinti inhaliuojamųjų vaistų, kuriais gydomas astmos simptomų pasunkėjimas arba ūminis astmos priepuolis.</w:t>
      </w:r>
    </w:p>
    <w:p w14:paraId="5B153A39" w14:textId="77777777" w:rsidR="001139D1" w:rsidRPr="001139D1" w:rsidRDefault="001139D1" w:rsidP="001139D1">
      <w:pPr>
        <w:tabs>
          <w:tab w:val="left" w:pos="567"/>
        </w:tabs>
        <w:spacing w:after="0" w:line="260" w:lineRule="exact"/>
        <w:jc w:val="both"/>
        <w:rPr>
          <w:rFonts w:ascii="Times New Roman" w:eastAsia="Batang" w:hAnsi="Times New Roman" w:cs="Times New Roman"/>
          <w:b/>
          <w:kern w:val="0"/>
          <w:sz w:val="22"/>
          <w:szCs w:val="22"/>
          <w:highlight w:val="yellow"/>
          <w14:ligatures w14:val="none"/>
        </w:rPr>
      </w:pPr>
    </w:p>
    <w:p w14:paraId="58677293" w14:textId="5781E918" w:rsidR="001139D1" w:rsidRPr="001139D1" w:rsidRDefault="001139D1" w:rsidP="001139D1">
      <w:pPr>
        <w:tabs>
          <w:tab w:val="left" w:pos="567"/>
        </w:tabs>
        <w:spacing w:after="0" w:line="260" w:lineRule="exact"/>
        <w:jc w:val="both"/>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 xml:space="preserve">b) Vartoti </w:t>
      </w:r>
      <w:r w:rsidR="008827D2">
        <w:rPr>
          <w:rFonts w:ascii="Times New Roman" w:eastAsia="Batang" w:hAnsi="Times New Roman" w:cs="Times New Roman"/>
          <w:b/>
          <w:kern w:val="0"/>
          <w:sz w:val="22"/>
          <w:szCs w:val="22"/>
          <w14:ligatures w14:val="none"/>
        </w:rPr>
        <w:t>Inuvair</w:t>
      </w:r>
      <w:r w:rsidRPr="001139D1">
        <w:rPr>
          <w:rFonts w:ascii="Times New Roman" w:eastAsia="Batang" w:hAnsi="Times New Roman" w:cs="Times New Roman"/>
          <w:b/>
          <w:kern w:val="0"/>
          <w:sz w:val="22"/>
          <w:szCs w:val="22"/>
          <w14:ligatures w14:val="none"/>
        </w:rPr>
        <w:t xml:space="preserve"> kaip vienintelio inhaliuojamojo vaisto astmai gydyti.  </w:t>
      </w:r>
    </w:p>
    <w:p w14:paraId="13A35163" w14:textId="77777777" w:rsidR="001139D1" w:rsidRPr="001139D1" w:rsidRDefault="001139D1" w:rsidP="001139D1">
      <w:pPr>
        <w:spacing w:after="0" w:line="240" w:lineRule="auto"/>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Suaugę žmonės, įskaitant senyvus</w:t>
      </w:r>
    </w:p>
    <w:p w14:paraId="7B761096"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Rekomenduojama šio vaisto dozė yra vienas išpurškimas ryte ir vienas išpurškimas vakare.</w:t>
      </w:r>
    </w:p>
    <w:p w14:paraId="7B675196" w14:textId="77777777" w:rsidR="001139D1" w:rsidRPr="001139D1" w:rsidRDefault="001139D1" w:rsidP="001139D1">
      <w:pPr>
        <w:spacing w:after="0" w:line="240" w:lineRule="auto"/>
        <w:rPr>
          <w:rFonts w:ascii="Times New Roman" w:eastAsia="Batang" w:hAnsi="Times New Roman" w:cs="Times New Roman"/>
          <w:b/>
          <w:kern w:val="0"/>
          <w:sz w:val="22"/>
          <w:szCs w:val="22"/>
          <w14:ligatures w14:val="none"/>
        </w:rPr>
      </w:pPr>
    </w:p>
    <w:p w14:paraId="45B1D483" w14:textId="58B8BBD7" w:rsidR="001139D1" w:rsidRPr="001139D1" w:rsidRDefault="001139D1" w:rsidP="001139D1">
      <w:pPr>
        <w:tabs>
          <w:tab w:val="left" w:pos="567"/>
        </w:tabs>
        <w:spacing w:after="0" w:line="260" w:lineRule="exact"/>
        <w:jc w:val="both"/>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Jūs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turite vartoti ir kaip ūminiams simptomams palengvinti inhaliuojamojo vaisto ūminiams astmos simptomams šalinti. </w:t>
      </w:r>
    </w:p>
    <w:p w14:paraId="52328A84" w14:textId="77777777" w:rsidR="001139D1" w:rsidRPr="001139D1" w:rsidRDefault="001139D1" w:rsidP="001139D1">
      <w:pPr>
        <w:tabs>
          <w:tab w:val="left" w:pos="567"/>
        </w:tabs>
        <w:spacing w:after="0" w:line="260" w:lineRule="exact"/>
        <w:jc w:val="both"/>
        <w:rPr>
          <w:rFonts w:ascii="Times New Roman" w:eastAsia="Batang" w:hAnsi="Times New Roman" w:cs="Times New Roman"/>
          <w:kern w:val="0"/>
          <w:sz w:val="22"/>
          <w:szCs w:val="22"/>
          <w14:ligatures w14:val="none"/>
        </w:rPr>
      </w:pPr>
    </w:p>
    <w:p w14:paraId="77F8DD7D" w14:textId="77777777" w:rsidR="001139D1" w:rsidRPr="001139D1" w:rsidRDefault="001139D1" w:rsidP="001139D1">
      <w:pPr>
        <w:tabs>
          <w:tab w:val="left" w:pos="567"/>
        </w:tabs>
        <w:spacing w:after="0" w:line="260" w:lineRule="exact"/>
        <w:jc w:val="both"/>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 atsiranda astmos simptomų, atlikite vieną išpurškimą ir palaukite kelias minutes.</w:t>
      </w:r>
    </w:p>
    <w:p w14:paraId="21560810" w14:textId="77777777" w:rsidR="001139D1" w:rsidRPr="001139D1" w:rsidRDefault="001139D1" w:rsidP="001139D1">
      <w:pPr>
        <w:tabs>
          <w:tab w:val="left" w:pos="567"/>
        </w:tabs>
        <w:spacing w:after="0" w:line="260" w:lineRule="exact"/>
        <w:jc w:val="both"/>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 nepasijusite geriau, atlikite dar vieną išpurškimą.</w:t>
      </w:r>
    </w:p>
    <w:p w14:paraId="7C8006D4" w14:textId="77777777" w:rsidR="001139D1" w:rsidRPr="001139D1" w:rsidRDefault="001139D1" w:rsidP="001139D1">
      <w:pPr>
        <w:tabs>
          <w:tab w:val="left" w:pos="567"/>
        </w:tabs>
        <w:spacing w:after="0" w:line="260" w:lineRule="exact"/>
        <w:jc w:val="both"/>
        <w:rPr>
          <w:rFonts w:ascii="Times New Roman" w:eastAsia="Batang" w:hAnsi="Times New Roman" w:cs="Times New Roman"/>
          <w:kern w:val="0"/>
          <w:sz w:val="22"/>
          <w:szCs w:val="22"/>
          <w14:ligatures w14:val="none"/>
        </w:rPr>
      </w:pPr>
      <w:r w:rsidRPr="001139D1">
        <w:rPr>
          <w:rFonts w:ascii="Times New Roman" w:eastAsia="Batang" w:hAnsi="Times New Roman" w:cs="Times New Roman"/>
          <w:b/>
          <w:kern w:val="0"/>
          <w:sz w:val="22"/>
          <w:szCs w:val="22"/>
          <w14:ligatures w14:val="none"/>
        </w:rPr>
        <w:t>Per dieną negalima atlikti daugiau kaip 6 išpurškimų simptomams palengvinti.</w:t>
      </w:r>
    </w:p>
    <w:p w14:paraId="5692FBFC" w14:textId="77777777" w:rsidR="001139D1" w:rsidRPr="001139D1" w:rsidRDefault="001139D1" w:rsidP="001139D1">
      <w:pPr>
        <w:tabs>
          <w:tab w:val="left" w:pos="567"/>
        </w:tabs>
        <w:spacing w:after="0" w:line="260" w:lineRule="exact"/>
        <w:jc w:val="both"/>
        <w:rPr>
          <w:rFonts w:ascii="Times New Roman" w:eastAsia="Batang" w:hAnsi="Times New Roman" w:cs="Times New Roman"/>
          <w:kern w:val="0"/>
          <w:sz w:val="22"/>
          <w:szCs w:val="22"/>
          <w14:ligatures w14:val="none"/>
        </w:rPr>
      </w:pPr>
    </w:p>
    <w:p w14:paraId="5FD9CDE2" w14:textId="3D9CF9A7" w:rsidR="001139D1" w:rsidRPr="001139D1" w:rsidRDefault="001139D1" w:rsidP="001139D1">
      <w:pPr>
        <w:tabs>
          <w:tab w:val="left" w:pos="567"/>
        </w:tabs>
        <w:spacing w:after="0" w:line="260" w:lineRule="exact"/>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 xml:space="preserve">Maksimali </w:t>
      </w:r>
      <w:r w:rsidR="008827D2">
        <w:rPr>
          <w:rFonts w:ascii="Times New Roman" w:eastAsia="Batang" w:hAnsi="Times New Roman" w:cs="Times New Roman"/>
          <w:b/>
          <w:kern w:val="0"/>
          <w:sz w:val="22"/>
          <w:szCs w:val="22"/>
          <w14:ligatures w14:val="none"/>
        </w:rPr>
        <w:t>Inuvair</w:t>
      </w:r>
      <w:r w:rsidRPr="001139D1">
        <w:rPr>
          <w:rFonts w:ascii="Times New Roman" w:eastAsia="Batang" w:hAnsi="Times New Roman" w:cs="Times New Roman"/>
          <w:b/>
          <w:kern w:val="0"/>
          <w:sz w:val="22"/>
          <w:szCs w:val="22"/>
          <w14:ligatures w14:val="none"/>
        </w:rPr>
        <w:t xml:space="preserve"> paros dozė yra 8 išpurškimai.</w:t>
      </w:r>
    </w:p>
    <w:p w14:paraId="41BC410D" w14:textId="77777777" w:rsidR="001139D1" w:rsidRPr="001139D1" w:rsidRDefault="001139D1" w:rsidP="001139D1">
      <w:pPr>
        <w:tabs>
          <w:tab w:val="left" w:pos="567"/>
        </w:tabs>
        <w:spacing w:after="0" w:line="260" w:lineRule="exact"/>
        <w:jc w:val="both"/>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Jeigu Jums kasdien reikia atlikti daugiau išpurškimų astmos simptomams kontroliuoti, pasitarkite su savo gydytoju. Jis gali norėti keisti gydymą.</w:t>
      </w:r>
    </w:p>
    <w:p w14:paraId="6E18636A"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38AAD597" w14:textId="77777777" w:rsidR="001139D1" w:rsidRPr="001139D1" w:rsidRDefault="001139D1" w:rsidP="001139D1">
      <w:pPr>
        <w:tabs>
          <w:tab w:val="left" w:pos="567"/>
        </w:tabs>
        <w:spacing w:after="0" w:line="260" w:lineRule="exact"/>
        <w:rPr>
          <w:rFonts w:ascii="Times New Roman" w:eastAsia="Batang" w:hAnsi="Times New Roman" w:cs="Times New Roman"/>
          <w:b/>
          <w:kern w:val="0"/>
          <w:sz w:val="22"/>
          <w:szCs w:val="22"/>
          <w:u w:val="single"/>
          <w14:ligatures w14:val="none"/>
        </w:rPr>
      </w:pPr>
      <w:r w:rsidRPr="001139D1">
        <w:rPr>
          <w:rFonts w:ascii="Times New Roman" w:eastAsia="Batang" w:hAnsi="Times New Roman" w:cs="Times New Roman"/>
          <w:b/>
          <w:kern w:val="0"/>
          <w:sz w:val="22"/>
          <w:szCs w:val="22"/>
          <w:u w:val="single"/>
          <w14:ligatures w14:val="none"/>
        </w:rPr>
        <w:t>Vartojimas vaikams ir jaunesniems kaip 18 metų paaugliams</w:t>
      </w:r>
    </w:p>
    <w:p w14:paraId="0CD0D3E8" w14:textId="77777777" w:rsidR="001139D1" w:rsidRPr="001139D1" w:rsidRDefault="001139D1" w:rsidP="001139D1">
      <w:pPr>
        <w:tabs>
          <w:tab w:val="left" w:pos="567"/>
        </w:tabs>
        <w:spacing w:after="0" w:line="260" w:lineRule="exact"/>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Vaikams ir jaunesniems kaip 18 metų paaugliams šio vaisto vartoti NEGALIMA.</w:t>
      </w:r>
    </w:p>
    <w:p w14:paraId="425E1AC9"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2F367101" w14:textId="77777777" w:rsidR="001139D1" w:rsidRPr="001139D1" w:rsidRDefault="001139D1" w:rsidP="001139D1">
      <w:pPr>
        <w:tabs>
          <w:tab w:val="left" w:pos="567"/>
        </w:tabs>
        <w:spacing w:after="0" w:line="260" w:lineRule="exact"/>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Lėtinė obstrukcinė plaučių liga (LOPL)</w:t>
      </w:r>
    </w:p>
    <w:p w14:paraId="569A00FD" w14:textId="77777777" w:rsidR="001139D1" w:rsidRPr="001139D1" w:rsidRDefault="001139D1" w:rsidP="001139D1">
      <w:pPr>
        <w:spacing w:after="0" w:line="240" w:lineRule="auto"/>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Suaugę žmonės, įskaitant senyvus</w:t>
      </w:r>
    </w:p>
    <w:p w14:paraId="6D24CAA4"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Rekomenduojama šio vaisto dozė yra du išpurškimai ryte ir du išpurškimai vakare.</w:t>
      </w:r>
    </w:p>
    <w:p w14:paraId="377EE286" w14:textId="77777777" w:rsidR="001139D1" w:rsidRPr="001139D1" w:rsidRDefault="001139D1" w:rsidP="001139D1">
      <w:pPr>
        <w:tabs>
          <w:tab w:val="left" w:pos="567"/>
        </w:tabs>
        <w:spacing w:after="0" w:line="260" w:lineRule="exact"/>
        <w:rPr>
          <w:rFonts w:ascii="Times New Roman" w:eastAsia="Batang" w:hAnsi="Times New Roman" w:cs="Times New Roman"/>
          <w:b/>
          <w:kern w:val="0"/>
          <w:sz w:val="22"/>
          <w:szCs w:val="20"/>
          <w14:ligatures w14:val="none"/>
        </w:rPr>
      </w:pPr>
    </w:p>
    <w:p w14:paraId="19C50CB8" w14:textId="77777777" w:rsidR="001139D1" w:rsidRPr="001139D1" w:rsidRDefault="001139D1" w:rsidP="001139D1">
      <w:pPr>
        <w:tabs>
          <w:tab w:val="left" w:pos="567"/>
        </w:tabs>
        <w:spacing w:after="0" w:line="260" w:lineRule="exact"/>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Rizikos grupės pacientai</w:t>
      </w:r>
    </w:p>
    <w:p w14:paraId="3785A0BF" w14:textId="20FAFC20"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Senyviems žmonėms dozės keisti nereikia. Duomenų apie ligonių, kuriems yra kepenų ar inkstų sutrikimų, gydymą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nėra.</w:t>
      </w:r>
    </w:p>
    <w:p w14:paraId="1C74982E"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3FFED98E" w14:textId="3A5BD6A6" w:rsidR="001139D1" w:rsidRPr="001139D1" w:rsidRDefault="008827D2" w:rsidP="001139D1">
      <w:pPr>
        <w:tabs>
          <w:tab w:val="left" w:pos="567"/>
        </w:tabs>
        <w:spacing w:after="0" w:line="260" w:lineRule="exact"/>
        <w:rPr>
          <w:rFonts w:ascii="Times New Roman" w:eastAsia="Batang" w:hAnsi="Times New Roman" w:cs="Times New Roman"/>
          <w:b/>
          <w:kern w:val="0"/>
          <w:sz w:val="22"/>
          <w:szCs w:val="22"/>
          <w14:ligatures w14:val="none"/>
        </w:rPr>
      </w:pPr>
      <w:r>
        <w:rPr>
          <w:rFonts w:ascii="Times New Roman" w:eastAsia="Batang" w:hAnsi="Times New Roman" w:cs="Times New Roman"/>
          <w:b/>
          <w:kern w:val="0"/>
          <w:sz w:val="22"/>
          <w:szCs w:val="22"/>
          <w14:ligatures w14:val="none"/>
        </w:rPr>
        <w:t>Inuvair</w:t>
      </w:r>
      <w:r w:rsidR="001139D1" w:rsidRPr="001139D1">
        <w:rPr>
          <w:rFonts w:ascii="Times New Roman" w:eastAsia="Batang" w:hAnsi="Times New Roman" w:cs="Times New Roman"/>
          <w:b/>
          <w:kern w:val="0"/>
          <w:sz w:val="22"/>
          <w:szCs w:val="22"/>
          <w14:ligatures w14:val="none"/>
        </w:rPr>
        <w:t xml:space="preserve"> yra veiksmingas gydant astmą tokia beklometazono dipropionato doze, kuri gali būti mažesnė nei kai kurių kitų inhaliatorių sudėtyje esanti beklometazono dipropionato dozė. Jei anksčiau naudojote kitokį inhaliatorių, kuriame yra beklometazono dipropionato, gydytojas nurodys, kokią tikslią </w:t>
      </w:r>
      <w:r>
        <w:rPr>
          <w:rFonts w:ascii="Times New Roman" w:eastAsia="Batang" w:hAnsi="Times New Roman" w:cs="Times New Roman"/>
          <w:b/>
          <w:kern w:val="0"/>
          <w:sz w:val="22"/>
          <w:szCs w:val="22"/>
          <w14:ligatures w14:val="none"/>
        </w:rPr>
        <w:t>Inuvair</w:t>
      </w:r>
      <w:r w:rsidR="001139D1" w:rsidRPr="001139D1">
        <w:rPr>
          <w:rFonts w:ascii="Times New Roman" w:eastAsia="Batang" w:hAnsi="Times New Roman" w:cs="Times New Roman"/>
          <w:b/>
          <w:kern w:val="0"/>
          <w:sz w:val="22"/>
          <w:szCs w:val="22"/>
          <w14:ligatures w14:val="none"/>
        </w:rPr>
        <w:t xml:space="preserve"> dozę turite vartoti.</w:t>
      </w:r>
    </w:p>
    <w:p w14:paraId="2EECE2F2" w14:textId="77777777" w:rsidR="001139D1" w:rsidRPr="001139D1" w:rsidRDefault="001139D1" w:rsidP="001139D1">
      <w:pPr>
        <w:tabs>
          <w:tab w:val="left" w:pos="567"/>
        </w:tabs>
        <w:spacing w:after="0" w:line="260" w:lineRule="exact"/>
        <w:rPr>
          <w:rFonts w:ascii="Times New Roman" w:eastAsia="Batang" w:hAnsi="Times New Roman" w:cs="Times New Roman"/>
          <w:b/>
          <w:kern w:val="0"/>
          <w:sz w:val="22"/>
          <w:szCs w:val="22"/>
          <w14:ligatures w14:val="none"/>
        </w:rPr>
      </w:pPr>
    </w:p>
    <w:p w14:paraId="50CB26E5" w14:textId="77777777" w:rsidR="001139D1" w:rsidRPr="001139D1" w:rsidRDefault="001139D1" w:rsidP="001139D1">
      <w:pPr>
        <w:tabs>
          <w:tab w:val="left" w:pos="567"/>
        </w:tabs>
        <w:spacing w:after="0" w:line="260" w:lineRule="exact"/>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Nedidinkite dozės</w:t>
      </w:r>
    </w:p>
    <w:p w14:paraId="1C9FF5E3"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 manote, kad vaistas nėra labai veiksmingas, prieš didindamas dozę visada pasitarkite su gydytoju.</w:t>
      </w:r>
    </w:p>
    <w:p w14:paraId="3FA8BF03"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47B49CBF" w14:textId="59680187"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 xml:space="preserve">Pavartojus per didelę </w:t>
      </w:r>
      <w:r w:rsidR="008827D2">
        <w:rPr>
          <w:rFonts w:ascii="Times New Roman" w:eastAsia="Batang" w:hAnsi="Times New Roman" w:cs="Times New Roman"/>
          <w:b/>
          <w:kern w:val="0"/>
          <w:sz w:val="22"/>
          <w:szCs w:val="22"/>
          <w14:ligatures w14:val="none"/>
        </w:rPr>
        <w:t>Inuvair</w:t>
      </w:r>
      <w:r w:rsidRPr="001139D1">
        <w:rPr>
          <w:rFonts w:ascii="Times New Roman" w:eastAsia="Batang" w:hAnsi="Times New Roman" w:cs="Times New Roman"/>
          <w:b/>
          <w:kern w:val="0"/>
          <w:sz w:val="22"/>
          <w:szCs w:val="22"/>
          <w14:ligatures w14:val="none"/>
        </w:rPr>
        <w:t xml:space="preserve"> dozę</w:t>
      </w:r>
    </w:p>
    <w:p w14:paraId="76EE303D" w14:textId="77777777" w:rsidR="001139D1" w:rsidRPr="001139D1" w:rsidRDefault="001139D1" w:rsidP="002E61E9">
      <w:pPr>
        <w:numPr>
          <w:ilvl w:val="0"/>
          <w:numId w:val="18"/>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Per didelė formoterolio dozė gali sukelti pykinimą, vėmimą, širdies plakimo padažnėjimą, palpitaciją (smarkaus širdies plakimo pojūtį), širdies ritmo sutrikimą, tam tikrus elektrokardiogramos (širdies veiklos atspindžio) pokyčius, galvos skausmą, drebėjimą, mieguistumą, rūgščių kiekio kraujyje padidėjimą, kalio kiekis kraujyje sumažėjimą bei cukraus kiekio kraujyje padidėjimą. Gydytojas gali norėti atlikti tam tikrus kraujo tyrimus, kad patikrintų kalio ir cukraus kiekį kraujyje.</w:t>
      </w:r>
    </w:p>
    <w:p w14:paraId="2ABD80BC" w14:textId="77777777" w:rsidR="001139D1" w:rsidRPr="001139D1" w:rsidRDefault="001139D1" w:rsidP="002E61E9">
      <w:pPr>
        <w:numPr>
          <w:ilvl w:val="0"/>
          <w:numId w:val="18"/>
        </w:numPr>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Per didelė beklometazono dipropionato dozė gali sukelti trumpalaikį antinksčių sutrikimą. Nors po kelių dienų Jūsų būklė pagerės, tačiau gydytojas gali norėti nustatyti kortizolio kiekį kraujyje.</w:t>
      </w:r>
    </w:p>
    <w:p w14:paraId="4300676A" w14:textId="77777777"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p>
    <w:p w14:paraId="018C336A" w14:textId="77777777"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Jei atsiras bet kuris iš paminėtų simptomų, pasakykite gydytojui.</w:t>
      </w:r>
    </w:p>
    <w:p w14:paraId="7A9D1E2E" w14:textId="77777777"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p>
    <w:p w14:paraId="789BBF26" w14:textId="1B51289A"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 xml:space="preserve">Pamiršus pavartoti </w:t>
      </w:r>
      <w:r w:rsidR="008827D2">
        <w:rPr>
          <w:rFonts w:ascii="Times New Roman" w:eastAsia="Batang" w:hAnsi="Times New Roman" w:cs="Times New Roman"/>
          <w:b/>
          <w:kern w:val="0"/>
          <w:sz w:val="22"/>
          <w:szCs w:val="22"/>
          <w14:ligatures w14:val="none"/>
        </w:rPr>
        <w:t>Inuvair</w:t>
      </w:r>
    </w:p>
    <w:p w14:paraId="0A010487" w14:textId="77777777" w:rsidR="001139D1" w:rsidRPr="001139D1" w:rsidRDefault="001139D1" w:rsidP="001139D1">
      <w:pPr>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Vaisto pavartokite, kai tik atsiminsite. Jei jau beveik laikas vartoti kitą dozę, praleistos nebevartokite ir kitą dozę vartokite laiku. </w:t>
      </w:r>
      <w:r w:rsidRPr="001139D1">
        <w:rPr>
          <w:rFonts w:ascii="Times New Roman" w:eastAsia="Batang" w:hAnsi="Times New Roman" w:cs="Times New Roman"/>
          <w:b/>
          <w:kern w:val="0"/>
          <w:sz w:val="22"/>
          <w:szCs w:val="22"/>
          <w14:ligatures w14:val="none"/>
        </w:rPr>
        <w:t>Nevartokite dvigubos dozės</w:t>
      </w:r>
      <w:r w:rsidRPr="001139D1">
        <w:rPr>
          <w:rFonts w:ascii="Times New Roman" w:eastAsia="Batang" w:hAnsi="Times New Roman" w:cs="Times New Roman"/>
          <w:kern w:val="0"/>
          <w:sz w:val="22"/>
          <w:szCs w:val="22"/>
          <w14:ligatures w14:val="none"/>
        </w:rPr>
        <w:t>.</w:t>
      </w:r>
    </w:p>
    <w:p w14:paraId="64175BEC"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6F2E655E" w14:textId="7D39E4A4" w:rsidR="001139D1" w:rsidRPr="001139D1" w:rsidRDefault="001139D1" w:rsidP="001139D1">
      <w:pPr>
        <w:tabs>
          <w:tab w:val="left" w:pos="567"/>
        </w:tabs>
        <w:spacing w:after="0" w:line="260" w:lineRule="exact"/>
        <w:ind w:left="567" w:hanging="567"/>
        <w:rPr>
          <w:rFonts w:ascii="Times New Roman" w:eastAsia="Batang" w:hAnsi="Times New Roman" w:cs="Times New Roman"/>
          <w:kern w:val="0"/>
          <w:sz w:val="22"/>
          <w:szCs w:val="22"/>
          <w14:ligatures w14:val="none"/>
        </w:rPr>
      </w:pPr>
      <w:r w:rsidRPr="001139D1">
        <w:rPr>
          <w:rFonts w:ascii="Times New Roman" w:eastAsia="Batang" w:hAnsi="Times New Roman" w:cs="Times New Roman"/>
          <w:b/>
          <w:kern w:val="0"/>
          <w:sz w:val="22"/>
          <w:szCs w:val="22"/>
          <w14:ligatures w14:val="none"/>
        </w:rPr>
        <w:t xml:space="preserve">Nustojus vartoti </w:t>
      </w:r>
      <w:r w:rsidR="008827D2">
        <w:rPr>
          <w:rFonts w:ascii="Times New Roman" w:eastAsia="Batang" w:hAnsi="Times New Roman" w:cs="Times New Roman"/>
          <w:b/>
          <w:kern w:val="0"/>
          <w:sz w:val="22"/>
          <w:szCs w:val="22"/>
          <w14:ligatures w14:val="none"/>
        </w:rPr>
        <w:t>Inuvair</w:t>
      </w:r>
      <w:r w:rsidRPr="001139D1">
        <w:rPr>
          <w:rFonts w:ascii="Times New Roman" w:eastAsia="Batang" w:hAnsi="Times New Roman" w:cs="Times New Roman"/>
          <w:b/>
          <w:kern w:val="0"/>
          <w:sz w:val="22"/>
          <w:szCs w:val="22"/>
          <w14:ligatures w14:val="none"/>
        </w:rPr>
        <w:t xml:space="preserve"> </w:t>
      </w:r>
    </w:p>
    <w:p w14:paraId="61F3B1EB" w14:textId="77777777" w:rsidR="001139D1" w:rsidRPr="001139D1" w:rsidRDefault="001139D1" w:rsidP="001139D1">
      <w:pPr>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Nemažinkite dozės ir nenutraukite vaisto vartojimo.</w:t>
      </w:r>
    </w:p>
    <w:p w14:paraId="5CFD7E6E" w14:textId="6C2D0CD6" w:rsidR="001139D1" w:rsidRPr="001139D1" w:rsidRDefault="001139D1" w:rsidP="001139D1">
      <w:pPr>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Net jei pasijusite geriau, nenutraukite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vartojimo ir nemažinkite dozės. Jei norite taip pasielgti, pasitarkite su gydytoju. Labai svarbu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vartoti reguliariai, net jei simptomai išnyko.</w:t>
      </w:r>
    </w:p>
    <w:p w14:paraId="03E817AF"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p>
    <w:p w14:paraId="79E14041" w14:textId="77777777" w:rsidR="001139D1" w:rsidRPr="001139D1" w:rsidRDefault="001139D1" w:rsidP="001139D1">
      <w:pPr>
        <w:tabs>
          <w:tab w:val="left" w:pos="567"/>
        </w:tabs>
        <w:spacing w:after="0" w:line="260" w:lineRule="exact"/>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Jei Jūsų kvėpavimas pablogėja</w:t>
      </w:r>
    </w:p>
    <w:p w14:paraId="516AF9D8" w14:textId="500E918F"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Jei iš karto po vaisto inhaliavimo pasunkėja dusulys arba švokštimas (kvėpavimo metu pasigirstantis švilpiantis garsas), nedelsdami nutraukite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vartojimą ir pavartokite greitai veikiančio ūminiams simptomams palengvinti inhaliuojamojo vaisto. Būtina nedelsiant kreiptis į gydytoją. Gydytojas įvertins simptomus ir, jei reikia, pakeis gydymą. </w:t>
      </w:r>
    </w:p>
    <w:p w14:paraId="0FFFB39B"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Taip pat žr. 4. skyrių „Galimas šalutinis poveikis“.</w:t>
      </w:r>
    </w:p>
    <w:p w14:paraId="5F99F682"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3092B1B8" w14:textId="77777777" w:rsidR="001139D1" w:rsidRPr="001139D1" w:rsidRDefault="001139D1" w:rsidP="001139D1">
      <w:pPr>
        <w:tabs>
          <w:tab w:val="left" w:pos="567"/>
        </w:tabs>
        <w:spacing w:after="0" w:line="260" w:lineRule="exact"/>
        <w:ind w:right="-2"/>
        <w:rPr>
          <w:rFonts w:ascii="Times New Roman" w:eastAsia="Batang" w:hAnsi="Times New Roman" w:cs="Times New Roman"/>
          <w:kern w:val="0"/>
          <w:sz w:val="22"/>
          <w:szCs w:val="22"/>
          <w:u w:val="single"/>
          <w14:ligatures w14:val="none"/>
        </w:rPr>
      </w:pPr>
      <w:r w:rsidRPr="001139D1">
        <w:rPr>
          <w:rFonts w:ascii="Times New Roman" w:eastAsia="Batang" w:hAnsi="Times New Roman" w:cs="Times New Roman"/>
          <w:b/>
          <w:kern w:val="0"/>
          <w:sz w:val="22"/>
          <w:szCs w:val="22"/>
          <w14:ligatures w14:val="none"/>
        </w:rPr>
        <w:t>Jei Jūsų astma pasunkėja</w:t>
      </w:r>
    </w:p>
    <w:p w14:paraId="06B8A72E" w14:textId="30385707" w:rsidR="001139D1" w:rsidRPr="001139D1" w:rsidRDefault="001139D1" w:rsidP="001139D1">
      <w:pPr>
        <w:tabs>
          <w:tab w:val="left" w:pos="567"/>
          <w:tab w:val="left" w:pos="1920"/>
          <w:tab w:val="left" w:pos="5280"/>
          <w:tab w:val="left" w:pos="6120"/>
          <w:tab w:val="left" w:pos="6480"/>
          <w:tab w:val="right" w:pos="8640"/>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Jei simptomai pasunkėja arba tampa sunkiau kontroliuojami (pvz., dažniau tenka vartoti atskiro ūminiams simptomams palengvinti inhaliuojamojo vaisto arba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kaip vaisto ūminiams simptomams palengvinti), arba jei arba jei ūminiams simptomams palengvinti inhaliuojamieji vaistai ar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neveikia Jūsų simptomų, nedelsdami kreipkitės į gydytoją. Jūsų astma gali pasunkėti, todėl gydytojas gali pakeisti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dozę arba skirti kitokį gydymą.</w:t>
      </w:r>
    </w:p>
    <w:p w14:paraId="74F24030"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p>
    <w:p w14:paraId="0C955F49"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Jeigu kiltų daugiau klausimų dėl šio vaisto vartojimo, kreipkitės į gydytoją arba vaistininką.</w:t>
      </w:r>
    </w:p>
    <w:p w14:paraId="59753215" w14:textId="77777777"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p>
    <w:p w14:paraId="000F432C" w14:textId="77777777" w:rsidR="001139D1" w:rsidRPr="001139D1" w:rsidRDefault="001139D1" w:rsidP="001139D1">
      <w:pPr>
        <w:tabs>
          <w:tab w:val="left" w:pos="567"/>
        </w:tabs>
        <w:spacing w:after="0" w:line="260" w:lineRule="exact"/>
        <w:ind w:left="567" w:hanging="567"/>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Vartojimo metodas</w:t>
      </w:r>
    </w:p>
    <w:p w14:paraId="6490A5E8" w14:textId="77777777" w:rsidR="001139D1" w:rsidRPr="001139D1" w:rsidRDefault="001139D1" w:rsidP="001139D1">
      <w:pPr>
        <w:tabs>
          <w:tab w:val="left" w:pos="567"/>
        </w:tabs>
        <w:spacing w:after="0" w:line="260" w:lineRule="exact"/>
        <w:rPr>
          <w:rFonts w:ascii="Times New Roman" w:eastAsia="Times New Roman" w:hAnsi="Times New Roman" w:cs="Times New Roman"/>
          <w:b/>
          <w:kern w:val="0"/>
          <w:sz w:val="22"/>
          <w:szCs w:val="22"/>
          <w14:ligatures w14:val="none"/>
        </w:rPr>
      </w:pPr>
      <w:r w:rsidRPr="001139D1">
        <w:rPr>
          <w:rFonts w:ascii="Times New Roman" w:eastAsia="Batang" w:hAnsi="Times New Roman" w:cs="Times New Roman"/>
          <w:kern w:val="0"/>
          <w:sz w:val="22"/>
          <w:szCs w:val="22"/>
          <w14:ligatures w14:val="none"/>
        </w:rPr>
        <w:t>Šis vaistas yra slėginėje talpyklėje plastikiniame korpuse su kandikliu. Inhaliatorius purkštuvo užpakalinėje dalyje turi skaitiklį, kuris Jums parodys, kiek dozių liko. Kiekvieną kartą Jums paspaudus talpyklę išpurškiamas vaistinis preparatas ir skaitiklio rodomas skaičius sumažėja vienetu. Reikia saugotis, kad nenumestumėte inhaliatoriaus, nes skaitiklyje rodomas skaičius gali sumažėti.</w:t>
      </w:r>
    </w:p>
    <w:p w14:paraId="1C399498" w14:textId="77777777" w:rsidR="001139D1" w:rsidRPr="001139D1" w:rsidRDefault="001139D1" w:rsidP="001139D1">
      <w:pPr>
        <w:tabs>
          <w:tab w:val="left" w:pos="567"/>
        </w:tabs>
        <w:spacing w:after="0" w:line="260" w:lineRule="exact"/>
        <w:jc w:val="both"/>
        <w:rPr>
          <w:rFonts w:ascii="Times New Roman" w:eastAsia="Batang" w:hAnsi="Times New Roman" w:cs="Times New Roman"/>
          <w:kern w:val="0"/>
          <w:sz w:val="22"/>
          <w:szCs w:val="20"/>
          <w14:ligatures w14:val="none"/>
        </w:rPr>
      </w:pPr>
    </w:p>
    <w:p w14:paraId="68064E21" w14:textId="77777777" w:rsidR="001139D1" w:rsidRPr="001139D1" w:rsidRDefault="001139D1" w:rsidP="001139D1">
      <w:pPr>
        <w:tabs>
          <w:tab w:val="left" w:pos="567"/>
        </w:tabs>
        <w:spacing w:after="0" w:line="260" w:lineRule="exact"/>
        <w:jc w:val="both"/>
        <w:rPr>
          <w:rFonts w:ascii="Times New Roman" w:eastAsia="Batang" w:hAnsi="Times New Roman" w:cs="Times New Roman"/>
          <w:kern w:val="0"/>
          <w:sz w:val="22"/>
          <w:szCs w:val="20"/>
          <w:u w:val="single"/>
          <w14:ligatures w14:val="none"/>
        </w:rPr>
      </w:pPr>
      <w:r w:rsidRPr="001139D1">
        <w:rPr>
          <w:rFonts w:ascii="Times New Roman" w:eastAsia="Batang" w:hAnsi="Times New Roman" w:cs="Times New Roman"/>
          <w:kern w:val="0"/>
          <w:sz w:val="22"/>
          <w:szCs w:val="20"/>
          <w:u w:val="single"/>
          <w14:ligatures w14:val="none"/>
        </w:rPr>
        <w:t>Inhaliatoriaus tikrinimas</w:t>
      </w:r>
    </w:p>
    <w:p w14:paraId="54F029B2" w14:textId="77777777" w:rsidR="001139D1" w:rsidRPr="001139D1" w:rsidRDefault="001139D1" w:rsidP="001139D1">
      <w:pPr>
        <w:tabs>
          <w:tab w:val="left" w:pos="567"/>
        </w:tabs>
        <w:spacing w:after="0" w:line="260" w:lineRule="exact"/>
        <w:jc w:val="both"/>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Jei inhaliatorius bus naudojamas pirmą kartą arba jei jis nebuvo naudotas 14 ar daugiau parų, Jūs turite patikrinti inhaliatorių, kad įsitikintumėte, jog inhaliatorius veikia tinkamai. </w:t>
      </w:r>
    </w:p>
    <w:p w14:paraId="1C7C661C" w14:textId="59BCE91A" w:rsidR="001139D1" w:rsidRPr="002E61E9" w:rsidRDefault="001139D1" w:rsidP="002E61E9">
      <w:pPr>
        <w:pStyle w:val="ListParagraph"/>
        <w:numPr>
          <w:ilvl w:val="0"/>
          <w:numId w:val="17"/>
        </w:numPr>
        <w:spacing w:after="0" w:line="260" w:lineRule="exact"/>
        <w:ind w:left="567" w:hanging="283"/>
        <w:jc w:val="both"/>
        <w:rPr>
          <w:rFonts w:ascii="Times New Roman" w:eastAsia="Batang" w:hAnsi="Times New Roman" w:cs="Times New Roman"/>
          <w:kern w:val="0"/>
          <w:sz w:val="22"/>
          <w:szCs w:val="22"/>
          <w14:ligatures w14:val="none"/>
        </w:rPr>
      </w:pPr>
      <w:r w:rsidRPr="002E61E9">
        <w:rPr>
          <w:rFonts w:ascii="Times New Roman" w:eastAsia="Batang" w:hAnsi="Times New Roman" w:cs="Times New Roman"/>
          <w:kern w:val="0"/>
          <w:sz w:val="22"/>
          <w:szCs w:val="22"/>
          <w14:ligatures w14:val="none"/>
        </w:rPr>
        <w:t>Nuimkite apsauginį dangtelį nuo kandiklio.</w:t>
      </w:r>
    </w:p>
    <w:p w14:paraId="6B660ED8" w14:textId="0C0AB240" w:rsidR="001139D1" w:rsidRPr="002E61E9" w:rsidRDefault="001139D1" w:rsidP="002E61E9">
      <w:pPr>
        <w:pStyle w:val="ListParagraph"/>
        <w:numPr>
          <w:ilvl w:val="0"/>
          <w:numId w:val="17"/>
        </w:numPr>
        <w:spacing w:after="0" w:line="260" w:lineRule="exact"/>
        <w:ind w:left="567" w:hanging="283"/>
        <w:jc w:val="both"/>
        <w:rPr>
          <w:rFonts w:ascii="Times New Roman" w:eastAsia="Batang" w:hAnsi="Times New Roman" w:cs="Times New Roman"/>
          <w:kern w:val="0"/>
          <w:sz w:val="22"/>
          <w:szCs w:val="22"/>
          <w14:ligatures w14:val="none"/>
        </w:rPr>
      </w:pPr>
      <w:r w:rsidRPr="002E61E9">
        <w:rPr>
          <w:rFonts w:ascii="Times New Roman" w:eastAsia="Batang" w:hAnsi="Times New Roman" w:cs="Times New Roman"/>
          <w:kern w:val="0"/>
          <w:sz w:val="22"/>
          <w:szCs w:val="22"/>
          <w14:ligatures w14:val="none"/>
        </w:rPr>
        <w:t>Laikykite inhaliatorių vertikaliai, apačioje kandiklio.</w:t>
      </w:r>
    </w:p>
    <w:p w14:paraId="45546A08" w14:textId="291F8BB7" w:rsidR="001139D1" w:rsidRPr="002E61E9" w:rsidRDefault="001139D1" w:rsidP="002E61E9">
      <w:pPr>
        <w:pStyle w:val="ListParagraph"/>
        <w:numPr>
          <w:ilvl w:val="0"/>
          <w:numId w:val="17"/>
        </w:numPr>
        <w:spacing w:after="0" w:line="260" w:lineRule="exact"/>
        <w:ind w:left="567" w:hanging="283"/>
        <w:jc w:val="both"/>
        <w:rPr>
          <w:rFonts w:ascii="Times New Roman" w:eastAsia="Batang" w:hAnsi="Times New Roman" w:cs="Times New Roman"/>
          <w:kern w:val="0"/>
          <w:sz w:val="22"/>
          <w:szCs w:val="22"/>
          <w14:ligatures w14:val="none"/>
        </w:rPr>
      </w:pPr>
      <w:r w:rsidRPr="002E61E9">
        <w:rPr>
          <w:rFonts w:ascii="Times New Roman" w:eastAsia="Batang" w:hAnsi="Times New Roman" w:cs="Times New Roman"/>
          <w:kern w:val="0"/>
          <w:sz w:val="22"/>
          <w:szCs w:val="22"/>
          <w14:ligatures w14:val="none"/>
        </w:rPr>
        <w:t>Nukreipkite kandiklį nuo savęs ir tvirtai nuspauskite talpyklę išleisti vieną išpurškimą.</w:t>
      </w:r>
    </w:p>
    <w:p w14:paraId="52748E98" w14:textId="63FD2D1A" w:rsidR="001139D1" w:rsidRPr="002E61E9" w:rsidRDefault="001139D1" w:rsidP="002E61E9">
      <w:pPr>
        <w:pStyle w:val="ListParagraph"/>
        <w:numPr>
          <w:ilvl w:val="0"/>
          <w:numId w:val="17"/>
        </w:numPr>
        <w:spacing w:after="0" w:line="260" w:lineRule="exact"/>
        <w:ind w:left="567" w:hanging="283"/>
        <w:jc w:val="both"/>
        <w:rPr>
          <w:rFonts w:ascii="Times New Roman" w:eastAsia="Batang" w:hAnsi="Times New Roman" w:cs="Times New Roman"/>
          <w:kern w:val="0"/>
          <w:sz w:val="22"/>
          <w:szCs w:val="20"/>
          <w14:ligatures w14:val="none"/>
        </w:rPr>
      </w:pPr>
      <w:r w:rsidRPr="002E61E9">
        <w:rPr>
          <w:rFonts w:ascii="Times New Roman" w:eastAsia="Batang" w:hAnsi="Times New Roman" w:cs="Times New Roman"/>
          <w:kern w:val="0"/>
          <w:sz w:val="22"/>
          <w:szCs w:val="22"/>
          <w14:ligatures w14:val="none"/>
        </w:rPr>
        <w:t>Patikrinkite dozės skaitiklį. Jei pirmą kartą tikrinate i</w:t>
      </w:r>
      <w:r w:rsidRPr="002E61E9">
        <w:rPr>
          <w:rFonts w:ascii="Times New Roman" w:eastAsia="Batang" w:hAnsi="Times New Roman" w:cs="Times New Roman"/>
          <w:kern w:val="0"/>
          <w:sz w:val="22"/>
          <w:szCs w:val="20"/>
          <w14:ligatures w14:val="none"/>
        </w:rPr>
        <w:t xml:space="preserve">nhaliatorių, skaitiklis turi rodyti „120“. </w:t>
      </w:r>
    </w:p>
    <w:p w14:paraId="5C8F4751" w14:textId="77777777" w:rsidR="001139D1" w:rsidRPr="001139D1" w:rsidRDefault="001139D1" w:rsidP="001139D1">
      <w:pPr>
        <w:tabs>
          <w:tab w:val="left" w:pos="567"/>
        </w:tabs>
        <w:spacing w:after="0" w:line="260" w:lineRule="exact"/>
        <w:jc w:val="both"/>
        <w:rPr>
          <w:rFonts w:ascii="Times New Roman" w:eastAsia="Batang" w:hAnsi="Times New Roman" w:cs="Times New Roman"/>
          <w:kern w:val="0"/>
          <w:sz w:val="22"/>
          <w:szCs w:val="20"/>
          <w14:ligatures w14:val="none"/>
        </w:rPr>
      </w:pPr>
    </w:p>
    <w:p w14:paraId="7FAFD00E" w14:textId="77777777" w:rsidR="001139D1" w:rsidRPr="001139D1" w:rsidRDefault="001139D1" w:rsidP="001139D1">
      <w:pPr>
        <w:tabs>
          <w:tab w:val="left" w:pos="567"/>
        </w:tabs>
        <w:spacing w:after="0" w:line="260" w:lineRule="exact"/>
        <w:jc w:val="both"/>
        <w:rPr>
          <w:rFonts w:ascii="Times New Roman" w:eastAsia="Batang" w:hAnsi="Times New Roman" w:cs="Times New Roman"/>
          <w:kern w:val="0"/>
          <w:sz w:val="22"/>
          <w:szCs w:val="22"/>
          <w14:ligatures w14:val="none"/>
        </w:rPr>
      </w:pPr>
    </w:p>
    <w:p w14:paraId="16CD9CEE" w14:textId="77777777" w:rsidR="001139D1" w:rsidRPr="001139D1" w:rsidRDefault="001139D1" w:rsidP="001139D1">
      <w:pPr>
        <w:spacing w:after="0" w:line="240" w:lineRule="auto"/>
        <w:ind w:left="720"/>
        <w:rPr>
          <w:rFonts w:ascii="Times New Roman" w:eastAsia="Batang" w:hAnsi="Times New Roman" w:cs="Times New Roman"/>
          <w:kern w:val="0"/>
          <w:sz w:val="22"/>
          <w:szCs w:val="22"/>
          <w14:ligatures w14:val="none"/>
        </w:rPr>
      </w:pPr>
      <w:r w:rsidRPr="001139D1">
        <w:rPr>
          <w:rFonts w:ascii="Times New Roman" w:eastAsia="Batang" w:hAnsi="Times New Roman" w:cs="Times New Roman"/>
          <w:noProof/>
          <w:kern w:val="0"/>
          <w:sz w:val="22"/>
          <w:szCs w:val="22"/>
          <w:lang w:eastAsia="lt-LT"/>
          <w14:ligatures w14:val="none"/>
        </w:rPr>
        <w:drawing>
          <wp:inline distT="0" distB="0" distL="0" distR="0" wp14:anchorId="5A4035CD" wp14:editId="6C5CEF55">
            <wp:extent cx="1076325" cy="1066800"/>
            <wp:effectExtent l="0" t="0" r="9525" b="0"/>
            <wp:docPr id="1"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066800"/>
                    </a:xfrm>
                    <a:prstGeom prst="rect">
                      <a:avLst/>
                    </a:prstGeom>
                    <a:noFill/>
                    <a:ln>
                      <a:noFill/>
                    </a:ln>
                  </pic:spPr>
                </pic:pic>
              </a:graphicData>
            </a:graphic>
          </wp:inline>
        </w:drawing>
      </w:r>
    </w:p>
    <w:p w14:paraId="690A030B"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p>
    <w:p w14:paraId="402399C2" w14:textId="77777777" w:rsidR="001139D1" w:rsidRPr="001139D1" w:rsidRDefault="001139D1" w:rsidP="001139D1">
      <w:pPr>
        <w:spacing w:after="0" w:line="240" w:lineRule="auto"/>
        <w:rPr>
          <w:rFonts w:ascii="Times New Roman" w:eastAsia="Batang" w:hAnsi="Times New Roman" w:cs="Times New Roman"/>
          <w:kern w:val="0"/>
          <w:sz w:val="22"/>
          <w:szCs w:val="22"/>
          <w:u w:val="single"/>
          <w14:ligatures w14:val="none"/>
        </w:rPr>
      </w:pPr>
      <w:r w:rsidRPr="001139D1">
        <w:rPr>
          <w:rFonts w:ascii="Times New Roman" w:eastAsia="Batang" w:hAnsi="Times New Roman" w:cs="Times New Roman"/>
          <w:kern w:val="0"/>
          <w:sz w:val="22"/>
          <w:szCs w:val="22"/>
          <w:u w:val="single"/>
          <w14:ligatures w14:val="none"/>
        </w:rPr>
        <w:t>Kaip naudoti inhaliatorių</w:t>
      </w:r>
    </w:p>
    <w:p w14:paraId="30CE7C5F"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Jei įmanoma, naudodamiesi inhaliatoriumi stovėkite arba tiesiai sėdėkite.</w:t>
      </w:r>
    </w:p>
    <w:p w14:paraId="7C861AA1"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noProof/>
          <w:kern w:val="0"/>
          <w:sz w:val="22"/>
          <w:szCs w:val="20"/>
          <w:lang w:eastAsia="lt-LT"/>
          <w14:ligatures w14:val="none"/>
        </w:rPr>
        <w:drawing>
          <wp:inline distT="0" distB="0" distL="0" distR="0" wp14:anchorId="4456855E" wp14:editId="464739CB">
            <wp:extent cx="5743575" cy="1562100"/>
            <wp:effectExtent l="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3575" cy="1562100"/>
                    </a:xfrm>
                    <a:prstGeom prst="rect">
                      <a:avLst/>
                    </a:prstGeom>
                    <a:noFill/>
                    <a:ln>
                      <a:noFill/>
                    </a:ln>
                  </pic:spPr>
                </pic:pic>
              </a:graphicData>
            </a:graphic>
          </wp:inline>
        </w:drawing>
      </w:r>
    </w:p>
    <w:p w14:paraId="3FB895B0" w14:textId="77777777" w:rsidR="001139D1" w:rsidRPr="001139D1" w:rsidRDefault="001139D1" w:rsidP="002E61E9">
      <w:pPr>
        <w:numPr>
          <w:ilvl w:val="0"/>
          <w:numId w:val="3"/>
        </w:numPr>
        <w:tabs>
          <w:tab w:val="clear" w:pos="720"/>
        </w:tabs>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Nuo kandiklio nuimkite apsauginį dangtelį ir patikrinkite, ar kandiklis yra švarus, ar jame nėra dulkių, purvo ar kitokių svetimkūnių.</w:t>
      </w:r>
    </w:p>
    <w:p w14:paraId="27535CE0" w14:textId="77777777" w:rsidR="001139D1" w:rsidRPr="001139D1" w:rsidRDefault="001139D1" w:rsidP="002E61E9">
      <w:pPr>
        <w:numPr>
          <w:ilvl w:val="0"/>
          <w:numId w:val="3"/>
        </w:numPr>
        <w:tabs>
          <w:tab w:val="clear" w:pos="720"/>
        </w:tabs>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Kiek įmanoma lėčiau ir giliau iškvėpkite.</w:t>
      </w:r>
    </w:p>
    <w:p w14:paraId="441ED258" w14:textId="77777777" w:rsidR="001139D1" w:rsidRPr="001139D1" w:rsidRDefault="001139D1" w:rsidP="002E61E9">
      <w:pPr>
        <w:numPr>
          <w:ilvl w:val="0"/>
          <w:numId w:val="3"/>
        </w:numPr>
        <w:tabs>
          <w:tab w:val="clear" w:pos="720"/>
        </w:tabs>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Talpyklę laikykite stačiai (korpusas turi būti nukreiptas į viršų), kandiklį apžiokite lūpomis. Kandiklio negalima sukąsti.</w:t>
      </w:r>
    </w:p>
    <w:p w14:paraId="6D78530E" w14:textId="77777777" w:rsidR="001139D1" w:rsidRPr="001139D1" w:rsidRDefault="001139D1" w:rsidP="002E61E9">
      <w:pPr>
        <w:numPr>
          <w:ilvl w:val="0"/>
          <w:numId w:val="3"/>
        </w:numPr>
        <w:tabs>
          <w:tab w:val="clear" w:pos="720"/>
        </w:tabs>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Tuo pat metu lėtai ir giliai įkvėpkite pro burną. Pradėjus įkvėpimą, inhaliatoriaus viršūnę </w:t>
      </w:r>
      <w:r w:rsidRPr="001139D1">
        <w:rPr>
          <w:rFonts w:ascii="Times New Roman" w:eastAsia="Batang" w:hAnsi="Times New Roman" w:cs="Times New Roman"/>
          <w:b/>
          <w:bCs/>
          <w:kern w:val="0"/>
          <w:sz w:val="22"/>
          <w:szCs w:val="22"/>
          <w14:ligatures w14:val="none"/>
        </w:rPr>
        <w:t>stipriai spauskite</w:t>
      </w:r>
      <w:r w:rsidRPr="001139D1">
        <w:rPr>
          <w:rFonts w:ascii="Times New Roman" w:eastAsia="Batang" w:hAnsi="Times New Roman" w:cs="Times New Roman"/>
          <w:b/>
          <w:kern w:val="0"/>
          <w:sz w:val="22"/>
          <w:szCs w:val="20"/>
          <w14:ligatures w14:val="none"/>
        </w:rPr>
        <w:t xml:space="preserve"> žemyn</w:t>
      </w:r>
      <w:r w:rsidRPr="001139D1">
        <w:rPr>
          <w:rFonts w:ascii="Times New Roman" w:eastAsia="Batang" w:hAnsi="Times New Roman" w:cs="Times New Roman"/>
          <w:kern w:val="0"/>
          <w:sz w:val="22"/>
          <w:szCs w:val="22"/>
          <w14:ligatures w14:val="none"/>
        </w:rPr>
        <w:t>, kad įvyktų vienas išpurškimas.</w:t>
      </w:r>
      <w:r w:rsidRPr="001139D1">
        <w:rPr>
          <w:rFonts w:ascii="Times New Roman" w:eastAsia="Batang" w:hAnsi="Times New Roman" w:cs="Times New Roman"/>
          <w:kern w:val="0"/>
          <w:sz w:val="22"/>
          <w:szCs w:val="20"/>
          <w:lang w:val="en-GB"/>
          <w14:ligatures w14:val="none"/>
        </w:rPr>
        <w:t xml:space="preserve"> </w:t>
      </w:r>
      <w:r w:rsidRPr="001139D1">
        <w:rPr>
          <w:rFonts w:ascii="Times New Roman" w:eastAsia="Batang" w:hAnsi="Times New Roman" w:cs="Times New Roman"/>
          <w:kern w:val="0"/>
          <w:sz w:val="22"/>
          <w:szCs w:val="22"/>
          <w14:ligatures w14:val="none"/>
        </w:rPr>
        <w:t>Jei Jūsų rankos silpnos, gali būti lengviau inhaliatorių laikyti abiem rankomis. Tokiu atveju abu smilius reikėtų uždėti ant inhaliatoriaus korpuso viršaus ir abiem nykščiais laikyti iš apačios.</w:t>
      </w:r>
    </w:p>
    <w:p w14:paraId="3C173F2A" w14:textId="77777777" w:rsidR="001139D1" w:rsidRPr="001139D1" w:rsidRDefault="001139D1" w:rsidP="002E61E9">
      <w:pPr>
        <w:numPr>
          <w:ilvl w:val="0"/>
          <w:numId w:val="3"/>
        </w:numPr>
        <w:tabs>
          <w:tab w:val="clear" w:pos="720"/>
        </w:tabs>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Įkvėpus sulaikykite kvėpavimą kiek įmanoma ilgiau, tada inhaliatorių ištraukite iš burnos ir lėtai iškvėpkite. Negalima iškvėpti į inhaliatorių.</w:t>
      </w:r>
    </w:p>
    <w:p w14:paraId="62DF0A7E"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p>
    <w:p w14:paraId="21A2749E" w14:textId="77777777" w:rsidR="001139D1" w:rsidRPr="001139D1" w:rsidRDefault="001139D1" w:rsidP="001139D1">
      <w:pPr>
        <w:tabs>
          <w:tab w:val="left" w:pos="567"/>
        </w:tabs>
        <w:spacing w:after="0" w:line="260" w:lineRule="exact"/>
        <w:rPr>
          <w:rFonts w:ascii="Times New Roman" w:eastAsia="Batang" w:hAnsi="Times New Roman" w:cs="Times New Roman"/>
          <w:bCs/>
          <w:kern w:val="0"/>
          <w:sz w:val="22"/>
          <w:szCs w:val="22"/>
          <w14:ligatures w14:val="none"/>
        </w:rPr>
      </w:pPr>
      <w:r w:rsidRPr="001139D1">
        <w:rPr>
          <w:rFonts w:ascii="Times New Roman" w:eastAsia="Batang" w:hAnsi="Times New Roman" w:cs="Times New Roman"/>
          <w:bCs/>
          <w:kern w:val="0"/>
          <w:sz w:val="22"/>
          <w:szCs w:val="22"/>
          <w14:ligatures w14:val="none"/>
        </w:rPr>
        <w:t>Jei reikalingas dar vienas išpurškimas, inhaliatorių toliau laikykite stačiai, palaukite maždaug pusę minutės ir vėl pakartokite 2 – 5 punktuose išvardytus veiksmus.</w:t>
      </w:r>
    </w:p>
    <w:p w14:paraId="70609A00"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p>
    <w:p w14:paraId="4500F294" w14:textId="77777777" w:rsidR="001139D1" w:rsidRPr="001139D1" w:rsidRDefault="001139D1" w:rsidP="001139D1">
      <w:pPr>
        <w:tabs>
          <w:tab w:val="left" w:pos="567"/>
        </w:tabs>
        <w:spacing w:after="0" w:line="260" w:lineRule="exact"/>
        <w:rPr>
          <w:rFonts w:ascii="Times New Roman" w:eastAsia="Batang" w:hAnsi="Times New Roman" w:cs="Times New Roman"/>
          <w:bCs/>
          <w:kern w:val="0"/>
          <w:sz w:val="22"/>
          <w:szCs w:val="22"/>
          <w14:ligatures w14:val="none"/>
        </w:rPr>
      </w:pPr>
      <w:r w:rsidRPr="001139D1">
        <w:rPr>
          <w:rFonts w:ascii="Times New Roman" w:eastAsia="Batang" w:hAnsi="Times New Roman" w:cs="Times New Roman"/>
          <w:b/>
          <w:bCs/>
          <w:kern w:val="0"/>
          <w:sz w:val="22"/>
          <w:szCs w:val="22"/>
          <w14:ligatures w14:val="none"/>
        </w:rPr>
        <w:t>Svarbu</w:t>
      </w:r>
      <w:r w:rsidRPr="001139D1">
        <w:rPr>
          <w:rFonts w:ascii="Times New Roman" w:eastAsia="Batang" w:hAnsi="Times New Roman" w:cs="Times New Roman"/>
          <w:bCs/>
          <w:kern w:val="0"/>
          <w:sz w:val="22"/>
          <w:szCs w:val="22"/>
          <w14:ligatures w14:val="none"/>
        </w:rPr>
        <w:t>. 2 – 5 punktuose išvardytų veiksmų negalima atlikti per greitai.</w:t>
      </w:r>
    </w:p>
    <w:p w14:paraId="5066E5EA" w14:textId="77777777" w:rsidR="001139D1" w:rsidRPr="001139D1" w:rsidRDefault="001139D1" w:rsidP="001139D1">
      <w:pPr>
        <w:tabs>
          <w:tab w:val="left" w:pos="567"/>
        </w:tabs>
        <w:spacing w:after="0" w:line="260" w:lineRule="exact"/>
        <w:rPr>
          <w:rFonts w:ascii="Times New Roman" w:eastAsia="Batang" w:hAnsi="Times New Roman" w:cs="Times New Roman"/>
          <w:bCs/>
          <w:kern w:val="0"/>
          <w:sz w:val="22"/>
          <w:szCs w:val="22"/>
          <w14:ligatures w14:val="none"/>
        </w:rPr>
      </w:pPr>
    </w:p>
    <w:p w14:paraId="168F2D28"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Po pavartojimo reikia vėl uždėti apsauginį dangtelį ir patikrinti dozės skaitiklį.</w:t>
      </w:r>
    </w:p>
    <w:p w14:paraId="0DC427A2"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p>
    <w:p w14:paraId="39312BFF" w14:textId="77777777" w:rsidR="001139D1" w:rsidRPr="001139D1" w:rsidRDefault="001139D1" w:rsidP="001139D1">
      <w:pPr>
        <w:spacing w:after="0" w:line="240" w:lineRule="auto"/>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Jūs turėtumėte gauti naują inhaliatorių, kai skaitiklis rodo skaičių 20. Nebenaudokite inhaliatorius, kai skaitiklis parodo 0, kadangi prietaise gali likti nepakankamai išpurškimų, reikalingų pilnai Jūsų dozei.</w:t>
      </w:r>
    </w:p>
    <w:p w14:paraId="2E71ADAE" w14:textId="77777777" w:rsidR="001139D1" w:rsidRPr="001139D1" w:rsidRDefault="001139D1" w:rsidP="001139D1">
      <w:pPr>
        <w:tabs>
          <w:tab w:val="left" w:pos="567"/>
          <w:tab w:val="center" w:pos="4153"/>
          <w:tab w:val="right" w:pos="8306"/>
        </w:tabs>
        <w:spacing w:after="0" w:line="240" w:lineRule="auto"/>
        <w:rPr>
          <w:rFonts w:ascii="Times New Roman" w:eastAsia="Batang" w:hAnsi="Times New Roman" w:cs="Times New Roman"/>
          <w:kern w:val="0"/>
          <w:sz w:val="22"/>
          <w:szCs w:val="22"/>
          <w14:ligatures w14:val="none"/>
        </w:rPr>
      </w:pPr>
    </w:p>
    <w:p w14:paraId="5A20B018" w14:textId="5ACC54E7" w:rsidR="001139D1" w:rsidRPr="001139D1" w:rsidRDefault="001139D1" w:rsidP="001139D1">
      <w:pPr>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Jei po inhaliacijos atsiranda rūkas (iš inhaliatoriaus ar burnos kraštų), tai reiškia, kad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nepateko į plaučius kaip turėtų. Įkvėpkite vaisto dar kartą, pagal instrukciją kartojant nuo veiksmo, nurodyto 2 punkte.</w:t>
      </w:r>
    </w:p>
    <w:p w14:paraId="3310784A"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19E3741F"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Kad burnos ir gerklės grybelinės infekcijos atsiradimo pavojus būtų kuo mažesnis, po kiekvieno inhaliatoriaus panaudojimo reikia praskalauti burną, pagargaliuoti vandeniu arba išsivalyti dantis.</w:t>
      </w:r>
    </w:p>
    <w:p w14:paraId="45EA7672"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p>
    <w:p w14:paraId="4ECEBB32" w14:textId="5C0D5EE6" w:rsidR="001139D1" w:rsidRPr="001139D1" w:rsidRDefault="001139D1" w:rsidP="001139D1">
      <w:pPr>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Jei manote, kad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veikia per stipriai ar per silpnai, kreipkitės į gydytoją arba vaistininką.</w:t>
      </w:r>
    </w:p>
    <w:p w14:paraId="6BF04773"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p>
    <w:p w14:paraId="7BF20241"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Jei Jums sunku naudoti inhaliatorių įkvėpiant, galite naudoti </w:t>
      </w:r>
      <w:r w:rsidRPr="001139D1">
        <w:rPr>
          <w:rFonts w:ascii="Times New Roman" w:eastAsia="Batang" w:hAnsi="Times New Roman" w:cs="Times New Roman"/>
          <w:color w:val="000000"/>
          <w:kern w:val="0"/>
          <w:sz w:val="20"/>
          <w:szCs w:val="22"/>
          <w14:ligatures w14:val="none"/>
        </w:rPr>
        <w:t>AeroChamber Plus</w:t>
      </w:r>
      <w:r w:rsidRPr="001139D1">
        <w:rPr>
          <w:rFonts w:ascii="Times New Roman" w:eastAsia="Batang" w:hAnsi="Times New Roman" w:cs="Times New Roman"/>
          <w:color w:val="000000"/>
          <w:kern w:val="0"/>
          <w:sz w:val="20"/>
          <w:szCs w:val="22"/>
          <w:vertAlign w:val="superscript"/>
          <w14:ligatures w14:val="none"/>
        </w:rPr>
        <w:t xml:space="preserve">® </w:t>
      </w:r>
      <w:r w:rsidRPr="001139D1">
        <w:rPr>
          <w:rFonts w:ascii="Times New Roman" w:eastAsia="Batang" w:hAnsi="Times New Roman" w:cs="Times New Roman"/>
          <w:color w:val="000000"/>
          <w:kern w:val="0"/>
          <w:sz w:val="20"/>
          <w:szCs w:val="22"/>
          <w14:ligatures w14:val="none"/>
        </w:rPr>
        <w:t>tarpinę kamerą. Apie šį prietaisą teiraukitės Jūsų gydytojo, vaistininko ar slaugytojo.</w:t>
      </w:r>
      <w:r w:rsidRPr="001139D1">
        <w:rPr>
          <w:rFonts w:ascii="Times New Roman" w:eastAsia="Batang" w:hAnsi="Times New Roman" w:cs="Times New Roman"/>
          <w:kern w:val="0"/>
          <w:sz w:val="22"/>
          <w:szCs w:val="22"/>
          <w14:ligatures w14:val="none"/>
        </w:rPr>
        <w:t xml:space="preserve"> </w:t>
      </w:r>
    </w:p>
    <w:p w14:paraId="0E4D8502"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p>
    <w:p w14:paraId="4EF447E9" w14:textId="77777777" w:rsidR="001139D1" w:rsidRPr="001139D1" w:rsidRDefault="001139D1" w:rsidP="001139D1">
      <w:pPr>
        <w:spacing w:after="0" w:line="240" w:lineRule="auto"/>
        <w:rPr>
          <w:rFonts w:ascii="Times New Roman" w:eastAsia="Batang" w:hAnsi="Times New Roman" w:cs="Times New Roman"/>
          <w:color w:val="000000"/>
          <w:kern w:val="0"/>
          <w:sz w:val="20"/>
          <w:szCs w:val="22"/>
          <w14:ligatures w14:val="none"/>
        </w:rPr>
      </w:pPr>
      <w:r w:rsidRPr="001139D1">
        <w:rPr>
          <w:rFonts w:ascii="Times New Roman" w:eastAsia="Batang" w:hAnsi="Times New Roman" w:cs="Times New Roman"/>
          <w:kern w:val="0"/>
          <w:sz w:val="22"/>
          <w:szCs w:val="22"/>
          <w14:ligatures w14:val="none"/>
        </w:rPr>
        <w:t xml:space="preserve">Svarbu, kad perskaitytumėte su </w:t>
      </w:r>
      <w:r w:rsidRPr="001139D1">
        <w:rPr>
          <w:rFonts w:ascii="Times New Roman" w:eastAsia="Batang" w:hAnsi="Times New Roman" w:cs="Times New Roman"/>
          <w:color w:val="000000"/>
          <w:kern w:val="0"/>
          <w:sz w:val="20"/>
          <w:szCs w:val="22"/>
          <w14:ligatures w14:val="none"/>
        </w:rPr>
        <w:t>AeroChamber Plus</w:t>
      </w:r>
      <w:r w:rsidRPr="001139D1">
        <w:rPr>
          <w:rFonts w:ascii="Times New Roman" w:eastAsia="Batang" w:hAnsi="Times New Roman" w:cs="Times New Roman"/>
          <w:color w:val="000000"/>
          <w:kern w:val="0"/>
          <w:sz w:val="20"/>
          <w:szCs w:val="22"/>
          <w:vertAlign w:val="superscript"/>
          <w14:ligatures w14:val="none"/>
        </w:rPr>
        <w:t xml:space="preserve">® </w:t>
      </w:r>
      <w:r w:rsidRPr="001139D1">
        <w:rPr>
          <w:rFonts w:ascii="Times New Roman" w:eastAsia="Batang" w:hAnsi="Times New Roman" w:cs="Times New Roman"/>
          <w:color w:val="000000"/>
          <w:kern w:val="0"/>
          <w:sz w:val="20"/>
          <w:szCs w:val="22"/>
          <w14:ligatures w14:val="none"/>
        </w:rPr>
        <w:t>tarpine kamera teikiamą informacinį lapelį, kad laikytumėtės instrukcijos kaip naudoti bei atsargiai valyti AeroChamber Plus</w:t>
      </w:r>
      <w:r w:rsidRPr="001139D1">
        <w:rPr>
          <w:rFonts w:ascii="Times New Roman" w:eastAsia="Batang" w:hAnsi="Times New Roman" w:cs="Times New Roman"/>
          <w:color w:val="000000"/>
          <w:kern w:val="0"/>
          <w:sz w:val="20"/>
          <w:szCs w:val="22"/>
          <w:vertAlign w:val="superscript"/>
          <w14:ligatures w14:val="none"/>
        </w:rPr>
        <w:t xml:space="preserve">® </w:t>
      </w:r>
      <w:r w:rsidRPr="001139D1">
        <w:rPr>
          <w:rFonts w:ascii="Times New Roman" w:eastAsia="Batang" w:hAnsi="Times New Roman" w:cs="Times New Roman"/>
          <w:color w:val="000000"/>
          <w:kern w:val="0"/>
          <w:sz w:val="20"/>
          <w:szCs w:val="22"/>
          <w14:ligatures w14:val="none"/>
        </w:rPr>
        <w:t>tarpinę kamerą.</w:t>
      </w:r>
    </w:p>
    <w:p w14:paraId="0C77999A"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p>
    <w:p w14:paraId="634C6842" w14:textId="77777777" w:rsidR="001139D1" w:rsidRPr="001139D1" w:rsidRDefault="001139D1" w:rsidP="001139D1">
      <w:pPr>
        <w:spacing w:after="0" w:line="240" w:lineRule="auto"/>
        <w:rPr>
          <w:rFonts w:ascii="Times New Roman" w:eastAsia="Batang" w:hAnsi="Times New Roman" w:cs="Times New Roman"/>
          <w:kern w:val="0"/>
          <w:sz w:val="22"/>
          <w:szCs w:val="22"/>
          <w:u w:val="single"/>
          <w14:ligatures w14:val="none"/>
        </w:rPr>
      </w:pPr>
      <w:r w:rsidRPr="001139D1">
        <w:rPr>
          <w:rFonts w:ascii="Times New Roman" w:eastAsia="Batang" w:hAnsi="Times New Roman" w:cs="Times New Roman"/>
          <w:kern w:val="0"/>
          <w:sz w:val="22"/>
          <w:szCs w:val="22"/>
          <w:u w:val="single"/>
          <w14:ligatures w14:val="none"/>
        </w:rPr>
        <w:t>Valymas</w:t>
      </w:r>
    </w:p>
    <w:p w14:paraId="0548987A"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Inhaliatorių turite valyti kartą per savaitę. Valymo metu negalima nuo purkštuvo nuimti talpyklės ir inhaliatoriui valyti naudoti vandenį ar kitokius skysčius.</w:t>
      </w:r>
    </w:p>
    <w:p w14:paraId="4D0E3465"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Inhaliatoriaus valymas:</w:t>
      </w:r>
    </w:p>
    <w:p w14:paraId="34FCE9BF" w14:textId="30C928C3" w:rsidR="001139D1" w:rsidRPr="002E61E9" w:rsidRDefault="001139D1" w:rsidP="002E61E9">
      <w:pPr>
        <w:pStyle w:val="ListParagraph"/>
        <w:numPr>
          <w:ilvl w:val="0"/>
          <w:numId w:val="15"/>
        </w:numPr>
        <w:spacing w:after="0" w:line="240" w:lineRule="auto"/>
        <w:ind w:left="567" w:hanging="283"/>
        <w:rPr>
          <w:rFonts w:ascii="Times New Roman" w:eastAsia="Batang" w:hAnsi="Times New Roman" w:cs="Times New Roman"/>
          <w:kern w:val="0"/>
          <w:sz w:val="22"/>
          <w:szCs w:val="22"/>
          <w14:ligatures w14:val="none"/>
        </w:rPr>
      </w:pPr>
      <w:r w:rsidRPr="002E61E9">
        <w:rPr>
          <w:rFonts w:ascii="Times New Roman" w:eastAsia="Batang" w:hAnsi="Times New Roman" w:cs="Times New Roman"/>
          <w:kern w:val="0"/>
          <w:sz w:val="22"/>
          <w:szCs w:val="22"/>
          <w14:ligatures w14:val="none"/>
        </w:rPr>
        <w:t>Nuimkite apsauginį kandiklio dangtelį jį traukdami nuo inhaliatoriaus.</w:t>
      </w:r>
    </w:p>
    <w:p w14:paraId="65A0232B" w14:textId="187916AD" w:rsidR="001139D1" w:rsidRPr="002E61E9" w:rsidRDefault="001139D1" w:rsidP="002E61E9">
      <w:pPr>
        <w:pStyle w:val="ListParagraph"/>
        <w:numPr>
          <w:ilvl w:val="0"/>
          <w:numId w:val="15"/>
        </w:numPr>
        <w:spacing w:after="0" w:line="240" w:lineRule="auto"/>
        <w:ind w:left="567" w:hanging="283"/>
        <w:rPr>
          <w:rFonts w:ascii="Times New Roman" w:eastAsia="Batang" w:hAnsi="Times New Roman" w:cs="Times New Roman"/>
          <w:kern w:val="0"/>
          <w:sz w:val="22"/>
          <w:szCs w:val="22"/>
          <w14:ligatures w14:val="none"/>
        </w:rPr>
      </w:pPr>
      <w:r w:rsidRPr="002E61E9">
        <w:rPr>
          <w:rFonts w:ascii="Times New Roman" w:eastAsia="Batang" w:hAnsi="Times New Roman" w:cs="Times New Roman"/>
          <w:kern w:val="0"/>
          <w:sz w:val="22"/>
          <w:szCs w:val="22"/>
          <w14:ligatures w14:val="none"/>
        </w:rPr>
        <w:t>Švariu ir sausu audiniu ar servetėle nuvalykite kandiklio bei purkštuvo vidų ir išorę.</w:t>
      </w:r>
    </w:p>
    <w:p w14:paraId="4B722035" w14:textId="4020A0B4" w:rsidR="001139D1" w:rsidRPr="002E61E9" w:rsidRDefault="001139D1" w:rsidP="002E61E9">
      <w:pPr>
        <w:pStyle w:val="ListParagraph"/>
        <w:numPr>
          <w:ilvl w:val="0"/>
          <w:numId w:val="15"/>
        </w:numPr>
        <w:spacing w:after="0" w:line="240" w:lineRule="auto"/>
        <w:ind w:left="567" w:hanging="283"/>
        <w:rPr>
          <w:rFonts w:ascii="Times New Roman" w:eastAsia="Batang" w:hAnsi="Times New Roman" w:cs="Times New Roman"/>
          <w:kern w:val="0"/>
          <w:sz w:val="22"/>
          <w:szCs w:val="22"/>
          <w14:ligatures w14:val="none"/>
        </w:rPr>
      </w:pPr>
      <w:r w:rsidRPr="002E61E9">
        <w:rPr>
          <w:rFonts w:ascii="Times New Roman" w:eastAsia="Batang" w:hAnsi="Times New Roman" w:cs="Times New Roman"/>
          <w:kern w:val="0"/>
          <w:sz w:val="22"/>
          <w:szCs w:val="22"/>
          <w14:ligatures w14:val="none"/>
        </w:rPr>
        <w:t>Uždėkite kandiklio dangtelį.</w:t>
      </w:r>
    </w:p>
    <w:p w14:paraId="744A6732" w14:textId="77777777" w:rsidR="001139D1" w:rsidRPr="001139D1" w:rsidRDefault="001139D1" w:rsidP="001139D1">
      <w:pPr>
        <w:spacing w:after="0" w:line="240" w:lineRule="auto"/>
        <w:rPr>
          <w:rFonts w:ascii="Times New Roman" w:eastAsia="Batang" w:hAnsi="Times New Roman" w:cs="Times New Roman"/>
          <w:kern w:val="0"/>
          <w:sz w:val="22"/>
          <w:szCs w:val="22"/>
          <w14:ligatures w14:val="none"/>
        </w:rPr>
      </w:pPr>
    </w:p>
    <w:p w14:paraId="6565D01D"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p>
    <w:p w14:paraId="0DEDD88E" w14:textId="77777777" w:rsidR="001139D1" w:rsidRPr="001139D1" w:rsidRDefault="001139D1" w:rsidP="001139D1">
      <w:pPr>
        <w:numPr>
          <w:ilvl w:val="12"/>
          <w:numId w:val="0"/>
        </w:numPr>
        <w:tabs>
          <w:tab w:val="left" w:pos="567"/>
        </w:tabs>
        <w:spacing w:after="0" w:line="260" w:lineRule="exact"/>
        <w:ind w:left="567" w:hanging="567"/>
        <w:outlineLvl w:val="0"/>
        <w:rPr>
          <w:rFonts w:ascii="Times New Roman" w:eastAsia="Batang" w:hAnsi="Times New Roman" w:cs="Times New Roman"/>
          <w:b/>
          <w:caps/>
          <w:kern w:val="0"/>
          <w:sz w:val="22"/>
          <w:szCs w:val="22"/>
          <w14:ligatures w14:val="none"/>
        </w:rPr>
      </w:pPr>
      <w:r w:rsidRPr="001139D1">
        <w:rPr>
          <w:rFonts w:ascii="Times New Roman" w:eastAsia="Batang" w:hAnsi="Times New Roman" w:cs="Times New Roman"/>
          <w:b/>
          <w:caps/>
          <w:kern w:val="0"/>
          <w:sz w:val="22"/>
          <w:szCs w:val="22"/>
          <w14:ligatures w14:val="none"/>
        </w:rPr>
        <w:t>4.</w:t>
      </w:r>
      <w:r w:rsidRPr="001139D1">
        <w:rPr>
          <w:rFonts w:ascii="Times New Roman" w:eastAsia="Batang" w:hAnsi="Times New Roman" w:cs="Times New Roman"/>
          <w:b/>
          <w:kern w:val="0"/>
          <w:sz w:val="22"/>
          <w:szCs w:val="22"/>
          <w14:ligatures w14:val="none"/>
        </w:rPr>
        <w:tab/>
        <w:t>Galimas šalutinis poveikis</w:t>
      </w:r>
    </w:p>
    <w:p w14:paraId="78998843" w14:textId="77777777" w:rsidR="001139D1" w:rsidRPr="001139D1" w:rsidRDefault="001139D1" w:rsidP="001139D1">
      <w:pPr>
        <w:tabs>
          <w:tab w:val="left" w:pos="567"/>
        </w:tabs>
        <w:spacing w:after="0" w:line="240" w:lineRule="auto"/>
        <w:ind w:left="567" w:hanging="567"/>
        <w:rPr>
          <w:rFonts w:ascii="Times New Roman" w:eastAsia="Batang" w:hAnsi="Times New Roman" w:cs="Times New Roman"/>
          <w:kern w:val="0"/>
          <w:sz w:val="22"/>
          <w:szCs w:val="22"/>
          <w14:ligatures w14:val="none"/>
        </w:rPr>
      </w:pPr>
    </w:p>
    <w:p w14:paraId="350D79E3" w14:textId="4BA1080C" w:rsidR="001139D1" w:rsidRPr="001139D1" w:rsidRDefault="008827D2" w:rsidP="001139D1">
      <w:pPr>
        <w:tabs>
          <w:tab w:val="left" w:pos="567"/>
        </w:tabs>
        <w:spacing w:after="0" w:line="240" w:lineRule="auto"/>
        <w:ind w:left="567" w:hanging="567"/>
        <w:rPr>
          <w:rFonts w:ascii="Times New Roman" w:eastAsia="Batang" w:hAnsi="Times New Roman" w:cs="Times New Roman"/>
          <w:kern w:val="0"/>
          <w:sz w:val="22"/>
          <w:szCs w:val="22"/>
          <w14:ligatures w14:val="none"/>
        </w:rPr>
      </w:pPr>
      <w:r>
        <w:rPr>
          <w:rFonts w:ascii="Times New Roman" w:eastAsia="Batang" w:hAnsi="Times New Roman" w:cs="Times New Roman"/>
          <w:kern w:val="0"/>
          <w:sz w:val="22"/>
          <w:szCs w:val="22"/>
          <w14:ligatures w14:val="none"/>
        </w:rPr>
        <w:t>Inuvair</w:t>
      </w:r>
      <w:r w:rsidR="001139D1" w:rsidRPr="001139D1">
        <w:rPr>
          <w:rFonts w:ascii="Times New Roman" w:eastAsia="Batang" w:hAnsi="Times New Roman" w:cs="Times New Roman"/>
          <w:kern w:val="0"/>
          <w:sz w:val="22"/>
          <w:szCs w:val="22"/>
          <w14:ligatures w14:val="none"/>
        </w:rPr>
        <w:t>, kaip ir kiti vaistai, gali sukelti šalutinį poveikį, nors jis pasireiškia ne visiems žmonėms.</w:t>
      </w:r>
    </w:p>
    <w:p w14:paraId="6109C391"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4EA0842A" w14:textId="68B41D10"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Kaip ir vartojant kitokių inhaliuojamųjų vaistų, yra rizika, kad iš karto po </w:t>
      </w:r>
      <w:r w:rsidR="008827D2">
        <w:rPr>
          <w:rFonts w:ascii="Times New Roman" w:eastAsia="Batang" w:hAnsi="Times New Roman" w:cs="Times New Roman"/>
          <w:kern w:val="0"/>
          <w:sz w:val="22"/>
          <w:szCs w:val="22"/>
          <w14:ligatures w14:val="none"/>
        </w:rPr>
        <w:t>Inuvair</w:t>
      </w:r>
      <w:r w:rsidRPr="001139D1">
        <w:rPr>
          <w:rFonts w:ascii="Times New Roman" w:eastAsia="Batang" w:hAnsi="Times New Roman" w:cs="Times New Roman"/>
          <w:kern w:val="0"/>
          <w:sz w:val="22"/>
          <w:szCs w:val="22"/>
          <w14:ligatures w14:val="none"/>
        </w:rPr>
        <w:t xml:space="preserve"> pavartojimo pasunkės dusulys ir švokštimas (tai vadinama </w:t>
      </w:r>
      <w:r w:rsidRPr="001139D1">
        <w:rPr>
          <w:rFonts w:ascii="Times New Roman" w:eastAsia="Batang" w:hAnsi="Times New Roman" w:cs="Times New Roman"/>
          <w:b/>
          <w:kern w:val="0"/>
          <w:sz w:val="22"/>
          <w:szCs w:val="22"/>
          <w14:ligatures w14:val="none"/>
        </w:rPr>
        <w:t>paradoksiniu bronchų spazmu</w:t>
      </w:r>
      <w:r w:rsidRPr="001139D1">
        <w:rPr>
          <w:rFonts w:ascii="Times New Roman" w:eastAsia="Batang" w:hAnsi="Times New Roman" w:cs="Times New Roman"/>
          <w:kern w:val="0"/>
          <w:sz w:val="22"/>
          <w:szCs w:val="22"/>
          <w14:ligatures w14:val="none"/>
        </w:rPr>
        <w:t xml:space="preserve">). Tokiu atveju būtina </w:t>
      </w:r>
      <w:r w:rsidRPr="001139D1">
        <w:rPr>
          <w:rFonts w:ascii="Times New Roman" w:eastAsia="Batang" w:hAnsi="Times New Roman" w:cs="Times New Roman"/>
          <w:b/>
          <w:kern w:val="0"/>
          <w:sz w:val="22"/>
          <w:szCs w:val="22"/>
          <w14:ligatures w14:val="none"/>
        </w:rPr>
        <w:t xml:space="preserve">nedelsiant NUTRAUKTI </w:t>
      </w:r>
      <w:r w:rsidR="008827D2">
        <w:rPr>
          <w:rFonts w:ascii="Times New Roman" w:eastAsia="Batang" w:hAnsi="Times New Roman" w:cs="Times New Roman"/>
          <w:b/>
          <w:kern w:val="0"/>
          <w:sz w:val="22"/>
          <w:szCs w:val="22"/>
          <w14:ligatures w14:val="none"/>
        </w:rPr>
        <w:t>Inuvair</w:t>
      </w:r>
      <w:r w:rsidRPr="001139D1">
        <w:rPr>
          <w:rFonts w:ascii="Times New Roman" w:eastAsia="Batang" w:hAnsi="Times New Roman" w:cs="Times New Roman"/>
          <w:b/>
          <w:kern w:val="0"/>
          <w:sz w:val="22"/>
          <w:szCs w:val="22"/>
          <w14:ligatures w14:val="none"/>
        </w:rPr>
        <w:t xml:space="preserve"> vartojimą </w:t>
      </w:r>
      <w:r w:rsidRPr="001139D1">
        <w:rPr>
          <w:rFonts w:ascii="Times New Roman" w:eastAsia="Batang" w:hAnsi="Times New Roman" w:cs="Times New Roman"/>
          <w:kern w:val="0"/>
          <w:sz w:val="22"/>
          <w:szCs w:val="22"/>
          <w14:ligatures w14:val="none"/>
        </w:rPr>
        <w:t>ir pavartoti greitai veikiančio simptomus pašalinančio vaisto dusuliui ir švokštimui lengvinti. Būtina nedelsiant kreiptis į savo gydytoją.</w:t>
      </w:r>
    </w:p>
    <w:p w14:paraId="7EFB2E13" w14:textId="77777777" w:rsidR="001139D1" w:rsidRPr="001139D1" w:rsidRDefault="001139D1" w:rsidP="001139D1">
      <w:pPr>
        <w:tabs>
          <w:tab w:val="left" w:pos="567"/>
        </w:tabs>
        <w:spacing w:after="0" w:line="240" w:lineRule="auto"/>
        <w:ind w:right="-29"/>
        <w:rPr>
          <w:rFonts w:ascii="Times New Roman" w:eastAsia="Batang" w:hAnsi="Times New Roman" w:cs="Times New Roman"/>
          <w:kern w:val="0"/>
          <w:sz w:val="22"/>
          <w:szCs w:val="22"/>
          <w14:ligatures w14:val="none"/>
        </w:rPr>
      </w:pPr>
    </w:p>
    <w:p w14:paraId="0523818C" w14:textId="77777777" w:rsidR="001139D1" w:rsidRPr="001139D1" w:rsidRDefault="001139D1" w:rsidP="001139D1">
      <w:pPr>
        <w:tabs>
          <w:tab w:val="left" w:pos="567"/>
        </w:tabs>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Nedelsiant pasakykite gydytojui, jei atsirado padidėjusio jautrumo reakcijų, pvz., odos alergija, niežulys, išbėrimas, paraudimas, odos ar gleivinės, ypač akių, veido, lūpų ir gerklės, patinimas.</w:t>
      </w:r>
    </w:p>
    <w:p w14:paraId="3E2D880A" w14:textId="77777777" w:rsidR="001139D1" w:rsidRPr="001139D1" w:rsidRDefault="001139D1" w:rsidP="001139D1">
      <w:pPr>
        <w:tabs>
          <w:tab w:val="left" w:pos="567"/>
        </w:tabs>
        <w:spacing w:after="0" w:line="240" w:lineRule="auto"/>
        <w:ind w:right="-29"/>
        <w:rPr>
          <w:rFonts w:ascii="Times New Roman" w:eastAsia="Batang" w:hAnsi="Times New Roman" w:cs="Times New Roman"/>
          <w:kern w:val="0"/>
          <w:sz w:val="22"/>
          <w:szCs w:val="22"/>
          <w14:ligatures w14:val="none"/>
        </w:rPr>
      </w:pPr>
    </w:p>
    <w:p w14:paraId="73C8B99A" w14:textId="77777777" w:rsidR="001139D1" w:rsidRPr="001139D1" w:rsidRDefault="001139D1" w:rsidP="001139D1">
      <w:pPr>
        <w:tabs>
          <w:tab w:val="left" w:pos="567"/>
        </w:tabs>
        <w:spacing w:after="0" w:line="240" w:lineRule="auto"/>
        <w:ind w:right="-29"/>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Galimas toliau išvardytas šalutinis poveikis suskirstytas pagal pasireiškimo dažnumą. </w:t>
      </w:r>
    </w:p>
    <w:p w14:paraId="76853E35" w14:textId="77777777" w:rsidR="001139D1" w:rsidRPr="001139D1" w:rsidRDefault="001139D1" w:rsidP="001139D1">
      <w:pPr>
        <w:tabs>
          <w:tab w:val="left" w:pos="567"/>
        </w:tabs>
        <w:spacing w:after="0" w:line="240" w:lineRule="auto"/>
        <w:ind w:right="-29"/>
        <w:rPr>
          <w:rFonts w:ascii="Times New Roman" w:eastAsia="Batang" w:hAnsi="Times New Roman" w:cs="Times New Roman"/>
          <w:kern w:val="0"/>
          <w:sz w:val="22"/>
          <w:szCs w:val="22"/>
          <w14:ligatures w14:val="none"/>
        </w:rPr>
      </w:pPr>
    </w:p>
    <w:p w14:paraId="70B05B6E" w14:textId="56EBF7A6" w:rsidR="001139D1" w:rsidRPr="001139D1" w:rsidRDefault="002E61E9" w:rsidP="001139D1">
      <w:pPr>
        <w:tabs>
          <w:tab w:val="left" w:pos="567"/>
        </w:tabs>
        <w:spacing w:after="0" w:line="240" w:lineRule="auto"/>
        <w:rPr>
          <w:rFonts w:ascii="Times New Roman" w:eastAsia="Batang" w:hAnsi="Times New Roman" w:cs="Times New Roman"/>
          <w:bCs/>
          <w:kern w:val="0"/>
          <w:sz w:val="22"/>
          <w:szCs w:val="22"/>
          <w14:ligatures w14:val="none"/>
        </w:rPr>
      </w:pPr>
      <w:r w:rsidRPr="002E61E9">
        <w:rPr>
          <w:rFonts w:ascii="Times New Roman" w:eastAsia="Batang" w:hAnsi="Times New Roman" w:cs="Times New Roman"/>
          <w:b/>
          <w:kern w:val="0"/>
          <w:sz w:val="22"/>
          <w:szCs w:val="22"/>
          <w14:ligatures w14:val="none"/>
        </w:rPr>
        <w:t xml:space="preserve">Dažni šalutinio poveikio reiškiniai </w:t>
      </w:r>
      <w:r w:rsidRPr="002E61E9">
        <w:rPr>
          <w:rFonts w:ascii="Times New Roman" w:eastAsia="Batang" w:hAnsi="Times New Roman" w:cs="Times New Roman"/>
          <w:bCs/>
          <w:kern w:val="0"/>
          <w:sz w:val="22"/>
          <w:szCs w:val="22"/>
          <w14:ligatures w14:val="none"/>
        </w:rPr>
        <w:t>(gali pasireikšti rečiau kaip 1 iš 10 asmenų):</w:t>
      </w:r>
    </w:p>
    <w:p w14:paraId="38B0859F" w14:textId="77777777" w:rsidR="001139D1" w:rsidRPr="006A0B60" w:rsidRDefault="001139D1" w:rsidP="006A0B60">
      <w:pPr>
        <w:pStyle w:val="ListParagraph"/>
        <w:numPr>
          <w:ilvl w:val="0"/>
          <w:numId w:val="13"/>
        </w:numPr>
        <w:tabs>
          <w:tab w:val="left" w:pos="567"/>
          <w:tab w:val="center" w:pos="4536"/>
          <w:tab w:val="center" w:pos="8930"/>
        </w:tabs>
        <w:spacing w:after="0" w:line="240" w:lineRule="auto"/>
        <w:rPr>
          <w:rFonts w:ascii="Times New Roman" w:eastAsia="Batang" w:hAnsi="Times New Roman" w:cs="Times New Roman"/>
          <w:caps/>
          <w:kern w:val="0"/>
          <w:sz w:val="22"/>
          <w:szCs w:val="22"/>
          <w14:ligatures w14:val="none"/>
        </w:rPr>
      </w:pPr>
      <w:r w:rsidRPr="006A0B60">
        <w:rPr>
          <w:rFonts w:ascii="Times New Roman" w:eastAsia="Batang" w:hAnsi="Times New Roman" w:cs="Times New Roman"/>
          <w:kern w:val="0"/>
          <w:sz w:val="22"/>
          <w:szCs w:val="22"/>
          <w14:ligatures w14:val="none"/>
        </w:rPr>
        <w:t xml:space="preserve">Burnos ir gerklės grybelinė infekcija, galvos skausmas, užkimimas, gerklės skausmas. </w:t>
      </w:r>
    </w:p>
    <w:p w14:paraId="6702E593" w14:textId="0ACB3C0F" w:rsidR="001139D1" w:rsidRPr="006A0B60" w:rsidRDefault="001139D1" w:rsidP="006A0B60">
      <w:pPr>
        <w:pStyle w:val="ListParagraph"/>
        <w:numPr>
          <w:ilvl w:val="0"/>
          <w:numId w:val="13"/>
        </w:numPr>
        <w:tabs>
          <w:tab w:val="left" w:pos="567"/>
        </w:tabs>
        <w:spacing w:after="0" w:line="240" w:lineRule="auto"/>
        <w:rPr>
          <w:rFonts w:ascii="Times New Roman" w:eastAsia="Batang" w:hAnsi="Times New Roman" w:cs="Times New Roman"/>
          <w:kern w:val="0"/>
          <w:sz w:val="22"/>
          <w:szCs w:val="22"/>
          <w14:ligatures w14:val="none"/>
        </w:rPr>
      </w:pPr>
      <w:r w:rsidRPr="006A0B60">
        <w:rPr>
          <w:rFonts w:ascii="Times New Roman" w:eastAsia="Batang" w:hAnsi="Times New Roman" w:cs="Times New Roman"/>
          <w:kern w:val="0"/>
          <w:sz w:val="22"/>
          <w:szCs w:val="22"/>
          <w14:ligatures w14:val="none"/>
        </w:rPr>
        <w:t xml:space="preserve">Pneumonija (plaučių infekcija) LOPL sergantiems pacientams: pasakykite savo gydytojui, jeigu vartojant </w:t>
      </w:r>
      <w:r w:rsidR="008827D2">
        <w:rPr>
          <w:rFonts w:ascii="Times New Roman" w:eastAsia="Batang" w:hAnsi="Times New Roman" w:cs="Times New Roman"/>
          <w:kern w:val="0"/>
          <w:sz w:val="22"/>
          <w:szCs w:val="22"/>
          <w14:ligatures w14:val="none"/>
        </w:rPr>
        <w:t>Inuvair</w:t>
      </w:r>
      <w:r w:rsidRPr="006A0B60">
        <w:rPr>
          <w:rFonts w:ascii="Times New Roman" w:eastAsia="Batang" w:hAnsi="Times New Roman" w:cs="Times New Roman"/>
          <w:kern w:val="0"/>
          <w:sz w:val="22"/>
          <w:szCs w:val="22"/>
          <w14:ligatures w14:val="none"/>
        </w:rPr>
        <w:t xml:space="preserve"> pasireikštų kuris nors iš šių sutrikimų (jie gali būti plaučių infekcijos simptomai):</w:t>
      </w:r>
    </w:p>
    <w:p w14:paraId="752E16CF" w14:textId="4DAAD068" w:rsidR="001139D1" w:rsidRPr="006A0B60" w:rsidRDefault="001139D1" w:rsidP="006A0B60">
      <w:pPr>
        <w:pStyle w:val="ListParagraph"/>
        <w:numPr>
          <w:ilvl w:val="1"/>
          <w:numId w:val="13"/>
        </w:numPr>
        <w:spacing w:after="0" w:line="240" w:lineRule="auto"/>
        <w:rPr>
          <w:rFonts w:ascii="Times New Roman" w:eastAsia="Batang" w:hAnsi="Times New Roman" w:cs="Times New Roman"/>
          <w:kern w:val="0"/>
          <w:sz w:val="22"/>
          <w:szCs w:val="22"/>
          <w14:ligatures w14:val="none"/>
        </w:rPr>
      </w:pPr>
      <w:r w:rsidRPr="006A0B60">
        <w:rPr>
          <w:rFonts w:ascii="Times New Roman" w:eastAsia="Batang" w:hAnsi="Times New Roman" w:cs="Times New Roman"/>
          <w:kern w:val="0"/>
          <w:sz w:val="22"/>
          <w:szCs w:val="22"/>
          <w14:ligatures w14:val="none"/>
        </w:rPr>
        <w:t>karščiavimas arba drebulys;</w:t>
      </w:r>
    </w:p>
    <w:p w14:paraId="042DFE4F" w14:textId="77A5C3F1" w:rsidR="001139D1" w:rsidRPr="006A0B60" w:rsidRDefault="001139D1" w:rsidP="006A0B60">
      <w:pPr>
        <w:pStyle w:val="ListParagraph"/>
        <w:numPr>
          <w:ilvl w:val="1"/>
          <w:numId w:val="13"/>
        </w:numPr>
        <w:spacing w:after="0" w:line="240" w:lineRule="auto"/>
        <w:rPr>
          <w:rFonts w:ascii="Times New Roman" w:eastAsia="Batang" w:hAnsi="Times New Roman" w:cs="Times New Roman"/>
          <w:kern w:val="0"/>
          <w:sz w:val="22"/>
          <w:szCs w:val="22"/>
          <w14:ligatures w14:val="none"/>
        </w:rPr>
      </w:pPr>
      <w:r w:rsidRPr="006A0B60">
        <w:rPr>
          <w:rFonts w:ascii="Times New Roman" w:eastAsia="Batang" w:hAnsi="Times New Roman" w:cs="Times New Roman"/>
          <w:kern w:val="0"/>
          <w:sz w:val="22"/>
          <w:szCs w:val="22"/>
          <w14:ligatures w14:val="none"/>
        </w:rPr>
        <w:t>padidėjusi gleivių gamyba, pakitusi jų spalva;</w:t>
      </w:r>
    </w:p>
    <w:p w14:paraId="7381E0F5" w14:textId="5C0777D5" w:rsidR="001139D1" w:rsidRPr="006A0B60" w:rsidRDefault="001139D1" w:rsidP="006A0B60">
      <w:pPr>
        <w:pStyle w:val="ListParagraph"/>
        <w:numPr>
          <w:ilvl w:val="1"/>
          <w:numId w:val="13"/>
        </w:numPr>
        <w:spacing w:after="0" w:line="240" w:lineRule="auto"/>
        <w:rPr>
          <w:rFonts w:ascii="Times New Roman" w:eastAsia="Batang" w:hAnsi="Times New Roman" w:cs="Times New Roman"/>
          <w:kern w:val="0"/>
          <w:sz w:val="22"/>
          <w:szCs w:val="22"/>
          <w14:ligatures w14:val="none"/>
        </w:rPr>
      </w:pPr>
      <w:r w:rsidRPr="006A0B60">
        <w:rPr>
          <w:rFonts w:ascii="Times New Roman" w:eastAsia="Batang" w:hAnsi="Times New Roman" w:cs="Times New Roman"/>
          <w:kern w:val="0"/>
          <w:sz w:val="22"/>
          <w:szCs w:val="22"/>
          <w14:ligatures w14:val="none"/>
        </w:rPr>
        <w:t>sustiprėjęs kosulys ar sustiprėję kvėpavimo sunkumai.</w:t>
      </w:r>
    </w:p>
    <w:p w14:paraId="58A0030D" w14:textId="77777777" w:rsidR="001139D1" w:rsidRPr="001139D1" w:rsidRDefault="001139D1" w:rsidP="001139D1">
      <w:pPr>
        <w:tabs>
          <w:tab w:val="left" w:pos="567"/>
        </w:tabs>
        <w:spacing w:after="0" w:line="240" w:lineRule="auto"/>
        <w:rPr>
          <w:rFonts w:ascii="Times New Roman" w:eastAsia="Batang" w:hAnsi="Times New Roman" w:cs="Times New Roman"/>
          <w:kern w:val="0"/>
          <w:sz w:val="22"/>
          <w:szCs w:val="22"/>
          <w14:ligatures w14:val="none"/>
        </w:rPr>
      </w:pPr>
    </w:p>
    <w:p w14:paraId="0DA1E0DE" w14:textId="4A922D08" w:rsidR="001139D1" w:rsidRPr="001139D1" w:rsidRDefault="00F043BE" w:rsidP="001139D1">
      <w:pPr>
        <w:tabs>
          <w:tab w:val="left" w:pos="567"/>
        </w:tabs>
        <w:spacing w:after="0" w:line="240" w:lineRule="auto"/>
        <w:rPr>
          <w:rFonts w:ascii="Times New Roman" w:eastAsia="Batang" w:hAnsi="Times New Roman" w:cs="Times New Roman"/>
          <w:bCs/>
          <w:kern w:val="0"/>
          <w:sz w:val="22"/>
          <w:szCs w:val="22"/>
          <w14:ligatures w14:val="none"/>
        </w:rPr>
      </w:pPr>
      <w:r w:rsidRPr="00F043BE">
        <w:rPr>
          <w:rFonts w:ascii="Times New Roman" w:eastAsia="Batang" w:hAnsi="Times New Roman" w:cs="Times New Roman"/>
          <w:b/>
          <w:kern w:val="0"/>
          <w:sz w:val="22"/>
          <w:szCs w:val="22"/>
          <w14:ligatures w14:val="none"/>
        </w:rPr>
        <w:t xml:space="preserve">Nedažni šalutinio poveikio reiškiniai </w:t>
      </w:r>
      <w:r w:rsidRPr="00F043BE">
        <w:rPr>
          <w:rFonts w:ascii="Times New Roman" w:eastAsia="Batang" w:hAnsi="Times New Roman" w:cs="Times New Roman"/>
          <w:bCs/>
          <w:kern w:val="0"/>
          <w:sz w:val="22"/>
          <w:szCs w:val="22"/>
          <w14:ligatures w14:val="none"/>
        </w:rPr>
        <w:t>(gali pasireikšti rečiau kaip 1 iš 100 asmenų):</w:t>
      </w:r>
    </w:p>
    <w:p w14:paraId="163C61A5" w14:textId="77777777" w:rsidR="001139D1" w:rsidRPr="006A0B60" w:rsidRDefault="001139D1" w:rsidP="006A0B60">
      <w:pPr>
        <w:pStyle w:val="ListParagraph"/>
        <w:numPr>
          <w:ilvl w:val="0"/>
          <w:numId w:val="10"/>
        </w:numPr>
        <w:spacing w:after="0" w:line="240" w:lineRule="auto"/>
        <w:ind w:left="567" w:hanging="283"/>
        <w:rPr>
          <w:rFonts w:ascii="Times New Roman" w:eastAsia="Batang" w:hAnsi="Times New Roman" w:cs="Times New Roman"/>
          <w:kern w:val="0"/>
          <w:sz w:val="22"/>
          <w:szCs w:val="22"/>
          <w14:ligatures w14:val="none"/>
        </w:rPr>
      </w:pPr>
      <w:r w:rsidRPr="006A0B60">
        <w:rPr>
          <w:rFonts w:ascii="Times New Roman" w:eastAsia="Batang" w:hAnsi="Times New Roman" w:cs="Times New Roman"/>
          <w:kern w:val="0"/>
          <w:sz w:val="22"/>
          <w:szCs w:val="22"/>
          <w14:ligatures w14:val="none"/>
        </w:rPr>
        <w:t>Palpitacija (smarkaus širdies plakimo pojūtis), neįprastai dažnas širdies plakimas bei širdies ritmo sutrikimas, elektrokardiogramos (EKG) pokyčiai.</w:t>
      </w:r>
    </w:p>
    <w:p w14:paraId="257AA4E0" w14:textId="77777777" w:rsidR="001139D1" w:rsidRPr="006A0B60" w:rsidRDefault="001139D1" w:rsidP="006A0B60">
      <w:pPr>
        <w:pStyle w:val="ListParagraph"/>
        <w:numPr>
          <w:ilvl w:val="0"/>
          <w:numId w:val="10"/>
        </w:numPr>
        <w:spacing w:after="0" w:line="240" w:lineRule="auto"/>
        <w:ind w:left="567" w:hanging="283"/>
        <w:rPr>
          <w:rFonts w:ascii="Times New Roman" w:eastAsia="Batang" w:hAnsi="Times New Roman" w:cs="Times New Roman"/>
          <w:kern w:val="0"/>
          <w:sz w:val="22"/>
          <w:szCs w:val="22"/>
          <w14:ligatures w14:val="none"/>
        </w:rPr>
      </w:pPr>
      <w:r w:rsidRPr="006A0B60">
        <w:rPr>
          <w:rFonts w:ascii="Times New Roman" w:eastAsia="Batang" w:hAnsi="Times New Roman" w:cs="Times New Roman"/>
          <w:kern w:val="0"/>
          <w:sz w:val="22"/>
          <w:szCs w:val="22"/>
          <w14:ligatures w14:val="none"/>
        </w:rPr>
        <w:t>Gripo simptomai, makšties grybelinė infekcija, sinusų uždegimas, nosies gleivinės uždegimas, ausies uždegimas, gerklės dirginimas, kosulys (įskaitant su atsikosėjimu), astmos priepuolis.</w:t>
      </w:r>
    </w:p>
    <w:p w14:paraId="6D13E61C" w14:textId="77777777" w:rsidR="001139D1" w:rsidRPr="006A0B60" w:rsidRDefault="001139D1" w:rsidP="006A0B60">
      <w:pPr>
        <w:pStyle w:val="ListParagraph"/>
        <w:numPr>
          <w:ilvl w:val="0"/>
          <w:numId w:val="10"/>
        </w:numPr>
        <w:spacing w:after="0" w:line="240" w:lineRule="auto"/>
        <w:ind w:left="567" w:hanging="283"/>
        <w:rPr>
          <w:rFonts w:ascii="Times New Roman" w:eastAsia="Batang" w:hAnsi="Times New Roman" w:cs="Times New Roman"/>
          <w:kern w:val="0"/>
          <w:sz w:val="22"/>
          <w:szCs w:val="22"/>
          <w14:ligatures w14:val="none"/>
        </w:rPr>
      </w:pPr>
      <w:r w:rsidRPr="006A0B60">
        <w:rPr>
          <w:rFonts w:ascii="Times New Roman" w:eastAsia="Batang" w:hAnsi="Times New Roman" w:cs="Times New Roman"/>
          <w:kern w:val="0"/>
          <w:sz w:val="22"/>
          <w:szCs w:val="22"/>
          <w14:ligatures w14:val="none"/>
        </w:rPr>
        <w:t>Pykinimas, nenormalus ar susilpnėjęs skonio pojūtis, lūpų deginimas, burnos džiūvimas, rijimo pasunkėjimas, nevirškinimas, nemalonus pojūtis pilve, viduriavimas.</w:t>
      </w:r>
    </w:p>
    <w:p w14:paraId="2F6FBDFA" w14:textId="77777777" w:rsidR="001139D1" w:rsidRPr="006A0B60" w:rsidRDefault="001139D1" w:rsidP="006A0B60">
      <w:pPr>
        <w:pStyle w:val="ListParagraph"/>
        <w:numPr>
          <w:ilvl w:val="0"/>
          <w:numId w:val="10"/>
        </w:numPr>
        <w:spacing w:after="0" w:line="240" w:lineRule="auto"/>
        <w:ind w:left="567" w:hanging="283"/>
        <w:rPr>
          <w:rFonts w:ascii="Times New Roman" w:eastAsia="Batang" w:hAnsi="Times New Roman" w:cs="Times New Roman"/>
          <w:kern w:val="0"/>
          <w:sz w:val="22"/>
          <w:szCs w:val="22"/>
          <w14:ligatures w14:val="none"/>
        </w:rPr>
      </w:pPr>
      <w:r w:rsidRPr="006A0B60">
        <w:rPr>
          <w:rFonts w:ascii="Times New Roman" w:eastAsia="Batang" w:hAnsi="Times New Roman" w:cs="Times New Roman"/>
          <w:kern w:val="0"/>
          <w:sz w:val="22"/>
          <w:szCs w:val="22"/>
          <w14:ligatures w14:val="none"/>
        </w:rPr>
        <w:t>Raumenų skausmas ir mėšlungis, veido paraudimas, sustiprėjęs kraujo pritekėjimas į kai kuriuos audinius, smarkus prakaitavimas, drebulys, nenustygstamumas, galvos svaigimas, dilgėlinė.</w:t>
      </w:r>
    </w:p>
    <w:p w14:paraId="6CD7F8C2" w14:textId="77777777" w:rsidR="001139D1" w:rsidRPr="006A0B60" w:rsidRDefault="001139D1" w:rsidP="006A0B60">
      <w:pPr>
        <w:pStyle w:val="ListParagraph"/>
        <w:numPr>
          <w:ilvl w:val="0"/>
          <w:numId w:val="10"/>
        </w:numPr>
        <w:spacing w:after="0" w:line="240" w:lineRule="auto"/>
        <w:ind w:left="567" w:hanging="283"/>
        <w:rPr>
          <w:rFonts w:ascii="Times New Roman" w:eastAsia="Batang" w:hAnsi="Times New Roman" w:cs="Times New Roman"/>
          <w:kern w:val="0"/>
          <w:sz w:val="22"/>
          <w:szCs w:val="22"/>
          <w14:ligatures w14:val="none"/>
        </w:rPr>
      </w:pPr>
      <w:r w:rsidRPr="006A0B60">
        <w:rPr>
          <w:rFonts w:ascii="Times New Roman" w:eastAsia="Batang" w:hAnsi="Times New Roman" w:cs="Times New Roman"/>
          <w:kern w:val="0"/>
          <w:sz w:val="22"/>
          <w:szCs w:val="22"/>
          <w14:ligatures w14:val="none"/>
        </w:rPr>
        <w:t>Kai kurių kraujo sudedamųjų dalių pokytis: baltųjų kraujo ląstelių kiekio sumažėjimas, trombocitų kiekio sumažėjimas, kalio kiekio kraujyje sumažėjimas, cukraus kiekio kraujyje padidėjimas, insulino, laisvųjų riebalų rūgščių ir ketonų kiekio kraujyje padidėjimas.</w:t>
      </w:r>
    </w:p>
    <w:p w14:paraId="346F1B9F" w14:textId="77777777" w:rsidR="001139D1" w:rsidRPr="001139D1" w:rsidRDefault="001139D1" w:rsidP="001139D1">
      <w:pPr>
        <w:tabs>
          <w:tab w:val="left" w:pos="567"/>
        </w:tabs>
        <w:spacing w:after="0" w:line="240" w:lineRule="auto"/>
        <w:rPr>
          <w:rFonts w:ascii="Times New Roman" w:eastAsia="Batang" w:hAnsi="Times New Roman" w:cs="Times New Roman"/>
          <w:kern w:val="0"/>
          <w:sz w:val="22"/>
          <w:szCs w:val="22"/>
          <w14:ligatures w14:val="none"/>
        </w:rPr>
      </w:pPr>
    </w:p>
    <w:p w14:paraId="25836107"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Apie toliau išvardytą šalutinį poveikį pranešta kaip apie nedažną pacientams, sergantiems lėtine obstrukcine plaučių liga.</w:t>
      </w:r>
    </w:p>
    <w:p w14:paraId="3C2E2136" w14:textId="77777777" w:rsidR="001139D1" w:rsidRPr="001139D1" w:rsidRDefault="001139D1" w:rsidP="006A0B60">
      <w:pPr>
        <w:numPr>
          <w:ilvl w:val="0"/>
          <w:numId w:val="9"/>
        </w:numPr>
        <w:tabs>
          <w:tab w:val="clear" w:pos="720"/>
        </w:tabs>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Kortizolio kiekio sumažėjimas kraujyje. Tokį poveikį sukelia kortikosteroidų poveikis Jūsų antinksčių liaukoms.</w:t>
      </w:r>
    </w:p>
    <w:p w14:paraId="50BCDC06" w14:textId="77777777" w:rsidR="001139D1" w:rsidRPr="001139D1" w:rsidRDefault="001139D1" w:rsidP="006A0B60">
      <w:pPr>
        <w:numPr>
          <w:ilvl w:val="0"/>
          <w:numId w:val="9"/>
        </w:numPr>
        <w:tabs>
          <w:tab w:val="clear" w:pos="720"/>
        </w:tabs>
        <w:spacing w:after="0" w:line="240" w:lineRule="auto"/>
        <w:ind w:left="567" w:hanging="283"/>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Neritmiškas širdies plakimas.</w:t>
      </w:r>
    </w:p>
    <w:p w14:paraId="7851AFFD" w14:textId="77777777" w:rsidR="001139D1" w:rsidRPr="001139D1" w:rsidRDefault="001139D1" w:rsidP="001139D1">
      <w:pPr>
        <w:tabs>
          <w:tab w:val="left" w:pos="567"/>
        </w:tabs>
        <w:spacing w:after="0" w:line="240" w:lineRule="auto"/>
        <w:rPr>
          <w:rFonts w:ascii="Times New Roman" w:eastAsia="Batang" w:hAnsi="Times New Roman" w:cs="Times New Roman"/>
          <w:b/>
          <w:kern w:val="0"/>
          <w:sz w:val="22"/>
          <w:szCs w:val="22"/>
          <w14:ligatures w14:val="none"/>
        </w:rPr>
      </w:pPr>
    </w:p>
    <w:p w14:paraId="70D966A2" w14:textId="2F7BA343" w:rsidR="001139D1" w:rsidRPr="001139D1" w:rsidRDefault="006A0B60" w:rsidP="001139D1">
      <w:pPr>
        <w:tabs>
          <w:tab w:val="left" w:pos="567"/>
        </w:tabs>
        <w:spacing w:after="0" w:line="240" w:lineRule="auto"/>
        <w:rPr>
          <w:rFonts w:ascii="Times New Roman" w:eastAsia="Batang" w:hAnsi="Times New Roman" w:cs="Times New Roman"/>
          <w:bCs/>
          <w:kern w:val="0"/>
          <w:sz w:val="22"/>
          <w:szCs w:val="22"/>
          <w14:ligatures w14:val="none"/>
        </w:rPr>
      </w:pPr>
      <w:r w:rsidRPr="006A0B60">
        <w:rPr>
          <w:rFonts w:ascii="Times New Roman" w:eastAsia="Batang" w:hAnsi="Times New Roman" w:cs="Times New Roman"/>
          <w:b/>
          <w:kern w:val="0"/>
          <w:sz w:val="22"/>
          <w:szCs w:val="22"/>
          <w14:ligatures w14:val="none"/>
        </w:rPr>
        <w:t xml:space="preserve">Reti šalutinio poveikio reiškiniai </w:t>
      </w:r>
      <w:r w:rsidRPr="006A0B60">
        <w:rPr>
          <w:rFonts w:ascii="Times New Roman" w:eastAsia="Batang" w:hAnsi="Times New Roman" w:cs="Times New Roman"/>
          <w:bCs/>
          <w:kern w:val="0"/>
          <w:sz w:val="22"/>
          <w:szCs w:val="22"/>
          <w14:ligatures w14:val="none"/>
        </w:rPr>
        <w:t>(gali pasireikšti rečiau kaip 1 iš 1 000 asmenų):</w:t>
      </w:r>
    </w:p>
    <w:p w14:paraId="5F433A14" w14:textId="77777777" w:rsidR="001139D1" w:rsidRPr="001139D1" w:rsidRDefault="001139D1" w:rsidP="001139D1">
      <w:pPr>
        <w:tabs>
          <w:tab w:val="left" w:pos="567"/>
        </w:tabs>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Ankštumo krūtinėje pojūtis, praleistas širdies susitraukimas (dėl per ankstyvo širdies skilvelių susitraukimo), kraujo spaudimo padidėjimas arba sumažėjimas, inkstų uždegimas, kelias dienas trunkantis odos ir gleivinės patinimas.</w:t>
      </w:r>
    </w:p>
    <w:p w14:paraId="3117FA64" w14:textId="77777777" w:rsidR="001139D1" w:rsidRPr="001139D1" w:rsidRDefault="001139D1" w:rsidP="001139D1">
      <w:pPr>
        <w:tabs>
          <w:tab w:val="left" w:pos="567"/>
        </w:tabs>
        <w:spacing w:after="0" w:line="240" w:lineRule="auto"/>
        <w:rPr>
          <w:rFonts w:ascii="Times New Roman" w:eastAsia="Batang" w:hAnsi="Times New Roman" w:cs="Times New Roman"/>
          <w:kern w:val="0"/>
          <w:sz w:val="22"/>
          <w:szCs w:val="22"/>
          <w14:ligatures w14:val="none"/>
        </w:rPr>
      </w:pPr>
    </w:p>
    <w:p w14:paraId="7FEDA218" w14:textId="4700ACE9" w:rsidR="001139D1" w:rsidRPr="001139D1" w:rsidRDefault="006246EC" w:rsidP="001139D1">
      <w:pPr>
        <w:tabs>
          <w:tab w:val="left" w:pos="567"/>
        </w:tabs>
        <w:spacing w:after="0" w:line="240" w:lineRule="auto"/>
        <w:rPr>
          <w:rFonts w:ascii="Times New Roman" w:eastAsia="Batang" w:hAnsi="Times New Roman" w:cs="Times New Roman"/>
          <w:bCs/>
          <w:kern w:val="0"/>
          <w:sz w:val="22"/>
          <w:szCs w:val="22"/>
          <w14:ligatures w14:val="none"/>
        </w:rPr>
      </w:pPr>
      <w:r w:rsidRPr="006246EC">
        <w:rPr>
          <w:rFonts w:ascii="Times New Roman" w:eastAsia="Batang" w:hAnsi="Times New Roman" w:cs="Times New Roman"/>
          <w:b/>
          <w:kern w:val="0"/>
          <w:sz w:val="22"/>
          <w:szCs w:val="22"/>
          <w14:ligatures w14:val="none"/>
        </w:rPr>
        <w:t xml:space="preserve">Labai reti šalutinio poveikio reiškiniai </w:t>
      </w:r>
      <w:r w:rsidRPr="006246EC">
        <w:rPr>
          <w:rFonts w:ascii="Times New Roman" w:eastAsia="Batang" w:hAnsi="Times New Roman" w:cs="Times New Roman"/>
          <w:bCs/>
          <w:kern w:val="0"/>
          <w:sz w:val="22"/>
          <w:szCs w:val="22"/>
          <w14:ligatures w14:val="none"/>
        </w:rPr>
        <w:t>(gali pasireikšti rečiau kaip 1 iš 10 000 asmenų):</w:t>
      </w:r>
    </w:p>
    <w:p w14:paraId="5A7075C4" w14:textId="77777777" w:rsidR="001139D1" w:rsidRPr="006246EC" w:rsidRDefault="001139D1" w:rsidP="006246EC">
      <w:pPr>
        <w:pStyle w:val="ListParagraph"/>
        <w:numPr>
          <w:ilvl w:val="0"/>
          <w:numId w:val="8"/>
        </w:numPr>
        <w:spacing w:after="0" w:line="240" w:lineRule="auto"/>
        <w:ind w:left="567" w:hanging="283"/>
        <w:rPr>
          <w:rFonts w:ascii="Times New Roman" w:eastAsia="Batang" w:hAnsi="Times New Roman" w:cs="Times New Roman"/>
          <w:kern w:val="0"/>
          <w:sz w:val="22"/>
          <w:szCs w:val="22"/>
          <w14:ligatures w14:val="none"/>
        </w:rPr>
      </w:pPr>
      <w:r w:rsidRPr="006246EC">
        <w:rPr>
          <w:rFonts w:ascii="Times New Roman" w:eastAsia="Batang" w:hAnsi="Times New Roman" w:cs="Times New Roman"/>
          <w:kern w:val="0"/>
          <w:sz w:val="22"/>
          <w:szCs w:val="22"/>
          <w14:ligatures w14:val="none"/>
        </w:rPr>
        <w:t>Dusulys, astmos pasunkėjimas, trombocitų kiekio kraujyje sumažėjimas, plaštakų ir pėdų patinimas.</w:t>
      </w:r>
    </w:p>
    <w:p w14:paraId="2762D492" w14:textId="77777777" w:rsidR="001139D1" w:rsidRPr="001139D1" w:rsidRDefault="001139D1" w:rsidP="001139D1">
      <w:pPr>
        <w:tabs>
          <w:tab w:val="left" w:pos="567"/>
        </w:tabs>
        <w:spacing w:after="0" w:line="240" w:lineRule="auto"/>
        <w:rPr>
          <w:rFonts w:ascii="Times New Roman" w:eastAsia="Batang" w:hAnsi="Times New Roman" w:cs="Times New Roman"/>
          <w:kern w:val="0"/>
          <w:sz w:val="22"/>
          <w:szCs w:val="20"/>
          <w14:ligatures w14:val="none"/>
        </w:rPr>
      </w:pPr>
    </w:p>
    <w:p w14:paraId="15819BE4" w14:textId="31EF5DC7" w:rsidR="001139D1" w:rsidRPr="001139D1" w:rsidRDefault="00026D9A" w:rsidP="001139D1">
      <w:pPr>
        <w:tabs>
          <w:tab w:val="left" w:pos="567"/>
        </w:tabs>
        <w:spacing w:after="0" w:line="240" w:lineRule="auto"/>
        <w:rPr>
          <w:rFonts w:ascii="Times New Roman" w:eastAsia="Batang" w:hAnsi="Times New Roman" w:cs="Times New Roman"/>
          <w:b/>
          <w:kern w:val="0"/>
          <w:sz w:val="22"/>
          <w:szCs w:val="22"/>
          <w14:ligatures w14:val="none"/>
        </w:rPr>
      </w:pPr>
      <w:r w:rsidRPr="00026D9A">
        <w:rPr>
          <w:rFonts w:ascii="Times New Roman" w:eastAsia="Batang" w:hAnsi="Times New Roman" w:cs="Times New Roman"/>
          <w:b/>
          <w:kern w:val="0"/>
          <w:sz w:val="22"/>
          <w:szCs w:val="22"/>
          <w14:ligatures w14:val="none"/>
        </w:rPr>
        <w:t xml:space="preserve">Šalutinio poveikio reiškiniai, kurių dažnis nežinomas </w:t>
      </w:r>
      <w:r w:rsidRPr="0044234A">
        <w:rPr>
          <w:rFonts w:ascii="Times New Roman" w:eastAsia="Batang" w:hAnsi="Times New Roman" w:cs="Times New Roman"/>
          <w:bCs/>
          <w:kern w:val="0"/>
          <w:sz w:val="22"/>
          <w:szCs w:val="22"/>
          <w14:ligatures w14:val="none"/>
        </w:rPr>
        <w:t>(negali būti apskaičiuotas pagal turimus duomenis):</w:t>
      </w:r>
    </w:p>
    <w:p w14:paraId="28462BCF" w14:textId="77777777" w:rsidR="001139D1" w:rsidRPr="00026D9A" w:rsidRDefault="001139D1" w:rsidP="00026D9A">
      <w:pPr>
        <w:pStyle w:val="ListParagraph"/>
        <w:numPr>
          <w:ilvl w:val="0"/>
          <w:numId w:val="7"/>
        </w:numPr>
        <w:spacing w:after="0" w:line="240" w:lineRule="auto"/>
        <w:ind w:left="567" w:hanging="283"/>
        <w:rPr>
          <w:rFonts w:ascii="Times New Roman" w:eastAsia="Batang" w:hAnsi="Times New Roman" w:cs="Times New Roman"/>
          <w:kern w:val="0"/>
          <w:sz w:val="22"/>
          <w:szCs w:val="22"/>
          <w14:ligatures w14:val="none"/>
        </w:rPr>
      </w:pPr>
      <w:r w:rsidRPr="00026D9A">
        <w:rPr>
          <w:rFonts w:ascii="Times New Roman" w:eastAsia="Batang" w:hAnsi="Times New Roman" w:cs="Times New Roman"/>
          <w:kern w:val="0"/>
          <w:sz w:val="22"/>
          <w:szCs w:val="22"/>
          <w14:ligatures w14:val="none"/>
        </w:rPr>
        <w:t>Miglotas matymas.</w:t>
      </w:r>
    </w:p>
    <w:p w14:paraId="270B5D99" w14:textId="77777777" w:rsidR="001139D1" w:rsidRPr="001139D1" w:rsidRDefault="001139D1" w:rsidP="001139D1">
      <w:pPr>
        <w:autoSpaceDE w:val="0"/>
        <w:autoSpaceDN w:val="0"/>
        <w:adjustRightInd w:val="0"/>
        <w:spacing w:after="0" w:line="240" w:lineRule="auto"/>
        <w:rPr>
          <w:rFonts w:ascii="Times New Roman" w:eastAsia="Batang" w:hAnsi="Times New Roman" w:cs="Times New Roman"/>
          <w:kern w:val="0"/>
          <w:sz w:val="22"/>
          <w:szCs w:val="22"/>
          <w:lang w:eastAsia="en-GB"/>
          <w14:ligatures w14:val="none"/>
        </w:rPr>
      </w:pPr>
    </w:p>
    <w:p w14:paraId="7A126F4D" w14:textId="77777777" w:rsidR="001139D1" w:rsidRPr="001139D1" w:rsidRDefault="001139D1" w:rsidP="001139D1">
      <w:pPr>
        <w:tabs>
          <w:tab w:val="left" w:pos="567"/>
        </w:tabs>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b/>
          <w:kern w:val="0"/>
          <w:sz w:val="22"/>
          <w:szCs w:val="22"/>
          <w14:ligatures w14:val="none"/>
        </w:rPr>
        <w:t xml:space="preserve">Ilgalaikis didelių inhaliuojamųjų kortikosteroidų dozių vartojimas labai retai gali sukelti sisteminį poveikį: </w:t>
      </w:r>
      <w:r w:rsidRPr="001139D1">
        <w:rPr>
          <w:rFonts w:ascii="Times New Roman" w:eastAsia="Batang" w:hAnsi="Times New Roman" w:cs="Times New Roman"/>
          <w:kern w:val="0"/>
          <w:sz w:val="22"/>
          <w:szCs w:val="22"/>
          <w14:ligatures w14:val="none"/>
        </w:rPr>
        <w:t>gali sutrikti antinksčių veikla (pasireikšti jų veiklos slopinimas), sumažėti kaulų mineralų tankis (išretėti kaulai), sulėtėti vaikų ir paauglių augimas, padidėti spaudimas akyse (pasireikšti glaukoma), atsirasti katarakta.</w:t>
      </w:r>
    </w:p>
    <w:p w14:paraId="3044CA12" w14:textId="77777777" w:rsidR="001139D1" w:rsidRPr="001139D1" w:rsidRDefault="001139D1" w:rsidP="001139D1">
      <w:pPr>
        <w:tabs>
          <w:tab w:val="left" w:pos="567"/>
        </w:tabs>
        <w:spacing w:after="0" w:line="240" w:lineRule="auto"/>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Gali sutrikti miegas, atsirasti depresija ar nerimo jausmas, neramumas, nervingumas, didesnis susijaudinimas ar dirglumas: tokie atvejai daugiau tikėtini vaikams, tačiau jų dažnis nėra žinomas.</w:t>
      </w:r>
    </w:p>
    <w:p w14:paraId="5A08D9FF" w14:textId="77777777" w:rsidR="001139D1" w:rsidRPr="001139D1" w:rsidRDefault="001139D1" w:rsidP="001139D1">
      <w:pPr>
        <w:tabs>
          <w:tab w:val="left" w:pos="567"/>
        </w:tabs>
        <w:spacing w:after="0" w:line="240" w:lineRule="auto"/>
        <w:rPr>
          <w:rFonts w:ascii="Times New Roman" w:eastAsia="Batang" w:hAnsi="Times New Roman" w:cs="Times New Roman"/>
          <w:kern w:val="0"/>
          <w:sz w:val="22"/>
          <w:szCs w:val="22"/>
          <w14:ligatures w14:val="none"/>
        </w:rPr>
      </w:pPr>
    </w:p>
    <w:p w14:paraId="209FF417" w14:textId="77777777" w:rsidR="001139D1" w:rsidRPr="001139D1" w:rsidRDefault="001139D1" w:rsidP="001139D1">
      <w:pPr>
        <w:tabs>
          <w:tab w:val="left" w:pos="567"/>
        </w:tabs>
        <w:spacing w:after="0" w:line="240" w:lineRule="auto"/>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Pranešimas apie šalutinį poveikį</w:t>
      </w:r>
    </w:p>
    <w:p w14:paraId="17737458" w14:textId="4E2F8137" w:rsidR="001139D1" w:rsidRPr="001139D1" w:rsidRDefault="008119EA" w:rsidP="001139D1">
      <w:pPr>
        <w:numPr>
          <w:ilvl w:val="12"/>
          <w:numId w:val="0"/>
        </w:numPr>
        <w:spacing w:after="0" w:line="240" w:lineRule="auto"/>
        <w:ind w:right="-2"/>
        <w:rPr>
          <w:rFonts w:ascii="Times New Roman" w:eastAsia="Batang" w:hAnsi="Times New Roman" w:cs="Times New Roman"/>
          <w:kern w:val="0"/>
          <w:sz w:val="22"/>
          <w:szCs w:val="22"/>
          <w14:ligatures w14:val="none"/>
        </w:rPr>
      </w:pPr>
      <w:r w:rsidRPr="008119EA">
        <w:rPr>
          <w:rFonts w:ascii="Times New Roman" w:eastAsia="Batang"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DA1510">
        <w:rPr>
          <w:rFonts w:ascii="Times New Roman" w:eastAsia="Batang" w:hAnsi="Times New Roman" w:cs="Times New Roman"/>
          <w:kern w:val="0"/>
          <w:sz w:val="22"/>
          <w:szCs w:val="22"/>
          <w14:ligatures w14:val="none"/>
        </w:rPr>
        <w:t>+370</w:t>
      </w:r>
      <w:r w:rsidRPr="008119EA">
        <w:rPr>
          <w:rFonts w:ascii="Times New Roman" w:eastAsia="Batang" w:hAnsi="Times New Roman" w:cs="Times New Roman"/>
          <w:kern w:val="0"/>
          <w:sz w:val="22"/>
          <w:szCs w:val="22"/>
          <w14:ligatures w14:val="none"/>
        </w:rPr>
        <w:t xml:space="preserve"> 800 73 568. Pranešdami apie šalutinį poveikį galite mums padėti gauti daugiau informacijos apie šio vaisto saugumą.</w:t>
      </w:r>
    </w:p>
    <w:p w14:paraId="43431E86"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p>
    <w:p w14:paraId="00F6CA42" w14:textId="71F509EB" w:rsidR="001139D1" w:rsidRPr="001139D1" w:rsidRDefault="001139D1" w:rsidP="001139D1">
      <w:pPr>
        <w:numPr>
          <w:ilvl w:val="12"/>
          <w:numId w:val="0"/>
        </w:numPr>
        <w:spacing w:after="0" w:line="240" w:lineRule="auto"/>
        <w:ind w:left="567" w:right="-2" w:hanging="567"/>
        <w:rPr>
          <w:rFonts w:ascii="Times New Roman" w:eastAsia="Batang" w:hAnsi="Times New Roman" w:cs="Times New Roman"/>
          <w:kern w:val="0"/>
          <w:sz w:val="22"/>
          <w:szCs w:val="22"/>
          <w14:ligatures w14:val="none"/>
        </w:rPr>
      </w:pPr>
      <w:r w:rsidRPr="001139D1">
        <w:rPr>
          <w:rFonts w:ascii="Times New Roman" w:eastAsia="Batang" w:hAnsi="Times New Roman" w:cs="Times New Roman"/>
          <w:b/>
          <w:kern w:val="0"/>
          <w:sz w:val="22"/>
          <w:szCs w:val="22"/>
          <w14:ligatures w14:val="none"/>
        </w:rPr>
        <w:t>5.</w:t>
      </w:r>
      <w:r w:rsidRPr="001139D1">
        <w:rPr>
          <w:rFonts w:ascii="Times New Roman" w:eastAsia="Batang" w:hAnsi="Times New Roman" w:cs="Times New Roman"/>
          <w:b/>
          <w:kern w:val="0"/>
          <w:sz w:val="22"/>
          <w:szCs w:val="22"/>
          <w14:ligatures w14:val="none"/>
        </w:rPr>
        <w:tab/>
        <w:t xml:space="preserve">Kaip laikyti </w:t>
      </w:r>
      <w:r w:rsidR="008827D2">
        <w:rPr>
          <w:rFonts w:ascii="Times New Roman" w:eastAsia="Batang" w:hAnsi="Times New Roman" w:cs="Times New Roman"/>
          <w:b/>
          <w:kern w:val="0"/>
          <w:sz w:val="22"/>
          <w:szCs w:val="22"/>
          <w14:ligatures w14:val="none"/>
        </w:rPr>
        <w:t>Inuvair</w:t>
      </w:r>
    </w:p>
    <w:p w14:paraId="16B9F5B5"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p>
    <w:p w14:paraId="7713EF47"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Šį vaistą laikykite vaikams nepastebimoje ir nepasiekiamoje vietoje.</w:t>
      </w:r>
    </w:p>
    <w:p w14:paraId="52CF69EB"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p>
    <w:p w14:paraId="3743BA2F" w14:textId="3CCB5A49" w:rsidR="001139D1" w:rsidRPr="001139D1" w:rsidRDefault="008827D2" w:rsidP="001139D1">
      <w:pPr>
        <w:spacing w:after="0" w:line="240" w:lineRule="auto"/>
        <w:rPr>
          <w:rFonts w:ascii="Times New Roman" w:eastAsia="Batang" w:hAnsi="Times New Roman" w:cs="Times New Roman"/>
          <w:iCs/>
          <w:kern w:val="0"/>
          <w:sz w:val="22"/>
          <w:szCs w:val="22"/>
          <w14:ligatures w14:val="none"/>
        </w:rPr>
      </w:pPr>
      <w:r>
        <w:rPr>
          <w:rFonts w:ascii="Times New Roman" w:eastAsia="Batang" w:hAnsi="Times New Roman" w:cs="Times New Roman"/>
          <w:iCs/>
          <w:kern w:val="0"/>
          <w:sz w:val="22"/>
          <w:szCs w:val="22"/>
          <w14:ligatures w14:val="none"/>
        </w:rPr>
        <w:t>Inuvair</w:t>
      </w:r>
      <w:r w:rsidR="001139D1" w:rsidRPr="001139D1">
        <w:rPr>
          <w:rFonts w:ascii="Times New Roman" w:eastAsia="Batang" w:hAnsi="Times New Roman" w:cs="Times New Roman"/>
          <w:iCs/>
          <w:kern w:val="0"/>
          <w:sz w:val="22"/>
          <w:szCs w:val="22"/>
          <w14:ligatures w14:val="none"/>
        </w:rPr>
        <w:t xml:space="preserve"> negalima vartoti nuo inhaliatoriaus įsigijimo iš vaistininko datos praėjus 3 mėnesiams bei ant dėžutės ir etiketės nurodytam tinkamumo laikui pasibaigus.</w:t>
      </w:r>
    </w:p>
    <w:p w14:paraId="3C4A780A"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p>
    <w:p w14:paraId="0FEBDEBE"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0"/>
          <w14:ligatures w14:val="none"/>
        </w:rPr>
      </w:pPr>
      <w:r w:rsidRPr="001139D1">
        <w:rPr>
          <w:rFonts w:ascii="Times New Roman" w:eastAsia="Batang" w:hAnsi="Times New Roman" w:cs="Times New Roman"/>
          <w:kern w:val="0"/>
          <w:sz w:val="22"/>
          <w:szCs w:val="20"/>
          <w14:ligatures w14:val="none"/>
        </w:rPr>
        <w:t xml:space="preserve">Inhaliatorių laikyti ne aukštesnėje kaip </w:t>
      </w:r>
      <w:smartTag w:uri="urn:schemas-microsoft-com:office:smarttags" w:element="metricconverter">
        <w:smartTagPr>
          <w:attr w:name="ProductID" w:val="25ﾠﾰC"/>
        </w:smartTagPr>
        <w:r w:rsidRPr="001139D1">
          <w:rPr>
            <w:rFonts w:ascii="Times New Roman" w:eastAsia="Batang" w:hAnsi="Times New Roman" w:cs="Times New Roman"/>
            <w:kern w:val="0"/>
            <w:sz w:val="22"/>
            <w:szCs w:val="20"/>
            <w14:ligatures w14:val="none"/>
          </w:rPr>
          <w:t>25 °C</w:t>
        </w:r>
      </w:smartTag>
      <w:r w:rsidRPr="001139D1">
        <w:rPr>
          <w:rFonts w:ascii="Times New Roman" w:eastAsia="Batang" w:hAnsi="Times New Roman" w:cs="Times New Roman"/>
          <w:kern w:val="0"/>
          <w:sz w:val="22"/>
          <w:szCs w:val="20"/>
          <w14:ligatures w14:val="none"/>
        </w:rPr>
        <w:t xml:space="preserve"> temperatūroje.</w:t>
      </w:r>
    </w:p>
    <w:p w14:paraId="66CCE0F5"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0"/>
          <w14:ligatures w14:val="none"/>
        </w:rPr>
      </w:pPr>
    </w:p>
    <w:p w14:paraId="1BAC2652" w14:textId="76940D31" w:rsidR="001139D1" w:rsidRPr="001139D1" w:rsidRDefault="001139D1" w:rsidP="001139D1">
      <w:pPr>
        <w:tabs>
          <w:tab w:val="left" w:pos="567"/>
        </w:tabs>
        <w:spacing w:after="0" w:line="260" w:lineRule="exact"/>
        <w:rPr>
          <w:rFonts w:ascii="Times New Roman" w:eastAsia="Batang" w:hAnsi="Times New Roman" w:cs="Times New Roman"/>
          <w:kern w:val="0"/>
          <w:sz w:val="22"/>
          <w:szCs w:val="20"/>
          <w14:ligatures w14:val="none"/>
        </w:rPr>
      </w:pPr>
      <w:r w:rsidRPr="001139D1">
        <w:rPr>
          <w:rFonts w:ascii="Times New Roman" w:eastAsia="Batang" w:hAnsi="Times New Roman" w:cs="Times New Roman"/>
          <w:kern w:val="0"/>
          <w:sz w:val="22"/>
          <w:szCs w:val="20"/>
          <w:u w:val="single"/>
          <w14:ligatures w14:val="none"/>
        </w:rPr>
        <w:t xml:space="preserve">Pirmą kartą panaudojus: inhaliatorių </w:t>
      </w:r>
      <w:r w:rsidRPr="001139D1">
        <w:rPr>
          <w:rFonts w:ascii="Times New Roman" w:eastAsia="Batang" w:hAnsi="Times New Roman" w:cs="Times New Roman"/>
          <w:kern w:val="0"/>
          <w:sz w:val="22"/>
          <w:szCs w:val="20"/>
          <w14:ligatures w14:val="none"/>
        </w:rPr>
        <w:t>laikyti ne aukštesnėje kaip 25 °C temperatūroje ne ilgiau kaip 3 mėnesius. Nenaudokite inhaliatoriaus po šio laikotarpio ir niekada nevartokite pasibaigus tinkamumo laikui, nurodytam ant dėžutės ir etiketės.</w:t>
      </w:r>
    </w:p>
    <w:p w14:paraId="3646DE73"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0"/>
          <w14:ligatures w14:val="none"/>
        </w:rPr>
      </w:pPr>
    </w:p>
    <w:p w14:paraId="57D0A044"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0"/>
          <w14:ligatures w14:val="none"/>
        </w:rPr>
      </w:pPr>
      <w:r w:rsidRPr="001139D1">
        <w:rPr>
          <w:rFonts w:ascii="Times New Roman" w:eastAsia="Batang" w:hAnsi="Times New Roman" w:cs="Times New Roman"/>
          <w:kern w:val="0"/>
          <w:sz w:val="22"/>
          <w:szCs w:val="20"/>
          <w14:ligatures w14:val="none"/>
        </w:rPr>
        <w:t>Jei inhaliatorius buvo laikomas labai šaltai, kelias minutes pašildykite savo rankomis. Niekada nešildykite dirbtinėmis priemonėmis.</w:t>
      </w:r>
    </w:p>
    <w:p w14:paraId="79A13D45"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0"/>
          <w14:ligatures w14:val="none"/>
        </w:rPr>
      </w:pPr>
    </w:p>
    <w:p w14:paraId="39B887D6"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lang w:eastAsia="fr-FR"/>
          <w14:ligatures w14:val="none"/>
        </w:rPr>
      </w:pPr>
      <w:r w:rsidRPr="001139D1">
        <w:rPr>
          <w:rFonts w:ascii="Times New Roman" w:eastAsia="Batang" w:hAnsi="Times New Roman" w:cs="Times New Roman"/>
          <w:kern w:val="0"/>
          <w:sz w:val="22"/>
          <w:szCs w:val="20"/>
          <w14:ligatures w14:val="none"/>
        </w:rPr>
        <w:t xml:space="preserve">Perspėjimas. Talpyklėje yra suslėgto tirpalo. Negalima laikyti aukštesnėje kaip </w:t>
      </w:r>
      <w:smartTag w:uri="urn:schemas-microsoft-com:office:smarttags" w:element="metricconverter">
        <w:smartTagPr>
          <w:attr w:name="ProductID" w:val="50 ﾰC"/>
        </w:smartTagPr>
        <w:r w:rsidRPr="001139D1">
          <w:rPr>
            <w:rFonts w:ascii="Times New Roman" w:eastAsia="Batang" w:hAnsi="Times New Roman" w:cs="Times New Roman"/>
            <w:kern w:val="0"/>
            <w:sz w:val="22"/>
            <w:szCs w:val="22"/>
            <w:lang w:eastAsia="fr-FR"/>
            <w14:ligatures w14:val="none"/>
          </w:rPr>
          <w:t>50 °C</w:t>
        </w:r>
      </w:smartTag>
      <w:r w:rsidRPr="001139D1">
        <w:rPr>
          <w:rFonts w:ascii="Times New Roman" w:eastAsia="Batang" w:hAnsi="Times New Roman" w:cs="Times New Roman"/>
          <w:kern w:val="0"/>
          <w:sz w:val="22"/>
          <w:szCs w:val="22"/>
          <w:lang w:eastAsia="fr-FR"/>
          <w14:ligatures w14:val="none"/>
        </w:rPr>
        <w:t xml:space="preserve"> temperatūroje. Talpyklės negalima pradurti</w:t>
      </w:r>
      <w:r w:rsidRPr="001139D1">
        <w:rPr>
          <w:rFonts w:ascii="Times New Roman" w:eastAsia="Batang" w:hAnsi="Times New Roman" w:cs="Times New Roman"/>
          <w:kern w:val="0"/>
          <w:sz w:val="22"/>
          <w:szCs w:val="22"/>
          <w14:ligatures w14:val="none"/>
        </w:rPr>
        <w:t>.</w:t>
      </w:r>
    </w:p>
    <w:p w14:paraId="773FFBAC"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p>
    <w:p w14:paraId="6CA6FB01"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Vaistų negalima išpilti į kanalizaciją arba išmesti su buitinėmis</w:t>
      </w:r>
      <w:r w:rsidRPr="001139D1">
        <w:rPr>
          <w:rFonts w:ascii="Times New Roman" w:eastAsia="Batang" w:hAnsi="Times New Roman" w:cs="Times New Roman"/>
          <w:color w:val="993366"/>
          <w:kern w:val="0"/>
          <w:sz w:val="22"/>
          <w:szCs w:val="22"/>
          <w14:ligatures w14:val="none"/>
        </w:rPr>
        <w:t xml:space="preserve"> </w:t>
      </w:r>
      <w:r w:rsidRPr="001139D1">
        <w:rPr>
          <w:rFonts w:ascii="Times New Roman" w:eastAsia="Batang" w:hAnsi="Times New Roman" w:cs="Times New Roman"/>
          <w:kern w:val="0"/>
          <w:sz w:val="22"/>
          <w:szCs w:val="22"/>
          <w14:ligatures w14:val="none"/>
        </w:rPr>
        <w:t>atliekomis. Kaip tvarkyti nereikalingus vaistus, klauskite vaistininko. Šios priemonės padės apsaugoti aplinką.</w:t>
      </w:r>
    </w:p>
    <w:p w14:paraId="5CF84993"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p>
    <w:p w14:paraId="3C2B821E"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p>
    <w:p w14:paraId="6C2B7A15" w14:textId="77777777" w:rsidR="001139D1" w:rsidRPr="001139D1" w:rsidRDefault="001139D1" w:rsidP="001139D1">
      <w:pPr>
        <w:numPr>
          <w:ilvl w:val="12"/>
          <w:numId w:val="0"/>
        </w:numPr>
        <w:spacing w:after="0" w:line="240" w:lineRule="auto"/>
        <w:ind w:left="540" w:right="-2" w:hanging="540"/>
        <w:rPr>
          <w:rFonts w:ascii="Times New Roman" w:eastAsia="Batang" w:hAnsi="Times New Roman" w:cs="Times New Roman"/>
          <w:b/>
          <w:kern w:val="0"/>
          <w:sz w:val="22"/>
          <w:szCs w:val="22"/>
          <w14:ligatures w14:val="none"/>
        </w:rPr>
      </w:pPr>
      <w:r w:rsidRPr="001139D1">
        <w:rPr>
          <w:rFonts w:ascii="Times New Roman" w:eastAsia="Batang" w:hAnsi="Times New Roman" w:cs="Times New Roman"/>
          <w:b/>
          <w:kern w:val="0"/>
          <w:sz w:val="22"/>
          <w:szCs w:val="22"/>
          <w14:ligatures w14:val="none"/>
        </w:rPr>
        <w:t>6.</w:t>
      </w:r>
      <w:r w:rsidRPr="001139D1">
        <w:rPr>
          <w:rFonts w:ascii="Times New Roman" w:eastAsia="Batang" w:hAnsi="Times New Roman" w:cs="Times New Roman"/>
          <w:b/>
          <w:kern w:val="0"/>
          <w:sz w:val="22"/>
          <w:szCs w:val="22"/>
          <w14:ligatures w14:val="none"/>
        </w:rPr>
        <w:tab/>
        <w:t>Pakuotės turinys ir kita informacija</w:t>
      </w:r>
    </w:p>
    <w:p w14:paraId="5AF778E1" w14:textId="77777777" w:rsidR="001139D1" w:rsidRPr="001139D1" w:rsidRDefault="001139D1" w:rsidP="001139D1">
      <w:pPr>
        <w:numPr>
          <w:ilvl w:val="12"/>
          <w:numId w:val="0"/>
        </w:numPr>
        <w:spacing w:after="0" w:line="240" w:lineRule="auto"/>
        <w:ind w:right="-2"/>
        <w:rPr>
          <w:rFonts w:ascii="Times New Roman" w:eastAsia="Batang" w:hAnsi="Times New Roman" w:cs="Times New Roman"/>
          <w:kern w:val="0"/>
          <w:sz w:val="22"/>
          <w:szCs w:val="22"/>
          <w14:ligatures w14:val="none"/>
        </w:rPr>
      </w:pPr>
    </w:p>
    <w:p w14:paraId="62E53650" w14:textId="7EAE3D64" w:rsidR="001139D1" w:rsidRPr="001139D1" w:rsidRDefault="008827D2" w:rsidP="001139D1">
      <w:pPr>
        <w:numPr>
          <w:ilvl w:val="12"/>
          <w:numId w:val="0"/>
        </w:numPr>
        <w:spacing w:after="0" w:line="240" w:lineRule="auto"/>
        <w:ind w:right="-2"/>
        <w:rPr>
          <w:rFonts w:ascii="Times New Roman" w:eastAsia="Batang" w:hAnsi="Times New Roman" w:cs="Times New Roman"/>
          <w:kern w:val="0"/>
          <w:sz w:val="22"/>
          <w:szCs w:val="22"/>
          <w:u w:val="single"/>
          <w14:ligatures w14:val="none"/>
        </w:rPr>
      </w:pPr>
      <w:r>
        <w:rPr>
          <w:rFonts w:ascii="Times New Roman" w:eastAsia="Batang" w:hAnsi="Times New Roman" w:cs="Times New Roman"/>
          <w:b/>
          <w:bCs/>
          <w:kern w:val="0"/>
          <w:sz w:val="22"/>
          <w:szCs w:val="22"/>
          <w14:ligatures w14:val="none"/>
        </w:rPr>
        <w:t>Inuvair</w:t>
      </w:r>
      <w:r w:rsidR="001139D1" w:rsidRPr="001139D1">
        <w:rPr>
          <w:rFonts w:ascii="Times New Roman" w:eastAsia="Batang" w:hAnsi="Times New Roman" w:cs="Times New Roman"/>
          <w:b/>
          <w:bCs/>
          <w:kern w:val="0"/>
          <w:sz w:val="22"/>
          <w:szCs w:val="22"/>
          <w14:ligatures w14:val="none"/>
        </w:rPr>
        <w:t xml:space="preserve"> sudėtis </w:t>
      </w:r>
    </w:p>
    <w:p w14:paraId="0E618E75" w14:textId="54E64721" w:rsidR="001139D1" w:rsidRPr="00347E2C" w:rsidRDefault="001139D1" w:rsidP="00347E2C">
      <w:pPr>
        <w:pStyle w:val="ListParagraph"/>
        <w:numPr>
          <w:ilvl w:val="0"/>
          <w:numId w:val="6"/>
        </w:numPr>
        <w:spacing w:after="0" w:line="260" w:lineRule="exact"/>
        <w:ind w:left="567" w:hanging="283"/>
        <w:rPr>
          <w:rFonts w:ascii="Times New Roman" w:eastAsia="Batang" w:hAnsi="Times New Roman" w:cs="Times New Roman"/>
          <w:kern w:val="0"/>
          <w:sz w:val="22"/>
          <w:szCs w:val="22"/>
          <w14:ligatures w14:val="none"/>
        </w:rPr>
      </w:pPr>
      <w:r w:rsidRPr="00347E2C">
        <w:rPr>
          <w:rFonts w:ascii="Times New Roman" w:eastAsia="Batang" w:hAnsi="Times New Roman" w:cs="Times New Roman"/>
          <w:kern w:val="0"/>
          <w:sz w:val="22"/>
          <w:szCs w:val="22"/>
          <w14:ligatures w14:val="none"/>
        </w:rPr>
        <w:t>Veikliosios medžiagos yra beklometazono dipropionatas ir formoterolio fumaratas dihidratas. Vienoje išpurškiamoje (per vožtuvą praeinančioje) dozėje yra 100 mikrogramų beklometazono dipropionato ir 6 mikrogramai formoterolio fumarato dihidrato. Vienoje inhaliuojamojoje (per kandiklį išsiskiriančioje) dozėje yra 84,6 mikrogramo beklometazono dipropionato ir 5,0 mikrogramai formoterolio fumarato dihidrato.</w:t>
      </w:r>
    </w:p>
    <w:p w14:paraId="4FA2C77D" w14:textId="09A6078F" w:rsidR="001139D1" w:rsidRPr="00347E2C" w:rsidRDefault="001139D1" w:rsidP="00347E2C">
      <w:pPr>
        <w:pStyle w:val="ListParagraph"/>
        <w:numPr>
          <w:ilvl w:val="0"/>
          <w:numId w:val="6"/>
        </w:numPr>
        <w:spacing w:after="0" w:line="260" w:lineRule="exact"/>
        <w:ind w:left="567" w:hanging="283"/>
        <w:rPr>
          <w:rFonts w:ascii="Times New Roman" w:eastAsia="Batang" w:hAnsi="Times New Roman" w:cs="Times New Roman"/>
          <w:kern w:val="0"/>
          <w:sz w:val="22"/>
          <w:szCs w:val="22"/>
          <w14:ligatures w14:val="none"/>
        </w:rPr>
      </w:pPr>
      <w:r w:rsidRPr="00347E2C">
        <w:rPr>
          <w:rFonts w:ascii="Times New Roman" w:eastAsia="Batang" w:hAnsi="Times New Roman" w:cs="Times New Roman"/>
          <w:kern w:val="0"/>
          <w:sz w:val="22"/>
          <w:szCs w:val="22"/>
          <w14:ligatures w14:val="none"/>
        </w:rPr>
        <w:t>Pagalbinės medžiagos: bevandenis etanolis, vandenilio chlorido rūgštis, norfluranas (HFC-134a).</w:t>
      </w:r>
    </w:p>
    <w:p w14:paraId="32CBEDF6" w14:textId="77777777" w:rsidR="001139D1" w:rsidRPr="00347E2C" w:rsidRDefault="001139D1" w:rsidP="00347E2C">
      <w:pPr>
        <w:pStyle w:val="ListParagraph"/>
        <w:spacing w:after="0" w:line="260" w:lineRule="exact"/>
        <w:ind w:left="567"/>
        <w:rPr>
          <w:rFonts w:ascii="Times New Roman" w:eastAsia="Batang" w:hAnsi="Times New Roman" w:cs="Times New Roman"/>
          <w:kern w:val="0"/>
          <w:sz w:val="22"/>
          <w:szCs w:val="22"/>
          <w14:ligatures w14:val="none"/>
        </w:rPr>
      </w:pPr>
      <w:r w:rsidRPr="00347E2C">
        <w:rPr>
          <w:rFonts w:ascii="Times New Roman" w:eastAsia="Batang" w:hAnsi="Times New Roman" w:cs="Times New Roman"/>
          <w:kern w:val="0"/>
          <w:sz w:val="22"/>
          <w:szCs w:val="22"/>
          <w14:ligatures w14:val="none"/>
        </w:rPr>
        <w:t>Šio vaisto sudėtyje yra fluorintų šiltnamio efektą sukeliančių dujų. Kiekviename inhaliatoriuje yra 8,147 g norflurano (HFC-134a), atitinkančio 0,012 tonos CO</w:t>
      </w:r>
      <w:r w:rsidRPr="00347E2C">
        <w:rPr>
          <w:rFonts w:ascii="Times New Roman" w:eastAsia="Batang" w:hAnsi="Times New Roman" w:cs="Times New Roman"/>
          <w:kern w:val="0"/>
          <w:sz w:val="22"/>
          <w:szCs w:val="22"/>
          <w:vertAlign w:val="subscript"/>
          <w14:ligatures w14:val="none"/>
        </w:rPr>
        <w:t>2</w:t>
      </w:r>
      <w:r w:rsidRPr="00347E2C">
        <w:rPr>
          <w:rFonts w:ascii="Times New Roman" w:eastAsia="Batang" w:hAnsi="Times New Roman" w:cs="Times New Roman"/>
          <w:kern w:val="0"/>
          <w:sz w:val="22"/>
          <w:szCs w:val="22"/>
          <w14:ligatures w14:val="none"/>
        </w:rPr>
        <w:t xml:space="preserve"> ekvivalentu (visuotinio atšilimo potencialas (VAP) = 1430).</w:t>
      </w:r>
    </w:p>
    <w:p w14:paraId="5474D141" w14:textId="77777777" w:rsidR="001139D1" w:rsidRPr="001139D1" w:rsidRDefault="001139D1" w:rsidP="001139D1">
      <w:pPr>
        <w:spacing w:after="0" w:line="240" w:lineRule="auto"/>
        <w:ind w:right="-2"/>
        <w:rPr>
          <w:rFonts w:ascii="Times New Roman" w:eastAsia="Batang" w:hAnsi="Times New Roman" w:cs="Times New Roman"/>
          <w:i/>
          <w:iCs/>
          <w:kern w:val="0"/>
          <w:sz w:val="22"/>
          <w:szCs w:val="22"/>
          <w14:ligatures w14:val="none"/>
        </w:rPr>
      </w:pPr>
    </w:p>
    <w:p w14:paraId="208C911E" w14:textId="3826089B" w:rsidR="001139D1" w:rsidRPr="001139D1" w:rsidRDefault="008827D2" w:rsidP="001139D1">
      <w:pPr>
        <w:numPr>
          <w:ilvl w:val="12"/>
          <w:numId w:val="0"/>
        </w:numPr>
        <w:spacing w:after="0" w:line="240" w:lineRule="auto"/>
        <w:ind w:right="-2"/>
        <w:rPr>
          <w:rFonts w:ascii="Times New Roman" w:eastAsia="Batang" w:hAnsi="Times New Roman" w:cs="Times New Roman"/>
          <w:b/>
          <w:bCs/>
          <w:kern w:val="0"/>
          <w:sz w:val="22"/>
          <w:szCs w:val="22"/>
          <w14:ligatures w14:val="none"/>
        </w:rPr>
      </w:pPr>
      <w:r>
        <w:rPr>
          <w:rFonts w:ascii="Times New Roman" w:eastAsia="Batang" w:hAnsi="Times New Roman" w:cs="Times New Roman"/>
          <w:b/>
          <w:bCs/>
          <w:kern w:val="0"/>
          <w:sz w:val="22"/>
          <w:szCs w:val="22"/>
          <w14:ligatures w14:val="none"/>
        </w:rPr>
        <w:t>Inuvair</w:t>
      </w:r>
      <w:r w:rsidR="001139D1" w:rsidRPr="001139D1">
        <w:rPr>
          <w:rFonts w:ascii="Times New Roman" w:eastAsia="Batang" w:hAnsi="Times New Roman" w:cs="Times New Roman"/>
          <w:b/>
          <w:bCs/>
          <w:kern w:val="0"/>
          <w:sz w:val="22"/>
          <w:szCs w:val="22"/>
          <w14:ligatures w14:val="none"/>
        </w:rPr>
        <w:t xml:space="preserve"> išvaizda ir kiekis pakuotėje</w:t>
      </w:r>
    </w:p>
    <w:p w14:paraId="4BA7F1F5" w14:textId="727A2007" w:rsidR="001139D1" w:rsidRPr="001139D1" w:rsidRDefault="008827D2" w:rsidP="001139D1">
      <w:pPr>
        <w:tabs>
          <w:tab w:val="left" w:pos="567"/>
        </w:tabs>
        <w:spacing w:after="0" w:line="260" w:lineRule="exact"/>
        <w:rPr>
          <w:rFonts w:ascii="Times New Roman" w:eastAsia="Batang" w:hAnsi="Times New Roman" w:cs="Times New Roman"/>
          <w:kern w:val="0"/>
          <w:sz w:val="22"/>
          <w:szCs w:val="22"/>
          <w14:ligatures w14:val="none"/>
        </w:rPr>
      </w:pPr>
      <w:r>
        <w:rPr>
          <w:rFonts w:ascii="Times New Roman" w:eastAsia="Batang" w:hAnsi="Times New Roman" w:cs="Times New Roman"/>
          <w:kern w:val="0"/>
          <w:sz w:val="22"/>
          <w:szCs w:val="22"/>
          <w14:ligatures w14:val="none"/>
        </w:rPr>
        <w:t>Inuvair</w:t>
      </w:r>
      <w:r w:rsidR="001139D1" w:rsidRPr="001139D1">
        <w:rPr>
          <w:rFonts w:ascii="Times New Roman" w:eastAsia="Batang" w:hAnsi="Times New Roman" w:cs="Times New Roman"/>
          <w:kern w:val="0"/>
          <w:sz w:val="22"/>
          <w:szCs w:val="22"/>
          <w14:ligatures w14:val="none"/>
        </w:rPr>
        <w:t xml:space="preserve"> yra suslėgtas inhaliacinis tirpalas. Tirpalu užpildyta aliuminiu padengta talpyklė su dozavimo vožtuvu. Talpyklė yra su polipropileniniu plastikiniu purkštuvu bei apsauginiu plastikiniu dangteliu.</w:t>
      </w:r>
    </w:p>
    <w:p w14:paraId="04FA177A"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r w:rsidRPr="001139D1">
        <w:rPr>
          <w:rFonts w:ascii="Times New Roman" w:eastAsia="Batang" w:hAnsi="Times New Roman" w:cs="Times New Roman"/>
          <w:kern w:val="0"/>
          <w:sz w:val="22"/>
          <w:szCs w:val="22"/>
          <w14:ligatures w14:val="none"/>
        </w:rPr>
        <w:t xml:space="preserve">Kiekvienoje </w:t>
      </w:r>
      <w:bookmarkStart w:id="2" w:name="_Hlk530752247"/>
      <w:r w:rsidRPr="001139D1">
        <w:rPr>
          <w:rFonts w:ascii="Times New Roman" w:eastAsia="Batang" w:hAnsi="Times New Roman" w:cs="Times New Roman"/>
          <w:kern w:val="0"/>
          <w:sz w:val="22"/>
          <w:szCs w:val="22"/>
          <w14:ligatures w14:val="none"/>
        </w:rPr>
        <w:t>pakuotėje yra viena talpyklė po 120 dozių (išpurškimų)</w:t>
      </w:r>
      <w:bookmarkEnd w:id="2"/>
      <w:r w:rsidRPr="001139D1">
        <w:rPr>
          <w:rFonts w:ascii="Times New Roman" w:eastAsia="Batang" w:hAnsi="Times New Roman" w:cs="Times New Roman"/>
          <w:kern w:val="0"/>
          <w:sz w:val="22"/>
          <w:szCs w:val="22"/>
          <w14:ligatures w14:val="none"/>
        </w:rPr>
        <w:t>.</w:t>
      </w:r>
    </w:p>
    <w:p w14:paraId="09636423"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2"/>
          <w14:ligatures w14:val="none"/>
        </w:rPr>
      </w:pPr>
    </w:p>
    <w:p w14:paraId="1075B7E7" w14:textId="77777777" w:rsidR="00347E2C" w:rsidRPr="00347E2C" w:rsidRDefault="00347E2C" w:rsidP="00347E2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347E2C">
        <w:rPr>
          <w:rFonts w:ascii="Times New Roman" w:eastAsia="Times New Roman" w:hAnsi="Times New Roman" w:cs="Times New Roman"/>
          <w:b/>
          <w:noProof/>
          <w:kern w:val="0"/>
          <w:sz w:val="22"/>
          <w:szCs w:val="22"/>
          <w14:ligatures w14:val="none"/>
        </w:rPr>
        <w:t>Registruotojas eksportuojančioje valstybėje</w:t>
      </w:r>
    </w:p>
    <w:p w14:paraId="504DBD3E"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Chiesi SA/NV</w:t>
      </w:r>
    </w:p>
    <w:p w14:paraId="5161E663"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Telecomlaan 9</w:t>
      </w:r>
    </w:p>
    <w:p w14:paraId="33D04F43"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1831 Diegem</w:t>
      </w:r>
    </w:p>
    <w:p w14:paraId="0F1CDCBB" w14:textId="597D9B60"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Belgija</w:t>
      </w:r>
    </w:p>
    <w:p w14:paraId="614CB42B"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6A8C557"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47E2C">
        <w:rPr>
          <w:rFonts w:ascii="Times New Roman" w:eastAsia="Aptos" w:hAnsi="Times New Roman" w:cs="Times New Roman"/>
          <w:b/>
          <w:color w:val="000000"/>
          <w:kern w:val="0"/>
          <w:sz w:val="22"/>
          <w:szCs w:val="22"/>
          <w14:ligatures w14:val="none"/>
        </w:rPr>
        <w:t>Gamintojas</w:t>
      </w:r>
    </w:p>
    <w:p w14:paraId="04CCA7F1"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Chiesi Farmaceutici S.p.A.</w:t>
      </w:r>
    </w:p>
    <w:p w14:paraId="3A537C2D"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Via Palermo 26/A</w:t>
      </w:r>
    </w:p>
    <w:p w14:paraId="2FCFA9F5"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I-43122 Parma</w:t>
      </w:r>
    </w:p>
    <w:p w14:paraId="4CB7ED27"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Italija</w:t>
      </w:r>
    </w:p>
    <w:p w14:paraId="4711C024"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F051027"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arba</w:t>
      </w:r>
    </w:p>
    <w:p w14:paraId="5049714C"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C8C553D"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Chiesi Pharmaceuticals GmbH</w:t>
      </w:r>
    </w:p>
    <w:p w14:paraId="1EAEDCD4"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Gonzagagasse 16/16</w:t>
      </w:r>
    </w:p>
    <w:p w14:paraId="355A786C"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1010 Wenen – Oostenrijk</w:t>
      </w:r>
    </w:p>
    <w:p w14:paraId="6ACAA50B"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Nyderlandai</w:t>
      </w:r>
    </w:p>
    <w:p w14:paraId="7B2A80B7"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898F813"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arba</w:t>
      </w:r>
    </w:p>
    <w:p w14:paraId="0F71B3AB"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8065488"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Chiesi SAS</w:t>
      </w:r>
    </w:p>
    <w:p w14:paraId="45E59BBB"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17, Avenue de l’'Europe</w:t>
      </w:r>
    </w:p>
    <w:p w14:paraId="149422DD"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92270 Bois - Colombes</w:t>
      </w:r>
    </w:p>
    <w:p w14:paraId="23A76DC7" w14:textId="120A282B"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7E2C">
        <w:rPr>
          <w:rFonts w:ascii="Times New Roman" w:eastAsia="Aptos" w:hAnsi="Times New Roman" w:cs="Times New Roman"/>
          <w:bCs/>
          <w:color w:val="000000"/>
          <w:kern w:val="0"/>
          <w:sz w:val="22"/>
          <w:szCs w:val="22"/>
          <w14:ligatures w14:val="none"/>
        </w:rPr>
        <w:t>Prancūzija</w:t>
      </w:r>
    </w:p>
    <w:p w14:paraId="692B3698" w14:textId="77777777" w:rsidR="00347E2C" w:rsidRPr="00347E2C" w:rsidRDefault="00347E2C" w:rsidP="00347E2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DA541D" w14:textId="77777777" w:rsidR="00347E2C" w:rsidRPr="00347E2C" w:rsidRDefault="00347E2C" w:rsidP="00347E2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347E2C">
        <w:rPr>
          <w:rFonts w:ascii="Times New Roman" w:eastAsia="Aptos" w:hAnsi="Times New Roman" w:cs="Times New Roman"/>
          <w:b/>
          <w:color w:val="000000"/>
          <w:kern w:val="0"/>
          <w:sz w:val="22"/>
          <w:szCs w:val="22"/>
          <w14:ligatures w14:val="none"/>
        </w:rPr>
        <w:t xml:space="preserve">Lygiagretus importuotojas </w:t>
      </w:r>
      <w:r w:rsidRPr="00347E2C">
        <w:rPr>
          <w:rFonts w:ascii="Times New Roman" w:eastAsia="Aptos" w:hAnsi="Times New Roman" w:cs="Times New Roman"/>
          <w:b/>
          <w:color w:val="000000"/>
          <w:kern w:val="0"/>
          <w:sz w:val="22"/>
          <w:szCs w:val="22"/>
          <w14:ligatures w14:val="none"/>
        </w:rPr>
        <w:br/>
      </w:r>
      <w:r w:rsidRPr="00347E2C">
        <w:rPr>
          <w:rFonts w:ascii="Times New Roman" w:eastAsia="TimesNewRoman" w:hAnsi="Times New Roman" w:cs="Times New Roman"/>
          <w:color w:val="000000"/>
          <w:kern w:val="0"/>
          <w:sz w:val="22"/>
          <w:szCs w:val="22"/>
          <w14:ligatures w14:val="none"/>
        </w:rPr>
        <w:t>UAB „Niromed“</w:t>
      </w:r>
      <w:r w:rsidRPr="00347E2C">
        <w:rPr>
          <w:rFonts w:ascii="Times New Roman" w:eastAsia="Aptos" w:hAnsi="Times New Roman" w:cs="Times New Roman"/>
          <w:b/>
          <w:color w:val="000000"/>
          <w:kern w:val="0"/>
          <w:sz w:val="22"/>
          <w:szCs w:val="22"/>
          <w14:ligatures w14:val="none"/>
        </w:rPr>
        <w:br/>
      </w:r>
      <w:r w:rsidRPr="00347E2C">
        <w:rPr>
          <w:rFonts w:ascii="Times New Roman" w:eastAsia="TimesNewRoman" w:hAnsi="Times New Roman" w:cs="Times New Roman"/>
          <w:color w:val="000000"/>
          <w:kern w:val="0"/>
          <w:sz w:val="22"/>
          <w:szCs w:val="22"/>
          <w14:ligatures w14:val="none"/>
        </w:rPr>
        <w:t>Žirmūnų g. 139A</w:t>
      </w:r>
      <w:r w:rsidRPr="00347E2C">
        <w:rPr>
          <w:rFonts w:ascii="Times New Roman" w:eastAsia="Aptos" w:hAnsi="Times New Roman" w:cs="Times New Roman"/>
          <w:b/>
          <w:color w:val="000000"/>
          <w:kern w:val="0"/>
          <w:sz w:val="22"/>
          <w:szCs w:val="22"/>
          <w14:ligatures w14:val="none"/>
        </w:rPr>
        <w:br/>
      </w:r>
      <w:r w:rsidRPr="00347E2C">
        <w:rPr>
          <w:rFonts w:ascii="Times New Roman" w:eastAsia="TimesNewRoman" w:hAnsi="Times New Roman" w:cs="Times New Roman"/>
          <w:color w:val="000000"/>
          <w:kern w:val="0"/>
          <w:sz w:val="22"/>
          <w:szCs w:val="22"/>
          <w14:ligatures w14:val="none"/>
        </w:rPr>
        <w:t>LT-09120 Vilnius</w:t>
      </w:r>
      <w:r w:rsidRPr="00347E2C">
        <w:rPr>
          <w:rFonts w:ascii="Times New Roman" w:eastAsia="TimesNewRoman" w:hAnsi="Times New Roman" w:cs="Times New Roman"/>
          <w:color w:val="000000"/>
          <w:kern w:val="0"/>
          <w:sz w:val="22"/>
          <w:szCs w:val="22"/>
          <w14:ligatures w14:val="none"/>
        </w:rPr>
        <w:br/>
        <w:t>Lietuva</w:t>
      </w:r>
    </w:p>
    <w:p w14:paraId="07D9AFC9" w14:textId="77777777" w:rsidR="00347E2C" w:rsidRPr="00347E2C" w:rsidRDefault="00347E2C" w:rsidP="00347E2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5395DED" w14:textId="77777777" w:rsidR="00347E2C" w:rsidRPr="00347E2C" w:rsidRDefault="00347E2C" w:rsidP="00347E2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347E2C">
        <w:rPr>
          <w:rFonts w:ascii="Times New Roman" w:eastAsia="Times New Roman" w:hAnsi="Times New Roman" w:cs="Times New Roman"/>
          <w:b/>
          <w:bCs/>
          <w:kern w:val="0"/>
          <w:sz w:val="22"/>
          <w:szCs w:val="22"/>
          <w14:ligatures w14:val="none"/>
        </w:rPr>
        <w:t>Perpakavo</w:t>
      </w:r>
    </w:p>
    <w:p w14:paraId="44D537DF" w14:textId="77777777" w:rsidR="00347E2C" w:rsidRPr="00347E2C" w:rsidRDefault="00347E2C" w:rsidP="00347E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47E2C">
        <w:rPr>
          <w:rFonts w:ascii="Times New Roman" w:eastAsia="TimesNewRoman" w:hAnsi="Times New Roman" w:cs="Times New Roman"/>
          <w:color w:val="000000"/>
          <w:kern w:val="0"/>
          <w:sz w:val="22"/>
          <w:szCs w:val="22"/>
          <w14:ligatures w14:val="none"/>
        </w:rPr>
        <w:t>LABOR Przedsiębiorstwo Farmaceutyczno-Chemiczne sp. z o.o.</w:t>
      </w:r>
    </w:p>
    <w:p w14:paraId="42CD39A2" w14:textId="77777777" w:rsidR="00347E2C" w:rsidRPr="00347E2C" w:rsidRDefault="00347E2C" w:rsidP="00347E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47E2C">
        <w:rPr>
          <w:rFonts w:ascii="Times New Roman" w:eastAsia="TimesNewRoman" w:hAnsi="Times New Roman" w:cs="Times New Roman"/>
          <w:color w:val="000000"/>
          <w:kern w:val="0"/>
          <w:sz w:val="22"/>
          <w:szCs w:val="22"/>
          <w14:ligatures w14:val="none"/>
        </w:rPr>
        <w:t>Ul. Długosza 49,</w:t>
      </w:r>
    </w:p>
    <w:p w14:paraId="5628CA9A" w14:textId="77777777" w:rsidR="00347E2C" w:rsidRPr="00347E2C" w:rsidRDefault="00347E2C" w:rsidP="00347E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47E2C">
        <w:rPr>
          <w:rFonts w:ascii="Times New Roman" w:eastAsia="TimesNewRoman" w:hAnsi="Times New Roman" w:cs="Times New Roman"/>
          <w:color w:val="000000"/>
          <w:kern w:val="0"/>
          <w:sz w:val="22"/>
          <w:szCs w:val="22"/>
          <w14:ligatures w14:val="none"/>
        </w:rPr>
        <w:t>51-162 Wrocław,</w:t>
      </w:r>
    </w:p>
    <w:p w14:paraId="75F14C1C" w14:textId="77777777" w:rsidR="00347E2C" w:rsidRPr="00347E2C" w:rsidRDefault="00347E2C" w:rsidP="00347E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47E2C">
        <w:rPr>
          <w:rFonts w:ascii="Times New Roman" w:eastAsia="TimesNewRoman" w:hAnsi="Times New Roman" w:cs="Times New Roman"/>
          <w:color w:val="000000"/>
          <w:kern w:val="0"/>
          <w:sz w:val="22"/>
          <w:szCs w:val="22"/>
          <w14:ligatures w14:val="none"/>
        </w:rPr>
        <w:t>Lenkija</w:t>
      </w:r>
    </w:p>
    <w:p w14:paraId="4501CA07" w14:textId="77777777" w:rsidR="00347E2C" w:rsidRPr="00347E2C" w:rsidRDefault="00347E2C" w:rsidP="00347E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0B0521F" w14:textId="77777777" w:rsidR="00347E2C" w:rsidRPr="00347E2C" w:rsidRDefault="00347E2C" w:rsidP="00347E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47E2C">
        <w:rPr>
          <w:rFonts w:ascii="Times New Roman" w:eastAsia="TimesNewRoman" w:hAnsi="Times New Roman" w:cs="Times New Roman"/>
          <w:color w:val="000000"/>
          <w:kern w:val="0"/>
          <w:sz w:val="22"/>
          <w:szCs w:val="22"/>
          <w14:ligatures w14:val="none"/>
        </w:rPr>
        <w:t>arba</w:t>
      </w:r>
    </w:p>
    <w:p w14:paraId="374B5876" w14:textId="77777777" w:rsidR="00347E2C" w:rsidRPr="00347E2C" w:rsidRDefault="00347E2C" w:rsidP="00347E2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08D819B" w14:textId="77777777" w:rsidR="00347E2C" w:rsidRPr="00347E2C" w:rsidRDefault="00347E2C" w:rsidP="00347E2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47E2C">
        <w:rPr>
          <w:rFonts w:ascii="Times New Roman" w:eastAsia="TimesNewRoman" w:hAnsi="Times New Roman" w:cs="Times New Roman"/>
          <w:color w:val="000000"/>
          <w:kern w:val="0"/>
          <w:sz w:val="22"/>
          <w:szCs w:val="22"/>
          <w14:ligatures w14:val="none"/>
        </w:rPr>
        <w:t>UAB „Entafarma“</w:t>
      </w:r>
    </w:p>
    <w:p w14:paraId="2FB1EFE0" w14:textId="77777777" w:rsidR="00347E2C" w:rsidRPr="00347E2C" w:rsidRDefault="00347E2C" w:rsidP="00347E2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47E2C">
        <w:rPr>
          <w:rFonts w:ascii="Times New Roman" w:eastAsia="TimesNewRoman" w:hAnsi="Times New Roman" w:cs="Times New Roman"/>
          <w:color w:val="000000"/>
          <w:kern w:val="0"/>
          <w:sz w:val="22"/>
          <w:szCs w:val="22"/>
          <w14:ligatures w14:val="none"/>
        </w:rPr>
        <w:t>Klonėnų vs. 1,</w:t>
      </w:r>
    </w:p>
    <w:p w14:paraId="584C32AD" w14:textId="77777777" w:rsidR="00347E2C" w:rsidRPr="00347E2C" w:rsidRDefault="00347E2C" w:rsidP="00347E2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47E2C">
        <w:rPr>
          <w:rFonts w:ascii="Times New Roman" w:eastAsia="TimesNewRoman" w:hAnsi="Times New Roman" w:cs="Times New Roman"/>
          <w:color w:val="000000"/>
          <w:kern w:val="0"/>
          <w:sz w:val="22"/>
          <w:szCs w:val="22"/>
          <w14:ligatures w14:val="none"/>
        </w:rPr>
        <w:t>LT-19156 Širvintų r. sav.</w:t>
      </w:r>
    </w:p>
    <w:p w14:paraId="7E40E991" w14:textId="77777777" w:rsidR="00347E2C" w:rsidRPr="00347E2C" w:rsidRDefault="00347E2C" w:rsidP="00347E2C">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347E2C">
        <w:rPr>
          <w:rFonts w:ascii="Times New Roman" w:eastAsia="TimesNewRoman" w:hAnsi="Times New Roman" w:cs="Times New Roman"/>
          <w:color w:val="000000"/>
          <w:kern w:val="0"/>
          <w:sz w:val="22"/>
          <w:szCs w:val="22"/>
          <w14:ligatures w14:val="none"/>
        </w:rPr>
        <w:t>Lietuva</w:t>
      </w:r>
    </w:p>
    <w:p w14:paraId="051A5218" w14:textId="77777777" w:rsidR="001139D1" w:rsidRPr="001139D1" w:rsidRDefault="001139D1" w:rsidP="001139D1">
      <w:pPr>
        <w:numPr>
          <w:ilvl w:val="12"/>
          <w:numId w:val="0"/>
        </w:numPr>
        <w:spacing w:after="0" w:line="240" w:lineRule="auto"/>
        <w:ind w:right="-2"/>
        <w:outlineLvl w:val="0"/>
        <w:rPr>
          <w:rFonts w:ascii="Times New Roman" w:eastAsia="Batang" w:hAnsi="Times New Roman" w:cs="Times New Roman"/>
          <w:b/>
          <w:kern w:val="0"/>
          <w:sz w:val="22"/>
          <w:szCs w:val="20"/>
          <w14:ligatures w14:val="none"/>
        </w:rPr>
      </w:pPr>
    </w:p>
    <w:p w14:paraId="5DCC07A8" w14:textId="145A4E37" w:rsidR="001139D1" w:rsidRPr="001139D1" w:rsidRDefault="001139D1" w:rsidP="001139D1">
      <w:pPr>
        <w:numPr>
          <w:ilvl w:val="12"/>
          <w:numId w:val="0"/>
        </w:numPr>
        <w:spacing w:after="0" w:line="240" w:lineRule="auto"/>
        <w:ind w:right="-2"/>
        <w:outlineLvl w:val="0"/>
        <w:rPr>
          <w:rFonts w:ascii="Times New Roman" w:eastAsia="Batang" w:hAnsi="Times New Roman" w:cs="Times New Roman"/>
          <w:kern w:val="0"/>
          <w:sz w:val="22"/>
          <w:szCs w:val="20"/>
          <w14:ligatures w14:val="none"/>
        </w:rPr>
      </w:pPr>
      <w:r w:rsidRPr="001139D1">
        <w:rPr>
          <w:rFonts w:ascii="Times New Roman" w:eastAsia="Batang" w:hAnsi="Times New Roman" w:cs="Times New Roman"/>
          <w:b/>
          <w:bCs/>
          <w:kern w:val="0"/>
          <w:sz w:val="22"/>
          <w:szCs w:val="22"/>
          <w14:ligatures w14:val="none"/>
        </w:rPr>
        <w:t xml:space="preserve">Šis pakuotės </w:t>
      </w:r>
      <w:r w:rsidRPr="001139D1">
        <w:rPr>
          <w:rFonts w:ascii="Times New Roman" w:eastAsia="Batang" w:hAnsi="Times New Roman" w:cs="Times New Roman"/>
          <w:b/>
          <w:kern w:val="0"/>
          <w:sz w:val="22"/>
          <w:szCs w:val="22"/>
          <w14:ligatures w14:val="none"/>
        </w:rPr>
        <w:t xml:space="preserve">lapelis paskutinį kartą peržiūrėtas </w:t>
      </w:r>
      <w:r w:rsidR="00BD73B4">
        <w:rPr>
          <w:rFonts w:ascii="Times New Roman" w:eastAsia="Batang" w:hAnsi="Times New Roman" w:cs="Times New Roman"/>
          <w:b/>
          <w:kern w:val="0"/>
          <w:sz w:val="22"/>
          <w:szCs w:val="22"/>
          <w14:ligatures w14:val="none"/>
        </w:rPr>
        <w:t>2025-07-11</w:t>
      </w:r>
      <w:bookmarkStart w:id="3" w:name="_GoBack"/>
      <w:bookmarkEnd w:id="3"/>
    </w:p>
    <w:p w14:paraId="774EA6EC" w14:textId="77777777" w:rsidR="001139D1" w:rsidRPr="001139D1" w:rsidRDefault="001139D1" w:rsidP="001139D1">
      <w:pPr>
        <w:tabs>
          <w:tab w:val="left" w:pos="567"/>
        </w:tabs>
        <w:spacing w:after="0" w:line="260" w:lineRule="exact"/>
        <w:rPr>
          <w:rFonts w:ascii="Times New Roman" w:eastAsia="Batang" w:hAnsi="Times New Roman" w:cs="Times New Roman"/>
          <w:kern w:val="0"/>
          <w:sz w:val="22"/>
          <w:szCs w:val="20"/>
          <w14:ligatures w14:val="none"/>
        </w:rPr>
      </w:pPr>
    </w:p>
    <w:p w14:paraId="17962A67" w14:textId="77946C9E" w:rsidR="000E75BE" w:rsidRDefault="0098288B" w:rsidP="0098288B">
      <w:pPr>
        <w:spacing w:after="0" w:line="240" w:lineRule="auto"/>
        <w:rPr>
          <w:rFonts w:ascii="Times New Roman" w:eastAsia="Times New Roman" w:hAnsi="Times New Roman" w:cs="Times New Roman"/>
          <w:kern w:val="0"/>
          <w:sz w:val="22"/>
          <w:szCs w:val="20"/>
          <w:lang w:eastAsia="lt-LT" w:bidi="lt-LT"/>
          <w14:ligatures w14:val="none"/>
        </w:rPr>
      </w:pPr>
      <w:r w:rsidRPr="0098288B">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98288B">
          <w:rPr>
            <w:rStyle w:val="Hyperlink"/>
            <w:rFonts w:ascii="Times New Roman" w:eastAsia="Times New Roman" w:hAnsi="Times New Roman" w:cs="Times New Roman"/>
            <w:kern w:val="0"/>
            <w:sz w:val="22"/>
            <w:szCs w:val="20"/>
            <w:lang w:eastAsia="lt-LT" w:bidi="lt-LT"/>
            <w14:ligatures w14:val="none"/>
          </w:rPr>
          <w:t>https://vvkt.lrv.lt/lt/</w:t>
        </w:r>
      </w:hyperlink>
      <w:r w:rsidRPr="0098288B">
        <w:rPr>
          <w:rFonts w:ascii="Times New Roman" w:eastAsia="Times New Roman" w:hAnsi="Times New Roman" w:cs="Times New Roman"/>
          <w:kern w:val="0"/>
          <w:sz w:val="22"/>
          <w:szCs w:val="20"/>
          <w:lang w:eastAsia="lt-LT" w:bidi="lt-LT"/>
          <w14:ligatures w14:val="none"/>
        </w:rPr>
        <w:t>.</w:t>
      </w:r>
    </w:p>
    <w:p w14:paraId="1A7B2B1A" w14:textId="77777777" w:rsidR="0098288B" w:rsidRPr="0098288B" w:rsidRDefault="0098288B" w:rsidP="0098288B">
      <w:pPr>
        <w:spacing w:after="0" w:line="240" w:lineRule="auto"/>
        <w:rPr>
          <w:rFonts w:ascii="Times New Roman" w:eastAsia="Times New Roman" w:hAnsi="Times New Roman" w:cs="Times New Roman"/>
          <w:kern w:val="0"/>
          <w:sz w:val="22"/>
          <w:szCs w:val="20"/>
          <w:lang w:eastAsia="lt-LT" w:bidi="lt-LT"/>
          <w14:ligatures w14:val="none"/>
        </w:rPr>
      </w:pPr>
    </w:p>
    <w:sectPr w:rsidR="0098288B" w:rsidRPr="009828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E41794"/>
    <w:multiLevelType w:val="hybridMultilevel"/>
    <w:tmpl w:val="7A4E87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2EB3"/>
    <w:multiLevelType w:val="hybridMultilevel"/>
    <w:tmpl w:val="9E06B49A"/>
    <w:lvl w:ilvl="0" w:tplc="C64CFF2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96247B"/>
    <w:multiLevelType w:val="hybridMultilevel"/>
    <w:tmpl w:val="A6EAD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73CDA"/>
    <w:multiLevelType w:val="hybridMultilevel"/>
    <w:tmpl w:val="4AA87534"/>
    <w:lvl w:ilvl="0" w:tplc="C64CFF2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BC6EA9"/>
    <w:multiLevelType w:val="hybridMultilevel"/>
    <w:tmpl w:val="E92E4B1E"/>
    <w:lvl w:ilvl="0" w:tplc="07D0118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D40644"/>
    <w:multiLevelType w:val="hybridMultilevel"/>
    <w:tmpl w:val="395AA116"/>
    <w:lvl w:ilvl="0" w:tplc="C64CFF2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EC0AB5"/>
    <w:multiLevelType w:val="hybridMultilevel"/>
    <w:tmpl w:val="6DCA3F8A"/>
    <w:lvl w:ilvl="0" w:tplc="7CE6090C">
      <w:start w:val="6"/>
      <w:numFmt w:val="bullet"/>
      <w:lvlText w:val="-"/>
      <w:lvlJc w:val="left"/>
      <w:pPr>
        <w:ind w:left="930" w:hanging="570"/>
      </w:pPr>
      <w:rPr>
        <w:rFonts w:ascii="Times New Roman" w:eastAsia="Batang"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0D671A"/>
    <w:multiLevelType w:val="hybridMultilevel"/>
    <w:tmpl w:val="18AA70C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4D4C46"/>
    <w:multiLevelType w:val="hybridMultilevel"/>
    <w:tmpl w:val="D6261DB2"/>
    <w:lvl w:ilvl="0" w:tplc="C64CFF2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584BF1"/>
    <w:multiLevelType w:val="hybridMultilevel"/>
    <w:tmpl w:val="5D028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763F1"/>
    <w:multiLevelType w:val="hybridMultilevel"/>
    <w:tmpl w:val="CF965530"/>
    <w:lvl w:ilvl="0" w:tplc="C64CFF28">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E964FEC"/>
    <w:multiLevelType w:val="hybridMultilevel"/>
    <w:tmpl w:val="4CC4720A"/>
    <w:lvl w:ilvl="0" w:tplc="C64CFF2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173471"/>
    <w:multiLevelType w:val="hybridMultilevel"/>
    <w:tmpl w:val="527CF1FA"/>
    <w:lvl w:ilvl="0" w:tplc="DC320724">
      <w:start w:val="6"/>
      <w:numFmt w:val="bullet"/>
      <w:lvlText w:val="•"/>
      <w:lvlJc w:val="left"/>
      <w:pPr>
        <w:ind w:left="930" w:hanging="570"/>
      </w:pPr>
      <w:rPr>
        <w:rFonts w:ascii="Times New Roman" w:eastAsia="Batang"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6B1334"/>
    <w:multiLevelType w:val="hybridMultilevel"/>
    <w:tmpl w:val="CF6C1426"/>
    <w:lvl w:ilvl="0" w:tplc="C64CFF28">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A915731"/>
    <w:multiLevelType w:val="hybridMultilevel"/>
    <w:tmpl w:val="7D50EA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316893"/>
    <w:multiLevelType w:val="hybridMultilevel"/>
    <w:tmpl w:val="3B5237C2"/>
    <w:lvl w:ilvl="0" w:tplc="7434768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CA02F52"/>
    <w:multiLevelType w:val="hybridMultilevel"/>
    <w:tmpl w:val="41EEAA0C"/>
    <w:lvl w:ilvl="0" w:tplc="C64CFF2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A61E83"/>
    <w:multiLevelType w:val="hybridMultilevel"/>
    <w:tmpl w:val="20C22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D96880"/>
    <w:multiLevelType w:val="hybridMultilevel"/>
    <w:tmpl w:val="CECADB2E"/>
    <w:lvl w:ilvl="0" w:tplc="C64CFF28">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8F1800"/>
    <w:multiLevelType w:val="hybridMultilevel"/>
    <w:tmpl w:val="DA9E88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3B0577"/>
    <w:multiLevelType w:val="hybridMultilevel"/>
    <w:tmpl w:val="B7E8DC70"/>
    <w:lvl w:ilvl="0" w:tplc="C64CFF28">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72B435E1"/>
    <w:multiLevelType w:val="hybridMultilevel"/>
    <w:tmpl w:val="07C434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C4245E8"/>
    <w:multiLevelType w:val="hybridMultilevel"/>
    <w:tmpl w:val="136EA606"/>
    <w:lvl w:ilvl="0" w:tplc="C64CFF2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D684263"/>
    <w:multiLevelType w:val="hybridMultilevel"/>
    <w:tmpl w:val="1CB81A82"/>
    <w:lvl w:ilvl="0" w:tplc="C64CFF28">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7DAD24F6"/>
    <w:multiLevelType w:val="hybridMultilevel"/>
    <w:tmpl w:val="B0FC5B28"/>
    <w:lvl w:ilvl="0" w:tplc="C64CFF28">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4F7E83"/>
    <w:multiLevelType w:val="hybridMultilevel"/>
    <w:tmpl w:val="9ADEC098"/>
    <w:lvl w:ilvl="0" w:tplc="C64CFF28">
      <w:numFmt w:val="bullet"/>
      <w:lvlText w:val="-"/>
      <w:lvlJc w:val="left"/>
      <w:pPr>
        <w:ind w:left="380" w:hanging="360"/>
      </w:pPr>
      <w:rPr>
        <w:rFonts w:ascii="Times New Roman" w:eastAsia="Times New Roman" w:hAnsi="Times New Roman" w:hint="default"/>
      </w:rPr>
    </w:lvl>
    <w:lvl w:ilvl="1" w:tplc="04270003" w:tentative="1">
      <w:start w:val="1"/>
      <w:numFmt w:val="bullet"/>
      <w:lvlText w:val="o"/>
      <w:lvlJc w:val="left"/>
      <w:pPr>
        <w:ind w:left="1100" w:hanging="360"/>
      </w:pPr>
      <w:rPr>
        <w:rFonts w:ascii="Courier New" w:hAnsi="Courier New" w:cs="Courier New" w:hint="default"/>
      </w:rPr>
    </w:lvl>
    <w:lvl w:ilvl="2" w:tplc="04270005" w:tentative="1">
      <w:start w:val="1"/>
      <w:numFmt w:val="bullet"/>
      <w:lvlText w:val=""/>
      <w:lvlJc w:val="left"/>
      <w:pPr>
        <w:ind w:left="1820" w:hanging="360"/>
      </w:pPr>
      <w:rPr>
        <w:rFonts w:ascii="Wingdings" w:hAnsi="Wingdings" w:hint="default"/>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27" w15:restartNumberingAfterBreak="0">
    <w:nsid w:val="7F9252CF"/>
    <w:multiLevelType w:val="hybridMultilevel"/>
    <w:tmpl w:val="320E928C"/>
    <w:lvl w:ilvl="0" w:tplc="C64CFF2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22"/>
  </w:num>
  <w:num w:numId="4">
    <w:abstractNumId w:val="16"/>
  </w:num>
  <w:num w:numId="5">
    <w:abstractNumId w:val="1"/>
  </w:num>
  <w:num w:numId="6">
    <w:abstractNumId w:val="4"/>
  </w:num>
  <w:num w:numId="7">
    <w:abstractNumId w:val="2"/>
  </w:num>
  <w:num w:numId="8">
    <w:abstractNumId w:val="9"/>
  </w:num>
  <w:num w:numId="9">
    <w:abstractNumId w:val="25"/>
  </w:num>
  <w:num w:numId="10">
    <w:abstractNumId w:val="6"/>
  </w:num>
  <w:num w:numId="11">
    <w:abstractNumId w:val="26"/>
  </w:num>
  <w:num w:numId="12">
    <w:abstractNumId w:val="13"/>
  </w:num>
  <w:num w:numId="13">
    <w:abstractNumId w:val="12"/>
  </w:num>
  <w:num w:numId="14">
    <w:abstractNumId w:val="15"/>
  </w:num>
  <w:num w:numId="15">
    <w:abstractNumId w:val="3"/>
  </w:num>
  <w:num w:numId="16">
    <w:abstractNumId w:val="20"/>
  </w:num>
  <w:num w:numId="17">
    <w:abstractNumId w:val="18"/>
  </w:num>
  <w:num w:numId="18">
    <w:abstractNumId w:val="19"/>
  </w:num>
  <w:num w:numId="19">
    <w:abstractNumId w:val="14"/>
  </w:num>
  <w:num w:numId="20">
    <w:abstractNumId w:val="21"/>
  </w:num>
  <w:num w:numId="21">
    <w:abstractNumId w:val="11"/>
  </w:num>
  <w:num w:numId="22">
    <w:abstractNumId w:val="24"/>
  </w:num>
  <w:num w:numId="23">
    <w:abstractNumId w:val="23"/>
  </w:num>
  <w:num w:numId="24">
    <w:abstractNumId w:val="27"/>
  </w:num>
  <w:num w:numId="25">
    <w:abstractNumId w:val="10"/>
  </w:num>
  <w:num w:numId="26">
    <w:abstractNumId w:val="5"/>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A3"/>
    <w:rsid w:val="00026D9A"/>
    <w:rsid w:val="00090DCA"/>
    <w:rsid w:val="000E75BE"/>
    <w:rsid w:val="001139D1"/>
    <w:rsid w:val="002E61E9"/>
    <w:rsid w:val="00347E2C"/>
    <w:rsid w:val="0044234A"/>
    <w:rsid w:val="006246EC"/>
    <w:rsid w:val="006A0B60"/>
    <w:rsid w:val="006B0EEF"/>
    <w:rsid w:val="006B27A3"/>
    <w:rsid w:val="007A7A72"/>
    <w:rsid w:val="007D4ACA"/>
    <w:rsid w:val="008119EA"/>
    <w:rsid w:val="008827D2"/>
    <w:rsid w:val="0098288B"/>
    <w:rsid w:val="00BD73B4"/>
    <w:rsid w:val="00D30FAC"/>
    <w:rsid w:val="00DA1510"/>
    <w:rsid w:val="00DA2CDE"/>
    <w:rsid w:val="00DE58E7"/>
    <w:rsid w:val="00F04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02F77D"/>
  <w15:chartTrackingRefBased/>
  <w15:docId w15:val="{50AC91FE-3A4B-4E21-B32B-CABBB089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2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7A3"/>
    <w:rPr>
      <w:rFonts w:eastAsiaTheme="majorEastAsia" w:cstheme="majorBidi"/>
      <w:color w:val="272727" w:themeColor="text1" w:themeTint="D8"/>
    </w:rPr>
  </w:style>
  <w:style w:type="paragraph" w:styleId="Title">
    <w:name w:val="Title"/>
    <w:basedOn w:val="Normal"/>
    <w:next w:val="Normal"/>
    <w:link w:val="TitleChar"/>
    <w:uiPriority w:val="10"/>
    <w:qFormat/>
    <w:rsid w:val="006B2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7A3"/>
    <w:pPr>
      <w:spacing w:before="160"/>
      <w:jc w:val="center"/>
    </w:pPr>
    <w:rPr>
      <w:i/>
      <w:iCs/>
      <w:color w:val="404040" w:themeColor="text1" w:themeTint="BF"/>
    </w:rPr>
  </w:style>
  <w:style w:type="character" w:customStyle="1" w:styleId="QuoteChar">
    <w:name w:val="Quote Char"/>
    <w:basedOn w:val="DefaultParagraphFont"/>
    <w:link w:val="Quote"/>
    <w:uiPriority w:val="29"/>
    <w:rsid w:val="006B27A3"/>
    <w:rPr>
      <w:i/>
      <w:iCs/>
      <w:color w:val="404040" w:themeColor="text1" w:themeTint="BF"/>
    </w:rPr>
  </w:style>
  <w:style w:type="paragraph" w:styleId="ListParagraph">
    <w:name w:val="List Paragraph"/>
    <w:basedOn w:val="Normal"/>
    <w:uiPriority w:val="34"/>
    <w:qFormat/>
    <w:rsid w:val="006B27A3"/>
    <w:pPr>
      <w:ind w:left="720"/>
      <w:contextualSpacing/>
    </w:pPr>
  </w:style>
  <w:style w:type="character" w:styleId="IntenseEmphasis">
    <w:name w:val="Intense Emphasis"/>
    <w:basedOn w:val="DefaultParagraphFont"/>
    <w:uiPriority w:val="21"/>
    <w:qFormat/>
    <w:rsid w:val="006B27A3"/>
    <w:rPr>
      <w:i/>
      <w:iCs/>
      <w:color w:val="0F4761" w:themeColor="accent1" w:themeShade="BF"/>
    </w:rPr>
  </w:style>
  <w:style w:type="paragraph" w:styleId="IntenseQuote">
    <w:name w:val="Intense Quote"/>
    <w:basedOn w:val="Normal"/>
    <w:next w:val="Normal"/>
    <w:link w:val="IntenseQuoteChar"/>
    <w:uiPriority w:val="30"/>
    <w:qFormat/>
    <w:rsid w:val="006B2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7A3"/>
    <w:rPr>
      <w:i/>
      <w:iCs/>
      <w:color w:val="0F4761" w:themeColor="accent1" w:themeShade="BF"/>
    </w:rPr>
  </w:style>
  <w:style w:type="character" w:styleId="IntenseReference">
    <w:name w:val="Intense Reference"/>
    <w:basedOn w:val="DefaultParagraphFont"/>
    <w:uiPriority w:val="32"/>
    <w:qFormat/>
    <w:rsid w:val="006B27A3"/>
    <w:rPr>
      <w:b/>
      <w:bCs/>
      <w:smallCaps/>
      <w:color w:val="0F4761" w:themeColor="accent1" w:themeShade="BF"/>
      <w:spacing w:val="5"/>
    </w:rPr>
  </w:style>
  <w:style w:type="character" w:styleId="Hyperlink">
    <w:name w:val="Hyperlink"/>
    <w:basedOn w:val="DefaultParagraphFont"/>
    <w:uiPriority w:val="99"/>
    <w:unhideWhenUsed/>
    <w:rsid w:val="0098288B"/>
    <w:rPr>
      <w:color w:val="467886" w:themeColor="hyperlink"/>
      <w:u w:val="single"/>
    </w:rPr>
  </w:style>
  <w:style w:type="character" w:customStyle="1" w:styleId="UnresolvedMention">
    <w:name w:val="Unresolved Mention"/>
    <w:basedOn w:val="DefaultParagraphFont"/>
    <w:uiPriority w:val="99"/>
    <w:semiHidden/>
    <w:unhideWhenUsed/>
    <w:rsid w:val="00982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16062</Words>
  <Characters>9156</Characters>
  <Application>Microsoft Office Word</Application>
  <DocSecurity>0</DocSecurity>
  <Lines>76</Lines>
  <Paragraphs>50</Paragraphs>
  <ScaleCrop>false</ScaleCrop>
  <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17</cp:revision>
  <dcterms:created xsi:type="dcterms:W3CDTF">2025-02-01T19:51:00Z</dcterms:created>
  <dcterms:modified xsi:type="dcterms:W3CDTF">2025-07-14T09:32:00Z</dcterms:modified>
</cp:coreProperties>
</file>