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B5C3EA" w14:textId="782A81B7" w:rsidR="006C5677" w:rsidRPr="006C5677" w:rsidRDefault="006C5677" w:rsidP="006C5677">
      <w:pPr>
        <w:pStyle w:val="Antrats"/>
        <w:contextualSpacing/>
        <w:jc w:val="center"/>
        <w:rPr>
          <w:rFonts w:eastAsia="SimSun;宋体"/>
          <w:b/>
          <w:lang w:eastAsia="zh-CN"/>
        </w:rPr>
      </w:pPr>
      <w:bookmarkStart w:id="0" w:name="_GoBack"/>
      <w:bookmarkEnd w:id="0"/>
      <w:r w:rsidRPr="006C5677">
        <w:rPr>
          <w:rFonts w:eastAsia="SimSun;宋体"/>
          <w:b/>
          <w:lang w:eastAsia="zh-CN"/>
        </w:rPr>
        <w:t>Pakuotės lapelis: informacija vartotojui</w:t>
      </w:r>
    </w:p>
    <w:p w14:paraId="1E29EAD6" w14:textId="77777777" w:rsidR="006C5677" w:rsidRPr="006C5677" w:rsidRDefault="006C5677" w:rsidP="006C5677">
      <w:pPr>
        <w:tabs>
          <w:tab w:val="left" w:pos="567"/>
        </w:tabs>
        <w:spacing w:after="0" w:line="240" w:lineRule="auto"/>
        <w:contextualSpacing/>
        <w:rPr>
          <w:rFonts w:ascii="Times New Roman" w:eastAsia="SimSun;宋体" w:hAnsi="Times New Roman"/>
          <w:b/>
          <w:lang w:eastAsia="zh-CN"/>
        </w:rPr>
      </w:pPr>
    </w:p>
    <w:p w14:paraId="4922CCEA" w14:textId="77777777" w:rsidR="006C5677" w:rsidRPr="006C5677" w:rsidRDefault="006C5677" w:rsidP="006C5677">
      <w:pPr>
        <w:tabs>
          <w:tab w:val="left" w:pos="567"/>
        </w:tabs>
        <w:spacing w:after="0" w:line="240" w:lineRule="auto"/>
        <w:jc w:val="center"/>
        <w:rPr>
          <w:rFonts w:ascii="Times New Roman" w:eastAsia="SimSun;宋体" w:hAnsi="Times New Roman"/>
          <w:lang w:eastAsia="zh-CN"/>
        </w:rPr>
      </w:pPr>
      <w:r w:rsidRPr="006C5677">
        <w:rPr>
          <w:rFonts w:ascii="Times New Roman" w:eastAsia="SimSun;宋体" w:hAnsi="Times New Roman"/>
          <w:b/>
          <w:lang w:eastAsia="zh-CN"/>
        </w:rPr>
        <w:t>Zopiclone Eletis 7,5</w:t>
      </w:r>
      <w:r w:rsidR="00BF75C6">
        <w:rPr>
          <w:rFonts w:ascii="Times New Roman" w:eastAsia="SimSun;宋体" w:hAnsi="Times New Roman"/>
          <w:b/>
          <w:lang w:eastAsia="zh-CN"/>
        </w:rPr>
        <w:t> </w:t>
      </w:r>
      <w:r w:rsidRPr="006C5677">
        <w:rPr>
          <w:rFonts w:ascii="Times New Roman" w:eastAsia="SimSun;宋体" w:hAnsi="Times New Roman"/>
          <w:b/>
          <w:lang w:eastAsia="zh-CN"/>
        </w:rPr>
        <w:t>mg tabletės</w:t>
      </w:r>
    </w:p>
    <w:p w14:paraId="571BF730" w14:textId="77777777" w:rsidR="006C5677" w:rsidRPr="006C5677" w:rsidRDefault="006C5677" w:rsidP="006C5677">
      <w:pPr>
        <w:tabs>
          <w:tab w:val="left" w:pos="567"/>
        </w:tabs>
        <w:spacing w:after="0" w:line="240" w:lineRule="auto"/>
        <w:jc w:val="center"/>
        <w:rPr>
          <w:rFonts w:ascii="Times New Roman" w:eastAsia="SimSun;宋体" w:hAnsi="Times New Roman"/>
          <w:lang w:eastAsia="zh-CN"/>
        </w:rPr>
      </w:pPr>
      <w:r w:rsidRPr="006C5677">
        <w:rPr>
          <w:rFonts w:ascii="Times New Roman" w:eastAsia="SimSun;宋体" w:hAnsi="Times New Roman"/>
          <w:lang w:eastAsia="zh-CN"/>
        </w:rPr>
        <w:t>zopiklonas</w:t>
      </w:r>
    </w:p>
    <w:p w14:paraId="66E6BF88" w14:textId="77777777" w:rsidR="006C5677" w:rsidRPr="006C5677" w:rsidRDefault="006C5677" w:rsidP="006C5677">
      <w:pPr>
        <w:tabs>
          <w:tab w:val="left" w:pos="567"/>
        </w:tabs>
        <w:spacing w:after="0" w:line="240" w:lineRule="auto"/>
        <w:contextualSpacing/>
        <w:jc w:val="center"/>
        <w:rPr>
          <w:rFonts w:ascii="Times New Roman" w:eastAsia="SimSun;宋体" w:hAnsi="Times New Roman"/>
          <w:lang w:eastAsia="zh-CN"/>
        </w:rPr>
      </w:pPr>
    </w:p>
    <w:p w14:paraId="3D4EAF1B"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0EA06B77" w14:textId="77777777" w:rsidR="006C5677" w:rsidRPr="006C5677" w:rsidRDefault="006C5677" w:rsidP="006C5677">
      <w:pPr>
        <w:tabs>
          <w:tab w:val="left" w:pos="567"/>
        </w:tabs>
        <w:suppressAutoHyphens/>
        <w:spacing w:after="0" w:line="240" w:lineRule="auto"/>
        <w:contextualSpacing/>
        <w:rPr>
          <w:rFonts w:ascii="Times New Roman" w:eastAsia="SimSun;宋体" w:hAnsi="Times New Roman"/>
          <w:lang w:eastAsia="zh-CN"/>
        </w:rPr>
      </w:pPr>
      <w:r w:rsidRPr="006C5677">
        <w:rPr>
          <w:rFonts w:ascii="Times New Roman" w:eastAsia="SimSun;宋体" w:hAnsi="Times New Roman"/>
          <w:b/>
          <w:lang w:eastAsia="zh-CN"/>
        </w:rPr>
        <w:t>Atidžiai perskaitykite visą šį lapelį, prieš pradėdami vartoti vaistą, nes jame pateikiama Jums svarbi informacija.</w:t>
      </w:r>
    </w:p>
    <w:p w14:paraId="3B4760BD" w14:textId="77777777" w:rsidR="006C5677" w:rsidRPr="006C5677" w:rsidRDefault="006C5677" w:rsidP="006C5677">
      <w:pPr>
        <w:numPr>
          <w:ilvl w:val="0"/>
          <w:numId w:val="40"/>
        </w:numPr>
        <w:tabs>
          <w:tab w:val="left" w:pos="567"/>
        </w:tabs>
        <w:spacing w:after="0" w:line="240" w:lineRule="auto"/>
        <w:contextualSpacing/>
        <w:jc w:val="both"/>
        <w:rPr>
          <w:rFonts w:ascii="Times New Roman" w:eastAsia="SimSun;宋体" w:hAnsi="Times New Roman"/>
          <w:lang w:eastAsia="zh-CN"/>
        </w:rPr>
      </w:pPr>
      <w:r w:rsidRPr="006C5677">
        <w:rPr>
          <w:rFonts w:ascii="Times New Roman" w:eastAsia="SimSun;宋体" w:hAnsi="Times New Roman"/>
          <w:lang w:eastAsia="zh-CN"/>
        </w:rPr>
        <w:t xml:space="preserve">Neišmeskite </w:t>
      </w:r>
      <w:r w:rsidRPr="006C5677">
        <w:rPr>
          <w:rFonts w:ascii="Times New Roman" w:eastAsia="SimSun;宋体" w:hAnsi="Times New Roman"/>
          <w:lang w:eastAsia="lt-LT"/>
        </w:rPr>
        <w:t>šio</w:t>
      </w:r>
      <w:r w:rsidRPr="006C5677">
        <w:rPr>
          <w:rFonts w:ascii="Times New Roman" w:eastAsia="SimSun;宋体" w:hAnsi="Times New Roman"/>
          <w:lang w:eastAsia="zh-CN"/>
        </w:rPr>
        <w:t xml:space="preserve"> lapelio, nes vėl gali prireikti jį perskaityti.</w:t>
      </w:r>
    </w:p>
    <w:p w14:paraId="3C570874" w14:textId="77777777" w:rsidR="006C5677" w:rsidRPr="006C5677" w:rsidRDefault="006C5677" w:rsidP="006C5677">
      <w:pPr>
        <w:numPr>
          <w:ilvl w:val="0"/>
          <w:numId w:val="40"/>
        </w:numPr>
        <w:tabs>
          <w:tab w:val="left" w:pos="567"/>
        </w:tabs>
        <w:spacing w:after="0" w:line="240" w:lineRule="auto"/>
        <w:contextualSpacing/>
        <w:jc w:val="both"/>
        <w:rPr>
          <w:rFonts w:ascii="Times New Roman" w:eastAsia="SimSun;宋体" w:hAnsi="Times New Roman"/>
          <w:lang w:eastAsia="zh-CN"/>
        </w:rPr>
      </w:pPr>
      <w:r w:rsidRPr="006C5677">
        <w:rPr>
          <w:rFonts w:ascii="Times New Roman" w:eastAsia="SimSun;宋体" w:hAnsi="Times New Roman"/>
          <w:lang w:eastAsia="zh-CN"/>
        </w:rPr>
        <w:t>Jeigu kiltų daugiau klausimų, kreipkitės į gydytoją arba vaistininką.</w:t>
      </w:r>
    </w:p>
    <w:p w14:paraId="71EC2327" w14:textId="77777777" w:rsidR="006C5677" w:rsidRPr="006C5677" w:rsidRDefault="006C5677" w:rsidP="006C5677">
      <w:pPr>
        <w:numPr>
          <w:ilvl w:val="0"/>
          <w:numId w:val="40"/>
        </w:numPr>
        <w:tabs>
          <w:tab w:val="left" w:pos="567"/>
        </w:tabs>
        <w:spacing w:after="0" w:line="240" w:lineRule="auto"/>
        <w:contextualSpacing/>
        <w:jc w:val="both"/>
        <w:rPr>
          <w:rFonts w:ascii="Times New Roman" w:eastAsia="SimSun;宋体" w:hAnsi="Times New Roman"/>
          <w:lang w:eastAsia="zh-CN"/>
        </w:rPr>
      </w:pPr>
      <w:r w:rsidRPr="006C5677">
        <w:rPr>
          <w:rFonts w:ascii="Times New Roman" w:eastAsia="SimSun;宋体" w:hAnsi="Times New Roman"/>
          <w:lang w:eastAsia="zh-CN"/>
        </w:rPr>
        <w:t>Šis vaistas skirtas tik Jums, todėl kitiems žmonėms jo duoti negalima. Vaistas gali jiems pakenkti net tokiu atveju, jeigu jų ligos simptomai yra tokie patys kaip Jūsų.</w:t>
      </w:r>
    </w:p>
    <w:p w14:paraId="0B0D8748" w14:textId="77777777" w:rsidR="006C5677" w:rsidRPr="006C5677" w:rsidRDefault="006C5677" w:rsidP="006C5677">
      <w:pPr>
        <w:numPr>
          <w:ilvl w:val="0"/>
          <w:numId w:val="40"/>
        </w:numPr>
        <w:tabs>
          <w:tab w:val="left" w:pos="567"/>
        </w:tabs>
        <w:spacing w:after="0" w:line="240" w:lineRule="auto"/>
        <w:contextualSpacing/>
        <w:jc w:val="both"/>
        <w:rPr>
          <w:rFonts w:ascii="Times New Roman" w:eastAsia="SimSun;宋体" w:hAnsi="Times New Roman"/>
          <w:lang w:eastAsia="zh-CN"/>
        </w:rPr>
      </w:pPr>
      <w:r w:rsidRPr="006C5677">
        <w:rPr>
          <w:rFonts w:ascii="Times New Roman" w:eastAsia="SimSun;宋体" w:hAnsi="Times New Roman"/>
          <w:lang w:eastAsia="zh-CN"/>
        </w:rPr>
        <w:t>Jeigu pasireiškė šalutinis poveikis (net jeigu jis šiame lapelyje nenurodytas), kreipkitės į gydytoją arba vaistininką. Žr. 4 skyrių.</w:t>
      </w:r>
    </w:p>
    <w:p w14:paraId="210B8F3A" w14:textId="77777777" w:rsidR="006C5677" w:rsidRPr="006C5677" w:rsidRDefault="006C5677" w:rsidP="006C5677">
      <w:pPr>
        <w:tabs>
          <w:tab w:val="left" w:pos="567"/>
        </w:tabs>
        <w:spacing w:after="0" w:line="240" w:lineRule="auto"/>
        <w:ind w:left="567" w:hanging="567"/>
        <w:contextualSpacing/>
        <w:rPr>
          <w:rFonts w:ascii="Times New Roman" w:eastAsia="SimSun;宋体" w:hAnsi="Times New Roman"/>
          <w:lang w:eastAsia="zh-CN"/>
        </w:rPr>
      </w:pPr>
    </w:p>
    <w:p w14:paraId="53827524" w14:textId="77777777" w:rsidR="006C5677" w:rsidRPr="006C5677" w:rsidRDefault="006C5677" w:rsidP="006C5677">
      <w:pPr>
        <w:tabs>
          <w:tab w:val="left" w:pos="567"/>
        </w:tabs>
        <w:spacing w:after="0" w:line="240" w:lineRule="auto"/>
        <w:ind w:left="567" w:hanging="567"/>
        <w:contextualSpacing/>
        <w:rPr>
          <w:rFonts w:ascii="Times New Roman" w:eastAsia="SimSun;宋体" w:hAnsi="Times New Roman"/>
          <w:b/>
          <w:lang w:eastAsia="zh-CN"/>
        </w:rPr>
      </w:pPr>
      <w:r w:rsidRPr="006C5677">
        <w:rPr>
          <w:rFonts w:ascii="Times New Roman" w:eastAsia="SimSun;宋体" w:hAnsi="Times New Roman"/>
          <w:b/>
          <w:lang w:eastAsia="zh-CN"/>
        </w:rPr>
        <w:t>Apie ką rašoma šiame lapelyje?</w:t>
      </w:r>
    </w:p>
    <w:p w14:paraId="4ED4D472"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1.</w:t>
      </w:r>
      <w:r w:rsidRPr="006C5677">
        <w:rPr>
          <w:rFonts w:ascii="Times New Roman" w:eastAsia="SimSun;宋体" w:hAnsi="Times New Roman"/>
          <w:lang w:eastAsia="zh-CN"/>
        </w:rPr>
        <w:tab/>
        <w:t>Kas yra Zopiclone Eletis ir kam jis vartojamas</w:t>
      </w:r>
    </w:p>
    <w:p w14:paraId="55E7089B"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2.</w:t>
      </w:r>
      <w:r w:rsidRPr="006C5677">
        <w:rPr>
          <w:rFonts w:ascii="Times New Roman" w:eastAsia="SimSun;宋体" w:hAnsi="Times New Roman"/>
          <w:lang w:eastAsia="zh-CN"/>
        </w:rPr>
        <w:tab/>
        <w:t>Kas žinotina prieš vartojant Zopiclone Eletis</w:t>
      </w:r>
    </w:p>
    <w:p w14:paraId="1B42116E"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3.</w:t>
      </w:r>
      <w:r w:rsidRPr="006C5677">
        <w:rPr>
          <w:rFonts w:ascii="Times New Roman" w:eastAsia="SimSun;宋体" w:hAnsi="Times New Roman"/>
          <w:lang w:eastAsia="zh-CN"/>
        </w:rPr>
        <w:tab/>
        <w:t>Kaip vartoti Zopiclone Eletis</w:t>
      </w:r>
    </w:p>
    <w:p w14:paraId="50A36ABF"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4.</w:t>
      </w:r>
      <w:r w:rsidRPr="006C5677">
        <w:rPr>
          <w:rFonts w:ascii="Times New Roman" w:eastAsia="SimSun;宋体" w:hAnsi="Times New Roman"/>
          <w:lang w:eastAsia="zh-CN"/>
        </w:rPr>
        <w:tab/>
        <w:t>Galimas šalutinis poveikis</w:t>
      </w:r>
    </w:p>
    <w:p w14:paraId="28430DA9"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5.</w:t>
      </w:r>
      <w:r w:rsidRPr="006C5677">
        <w:rPr>
          <w:rFonts w:ascii="Times New Roman" w:eastAsia="SimSun;宋体" w:hAnsi="Times New Roman"/>
          <w:lang w:eastAsia="zh-CN"/>
        </w:rPr>
        <w:tab/>
        <w:t>Kaip laikyti Zopiclone Eletis</w:t>
      </w:r>
    </w:p>
    <w:p w14:paraId="2F6FD1EE"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6.</w:t>
      </w:r>
      <w:r w:rsidRPr="006C5677">
        <w:rPr>
          <w:rFonts w:ascii="Times New Roman" w:eastAsia="SimSun;宋体" w:hAnsi="Times New Roman"/>
          <w:lang w:eastAsia="zh-CN"/>
        </w:rPr>
        <w:tab/>
        <w:t>Pakuotės turinys ir kita informacija</w:t>
      </w:r>
    </w:p>
    <w:p w14:paraId="6FD56083"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67E4859D"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44E6B3F9" w14:textId="77777777" w:rsidR="006C5677" w:rsidRPr="006C5677" w:rsidRDefault="006C5677" w:rsidP="006C5677">
      <w:pPr>
        <w:tabs>
          <w:tab w:val="left" w:pos="567"/>
        </w:tabs>
        <w:spacing w:after="0" w:line="240" w:lineRule="auto"/>
        <w:ind w:left="567" w:hanging="567"/>
        <w:contextualSpacing/>
        <w:rPr>
          <w:rFonts w:ascii="Times New Roman" w:eastAsia="SimSun;宋体" w:hAnsi="Times New Roman"/>
          <w:b/>
          <w:color w:val="000000"/>
          <w:lang w:eastAsia="zh-CN"/>
        </w:rPr>
      </w:pPr>
      <w:r w:rsidRPr="006C5677">
        <w:rPr>
          <w:rFonts w:ascii="Times New Roman" w:eastAsia="SimSun;宋体" w:hAnsi="Times New Roman"/>
          <w:b/>
          <w:color w:val="000000"/>
          <w:lang w:eastAsia="zh-CN"/>
        </w:rPr>
        <w:t>1.</w:t>
      </w:r>
      <w:r w:rsidRPr="006C5677">
        <w:rPr>
          <w:rFonts w:ascii="Times New Roman" w:eastAsia="SimSun;宋体" w:hAnsi="Times New Roman"/>
          <w:b/>
          <w:color w:val="000000"/>
          <w:lang w:eastAsia="zh-CN"/>
        </w:rPr>
        <w:tab/>
        <w:t>Kas yra Zopiclone Eletis ir kam jis vartojamas</w:t>
      </w:r>
    </w:p>
    <w:p w14:paraId="61932C6D" w14:textId="77777777" w:rsidR="006C5677" w:rsidRPr="006C5677" w:rsidRDefault="006C5677" w:rsidP="006C5677">
      <w:pPr>
        <w:tabs>
          <w:tab w:val="left" w:pos="567"/>
        </w:tabs>
        <w:spacing w:after="0" w:line="240" w:lineRule="auto"/>
        <w:contextualSpacing/>
        <w:rPr>
          <w:rFonts w:ascii="Times New Roman" w:eastAsia="SimSun;宋体" w:hAnsi="Times New Roman"/>
          <w:b/>
          <w:color w:val="000000"/>
          <w:lang w:eastAsia="zh-CN"/>
        </w:rPr>
      </w:pPr>
    </w:p>
    <w:p w14:paraId="661C2AAF"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xml:space="preserve">Veiklioji Zopiclone Eletis medžiaga yra zopiklonas. Zopiclone Eletis </w:t>
      </w:r>
      <w:r w:rsidRPr="006C5677">
        <w:rPr>
          <w:rFonts w:ascii="Times New Roman" w:eastAsia="SimSun;宋体" w:hAnsi="Times New Roman"/>
          <w:noProof/>
          <w:snapToGrid w:val="0"/>
          <w:lang w:eastAsia="zh-CN"/>
        </w:rPr>
        <w:t xml:space="preserve">priklauso vaistų, vadinamų migdomaisiais, grupei. </w:t>
      </w:r>
      <w:r w:rsidRPr="006C5677">
        <w:rPr>
          <w:rFonts w:ascii="Times New Roman" w:eastAsia="SimSun;宋体" w:hAnsi="Times New Roman"/>
          <w:lang w:eastAsia="zh-CN"/>
        </w:rPr>
        <w:t xml:space="preserve">Jis veikia centrinėje nervų sistemoje ir greitina užmigimą. </w:t>
      </w:r>
    </w:p>
    <w:p w14:paraId="619E7AA7"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17D434E8" w14:textId="77777777" w:rsidR="002C754B" w:rsidRDefault="006C5677" w:rsidP="002C754B">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xml:space="preserve">Zopiclone Eletis yra vartojamas trumpalaikiam </w:t>
      </w:r>
      <w:r w:rsidR="008E686F">
        <w:rPr>
          <w:rFonts w:ascii="Times New Roman" w:eastAsia="SimSun;宋体" w:hAnsi="Times New Roman"/>
          <w:lang w:eastAsia="zh-CN"/>
        </w:rPr>
        <w:t xml:space="preserve">suaugusiųjų </w:t>
      </w:r>
      <w:r w:rsidRPr="006C5677">
        <w:rPr>
          <w:rFonts w:ascii="Times New Roman" w:eastAsia="SimSun;宋体" w:hAnsi="Times New Roman"/>
          <w:lang w:eastAsia="zh-CN"/>
        </w:rPr>
        <w:t>nemigos gydymui</w:t>
      </w:r>
      <w:r w:rsidR="002C754B">
        <w:rPr>
          <w:rFonts w:ascii="Times New Roman" w:eastAsia="SimSun;宋体" w:hAnsi="Times New Roman"/>
          <w:lang w:eastAsia="zh-CN"/>
        </w:rPr>
        <w:t>.</w:t>
      </w:r>
    </w:p>
    <w:p w14:paraId="42FE72C3" w14:textId="77777777" w:rsidR="006C5677" w:rsidRPr="009E6D59" w:rsidRDefault="006C5677" w:rsidP="002C754B">
      <w:pPr>
        <w:tabs>
          <w:tab w:val="left" w:pos="567"/>
        </w:tabs>
        <w:spacing w:after="0" w:line="240" w:lineRule="auto"/>
        <w:contextualSpacing/>
        <w:rPr>
          <w:rFonts w:ascii="Times New Roman" w:eastAsia="SimSun;宋体" w:hAnsi="Times New Roman"/>
          <w:lang w:eastAsia="zh-CN"/>
        </w:rPr>
      </w:pPr>
    </w:p>
    <w:p w14:paraId="36856B72" w14:textId="77777777" w:rsidR="006C5677" w:rsidRPr="006C5677" w:rsidRDefault="006C5677" w:rsidP="006C5677">
      <w:pPr>
        <w:tabs>
          <w:tab w:val="left" w:pos="567"/>
        </w:tabs>
        <w:spacing w:after="0" w:line="240" w:lineRule="auto"/>
        <w:contextualSpacing/>
        <w:rPr>
          <w:rFonts w:ascii="Times New Roman" w:eastAsia="SimSun;宋体" w:hAnsi="Times New Roman"/>
          <w:noProof/>
          <w:lang w:eastAsia="zh-CN"/>
        </w:rPr>
      </w:pPr>
      <w:r w:rsidRPr="006C5677">
        <w:rPr>
          <w:rFonts w:ascii="Times New Roman" w:eastAsia="SimSun;宋体" w:hAnsi="Times New Roman"/>
          <w:noProof/>
          <w:lang w:eastAsia="zh-CN"/>
        </w:rPr>
        <w:t xml:space="preserve">Nevartokite Zopiclone Eletis ilgalaikiam gydymui. Gydymas šiuo </w:t>
      </w:r>
      <w:r w:rsidR="00F614BE">
        <w:rPr>
          <w:rFonts w:ascii="Times New Roman" w:eastAsia="SimSun;宋体" w:hAnsi="Times New Roman"/>
          <w:noProof/>
          <w:lang w:eastAsia="zh-CN"/>
        </w:rPr>
        <w:t>vaistu</w:t>
      </w:r>
      <w:r w:rsidRPr="006C5677">
        <w:rPr>
          <w:rFonts w:ascii="Times New Roman" w:eastAsia="SimSun;宋体" w:hAnsi="Times New Roman"/>
          <w:noProof/>
          <w:lang w:eastAsia="zh-CN"/>
        </w:rPr>
        <w:t xml:space="preserve"> turi būti kuo trumpesnis, nes priklausomybės rizika didėja vartojant šį vaistą ilgą laiką.</w:t>
      </w:r>
    </w:p>
    <w:p w14:paraId="3777CEA1" w14:textId="77777777" w:rsidR="006C5677" w:rsidRPr="006C5677" w:rsidRDefault="006C5677" w:rsidP="006C5677">
      <w:pPr>
        <w:tabs>
          <w:tab w:val="left" w:pos="567"/>
        </w:tabs>
        <w:spacing w:after="0" w:line="240" w:lineRule="auto"/>
        <w:contextualSpacing/>
        <w:rPr>
          <w:rFonts w:ascii="Times New Roman" w:eastAsia="SimSun;宋体" w:hAnsi="Times New Roman"/>
          <w:noProof/>
          <w:lang w:eastAsia="zh-CN"/>
        </w:rPr>
      </w:pPr>
    </w:p>
    <w:p w14:paraId="0A3EC4A4" w14:textId="77777777" w:rsidR="006C5677" w:rsidRPr="006C5677" w:rsidRDefault="006C5677" w:rsidP="006C5677">
      <w:pPr>
        <w:tabs>
          <w:tab w:val="left" w:pos="567"/>
        </w:tabs>
        <w:spacing w:after="0" w:line="240" w:lineRule="auto"/>
        <w:contextualSpacing/>
        <w:rPr>
          <w:rFonts w:ascii="Times New Roman" w:eastAsia="SimSun;宋体" w:hAnsi="Times New Roman"/>
          <w:noProof/>
          <w:lang w:eastAsia="zh-CN"/>
        </w:rPr>
      </w:pPr>
      <w:r w:rsidRPr="006C5677">
        <w:rPr>
          <w:rFonts w:ascii="Times New Roman" w:eastAsia="SimSun;宋体" w:hAnsi="Times New Roman"/>
          <w:noProof/>
          <w:lang w:eastAsia="zh-CN"/>
        </w:rPr>
        <w:t>Jeigu nesate tikri, pasitarkite su gydytoju.</w:t>
      </w:r>
    </w:p>
    <w:p w14:paraId="250A8C5D" w14:textId="77777777" w:rsidR="006C5677" w:rsidRPr="006C5677" w:rsidRDefault="006C5677" w:rsidP="006C5677">
      <w:pPr>
        <w:tabs>
          <w:tab w:val="left" w:pos="567"/>
        </w:tabs>
        <w:spacing w:after="0" w:line="240" w:lineRule="auto"/>
        <w:contextualSpacing/>
        <w:rPr>
          <w:rFonts w:ascii="Times New Roman" w:eastAsia="SimSun;宋体" w:hAnsi="Times New Roman"/>
          <w:noProof/>
          <w:lang w:eastAsia="zh-CN"/>
        </w:rPr>
      </w:pPr>
    </w:p>
    <w:p w14:paraId="20B79BE3" w14:textId="77777777" w:rsidR="006C5677" w:rsidRPr="006C5677" w:rsidRDefault="006C5677" w:rsidP="006C5677">
      <w:pPr>
        <w:tabs>
          <w:tab w:val="left" w:pos="567"/>
        </w:tabs>
        <w:spacing w:after="0" w:line="240" w:lineRule="auto"/>
        <w:ind w:left="567" w:hanging="567"/>
        <w:contextualSpacing/>
        <w:rPr>
          <w:rFonts w:ascii="Times New Roman" w:eastAsia="SimSun;宋体" w:hAnsi="Times New Roman"/>
          <w:b/>
          <w:noProof/>
          <w:lang w:eastAsia="zh-CN"/>
        </w:rPr>
      </w:pPr>
      <w:r w:rsidRPr="006C5677">
        <w:rPr>
          <w:rFonts w:ascii="Times New Roman" w:eastAsia="SimSun;宋体" w:hAnsi="Times New Roman"/>
          <w:b/>
          <w:noProof/>
          <w:lang w:eastAsia="zh-CN"/>
        </w:rPr>
        <w:t>2.</w:t>
      </w:r>
      <w:r w:rsidRPr="006C5677">
        <w:rPr>
          <w:rFonts w:ascii="Times New Roman" w:eastAsia="SimSun;宋体" w:hAnsi="Times New Roman"/>
          <w:b/>
          <w:noProof/>
          <w:lang w:eastAsia="zh-CN"/>
        </w:rPr>
        <w:tab/>
        <w:t>Kas žinotina prieš vartojant Zopiclone Eletis</w:t>
      </w:r>
      <w:r w:rsidRPr="006C5677">
        <w:rPr>
          <w:rFonts w:ascii="Times New Roman" w:eastAsia="SimSun;宋体" w:hAnsi="Times New Roman"/>
          <w:i/>
          <w:noProof/>
          <w:lang w:eastAsia="zh-CN"/>
        </w:rPr>
        <w:t xml:space="preserve"> </w:t>
      </w:r>
    </w:p>
    <w:p w14:paraId="3EE40D9C" w14:textId="77777777" w:rsidR="006C5677" w:rsidRPr="009E6D59" w:rsidRDefault="006C5677" w:rsidP="006C5677">
      <w:pPr>
        <w:tabs>
          <w:tab w:val="left" w:pos="567"/>
        </w:tabs>
        <w:spacing w:after="0" w:line="240" w:lineRule="auto"/>
        <w:ind w:left="360"/>
        <w:contextualSpacing/>
        <w:rPr>
          <w:rFonts w:ascii="Times New Roman" w:eastAsia="SimSun;宋体" w:hAnsi="Times New Roman"/>
          <w:b/>
          <w:lang w:eastAsia="zh-CN"/>
        </w:rPr>
      </w:pPr>
    </w:p>
    <w:p w14:paraId="4DEAF1B6" w14:textId="77777777" w:rsidR="006C5677" w:rsidRPr="006C5677" w:rsidRDefault="006C5677" w:rsidP="006C5677">
      <w:pPr>
        <w:tabs>
          <w:tab w:val="left" w:pos="567"/>
        </w:tabs>
        <w:spacing w:after="0" w:line="240" w:lineRule="auto"/>
        <w:contextualSpacing/>
        <w:rPr>
          <w:rFonts w:ascii="Times New Roman" w:eastAsia="SimSun;宋体" w:hAnsi="Times New Roman"/>
          <w:b/>
          <w:lang w:eastAsia="zh-CN"/>
        </w:rPr>
      </w:pPr>
      <w:r w:rsidRPr="006C5677">
        <w:rPr>
          <w:rFonts w:ascii="Times New Roman" w:eastAsia="SimSun;宋体" w:hAnsi="Times New Roman"/>
          <w:b/>
          <w:lang w:eastAsia="zh-CN"/>
        </w:rPr>
        <w:t>Zopiclone Eletis vartoti draudžiama:</w:t>
      </w:r>
    </w:p>
    <w:p w14:paraId="4947BD5E" w14:textId="77777777" w:rsidR="006C5677" w:rsidRPr="006C5677" w:rsidRDefault="006C5677" w:rsidP="006C5677">
      <w:p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w:t>
      </w:r>
      <w:r w:rsidRPr="006C5677">
        <w:rPr>
          <w:rFonts w:ascii="Times New Roman" w:eastAsia="SimSun;宋体" w:hAnsi="Times New Roman"/>
          <w:lang w:eastAsia="zh-CN"/>
        </w:rPr>
        <w:tab/>
        <w:t>jeigu yra alergija zopiklonui arba bet kuriai pagalbinei šio vaisto medžiagai (jos išvardytos 6 skyriuje);</w:t>
      </w:r>
    </w:p>
    <w:p w14:paraId="6038885A" w14:textId="77777777" w:rsidR="00257DD3" w:rsidRPr="009E6D59" w:rsidRDefault="00811E88" w:rsidP="00257DD3">
      <w:pPr>
        <w:pStyle w:val="Pagrindinistekstas"/>
        <w:numPr>
          <w:ilvl w:val="0"/>
          <w:numId w:val="50"/>
        </w:numPr>
        <w:jc w:val="left"/>
        <w:rPr>
          <w:i/>
          <w:sz w:val="22"/>
          <w:szCs w:val="22"/>
        </w:rPr>
      </w:pPr>
      <w:r w:rsidRPr="009E6D59">
        <w:rPr>
          <w:sz w:val="22"/>
          <w:szCs w:val="22"/>
        </w:rPr>
        <w:t>jeigu sergate sunkiu kvėpavimo nepakankamumu;</w:t>
      </w:r>
    </w:p>
    <w:p w14:paraId="73D3D04A" w14:textId="77777777" w:rsidR="006C5677" w:rsidRPr="006C5677" w:rsidRDefault="006C5677" w:rsidP="006C5677">
      <w:pPr>
        <w:tabs>
          <w:tab w:val="left" w:pos="567"/>
        </w:tabs>
        <w:spacing w:after="0" w:line="240" w:lineRule="auto"/>
        <w:ind w:left="567" w:hanging="567"/>
        <w:contextualSpacing/>
        <w:rPr>
          <w:rFonts w:ascii="Times New Roman" w:eastAsia="SimSun;宋体" w:hAnsi="Times New Roman"/>
          <w:lang w:eastAsia="zh-CN"/>
        </w:rPr>
      </w:pPr>
      <w:r w:rsidRPr="00257DD3">
        <w:rPr>
          <w:rFonts w:ascii="Times New Roman" w:eastAsia="SimSun;宋体" w:hAnsi="Times New Roman"/>
          <w:lang w:eastAsia="zh-CN"/>
        </w:rPr>
        <w:t>-</w:t>
      </w:r>
      <w:r w:rsidRPr="00257DD3">
        <w:rPr>
          <w:rFonts w:ascii="Times New Roman" w:eastAsia="SimSun;宋体" w:hAnsi="Times New Roman"/>
          <w:lang w:eastAsia="zh-CN"/>
        </w:rPr>
        <w:tab/>
        <w:t>jeigu sergate</w:t>
      </w:r>
      <w:r w:rsidRPr="006C5677">
        <w:rPr>
          <w:rFonts w:ascii="Times New Roman" w:eastAsia="SimSun;宋体" w:hAnsi="Times New Roman"/>
          <w:lang w:eastAsia="zh-CN"/>
        </w:rPr>
        <w:t xml:space="preserve"> generalizuota miastenija (būklė, kai raumenys greitai pavargsta ir nusilpsta);</w:t>
      </w:r>
    </w:p>
    <w:p w14:paraId="1FEAA0CB" w14:textId="77777777" w:rsidR="006C5677" w:rsidRPr="006C5677" w:rsidRDefault="006C5677" w:rsidP="006C5677">
      <w:p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w:t>
      </w:r>
      <w:r w:rsidRPr="006C5677">
        <w:rPr>
          <w:rFonts w:ascii="Times New Roman" w:eastAsia="SimSun;宋体" w:hAnsi="Times New Roman"/>
          <w:lang w:eastAsia="zh-CN"/>
        </w:rPr>
        <w:tab/>
        <w:t>jeigu pasireiškia sunki miego apnėja (kvėpavimo sustojimas</w:t>
      </w:r>
      <w:r w:rsidR="00337319">
        <w:rPr>
          <w:rFonts w:ascii="Times New Roman" w:eastAsia="SimSun;宋体" w:hAnsi="Times New Roman"/>
          <w:lang w:eastAsia="zh-CN"/>
        </w:rPr>
        <w:t xml:space="preserve"> miegant</w:t>
      </w:r>
      <w:r w:rsidRPr="006C5677">
        <w:rPr>
          <w:rFonts w:ascii="Times New Roman" w:eastAsia="SimSun;宋体" w:hAnsi="Times New Roman"/>
          <w:lang w:eastAsia="zh-CN"/>
        </w:rPr>
        <w:t>);</w:t>
      </w:r>
    </w:p>
    <w:p w14:paraId="0727539B" w14:textId="77777777" w:rsidR="006C5677" w:rsidRPr="006C5677" w:rsidRDefault="006C5677" w:rsidP="006C5677">
      <w:p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w:t>
      </w:r>
      <w:r w:rsidRPr="006C5677">
        <w:rPr>
          <w:rFonts w:ascii="Times New Roman" w:eastAsia="SimSun;宋体" w:hAnsi="Times New Roman"/>
          <w:lang w:eastAsia="zh-CN"/>
        </w:rPr>
        <w:tab/>
        <w:t xml:space="preserve">jei </w:t>
      </w:r>
      <w:r w:rsidR="000D26B8" w:rsidRPr="006C5677">
        <w:rPr>
          <w:rFonts w:ascii="Times New Roman" w:eastAsia="SimSun;宋体" w:hAnsi="Times New Roman"/>
          <w:lang w:eastAsia="zh-CN"/>
        </w:rPr>
        <w:t>serga</w:t>
      </w:r>
      <w:r w:rsidR="000D26B8">
        <w:rPr>
          <w:rFonts w:ascii="Times New Roman" w:eastAsia="SimSun;宋体" w:hAnsi="Times New Roman"/>
          <w:lang w:eastAsia="zh-CN"/>
        </w:rPr>
        <w:t>te</w:t>
      </w:r>
      <w:r w:rsidR="000D26B8" w:rsidRPr="006C5677">
        <w:rPr>
          <w:rFonts w:ascii="Times New Roman" w:eastAsia="SimSun;宋体" w:hAnsi="Times New Roman"/>
          <w:lang w:eastAsia="zh-CN"/>
        </w:rPr>
        <w:t xml:space="preserve"> </w:t>
      </w:r>
      <w:r w:rsidRPr="006C5677">
        <w:rPr>
          <w:rFonts w:ascii="Times New Roman" w:eastAsia="SimSun;宋体" w:hAnsi="Times New Roman"/>
          <w:lang w:eastAsia="zh-CN"/>
        </w:rPr>
        <w:t>sunkiu kepenų nepakankamumu;</w:t>
      </w:r>
    </w:p>
    <w:p w14:paraId="0ABF1C35" w14:textId="7C264B1C" w:rsidR="006C5677" w:rsidRPr="00357F9A" w:rsidRDefault="006C5677" w:rsidP="006C5677">
      <w:pPr>
        <w:numPr>
          <w:ilvl w:val="0"/>
          <w:numId w:val="43"/>
        </w:numPr>
        <w:tabs>
          <w:tab w:val="left" w:pos="567"/>
        </w:tabs>
        <w:spacing w:after="0" w:line="240" w:lineRule="auto"/>
        <w:ind w:left="567" w:hanging="567"/>
        <w:contextualSpacing/>
        <w:rPr>
          <w:rFonts w:ascii="Times New Roman" w:eastAsia="SimSun;宋体" w:hAnsi="Times New Roman"/>
          <w:lang w:eastAsia="zh-CN"/>
        </w:rPr>
      </w:pPr>
      <w:r w:rsidRPr="00357F9A">
        <w:rPr>
          <w:rFonts w:ascii="Times New Roman" w:eastAsia="SimSun;宋体" w:hAnsi="Times New Roman"/>
          <w:lang w:eastAsia="zh-CN"/>
        </w:rPr>
        <w:t>jeigu esate jaunesnis negu 18</w:t>
      </w:r>
      <w:r w:rsidR="006F0992">
        <w:rPr>
          <w:rFonts w:ascii="Times New Roman" w:eastAsia="SimSun;宋体" w:hAnsi="Times New Roman"/>
          <w:lang w:eastAsia="zh-CN"/>
        </w:rPr>
        <w:t> </w:t>
      </w:r>
      <w:r w:rsidRPr="00357F9A">
        <w:rPr>
          <w:rFonts w:ascii="Times New Roman" w:eastAsia="SimSun;宋体" w:hAnsi="Times New Roman"/>
          <w:lang w:eastAsia="zh-CN"/>
        </w:rPr>
        <w:t>metų asmuo;</w:t>
      </w:r>
    </w:p>
    <w:p w14:paraId="60A9C7E3" w14:textId="77777777" w:rsidR="00357F9A" w:rsidRPr="009E6D59" w:rsidRDefault="00811E88" w:rsidP="00357F9A">
      <w:pPr>
        <w:pStyle w:val="Pagrindinistekstas"/>
        <w:numPr>
          <w:ilvl w:val="0"/>
          <w:numId w:val="50"/>
        </w:numPr>
        <w:jc w:val="left"/>
        <w:rPr>
          <w:sz w:val="22"/>
          <w:szCs w:val="22"/>
        </w:rPr>
      </w:pPr>
      <w:r w:rsidRPr="009E6D59">
        <w:rPr>
          <w:sz w:val="22"/>
          <w:szCs w:val="22"/>
        </w:rPr>
        <w:t xml:space="preserve">jeigu po </w:t>
      </w:r>
      <w:r w:rsidR="006E7C0B">
        <w:rPr>
          <w:sz w:val="22"/>
          <w:szCs w:val="22"/>
        </w:rPr>
        <w:t>Zopiclone Eletis</w:t>
      </w:r>
      <w:r w:rsidRPr="009E6D59">
        <w:rPr>
          <w:sz w:val="22"/>
          <w:szCs w:val="22"/>
        </w:rPr>
        <w:t xml:space="preserve"> pavartojimo buvo vaikščiojimo miegant ar kitokio neįprasto elgesio (pvz., vairavimo, valgymo, skambinimo telefonu, lytinių santykių ir kt.) iki galo neatsibudus atvejų.</w:t>
      </w:r>
    </w:p>
    <w:p w14:paraId="6C6636DD" w14:textId="77777777" w:rsidR="006C5677" w:rsidRPr="006C5677" w:rsidRDefault="006C5677" w:rsidP="006C5677">
      <w:pPr>
        <w:tabs>
          <w:tab w:val="left" w:pos="567"/>
        </w:tabs>
        <w:spacing w:after="0" w:line="240" w:lineRule="auto"/>
        <w:ind w:left="360" w:hanging="360"/>
        <w:contextualSpacing/>
        <w:rPr>
          <w:rFonts w:ascii="Times New Roman" w:eastAsia="Times New Roman" w:hAnsi="Times New Roman"/>
          <w:lang w:eastAsia="zh-CN"/>
        </w:rPr>
      </w:pPr>
    </w:p>
    <w:p w14:paraId="2853AF9A" w14:textId="77777777" w:rsidR="006C5677" w:rsidRPr="006C5677" w:rsidRDefault="006C5677" w:rsidP="006C5677">
      <w:pPr>
        <w:tabs>
          <w:tab w:val="left" w:pos="567"/>
        </w:tabs>
        <w:spacing w:after="0" w:line="240" w:lineRule="auto"/>
        <w:ind w:left="360" w:hanging="360"/>
        <w:contextualSpacing/>
        <w:rPr>
          <w:rFonts w:ascii="Times New Roman" w:eastAsia="Times New Roman" w:hAnsi="Times New Roman"/>
          <w:lang w:eastAsia="zh-CN"/>
        </w:rPr>
      </w:pPr>
      <w:r w:rsidRPr="006C5677">
        <w:rPr>
          <w:rFonts w:ascii="Times New Roman" w:eastAsia="Times New Roman" w:hAnsi="Times New Roman"/>
          <w:lang w:eastAsia="zh-CN"/>
        </w:rPr>
        <w:t xml:space="preserve">Nevartokite šio vaisto, jei jums tinka bet kuris iš </w:t>
      </w:r>
      <w:r w:rsidR="00E711A9">
        <w:rPr>
          <w:rFonts w:ascii="Times New Roman" w:eastAsia="Times New Roman" w:hAnsi="Times New Roman"/>
          <w:lang w:eastAsia="zh-CN"/>
        </w:rPr>
        <w:t>pirmiau</w:t>
      </w:r>
      <w:r w:rsidR="00E711A9" w:rsidRPr="006C5677">
        <w:rPr>
          <w:rFonts w:ascii="Times New Roman" w:eastAsia="Times New Roman" w:hAnsi="Times New Roman"/>
          <w:lang w:eastAsia="zh-CN"/>
        </w:rPr>
        <w:t xml:space="preserve"> </w:t>
      </w:r>
      <w:r w:rsidRPr="006C5677">
        <w:rPr>
          <w:rFonts w:ascii="Times New Roman" w:eastAsia="Times New Roman" w:hAnsi="Times New Roman"/>
          <w:lang w:eastAsia="zh-CN"/>
        </w:rPr>
        <w:t>išvardintų atvejų. Jei nesate tikri, prieš</w:t>
      </w:r>
    </w:p>
    <w:p w14:paraId="2D846F67" w14:textId="77777777" w:rsidR="00811E88" w:rsidRDefault="006C5677" w:rsidP="009E6D59">
      <w:pPr>
        <w:tabs>
          <w:tab w:val="left" w:pos="567"/>
        </w:tabs>
        <w:spacing w:after="0" w:line="240" w:lineRule="auto"/>
        <w:contextualSpacing/>
        <w:rPr>
          <w:rFonts w:ascii="Times New Roman" w:eastAsia="Times New Roman" w:hAnsi="Times New Roman"/>
          <w:lang w:eastAsia="zh-CN"/>
        </w:rPr>
      </w:pPr>
      <w:r w:rsidRPr="006C5677">
        <w:rPr>
          <w:rFonts w:ascii="Times New Roman" w:eastAsia="Times New Roman" w:hAnsi="Times New Roman"/>
          <w:lang w:eastAsia="zh-CN"/>
        </w:rPr>
        <w:t>pradėdami vartoti Zopiclone Eletis, pasitarkite su gydytoju arba vaistininku.</w:t>
      </w:r>
    </w:p>
    <w:p w14:paraId="4CB28EB2" w14:textId="77777777" w:rsidR="006C5677" w:rsidRPr="006C5677" w:rsidRDefault="006C5677" w:rsidP="006C5677">
      <w:pPr>
        <w:tabs>
          <w:tab w:val="left" w:pos="567"/>
        </w:tabs>
        <w:spacing w:after="0" w:line="240" w:lineRule="auto"/>
        <w:ind w:left="360" w:hanging="360"/>
        <w:contextualSpacing/>
        <w:rPr>
          <w:rFonts w:ascii="Times New Roman" w:eastAsia="Times New Roman" w:hAnsi="Times New Roman"/>
          <w:lang w:eastAsia="zh-CN"/>
        </w:rPr>
      </w:pPr>
    </w:p>
    <w:p w14:paraId="7919190E" w14:textId="77777777" w:rsidR="006C5677" w:rsidRPr="006C5677" w:rsidRDefault="006C5677" w:rsidP="006C5677">
      <w:pPr>
        <w:tabs>
          <w:tab w:val="left" w:pos="567"/>
        </w:tabs>
        <w:spacing w:after="0" w:line="240" w:lineRule="auto"/>
        <w:contextualSpacing/>
        <w:rPr>
          <w:rFonts w:ascii="Times New Roman" w:eastAsia="SimSun;宋体" w:hAnsi="Times New Roman"/>
          <w:b/>
          <w:lang w:eastAsia="zh-CN"/>
        </w:rPr>
      </w:pPr>
      <w:r w:rsidRPr="006C5677">
        <w:rPr>
          <w:rFonts w:ascii="Times New Roman" w:eastAsia="SimSun;宋体" w:hAnsi="Times New Roman"/>
          <w:b/>
          <w:lang w:eastAsia="zh-CN"/>
        </w:rPr>
        <w:t>Įspėjimai ir</w:t>
      </w:r>
      <w:r w:rsidRPr="006C5677">
        <w:rPr>
          <w:rFonts w:ascii="Times New Roman" w:eastAsia="SimSun;宋体" w:hAnsi="Times New Roman"/>
          <w:lang w:eastAsia="zh-CN"/>
        </w:rPr>
        <w:t xml:space="preserve"> </w:t>
      </w:r>
      <w:r w:rsidRPr="006C5677">
        <w:rPr>
          <w:rFonts w:ascii="Times New Roman" w:eastAsia="SimSun;宋体" w:hAnsi="Times New Roman"/>
          <w:b/>
          <w:lang w:eastAsia="zh-CN"/>
        </w:rPr>
        <w:t>atsargumo priemonės</w:t>
      </w:r>
    </w:p>
    <w:p w14:paraId="52E3187C" w14:textId="77777777" w:rsidR="006C5677" w:rsidRPr="006C5677" w:rsidRDefault="006C5677" w:rsidP="006C5677">
      <w:pPr>
        <w:numPr>
          <w:ilvl w:val="0"/>
          <w:numId w:val="42"/>
        </w:numPr>
        <w:tabs>
          <w:tab w:val="left" w:pos="567"/>
        </w:tabs>
        <w:spacing w:after="0" w:line="240" w:lineRule="auto"/>
        <w:contextualSpacing/>
        <w:rPr>
          <w:rFonts w:ascii="Times New Roman" w:eastAsia="SimSun;宋体" w:hAnsi="Times New Roman"/>
          <w:lang w:eastAsia="zh-CN"/>
        </w:rPr>
      </w:pPr>
      <w:r w:rsidRPr="006C5677">
        <w:rPr>
          <w:rFonts w:ascii="Times New Roman" w:eastAsia="Times New Roman" w:hAnsi="Times New Roman"/>
          <w:lang w:eastAsia="zh-CN"/>
        </w:rPr>
        <w:t>jeigu Jūsų kepenų ar inkstų funkcija sutrikusi. Gydytojui gali tekti skirti mažesnę Zopiclone Eletis dozę.</w:t>
      </w:r>
    </w:p>
    <w:p w14:paraId="6D2F2430" w14:textId="77777777" w:rsidR="006C5677" w:rsidRPr="006C5677" w:rsidRDefault="006C5677" w:rsidP="006C5677">
      <w:pPr>
        <w:numPr>
          <w:ilvl w:val="0"/>
          <w:numId w:val="42"/>
        </w:numPr>
        <w:spacing w:after="0" w:line="240" w:lineRule="auto"/>
        <w:contextualSpacing/>
        <w:rPr>
          <w:rFonts w:ascii="Times New Roman" w:eastAsia="Times New Roman" w:hAnsi="Times New Roman"/>
          <w:noProof/>
          <w:lang w:eastAsia="zh-CN"/>
        </w:rPr>
      </w:pPr>
      <w:r w:rsidRPr="006C5677">
        <w:rPr>
          <w:rFonts w:ascii="Times New Roman" w:eastAsia="Times New Roman" w:hAnsi="Times New Roman"/>
          <w:noProof/>
          <w:lang w:eastAsia="zh-CN"/>
        </w:rPr>
        <w:t>jeigu Jums yra lengvas kvėpavimo sutrikimas. Jūsų gydytojas nuspręs ar Jums reikia skirti Zopiclone Eletis.</w:t>
      </w:r>
    </w:p>
    <w:p w14:paraId="448C28CB" w14:textId="77777777" w:rsidR="006C5677" w:rsidRPr="006C5677" w:rsidRDefault="006C5677" w:rsidP="006C5677">
      <w:pPr>
        <w:numPr>
          <w:ilvl w:val="0"/>
          <w:numId w:val="42"/>
        </w:num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jeigu kada nors buvo psichikos sutrikimų (įskaitant depresiją) arba piktnaudžiavote alkoholiu ar kitomis medžiagomis, arba buvote priklausomas nuo jų.</w:t>
      </w:r>
    </w:p>
    <w:p w14:paraId="5005C831" w14:textId="77777777" w:rsidR="006C5677" w:rsidRPr="006C5677" w:rsidRDefault="006C5677" w:rsidP="006C5677">
      <w:pPr>
        <w:numPr>
          <w:ilvl w:val="0"/>
          <w:numId w:val="42"/>
        </w:numPr>
        <w:tabs>
          <w:tab w:val="left" w:pos="0"/>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jeigu Jūs neseniai vartojote Zopiclone Eletis arba kitus panašius vaistus ilgiau nei keturias savaites.</w:t>
      </w:r>
    </w:p>
    <w:p w14:paraId="08DDCE7B" w14:textId="77777777" w:rsidR="006C5677" w:rsidRDefault="006C5677" w:rsidP="006C5677">
      <w:pPr>
        <w:tabs>
          <w:tab w:val="left" w:pos="0"/>
          <w:tab w:val="left" w:pos="567"/>
        </w:tabs>
        <w:spacing w:after="0" w:line="240" w:lineRule="auto"/>
        <w:rPr>
          <w:rFonts w:ascii="Times New Roman" w:eastAsia="SimSun;宋体" w:hAnsi="Times New Roman"/>
          <w:lang w:val="fr-FR" w:eastAsia="zh-CN"/>
        </w:rPr>
      </w:pPr>
    </w:p>
    <w:p w14:paraId="4046ED85" w14:textId="77777777" w:rsidR="002B6855" w:rsidRDefault="002B6855" w:rsidP="006C5677">
      <w:pPr>
        <w:tabs>
          <w:tab w:val="left" w:pos="0"/>
          <w:tab w:val="left" w:pos="567"/>
        </w:tabs>
        <w:spacing w:after="0" w:line="240" w:lineRule="auto"/>
        <w:rPr>
          <w:rFonts w:ascii="Times New Roman" w:eastAsia="SimSun;宋体" w:hAnsi="Times New Roman"/>
          <w:lang w:val="fr-FR" w:eastAsia="zh-CN"/>
        </w:rPr>
      </w:pPr>
      <w:r w:rsidRPr="002B6855">
        <w:rPr>
          <w:rFonts w:ascii="Times New Roman" w:eastAsia="SimSun;宋体" w:hAnsi="Times New Roman"/>
          <w:lang w:val="fr-FR" w:eastAsia="zh-CN"/>
        </w:rPr>
        <w:t xml:space="preserve">Prieš pradedant gydymą </w:t>
      </w:r>
      <w:r>
        <w:rPr>
          <w:rFonts w:ascii="Times New Roman" w:eastAsia="SimSun;宋体" w:hAnsi="Times New Roman"/>
          <w:lang w:val="fr-FR" w:eastAsia="zh-CN"/>
        </w:rPr>
        <w:t>Zopiclone Eletis</w:t>
      </w:r>
      <w:r w:rsidRPr="002B6855">
        <w:rPr>
          <w:rFonts w:ascii="Times New Roman" w:eastAsia="SimSun;宋体" w:hAnsi="Times New Roman"/>
          <w:lang w:val="fr-FR" w:eastAsia="zh-CN"/>
        </w:rPr>
        <w:t>, pirmiausia reikia išsiaiškinti miego sutrikimo priežastis ir jas gydyti.</w:t>
      </w:r>
    </w:p>
    <w:p w14:paraId="7C12E0ED" w14:textId="77777777" w:rsidR="002B6855" w:rsidRPr="006C5677" w:rsidRDefault="002B6855" w:rsidP="006C5677">
      <w:pPr>
        <w:tabs>
          <w:tab w:val="left" w:pos="0"/>
          <w:tab w:val="left" w:pos="567"/>
        </w:tabs>
        <w:spacing w:after="0" w:line="240" w:lineRule="auto"/>
        <w:rPr>
          <w:rFonts w:ascii="Times New Roman" w:eastAsia="SimSun;宋体" w:hAnsi="Times New Roman"/>
          <w:lang w:val="fr-FR" w:eastAsia="zh-CN"/>
        </w:rPr>
      </w:pPr>
    </w:p>
    <w:p w14:paraId="7B4BED96" w14:textId="77777777" w:rsidR="006C5677" w:rsidRPr="006C5677" w:rsidRDefault="006C5677" w:rsidP="006C5677">
      <w:pPr>
        <w:tabs>
          <w:tab w:val="left" w:pos="0"/>
          <w:tab w:val="left" w:pos="567"/>
        </w:tabs>
        <w:spacing w:after="0" w:line="240" w:lineRule="auto"/>
        <w:rPr>
          <w:rFonts w:ascii="Times New Roman" w:eastAsia="SimSun;宋体" w:hAnsi="Times New Roman"/>
          <w:noProof/>
          <w:lang w:eastAsia="zh-CN"/>
        </w:rPr>
      </w:pPr>
      <w:r w:rsidRPr="006C5677">
        <w:rPr>
          <w:rFonts w:ascii="Times New Roman" w:eastAsia="SimSun;宋体" w:hAnsi="Times New Roman"/>
          <w:noProof/>
          <w:lang w:eastAsia="zh-CN"/>
        </w:rPr>
        <w:t>Zopiclone Eletis vartojimas gali sukelti fizinę ir psichologinę priklausomybę. Priklausomybės rizika didėja vartojant didesnes vaisto dozes ilgiau nei 4 savaites ir pacientams, kurie anksčiau turėjo psichikos sutrikimų, piktnaudžiavo alkoholiu, neteisėtomis medžiagomis ar narkotikais.</w:t>
      </w:r>
    </w:p>
    <w:p w14:paraId="2AE69FAF" w14:textId="77777777" w:rsidR="006C5677" w:rsidRPr="006C5677" w:rsidRDefault="006C5677" w:rsidP="006C5677">
      <w:pPr>
        <w:tabs>
          <w:tab w:val="left" w:pos="0"/>
          <w:tab w:val="left" w:pos="567"/>
        </w:tabs>
        <w:spacing w:after="0" w:line="240" w:lineRule="auto"/>
        <w:rPr>
          <w:rFonts w:ascii="Times New Roman" w:eastAsia="SimSun;宋体" w:hAnsi="Times New Roman"/>
          <w:b/>
          <w:bCs/>
          <w:lang w:eastAsia="zh-CN"/>
        </w:rPr>
      </w:pPr>
    </w:p>
    <w:p w14:paraId="6C88D0B7" w14:textId="77777777" w:rsidR="006C5677" w:rsidRPr="006C5677" w:rsidRDefault="006C5677" w:rsidP="006C5677">
      <w:pPr>
        <w:tabs>
          <w:tab w:val="left" w:pos="0"/>
          <w:tab w:val="left" w:pos="567"/>
        </w:tabs>
        <w:spacing w:after="0" w:line="240" w:lineRule="auto"/>
        <w:rPr>
          <w:rFonts w:ascii="Times New Roman" w:eastAsia="SimSun;宋体" w:hAnsi="Times New Roman"/>
          <w:lang w:eastAsia="zh-CN"/>
        </w:rPr>
      </w:pPr>
      <w:r w:rsidRPr="006C5677">
        <w:rPr>
          <w:rFonts w:ascii="Times New Roman" w:eastAsia="SimSun;宋体" w:hAnsi="Times New Roman"/>
          <w:lang w:eastAsia="zh-CN"/>
        </w:rPr>
        <w:t>Kai kurie Zopiclone Eletis vartojantys žmonės gali patirti psichinės sveikatos problemas, tokias kaip nesąmoningos mintys (iliuzijos), matymas ar girdėjimas dalykų, kurių nėra (hal</w:t>
      </w:r>
      <w:r w:rsidR="00F417A9">
        <w:rPr>
          <w:rFonts w:ascii="Times New Roman" w:eastAsia="SimSun;宋体" w:hAnsi="Times New Roman"/>
          <w:lang w:eastAsia="zh-CN"/>
        </w:rPr>
        <w:t>i</w:t>
      </w:r>
      <w:r w:rsidRPr="006C5677">
        <w:rPr>
          <w:rFonts w:ascii="Times New Roman" w:eastAsia="SimSun;宋体" w:hAnsi="Times New Roman"/>
          <w:lang w:eastAsia="zh-CN"/>
        </w:rPr>
        <w:t>ucinacijos), sumiš</w:t>
      </w:r>
      <w:r w:rsidR="008C7B0A">
        <w:rPr>
          <w:rFonts w:ascii="Times New Roman" w:eastAsia="SimSun;宋体" w:hAnsi="Times New Roman"/>
          <w:lang w:eastAsia="zh-CN"/>
        </w:rPr>
        <w:t>ima</w:t>
      </w:r>
      <w:r w:rsidRPr="006C5677">
        <w:rPr>
          <w:rFonts w:ascii="Times New Roman" w:eastAsia="SimSun;宋体" w:hAnsi="Times New Roman"/>
          <w:lang w:eastAsia="zh-CN"/>
        </w:rPr>
        <w:t>s ar dezorient</w:t>
      </w:r>
      <w:r w:rsidR="008F3B31">
        <w:rPr>
          <w:rFonts w:ascii="Times New Roman" w:eastAsia="SimSun;宋体" w:hAnsi="Times New Roman"/>
          <w:lang w:eastAsia="zh-CN"/>
        </w:rPr>
        <w:t>acija</w:t>
      </w:r>
      <w:r w:rsidRPr="006C5677">
        <w:rPr>
          <w:rFonts w:ascii="Times New Roman" w:eastAsia="SimSun;宋体" w:hAnsi="Times New Roman"/>
          <w:lang w:eastAsia="zh-CN"/>
        </w:rPr>
        <w:t xml:space="preserve"> (delyras), pyktis, dirglumas, nerimas ar depresija.</w:t>
      </w:r>
    </w:p>
    <w:p w14:paraId="57BBFC02" w14:textId="77777777" w:rsidR="006C5677" w:rsidRPr="006C5677" w:rsidRDefault="006C5677" w:rsidP="006C5677">
      <w:pPr>
        <w:tabs>
          <w:tab w:val="left" w:pos="0"/>
          <w:tab w:val="left" w:pos="567"/>
        </w:tabs>
        <w:spacing w:after="0" w:line="240" w:lineRule="auto"/>
        <w:rPr>
          <w:rFonts w:ascii="Times New Roman" w:eastAsia="SimSun;宋体" w:hAnsi="Times New Roman"/>
          <w:lang w:eastAsia="zh-CN"/>
        </w:rPr>
      </w:pPr>
    </w:p>
    <w:p w14:paraId="61BFB88F" w14:textId="77777777" w:rsidR="006C5677" w:rsidRPr="006C5677" w:rsidRDefault="006C5677" w:rsidP="006C5677">
      <w:pPr>
        <w:tabs>
          <w:tab w:val="left" w:pos="0"/>
          <w:tab w:val="left" w:pos="567"/>
        </w:tabs>
        <w:spacing w:after="0" w:line="240" w:lineRule="auto"/>
        <w:rPr>
          <w:rFonts w:ascii="Times New Roman" w:eastAsia="SimSun;宋体" w:hAnsi="Times New Roman"/>
          <w:lang w:eastAsia="zh-CN"/>
        </w:rPr>
      </w:pPr>
      <w:r w:rsidRPr="006C5677">
        <w:rPr>
          <w:rFonts w:ascii="Times New Roman" w:eastAsia="SimSun;宋体" w:hAnsi="Times New Roman"/>
          <w:lang w:eastAsia="zh-CN"/>
        </w:rPr>
        <w:t>Be to, kai kurie tyrimai parodė, kad pacientams, vartojantiems tam tikrų raminamųjų ir migdomųjų vaistų, įskaitant ir šį vaistą, padidėja minčių apie savižudybę, bandymo nusižudyti rizika. Tačiau nenustatyta, ar tai lemia vaistas, ar gali būti kitų priežasčių.</w:t>
      </w:r>
    </w:p>
    <w:p w14:paraId="13182C01" w14:textId="77777777" w:rsidR="006C5677" w:rsidRPr="006C5677" w:rsidRDefault="006C5677" w:rsidP="006C5677">
      <w:pPr>
        <w:tabs>
          <w:tab w:val="left" w:pos="0"/>
          <w:tab w:val="left" w:pos="567"/>
        </w:tabs>
        <w:spacing w:after="0" w:line="240" w:lineRule="auto"/>
        <w:rPr>
          <w:rFonts w:ascii="Times New Roman" w:eastAsia="SimSun;宋体" w:hAnsi="Times New Roman"/>
          <w:lang w:eastAsia="zh-CN"/>
        </w:rPr>
      </w:pPr>
    </w:p>
    <w:p w14:paraId="215CE4FA" w14:textId="77777777" w:rsidR="006C5677" w:rsidRPr="006C5677" w:rsidRDefault="006C5677" w:rsidP="006C5677">
      <w:pPr>
        <w:tabs>
          <w:tab w:val="left" w:pos="0"/>
          <w:tab w:val="left" w:pos="567"/>
        </w:tabs>
        <w:spacing w:after="0" w:line="240" w:lineRule="auto"/>
        <w:rPr>
          <w:rFonts w:ascii="Times New Roman" w:eastAsia="SimSun;宋体" w:hAnsi="Times New Roman"/>
          <w:lang w:eastAsia="zh-CN"/>
        </w:rPr>
      </w:pPr>
      <w:r w:rsidRPr="006C5677">
        <w:rPr>
          <w:rFonts w:ascii="Times New Roman" w:eastAsia="SimSun;宋体" w:hAnsi="Times New Roman"/>
          <w:lang w:eastAsia="zh-CN"/>
        </w:rPr>
        <w:t>Jei kyla minčių apie savižudybę, kuo skubiau kreipkitės į gydytoją, kad jis suteiktų tolimesnę medicininę konsultaciją.</w:t>
      </w:r>
    </w:p>
    <w:p w14:paraId="03C910A8" w14:textId="77777777" w:rsidR="006C5677" w:rsidRPr="006C5677" w:rsidRDefault="006C5677" w:rsidP="006C5677">
      <w:pPr>
        <w:tabs>
          <w:tab w:val="left" w:pos="0"/>
          <w:tab w:val="left" w:pos="567"/>
        </w:tabs>
        <w:spacing w:after="0" w:line="240" w:lineRule="auto"/>
        <w:rPr>
          <w:rFonts w:ascii="Times New Roman" w:eastAsia="SimSun;宋体" w:hAnsi="Times New Roman"/>
          <w:lang w:eastAsia="zh-CN"/>
        </w:rPr>
      </w:pPr>
    </w:p>
    <w:p w14:paraId="5390BB98" w14:textId="77777777" w:rsidR="006C5677" w:rsidRPr="006C5677" w:rsidRDefault="006C5677" w:rsidP="006C5677">
      <w:pPr>
        <w:tabs>
          <w:tab w:val="left" w:pos="0"/>
          <w:tab w:val="left" w:pos="567"/>
        </w:tabs>
        <w:spacing w:after="0" w:line="240" w:lineRule="auto"/>
        <w:rPr>
          <w:rFonts w:ascii="Times New Roman" w:eastAsia="SimSun;宋体" w:hAnsi="Times New Roman"/>
          <w:lang w:eastAsia="zh-CN"/>
        </w:rPr>
      </w:pPr>
      <w:r w:rsidRPr="006C5677">
        <w:rPr>
          <w:rFonts w:ascii="Times New Roman" w:eastAsia="SimSun;宋体" w:hAnsi="Times New Roman"/>
          <w:lang w:eastAsia="zh-CN"/>
        </w:rPr>
        <w:t xml:space="preserve">Zopiclone Eletis gali sukelti lunatizmą ar kitokį neįprastą elgesį, kai žmogus nėra visiškai budrus. Kitą rytą galite neprisiminti, kad naktį ką nors veikėte. Tokie veiksmai gali pasireikšti nepriklausomai nuo to, ar kartu su Zopiclone Eletis vartojote alkoholio, ar ne, ar vartojote kitų vaistų, kurie sukelia mieguistumą. Jeigu Jums pasireiškė bet kuris iš </w:t>
      </w:r>
      <w:r w:rsidR="00E51968">
        <w:rPr>
          <w:rFonts w:ascii="Times New Roman" w:eastAsia="SimSun;宋体" w:hAnsi="Times New Roman"/>
          <w:lang w:eastAsia="zh-CN"/>
        </w:rPr>
        <w:t>pirmiau</w:t>
      </w:r>
      <w:r w:rsidR="00E51968" w:rsidRPr="006C5677">
        <w:rPr>
          <w:rFonts w:ascii="Times New Roman" w:eastAsia="SimSun;宋体" w:hAnsi="Times New Roman"/>
          <w:lang w:eastAsia="zh-CN"/>
        </w:rPr>
        <w:t xml:space="preserve"> </w:t>
      </w:r>
      <w:r w:rsidRPr="006C5677">
        <w:rPr>
          <w:rFonts w:ascii="Times New Roman" w:eastAsia="SimSun;宋体" w:hAnsi="Times New Roman"/>
          <w:lang w:eastAsia="zh-CN"/>
        </w:rPr>
        <w:t>išvardytų reiškinių, nedelsdami nutraukite gydymą Zopiclone Eletis ir kreipkitės į gydytoją.</w:t>
      </w:r>
    </w:p>
    <w:p w14:paraId="7279A9C1" w14:textId="77777777" w:rsidR="006C5677" w:rsidRPr="006C5677" w:rsidRDefault="006C5677" w:rsidP="006C5677">
      <w:pPr>
        <w:tabs>
          <w:tab w:val="left" w:pos="0"/>
          <w:tab w:val="left" w:pos="567"/>
        </w:tabs>
        <w:spacing w:after="0" w:line="240" w:lineRule="auto"/>
        <w:rPr>
          <w:rFonts w:ascii="Times New Roman" w:eastAsia="SimSun;宋体" w:hAnsi="Times New Roman"/>
          <w:lang w:eastAsia="zh-CN"/>
        </w:rPr>
      </w:pPr>
    </w:p>
    <w:p w14:paraId="407254C3" w14:textId="335B746E" w:rsidR="006C5677" w:rsidRPr="006C5677" w:rsidRDefault="006C5677" w:rsidP="006C5677">
      <w:pPr>
        <w:tabs>
          <w:tab w:val="left" w:pos="0"/>
          <w:tab w:val="left" w:pos="567"/>
        </w:tabs>
        <w:spacing w:after="0" w:line="240" w:lineRule="auto"/>
        <w:rPr>
          <w:rFonts w:ascii="Times New Roman" w:eastAsia="SimSun;宋体" w:hAnsi="Times New Roman"/>
          <w:lang w:eastAsia="zh-CN"/>
        </w:rPr>
      </w:pPr>
      <w:r w:rsidRPr="006C5677">
        <w:rPr>
          <w:rFonts w:ascii="Times New Roman" w:eastAsia="SimSun;宋体" w:hAnsi="Times New Roman"/>
          <w:lang w:eastAsia="zh-CN"/>
        </w:rPr>
        <w:t>Prieš pradedant vartoti Zopiclone Eletis svarbu įsitikinti, kad galite nepertraukiamai miegoti bent 7-8</w:t>
      </w:r>
      <w:r w:rsidR="006F0992">
        <w:rPr>
          <w:rFonts w:ascii="Times New Roman" w:eastAsia="SimSun;宋体" w:hAnsi="Times New Roman"/>
          <w:lang w:eastAsia="zh-CN"/>
        </w:rPr>
        <w:t> </w:t>
      </w:r>
      <w:r w:rsidRPr="006C5677">
        <w:rPr>
          <w:rFonts w:ascii="Times New Roman" w:eastAsia="SimSun;宋体" w:hAnsi="Times New Roman"/>
          <w:lang w:eastAsia="zh-CN"/>
        </w:rPr>
        <w:t>valandas, kad sumažintumėte kai kurių šalutinių poveikių riziką (žr. 4</w:t>
      </w:r>
      <w:r w:rsidR="006F0992">
        <w:rPr>
          <w:rFonts w:ascii="Times New Roman" w:eastAsia="SimSun;宋体" w:hAnsi="Times New Roman"/>
          <w:lang w:eastAsia="zh-CN"/>
        </w:rPr>
        <w:t> </w:t>
      </w:r>
      <w:r w:rsidRPr="006C5677">
        <w:rPr>
          <w:rFonts w:ascii="Times New Roman" w:eastAsia="SimSun;宋体" w:hAnsi="Times New Roman"/>
          <w:lang w:eastAsia="zh-CN"/>
        </w:rPr>
        <w:t>skyrių ,,Galimas šalutinis poveikis”).</w:t>
      </w:r>
    </w:p>
    <w:p w14:paraId="7D2A9C38" w14:textId="77777777" w:rsidR="006C5677" w:rsidRPr="009E6D59" w:rsidRDefault="006C5677" w:rsidP="006C5677">
      <w:pPr>
        <w:tabs>
          <w:tab w:val="left" w:pos="567"/>
        </w:tabs>
        <w:spacing w:after="0" w:line="240" w:lineRule="auto"/>
        <w:contextualSpacing/>
        <w:rPr>
          <w:rFonts w:ascii="Times New Roman" w:eastAsia="SimSun;宋体" w:hAnsi="Times New Roman"/>
          <w:lang w:eastAsia="zh-CN"/>
        </w:rPr>
      </w:pPr>
    </w:p>
    <w:p w14:paraId="66B81950" w14:textId="77777777" w:rsidR="006C5677" w:rsidRPr="006C5677" w:rsidRDefault="006C5677" w:rsidP="006C5677">
      <w:pPr>
        <w:tabs>
          <w:tab w:val="left" w:pos="567"/>
        </w:tabs>
        <w:spacing w:after="0" w:line="240" w:lineRule="auto"/>
        <w:ind w:left="567" w:hanging="567"/>
        <w:contextualSpacing/>
        <w:rPr>
          <w:rFonts w:ascii="Times New Roman" w:eastAsia="SimSun;宋体" w:hAnsi="Times New Roman"/>
          <w:b/>
          <w:lang w:eastAsia="zh-CN"/>
        </w:rPr>
      </w:pPr>
      <w:r w:rsidRPr="006C5677">
        <w:rPr>
          <w:rFonts w:ascii="Times New Roman" w:eastAsia="SimSun;宋体" w:hAnsi="Times New Roman"/>
          <w:b/>
          <w:lang w:eastAsia="zh-CN"/>
        </w:rPr>
        <w:t>Vaikams</w:t>
      </w:r>
    </w:p>
    <w:p w14:paraId="3FAFED67" w14:textId="568E81F7" w:rsidR="006C5677" w:rsidRPr="006C5677" w:rsidRDefault="006C5677" w:rsidP="006C5677">
      <w:p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Vaikams ir paaugliams iki 18</w:t>
      </w:r>
      <w:r w:rsidR="006F0992">
        <w:rPr>
          <w:rFonts w:ascii="Times New Roman" w:eastAsia="SimSun;宋体" w:hAnsi="Times New Roman"/>
          <w:lang w:eastAsia="zh-CN"/>
        </w:rPr>
        <w:t> </w:t>
      </w:r>
      <w:r w:rsidRPr="006C5677">
        <w:rPr>
          <w:rFonts w:ascii="Times New Roman" w:eastAsia="SimSun;宋体" w:hAnsi="Times New Roman"/>
          <w:lang w:eastAsia="zh-CN"/>
        </w:rPr>
        <w:t xml:space="preserve">metų šio </w:t>
      </w:r>
      <w:r w:rsidR="00C52AC9">
        <w:rPr>
          <w:rFonts w:ascii="Times New Roman" w:eastAsia="SimSun;宋体" w:hAnsi="Times New Roman"/>
          <w:lang w:eastAsia="zh-CN"/>
        </w:rPr>
        <w:t>vaisto</w:t>
      </w:r>
      <w:r w:rsidR="00C52AC9" w:rsidRPr="006C5677">
        <w:rPr>
          <w:rFonts w:ascii="Times New Roman" w:eastAsia="SimSun;宋体" w:hAnsi="Times New Roman"/>
          <w:lang w:eastAsia="zh-CN"/>
        </w:rPr>
        <w:t xml:space="preserve"> </w:t>
      </w:r>
      <w:r w:rsidRPr="006C5677">
        <w:rPr>
          <w:rFonts w:ascii="Times New Roman" w:eastAsia="SimSun;宋体" w:hAnsi="Times New Roman"/>
          <w:lang w:eastAsia="zh-CN"/>
        </w:rPr>
        <w:t xml:space="preserve">vartoti </w:t>
      </w:r>
      <w:r w:rsidR="00A909F9">
        <w:rPr>
          <w:rFonts w:ascii="Times New Roman" w:eastAsia="SimSun;宋体" w:hAnsi="Times New Roman"/>
          <w:lang w:eastAsia="zh-CN"/>
        </w:rPr>
        <w:t>draudžiama</w:t>
      </w:r>
      <w:r w:rsidRPr="006C5677">
        <w:rPr>
          <w:rFonts w:ascii="Times New Roman" w:eastAsia="SimSun;宋体" w:hAnsi="Times New Roman"/>
          <w:lang w:eastAsia="zh-CN"/>
        </w:rPr>
        <w:t>.</w:t>
      </w:r>
    </w:p>
    <w:p w14:paraId="5B334C01" w14:textId="77777777" w:rsidR="006C5677" w:rsidRPr="009E6D59" w:rsidRDefault="006C5677" w:rsidP="006C5677">
      <w:pPr>
        <w:tabs>
          <w:tab w:val="left" w:pos="567"/>
        </w:tabs>
        <w:spacing w:after="0" w:line="240" w:lineRule="auto"/>
        <w:ind w:left="567" w:hanging="567"/>
        <w:contextualSpacing/>
        <w:rPr>
          <w:rFonts w:ascii="Times New Roman" w:eastAsia="SimSun;宋体" w:hAnsi="Times New Roman"/>
          <w:lang w:eastAsia="zh-CN"/>
        </w:rPr>
      </w:pPr>
    </w:p>
    <w:p w14:paraId="59F7960F" w14:textId="77777777" w:rsidR="006C5677" w:rsidRPr="006C5677" w:rsidRDefault="006C5677" w:rsidP="006C5677">
      <w:pPr>
        <w:tabs>
          <w:tab w:val="left" w:pos="567"/>
        </w:tabs>
        <w:spacing w:after="0" w:line="240" w:lineRule="auto"/>
        <w:ind w:left="720" w:hanging="720"/>
        <w:contextualSpacing/>
        <w:rPr>
          <w:rFonts w:ascii="Times New Roman" w:eastAsia="SimSun;宋体" w:hAnsi="Times New Roman"/>
          <w:b/>
          <w:lang w:eastAsia="zh-CN"/>
        </w:rPr>
      </w:pPr>
      <w:r w:rsidRPr="006C5677">
        <w:rPr>
          <w:rFonts w:ascii="Times New Roman" w:eastAsia="SimSun;宋体" w:hAnsi="Times New Roman"/>
          <w:b/>
          <w:lang w:eastAsia="zh-CN"/>
        </w:rPr>
        <w:t>Kiti vaistai ir Zopiclone Eletis</w:t>
      </w:r>
    </w:p>
    <w:p w14:paraId="0A44932C"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Jeigu vartojate ar neseniai vartojote kitų vaistų arba dėl to nesate tikri, apie tai pasakykite gydytojui arba vaistininkui. Tai taikoma ir vaistams, kuriuos įsigyjate be recepto, įskaitant ir augalinius vaistus. Zopiclone Eletis gali turėti įtakos kai kurių kitų vaistų veikimui arba kai kurie vaistai gali turėti įtakos Zopiclone Eletis veikimui.</w:t>
      </w:r>
    </w:p>
    <w:p w14:paraId="03CEAAAC"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2A7637FE"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Pasakykite gydytojui, jei vartojate bet kurį iš šių išvardintų grupių vaistų. Zopiclone Eletis gali sustiprinti šių vaistų poveikį:</w:t>
      </w:r>
    </w:p>
    <w:p w14:paraId="144EC4E5" w14:textId="77777777" w:rsidR="006C5677" w:rsidRPr="006C5677" w:rsidRDefault="006C5677" w:rsidP="006C5677">
      <w:pPr>
        <w:numPr>
          <w:ilvl w:val="0"/>
          <w:numId w:val="47"/>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antipsichizinių vaistų,</w:t>
      </w:r>
    </w:p>
    <w:p w14:paraId="2CE452D2" w14:textId="77777777" w:rsidR="006C5677" w:rsidRPr="006C5677" w:rsidRDefault="006C5677" w:rsidP="006C5677">
      <w:pPr>
        <w:numPr>
          <w:ilvl w:val="0"/>
          <w:numId w:val="47"/>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vaistų nuo depresijos,</w:t>
      </w:r>
    </w:p>
    <w:p w14:paraId="4E49FCA8" w14:textId="77777777" w:rsidR="006C5677" w:rsidRPr="006C5677" w:rsidRDefault="006C5677" w:rsidP="006C5677">
      <w:pPr>
        <w:numPr>
          <w:ilvl w:val="0"/>
          <w:numId w:val="47"/>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vaistų nuo epilepsijos,</w:t>
      </w:r>
    </w:p>
    <w:p w14:paraId="076EA5FB" w14:textId="77777777" w:rsidR="006C5677" w:rsidRPr="006C5677" w:rsidRDefault="006C5677" w:rsidP="006C5677">
      <w:pPr>
        <w:numPr>
          <w:ilvl w:val="0"/>
          <w:numId w:val="47"/>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anestetikų,</w:t>
      </w:r>
    </w:p>
    <w:p w14:paraId="3AE245B5" w14:textId="77777777" w:rsidR="006C5677" w:rsidRPr="006C5677" w:rsidRDefault="006C5677" w:rsidP="006C5677">
      <w:pPr>
        <w:numPr>
          <w:ilvl w:val="0"/>
          <w:numId w:val="47"/>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 xml:space="preserve">migdomųjų, vaistų nuo psichozės, </w:t>
      </w:r>
    </w:p>
    <w:p w14:paraId="1598FB16" w14:textId="77777777" w:rsidR="006C5677" w:rsidRPr="006C5677" w:rsidRDefault="00353781" w:rsidP="006C5677">
      <w:pPr>
        <w:numPr>
          <w:ilvl w:val="0"/>
          <w:numId w:val="47"/>
        </w:numPr>
        <w:tabs>
          <w:tab w:val="left" w:pos="567"/>
        </w:tabs>
        <w:spacing w:after="0" w:line="240" w:lineRule="auto"/>
        <w:ind w:left="567" w:hanging="567"/>
        <w:contextualSpacing/>
        <w:rPr>
          <w:rFonts w:ascii="Times New Roman" w:eastAsia="SimSun;宋体" w:hAnsi="Times New Roman"/>
          <w:lang w:eastAsia="zh-CN"/>
        </w:rPr>
      </w:pPr>
      <w:r>
        <w:rPr>
          <w:rFonts w:ascii="Times New Roman" w:eastAsia="SimSun;宋体" w:hAnsi="Times New Roman"/>
          <w:lang w:eastAsia="zh-CN"/>
        </w:rPr>
        <w:t>vaistų nuo alergijos (</w:t>
      </w:r>
      <w:r w:rsidR="006C5677" w:rsidRPr="006C5677">
        <w:rPr>
          <w:rFonts w:ascii="Times New Roman" w:eastAsia="SimSun;宋体" w:hAnsi="Times New Roman"/>
          <w:lang w:eastAsia="zh-CN"/>
        </w:rPr>
        <w:t>antihistamininių</w:t>
      </w:r>
      <w:r>
        <w:rPr>
          <w:rFonts w:ascii="Times New Roman" w:eastAsia="SimSun;宋体" w:hAnsi="Times New Roman"/>
          <w:lang w:eastAsia="zh-CN"/>
        </w:rPr>
        <w:t>)</w:t>
      </w:r>
      <w:r w:rsidR="006C5677" w:rsidRPr="006C5677">
        <w:rPr>
          <w:rFonts w:ascii="Times New Roman" w:eastAsia="SimSun;宋体" w:hAnsi="Times New Roman"/>
          <w:lang w:eastAsia="zh-CN"/>
        </w:rPr>
        <w:t xml:space="preserve"> </w:t>
      </w:r>
      <w:r w:rsidR="00FE0A1C">
        <w:rPr>
          <w:rFonts w:ascii="Times New Roman" w:eastAsia="SimSun;宋体" w:hAnsi="Times New Roman"/>
          <w:lang w:eastAsia="zh-CN"/>
        </w:rPr>
        <w:t>vaistų</w:t>
      </w:r>
      <w:r w:rsidR="006C5677" w:rsidRPr="006C5677">
        <w:rPr>
          <w:rFonts w:ascii="Times New Roman" w:eastAsia="SimSun;宋体" w:hAnsi="Times New Roman"/>
          <w:lang w:eastAsia="zh-CN"/>
        </w:rPr>
        <w:t>,</w:t>
      </w:r>
    </w:p>
    <w:p w14:paraId="28E535AA" w14:textId="77777777" w:rsidR="006C5677" w:rsidRPr="006C5677" w:rsidRDefault="006C5677" w:rsidP="006C5677">
      <w:pPr>
        <w:numPr>
          <w:ilvl w:val="0"/>
          <w:numId w:val="47"/>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stiprių analgetikų.</w:t>
      </w:r>
    </w:p>
    <w:p w14:paraId="7C4876D9" w14:textId="77777777" w:rsidR="006C5677" w:rsidRPr="006C5677" w:rsidRDefault="006C5677" w:rsidP="006C5677">
      <w:pPr>
        <w:tabs>
          <w:tab w:val="left" w:pos="567"/>
        </w:tabs>
        <w:spacing w:after="0" w:line="240" w:lineRule="auto"/>
        <w:ind w:left="360"/>
        <w:rPr>
          <w:rFonts w:ascii="Times New Roman" w:eastAsia="SimSun;宋体" w:hAnsi="Times New Roman"/>
          <w:lang w:val="fr-FR" w:eastAsia="zh-CN"/>
        </w:rPr>
      </w:pPr>
    </w:p>
    <w:p w14:paraId="0304569A"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Zopiclone Eletis tablečių poveikis ir saugumas gali pakisti, jei kartu vartojama kit</w:t>
      </w:r>
      <w:r w:rsidR="006608A9">
        <w:rPr>
          <w:rFonts w:ascii="Times New Roman" w:eastAsia="SimSun;宋体" w:hAnsi="Times New Roman"/>
          <w:lang w:eastAsia="zh-CN"/>
        </w:rPr>
        <w:t>ų</w:t>
      </w:r>
      <w:r w:rsidRPr="006C5677">
        <w:rPr>
          <w:rFonts w:ascii="Times New Roman" w:eastAsia="SimSun;宋体" w:hAnsi="Times New Roman"/>
          <w:lang w:eastAsia="zh-CN"/>
        </w:rPr>
        <w:t xml:space="preserve"> </w:t>
      </w:r>
      <w:r w:rsidR="00E41172">
        <w:rPr>
          <w:rFonts w:ascii="Times New Roman" w:eastAsia="SimSun;宋体" w:hAnsi="Times New Roman"/>
          <w:lang w:eastAsia="zh-CN"/>
        </w:rPr>
        <w:t>vais</w:t>
      </w:r>
      <w:r w:rsidR="006608A9">
        <w:rPr>
          <w:rFonts w:ascii="Times New Roman" w:eastAsia="SimSun;宋体" w:hAnsi="Times New Roman"/>
          <w:lang w:eastAsia="zh-CN"/>
        </w:rPr>
        <w:t>tų</w:t>
      </w:r>
      <w:r w:rsidRPr="006C5677">
        <w:rPr>
          <w:rFonts w:ascii="Times New Roman" w:eastAsia="SimSun;宋体" w:hAnsi="Times New Roman"/>
          <w:lang w:eastAsia="zh-CN"/>
        </w:rPr>
        <w:t xml:space="preserve">, todėl Jūsų gydytojas prieš skirdamas Jums Zopiclone Eletis tablečių turi žinoti, ar vartojate bet kurį iš toliau išvardytų </w:t>
      </w:r>
      <w:r w:rsidR="006608A9">
        <w:rPr>
          <w:rFonts w:ascii="Times New Roman" w:eastAsia="SimSun;宋体" w:hAnsi="Times New Roman"/>
          <w:lang w:eastAsia="zh-CN"/>
        </w:rPr>
        <w:t>vaistų</w:t>
      </w:r>
      <w:r w:rsidRPr="006C5677">
        <w:rPr>
          <w:rFonts w:ascii="Times New Roman" w:eastAsia="SimSun;宋体" w:hAnsi="Times New Roman"/>
          <w:lang w:eastAsia="zh-CN"/>
        </w:rPr>
        <w:t>:</w:t>
      </w:r>
    </w:p>
    <w:p w14:paraId="587AF77C" w14:textId="77777777" w:rsidR="006C5677" w:rsidRPr="006C5677" w:rsidRDefault="006C5677" w:rsidP="006C5677">
      <w:pPr>
        <w:numPr>
          <w:ilvl w:val="0"/>
          <w:numId w:val="46"/>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kai kurių antibiotikų (pvz., eritromicino ar klaritromicino),</w:t>
      </w:r>
    </w:p>
    <w:p w14:paraId="007529F8" w14:textId="77777777" w:rsidR="006C5677" w:rsidRPr="006C5677" w:rsidRDefault="006C5677" w:rsidP="006C5677">
      <w:pPr>
        <w:numPr>
          <w:ilvl w:val="0"/>
          <w:numId w:val="46"/>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kai kurių vaistų nuo grybelio (pvz., ketokonazolo ar itrakonazolo),</w:t>
      </w:r>
    </w:p>
    <w:p w14:paraId="29D7B203" w14:textId="77777777" w:rsidR="006C5677" w:rsidRPr="006C5677" w:rsidRDefault="006C5677" w:rsidP="006C5677">
      <w:pPr>
        <w:numPr>
          <w:ilvl w:val="0"/>
          <w:numId w:val="46"/>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kai kurių antivirusinių vaistų (pvz., ritonaviro),</w:t>
      </w:r>
    </w:p>
    <w:p w14:paraId="52D4E94B" w14:textId="77777777" w:rsidR="006C5677" w:rsidRPr="006C5677" w:rsidRDefault="006C5677" w:rsidP="006C5677">
      <w:pPr>
        <w:numPr>
          <w:ilvl w:val="0"/>
          <w:numId w:val="46"/>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kai kurių vaistų nuo depresijos (pvz., nefazodono).</w:t>
      </w:r>
    </w:p>
    <w:p w14:paraId="4D06BD2C"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169417C1" w14:textId="77777777" w:rsidR="006C5677" w:rsidRPr="006C5677" w:rsidRDefault="00811E88" w:rsidP="006C5677">
      <w:pPr>
        <w:tabs>
          <w:tab w:val="left" w:pos="567"/>
        </w:tabs>
        <w:spacing w:after="0" w:line="240" w:lineRule="auto"/>
        <w:contextualSpacing/>
        <w:rPr>
          <w:rFonts w:ascii="Times New Roman" w:eastAsia="SimSun;宋体" w:hAnsi="Times New Roman"/>
          <w:lang w:eastAsia="zh-CN"/>
        </w:rPr>
      </w:pPr>
      <w:r w:rsidRPr="009E6D59">
        <w:rPr>
          <w:rFonts w:ascii="Times New Roman" w:eastAsia="SimSun;宋体" w:hAnsi="Times New Roman"/>
          <w:lang w:eastAsia="zh-CN"/>
        </w:rPr>
        <w:t xml:space="preserve">Zopiclone </w:t>
      </w:r>
      <w:r w:rsidRPr="009E6D59">
        <w:rPr>
          <w:rFonts w:ascii="Times New Roman" w:eastAsia="SimSun;宋体" w:hAnsi="Times New Roman"/>
          <w:noProof/>
          <w:lang w:eastAsia="zh-CN"/>
        </w:rPr>
        <w:t>Eletis</w:t>
      </w:r>
      <w:r w:rsidR="006C5677" w:rsidRPr="006C5677">
        <w:rPr>
          <w:rFonts w:ascii="Times New Roman" w:eastAsia="SimSun;宋体" w:hAnsi="Times New Roman"/>
          <w:lang w:eastAsia="zh-CN"/>
        </w:rPr>
        <w:t xml:space="preserve"> vartojant kartu su opioidais (stipriais skausmą malšinančiais vaistais, pakaitiniam gydymui vartojamais vaistais ir kai kuriais vaistais nuo kosulio), padidėja mieguistumo, kvėpavimo pasunkėjimo (kvėpavimo slopinimo), komos rizika ir tai gali būti pavojinga gyvybei. </w:t>
      </w:r>
    </w:p>
    <w:p w14:paraId="4A6007A0"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xml:space="preserve">Pasakykite gydytojui apie visus opioidinius vaistus, kuriuos vartojate, ir griežtai laikykitės gydytojo rekomendacijų dėl dozės. </w:t>
      </w:r>
    </w:p>
    <w:p w14:paraId="61116E06"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74B6C168"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Dėl toliau išvadintų medikamentų Zopiclone Eletis gali veikti prasčiau:</w:t>
      </w:r>
    </w:p>
    <w:p w14:paraId="22269BD5" w14:textId="77777777" w:rsidR="006C5677" w:rsidRPr="006C5677" w:rsidRDefault="006C5677" w:rsidP="006C5677">
      <w:pPr>
        <w:numPr>
          <w:ilvl w:val="0"/>
          <w:numId w:val="45"/>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kai kurių vaistų nuo epilepsijos (pvz., karbamazepinas, fenobarbitalis, fenitoinas),</w:t>
      </w:r>
    </w:p>
    <w:p w14:paraId="3E350755" w14:textId="77777777" w:rsidR="006C5677" w:rsidRPr="006C5677" w:rsidRDefault="006C5677" w:rsidP="006C5677">
      <w:pPr>
        <w:numPr>
          <w:ilvl w:val="0"/>
          <w:numId w:val="45"/>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kai kurių antibiotikų (pvz.,rifampicinas),</w:t>
      </w:r>
    </w:p>
    <w:p w14:paraId="13671043" w14:textId="77777777" w:rsidR="006C5677" w:rsidRPr="006C5677" w:rsidRDefault="006C5677" w:rsidP="006C5677">
      <w:pPr>
        <w:numPr>
          <w:ilvl w:val="0"/>
          <w:numId w:val="45"/>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kai kurių augalinių preparatų (pvz., jonažolė).</w:t>
      </w:r>
    </w:p>
    <w:p w14:paraId="73E79FA5"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17E47DD2" w14:textId="77777777" w:rsidR="006C5677" w:rsidRPr="006C5677" w:rsidRDefault="006C5677" w:rsidP="006C5677">
      <w:pPr>
        <w:tabs>
          <w:tab w:val="left" w:pos="567"/>
        </w:tabs>
        <w:spacing w:after="0" w:line="240" w:lineRule="auto"/>
        <w:contextualSpacing/>
        <w:rPr>
          <w:rFonts w:ascii="Times New Roman" w:eastAsia="SimSun;宋体" w:hAnsi="Times New Roman"/>
          <w:b/>
          <w:lang w:eastAsia="zh-CN"/>
        </w:rPr>
      </w:pPr>
      <w:r w:rsidRPr="006C5677">
        <w:rPr>
          <w:rFonts w:ascii="Times New Roman" w:eastAsia="SimSun;宋体" w:hAnsi="Times New Roman"/>
          <w:b/>
          <w:lang w:eastAsia="zh-CN"/>
        </w:rPr>
        <w:t>Zopiclone Eletis vartojimas su maistu, gėrimais ir alkoholiu</w:t>
      </w:r>
    </w:p>
    <w:p w14:paraId="33BBA4F3"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xml:space="preserve">Vartodami Zopiclone Eletis NEVARTOKITE alkoholio, nes alkoholis didina nepalankų Zopiclone Eletis poveikį centrinei nervų sistemai ir kenkia šios sistemos veiklai. </w:t>
      </w:r>
    </w:p>
    <w:p w14:paraId="40B3D8F1" w14:textId="77777777" w:rsidR="006C5677" w:rsidRPr="009E6D59" w:rsidRDefault="006C5677" w:rsidP="006C5677">
      <w:pPr>
        <w:tabs>
          <w:tab w:val="left" w:pos="567"/>
        </w:tabs>
        <w:spacing w:after="0" w:line="240" w:lineRule="auto"/>
        <w:contextualSpacing/>
        <w:rPr>
          <w:rFonts w:ascii="Times New Roman" w:eastAsia="SimSun;宋体" w:hAnsi="Times New Roman"/>
          <w:lang w:eastAsia="zh-CN"/>
        </w:rPr>
      </w:pPr>
    </w:p>
    <w:p w14:paraId="4E966726" w14:textId="77777777" w:rsidR="006C5677" w:rsidRPr="006C5677" w:rsidRDefault="006C5677" w:rsidP="006C5677">
      <w:pPr>
        <w:tabs>
          <w:tab w:val="left" w:pos="567"/>
          <w:tab w:val="left" w:pos="1080"/>
        </w:tabs>
        <w:spacing w:after="0" w:line="240" w:lineRule="auto"/>
        <w:ind w:left="360" w:hanging="360"/>
        <w:contextualSpacing/>
        <w:rPr>
          <w:rFonts w:ascii="Times New Roman" w:eastAsia="SimSun;宋体" w:hAnsi="Times New Roman"/>
          <w:lang w:eastAsia="zh-CN"/>
        </w:rPr>
      </w:pPr>
      <w:r w:rsidRPr="006C5677">
        <w:rPr>
          <w:rFonts w:ascii="Times New Roman" w:eastAsia="SimSun;宋体" w:hAnsi="Times New Roman"/>
          <w:b/>
          <w:lang w:eastAsia="zh-CN"/>
        </w:rPr>
        <w:t>Nėštumo, žindymo laikotarpis ir vaisingumas</w:t>
      </w:r>
      <w:r w:rsidRPr="006C5677">
        <w:rPr>
          <w:rFonts w:ascii="Times New Roman" w:eastAsia="SimSun;宋体" w:hAnsi="Times New Roman"/>
          <w:lang w:eastAsia="zh-CN"/>
        </w:rPr>
        <w:tab/>
      </w:r>
      <w:r w:rsidRPr="006C5677">
        <w:rPr>
          <w:rFonts w:ascii="Times New Roman" w:eastAsia="SimSun;宋体" w:hAnsi="Times New Roman"/>
          <w:lang w:eastAsia="zh-CN"/>
        </w:rPr>
        <w:tab/>
      </w:r>
    </w:p>
    <w:p w14:paraId="7AFFEF39"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Jeigu esate nėščia, žindote kūdikį, manote, kad galbūt esate nėščia, arba planuojate pastoti, tai prieš vartodama šį vaistą pasitarkite su gydytoju arba vaistininku. Nėštumo metu Zopiclone Eletis vartoti nerekomenduojama.</w:t>
      </w:r>
    </w:p>
    <w:p w14:paraId="4789566B"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7AC51252"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xml:space="preserve">Jei vartojama nėštumo metu, kyla pavojus kūdikiui. Kai kurie tyrimai parodė, kad naujagimiui gali padidėti </w:t>
      </w:r>
      <w:r w:rsidR="00C8687B" w:rsidRPr="00C8687B">
        <w:rPr>
          <w:rFonts w:ascii="Times New Roman" w:eastAsia="SimSun;宋体" w:hAnsi="Times New Roman"/>
          <w:lang w:eastAsia="zh-CN"/>
        </w:rPr>
        <w:t xml:space="preserve">nesuaugusio gomurio ar nesuaugusios lūpos </w:t>
      </w:r>
      <w:r w:rsidRPr="006C5677">
        <w:rPr>
          <w:rFonts w:ascii="Times New Roman" w:eastAsia="SimSun;宋体" w:hAnsi="Times New Roman"/>
          <w:lang w:eastAsia="zh-CN"/>
        </w:rPr>
        <w:t>(</w:t>
      </w:r>
      <w:r w:rsidR="00C8687B">
        <w:rPr>
          <w:rFonts w:ascii="Times New Roman" w:eastAsia="SimSun;宋体" w:hAnsi="Times New Roman"/>
          <w:lang w:eastAsia="zh-CN"/>
        </w:rPr>
        <w:t xml:space="preserve">kartais </w:t>
      </w:r>
      <w:r w:rsidRPr="006C5677">
        <w:rPr>
          <w:rFonts w:ascii="Times New Roman" w:eastAsia="SimSun;宋体" w:hAnsi="Times New Roman"/>
          <w:lang w:eastAsia="zh-CN"/>
        </w:rPr>
        <w:t>vadinamo</w:t>
      </w:r>
      <w:r w:rsidR="00C8687B">
        <w:rPr>
          <w:rFonts w:ascii="Times New Roman" w:eastAsia="SimSun;宋体" w:hAnsi="Times New Roman"/>
          <w:lang w:eastAsia="zh-CN"/>
        </w:rPr>
        <w:t>s</w:t>
      </w:r>
      <w:r w:rsidRPr="006C5677">
        <w:rPr>
          <w:rFonts w:ascii="Times New Roman" w:eastAsia="SimSun;宋体" w:hAnsi="Times New Roman"/>
          <w:lang w:eastAsia="zh-CN"/>
        </w:rPr>
        <w:t xml:space="preserve"> „kiškio lūp</w:t>
      </w:r>
      <w:r w:rsidR="00C8687B">
        <w:rPr>
          <w:rFonts w:ascii="Times New Roman" w:eastAsia="SimSun;宋体" w:hAnsi="Times New Roman"/>
          <w:lang w:eastAsia="zh-CN"/>
        </w:rPr>
        <w:t>a</w:t>
      </w:r>
      <w:r w:rsidRPr="006C5677">
        <w:rPr>
          <w:rFonts w:ascii="Times New Roman" w:eastAsia="SimSun;宋体" w:hAnsi="Times New Roman"/>
          <w:lang w:eastAsia="zh-CN"/>
        </w:rPr>
        <w:t xml:space="preserve">“) </w:t>
      </w:r>
      <w:r w:rsidR="00C8687B">
        <w:rPr>
          <w:rFonts w:ascii="Times New Roman" w:eastAsia="SimSun;宋体" w:hAnsi="Times New Roman"/>
          <w:lang w:eastAsia="zh-CN"/>
        </w:rPr>
        <w:t xml:space="preserve">atsiradimo </w:t>
      </w:r>
      <w:r w:rsidRPr="006C5677">
        <w:rPr>
          <w:rFonts w:ascii="Times New Roman" w:eastAsia="SimSun;宋体" w:hAnsi="Times New Roman"/>
          <w:lang w:eastAsia="zh-CN"/>
        </w:rPr>
        <w:t>rizika.</w:t>
      </w:r>
    </w:p>
    <w:p w14:paraId="755CD09E"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04BC2EEB"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xml:space="preserve">Vartojant Zopiclone Eletis antrąjį ir (arba) trečiąjį nėštumo trimestrą, gali </w:t>
      </w:r>
      <w:r w:rsidR="0026209C">
        <w:rPr>
          <w:rFonts w:ascii="Times New Roman" w:eastAsia="SimSun;宋体" w:hAnsi="Times New Roman"/>
          <w:lang w:eastAsia="zh-CN"/>
        </w:rPr>
        <w:t>susilpnėti</w:t>
      </w:r>
      <w:r w:rsidR="0026209C" w:rsidRPr="006C5677">
        <w:rPr>
          <w:rFonts w:ascii="Times New Roman" w:eastAsia="SimSun;宋体" w:hAnsi="Times New Roman"/>
          <w:lang w:eastAsia="zh-CN"/>
        </w:rPr>
        <w:t xml:space="preserve"> </w:t>
      </w:r>
      <w:r w:rsidRPr="006C5677">
        <w:rPr>
          <w:rFonts w:ascii="Times New Roman" w:eastAsia="SimSun;宋体" w:hAnsi="Times New Roman"/>
          <w:lang w:eastAsia="zh-CN"/>
        </w:rPr>
        <w:t xml:space="preserve">vaisiaus judesiai ir </w:t>
      </w:r>
      <w:r w:rsidR="00D96DF0">
        <w:rPr>
          <w:rFonts w:ascii="Times New Roman" w:eastAsia="SimSun;宋体" w:hAnsi="Times New Roman"/>
          <w:lang w:eastAsia="zh-CN"/>
        </w:rPr>
        <w:t xml:space="preserve">svyruoti </w:t>
      </w:r>
      <w:r w:rsidRPr="006C5677">
        <w:rPr>
          <w:rFonts w:ascii="Times New Roman" w:eastAsia="SimSun;宋体" w:hAnsi="Times New Roman"/>
          <w:lang w:eastAsia="zh-CN"/>
        </w:rPr>
        <w:t>vaisiaus širdies susitraukimų dažnis.</w:t>
      </w:r>
    </w:p>
    <w:p w14:paraId="4260A80A"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111B6A17" w14:textId="77777777" w:rsid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xml:space="preserve">Jei Zopiclone Eletis vartojamas nėštumo pabaigoje arba gimdymo metu, Jūsų kūdikiui gali pasireikšti raumenų silpnumas, sumažėti kūno temperatūra, atsirasti maitinimo </w:t>
      </w:r>
      <w:r w:rsidR="000625A6">
        <w:rPr>
          <w:rFonts w:ascii="Times New Roman" w:eastAsia="SimSun;宋体" w:hAnsi="Times New Roman"/>
          <w:lang w:eastAsia="zh-CN"/>
        </w:rPr>
        <w:t>sutrikimas</w:t>
      </w:r>
      <w:r w:rsidR="000625A6" w:rsidRPr="006C5677">
        <w:rPr>
          <w:rFonts w:ascii="Times New Roman" w:eastAsia="SimSun;宋体" w:hAnsi="Times New Roman"/>
          <w:lang w:eastAsia="zh-CN"/>
        </w:rPr>
        <w:t xml:space="preserve"> </w:t>
      </w:r>
      <w:r w:rsidRPr="006C5677">
        <w:rPr>
          <w:rFonts w:ascii="Times New Roman" w:eastAsia="SimSun;宋体" w:hAnsi="Times New Roman"/>
          <w:lang w:eastAsia="zh-CN"/>
        </w:rPr>
        <w:t>ir pasireikšti kvėpavimo sutrikimai (kvėpavimo slopinimas).</w:t>
      </w:r>
    </w:p>
    <w:p w14:paraId="63C1C1C1" w14:textId="77777777" w:rsidR="002E7102" w:rsidRDefault="002E7102" w:rsidP="006C5677">
      <w:pPr>
        <w:tabs>
          <w:tab w:val="left" w:pos="567"/>
        </w:tabs>
        <w:spacing w:after="0" w:line="240" w:lineRule="auto"/>
        <w:contextualSpacing/>
        <w:rPr>
          <w:rFonts w:ascii="Times New Roman" w:eastAsia="SimSun;宋体" w:hAnsi="Times New Roman"/>
          <w:lang w:eastAsia="zh-CN"/>
        </w:rPr>
      </w:pPr>
    </w:p>
    <w:p w14:paraId="1B32FB4E" w14:textId="77777777" w:rsidR="002E7102" w:rsidRPr="006C5677" w:rsidRDefault="002E7102" w:rsidP="006C5677">
      <w:pPr>
        <w:tabs>
          <w:tab w:val="left" w:pos="567"/>
        </w:tabs>
        <w:spacing w:after="0" w:line="240" w:lineRule="auto"/>
        <w:contextualSpacing/>
        <w:rPr>
          <w:rFonts w:ascii="Times New Roman" w:eastAsia="SimSun;宋体" w:hAnsi="Times New Roman"/>
          <w:lang w:eastAsia="zh-CN"/>
        </w:rPr>
      </w:pPr>
      <w:r w:rsidRPr="002E7102">
        <w:rPr>
          <w:rFonts w:ascii="Times New Roman" w:eastAsia="SimSun;宋体" w:hAnsi="Times New Roman"/>
          <w:lang w:eastAsia="zh-CN"/>
        </w:rPr>
        <w:t>Jei šio vaisto reguliariai vartojama vėlyvuoju nėštumo laikotarpiu, kūdikiui gali atsirasti fizinė priklausomybė bei nutraukimo simptomų, tokių kaip sujaudinimas ar drebulys. Tokiu atveju naujagimį po gimimo rekomenduojama atidžiai stebėti.</w:t>
      </w:r>
    </w:p>
    <w:p w14:paraId="0DDFB249" w14:textId="77777777" w:rsidR="006C5677" w:rsidRPr="006C5677" w:rsidRDefault="006C5677" w:rsidP="006C5677">
      <w:pPr>
        <w:tabs>
          <w:tab w:val="left" w:pos="567"/>
        </w:tabs>
        <w:spacing w:after="0" w:line="240" w:lineRule="auto"/>
        <w:contextualSpacing/>
        <w:rPr>
          <w:rFonts w:ascii="Times New Roman" w:eastAsia="SimSun;宋体" w:hAnsi="Times New Roman"/>
          <w:noProof/>
          <w:lang w:eastAsia="zh-CN"/>
        </w:rPr>
      </w:pPr>
    </w:p>
    <w:p w14:paraId="59C750EB" w14:textId="77777777" w:rsidR="006C5677" w:rsidRPr="006C5677" w:rsidRDefault="006C5677" w:rsidP="006C5677">
      <w:pPr>
        <w:tabs>
          <w:tab w:val="left" w:pos="567"/>
        </w:tabs>
        <w:spacing w:after="0" w:line="240" w:lineRule="auto"/>
        <w:contextualSpacing/>
        <w:rPr>
          <w:rFonts w:ascii="Times New Roman" w:eastAsia="SimSun;宋体" w:hAnsi="Times New Roman"/>
          <w:noProof/>
          <w:lang w:val="fi-FI" w:eastAsia="zh-CN"/>
        </w:rPr>
      </w:pPr>
      <w:r w:rsidRPr="006C5677">
        <w:rPr>
          <w:rFonts w:ascii="Times New Roman" w:eastAsia="SimSun;宋体" w:hAnsi="Times New Roman"/>
          <w:noProof/>
          <w:lang w:eastAsia="zh-CN"/>
        </w:rPr>
        <w:t xml:space="preserve">Nevartokite Zopiclone Eletis, jei žindote ar planuojate žindyti kūdikį, nes nedideli </w:t>
      </w:r>
      <w:r w:rsidR="002219C5">
        <w:rPr>
          <w:rFonts w:ascii="Times New Roman" w:eastAsia="SimSun;宋体" w:hAnsi="Times New Roman"/>
          <w:noProof/>
          <w:lang w:eastAsia="zh-CN"/>
        </w:rPr>
        <w:t>vaisto</w:t>
      </w:r>
      <w:r w:rsidRPr="006C5677">
        <w:rPr>
          <w:rFonts w:ascii="Times New Roman" w:eastAsia="SimSun;宋体" w:hAnsi="Times New Roman"/>
          <w:noProof/>
          <w:lang w:eastAsia="zh-CN"/>
        </w:rPr>
        <w:t xml:space="preserve"> kiekiai gali patekti į motinos pieną. </w:t>
      </w:r>
      <w:r w:rsidRPr="006C5677">
        <w:rPr>
          <w:rFonts w:ascii="Times New Roman" w:eastAsia="SimSun;宋体" w:hAnsi="Times New Roman"/>
          <w:noProof/>
          <w:lang w:val="fi-FI" w:eastAsia="zh-CN"/>
        </w:rPr>
        <w:t>Prieš vartodama bet kokį vaistą pasitarkite su gydytoju arba vaistininku.</w:t>
      </w:r>
    </w:p>
    <w:p w14:paraId="4E781C44"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70E12ED2" w14:textId="77777777" w:rsidR="006C5677" w:rsidRPr="006C5677" w:rsidRDefault="006C5677" w:rsidP="006C5677">
      <w:pPr>
        <w:tabs>
          <w:tab w:val="left" w:pos="567"/>
        </w:tabs>
        <w:spacing w:after="0" w:line="240" w:lineRule="auto"/>
        <w:contextualSpacing/>
        <w:rPr>
          <w:rFonts w:ascii="Times New Roman" w:eastAsia="SimSun;宋体" w:hAnsi="Times New Roman"/>
          <w:b/>
          <w:color w:val="000000"/>
          <w:lang w:eastAsia="zh-CN"/>
        </w:rPr>
      </w:pPr>
      <w:r w:rsidRPr="006C5677">
        <w:rPr>
          <w:rFonts w:ascii="Times New Roman" w:eastAsia="SimSun;宋体" w:hAnsi="Times New Roman"/>
          <w:b/>
          <w:color w:val="000000"/>
          <w:lang w:eastAsia="zh-CN"/>
        </w:rPr>
        <w:t>Vairavimas ir mechanizmų valdymas</w:t>
      </w:r>
    </w:p>
    <w:p w14:paraId="09CE317E" w14:textId="341CD10D" w:rsidR="006C5677" w:rsidRDefault="006C5677" w:rsidP="006C5677">
      <w:pPr>
        <w:numPr>
          <w:ilvl w:val="12"/>
          <w:numId w:val="0"/>
        </w:numPr>
        <w:tabs>
          <w:tab w:val="left" w:pos="1296"/>
        </w:tabs>
        <w:spacing w:after="0" w:line="240" w:lineRule="auto"/>
        <w:ind w:right="-2"/>
        <w:rPr>
          <w:rFonts w:ascii="Times New Roman" w:eastAsia="SimSun;宋体" w:hAnsi="Times New Roman"/>
          <w:lang w:eastAsia="zh-CN"/>
        </w:rPr>
      </w:pPr>
      <w:r w:rsidRPr="006C5677">
        <w:rPr>
          <w:rFonts w:ascii="Times New Roman" w:eastAsia="SimSun;宋体" w:hAnsi="Times New Roman"/>
          <w:lang w:eastAsia="zh-CN"/>
        </w:rPr>
        <w:t>Nevairuokite, nevaldykite mechanizmų nepraėjus 12</w:t>
      </w:r>
      <w:r w:rsidR="006F0992">
        <w:rPr>
          <w:rFonts w:ascii="Times New Roman" w:eastAsia="SimSun;宋体" w:hAnsi="Times New Roman"/>
          <w:lang w:eastAsia="zh-CN"/>
        </w:rPr>
        <w:t> </w:t>
      </w:r>
      <w:r w:rsidRPr="006C5677">
        <w:rPr>
          <w:rFonts w:ascii="Times New Roman" w:eastAsia="SimSun;宋体" w:hAnsi="Times New Roman"/>
          <w:lang w:eastAsia="zh-CN"/>
        </w:rPr>
        <w:t xml:space="preserve">valandų po Zopiclone Eletis vartojimo. Jūsų gebėjimą atlikti tokius veiksmus gali trikdyti mieguistumas, neryškus matymas, sutrikusi koncentracija, atmintis ir koordinacija. </w:t>
      </w:r>
    </w:p>
    <w:p w14:paraId="464D6459" w14:textId="77777777" w:rsidR="0008730E" w:rsidRDefault="0008730E" w:rsidP="006C5677">
      <w:pPr>
        <w:numPr>
          <w:ilvl w:val="12"/>
          <w:numId w:val="0"/>
        </w:numPr>
        <w:tabs>
          <w:tab w:val="left" w:pos="1296"/>
        </w:tabs>
        <w:spacing w:after="0" w:line="240" w:lineRule="auto"/>
        <w:ind w:right="-2"/>
        <w:rPr>
          <w:rFonts w:ascii="Times New Roman" w:eastAsia="SimSun;宋体" w:hAnsi="Times New Roman"/>
          <w:lang w:eastAsia="zh-CN"/>
        </w:rPr>
      </w:pPr>
    </w:p>
    <w:p w14:paraId="220F7F4E" w14:textId="77777777" w:rsidR="0008730E" w:rsidRPr="00C31C07" w:rsidRDefault="0008730E" w:rsidP="006C5677">
      <w:pPr>
        <w:numPr>
          <w:ilvl w:val="12"/>
          <w:numId w:val="0"/>
        </w:numPr>
        <w:tabs>
          <w:tab w:val="left" w:pos="1296"/>
        </w:tabs>
        <w:spacing w:after="0" w:line="240" w:lineRule="auto"/>
        <w:ind w:right="-2"/>
        <w:rPr>
          <w:rFonts w:ascii="Times New Roman" w:eastAsia="SimSun;宋体" w:hAnsi="Times New Roman"/>
          <w:b/>
          <w:bCs/>
          <w:lang w:eastAsia="zh-CN"/>
        </w:rPr>
      </w:pPr>
      <w:r w:rsidRPr="00C31C07">
        <w:rPr>
          <w:rFonts w:ascii="Times New Roman" w:eastAsia="SimSun;宋体" w:hAnsi="Times New Roman"/>
          <w:b/>
          <w:bCs/>
          <w:lang w:eastAsia="zh-CN"/>
        </w:rPr>
        <w:t>Zopiclone Eletis sudėtyje yra laktozės</w:t>
      </w:r>
    </w:p>
    <w:p w14:paraId="47938610" w14:textId="77777777" w:rsidR="0008730E" w:rsidRPr="004947D6" w:rsidRDefault="0008730E" w:rsidP="0008730E">
      <w:pPr>
        <w:numPr>
          <w:ilvl w:val="12"/>
          <w:numId w:val="0"/>
        </w:numPr>
        <w:tabs>
          <w:tab w:val="left" w:pos="1296"/>
        </w:tabs>
        <w:spacing w:after="0" w:line="240" w:lineRule="auto"/>
        <w:ind w:right="-2"/>
        <w:rPr>
          <w:rFonts w:ascii="Times New Roman" w:eastAsia="Times New Roman" w:hAnsi="Times New Roman"/>
        </w:rPr>
      </w:pPr>
      <w:r w:rsidRPr="004947D6">
        <w:rPr>
          <w:rFonts w:ascii="Times New Roman" w:eastAsia="Times New Roman" w:hAnsi="Times New Roman"/>
        </w:rPr>
        <w:t>Jeigu gydytojas Jums yra sak</w:t>
      </w:r>
      <w:r w:rsidRPr="004947D6">
        <w:rPr>
          <w:rFonts w:ascii="Times New Roman" w:eastAsia="Times New Roman" w:hAnsi="Times New Roman" w:hint="eastAsia"/>
        </w:rPr>
        <w:t>ę</w:t>
      </w:r>
      <w:r w:rsidRPr="004947D6">
        <w:rPr>
          <w:rFonts w:ascii="Times New Roman" w:eastAsia="Times New Roman" w:hAnsi="Times New Roman"/>
        </w:rPr>
        <w:t>s, kad netoleruojate koki</w:t>
      </w:r>
      <w:r w:rsidRPr="004947D6">
        <w:rPr>
          <w:rFonts w:ascii="Times New Roman" w:eastAsia="Times New Roman" w:hAnsi="Times New Roman" w:hint="eastAsia"/>
        </w:rPr>
        <w:t>ų</w:t>
      </w:r>
      <w:r w:rsidRPr="004947D6">
        <w:rPr>
          <w:rFonts w:ascii="Times New Roman" w:eastAsia="Times New Roman" w:hAnsi="Times New Roman"/>
        </w:rPr>
        <w:t xml:space="preserve"> nors angliavandeni</w:t>
      </w:r>
      <w:r w:rsidRPr="004947D6">
        <w:rPr>
          <w:rFonts w:ascii="Times New Roman" w:eastAsia="Times New Roman" w:hAnsi="Times New Roman" w:hint="eastAsia"/>
        </w:rPr>
        <w:t>ų</w:t>
      </w:r>
      <w:r w:rsidRPr="004947D6">
        <w:rPr>
          <w:rFonts w:ascii="Times New Roman" w:eastAsia="Times New Roman" w:hAnsi="Times New Roman"/>
        </w:rPr>
        <w:t>, kreipkit</w:t>
      </w:r>
      <w:r w:rsidRPr="004947D6">
        <w:rPr>
          <w:rFonts w:ascii="Times New Roman" w:eastAsia="Times New Roman" w:hAnsi="Times New Roman" w:hint="eastAsia"/>
        </w:rPr>
        <w:t>ė</w:t>
      </w:r>
      <w:r w:rsidRPr="004947D6">
        <w:rPr>
          <w:rFonts w:ascii="Times New Roman" w:eastAsia="Times New Roman" w:hAnsi="Times New Roman"/>
        </w:rPr>
        <w:t xml:space="preserve">s </w:t>
      </w:r>
      <w:r w:rsidRPr="004947D6">
        <w:rPr>
          <w:rFonts w:ascii="Times New Roman" w:eastAsia="Times New Roman" w:hAnsi="Times New Roman" w:hint="eastAsia"/>
        </w:rPr>
        <w:t>į</w:t>
      </w:r>
      <w:r w:rsidRPr="004947D6">
        <w:rPr>
          <w:rFonts w:ascii="Times New Roman" w:eastAsia="Times New Roman" w:hAnsi="Times New Roman"/>
        </w:rPr>
        <w:t xml:space="preserve"> j</w:t>
      </w:r>
      <w:r w:rsidRPr="004947D6">
        <w:rPr>
          <w:rFonts w:ascii="Times New Roman" w:eastAsia="Times New Roman" w:hAnsi="Times New Roman" w:hint="eastAsia"/>
        </w:rPr>
        <w:t>į</w:t>
      </w:r>
      <w:r w:rsidRPr="004947D6">
        <w:rPr>
          <w:rFonts w:ascii="Times New Roman" w:eastAsia="Times New Roman" w:hAnsi="Times New Roman"/>
        </w:rPr>
        <w:t xml:space="preserve"> prieš</w:t>
      </w:r>
    </w:p>
    <w:p w14:paraId="018AEC88" w14:textId="77777777" w:rsidR="0008730E" w:rsidRDefault="0008730E" w:rsidP="0008730E">
      <w:pPr>
        <w:numPr>
          <w:ilvl w:val="12"/>
          <w:numId w:val="0"/>
        </w:numPr>
        <w:tabs>
          <w:tab w:val="left" w:pos="1296"/>
        </w:tabs>
        <w:spacing w:after="0" w:line="240" w:lineRule="auto"/>
        <w:ind w:right="-2"/>
        <w:rPr>
          <w:rFonts w:ascii="Times New Roman" w:eastAsia="Times New Roman" w:hAnsi="Times New Roman"/>
          <w:lang w:val="en-US"/>
        </w:rPr>
      </w:pPr>
      <w:r w:rsidRPr="0008730E">
        <w:rPr>
          <w:rFonts w:ascii="Times New Roman" w:eastAsia="Times New Roman" w:hAnsi="Times New Roman"/>
          <w:lang w:val="en-US"/>
        </w:rPr>
        <w:t>prad</w:t>
      </w:r>
      <w:r w:rsidRPr="0008730E">
        <w:rPr>
          <w:rFonts w:ascii="Times New Roman" w:eastAsia="Times New Roman" w:hAnsi="Times New Roman" w:hint="eastAsia"/>
          <w:lang w:val="en-US"/>
        </w:rPr>
        <w:t>ė</w:t>
      </w:r>
      <w:r w:rsidRPr="0008730E">
        <w:rPr>
          <w:rFonts w:ascii="Times New Roman" w:eastAsia="Times New Roman" w:hAnsi="Times New Roman"/>
          <w:lang w:val="en-US"/>
        </w:rPr>
        <w:t>dami vartoti š</w:t>
      </w:r>
      <w:r w:rsidRPr="0008730E">
        <w:rPr>
          <w:rFonts w:ascii="Times New Roman" w:eastAsia="Times New Roman" w:hAnsi="Times New Roman" w:hint="eastAsia"/>
          <w:lang w:val="en-US"/>
        </w:rPr>
        <w:t>į</w:t>
      </w:r>
      <w:r w:rsidRPr="0008730E">
        <w:rPr>
          <w:rFonts w:ascii="Times New Roman" w:eastAsia="Times New Roman" w:hAnsi="Times New Roman"/>
          <w:lang w:val="en-US"/>
        </w:rPr>
        <w:t xml:space="preserve"> vaist</w:t>
      </w:r>
      <w:r w:rsidRPr="0008730E">
        <w:rPr>
          <w:rFonts w:ascii="Times New Roman" w:eastAsia="Times New Roman" w:hAnsi="Times New Roman" w:hint="eastAsia"/>
          <w:lang w:val="en-US"/>
        </w:rPr>
        <w:t>ą</w:t>
      </w:r>
      <w:r w:rsidRPr="0008730E">
        <w:rPr>
          <w:rFonts w:ascii="Times New Roman" w:eastAsia="Times New Roman" w:hAnsi="Times New Roman"/>
          <w:lang w:val="en-US"/>
        </w:rPr>
        <w:t>.</w:t>
      </w:r>
    </w:p>
    <w:p w14:paraId="49A0D348" w14:textId="77777777" w:rsidR="00BF75C6" w:rsidRDefault="00BF75C6" w:rsidP="0008730E">
      <w:pPr>
        <w:numPr>
          <w:ilvl w:val="12"/>
          <w:numId w:val="0"/>
        </w:numPr>
        <w:tabs>
          <w:tab w:val="left" w:pos="1296"/>
        </w:tabs>
        <w:spacing w:after="0" w:line="240" w:lineRule="auto"/>
        <w:ind w:right="-2"/>
        <w:rPr>
          <w:rFonts w:ascii="Times New Roman" w:eastAsia="Times New Roman" w:hAnsi="Times New Roman"/>
          <w:lang w:val="en-US"/>
        </w:rPr>
      </w:pPr>
    </w:p>
    <w:p w14:paraId="1709B2B8" w14:textId="77777777" w:rsidR="006C5677" w:rsidRPr="006C5677" w:rsidRDefault="006C5677" w:rsidP="006C5677">
      <w:pPr>
        <w:tabs>
          <w:tab w:val="left" w:pos="567"/>
        </w:tabs>
        <w:spacing w:after="0" w:line="240" w:lineRule="auto"/>
        <w:contextualSpacing/>
        <w:rPr>
          <w:rFonts w:ascii="Times New Roman" w:eastAsia="Times New Roman" w:hAnsi="Times New Roman"/>
          <w:lang w:eastAsia="zh-CN"/>
        </w:rPr>
      </w:pPr>
    </w:p>
    <w:p w14:paraId="6A19FA48" w14:textId="77777777" w:rsidR="006C5677" w:rsidRPr="006C5677" w:rsidRDefault="006C5677" w:rsidP="006C5677">
      <w:pPr>
        <w:tabs>
          <w:tab w:val="left" w:pos="567"/>
        </w:tabs>
        <w:spacing w:after="0" w:line="240" w:lineRule="auto"/>
        <w:contextualSpacing/>
        <w:rPr>
          <w:rFonts w:ascii="Times New Roman" w:eastAsia="Times New Roman" w:hAnsi="Times New Roman"/>
          <w:lang w:eastAsia="zh-CN"/>
        </w:rPr>
      </w:pPr>
    </w:p>
    <w:p w14:paraId="01A39A44" w14:textId="77777777" w:rsidR="006C5677" w:rsidRPr="0008730E" w:rsidRDefault="00811E88" w:rsidP="006C5677">
      <w:pPr>
        <w:tabs>
          <w:tab w:val="left" w:pos="567"/>
        </w:tabs>
        <w:spacing w:after="0" w:line="240" w:lineRule="auto"/>
        <w:contextualSpacing/>
        <w:rPr>
          <w:rFonts w:ascii="Times New Roman" w:eastAsia="SimSun;宋体" w:hAnsi="Times New Roman"/>
          <w:b/>
          <w:noProof/>
          <w:lang w:eastAsia="zh-CN"/>
        </w:rPr>
      </w:pPr>
      <w:r w:rsidRPr="0008730E">
        <w:rPr>
          <w:rFonts w:ascii="Times New Roman" w:eastAsia="SimSun;宋体" w:hAnsi="Times New Roman"/>
          <w:b/>
          <w:noProof/>
          <w:lang w:eastAsia="zh-CN"/>
        </w:rPr>
        <w:t>3.</w:t>
      </w:r>
      <w:r w:rsidRPr="0008730E">
        <w:rPr>
          <w:rFonts w:ascii="Times New Roman" w:eastAsia="SimSun;宋体" w:hAnsi="Times New Roman"/>
          <w:b/>
          <w:noProof/>
          <w:lang w:eastAsia="zh-CN"/>
        </w:rPr>
        <w:tab/>
        <w:t xml:space="preserve">Kaip vartoti Zopiclone Eletis </w:t>
      </w:r>
    </w:p>
    <w:p w14:paraId="7C61CAB6" w14:textId="77777777" w:rsidR="006C5677" w:rsidRPr="0008730E" w:rsidRDefault="006C5677" w:rsidP="006C5677">
      <w:pPr>
        <w:tabs>
          <w:tab w:val="left" w:pos="567"/>
        </w:tabs>
        <w:spacing w:after="0" w:line="240" w:lineRule="auto"/>
        <w:contextualSpacing/>
        <w:rPr>
          <w:rFonts w:ascii="Times New Roman" w:eastAsia="SimSun;宋体" w:hAnsi="Times New Roman"/>
          <w:b/>
          <w:noProof/>
          <w:lang w:eastAsia="zh-CN"/>
        </w:rPr>
      </w:pPr>
    </w:p>
    <w:p w14:paraId="4EAAA82C" w14:textId="77777777" w:rsidR="006C5677" w:rsidRPr="0008730E" w:rsidRDefault="00811E88" w:rsidP="006C5677">
      <w:pPr>
        <w:tabs>
          <w:tab w:val="left" w:pos="567"/>
        </w:tabs>
        <w:spacing w:after="0" w:line="240" w:lineRule="auto"/>
        <w:contextualSpacing/>
        <w:rPr>
          <w:rFonts w:ascii="Times New Roman" w:eastAsia="SimSun;宋体" w:hAnsi="Times New Roman"/>
          <w:b/>
          <w:noProof/>
          <w:lang w:eastAsia="zh-CN"/>
        </w:rPr>
      </w:pPr>
      <w:r w:rsidRPr="0008730E">
        <w:rPr>
          <w:rFonts w:ascii="Times New Roman" w:eastAsia="SimSun;宋体" w:hAnsi="Times New Roman"/>
          <w:noProof/>
          <w:lang w:eastAsia="zh-CN"/>
        </w:rPr>
        <w:t>Visada vartokite Zopiclone Eletis tiksliai kaip nurodė gydytojas. Jeigu abejojate, kreipkitės į gydytoją arba vaistininką.</w:t>
      </w:r>
    </w:p>
    <w:p w14:paraId="04026F56" w14:textId="77777777" w:rsidR="006C5677" w:rsidRPr="0008730E" w:rsidRDefault="006C5677" w:rsidP="006C5677">
      <w:pPr>
        <w:tabs>
          <w:tab w:val="left" w:pos="567"/>
        </w:tabs>
        <w:spacing w:after="0" w:line="240" w:lineRule="auto"/>
        <w:contextualSpacing/>
        <w:rPr>
          <w:rFonts w:ascii="Times New Roman" w:eastAsia="SimSun;宋体" w:hAnsi="Times New Roman"/>
          <w:b/>
          <w:lang w:eastAsia="zh-CN"/>
        </w:rPr>
      </w:pPr>
    </w:p>
    <w:p w14:paraId="6C75F76D" w14:textId="77777777" w:rsidR="006C5677" w:rsidRPr="0008730E" w:rsidRDefault="00811E88" w:rsidP="006C5677">
      <w:pPr>
        <w:tabs>
          <w:tab w:val="left" w:pos="567"/>
        </w:tabs>
        <w:spacing w:after="0" w:line="240" w:lineRule="auto"/>
        <w:contextualSpacing/>
        <w:rPr>
          <w:rFonts w:ascii="Times New Roman" w:eastAsia="SimSun;宋体" w:hAnsi="Times New Roman"/>
          <w:bCs/>
          <w:noProof/>
          <w:u w:val="single"/>
          <w:lang w:eastAsia="zh-CN"/>
        </w:rPr>
      </w:pPr>
      <w:r w:rsidRPr="0008730E">
        <w:rPr>
          <w:rFonts w:ascii="Times New Roman" w:eastAsia="SimSun;宋体" w:hAnsi="Times New Roman"/>
          <w:bCs/>
          <w:noProof/>
          <w:u w:val="single"/>
          <w:lang w:eastAsia="zh-CN"/>
        </w:rPr>
        <w:t>Vartojimo būdas</w:t>
      </w:r>
    </w:p>
    <w:p w14:paraId="04A211DA" w14:textId="77777777" w:rsidR="006C5677" w:rsidRPr="0008730E" w:rsidRDefault="00811E88" w:rsidP="006C5677">
      <w:pPr>
        <w:tabs>
          <w:tab w:val="left" w:pos="567"/>
        </w:tabs>
        <w:spacing w:after="0" w:line="240" w:lineRule="auto"/>
        <w:contextualSpacing/>
        <w:rPr>
          <w:rFonts w:ascii="Times New Roman" w:eastAsia="SimSun;宋体" w:hAnsi="Times New Roman"/>
          <w:bCs/>
          <w:noProof/>
          <w:lang w:eastAsia="zh-CN"/>
        </w:rPr>
      </w:pPr>
      <w:r w:rsidRPr="0008730E">
        <w:rPr>
          <w:rFonts w:ascii="Times New Roman" w:eastAsia="SimSun;宋体" w:hAnsi="Times New Roman"/>
          <w:bCs/>
          <w:noProof/>
          <w:lang w:eastAsia="zh-CN"/>
        </w:rPr>
        <w:t>Šį vaistą vartokite per burną.</w:t>
      </w:r>
    </w:p>
    <w:p w14:paraId="58939868" w14:textId="77777777" w:rsidR="006C5677" w:rsidRPr="0008730E" w:rsidRDefault="00811E88" w:rsidP="006C5677">
      <w:pPr>
        <w:tabs>
          <w:tab w:val="left" w:pos="567"/>
        </w:tabs>
        <w:spacing w:after="0" w:line="240" w:lineRule="auto"/>
        <w:contextualSpacing/>
        <w:rPr>
          <w:rFonts w:ascii="Times New Roman" w:eastAsia="SimSun;宋体" w:hAnsi="Times New Roman"/>
          <w:bCs/>
          <w:noProof/>
          <w:lang w:eastAsia="zh-CN"/>
        </w:rPr>
      </w:pPr>
      <w:r w:rsidRPr="0008730E">
        <w:rPr>
          <w:rFonts w:ascii="Times New Roman" w:eastAsia="SimSun;宋体" w:hAnsi="Times New Roman"/>
          <w:bCs/>
          <w:noProof/>
          <w:lang w:eastAsia="zh-CN"/>
        </w:rPr>
        <w:t>Nurykite tabletę užsigerdami vandeniu.</w:t>
      </w:r>
    </w:p>
    <w:p w14:paraId="314AC12C" w14:textId="77777777" w:rsidR="006C5677" w:rsidRPr="0008730E" w:rsidRDefault="00811E88" w:rsidP="006C5677">
      <w:pPr>
        <w:tabs>
          <w:tab w:val="left" w:pos="567"/>
        </w:tabs>
        <w:spacing w:after="0" w:line="240" w:lineRule="auto"/>
        <w:contextualSpacing/>
        <w:rPr>
          <w:rFonts w:ascii="Times New Roman" w:eastAsia="SimSun;宋体" w:hAnsi="Times New Roman"/>
          <w:bCs/>
          <w:noProof/>
          <w:lang w:eastAsia="zh-CN"/>
        </w:rPr>
      </w:pPr>
      <w:r w:rsidRPr="0008730E">
        <w:rPr>
          <w:rFonts w:ascii="Times New Roman" w:eastAsia="SimSun;宋体" w:hAnsi="Times New Roman"/>
          <w:bCs/>
          <w:noProof/>
          <w:lang w:eastAsia="zh-CN"/>
        </w:rPr>
        <w:t>Netraiškykite ir nekramtykite tablečių.</w:t>
      </w:r>
    </w:p>
    <w:p w14:paraId="1BE18456" w14:textId="77777777" w:rsidR="006C5677" w:rsidRPr="0008730E" w:rsidRDefault="00811E88" w:rsidP="006C5677">
      <w:pPr>
        <w:tabs>
          <w:tab w:val="left" w:pos="567"/>
        </w:tabs>
        <w:spacing w:after="0" w:line="240" w:lineRule="auto"/>
        <w:contextualSpacing/>
        <w:rPr>
          <w:rFonts w:ascii="Times New Roman" w:eastAsia="SimSun;宋体" w:hAnsi="Times New Roman"/>
          <w:bCs/>
          <w:noProof/>
          <w:lang w:eastAsia="zh-CN"/>
        </w:rPr>
      </w:pPr>
      <w:r w:rsidRPr="0008730E">
        <w:rPr>
          <w:rFonts w:ascii="Times New Roman" w:eastAsia="SimSun;宋体" w:hAnsi="Times New Roman"/>
          <w:bCs/>
          <w:noProof/>
          <w:lang w:eastAsia="zh-CN"/>
        </w:rPr>
        <w:t>Išgerkite vieną kartą prieš pat miegą ir daugiau nevartokite tą pačią naktį.</w:t>
      </w:r>
    </w:p>
    <w:p w14:paraId="359E986E" w14:textId="4A95C097" w:rsidR="006C5677" w:rsidRPr="0008730E" w:rsidRDefault="00811E88" w:rsidP="006C5677">
      <w:pPr>
        <w:tabs>
          <w:tab w:val="left" w:pos="567"/>
        </w:tabs>
        <w:spacing w:after="0" w:line="240" w:lineRule="auto"/>
        <w:contextualSpacing/>
        <w:rPr>
          <w:rFonts w:ascii="Times New Roman" w:eastAsia="SimSun;宋体" w:hAnsi="Times New Roman"/>
          <w:bCs/>
          <w:noProof/>
          <w:lang w:eastAsia="zh-CN"/>
        </w:rPr>
      </w:pPr>
      <w:r w:rsidRPr="0008730E">
        <w:rPr>
          <w:rFonts w:ascii="Times New Roman" w:eastAsia="SimSun;宋体" w:hAnsi="Times New Roman"/>
          <w:bCs/>
          <w:noProof/>
          <w:lang w:eastAsia="zh-CN"/>
        </w:rPr>
        <w:t>Įprasta gydymo trukmė yra nuo 2</w:t>
      </w:r>
      <w:r w:rsidR="00E350F8">
        <w:rPr>
          <w:rFonts w:ascii="Times New Roman" w:eastAsia="SimSun;宋体" w:hAnsi="Times New Roman"/>
          <w:bCs/>
          <w:noProof/>
          <w:lang w:eastAsia="zh-CN"/>
        </w:rPr>
        <w:t> </w:t>
      </w:r>
      <w:r w:rsidRPr="0008730E">
        <w:rPr>
          <w:rFonts w:ascii="Times New Roman" w:eastAsia="SimSun;宋体" w:hAnsi="Times New Roman"/>
          <w:bCs/>
          <w:noProof/>
          <w:lang w:eastAsia="zh-CN"/>
        </w:rPr>
        <w:t>dienų iki 3</w:t>
      </w:r>
      <w:r w:rsidR="00E350F8">
        <w:rPr>
          <w:rFonts w:ascii="Times New Roman" w:eastAsia="SimSun;宋体" w:hAnsi="Times New Roman"/>
          <w:bCs/>
          <w:noProof/>
          <w:lang w:eastAsia="zh-CN"/>
        </w:rPr>
        <w:t> </w:t>
      </w:r>
      <w:r w:rsidRPr="0008730E">
        <w:rPr>
          <w:rFonts w:ascii="Times New Roman" w:eastAsia="SimSun;宋体" w:hAnsi="Times New Roman"/>
          <w:bCs/>
          <w:noProof/>
          <w:lang w:eastAsia="zh-CN"/>
        </w:rPr>
        <w:t>savaičių.</w:t>
      </w:r>
    </w:p>
    <w:p w14:paraId="204A8EDA" w14:textId="77777777" w:rsidR="006C5677" w:rsidRPr="0008730E" w:rsidRDefault="006C5677" w:rsidP="006C5677">
      <w:pPr>
        <w:tabs>
          <w:tab w:val="left" w:pos="567"/>
        </w:tabs>
        <w:spacing w:after="0" w:line="240" w:lineRule="auto"/>
        <w:contextualSpacing/>
        <w:rPr>
          <w:rFonts w:ascii="Times New Roman" w:eastAsia="SimSun;宋体" w:hAnsi="Times New Roman"/>
          <w:b/>
          <w:lang w:eastAsia="zh-CN"/>
        </w:rPr>
      </w:pPr>
    </w:p>
    <w:p w14:paraId="67570155" w14:textId="77777777" w:rsidR="006C5677" w:rsidRPr="0008730E" w:rsidRDefault="00811E88" w:rsidP="006C5677">
      <w:pPr>
        <w:tabs>
          <w:tab w:val="left" w:pos="567"/>
        </w:tabs>
        <w:spacing w:after="0" w:line="240" w:lineRule="auto"/>
        <w:contextualSpacing/>
        <w:rPr>
          <w:rFonts w:ascii="Times New Roman" w:eastAsia="SimSun;宋体" w:hAnsi="Times New Roman"/>
          <w:bCs/>
          <w:u w:val="single"/>
          <w:lang w:eastAsia="zh-CN"/>
        </w:rPr>
      </w:pPr>
      <w:r w:rsidRPr="0008730E">
        <w:rPr>
          <w:rFonts w:ascii="Times New Roman" w:eastAsia="SimSun;宋体" w:hAnsi="Times New Roman"/>
          <w:bCs/>
          <w:u w:val="single"/>
          <w:lang w:eastAsia="zh-CN"/>
        </w:rPr>
        <w:t>Dozavimas</w:t>
      </w:r>
    </w:p>
    <w:p w14:paraId="0FDB064E" w14:textId="77777777" w:rsidR="006C5677" w:rsidRPr="006C5677" w:rsidRDefault="006C5677" w:rsidP="006C5677">
      <w:pPr>
        <w:tabs>
          <w:tab w:val="left" w:pos="567"/>
        </w:tabs>
        <w:spacing w:after="0" w:line="240" w:lineRule="auto"/>
        <w:jc w:val="both"/>
        <w:rPr>
          <w:rFonts w:ascii="Times New Roman" w:eastAsia="Times New Roman" w:hAnsi="Times New Roman"/>
          <w:u w:val="single"/>
          <w:lang w:eastAsia="zh-CN"/>
        </w:rPr>
      </w:pPr>
      <w:r w:rsidRPr="006C5677">
        <w:rPr>
          <w:rFonts w:ascii="Times New Roman" w:eastAsia="Times New Roman" w:hAnsi="Times New Roman"/>
          <w:lang w:eastAsia="zh-CN"/>
        </w:rPr>
        <w:t>Šis vaistas geriamas 1 kartą per parą prieš pat miegą.</w:t>
      </w:r>
    </w:p>
    <w:p w14:paraId="608D8B71" w14:textId="77777777" w:rsidR="006C5677" w:rsidRPr="006C5677" w:rsidRDefault="006C5677" w:rsidP="006C5677">
      <w:pPr>
        <w:tabs>
          <w:tab w:val="left" w:pos="567"/>
        </w:tabs>
        <w:spacing w:after="0" w:line="240" w:lineRule="auto"/>
        <w:jc w:val="both"/>
        <w:rPr>
          <w:rFonts w:ascii="Times New Roman" w:eastAsia="Times New Roman" w:hAnsi="Times New Roman"/>
          <w:lang w:eastAsia="zh-CN"/>
        </w:rPr>
      </w:pPr>
      <w:r w:rsidRPr="006C5677">
        <w:rPr>
          <w:rFonts w:ascii="Times New Roman" w:eastAsia="Times New Roman" w:hAnsi="Times New Roman"/>
          <w:lang w:eastAsia="zh-CN"/>
        </w:rPr>
        <w:t>Negalima vartoti daugiau kaip 7,5</w:t>
      </w:r>
      <w:r w:rsidR="00BF75C6">
        <w:rPr>
          <w:rFonts w:ascii="Times New Roman" w:eastAsia="Times New Roman" w:hAnsi="Times New Roman"/>
          <w:lang w:eastAsia="zh-CN"/>
        </w:rPr>
        <w:t> </w:t>
      </w:r>
      <w:r w:rsidRPr="006C5677">
        <w:rPr>
          <w:rFonts w:ascii="Times New Roman" w:eastAsia="Times New Roman" w:hAnsi="Times New Roman"/>
          <w:lang w:eastAsia="zh-CN"/>
        </w:rPr>
        <w:t>mg per parą.</w:t>
      </w:r>
    </w:p>
    <w:p w14:paraId="312B553A" w14:textId="77777777" w:rsidR="006C5677" w:rsidRPr="006C5677" w:rsidRDefault="006C5677" w:rsidP="006C5677">
      <w:pPr>
        <w:tabs>
          <w:tab w:val="left" w:pos="567"/>
        </w:tabs>
        <w:spacing w:after="0" w:line="240" w:lineRule="auto"/>
        <w:ind w:left="567" w:hanging="567"/>
        <w:jc w:val="both"/>
        <w:rPr>
          <w:rFonts w:ascii="Times New Roman" w:eastAsia="Times New Roman" w:hAnsi="Times New Roman"/>
          <w:lang w:eastAsia="zh-CN"/>
        </w:rPr>
      </w:pPr>
    </w:p>
    <w:p w14:paraId="6671707A" w14:textId="77777777" w:rsidR="006C5677" w:rsidRPr="006C5677" w:rsidRDefault="006C5677" w:rsidP="006C5677">
      <w:pPr>
        <w:tabs>
          <w:tab w:val="left" w:pos="567"/>
        </w:tabs>
        <w:spacing w:after="0" w:line="240" w:lineRule="auto"/>
        <w:jc w:val="both"/>
        <w:rPr>
          <w:rFonts w:ascii="Times New Roman" w:eastAsia="Times New Roman" w:hAnsi="Times New Roman"/>
          <w:lang w:eastAsia="zh-CN"/>
        </w:rPr>
      </w:pPr>
      <w:r w:rsidRPr="006C5677">
        <w:rPr>
          <w:rFonts w:ascii="Times New Roman" w:eastAsia="Times New Roman" w:hAnsi="Times New Roman"/>
          <w:lang w:eastAsia="zh-CN"/>
        </w:rPr>
        <w:t>- Rekomenduojama dozė suaugusiems pacientams – viena tabletė (7,5</w:t>
      </w:r>
      <w:r w:rsidR="00BF75C6">
        <w:rPr>
          <w:rFonts w:ascii="Times New Roman" w:eastAsia="Times New Roman" w:hAnsi="Times New Roman"/>
          <w:lang w:eastAsia="zh-CN"/>
        </w:rPr>
        <w:t> </w:t>
      </w:r>
      <w:r w:rsidRPr="006C5677">
        <w:rPr>
          <w:rFonts w:ascii="Times New Roman" w:eastAsia="Times New Roman" w:hAnsi="Times New Roman"/>
          <w:lang w:eastAsia="zh-CN"/>
        </w:rPr>
        <w:t>mg) per parą.</w:t>
      </w:r>
    </w:p>
    <w:p w14:paraId="28F4F36E" w14:textId="77777777" w:rsidR="006C5677" w:rsidRPr="006C5677" w:rsidRDefault="006C5677" w:rsidP="006C5677">
      <w:pPr>
        <w:tabs>
          <w:tab w:val="left" w:pos="567"/>
        </w:tabs>
        <w:spacing w:after="0" w:line="240" w:lineRule="auto"/>
        <w:jc w:val="both"/>
        <w:rPr>
          <w:rFonts w:ascii="Times New Roman" w:eastAsia="Times New Roman" w:hAnsi="Times New Roman"/>
          <w:lang w:eastAsia="zh-CN"/>
        </w:rPr>
      </w:pPr>
      <w:r w:rsidRPr="006C5677">
        <w:rPr>
          <w:rFonts w:ascii="Times New Roman" w:eastAsia="Times New Roman" w:hAnsi="Times New Roman"/>
          <w:lang w:eastAsia="zh-CN"/>
        </w:rPr>
        <w:t>- Rekomenduojama dozė senyviems pacientams pusė tabletės (3,75</w:t>
      </w:r>
      <w:r w:rsidR="00BF75C6">
        <w:rPr>
          <w:rFonts w:ascii="Times New Roman" w:eastAsia="Times New Roman" w:hAnsi="Times New Roman"/>
          <w:lang w:eastAsia="zh-CN"/>
        </w:rPr>
        <w:t> </w:t>
      </w:r>
      <w:r w:rsidRPr="006C5677">
        <w:rPr>
          <w:rFonts w:ascii="Times New Roman" w:eastAsia="Times New Roman" w:hAnsi="Times New Roman"/>
          <w:lang w:eastAsia="zh-CN"/>
        </w:rPr>
        <w:t>mg) per parą. Jei reikia, gydytojas gali nuspręsti padidinti dozę iki vienos Zopiclone Eletis tabletės (7,5</w:t>
      </w:r>
      <w:r w:rsidR="00BF75C6">
        <w:rPr>
          <w:rFonts w:ascii="Times New Roman" w:eastAsia="Times New Roman" w:hAnsi="Times New Roman"/>
          <w:lang w:eastAsia="zh-CN"/>
        </w:rPr>
        <w:t> </w:t>
      </w:r>
      <w:r w:rsidRPr="006C5677">
        <w:rPr>
          <w:rFonts w:ascii="Times New Roman" w:eastAsia="Times New Roman" w:hAnsi="Times New Roman"/>
          <w:lang w:eastAsia="zh-CN"/>
        </w:rPr>
        <w:t>mg).</w:t>
      </w:r>
    </w:p>
    <w:p w14:paraId="582B8725" w14:textId="77777777" w:rsidR="006C5677" w:rsidRDefault="006C5677" w:rsidP="006C5677">
      <w:pPr>
        <w:tabs>
          <w:tab w:val="left" w:pos="567"/>
        </w:tabs>
        <w:spacing w:after="0" w:line="240" w:lineRule="auto"/>
        <w:jc w:val="both"/>
        <w:rPr>
          <w:rFonts w:ascii="Times New Roman" w:eastAsia="Times New Roman" w:hAnsi="Times New Roman"/>
          <w:lang w:eastAsia="zh-CN"/>
        </w:rPr>
      </w:pPr>
      <w:r w:rsidRPr="006C5677">
        <w:rPr>
          <w:rFonts w:ascii="Times New Roman" w:eastAsia="Times New Roman" w:hAnsi="Times New Roman"/>
          <w:lang w:eastAsia="zh-CN"/>
        </w:rPr>
        <w:t xml:space="preserve">- Rekomenduojama pradinė dozė pacientams, </w:t>
      </w:r>
      <w:r w:rsidR="0096536F">
        <w:rPr>
          <w:rFonts w:ascii="Times New Roman" w:eastAsia="Times New Roman" w:hAnsi="Times New Roman"/>
          <w:lang w:eastAsia="zh-CN"/>
        </w:rPr>
        <w:t>kuriems sutrikusi</w:t>
      </w:r>
      <w:r w:rsidR="0096536F" w:rsidRPr="006C5677">
        <w:rPr>
          <w:rFonts w:ascii="Times New Roman" w:eastAsia="Times New Roman" w:hAnsi="Times New Roman"/>
          <w:lang w:eastAsia="zh-CN"/>
        </w:rPr>
        <w:t xml:space="preserve"> </w:t>
      </w:r>
      <w:r w:rsidRPr="006C5677">
        <w:rPr>
          <w:rFonts w:ascii="Times New Roman" w:eastAsia="Times New Roman" w:hAnsi="Times New Roman"/>
          <w:lang w:eastAsia="zh-CN"/>
        </w:rPr>
        <w:t xml:space="preserve">inkstų </w:t>
      </w:r>
      <w:r w:rsidR="0096536F">
        <w:rPr>
          <w:rFonts w:ascii="Times New Roman" w:eastAsia="Times New Roman" w:hAnsi="Times New Roman"/>
          <w:lang w:eastAsia="zh-CN"/>
        </w:rPr>
        <w:t>funkcija</w:t>
      </w:r>
      <w:r w:rsidRPr="006C5677">
        <w:rPr>
          <w:rFonts w:ascii="Times New Roman" w:eastAsia="Times New Roman" w:hAnsi="Times New Roman"/>
          <w:lang w:eastAsia="zh-CN"/>
        </w:rPr>
        <w:t xml:space="preserve"> – pusė tabletės (3,75</w:t>
      </w:r>
      <w:r w:rsidR="00BF75C6">
        <w:rPr>
          <w:rFonts w:ascii="Times New Roman" w:eastAsia="Times New Roman" w:hAnsi="Times New Roman"/>
          <w:lang w:eastAsia="zh-CN"/>
        </w:rPr>
        <w:t> </w:t>
      </w:r>
      <w:r w:rsidRPr="006C5677">
        <w:rPr>
          <w:rFonts w:ascii="Times New Roman" w:eastAsia="Times New Roman" w:hAnsi="Times New Roman"/>
          <w:lang w:eastAsia="zh-CN"/>
        </w:rPr>
        <w:t>mg) per parą.</w:t>
      </w:r>
    </w:p>
    <w:p w14:paraId="18EC7B86" w14:textId="77777777" w:rsidR="008A325E" w:rsidRDefault="008A325E" w:rsidP="008A325E">
      <w:pPr>
        <w:tabs>
          <w:tab w:val="left" w:pos="567"/>
        </w:tabs>
        <w:spacing w:after="0" w:line="240" w:lineRule="auto"/>
        <w:jc w:val="both"/>
        <w:rPr>
          <w:rFonts w:ascii="Times New Roman" w:eastAsia="Times New Roman" w:hAnsi="Times New Roman"/>
          <w:lang w:eastAsia="zh-CN"/>
        </w:rPr>
      </w:pPr>
      <w:r w:rsidRPr="006C5677">
        <w:rPr>
          <w:rFonts w:ascii="Times New Roman" w:eastAsia="Times New Roman" w:hAnsi="Times New Roman"/>
          <w:lang w:eastAsia="zh-CN"/>
        </w:rPr>
        <w:t xml:space="preserve">- Rekomenduojama pradinė dozė pacientams, </w:t>
      </w:r>
      <w:r w:rsidR="0096536F" w:rsidRPr="0096536F">
        <w:rPr>
          <w:rFonts w:ascii="Times New Roman" w:eastAsia="Times New Roman" w:hAnsi="Times New Roman"/>
          <w:lang w:eastAsia="zh-CN"/>
        </w:rPr>
        <w:t xml:space="preserve">kuriems sutrikusi kepenų funkcija </w:t>
      </w:r>
      <w:r w:rsidR="006F24DF">
        <w:rPr>
          <w:rFonts w:ascii="Times New Roman" w:eastAsia="Times New Roman" w:hAnsi="Times New Roman"/>
          <w:lang w:eastAsia="zh-CN"/>
        </w:rPr>
        <w:t>a</w:t>
      </w:r>
      <w:r w:rsidR="0096536F" w:rsidRPr="0096536F">
        <w:rPr>
          <w:rFonts w:ascii="Times New Roman" w:eastAsia="Times New Roman" w:hAnsi="Times New Roman"/>
          <w:lang w:eastAsia="zh-CN"/>
        </w:rPr>
        <w:t>r sergant</w:t>
      </w:r>
      <w:r w:rsidR="006F24DF">
        <w:rPr>
          <w:rFonts w:ascii="Times New Roman" w:eastAsia="Times New Roman" w:hAnsi="Times New Roman"/>
          <w:lang w:eastAsia="zh-CN"/>
        </w:rPr>
        <w:t>iems</w:t>
      </w:r>
      <w:r w:rsidR="0096536F" w:rsidRPr="0096536F">
        <w:rPr>
          <w:rFonts w:ascii="Times New Roman" w:eastAsia="Times New Roman" w:hAnsi="Times New Roman"/>
          <w:lang w:eastAsia="zh-CN"/>
        </w:rPr>
        <w:t xml:space="preserve"> lėtiniu kvėpavimo nepakankamumu</w:t>
      </w:r>
      <w:r w:rsidRPr="006C5677">
        <w:rPr>
          <w:rFonts w:ascii="Times New Roman" w:eastAsia="Times New Roman" w:hAnsi="Times New Roman"/>
          <w:lang w:eastAsia="zh-CN"/>
        </w:rPr>
        <w:t xml:space="preserve"> – pusė tabletės (3,75</w:t>
      </w:r>
      <w:r w:rsidR="00BF75C6">
        <w:rPr>
          <w:rFonts w:ascii="Times New Roman" w:eastAsia="Times New Roman" w:hAnsi="Times New Roman"/>
          <w:lang w:eastAsia="zh-CN"/>
        </w:rPr>
        <w:t> </w:t>
      </w:r>
      <w:r w:rsidRPr="006C5677">
        <w:rPr>
          <w:rFonts w:ascii="Times New Roman" w:eastAsia="Times New Roman" w:hAnsi="Times New Roman"/>
          <w:lang w:eastAsia="zh-CN"/>
        </w:rPr>
        <w:t>mg) per parą.</w:t>
      </w:r>
      <w:r w:rsidR="006F24DF">
        <w:rPr>
          <w:rFonts w:ascii="Times New Roman" w:eastAsia="Times New Roman" w:hAnsi="Times New Roman"/>
          <w:lang w:eastAsia="zh-CN"/>
        </w:rPr>
        <w:t xml:space="preserve"> </w:t>
      </w:r>
      <w:r w:rsidR="006F24DF" w:rsidRPr="006F24DF">
        <w:rPr>
          <w:rFonts w:ascii="Times New Roman" w:eastAsia="Times New Roman" w:hAnsi="Times New Roman"/>
          <w:lang w:eastAsia="zh-CN"/>
        </w:rPr>
        <w:t>Jei reikia, gydytojas gali nuspręsti padidinti dozę iki vienos Zopiclone Eletis tabletės (7,5</w:t>
      </w:r>
      <w:r w:rsidR="00BF75C6">
        <w:rPr>
          <w:rFonts w:ascii="Times New Roman" w:eastAsia="Times New Roman" w:hAnsi="Times New Roman"/>
          <w:lang w:eastAsia="zh-CN"/>
        </w:rPr>
        <w:t> </w:t>
      </w:r>
      <w:r w:rsidR="006F24DF" w:rsidRPr="006F24DF">
        <w:rPr>
          <w:rFonts w:ascii="Times New Roman" w:eastAsia="Times New Roman" w:hAnsi="Times New Roman"/>
          <w:lang w:eastAsia="zh-CN"/>
        </w:rPr>
        <w:t>mg).</w:t>
      </w:r>
    </w:p>
    <w:p w14:paraId="434B786E" w14:textId="77777777" w:rsidR="006C5677" w:rsidRPr="0008730E" w:rsidRDefault="006C5677" w:rsidP="006C5677">
      <w:pPr>
        <w:tabs>
          <w:tab w:val="left" w:pos="567"/>
        </w:tabs>
        <w:spacing w:after="0" w:line="240" w:lineRule="auto"/>
        <w:contextualSpacing/>
        <w:rPr>
          <w:rFonts w:ascii="Times New Roman" w:eastAsia="SimSun;宋体" w:hAnsi="Times New Roman"/>
          <w:lang w:eastAsia="zh-CN"/>
        </w:rPr>
      </w:pPr>
    </w:p>
    <w:p w14:paraId="4157E901" w14:textId="77777777" w:rsidR="006C5677" w:rsidRPr="0008730E" w:rsidRDefault="00811E88" w:rsidP="006C5677">
      <w:pPr>
        <w:tabs>
          <w:tab w:val="left" w:pos="567"/>
        </w:tabs>
        <w:spacing w:after="0" w:line="240" w:lineRule="auto"/>
        <w:contextualSpacing/>
        <w:rPr>
          <w:rFonts w:ascii="Times New Roman" w:eastAsia="SimSun;宋体" w:hAnsi="Times New Roman"/>
          <w:bCs/>
          <w:noProof/>
          <w:u w:val="single"/>
          <w:lang w:eastAsia="zh-CN"/>
        </w:rPr>
      </w:pPr>
      <w:r w:rsidRPr="0008730E">
        <w:rPr>
          <w:rFonts w:ascii="Times New Roman" w:eastAsia="SimSun;宋体" w:hAnsi="Times New Roman"/>
          <w:bCs/>
          <w:noProof/>
          <w:u w:val="single"/>
          <w:lang w:eastAsia="zh-CN"/>
        </w:rPr>
        <w:t>Vartojimas vaikams</w:t>
      </w:r>
    </w:p>
    <w:p w14:paraId="6492AB6B" w14:textId="6E0A4E19" w:rsidR="006C5677" w:rsidRPr="0008730E" w:rsidRDefault="00811E88" w:rsidP="006C5677">
      <w:pPr>
        <w:tabs>
          <w:tab w:val="left" w:pos="567"/>
        </w:tabs>
        <w:spacing w:after="0" w:line="240" w:lineRule="auto"/>
        <w:contextualSpacing/>
        <w:rPr>
          <w:rFonts w:ascii="Times New Roman" w:eastAsia="SimSun;宋体" w:hAnsi="Times New Roman"/>
          <w:noProof/>
          <w:lang w:eastAsia="zh-CN"/>
        </w:rPr>
      </w:pPr>
      <w:r w:rsidRPr="0008730E">
        <w:rPr>
          <w:rFonts w:ascii="Times New Roman" w:eastAsia="SimSun;宋体" w:hAnsi="Times New Roman"/>
          <w:noProof/>
          <w:lang w:eastAsia="zh-CN"/>
        </w:rPr>
        <w:t>Zopiclone Eletis draudžiama vartoti jaunesniems kaip 18</w:t>
      </w:r>
      <w:r w:rsidR="00E350F8">
        <w:rPr>
          <w:rFonts w:ascii="Times New Roman" w:eastAsia="SimSun;宋体" w:hAnsi="Times New Roman"/>
          <w:noProof/>
          <w:lang w:eastAsia="zh-CN"/>
        </w:rPr>
        <w:t> </w:t>
      </w:r>
      <w:r w:rsidRPr="0008730E">
        <w:rPr>
          <w:rFonts w:ascii="Times New Roman" w:eastAsia="SimSun;宋体" w:hAnsi="Times New Roman"/>
          <w:noProof/>
          <w:lang w:eastAsia="zh-CN"/>
        </w:rPr>
        <w:t>metų vaikams ir paaugliams.</w:t>
      </w:r>
    </w:p>
    <w:p w14:paraId="69C722D4" w14:textId="1C630ED8" w:rsidR="006C5677" w:rsidRPr="0008730E" w:rsidRDefault="00811E88" w:rsidP="006C5677">
      <w:pPr>
        <w:tabs>
          <w:tab w:val="left" w:pos="567"/>
        </w:tabs>
        <w:spacing w:after="0" w:line="240" w:lineRule="auto"/>
        <w:contextualSpacing/>
        <w:rPr>
          <w:rFonts w:ascii="Times New Roman" w:eastAsia="SimSun;宋体" w:hAnsi="Times New Roman"/>
          <w:noProof/>
          <w:lang w:eastAsia="zh-CN"/>
        </w:rPr>
      </w:pPr>
      <w:r w:rsidRPr="0008730E">
        <w:rPr>
          <w:rFonts w:ascii="Times New Roman" w:eastAsia="SimSun;宋体" w:hAnsi="Times New Roman"/>
          <w:noProof/>
          <w:lang w:eastAsia="zh-CN"/>
        </w:rPr>
        <w:t>Zopiclone Eletis saugumas ir veiksmingumas jaunesniems nei 18</w:t>
      </w:r>
      <w:r w:rsidR="00E350F8">
        <w:rPr>
          <w:rFonts w:ascii="Times New Roman" w:eastAsia="SimSun;宋体" w:hAnsi="Times New Roman"/>
          <w:noProof/>
          <w:lang w:eastAsia="zh-CN"/>
        </w:rPr>
        <w:t> </w:t>
      </w:r>
      <w:r w:rsidRPr="0008730E">
        <w:rPr>
          <w:rFonts w:ascii="Times New Roman" w:eastAsia="SimSun;宋体" w:hAnsi="Times New Roman"/>
          <w:noProof/>
          <w:lang w:eastAsia="zh-CN"/>
        </w:rPr>
        <w:t>metų vaikams ir paaugliams nenustatytas.</w:t>
      </w:r>
    </w:p>
    <w:p w14:paraId="178FFBA1" w14:textId="77777777" w:rsidR="00ED7036" w:rsidRPr="0008730E" w:rsidRDefault="00ED7036" w:rsidP="006C5677">
      <w:pPr>
        <w:tabs>
          <w:tab w:val="left" w:pos="567"/>
        </w:tabs>
        <w:spacing w:after="0" w:line="240" w:lineRule="auto"/>
        <w:contextualSpacing/>
        <w:rPr>
          <w:rFonts w:ascii="Times New Roman" w:eastAsia="SimSun;宋体" w:hAnsi="Times New Roman"/>
          <w:lang w:eastAsia="zh-CN"/>
        </w:rPr>
      </w:pPr>
    </w:p>
    <w:p w14:paraId="09B51673" w14:textId="77777777" w:rsidR="00ED7036" w:rsidRPr="0008730E" w:rsidRDefault="00811E88" w:rsidP="00ED7036">
      <w:pPr>
        <w:tabs>
          <w:tab w:val="left" w:pos="567"/>
        </w:tabs>
        <w:spacing w:after="0" w:line="240" w:lineRule="auto"/>
        <w:contextualSpacing/>
        <w:rPr>
          <w:rFonts w:ascii="Times New Roman" w:eastAsia="SimSun;宋体" w:hAnsi="Times New Roman"/>
          <w:u w:val="single"/>
          <w:lang w:eastAsia="zh-CN"/>
        </w:rPr>
      </w:pPr>
      <w:r w:rsidRPr="0008730E">
        <w:rPr>
          <w:rFonts w:ascii="Times New Roman" w:eastAsia="SimSun;宋体" w:hAnsi="Times New Roman"/>
          <w:u w:val="single"/>
          <w:lang w:eastAsia="zh-CN"/>
        </w:rPr>
        <w:t>Vaisto vartojimo laikas</w:t>
      </w:r>
    </w:p>
    <w:p w14:paraId="032AEDC8" w14:textId="77777777" w:rsidR="00ED7036" w:rsidRPr="0008730E" w:rsidRDefault="00811E88" w:rsidP="00ED7036">
      <w:pPr>
        <w:tabs>
          <w:tab w:val="left" w:pos="567"/>
        </w:tabs>
        <w:spacing w:after="0" w:line="240" w:lineRule="auto"/>
        <w:contextualSpacing/>
        <w:rPr>
          <w:rFonts w:ascii="Times New Roman" w:eastAsia="SimSun;宋体" w:hAnsi="Times New Roman"/>
          <w:lang w:eastAsia="zh-CN"/>
        </w:rPr>
      </w:pPr>
      <w:r w:rsidRPr="0008730E">
        <w:rPr>
          <w:rFonts w:ascii="Times New Roman" w:eastAsia="SimSun;宋体" w:hAnsi="Times New Roman"/>
          <w:lang w:eastAsia="zh-CN"/>
        </w:rPr>
        <w:t>Nepageidaujamų ir varginančių poveikių pavojų sumažinsite išgerdami vaistą prieš pat miegą (žr. 4</w:t>
      </w:r>
      <w:r w:rsidR="00946DD7">
        <w:rPr>
          <w:rFonts w:ascii="Times New Roman" w:eastAsia="SimSun;宋体" w:hAnsi="Times New Roman"/>
          <w:lang w:eastAsia="zh-CN"/>
        </w:rPr>
        <w:t> </w:t>
      </w:r>
      <w:r w:rsidRPr="0008730E">
        <w:rPr>
          <w:rFonts w:ascii="Times New Roman" w:eastAsia="SimSun;宋体" w:hAnsi="Times New Roman"/>
          <w:lang w:eastAsia="zh-CN"/>
        </w:rPr>
        <w:t>skyrių).</w:t>
      </w:r>
    </w:p>
    <w:p w14:paraId="20F0C762" w14:textId="77777777" w:rsidR="006C5677" w:rsidRPr="0008730E" w:rsidRDefault="006C5677" w:rsidP="006C5677">
      <w:pPr>
        <w:tabs>
          <w:tab w:val="left" w:pos="567"/>
        </w:tabs>
        <w:spacing w:after="0" w:line="240" w:lineRule="auto"/>
        <w:contextualSpacing/>
        <w:rPr>
          <w:rFonts w:ascii="Times New Roman" w:eastAsia="SimSun;宋体" w:hAnsi="Times New Roman"/>
          <w:lang w:eastAsia="zh-CN"/>
        </w:rPr>
      </w:pPr>
    </w:p>
    <w:p w14:paraId="501DB725" w14:textId="77777777" w:rsidR="006C5677" w:rsidRPr="006C5677" w:rsidRDefault="002C0FA2" w:rsidP="006C5677">
      <w:pPr>
        <w:tabs>
          <w:tab w:val="left" w:pos="567"/>
        </w:tabs>
        <w:spacing w:after="0" w:line="240" w:lineRule="auto"/>
        <w:contextualSpacing/>
        <w:rPr>
          <w:rFonts w:ascii="Times New Roman" w:eastAsia="SimSun;宋体" w:hAnsi="Times New Roman"/>
          <w:b/>
          <w:lang w:eastAsia="zh-CN"/>
        </w:rPr>
      </w:pPr>
      <w:r w:rsidRPr="002C0FA2">
        <w:rPr>
          <w:rFonts w:ascii="Times New Roman" w:eastAsia="SimSun;宋体" w:hAnsi="Times New Roman"/>
          <w:b/>
          <w:lang w:eastAsia="zh-CN"/>
        </w:rPr>
        <w:t xml:space="preserve">Ką daryti </w:t>
      </w:r>
      <w:r>
        <w:rPr>
          <w:rFonts w:ascii="Times New Roman" w:eastAsia="SimSun;宋体" w:hAnsi="Times New Roman"/>
          <w:b/>
          <w:lang w:eastAsia="zh-CN"/>
        </w:rPr>
        <w:t>p</w:t>
      </w:r>
      <w:r w:rsidR="006C5677" w:rsidRPr="006C5677">
        <w:rPr>
          <w:rFonts w:ascii="Times New Roman" w:eastAsia="SimSun;宋体" w:hAnsi="Times New Roman"/>
          <w:b/>
          <w:lang w:eastAsia="zh-CN"/>
        </w:rPr>
        <w:t xml:space="preserve">avartojus per didelę Zopiclone Eletis dozę </w:t>
      </w:r>
    </w:p>
    <w:p w14:paraId="1F07EE4B"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bookmarkStart w:id="1" w:name="_Hlk169606064"/>
      <w:r w:rsidRPr="006C5677">
        <w:rPr>
          <w:rFonts w:ascii="Times New Roman" w:eastAsia="SimSun;宋体" w:hAnsi="Times New Roman"/>
          <w:lang w:eastAsia="zh-CN"/>
        </w:rPr>
        <w:t>Pavartojus per didelę Zopiclone Eletis dozę, nedelsdami pasakykite gydytojui arba vykite į ligoninės skubios pagalbos skyrių. Pasiimkite su savimi vaistų pakuotę, tam, kad gydytojas žinotų, ko vartojote.</w:t>
      </w:r>
    </w:p>
    <w:bookmarkEnd w:id="1"/>
    <w:p w14:paraId="0E4D83A6" w14:textId="77777777" w:rsidR="006C5677" w:rsidRPr="0008730E" w:rsidRDefault="006C5677" w:rsidP="006C5677">
      <w:pPr>
        <w:tabs>
          <w:tab w:val="left" w:pos="567"/>
        </w:tabs>
        <w:spacing w:after="0" w:line="240" w:lineRule="auto"/>
        <w:contextualSpacing/>
        <w:rPr>
          <w:rFonts w:ascii="Times New Roman" w:eastAsia="SimSun;宋体" w:hAnsi="Times New Roman"/>
          <w:lang w:eastAsia="zh-CN"/>
        </w:rPr>
      </w:pPr>
    </w:p>
    <w:p w14:paraId="4EC026F5"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Per didelė Zopiclone Eletis dozė gali būti labai pavojinga. Gali pasireikšti šie poveikiai:</w:t>
      </w:r>
    </w:p>
    <w:p w14:paraId="3CA372ED"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Mieguistumas, sumišimas, gilus miegas ir galimas komos atsiradimas;</w:t>
      </w:r>
    </w:p>
    <w:p w14:paraId="657CB37B"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xml:space="preserve">- </w:t>
      </w:r>
      <w:r w:rsidR="00524DBC">
        <w:rPr>
          <w:rFonts w:ascii="Times New Roman" w:eastAsia="SimSun;宋体" w:hAnsi="Times New Roman"/>
          <w:lang w:eastAsia="zh-CN"/>
        </w:rPr>
        <w:t>Suglebę</w:t>
      </w:r>
      <w:r w:rsidR="00524DBC" w:rsidRPr="006C5677">
        <w:rPr>
          <w:rFonts w:ascii="Times New Roman" w:eastAsia="SimSun;宋体" w:hAnsi="Times New Roman"/>
          <w:lang w:eastAsia="zh-CN"/>
        </w:rPr>
        <w:t xml:space="preserve"> </w:t>
      </w:r>
      <w:r w:rsidRPr="006C5677">
        <w:rPr>
          <w:rFonts w:ascii="Times New Roman" w:eastAsia="SimSun;宋体" w:hAnsi="Times New Roman"/>
          <w:lang w:eastAsia="zh-CN"/>
        </w:rPr>
        <w:t>raumenys (hipotonija);</w:t>
      </w:r>
    </w:p>
    <w:p w14:paraId="7BFE5729"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xml:space="preserve">- </w:t>
      </w:r>
      <w:r w:rsidR="007929F2">
        <w:rPr>
          <w:rFonts w:ascii="Times New Roman" w:eastAsia="SimSun;宋体" w:hAnsi="Times New Roman"/>
          <w:lang w:eastAsia="zh-CN"/>
        </w:rPr>
        <w:t>Svaigulys</w:t>
      </w:r>
      <w:r w:rsidRPr="006C5677">
        <w:rPr>
          <w:rFonts w:ascii="Times New Roman" w:eastAsia="SimSun;宋体" w:hAnsi="Times New Roman"/>
          <w:lang w:eastAsia="zh-CN"/>
        </w:rPr>
        <w:t xml:space="preserve"> ar alpimas dėl žemo kraujospūdžio;</w:t>
      </w:r>
    </w:p>
    <w:p w14:paraId="6762CC29"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Parkritimas arba pusiausvyros praradimas (ataksija);</w:t>
      </w:r>
    </w:p>
    <w:p w14:paraId="543F1BEE"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Paviršutiniškas arba pasunkėjęs kvėpavimas (kvėpavimo slopinimas).</w:t>
      </w:r>
    </w:p>
    <w:p w14:paraId="141F6DE7" w14:textId="77777777" w:rsidR="006C5677" w:rsidRPr="0008730E" w:rsidRDefault="006C5677" w:rsidP="006C5677">
      <w:pPr>
        <w:tabs>
          <w:tab w:val="left" w:pos="567"/>
        </w:tabs>
        <w:spacing w:after="0" w:line="240" w:lineRule="auto"/>
        <w:contextualSpacing/>
        <w:rPr>
          <w:rFonts w:ascii="Times New Roman" w:eastAsia="SimSun;宋体" w:hAnsi="Times New Roman"/>
          <w:lang w:eastAsia="zh-CN"/>
        </w:rPr>
      </w:pPr>
    </w:p>
    <w:p w14:paraId="14C7F4BD"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b/>
          <w:lang w:eastAsia="zh-CN"/>
        </w:rPr>
        <w:t xml:space="preserve">Pamiršus pavartoti Zopiclone Eletis </w:t>
      </w:r>
    </w:p>
    <w:p w14:paraId="5604A484"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bookmarkStart w:id="2" w:name="_Hlk169606494"/>
      <w:r w:rsidRPr="006C5677">
        <w:rPr>
          <w:rFonts w:ascii="Times New Roman" w:eastAsia="SimSun;宋体" w:hAnsi="Times New Roman"/>
          <w:lang w:eastAsia="zh-CN"/>
        </w:rPr>
        <w:t>Negalima vartoti dvigubos dozės norint kompensuoti praleistą tabletę.</w:t>
      </w:r>
    </w:p>
    <w:bookmarkEnd w:id="2"/>
    <w:p w14:paraId="0B283C17" w14:textId="77777777" w:rsidR="006C5677" w:rsidRPr="00E70161" w:rsidRDefault="00811E88" w:rsidP="006C5677">
      <w:pPr>
        <w:tabs>
          <w:tab w:val="left" w:pos="567"/>
        </w:tabs>
        <w:spacing w:after="0" w:line="240" w:lineRule="auto"/>
        <w:contextualSpacing/>
        <w:rPr>
          <w:rFonts w:ascii="Times New Roman" w:eastAsia="SimSun;宋体" w:hAnsi="Times New Roman"/>
          <w:lang w:eastAsia="zh-CN"/>
        </w:rPr>
      </w:pPr>
      <w:r w:rsidRPr="0008730E">
        <w:rPr>
          <w:rFonts w:ascii="Times New Roman" w:eastAsia="SimSun;宋体" w:hAnsi="Times New Roman"/>
          <w:lang w:eastAsia="zh-CN"/>
        </w:rPr>
        <w:t xml:space="preserve">Zopiclone </w:t>
      </w:r>
      <w:r w:rsidR="006C5677" w:rsidRPr="00E70161">
        <w:rPr>
          <w:rFonts w:ascii="Times New Roman" w:eastAsia="SimSun;宋体" w:hAnsi="Times New Roman"/>
          <w:lang w:eastAsia="zh-CN"/>
        </w:rPr>
        <w:t xml:space="preserve">Eletis galima vartoti tik prieš miegą. Jei pamiršote išgerti tabletę prieš miegą, neturėtumėte jos gerti kitu metu, nes išgėrus tabletę dieną galite jausti mieguistumą, sumišimą ar </w:t>
      </w:r>
      <w:r w:rsidR="009179BA" w:rsidRPr="00E70161">
        <w:rPr>
          <w:rFonts w:ascii="Times New Roman" w:eastAsia="SimSun;宋体" w:hAnsi="Times New Roman"/>
          <w:lang w:eastAsia="zh-CN"/>
        </w:rPr>
        <w:t>svaigulį</w:t>
      </w:r>
      <w:r w:rsidR="006C5677" w:rsidRPr="00E70161">
        <w:rPr>
          <w:rFonts w:ascii="Times New Roman" w:eastAsia="SimSun;宋体" w:hAnsi="Times New Roman"/>
          <w:lang w:eastAsia="zh-CN"/>
        </w:rPr>
        <w:t>.</w:t>
      </w:r>
    </w:p>
    <w:p w14:paraId="2195F38F" w14:textId="77777777" w:rsidR="006F4AC8" w:rsidRPr="0008730E" w:rsidRDefault="006F4AC8" w:rsidP="006C5677">
      <w:pPr>
        <w:tabs>
          <w:tab w:val="left" w:pos="567"/>
        </w:tabs>
        <w:spacing w:after="0" w:line="240" w:lineRule="auto"/>
        <w:contextualSpacing/>
        <w:rPr>
          <w:rFonts w:ascii="Times New Roman" w:eastAsia="SimSun;宋体" w:hAnsi="Times New Roman"/>
          <w:lang w:eastAsia="zh-CN"/>
        </w:rPr>
      </w:pPr>
    </w:p>
    <w:p w14:paraId="10AD6714" w14:textId="77777777" w:rsidR="006C5677" w:rsidRPr="00E70161" w:rsidRDefault="006C5677" w:rsidP="006C5677">
      <w:pPr>
        <w:tabs>
          <w:tab w:val="left" w:pos="567"/>
        </w:tabs>
        <w:spacing w:after="0" w:line="240" w:lineRule="auto"/>
        <w:contextualSpacing/>
        <w:rPr>
          <w:rFonts w:ascii="Times New Roman" w:eastAsia="SimSun;宋体" w:hAnsi="Times New Roman"/>
          <w:b/>
          <w:lang w:eastAsia="zh-CN"/>
        </w:rPr>
      </w:pPr>
      <w:r w:rsidRPr="00E70161">
        <w:rPr>
          <w:rFonts w:ascii="Times New Roman" w:eastAsia="SimSun;宋体" w:hAnsi="Times New Roman"/>
          <w:b/>
          <w:lang w:eastAsia="zh-CN"/>
        </w:rPr>
        <w:t>Nustojus vartoti Zopiclone Eletis</w:t>
      </w:r>
    </w:p>
    <w:p w14:paraId="67583198" w14:textId="77777777" w:rsidR="00E70161" w:rsidRPr="00E70161" w:rsidRDefault="00E70161" w:rsidP="00E70161">
      <w:pPr>
        <w:pStyle w:val="BTEMEASMCA"/>
      </w:pPr>
      <w:r w:rsidRPr="00E70161">
        <w:t xml:space="preserve">Vartokite paskirtą dozę, kol gydytojas Jums pasakys vaisto vartojimą nutraukti. Nenutraukite vaisto vartojimo staiga. Gydytojas, palaipsniui mažindamas dozę, nurodys, kada turėtumėte nustoti vartoti </w:t>
      </w:r>
      <w:r w:rsidR="008F01F3" w:rsidRPr="008F01F3">
        <w:t>Zopiclone Eletis</w:t>
      </w:r>
      <w:r w:rsidRPr="00E70161">
        <w:t xml:space="preserve">. </w:t>
      </w:r>
    </w:p>
    <w:p w14:paraId="3D73916D" w14:textId="77777777" w:rsidR="00E70161" w:rsidRPr="0008730E" w:rsidRDefault="00811E88" w:rsidP="00E70161">
      <w:pPr>
        <w:pStyle w:val="Pagrindinistekstas"/>
        <w:rPr>
          <w:i/>
          <w:sz w:val="22"/>
          <w:szCs w:val="22"/>
        </w:rPr>
      </w:pPr>
      <w:r w:rsidRPr="0008730E">
        <w:rPr>
          <w:sz w:val="22"/>
          <w:szCs w:val="22"/>
        </w:rPr>
        <w:t>Staiga nutraukus jo vartojimą gali pasireikšti nutraukimo simptomų: nemiga, galvos skausmas, raumenų skausmas, nerimas, psichinė įtampa, sujaudinimas, sumišimas ir irzlumas.</w:t>
      </w:r>
    </w:p>
    <w:p w14:paraId="159ECA15" w14:textId="77777777" w:rsidR="00E70161" w:rsidRPr="0008730E" w:rsidRDefault="00811E88" w:rsidP="00E70161">
      <w:pPr>
        <w:pStyle w:val="Pagrindinistekstas"/>
        <w:rPr>
          <w:i/>
          <w:sz w:val="22"/>
          <w:szCs w:val="22"/>
        </w:rPr>
      </w:pPr>
      <w:r w:rsidRPr="0008730E">
        <w:rPr>
          <w:sz w:val="22"/>
          <w:szCs w:val="22"/>
        </w:rPr>
        <w:t>Sunkiais atvejais gali pasireikšti šie simptomai: tikrovės nesuvokimas, galūnių nejautra ir badymo pojūtis, erzinti garsai, šviesa ir bet koks prisilietimas, atsirasti haliucinacijų ir traukulių.</w:t>
      </w:r>
    </w:p>
    <w:p w14:paraId="07BB460C" w14:textId="77777777" w:rsidR="00E70161" w:rsidRPr="00E70161" w:rsidRDefault="00E70161" w:rsidP="00E70161">
      <w:pPr>
        <w:pStyle w:val="BTEMEASMCA"/>
      </w:pPr>
    </w:p>
    <w:p w14:paraId="367AF99A" w14:textId="77777777" w:rsidR="006C5677" w:rsidRPr="00E70161" w:rsidRDefault="006C5677" w:rsidP="006C5677">
      <w:pPr>
        <w:tabs>
          <w:tab w:val="left" w:pos="567"/>
        </w:tabs>
        <w:spacing w:after="0" w:line="240" w:lineRule="auto"/>
        <w:contextualSpacing/>
        <w:rPr>
          <w:rFonts w:ascii="Times New Roman" w:eastAsia="SimSun;宋体" w:hAnsi="Times New Roman"/>
          <w:noProof/>
          <w:lang w:val="fr-FR" w:eastAsia="zh-CN"/>
        </w:rPr>
      </w:pPr>
      <w:r w:rsidRPr="00E70161">
        <w:rPr>
          <w:rFonts w:ascii="Times New Roman" w:eastAsia="SimSun;宋体" w:hAnsi="Times New Roman"/>
          <w:noProof/>
          <w:lang w:val="fr-FR" w:eastAsia="zh-CN"/>
        </w:rPr>
        <w:t>Jeigu kiltų daugiau klausimų dėl vaisto vartojimo, kreipkitės į gydytoją arba vaistininką.</w:t>
      </w:r>
    </w:p>
    <w:p w14:paraId="26C6481D"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1FC938BC"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0592409E" w14:textId="77777777" w:rsidR="006C5677" w:rsidRPr="006C5677" w:rsidRDefault="006C5677" w:rsidP="006C5677">
      <w:pPr>
        <w:numPr>
          <w:ilvl w:val="0"/>
          <w:numId w:val="39"/>
        </w:numPr>
        <w:tabs>
          <w:tab w:val="left" w:pos="567"/>
        </w:tabs>
        <w:spacing w:after="0" w:line="240" w:lineRule="auto"/>
        <w:ind w:hanging="930"/>
        <w:contextualSpacing/>
        <w:rPr>
          <w:rFonts w:ascii="Times New Roman" w:eastAsia="SimSun;宋体" w:hAnsi="Times New Roman"/>
          <w:b/>
          <w:lang w:eastAsia="zh-CN"/>
        </w:rPr>
      </w:pPr>
      <w:r w:rsidRPr="006C5677">
        <w:rPr>
          <w:rFonts w:ascii="Times New Roman" w:eastAsia="SimSun;宋体" w:hAnsi="Times New Roman"/>
          <w:b/>
          <w:lang w:eastAsia="zh-CN"/>
        </w:rPr>
        <w:t>Galimas šalutinis poveikis</w:t>
      </w:r>
    </w:p>
    <w:p w14:paraId="56C5A957" w14:textId="77777777" w:rsidR="006C5677" w:rsidRPr="006C5677" w:rsidRDefault="006C5677" w:rsidP="006C5677">
      <w:pPr>
        <w:tabs>
          <w:tab w:val="left" w:pos="567"/>
        </w:tabs>
        <w:spacing w:after="0" w:line="240" w:lineRule="auto"/>
        <w:ind w:left="360"/>
        <w:contextualSpacing/>
        <w:rPr>
          <w:rFonts w:ascii="Times New Roman" w:eastAsia="SimSun;宋体" w:hAnsi="Times New Roman"/>
          <w:b/>
          <w:lang w:val="en-GB" w:eastAsia="zh-CN"/>
        </w:rPr>
      </w:pPr>
      <w:r w:rsidRPr="006C5677">
        <w:rPr>
          <w:rFonts w:ascii="Times New Roman" w:eastAsia="SimSun;宋体" w:hAnsi="Times New Roman"/>
          <w:b/>
          <w:lang w:val="en-GB" w:eastAsia="zh-CN"/>
        </w:rPr>
        <w:tab/>
      </w:r>
    </w:p>
    <w:p w14:paraId="77FE546E" w14:textId="77777777" w:rsidR="006C5677" w:rsidRPr="006C5677" w:rsidRDefault="006C5677" w:rsidP="006C5677">
      <w:pPr>
        <w:tabs>
          <w:tab w:val="left" w:pos="567"/>
        </w:tabs>
        <w:spacing w:after="0" w:line="240" w:lineRule="auto"/>
        <w:contextualSpacing/>
        <w:rPr>
          <w:rFonts w:ascii="Times New Roman" w:eastAsia="SimSun;宋体" w:hAnsi="Times New Roman"/>
          <w:lang w:val="fi-FI" w:eastAsia="zh-CN"/>
        </w:rPr>
      </w:pPr>
      <w:r w:rsidRPr="006C5677">
        <w:rPr>
          <w:rFonts w:ascii="Times New Roman" w:eastAsia="SimSun;宋体" w:hAnsi="Times New Roman"/>
          <w:lang w:val="fi-FI" w:eastAsia="zh-CN"/>
        </w:rPr>
        <w:t>Zopiclone Eletis, kaip ir kiti vaistai, gali sukelti šalutinį poveikį, nors jis pasireiškia ne visiems.</w:t>
      </w:r>
    </w:p>
    <w:p w14:paraId="72F9FA64" w14:textId="77777777" w:rsidR="006C5677" w:rsidRPr="006C5677" w:rsidRDefault="006C5677" w:rsidP="006C5677">
      <w:pPr>
        <w:tabs>
          <w:tab w:val="left" w:pos="567"/>
        </w:tabs>
        <w:spacing w:after="0" w:line="240" w:lineRule="auto"/>
        <w:contextualSpacing/>
        <w:rPr>
          <w:rFonts w:ascii="Times New Roman" w:eastAsia="SimSun;宋体" w:hAnsi="Times New Roman"/>
          <w:lang w:val="fi-FI" w:eastAsia="zh-CN"/>
        </w:rPr>
      </w:pPr>
    </w:p>
    <w:p w14:paraId="7B07C709" w14:textId="77777777" w:rsidR="006C5677" w:rsidRPr="006C5677" w:rsidRDefault="006C5677" w:rsidP="006C5677">
      <w:pPr>
        <w:tabs>
          <w:tab w:val="left" w:pos="567"/>
        </w:tabs>
        <w:spacing w:after="0" w:line="240" w:lineRule="auto"/>
        <w:contextualSpacing/>
        <w:rPr>
          <w:rFonts w:ascii="Times New Roman" w:eastAsia="SimSun;宋体" w:hAnsi="Times New Roman"/>
          <w:lang w:val="fi-FI" w:eastAsia="zh-CN"/>
        </w:rPr>
      </w:pPr>
      <w:r w:rsidRPr="006C5677">
        <w:rPr>
          <w:rFonts w:ascii="Times New Roman" w:eastAsia="SimSun;宋体" w:hAnsi="Times New Roman"/>
          <w:b/>
          <w:bCs/>
          <w:lang w:val="fi-FI" w:eastAsia="zh-CN"/>
        </w:rPr>
        <w:t>Nustokite vartoti Zopiclone Eletis ir nedelsdami kreipkitės į gydytoją arba vykite į ligoninę, jei</w:t>
      </w:r>
      <w:r w:rsidRPr="006C5677">
        <w:rPr>
          <w:rFonts w:ascii="Times New Roman" w:eastAsia="SimSun;宋体" w:hAnsi="Times New Roman"/>
          <w:lang w:val="fi-FI" w:eastAsia="zh-CN"/>
        </w:rPr>
        <w:t>:</w:t>
      </w:r>
    </w:p>
    <w:p w14:paraId="746B9615" w14:textId="77777777" w:rsidR="006C5677" w:rsidRPr="006C5677" w:rsidRDefault="006C5677" w:rsidP="006C5677">
      <w:pPr>
        <w:tabs>
          <w:tab w:val="left" w:pos="567"/>
        </w:tabs>
        <w:spacing w:after="0" w:line="240" w:lineRule="auto"/>
        <w:contextualSpacing/>
        <w:rPr>
          <w:rFonts w:ascii="Times New Roman" w:eastAsia="SimSun;宋体" w:hAnsi="Times New Roman"/>
          <w:lang w:val="fi-FI" w:eastAsia="zh-CN"/>
        </w:rPr>
      </w:pPr>
      <w:r w:rsidRPr="006C5677">
        <w:rPr>
          <w:rFonts w:ascii="Times New Roman" w:eastAsia="SimSun;宋体" w:hAnsi="Times New Roman"/>
          <w:lang w:val="fi-FI" w:eastAsia="zh-CN"/>
        </w:rPr>
        <w:t>atsirado alergin</w:t>
      </w:r>
      <w:r w:rsidR="00D533DF">
        <w:rPr>
          <w:rFonts w:ascii="Times New Roman" w:eastAsia="SimSun;宋体" w:hAnsi="Times New Roman"/>
          <w:lang w:val="fi-FI" w:eastAsia="zh-CN"/>
        </w:rPr>
        <w:t>ė</w:t>
      </w:r>
      <w:r w:rsidRPr="006C5677">
        <w:rPr>
          <w:rFonts w:ascii="Times New Roman" w:eastAsia="SimSun;宋体" w:hAnsi="Times New Roman"/>
          <w:lang w:val="fi-FI" w:eastAsia="zh-CN"/>
        </w:rPr>
        <w:t xml:space="preserve"> reakcij</w:t>
      </w:r>
      <w:r w:rsidR="00D533DF">
        <w:rPr>
          <w:rFonts w:ascii="Times New Roman" w:eastAsia="SimSun;宋体" w:hAnsi="Times New Roman"/>
          <w:lang w:val="fi-FI" w:eastAsia="zh-CN"/>
        </w:rPr>
        <w:t>a</w:t>
      </w:r>
      <w:r w:rsidRPr="006C5677">
        <w:rPr>
          <w:rFonts w:ascii="Times New Roman" w:eastAsia="SimSun;宋体" w:hAnsi="Times New Roman"/>
          <w:lang w:val="fi-FI" w:eastAsia="zh-CN"/>
        </w:rPr>
        <w:t xml:space="preserve"> ir pasireiškė šie požymiai: išbėrimas, rijimo ar kvėpavimo sutrikimai, lūpų, veido, gerklės ar liežuvio patinimas.</w:t>
      </w:r>
    </w:p>
    <w:p w14:paraId="5E69A088"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154079D2" w14:textId="77777777" w:rsidR="006C5677" w:rsidRPr="006C5677" w:rsidRDefault="006C5677" w:rsidP="006C5677">
      <w:pPr>
        <w:tabs>
          <w:tab w:val="left" w:pos="567"/>
        </w:tabs>
        <w:spacing w:after="0" w:line="240" w:lineRule="auto"/>
        <w:contextualSpacing/>
        <w:rPr>
          <w:rFonts w:ascii="Times New Roman" w:eastAsia="SimSun;宋体" w:hAnsi="Times New Roman"/>
          <w:b/>
          <w:bCs/>
          <w:iCs/>
          <w:lang w:eastAsia="zh-CN"/>
        </w:rPr>
      </w:pPr>
      <w:r w:rsidRPr="006C5677">
        <w:rPr>
          <w:rFonts w:ascii="Times New Roman" w:eastAsia="SimSun;宋体" w:hAnsi="Times New Roman"/>
          <w:b/>
          <w:bCs/>
          <w:iCs/>
          <w:lang w:eastAsia="zh-CN"/>
        </w:rPr>
        <w:t>Dažni šalutinio poveikio reiškiniai (gali pasireikšti rečiau kaip 1 iš 10 asmenų):</w:t>
      </w:r>
    </w:p>
    <w:p w14:paraId="658E1CCB" w14:textId="77777777" w:rsidR="006C5677" w:rsidRPr="00672DBD" w:rsidRDefault="006C5677" w:rsidP="006C5677">
      <w:pPr>
        <w:tabs>
          <w:tab w:val="left" w:pos="567"/>
        </w:tabs>
        <w:spacing w:after="0" w:line="240" w:lineRule="auto"/>
        <w:contextualSpacing/>
        <w:rPr>
          <w:rFonts w:ascii="Times New Roman" w:eastAsia="SimSun;宋体" w:hAnsi="Times New Roman"/>
          <w:lang w:val="pt-BR" w:eastAsia="zh-CN"/>
        </w:rPr>
      </w:pPr>
      <w:bookmarkStart w:id="3" w:name="_Hlk169605203"/>
      <w:r w:rsidRPr="006C5677">
        <w:rPr>
          <w:rFonts w:ascii="Times New Roman" w:eastAsia="SimSun;宋体" w:hAnsi="Times New Roman"/>
          <w:lang w:val="pt-BR" w:eastAsia="zh-CN"/>
        </w:rPr>
        <w:t xml:space="preserve">- </w:t>
      </w:r>
      <w:r w:rsidRPr="00672DBD">
        <w:rPr>
          <w:rFonts w:ascii="Times New Roman" w:eastAsia="SimSun;宋体" w:hAnsi="Times New Roman"/>
          <w:lang w:val="pt-BR" w:eastAsia="zh-CN"/>
        </w:rPr>
        <w:t>kartus skonis burnoje, burnos saus</w:t>
      </w:r>
      <w:r w:rsidR="007F0D50" w:rsidRPr="00672DBD">
        <w:rPr>
          <w:rFonts w:ascii="Times New Roman" w:eastAsia="SimSun;宋体" w:hAnsi="Times New Roman"/>
          <w:lang w:val="pt-BR" w:eastAsia="zh-CN"/>
        </w:rPr>
        <w:t>umas</w:t>
      </w:r>
      <w:r w:rsidRPr="00672DBD">
        <w:rPr>
          <w:rFonts w:ascii="Times New Roman" w:eastAsia="SimSun;宋体" w:hAnsi="Times New Roman"/>
          <w:lang w:val="pt-BR" w:eastAsia="zh-CN"/>
        </w:rPr>
        <w:t>;</w:t>
      </w:r>
    </w:p>
    <w:p w14:paraId="17F377BB" w14:textId="77777777" w:rsidR="006C5677" w:rsidRPr="00672DBD" w:rsidRDefault="006C5677" w:rsidP="006C5677">
      <w:pPr>
        <w:tabs>
          <w:tab w:val="left" w:pos="567"/>
        </w:tabs>
        <w:spacing w:after="0" w:line="240" w:lineRule="auto"/>
        <w:contextualSpacing/>
        <w:rPr>
          <w:rFonts w:ascii="Times New Roman" w:eastAsia="SimSun;宋体" w:hAnsi="Times New Roman"/>
          <w:lang w:val="fi-FI" w:eastAsia="zh-CN"/>
        </w:rPr>
      </w:pPr>
      <w:r w:rsidRPr="00672DBD">
        <w:rPr>
          <w:rFonts w:ascii="Times New Roman" w:eastAsia="SimSun;宋体" w:hAnsi="Times New Roman"/>
          <w:lang w:val="fi-FI" w:eastAsia="zh-CN"/>
        </w:rPr>
        <w:t>- mieguistumas arba noras miegoti.</w:t>
      </w:r>
    </w:p>
    <w:bookmarkEnd w:id="3"/>
    <w:p w14:paraId="72450E8E" w14:textId="77777777" w:rsidR="006C5677" w:rsidRPr="00672DBD" w:rsidRDefault="006C5677" w:rsidP="006C5677">
      <w:pPr>
        <w:tabs>
          <w:tab w:val="left" w:pos="567"/>
        </w:tabs>
        <w:spacing w:after="0" w:line="240" w:lineRule="auto"/>
        <w:contextualSpacing/>
        <w:rPr>
          <w:rFonts w:ascii="Times New Roman" w:eastAsia="SimSun;宋体" w:hAnsi="Times New Roman"/>
          <w:lang w:val="fi-FI" w:eastAsia="zh-CN"/>
        </w:rPr>
      </w:pPr>
    </w:p>
    <w:p w14:paraId="5E4C64AE" w14:textId="77777777" w:rsidR="006C5677" w:rsidRPr="00672DBD" w:rsidRDefault="006C5677" w:rsidP="006C5677">
      <w:pPr>
        <w:tabs>
          <w:tab w:val="left" w:pos="567"/>
        </w:tabs>
        <w:spacing w:after="0" w:line="240" w:lineRule="auto"/>
        <w:contextualSpacing/>
        <w:rPr>
          <w:rFonts w:ascii="Times New Roman" w:eastAsia="SimSun;宋体" w:hAnsi="Times New Roman"/>
          <w:b/>
          <w:bCs/>
          <w:noProof/>
          <w:snapToGrid w:val="0"/>
          <w:lang w:val="fi-FI" w:eastAsia="zh-CN"/>
        </w:rPr>
      </w:pPr>
      <w:r w:rsidRPr="00672DBD">
        <w:rPr>
          <w:rFonts w:ascii="Times New Roman" w:eastAsia="SimSun;宋体" w:hAnsi="Times New Roman"/>
          <w:b/>
          <w:bCs/>
          <w:noProof/>
          <w:snapToGrid w:val="0"/>
          <w:lang w:val="fi-FI" w:eastAsia="zh-CN"/>
        </w:rPr>
        <w:t>Nedažni šalutinio poveikio reiškiniai (gali pasireikšti rečiau kaip 1 iš 100 asmenų):</w:t>
      </w:r>
    </w:p>
    <w:p w14:paraId="33BF543C" w14:textId="77777777" w:rsidR="001E46EC" w:rsidRPr="00672DBD" w:rsidRDefault="006C5677" w:rsidP="001E46EC">
      <w:pPr>
        <w:tabs>
          <w:tab w:val="left" w:pos="567"/>
        </w:tabs>
        <w:spacing w:after="0" w:line="240" w:lineRule="auto"/>
        <w:contextualSpacing/>
        <w:rPr>
          <w:rFonts w:ascii="Times New Roman" w:eastAsia="SimSun;宋体" w:hAnsi="Times New Roman"/>
          <w:lang w:val="pt-BR" w:eastAsia="zh-CN"/>
        </w:rPr>
      </w:pPr>
      <w:bookmarkStart w:id="4" w:name="_Hlk169605220"/>
      <w:r w:rsidRPr="00672DBD">
        <w:rPr>
          <w:rFonts w:ascii="Times New Roman" w:eastAsia="SimSun;宋体" w:hAnsi="Times New Roman"/>
          <w:lang w:val="pt-BR" w:eastAsia="zh-CN"/>
        </w:rPr>
        <w:t xml:space="preserve">- </w:t>
      </w:r>
      <w:r w:rsidR="001E46EC" w:rsidRPr="00672DBD">
        <w:rPr>
          <w:rFonts w:ascii="Times New Roman" w:eastAsia="SimSun;宋体" w:hAnsi="Times New Roman"/>
          <w:lang w:val="pt-BR" w:eastAsia="zh-CN"/>
        </w:rPr>
        <w:t>nakties košmarai;</w:t>
      </w:r>
      <w:bookmarkEnd w:id="4"/>
    </w:p>
    <w:p w14:paraId="4E0F4049" w14:textId="77777777" w:rsidR="001E46EC" w:rsidRPr="00672DBD" w:rsidRDefault="001E46EC" w:rsidP="001E46EC">
      <w:pPr>
        <w:tabs>
          <w:tab w:val="left" w:pos="567"/>
        </w:tabs>
        <w:spacing w:after="0" w:line="240" w:lineRule="auto"/>
        <w:contextualSpacing/>
        <w:rPr>
          <w:rFonts w:ascii="Times New Roman" w:eastAsia="SimSun;宋体" w:hAnsi="Times New Roman"/>
          <w:lang w:val="pt-BR" w:eastAsia="zh-CN"/>
        </w:rPr>
      </w:pPr>
      <w:r w:rsidRPr="00672DBD">
        <w:rPr>
          <w:rFonts w:ascii="Times New Roman" w:eastAsia="SimSun;宋体" w:hAnsi="Times New Roman"/>
          <w:lang w:val="pt-BR" w:eastAsia="zh-CN"/>
        </w:rPr>
        <w:t>- susijaudinimas;</w:t>
      </w:r>
    </w:p>
    <w:p w14:paraId="3A221D17" w14:textId="77777777" w:rsidR="001E46EC" w:rsidRPr="00672DBD" w:rsidRDefault="001E46EC" w:rsidP="001E46EC">
      <w:pPr>
        <w:tabs>
          <w:tab w:val="left" w:pos="567"/>
        </w:tabs>
        <w:spacing w:after="0" w:line="240" w:lineRule="auto"/>
        <w:contextualSpacing/>
        <w:rPr>
          <w:rFonts w:ascii="Times New Roman" w:eastAsia="SimSun;宋体" w:hAnsi="Times New Roman"/>
          <w:lang w:val="pt-BR" w:eastAsia="zh-CN"/>
        </w:rPr>
      </w:pPr>
      <w:r w:rsidRPr="00672DBD">
        <w:rPr>
          <w:rFonts w:ascii="Times New Roman" w:eastAsia="SimSun;宋体" w:hAnsi="Times New Roman"/>
          <w:lang w:val="pt-BR" w:eastAsia="zh-CN"/>
        </w:rPr>
        <w:t xml:space="preserve">- </w:t>
      </w:r>
      <w:r w:rsidR="002C71C1" w:rsidRPr="00672DBD">
        <w:rPr>
          <w:rFonts w:ascii="Times New Roman" w:eastAsia="SimSun;宋体" w:hAnsi="Times New Roman"/>
          <w:lang w:val="pt-BR" w:eastAsia="zh-CN"/>
        </w:rPr>
        <w:t>svaigulys</w:t>
      </w:r>
      <w:r w:rsidRPr="00672DBD">
        <w:rPr>
          <w:rFonts w:ascii="Times New Roman" w:eastAsia="SimSun;宋体" w:hAnsi="Times New Roman"/>
          <w:lang w:val="pt-BR" w:eastAsia="zh-CN"/>
        </w:rPr>
        <w:t>;</w:t>
      </w:r>
    </w:p>
    <w:p w14:paraId="49C2DCC3" w14:textId="77777777" w:rsidR="001E46EC" w:rsidRPr="00672DBD" w:rsidRDefault="001E46EC" w:rsidP="001E46EC">
      <w:pPr>
        <w:tabs>
          <w:tab w:val="left" w:pos="567"/>
        </w:tabs>
        <w:spacing w:after="0" w:line="240" w:lineRule="auto"/>
        <w:contextualSpacing/>
        <w:rPr>
          <w:rFonts w:ascii="Times New Roman" w:eastAsia="SimSun;宋体" w:hAnsi="Times New Roman"/>
          <w:lang w:val="pt-BR" w:eastAsia="zh-CN"/>
        </w:rPr>
      </w:pPr>
      <w:r w:rsidRPr="00672DBD">
        <w:rPr>
          <w:rFonts w:ascii="Times New Roman" w:eastAsia="SimSun;宋体" w:hAnsi="Times New Roman"/>
          <w:lang w:val="pt-BR" w:eastAsia="zh-CN"/>
        </w:rPr>
        <w:t>- galvos skausmas;</w:t>
      </w:r>
    </w:p>
    <w:p w14:paraId="539C03C6" w14:textId="77777777" w:rsidR="001E46EC" w:rsidRPr="00672DBD" w:rsidRDefault="001E46EC" w:rsidP="001E46EC">
      <w:pPr>
        <w:tabs>
          <w:tab w:val="left" w:pos="567"/>
        </w:tabs>
        <w:spacing w:after="0" w:line="240" w:lineRule="auto"/>
        <w:contextualSpacing/>
        <w:rPr>
          <w:rFonts w:ascii="Times New Roman" w:eastAsia="SimSun;宋体" w:hAnsi="Times New Roman"/>
          <w:lang w:val="pt-BR" w:eastAsia="zh-CN"/>
        </w:rPr>
      </w:pPr>
      <w:r w:rsidRPr="00672DBD">
        <w:rPr>
          <w:rFonts w:ascii="Times New Roman" w:eastAsia="SimSun;宋体" w:hAnsi="Times New Roman"/>
          <w:lang w:val="pt-BR" w:eastAsia="zh-CN"/>
        </w:rPr>
        <w:t>- pykinimas;</w:t>
      </w:r>
    </w:p>
    <w:p w14:paraId="2349A217" w14:textId="77777777" w:rsidR="001E46EC" w:rsidRPr="00672DBD" w:rsidRDefault="001E46EC" w:rsidP="001E46EC">
      <w:pPr>
        <w:tabs>
          <w:tab w:val="left" w:pos="567"/>
        </w:tabs>
        <w:spacing w:after="0" w:line="240" w:lineRule="auto"/>
        <w:contextualSpacing/>
        <w:rPr>
          <w:rFonts w:ascii="Times New Roman" w:eastAsia="SimSun;宋体" w:hAnsi="Times New Roman"/>
          <w:lang w:val="pt-BR" w:eastAsia="zh-CN"/>
        </w:rPr>
      </w:pPr>
      <w:r w:rsidRPr="00672DBD">
        <w:rPr>
          <w:rFonts w:ascii="Times New Roman" w:eastAsia="SimSun;宋体" w:hAnsi="Times New Roman"/>
          <w:lang w:val="pt-BR" w:eastAsia="zh-CN"/>
        </w:rPr>
        <w:t>- nuovargis.</w:t>
      </w:r>
    </w:p>
    <w:p w14:paraId="5ADC1A0E" w14:textId="77777777" w:rsidR="001E46EC" w:rsidRPr="00672DBD" w:rsidRDefault="001E46EC" w:rsidP="001E46EC">
      <w:pPr>
        <w:tabs>
          <w:tab w:val="left" w:pos="567"/>
        </w:tabs>
        <w:spacing w:after="0" w:line="240" w:lineRule="auto"/>
        <w:contextualSpacing/>
        <w:rPr>
          <w:rFonts w:ascii="Times New Roman" w:eastAsia="SimSun;宋体" w:hAnsi="Times New Roman"/>
          <w:lang w:val="pt-BR" w:eastAsia="zh-CN"/>
        </w:rPr>
      </w:pPr>
    </w:p>
    <w:p w14:paraId="48E072C9" w14:textId="77777777" w:rsidR="006C5677" w:rsidRPr="00672DBD" w:rsidRDefault="006C5677" w:rsidP="006C5677">
      <w:pPr>
        <w:tabs>
          <w:tab w:val="left" w:pos="567"/>
        </w:tabs>
        <w:spacing w:after="0" w:line="240" w:lineRule="auto"/>
        <w:contextualSpacing/>
        <w:rPr>
          <w:rFonts w:ascii="Times New Roman" w:eastAsia="SimSun;宋体" w:hAnsi="Times New Roman"/>
          <w:b/>
          <w:bCs/>
          <w:noProof/>
          <w:snapToGrid w:val="0"/>
          <w:lang w:val="pt-BR" w:eastAsia="zh-CN"/>
        </w:rPr>
      </w:pPr>
      <w:r w:rsidRPr="00672DBD">
        <w:rPr>
          <w:rFonts w:ascii="Times New Roman" w:eastAsia="SimSun;宋体" w:hAnsi="Times New Roman"/>
          <w:b/>
          <w:bCs/>
          <w:noProof/>
          <w:snapToGrid w:val="0"/>
          <w:lang w:val="pt-BR" w:eastAsia="zh-CN"/>
        </w:rPr>
        <w:t>Reti šalutinio poveikio reiškiniai (gali pasireikšti rečiau kaip 1 iš 1 000 asmenų):</w:t>
      </w:r>
    </w:p>
    <w:p w14:paraId="65A071D8" w14:textId="77777777" w:rsidR="006C5677" w:rsidRPr="00672DBD" w:rsidRDefault="001E46EC" w:rsidP="001E46EC">
      <w:pPr>
        <w:tabs>
          <w:tab w:val="left" w:pos="567"/>
        </w:tabs>
        <w:spacing w:after="0" w:line="240" w:lineRule="auto"/>
        <w:rPr>
          <w:rFonts w:ascii="Times New Roman" w:eastAsia="SimSun;宋体" w:hAnsi="Times New Roman"/>
          <w:noProof/>
          <w:lang w:eastAsia="zh-CN"/>
        </w:rPr>
      </w:pPr>
      <w:bookmarkStart w:id="5" w:name="_Hlk169605243"/>
      <w:r w:rsidRPr="00672DBD">
        <w:rPr>
          <w:rFonts w:ascii="Times New Roman" w:eastAsia="SimSun;宋体" w:hAnsi="Times New Roman"/>
          <w:noProof/>
          <w:lang w:eastAsia="zh-CN"/>
        </w:rPr>
        <w:t xml:space="preserve">- </w:t>
      </w:r>
      <w:r w:rsidR="00FB7914" w:rsidRPr="00672DBD">
        <w:rPr>
          <w:rFonts w:ascii="Times New Roman" w:eastAsia="SimSun;宋体" w:hAnsi="Times New Roman"/>
          <w:noProof/>
          <w:lang w:eastAsia="zh-CN"/>
        </w:rPr>
        <w:t xml:space="preserve">anafilaksinės </w:t>
      </w:r>
      <w:r w:rsidRPr="00672DBD">
        <w:rPr>
          <w:rFonts w:ascii="Times New Roman" w:eastAsia="SimSun;宋体" w:hAnsi="Times New Roman"/>
          <w:noProof/>
          <w:lang w:eastAsia="zh-CN"/>
        </w:rPr>
        <w:t>reakcijos;</w:t>
      </w:r>
    </w:p>
    <w:p w14:paraId="573C49BA" w14:textId="77777777" w:rsidR="004F1E0D" w:rsidRPr="00672DBD" w:rsidRDefault="001E46EC" w:rsidP="001E46EC">
      <w:pPr>
        <w:tabs>
          <w:tab w:val="left" w:pos="567"/>
        </w:tabs>
        <w:spacing w:after="0" w:line="240" w:lineRule="auto"/>
        <w:rPr>
          <w:rFonts w:ascii="Times New Roman" w:eastAsia="SimSun;宋体" w:hAnsi="Times New Roman"/>
          <w:noProof/>
          <w:lang w:eastAsia="zh-CN"/>
        </w:rPr>
      </w:pPr>
      <w:r w:rsidRPr="00672DBD">
        <w:rPr>
          <w:rFonts w:ascii="Times New Roman" w:eastAsia="SimSun;宋体" w:hAnsi="Times New Roman"/>
          <w:noProof/>
          <w:lang w:eastAsia="zh-CN"/>
        </w:rPr>
        <w:t>- angioneurozinė edema</w:t>
      </w:r>
      <w:r w:rsidR="004F1E0D" w:rsidRPr="00672DBD">
        <w:rPr>
          <w:rFonts w:ascii="Times New Roman" w:eastAsia="SimSun;宋体" w:hAnsi="Times New Roman"/>
          <w:noProof/>
          <w:lang w:eastAsia="zh-CN"/>
        </w:rPr>
        <w:t>;</w:t>
      </w:r>
    </w:p>
    <w:p w14:paraId="3EE551BE" w14:textId="77777777" w:rsidR="00985B93" w:rsidRPr="00672DBD" w:rsidRDefault="00985B93" w:rsidP="001E46EC">
      <w:pPr>
        <w:tabs>
          <w:tab w:val="left" w:pos="567"/>
        </w:tabs>
        <w:spacing w:after="0" w:line="240" w:lineRule="auto"/>
        <w:rPr>
          <w:rFonts w:ascii="Times New Roman" w:eastAsia="SimSun;宋体" w:hAnsi="Times New Roman"/>
          <w:noProof/>
          <w:lang w:eastAsia="zh-CN"/>
        </w:rPr>
      </w:pPr>
      <w:r w:rsidRPr="00672DBD">
        <w:rPr>
          <w:rFonts w:ascii="Times New Roman" w:eastAsia="SimSun;宋体" w:hAnsi="Times New Roman"/>
          <w:noProof/>
          <w:lang w:eastAsia="zh-CN"/>
        </w:rPr>
        <w:t>- išbėrimas;</w:t>
      </w:r>
    </w:p>
    <w:p w14:paraId="7E7DB272" w14:textId="77777777" w:rsidR="00985B93" w:rsidRPr="00672DBD" w:rsidRDefault="00985B93" w:rsidP="001E46EC">
      <w:pPr>
        <w:tabs>
          <w:tab w:val="left" w:pos="567"/>
        </w:tabs>
        <w:spacing w:after="0" w:line="240" w:lineRule="auto"/>
        <w:rPr>
          <w:rFonts w:ascii="Times New Roman" w:eastAsia="SimSun;宋体" w:hAnsi="Times New Roman"/>
          <w:noProof/>
          <w:lang w:eastAsia="zh-CN"/>
        </w:rPr>
      </w:pPr>
      <w:r w:rsidRPr="00672DBD">
        <w:rPr>
          <w:rFonts w:ascii="Times New Roman" w:eastAsia="SimSun;宋体" w:hAnsi="Times New Roman"/>
          <w:noProof/>
          <w:lang w:eastAsia="zh-CN"/>
        </w:rPr>
        <w:t>- niežulys;</w:t>
      </w:r>
    </w:p>
    <w:p w14:paraId="3733CA1B" w14:textId="77777777" w:rsidR="004F1E0D" w:rsidRPr="00672DBD" w:rsidRDefault="004F1E0D" w:rsidP="001E46EC">
      <w:pPr>
        <w:tabs>
          <w:tab w:val="left" w:pos="567"/>
        </w:tabs>
        <w:spacing w:after="0" w:line="240" w:lineRule="auto"/>
        <w:rPr>
          <w:rFonts w:ascii="Times New Roman" w:eastAsia="SimSun;宋体" w:hAnsi="Times New Roman"/>
          <w:noProof/>
          <w:lang w:eastAsia="zh-CN"/>
        </w:rPr>
      </w:pPr>
      <w:r w:rsidRPr="00672DBD">
        <w:rPr>
          <w:rFonts w:ascii="Times New Roman" w:eastAsia="SimSun;宋体" w:hAnsi="Times New Roman"/>
          <w:noProof/>
          <w:lang w:eastAsia="zh-CN"/>
        </w:rPr>
        <w:t>- dusulys;</w:t>
      </w:r>
    </w:p>
    <w:p w14:paraId="58DD500A" w14:textId="77777777" w:rsidR="001E46EC" w:rsidRPr="00672DBD" w:rsidRDefault="004F1E0D" w:rsidP="001E46EC">
      <w:pPr>
        <w:tabs>
          <w:tab w:val="left" w:pos="567"/>
        </w:tabs>
        <w:spacing w:after="0" w:line="240" w:lineRule="auto"/>
        <w:rPr>
          <w:rFonts w:ascii="Times New Roman" w:eastAsia="SimSun;宋体" w:hAnsi="Times New Roman"/>
          <w:noProof/>
          <w:lang w:eastAsia="zh-CN"/>
        </w:rPr>
      </w:pPr>
      <w:r w:rsidRPr="00672DBD">
        <w:rPr>
          <w:rFonts w:ascii="Times New Roman" w:eastAsia="SimSun;宋体" w:hAnsi="Times New Roman"/>
          <w:noProof/>
          <w:lang w:eastAsia="zh-CN"/>
        </w:rPr>
        <w:t>- vėmimas</w:t>
      </w:r>
      <w:r w:rsidR="001E46EC" w:rsidRPr="00672DBD">
        <w:rPr>
          <w:rFonts w:ascii="Times New Roman" w:eastAsia="SimSun;宋体" w:hAnsi="Times New Roman"/>
          <w:noProof/>
          <w:lang w:eastAsia="zh-CN"/>
        </w:rPr>
        <w:t>;</w:t>
      </w:r>
    </w:p>
    <w:p w14:paraId="3D546E7E" w14:textId="77777777" w:rsidR="004F1E0D" w:rsidRPr="00672DBD" w:rsidRDefault="004F1E0D" w:rsidP="001E46EC">
      <w:pPr>
        <w:tabs>
          <w:tab w:val="left" w:pos="567"/>
        </w:tabs>
        <w:spacing w:after="0" w:line="240" w:lineRule="auto"/>
        <w:rPr>
          <w:rFonts w:ascii="Times New Roman" w:eastAsia="SimSun;宋体" w:hAnsi="Times New Roman"/>
          <w:noProof/>
          <w:lang w:eastAsia="zh-CN"/>
        </w:rPr>
      </w:pPr>
      <w:r w:rsidRPr="00672DBD">
        <w:rPr>
          <w:rFonts w:ascii="Times New Roman" w:eastAsia="SimSun;宋体" w:hAnsi="Times New Roman"/>
          <w:noProof/>
          <w:lang w:eastAsia="zh-CN"/>
        </w:rPr>
        <w:t>- viduriavimas;</w:t>
      </w:r>
    </w:p>
    <w:p w14:paraId="6B1FAFF6" w14:textId="77777777" w:rsidR="004F1E0D" w:rsidRPr="00672DBD" w:rsidRDefault="001D28CA" w:rsidP="001E46EC">
      <w:pPr>
        <w:tabs>
          <w:tab w:val="left" w:pos="567"/>
        </w:tabs>
        <w:spacing w:after="0" w:line="240" w:lineRule="auto"/>
        <w:rPr>
          <w:rFonts w:ascii="Times New Roman" w:eastAsia="SimSun;宋体" w:hAnsi="Times New Roman"/>
          <w:noProof/>
          <w:lang w:eastAsia="zh-CN"/>
        </w:rPr>
      </w:pPr>
      <w:r w:rsidRPr="00672DBD">
        <w:rPr>
          <w:rFonts w:ascii="Times New Roman" w:eastAsia="SimSun;宋体" w:hAnsi="Times New Roman"/>
          <w:noProof/>
          <w:lang w:eastAsia="zh-CN"/>
        </w:rPr>
        <w:t>- virškinimo sutrikimas (dispepsija);</w:t>
      </w:r>
    </w:p>
    <w:p w14:paraId="39AE688E"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SimSun;宋体" w:hAnsi="Times New Roman"/>
          <w:noProof/>
          <w:lang w:eastAsia="zh-CN"/>
        </w:rPr>
        <w:t xml:space="preserve">- </w:t>
      </w:r>
      <w:r w:rsidRPr="00672DBD">
        <w:rPr>
          <w:rFonts w:ascii="Times New Roman" w:eastAsia="Times New Roman" w:hAnsi="Times New Roman"/>
          <w:iCs/>
        </w:rPr>
        <w:t>neramumas;</w:t>
      </w:r>
    </w:p>
    <w:p w14:paraId="72EDD08C"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sumišimas;</w:t>
      </w:r>
    </w:p>
    <w:p w14:paraId="28667735"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dirglumas;</w:t>
      </w:r>
    </w:p>
    <w:p w14:paraId="7DF7F8E7"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agresyvumas;</w:t>
      </w:r>
    </w:p>
    <w:p w14:paraId="2D14AF27"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pyktis;</w:t>
      </w:r>
    </w:p>
    <w:p w14:paraId="0D90411D"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haliucinacijos;</w:t>
      </w:r>
    </w:p>
    <w:p w14:paraId="721EB61F"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psichozė;</w:t>
      </w:r>
    </w:p>
    <w:p w14:paraId="1F3DB322"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nenormalus elgesys;</w:t>
      </w:r>
    </w:p>
    <w:p w14:paraId="1D0DDA2C"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xml:space="preserve">- amnezija; </w:t>
      </w:r>
    </w:p>
    <w:p w14:paraId="37779404"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xml:space="preserve">- </w:t>
      </w:r>
      <w:r w:rsidR="00832458" w:rsidRPr="00672DBD">
        <w:rPr>
          <w:rFonts w:ascii="Times New Roman" w:eastAsia="Times New Roman" w:hAnsi="Times New Roman"/>
          <w:iCs/>
        </w:rPr>
        <w:t>lytinio potraukio (</w:t>
      </w:r>
      <w:r w:rsidRPr="00672DBD">
        <w:rPr>
          <w:rFonts w:ascii="Times New Roman" w:eastAsia="Times New Roman" w:hAnsi="Times New Roman"/>
          <w:iCs/>
        </w:rPr>
        <w:t>libido</w:t>
      </w:r>
      <w:r w:rsidR="00832458" w:rsidRPr="00672DBD">
        <w:rPr>
          <w:rFonts w:ascii="Times New Roman" w:eastAsia="Times New Roman" w:hAnsi="Times New Roman"/>
          <w:iCs/>
        </w:rPr>
        <w:t>)</w:t>
      </w:r>
      <w:r w:rsidRPr="00672DBD">
        <w:rPr>
          <w:rFonts w:ascii="Times New Roman" w:eastAsia="Times New Roman" w:hAnsi="Times New Roman"/>
          <w:iCs/>
        </w:rPr>
        <w:t xml:space="preserve"> sutrikimas;</w:t>
      </w:r>
    </w:p>
    <w:p w14:paraId="0176229E" w14:textId="77777777" w:rsidR="00672DBD"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kiti elgesio sutrikimai</w:t>
      </w:r>
      <w:r w:rsidR="00672DBD" w:rsidRPr="00672DBD">
        <w:rPr>
          <w:rFonts w:ascii="Times New Roman" w:eastAsia="Times New Roman" w:hAnsi="Times New Roman"/>
          <w:iCs/>
        </w:rPr>
        <w:t>;</w:t>
      </w:r>
    </w:p>
    <w:p w14:paraId="2C1AAD9D" w14:textId="77777777" w:rsidR="001E46EC" w:rsidRPr="00672DBD" w:rsidRDefault="00672DBD"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xml:space="preserve">- griuvimas (daugiausia </w:t>
      </w:r>
      <w:r w:rsidR="0034338B">
        <w:rPr>
          <w:rFonts w:ascii="Times New Roman" w:eastAsia="Times New Roman" w:hAnsi="Times New Roman"/>
          <w:iCs/>
        </w:rPr>
        <w:t>senyviems</w:t>
      </w:r>
      <w:r w:rsidRPr="00672DBD">
        <w:rPr>
          <w:rFonts w:ascii="Times New Roman" w:eastAsia="Times New Roman" w:hAnsi="Times New Roman"/>
          <w:iCs/>
        </w:rPr>
        <w:t xml:space="preserve"> pacientams).</w:t>
      </w:r>
    </w:p>
    <w:p w14:paraId="16832BF1" w14:textId="77777777" w:rsidR="001E46EC" w:rsidRPr="00672DBD" w:rsidRDefault="001E46EC" w:rsidP="001E46EC">
      <w:pPr>
        <w:spacing w:after="0" w:line="240" w:lineRule="auto"/>
        <w:jc w:val="both"/>
        <w:rPr>
          <w:rFonts w:ascii="Times New Roman" w:eastAsia="Times New Roman" w:hAnsi="Times New Roman"/>
          <w:iCs/>
        </w:rPr>
      </w:pPr>
    </w:p>
    <w:p w14:paraId="41397B9A" w14:textId="77777777" w:rsidR="001E46EC" w:rsidRPr="00672DBD" w:rsidRDefault="001E46EC" w:rsidP="001E46EC">
      <w:pPr>
        <w:spacing w:after="0" w:line="240" w:lineRule="auto"/>
        <w:jc w:val="both"/>
        <w:rPr>
          <w:rFonts w:ascii="Times New Roman" w:eastAsia="Times New Roman" w:hAnsi="Times New Roman"/>
          <w:b/>
          <w:bCs/>
          <w:noProof/>
          <w:lang w:eastAsia="lt-LT"/>
        </w:rPr>
      </w:pPr>
      <w:r w:rsidRPr="00672DBD">
        <w:rPr>
          <w:rFonts w:ascii="Times New Roman" w:eastAsia="Times New Roman" w:hAnsi="Times New Roman"/>
          <w:b/>
          <w:bCs/>
          <w:iCs/>
        </w:rPr>
        <w:t xml:space="preserve">Labai reti </w:t>
      </w:r>
      <w:r w:rsidRPr="00672DBD">
        <w:rPr>
          <w:rFonts w:ascii="Times New Roman" w:eastAsia="SimSun;宋体" w:hAnsi="Times New Roman"/>
          <w:b/>
          <w:bCs/>
          <w:noProof/>
          <w:snapToGrid w:val="0"/>
          <w:lang w:val="pt-BR" w:eastAsia="zh-CN"/>
        </w:rPr>
        <w:t xml:space="preserve">šalutinio poveikio reiškiniai </w:t>
      </w:r>
      <w:r w:rsidRPr="00672DBD">
        <w:rPr>
          <w:rFonts w:ascii="Times New Roman" w:eastAsia="Times New Roman" w:hAnsi="Times New Roman"/>
          <w:b/>
          <w:bCs/>
          <w:noProof/>
          <w:lang w:eastAsia="lt-LT"/>
        </w:rPr>
        <w:t>(gali pasireikštu rečiau kaip 1 iš 10</w:t>
      </w:r>
      <w:r w:rsidR="006537A9" w:rsidRPr="00672DBD">
        <w:rPr>
          <w:rFonts w:ascii="Times New Roman" w:eastAsia="Times New Roman" w:hAnsi="Times New Roman"/>
          <w:b/>
          <w:bCs/>
          <w:noProof/>
          <w:lang w:eastAsia="lt-LT"/>
        </w:rPr>
        <w:t> </w:t>
      </w:r>
      <w:r w:rsidRPr="00672DBD">
        <w:rPr>
          <w:rFonts w:ascii="Times New Roman" w:eastAsia="Times New Roman" w:hAnsi="Times New Roman"/>
          <w:b/>
          <w:bCs/>
          <w:noProof/>
          <w:lang w:eastAsia="lt-LT"/>
        </w:rPr>
        <w:t>000 asmenų):</w:t>
      </w:r>
    </w:p>
    <w:p w14:paraId="5547AA3C"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b/>
          <w:bCs/>
          <w:iCs/>
          <w:noProof/>
          <w:lang w:eastAsia="lt-LT"/>
        </w:rPr>
        <w:t>-</w:t>
      </w:r>
      <w:r w:rsidRPr="00672DBD">
        <w:rPr>
          <w:rFonts w:ascii="Times New Roman" w:eastAsia="Times New Roman" w:hAnsi="Times New Roman"/>
          <w:b/>
          <w:bCs/>
          <w:iCs/>
        </w:rPr>
        <w:t xml:space="preserve"> </w:t>
      </w:r>
      <w:r w:rsidRPr="00672DBD">
        <w:rPr>
          <w:rFonts w:ascii="Times New Roman" w:eastAsia="Times New Roman" w:hAnsi="Times New Roman"/>
          <w:iCs/>
        </w:rPr>
        <w:t>epilepsijos priepuoliai;</w:t>
      </w:r>
    </w:p>
    <w:p w14:paraId="395A9584"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xml:space="preserve">- </w:t>
      </w:r>
      <w:r w:rsidR="008D5CA8" w:rsidRPr="00672DBD">
        <w:rPr>
          <w:rFonts w:ascii="Times New Roman" w:eastAsia="Times New Roman" w:hAnsi="Times New Roman"/>
          <w:iCs/>
        </w:rPr>
        <w:t>kepenų fermentų (</w:t>
      </w:r>
      <w:r w:rsidRPr="00672DBD">
        <w:rPr>
          <w:rFonts w:ascii="Times New Roman" w:eastAsia="Times New Roman" w:hAnsi="Times New Roman"/>
          <w:noProof/>
        </w:rPr>
        <w:t>transaminazių ir (arba) šarminės fosfazės</w:t>
      </w:r>
      <w:r w:rsidR="008D5CA8" w:rsidRPr="00672DBD">
        <w:rPr>
          <w:rFonts w:ascii="Times New Roman" w:eastAsia="Times New Roman" w:hAnsi="Times New Roman"/>
          <w:noProof/>
        </w:rPr>
        <w:t>)</w:t>
      </w:r>
      <w:r w:rsidRPr="00672DBD">
        <w:rPr>
          <w:rFonts w:ascii="Times New Roman" w:eastAsia="Times New Roman" w:hAnsi="Times New Roman"/>
          <w:noProof/>
        </w:rPr>
        <w:t xml:space="preserve"> </w:t>
      </w:r>
      <w:r w:rsidR="008D5CA8" w:rsidRPr="00672DBD">
        <w:rPr>
          <w:rFonts w:ascii="Times New Roman" w:eastAsia="Times New Roman" w:hAnsi="Times New Roman"/>
          <w:noProof/>
        </w:rPr>
        <w:t>aktyvumo padidėjimas</w:t>
      </w:r>
      <w:r w:rsidRPr="00672DBD">
        <w:rPr>
          <w:rFonts w:ascii="Times New Roman" w:eastAsia="Times New Roman" w:hAnsi="Times New Roman"/>
          <w:noProof/>
        </w:rPr>
        <w:t>.</w:t>
      </w:r>
    </w:p>
    <w:bookmarkEnd w:id="5"/>
    <w:p w14:paraId="6326BAFF" w14:textId="77777777" w:rsidR="006C5677" w:rsidRPr="00672DBD" w:rsidRDefault="006C5677" w:rsidP="006C5677">
      <w:pPr>
        <w:tabs>
          <w:tab w:val="left" w:pos="567"/>
        </w:tabs>
        <w:spacing w:after="0" w:line="240" w:lineRule="auto"/>
        <w:contextualSpacing/>
        <w:rPr>
          <w:rFonts w:ascii="Times New Roman" w:eastAsia="SimSun;宋体" w:hAnsi="Times New Roman"/>
          <w:lang w:val="pt-BR" w:eastAsia="zh-CN"/>
        </w:rPr>
      </w:pPr>
    </w:p>
    <w:p w14:paraId="5FE0C4DE" w14:textId="77777777" w:rsidR="006C5677" w:rsidRPr="00672DBD" w:rsidRDefault="006C5677" w:rsidP="006C5677">
      <w:pPr>
        <w:tabs>
          <w:tab w:val="left" w:pos="567"/>
        </w:tabs>
        <w:spacing w:after="0" w:line="240" w:lineRule="auto"/>
        <w:contextualSpacing/>
        <w:rPr>
          <w:rFonts w:ascii="Times New Roman" w:eastAsia="SimSun;宋体" w:hAnsi="Times New Roman"/>
          <w:b/>
          <w:bCs/>
          <w:noProof/>
          <w:snapToGrid w:val="0"/>
          <w:lang w:val="pt-BR" w:eastAsia="zh-CN"/>
        </w:rPr>
      </w:pPr>
      <w:r w:rsidRPr="00672DBD">
        <w:rPr>
          <w:rFonts w:ascii="Times New Roman" w:eastAsia="SimSun;宋体" w:hAnsi="Times New Roman"/>
          <w:b/>
          <w:bCs/>
          <w:noProof/>
          <w:snapToGrid w:val="0"/>
          <w:lang w:val="pt-BR" w:eastAsia="zh-CN"/>
        </w:rPr>
        <w:t>Dažnis nežinomas (negali būti apskaičiuotas pagal turimus duomenis):</w:t>
      </w:r>
    </w:p>
    <w:p w14:paraId="4CED58A2" w14:textId="77777777" w:rsidR="001E46EC" w:rsidRPr="00672DBD" w:rsidRDefault="001E46EC" w:rsidP="001E46EC">
      <w:pPr>
        <w:spacing w:after="0" w:line="240" w:lineRule="auto"/>
        <w:jc w:val="both"/>
        <w:rPr>
          <w:rFonts w:ascii="Times New Roman" w:eastAsia="Times New Roman" w:hAnsi="Times New Roman"/>
          <w:iCs/>
        </w:rPr>
      </w:pPr>
      <w:bookmarkStart w:id="6" w:name="_Hlk169605268"/>
      <w:r w:rsidRPr="00672DBD">
        <w:rPr>
          <w:rFonts w:ascii="Times New Roman" w:eastAsia="SimSun;宋体" w:hAnsi="Times New Roman"/>
          <w:lang w:val="pt-BR" w:eastAsia="zh-CN"/>
        </w:rPr>
        <w:t xml:space="preserve">- </w:t>
      </w:r>
      <w:r w:rsidRPr="00672DBD">
        <w:rPr>
          <w:rFonts w:ascii="Times New Roman" w:eastAsia="Times New Roman" w:hAnsi="Times New Roman"/>
          <w:iCs/>
        </w:rPr>
        <w:t>delyras;</w:t>
      </w:r>
    </w:p>
    <w:p w14:paraId="486E0C7A"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priklausomybė;</w:t>
      </w:r>
    </w:p>
    <w:p w14:paraId="40E1850E"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xml:space="preserve">- </w:t>
      </w:r>
      <w:r w:rsidR="001D2AFA" w:rsidRPr="00672DBD">
        <w:rPr>
          <w:rFonts w:ascii="Times New Roman" w:eastAsia="Times New Roman" w:hAnsi="Times New Roman"/>
          <w:iCs/>
        </w:rPr>
        <w:t>neįprastas elgesys miego metu, įskaitant vaikščiojimą miegant</w:t>
      </w:r>
      <w:r w:rsidRPr="00672DBD">
        <w:rPr>
          <w:rFonts w:ascii="Times New Roman" w:eastAsia="Times New Roman" w:hAnsi="Times New Roman"/>
          <w:iCs/>
        </w:rPr>
        <w:t>;</w:t>
      </w:r>
    </w:p>
    <w:p w14:paraId="26BA30AC"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xml:space="preserve">- </w:t>
      </w:r>
      <w:r w:rsidR="00CB0090" w:rsidRPr="00672DBD">
        <w:rPr>
          <w:rFonts w:ascii="Times New Roman" w:eastAsia="Times New Roman" w:hAnsi="Times New Roman"/>
          <w:iCs/>
        </w:rPr>
        <w:t>s</w:t>
      </w:r>
      <w:r w:rsidR="00C57F40" w:rsidRPr="00672DBD">
        <w:rPr>
          <w:rFonts w:ascii="Times New Roman" w:eastAsia="Times New Roman" w:hAnsi="Times New Roman"/>
          <w:iCs/>
        </w:rPr>
        <w:t>utrikusi judesių koordinacija (</w:t>
      </w:r>
      <w:r w:rsidRPr="00672DBD">
        <w:rPr>
          <w:rFonts w:ascii="Times New Roman" w:eastAsia="Times New Roman" w:hAnsi="Times New Roman"/>
          <w:iCs/>
        </w:rPr>
        <w:t>ataksija</w:t>
      </w:r>
      <w:r w:rsidR="00C57F40" w:rsidRPr="00672DBD">
        <w:rPr>
          <w:rFonts w:ascii="Times New Roman" w:eastAsia="Times New Roman" w:hAnsi="Times New Roman"/>
          <w:iCs/>
        </w:rPr>
        <w:t>)</w:t>
      </w:r>
      <w:r w:rsidRPr="00672DBD">
        <w:rPr>
          <w:rFonts w:ascii="Times New Roman" w:eastAsia="Times New Roman" w:hAnsi="Times New Roman"/>
          <w:iCs/>
        </w:rPr>
        <w:t>;</w:t>
      </w:r>
    </w:p>
    <w:p w14:paraId="4FE9EE01"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xml:space="preserve">- </w:t>
      </w:r>
      <w:r w:rsidR="00CB0090" w:rsidRPr="00672DBD">
        <w:rPr>
          <w:rFonts w:ascii="Times New Roman" w:eastAsia="Times New Roman" w:hAnsi="Times New Roman"/>
          <w:iCs/>
        </w:rPr>
        <w:t>jutimų sutrikimas (</w:t>
      </w:r>
      <w:r w:rsidRPr="00672DBD">
        <w:rPr>
          <w:rFonts w:ascii="Times New Roman" w:eastAsia="Times New Roman" w:hAnsi="Times New Roman"/>
          <w:iCs/>
        </w:rPr>
        <w:t>parestezija</w:t>
      </w:r>
      <w:r w:rsidR="00CB0090" w:rsidRPr="00672DBD">
        <w:rPr>
          <w:rFonts w:ascii="Times New Roman" w:eastAsia="Times New Roman" w:hAnsi="Times New Roman"/>
          <w:iCs/>
        </w:rPr>
        <w:t>)</w:t>
      </w:r>
      <w:r w:rsidRPr="00672DBD">
        <w:rPr>
          <w:rFonts w:ascii="Times New Roman" w:eastAsia="Times New Roman" w:hAnsi="Times New Roman"/>
          <w:iCs/>
        </w:rPr>
        <w:t>;</w:t>
      </w:r>
    </w:p>
    <w:p w14:paraId="5C5C8D0E"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xml:space="preserve">- </w:t>
      </w:r>
      <w:r w:rsidR="00641DB4" w:rsidRPr="00672DBD">
        <w:rPr>
          <w:rFonts w:ascii="Times New Roman" w:eastAsia="Times New Roman" w:hAnsi="Times New Roman"/>
          <w:iCs/>
        </w:rPr>
        <w:t>pažintinės funkcijos (</w:t>
      </w:r>
      <w:r w:rsidRPr="00672DBD">
        <w:rPr>
          <w:rFonts w:ascii="Times New Roman" w:eastAsia="Times New Roman" w:hAnsi="Times New Roman"/>
          <w:iCs/>
        </w:rPr>
        <w:t>kognityviniai</w:t>
      </w:r>
      <w:r w:rsidR="00641DB4" w:rsidRPr="00672DBD">
        <w:rPr>
          <w:rFonts w:ascii="Times New Roman" w:eastAsia="Times New Roman" w:hAnsi="Times New Roman"/>
          <w:iCs/>
        </w:rPr>
        <w:t>)</w:t>
      </w:r>
      <w:r w:rsidRPr="00672DBD">
        <w:rPr>
          <w:rFonts w:ascii="Times New Roman" w:eastAsia="Times New Roman" w:hAnsi="Times New Roman"/>
          <w:iCs/>
        </w:rPr>
        <w:t xml:space="preserve"> sutrikimai (pvz., atminties, dėmesio, kalbos sutrikimas, sumažėjęs jautrumas);</w:t>
      </w:r>
    </w:p>
    <w:p w14:paraId="659C331E" w14:textId="77777777" w:rsidR="009C0A59" w:rsidRPr="00672DBD" w:rsidRDefault="009C0A59"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raumenų silpnumas;</w:t>
      </w:r>
    </w:p>
    <w:p w14:paraId="3461E85B"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dvejinimasis akyse;</w:t>
      </w:r>
    </w:p>
    <w:p w14:paraId="2B1BB876" w14:textId="77777777" w:rsidR="001E46EC"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kvėpavimo slopinimas;</w:t>
      </w:r>
    </w:p>
    <w:p w14:paraId="618052B1" w14:textId="77777777" w:rsidR="001E46EC" w:rsidRDefault="001E46EC" w:rsidP="001E46EC">
      <w:pPr>
        <w:spacing w:after="0" w:line="240" w:lineRule="auto"/>
        <w:jc w:val="both"/>
        <w:rPr>
          <w:rFonts w:ascii="Times New Roman" w:eastAsia="Times New Roman" w:hAnsi="Times New Roman"/>
          <w:iCs/>
        </w:rPr>
      </w:pPr>
      <w:r>
        <w:rPr>
          <w:rFonts w:ascii="Times New Roman" w:eastAsia="Times New Roman" w:hAnsi="Times New Roman"/>
          <w:iCs/>
        </w:rPr>
        <w:t>- judėjimo sutrikimai.</w:t>
      </w:r>
    </w:p>
    <w:p w14:paraId="12F1499D" w14:textId="77777777" w:rsidR="006C5677" w:rsidRPr="006C5677" w:rsidRDefault="006C5677" w:rsidP="006C5677">
      <w:pPr>
        <w:tabs>
          <w:tab w:val="left" w:pos="567"/>
        </w:tabs>
        <w:spacing w:after="0" w:line="240" w:lineRule="auto"/>
        <w:contextualSpacing/>
        <w:rPr>
          <w:rFonts w:ascii="Times New Roman" w:eastAsia="SimSun;宋体" w:hAnsi="Times New Roman"/>
          <w:noProof/>
          <w:lang w:eastAsia="zh-CN"/>
        </w:rPr>
      </w:pPr>
    </w:p>
    <w:bookmarkEnd w:id="6"/>
    <w:p w14:paraId="4DA1C26F" w14:textId="77777777" w:rsidR="006C5677" w:rsidRPr="006C5677" w:rsidRDefault="006C5677" w:rsidP="006C5677">
      <w:pPr>
        <w:tabs>
          <w:tab w:val="left" w:pos="567"/>
        </w:tabs>
        <w:spacing w:after="0" w:line="240" w:lineRule="auto"/>
        <w:contextualSpacing/>
        <w:rPr>
          <w:rFonts w:ascii="Times New Roman" w:eastAsia="SimSun;宋体" w:hAnsi="Times New Roman"/>
          <w:noProof/>
          <w:lang w:eastAsia="zh-CN"/>
        </w:rPr>
      </w:pPr>
      <w:r w:rsidRPr="006C5677">
        <w:rPr>
          <w:rFonts w:ascii="Times New Roman" w:eastAsia="SimSun;宋体" w:hAnsi="Times New Roman"/>
          <w:noProof/>
          <w:lang w:eastAsia="zh-CN"/>
        </w:rPr>
        <w:t xml:space="preserve">Jeigu pasireiškė šalutinis poveikis, įskaitant šiame lapelyje nenurodytą, pasakykite gydytojui arba vaistininkui. </w:t>
      </w:r>
    </w:p>
    <w:p w14:paraId="51ACF138" w14:textId="77777777" w:rsidR="006C5677" w:rsidRPr="0008730E" w:rsidRDefault="006C5677" w:rsidP="006C5677">
      <w:pPr>
        <w:tabs>
          <w:tab w:val="left" w:pos="567"/>
        </w:tabs>
        <w:spacing w:after="0" w:line="240" w:lineRule="auto"/>
        <w:contextualSpacing/>
        <w:rPr>
          <w:rFonts w:ascii="Times New Roman" w:eastAsia="SimSun;宋体" w:hAnsi="Times New Roman"/>
          <w:lang w:eastAsia="zh-CN"/>
        </w:rPr>
      </w:pPr>
    </w:p>
    <w:p w14:paraId="72AEC376" w14:textId="77777777" w:rsidR="006C5677" w:rsidRPr="006C5677" w:rsidRDefault="006C5677" w:rsidP="006C5677">
      <w:pPr>
        <w:keepNext/>
        <w:tabs>
          <w:tab w:val="left" w:pos="567"/>
        </w:tabs>
        <w:spacing w:after="0" w:line="240" w:lineRule="auto"/>
        <w:contextualSpacing/>
        <w:rPr>
          <w:rFonts w:ascii="Times New Roman" w:eastAsia="SimSun;宋体" w:hAnsi="Times New Roman"/>
          <w:b/>
          <w:noProof/>
          <w:lang w:eastAsia="zh-CN"/>
        </w:rPr>
      </w:pPr>
      <w:r w:rsidRPr="006C5677">
        <w:rPr>
          <w:rFonts w:ascii="Times New Roman" w:eastAsia="SimSun;宋体" w:hAnsi="Times New Roman"/>
          <w:b/>
          <w:noProof/>
          <w:lang w:eastAsia="zh-CN"/>
        </w:rPr>
        <w:t>Pranešimas apie šalutinį poveikį</w:t>
      </w:r>
    </w:p>
    <w:p w14:paraId="358D8911" w14:textId="168C267B" w:rsidR="006C5677" w:rsidRPr="006C5677" w:rsidRDefault="006C5677" w:rsidP="006C5677">
      <w:pPr>
        <w:tabs>
          <w:tab w:val="left" w:pos="567"/>
        </w:tabs>
        <w:spacing w:after="0" w:line="240" w:lineRule="auto"/>
        <w:contextualSpacing/>
        <w:rPr>
          <w:rFonts w:ascii="Times New Roman" w:eastAsia="SimSun;宋体" w:hAnsi="Times New Roman"/>
          <w:noProof/>
          <w:lang w:eastAsia="zh-CN"/>
        </w:rPr>
      </w:pPr>
      <w:r w:rsidRPr="006C5677">
        <w:rPr>
          <w:rFonts w:ascii="Times New Roman" w:eastAsia="SimSun;宋体" w:hAnsi="Times New Roman"/>
          <w:noProof/>
          <w:lang w:eastAsia="zh-CN"/>
        </w:rPr>
        <w:t xml:space="preserve">Jeigu pasireiškė šalutinis poveikis, įskaitant šiame lapelyje nenurodytą, pasakykite gydytojui arba vaistininkui. </w:t>
      </w:r>
      <w:r w:rsidRPr="006C5677">
        <w:rPr>
          <w:rFonts w:ascii="Times New Roman" w:eastAsia="SimSun;宋体" w:hAnsi="Times New Roman"/>
          <w:noProof/>
          <w:snapToGrid w:val="0"/>
          <w:lang w:eastAsia="zh-CN"/>
        </w:rPr>
        <w:t xml:space="preserve">Pranešimą apie šalutinį poveikį galite užpildyti ir pateikti Valstybinės vaistų kontrolės tarnybos prie Lietuvos Respublikos sveikatos apsaugos ministerijos tinklalapyje </w:t>
      </w:r>
      <w:hyperlink r:id="rId8" w:history="1">
        <w:r w:rsidR="00932E55" w:rsidRPr="004947D6">
          <w:rPr>
            <w:rStyle w:val="Hipersaitas"/>
            <w:rFonts w:ascii="Times New Roman" w:hAnsi="Times New Roman"/>
            <w:lang w:val="lt-LT" w:eastAsia="lt-LT"/>
          </w:rPr>
          <w:t>https://vvkt.lrv.lt/lt/</w:t>
        </w:r>
      </w:hyperlink>
      <w:r w:rsidR="00932E55" w:rsidRPr="004947D6">
        <w:rPr>
          <w:rFonts w:ascii="Times New Roman" w:hAnsi="Times New Roman"/>
          <w:color w:val="0000EE"/>
          <w:u w:val="single"/>
          <w:lang w:eastAsia="lt-LT"/>
        </w:rPr>
        <w:t xml:space="preserve"> </w:t>
      </w:r>
      <w:r w:rsidRPr="006C5677">
        <w:rPr>
          <w:rFonts w:ascii="Times New Roman" w:eastAsia="SimSun;宋体" w:hAnsi="Times New Roman"/>
          <w:noProof/>
          <w:snapToGrid w:val="0"/>
          <w:lang w:eastAsia="zh-CN"/>
        </w:rPr>
        <w:t xml:space="preserve">nurodytais būdais arba paskambinti nemokamu telefonu </w:t>
      </w:r>
      <w:r w:rsidR="00932E55">
        <w:rPr>
          <w:rFonts w:ascii="Times New Roman" w:eastAsia="SimSun;宋体" w:hAnsi="Times New Roman"/>
          <w:noProof/>
          <w:snapToGrid w:val="0"/>
          <w:lang w:eastAsia="zh-CN"/>
        </w:rPr>
        <w:t>+370</w:t>
      </w:r>
      <w:r w:rsidRPr="006C5677">
        <w:rPr>
          <w:rFonts w:ascii="Times New Roman" w:eastAsia="SimSun;宋体" w:hAnsi="Times New Roman"/>
          <w:noProof/>
          <w:snapToGrid w:val="0"/>
          <w:lang w:eastAsia="zh-CN"/>
        </w:rPr>
        <w:t xml:space="preserve"> 800 73 568. Pranešdami apie šalutinį poveikį galite mums padėti gauti daugiau informacijos apie šio vaisto saugumą.</w:t>
      </w:r>
    </w:p>
    <w:p w14:paraId="11D02D1E"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7A5F8680"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3DB7DBF4" w14:textId="77777777" w:rsidR="006C5677" w:rsidRPr="006C5677" w:rsidRDefault="006C5677" w:rsidP="006C5677">
      <w:pPr>
        <w:tabs>
          <w:tab w:val="left" w:pos="567"/>
        </w:tabs>
        <w:spacing w:after="0" w:line="240" w:lineRule="auto"/>
        <w:contextualSpacing/>
        <w:rPr>
          <w:rFonts w:ascii="Times New Roman" w:eastAsia="SimSun;宋体" w:hAnsi="Times New Roman"/>
          <w:b/>
          <w:lang w:eastAsia="zh-CN"/>
        </w:rPr>
      </w:pPr>
      <w:r w:rsidRPr="006C5677">
        <w:rPr>
          <w:rFonts w:ascii="Times New Roman" w:eastAsia="SimSun;宋体" w:hAnsi="Times New Roman"/>
          <w:b/>
          <w:lang w:eastAsia="zh-CN"/>
        </w:rPr>
        <w:t>5.</w:t>
      </w:r>
      <w:r w:rsidRPr="006C5677">
        <w:rPr>
          <w:rFonts w:ascii="Times New Roman" w:eastAsia="SimSun;宋体" w:hAnsi="Times New Roman"/>
          <w:b/>
          <w:lang w:eastAsia="zh-CN"/>
        </w:rPr>
        <w:tab/>
        <w:t xml:space="preserve">Kaip laikyti Zopiclone Eletis </w:t>
      </w:r>
    </w:p>
    <w:p w14:paraId="517DF86E" w14:textId="77777777" w:rsidR="006C5677" w:rsidRPr="006C5677" w:rsidRDefault="006C5677" w:rsidP="006C5677">
      <w:pPr>
        <w:tabs>
          <w:tab w:val="left" w:pos="567"/>
        </w:tabs>
        <w:spacing w:after="0" w:line="240" w:lineRule="auto"/>
        <w:contextualSpacing/>
        <w:rPr>
          <w:rFonts w:ascii="Times New Roman" w:eastAsia="SimSun;宋体" w:hAnsi="Times New Roman"/>
          <w:b/>
          <w:lang w:eastAsia="zh-CN"/>
        </w:rPr>
      </w:pPr>
    </w:p>
    <w:p w14:paraId="68B0772A"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Šį vaistą laikyti vaikams nepasiekiamoje ir nepastebimoje vietoje.</w:t>
      </w:r>
    </w:p>
    <w:p w14:paraId="54D872FA"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0EBFD02B"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xml:space="preserve">Ant lizdinės plokštelės ir dėžutės po „EXP“ nurodytam tinkamumo laikui pasibaigus, </w:t>
      </w:r>
      <w:r w:rsidR="00FE4E5B" w:rsidRPr="00FE4E5B">
        <w:rPr>
          <w:rFonts w:ascii="Times New Roman" w:eastAsia="SimSun;宋体" w:hAnsi="Times New Roman"/>
          <w:lang w:eastAsia="zh-CN"/>
        </w:rPr>
        <w:t>šio vaisto</w:t>
      </w:r>
      <w:r w:rsidRPr="006C5677">
        <w:rPr>
          <w:rFonts w:ascii="Times New Roman" w:eastAsia="SimSun;宋体" w:hAnsi="Times New Roman"/>
          <w:lang w:eastAsia="zh-CN"/>
        </w:rPr>
        <w:t xml:space="preserve"> vartoti negalima. Vaistas tinka</w:t>
      </w:r>
      <w:r w:rsidR="00FE4E5B">
        <w:rPr>
          <w:rFonts w:ascii="Times New Roman" w:eastAsia="SimSun;宋体" w:hAnsi="Times New Roman"/>
          <w:lang w:eastAsia="zh-CN"/>
        </w:rPr>
        <w:t>mas</w:t>
      </w:r>
      <w:r w:rsidRPr="006C5677">
        <w:rPr>
          <w:rFonts w:ascii="Times New Roman" w:eastAsia="SimSun;宋体" w:hAnsi="Times New Roman"/>
          <w:lang w:eastAsia="zh-CN"/>
        </w:rPr>
        <w:t xml:space="preserve"> vartoti iki paskutinės nurodyto mėnesio dienos.</w:t>
      </w:r>
      <w:r w:rsidR="00377276">
        <w:rPr>
          <w:rFonts w:ascii="Times New Roman" w:eastAsia="SimSun;宋体" w:hAnsi="Times New Roman"/>
          <w:lang w:eastAsia="zh-CN"/>
        </w:rPr>
        <w:t xml:space="preserve"> </w:t>
      </w:r>
      <w:r w:rsidR="00377276" w:rsidRPr="00377276">
        <w:rPr>
          <w:rFonts w:ascii="Times New Roman" w:eastAsia="SimSun;宋体" w:hAnsi="Times New Roman"/>
          <w:lang w:eastAsia="zh-CN"/>
        </w:rPr>
        <w:t>Šiam vaistui specialių laikymo sąlygų nereikia.</w:t>
      </w:r>
    </w:p>
    <w:p w14:paraId="6FA1B1F2"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29349730"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xml:space="preserve">Vaistų negalima išmesti į kanalizaciją arba su buitinėmis atliekomis. Kaip išmesti nereikalingus vaistus, klauskite vaistininko. </w:t>
      </w:r>
      <w:r w:rsidR="00FE4E5B" w:rsidRPr="00FE4E5B">
        <w:rPr>
          <w:rFonts w:ascii="Times New Roman" w:eastAsia="SimSun;宋体" w:hAnsi="Times New Roman"/>
          <w:lang w:eastAsia="zh-CN"/>
        </w:rPr>
        <w:t>Šios priemonės</w:t>
      </w:r>
      <w:r w:rsidRPr="006C5677">
        <w:rPr>
          <w:rFonts w:ascii="Times New Roman" w:eastAsia="SimSun;宋体" w:hAnsi="Times New Roman"/>
          <w:lang w:eastAsia="zh-CN"/>
        </w:rPr>
        <w:t xml:space="preserve"> padės apsaugoti aplinką.</w:t>
      </w:r>
    </w:p>
    <w:p w14:paraId="6198D318" w14:textId="77777777" w:rsidR="006C5677" w:rsidRPr="00576B6A" w:rsidRDefault="006C5677" w:rsidP="006C5677">
      <w:pPr>
        <w:tabs>
          <w:tab w:val="left" w:pos="567"/>
        </w:tabs>
        <w:spacing w:after="0" w:line="240" w:lineRule="auto"/>
        <w:contextualSpacing/>
        <w:rPr>
          <w:rFonts w:ascii="Times New Roman" w:eastAsia="SimSun;宋体" w:hAnsi="Times New Roman"/>
          <w:lang w:eastAsia="zh-CN"/>
        </w:rPr>
      </w:pPr>
    </w:p>
    <w:p w14:paraId="3EE72493" w14:textId="77777777" w:rsidR="006C5677" w:rsidRPr="00576B6A" w:rsidRDefault="006C5677" w:rsidP="006C5677">
      <w:pPr>
        <w:tabs>
          <w:tab w:val="left" w:pos="567"/>
        </w:tabs>
        <w:spacing w:after="0" w:line="240" w:lineRule="auto"/>
        <w:contextualSpacing/>
        <w:rPr>
          <w:rFonts w:ascii="Times New Roman" w:eastAsia="SimSun;宋体" w:hAnsi="Times New Roman"/>
          <w:lang w:eastAsia="zh-CN"/>
        </w:rPr>
      </w:pPr>
    </w:p>
    <w:p w14:paraId="4472E19C" w14:textId="77777777" w:rsidR="006C5677" w:rsidRPr="006C5677" w:rsidRDefault="006C5677" w:rsidP="006C5677">
      <w:pPr>
        <w:tabs>
          <w:tab w:val="left" w:pos="567"/>
        </w:tabs>
        <w:spacing w:after="0" w:line="240" w:lineRule="auto"/>
        <w:contextualSpacing/>
        <w:rPr>
          <w:rFonts w:ascii="Times New Roman" w:eastAsia="SimSun;宋体" w:hAnsi="Times New Roman"/>
          <w:b/>
          <w:lang w:eastAsia="zh-CN"/>
        </w:rPr>
      </w:pPr>
      <w:r w:rsidRPr="006C5677">
        <w:rPr>
          <w:rFonts w:ascii="Times New Roman" w:eastAsia="SimSun;宋体" w:hAnsi="Times New Roman"/>
          <w:b/>
          <w:lang w:eastAsia="zh-CN"/>
        </w:rPr>
        <w:t>6.</w:t>
      </w:r>
      <w:r w:rsidRPr="006C5677">
        <w:rPr>
          <w:rFonts w:ascii="Times New Roman" w:eastAsia="SimSun;宋体" w:hAnsi="Times New Roman"/>
          <w:b/>
          <w:lang w:eastAsia="zh-CN"/>
        </w:rPr>
        <w:tab/>
        <w:t>Pakuotės turinys ir kita informacija</w:t>
      </w:r>
    </w:p>
    <w:p w14:paraId="0645FF15" w14:textId="77777777" w:rsidR="006C5677" w:rsidRPr="00576B6A" w:rsidRDefault="006C5677" w:rsidP="006C5677">
      <w:pPr>
        <w:tabs>
          <w:tab w:val="left" w:pos="567"/>
        </w:tabs>
        <w:spacing w:after="0" w:line="240" w:lineRule="auto"/>
        <w:contextualSpacing/>
        <w:rPr>
          <w:rFonts w:ascii="Times New Roman" w:eastAsia="SimSun;宋体" w:hAnsi="Times New Roman"/>
          <w:lang w:eastAsia="zh-CN"/>
        </w:rPr>
      </w:pPr>
    </w:p>
    <w:p w14:paraId="46578133" w14:textId="77777777" w:rsidR="006C5677" w:rsidRPr="006C5677" w:rsidRDefault="006C5677" w:rsidP="006C5677">
      <w:pPr>
        <w:tabs>
          <w:tab w:val="left" w:pos="567"/>
        </w:tabs>
        <w:spacing w:after="0" w:line="240" w:lineRule="auto"/>
        <w:rPr>
          <w:rFonts w:ascii="Times New Roman" w:eastAsia="SimSun;宋体" w:hAnsi="Times New Roman"/>
          <w:lang w:eastAsia="zh-CN"/>
        </w:rPr>
      </w:pPr>
      <w:r w:rsidRPr="006C5677">
        <w:rPr>
          <w:rFonts w:ascii="Times New Roman" w:eastAsia="SimSun;宋体" w:hAnsi="Times New Roman"/>
          <w:b/>
          <w:lang w:eastAsia="zh-CN"/>
        </w:rPr>
        <w:t>Zopiclone Eletis sudėtis</w:t>
      </w:r>
    </w:p>
    <w:p w14:paraId="260460B0" w14:textId="77777777" w:rsidR="006C5677" w:rsidRPr="006C5677" w:rsidRDefault="00811E88" w:rsidP="006C5677">
      <w:pPr>
        <w:tabs>
          <w:tab w:val="left" w:pos="567"/>
        </w:tabs>
        <w:spacing w:after="0" w:line="240" w:lineRule="auto"/>
        <w:rPr>
          <w:rFonts w:ascii="Times New Roman" w:eastAsia="SimSun;宋体" w:hAnsi="Times New Roman"/>
          <w:lang w:eastAsia="zh-CN"/>
        </w:rPr>
      </w:pPr>
      <w:r w:rsidRPr="00576B6A">
        <w:rPr>
          <w:rFonts w:ascii="Times New Roman" w:eastAsia="SimSun;宋体" w:hAnsi="Times New Roman"/>
          <w:lang w:eastAsia="zh-CN"/>
        </w:rPr>
        <w:t>-</w:t>
      </w:r>
      <w:r w:rsidR="006C5677" w:rsidRPr="006C5677">
        <w:rPr>
          <w:rFonts w:ascii="Times New Roman" w:eastAsia="SimSun;宋体" w:hAnsi="Times New Roman"/>
          <w:lang w:eastAsia="zh-CN"/>
        </w:rPr>
        <w:tab/>
        <w:t>Veiklioji med</w:t>
      </w:r>
      <w:r w:rsidR="000D5CFD">
        <w:rPr>
          <w:rFonts w:ascii="Times New Roman" w:eastAsia="SimSun;宋体" w:hAnsi="Times New Roman"/>
          <w:lang w:eastAsia="zh-CN"/>
        </w:rPr>
        <w:t>ž</w:t>
      </w:r>
      <w:r w:rsidR="006C5677" w:rsidRPr="006C5677">
        <w:rPr>
          <w:rFonts w:ascii="Times New Roman" w:eastAsia="SimSun;宋体" w:hAnsi="Times New Roman"/>
          <w:lang w:eastAsia="zh-CN"/>
        </w:rPr>
        <w:t xml:space="preserve">iaga yra zopiklonas. </w:t>
      </w:r>
      <w:r w:rsidR="00BA17B5">
        <w:rPr>
          <w:rFonts w:ascii="Times New Roman" w:eastAsia="SimSun;宋体" w:hAnsi="Times New Roman"/>
          <w:lang w:eastAsia="zh-CN"/>
        </w:rPr>
        <w:t>Kiekv</w:t>
      </w:r>
      <w:r w:rsidR="00BA17B5" w:rsidRPr="006C5677">
        <w:rPr>
          <w:rFonts w:ascii="Times New Roman" w:eastAsia="SimSun;宋体" w:hAnsi="Times New Roman"/>
          <w:lang w:eastAsia="zh-CN"/>
        </w:rPr>
        <w:t xml:space="preserve">ienoje </w:t>
      </w:r>
      <w:r w:rsidR="006C5677" w:rsidRPr="006C5677">
        <w:rPr>
          <w:rFonts w:ascii="Times New Roman" w:eastAsia="SimSun;宋体" w:hAnsi="Times New Roman"/>
          <w:lang w:eastAsia="zh-CN"/>
        </w:rPr>
        <w:t>tabletėje yra 7,5 mg zopiklono.</w:t>
      </w:r>
    </w:p>
    <w:p w14:paraId="10FE0DA4" w14:textId="19AD04C4" w:rsidR="006C5677" w:rsidRPr="006C5677" w:rsidRDefault="006C5677" w:rsidP="006C5677">
      <w:pPr>
        <w:tabs>
          <w:tab w:val="left" w:pos="567"/>
        </w:tabs>
        <w:spacing w:after="0" w:line="240" w:lineRule="auto"/>
        <w:rPr>
          <w:rFonts w:ascii="Times New Roman" w:eastAsia="SimSun;宋体" w:hAnsi="Times New Roman"/>
          <w:lang w:eastAsia="zh-CN"/>
        </w:rPr>
      </w:pPr>
      <w:r w:rsidRPr="006C5677">
        <w:rPr>
          <w:rFonts w:ascii="Times New Roman" w:eastAsia="SimSun;宋体" w:hAnsi="Times New Roman"/>
          <w:lang w:eastAsia="zh-CN"/>
        </w:rPr>
        <w:t>-</w:t>
      </w:r>
      <w:r w:rsidRPr="006C5677">
        <w:rPr>
          <w:rFonts w:ascii="Times New Roman" w:eastAsia="SimSun;宋体" w:hAnsi="Times New Roman"/>
          <w:lang w:eastAsia="zh-CN"/>
        </w:rPr>
        <w:tab/>
        <w:t>Pagalbinės med</w:t>
      </w:r>
      <w:r w:rsidR="00375A76">
        <w:rPr>
          <w:rFonts w:ascii="Times New Roman" w:eastAsia="SimSun;宋体" w:hAnsi="Times New Roman"/>
          <w:lang w:eastAsia="zh-CN"/>
        </w:rPr>
        <w:t>ž</w:t>
      </w:r>
      <w:r w:rsidRPr="006C5677">
        <w:rPr>
          <w:rFonts w:ascii="Times New Roman" w:eastAsia="SimSun;宋体" w:hAnsi="Times New Roman"/>
          <w:lang w:eastAsia="zh-CN"/>
        </w:rPr>
        <w:t>iagos</w:t>
      </w:r>
      <w:r w:rsidR="00BA17B5">
        <w:rPr>
          <w:rFonts w:ascii="Times New Roman" w:eastAsia="SimSun;宋体" w:hAnsi="Times New Roman"/>
          <w:lang w:eastAsia="zh-CN"/>
        </w:rPr>
        <w:t xml:space="preserve"> </w:t>
      </w:r>
      <w:r w:rsidR="00D16FAB">
        <w:rPr>
          <w:rFonts w:ascii="Times New Roman" w:eastAsia="SimSun;宋体" w:hAnsi="Times New Roman"/>
          <w:lang w:eastAsia="zh-CN"/>
        </w:rPr>
        <w:t>tabletės branduolyje</w:t>
      </w:r>
      <w:r w:rsidR="00D16FAB" w:rsidRPr="00D16FAB">
        <w:rPr>
          <w:rFonts w:ascii="Times New Roman" w:eastAsia="SimSun;宋体" w:hAnsi="Times New Roman"/>
          <w:lang w:eastAsia="zh-CN"/>
        </w:rPr>
        <w:t xml:space="preserve"> </w:t>
      </w:r>
      <w:r w:rsidR="00D16FAB">
        <w:rPr>
          <w:rFonts w:ascii="Times New Roman" w:eastAsia="SimSun;宋体" w:hAnsi="Times New Roman"/>
          <w:lang w:eastAsia="zh-CN"/>
        </w:rPr>
        <w:t>yra</w:t>
      </w:r>
      <w:r w:rsidRPr="006C5677">
        <w:rPr>
          <w:rFonts w:ascii="Times New Roman" w:eastAsia="SimSun;宋体" w:hAnsi="Times New Roman"/>
          <w:lang w:eastAsia="zh-CN"/>
        </w:rPr>
        <w:t xml:space="preserve">: </w:t>
      </w:r>
      <w:bookmarkStart w:id="7" w:name="_Hlk169605694"/>
      <w:r w:rsidRPr="006C5677">
        <w:rPr>
          <w:rFonts w:ascii="Times New Roman" w:eastAsia="SimSun;宋体" w:hAnsi="Times New Roman"/>
          <w:lang w:eastAsia="zh-CN"/>
        </w:rPr>
        <w:t>kalcio-vandenilio fosfato dihidratas, pregelifikuotas krakmolas, hidroksipropilceliuliozė</w:t>
      </w:r>
      <w:r w:rsidR="007A0280">
        <w:rPr>
          <w:rFonts w:ascii="Times New Roman" w:eastAsia="SimSun;宋体" w:hAnsi="Times New Roman"/>
          <w:lang w:eastAsia="zh-CN"/>
        </w:rPr>
        <w:t xml:space="preserve"> E463</w:t>
      </w:r>
      <w:r w:rsidRPr="006C5677">
        <w:rPr>
          <w:rFonts w:ascii="Times New Roman" w:eastAsia="SimSun;宋体" w:hAnsi="Times New Roman"/>
          <w:lang w:eastAsia="zh-CN"/>
        </w:rPr>
        <w:t>, laktozės monohidratas, kukurūzų krakmolas, magnio stearatas</w:t>
      </w:r>
      <w:r w:rsidR="007A0280">
        <w:rPr>
          <w:rFonts w:ascii="Times New Roman" w:eastAsia="SimSun;宋体" w:hAnsi="Times New Roman"/>
          <w:lang w:eastAsia="zh-CN"/>
        </w:rPr>
        <w:t xml:space="preserve"> E470b</w:t>
      </w:r>
      <w:r w:rsidR="00D16FAB">
        <w:rPr>
          <w:rFonts w:ascii="Times New Roman" w:eastAsia="SimSun;宋体" w:hAnsi="Times New Roman"/>
          <w:lang w:eastAsia="zh-CN"/>
        </w:rPr>
        <w:t>. Tabletės plėvelėje:</w:t>
      </w:r>
      <w:r w:rsidR="00D16FAB" w:rsidRPr="006C5677">
        <w:rPr>
          <w:rFonts w:ascii="Times New Roman" w:eastAsia="SimSun;宋体" w:hAnsi="Times New Roman"/>
          <w:lang w:eastAsia="zh-CN"/>
        </w:rPr>
        <w:t xml:space="preserve"> </w:t>
      </w:r>
      <w:r w:rsidRPr="006C5677">
        <w:rPr>
          <w:rFonts w:ascii="Times New Roman" w:eastAsia="SimSun;宋体" w:hAnsi="Times New Roman"/>
          <w:lang w:eastAsia="zh-CN"/>
        </w:rPr>
        <w:t>Opadry baltasis</w:t>
      </w:r>
      <w:r w:rsidR="007A0280">
        <w:rPr>
          <w:rFonts w:ascii="Times New Roman" w:eastAsia="SimSun;宋体" w:hAnsi="Times New Roman"/>
          <w:lang w:eastAsia="zh-CN"/>
        </w:rPr>
        <w:t>: hipromeliozė E464, titano dioksidas E171, makrogolis E1521</w:t>
      </w:r>
      <w:r w:rsidRPr="006C5677">
        <w:rPr>
          <w:rFonts w:ascii="Times New Roman" w:eastAsia="SimSun;宋体" w:hAnsi="Times New Roman"/>
          <w:lang w:eastAsia="zh-CN"/>
        </w:rPr>
        <w:t>.</w:t>
      </w:r>
    </w:p>
    <w:bookmarkEnd w:id="7"/>
    <w:p w14:paraId="7D5E0DEA" w14:textId="77777777" w:rsidR="006C5677" w:rsidRPr="006C5677" w:rsidRDefault="006C5677" w:rsidP="006C5677">
      <w:pPr>
        <w:tabs>
          <w:tab w:val="left" w:pos="567"/>
        </w:tabs>
        <w:spacing w:after="0" w:line="240" w:lineRule="auto"/>
        <w:rPr>
          <w:rFonts w:ascii="Times New Roman" w:eastAsia="SimSun;宋体" w:hAnsi="Times New Roman"/>
          <w:noProof/>
          <w:lang w:eastAsia="zh-CN"/>
        </w:rPr>
      </w:pPr>
    </w:p>
    <w:p w14:paraId="1C48B2D6" w14:textId="77777777" w:rsidR="006C5677" w:rsidRPr="00576B6A" w:rsidRDefault="00811E88" w:rsidP="006C5677">
      <w:pPr>
        <w:tabs>
          <w:tab w:val="left" w:pos="567"/>
        </w:tabs>
        <w:spacing w:after="0" w:line="240" w:lineRule="auto"/>
        <w:contextualSpacing/>
        <w:rPr>
          <w:rFonts w:ascii="Times New Roman" w:eastAsia="SimSun;宋体" w:hAnsi="Times New Roman"/>
          <w:b/>
          <w:noProof/>
          <w:color w:val="000000"/>
          <w:lang w:val="en-US" w:eastAsia="zh-CN"/>
        </w:rPr>
      </w:pPr>
      <w:r w:rsidRPr="00576B6A">
        <w:rPr>
          <w:rFonts w:ascii="Times New Roman" w:eastAsia="SimSun;宋体" w:hAnsi="Times New Roman"/>
          <w:b/>
          <w:noProof/>
          <w:color w:val="000000"/>
          <w:lang w:val="en-US" w:eastAsia="zh-CN"/>
        </w:rPr>
        <w:t xml:space="preserve">Zopiclone Eletis </w:t>
      </w:r>
      <w:r w:rsidR="00662112" w:rsidRPr="00662112">
        <w:rPr>
          <w:rFonts w:ascii="Times New Roman" w:eastAsia="SimSun;宋体" w:hAnsi="Times New Roman"/>
          <w:b/>
          <w:noProof/>
          <w:color w:val="000000"/>
          <w:lang w:val="en-US" w:eastAsia="zh-CN"/>
        </w:rPr>
        <w:t>išvaizda ir kiekis pakuotėje</w:t>
      </w:r>
    </w:p>
    <w:p w14:paraId="2C0173B7" w14:textId="77777777" w:rsidR="006C5677" w:rsidRPr="00576B6A" w:rsidRDefault="006C5677" w:rsidP="006C5677">
      <w:pPr>
        <w:tabs>
          <w:tab w:val="left" w:pos="567"/>
        </w:tabs>
        <w:spacing w:after="0" w:line="240" w:lineRule="auto"/>
        <w:contextualSpacing/>
        <w:rPr>
          <w:rFonts w:ascii="Times New Roman" w:eastAsia="SimSun;宋体" w:hAnsi="Times New Roman"/>
          <w:b/>
          <w:noProof/>
          <w:color w:val="000000"/>
          <w:lang w:val="en-US" w:eastAsia="zh-CN"/>
        </w:rPr>
      </w:pPr>
    </w:p>
    <w:p w14:paraId="4EC10141" w14:textId="77777777" w:rsidR="006C5677" w:rsidRPr="00576B6A" w:rsidRDefault="0089397A" w:rsidP="006C5677">
      <w:pPr>
        <w:tabs>
          <w:tab w:val="left" w:pos="567"/>
        </w:tabs>
        <w:spacing w:after="0" w:line="240" w:lineRule="auto"/>
        <w:rPr>
          <w:rFonts w:ascii="Times New Roman" w:eastAsia="SimSun;宋体" w:hAnsi="Times New Roman"/>
          <w:noProof/>
          <w:u w:val="single"/>
          <w:lang w:val="en-US" w:eastAsia="zh-CN"/>
        </w:rPr>
      </w:pPr>
      <w:bookmarkStart w:id="8" w:name="_Hlk169605491"/>
      <w:r>
        <w:rPr>
          <w:rFonts w:ascii="Times New Roman" w:eastAsia="SimSun;宋体" w:hAnsi="Times New Roman"/>
          <w:noProof/>
          <w:lang w:val="en-US" w:eastAsia="zh-CN"/>
        </w:rPr>
        <w:t>B</w:t>
      </w:r>
      <w:r w:rsidR="00811E88" w:rsidRPr="00576B6A">
        <w:rPr>
          <w:rFonts w:ascii="Times New Roman" w:eastAsia="SimSun;宋体" w:hAnsi="Times New Roman"/>
          <w:noProof/>
          <w:lang w:val="en-US" w:eastAsia="zh-CN"/>
        </w:rPr>
        <w:t>altos arba beveik baltos spalvos, ovalios, abipus išgaubtos ir turinčios laužimo liniją vienoje pusėje tabletės.</w:t>
      </w:r>
      <w:r w:rsidR="00022822">
        <w:rPr>
          <w:rFonts w:ascii="Times New Roman" w:eastAsia="SimSun;宋体" w:hAnsi="Times New Roman"/>
          <w:noProof/>
          <w:lang w:val="en-US" w:eastAsia="zh-CN"/>
        </w:rPr>
        <w:t xml:space="preserve"> </w:t>
      </w:r>
      <w:r w:rsidR="00022822">
        <w:rPr>
          <w:rFonts w:ascii="Times New Roman" w:eastAsia="Times New Roman" w:hAnsi="Times New Roman"/>
        </w:rPr>
        <w:t>Tabletės ilgis apie 10,1 mm, plotis apie 5,1 mm.</w:t>
      </w:r>
    </w:p>
    <w:bookmarkEnd w:id="8"/>
    <w:p w14:paraId="5D5A0948" w14:textId="77777777" w:rsidR="006C5677" w:rsidRPr="00576B6A" w:rsidRDefault="006C5677" w:rsidP="006C5677">
      <w:pPr>
        <w:tabs>
          <w:tab w:val="left" w:pos="567"/>
        </w:tabs>
        <w:spacing w:after="0" w:line="240" w:lineRule="auto"/>
        <w:contextualSpacing/>
        <w:rPr>
          <w:rFonts w:ascii="Times New Roman" w:eastAsia="SimSun;宋体" w:hAnsi="Times New Roman"/>
          <w:color w:val="000000"/>
          <w:highlight w:val="yellow"/>
          <w:lang w:val="en-US" w:eastAsia="zh-CN"/>
        </w:rPr>
      </w:pPr>
    </w:p>
    <w:p w14:paraId="6222F3DC" w14:textId="77777777" w:rsidR="006C5677" w:rsidRPr="006C5677" w:rsidRDefault="006C5677" w:rsidP="006C5677">
      <w:pPr>
        <w:tabs>
          <w:tab w:val="left" w:pos="567"/>
        </w:tabs>
        <w:spacing w:after="0" w:line="240" w:lineRule="auto"/>
        <w:contextualSpacing/>
        <w:rPr>
          <w:rFonts w:ascii="Times New Roman" w:eastAsia="SimSun;宋体" w:hAnsi="Times New Roman"/>
          <w:noProof/>
          <w:color w:val="000000"/>
          <w:lang w:eastAsia="zh-CN"/>
        </w:rPr>
      </w:pPr>
    </w:p>
    <w:p w14:paraId="71F21D8E" w14:textId="77777777" w:rsidR="006C5677" w:rsidRPr="006C5677" w:rsidRDefault="006C5677" w:rsidP="006C5677">
      <w:pPr>
        <w:spacing w:after="0" w:line="240" w:lineRule="auto"/>
        <w:rPr>
          <w:rFonts w:ascii="Times New Roman" w:hAnsi="Times New Roman"/>
          <w:noProof/>
          <w:szCs w:val="20"/>
          <w:lang w:eastAsia="zh-CN"/>
        </w:rPr>
      </w:pPr>
      <w:r w:rsidRPr="006C5677">
        <w:rPr>
          <w:rFonts w:ascii="Times New Roman" w:hAnsi="Times New Roman"/>
          <w:noProof/>
          <w:szCs w:val="20"/>
          <w:lang w:eastAsia="zh-CN"/>
        </w:rPr>
        <w:t xml:space="preserve">PVC ir aliuminio lizdinėje plokštelėje yra 10 </w:t>
      </w:r>
      <w:r w:rsidR="00576B6A">
        <w:rPr>
          <w:rFonts w:ascii="Times New Roman" w:hAnsi="Times New Roman"/>
          <w:noProof/>
          <w:szCs w:val="20"/>
          <w:lang w:eastAsia="zh-CN"/>
        </w:rPr>
        <w:t>arba 30 plėvele dengtų tablečių</w:t>
      </w:r>
      <w:r w:rsidRPr="006C5677">
        <w:rPr>
          <w:rFonts w:ascii="Times New Roman" w:hAnsi="Times New Roman"/>
          <w:noProof/>
          <w:szCs w:val="20"/>
          <w:lang w:eastAsia="zh-CN"/>
        </w:rPr>
        <w:t>.</w:t>
      </w:r>
    </w:p>
    <w:p w14:paraId="7064BA3B" w14:textId="77777777" w:rsidR="006C5677" w:rsidRPr="006C5677" w:rsidRDefault="006C5677" w:rsidP="006C5677">
      <w:pPr>
        <w:spacing w:after="0" w:line="240" w:lineRule="auto"/>
        <w:rPr>
          <w:rFonts w:ascii="Times New Roman" w:hAnsi="Times New Roman"/>
          <w:noProof/>
          <w:szCs w:val="20"/>
          <w:lang w:eastAsia="zh-CN"/>
        </w:rPr>
      </w:pPr>
      <w:r w:rsidRPr="006C5677">
        <w:rPr>
          <w:rFonts w:ascii="Times New Roman" w:hAnsi="Times New Roman"/>
          <w:noProof/>
          <w:szCs w:val="20"/>
          <w:lang w:eastAsia="zh-CN"/>
        </w:rPr>
        <w:t xml:space="preserve">Kartoninėje dėžutėje </w:t>
      </w:r>
      <w:r w:rsidR="00297406" w:rsidRPr="00E323B0">
        <w:rPr>
          <w:rFonts w:ascii="Times New Roman" w:eastAsia="Times New Roman" w:hAnsi="Times New Roman"/>
          <w:noProof/>
          <w:lang w:eastAsia="lt-LT"/>
        </w:rPr>
        <w:t xml:space="preserve">yra </w:t>
      </w:r>
      <w:r w:rsidR="00297406">
        <w:rPr>
          <w:rFonts w:ascii="Times New Roman" w:eastAsia="Times New Roman" w:hAnsi="Times New Roman"/>
          <w:noProof/>
          <w:lang w:eastAsia="lt-LT"/>
        </w:rPr>
        <w:t>30</w:t>
      </w:r>
      <w:r w:rsidR="00297406" w:rsidRPr="00E323B0">
        <w:rPr>
          <w:rFonts w:ascii="Times New Roman" w:eastAsia="Times New Roman" w:hAnsi="Times New Roman"/>
          <w:noProof/>
          <w:lang w:eastAsia="lt-LT"/>
        </w:rPr>
        <w:t xml:space="preserve"> table</w:t>
      </w:r>
      <w:r w:rsidR="00297406">
        <w:rPr>
          <w:rFonts w:ascii="Times New Roman" w:eastAsia="Times New Roman" w:hAnsi="Times New Roman"/>
          <w:noProof/>
          <w:lang w:eastAsia="lt-LT"/>
        </w:rPr>
        <w:t>čių</w:t>
      </w:r>
      <w:r w:rsidR="00297406" w:rsidRPr="006C5677" w:rsidDel="00297406">
        <w:rPr>
          <w:rFonts w:ascii="Times New Roman" w:hAnsi="Times New Roman"/>
          <w:noProof/>
          <w:szCs w:val="20"/>
          <w:lang w:eastAsia="zh-CN"/>
        </w:rPr>
        <w:t xml:space="preserve"> </w:t>
      </w:r>
      <w:r w:rsidR="00297406">
        <w:rPr>
          <w:rFonts w:ascii="Times New Roman" w:hAnsi="Times New Roman"/>
          <w:noProof/>
          <w:szCs w:val="20"/>
          <w:lang w:eastAsia="zh-CN"/>
        </w:rPr>
        <w:t>(</w:t>
      </w:r>
      <w:r w:rsidRPr="006C5677">
        <w:rPr>
          <w:rFonts w:ascii="Times New Roman" w:hAnsi="Times New Roman"/>
          <w:noProof/>
          <w:szCs w:val="20"/>
          <w:lang w:eastAsia="zh-CN"/>
        </w:rPr>
        <w:t>1</w:t>
      </w:r>
      <w:r w:rsidR="008E3B34">
        <w:rPr>
          <w:rFonts w:ascii="Times New Roman" w:hAnsi="Times New Roman"/>
          <w:noProof/>
          <w:szCs w:val="20"/>
          <w:lang w:eastAsia="zh-CN"/>
        </w:rPr>
        <w:t xml:space="preserve"> arba</w:t>
      </w:r>
      <w:r w:rsidRPr="006C5677">
        <w:rPr>
          <w:rFonts w:ascii="Times New Roman" w:hAnsi="Times New Roman"/>
          <w:noProof/>
          <w:szCs w:val="20"/>
          <w:lang w:eastAsia="zh-CN"/>
        </w:rPr>
        <w:t xml:space="preserve"> 3</w:t>
      </w:r>
      <w:r>
        <w:rPr>
          <w:rFonts w:ascii="Times New Roman" w:hAnsi="Times New Roman"/>
          <w:noProof/>
          <w:szCs w:val="20"/>
          <w:lang w:eastAsia="zh-CN"/>
        </w:rPr>
        <w:t xml:space="preserve"> </w:t>
      </w:r>
      <w:r w:rsidRPr="006C5677">
        <w:rPr>
          <w:rFonts w:ascii="Times New Roman" w:hAnsi="Times New Roman"/>
          <w:noProof/>
          <w:szCs w:val="20"/>
          <w:lang w:eastAsia="zh-CN"/>
        </w:rPr>
        <w:t>lizdin</w:t>
      </w:r>
      <w:r w:rsidR="008E3B34">
        <w:rPr>
          <w:rFonts w:ascii="Times New Roman" w:hAnsi="Times New Roman"/>
          <w:noProof/>
          <w:szCs w:val="20"/>
          <w:lang w:eastAsia="zh-CN"/>
        </w:rPr>
        <w:t>ės</w:t>
      </w:r>
      <w:r>
        <w:rPr>
          <w:rFonts w:ascii="Times New Roman" w:hAnsi="Times New Roman"/>
          <w:noProof/>
          <w:szCs w:val="20"/>
          <w:lang w:eastAsia="zh-CN"/>
        </w:rPr>
        <w:t xml:space="preserve"> </w:t>
      </w:r>
      <w:r w:rsidRPr="006C5677">
        <w:rPr>
          <w:rFonts w:ascii="Times New Roman" w:hAnsi="Times New Roman"/>
          <w:noProof/>
          <w:szCs w:val="20"/>
          <w:lang w:eastAsia="zh-CN"/>
        </w:rPr>
        <w:t>plokštel</w:t>
      </w:r>
      <w:r w:rsidR="008E3B34">
        <w:rPr>
          <w:rFonts w:ascii="Times New Roman" w:hAnsi="Times New Roman"/>
          <w:noProof/>
          <w:szCs w:val="20"/>
          <w:lang w:eastAsia="zh-CN"/>
        </w:rPr>
        <w:t>ės</w:t>
      </w:r>
      <w:r w:rsidR="00297406">
        <w:rPr>
          <w:rFonts w:ascii="Times New Roman" w:hAnsi="Times New Roman"/>
          <w:noProof/>
          <w:szCs w:val="20"/>
          <w:lang w:eastAsia="zh-CN"/>
        </w:rPr>
        <w:t>)</w:t>
      </w:r>
      <w:r w:rsidRPr="006C5677">
        <w:rPr>
          <w:rFonts w:ascii="Times New Roman" w:hAnsi="Times New Roman"/>
          <w:noProof/>
          <w:szCs w:val="20"/>
          <w:lang w:eastAsia="zh-CN"/>
        </w:rPr>
        <w:t>.</w:t>
      </w:r>
    </w:p>
    <w:p w14:paraId="63496E21" w14:textId="77777777" w:rsidR="006C5677" w:rsidRPr="006C5677" w:rsidRDefault="006C5677" w:rsidP="006C5677">
      <w:pPr>
        <w:tabs>
          <w:tab w:val="left" w:pos="720"/>
        </w:tabs>
        <w:spacing w:after="0" w:line="240" w:lineRule="auto"/>
        <w:rPr>
          <w:rFonts w:ascii="Times New Roman" w:eastAsia="SimSun;宋体" w:hAnsi="Times New Roman"/>
          <w:lang w:eastAsia="zh-CN"/>
        </w:rPr>
      </w:pPr>
      <w:r w:rsidRPr="006C5677">
        <w:rPr>
          <w:rFonts w:ascii="Times New Roman" w:eastAsia="SimSun;宋体" w:hAnsi="Times New Roman"/>
          <w:noProof/>
          <w:highlight w:val="lightGray"/>
          <w:lang w:eastAsia="zh-CN"/>
        </w:rPr>
        <w:t>Gali būti tiekiamos ne visų dydžių pakuotės.</w:t>
      </w:r>
    </w:p>
    <w:p w14:paraId="1312DC35" w14:textId="77777777" w:rsidR="006C5677" w:rsidRPr="006C5677" w:rsidRDefault="006C5677" w:rsidP="006C5677">
      <w:pPr>
        <w:spacing w:after="0" w:line="240" w:lineRule="auto"/>
        <w:rPr>
          <w:rFonts w:ascii="Times New Roman" w:hAnsi="Times New Roman"/>
          <w:szCs w:val="20"/>
          <w:lang w:val="fi-FI" w:eastAsia="zh-CN"/>
        </w:rPr>
      </w:pPr>
    </w:p>
    <w:p w14:paraId="5596862A" w14:textId="77777777" w:rsidR="006C5677" w:rsidRPr="006C5677" w:rsidRDefault="006C5677" w:rsidP="006C5677">
      <w:pPr>
        <w:keepNext/>
        <w:keepLines/>
        <w:tabs>
          <w:tab w:val="left" w:pos="567"/>
        </w:tabs>
        <w:spacing w:after="0" w:line="240" w:lineRule="auto"/>
        <w:jc w:val="both"/>
        <w:outlineLvl w:val="3"/>
        <w:rPr>
          <w:rFonts w:ascii="Times New Roman" w:eastAsia="Times New Roman" w:hAnsi="Times New Roman"/>
          <w:b/>
          <w:bCs/>
          <w:snapToGrid w:val="0"/>
        </w:rPr>
      </w:pPr>
      <w:r w:rsidRPr="006C5677">
        <w:rPr>
          <w:rFonts w:ascii="Times New Roman" w:eastAsia="Times New Roman" w:hAnsi="Times New Roman"/>
          <w:b/>
          <w:bCs/>
          <w:snapToGrid w:val="0"/>
        </w:rPr>
        <w:t>Registruotojas ir gamintojas</w:t>
      </w:r>
    </w:p>
    <w:p w14:paraId="0AA5D9D8" w14:textId="77777777" w:rsidR="006C5677" w:rsidRPr="006C5677" w:rsidRDefault="006C5677" w:rsidP="006C5677">
      <w:pPr>
        <w:keepNext/>
        <w:keepLines/>
        <w:numPr>
          <w:ilvl w:val="12"/>
          <w:numId w:val="0"/>
        </w:numPr>
        <w:spacing w:after="0" w:line="240" w:lineRule="auto"/>
        <w:ind w:right="-2"/>
        <w:rPr>
          <w:rFonts w:ascii="Times New Roman" w:eastAsia="SimSun;宋体" w:hAnsi="Times New Roman"/>
          <w:lang w:eastAsia="zh-CN"/>
        </w:rPr>
      </w:pPr>
    </w:p>
    <w:p w14:paraId="17A2EC1E" w14:textId="77777777" w:rsidR="006C5677" w:rsidRPr="006C5677" w:rsidRDefault="006C5677" w:rsidP="006C5677">
      <w:pPr>
        <w:tabs>
          <w:tab w:val="left" w:pos="567"/>
        </w:tabs>
        <w:autoSpaceDE w:val="0"/>
        <w:autoSpaceDN w:val="0"/>
        <w:adjustRightInd w:val="0"/>
        <w:spacing w:after="0" w:line="240" w:lineRule="auto"/>
        <w:rPr>
          <w:rFonts w:ascii="Times New Roman" w:eastAsia="SimSun" w:hAnsi="Times New Roman"/>
          <w:lang w:eastAsia="bg-BG"/>
        </w:rPr>
      </w:pPr>
      <w:r w:rsidRPr="006C5677">
        <w:rPr>
          <w:rFonts w:ascii="Times New Roman" w:eastAsia="SimSun" w:hAnsi="Times New Roman"/>
          <w:lang w:val="bg-BG" w:eastAsia="bg-BG"/>
        </w:rPr>
        <w:t xml:space="preserve">UAB </w:t>
      </w:r>
      <w:r w:rsidR="004215B1">
        <w:rPr>
          <w:rFonts w:ascii="Times New Roman" w:eastAsia="SimSun" w:hAnsi="Times New Roman"/>
          <w:lang w:eastAsia="zh-CN"/>
        </w:rPr>
        <w:t>„</w:t>
      </w:r>
      <w:r w:rsidRPr="006C5677">
        <w:rPr>
          <w:rFonts w:ascii="Times New Roman" w:eastAsia="SimSun" w:hAnsi="Times New Roman"/>
          <w:lang w:val="pt-BR" w:eastAsia="bg-BG"/>
        </w:rPr>
        <w:t>Eletis</w:t>
      </w:r>
      <w:r w:rsidRPr="006C5677">
        <w:rPr>
          <w:rFonts w:ascii="Times New Roman" w:eastAsia="SimSun" w:hAnsi="Times New Roman"/>
          <w:lang w:val="bg-BG" w:eastAsia="bg-BG"/>
        </w:rPr>
        <w:t xml:space="preserve"> </w:t>
      </w:r>
      <w:r w:rsidRPr="006C5677">
        <w:rPr>
          <w:rFonts w:ascii="Times New Roman" w:eastAsia="SimSun" w:hAnsi="Times New Roman"/>
          <w:lang w:eastAsia="bg-BG"/>
        </w:rPr>
        <w:t>Pharma</w:t>
      </w:r>
      <w:r w:rsidR="004215B1">
        <w:rPr>
          <w:rFonts w:ascii="Times New Roman" w:eastAsia="SimSun" w:hAnsi="Times New Roman"/>
          <w:lang w:eastAsia="zh-CN"/>
        </w:rPr>
        <w:t>“</w:t>
      </w:r>
    </w:p>
    <w:p w14:paraId="6048FAA9" w14:textId="77777777" w:rsidR="006C5677" w:rsidRPr="006C5677" w:rsidRDefault="006C5677" w:rsidP="006C5677">
      <w:pPr>
        <w:tabs>
          <w:tab w:val="left" w:pos="567"/>
        </w:tabs>
        <w:autoSpaceDE w:val="0"/>
        <w:autoSpaceDN w:val="0"/>
        <w:adjustRightInd w:val="0"/>
        <w:spacing w:after="0" w:line="240" w:lineRule="auto"/>
        <w:rPr>
          <w:rFonts w:ascii="Times New Roman" w:eastAsia="SimSun" w:hAnsi="Times New Roman"/>
          <w:lang w:val="fi-FI" w:eastAsia="bg-BG"/>
        </w:rPr>
      </w:pPr>
      <w:r w:rsidRPr="006C5677">
        <w:rPr>
          <w:rFonts w:ascii="Times New Roman" w:eastAsia="SimSun" w:hAnsi="Times New Roman"/>
          <w:lang w:val="fi-FI" w:eastAsia="bg-BG"/>
        </w:rPr>
        <w:t>Sukilėlių pr. 61-2</w:t>
      </w:r>
    </w:p>
    <w:p w14:paraId="6AC51556" w14:textId="77777777" w:rsidR="006C5677" w:rsidRPr="006C5677" w:rsidRDefault="006C5677" w:rsidP="006C5677">
      <w:pPr>
        <w:tabs>
          <w:tab w:val="left" w:pos="567"/>
        </w:tabs>
        <w:autoSpaceDE w:val="0"/>
        <w:autoSpaceDN w:val="0"/>
        <w:adjustRightInd w:val="0"/>
        <w:spacing w:after="0" w:line="240" w:lineRule="auto"/>
        <w:rPr>
          <w:rFonts w:ascii="Times New Roman" w:eastAsia="SimSun" w:hAnsi="Times New Roman"/>
          <w:lang w:val="fi-FI" w:eastAsia="bg-BG"/>
        </w:rPr>
      </w:pPr>
      <w:r w:rsidRPr="006C5677">
        <w:rPr>
          <w:rFonts w:ascii="Times New Roman" w:eastAsia="SimSun" w:hAnsi="Times New Roman"/>
          <w:lang w:val="bg-BG" w:eastAsia="bg-BG"/>
        </w:rPr>
        <w:t>LT-49333 Kaunas</w:t>
      </w:r>
      <w:r w:rsidRPr="006C5677">
        <w:rPr>
          <w:rFonts w:ascii="Times New Roman" w:eastAsia="SimSun" w:hAnsi="Times New Roman"/>
          <w:lang w:val="fi-FI" w:eastAsia="bg-BG"/>
        </w:rPr>
        <w:t xml:space="preserve"> </w:t>
      </w:r>
    </w:p>
    <w:p w14:paraId="25D06C52" w14:textId="77777777" w:rsidR="006C5677" w:rsidRPr="006C5677" w:rsidRDefault="006C5677" w:rsidP="006C5677">
      <w:pPr>
        <w:tabs>
          <w:tab w:val="left" w:pos="567"/>
        </w:tabs>
        <w:autoSpaceDE w:val="0"/>
        <w:autoSpaceDN w:val="0"/>
        <w:adjustRightInd w:val="0"/>
        <w:spacing w:after="0" w:line="240" w:lineRule="auto"/>
        <w:rPr>
          <w:rFonts w:ascii="Times New Roman" w:eastAsia="SimSun" w:hAnsi="Times New Roman"/>
          <w:lang w:val="fi-FI" w:eastAsia="bg-BG"/>
        </w:rPr>
      </w:pPr>
      <w:r w:rsidRPr="006C5677">
        <w:rPr>
          <w:rFonts w:ascii="Times New Roman" w:eastAsia="SimSun" w:hAnsi="Times New Roman"/>
          <w:lang w:val="fi-FI" w:eastAsia="bg-BG"/>
        </w:rPr>
        <w:t>Lietuva</w:t>
      </w:r>
    </w:p>
    <w:p w14:paraId="47D844CE" w14:textId="77777777" w:rsidR="006C5677" w:rsidRPr="006C5677" w:rsidRDefault="006C5677" w:rsidP="006C5677">
      <w:pPr>
        <w:tabs>
          <w:tab w:val="left" w:pos="567"/>
        </w:tabs>
        <w:autoSpaceDE w:val="0"/>
        <w:autoSpaceDN w:val="0"/>
        <w:adjustRightInd w:val="0"/>
        <w:spacing w:after="0" w:line="240" w:lineRule="auto"/>
        <w:rPr>
          <w:rFonts w:ascii="Times New Roman" w:eastAsia="SimSun" w:hAnsi="Times New Roman"/>
          <w:lang w:val="fi-FI" w:eastAsia="bg-BG"/>
        </w:rPr>
      </w:pPr>
      <w:r w:rsidRPr="006C5677">
        <w:rPr>
          <w:rFonts w:ascii="Times New Roman" w:eastAsia="SimSun" w:hAnsi="Times New Roman"/>
          <w:lang w:val="fi-FI" w:eastAsia="bg-BG"/>
        </w:rPr>
        <w:t>Tel. +370 37 370054</w:t>
      </w:r>
    </w:p>
    <w:p w14:paraId="2A17DF50" w14:textId="77777777" w:rsidR="00115725" w:rsidRPr="004947D6" w:rsidRDefault="00115725" w:rsidP="00115725">
      <w:pPr>
        <w:tabs>
          <w:tab w:val="left" w:pos="567"/>
        </w:tabs>
        <w:autoSpaceDE w:val="0"/>
        <w:autoSpaceDN w:val="0"/>
        <w:adjustRightInd w:val="0"/>
        <w:spacing w:after="0" w:line="240" w:lineRule="auto"/>
        <w:rPr>
          <w:rFonts w:ascii="Times New Roman" w:hAnsi="Times New Roman"/>
        </w:rPr>
      </w:pPr>
      <w:r w:rsidRPr="004947D6">
        <w:rPr>
          <w:rFonts w:ascii="Times New Roman" w:hAnsi="Times New Roman"/>
        </w:rPr>
        <w:t>Faksas +370 37 370067</w:t>
      </w:r>
    </w:p>
    <w:p w14:paraId="70DEDBFF" w14:textId="77777777" w:rsidR="00115725" w:rsidRPr="00115725" w:rsidRDefault="00115725" w:rsidP="00115725">
      <w:pPr>
        <w:tabs>
          <w:tab w:val="left" w:pos="567"/>
        </w:tabs>
        <w:autoSpaceDE w:val="0"/>
        <w:autoSpaceDN w:val="0"/>
        <w:adjustRightInd w:val="0"/>
        <w:spacing w:after="0" w:line="240" w:lineRule="auto"/>
        <w:rPr>
          <w:bCs/>
        </w:rPr>
      </w:pPr>
      <w:r w:rsidRPr="004947D6">
        <w:rPr>
          <w:rFonts w:ascii="Times New Roman" w:hAnsi="Times New Roman"/>
        </w:rPr>
        <w:t xml:space="preserve">El. paštas </w:t>
      </w:r>
      <w:hyperlink r:id="rId9" w:history="1">
        <w:r w:rsidRPr="004947D6">
          <w:rPr>
            <w:rStyle w:val="Hipersaitas"/>
            <w:rFonts w:ascii="Times New Roman" w:hAnsi="Times New Roman"/>
            <w:lang w:val="lt-LT"/>
          </w:rPr>
          <w:t>info@eletispharma.lt</w:t>
        </w:r>
      </w:hyperlink>
      <w:r w:rsidRPr="00115725">
        <w:rPr>
          <w:bCs/>
        </w:rPr>
        <w:t xml:space="preserve"> </w:t>
      </w:r>
    </w:p>
    <w:p w14:paraId="44F86A6D" w14:textId="77777777" w:rsidR="006C5677" w:rsidRPr="006C5677" w:rsidRDefault="006C5677" w:rsidP="006C5677">
      <w:pPr>
        <w:keepNext/>
        <w:keepLines/>
        <w:numPr>
          <w:ilvl w:val="12"/>
          <w:numId w:val="0"/>
        </w:numPr>
        <w:spacing w:after="0" w:line="240" w:lineRule="auto"/>
        <w:ind w:right="-2"/>
        <w:rPr>
          <w:rFonts w:ascii="Times New Roman" w:eastAsia="SimSun;宋体" w:hAnsi="Times New Roman"/>
          <w:lang w:eastAsia="zh-CN"/>
        </w:rPr>
      </w:pPr>
    </w:p>
    <w:p w14:paraId="0917B928" w14:textId="77777777" w:rsidR="006C5677" w:rsidRPr="006C5677" w:rsidRDefault="006C5677" w:rsidP="006C5677">
      <w:pPr>
        <w:tabs>
          <w:tab w:val="left" w:pos="567"/>
        </w:tabs>
        <w:spacing w:after="0" w:line="240" w:lineRule="auto"/>
        <w:contextualSpacing/>
        <w:rPr>
          <w:rFonts w:ascii="Times New Roman" w:eastAsia="SimSun;宋体" w:hAnsi="Times New Roman"/>
          <w:color w:val="000000"/>
          <w:lang w:val="fi-FI" w:eastAsia="zh-CN"/>
        </w:rPr>
      </w:pPr>
    </w:p>
    <w:p w14:paraId="6E26FA09" w14:textId="68D8615E" w:rsidR="006C5677" w:rsidRPr="006C5677" w:rsidRDefault="006C5677" w:rsidP="006C5677">
      <w:pPr>
        <w:tabs>
          <w:tab w:val="left" w:pos="567"/>
        </w:tabs>
        <w:spacing w:after="0" w:line="240" w:lineRule="auto"/>
        <w:contextualSpacing/>
        <w:rPr>
          <w:rFonts w:ascii="Times New Roman" w:eastAsia="SimSun;宋体" w:hAnsi="Times New Roman"/>
          <w:lang w:val="fi-FI" w:eastAsia="zh-CN"/>
        </w:rPr>
      </w:pPr>
      <w:r w:rsidRPr="006C5677">
        <w:rPr>
          <w:rFonts w:ascii="Times New Roman" w:eastAsia="SimSun;宋体" w:hAnsi="Times New Roman"/>
          <w:b/>
          <w:lang w:val="fi-FI" w:eastAsia="zh-CN"/>
        </w:rPr>
        <w:t xml:space="preserve">Šis pakuotės lapelis paskutinį kartą peržiūrėtas </w:t>
      </w:r>
      <w:r w:rsidR="00697A16">
        <w:rPr>
          <w:rFonts w:ascii="Times New Roman" w:eastAsia="SimSun;宋体" w:hAnsi="Times New Roman"/>
          <w:b/>
          <w:lang w:val="fi-FI" w:eastAsia="zh-CN"/>
        </w:rPr>
        <w:t>2025-11-28</w:t>
      </w:r>
      <w:r w:rsidR="00DC613D" w:rsidRPr="00DC613D">
        <w:rPr>
          <w:rFonts w:ascii="Times New Roman" w:eastAsia="SimSun;宋体" w:hAnsi="Times New Roman"/>
          <w:b/>
          <w:lang w:val="fi-FI" w:eastAsia="zh-CN"/>
        </w:rPr>
        <w:t>.</w:t>
      </w:r>
    </w:p>
    <w:p w14:paraId="6853288C" w14:textId="77777777" w:rsidR="006C5677" w:rsidRPr="006C5677" w:rsidRDefault="006C5677" w:rsidP="006C5677">
      <w:pPr>
        <w:tabs>
          <w:tab w:val="left" w:pos="567"/>
        </w:tabs>
        <w:spacing w:after="0" w:line="240" w:lineRule="auto"/>
        <w:contextualSpacing/>
        <w:rPr>
          <w:rFonts w:ascii="Times New Roman" w:eastAsia="SimSun;宋体" w:hAnsi="Times New Roman"/>
          <w:lang w:val="fi-FI" w:eastAsia="zh-CN"/>
        </w:rPr>
      </w:pPr>
    </w:p>
    <w:p w14:paraId="25C6E225" w14:textId="10095358" w:rsidR="006C5677" w:rsidRPr="000D5CFD" w:rsidRDefault="000D5CFD" w:rsidP="006C5677">
      <w:pPr>
        <w:tabs>
          <w:tab w:val="left" w:pos="567"/>
        </w:tabs>
        <w:spacing w:after="0" w:line="240" w:lineRule="auto"/>
        <w:rPr>
          <w:rFonts w:ascii="Times New Roman" w:eastAsia="SimSun;宋体" w:hAnsi="Times New Roman"/>
          <w:lang w:eastAsia="zh-CN"/>
        </w:rPr>
      </w:pPr>
      <w:r w:rsidRPr="000D5CFD">
        <w:rPr>
          <w:rFonts w:ascii="Times New Roman" w:eastAsia="SimSun;宋体" w:hAnsi="Times New Roman"/>
        </w:rPr>
        <w:t>Išsami informacija apie šį vaistą pateikiama Valstybinės vaistų kontrolės tarnybos prie Lietuvos Respublikos sveikatos apsaugos ministerijos tinklalapyje</w:t>
      </w:r>
      <w:r w:rsidRPr="00932E55">
        <w:rPr>
          <w:rFonts w:ascii="Times New Roman" w:eastAsia="SimSun;宋体" w:hAnsi="Times New Roman"/>
        </w:rPr>
        <w:t xml:space="preserve"> </w:t>
      </w:r>
      <w:r w:rsidR="00932E55" w:rsidRPr="004947D6">
        <w:rPr>
          <w:rFonts w:ascii="Times New Roman" w:hAnsi="Times New Roman"/>
          <w:color w:val="0000EE"/>
          <w:u w:val="single"/>
          <w:lang w:eastAsia="lt-LT"/>
        </w:rPr>
        <w:t>https://vvkt.lrv.lt/lt/.</w:t>
      </w:r>
    </w:p>
    <w:p w14:paraId="59DE650E" w14:textId="77777777" w:rsidR="006C5677" w:rsidRPr="006C5677" w:rsidRDefault="006C5677" w:rsidP="006C5677">
      <w:pPr>
        <w:rPr>
          <w:lang w:val="fi-FI"/>
        </w:rPr>
      </w:pPr>
    </w:p>
    <w:sectPr w:rsidR="006C5677" w:rsidRPr="006C5677" w:rsidSect="00AA1CDA">
      <w:footerReference w:type="even" r:id="rId10"/>
      <w:footerReference w:type="default" r:id="rId11"/>
      <w:pgSz w:w="12240" w:h="15840"/>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94F9B9" w14:textId="77777777" w:rsidR="005E0C45" w:rsidRDefault="005E0C45">
      <w:pPr>
        <w:spacing w:after="0" w:line="240" w:lineRule="auto"/>
      </w:pPr>
      <w:r>
        <w:separator/>
      </w:r>
    </w:p>
  </w:endnote>
  <w:endnote w:type="continuationSeparator" w:id="0">
    <w:p w14:paraId="1CF24DFF" w14:textId="77777777" w:rsidR="005E0C45" w:rsidRDefault="005E0C45">
      <w:pPr>
        <w:spacing w:after="0" w:line="240" w:lineRule="auto"/>
      </w:pPr>
      <w:r>
        <w:continuationSeparator/>
      </w:r>
    </w:p>
  </w:endnote>
  <w:endnote w:type="continuationNotice" w:id="1">
    <w:p w14:paraId="1C6EF52F" w14:textId="77777777" w:rsidR="005E0C45" w:rsidRDefault="005E0C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Helvetica">
    <w:panose1 w:val="020B0504020202020204"/>
    <w:charset w:val="BA"/>
    <w:family w:val="swiss"/>
    <w:pitch w:val="variable"/>
    <w:sig w:usb0="E0002EFF" w:usb1="C000785B" w:usb2="00000009" w:usb3="00000000" w:csb0="000001FF" w:csb1="00000000"/>
  </w:font>
  <w:font w:name="Dutch TL">
    <w:altName w:val="Times New Roman"/>
    <w:charset w:val="00"/>
    <w:family w:val="roman"/>
    <w:pitch w:val="variable"/>
    <w:sig w:usb0="800002AF" w:usb1="5000204A" w:usb2="00000000" w:usb3="00000000" w:csb0="000000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RimTimes">
    <w:altName w:val="Times New Roman"/>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SimSun;宋体">
    <w:altName w:val="Yu Gothic"/>
    <w:panose1 w:val="00000000000000000000"/>
    <w:charset w:val="80"/>
    <w:family w:val="roman"/>
    <w:notTrueType/>
    <w:pitch w:val="default"/>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7E7606" w14:textId="77777777" w:rsidR="005E0C45" w:rsidRDefault="005E0C45" w:rsidP="00370F4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5682A1B0" w14:textId="77777777" w:rsidR="005E0C45" w:rsidRDefault="005E0C45" w:rsidP="00370F4F">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419471" w14:textId="13765281" w:rsidR="005E0C45" w:rsidRDefault="005E0C45" w:rsidP="00370F4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1F6094">
      <w:rPr>
        <w:rStyle w:val="Puslapionumeris"/>
        <w:noProof/>
      </w:rPr>
      <w:t>2</w:t>
    </w:r>
    <w:r>
      <w:rPr>
        <w:rStyle w:val="Puslapionumeris"/>
      </w:rPr>
      <w:fldChar w:fldCharType="end"/>
    </w:r>
  </w:p>
  <w:p w14:paraId="2DE893C9" w14:textId="77777777" w:rsidR="005E0C45" w:rsidRDefault="005E0C45" w:rsidP="00370F4F">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9AC584" w14:textId="77777777" w:rsidR="005E0C45" w:rsidRDefault="005E0C45">
      <w:pPr>
        <w:spacing w:after="0" w:line="240" w:lineRule="auto"/>
      </w:pPr>
      <w:r>
        <w:separator/>
      </w:r>
    </w:p>
  </w:footnote>
  <w:footnote w:type="continuationSeparator" w:id="0">
    <w:p w14:paraId="5550D47C" w14:textId="77777777" w:rsidR="005E0C45" w:rsidRDefault="005E0C45">
      <w:pPr>
        <w:spacing w:after="0" w:line="240" w:lineRule="auto"/>
      </w:pPr>
      <w:r>
        <w:continuationSeparator/>
      </w:r>
    </w:p>
  </w:footnote>
  <w:footnote w:type="continuationNotice" w:id="1">
    <w:p w14:paraId="74726570" w14:textId="77777777" w:rsidR="005E0C45" w:rsidRDefault="005E0C4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534696"/>
    <w:multiLevelType w:val="hybridMultilevel"/>
    <w:tmpl w:val="74D456A4"/>
    <w:lvl w:ilvl="0" w:tplc="6AD63688">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A67E99"/>
    <w:multiLevelType w:val="singleLevel"/>
    <w:tmpl w:val="121ACD4C"/>
    <w:lvl w:ilvl="0">
      <w:start w:val="4"/>
      <w:numFmt w:val="bullet"/>
      <w:lvlText w:val="-"/>
      <w:lvlJc w:val="left"/>
      <w:pPr>
        <w:tabs>
          <w:tab w:val="num" w:pos="927"/>
        </w:tabs>
        <w:ind w:left="927" w:hanging="360"/>
      </w:pPr>
      <w:rPr>
        <w:rFonts w:ascii="Times New Roman" w:hAnsi="Times New Roman" w:hint="default"/>
      </w:rPr>
    </w:lvl>
  </w:abstractNum>
  <w:abstractNum w:abstractNumId="3" w15:restartNumberingAfterBreak="0">
    <w:nsid w:val="0A1E4F93"/>
    <w:multiLevelType w:val="hybridMultilevel"/>
    <w:tmpl w:val="05B0741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33A4D2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4C75904"/>
    <w:multiLevelType w:val="hybridMultilevel"/>
    <w:tmpl w:val="58D07CE2"/>
    <w:lvl w:ilvl="0" w:tplc="110E895C">
      <w:start w:val="1"/>
      <w:numFmt w:val="bullet"/>
      <w:lvlText w:val="-"/>
      <w:lvlJc w:val="left"/>
      <w:pPr>
        <w:tabs>
          <w:tab w:val="num" w:pos="717"/>
        </w:tabs>
        <w:ind w:left="717"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56451B4"/>
    <w:multiLevelType w:val="hybridMultilevel"/>
    <w:tmpl w:val="E1A036C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7E151C0"/>
    <w:multiLevelType w:val="hybridMultilevel"/>
    <w:tmpl w:val="CC9C2F3E"/>
    <w:lvl w:ilvl="0" w:tplc="6AD63688">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EBD7DF4"/>
    <w:multiLevelType w:val="hybridMultilevel"/>
    <w:tmpl w:val="A30EF65E"/>
    <w:lvl w:ilvl="0" w:tplc="FFFFFFFF">
      <w:start w:val="1"/>
      <w:numFmt w:val="bullet"/>
      <w:lvlText w:val="-"/>
      <w:lvlJc w:val="left"/>
      <w:pPr>
        <w:ind w:left="720" w:hanging="360"/>
      </w:p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9" w15:restartNumberingAfterBreak="0">
    <w:nsid w:val="25A97922"/>
    <w:multiLevelType w:val="hybridMultilevel"/>
    <w:tmpl w:val="AAD2CBE2"/>
    <w:lvl w:ilvl="0" w:tplc="6AD63688">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76B7B18"/>
    <w:multiLevelType w:val="hybridMultilevel"/>
    <w:tmpl w:val="B4466B00"/>
    <w:lvl w:ilvl="0" w:tplc="DD8247FA">
      <w:start w:val="53"/>
      <w:numFmt w:val="bullet"/>
      <w:lvlText w:val="-"/>
      <w:lvlJc w:val="left"/>
      <w:pPr>
        <w:tabs>
          <w:tab w:val="num" w:pos="930"/>
        </w:tabs>
        <w:ind w:left="930" w:hanging="57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7952CEE"/>
    <w:multiLevelType w:val="hybridMultilevel"/>
    <w:tmpl w:val="BAB067F2"/>
    <w:lvl w:ilvl="0" w:tplc="6AD63688">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7F10B22"/>
    <w:multiLevelType w:val="hybridMultilevel"/>
    <w:tmpl w:val="B178C6D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CAB5F6B"/>
    <w:multiLevelType w:val="hybridMultilevel"/>
    <w:tmpl w:val="A4A87246"/>
    <w:lvl w:ilvl="0" w:tplc="3D5A272C">
      <w:start w:val="10"/>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D303D1E"/>
    <w:multiLevelType w:val="hybridMultilevel"/>
    <w:tmpl w:val="B34C20E4"/>
    <w:lvl w:ilvl="0" w:tplc="110E895C">
      <w:start w:val="1"/>
      <w:numFmt w:val="bullet"/>
      <w:lvlText w:val="-"/>
      <w:lvlJc w:val="left"/>
      <w:pPr>
        <w:tabs>
          <w:tab w:val="num" w:pos="717"/>
        </w:tabs>
        <w:ind w:left="717"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E5538C9"/>
    <w:multiLevelType w:val="multilevel"/>
    <w:tmpl w:val="D0F87A0E"/>
    <w:lvl w:ilvl="0">
      <w:start w:val="6"/>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bCs/>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331170B"/>
    <w:multiLevelType w:val="hybridMultilevel"/>
    <w:tmpl w:val="88662F86"/>
    <w:lvl w:ilvl="0" w:tplc="DEBE9BEC">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4D62A5F"/>
    <w:multiLevelType w:val="multilevel"/>
    <w:tmpl w:val="14C40052"/>
    <w:lvl w:ilvl="0">
      <w:start w:val="1"/>
      <w:numFmt w:val="decimal"/>
      <w:lvlText w:val="%1."/>
      <w:lvlJc w:val="left"/>
      <w:pPr>
        <w:tabs>
          <w:tab w:val="num" w:pos="720"/>
        </w:tabs>
        <w:ind w:left="720" w:hanging="720"/>
      </w:pPr>
      <w:rPr>
        <w:rFonts w:hint="default"/>
        <w:b/>
      </w:rPr>
    </w:lvl>
    <w:lvl w:ilvl="1">
      <w:start w:val="1"/>
      <w:numFmt w:val="decimal"/>
      <w:lvlText w:val="%1.1"/>
      <w:lvlJc w:val="left"/>
      <w:pPr>
        <w:tabs>
          <w:tab w:val="num" w:pos="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9" w15:restartNumberingAfterBreak="0">
    <w:nsid w:val="350C51D6"/>
    <w:multiLevelType w:val="hybridMultilevel"/>
    <w:tmpl w:val="875E8A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5C6236B"/>
    <w:multiLevelType w:val="hybridMultilevel"/>
    <w:tmpl w:val="E8908DEE"/>
    <w:lvl w:ilvl="0" w:tplc="62303102">
      <w:start w:val="1"/>
      <w:numFmt w:val="bullet"/>
      <w:lvlText w:val="-"/>
      <w:lvlJc w:val="left"/>
      <w:pPr>
        <w:tabs>
          <w:tab w:val="num" w:pos="567"/>
        </w:tabs>
        <w:ind w:left="567" w:hanging="567"/>
      </w:pPr>
      <w:rPr>
        <w:rFonts w:ascii="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6D13AA0"/>
    <w:multiLevelType w:val="hybridMultilevel"/>
    <w:tmpl w:val="AC6E7F0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40B947E1"/>
    <w:multiLevelType w:val="hybridMultilevel"/>
    <w:tmpl w:val="9FE6BE8A"/>
    <w:lvl w:ilvl="0" w:tplc="6AD63688">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1017FCB"/>
    <w:multiLevelType w:val="hybridMultilevel"/>
    <w:tmpl w:val="D7BCF140"/>
    <w:lvl w:ilvl="0" w:tplc="3D5A272C">
      <w:start w:val="10"/>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41CE2C1E"/>
    <w:multiLevelType w:val="hybridMultilevel"/>
    <w:tmpl w:val="58EA7416"/>
    <w:lvl w:ilvl="0" w:tplc="110E895C">
      <w:start w:val="1"/>
      <w:numFmt w:val="bullet"/>
      <w:lvlText w:val="-"/>
      <w:lvlJc w:val="left"/>
      <w:pPr>
        <w:tabs>
          <w:tab w:val="num" w:pos="717"/>
        </w:tabs>
        <w:ind w:left="717"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3847495"/>
    <w:multiLevelType w:val="hybridMultilevel"/>
    <w:tmpl w:val="A11EA146"/>
    <w:lvl w:ilvl="0" w:tplc="110E895C">
      <w:start w:val="1"/>
      <w:numFmt w:val="bullet"/>
      <w:lvlText w:val="-"/>
      <w:lvlJc w:val="left"/>
      <w:pPr>
        <w:tabs>
          <w:tab w:val="num" w:pos="717"/>
        </w:tabs>
        <w:ind w:left="717"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43733B6"/>
    <w:multiLevelType w:val="hybridMultilevel"/>
    <w:tmpl w:val="6D84E12E"/>
    <w:lvl w:ilvl="0" w:tplc="FFFFFFFF">
      <w:start w:val="1"/>
      <w:numFmt w:val="bullet"/>
      <w:lvlText w:val="-"/>
      <w:lvlJc w:val="left"/>
      <w:pPr>
        <w:ind w:left="780" w:hanging="360"/>
      </w:pPr>
    </w:lvl>
    <w:lvl w:ilvl="1" w:tplc="04270003" w:tentative="1">
      <w:start w:val="1"/>
      <w:numFmt w:val="bullet"/>
      <w:lvlText w:val="o"/>
      <w:lvlJc w:val="left"/>
      <w:pPr>
        <w:ind w:left="1500" w:hanging="360"/>
      </w:pPr>
      <w:rPr>
        <w:rFonts w:ascii="Courier New" w:hAnsi="Courier New" w:cs="Courier New" w:hint="default"/>
      </w:rPr>
    </w:lvl>
    <w:lvl w:ilvl="2" w:tplc="04270005" w:tentative="1">
      <w:start w:val="1"/>
      <w:numFmt w:val="bullet"/>
      <w:lvlText w:val=""/>
      <w:lvlJc w:val="left"/>
      <w:pPr>
        <w:ind w:left="2220" w:hanging="360"/>
      </w:pPr>
      <w:rPr>
        <w:rFonts w:ascii="Wingdings" w:hAnsi="Wingdings" w:hint="default"/>
      </w:rPr>
    </w:lvl>
    <w:lvl w:ilvl="3" w:tplc="04270001" w:tentative="1">
      <w:start w:val="1"/>
      <w:numFmt w:val="bullet"/>
      <w:lvlText w:val=""/>
      <w:lvlJc w:val="left"/>
      <w:pPr>
        <w:ind w:left="2940" w:hanging="360"/>
      </w:pPr>
      <w:rPr>
        <w:rFonts w:ascii="Symbol" w:hAnsi="Symbol" w:hint="default"/>
      </w:rPr>
    </w:lvl>
    <w:lvl w:ilvl="4" w:tplc="04270003" w:tentative="1">
      <w:start w:val="1"/>
      <w:numFmt w:val="bullet"/>
      <w:lvlText w:val="o"/>
      <w:lvlJc w:val="left"/>
      <w:pPr>
        <w:ind w:left="3660" w:hanging="360"/>
      </w:pPr>
      <w:rPr>
        <w:rFonts w:ascii="Courier New" w:hAnsi="Courier New" w:cs="Courier New" w:hint="default"/>
      </w:rPr>
    </w:lvl>
    <w:lvl w:ilvl="5" w:tplc="04270005" w:tentative="1">
      <w:start w:val="1"/>
      <w:numFmt w:val="bullet"/>
      <w:lvlText w:val=""/>
      <w:lvlJc w:val="left"/>
      <w:pPr>
        <w:ind w:left="4380" w:hanging="360"/>
      </w:pPr>
      <w:rPr>
        <w:rFonts w:ascii="Wingdings" w:hAnsi="Wingdings" w:hint="default"/>
      </w:rPr>
    </w:lvl>
    <w:lvl w:ilvl="6" w:tplc="04270001" w:tentative="1">
      <w:start w:val="1"/>
      <w:numFmt w:val="bullet"/>
      <w:lvlText w:val=""/>
      <w:lvlJc w:val="left"/>
      <w:pPr>
        <w:ind w:left="5100" w:hanging="360"/>
      </w:pPr>
      <w:rPr>
        <w:rFonts w:ascii="Symbol" w:hAnsi="Symbol" w:hint="default"/>
      </w:rPr>
    </w:lvl>
    <w:lvl w:ilvl="7" w:tplc="04270003" w:tentative="1">
      <w:start w:val="1"/>
      <w:numFmt w:val="bullet"/>
      <w:lvlText w:val="o"/>
      <w:lvlJc w:val="left"/>
      <w:pPr>
        <w:ind w:left="5820" w:hanging="360"/>
      </w:pPr>
      <w:rPr>
        <w:rFonts w:ascii="Courier New" w:hAnsi="Courier New" w:cs="Courier New" w:hint="default"/>
      </w:rPr>
    </w:lvl>
    <w:lvl w:ilvl="8" w:tplc="04270005" w:tentative="1">
      <w:start w:val="1"/>
      <w:numFmt w:val="bullet"/>
      <w:lvlText w:val=""/>
      <w:lvlJc w:val="left"/>
      <w:pPr>
        <w:ind w:left="6540" w:hanging="360"/>
      </w:pPr>
      <w:rPr>
        <w:rFonts w:ascii="Wingdings" w:hAnsi="Wingdings" w:hint="default"/>
      </w:rPr>
    </w:lvl>
  </w:abstractNum>
  <w:abstractNum w:abstractNumId="27" w15:restartNumberingAfterBreak="0">
    <w:nsid w:val="45C85019"/>
    <w:multiLevelType w:val="hybridMultilevel"/>
    <w:tmpl w:val="BC6648D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45E76594"/>
    <w:multiLevelType w:val="hybridMultilevel"/>
    <w:tmpl w:val="6652E9C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460F6C03"/>
    <w:multiLevelType w:val="hybridMultilevel"/>
    <w:tmpl w:val="E1E6F810"/>
    <w:lvl w:ilvl="0" w:tplc="DEBE9BEC">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8C01ED3"/>
    <w:multiLevelType w:val="hybridMultilevel"/>
    <w:tmpl w:val="816C79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8DE236A"/>
    <w:multiLevelType w:val="multilevel"/>
    <w:tmpl w:val="BC06C344"/>
    <w:lvl w:ilvl="0">
      <w:start w:val="4"/>
      <w:numFmt w:val="decimal"/>
      <w:lvlText w:val="%1."/>
      <w:lvlJc w:val="left"/>
      <w:pPr>
        <w:tabs>
          <w:tab w:val="num" w:pos="1296"/>
        </w:tabs>
        <w:ind w:left="930" w:hanging="57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CD67EF6"/>
    <w:multiLevelType w:val="multilevel"/>
    <w:tmpl w:val="51B86E1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15:restartNumberingAfterBreak="0">
    <w:nsid w:val="4E6534FC"/>
    <w:multiLevelType w:val="hybridMultilevel"/>
    <w:tmpl w:val="CF94FDFE"/>
    <w:lvl w:ilvl="0" w:tplc="04270001">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2927F3C"/>
    <w:multiLevelType w:val="hybridMultilevel"/>
    <w:tmpl w:val="DB1C3D8A"/>
    <w:lvl w:ilvl="0" w:tplc="3D5A272C">
      <w:start w:val="10"/>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3A7755C"/>
    <w:multiLevelType w:val="hybridMultilevel"/>
    <w:tmpl w:val="3D5A3AE6"/>
    <w:lvl w:ilvl="0" w:tplc="DEBE9BEC">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7714544"/>
    <w:multiLevelType w:val="hybridMultilevel"/>
    <w:tmpl w:val="3AE4AAE8"/>
    <w:lvl w:ilvl="0" w:tplc="3D5A272C">
      <w:start w:val="10"/>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8EF00A6"/>
    <w:multiLevelType w:val="hybridMultilevel"/>
    <w:tmpl w:val="1C565572"/>
    <w:lvl w:ilvl="0" w:tplc="6AD63688">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F0F054B"/>
    <w:multiLevelType w:val="hybridMultilevel"/>
    <w:tmpl w:val="802C9AAA"/>
    <w:lvl w:ilvl="0" w:tplc="3D5A272C">
      <w:start w:val="10"/>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5652029"/>
    <w:multiLevelType w:val="multilevel"/>
    <w:tmpl w:val="0F56D9FA"/>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bCs/>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15:restartNumberingAfterBreak="0">
    <w:nsid w:val="65732D31"/>
    <w:multiLevelType w:val="hybridMultilevel"/>
    <w:tmpl w:val="35B0289E"/>
    <w:lvl w:ilvl="0" w:tplc="300EE3C0">
      <w:start w:val="1"/>
      <w:numFmt w:val="bullet"/>
      <w:lvlText w:val="-"/>
      <w:lvlJc w:val="left"/>
      <w:pPr>
        <w:tabs>
          <w:tab w:val="num" w:pos="737"/>
        </w:tabs>
        <w:ind w:left="737" w:hanging="73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5D0395C"/>
    <w:multiLevelType w:val="hybridMultilevel"/>
    <w:tmpl w:val="78F6100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65F06F88"/>
    <w:multiLevelType w:val="multilevel"/>
    <w:tmpl w:val="471EAF44"/>
    <w:lvl w:ilvl="0">
      <w:start w:val="5"/>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bCs/>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3" w15:restartNumberingAfterBreak="0">
    <w:nsid w:val="6B0F7E7C"/>
    <w:multiLevelType w:val="hybridMultilevel"/>
    <w:tmpl w:val="9F002EF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4" w15:restartNumberingAfterBreak="0">
    <w:nsid w:val="6C1C362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5" w15:restartNumberingAfterBreak="0">
    <w:nsid w:val="74B04374"/>
    <w:multiLevelType w:val="hybridMultilevel"/>
    <w:tmpl w:val="F7B80D10"/>
    <w:lvl w:ilvl="0" w:tplc="3D5A272C">
      <w:start w:val="10"/>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BB778C1"/>
    <w:multiLevelType w:val="hybridMultilevel"/>
    <w:tmpl w:val="B9B2614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7C411EFC"/>
    <w:multiLevelType w:val="hybridMultilevel"/>
    <w:tmpl w:val="A4865C76"/>
    <w:lvl w:ilvl="0" w:tplc="3D5A272C">
      <w:start w:val="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C6512E2"/>
    <w:multiLevelType w:val="hybridMultilevel"/>
    <w:tmpl w:val="5094CC8C"/>
    <w:lvl w:ilvl="0" w:tplc="3D5A272C">
      <w:start w:val="10"/>
      <w:numFmt w:val="bullet"/>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9" w15:restartNumberingAfterBreak="0">
    <w:nsid w:val="7EA12DC9"/>
    <w:multiLevelType w:val="hybridMultilevel"/>
    <w:tmpl w:val="7FC0584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8"/>
  </w:num>
  <w:num w:numId="2">
    <w:abstractNumId w:val="37"/>
  </w:num>
  <w:num w:numId="3">
    <w:abstractNumId w:val="7"/>
  </w:num>
  <w:num w:numId="4">
    <w:abstractNumId w:val="22"/>
  </w:num>
  <w:num w:numId="5">
    <w:abstractNumId w:val="40"/>
  </w:num>
  <w:num w:numId="6">
    <w:abstractNumId w:val="0"/>
    <w:lvlOverride w:ilvl="0">
      <w:lvl w:ilvl="0">
        <w:start w:val="1"/>
        <w:numFmt w:val="bullet"/>
        <w:lvlText w:val="-"/>
        <w:lvlJc w:val="left"/>
        <w:pPr>
          <w:ind w:left="360" w:hanging="360"/>
        </w:pPr>
      </w:lvl>
    </w:lvlOverride>
  </w:num>
  <w:num w:numId="7">
    <w:abstractNumId w:val="33"/>
  </w:num>
  <w:num w:numId="8">
    <w:abstractNumId w:val="3"/>
  </w:num>
  <w:num w:numId="9">
    <w:abstractNumId w:val="21"/>
  </w:num>
  <w:num w:numId="10">
    <w:abstractNumId w:val="12"/>
  </w:num>
  <w:num w:numId="11">
    <w:abstractNumId w:val="49"/>
  </w:num>
  <w:num w:numId="12">
    <w:abstractNumId w:val="48"/>
  </w:num>
  <w:num w:numId="13">
    <w:abstractNumId w:val="18"/>
  </w:num>
  <w:num w:numId="14">
    <w:abstractNumId w:val="32"/>
  </w:num>
  <w:num w:numId="15">
    <w:abstractNumId w:val="39"/>
  </w:num>
  <w:num w:numId="16">
    <w:abstractNumId w:val="42"/>
  </w:num>
  <w:num w:numId="17">
    <w:abstractNumId w:val="15"/>
  </w:num>
  <w:num w:numId="18">
    <w:abstractNumId w:val="35"/>
  </w:num>
  <w:num w:numId="19">
    <w:abstractNumId w:val="2"/>
  </w:num>
  <w:num w:numId="20">
    <w:abstractNumId w:val="17"/>
  </w:num>
  <w:num w:numId="21">
    <w:abstractNumId w:val="29"/>
  </w:num>
  <w:num w:numId="22">
    <w:abstractNumId w:val="10"/>
  </w:num>
  <w:num w:numId="23">
    <w:abstractNumId w:val="44"/>
  </w:num>
  <w:num w:numId="24">
    <w:abstractNumId w:val="4"/>
  </w:num>
  <w:num w:numId="25">
    <w:abstractNumId w:val="36"/>
  </w:num>
  <w:num w:numId="26">
    <w:abstractNumId w:val="45"/>
  </w:num>
  <w:num w:numId="27">
    <w:abstractNumId w:val="34"/>
  </w:num>
  <w:num w:numId="28">
    <w:abstractNumId w:val="13"/>
  </w:num>
  <w:num w:numId="29">
    <w:abstractNumId w:val="9"/>
  </w:num>
  <w:num w:numId="30">
    <w:abstractNumId w:val="30"/>
  </w:num>
  <w:num w:numId="31">
    <w:abstractNumId w:val="24"/>
  </w:num>
  <w:num w:numId="32">
    <w:abstractNumId w:val="5"/>
  </w:num>
  <w:num w:numId="33">
    <w:abstractNumId w:val="25"/>
  </w:num>
  <w:num w:numId="34">
    <w:abstractNumId w:val="16"/>
  </w:num>
  <w:num w:numId="35">
    <w:abstractNumId w:val="14"/>
  </w:num>
  <w:num w:numId="36">
    <w:abstractNumId w:val="11"/>
  </w:num>
  <w:num w:numId="37">
    <w:abstractNumId w:val="1"/>
  </w:num>
  <w:num w:numId="38">
    <w:abstractNumId w:val="23"/>
  </w:num>
  <w:num w:numId="39">
    <w:abstractNumId w:val="31"/>
  </w:num>
  <w:num w:numId="40">
    <w:abstractNumId w:val="8"/>
  </w:num>
  <w:num w:numId="41">
    <w:abstractNumId w:val="27"/>
  </w:num>
  <w:num w:numId="42">
    <w:abstractNumId w:val="46"/>
  </w:num>
  <w:num w:numId="43">
    <w:abstractNumId w:val="41"/>
  </w:num>
  <w:num w:numId="44">
    <w:abstractNumId w:val="28"/>
  </w:num>
  <w:num w:numId="45">
    <w:abstractNumId w:val="26"/>
  </w:num>
  <w:num w:numId="46">
    <w:abstractNumId w:val="43"/>
  </w:num>
  <w:num w:numId="47">
    <w:abstractNumId w:val="6"/>
  </w:num>
  <w:num w:numId="48">
    <w:abstractNumId w:val="19"/>
  </w:num>
  <w:num w:numId="49">
    <w:abstractNumId w:val="47"/>
  </w:num>
  <w:num w:numId="5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activeWritingStyle w:appName="MSWord" w:lang="es-ES" w:vendorID="64" w:dllVersion="131078" w:nlCheck="1" w:checkStyle="0"/>
  <w:activeWritingStyle w:appName="MSWord" w:lang="fr-FR" w:vendorID="64" w:dllVersion="131078" w:nlCheck="1" w:checkStyle="0"/>
  <w:activeWritingStyle w:appName="MSWord" w:lang="en-US" w:vendorID="64" w:dllVersion="131078" w:nlCheck="1" w:checkStyle="1"/>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2"/>
  </w:compat>
  <w:rsids>
    <w:rsidRoot w:val="00F81DCE"/>
    <w:rsid w:val="00013B59"/>
    <w:rsid w:val="00022822"/>
    <w:rsid w:val="000258C3"/>
    <w:rsid w:val="00027074"/>
    <w:rsid w:val="00032678"/>
    <w:rsid w:val="0004121D"/>
    <w:rsid w:val="00060FD0"/>
    <w:rsid w:val="000625A6"/>
    <w:rsid w:val="00085024"/>
    <w:rsid w:val="0008730E"/>
    <w:rsid w:val="00091C5E"/>
    <w:rsid w:val="000922B7"/>
    <w:rsid w:val="00095953"/>
    <w:rsid w:val="000C18A2"/>
    <w:rsid w:val="000C400C"/>
    <w:rsid w:val="000D26B8"/>
    <w:rsid w:val="000D5399"/>
    <w:rsid w:val="000D5CFD"/>
    <w:rsid w:val="000E52CB"/>
    <w:rsid w:val="000F593D"/>
    <w:rsid w:val="0010049B"/>
    <w:rsid w:val="00113024"/>
    <w:rsid w:val="00115725"/>
    <w:rsid w:val="00116767"/>
    <w:rsid w:val="0015019C"/>
    <w:rsid w:val="00157133"/>
    <w:rsid w:val="00161B6F"/>
    <w:rsid w:val="00172926"/>
    <w:rsid w:val="001800EF"/>
    <w:rsid w:val="0018564E"/>
    <w:rsid w:val="001863C6"/>
    <w:rsid w:val="0019325F"/>
    <w:rsid w:val="00193341"/>
    <w:rsid w:val="00195C05"/>
    <w:rsid w:val="00196B53"/>
    <w:rsid w:val="001A1DBC"/>
    <w:rsid w:val="001B23B2"/>
    <w:rsid w:val="001B665E"/>
    <w:rsid w:val="001D27F2"/>
    <w:rsid w:val="001D28CA"/>
    <w:rsid w:val="001D2AFA"/>
    <w:rsid w:val="001E46EC"/>
    <w:rsid w:val="001E6423"/>
    <w:rsid w:val="001F07C2"/>
    <w:rsid w:val="001F5571"/>
    <w:rsid w:val="001F6094"/>
    <w:rsid w:val="0021091A"/>
    <w:rsid w:val="00214EB3"/>
    <w:rsid w:val="002219C5"/>
    <w:rsid w:val="00225959"/>
    <w:rsid w:val="002271FC"/>
    <w:rsid w:val="00241B55"/>
    <w:rsid w:val="00244670"/>
    <w:rsid w:val="00244D56"/>
    <w:rsid w:val="00246860"/>
    <w:rsid w:val="00246FC3"/>
    <w:rsid w:val="0025021A"/>
    <w:rsid w:val="00257DD3"/>
    <w:rsid w:val="0026209C"/>
    <w:rsid w:val="00271845"/>
    <w:rsid w:val="00280850"/>
    <w:rsid w:val="00291357"/>
    <w:rsid w:val="002926B8"/>
    <w:rsid w:val="00297406"/>
    <w:rsid w:val="002B17BA"/>
    <w:rsid w:val="002B32BB"/>
    <w:rsid w:val="002B6855"/>
    <w:rsid w:val="002C0FA2"/>
    <w:rsid w:val="002C4029"/>
    <w:rsid w:val="002C71C1"/>
    <w:rsid w:val="002C754B"/>
    <w:rsid w:val="002D41BB"/>
    <w:rsid w:val="002D58A3"/>
    <w:rsid w:val="002E318A"/>
    <w:rsid w:val="002E63F8"/>
    <w:rsid w:val="002E7102"/>
    <w:rsid w:val="002F0BCA"/>
    <w:rsid w:val="002F0FB3"/>
    <w:rsid w:val="002F11A5"/>
    <w:rsid w:val="00306141"/>
    <w:rsid w:val="00307D9D"/>
    <w:rsid w:val="003117A2"/>
    <w:rsid w:val="00311845"/>
    <w:rsid w:val="003128B4"/>
    <w:rsid w:val="00317086"/>
    <w:rsid w:val="00321CCA"/>
    <w:rsid w:val="00323915"/>
    <w:rsid w:val="00323F96"/>
    <w:rsid w:val="003258FC"/>
    <w:rsid w:val="00337319"/>
    <w:rsid w:val="0034338B"/>
    <w:rsid w:val="00350E26"/>
    <w:rsid w:val="00353781"/>
    <w:rsid w:val="00357A4A"/>
    <w:rsid w:val="00357F9A"/>
    <w:rsid w:val="00370B84"/>
    <w:rsid w:val="00370F4F"/>
    <w:rsid w:val="00375A76"/>
    <w:rsid w:val="00377276"/>
    <w:rsid w:val="00381E70"/>
    <w:rsid w:val="00393616"/>
    <w:rsid w:val="00394A64"/>
    <w:rsid w:val="0039600D"/>
    <w:rsid w:val="003A0FD1"/>
    <w:rsid w:val="003A67CF"/>
    <w:rsid w:val="003A74F9"/>
    <w:rsid w:val="003B280F"/>
    <w:rsid w:val="003B6300"/>
    <w:rsid w:val="003C060C"/>
    <w:rsid w:val="003C31E0"/>
    <w:rsid w:val="003C6018"/>
    <w:rsid w:val="003D2B17"/>
    <w:rsid w:val="003D528A"/>
    <w:rsid w:val="003D703C"/>
    <w:rsid w:val="003D7D90"/>
    <w:rsid w:val="003D7DCD"/>
    <w:rsid w:val="003E1418"/>
    <w:rsid w:val="003E1B38"/>
    <w:rsid w:val="003E4EDA"/>
    <w:rsid w:val="003F0EF1"/>
    <w:rsid w:val="004049F6"/>
    <w:rsid w:val="0041304B"/>
    <w:rsid w:val="004215B1"/>
    <w:rsid w:val="00423496"/>
    <w:rsid w:val="004246F7"/>
    <w:rsid w:val="0043548D"/>
    <w:rsid w:val="00437640"/>
    <w:rsid w:val="0045268D"/>
    <w:rsid w:val="00452D26"/>
    <w:rsid w:val="004775FB"/>
    <w:rsid w:val="004839CF"/>
    <w:rsid w:val="004947D6"/>
    <w:rsid w:val="00495429"/>
    <w:rsid w:val="00497968"/>
    <w:rsid w:val="004A3680"/>
    <w:rsid w:val="004A41AC"/>
    <w:rsid w:val="004C7041"/>
    <w:rsid w:val="004E0E58"/>
    <w:rsid w:val="004E3D2F"/>
    <w:rsid w:val="004E59E3"/>
    <w:rsid w:val="004F1E0D"/>
    <w:rsid w:val="004F7462"/>
    <w:rsid w:val="0051418E"/>
    <w:rsid w:val="00524DBC"/>
    <w:rsid w:val="00525BBB"/>
    <w:rsid w:val="00530885"/>
    <w:rsid w:val="005440B1"/>
    <w:rsid w:val="00552A61"/>
    <w:rsid w:val="00555037"/>
    <w:rsid w:val="00560CC6"/>
    <w:rsid w:val="00566365"/>
    <w:rsid w:val="00566FAC"/>
    <w:rsid w:val="0057570D"/>
    <w:rsid w:val="00576B6A"/>
    <w:rsid w:val="00580696"/>
    <w:rsid w:val="00584011"/>
    <w:rsid w:val="005A0835"/>
    <w:rsid w:val="005A5A9F"/>
    <w:rsid w:val="005A68CE"/>
    <w:rsid w:val="005A69FA"/>
    <w:rsid w:val="005B2FB4"/>
    <w:rsid w:val="005C000A"/>
    <w:rsid w:val="005C434B"/>
    <w:rsid w:val="005D016E"/>
    <w:rsid w:val="005D0C4E"/>
    <w:rsid w:val="005D308B"/>
    <w:rsid w:val="005E0C45"/>
    <w:rsid w:val="005E0D9A"/>
    <w:rsid w:val="005E5EBA"/>
    <w:rsid w:val="005F19D6"/>
    <w:rsid w:val="00604755"/>
    <w:rsid w:val="00617F3D"/>
    <w:rsid w:val="00627F27"/>
    <w:rsid w:val="006304EE"/>
    <w:rsid w:val="0063368A"/>
    <w:rsid w:val="00641DB4"/>
    <w:rsid w:val="00642146"/>
    <w:rsid w:val="0064284B"/>
    <w:rsid w:val="0064529E"/>
    <w:rsid w:val="00646EB4"/>
    <w:rsid w:val="006537A9"/>
    <w:rsid w:val="00654EAE"/>
    <w:rsid w:val="006608A9"/>
    <w:rsid w:val="00662112"/>
    <w:rsid w:val="006630F1"/>
    <w:rsid w:val="00666D19"/>
    <w:rsid w:val="00667E5F"/>
    <w:rsid w:val="00672DBD"/>
    <w:rsid w:val="00672F3C"/>
    <w:rsid w:val="0067414D"/>
    <w:rsid w:val="00681546"/>
    <w:rsid w:val="006901B7"/>
    <w:rsid w:val="00693BD6"/>
    <w:rsid w:val="00697A16"/>
    <w:rsid w:val="00697A92"/>
    <w:rsid w:val="006A6A43"/>
    <w:rsid w:val="006B0FC1"/>
    <w:rsid w:val="006B1355"/>
    <w:rsid w:val="006B38F2"/>
    <w:rsid w:val="006C2053"/>
    <w:rsid w:val="006C5677"/>
    <w:rsid w:val="006E0A33"/>
    <w:rsid w:val="006E7C0B"/>
    <w:rsid w:val="006F0992"/>
    <w:rsid w:val="006F0FB6"/>
    <w:rsid w:val="006F24DF"/>
    <w:rsid w:val="006F4AC8"/>
    <w:rsid w:val="006F5F76"/>
    <w:rsid w:val="007045EB"/>
    <w:rsid w:val="007065D5"/>
    <w:rsid w:val="00721D96"/>
    <w:rsid w:val="0072340E"/>
    <w:rsid w:val="00730B2B"/>
    <w:rsid w:val="007367E7"/>
    <w:rsid w:val="0074263D"/>
    <w:rsid w:val="0075230A"/>
    <w:rsid w:val="0075554B"/>
    <w:rsid w:val="00760103"/>
    <w:rsid w:val="00773121"/>
    <w:rsid w:val="00780642"/>
    <w:rsid w:val="00784279"/>
    <w:rsid w:val="007929F2"/>
    <w:rsid w:val="007932EE"/>
    <w:rsid w:val="007A0280"/>
    <w:rsid w:val="007A6000"/>
    <w:rsid w:val="007B618A"/>
    <w:rsid w:val="007C4FE0"/>
    <w:rsid w:val="007C79DF"/>
    <w:rsid w:val="007F0D50"/>
    <w:rsid w:val="007F1448"/>
    <w:rsid w:val="007F3A51"/>
    <w:rsid w:val="007F4493"/>
    <w:rsid w:val="00803364"/>
    <w:rsid w:val="00811E88"/>
    <w:rsid w:val="00814A43"/>
    <w:rsid w:val="00831457"/>
    <w:rsid w:val="00832458"/>
    <w:rsid w:val="008336A3"/>
    <w:rsid w:val="008445EE"/>
    <w:rsid w:val="00846102"/>
    <w:rsid w:val="00861FA7"/>
    <w:rsid w:val="00863568"/>
    <w:rsid w:val="0086576F"/>
    <w:rsid w:val="008705A3"/>
    <w:rsid w:val="00871778"/>
    <w:rsid w:val="0088322F"/>
    <w:rsid w:val="00884C35"/>
    <w:rsid w:val="00887745"/>
    <w:rsid w:val="008878C0"/>
    <w:rsid w:val="0089397A"/>
    <w:rsid w:val="00896665"/>
    <w:rsid w:val="0089711F"/>
    <w:rsid w:val="008A2D67"/>
    <w:rsid w:val="008A325E"/>
    <w:rsid w:val="008A3663"/>
    <w:rsid w:val="008B07CE"/>
    <w:rsid w:val="008B33C6"/>
    <w:rsid w:val="008B4F13"/>
    <w:rsid w:val="008B799A"/>
    <w:rsid w:val="008C5254"/>
    <w:rsid w:val="008C7B0A"/>
    <w:rsid w:val="008D5CA8"/>
    <w:rsid w:val="008E144C"/>
    <w:rsid w:val="008E1732"/>
    <w:rsid w:val="008E3B34"/>
    <w:rsid w:val="008E686F"/>
    <w:rsid w:val="008F01F3"/>
    <w:rsid w:val="008F0C5B"/>
    <w:rsid w:val="008F3B31"/>
    <w:rsid w:val="00900554"/>
    <w:rsid w:val="009179BA"/>
    <w:rsid w:val="00920A20"/>
    <w:rsid w:val="00932E55"/>
    <w:rsid w:val="00945FF0"/>
    <w:rsid w:val="00946DD7"/>
    <w:rsid w:val="009543D4"/>
    <w:rsid w:val="009643C2"/>
    <w:rsid w:val="009647F8"/>
    <w:rsid w:val="0096536F"/>
    <w:rsid w:val="009707CD"/>
    <w:rsid w:val="00983981"/>
    <w:rsid w:val="00985B93"/>
    <w:rsid w:val="009A23B8"/>
    <w:rsid w:val="009A6121"/>
    <w:rsid w:val="009C0A59"/>
    <w:rsid w:val="009C3635"/>
    <w:rsid w:val="009D17C9"/>
    <w:rsid w:val="009D3258"/>
    <w:rsid w:val="009E1B9B"/>
    <w:rsid w:val="009E41D6"/>
    <w:rsid w:val="009E6D59"/>
    <w:rsid w:val="00A045C2"/>
    <w:rsid w:val="00A14ADC"/>
    <w:rsid w:val="00A2041F"/>
    <w:rsid w:val="00A2711A"/>
    <w:rsid w:val="00A37862"/>
    <w:rsid w:val="00A4248C"/>
    <w:rsid w:val="00A646DB"/>
    <w:rsid w:val="00A66CF8"/>
    <w:rsid w:val="00A85040"/>
    <w:rsid w:val="00A909F9"/>
    <w:rsid w:val="00A910CF"/>
    <w:rsid w:val="00A931A5"/>
    <w:rsid w:val="00A9429B"/>
    <w:rsid w:val="00A96BDE"/>
    <w:rsid w:val="00AA1CDA"/>
    <w:rsid w:val="00AB578F"/>
    <w:rsid w:val="00AC32B3"/>
    <w:rsid w:val="00AD23F5"/>
    <w:rsid w:val="00AD27C6"/>
    <w:rsid w:val="00AD6322"/>
    <w:rsid w:val="00AF1397"/>
    <w:rsid w:val="00AF3E96"/>
    <w:rsid w:val="00AF5CE7"/>
    <w:rsid w:val="00B07ED7"/>
    <w:rsid w:val="00B11675"/>
    <w:rsid w:val="00B153BC"/>
    <w:rsid w:val="00B16935"/>
    <w:rsid w:val="00B17B93"/>
    <w:rsid w:val="00B371F9"/>
    <w:rsid w:val="00B5068A"/>
    <w:rsid w:val="00B51E59"/>
    <w:rsid w:val="00B6055A"/>
    <w:rsid w:val="00B659AE"/>
    <w:rsid w:val="00B7482B"/>
    <w:rsid w:val="00B773BB"/>
    <w:rsid w:val="00B803EE"/>
    <w:rsid w:val="00B835F3"/>
    <w:rsid w:val="00B84836"/>
    <w:rsid w:val="00BA17B5"/>
    <w:rsid w:val="00BB6AF3"/>
    <w:rsid w:val="00BB7A87"/>
    <w:rsid w:val="00BC0D97"/>
    <w:rsid w:val="00BD3AC3"/>
    <w:rsid w:val="00BD3DEF"/>
    <w:rsid w:val="00BD3E30"/>
    <w:rsid w:val="00BD5381"/>
    <w:rsid w:val="00BE1EA8"/>
    <w:rsid w:val="00BE2CF1"/>
    <w:rsid w:val="00BE4B7B"/>
    <w:rsid w:val="00BE6976"/>
    <w:rsid w:val="00BF75C6"/>
    <w:rsid w:val="00C03296"/>
    <w:rsid w:val="00C044DB"/>
    <w:rsid w:val="00C16A5E"/>
    <w:rsid w:val="00C23004"/>
    <w:rsid w:val="00C31C07"/>
    <w:rsid w:val="00C34A27"/>
    <w:rsid w:val="00C34CA4"/>
    <w:rsid w:val="00C40691"/>
    <w:rsid w:val="00C42BFA"/>
    <w:rsid w:val="00C4559A"/>
    <w:rsid w:val="00C52AC9"/>
    <w:rsid w:val="00C562DF"/>
    <w:rsid w:val="00C57F40"/>
    <w:rsid w:val="00C65269"/>
    <w:rsid w:val="00C658B5"/>
    <w:rsid w:val="00C7355D"/>
    <w:rsid w:val="00C7414E"/>
    <w:rsid w:val="00C81D89"/>
    <w:rsid w:val="00C8687B"/>
    <w:rsid w:val="00C969BF"/>
    <w:rsid w:val="00CB0090"/>
    <w:rsid w:val="00CD11E5"/>
    <w:rsid w:val="00CE3180"/>
    <w:rsid w:val="00CF01A5"/>
    <w:rsid w:val="00CF58C9"/>
    <w:rsid w:val="00D05CB3"/>
    <w:rsid w:val="00D16FAB"/>
    <w:rsid w:val="00D4026E"/>
    <w:rsid w:val="00D44D26"/>
    <w:rsid w:val="00D506E9"/>
    <w:rsid w:val="00D533DF"/>
    <w:rsid w:val="00D627AA"/>
    <w:rsid w:val="00D64A3E"/>
    <w:rsid w:val="00D66436"/>
    <w:rsid w:val="00D67585"/>
    <w:rsid w:val="00D75D0C"/>
    <w:rsid w:val="00D831A0"/>
    <w:rsid w:val="00D91C20"/>
    <w:rsid w:val="00D962E0"/>
    <w:rsid w:val="00D966CE"/>
    <w:rsid w:val="00D96DF0"/>
    <w:rsid w:val="00DA0F4D"/>
    <w:rsid w:val="00DA39DE"/>
    <w:rsid w:val="00DA4FAF"/>
    <w:rsid w:val="00DA6C87"/>
    <w:rsid w:val="00DA730A"/>
    <w:rsid w:val="00DB2D90"/>
    <w:rsid w:val="00DB37D1"/>
    <w:rsid w:val="00DB7988"/>
    <w:rsid w:val="00DC613D"/>
    <w:rsid w:val="00DD2243"/>
    <w:rsid w:val="00DD4D62"/>
    <w:rsid w:val="00DD6C8C"/>
    <w:rsid w:val="00DD6CBC"/>
    <w:rsid w:val="00DE278B"/>
    <w:rsid w:val="00DF0F11"/>
    <w:rsid w:val="00E00A47"/>
    <w:rsid w:val="00E065ED"/>
    <w:rsid w:val="00E06B9D"/>
    <w:rsid w:val="00E11608"/>
    <w:rsid w:val="00E11D44"/>
    <w:rsid w:val="00E17471"/>
    <w:rsid w:val="00E215FC"/>
    <w:rsid w:val="00E247C8"/>
    <w:rsid w:val="00E31A94"/>
    <w:rsid w:val="00E350F8"/>
    <w:rsid w:val="00E37E1B"/>
    <w:rsid w:val="00E41172"/>
    <w:rsid w:val="00E51968"/>
    <w:rsid w:val="00E70161"/>
    <w:rsid w:val="00E711A9"/>
    <w:rsid w:val="00E96AEF"/>
    <w:rsid w:val="00E97A0A"/>
    <w:rsid w:val="00EB01B4"/>
    <w:rsid w:val="00EC6083"/>
    <w:rsid w:val="00ED24F9"/>
    <w:rsid w:val="00ED3636"/>
    <w:rsid w:val="00ED39E2"/>
    <w:rsid w:val="00ED5094"/>
    <w:rsid w:val="00ED66D4"/>
    <w:rsid w:val="00ED7036"/>
    <w:rsid w:val="00EE2226"/>
    <w:rsid w:val="00EF1772"/>
    <w:rsid w:val="00EF1CD3"/>
    <w:rsid w:val="00F07AC9"/>
    <w:rsid w:val="00F16553"/>
    <w:rsid w:val="00F25286"/>
    <w:rsid w:val="00F32904"/>
    <w:rsid w:val="00F37190"/>
    <w:rsid w:val="00F417A9"/>
    <w:rsid w:val="00F42482"/>
    <w:rsid w:val="00F50AA7"/>
    <w:rsid w:val="00F53283"/>
    <w:rsid w:val="00F601F1"/>
    <w:rsid w:val="00F60DB8"/>
    <w:rsid w:val="00F614BE"/>
    <w:rsid w:val="00F61701"/>
    <w:rsid w:val="00F62AF5"/>
    <w:rsid w:val="00F70F26"/>
    <w:rsid w:val="00F720CA"/>
    <w:rsid w:val="00F754C7"/>
    <w:rsid w:val="00F81884"/>
    <w:rsid w:val="00F81DCE"/>
    <w:rsid w:val="00F844E0"/>
    <w:rsid w:val="00F90CE0"/>
    <w:rsid w:val="00F91EEA"/>
    <w:rsid w:val="00F94736"/>
    <w:rsid w:val="00FA0768"/>
    <w:rsid w:val="00FA40D5"/>
    <w:rsid w:val="00FA5DA8"/>
    <w:rsid w:val="00FB0F9B"/>
    <w:rsid w:val="00FB1C08"/>
    <w:rsid w:val="00FB327F"/>
    <w:rsid w:val="00FB74DB"/>
    <w:rsid w:val="00FB7914"/>
    <w:rsid w:val="00FC7F08"/>
    <w:rsid w:val="00FD1EAF"/>
    <w:rsid w:val="00FD3CE6"/>
    <w:rsid w:val="00FE0A1C"/>
    <w:rsid w:val="00FE4E5B"/>
    <w:rsid w:val="00FF3087"/>
    <w:rsid w:val="00FF639E"/>
    <w:rsid w:val="00FF72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B18DF"/>
  <w15:docId w15:val="{A7A47DE9-81AE-47A4-9553-D253F2753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049F6"/>
    <w:rPr>
      <w:rFonts w:ascii="Calibri" w:eastAsia="Calibri" w:hAnsi="Calibri" w:cs="Times New Roman"/>
      <w:lang w:val="lt-LT"/>
    </w:rPr>
  </w:style>
  <w:style w:type="paragraph" w:styleId="Antrat1">
    <w:name w:val="heading 1"/>
    <w:basedOn w:val="prastasis"/>
    <w:next w:val="prastasis"/>
    <w:link w:val="Antrat1Diagrama"/>
    <w:qFormat/>
    <w:rsid w:val="004049F6"/>
    <w:pPr>
      <w:keepNext/>
      <w:spacing w:after="0" w:line="240" w:lineRule="auto"/>
      <w:ind w:left="567" w:hanging="567"/>
      <w:outlineLvl w:val="0"/>
    </w:pPr>
    <w:rPr>
      <w:rFonts w:ascii="Times New Roman" w:eastAsia="Times New Roman" w:hAnsi="Times New Roman"/>
      <w:b/>
      <w:sz w:val="24"/>
      <w:szCs w:val="24"/>
    </w:rPr>
  </w:style>
  <w:style w:type="paragraph" w:styleId="Antrat2">
    <w:name w:val="heading 2"/>
    <w:basedOn w:val="prastasis"/>
    <w:next w:val="prastasis"/>
    <w:link w:val="Antrat2Diagrama"/>
    <w:qFormat/>
    <w:rsid w:val="004049F6"/>
    <w:pPr>
      <w:keepNext/>
      <w:spacing w:after="0" w:line="240" w:lineRule="auto"/>
      <w:ind w:left="567" w:hanging="567"/>
      <w:outlineLvl w:val="1"/>
    </w:pPr>
    <w:rPr>
      <w:rFonts w:ascii="Times New Roman" w:eastAsia="Times New Roman" w:hAnsi="Times New Roman"/>
      <w:b/>
      <w:i/>
      <w:sz w:val="24"/>
      <w:szCs w:val="24"/>
    </w:rPr>
  </w:style>
  <w:style w:type="paragraph" w:styleId="Antrat3">
    <w:name w:val="heading 3"/>
    <w:basedOn w:val="prastasis"/>
    <w:next w:val="prastasis"/>
    <w:link w:val="Antrat3Diagrama"/>
    <w:qFormat/>
    <w:rsid w:val="004049F6"/>
    <w:pPr>
      <w:keepNext/>
      <w:spacing w:before="240" w:after="60" w:line="240" w:lineRule="auto"/>
      <w:outlineLvl w:val="2"/>
    </w:pPr>
    <w:rPr>
      <w:rFonts w:ascii="Arial" w:eastAsia="Times New Roman" w:hAnsi="Arial" w:cs="Arial"/>
      <w:b/>
      <w:bCs/>
      <w:sz w:val="26"/>
      <w:szCs w:val="26"/>
      <w:lang w:val="en-US"/>
    </w:rPr>
  </w:style>
  <w:style w:type="paragraph" w:styleId="Antrat4">
    <w:name w:val="heading 4"/>
    <w:basedOn w:val="prastasis"/>
    <w:next w:val="prastasis"/>
    <w:link w:val="Antrat4Diagrama"/>
    <w:qFormat/>
    <w:rsid w:val="004049F6"/>
    <w:pPr>
      <w:keepNext/>
      <w:spacing w:after="0" w:line="240" w:lineRule="auto"/>
      <w:outlineLvl w:val="3"/>
    </w:pPr>
    <w:rPr>
      <w:rFonts w:ascii="Times New Roman" w:eastAsia="Times New Roman" w:hAnsi="Times New Roman"/>
      <w:b/>
      <w:bCs/>
      <w:szCs w:val="24"/>
      <w:lang w:val="en-US"/>
    </w:rPr>
  </w:style>
  <w:style w:type="paragraph" w:styleId="Antrat5">
    <w:name w:val="heading 5"/>
    <w:basedOn w:val="prastasis"/>
    <w:next w:val="prastasis"/>
    <w:link w:val="Antrat5Diagrama"/>
    <w:qFormat/>
    <w:rsid w:val="004049F6"/>
    <w:pPr>
      <w:keepNext/>
      <w:spacing w:after="0" w:line="240" w:lineRule="auto"/>
      <w:jc w:val="center"/>
      <w:outlineLvl w:val="4"/>
    </w:pPr>
    <w:rPr>
      <w:rFonts w:ascii="Times New Roman" w:eastAsia="Times New Roman" w:hAnsi="Times New Roman"/>
      <w:b/>
      <w:bCs/>
      <w:szCs w:val="24"/>
    </w:rPr>
  </w:style>
  <w:style w:type="paragraph" w:styleId="Antrat6">
    <w:name w:val="heading 6"/>
    <w:basedOn w:val="prastasis"/>
    <w:next w:val="prastasis"/>
    <w:link w:val="Antrat6Diagrama"/>
    <w:qFormat/>
    <w:rsid w:val="004049F6"/>
    <w:pPr>
      <w:keepNext/>
      <w:spacing w:after="0" w:line="240" w:lineRule="auto"/>
      <w:jc w:val="both"/>
      <w:outlineLvl w:val="5"/>
    </w:pPr>
    <w:rPr>
      <w:rFonts w:ascii="Times New Roman" w:eastAsia="Times New Roman" w:hAnsi="Times New Roman"/>
      <w:b/>
      <w:bCs/>
      <w:szCs w:val="24"/>
    </w:rPr>
  </w:style>
  <w:style w:type="paragraph" w:styleId="Antrat7">
    <w:name w:val="heading 7"/>
    <w:basedOn w:val="prastasis"/>
    <w:next w:val="prastasis"/>
    <w:link w:val="Antrat7Diagrama"/>
    <w:qFormat/>
    <w:rsid w:val="004049F6"/>
    <w:pPr>
      <w:keepNext/>
      <w:spacing w:after="0" w:line="240" w:lineRule="auto"/>
      <w:ind w:left="567" w:hanging="567"/>
      <w:outlineLvl w:val="6"/>
    </w:pPr>
    <w:rPr>
      <w:rFonts w:ascii="Times New Roman" w:eastAsia="Times New Roman" w:hAnsi="Times New Roman"/>
      <w:b/>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rsid w:val="00F81DCE"/>
    <w:pPr>
      <w:tabs>
        <w:tab w:val="left" w:pos="567"/>
        <w:tab w:val="center" w:pos="4536"/>
        <w:tab w:val="center" w:pos="8930"/>
      </w:tabs>
      <w:spacing w:after="0" w:line="240" w:lineRule="auto"/>
    </w:pPr>
    <w:rPr>
      <w:rFonts w:ascii="Helvetica" w:eastAsia="Times New Roman" w:hAnsi="Helvetica"/>
      <w:sz w:val="16"/>
      <w:szCs w:val="20"/>
      <w:lang w:val="cs-CZ"/>
    </w:rPr>
  </w:style>
  <w:style w:type="character" w:customStyle="1" w:styleId="PoratDiagrama">
    <w:name w:val="Poraštė Diagrama"/>
    <w:basedOn w:val="Numatytasispastraiposriftas"/>
    <w:link w:val="Porat"/>
    <w:rsid w:val="00F81DCE"/>
    <w:rPr>
      <w:rFonts w:ascii="Helvetica" w:eastAsia="Times New Roman" w:hAnsi="Helvetica" w:cs="Times New Roman"/>
      <w:sz w:val="16"/>
      <w:szCs w:val="20"/>
      <w:lang w:val="cs-CZ"/>
    </w:rPr>
  </w:style>
  <w:style w:type="character" w:styleId="Hipersaitas">
    <w:name w:val="Hyperlink"/>
    <w:rsid w:val="00F81DCE"/>
    <w:rPr>
      <w:rFonts w:ascii="Dutch TL" w:hAnsi="Dutch TL"/>
      <w:noProof w:val="0"/>
      <w:color w:val="0000FF"/>
      <w:u w:val="single"/>
      <w:lang w:val="lv-LV"/>
    </w:rPr>
  </w:style>
  <w:style w:type="character" w:styleId="Puslapionumeris">
    <w:name w:val="page number"/>
    <w:basedOn w:val="Numatytasispastraiposriftas"/>
    <w:rsid w:val="00F81DCE"/>
  </w:style>
  <w:style w:type="paragraph" w:styleId="Sraopastraipa">
    <w:name w:val="List Paragraph"/>
    <w:basedOn w:val="prastasis"/>
    <w:uiPriority w:val="34"/>
    <w:qFormat/>
    <w:rsid w:val="00F81DCE"/>
    <w:pPr>
      <w:ind w:left="720"/>
      <w:contextualSpacing/>
    </w:pPr>
  </w:style>
  <w:style w:type="paragraph" w:styleId="Debesliotekstas">
    <w:name w:val="Balloon Text"/>
    <w:basedOn w:val="prastasis"/>
    <w:link w:val="DebesliotekstasDiagrama"/>
    <w:semiHidden/>
    <w:unhideWhenUsed/>
    <w:rsid w:val="004049F6"/>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8B33C6"/>
    <w:rPr>
      <w:rFonts w:ascii="Tahoma" w:eastAsia="Calibri" w:hAnsi="Tahoma" w:cs="Tahoma"/>
      <w:sz w:val="16"/>
      <w:szCs w:val="16"/>
      <w:lang w:val="lt-LT"/>
    </w:rPr>
  </w:style>
  <w:style w:type="paragraph" w:customStyle="1" w:styleId="Default">
    <w:name w:val="Default"/>
    <w:rsid w:val="004049F6"/>
    <w:pPr>
      <w:autoSpaceDE w:val="0"/>
      <w:autoSpaceDN w:val="0"/>
      <w:adjustRightInd w:val="0"/>
      <w:spacing w:after="0" w:line="240" w:lineRule="auto"/>
    </w:pPr>
    <w:rPr>
      <w:rFonts w:ascii="Verdana" w:hAnsi="Verdana" w:cs="Verdana"/>
      <w:color w:val="000000"/>
      <w:sz w:val="24"/>
      <w:szCs w:val="24"/>
    </w:rPr>
  </w:style>
  <w:style w:type="character" w:customStyle="1" w:styleId="Antrat1Diagrama">
    <w:name w:val="Antraštė 1 Diagrama"/>
    <w:basedOn w:val="Numatytasispastraiposriftas"/>
    <w:link w:val="Antrat1"/>
    <w:rsid w:val="004049F6"/>
    <w:rPr>
      <w:rFonts w:ascii="Times New Roman" w:eastAsia="Times New Roman" w:hAnsi="Times New Roman" w:cs="Times New Roman"/>
      <w:b/>
      <w:sz w:val="24"/>
      <w:szCs w:val="24"/>
      <w:lang w:val="lt-LT"/>
    </w:rPr>
  </w:style>
  <w:style w:type="character" w:customStyle="1" w:styleId="Antrat2Diagrama">
    <w:name w:val="Antraštė 2 Diagrama"/>
    <w:basedOn w:val="Numatytasispastraiposriftas"/>
    <w:link w:val="Antrat2"/>
    <w:rsid w:val="004049F6"/>
    <w:rPr>
      <w:rFonts w:ascii="Times New Roman" w:eastAsia="Times New Roman" w:hAnsi="Times New Roman" w:cs="Times New Roman"/>
      <w:b/>
      <w:i/>
      <w:sz w:val="24"/>
      <w:szCs w:val="24"/>
      <w:lang w:val="lt-LT"/>
    </w:rPr>
  </w:style>
  <w:style w:type="character" w:customStyle="1" w:styleId="Antrat3Diagrama">
    <w:name w:val="Antraštė 3 Diagrama"/>
    <w:basedOn w:val="Numatytasispastraiposriftas"/>
    <w:link w:val="Antrat3"/>
    <w:rsid w:val="004049F6"/>
    <w:rPr>
      <w:rFonts w:ascii="Arial" w:eastAsia="Times New Roman" w:hAnsi="Arial" w:cs="Arial"/>
      <w:b/>
      <w:bCs/>
      <w:sz w:val="26"/>
      <w:szCs w:val="26"/>
    </w:rPr>
  </w:style>
  <w:style w:type="character" w:customStyle="1" w:styleId="Antrat4Diagrama">
    <w:name w:val="Antraštė 4 Diagrama"/>
    <w:basedOn w:val="Numatytasispastraiposriftas"/>
    <w:link w:val="Antrat4"/>
    <w:rsid w:val="004049F6"/>
    <w:rPr>
      <w:rFonts w:ascii="Times New Roman" w:eastAsia="Times New Roman" w:hAnsi="Times New Roman" w:cs="Times New Roman"/>
      <w:b/>
      <w:bCs/>
      <w:szCs w:val="24"/>
    </w:rPr>
  </w:style>
  <w:style w:type="character" w:customStyle="1" w:styleId="Antrat5Diagrama">
    <w:name w:val="Antraštė 5 Diagrama"/>
    <w:basedOn w:val="Numatytasispastraiposriftas"/>
    <w:link w:val="Antrat5"/>
    <w:rsid w:val="004049F6"/>
    <w:rPr>
      <w:rFonts w:ascii="Times New Roman" w:eastAsia="Times New Roman" w:hAnsi="Times New Roman" w:cs="Times New Roman"/>
      <w:b/>
      <w:bCs/>
      <w:szCs w:val="24"/>
      <w:lang w:val="lt-LT"/>
    </w:rPr>
  </w:style>
  <w:style w:type="character" w:customStyle="1" w:styleId="Antrat6Diagrama">
    <w:name w:val="Antraštė 6 Diagrama"/>
    <w:basedOn w:val="Numatytasispastraiposriftas"/>
    <w:link w:val="Antrat6"/>
    <w:rsid w:val="004049F6"/>
    <w:rPr>
      <w:rFonts w:ascii="Times New Roman" w:eastAsia="Times New Roman" w:hAnsi="Times New Roman" w:cs="Times New Roman"/>
      <w:b/>
      <w:bCs/>
      <w:szCs w:val="24"/>
      <w:lang w:val="lt-LT"/>
    </w:rPr>
  </w:style>
  <w:style w:type="character" w:customStyle="1" w:styleId="Antrat7Diagrama">
    <w:name w:val="Antraštė 7 Diagrama"/>
    <w:basedOn w:val="Numatytasispastraiposriftas"/>
    <w:link w:val="Antrat7"/>
    <w:rsid w:val="004049F6"/>
    <w:rPr>
      <w:rFonts w:ascii="Times New Roman" w:eastAsia="Times New Roman" w:hAnsi="Times New Roman" w:cs="Times New Roman"/>
      <w:b/>
      <w:szCs w:val="24"/>
      <w:lang w:val="lt-LT"/>
    </w:rPr>
  </w:style>
  <w:style w:type="numbering" w:customStyle="1" w:styleId="NoList1">
    <w:name w:val="No List1"/>
    <w:next w:val="Sraonra"/>
    <w:uiPriority w:val="99"/>
    <w:semiHidden/>
    <w:unhideWhenUsed/>
    <w:rsid w:val="004049F6"/>
  </w:style>
  <w:style w:type="paragraph" w:customStyle="1" w:styleId="Pagrindinistekstas1">
    <w:name w:val="Pagrindinis tekstas1"/>
    <w:rsid w:val="004049F6"/>
    <w:pPr>
      <w:spacing w:after="0" w:line="240" w:lineRule="auto"/>
      <w:ind w:firstLine="567"/>
      <w:jc w:val="both"/>
    </w:pPr>
    <w:rPr>
      <w:rFonts w:ascii="RimTimes" w:eastAsia="Times New Roman" w:hAnsi="RimTimes" w:cs="Times New Roman"/>
      <w:color w:val="000000"/>
      <w:sz w:val="24"/>
      <w:szCs w:val="20"/>
      <w:lang w:val="en-GB"/>
    </w:rPr>
  </w:style>
  <w:style w:type="paragraph" w:styleId="Pagrindinistekstas">
    <w:name w:val="Body Text"/>
    <w:basedOn w:val="prastasis"/>
    <w:link w:val="PagrindinistekstasDiagrama"/>
    <w:rsid w:val="004049F6"/>
    <w:pPr>
      <w:spacing w:after="0" w:line="240" w:lineRule="auto"/>
      <w:jc w:val="both"/>
    </w:pPr>
    <w:rPr>
      <w:rFonts w:ascii="Times New Roman" w:eastAsia="Times New Roman" w:hAnsi="Times New Roman"/>
      <w:sz w:val="24"/>
      <w:szCs w:val="24"/>
    </w:rPr>
  </w:style>
  <w:style w:type="character" w:customStyle="1" w:styleId="PagrindinistekstasDiagrama">
    <w:name w:val="Pagrindinis tekstas Diagrama"/>
    <w:basedOn w:val="Numatytasispastraiposriftas"/>
    <w:link w:val="Pagrindinistekstas"/>
    <w:rsid w:val="004049F6"/>
    <w:rPr>
      <w:rFonts w:ascii="Times New Roman" w:eastAsia="Times New Roman" w:hAnsi="Times New Roman" w:cs="Times New Roman"/>
      <w:sz w:val="24"/>
      <w:szCs w:val="24"/>
      <w:lang w:val="lt-LT"/>
    </w:rPr>
  </w:style>
  <w:style w:type="paragraph" w:styleId="Pagrindiniotekstotrauka">
    <w:name w:val="Body Text Indent"/>
    <w:basedOn w:val="prastasis"/>
    <w:link w:val="PagrindiniotekstotraukaDiagrama"/>
    <w:rsid w:val="004049F6"/>
    <w:pPr>
      <w:spacing w:after="120" w:line="240" w:lineRule="auto"/>
      <w:ind w:left="283"/>
    </w:pPr>
    <w:rPr>
      <w:rFonts w:ascii="Times New Roman" w:eastAsia="Times New Roman" w:hAnsi="Times New Roman"/>
      <w:sz w:val="24"/>
      <w:szCs w:val="24"/>
      <w:lang w:val="en-US"/>
    </w:rPr>
  </w:style>
  <w:style w:type="character" w:customStyle="1" w:styleId="PagrindiniotekstotraukaDiagrama">
    <w:name w:val="Pagrindinio teksto įtrauka Diagrama"/>
    <w:basedOn w:val="Numatytasispastraiposriftas"/>
    <w:link w:val="Pagrindiniotekstotrauka"/>
    <w:rsid w:val="004049F6"/>
    <w:rPr>
      <w:rFonts w:ascii="Times New Roman" w:eastAsia="Times New Roman" w:hAnsi="Times New Roman" w:cs="Times New Roman"/>
      <w:sz w:val="24"/>
      <w:szCs w:val="24"/>
    </w:rPr>
  </w:style>
  <w:style w:type="paragraph" w:styleId="Pavadinimas">
    <w:name w:val="Title"/>
    <w:basedOn w:val="prastasis"/>
    <w:link w:val="PavadinimasDiagrama"/>
    <w:qFormat/>
    <w:rsid w:val="004049F6"/>
    <w:pPr>
      <w:spacing w:after="0" w:line="240" w:lineRule="auto"/>
      <w:jc w:val="center"/>
    </w:pPr>
    <w:rPr>
      <w:rFonts w:ascii="Times New Roman" w:eastAsia="Times New Roman" w:hAnsi="Times New Roman"/>
      <w:b/>
      <w:smallCaps/>
      <w:szCs w:val="24"/>
    </w:rPr>
  </w:style>
  <w:style w:type="character" w:customStyle="1" w:styleId="PavadinimasDiagrama">
    <w:name w:val="Pavadinimas Diagrama"/>
    <w:basedOn w:val="Numatytasispastraiposriftas"/>
    <w:link w:val="Pavadinimas"/>
    <w:rsid w:val="004049F6"/>
    <w:rPr>
      <w:rFonts w:ascii="Times New Roman" w:eastAsia="Times New Roman" w:hAnsi="Times New Roman" w:cs="Times New Roman"/>
      <w:b/>
      <w:smallCaps/>
      <w:szCs w:val="24"/>
      <w:lang w:val="lt-LT"/>
    </w:rPr>
  </w:style>
  <w:style w:type="paragraph" w:styleId="Pagrindinistekstas2">
    <w:name w:val="Body Text 2"/>
    <w:basedOn w:val="prastasis"/>
    <w:link w:val="Pagrindinistekstas2Diagrama"/>
    <w:rsid w:val="004049F6"/>
    <w:pPr>
      <w:spacing w:after="0" w:line="240" w:lineRule="auto"/>
      <w:jc w:val="both"/>
    </w:pPr>
    <w:rPr>
      <w:rFonts w:ascii="Times New Roman" w:eastAsia="Times New Roman" w:hAnsi="Times New Roman"/>
      <w:b/>
      <w:bCs/>
      <w:sz w:val="24"/>
      <w:szCs w:val="24"/>
    </w:rPr>
  </w:style>
  <w:style w:type="character" w:customStyle="1" w:styleId="Pagrindinistekstas2Diagrama">
    <w:name w:val="Pagrindinis tekstas 2 Diagrama"/>
    <w:basedOn w:val="Numatytasispastraiposriftas"/>
    <w:link w:val="Pagrindinistekstas2"/>
    <w:rsid w:val="004049F6"/>
    <w:rPr>
      <w:rFonts w:ascii="Times New Roman" w:eastAsia="Times New Roman" w:hAnsi="Times New Roman" w:cs="Times New Roman"/>
      <w:b/>
      <w:bCs/>
      <w:sz w:val="24"/>
      <w:szCs w:val="24"/>
      <w:lang w:val="lt-LT"/>
    </w:rPr>
  </w:style>
  <w:style w:type="paragraph" w:styleId="Dokumentostruktra">
    <w:name w:val="Document Map"/>
    <w:basedOn w:val="prastasis"/>
    <w:link w:val="DokumentostruktraDiagrama"/>
    <w:semiHidden/>
    <w:rsid w:val="004049F6"/>
    <w:pPr>
      <w:shd w:val="clear" w:color="auto" w:fill="000080"/>
      <w:spacing w:after="0" w:line="240" w:lineRule="auto"/>
    </w:pPr>
    <w:rPr>
      <w:rFonts w:ascii="Tahoma" w:eastAsia="Times New Roman" w:hAnsi="Tahoma" w:cs="Tahoma"/>
      <w:sz w:val="20"/>
      <w:szCs w:val="20"/>
      <w:lang w:val="en-US"/>
    </w:rPr>
  </w:style>
  <w:style w:type="character" w:customStyle="1" w:styleId="DokumentostruktraDiagrama">
    <w:name w:val="Dokumento struktūra Diagrama"/>
    <w:basedOn w:val="Numatytasispastraiposriftas"/>
    <w:link w:val="Dokumentostruktra"/>
    <w:semiHidden/>
    <w:rsid w:val="004049F6"/>
    <w:rPr>
      <w:rFonts w:ascii="Tahoma" w:eastAsia="Times New Roman" w:hAnsi="Tahoma" w:cs="Tahoma"/>
      <w:sz w:val="20"/>
      <w:szCs w:val="20"/>
      <w:shd w:val="clear" w:color="auto" w:fill="000080"/>
    </w:rPr>
  </w:style>
  <w:style w:type="paragraph" w:customStyle="1" w:styleId="Style1">
    <w:name w:val="Style1"/>
    <w:basedOn w:val="Pagrindinistekstas2"/>
    <w:rsid w:val="004049F6"/>
    <w:pPr>
      <w:jc w:val="left"/>
    </w:pPr>
    <w:rPr>
      <w:b w:val="0"/>
      <w:bCs w:val="0"/>
      <w:sz w:val="22"/>
      <w:lang w:val="en-GB"/>
    </w:rPr>
  </w:style>
  <w:style w:type="paragraph" w:styleId="Pagrindinistekstas3">
    <w:name w:val="Body Text 3"/>
    <w:basedOn w:val="prastasis"/>
    <w:link w:val="Pagrindinistekstas3Diagrama"/>
    <w:rsid w:val="004049F6"/>
    <w:pPr>
      <w:spacing w:after="0" w:line="240" w:lineRule="auto"/>
      <w:jc w:val="both"/>
    </w:pPr>
    <w:rPr>
      <w:rFonts w:ascii="Times New Roman" w:eastAsia="Times New Roman" w:hAnsi="Times New Roman"/>
      <w:szCs w:val="24"/>
    </w:rPr>
  </w:style>
  <w:style w:type="character" w:customStyle="1" w:styleId="Pagrindinistekstas3Diagrama">
    <w:name w:val="Pagrindinis tekstas 3 Diagrama"/>
    <w:basedOn w:val="Numatytasispastraiposriftas"/>
    <w:link w:val="Pagrindinistekstas3"/>
    <w:rsid w:val="004049F6"/>
    <w:rPr>
      <w:rFonts w:ascii="Times New Roman" w:eastAsia="Times New Roman" w:hAnsi="Times New Roman" w:cs="Times New Roman"/>
      <w:szCs w:val="24"/>
      <w:lang w:val="lt-LT"/>
    </w:rPr>
  </w:style>
  <w:style w:type="character" w:styleId="Komentaronuoroda">
    <w:name w:val="annotation reference"/>
    <w:uiPriority w:val="99"/>
    <w:semiHidden/>
    <w:rsid w:val="004049F6"/>
    <w:rPr>
      <w:sz w:val="16"/>
      <w:szCs w:val="16"/>
    </w:rPr>
  </w:style>
  <w:style w:type="paragraph" w:styleId="Komentarotekstas">
    <w:name w:val="annotation text"/>
    <w:basedOn w:val="prastasis"/>
    <w:link w:val="KomentarotekstasDiagrama"/>
    <w:uiPriority w:val="99"/>
    <w:rsid w:val="004049F6"/>
    <w:pPr>
      <w:spacing w:after="0" w:line="240" w:lineRule="auto"/>
    </w:pPr>
    <w:rPr>
      <w:rFonts w:ascii="Times New Roman" w:eastAsia="Times New Roman" w:hAnsi="Times New Roman"/>
      <w:sz w:val="20"/>
      <w:szCs w:val="20"/>
      <w:lang w:val="en-US"/>
    </w:rPr>
  </w:style>
  <w:style w:type="character" w:customStyle="1" w:styleId="KomentarotekstasDiagrama">
    <w:name w:val="Komentaro tekstas Diagrama"/>
    <w:basedOn w:val="Numatytasispastraiposriftas"/>
    <w:link w:val="Komentarotekstas"/>
    <w:uiPriority w:val="99"/>
    <w:rsid w:val="004049F6"/>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semiHidden/>
    <w:rsid w:val="004049F6"/>
    <w:rPr>
      <w:b/>
      <w:bCs/>
    </w:rPr>
  </w:style>
  <w:style w:type="character" w:customStyle="1" w:styleId="KomentarotemaDiagrama">
    <w:name w:val="Komentaro tema Diagrama"/>
    <w:basedOn w:val="KomentarotekstasDiagrama"/>
    <w:link w:val="Komentarotema"/>
    <w:semiHidden/>
    <w:rsid w:val="004049F6"/>
    <w:rPr>
      <w:rFonts w:ascii="Times New Roman" w:eastAsia="Times New Roman" w:hAnsi="Times New Roman" w:cs="Times New Roman"/>
      <w:b/>
      <w:bCs/>
      <w:sz w:val="20"/>
      <w:szCs w:val="20"/>
    </w:rPr>
  </w:style>
  <w:style w:type="paragraph" w:customStyle="1" w:styleId="BTEMEASMCA">
    <w:name w:val="BT EMEA_SMCA"/>
    <w:basedOn w:val="prastasis"/>
    <w:link w:val="BTEMEASMCAChar"/>
    <w:autoRedefine/>
    <w:rsid w:val="004049F6"/>
    <w:pPr>
      <w:tabs>
        <w:tab w:val="left" w:pos="540"/>
      </w:tabs>
      <w:spacing w:after="0" w:line="240" w:lineRule="auto"/>
    </w:pPr>
    <w:rPr>
      <w:rFonts w:ascii="Times New Roman" w:eastAsia="Times New Roman" w:hAnsi="Times New Roman"/>
      <w:iCs/>
    </w:rPr>
  </w:style>
  <w:style w:type="paragraph" w:customStyle="1" w:styleId="TTEMEASMCA">
    <w:name w:val="TT EMEA_SMCA"/>
    <w:basedOn w:val="Antrat1"/>
    <w:autoRedefine/>
    <w:rsid w:val="004049F6"/>
    <w:pPr>
      <w:keepNext w:val="0"/>
      <w:tabs>
        <w:tab w:val="left" w:pos="567"/>
      </w:tabs>
      <w:jc w:val="center"/>
    </w:pPr>
    <w:rPr>
      <w:caps/>
      <w:sz w:val="22"/>
      <w:szCs w:val="22"/>
      <w:lang w:val="en-US"/>
    </w:rPr>
  </w:style>
  <w:style w:type="paragraph" w:styleId="Antrats">
    <w:name w:val="header"/>
    <w:basedOn w:val="prastasis"/>
    <w:link w:val="AntratsDiagrama"/>
    <w:rsid w:val="004049F6"/>
    <w:pPr>
      <w:tabs>
        <w:tab w:val="center" w:pos="4153"/>
        <w:tab w:val="right" w:pos="8306"/>
      </w:tabs>
      <w:spacing w:after="0" w:line="240" w:lineRule="auto"/>
    </w:pPr>
    <w:rPr>
      <w:rFonts w:ascii="Times New Roman" w:eastAsia="Times New Roman" w:hAnsi="Times New Roman"/>
      <w:szCs w:val="20"/>
      <w:lang w:eastAsia="lt-LT"/>
    </w:rPr>
  </w:style>
  <w:style w:type="character" w:customStyle="1" w:styleId="AntratsDiagrama">
    <w:name w:val="Antraštės Diagrama"/>
    <w:basedOn w:val="Numatytasispastraiposriftas"/>
    <w:link w:val="Antrats"/>
    <w:rsid w:val="004049F6"/>
    <w:rPr>
      <w:rFonts w:ascii="Times New Roman" w:eastAsia="Times New Roman" w:hAnsi="Times New Roman" w:cs="Times New Roman"/>
      <w:szCs w:val="20"/>
      <w:lang w:val="lt-LT" w:eastAsia="lt-LT"/>
    </w:rPr>
  </w:style>
  <w:style w:type="paragraph" w:customStyle="1" w:styleId="PI-2EMEASMCA">
    <w:name w:val="PI-2 EMEA_SMCA"/>
    <w:basedOn w:val="Antrat3"/>
    <w:autoRedefine/>
    <w:rsid w:val="004049F6"/>
    <w:pPr>
      <w:keepLines/>
      <w:tabs>
        <w:tab w:val="left" w:pos="567"/>
      </w:tabs>
      <w:spacing w:before="0" w:after="0"/>
      <w:ind w:left="567" w:hanging="567"/>
    </w:pPr>
    <w:rPr>
      <w:rFonts w:ascii="Times New Roman" w:hAnsi="Times New Roman" w:cs="Times New Roman"/>
      <w:bCs w:val="0"/>
      <w:kern w:val="28"/>
      <w:sz w:val="22"/>
      <w:szCs w:val="22"/>
      <w:lang w:val="lt-LT"/>
    </w:rPr>
  </w:style>
  <w:style w:type="character" w:customStyle="1" w:styleId="BTEMEASMCAChar">
    <w:name w:val="BT EMEA_SMCA Char"/>
    <w:link w:val="BTEMEASMCA"/>
    <w:uiPriority w:val="99"/>
    <w:rsid w:val="004049F6"/>
    <w:rPr>
      <w:rFonts w:ascii="Times New Roman" w:eastAsia="Times New Roman" w:hAnsi="Times New Roman" w:cs="Times New Roman"/>
      <w:iCs/>
      <w:lang w:val="lt-LT"/>
    </w:rPr>
  </w:style>
  <w:style w:type="paragraph" w:customStyle="1" w:styleId="BT-EMEASMCA">
    <w:name w:val="BT- EMEA_SMCA"/>
    <w:basedOn w:val="BTEMEASMCA"/>
    <w:autoRedefine/>
    <w:rsid w:val="004049F6"/>
    <w:pPr>
      <w:numPr>
        <w:numId w:val="34"/>
      </w:numPr>
      <w:tabs>
        <w:tab w:val="clear" w:pos="540"/>
        <w:tab w:val="clear" w:pos="720"/>
        <w:tab w:val="num" w:pos="360"/>
      </w:tabs>
    </w:pPr>
    <w:rPr>
      <w:iCs w:val="0"/>
      <w:noProof/>
    </w:rPr>
  </w:style>
  <w:style w:type="paragraph" w:customStyle="1" w:styleId="BTbEMEASMCA">
    <w:name w:val="BT(b) EMEA_SMCA"/>
    <w:basedOn w:val="BTEMEASMCA"/>
    <w:autoRedefine/>
    <w:rsid w:val="004049F6"/>
    <w:pPr>
      <w:tabs>
        <w:tab w:val="clear" w:pos="540"/>
      </w:tabs>
    </w:pPr>
    <w:rPr>
      <w:b/>
      <w:iCs w:val="0"/>
      <w:noProof/>
    </w:rPr>
  </w:style>
  <w:style w:type="paragraph" w:customStyle="1" w:styleId="PI-3EMEASMCA">
    <w:name w:val="PI-3 EMEA_SMCA"/>
    <w:basedOn w:val="prastasis"/>
    <w:autoRedefine/>
    <w:rsid w:val="004049F6"/>
    <w:pPr>
      <w:spacing w:after="0" w:line="220" w:lineRule="exact"/>
    </w:pPr>
    <w:rPr>
      <w:rFonts w:ascii="Times New Roman" w:eastAsia="Times New Roman" w:hAnsi="Times New Roman"/>
      <w:b/>
      <w:bCs/>
    </w:rPr>
  </w:style>
  <w:style w:type="paragraph" w:customStyle="1" w:styleId="PI-1labEMEASMCA">
    <w:name w:val="PI-1_lab EMEA_SMCA"/>
    <w:basedOn w:val="prastasis"/>
    <w:link w:val="PI-1labEMEASMCAChar"/>
    <w:autoRedefine/>
    <w:rsid w:val="004049F6"/>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rPr>
  </w:style>
  <w:style w:type="character" w:customStyle="1" w:styleId="PI-1labEMEASMCAChar">
    <w:name w:val="PI-1_lab EMEA_SMCA Char"/>
    <w:link w:val="PI-1labEMEASMCA"/>
    <w:rsid w:val="004049F6"/>
    <w:rPr>
      <w:rFonts w:ascii="Times New Roman" w:eastAsia="Times New Roman" w:hAnsi="Times New Roman" w:cs="Times New Roman"/>
      <w:b/>
      <w:noProof/>
      <w:lang w:val="lt-LT"/>
    </w:rPr>
  </w:style>
  <w:style w:type="paragraph" w:customStyle="1" w:styleId="PI-1EMEASMCA">
    <w:name w:val="PI-1 EMEA_SMCA"/>
    <w:basedOn w:val="Antrat2"/>
    <w:autoRedefine/>
    <w:rsid w:val="004049F6"/>
    <w:pPr>
      <w:tabs>
        <w:tab w:val="left" w:pos="567"/>
      </w:tabs>
    </w:pPr>
    <w:rPr>
      <w:i w:val="0"/>
      <w:sz w:val="22"/>
      <w:szCs w:val="22"/>
    </w:rPr>
  </w:style>
  <w:style w:type="paragraph" w:styleId="Paprastasistekstas">
    <w:name w:val="Plain Text"/>
    <w:basedOn w:val="prastasis"/>
    <w:link w:val="PaprastasistekstasDiagrama"/>
    <w:uiPriority w:val="99"/>
    <w:rsid w:val="004049F6"/>
    <w:pPr>
      <w:spacing w:after="0" w:line="240" w:lineRule="auto"/>
    </w:pPr>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4049F6"/>
    <w:rPr>
      <w:rFonts w:ascii="Courier New" w:eastAsia="SimSun" w:hAnsi="Courier New" w:cs="Times New Roman"/>
      <w:sz w:val="20"/>
      <w:szCs w:val="20"/>
    </w:rPr>
  </w:style>
  <w:style w:type="character" w:customStyle="1" w:styleId="Neapdorotaspaminjimas1">
    <w:name w:val="Neapdorotas paminėjimas1"/>
    <w:basedOn w:val="Numatytasispastraiposriftas"/>
    <w:uiPriority w:val="99"/>
    <w:semiHidden/>
    <w:unhideWhenUsed/>
    <w:rsid w:val="00721D96"/>
    <w:rPr>
      <w:color w:val="605E5C"/>
      <w:shd w:val="clear" w:color="auto" w:fill="E1DFDD"/>
    </w:rPr>
  </w:style>
  <w:style w:type="paragraph" w:styleId="Pataisymai">
    <w:name w:val="Revision"/>
    <w:hidden/>
    <w:uiPriority w:val="99"/>
    <w:semiHidden/>
    <w:rsid w:val="00E31A94"/>
    <w:pPr>
      <w:spacing w:after="0" w:line="240" w:lineRule="auto"/>
    </w:pPr>
    <w:rPr>
      <w:rFonts w:ascii="Calibri" w:eastAsia="Calibri" w:hAnsi="Calibri" w:cs="Times New Roman"/>
      <w:lang w:val="lt-LT"/>
    </w:rPr>
  </w:style>
  <w:style w:type="character" w:customStyle="1" w:styleId="Neapdorotaspaminjimas2">
    <w:name w:val="Neapdorotas paminėjimas2"/>
    <w:basedOn w:val="Numatytasispastraiposriftas"/>
    <w:uiPriority w:val="99"/>
    <w:semiHidden/>
    <w:unhideWhenUsed/>
    <w:rsid w:val="0074263D"/>
    <w:rPr>
      <w:color w:val="605E5C"/>
      <w:shd w:val="clear" w:color="auto" w:fill="E1DFDD"/>
    </w:rPr>
  </w:style>
  <w:style w:type="character" w:styleId="Perirtashipersaitas">
    <w:name w:val="FollowedHyperlink"/>
    <w:basedOn w:val="Numatytasispastraiposriftas"/>
    <w:uiPriority w:val="99"/>
    <w:semiHidden/>
    <w:unhideWhenUsed/>
    <w:rsid w:val="00357A4A"/>
    <w:rPr>
      <w:color w:val="800080" w:themeColor="followedHyperlink"/>
      <w:u w:val="single"/>
    </w:rPr>
  </w:style>
  <w:style w:type="character" w:customStyle="1" w:styleId="UnresolvedMention">
    <w:name w:val="Unresolved Mention"/>
    <w:basedOn w:val="Numatytasispastraiposriftas"/>
    <w:uiPriority w:val="99"/>
    <w:semiHidden/>
    <w:unhideWhenUsed/>
    <w:rsid w:val="00932E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586236">
      <w:bodyDiv w:val="1"/>
      <w:marLeft w:val="0"/>
      <w:marRight w:val="0"/>
      <w:marTop w:val="0"/>
      <w:marBottom w:val="0"/>
      <w:divBdr>
        <w:top w:val="none" w:sz="0" w:space="0" w:color="auto"/>
        <w:left w:val="none" w:sz="0" w:space="0" w:color="auto"/>
        <w:bottom w:val="none" w:sz="0" w:space="0" w:color="auto"/>
        <w:right w:val="none" w:sz="0" w:space="0" w:color="auto"/>
      </w:divBdr>
    </w:div>
    <w:div w:id="200560362">
      <w:bodyDiv w:val="1"/>
      <w:marLeft w:val="0"/>
      <w:marRight w:val="0"/>
      <w:marTop w:val="0"/>
      <w:marBottom w:val="0"/>
      <w:divBdr>
        <w:top w:val="none" w:sz="0" w:space="0" w:color="auto"/>
        <w:left w:val="none" w:sz="0" w:space="0" w:color="auto"/>
        <w:bottom w:val="none" w:sz="0" w:space="0" w:color="auto"/>
        <w:right w:val="none" w:sz="0" w:space="0" w:color="auto"/>
      </w:divBdr>
    </w:div>
    <w:div w:id="568349888">
      <w:bodyDiv w:val="1"/>
      <w:marLeft w:val="0"/>
      <w:marRight w:val="0"/>
      <w:marTop w:val="0"/>
      <w:marBottom w:val="0"/>
      <w:divBdr>
        <w:top w:val="none" w:sz="0" w:space="0" w:color="auto"/>
        <w:left w:val="none" w:sz="0" w:space="0" w:color="auto"/>
        <w:bottom w:val="none" w:sz="0" w:space="0" w:color="auto"/>
        <w:right w:val="none" w:sz="0" w:space="0" w:color="auto"/>
      </w:divBdr>
    </w:div>
    <w:div w:id="618337828">
      <w:bodyDiv w:val="1"/>
      <w:marLeft w:val="0"/>
      <w:marRight w:val="0"/>
      <w:marTop w:val="0"/>
      <w:marBottom w:val="0"/>
      <w:divBdr>
        <w:top w:val="none" w:sz="0" w:space="0" w:color="auto"/>
        <w:left w:val="none" w:sz="0" w:space="0" w:color="auto"/>
        <w:bottom w:val="none" w:sz="0" w:space="0" w:color="auto"/>
        <w:right w:val="none" w:sz="0" w:space="0" w:color="auto"/>
      </w:divBdr>
    </w:div>
    <w:div w:id="629629061">
      <w:bodyDiv w:val="1"/>
      <w:marLeft w:val="0"/>
      <w:marRight w:val="0"/>
      <w:marTop w:val="0"/>
      <w:marBottom w:val="0"/>
      <w:divBdr>
        <w:top w:val="none" w:sz="0" w:space="0" w:color="auto"/>
        <w:left w:val="none" w:sz="0" w:space="0" w:color="auto"/>
        <w:bottom w:val="none" w:sz="0" w:space="0" w:color="auto"/>
        <w:right w:val="none" w:sz="0" w:space="0" w:color="auto"/>
      </w:divBdr>
    </w:div>
    <w:div w:id="642663467">
      <w:bodyDiv w:val="1"/>
      <w:marLeft w:val="0"/>
      <w:marRight w:val="0"/>
      <w:marTop w:val="0"/>
      <w:marBottom w:val="0"/>
      <w:divBdr>
        <w:top w:val="none" w:sz="0" w:space="0" w:color="auto"/>
        <w:left w:val="none" w:sz="0" w:space="0" w:color="auto"/>
        <w:bottom w:val="none" w:sz="0" w:space="0" w:color="auto"/>
        <w:right w:val="none" w:sz="0" w:space="0" w:color="auto"/>
      </w:divBdr>
    </w:div>
    <w:div w:id="949580431">
      <w:bodyDiv w:val="1"/>
      <w:marLeft w:val="0"/>
      <w:marRight w:val="0"/>
      <w:marTop w:val="0"/>
      <w:marBottom w:val="0"/>
      <w:divBdr>
        <w:top w:val="none" w:sz="0" w:space="0" w:color="auto"/>
        <w:left w:val="none" w:sz="0" w:space="0" w:color="auto"/>
        <w:bottom w:val="none" w:sz="0" w:space="0" w:color="auto"/>
        <w:right w:val="none" w:sz="0" w:space="0" w:color="auto"/>
      </w:divBdr>
    </w:div>
    <w:div w:id="1598830787">
      <w:bodyDiv w:val="1"/>
      <w:marLeft w:val="0"/>
      <w:marRight w:val="0"/>
      <w:marTop w:val="0"/>
      <w:marBottom w:val="0"/>
      <w:divBdr>
        <w:top w:val="none" w:sz="0" w:space="0" w:color="auto"/>
        <w:left w:val="none" w:sz="0" w:space="0" w:color="auto"/>
        <w:bottom w:val="none" w:sz="0" w:space="0" w:color="auto"/>
        <w:right w:val="none" w:sz="0" w:space="0" w:color="auto"/>
      </w:divBdr>
    </w:div>
    <w:div w:id="1718435372">
      <w:bodyDiv w:val="1"/>
      <w:marLeft w:val="0"/>
      <w:marRight w:val="0"/>
      <w:marTop w:val="0"/>
      <w:marBottom w:val="0"/>
      <w:divBdr>
        <w:top w:val="none" w:sz="0" w:space="0" w:color="auto"/>
        <w:left w:val="none" w:sz="0" w:space="0" w:color="auto"/>
        <w:bottom w:val="none" w:sz="0" w:space="0" w:color="auto"/>
        <w:right w:val="none" w:sz="0" w:space="0" w:color="auto"/>
      </w:divBdr>
    </w:div>
    <w:div w:id="1865901049">
      <w:bodyDiv w:val="1"/>
      <w:marLeft w:val="0"/>
      <w:marRight w:val="0"/>
      <w:marTop w:val="0"/>
      <w:marBottom w:val="0"/>
      <w:divBdr>
        <w:top w:val="none" w:sz="0" w:space="0" w:color="auto"/>
        <w:left w:val="none" w:sz="0" w:space="0" w:color="auto"/>
        <w:bottom w:val="none" w:sz="0" w:space="0" w:color="auto"/>
        <w:right w:val="none" w:sz="0" w:space="0" w:color="auto"/>
      </w:divBdr>
    </w:div>
    <w:div w:id="1879972857">
      <w:bodyDiv w:val="1"/>
      <w:marLeft w:val="0"/>
      <w:marRight w:val="0"/>
      <w:marTop w:val="0"/>
      <w:marBottom w:val="0"/>
      <w:divBdr>
        <w:top w:val="none" w:sz="0" w:space="0" w:color="auto"/>
        <w:left w:val="none" w:sz="0" w:space="0" w:color="auto"/>
        <w:bottom w:val="none" w:sz="0" w:space="0" w:color="auto"/>
        <w:right w:val="none" w:sz="0" w:space="0" w:color="auto"/>
      </w:divBdr>
    </w:div>
    <w:div w:id="2071541076">
      <w:bodyDiv w:val="1"/>
      <w:marLeft w:val="0"/>
      <w:marRight w:val="0"/>
      <w:marTop w:val="0"/>
      <w:marBottom w:val="0"/>
      <w:divBdr>
        <w:top w:val="none" w:sz="0" w:space="0" w:color="auto"/>
        <w:left w:val="none" w:sz="0" w:space="0" w:color="auto"/>
        <w:bottom w:val="none" w:sz="0" w:space="0" w:color="auto"/>
        <w:right w:val="none" w:sz="0" w:space="0" w:color="auto"/>
      </w:divBdr>
    </w:div>
    <w:div w:id="2127649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info@eletispharma.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243C6C-C6DD-491F-8038-A980F75480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10132</Words>
  <Characters>5776</Characters>
  <Application>Microsoft Office Word</Application>
  <DocSecurity>0</DocSecurity>
  <Lines>48</Lines>
  <Paragraphs>31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Saulius_S</dc:creator>
  <cp:lastModifiedBy>Birutė Valkauskaitė</cp:lastModifiedBy>
  <cp:revision>2</cp:revision>
  <cp:lastPrinted>2025-09-04T12:23:00Z</cp:lastPrinted>
  <dcterms:created xsi:type="dcterms:W3CDTF">2025-12-02T09:09:00Z</dcterms:created>
  <dcterms:modified xsi:type="dcterms:W3CDTF">2025-12-02T09:09:00Z</dcterms:modified>
</cp:coreProperties>
</file>