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6BCB" w14:textId="77777777" w:rsidR="00470D1F" w:rsidRPr="00470D1F" w:rsidRDefault="00470D1F" w:rsidP="00470D1F">
      <w:pPr>
        <w:tabs>
          <w:tab w:val="left" w:pos="567"/>
        </w:tabs>
        <w:spacing w:after="0" w:line="240" w:lineRule="auto"/>
        <w:ind w:left="567" w:hanging="567"/>
        <w:jc w:val="center"/>
        <w:outlineLvl w:val="0"/>
        <w:rPr>
          <w:rFonts w:ascii="Times New Roman" w:eastAsia="Calibri" w:hAnsi="Times New Roman" w:cs="Times New Roman"/>
          <w:b/>
          <w:caps/>
          <w:lang w:val="lt-LT" w:eastAsia="en-US"/>
        </w:rPr>
      </w:pPr>
      <w:r w:rsidRPr="00470D1F">
        <w:rPr>
          <w:rFonts w:ascii="Times New Roman" w:eastAsia="Calibri" w:hAnsi="Times New Roman" w:cs="Times New Roman"/>
          <w:b/>
          <w:caps/>
          <w:lang w:val="lt-LT" w:eastAsia="en-US"/>
        </w:rPr>
        <w:t>P</w:t>
      </w:r>
      <w:r w:rsidRPr="00470D1F">
        <w:rPr>
          <w:rFonts w:ascii="Times New Roman" w:eastAsia="Calibri" w:hAnsi="Times New Roman" w:cs="Times New Roman"/>
          <w:b/>
          <w:lang w:val="lt-LT" w:eastAsia="en-US"/>
        </w:rPr>
        <w:t>akuotės lapelis: informacija vartotojui</w:t>
      </w:r>
    </w:p>
    <w:p w14:paraId="479537FE" w14:textId="77777777" w:rsidR="00470D1F" w:rsidRPr="00470D1F" w:rsidRDefault="00470D1F" w:rsidP="00470D1F">
      <w:pPr>
        <w:spacing w:after="0" w:line="240" w:lineRule="auto"/>
        <w:jc w:val="center"/>
        <w:rPr>
          <w:rFonts w:ascii="Times New Roman" w:eastAsia="Calibri" w:hAnsi="Times New Roman" w:cs="Times New Roman"/>
          <w:noProof/>
          <w:lang w:val="lt-LT" w:eastAsia="en-US"/>
        </w:rPr>
      </w:pPr>
    </w:p>
    <w:p w14:paraId="4291DEAB" w14:textId="77777777" w:rsidR="00470D1F" w:rsidRPr="00470D1F" w:rsidRDefault="00470D1F" w:rsidP="00470D1F">
      <w:pPr>
        <w:spacing w:after="0" w:line="240" w:lineRule="auto"/>
        <w:jc w:val="center"/>
        <w:outlineLvl w:val="8"/>
        <w:rPr>
          <w:rFonts w:ascii="Times New Roman" w:eastAsia="Times New Roman" w:hAnsi="Times New Roman" w:cs="Times New Roman"/>
          <w:b/>
          <w:lang w:val="lt-LT" w:eastAsia="lt-LT"/>
        </w:rPr>
      </w:pPr>
      <w:proofErr w:type="spellStart"/>
      <w:r w:rsidRPr="00470D1F">
        <w:rPr>
          <w:rFonts w:ascii="Times New Roman" w:eastAsia="Times New Roman" w:hAnsi="Times New Roman" w:cs="Times New Roman"/>
          <w:b/>
          <w:lang w:val="lt-LT" w:eastAsia="lt-LT"/>
        </w:rPr>
        <w:t>Diclofenac</w:t>
      </w:r>
      <w:proofErr w:type="spellEnd"/>
      <w:r w:rsidRPr="00470D1F">
        <w:rPr>
          <w:rFonts w:ascii="Times New Roman" w:eastAsia="Times New Roman" w:hAnsi="Times New Roman" w:cs="Times New Roman"/>
          <w:b/>
          <w:lang w:val="lt-LT" w:eastAsia="lt-LT"/>
        </w:rPr>
        <w:t xml:space="preserve"> </w:t>
      </w:r>
      <w:proofErr w:type="spellStart"/>
      <w:r w:rsidRPr="00470D1F">
        <w:rPr>
          <w:rFonts w:ascii="Times New Roman" w:eastAsia="Times New Roman" w:hAnsi="Times New Roman" w:cs="Times New Roman"/>
          <w:b/>
          <w:lang w:val="lt-LT" w:eastAsia="lt-LT"/>
        </w:rPr>
        <w:t>sodium</w:t>
      </w:r>
      <w:proofErr w:type="spellEnd"/>
      <w:r w:rsidRPr="00470D1F">
        <w:rPr>
          <w:rFonts w:ascii="Times New Roman" w:eastAsia="Times New Roman" w:hAnsi="Times New Roman" w:cs="Times New Roman"/>
          <w:b/>
          <w:lang w:val="lt-LT" w:eastAsia="lt-LT"/>
        </w:rPr>
        <w:t xml:space="preserve"> ELETIS</w:t>
      </w:r>
      <w:r w:rsidRPr="00470D1F" w:rsidDel="00555909">
        <w:rPr>
          <w:rFonts w:ascii="Times New Roman" w:eastAsia="Times New Roman" w:hAnsi="Times New Roman" w:cs="Times New Roman"/>
          <w:b/>
          <w:lang w:val="lt-LT" w:eastAsia="lt-LT"/>
        </w:rPr>
        <w:t xml:space="preserve"> </w:t>
      </w:r>
      <w:r w:rsidRPr="00470D1F">
        <w:rPr>
          <w:rFonts w:ascii="Times New Roman" w:eastAsia="Times New Roman" w:hAnsi="Times New Roman" w:cs="Times New Roman"/>
          <w:b/>
          <w:lang w:val="lt-LT" w:eastAsia="lt-LT"/>
        </w:rPr>
        <w:t>75 mg/3 ml injekcinis ar infuzinis tirpalas</w:t>
      </w:r>
    </w:p>
    <w:p w14:paraId="71182654" w14:textId="77777777" w:rsidR="00470D1F" w:rsidRPr="00470D1F" w:rsidRDefault="00470D1F" w:rsidP="00470D1F">
      <w:pPr>
        <w:spacing w:after="0" w:line="240" w:lineRule="auto"/>
        <w:jc w:val="center"/>
        <w:rPr>
          <w:rFonts w:ascii="Times New Roman" w:eastAsia="Times New Roman" w:hAnsi="Times New Roman" w:cs="Times New Roman"/>
          <w:lang w:val="lt-LT" w:eastAsia="lt-LT"/>
        </w:rPr>
      </w:pPr>
      <w:proofErr w:type="spellStart"/>
      <w:r w:rsidRPr="00470D1F">
        <w:rPr>
          <w:rFonts w:ascii="Times New Roman" w:eastAsia="Times New Roman" w:hAnsi="Times New Roman" w:cs="Times New Roman"/>
          <w:lang w:val="lt-LT" w:eastAsia="lt-LT"/>
        </w:rPr>
        <w:t>diklofenako</w:t>
      </w:r>
      <w:proofErr w:type="spellEnd"/>
      <w:r w:rsidRPr="00470D1F">
        <w:rPr>
          <w:rFonts w:ascii="Times New Roman" w:eastAsia="Times New Roman" w:hAnsi="Times New Roman" w:cs="Times New Roman"/>
          <w:lang w:val="lt-LT" w:eastAsia="lt-LT"/>
        </w:rPr>
        <w:t xml:space="preserve"> natrio druska</w:t>
      </w:r>
    </w:p>
    <w:p w14:paraId="4683470C" w14:textId="77777777" w:rsidR="00470D1F" w:rsidRPr="00470D1F" w:rsidRDefault="00470D1F" w:rsidP="00470D1F">
      <w:pPr>
        <w:spacing w:after="0" w:line="240" w:lineRule="auto"/>
        <w:rPr>
          <w:rFonts w:ascii="Times New Roman" w:eastAsia="Calibri" w:hAnsi="Times New Roman" w:cs="Times New Roman"/>
          <w:noProof/>
          <w:lang w:val="lt-LT" w:eastAsia="en-US"/>
        </w:rPr>
      </w:pPr>
    </w:p>
    <w:p w14:paraId="35496BCE" w14:textId="77777777" w:rsidR="00470D1F" w:rsidRPr="00470D1F" w:rsidRDefault="00470D1F" w:rsidP="00470D1F">
      <w:pPr>
        <w:spacing w:after="0" w:line="240" w:lineRule="auto"/>
        <w:rPr>
          <w:rFonts w:ascii="Times New Roman" w:eastAsia="Calibri" w:hAnsi="Times New Roman" w:cs="Times New Roman"/>
          <w:b/>
          <w:lang w:val="lt-LT" w:eastAsia="en-US"/>
        </w:rPr>
      </w:pPr>
      <w:r w:rsidRPr="00470D1F">
        <w:rPr>
          <w:rFonts w:ascii="Times New Roman" w:eastAsia="Calibri" w:hAnsi="Times New Roman" w:cs="Times New Roman"/>
          <w:b/>
          <w:lang w:val="lt-LT" w:eastAsia="en-US"/>
        </w:rPr>
        <w:t>Atidžiai perskaitykite visą šį lapelį, prieš pradėdami vartoti vaistą, nes jame pateikiama Jums svarbi informacija.</w:t>
      </w:r>
    </w:p>
    <w:p w14:paraId="5CB98C82" w14:textId="77777777" w:rsidR="00470D1F" w:rsidRPr="00470D1F" w:rsidRDefault="00470D1F" w:rsidP="00470D1F">
      <w:pPr>
        <w:pStyle w:val="Sraopastraipa"/>
        <w:numPr>
          <w:ilvl w:val="0"/>
          <w:numId w:val="1"/>
        </w:numPr>
        <w:spacing w:after="0" w:line="240" w:lineRule="auto"/>
        <w:ind w:left="567" w:hanging="567"/>
        <w:rPr>
          <w:rFonts w:ascii="Times New Roman" w:eastAsia="Calibri" w:hAnsi="Times New Roman" w:cs="Times New Roman"/>
          <w:lang w:eastAsia="en-US"/>
        </w:rPr>
      </w:pPr>
      <w:proofErr w:type="spellStart"/>
      <w:r w:rsidRPr="00470D1F">
        <w:rPr>
          <w:rFonts w:ascii="Times New Roman" w:eastAsia="Calibri" w:hAnsi="Times New Roman" w:cs="Times New Roman"/>
          <w:lang w:eastAsia="en-US"/>
        </w:rPr>
        <w:t>Neišmeskite</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šio</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lapelio</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nes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vėl</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gali</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prireikti</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jį</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perskaityti</w:t>
      </w:r>
      <w:proofErr w:type="spellEnd"/>
      <w:r w:rsidRPr="00470D1F">
        <w:rPr>
          <w:rFonts w:ascii="Times New Roman" w:eastAsia="Calibri" w:hAnsi="Times New Roman" w:cs="Times New Roman"/>
          <w:lang w:eastAsia="en-US"/>
        </w:rPr>
        <w:t>.</w:t>
      </w:r>
    </w:p>
    <w:p w14:paraId="55504CCA" w14:textId="77777777" w:rsidR="00470D1F" w:rsidRPr="00470D1F" w:rsidRDefault="00470D1F" w:rsidP="00470D1F">
      <w:pPr>
        <w:pStyle w:val="Sraopastraipa"/>
        <w:numPr>
          <w:ilvl w:val="0"/>
          <w:numId w:val="1"/>
        </w:numPr>
        <w:spacing w:after="0" w:line="240" w:lineRule="auto"/>
        <w:ind w:left="567" w:hanging="567"/>
        <w:rPr>
          <w:rFonts w:ascii="Times New Roman" w:eastAsia="Calibri" w:hAnsi="Times New Roman" w:cs="Times New Roman"/>
          <w:lang w:eastAsia="en-US"/>
        </w:rPr>
      </w:pPr>
      <w:proofErr w:type="spellStart"/>
      <w:r w:rsidRPr="00470D1F">
        <w:rPr>
          <w:rFonts w:ascii="Times New Roman" w:eastAsia="Calibri" w:hAnsi="Times New Roman" w:cs="Times New Roman"/>
          <w:lang w:eastAsia="en-US"/>
        </w:rPr>
        <w:t>Jeigu</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kiltų</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daugiau</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klausimų</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kreipkitės</w:t>
      </w:r>
      <w:proofErr w:type="spellEnd"/>
      <w:r w:rsidRPr="00470D1F">
        <w:rPr>
          <w:rFonts w:ascii="Times New Roman" w:eastAsia="Calibri" w:hAnsi="Times New Roman" w:cs="Times New Roman"/>
          <w:lang w:eastAsia="en-US"/>
        </w:rPr>
        <w:t xml:space="preserve"> į </w:t>
      </w:r>
      <w:proofErr w:type="spellStart"/>
      <w:r w:rsidRPr="00470D1F">
        <w:rPr>
          <w:rFonts w:ascii="Times New Roman" w:eastAsia="Calibri" w:hAnsi="Times New Roman" w:cs="Times New Roman"/>
          <w:lang w:eastAsia="en-US"/>
        </w:rPr>
        <w:t>gydytoją</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arba</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vaistininką</w:t>
      </w:r>
      <w:proofErr w:type="spellEnd"/>
      <w:r w:rsidRPr="00470D1F">
        <w:rPr>
          <w:rFonts w:ascii="Times New Roman" w:eastAsia="Calibri" w:hAnsi="Times New Roman" w:cs="Times New Roman"/>
          <w:lang w:eastAsia="en-US"/>
        </w:rPr>
        <w:t>.</w:t>
      </w:r>
    </w:p>
    <w:p w14:paraId="049EBB00" w14:textId="77777777" w:rsidR="00470D1F" w:rsidRPr="00470D1F" w:rsidRDefault="00470D1F" w:rsidP="00470D1F">
      <w:pPr>
        <w:pStyle w:val="Sraopastraipa"/>
        <w:numPr>
          <w:ilvl w:val="0"/>
          <w:numId w:val="1"/>
        </w:numPr>
        <w:spacing w:after="0" w:line="240" w:lineRule="auto"/>
        <w:ind w:left="567" w:hanging="567"/>
        <w:rPr>
          <w:rFonts w:ascii="Times New Roman" w:eastAsia="Calibri" w:hAnsi="Times New Roman" w:cs="Times New Roman"/>
          <w:lang w:eastAsia="en-US"/>
        </w:rPr>
      </w:pPr>
      <w:proofErr w:type="spellStart"/>
      <w:r w:rsidRPr="00470D1F">
        <w:rPr>
          <w:rFonts w:ascii="Times New Roman" w:eastAsia="Calibri" w:hAnsi="Times New Roman" w:cs="Times New Roman"/>
          <w:lang w:eastAsia="en-US"/>
        </w:rPr>
        <w:t>Šis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vaistas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skirtas</w:t>
      </w:r>
      <w:proofErr w:type="spellEnd"/>
      <w:r w:rsidRPr="00470D1F">
        <w:rPr>
          <w:rFonts w:ascii="Times New Roman" w:eastAsia="Calibri" w:hAnsi="Times New Roman" w:cs="Times New Roman"/>
          <w:lang w:eastAsia="en-US"/>
        </w:rPr>
        <w:t xml:space="preserve"> tik Jums, </w:t>
      </w:r>
      <w:proofErr w:type="spellStart"/>
      <w:r w:rsidRPr="00470D1F">
        <w:rPr>
          <w:rFonts w:ascii="Times New Roman" w:eastAsia="Calibri" w:hAnsi="Times New Roman" w:cs="Times New Roman"/>
          <w:lang w:eastAsia="en-US"/>
        </w:rPr>
        <w:t>todėl</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kitiems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žmonėms</w:t>
      </w:r>
      <w:proofErr w:type="spellEnd"/>
      <w:r w:rsidRPr="00470D1F">
        <w:rPr>
          <w:rFonts w:ascii="Times New Roman" w:eastAsia="Calibri" w:hAnsi="Times New Roman" w:cs="Times New Roman"/>
          <w:lang w:eastAsia="en-US"/>
        </w:rPr>
        <w:t xml:space="preserve"> jo </w:t>
      </w:r>
      <w:proofErr w:type="spellStart"/>
      <w:r w:rsidRPr="00470D1F">
        <w:rPr>
          <w:rFonts w:ascii="Times New Roman" w:eastAsia="Calibri" w:hAnsi="Times New Roman" w:cs="Times New Roman"/>
          <w:lang w:eastAsia="en-US"/>
        </w:rPr>
        <w:t>duoti</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negalima</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Vaistas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gali</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jiems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pakenkti</w:t>
      </w:r>
      <w:proofErr w:type="spellEnd"/>
      <w:r w:rsidRPr="00470D1F">
        <w:rPr>
          <w:rFonts w:ascii="Times New Roman" w:eastAsia="Calibri" w:hAnsi="Times New Roman" w:cs="Times New Roman"/>
          <w:lang w:eastAsia="en-US"/>
        </w:rPr>
        <w:t xml:space="preserve"> (net </w:t>
      </w:r>
      <w:proofErr w:type="spellStart"/>
      <w:r w:rsidRPr="00470D1F">
        <w:rPr>
          <w:rFonts w:ascii="Times New Roman" w:eastAsia="Calibri" w:hAnsi="Times New Roman" w:cs="Times New Roman"/>
          <w:lang w:eastAsia="en-US"/>
        </w:rPr>
        <w:t>tiems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kurių</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ligos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požymiai</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yra</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tokie</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patys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kaip</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Jūsų</w:t>
      </w:r>
      <w:proofErr w:type="spellEnd"/>
      <w:r w:rsidRPr="00470D1F">
        <w:rPr>
          <w:rFonts w:ascii="Times New Roman" w:eastAsia="Calibri" w:hAnsi="Times New Roman" w:cs="Times New Roman"/>
          <w:lang w:eastAsia="en-US"/>
        </w:rPr>
        <w:t>).</w:t>
      </w:r>
    </w:p>
    <w:p w14:paraId="5878ABC4" w14:textId="77777777" w:rsidR="00470D1F" w:rsidRPr="00470D1F" w:rsidRDefault="00470D1F" w:rsidP="00470D1F">
      <w:pPr>
        <w:pStyle w:val="Sraopastraipa"/>
        <w:numPr>
          <w:ilvl w:val="0"/>
          <w:numId w:val="1"/>
        </w:numPr>
        <w:spacing w:after="0" w:line="240" w:lineRule="auto"/>
        <w:ind w:left="567" w:hanging="567"/>
        <w:rPr>
          <w:rFonts w:ascii="Times New Roman" w:eastAsia="Calibri" w:hAnsi="Times New Roman" w:cs="Times New Roman"/>
          <w:lang w:eastAsia="en-US"/>
        </w:rPr>
      </w:pPr>
      <w:proofErr w:type="spellStart"/>
      <w:r w:rsidRPr="00470D1F">
        <w:rPr>
          <w:rFonts w:ascii="Times New Roman" w:eastAsia="Calibri" w:hAnsi="Times New Roman" w:cs="Times New Roman"/>
          <w:lang w:eastAsia="en-US"/>
        </w:rPr>
        <w:t>Jeigu</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pasireiškė</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šalutinis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poveikis</w:t>
      </w:r>
      <w:proofErr w:type="spellEnd"/>
      <w:r w:rsidRPr="00470D1F">
        <w:rPr>
          <w:rFonts w:ascii="Times New Roman" w:eastAsia="Calibri" w:hAnsi="Times New Roman" w:cs="Times New Roman"/>
          <w:lang w:eastAsia="en-US"/>
        </w:rPr>
        <w:t xml:space="preserve"> (net </w:t>
      </w:r>
      <w:proofErr w:type="spellStart"/>
      <w:r w:rsidRPr="00470D1F">
        <w:rPr>
          <w:rFonts w:ascii="Times New Roman" w:eastAsia="Calibri" w:hAnsi="Times New Roman" w:cs="Times New Roman"/>
          <w:lang w:eastAsia="en-US"/>
        </w:rPr>
        <w:t>jeigu</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jis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šiame</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lapelyje</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nenurodytas</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kreipkitės</w:t>
      </w:r>
      <w:proofErr w:type="spellEnd"/>
      <w:r w:rsidRPr="00470D1F">
        <w:rPr>
          <w:rFonts w:ascii="Times New Roman" w:eastAsia="Calibri" w:hAnsi="Times New Roman" w:cs="Times New Roman"/>
          <w:lang w:eastAsia="en-US"/>
        </w:rPr>
        <w:t xml:space="preserve"> į </w:t>
      </w:r>
      <w:proofErr w:type="spellStart"/>
      <w:r w:rsidRPr="00470D1F">
        <w:rPr>
          <w:rFonts w:ascii="Times New Roman" w:eastAsia="Calibri" w:hAnsi="Times New Roman" w:cs="Times New Roman"/>
          <w:lang w:eastAsia="en-US"/>
        </w:rPr>
        <w:t>gydytoją</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arba</w:t>
      </w:r>
      <w:proofErr w:type="spellEnd"/>
      <w:r w:rsidRPr="00470D1F">
        <w:rPr>
          <w:rFonts w:ascii="Times New Roman" w:eastAsia="Calibri" w:hAnsi="Times New Roman" w:cs="Times New Roman"/>
          <w:lang w:eastAsia="en-US"/>
        </w:rPr>
        <w:t xml:space="preserve"> </w:t>
      </w:r>
      <w:proofErr w:type="spellStart"/>
      <w:r w:rsidRPr="00470D1F">
        <w:rPr>
          <w:rFonts w:ascii="Times New Roman" w:eastAsia="Calibri" w:hAnsi="Times New Roman" w:cs="Times New Roman"/>
          <w:lang w:eastAsia="en-US"/>
        </w:rPr>
        <w:t>vaistininką</w:t>
      </w:r>
      <w:proofErr w:type="spellEnd"/>
      <w:r w:rsidRPr="00470D1F">
        <w:rPr>
          <w:rFonts w:ascii="Times New Roman" w:eastAsia="Calibri" w:hAnsi="Times New Roman" w:cs="Times New Roman"/>
          <w:lang w:eastAsia="en-US"/>
        </w:rPr>
        <w:t xml:space="preserve">. </w:t>
      </w:r>
      <w:r w:rsidRPr="00470D1F">
        <w:rPr>
          <w:rFonts w:ascii="Times New Roman" w:eastAsia="Calibri" w:hAnsi="Times New Roman" w:cs="Times New Roman"/>
          <w:noProof/>
          <w:lang w:eastAsia="en-US"/>
        </w:rPr>
        <w:t>Žr. 4 skyrių.</w:t>
      </w:r>
    </w:p>
    <w:p w14:paraId="286263F5"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61A17B1A" w14:textId="77777777" w:rsidR="00470D1F" w:rsidRPr="00470D1F" w:rsidRDefault="00470D1F" w:rsidP="00470D1F">
      <w:pPr>
        <w:spacing w:after="0" w:line="240" w:lineRule="auto"/>
        <w:rPr>
          <w:rFonts w:ascii="Times New Roman" w:eastAsia="Times New Roman" w:hAnsi="Times New Roman" w:cs="Times New Roman"/>
          <w:b/>
          <w:lang w:val="lt-LT" w:eastAsia="lt-LT"/>
        </w:rPr>
      </w:pPr>
      <w:r w:rsidRPr="00470D1F">
        <w:rPr>
          <w:rFonts w:ascii="Times New Roman" w:eastAsia="Times New Roman" w:hAnsi="Times New Roman" w:cs="Times New Roman"/>
          <w:b/>
          <w:lang w:val="lt-LT" w:eastAsia="lt-LT"/>
        </w:rPr>
        <w:t>Apie ką rašoma šiame lapelyje?</w:t>
      </w:r>
    </w:p>
    <w:p w14:paraId="0AFC9121" w14:textId="77777777" w:rsidR="00470D1F" w:rsidRPr="00470D1F" w:rsidRDefault="00470D1F" w:rsidP="00470D1F">
      <w:pPr>
        <w:spacing w:after="0" w:line="240" w:lineRule="auto"/>
        <w:rPr>
          <w:rFonts w:ascii="Times New Roman" w:eastAsia="Times New Roman" w:hAnsi="Times New Roman" w:cs="Times New Roman"/>
          <w:b/>
          <w:lang w:val="lt-LT" w:eastAsia="lt-LT"/>
        </w:rPr>
      </w:pPr>
    </w:p>
    <w:p w14:paraId="16585C0F" w14:textId="77777777" w:rsidR="00470D1F" w:rsidRPr="00470D1F" w:rsidRDefault="00470D1F" w:rsidP="00470D1F">
      <w:pPr>
        <w:spacing w:after="0" w:line="240" w:lineRule="auto"/>
        <w:ind w:left="540" w:hanging="540"/>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1.</w:t>
      </w:r>
      <w:r w:rsidRPr="00470D1F">
        <w:rPr>
          <w:rFonts w:ascii="Times New Roman" w:eastAsia="Times New Roman" w:hAnsi="Times New Roman" w:cs="Times New Roman"/>
          <w:lang w:val="lt-LT" w:eastAsia="lt-LT"/>
        </w:rPr>
        <w:tab/>
        <w:t xml:space="preserve">Kas yra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lt-LT"/>
        </w:rPr>
        <w:t>ir kam jis vartojamas</w:t>
      </w:r>
    </w:p>
    <w:p w14:paraId="56D06059" w14:textId="77777777" w:rsidR="00470D1F" w:rsidRPr="00470D1F" w:rsidRDefault="00470D1F" w:rsidP="00470D1F">
      <w:pPr>
        <w:spacing w:after="0" w:line="240" w:lineRule="auto"/>
        <w:ind w:left="540" w:hanging="540"/>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2.</w:t>
      </w:r>
      <w:r w:rsidRPr="00470D1F">
        <w:rPr>
          <w:rFonts w:ascii="Times New Roman" w:eastAsia="Times New Roman" w:hAnsi="Times New Roman" w:cs="Times New Roman"/>
          <w:lang w:val="lt-LT" w:eastAsia="lt-LT"/>
        </w:rPr>
        <w:tab/>
        <w:t xml:space="preserve">Kas žinotina prieš vartojant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p>
    <w:p w14:paraId="130D1951" w14:textId="77777777" w:rsidR="00470D1F" w:rsidRPr="00470D1F" w:rsidRDefault="00470D1F" w:rsidP="00470D1F">
      <w:pPr>
        <w:spacing w:after="0" w:line="240" w:lineRule="auto"/>
        <w:ind w:left="540" w:hanging="540"/>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3.</w:t>
      </w:r>
      <w:r w:rsidRPr="00470D1F">
        <w:rPr>
          <w:rFonts w:ascii="Times New Roman" w:eastAsia="Times New Roman" w:hAnsi="Times New Roman" w:cs="Times New Roman"/>
          <w:lang w:val="lt-LT" w:eastAsia="lt-LT"/>
        </w:rPr>
        <w:tab/>
        <w:t xml:space="preserve">Kaip vartoti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p>
    <w:p w14:paraId="7890E9E0" w14:textId="77777777" w:rsidR="00470D1F" w:rsidRPr="00470D1F" w:rsidRDefault="00470D1F" w:rsidP="00470D1F">
      <w:pPr>
        <w:spacing w:after="0" w:line="240" w:lineRule="auto"/>
        <w:ind w:left="540" w:hanging="540"/>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4.</w:t>
      </w:r>
      <w:r w:rsidRPr="00470D1F">
        <w:rPr>
          <w:rFonts w:ascii="Times New Roman" w:eastAsia="Times New Roman" w:hAnsi="Times New Roman" w:cs="Times New Roman"/>
          <w:lang w:val="lt-LT" w:eastAsia="lt-LT"/>
        </w:rPr>
        <w:tab/>
        <w:t>Galimas šalutinis poveikis</w:t>
      </w:r>
    </w:p>
    <w:p w14:paraId="6A693214" w14:textId="77777777" w:rsidR="00470D1F" w:rsidRPr="00470D1F" w:rsidRDefault="00470D1F" w:rsidP="00470D1F">
      <w:pPr>
        <w:spacing w:after="0" w:line="240" w:lineRule="auto"/>
        <w:ind w:left="540" w:hanging="540"/>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5.</w:t>
      </w:r>
      <w:r w:rsidRPr="00470D1F">
        <w:rPr>
          <w:rFonts w:ascii="Times New Roman" w:eastAsia="Times New Roman" w:hAnsi="Times New Roman" w:cs="Times New Roman"/>
          <w:lang w:val="lt-LT" w:eastAsia="lt-LT"/>
        </w:rPr>
        <w:tab/>
        <w:t xml:space="preserve">Kaip laikyti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p>
    <w:p w14:paraId="60B32545" w14:textId="77777777" w:rsidR="00470D1F" w:rsidRPr="00470D1F" w:rsidRDefault="00470D1F" w:rsidP="00470D1F">
      <w:pPr>
        <w:spacing w:after="0" w:line="240" w:lineRule="auto"/>
        <w:ind w:left="540" w:hanging="540"/>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6.</w:t>
      </w:r>
      <w:r w:rsidRPr="00470D1F">
        <w:rPr>
          <w:rFonts w:ascii="Times New Roman" w:eastAsia="Times New Roman" w:hAnsi="Times New Roman" w:cs="Times New Roman"/>
          <w:lang w:val="lt-LT" w:eastAsia="lt-LT"/>
        </w:rPr>
        <w:tab/>
        <w:t>Pakuotės turinys ir kita informacija</w:t>
      </w:r>
    </w:p>
    <w:p w14:paraId="53A9B982"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313E8A37"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47493F97" w14:textId="77777777" w:rsidR="00470D1F" w:rsidRPr="00470D1F" w:rsidRDefault="00470D1F" w:rsidP="00470D1F">
      <w:pPr>
        <w:keepNext/>
        <w:spacing w:after="0" w:line="240" w:lineRule="auto"/>
        <w:ind w:left="360" w:hanging="360"/>
        <w:outlineLvl w:val="1"/>
        <w:rPr>
          <w:rFonts w:ascii="Times New Roman" w:eastAsia="Times New Roman" w:hAnsi="Times New Roman" w:cs="Times New Roman"/>
          <w:b/>
          <w:lang w:val="lt-LT" w:eastAsia="lt-LT"/>
        </w:rPr>
      </w:pPr>
      <w:r w:rsidRPr="00470D1F">
        <w:rPr>
          <w:rFonts w:ascii="Times New Roman" w:eastAsia="Times New Roman" w:hAnsi="Times New Roman" w:cs="Times New Roman"/>
          <w:b/>
          <w:lang w:val="lt-LT" w:eastAsia="lt-LT"/>
        </w:rPr>
        <w:t>1.</w:t>
      </w:r>
      <w:r w:rsidRPr="00470D1F">
        <w:rPr>
          <w:rFonts w:ascii="Times New Roman" w:eastAsia="Times New Roman" w:hAnsi="Times New Roman" w:cs="Times New Roman"/>
          <w:b/>
          <w:lang w:val="lt-LT" w:eastAsia="lt-LT"/>
        </w:rPr>
        <w:tab/>
        <w:t xml:space="preserve">Kas yra </w:t>
      </w:r>
      <w:proofErr w:type="spellStart"/>
      <w:r w:rsidRPr="00470D1F">
        <w:rPr>
          <w:rFonts w:ascii="Times New Roman" w:eastAsia="Times New Roman" w:hAnsi="Times New Roman" w:cs="Times New Roman"/>
          <w:b/>
          <w:lang w:val="lt-LT" w:eastAsia="lt-LT"/>
        </w:rPr>
        <w:t>Diclofenac</w:t>
      </w:r>
      <w:proofErr w:type="spellEnd"/>
      <w:r w:rsidRPr="00470D1F">
        <w:rPr>
          <w:rFonts w:ascii="Times New Roman" w:eastAsia="Times New Roman" w:hAnsi="Times New Roman" w:cs="Times New Roman"/>
          <w:b/>
          <w:lang w:val="lt-LT" w:eastAsia="lt-LT"/>
        </w:rPr>
        <w:t xml:space="preserve"> </w:t>
      </w:r>
      <w:proofErr w:type="spellStart"/>
      <w:r w:rsidRPr="00470D1F">
        <w:rPr>
          <w:rFonts w:ascii="Times New Roman" w:eastAsia="Times New Roman" w:hAnsi="Times New Roman" w:cs="Times New Roman"/>
          <w:b/>
          <w:lang w:val="lt-LT" w:eastAsia="lt-LT"/>
        </w:rPr>
        <w:t>sodium</w:t>
      </w:r>
      <w:proofErr w:type="spellEnd"/>
      <w:r w:rsidRPr="00470D1F">
        <w:rPr>
          <w:rFonts w:ascii="Times New Roman" w:eastAsia="Times New Roman" w:hAnsi="Times New Roman" w:cs="Times New Roman"/>
          <w:b/>
          <w:lang w:val="lt-LT" w:eastAsia="lt-LT"/>
        </w:rPr>
        <w:t xml:space="preserve"> ELETIS</w:t>
      </w:r>
      <w:r w:rsidRPr="00470D1F" w:rsidDel="00555909">
        <w:rPr>
          <w:rFonts w:ascii="Times New Roman" w:eastAsia="Times New Roman" w:hAnsi="Times New Roman" w:cs="Times New Roman"/>
          <w:b/>
          <w:lang w:val="lt-LT" w:eastAsia="lt-LT"/>
        </w:rPr>
        <w:t xml:space="preserve"> </w:t>
      </w:r>
      <w:r w:rsidRPr="00470D1F">
        <w:rPr>
          <w:rFonts w:ascii="Times New Roman" w:eastAsia="Times New Roman" w:hAnsi="Times New Roman" w:cs="Times New Roman"/>
          <w:b/>
          <w:lang w:val="lt-LT" w:eastAsia="lt-LT"/>
        </w:rPr>
        <w:t>ir kam jis vartojamas</w:t>
      </w:r>
    </w:p>
    <w:p w14:paraId="60195500"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46DED656"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 xml:space="preserve">Jūsų vaistas vadinasi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lt-LT"/>
        </w:rPr>
        <w:t xml:space="preserve">ir yra tiekiamas kaip injekcinis tirpalas ampulėse. Kiekvienoje ampulėje yra 75 mg veikliosios medžiagos </w:t>
      </w:r>
      <w:proofErr w:type="spellStart"/>
      <w:r w:rsidRPr="00470D1F">
        <w:rPr>
          <w:rFonts w:ascii="Times New Roman" w:eastAsia="Times New Roman" w:hAnsi="Times New Roman" w:cs="Times New Roman"/>
          <w:lang w:val="lt-LT" w:eastAsia="lt-LT"/>
        </w:rPr>
        <w:t>diklofenako</w:t>
      </w:r>
      <w:proofErr w:type="spellEnd"/>
      <w:r w:rsidRPr="00470D1F">
        <w:rPr>
          <w:rFonts w:ascii="Times New Roman" w:eastAsia="Times New Roman" w:hAnsi="Times New Roman" w:cs="Times New Roman"/>
          <w:lang w:val="lt-LT" w:eastAsia="lt-LT"/>
        </w:rPr>
        <w:t xml:space="preserve"> natrio druskos.</w:t>
      </w:r>
    </w:p>
    <w:p w14:paraId="6DD18C50"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Injekcinis tirpalas vartojamas injekcijoms į raumenis arba, praskiedus, infuzijoms į veną.</w:t>
      </w:r>
    </w:p>
    <w:p w14:paraId="1B00C88F"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lt-LT"/>
        </w:rPr>
        <w:t xml:space="preserve">priklauso nesteroidinių vaistų nuo uždegimo (NVNU) grupei, kuri vartojama skausmui malšinti ir uždegimui slopinti. </w:t>
      </w:r>
    </w:p>
    <w:p w14:paraId="081AD438"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lt-LT"/>
        </w:rPr>
        <w:t xml:space="preserve">mažina uždegimo sukeltus simptomus: skausmą ir patinimą, nes slopina medžiagų, sukeliančių uždegimą, skausmą ir karščiavimą (prostaglandinų) susidarymą. Uždegimo arba karščiavimo priežasties vaistas nepanaikina. </w:t>
      </w:r>
    </w:p>
    <w:p w14:paraId="084C19A6" w14:textId="77777777" w:rsidR="00470D1F" w:rsidRPr="00470D1F" w:rsidRDefault="00470D1F" w:rsidP="00470D1F">
      <w:pPr>
        <w:tabs>
          <w:tab w:val="left" w:pos="567"/>
        </w:tabs>
        <w:spacing w:after="0" w:line="240" w:lineRule="auto"/>
        <w:rPr>
          <w:rFonts w:ascii="Times New Roman" w:eastAsia="Times New Roman" w:hAnsi="Times New Roman" w:cs="Times New Roman"/>
          <w:b/>
          <w:bCs/>
          <w:lang w:val="lt-LT" w:eastAsia="lt-LT"/>
        </w:rPr>
      </w:pPr>
    </w:p>
    <w:p w14:paraId="6A80BCB6" w14:textId="77777777" w:rsidR="00470D1F" w:rsidRPr="00470D1F" w:rsidRDefault="00470D1F" w:rsidP="00470D1F">
      <w:pPr>
        <w:tabs>
          <w:tab w:val="left" w:pos="567"/>
        </w:tabs>
        <w:spacing w:after="0" w:line="240" w:lineRule="auto"/>
        <w:rPr>
          <w:rFonts w:ascii="Times New Roman" w:eastAsia="Times New Roman" w:hAnsi="Times New Roman" w:cs="Times New Roman"/>
          <w:bCs/>
          <w:i/>
          <w:lang w:val="lt-LT" w:eastAsia="lt-LT"/>
        </w:rPr>
      </w:pPr>
      <w:r w:rsidRPr="00470D1F">
        <w:rPr>
          <w:rFonts w:ascii="Times New Roman" w:eastAsia="Times New Roman" w:hAnsi="Times New Roman" w:cs="Times New Roman"/>
          <w:bCs/>
          <w:i/>
          <w:lang w:val="lt-LT" w:eastAsia="lt-LT"/>
        </w:rPr>
        <w:t xml:space="preserve">Injekcijoms į raumenis </w:t>
      </w:r>
    </w:p>
    <w:p w14:paraId="67D46FED"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sym w:font="Symbol" w:char="F0B7"/>
      </w:r>
      <w:r w:rsidRPr="00470D1F">
        <w:rPr>
          <w:rFonts w:ascii="Times New Roman" w:eastAsia="Times New Roman" w:hAnsi="Times New Roman" w:cs="Times New Roman"/>
          <w:lang w:val="lt-LT" w:eastAsia="lt-LT"/>
        </w:rPr>
        <w:tab/>
        <w:t xml:space="preserve">Ūminio skausmo malšinimui esant kuriai nors iš šių būklių: inkstų </w:t>
      </w:r>
      <w:proofErr w:type="spellStart"/>
      <w:r w:rsidRPr="00470D1F">
        <w:rPr>
          <w:rFonts w:ascii="Times New Roman" w:eastAsia="Times New Roman" w:hAnsi="Times New Roman" w:cs="Times New Roman"/>
          <w:lang w:val="lt-LT" w:eastAsia="lt-LT"/>
        </w:rPr>
        <w:t>kolikai</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osteoartrito</w:t>
      </w:r>
      <w:proofErr w:type="spellEnd"/>
      <w:r w:rsidRPr="00470D1F">
        <w:rPr>
          <w:rFonts w:ascii="Times New Roman" w:eastAsia="Times New Roman" w:hAnsi="Times New Roman" w:cs="Times New Roman"/>
          <w:lang w:val="lt-LT" w:eastAsia="lt-LT"/>
        </w:rPr>
        <w:t xml:space="preserve"> paūmėjimui, reumatoidinio artrito paūmėjimui, ūminiam nugaros skausmui, podagros priepuoliui, traumai, kaulo lūžiui, skausmui po chirurginės operacijos. </w:t>
      </w:r>
    </w:p>
    <w:p w14:paraId="5BD6C0D2"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p>
    <w:p w14:paraId="58B01D71" w14:textId="77777777" w:rsidR="00470D1F" w:rsidRPr="00470D1F" w:rsidRDefault="00470D1F" w:rsidP="00470D1F">
      <w:pPr>
        <w:tabs>
          <w:tab w:val="left" w:pos="567"/>
        </w:tabs>
        <w:spacing w:after="0" w:line="240" w:lineRule="auto"/>
        <w:rPr>
          <w:rFonts w:ascii="Times New Roman" w:eastAsia="Times New Roman" w:hAnsi="Times New Roman" w:cs="Times New Roman"/>
          <w:bCs/>
          <w:i/>
          <w:lang w:val="lt-LT" w:eastAsia="lt-LT"/>
        </w:rPr>
      </w:pPr>
      <w:r w:rsidRPr="00470D1F">
        <w:rPr>
          <w:rFonts w:ascii="Times New Roman" w:eastAsia="Times New Roman" w:hAnsi="Times New Roman" w:cs="Times New Roman"/>
          <w:bCs/>
          <w:i/>
          <w:lang w:val="lt-LT" w:eastAsia="lt-LT"/>
        </w:rPr>
        <w:t>Infuzijoms į veną</w:t>
      </w:r>
    </w:p>
    <w:p w14:paraId="77665A21"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Ligoninėje gydomų pacientų pooperacinio skausmo malšinimui ir profilaktikai.</w:t>
      </w:r>
    </w:p>
    <w:p w14:paraId="2C9C9B47"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p>
    <w:p w14:paraId="0EFDACDE" w14:textId="77777777" w:rsidR="00470D1F" w:rsidRPr="00470D1F" w:rsidRDefault="00470D1F" w:rsidP="00470D1F">
      <w:pPr>
        <w:spacing w:after="0" w:line="240" w:lineRule="auto"/>
        <w:rPr>
          <w:rFonts w:ascii="Times New Roman" w:eastAsia="Times New Roman" w:hAnsi="Times New Roman" w:cs="Times New Roman"/>
          <w:bCs/>
          <w:lang w:val="lt-LT" w:eastAsia="lt-LT"/>
        </w:rPr>
      </w:pPr>
    </w:p>
    <w:p w14:paraId="34DD6B5C" w14:textId="77777777" w:rsidR="00470D1F" w:rsidRPr="00470D1F" w:rsidRDefault="00470D1F" w:rsidP="00470D1F">
      <w:pPr>
        <w:spacing w:after="0" w:line="240" w:lineRule="auto"/>
        <w:ind w:left="360" w:hanging="360"/>
        <w:rPr>
          <w:rFonts w:ascii="Times New Roman" w:eastAsia="Times New Roman" w:hAnsi="Times New Roman" w:cs="Times New Roman"/>
          <w:b/>
          <w:lang w:val="lt-LT" w:eastAsia="lt-LT"/>
        </w:rPr>
      </w:pPr>
      <w:r w:rsidRPr="00470D1F">
        <w:rPr>
          <w:rFonts w:ascii="Times New Roman" w:eastAsia="Times New Roman" w:hAnsi="Times New Roman" w:cs="Times New Roman"/>
          <w:b/>
          <w:lang w:val="lt-LT" w:eastAsia="lt-LT"/>
        </w:rPr>
        <w:t>2.</w:t>
      </w:r>
      <w:r w:rsidRPr="00470D1F">
        <w:rPr>
          <w:rFonts w:ascii="Times New Roman" w:eastAsia="Times New Roman" w:hAnsi="Times New Roman" w:cs="Times New Roman"/>
          <w:b/>
          <w:lang w:val="lt-LT" w:eastAsia="lt-LT"/>
        </w:rPr>
        <w:tab/>
        <w:t xml:space="preserve">Kas žinotina prieš vartojant </w:t>
      </w:r>
      <w:proofErr w:type="spellStart"/>
      <w:r w:rsidRPr="00470D1F">
        <w:rPr>
          <w:rFonts w:ascii="Times New Roman" w:eastAsia="Times New Roman" w:hAnsi="Times New Roman" w:cs="Times New Roman"/>
          <w:b/>
          <w:lang w:val="lt-LT" w:eastAsia="lt-LT"/>
        </w:rPr>
        <w:t>Diclofenac</w:t>
      </w:r>
      <w:proofErr w:type="spellEnd"/>
      <w:r w:rsidRPr="00470D1F">
        <w:rPr>
          <w:rFonts w:ascii="Times New Roman" w:eastAsia="Times New Roman" w:hAnsi="Times New Roman" w:cs="Times New Roman"/>
          <w:b/>
          <w:lang w:val="lt-LT" w:eastAsia="lt-LT"/>
        </w:rPr>
        <w:t xml:space="preserve"> </w:t>
      </w:r>
      <w:proofErr w:type="spellStart"/>
      <w:r w:rsidRPr="00470D1F">
        <w:rPr>
          <w:rFonts w:ascii="Times New Roman" w:eastAsia="Times New Roman" w:hAnsi="Times New Roman" w:cs="Times New Roman"/>
          <w:b/>
          <w:lang w:val="lt-LT" w:eastAsia="lt-LT"/>
        </w:rPr>
        <w:t>sodium</w:t>
      </w:r>
      <w:proofErr w:type="spellEnd"/>
      <w:r w:rsidRPr="00470D1F">
        <w:rPr>
          <w:rFonts w:ascii="Times New Roman" w:eastAsia="Times New Roman" w:hAnsi="Times New Roman" w:cs="Times New Roman"/>
          <w:b/>
          <w:lang w:val="lt-LT" w:eastAsia="lt-LT"/>
        </w:rPr>
        <w:t xml:space="preserve"> ELETIS</w:t>
      </w:r>
    </w:p>
    <w:p w14:paraId="2D6C706E"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p>
    <w:p w14:paraId="3421F4CB" w14:textId="77777777" w:rsidR="00470D1F" w:rsidRPr="00470D1F" w:rsidRDefault="00470D1F" w:rsidP="00470D1F">
      <w:pPr>
        <w:spacing w:after="0" w:line="240" w:lineRule="auto"/>
        <w:jc w:val="both"/>
        <w:rPr>
          <w:rFonts w:ascii="Times New Roman" w:eastAsia="Times New Roman" w:hAnsi="Times New Roman" w:cs="Times New Roman"/>
          <w:b/>
          <w:lang w:val="lt-LT" w:eastAsia="en-US"/>
        </w:rPr>
      </w:pPr>
      <w:proofErr w:type="spellStart"/>
      <w:r w:rsidRPr="00470D1F">
        <w:rPr>
          <w:rFonts w:ascii="Times New Roman" w:eastAsia="Times New Roman" w:hAnsi="Times New Roman" w:cs="Times New Roman"/>
          <w:b/>
          <w:lang w:val="lt-LT" w:eastAsia="en-US"/>
        </w:rPr>
        <w:t>Diclofenac</w:t>
      </w:r>
      <w:proofErr w:type="spellEnd"/>
      <w:r w:rsidRPr="00470D1F">
        <w:rPr>
          <w:rFonts w:ascii="Times New Roman" w:eastAsia="Times New Roman" w:hAnsi="Times New Roman" w:cs="Times New Roman"/>
          <w:b/>
          <w:lang w:val="lt-LT" w:eastAsia="en-US"/>
        </w:rPr>
        <w:t xml:space="preserve"> </w:t>
      </w:r>
      <w:proofErr w:type="spellStart"/>
      <w:r w:rsidRPr="00470D1F">
        <w:rPr>
          <w:rFonts w:ascii="Times New Roman" w:eastAsia="Times New Roman" w:hAnsi="Times New Roman" w:cs="Times New Roman"/>
          <w:b/>
          <w:lang w:val="lt-LT" w:eastAsia="en-US"/>
        </w:rPr>
        <w:t>sodium</w:t>
      </w:r>
      <w:proofErr w:type="spellEnd"/>
      <w:r w:rsidRPr="00470D1F">
        <w:rPr>
          <w:rFonts w:ascii="Times New Roman" w:eastAsia="Times New Roman" w:hAnsi="Times New Roman" w:cs="Times New Roman"/>
          <w:b/>
          <w:lang w:val="lt-LT" w:eastAsia="en-US"/>
        </w:rPr>
        <w:t xml:space="preserve"> </w:t>
      </w:r>
      <w:r w:rsidRPr="00470D1F">
        <w:rPr>
          <w:rFonts w:ascii="Times New Roman" w:eastAsia="Times New Roman" w:hAnsi="Times New Roman" w:cs="Times New Roman"/>
          <w:b/>
          <w:lang w:val="lt-LT" w:eastAsia="lt-LT"/>
        </w:rPr>
        <w:t>ELETIS</w:t>
      </w:r>
      <w:r w:rsidRPr="00470D1F" w:rsidDel="00555909">
        <w:rPr>
          <w:rFonts w:ascii="Times New Roman" w:eastAsia="Times New Roman" w:hAnsi="Times New Roman" w:cs="Times New Roman"/>
          <w:b/>
          <w:lang w:val="lt-LT" w:eastAsia="lt-LT"/>
        </w:rPr>
        <w:t xml:space="preserve"> </w:t>
      </w:r>
      <w:r w:rsidRPr="00470D1F">
        <w:rPr>
          <w:rFonts w:ascii="Times New Roman" w:eastAsia="Times New Roman" w:hAnsi="Times New Roman" w:cs="Times New Roman"/>
          <w:b/>
          <w:lang w:val="lt-LT" w:eastAsia="en-US"/>
        </w:rPr>
        <w:t>vartoti draudžiama:</w:t>
      </w:r>
    </w:p>
    <w:p w14:paraId="15B8D881" w14:textId="77777777" w:rsidR="00470D1F" w:rsidRPr="00470D1F" w:rsidRDefault="00470D1F" w:rsidP="00470D1F">
      <w:pPr>
        <w:pStyle w:val="Sraopastraipa"/>
        <w:numPr>
          <w:ilvl w:val="0"/>
          <w:numId w:val="4"/>
        </w:numPr>
        <w:spacing w:after="0" w:line="240" w:lineRule="auto"/>
        <w:rPr>
          <w:rFonts w:ascii="Times New Roman" w:hAnsi="Times New Roman" w:cs="Times New Roman"/>
          <w:lang w:eastAsia="en-US"/>
        </w:rPr>
      </w:pPr>
      <w:bookmarkStart w:id="0" w:name="_Hlk132379401"/>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yra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alergija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padidėjęs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jautrumas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diklofenakui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natrio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metabisulfitui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kitiems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sulfitams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bet </w:t>
      </w:r>
      <w:proofErr w:type="spellStart"/>
      <w:r w:rsidRPr="00470D1F">
        <w:rPr>
          <w:rFonts w:ascii="Times New Roman" w:hAnsi="Times New Roman" w:cs="Times New Roman"/>
          <w:lang w:eastAsia="en-US"/>
        </w:rPr>
        <w:t>kuriai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pagalbinei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vaisto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medžiagai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išvardytos</w:t>
      </w:r>
      <w:proofErr w:type="spellEnd"/>
      <w:r w:rsidRPr="00470D1F">
        <w:rPr>
          <w:rFonts w:ascii="Times New Roman" w:hAnsi="Times New Roman" w:cs="Times New Roman"/>
          <w:lang w:eastAsia="en-US"/>
        </w:rPr>
        <w:t xml:space="preserve"> 6 </w:t>
      </w:r>
      <w:proofErr w:type="spellStart"/>
      <w:r w:rsidRPr="00470D1F">
        <w:rPr>
          <w:rFonts w:ascii="Times New Roman" w:hAnsi="Times New Roman" w:cs="Times New Roman"/>
          <w:lang w:eastAsia="en-US"/>
        </w:rPr>
        <w:t>skyriuje</w:t>
      </w:r>
      <w:proofErr w:type="spellEnd"/>
      <w:proofErr w:type="gramStart"/>
      <w:r w:rsidRPr="00470D1F">
        <w:rPr>
          <w:rFonts w:ascii="Times New Roman" w:hAnsi="Times New Roman" w:cs="Times New Roman"/>
          <w:lang w:eastAsia="en-US"/>
        </w:rPr>
        <w:t>);</w:t>
      </w:r>
      <w:proofErr w:type="gramEnd"/>
    </w:p>
    <w:p w14:paraId="6F568EA6" w14:textId="77777777" w:rsidR="00470D1F" w:rsidRPr="00470D1F" w:rsidRDefault="00470D1F" w:rsidP="00470D1F">
      <w:pPr>
        <w:pStyle w:val="Sraopastraipa"/>
        <w:numPr>
          <w:ilvl w:val="0"/>
          <w:numId w:val="4"/>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Jums </w:t>
      </w:r>
      <w:proofErr w:type="spellStart"/>
      <w:r w:rsidRPr="00470D1F">
        <w:rPr>
          <w:rFonts w:ascii="Times New Roman" w:hAnsi="Times New Roman" w:cs="Times New Roman"/>
          <w:lang w:eastAsia="en-US"/>
        </w:rPr>
        <w:t>kada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nors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buvo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pasireiškusi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alerginė</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reakcija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pavartojus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vaistų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nuo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uždegimo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pvz</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aspirino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acetilsalicilo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rūgšties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diklofenako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ibuprofeno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Reakcija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galėjo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pasireikšti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astma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sloga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odos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bėrimu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veido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lūpų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liežuvio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gerklės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rPr>
        <w:t>ir</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arba</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galūnių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patinimu</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angioneurozinės</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edemos</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požymiai</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pasunkėjusiu</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kvėpavimu</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krūtinės</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skausmu</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ar</w:t>
      </w:r>
      <w:proofErr w:type="spellEnd"/>
      <w:r w:rsidRPr="00470D1F">
        <w:rPr>
          <w:rFonts w:ascii="Times New Roman" w:hAnsi="Times New Roman" w:cs="Times New Roman"/>
        </w:rPr>
        <w:t xml:space="preserve"> bet </w:t>
      </w:r>
      <w:proofErr w:type="spellStart"/>
      <w:r w:rsidRPr="00470D1F">
        <w:rPr>
          <w:rFonts w:ascii="Times New Roman" w:hAnsi="Times New Roman" w:cs="Times New Roman"/>
        </w:rPr>
        <w:t>kokia</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kita</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alergine</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reakcija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Jūs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manote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kad</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galite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būti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alergiški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pasitarkite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w:t>
      </w:r>
      <w:proofErr w:type="spellEnd"/>
      <w:r w:rsidRPr="00470D1F">
        <w:rPr>
          <w:rFonts w:ascii="Times New Roman" w:hAnsi="Times New Roman" w:cs="Times New Roman"/>
          <w:lang w:eastAsia="en-US"/>
        </w:rPr>
        <w:t xml:space="preserve"> </w:t>
      </w:r>
      <w:proofErr w:type="spellStart"/>
      <w:proofErr w:type="gramStart"/>
      <w:r w:rsidRPr="00470D1F">
        <w:rPr>
          <w:rFonts w:ascii="Times New Roman" w:hAnsi="Times New Roman" w:cs="Times New Roman"/>
          <w:lang w:eastAsia="en-US"/>
        </w:rPr>
        <w:t>gydytoju</w:t>
      </w:r>
      <w:proofErr w:type="spellEnd"/>
      <w:r w:rsidRPr="00470D1F">
        <w:rPr>
          <w:rFonts w:ascii="Times New Roman" w:hAnsi="Times New Roman" w:cs="Times New Roman"/>
          <w:lang w:eastAsia="en-US"/>
        </w:rPr>
        <w:t>;</w:t>
      </w:r>
      <w:proofErr w:type="gramEnd"/>
    </w:p>
    <w:p w14:paraId="66AB6293" w14:textId="77777777" w:rsidR="00470D1F" w:rsidRPr="00470D1F" w:rsidRDefault="00470D1F" w:rsidP="00470D1F">
      <w:pPr>
        <w:pStyle w:val="Sraopastraipa"/>
        <w:numPr>
          <w:ilvl w:val="0"/>
          <w:numId w:val="4"/>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Jums </w:t>
      </w:r>
      <w:proofErr w:type="spellStart"/>
      <w:r w:rsidRPr="00470D1F">
        <w:rPr>
          <w:rFonts w:ascii="Times New Roman" w:hAnsi="Times New Roman" w:cs="Times New Roman"/>
          <w:lang w:eastAsia="en-US"/>
        </w:rPr>
        <w:t>nustatyta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širdies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liga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galvos </w:t>
      </w:r>
      <w:proofErr w:type="spellStart"/>
      <w:r w:rsidRPr="00470D1F">
        <w:rPr>
          <w:rFonts w:ascii="Times New Roman" w:hAnsi="Times New Roman" w:cs="Times New Roman"/>
          <w:lang w:eastAsia="en-US"/>
        </w:rPr>
        <w:t>smegenų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kraujagyslių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liga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pavyzdžiui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Jūs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patyrėte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širdies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smūgį</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insultą</w:t>
      </w:r>
      <w:proofErr w:type="spellEnd"/>
      <w:r w:rsidRPr="00470D1F">
        <w:rPr>
          <w:rFonts w:ascii="Times New Roman" w:hAnsi="Times New Roman" w:cs="Times New Roman"/>
          <w:lang w:eastAsia="en-US"/>
        </w:rPr>
        <w:t>, „</w:t>
      </w:r>
      <w:proofErr w:type="spellStart"/>
      <w:proofErr w:type="gramStart"/>
      <w:r w:rsidRPr="00470D1F">
        <w:rPr>
          <w:rFonts w:ascii="Times New Roman" w:hAnsi="Times New Roman" w:cs="Times New Roman"/>
          <w:lang w:eastAsia="en-US"/>
        </w:rPr>
        <w:t>mikroinsultą</w:t>
      </w:r>
      <w:proofErr w:type="spellEnd"/>
      <w:r w:rsidRPr="00470D1F">
        <w:rPr>
          <w:rFonts w:ascii="Times New Roman" w:hAnsi="Times New Roman" w:cs="Times New Roman"/>
          <w:lang w:eastAsia="en-US"/>
        </w:rPr>
        <w:t>“ (</w:t>
      </w:r>
      <w:proofErr w:type="spellStart"/>
      <w:proofErr w:type="gramEnd"/>
      <w:r w:rsidRPr="00470D1F">
        <w:rPr>
          <w:rFonts w:ascii="Times New Roman" w:hAnsi="Times New Roman" w:cs="Times New Roman"/>
          <w:lang w:eastAsia="en-US"/>
        </w:rPr>
        <w:t>praeinantį</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smegenų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išemijos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priepuolį</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Jums </w:t>
      </w:r>
      <w:proofErr w:type="spellStart"/>
      <w:r w:rsidRPr="00470D1F">
        <w:rPr>
          <w:rFonts w:ascii="Times New Roman" w:hAnsi="Times New Roman" w:cs="Times New Roman"/>
          <w:lang w:eastAsia="en-US"/>
        </w:rPr>
        <w:lastRenderedPageBreak/>
        <w:t>buvo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užsikimšusios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širdies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galvos </w:t>
      </w:r>
      <w:proofErr w:type="spellStart"/>
      <w:r w:rsidRPr="00470D1F">
        <w:rPr>
          <w:rFonts w:ascii="Times New Roman" w:hAnsi="Times New Roman" w:cs="Times New Roman"/>
          <w:lang w:eastAsia="en-US"/>
        </w:rPr>
        <w:t>smegenų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kraujagyslės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Jums </w:t>
      </w:r>
      <w:proofErr w:type="spellStart"/>
      <w:r w:rsidRPr="00470D1F">
        <w:rPr>
          <w:rFonts w:ascii="Times New Roman" w:hAnsi="Times New Roman" w:cs="Times New Roman"/>
          <w:lang w:eastAsia="en-US"/>
        </w:rPr>
        <w:t>buvo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atlikta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operacija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siekiant</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išvalyti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šuntuoti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užsikimšusias</w:t>
      </w:r>
      <w:proofErr w:type="spellEnd"/>
      <w:r w:rsidRPr="00470D1F">
        <w:rPr>
          <w:rFonts w:ascii="Times New Roman" w:hAnsi="Times New Roman" w:cs="Times New Roman"/>
          <w:lang w:eastAsia="en-US"/>
        </w:rPr>
        <w:t xml:space="preserve"> </w:t>
      </w:r>
      <w:proofErr w:type="spellStart"/>
      <w:proofErr w:type="gramStart"/>
      <w:r w:rsidRPr="00470D1F">
        <w:rPr>
          <w:rFonts w:ascii="Times New Roman" w:hAnsi="Times New Roman" w:cs="Times New Roman"/>
          <w:lang w:eastAsia="en-US"/>
        </w:rPr>
        <w:t>kraujagysles</w:t>
      </w:r>
      <w:proofErr w:type="spellEnd"/>
      <w:r w:rsidRPr="00470D1F">
        <w:rPr>
          <w:rFonts w:ascii="Times New Roman" w:hAnsi="Times New Roman" w:cs="Times New Roman"/>
          <w:lang w:eastAsia="en-US"/>
        </w:rPr>
        <w:t>;</w:t>
      </w:r>
      <w:proofErr w:type="gramEnd"/>
    </w:p>
    <w:p w14:paraId="57F18D5F" w14:textId="77777777" w:rsidR="00470D1F" w:rsidRPr="00470D1F" w:rsidRDefault="00470D1F" w:rsidP="00470D1F">
      <w:pPr>
        <w:pStyle w:val="Sraopastraipa"/>
        <w:numPr>
          <w:ilvl w:val="0"/>
          <w:numId w:val="4"/>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Jums </w:t>
      </w:r>
      <w:proofErr w:type="spellStart"/>
      <w:r w:rsidRPr="00470D1F">
        <w:rPr>
          <w:rFonts w:ascii="Times New Roman" w:hAnsi="Times New Roman" w:cs="Times New Roman"/>
          <w:lang w:eastAsia="en-US"/>
        </w:rPr>
        <w:t>yra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anksčiau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buvo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sutrikusi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kraujotaka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periferinių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arterijų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liga</w:t>
      </w:r>
      <w:proofErr w:type="spellEnd"/>
      <w:proofErr w:type="gramStart"/>
      <w:r w:rsidRPr="00470D1F">
        <w:rPr>
          <w:rFonts w:ascii="Times New Roman" w:hAnsi="Times New Roman" w:cs="Times New Roman"/>
          <w:lang w:eastAsia="en-US"/>
        </w:rPr>
        <w:t>);</w:t>
      </w:r>
      <w:proofErr w:type="gramEnd"/>
    </w:p>
    <w:p w14:paraId="68C96BE5" w14:textId="77777777" w:rsidR="00470D1F" w:rsidRPr="00470D1F" w:rsidRDefault="00470D1F" w:rsidP="00470D1F">
      <w:pPr>
        <w:pStyle w:val="Sraopastraipa"/>
        <w:numPr>
          <w:ilvl w:val="0"/>
          <w:numId w:val="4"/>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yra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yra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buvę</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skrandžio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dvylikapirštės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žarnos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opų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kraujavo</w:t>
      </w:r>
      <w:proofErr w:type="spellEnd"/>
      <w:r w:rsidRPr="00470D1F">
        <w:rPr>
          <w:rFonts w:ascii="Times New Roman" w:hAnsi="Times New Roman" w:cs="Times New Roman"/>
          <w:lang w:eastAsia="en-US"/>
        </w:rPr>
        <w:t xml:space="preserve"> (du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daugiau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atskirų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išopėjimo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kraujavimo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epizodų</w:t>
      </w:r>
      <w:proofErr w:type="spellEnd"/>
      <w:proofErr w:type="gramStart"/>
      <w:r w:rsidRPr="00470D1F">
        <w:rPr>
          <w:rFonts w:ascii="Times New Roman" w:hAnsi="Times New Roman" w:cs="Times New Roman"/>
          <w:lang w:eastAsia="en-US"/>
        </w:rPr>
        <w:t>);</w:t>
      </w:r>
      <w:proofErr w:type="gramEnd"/>
    </w:p>
    <w:p w14:paraId="123D3019" w14:textId="77777777" w:rsidR="00470D1F" w:rsidRPr="00470D1F" w:rsidRDefault="00470D1F" w:rsidP="00470D1F">
      <w:pPr>
        <w:pStyle w:val="Sraopastraipa"/>
        <w:numPr>
          <w:ilvl w:val="0"/>
          <w:numId w:val="4"/>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Jums </w:t>
      </w:r>
      <w:proofErr w:type="spellStart"/>
      <w:r w:rsidRPr="00470D1F">
        <w:rPr>
          <w:rFonts w:ascii="Times New Roman" w:hAnsi="Times New Roman" w:cs="Times New Roman"/>
          <w:lang w:eastAsia="en-US"/>
        </w:rPr>
        <w:t>yra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yra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buvęs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kraujavimas</w:t>
      </w:r>
      <w:proofErr w:type="spellEnd"/>
      <w:r w:rsidRPr="00470D1F">
        <w:rPr>
          <w:rFonts w:ascii="Times New Roman" w:hAnsi="Times New Roman" w:cs="Times New Roman"/>
          <w:lang w:eastAsia="en-US"/>
        </w:rPr>
        <w:t xml:space="preserve"> į </w:t>
      </w:r>
      <w:proofErr w:type="spellStart"/>
      <w:r w:rsidRPr="00470D1F">
        <w:rPr>
          <w:rFonts w:ascii="Times New Roman" w:hAnsi="Times New Roman" w:cs="Times New Roman"/>
          <w:lang w:eastAsia="en-US"/>
        </w:rPr>
        <w:t>virškinimo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traktą</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prakiuręs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vėmimas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kraujavimas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tuštinimosi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metu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šviežias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išmatose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juodos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išmatos</w:t>
      </w:r>
      <w:proofErr w:type="spellEnd"/>
      <w:proofErr w:type="gramStart"/>
      <w:r w:rsidRPr="00470D1F">
        <w:rPr>
          <w:rFonts w:ascii="Times New Roman" w:hAnsi="Times New Roman" w:cs="Times New Roman"/>
          <w:lang w:eastAsia="en-US"/>
        </w:rPr>
        <w:t>);</w:t>
      </w:r>
      <w:proofErr w:type="gramEnd"/>
      <w:r w:rsidRPr="00470D1F">
        <w:rPr>
          <w:rFonts w:ascii="Times New Roman" w:hAnsi="Times New Roman" w:cs="Times New Roman"/>
          <w:lang w:eastAsia="en-US"/>
        </w:rPr>
        <w:t xml:space="preserve"> </w:t>
      </w:r>
    </w:p>
    <w:p w14:paraId="506AE4E1" w14:textId="77777777" w:rsidR="00470D1F" w:rsidRPr="00470D1F" w:rsidRDefault="00470D1F" w:rsidP="00470D1F">
      <w:pPr>
        <w:pStyle w:val="Sraopastraipa"/>
        <w:numPr>
          <w:ilvl w:val="0"/>
          <w:numId w:val="4"/>
        </w:numPr>
        <w:tabs>
          <w:tab w:val="left" w:pos="0"/>
          <w:tab w:val="left" w:pos="567"/>
        </w:tabs>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Jūs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sergate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sunkiu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inkstų</w:t>
      </w:r>
      <w:proofErr w:type="spellEnd"/>
      <w:r w:rsidRPr="00470D1F">
        <w:rPr>
          <w:rFonts w:ascii="Times New Roman" w:hAnsi="Times New Roman" w:cs="Times New Roman"/>
          <w:lang w:eastAsia="en-US"/>
        </w:rPr>
        <w:t xml:space="preserve"> </w:t>
      </w:r>
      <w:proofErr w:type="spellStart"/>
      <w:proofErr w:type="gramStart"/>
      <w:r w:rsidRPr="00470D1F">
        <w:rPr>
          <w:rFonts w:ascii="Times New Roman" w:hAnsi="Times New Roman" w:cs="Times New Roman"/>
          <w:lang w:eastAsia="en-US"/>
        </w:rPr>
        <w:t>nepakankamumu</w:t>
      </w:r>
      <w:proofErr w:type="spellEnd"/>
      <w:r w:rsidRPr="00470D1F">
        <w:rPr>
          <w:rFonts w:ascii="Times New Roman" w:hAnsi="Times New Roman" w:cs="Times New Roman"/>
          <w:lang w:eastAsia="en-US"/>
        </w:rPr>
        <w:t>;</w:t>
      </w:r>
      <w:proofErr w:type="gramEnd"/>
    </w:p>
    <w:p w14:paraId="2FDB759D" w14:textId="77777777" w:rsidR="00470D1F" w:rsidRPr="00470D1F" w:rsidRDefault="00470D1F" w:rsidP="00470D1F">
      <w:pPr>
        <w:pStyle w:val="Sraopastraipa"/>
        <w:numPr>
          <w:ilvl w:val="0"/>
          <w:numId w:val="4"/>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Jūs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sergate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sunkiu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kepenų</w:t>
      </w:r>
      <w:proofErr w:type="spellEnd"/>
      <w:r w:rsidRPr="00470D1F">
        <w:rPr>
          <w:rFonts w:ascii="Times New Roman" w:hAnsi="Times New Roman" w:cs="Times New Roman"/>
          <w:lang w:eastAsia="en-US"/>
        </w:rPr>
        <w:t xml:space="preserve"> </w:t>
      </w:r>
      <w:proofErr w:type="spellStart"/>
      <w:proofErr w:type="gramStart"/>
      <w:r w:rsidRPr="00470D1F">
        <w:rPr>
          <w:rFonts w:ascii="Times New Roman" w:hAnsi="Times New Roman" w:cs="Times New Roman"/>
          <w:lang w:eastAsia="en-US"/>
        </w:rPr>
        <w:t>nepakankamumu</w:t>
      </w:r>
      <w:proofErr w:type="spellEnd"/>
      <w:r w:rsidRPr="00470D1F">
        <w:rPr>
          <w:rFonts w:ascii="Times New Roman" w:hAnsi="Times New Roman" w:cs="Times New Roman"/>
          <w:lang w:eastAsia="en-US"/>
        </w:rPr>
        <w:t>;</w:t>
      </w:r>
      <w:proofErr w:type="gramEnd"/>
    </w:p>
    <w:p w14:paraId="113BD4C4" w14:textId="77777777" w:rsidR="00470D1F" w:rsidRPr="00470D1F" w:rsidRDefault="00470D1F" w:rsidP="00470D1F">
      <w:pPr>
        <w:pStyle w:val="Sraopastraipa"/>
        <w:numPr>
          <w:ilvl w:val="0"/>
          <w:numId w:val="4"/>
        </w:numPr>
        <w:tabs>
          <w:tab w:val="left" w:pos="0"/>
          <w:tab w:val="left" w:pos="567"/>
        </w:tabs>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jeigu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Jūs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esate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trečiame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nėštumo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trimestre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paskutiniųjų</w:t>
      </w:r>
      <w:proofErr w:type="spellEnd"/>
      <w:r w:rsidRPr="00470D1F">
        <w:rPr>
          <w:rFonts w:ascii="Times New Roman" w:hAnsi="Times New Roman" w:cs="Times New Roman"/>
          <w:lang w:eastAsia="en-US"/>
        </w:rPr>
        <w:t xml:space="preserve"> 3 </w:t>
      </w:r>
      <w:proofErr w:type="spellStart"/>
      <w:r w:rsidRPr="00470D1F">
        <w:rPr>
          <w:rFonts w:ascii="Times New Roman" w:hAnsi="Times New Roman" w:cs="Times New Roman"/>
          <w:lang w:eastAsia="en-US"/>
        </w:rPr>
        <w:t>nėštumo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mėnesių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metu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žindote</w:t>
      </w:r>
      <w:proofErr w:type="spellEnd"/>
      <w:r w:rsidRPr="00470D1F">
        <w:rPr>
          <w:rFonts w:ascii="Times New Roman" w:hAnsi="Times New Roman" w:cs="Times New Roman"/>
          <w:lang w:eastAsia="en-US"/>
        </w:rPr>
        <w:t>.</w:t>
      </w:r>
    </w:p>
    <w:bookmarkEnd w:id="0"/>
    <w:p w14:paraId="3F5E16AE"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1798E2E3" w14:textId="77777777" w:rsidR="00470D1F" w:rsidRPr="00470D1F" w:rsidRDefault="00470D1F" w:rsidP="00470D1F">
      <w:pPr>
        <w:autoSpaceDE w:val="0"/>
        <w:autoSpaceDN w:val="0"/>
        <w:adjustRightInd w:val="0"/>
        <w:spacing w:after="0" w:line="240" w:lineRule="auto"/>
        <w:rPr>
          <w:rFonts w:ascii="Times New Roman" w:eastAsia="Calibri" w:hAnsi="Times New Roman" w:cs="Times New Roman"/>
          <w:color w:val="000000"/>
          <w:lang w:val="lt-LT" w:eastAsia="en-US"/>
        </w:rPr>
      </w:pPr>
      <w:r w:rsidRPr="00470D1F">
        <w:rPr>
          <w:rFonts w:ascii="Times New Roman" w:eastAsia="Calibri" w:hAnsi="Times New Roman" w:cs="Times New Roman"/>
          <w:color w:val="000000"/>
          <w:lang w:val="lt-LT" w:eastAsia="en-US"/>
        </w:rPr>
        <w:t xml:space="preserve">Įsitikinkite, kad prieš Jums paskirdamas </w:t>
      </w:r>
      <w:proofErr w:type="spellStart"/>
      <w:r w:rsidRPr="00470D1F">
        <w:rPr>
          <w:rFonts w:ascii="Times New Roman" w:eastAsia="Calibri" w:hAnsi="Times New Roman" w:cs="Times New Roman"/>
          <w:color w:val="000000"/>
          <w:lang w:val="lt-LT" w:eastAsia="en-US"/>
        </w:rPr>
        <w:t>diklofenako</w:t>
      </w:r>
      <w:proofErr w:type="spellEnd"/>
      <w:r w:rsidRPr="00470D1F">
        <w:rPr>
          <w:rFonts w:ascii="Times New Roman" w:eastAsia="Calibri" w:hAnsi="Times New Roman" w:cs="Times New Roman"/>
          <w:color w:val="000000"/>
          <w:lang w:val="lt-LT" w:eastAsia="en-US"/>
        </w:rPr>
        <w:t xml:space="preserve"> gydytojas žino, jog Jūs: </w:t>
      </w:r>
    </w:p>
    <w:p w14:paraId="5F44D17D" w14:textId="77777777" w:rsidR="00470D1F" w:rsidRPr="00470D1F" w:rsidRDefault="00470D1F" w:rsidP="00470D1F">
      <w:pPr>
        <w:tabs>
          <w:tab w:val="left" w:pos="567"/>
        </w:tabs>
        <w:autoSpaceDE w:val="0"/>
        <w:autoSpaceDN w:val="0"/>
        <w:adjustRightInd w:val="0"/>
        <w:spacing w:after="0" w:line="240" w:lineRule="auto"/>
        <w:rPr>
          <w:rFonts w:ascii="Times New Roman" w:eastAsia="Calibri" w:hAnsi="Times New Roman" w:cs="Times New Roman"/>
          <w:color w:val="000000"/>
          <w:lang w:val="lt-LT" w:eastAsia="en-US"/>
        </w:rPr>
      </w:pPr>
      <w:r w:rsidRPr="00470D1F">
        <w:rPr>
          <w:rFonts w:ascii="Times New Roman" w:eastAsia="Calibri" w:hAnsi="Times New Roman" w:cs="Times New Roman"/>
          <w:color w:val="000000"/>
          <w:lang w:val="lt-LT" w:eastAsia="en-US"/>
        </w:rPr>
        <w:t>-</w:t>
      </w:r>
      <w:r w:rsidRPr="00470D1F">
        <w:rPr>
          <w:rFonts w:ascii="Times New Roman" w:eastAsia="Calibri" w:hAnsi="Times New Roman" w:cs="Times New Roman"/>
          <w:color w:val="000000"/>
          <w:lang w:val="lt-LT" w:eastAsia="en-US"/>
        </w:rPr>
        <w:tab/>
        <w:t xml:space="preserve">rūkote; </w:t>
      </w:r>
    </w:p>
    <w:p w14:paraId="6E259CFF" w14:textId="77777777" w:rsidR="00470D1F" w:rsidRPr="00470D1F" w:rsidRDefault="00470D1F" w:rsidP="00470D1F">
      <w:pPr>
        <w:tabs>
          <w:tab w:val="left" w:pos="567"/>
        </w:tabs>
        <w:autoSpaceDE w:val="0"/>
        <w:autoSpaceDN w:val="0"/>
        <w:adjustRightInd w:val="0"/>
        <w:spacing w:after="0" w:line="240" w:lineRule="auto"/>
        <w:rPr>
          <w:rFonts w:ascii="Times New Roman" w:eastAsia="Calibri" w:hAnsi="Times New Roman" w:cs="Times New Roman"/>
          <w:color w:val="000000"/>
          <w:lang w:val="lt-LT" w:eastAsia="en-US"/>
        </w:rPr>
      </w:pPr>
      <w:r w:rsidRPr="00470D1F">
        <w:rPr>
          <w:rFonts w:ascii="Times New Roman" w:eastAsia="Calibri" w:hAnsi="Times New Roman" w:cs="Times New Roman"/>
          <w:color w:val="000000"/>
          <w:lang w:val="lt-LT" w:eastAsia="en-US"/>
        </w:rPr>
        <w:t>-</w:t>
      </w:r>
      <w:r w:rsidRPr="00470D1F">
        <w:rPr>
          <w:rFonts w:ascii="Times New Roman" w:eastAsia="Calibri" w:hAnsi="Times New Roman" w:cs="Times New Roman"/>
          <w:color w:val="000000"/>
          <w:lang w:val="lt-LT" w:eastAsia="en-US"/>
        </w:rPr>
        <w:tab/>
        <w:t xml:space="preserve">sergate cukriniu diabetu; </w:t>
      </w:r>
    </w:p>
    <w:p w14:paraId="3404D4C1" w14:textId="77777777" w:rsidR="00470D1F" w:rsidRPr="00470D1F" w:rsidRDefault="00470D1F" w:rsidP="00470D1F">
      <w:pPr>
        <w:autoSpaceDE w:val="0"/>
        <w:autoSpaceDN w:val="0"/>
        <w:adjustRightInd w:val="0"/>
        <w:spacing w:after="0" w:line="240" w:lineRule="auto"/>
        <w:ind w:left="567" w:hanging="567"/>
        <w:rPr>
          <w:rFonts w:ascii="Times New Roman" w:eastAsia="Calibri" w:hAnsi="Times New Roman" w:cs="Times New Roman"/>
          <w:color w:val="000000"/>
          <w:lang w:val="lt-LT" w:eastAsia="en-US"/>
        </w:rPr>
      </w:pPr>
      <w:r w:rsidRPr="00470D1F">
        <w:rPr>
          <w:rFonts w:ascii="Times New Roman" w:eastAsia="Calibri" w:hAnsi="Times New Roman" w:cs="Times New Roman"/>
          <w:color w:val="000000"/>
          <w:lang w:val="lt-LT" w:eastAsia="en-US"/>
        </w:rPr>
        <w:t>-</w:t>
      </w:r>
      <w:r w:rsidRPr="00470D1F">
        <w:rPr>
          <w:rFonts w:ascii="Times New Roman" w:eastAsia="Calibri" w:hAnsi="Times New Roman" w:cs="Times New Roman"/>
          <w:color w:val="000000"/>
          <w:lang w:val="lt-LT" w:eastAsia="en-US"/>
        </w:rPr>
        <w:tab/>
        <w:t xml:space="preserve">sergate krūtinės angina arba Jums yra susidarę kraujo krešulių, padidėjęs kraujospūdis, padidėjęs cholesterolio kiekis ar padidėjęs trigliceridų kiekis. </w:t>
      </w:r>
    </w:p>
    <w:p w14:paraId="3862BC2B" w14:textId="77777777" w:rsidR="00470D1F" w:rsidRPr="00470D1F" w:rsidRDefault="00470D1F" w:rsidP="00470D1F">
      <w:pPr>
        <w:tabs>
          <w:tab w:val="left" w:pos="5910"/>
        </w:tabs>
        <w:spacing w:after="0" w:line="240" w:lineRule="auto"/>
        <w:rPr>
          <w:rFonts w:ascii="Times New Roman" w:eastAsia="Times New Roman" w:hAnsi="Times New Roman" w:cs="Times New Roman"/>
          <w:b/>
          <w:lang w:val="lt-LT" w:eastAsia="lt-LT"/>
        </w:rPr>
      </w:pPr>
    </w:p>
    <w:p w14:paraId="3ED97F1C" w14:textId="77777777" w:rsidR="00470D1F" w:rsidRPr="00470D1F" w:rsidRDefault="00470D1F" w:rsidP="00470D1F">
      <w:pPr>
        <w:tabs>
          <w:tab w:val="left" w:pos="567"/>
        </w:tabs>
        <w:spacing w:after="0" w:line="240" w:lineRule="auto"/>
        <w:rPr>
          <w:rFonts w:ascii="Times New Roman" w:eastAsia="Times New Roman" w:hAnsi="Times New Roman" w:cs="Times New Roman"/>
          <w:noProof/>
          <w:lang w:val="lt-LT" w:eastAsia="en-US"/>
        </w:rPr>
      </w:pPr>
      <w:r w:rsidRPr="00470D1F">
        <w:rPr>
          <w:rFonts w:ascii="Times New Roman" w:eastAsia="Times New Roman" w:hAnsi="Times New Roman" w:cs="Times New Roman"/>
          <w:bCs/>
          <w:noProof/>
          <w:lang w:val="lt-LT" w:eastAsia="en-US"/>
        </w:rPr>
        <w:t xml:space="preserve">Prieš suleidžiant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Pr>
          <w:rFonts w:ascii="Times New Roman" w:eastAsia="Times New Roman" w:hAnsi="Times New Roman" w:cs="Times New Roman"/>
          <w:bCs/>
          <w:noProof/>
          <w:lang w:val="lt-LT" w:eastAsia="en-US"/>
        </w:rPr>
        <w:t xml:space="preserve">, pasakykite savo gydytojui, jeigu Jums neseniai atlikta arba Jums bus atliekama skrandžio arba žarnyno operacija, nes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bCs/>
          <w:noProof/>
          <w:lang w:val="lt-LT" w:eastAsia="en-US"/>
        </w:rPr>
        <w:t>kartais gali pabloginti žaizdos gijimą Jūsų virškinimo trakte po operacijos.</w:t>
      </w:r>
    </w:p>
    <w:p w14:paraId="38EE2592" w14:textId="77777777" w:rsidR="00470D1F" w:rsidRPr="00470D1F" w:rsidRDefault="00470D1F" w:rsidP="00470D1F">
      <w:pPr>
        <w:autoSpaceDE w:val="0"/>
        <w:autoSpaceDN w:val="0"/>
        <w:adjustRightInd w:val="0"/>
        <w:spacing w:after="0" w:line="240" w:lineRule="auto"/>
        <w:rPr>
          <w:rFonts w:ascii="Times New Roman" w:eastAsia="Calibri" w:hAnsi="Times New Roman" w:cs="Times New Roman"/>
          <w:color w:val="000000"/>
          <w:lang w:val="lt-LT" w:eastAsia="en-US"/>
        </w:rPr>
      </w:pPr>
    </w:p>
    <w:p w14:paraId="2324280F"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Šalutinis poveikis gali pasireikšti rečiau, jeigu vartosite mažiausią veiksmingą dozę kiek įmanoma trumpiausią laikotarpį.</w:t>
      </w:r>
    </w:p>
    <w:p w14:paraId="3D218F02"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en-US"/>
        </w:rPr>
      </w:pPr>
    </w:p>
    <w:p w14:paraId="4B78051C"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Jeigu bet kuris iš šių teiginių Jums tinka, nevartokite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injekcinio tirpalo ir pasitarkite su gydytoju.</w:t>
      </w:r>
    </w:p>
    <w:p w14:paraId="5668E4A7"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 manote, kad galite būti alergiškas, pasitarkite su gydytoju.</w:t>
      </w:r>
    </w:p>
    <w:p w14:paraId="1118C093" w14:textId="77777777" w:rsidR="00470D1F" w:rsidRPr="00470D1F" w:rsidRDefault="00470D1F" w:rsidP="00470D1F">
      <w:pPr>
        <w:spacing w:after="0" w:line="240" w:lineRule="auto"/>
        <w:jc w:val="both"/>
        <w:rPr>
          <w:rFonts w:ascii="Times New Roman" w:eastAsia="Times New Roman" w:hAnsi="Times New Roman" w:cs="Times New Roman"/>
          <w:i/>
          <w:lang w:val="lt-LT" w:eastAsia="en-US"/>
        </w:rPr>
      </w:pPr>
    </w:p>
    <w:p w14:paraId="7DA07C13"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lang w:val="lt-LT" w:eastAsia="en-US"/>
        </w:rPr>
      </w:pPr>
      <w:r w:rsidRPr="00470D1F">
        <w:rPr>
          <w:rFonts w:ascii="Times New Roman" w:eastAsia="Times New Roman" w:hAnsi="Times New Roman" w:cs="Times New Roman"/>
          <w:b/>
          <w:lang w:val="lt-LT" w:eastAsia="en-US"/>
        </w:rPr>
        <w:t>Įspėjimai ir atsargumo priemonės:</w:t>
      </w:r>
    </w:p>
    <w:p w14:paraId="10C4D958"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Pasitarkite su gydytoju arba vaistininku prieš pradėdami vartoti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Pr>
          <w:rFonts w:ascii="Times New Roman" w:eastAsia="Times New Roman" w:hAnsi="Times New Roman" w:cs="Times New Roman"/>
          <w:lang w:val="lt-LT" w:eastAsia="en-US"/>
        </w:rPr>
        <w:t>.</w:t>
      </w:r>
    </w:p>
    <w:p w14:paraId="6AD2C2EF"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328D2CFB"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lang w:val="lt-LT" w:eastAsia="en-US"/>
        </w:rPr>
      </w:pPr>
      <w:r w:rsidRPr="00470D1F">
        <w:rPr>
          <w:rFonts w:ascii="Times New Roman" w:eastAsia="Times New Roman" w:hAnsi="Times New Roman" w:cs="Times New Roman"/>
          <w:lang w:val="lt-LT" w:eastAsia="en-US"/>
        </w:rPr>
        <w:t>Atsargumas būtinas:</w:t>
      </w:r>
    </w:p>
    <w:p w14:paraId="6D037139" w14:textId="77777777" w:rsidR="00470D1F" w:rsidRPr="00470D1F" w:rsidRDefault="00470D1F" w:rsidP="00470D1F">
      <w:pPr>
        <w:numPr>
          <w:ilvl w:val="0"/>
          <w:numId w:val="2"/>
        </w:num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color w:val="222222"/>
          <w:lang w:val="lt-LT" w:eastAsia="en-US"/>
        </w:rPr>
        <w:t xml:space="preserve">yra labai svarbu vartoti mažiausią </w:t>
      </w:r>
      <w:r w:rsidRPr="00470D1F">
        <w:rPr>
          <w:rFonts w:ascii="Times New Roman" w:eastAsia="Times New Roman" w:hAnsi="Times New Roman" w:cs="Times New Roman"/>
          <w:lang w:val="lt-LT" w:eastAsia="en-US"/>
        </w:rPr>
        <w:t xml:space="preserve">veiksmingą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color w:val="222222"/>
          <w:lang w:val="lt-LT" w:eastAsia="en-US"/>
        </w:rPr>
        <w:t xml:space="preserve">dozę, kuri sumažintų skausmą ir / arba patinimą, ir vartoti trumpiausią įmanomą laiką, siekiant kuo </w:t>
      </w:r>
      <w:r w:rsidRPr="00470D1F">
        <w:rPr>
          <w:rFonts w:ascii="Times New Roman" w:eastAsia="Times New Roman" w:hAnsi="Times New Roman" w:cs="Times New Roman"/>
          <w:lang w:val="lt-LT" w:eastAsia="en-US"/>
        </w:rPr>
        <w:t>mažesnės nepageidaujamo poveikio rizikos širdies ir kraujagyslių sistemai</w:t>
      </w:r>
      <w:r w:rsidRPr="00470D1F">
        <w:rPr>
          <w:rFonts w:ascii="Times New Roman" w:eastAsia="Times New Roman" w:hAnsi="Times New Roman" w:cs="Times New Roman"/>
          <w:color w:val="222222"/>
          <w:lang w:val="lt-LT" w:eastAsia="en-US"/>
        </w:rPr>
        <w:t>;</w:t>
      </w:r>
    </w:p>
    <w:p w14:paraId="381B81F5"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jeigu Jūs vartojate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kartu su kitais nesteroidiniais vaistais nuo uždegimo (pvz., aspirinu (</w:t>
      </w:r>
      <w:proofErr w:type="spellStart"/>
      <w:r w:rsidRPr="00470D1F">
        <w:rPr>
          <w:rFonts w:ascii="Times New Roman" w:eastAsia="Times New Roman" w:hAnsi="Times New Roman" w:cs="Times New Roman"/>
          <w:lang w:val="lt-LT" w:eastAsia="en-US"/>
        </w:rPr>
        <w:t>acetilsalicilo</w:t>
      </w:r>
      <w:proofErr w:type="spellEnd"/>
      <w:r w:rsidRPr="00470D1F">
        <w:rPr>
          <w:rFonts w:ascii="Times New Roman" w:eastAsia="Times New Roman" w:hAnsi="Times New Roman" w:cs="Times New Roman"/>
          <w:lang w:val="lt-LT" w:eastAsia="en-US"/>
        </w:rPr>
        <w:t xml:space="preserve"> rūgštimi)), kortikosteroidais, trombocitų </w:t>
      </w:r>
      <w:proofErr w:type="spellStart"/>
      <w:r w:rsidRPr="00470D1F">
        <w:rPr>
          <w:rFonts w:ascii="Times New Roman" w:eastAsia="Times New Roman" w:hAnsi="Times New Roman" w:cs="Times New Roman"/>
          <w:lang w:val="lt-LT" w:eastAsia="en-US"/>
        </w:rPr>
        <w:t>agregaciją</w:t>
      </w:r>
      <w:proofErr w:type="spellEnd"/>
      <w:r w:rsidRPr="00470D1F">
        <w:rPr>
          <w:rFonts w:ascii="Times New Roman" w:eastAsia="Times New Roman" w:hAnsi="Times New Roman" w:cs="Times New Roman"/>
          <w:lang w:val="lt-LT" w:eastAsia="en-US"/>
        </w:rPr>
        <w:t xml:space="preserve"> slopinančiais vaistais arba selektyviais </w:t>
      </w:r>
      <w:proofErr w:type="spellStart"/>
      <w:r w:rsidRPr="00470D1F">
        <w:rPr>
          <w:rFonts w:ascii="Times New Roman" w:eastAsia="Times New Roman" w:hAnsi="Times New Roman" w:cs="Times New Roman"/>
          <w:lang w:val="lt-LT" w:eastAsia="en-US"/>
        </w:rPr>
        <w:t>serotonino</w:t>
      </w:r>
      <w:proofErr w:type="spellEnd"/>
      <w:r w:rsidRPr="00470D1F">
        <w:rPr>
          <w:rFonts w:ascii="Times New Roman" w:eastAsia="Times New Roman" w:hAnsi="Times New Roman" w:cs="Times New Roman"/>
          <w:lang w:val="lt-LT" w:eastAsia="en-US"/>
        </w:rPr>
        <w:t xml:space="preserve"> reabsorbcijos inhibitoriais (žr. „Kiti vaistai ir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Pr>
          <w:rFonts w:ascii="Times New Roman" w:eastAsia="Times New Roman" w:hAnsi="Times New Roman" w:cs="Times New Roman"/>
          <w:lang w:val="lt-LT" w:eastAsia="en-US"/>
        </w:rPr>
        <w:t>“);</w:t>
      </w:r>
    </w:p>
    <w:p w14:paraId="12555D5D"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jeigu Jūs sergate astma arba šienlige (sezoninis alerginis rinitas);</w:t>
      </w:r>
    </w:p>
    <w:p w14:paraId="6FEB6597"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jeigu Jūs sergate sistemine raudonąja vilklige;</w:t>
      </w:r>
    </w:p>
    <w:p w14:paraId="34A54386"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431C3449"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jeigu Jūs sirgote opiniu kolitu arba Krono liga (virškinimo trakto uždegiminėmis ligomis);</w:t>
      </w:r>
    </w:p>
    <w:p w14:paraId="2C0EAEBC"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kai sutrikusi kepenų arba inkstų veikla;</w:t>
      </w:r>
    </w:p>
    <w:p w14:paraId="4A523072"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jeigu Jūs galite būti netekę daug skysčių (pvz., dėl ligos, viduriavimo, prieš ar po sunkios operacijos);</w:t>
      </w:r>
    </w:p>
    <w:p w14:paraId="4E197090"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kai patinusios pėdos;</w:t>
      </w:r>
    </w:p>
    <w:p w14:paraId="41001469" w14:textId="77777777" w:rsidR="00470D1F" w:rsidRPr="00470D1F" w:rsidRDefault="00470D1F" w:rsidP="00470D1F">
      <w:pPr>
        <w:numPr>
          <w:ilvl w:val="0"/>
          <w:numId w:val="2"/>
        </w:numPr>
        <w:tabs>
          <w:tab w:val="left" w:pos="0"/>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kai yra sutrikęs kraujavimas ar yra kitų kraujo sutrikimų, iš jų ir reta kepenų funkcijos patologija vadinama </w:t>
      </w:r>
      <w:proofErr w:type="spellStart"/>
      <w:r w:rsidRPr="00470D1F">
        <w:rPr>
          <w:rFonts w:ascii="Times New Roman" w:eastAsia="Times New Roman" w:hAnsi="Times New Roman" w:cs="Times New Roman"/>
          <w:lang w:val="lt-LT" w:eastAsia="en-US"/>
        </w:rPr>
        <w:t>porfirija</w:t>
      </w:r>
      <w:proofErr w:type="spellEnd"/>
      <w:r w:rsidRPr="00470D1F">
        <w:rPr>
          <w:rFonts w:ascii="Times New Roman" w:eastAsia="Times New Roman" w:hAnsi="Times New Roman" w:cs="Times New Roman"/>
          <w:lang w:val="lt-LT" w:eastAsia="en-US"/>
        </w:rPr>
        <w:t>.</w:t>
      </w:r>
    </w:p>
    <w:p w14:paraId="3B1BE0A7" w14:textId="77777777" w:rsidR="00470D1F" w:rsidRPr="00470D1F" w:rsidRDefault="00470D1F" w:rsidP="00470D1F">
      <w:pPr>
        <w:tabs>
          <w:tab w:val="left" w:pos="0"/>
        </w:tabs>
        <w:spacing w:after="0" w:line="240" w:lineRule="auto"/>
        <w:rPr>
          <w:rFonts w:ascii="Times New Roman" w:eastAsia="Times New Roman" w:hAnsi="Times New Roman" w:cs="Times New Roman"/>
          <w:lang w:val="lt-LT" w:eastAsia="en-US"/>
        </w:rPr>
      </w:pPr>
    </w:p>
    <w:p w14:paraId="37863EB6"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Jeigu bet kuris iš šių teiginių išvardytų pirmiau Jums tinka, prieš vartodami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injekcinio tirpalo pasakykite apie tai gydytoju. </w:t>
      </w:r>
    </w:p>
    <w:p w14:paraId="34209001" w14:textId="77777777" w:rsidR="00470D1F" w:rsidRPr="00470D1F" w:rsidRDefault="00470D1F" w:rsidP="00470D1F">
      <w:pPr>
        <w:numPr>
          <w:ilvl w:val="0"/>
          <w:numId w:val="3"/>
        </w:numPr>
        <w:tabs>
          <w:tab w:val="left" w:pos="-2340"/>
        </w:tabs>
        <w:spacing w:after="0" w:line="240" w:lineRule="auto"/>
        <w:ind w:left="540" w:hanging="540"/>
        <w:rPr>
          <w:rFonts w:ascii="Times New Roman" w:eastAsia="Times New Roman" w:hAnsi="Times New Roman" w:cs="Times New Roman"/>
          <w:lang w:val="lt-LT" w:eastAsia="en-US"/>
        </w:rPr>
      </w:pPr>
      <w:r w:rsidRPr="00470D1F">
        <w:rPr>
          <w:rFonts w:ascii="Times New Roman" w:eastAsia="Times New Roman" w:hAnsi="Times New Roman" w:cs="Times New Roman"/>
          <w:color w:val="222222"/>
          <w:lang w:val="lt-LT" w:eastAsia="en-US"/>
        </w:rPr>
        <w:t xml:space="preserve">Jei bet kuriuo metu, kol vartojate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color w:val="222222"/>
          <w:lang w:val="lt-LT" w:eastAsia="en-US"/>
        </w:rPr>
        <w:t>atsirastų kokių nors požymių ar simptomų susijusių su Jūsų širdimi ar kraujagyslėmis, pavyzdžiui, krūtinės skausmas, dusulys, silpnumas ar kalbos sutrikimas, nedelsiant kreipkitės į gydytoją.</w:t>
      </w:r>
    </w:p>
    <w:p w14:paraId="60413F91" w14:textId="77777777" w:rsidR="00470D1F" w:rsidRPr="00470D1F" w:rsidRDefault="00470D1F" w:rsidP="00470D1F">
      <w:pPr>
        <w:numPr>
          <w:ilvl w:val="0"/>
          <w:numId w:val="3"/>
        </w:numPr>
        <w:tabs>
          <w:tab w:val="left" w:pos="-2340"/>
        </w:tabs>
        <w:spacing w:after="0" w:line="240" w:lineRule="auto"/>
        <w:ind w:left="540" w:hanging="540"/>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lt-LT"/>
        </w:rPr>
        <w:lastRenderedPageBreak/>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Pr>
          <w:rFonts w:ascii="Times New Roman" w:eastAsia="Times New Roman" w:hAnsi="Times New Roman" w:cs="Times New Roman"/>
          <w:lang w:val="lt-LT" w:eastAsia="en-US"/>
        </w:rPr>
        <w:t>.</w:t>
      </w:r>
    </w:p>
    <w:p w14:paraId="42308946" w14:textId="77777777" w:rsidR="00470D1F" w:rsidRPr="00470D1F" w:rsidRDefault="00470D1F" w:rsidP="00470D1F">
      <w:pPr>
        <w:numPr>
          <w:ilvl w:val="0"/>
          <w:numId w:val="3"/>
        </w:numPr>
        <w:spacing w:after="0" w:line="240" w:lineRule="auto"/>
        <w:ind w:left="540" w:hanging="540"/>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Labai retai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Pr>
          <w:rFonts w:ascii="Times New Roman" w:eastAsia="Times New Roman" w:hAnsi="Times New Roman" w:cs="Times New Roman"/>
          <w:lang w:val="lt-LT" w:eastAsia="en-US"/>
        </w:rPr>
        <w:t xml:space="preserve">, kaip ir kiti nesteroidiniai vaistai nuo uždegimo, gali sukelti sunkias alergines odos reakcijas.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ampulėse esanti pagalbinė medžiaga natrio </w:t>
      </w:r>
      <w:proofErr w:type="spellStart"/>
      <w:r w:rsidRPr="00470D1F">
        <w:rPr>
          <w:rFonts w:ascii="Times New Roman" w:eastAsia="Times New Roman" w:hAnsi="Times New Roman" w:cs="Times New Roman"/>
          <w:lang w:val="lt-LT" w:eastAsia="en-US"/>
        </w:rPr>
        <w:t>metabisulfitas</w:t>
      </w:r>
      <w:proofErr w:type="spellEnd"/>
      <w:r w:rsidRPr="00470D1F">
        <w:rPr>
          <w:rFonts w:ascii="Times New Roman" w:eastAsia="Times New Roman" w:hAnsi="Times New Roman" w:cs="Times New Roman"/>
          <w:lang w:val="lt-LT" w:eastAsia="en-US"/>
        </w:rPr>
        <w:t xml:space="preserve"> taip pat gali sukelti alergines reakcijas.</w:t>
      </w:r>
    </w:p>
    <w:p w14:paraId="5B0F15F9"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6CCADF99" w14:textId="77777777" w:rsidR="00470D1F" w:rsidRPr="00470D1F" w:rsidRDefault="00470D1F" w:rsidP="00470D1F">
      <w:pPr>
        <w:spacing w:after="0" w:line="240" w:lineRule="auto"/>
        <w:rPr>
          <w:rFonts w:ascii="Times New Roman" w:eastAsia="Times New Roman" w:hAnsi="Times New Roman" w:cs="Times New Roman"/>
          <w:b/>
          <w:bCs/>
          <w:lang w:val="lt-LT" w:eastAsia="en-US"/>
        </w:rPr>
      </w:pPr>
      <w:r w:rsidRPr="00470D1F">
        <w:rPr>
          <w:rFonts w:ascii="Times New Roman" w:eastAsia="Times New Roman" w:hAnsi="Times New Roman" w:cs="Times New Roman"/>
          <w:lang w:val="lt-LT" w:eastAsia="en-US"/>
        </w:rPr>
        <w:t>Jeigu Jums atsirado bet kuris pirmiau aprašytas simptomas</w:t>
      </w:r>
      <w:r w:rsidRPr="00470D1F">
        <w:rPr>
          <w:rFonts w:ascii="Times New Roman" w:eastAsia="Times New Roman" w:hAnsi="Times New Roman" w:cs="Times New Roman"/>
          <w:b/>
          <w:bCs/>
          <w:lang w:val="lt-LT" w:eastAsia="en-US"/>
        </w:rPr>
        <w:t>, nedelsdamas kreipkitės į gydytoją.</w:t>
      </w:r>
    </w:p>
    <w:p w14:paraId="3DF0F13C"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5F635FFD"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Tokie vaistai, kaip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Pr>
          <w:rFonts w:ascii="Times New Roman" w:eastAsia="Times New Roman" w:hAnsi="Times New Roman" w:cs="Times New Roman"/>
          <w:lang w:val="lt-LT" w:eastAsia="en-US"/>
        </w:rPr>
        <w:t>, gali būti susiję su nedideliu širdies priepuolio („miokardo infarkto“) ar insulto pavojaus padidėjimu. Bet koks pavojus yra labiau tikėtinas ilgą laiką vartojant vaistą didelėmis dozėmis. Neviršykite rekomenduotos dozės ar gydymo trukmės.</w:t>
      </w:r>
    </w:p>
    <w:p w14:paraId="02665AE9"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2BBA42A2"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 Jūsų širdies veikla yra sutrikusi, patyrėte insultą arba galvojate, kad Jums galėtų grėsti šios būklės (pavyzdžiui, Jūsų kraujospūdis yra padidėjęs, sergate diabetu, turite padidėjusį cholesterolio kiekį arba rūkote), turite aptarti gydymą su savo gydytoju arba vaistininku.</w:t>
      </w:r>
    </w:p>
    <w:p w14:paraId="239B1E37"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10E2FAE7" w14:textId="77777777" w:rsidR="00470D1F" w:rsidRPr="00470D1F" w:rsidRDefault="00470D1F" w:rsidP="00470D1F">
      <w:pPr>
        <w:tabs>
          <w:tab w:val="left" w:pos="0"/>
          <w:tab w:val="left" w:pos="567"/>
        </w:tabs>
        <w:spacing w:after="0" w:line="240" w:lineRule="auto"/>
        <w:ind w:left="720" w:hanging="720"/>
        <w:rPr>
          <w:rFonts w:ascii="Times New Roman" w:eastAsia="Times New Roman" w:hAnsi="Times New Roman" w:cs="Times New Roman"/>
          <w:bCs/>
          <w:i/>
          <w:iCs/>
          <w:lang w:val="lt-LT" w:eastAsia="en-US"/>
        </w:rPr>
      </w:pPr>
      <w:proofErr w:type="spellStart"/>
      <w:r w:rsidRPr="00470D1F">
        <w:rPr>
          <w:rFonts w:ascii="Times New Roman" w:eastAsia="Times New Roman" w:hAnsi="Times New Roman" w:cs="Times New Roman"/>
          <w:bCs/>
          <w:i/>
          <w:iCs/>
          <w:lang w:val="lt-LT" w:eastAsia="en-US"/>
        </w:rPr>
        <w:t>Diclofenac</w:t>
      </w:r>
      <w:proofErr w:type="spellEnd"/>
      <w:r w:rsidRPr="00470D1F">
        <w:rPr>
          <w:rFonts w:ascii="Times New Roman" w:eastAsia="Times New Roman" w:hAnsi="Times New Roman" w:cs="Times New Roman"/>
          <w:bCs/>
          <w:i/>
          <w:iCs/>
          <w:lang w:val="lt-LT" w:eastAsia="en-US"/>
        </w:rPr>
        <w:t xml:space="preserve"> </w:t>
      </w:r>
      <w:proofErr w:type="spellStart"/>
      <w:r w:rsidRPr="00470D1F">
        <w:rPr>
          <w:rFonts w:ascii="Times New Roman" w:eastAsia="Times New Roman" w:hAnsi="Times New Roman" w:cs="Times New Roman"/>
          <w:bCs/>
          <w:i/>
          <w:iCs/>
          <w:lang w:val="lt-LT" w:eastAsia="en-US"/>
        </w:rPr>
        <w:t>sodium</w:t>
      </w:r>
      <w:proofErr w:type="spellEnd"/>
      <w:r w:rsidRPr="00470D1F">
        <w:rPr>
          <w:rFonts w:ascii="Times New Roman" w:eastAsia="Times New Roman" w:hAnsi="Times New Roman" w:cs="Times New Roman"/>
          <w:bCs/>
          <w:i/>
          <w:iCs/>
          <w:lang w:val="lt-LT" w:eastAsia="en-US"/>
        </w:rPr>
        <w:t xml:space="preserve"> </w:t>
      </w:r>
      <w:r w:rsidRPr="00470D1F">
        <w:rPr>
          <w:rFonts w:ascii="Times New Roman" w:eastAsia="Times New Roman" w:hAnsi="Times New Roman" w:cs="Times New Roman"/>
          <w:i/>
          <w:iCs/>
          <w:lang w:val="lt-LT" w:eastAsia="lt-LT"/>
        </w:rPr>
        <w:t>ELETIS</w:t>
      </w:r>
      <w:r w:rsidRPr="00470D1F" w:rsidDel="00555909">
        <w:rPr>
          <w:rFonts w:ascii="Times New Roman" w:eastAsia="Times New Roman" w:hAnsi="Times New Roman" w:cs="Times New Roman"/>
          <w:i/>
          <w:iCs/>
          <w:lang w:val="lt-LT" w:eastAsia="lt-LT"/>
        </w:rPr>
        <w:t xml:space="preserve"> </w:t>
      </w:r>
      <w:r w:rsidRPr="00470D1F">
        <w:rPr>
          <w:rFonts w:ascii="Times New Roman" w:eastAsia="Times New Roman" w:hAnsi="Times New Roman" w:cs="Times New Roman"/>
          <w:bCs/>
          <w:i/>
          <w:iCs/>
          <w:lang w:val="lt-LT" w:eastAsia="en-US"/>
        </w:rPr>
        <w:t>ir senyvi pacientai</w:t>
      </w:r>
    </w:p>
    <w:p w14:paraId="6EC01801"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Senyvi pacientai, taip pat per mažo kūno svorio pacientai, į </w:t>
      </w:r>
      <w:proofErr w:type="spellStart"/>
      <w:r w:rsidRPr="00470D1F">
        <w:rPr>
          <w:rFonts w:ascii="Times New Roman" w:eastAsia="Times New Roman" w:hAnsi="Times New Roman" w:cs="Times New Roman"/>
          <w:lang w:val="lt-LT" w:eastAsia="lt-LT"/>
        </w:rPr>
        <w:t>Diclofenac</w:t>
      </w:r>
      <w:proofErr w:type="spellEnd"/>
      <w:r w:rsidRPr="00470D1F">
        <w:rPr>
          <w:rFonts w:ascii="Times New Roman" w:eastAsia="Times New Roman" w:hAnsi="Times New Roman" w:cs="Times New Roman"/>
          <w:lang w:val="lt-LT" w:eastAsia="lt-LT"/>
        </w:rPr>
        <w:t xml:space="preserve"> </w:t>
      </w:r>
      <w:proofErr w:type="spellStart"/>
      <w:r w:rsidRPr="00470D1F">
        <w:rPr>
          <w:rFonts w:ascii="Times New Roman" w:eastAsia="Times New Roman" w:hAnsi="Times New Roman" w:cs="Times New Roman"/>
          <w:lang w:val="lt-LT" w:eastAsia="lt-LT"/>
        </w:rPr>
        <w:t>sodium</w:t>
      </w:r>
      <w:proofErr w:type="spellEnd"/>
      <w:r w:rsidRPr="00470D1F">
        <w:rPr>
          <w:rFonts w:ascii="Times New Roman" w:eastAsia="Times New Roman" w:hAnsi="Times New Roman" w:cs="Times New Roman"/>
          <w:lang w:val="lt-LT" w:eastAsia="lt-LT"/>
        </w:rPr>
        <w:t xml:space="preserve"> 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poveikį gali labiau reaguoti nei kiti suaugę žmonės. Todėl, jie turi tiksliai laikytis gydytojo nurodymų ir vartoti mažiausią dozę, kuri palengvina simptomus. Labai svarbu, kad atsiradus šalutiniam poveikiui senyvas pacientas apie tai nedelsdamas pasakytų gydytojui.</w:t>
      </w:r>
    </w:p>
    <w:p w14:paraId="5A65BF05"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0C5E08F2"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i/>
          <w:iCs/>
          <w:lang w:val="lt-LT" w:eastAsia="en-US"/>
        </w:rPr>
      </w:pPr>
      <w:r w:rsidRPr="00470D1F">
        <w:rPr>
          <w:rFonts w:ascii="Times New Roman" w:eastAsia="Times New Roman" w:hAnsi="Times New Roman" w:cs="Times New Roman"/>
          <w:i/>
          <w:iCs/>
          <w:lang w:val="lt-LT" w:eastAsia="en-US"/>
        </w:rPr>
        <w:t xml:space="preserve">Jūsų būklės stebėjimas gydymo </w:t>
      </w:r>
      <w:proofErr w:type="spellStart"/>
      <w:r w:rsidRPr="00470D1F">
        <w:rPr>
          <w:rFonts w:ascii="Times New Roman" w:eastAsia="Times New Roman" w:hAnsi="Times New Roman" w:cs="Times New Roman"/>
          <w:i/>
          <w:iCs/>
          <w:lang w:val="lt-LT" w:eastAsia="en-US"/>
        </w:rPr>
        <w:t>Diclofenac</w:t>
      </w:r>
      <w:proofErr w:type="spellEnd"/>
      <w:r w:rsidRPr="00470D1F">
        <w:rPr>
          <w:rFonts w:ascii="Times New Roman" w:eastAsia="Times New Roman" w:hAnsi="Times New Roman" w:cs="Times New Roman"/>
          <w:i/>
          <w:iCs/>
          <w:lang w:val="lt-LT" w:eastAsia="en-US"/>
        </w:rPr>
        <w:t xml:space="preserve"> </w:t>
      </w:r>
      <w:proofErr w:type="spellStart"/>
      <w:r w:rsidRPr="00470D1F">
        <w:rPr>
          <w:rFonts w:ascii="Times New Roman" w:eastAsia="Times New Roman" w:hAnsi="Times New Roman" w:cs="Times New Roman"/>
          <w:i/>
          <w:iCs/>
          <w:lang w:val="lt-LT" w:eastAsia="en-US"/>
        </w:rPr>
        <w:t>sodium</w:t>
      </w:r>
      <w:proofErr w:type="spellEnd"/>
      <w:r w:rsidRPr="00470D1F">
        <w:rPr>
          <w:rFonts w:ascii="Times New Roman" w:eastAsia="Times New Roman" w:hAnsi="Times New Roman" w:cs="Times New Roman"/>
          <w:i/>
          <w:iCs/>
          <w:lang w:val="lt-LT" w:eastAsia="en-US"/>
        </w:rPr>
        <w:t xml:space="preserve"> </w:t>
      </w:r>
      <w:r w:rsidRPr="00470D1F">
        <w:rPr>
          <w:rFonts w:ascii="Times New Roman" w:eastAsia="Times New Roman" w:hAnsi="Times New Roman" w:cs="Times New Roman"/>
          <w:i/>
          <w:iCs/>
          <w:lang w:val="lt-LT" w:eastAsia="lt-LT"/>
        </w:rPr>
        <w:t>ELETIS</w:t>
      </w:r>
      <w:r w:rsidRPr="00470D1F" w:rsidDel="00555909">
        <w:rPr>
          <w:rFonts w:ascii="Times New Roman" w:eastAsia="Times New Roman" w:hAnsi="Times New Roman" w:cs="Times New Roman"/>
          <w:i/>
          <w:iCs/>
          <w:lang w:val="lt-LT" w:eastAsia="lt-LT"/>
        </w:rPr>
        <w:t xml:space="preserve"> </w:t>
      </w:r>
      <w:r w:rsidRPr="00470D1F">
        <w:rPr>
          <w:rFonts w:ascii="Times New Roman" w:eastAsia="Times New Roman" w:hAnsi="Times New Roman" w:cs="Times New Roman"/>
          <w:i/>
          <w:iCs/>
          <w:lang w:val="lt-LT" w:eastAsia="en-US"/>
        </w:rPr>
        <w:t>metu</w:t>
      </w:r>
    </w:p>
    <w:p w14:paraId="0E89F57F"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 Jums yra bet kokių kepenų, inkstų ar kraujo sutrikimų, gydymo metu Jums bus atliekami kraujo tyrimai. Bus stebima arba kepenų funkcija (</w:t>
      </w:r>
      <w:proofErr w:type="spellStart"/>
      <w:r w:rsidRPr="00470D1F">
        <w:rPr>
          <w:rFonts w:ascii="Times New Roman" w:eastAsia="Times New Roman" w:hAnsi="Times New Roman" w:cs="Times New Roman"/>
          <w:lang w:val="lt-LT" w:eastAsia="en-US"/>
        </w:rPr>
        <w:t>transaminazių</w:t>
      </w:r>
      <w:proofErr w:type="spellEnd"/>
      <w:r w:rsidRPr="00470D1F">
        <w:rPr>
          <w:rFonts w:ascii="Times New Roman" w:eastAsia="Times New Roman" w:hAnsi="Times New Roman" w:cs="Times New Roman"/>
          <w:lang w:val="lt-LT" w:eastAsia="en-US"/>
        </w:rPr>
        <w:t xml:space="preserve"> aktyvumas), arba inkstų funkcija (kreatinino kiekis), arba kraujo ląstelių kiekis (baltųjų ir raudonųjų kraujo ląstelių bei kraujo plokštelių kiekis). Remdamasis šiais kraujo tyrimų rezultatais, gydytojas priims sprendimą, ar nereikia nutraukti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vartojimo ar pakeisti dozės.</w:t>
      </w:r>
    </w:p>
    <w:p w14:paraId="5D9BCAD9" w14:textId="77777777" w:rsidR="00470D1F" w:rsidRPr="00470D1F" w:rsidRDefault="00470D1F" w:rsidP="00470D1F">
      <w:pPr>
        <w:keepNext/>
        <w:spacing w:after="0" w:line="240" w:lineRule="auto"/>
        <w:outlineLvl w:val="0"/>
        <w:rPr>
          <w:rFonts w:ascii="Times New Roman" w:eastAsia="Times New Roman" w:hAnsi="Times New Roman" w:cs="Times New Roman"/>
          <w:b/>
          <w:lang w:val="lt-LT" w:eastAsia="en-US"/>
        </w:rPr>
      </w:pPr>
    </w:p>
    <w:p w14:paraId="3CC1CC23" w14:textId="77777777" w:rsidR="00470D1F" w:rsidRPr="00470D1F" w:rsidRDefault="00470D1F" w:rsidP="00470D1F">
      <w:pPr>
        <w:spacing w:after="0" w:line="240" w:lineRule="auto"/>
        <w:rPr>
          <w:rFonts w:ascii="Times New Roman" w:eastAsia="Times New Roman" w:hAnsi="Times New Roman" w:cs="Times New Roman"/>
          <w:b/>
          <w:lang w:val="lt-LT" w:eastAsia="en-US"/>
        </w:rPr>
      </w:pPr>
      <w:r w:rsidRPr="00470D1F">
        <w:rPr>
          <w:rFonts w:ascii="Times New Roman" w:eastAsia="Times New Roman" w:hAnsi="Times New Roman" w:cs="Times New Roman"/>
          <w:b/>
          <w:lang w:val="lt-LT" w:eastAsia="en-US"/>
        </w:rPr>
        <w:t>Vaikams ir paaugliams</w:t>
      </w:r>
    </w:p>
    <w:p w14:paraId="71C1245E" w14:textId="77777777" w:rsidR="00470D1F" w:rsidRPr="00470D1F" w:rsidRDefault="00470D1F" w:rsidP="00470D1F">
      <w:pPr>
        <w:spacing w:after="0" w:line="240" w:lineRule="auto"/>
        <w:rPr>
          <w:rFonts w:ascii="Times New Roman" w:eastAsia="Times New Roman" w:hAnsi="Times New Roman" w:cs="Times New Roman"/>
          <w:lang w:val="lt-LT" w:eastAsia="en-US"/>
        </w:rPr>
      </w:pPr>
      <w:bookmarkStart w:id="1" w:name="_Hlk132380882"/>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injekcinio tirpalo draudžiama vartoti vaikams ir paaugliams (iki 18 metų).</w:t>
      </w:r>
    </w:p>
    <w:bookmarkEnd w:id="1"/>
    <w:p w14:paraId="199D1932"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3ADC4E22" w14:textId="77777777" w:rsidR="00470D1F" w:rsidRPr="00470D1F" w:rsidRDefault="00470D1F" w:rsidP="00470D1F">
      <w:pPr>
        <w:spacing w:after="0" w:line="240" w:lineRule="auto"/>
        <w:rPr>
          <w:rFonts w:ascii="Times New Roman" w:eastAsia="Times New Roman" w:hAnsi="Times New Roman" w:cs="Times New Roman"/>
          <w:b/>
          <w:lang w:val="lt-LT" w:eastAsia="en-US"/>
        </w:rPr>
      </w:pPr>
      <w:r w:rsidRPr="00470D1F">
        <w:rPr>
          <w:rFonts w:ascii="Times New Roman" w:eastAsia="Times New Roman" w:hAnsi="Times New Roman" w:cs="Times New Roman"/>
          <w:b/>
          <w:lang w:val="lt-LT" w:eastAsia="en-US"/>
        </w:rPr>
        <w:t xml:space="preserve">Kiti vaistai ir </w:t>
      </w:r>
      <w:proofErr w:type="spellStart"/>
      <w:r w:rsidRPr="00470D1F">
        <w:rPr>
          <w:rFonts w:ascii="Times New Roman" w:eastAsia="Times New Roman" w:hAnsi="Times New Roman" w:cs="Times New Roman"/>
          <w:b/>
          <w:lang w:val="lt-LT" w:eastAsia="en-US"/>
        </w:rPr>
        <w:t>Diclofenac</w:t>
      </w:r>
      <w:proofErr w:type="spellEnd"/>
      <w:r w:rsidRPr="00470D1F">
        <w:rPr>
          <w:rFonts w:ascii="Times New Roman" w:eastAsia="Times New Roman" w:hAnsi="Times New Roman" w:cs="Times New Roman"/>
          <w:b/>
          <w:lang w:val="lt-LT" w:eastAsia="en-US"/>
        </w:rPr>
        <w:t xml:space="preserve"> </w:t>
      </w:r>
      <w:proofErr w:type="spellStart"/>
      <w:r w:rsidRPr="00470D1F">
        <w:rPr>
          <w:rFonts w:ascii="Times New Roman" w:eastAsia="Times New Roman" w:hAnsi="Times New Roman" w:cs="Times New Roman"/>
          <w:b/>
          <w:lang w:val="lt-LT" w:eastAsia="en-US"/>
        </w:rPr>
        <w:t>sodium</w:t>
      </w:r>
      <w:proofErr w:type="spellEnd"/>
      <w:r w:rsidRPr="00470D1F">
        <w:rPr>
          <w:rFonts w:ascii="Times New Roman" w:eastAsia="Times New Roman" w:hAnsi="Times New Roman" w:cs="Times New Roman"/>
          <w:b/>
          <w:lang w:val="lt-LT" w:eastAsia="en-US"/>
        </w:rPr>
        <w:t xml:space="preserve"> </w:t>
      </w:r>
      <w:r w:rsidRPr="00470D1F">
        <w:rPr>
          <w:rFonts w:ascii="Times New Roman" w:eastAsia="Times New Roman" w:hAnsi="Times New Roman" w:cs="Times New Roman"/>
          <w:b/>
          <w:lang w:val="lt-LT" w:eastAsia="lt-LT"/>
        </w:rPr>
        <w:t>ELETIS</w:t>
      </w:r>
    </w:p>
    <w:p w14:paraId="30AE4652"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 vartojate arba neseniai vartojote kitų vaistų, įskaitant įsigytus be recepto, pasakykite gydytojui arba vaistininkui.</w:t>
      </w:r>
    </w:p>
    <w:p w14:paraId="28CC74B5"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46A61114"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Ypač svarbu pasakyti gydytojui, jei vartojate toliau išvardytų vaistų:</w:t>
      </w:r>
    </w:p>
    <w:p w14:paraId="6BEA177C" w14:textId="77777777" w:rsidR="00470D1F" w:rsidRPr="00470D1F" w:rsidRDefault="00470D1F" w:rsidP="00470D1F">
      <w:pPr>
        <w:pStyle w:val="Sraopastraipa"/>
        <w:numPr>
          <w:ilvl w:val="0"/>
          <w:numId w:val="5"/>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ličio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preparatų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selektyvių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serotonino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reabsorbcijos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inhibitorių</w:t>
      </w:r>
      <w:proofErr w:type="spellEnd"/>
      <w:r w:rsidRPr="00470D1F">
        <w:rPr>
          <w:rFonts w:ascii="Times New Roman" w:hAnsi="Times New Roman" w:cs="Times New Roman"/>
          <w:lang w:eastAsia="en-US"/>
        </w:rPr>
        <w:t xml:space="preserve"> (SSRI) (</w:t>
      </w:r>
      <w:proofErr w:type="spellStart"/>
      <w:r w:rsidRPr="00470D1F">
        <w:rPr>
          <w:rFonts w:ascii="Times New Roman" w:hAnsi="Times New Roman" w:cs="Times New Roman"/>
          <w:lang w:eastAsia="en-US"/>
        </w:rPr>
        <w:t>vaistai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vartojami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gydyti</w:t>
      </w:r>
      <w:proofErr w:type="spellEnd"/>
      <w:r w:rsidRPr="00470D1F">
        <w:rPr>
          <w:rFonts w:ascii="Times New Roman" w:hAnsi="Times New Roman" w:cs="Times New Roman"/>
          <w:lang w:eastAsia="en-US"/>
        </w:rPr>
        <w:t xml:space="preserve"> kai </w:t>
      </w:r>
      <w:proofErr w:type="spellStart"/>
      <w:r w:rsidRPr="00470D1F">
        <w:rPr>
          <w:rFonts w:ascii="Times New Roman" w:hAnsi="Times New Roman" w:cs="Times New Roman"/>
          <w:lang w:eastAsia="en-US"/>
        </w:rPr>
        <w:t>kurias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depresijos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rūšis</w:t>
      </w:r>
      <w:proofErr w:type="spellEnd"/>
      <w:proofErr w:type="gramStart"/>
      <w:r w:rsidRPr="00470D1F">
        <w:rPr>
          <w:rFonts w:ascii="Times New Roman" w:hAnsi="Times New Roman" w:cs="Times New Roman"/>
          <w:lang w:eastAsia="en-US"/>
        </w:rPr>
        <w:t>);</w:t>
      </w:r>
      <w:proofErr w:type="gramEnd"/>
    </w:p>
    <w:p w14:paraId="0E93ED7B" w14:textId="77777777" w:rsidR="00470D1F" w:rsidRPr="00470D1F" w:rsidRDefault="00470D1F" w:rsidP="00470D1F">
      <w:pPr>
        <w:numPr>
          <w:ilvl w:val="0"/>
          <w:numId w:val="5"/>
        </w:numPr>
        <w:tabs>
          <w:tab w:val="left" w:pos="-2268"/>
        </w:tabs>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digoksino</w:t>
      </w:r>
      <w:proofErr w:type="spellEnd"/>
      <w:r w:rsidRPr="00470D1F">
        <w:rPr>
          <w:rFonts w:ascii="Times New Roman" w:eastAsia="Times New Roman" w:hAnsi="Times New Roman" w:cs="Times New Roman"/>
          <w:lang w:val="lt-LT" w:eastAsia="en-US"/>
        </w:rPr>
        <w:t xml:space="preserve"> (vaistas, vartojamas širdies ligoms gydyti);</w:t>
      </w:r>
    </w:p>
    <w:p w14:paraId="5C0A3DDB"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diuretikų (vaistai, didinantys šlapimo išsiskyrimą);</w:t>
      </w:r>
    </w:p>
    <w:p w14:paraId="0FF3E0EA" w14:textId="77777777" w:rsidR="00470D1F" w:rsidRPr="00470D1F" w:rsidRDefault="00470D1F" w:rsidP="00470D1F">
      <w:pPr>
        <w:pStyle w:val="Sraopastraipa"/>
        <w:numPr>
          <w:ilvl w:val="0"/>
          <w:numId w:val="5"/>
        </w:numPr>
        <w:spacing w:after="0" w:line="240" w:lineRule="auto"/>
        <w:rPr>
          <w:rFonts w:ascii="Times New Roman" w:hAnsi="Times New Roman" w:cs="Times New Roman"/>
          <w:lang w:eastAsia="en-US"/>
        </w:rPr>
      </w:pPr>
      <w:r w:rsidRPr="00470D1F">
        <w:rPr>
          <w:rFonts w:ascii="Times New Roman" w:hAnsi="Times New Roman" w:cs="Times New Roman"/>
          <w:lang w:eastAsia="en-US"/>
        </w:rPr>
        <w:t xml:space="preserve">AKF </w:t>
      </w:r>
      <w:proofErr w:type="spellStart"/>
      <w:r w:rsidRPr="00470D1F">
        <w:rPr>
          <w:rFonts w:ascii="Times New Roman" w:hAnsi="Times New Roman" w:cs="Times New Roman"/>
          <w:lang w:eastAsia="en-US"/>
        </w:rPr>
        <w:t>inhibitorių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beta </w:t>
      </w:r>
      <w:proofErr w:type="spellStart"/>
      <w:r w:rsidRPr="00470D1F">
        <w:rPr>
          <w:rFonts w:ascii="Times New Roman" w:hAnsi="Times New Roman" w:cs="Times New Roman"/>
          <w:lang w:eastAsia="en-US"/>
        </w:rPr>
        <w:t>blokatorių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vaistų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grupės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vartojamos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aukštam</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kraujospūdžiui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širdies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rPr>
        <w:t>nepakankamumui</w:t>
      </w:r>
      <w:proofErr w:type="spellEnd"/>
      <w:r w:rsidRPr="00470D1F">
        <w:rPr>
          <w:rFonts w:ascii="Times New Roman" w:hAnsi="Times New Roman" w:cs="Times New Roman"/>
        </w:rPr>
        <w:t xml:space="preserve"> </w:t>
      </w:r>
      <w:proofErr w:type="spellStart"/>
      <w:r w:rsidRPr="00470D1F">
        <w:rPr>
          <w:rFonts w:ascii="Times New Roman" w:hAnsi="Times New Roman" w:cs="Times New Roman"/>
        </w:rPr>
        <w:t>gydyti</w:t>
      </w:r>
      <w:proofErr w:type="spellEnd"/>
      <w:proofErr w:type="gramStart"/>
      <w:r w:rsidRPr="00470D1F">
        <w:rPr>
          <w:rFonts w:ascii="Times New Roman" w:hAnsi="Times New Roman" w:cs="Times New Roman"/>
        </w:rPr>
        <w:t>);</w:t>
      </w:r>
      <w:proofErr w:type="gramEnd"/>
    </w:p>
    <w:p w14:paraId="1A082922" w14:textId="77777777" w:rsidR="00470D1F" w:rsidRPr="00470D1F" w:rsidRDefault="00470D1F" w:rsidP="00470D1F">
      <w:pPr>
        <w:numPr>
          <w:ilvl w:val="0"/>
          <w:numId w:val="5"/>
        </w:numPr>
        <w:tabs>
          <w:tab w:val="left" w:pos="-2268"/>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kitokių nesteroidinių vaistų nuo uždegimo, pvz., aspirino (</w:t>
      </w:r>
      <w:proofErr w:type="spellStart"/>
      <w:r w:rsidRPr="00470D1F">
        <w:rPr>
          <w:rFonts w:ascii="Times New Roman" w:eastAsia="Times New Roman" w:hAnsi="Times New Roman" w:cs="Times New Roman"/>
          <w:lang w:val="lt-LT" w:eastAsia="en-US"/>
        </w:rPr>
        <w:t>acetilsalicilo</w:t>
      </w:r>
      <w:proofErr w:type="spellEnd"/>
      <w:r w:rsidRPr="00470D1F">
        <w:rPr>
          <w:rFonts w:ascii="Times New Roman" w:eastAsia="Times New Roman" w:hAnsi="Times New Roman" w:cs="Times New Roman"/>
          <w:lang w:val="lt-LT" w:eastAsia="en-US"/>
        </w:rPr>
        <w:t xml:space="preserve"> rūgšties) arba </w:t>
      </w:r>
      <w:proofErr w:type="spellStart"/>
      <w:r w:rsidRPr="00470D1F">
        <w:rPr>
          <w:rFonts w:ascii="Times New Roman" w:eastAsia="Times New Roman" w:hAnsi="Times New Roman" w:cs="Times New Roman"/>
          <w:lang w:val="lt-LT" w:eastAsia="en-US"/>
        </w:rPr>
        <w:t>ibuprofeno</w:t>
      </w:r>
      <w:proofErr w:type="spellEnd"/>
      <w:r w:rsidRPr="00470D1F">
        <w:rPr>
          <w:rFonts w:ascii="Times New Roman" w:eastAsia="Times New Roman" w:hAnsi="Times New Roman" w:cs="Times New Roman"/>
          <w:lang w:val="lt-LT" w:eastAsia="en-US"/>
        </w:rPr>
        <w:t>;</w:t>
      </w:r>
    </w:p>
    <w:p w14:paraId="461EB2B3"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kortikosteroidų (vaistai, vartojami uždegimui palengvinti);</w:t>
      </w:r>
    </w:p>
    <w:p w14:paraId="22BA6375"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kraujo krešėjimą mažinančių vaistų (vaistai, vartojami mažinant kraujo krešėjimą arba antikoaguliantai);</w:t>
      </w:r>
    </w:p>
    <w:p w14:paraId="63863E97" w14:textId="77777777" w:rsidR="00470D1F" w:rsidRPr="00470D1F" w:rsidRDefault="00470D1F" w:rsidP="00470D1F">
      <w:pPr>
        <w:pStyle w:val="Sraopastraipa"/>
        <w:numPr>
          <w:ilvl w:val="0"/>
          <w:numId w:val="5"/>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vaistų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nuo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diabeto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išskyrus</w:t>
      </w:r>
      <w:proofErr w:type="spellEnd"/>
      <w:r w:rsidRPr="00470D1F">
        <w:rPr>
          <w:rFonts w:ascii="Times New Roman" w:hAnsi="Times New Roman" w:cs="Times New Roman"/>
          <w:lang w:eastAsia="en-US"/>
        </w:rPr>
        <w:t xml:space="preserve"> </w:t>
      </w:r>
      <w:proofErr w:type="spellStart"/>
      <w:proofErr w:type="gramStart"/>
      <w:r w:rsidRPr="00470D1F">
        <w:rPr>
          <w:rFonts w:ascii="Times New Roman" w:hAnsi="Times New Roman" w:cs="Times New Roman"/>
          <w:lang w:eastAsia="en-US"/>
        </w:rPr>
        <w:t>insuliną</w:t>
      </w:r>
      <w:proofErr w:type="spellEnd"/>
      <w:r w:rsidRPr="00470D1F">
        <w:rPr>
          <w:rFonts w:ascii="Times New Roman" w:hAnsi="Times New Roman" w:cs="Times New Roman"/>
          <w:lang w:eastAsia="en-US"/>
        </w:rPr>
        <w:t>;</w:t>
      </w:r>
      <w:proofErr w:type="gramEnd"/>
    </w:p>
    <w:p w14:paraId="301C24D0"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metotreksato</w:t>
      </w:r>
      <w:proofErr w:type="spellEnd"/>
      <w:r w:rsidRPr="00470D1F">
        <w:rPr>
          <w:rFonts w:ascii="Times New Roman" w:eastAsia="Times New Roman" w:hAnsi="Times New Roman" w:cs="Times New Roman"/>
          <w:lang w:val="lt-LT" w:eastAsia="en-US"/>
        </w:rPr>
        <w:t xml:space="preserve"> (vaistas nuo kai kurių vėžio rūšių arba artrito);</w:t>
      </w:r>
    </w:p>
    <w:p w14:paraId="42BD0000" w14:textId="77777777" w:rsidR="00470D1F" w:rsidRPr="00470D1F" w:rsidRDefault="00470D1F" w:rsidP="00470D1F">
      <w:pPr>
        <w:numPr>
          <w:ilvl w:val="0"/>
          <w:numId w:val="5"/>
        </w:numPr>
        <w:tabs>
          <w:tab w:val="left" w:pos="-2268"/>
        </w:tabs>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ciklosporino</w:t>
      </w:r>
      <w:proofErr w:type="spellEnd"/>
      <w:r w:rsidRPr="00470D1F">
        <w:rPr>
          <w:rFonts w:ascii="Times New Roman" w:eastAsia="Times New Roman" w:hAnsi="Times New Roman" w:cs="Times New Roman"/>
          <w:lang w:val="lt-LT" w:eastAsia="en-US"/>
        </w:rPr>
        <w:t xml:space="preserve"> ir </w:t>
      </w:r>
      <w:proofErr w:type="spellStart"/>
      <w:r w:rsidRPr="00470D1F">
        <w:rPr>
          <w:rFonts w:ascii="Times New Roman" w:eastAsia="Times New Roman" w:hAnsi="Times New Roman" w:cs="Times New Roman"/>
          <w:lang w:val="lt-LT" w:eastAsia="en-US"/>
        </w:rPr>
        <w:t>takrolimuzo</w:t>
      </w:r>
      <w:proofErr w:type="spellEnd"/>
      <w:r w:rsidRPr="00470D1F">
        <w:rPr>
          <w:rFonts w:ascii="Times New Roman" w:eastAsia="Times New Roman" w:hAnsi="Times New Roman" w:cs="Times New Roman"/>
          <w:lang w:val="lt-LT" w:eastAsia="en-US"/>
        </w:rPr>
        <w:t xml:space="preserve"> (vaistai, pirmiausiai vartojami pacientų, kuriems persodinti organai);</w:t>
      </w:r>
    </w:p>
    <w:p w14:paraId="67B5E1EE" w14:textId="77777777" w:rsidR="00470D1F" w:rsidRPr="00470D1F" w:rsidRDefault="00470D1F" w:rsidP="00470D1F">
      <w:pPr>
        <w:numPr>
          <w:ilvl w:val="0"/>
          <w:numId w:val="5"/>
        </w:numPr>
        <w:tabs>
          <w:tab w:val="left" w:pos="-2268"/>
        </w:tabs>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trimetoprimo</w:t>
      </w:r>
      <w:proofErr w:type="spellEnd"/>
      <w:r w:rsidRPr="00470D1F">
        <w:rPr>
          <w:rFonts w:ascii="Times New Roman" w:eastAsia="Times New Roman" w:hAnsi="Times New Roman" w:cs="Times New Roman"/>
          <w:lang w:val="lt-LT" w:eastAsia="en-US"/>
        </w:rPr>
        <w:t xml:space="preserve"> (vaisto šlapimo takų infekcijai gydyti ar jos profilaktikai);</w:t>
      </w:r>
    </w:p>
    <w:p w14:paraId="47A950CF" w14:textId="77777777" w:rsidR="00470D1F" w:rsidRPr="00470D1F" w:rsidRDefault="00470D1F" w:rsidP="00470D1F">
      <w:pPr>
        <w:numPr>
          <w:ilvl w:val="0"/>
          <w:numId w:val="5"/>
        </w:numPr>
        <w:tabs>
          <w:tab w:val="left" w:pos="-2268"/>
        </w:tabs>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chinolonų</w:t>
      </w:r>
      <w:proofErr w:type="spellEnd"/>
      <w:r w:rsidRPr="00470D1F">
        <w:rPr>
          <w:rFonts w:ascii="Times New Roman" w:eastAsia="Times New Roman" w:hAnsi="Times New Roman" w:cs="Times New Roman"/>
          <w:lang w:val="lt-LT" w:eastAsia="en-US"/>
        </w:rPr>
        <w:t xml:space="preserve"> grupės antibakterinių vaistų (vaistų nuo infekcijos);</w:t>
      </w:r>
    </w:p>
    <w:p w14:paraId="458DFDE0"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vorikonazolo</w:t>
      </w:r>
      <w:proofErr w:type="spellEnd"/>
      <w:r w:rsidRPr="00470D1F">
        <w:rPr>
          <w:rFonts w:ascii="Times New Roman" w:eastAsia="Times New Roman" w:hAnsi="Times New Roman" w:cs="Times New Roman"/>
          <w:lang w:val="lt-LT" w:eastAsia="en-US"/>
        </w:rPr>
        <w:t xml:space="preserve"> (vaistas, skirtas grybelinėms infekcijoms gydyti);</w:t>
      </w:r>
    </w:p>
    <w:p w14:paraId="73514AB2"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kolestipolio</w:t>
      </w:r>
      <w:proofErr w:type="spellEnd"/>
      <w:r w:rsidRPr="00470D1F">
        <w:rPr>
          <w:rFonts w:ascii="Times New Roman" w:eastAsia="Times New Roman" w:hAnsi="Times New Roman" w:cs="Times New Roman"/>
          <w:lang w:val="lt-LT" w:eastAsia="en-US"/>
        </w:rPr>
        <w:t xml:space="preserve"> ir </w:t>
      </w:r>
      <w:proofErr w:type="spellStart"/>
      <w:r w:rsidRPr="00470D1F">
        <w:rPr>
          <w:rFonts w:ascii="Times New Roman" w:eastAsia="Times New Roman" w:hAnsi="Times New Roman" w:cs="Times New Roman"/>
          <w:lang w:val="lt-LT" w:eastAsia="en-US"/>
        </w:rPr>
        <w:t>kolestiramino</w:t>
      </w:r>
      <w:proofErr w:type="spellEnd"/>
      <w:r w:rsidRPr="00470D1F">
        <w:rPr>
          <w:rFonts w:ascii="Times New Roman" w:eastAsia="Times New Roman" w:hAnsi="Times New Roman" w:cs="Times New Roman"/>
          <w:lang w:val="lt-LT" w:eastAsia="en-US"/>
        </w:rPr>
        <w:t>;</w:t>
      </w:r>
    </w:p>
    <w:p w14:paraId="10AB8414"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lastRenderedPageBreak/>
        <w:t>fenitoino</w:t>
      </w:r>
      <w:proofErr w:type="spellEnd"/>
      <w:r w:rsidRPr="00470D1F">
        <w:rPr>
          <w:rFonts w:ascii="Times New Roman" w:eastAsia="Times New Roman" w:hAnsi="Times New Roman" w:cs="Times New Roman"/>
          <w:lang w:val="lt-LT" w:eastAsia="en-US"/>
        </w:rPr>
        <w:t xml:space="preserve"> (vaistas, vartojamas epilepsijai gydyti);</w:t>
      </w:r>
    </w:p>
    <w:p w14:paraId="1EF6BF05" w14:textId="77777777" w:rsidR="00470D1F" w:rsidRPr="00470D1F" w:rsidRDefault="00470D1F" w:rsidP="00470D1F">
      <w:pPr>
        <w:numPr>
          <w:ilvl w:val="0"/>
          <w:numId w:val="5"/>
        </w:numPr>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mifepristono</w:t>
      </w:r>
      <w:proofErr w:type="spellEnd"/>
      <w:r w:rsidRPr="00470D1F">
        <w:rPr>
          <w:rFonts w:ascii="Times New Roman" w:eastAsia="Times New Roman" w:hAnsi="Times New Roman" w:cs="Times New Roman"/>
          <w:lang w:val="lt-LT" w:eastAsia="en-US"/>
        </w:rPr>
        <w:t xml:space="preserve"> (vaistas, vartojamas nėštumui nutraukti);</w:t>
      </w:r>
    </w:p>
    <w:p w14:paraId="7B0AEECA" w14:textId="77777777" w:rsidR="00470D1F" w:rsidRPr="00470D1F" w:rsidRDefault="00470D1F" w:rsidP="00470D1F">
      <w:pPr>
        <w:pStyle w:val="Sraopastraipa"/>
        <w:numPr>
          <w:ilvl w:val="0"/>
          <w:numId w:val="5"/>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rifampicino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antibiotiko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nuo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bakterinių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infekcijų</w:t>
      </w:r>
      <w:proofErr w:type="spellEnd"/>
      <w:r w:rsidRPr="00470D1F">
        <w:rPr>
          <w:rFonts w:ascii="Times New Roman" w:hAnsi="Times New Roman" w:cs="Times New Roman"/>
          <w:lang w:eastAsia="en-US"/>
        </w:rPr>
        <w:t>).</w:t>
      </w:r>
    </w:p>
    <w:p w14:paraId="6D77C2A0"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26726F16"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lang w:val="lt-LT" w:eastAsia="en-US"/>
        </w:rPr>
      </w:pPr>
      <w:r w:rsidRPr="00470D1F">
        <w:rPr>
          <w:rFonts w:ascii="Times New Roman" w:eastAsia="Times New Roman" w:hAnsi="Times New Roman" w:cs="Times New Roman"/>
          <w:b/>
          <w:lang w:val="lt-LT" w:eastAsia="en-US"/>
        </w:rPr>
        <w:t>Nėštumas, žindymo laikotarpis ir vaisingumas</w:t>
      </w:r>
    </w:p>
    <w:p w14:paraId="0F1C5552"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4D01D25A"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59EF9CF0"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Nevartokite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gali sukelti vaisiui inkstų sutrikimų , jeigu vaisto vartojama daugiau kaip kelias dienas. Dėl to gali sumažėti vaisiaus vandenų (</w:t>
      </w:r>
      <w:proofErr w:type="spellStart"/>
      <w:r w:rsidRPr="00470D1F">
        <w:rPr>
          <w:rFonts w:ascii="Times New Roman" w:eastAsia="Times New Roman" w:hAnsi="Times New Roman" w:cs="Times New Roman"/>
          <w:lang w:val="lt-LT" w:eastAsia="en-US"/>
        </w:rPr>
        <w:t>oligohidramnionas</w:t>
      </w:r>
      <w:proofErr w:type="spellEnd"/>
      <w:r w:rsidRPr="00470D1F">
        <w:rPr>
          <w:rFonts w:ascii="Times New Roman" w:eastAsia="Times New Roman" w:hAnsi="Times New Roman" w:cs="Times New Roman"/>
          <w:lang w:val="lt-LT" w:eastAsia="en-US"/>
        </w:rPr>
        <w:t>). Jeigu gydymą reikia tęsti ilgiau nei kelias dienas, gydytojas gali rekomenduoti atlikti papildomą stebėseną.</w:t>
      </w:r>
    </w:p>
    <w:p w14:paraId="58647FA6"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2281E2B1"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Dėl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vartojimo gali būti sunkiau pastoti. Nevartokite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injekcinio tirpalo, jei planuojate pastoti ar jei Jums sunku pastoti, išskyrus būtinus atvejus. </w:t>
      </w:r>
    </w:p>
    <w:p w14:paraId="6BE25C8A"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66051BD5"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Jeigu Jūs žindote kūdikį, pasakykite gydytojui.</w:t>
      </w:r>
    </w:p>
    <w:p w14:paraId="6D09A466"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 vartojate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Pr>
          <w:rFonts w:ascii="Times New Roman" w:eastAsia="Times New Roman" w:hAnsi="Times New Roman" w:cs="Times New Roman"/>
          <w:lang w:val="lt-LT" w:eastAsia="en-US"/>
        </w:rPr>
        <w:t>, žindyti draudžiama, nes tai gali būti žalinga kūdikiui.</w:t>
      </w:r>
    </w:p>
    <w:p w14:paraId="25F4DE15"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lang w:val="lt-LT" w:eastAsia="en-US"/>
        </w:rPr>
      </w:pPr>
    </w:p>
    <w:p w14:paraId="3DF89D60"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Gydytojas su Jumis aptars galimą su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vartojimu nėštumo ar žindymo laikotarpiu susijusią riziką.</w:t>
      </w:r>
    </w:p>
    <w:p w14:paraId="05BA4C3D"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lang w:val="lt-LT" w:eastAsia="en-US"/>
        </w:rPr>
      </w:pPr>
    </w:p>
    <w:p w14:paraId="570B63E6"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i/>
          <w:lang w:val="lt-LT" w:eastAsia="en-US"/>
        </w:rPr>
      </w:pPr>
      <w:r w:rsidRPr="00470D1F">
        <w:rPr>
          <w:rFonts w:ascii="Times New Roman" w:eastAsia="Times New Roman" w:hAnsi="Times New Roman" w:cs="Times New Roman"/>
          <w:b/>
          <w:lang w:val="lt-LT" w:eastAsia="en-US"/>
        </w:rPr>
        <w:t xml:space="preserve">Vairavimas ir mechanizmų valdymas </w:t>
      </w:r>
    </w:p>
    <w:p w14:paraId="6B04610B"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gebėjimą vairuoti ir valdyti mechanizmus veikia stipriai. </w:t>
      </w:r>
    </w:p>
    <w:p w14:paraId="220BD1D1"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 vartojant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Pr>
          <w:rFonts w:ascii="Times New Roman" w:eastAsia="Times New Roman" w:hAnsi="Times New Roman" w:cs="Times New Roman"/>
          <w:lang w:val="lt-LT" w:eastAsia="en-US"/>
        </w:rPr>
        <w:t>, atsirado regos sutrikimų, svaigulys, svaigimas ar mieguistumas nevairuokite ir nevaldykite veikiančių mechanizmų.</w:t>
      </w:r>
    </w:p>
    <w:p w14:paraId="3A7D0B47"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6A268027"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b/>
          <w:noProof/>
          <w:lang w:val="lt-LT" w:eastAsia="en-US"/>
        </w:rPr>
      </w:pPr>
      <w:r w:rsidRPr="00470D1F">
        <w:rPr>
          <w:rFonts w:ascii="Times New Roman" w:eastAsia="Times New Roman" w:hAnsi="Times New Roman" w:cs="Times New Roman"/>
          <w:b/>
          <w:noProof/>
          <w:lang w:val="lt-LT" w:eastAsia="en-US"/>
        </w:rPr>
        <w:t xml:space="preserve">Diclofenac sodium </w:t>
      </w:r>
      <w:r w:rsidRPr="00470D1F">
        <w:rPr>
          <w:rFonts w:ascii="Times New Roman" w:eastAsia="Times New Roman" w:hAnsi="Times New Roman" w:cs="Times New Roman"/>
          <w:b/>
          <w:lang w:val="lt-LT" w:eastAsia="lt-LT"/>
        </w:rPr>
        <w:t>ELETIS</w:t>
      </w:r>
      <w:r w:rsidRPr="00470D1F" w:rsidDel="00555909">
        <w:rPr>
          <w:rFonts w:ascii="Times New Roman" w:eastAsia="Times New Roman" w:hAnsi="Times New Roman" w:cs="Times New Roman"/>
          <w:b/>
          <w:lang w:val="lt-LT" w:eastAsia="lt-LT"/>
        </w:rPr>
        <w:t xml:space="preserve"> </w:t>
      </w:r>
      <w:r w:rsidRPr="00470D1F">
        <w:rPr>
          <w:rFonts w:ascii="Times New Roman" w:eastAsia="Times New Roman" w:hAnsi="Times New Roman" w:cs="Times New Roman"/>
          <w:b/>
          <w:noProof/>
          <w:lang w:val="lt-LT" w:eastAsia="en-US"/>
        </w:rPr>
        <w:t>sudėtyje yra natrio metabisulfito, benzilo alkoholio ir propilenglikolio</w:t>
      </w:r>
    </w:p>
    <w:p w14:paraId="620F3E71"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r w:rsidRPr="00470D1F">
        <w:rPr>
          <w:rFonts w:ascii="Times New Roman" w:eastAsia="Times New Roman" w:hAnsi="Times New Roman" w:cs="Times New Roman"/>
          <w:noProof/>
          <w:lang w:val="lt-LT" w:eastAsia="en-US"/>
        </w:rPr>
        <w:t>Šio vaisto 3 ml ampulėje yra 2 mg natrio metabisulfito (E223), Natrio metabisulfitas retais atvejais gali sukelti sunkių padidėjusio jautrumo reakcijų ir bronchų spazmą.</w:t>
      </w:r>
    </w:p>
    <w:p w14:paraId="7DDB72ED"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p>
    <w:p w14:paraId="66D4F44B"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Šio vaisto ampulėje (3 ml) yra mažiau kaip 1 </w:t>
      </w:r>
      <w:proofErr w:type="spellStart"/>
      <w:r w:rsidRPr="00470D1F">
        <w:rPr>
          <w:rFonts w:ascii="Times New Roman" w:eastAsia="Times New Roman" w:hAnsi="Times New Roman" w:cs="Times New Roman"/>
          <w:lang w:val="lt-LT" w:eastAsia="en-US"/>
        </w:rPr>
        <w:t>mmol</w:t>
      </w:r>
      <w:proofErr w:type="spellEnd"/>
      <w:r w:rsidRPr="00470D1F">
        <w:rPr>
          <w:rFonts w:ascii="Times New Roman" w:eastAsia="Times New Roman" w:hAnsi="Times New Roman" w:cs="Times New Roman"/>
          <w:lang w:val="lt-LT" w:eastAsia="en-US"/>
        </w:rPr>
        <w:t xml:space="preserve"> (23 mg) natrio, </w:t>
      </w:r>
      <w:proofErr w:type="spellStart"/>
      <w:r w:rsidRPr="00470D1F">
        <w:rPr>
          <w:rFonts w:ascii="Times New Roman" w:eastAsia="Times New Roman" w:hAnsi="Times New Roman" w:cs="Times New Roman"/>
          <w:lang w:val="lt-LT" w:eastAsia="en-US"/>
        </w:rPr>
        <w:t>t.y</w:t>
      </w:r>
      <w:proofErr w:type="spellEnd"/>
      <w:r w:rsidRPr="00470D1F">
        <w:rPr>
          <w:rFonts w:ascii="Times New Roman" w:eastAsia="Times New Roman" w:hAnsi="Times New Roman" w:cs="Times New Roman"/>
          <w:lang w:val="lt-LT" w:eastAsia="en-US"/>
        </w:rPr>
        <w:t>. jis beveik neturi reikšmės.</w:t>
      </w:r>
    </w:p>
    <w:p w14:paraId="12ACC760"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p>
    <w:p w14:paraId="09697775"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r w:rsidRPr="00470D1F">
        <w:rPr>
          <w:rFonts w:ascii="Times New Roman" w:eastAsia="Times New Roman" w:hAnsi="Times New Roman" w:cs="Times New Roman"/>
          <w:noProof/>
          <w:lang w:val="lt-LT" w:eastAsia="en-US"/>
        </w:rPr>
        <w:t>Kiekvienoje šio vaisto ampulėje (3 ml) yra 120 mg benzilo alkoholio, tai atitinka 40 mg/ml.</w:t>
      </w:r>
    </w:p>
    <w:p w14:paraId="2E188538"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r w:rsidRPr="00470D1F">
        <w:rPr>
          <w:rFonts w:ascii="Times New Roman" w:eastAsia="Times New Roman" w:hAnsi="Times New Roman" w:cs="Times New Roman"/>
          <w:noProof/>
          <w:lang w:val="lt-LT" w:eastAsia="en-US"/>
        </w:rPr>
        <w:t>Benzilo alkoholis gali sukelti alerginių reakcijų.</w:t>
      </w:r>
    </w:p>
    <w:p w14:paraId="7DBB7448"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p>
    <w:p w14:paraId="1B68DE2D"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r w:rsidRPr="00470D1F">
        <w:rPr>
          <w:rFonts w:ascii="Times New Roman" w:eastAsia="Times New Roman" w:hAnsi="Times New Roman" w:cs="Times New Roman"/>
          <w:noProof/>
          <w:lang w:val="lt-LT" w:eastAsia="en-US"/>
        </w:rPr>
        <w:t>Pasitarkite su gydytoju arba vaistininku, jeigu esate nėščia arba žindote kūdikį, kadangi didelis benzilo alkoholio kiekis gali kauptis Jūsų organizme ir sukelti šalutinį poveikį (vadinamąją metabolinę acidozę).</w:t>
      </w:r>
    </w:p>
    <w:p w14:paraId="21202D1B"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p>
    <w:p w14:paraId="6A6F2698"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r w:rsidRPr="00470D1F">
        <w:rPr>
          <w:rFonts w:ascii="Times New Roman" w:eastAsia="Times New Roman" w:hAnsi="Times New Roman" w:cs="Times New Roman"/>
          <w:noProof/>
          <w:lang w:val="lt-LT" w:eastAsia="en-US"/>
        </w:rPr>
        <w:t>Pasitarkite su gydytoju arba vaistininku, jeigu sergate kepenų arba inkstų ligomis, kadangi didelis benzilo alkoholio kiekis gali kauptis Jūsų organizme ir sukelti šalutinį poveikį (vadinamąją metabolinę acidozę).</w:t>
      </w:r>
    </w:p>
    <w:p w14:paraId="4528817D"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p>
    <w:p w14:paraId="3DFC844F"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lang w:val="lt-LT" w:eastAsia="en-US"/>
        </w:rPr>
      </w:pPr>
      <w:r w:rsidRPr="00470D1F">
        <w:rPr>
          <w:rFonts w:ascii="Times New Roman" w:eastAsia="Times New Roman" w:hAnsi="Times New Roman" w:cs="Times New Roman"/>
          <w:noProof/>
          <w:lang w:val="lt-LT" w:eastAsia="en-US"/>
        </w:rPr>
        <w:t>Kiekvienoje šio vaisto ampulėje (3 ml) yra 600 mg propilenglikolio, tai atitinka 200 mg/ml.</w:t>
      </w:r>
    </w:p>
    <w:p w14:paraId="1B6C93C2" w14:textId="77777777" w:rsidR="00470D1F" w:rsidRPr="00470D1F" w:rsidRDefault="00470D1F" w:rsidP="00470D1F">
      <w:pPr>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Jeigu esate nėščia ar žindyvė, nevartokite šio vaisto, nebent jį rekomendavo gydytojas. Vartojant šio vaisto gydytojas gali papildomai patikrinti Jūsų sveikatą.</w:t>
      </w:r>
    </w:p>
    <w:p w14:paraId="2F6D30C6"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0AF4F7B8" w14:textId="77777777" w:rsidR="00470D1F" w:rsidRPr="00470D1F" w:rsidRDefault="00470D1F" w:rsidP="00470D1F">
      <w:pPr>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Jeigu Jus kamuoja kepenų ar inkstų liga, nevartokite šio vaisto, nebent jį rekomendavo gydytojas. Vartojant šio vaisto gydytojas gali papildomai patikrinti Jūsų sveikatą.</w:t>
      </w:r>
    </w:p>
    <w:p w14:paraId="72D014DF"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33BDB6B5" w14:textId="77777777" w:rsidR="00470D1F" w:rsidRPr="00470D1F" w:rsidRDefault="00470D1F" w:rsidP="00470D1F">
      <w:pPr>
        <w:spacing w:after="0" w:line="240" w:lineRule="auto"/>
        <w:ind w:left="540" w:hanging="502"/>
        <w:rPr>
          <w:rFonts w:ascii="Times New Roman" w:eastAsia="Times New Roman" w:hAnsi="Times New Roman" w:cs="Times New Roman"/>
          <w:b/>
          <w:lang w:val="lt-LT" w:eastAsia="lt-LT"/>
        </w:rPr>
      </w:pPr>
      <w:r w:rsidRPr="00470D1F">
        <w:rPr>
          <w:rFonts w:ascii="Times New Roman" w:eastAsia="Times New Roman" w:hAnsi="Times New Roman" w:cs="Times New Roman"/>
          <w:b/>
          <w:lang w:val="lt-LT" w:eastAsia="lt-LT"/>
        </w:rPr>
        <w:t>3.</w:t>
      </w:r>
      <w:r w:rsidRPr="00470D1F">
        <w:rPr>
          <w:rFonts w:ascii="Times New Roman" w:eastAsia="Times New Roman" w:hAnsi="Times New Roman" w:cs="Times New Roman"/>
          <w:b/>
          <w:lang w:val="lt-LT" w:eastAsia="lt-LT"/>
        </w:rPr>
        <w:tab/>
        <w:t xml:space="preserve">Kaip vartoti </w:t>
      </w:r>
      <w:proofErr w:type="spellStart"/>
      <w:r w:rsidRPr="00470D1F">
        <w:rPr>
          <w:rFonts w:ascii="Times New Roman" w:eastAsia="Times New Roman" w:hAnsi="Times New Roman" w:cs="Times New Roman"/>
          <w:b/>
          <w:lang w:val="lt-LT" w:eastAsia="lt-LT"/>
        </w:rPr>
        <w:t>Diclofenac</w:t>
      </w:r>
      <w:proofErr w:type="spellEnd"/>
      <w:r w:rsidRPr="00470D1F">
        <w:rPr>
          <w:rFonts w:ascii="Times New Roman" w:eastAsia="Times New Roman" w:hAnsi="Times New Roman" w:cs="Times New Roman"/>
          <w:b/>
          <w:lang w:val="lt-LT" w:eastAsia="lt-LT"/>
        </w:rPr>
        <w:t xml:space="preserve"> </w:t>
      </w:r>
      <w:proofErr w:type="spellStart"/>
      <w:r w:rsidRPr="00470D1F">
        <w:rPr>
          <w:rFonts w:ascii="Times New Roman" w:eastAsia="Times New Roman" w:hAnsi="Times New Roman" w:cs="Times New Roman"/>
          <w:b/>
          <w:lang w:val="lt-LT" w:eastAsia="lt-LT"/>
        </w:rPr>
        <w:t>sodium</w:t>
      </w:r>
      <w:proofErr w:type="spellEnd"/>
      <w:r w:rsidRPr="00470D1F">
        <w:rPr>
          <w:rFonts w:ascii="Times New Roman" w:eastAsia="Times New Roman" w:hAnsi="Times New Roman" w:cs="Times New Roman"/>
          <w:b/>
          <w:lang w:val="lt-LT" w:eastAsia="lt-LT"/>
        </w:rPr>
        <w:t xml:space="preserve"> ELETIS</w:t>
      </w:r>
    </w:p>
    <w:p w14:paraId="101715CC" w14:textId="77777777" w:rsidR="00470D1F" w:rsidRPr="00470D1F" w:rsidRDefault="00470D1F" w:rsidP="00470D1F">
      <w:pPr>
        <w:spacing w:after="0" w:line="240" w:lineRule="auto"/>
        <w:rPr>
          <w:rFonts w:ascii="Times New Roman" w:eastAsia="Times New Roman" w:hAnsi="Times New Roman" w:cs="Times New Roman"/>
          <w:b/>
          <w:i/>
          <w:lang w:val="lt-LT" w:eastAsia="lt-LT"/>
        </w:rPr>
      </w:pPr>
    </w:p>
    <w:p w14:paraId="60ABF6FE"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visada vartokite tiksliai, kaip nurodė gydytojas. Nepasitarus su gydytoju, dozės keisti negalima. Jeigu abejojate, kreipkitės į gydytoją arba vaistininką.</w:t>
      </w:r>
    </w:p>
    <w:p w14:paraId="402F5DD8"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lang w:val="lt-LT" w:eastAsia="en-US"/>
        </w:rPr>
      </w:pPr>
    </w:p>
    <w:p w14:paraId="742FECB3"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i/>
          <w:lang w:val="lt-LT" w:eastAsia="en-US"/>
        </w:rPr>
      </w:pPr>
      <w:r w:rsidRPr="00470D1F">
        <w:rPr>
          <w:rFonts w:ascii="Times New Roman" w:eastAsia="Times New Roman" w:hAnsi="Times New Roman" w:cs="Times New Roman"/>
          <w:i/>
          <w:lang w:val="lt-LT" w:eastAsia="en-US"/>
        </w:rPr>
        <w:t>Kokią dozę vartoti</w:t>
      </w:r>
    </w:p>
    <w:p w14:paraId="6D9888EF"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Jūsų gydytojo paskirtos dozės viršyti negalima. Svarbu vartoti mažiausią dozę, kuri kontroliuoja Jūsų skausmą ir nevartoti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injekcinio tirpalo ilgiau negu reikia. </w:t>
      </w:r>
    </w:p>
    <w:p w14:paraId="0FCA270C"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Gydytojas pasakys Jums kiek </w:t>
      </w:r>
      <w:r w:rsidRPr="00470D1F">
        <w:rPr>
          <w:rFonts w:ascii="Times New Roman" w:eastAsia="Times New Roman" w:hAnsi="Times New Roman" w:cs="Times New Roman"/>
          <w:noProof/>
          <w:lang w:val="lt-LT" w:eastAsia="en-US"/>
        </w:rPr>
        <w:t xml:space="preserve">Diclofenac sodium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injekcinio tirpalo ampulių vartoti. Priklausomai nuo to, kaip Jūs reaguosite į gydymą, gydytojas gali padidinti arba sumažinti dozę.</w:t>
      </w:r>
    </w:p>
    <w:p w14:paraId="5948B254" w14:textId="77777777" w:rsidR="00470D1F" w:rsidRPr="00470D1F" w:rsidRDefault="00470D1F" w:rsidP="00470D1F">
      <w:pPr>
        <w:keepNext/>
        <w:spacing w:after="0" w:line="240" w:lineRule="auto"/>
        <w:jc w:val="both"/>
        <w:outlineLvl w:val="1"/>
        <w:rPr>
          <w:rFonts w:ascii="Times New Roman" w:eastAsia="Times New Roman" w:hAnsi="Times New Roman" w:cs="Times New Roman"/>
          <w:lang w:val="lt-LT" w:eastAsia="en-US"/>
        </w:rPr>
      </w:pPr>
    </w:p>
    <w:p w14:paraId="54EE187B" w14:textId="77777777" w:rsidR="00470D1F" w:rsidRPr="00470D1F" w:rsidRDefault="00470D1F" w:rsidP="00470D1F">
      <w:pPr>
        <w:spacing w:after="0" w:line="240" w:lineRule="auto"/>
        <w:rPr>
          <w:rFonts w:ascii="Times New Roman" w:eastAsia="Times New Roman" w:hAnsi="Times New Roman" w:cs="Times New Roman"/>
          <w:bCs/>
          <w:i/>
          <w:lang w:val="lt-LT" w:eastAsia="en-US"/>
        </w:rPr>
      </w:pPr>
      <w:r w:rsidRPr="00470D1F">
        <w:rPr>
          <w:rFonts w:ascii="Times New Roman" w:eastAsia="Times New Roman" w:hAnsi="Times New Roman" w:cs="Times New Roman"/>
          <w:bCs/>
          <w:i/>
          <w:lang w:val="lt-LT" w:eastAsia="en-US"/>
        </w:rPr>
        <w:t>Suaugę pacientai</w:t>
      </w:r>
    </w:p>
    <w:p w14:paraId="4D2E09F7"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Suaugusiesiems daugiausiai galima leisti po 1 ampulę (jos turinį) per parą, 2 paras iš eilės. Kartais galima leisti po 2 ampules (jų turinius) per parą. Vėliau, jeigu reikia gydyti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Pr>
          <w:rFonts w:ascii="Times New Roman" w:eastAsia="Times New Roman" w:hAnsi="Times New Roman" w:cs="Times New Roman"/>
          <w:lang w:val="lt-LT" w:eastAsia="en-US"/>
        </w:rPr>
        <w:t xml:space="preserve">, galima vartoti pvz., jo tablečių arba žvakučių. </w:t>
      </w:r>
    </w:p>
    <w:p w14:paraId="7A41160E"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Senyviems pacientams gydytojo sprendimu dozė gali būti sumažinta.</w:t>
      </w:r>
    </w:p>
    <w:p w14:paraId="2DF8024F"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p>
    <w:p w14:paraId="1E7D67D8" w14:textId="77777777" w:rsidR="00470D1F" w:rsidRPr="00470D1F" w:rsidRDefault="00470D1F" w:rsidP="00470D1F">
      <w:pPr>
        <w:spacing w:after="0" w:line="240" w:lineRule="auto"/>
        <w:jc w:val="both"/>
        <w:rPr>
          <w:rFonts w:ascii="Times New Roman" w:eastAsia="Times New Roman" w:hAnsi="Times New Roman" w:cs="Times New Roman"/>
          <w:b/>
          <w:lang w:val="lt-LT" w:eastAsia="en-US"/>
        </w:rPr>
      </w:pPr>
      <w:r w:rsidRPr="00470D1F">
        <w:rPr>
          <w:rFonts w:ascii="Times New Roman" w:eastAsia="Times New Roman" w:hAnsi="Times New Roman" w:cs="Times New Roman"/>
          <w:lang w:val="lt-LT" w:eastAsia="en-US"/>
        </w:rPr>
        <w:t>Gydytojo sprendimu gali būti paskirti papildomi skrandžio gleivinę apsaugantys vaistai (jei anksčiau sirgote virškinimo trakto ligomis, vartojate kitus vaistus ar esate senyvo amžiaus).</w:t>
      </w:r>
    </w:p>
    <w:p w14:paraId="4C058676" w14:textId="77777777" w:rsidR="00470D1F" w:rsidRPr="00470D1F" w:rsidRDefault="00470D1F" w:rsidP="00470D1F">
      <w:pPr>
        <w:tabs>
          <w:tab w:val="left" w:pos="567"/>
        </w:tabs>
        <w:spacing w:after="0" w:line="240" w:lineRule="auto"/>
        <w:rPr>
          <w:rFonts w:ascii="Times New Roman" w:eastAsia="Times New Roman" w:hAnsi="Times New Roman" w:cs="Times New Roman"/>
          <w:b/>
          <w:lang w:val="lt-LT" w:eastAsia="en-US"/>
        </w:rPr>
      </w:pPr>
    </w:p>
    <w:p w14:paraId="0B04312A" w14:textId="77777777" w:rsidR="00470D1F" w:rsidRPr="00470D1F" w:rsidRDefault="00470D1F" w:rsidP="00470D1F">
      <w:pPr>
        <w:tabs>
          <w:tab w:val="left" w:pos="567"/>
        </w:tabs>
        <w:spacing w:after="0" w:line="240" w:lineRule="auto"/>
        <w:rPr>
          <w:rFonts w:ascii="Times New Roman" w:eastAsia="Times New Roman" w:hAnsi="Times New Roman" w:cs="Times New Roman"/>
          <w:bCs/>
          <w:i/>
          <w:iCs/>
          <w:lang w:val="lt-LT" w:eastAsia="en-US"/>
        </w:rPr>
      </w:pPr>
      <w:r w:rsidRPr="00470D1F">
        <w:rPr>
          <w:rFonts w:ascii="Times New Roman" w:eastAsia="Times New Roman" w:hAnsi="Times New Roman" w:cs="Times New Roman"/>
          <w:bCs/>
          <w:i/>
          <w:iCs/>
          <w:lang w:val="lt-LT" w:eastAsia="en-US"/>
        </w:rPr>
        <w:t xml:space="preserve">Kaip vartoti </w:t>
      </w:r>
      <w:proofErr w:type="spellStart"/>
      <w:r w:rsidRPr="00470D1F">
        <w:rPr>
          <w:rFonts w:ascii="Times New Roman" w:eastAsia="Times New Roman" w:hAnsi="Times New Roman" w:cs="Times New Roman"/>
          <w:bCs/>
          <w:i/>
          <w:iCs/>
          <w:lang w:val="lt-LT" w:eastAsia="en-US"/>
        </w:rPr>
        <w:t>Diclofenac</w:t>
      </w:r>
      <w:proofErr w:type="spellEnd"/>
      <w:r w:rsidRPr="00470D1F">
        <w:rPr>
          <w:rFonts w:ascii="Times New Roman" w:eastAsia="Times New Roman" w:hAnsi="Times New Roman" w:cs="Times New Roman"/>
          <w:bCs/>
          <w:i/>
          <w:iCs/>
          <w:lang w:val="lt-LT" w:eastAsia="en-US"/>
        </w:rPr>
        <w:t xml:space="preserve"> </w:t>
      </w:r>
      <w:proofErr w:type="spellStart"/>
      <w:r w:rsidRPr="00470D1F">
        <w:rPr>
          <w:rFonts w:ascii="Times New Roman" w:eastAsia="Times New Roman" w:hAnsi="Times New Roman" w:cs="Times New Roman"/>
          <w:bCs/>
          <w:i/>
          <w:iCs/>
          <w:lang w:val="lt-LT" w:eastAsia="en-US"/>
        </w:rPr>
        <w:t>sodium</w:t>
      </w:r>
      <w:proofErr w:type="spellEnd"/>
      <w:r w:rsidRPr="00470D1F">
        <w:rPr>
          <w:rFonts w:ascii="Times New Roman" w:eastAsia="Times New Roman" w:hAnsi="Times New Roman" w:cs="Times New Roman"/>
          <w:bCs/>
          <w:i/>
          <w:iCs/>
          <w:lang w:val="lt-LT" w:eastAsia="en-US"/>
        </w:rPr>
        <w:t xml:space="preserve"> </w:t>
      </w:r>
      <w:r w:rsidRPr="00470D1F">
        <w:rPr>
          <w:rFonts w:ascii="Times New Roman" w:eastAsia="Times New Roman" w:hAnsi="Times New Roman" w:cs="Times New Roman"/>
          <w:i/>
          <w:iCs/>
          <w:lang w:val="lt-LT" w:eastAsia="lt-LT"/>
        </w:rPr>
        <w:t>ELETIS</w:t>
      </w:r>
    </w:p>
    <w:p w14:paraId="3ADED8FF" w14:textId="77777777" w:rsidR="00470D1F" w:rsidRPr="00470D1F" w:rsidRDefault="00470D1F" w:rsidP="00470D1F">
      <w:pPr>
        <w:keepNext/>
        <w:spacing w:after="0" w:line="240" w:lineRule="auto"/>
        <w:jc w:val="both"/>
        <w:outlineLvl w:val="1"/>
        <w:rPr>
          <w:rFonts w:ascii="Times New Roman" w:eastAsia="Times New Roman" w:hAnsi="Times New Roman" w:cs="Times New Roman"/>
          <w:b/>
          <w:lang w:val="lt-LT" w:eastAsia="en-US"/>
        </w:rPr>
      </w:pPr>
      <w:r w:rsidRPr="00470D1F">
        <w:rPr>
          <w:rFonts w:ascii="Times New Roman" w:eastAsia="Times New Roman" w:hAnsi="Times New Roman" w:cs="Times New Roman"/>
          <w:b/>
          <w:lang w:val="lt-LT" w:eastAsia="en-US"/>
        </w:rPr>
        <w:t>Injekciją arba infuziją Jums paruoš gydytojas, slaugytojas arba vaistininkas.</w:t>
      </w:r>
    </w:p>
    <w:p w14:paraId="12378615" w14:textId="77777777" w:rsidR="00470D1F" w:rsidRPr="00470D1F" w:rsidRDefault="00470D1F" w:rsidP="00470D1F">
      <w:pPr>
        <w:keepNext/>
        <w:spacing w:after="0" w:line="240" w:lineRule="auto"/>
        <w:jc w:val="both"/>
        <w:outlineLvl w:val="1"/>
        <w:rPr>
          <w:rFonts w:ascii="Times New Roman" w:eastAsia="Times New Roman" w:hAnsi="Times New Roman" w:cs="Times New Roman"/>
          <w:b/>
          <w:lang w:val="lt-LT" w:eastAsia="en-US"/>
        </w:rPr>
      </w:pPr>
    </w:p>
    <w:p w14:paraId="771F8621" w14:textId="77777777" w:rsidR="00470D1F" w:rsidRPr="00470D1F" w:rsidRDefault="00470D1F" w:rsidP="00470D1F">
      <w:pPr>
        <w:tabs>
          <w:tab w:val="left" w:pos="567"/>
        </w:tabs>
        <w:spacing w:after="0" w:line="240" w:lineRule="auto"/>
        <w:rPr>
          <w:rFonts w:ascii="Times New Roman" w:eastAsia="Times New Roman" w:hAnsi="Times New Roman" w:cs="Times New Roman"/>
          <w:bCs/>
          <w:i/>
          <w:iCs/>
          <w:lang w:val="lt-LT" w:eastAsia="en-US"/>
        </w:rPr>
      </w:pPr>
      <w:r w:rsidRPr="00470D1F">
        <w:rPr>
          <w:rFonts w:ascii="Times New Roman" w:eastAsia="Times New Roman" w:hAnsi="Times New Roman" w:cs="Times New Roman"/>
          <w:bCs/>
          <w:i/>
          <w:iCs/>
          <w:lang w:val="lt-LT" w:eastAsia="en-US"/>
        </w:rPr>
        <w:t xml:space="preserve">Kaip ilgai vartoti </w:t>
      </w:r>
      <w:proofErr w:type="spellStart"/>
      <w:r w:rsidRPr="00470D1F">
        <w:rPr>
          <w:rFonts w:ascii="Times New Roman" w:eastAsia="Times New Roman" w:hAnsi="Times New Roman" w:cs="Times New Roman"/>
          <w:bCs/>
          <w:i/>
          <w:iCs/>
          <w:lang w:val="lt-LT" w:eastAsia="en-US"/>
        </w:rPr>
        <w:t>Diclofenac</w:t>
      </w:r>
      <w:proofErr w:type="spellEnd"/>
      <w:r w:rsidRPr="00470D1F">
        <w:rPr>
          <w:rFonts w:ascii="Times New Roman" w:eastAsia="Times New Roman" w:hAnsi="Times New Roman" w:cs="Times New Roman"/>
          <w:bCs/>
          <w:i/>
          <w:iCs/>
          <w:lang w:val="lt-LT" w:eastAsia="en-US"/>
        </w:rPr>
        <w:t xml:space="preserve"> </w:t>
      </w:r>
      <w:proofErr w:type="spellStart"/>
      <w:r w:rsidRPr="00470D1F">
        <w:rPr>
          <w:rFonts w:ascii="Times New Roman" w:eastAsia="Times New Roman" w:hAnsi="Times New Roman" w:cs="Times New Roman"/>
          <w:bCs/>
          <w:i/>
          <w:iCs/>
          <w:lang w:val="lt-LT" w:eastAsia="en-US"/>
        </w:rPr>
        <w:t>sodium</w:t>
      </w:r>
      <w:proofErr w:type="spellEnd"/>
      <w:r w:rsidRPr="00470D1F">
        <w:rPr>
          <w:rFonts w:ascii="Times New Roman" w:eastAsia="Times New Roman" w:hAnsi="Times New Roman" w:cs="Times New Roman"/>
          <w:bCs/>
          <w:i/>
          <w:iCs/>
          <w:lang w:val="lt-LT" w:eastAsia="en-US"/>
        </w:rPr>
        <w:t xml:space="preserve"> </w:t>
      </w:r>
      <w:r w:rsidRPr="00470D1F">
        <w:rPr>
          <w:rFonts w:ascii="Times New Roman" w:eastAsia="Times New Roman" w:hAnsi="Times New Roman" w:cs="Times New Roman"/>
          <w:i/>
          <w:iCs/>
          <w:lang w:val="lt-LT" w:eastAsia="lt-LT"/>
        </w:rPr>
        <w:t>ELETIS</w:t>
      </w:r>
    </w:p>
    <w:p w14:paraId="0F698A2A"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Tiksliai laikykitės visų gydytojo nurodymų.</w:t>
      </w:r>
    </w:p>
    <w:p w14:paraId="5EE62F91"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 kiltų klausimų apie tai, kiek ilgai reikia vartoti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Pr>
          <w:rFonts w:ascii="Times New Roman" w:eastAsia="Times New Roman" w:hAnsi="Times New Roman" w:cs="Times New Roman"/>
          <w:lang w:val="lt-LT" w:eastAsia="en-US"/>
        </w:rPr>
        <w:t>, kreipkitės į gydytoją arba vaistininką.</w:t>
      </w:r>
    </w:p>
    <w:p w14:paraId="3FBBC45D"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en-US"/>
        </w:rPr>
      </w:pPr>
    </w:p>
    <w:p w14:paraId="2168F2D6"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Jei manote, kad Jūs gavote per didelę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dozę, būtinai nedelsiant pasakykite apie tai gydytojui.</w:t>
      </w:r>
    </w:p>
    <w:p w14:paraId="5238C76B"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67473F3E" w14:textId="77777777" w:rsidR="00470D1F" w:rsidRPr="00470D1F" w:rsidRDefault="00470D1F" w:rsidP="00470D1F">
      <w:pPr>
        <w:spacing w:after="0" w:line="240" w:lineRule="auto"/>
        <w:rPr>
          <w:rFonts w:ascii="Times New Roman" w:eastAsia="Times New Roman" w:hAnsi="Times New Roman" w:cs="Times New Roman"/>
          <w:b/>
          <w:i/>
          <w:lang w:val="lt-LT" w:eastAsia="lt-LT"/>
        </w:rPr>
      </w:pPr>
    </w:p>
    <w:p w14:paraId="33521287" w14:textId="77777777" w:rsidR="00470D1F" w:rsidRPr="00470D1F" w:rsidRDefault="00470D1F" w:rsidP="00470D1F">
      <w:pPr>
        <w:keepNext/>
        <w:spacing w:after="0" w:line="240" w:lineRule="auto"/>
        <w:ind w:left="360" w:hanging="360"/>
        <w:outlineLvl w:val="1"/>
        <w:rPr>
          <w:rFonts w:ascii="Times New Roman" w:eastAsia="Times New Roman" w:hAnsi="Times New Roman" w:cs="Times New Roman"/>
          <w:b/>
          <w:lang w:val="lt-LT" w:eastAsia="lt-LT"/>
        </w:rPr>
      </w:pPr>
      <w:r w:rsidRPr="00470D1F">
        <w:rPr>
          <w:rFonts w:ascii="Times New Roman" w:eastAsia="Times New Roman" w:hAnsi="Times New Roman" w:cs="Times New Roman"/>
          <w:b/>
          <w:lang w:val="lt-LT" w:eastAsia="lt-LT"/>
        </w:rPr>
        <w:t>4.</w:t>
      </w:r>
      <w:r w:rsidRPr="00470D1F">
        <w:rPr>
          <w:rFonts w:ascii="Times New Roman" w:eastAsia="Times New Roman" w:hAnsi="Times New Roman" w:cs="Times New Roman"/>
          <w:b/>
          <w:lang w:val="lt-LT" w:eastAsia="lt-LT"/>
        </w:rPr>
        <w:tab/>
        <w:t>Galimas šalutinis poveikis</w:t>
      </w:r>
    </w:p>
    <w:p w14:paraId="6E9D992F"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2F0A9F9B"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Šis vaistas, kaip ir visi kiti, gali sukelti šalutinį poveikį, nors jis pasireiškia ne visiems žmonėms. Šalutinį poveikį galima sumažinti vartojant mažiausią veiksmingą dozę trumpiausią būtiną laiką.</w:t>
      </w:r>
    </w:p>
    <w:p w14:paraId="4599B6C7"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lang w:val="lt-LT" w:eastAsia="en-US"/>
        </w:rPr>
      </w:pPr>
    </w:p>
    <w:p w14:paraId="3505D659" w14:textId="77777777" w:rsidR="00470D1F" w:rsidRPr="00470D1F" w:rsidRDefault="00470D1F" w:rsidP="00470D1F">
      <w:pPr>
        <w:spacing w:after="0" w:line="240" w:lineRule="auto"/>
        <w:ind w:left="567" w:hanging="567"/>
        <w:rPr>
          <w:rFonts w:ascii="Times New Roman" w:eastAsia="Times New Roman" w:hAnsi="Times New Roman" w:cs="Times New Roman"/>
          <w:bCs/>
          <w:iCs/>
          <w:lang w:val="lt-LT" w:eastAsia="en-US"/>
        </w:rPr>
      </w:pPr>
      <w:r w:rsidRPr="00470D1F">
        <w:rPr>
          <w:rFonts w:ascii="Times New Roman" w:eastAsia="Times New Roman" w:hAnsi="Times New Roman" w:cs="Times New Roman"/>
          <w:bCs/>
          <w:iCs/>
          <w:u w:val="single"/>
          <w:lang w:val="lt-LT" w:eastAsia="en-US"/>
        </w:rPr>
        <w:t>Kai kurie šalutinio poveikio reiškiniai gali būti sunkūs.</w:t>
      </w:r>
    </w:p>
    <w:p w14:paraId="3BFCD6F2"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b/>
          <w:bCs/>
          <w:lang w:val="lt-LT" w:eastAsia="en-US"/>
        </w:rPr>
        <w:t xml:space="preserve">Nebevartokite </w:t>
      </w:r>
      <w:proofErr w:type="spellStart"/>
      <w:r w:rsidRPr="00470D1F">
        <w:rPr>
          <w:rFonts w:ascii="Times New Roman" w:eastAsia="Times New Roman" w:hAnsi="Times New Roman" w:cs="Times New Roman"/>
          <w:b/>
          <w:bCs/>
          <w:lang w:val="lt-LT" w:eastAsia="en-US"/>
        </w:rPr>
        <w:t>Diclofenac</w:t>
      </w:r>
      <w:proofErr w:type="spellEnd"/>
      <w:r w:rsidRPr="00470D1F">
        <w:rPr>
          <w:rFonts w:ascii="Times New Roman" w:eastAsia="Times New Roman" w:hAnsi="Times New Roman" w:cs="Times New Roman"/>
          <w:b/>
          <w:bCs/>
          <w:lang w:val="lt-LT" w:eastAsia="en-US"/>
        </w:rPr>
        <w:t xml:space="preserve"> </w:t>
      </w:r>
      <w:proofErr w:type="spellStart"/>
      <w:r w:rsidRPr="00470D1F">
        <w:rPr>
          <w:rFonts w:ascii="Times New Roman" w:eastAsia="Times New Roman" w:hAnsi="Times New Roman" w:cs="Times New Roman"/>
          <w:b/>
          <w:bCs/>
          <w:lang w:val="lt-LT" w:eastAsia="en-US"/>
        </w:rPr>
        <w:t>sodium</w:t>
      </w:r>
      <w:proofErr w:type="spellEnd"/>
      <w:r w:rsidRPr="00470D1F">
        <w:rPr>
          <w:rFonts w:ascii="Times New Roman" w:eastAsia="Times New Roman" w:hAnsi="Times New Roman" w:cs="Times New Roman"/>
          <w:b/>
          <w:bCs/>
          <w:lang w:val="lt-LT" w:eastAsia="en-US"/>
        </w:rPr>
        <w:t xml:space="preserve"> </w:t>
      </w:r>
      <w:r w:rsidRPr="00470D1F">
        <w:rPr>
          <w:rFonts w:ascii="Times New Roman" w:eastAsia="Times New Roman" w:hAnsi="Times New Roman" w:cs="Times New Roman"/>
          <w:b/>
          <w:bCs/>
          <w:lang w:val="lt-LT" w:eastAsia="lt-LT"/>
        </w:rPr>
        <w:t>ELETIS</w:t>
      </w:r>
      <w:r w:rsidRPr="00470D1F" w:rsidDel="00555909">
        <w:rPr>
          <w:rFonts w:ascii="Times New Roman" w:eastAsia="Times New Roman" w:hAnsi="Times New Roman" w:cs="Times New Roman"/>
          <w:b/>
          <w:bCs/>
          <w:lang w:val="lt-LT" w:eastAsia="lt-LT"/>
        </w:rPr>
        <w:t xml:space="preserve"> </w:t>
      </w:r>
      <w:r w:rsidRPr="00470D1F">
        <w:rPr>
          <w:rFonts w:ascii="Times New Roman" w:eastAsia="Times New Roman" w:hAnsi="Times New Roman" w:cs="Times New Roman"/>
          <w:b/>
          <w:bCs/>
          <w:lang w:val="lt-LT" w:eastAsia="en-US"/>
        </w:rPr>
        <w:t>ir nedelsdami pasakykite gydytojui, jeigu</w:t>
      </w:r>
      <w:r w:rsidRPr="00470D1F">
        <w:rPr>
          <w:rFonts w:ascii="Times New Roman" w:eastAsia="Times New Roman" w:hAnsi="Times New Roman" w:cs="Times New Roman"/>
          <w:lang w:val="lt-LT" w:eastAsia="en-US"/>
        </w:rPr>
        <w:t xml:space="preserve"> pastebėtumėte, kad pasireiškė toliau nurodyti reiškiniai:</w:t>
      </w:r>
    </w:p>
    <w:p w14:paraId="6DCEC7BF"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Staigus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spaudžiantis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krūtinės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miokardo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infarkto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širdies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priepuolio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30D1CF51"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color w:val="222222"/>
          <w:lang w:eastAsia="en-US"/>
        </w:rPr>
        <w:t>Dusulys</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kvėpavimo</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pasunkėjimas</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gulint</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pėdų</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ar</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kojų</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patinimas</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širdies</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nepakankamumo</w:t>
      </w:r>
      <w:proofErr w:type="spellEnd"/>
      <w:r w:rsidRPr="00470D1F">
        <w:rPr>
          <w:rFonts w:ascii="Times New Roman" w:hAnsi="Times New Roman" w:cs="Times New Roman"/>
          <w:color w:val="222222"/>
          <w:lang w:eastAsia="en-US"/>
        </w:rPr>
        <w:t xml:space="preserve"> </w:t>
      </w:r>
      <w:proofErr w:type="spellStart"/>
      <w:r w:rsidRPr="00470D1F">
        <w:rPr>
          <w:rFonts w:ascii="Times New Roman" w:hAnsi="Times New Roman" w:cs="Times New Roman"/>
          <w:color w:val="222222"/>
          <w:lang w:eastAsia="en-US"/>
        </w:rPr>
        <w:t>požymiai</w:t>
      </w:r>
      <w:proofErr w:type="spellEnd"/>
      <w:r w:rsidRPr="00470D1F">
        <w:rPr>
          <w:rFonts w:ascii="Times New Roman" w:hAnsi="Times New Roman" w:cs="Times New Roman"/>
          <w:color w:val="222222"/>
          <w:lang w:eastAsia="en-US"/>
        </w:rPr>
        <w:t>).</w:t>
      </w:r>
    </w:p>
    <w:p w14:paraId="7C0B23AC"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Staigus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veido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rankos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kojos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ypač</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vienos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kūno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pusės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silpnumas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tirpimas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staigus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regėjimo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praradimas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sutrikimas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staigus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kalbos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gebėjimo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suprasti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pasunkėjimas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staigūs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pirmą</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kartą</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pasireiškiantys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migreną</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primenantys</w:t>
      </w:r>
      <w:proofErr w:type="spellEnd"/>
      <w:r w:rsidRPr="00470D1F">
        <w:rPr>
          <w:rFonts w:ascii="Times New Roman" w:hAnsi="Times New Roman" w:cs="Times New Roman"/>
          <w:lang w:eastAsia="en-US"/>
        </w:rPr>
        <w:t xml:space="preserve"> galvos </w:t>
      </w:r>
      <w:proofErr w:type="spellStart"/>
      <w:r w:rsidRPr="00470D1F">
        <w:rPr>
          <w:rFonts w:ascii="Times New Roman" w:hAnsi="Times New Roman" w:cs="Times New Roman"/>
          <w:lang w:eastAsia="en-US"/>
        </w:rPr>
        <w:t>skausmai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regėjimo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sutrikimu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be jo. </w:t>
      </w:r>
      <w:proofErr w:type="spellStart"/>
      <w:r w:rsidRPr="00470D1F">
        <w:rPr>
          <w:rFonts w:ascii="Times New Roman" w:hAnsi="Times New Roman" w:cs="Times New Roman"/>
          <w:lang w:eastAsia="en-US"/>
        </w:rPr>
        <w:t>Šie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simptomai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gali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būti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ankstyvas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insulto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požymis</w:t>
      </w:r>
      <w:proofErr w:type="spellEnd"/>
      <w:r w:rsidRPr="00470D1F">
        <w:rPr>
          <w:rFonts w:ascii="Times New Roman" w:hAnsi="Times New Roman" w:cs="Times New Roman"/>
          <w:lang w:eastAsia="en-US"/>
        </w:rPr>
        <w:t>.</w:t>
      </w:r>
    </w:p>
    <w:p w14:paraId="5264881A"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Skrandžio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nevirškinimas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rėmuo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dujų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kaupimasis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pykinimas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vėmimas</w:t>
      </w:r>
      <w:proofErr w:type="spellEnd"/>
      <w:r w:rsidRPr="00470D1F">
        <w:rPr>
          <w:rFonts w:ascii="Times New Roman" w:hAnsi="Times New Roman" w:cs="Times New Roman"/>
          <w:lang w:eastAsia="en-US"/>
        </w:rPr>
        <w:t>.</w:t>
      </w:r>
    </w:p>
    <w:p w14:paraId="75C628C8"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r w:rsidRPr="00470D1F">
        <w:rPr>
          <w:rFonts w:ascii="Times New Roman" w:hAnsi="Times New Roman" w:cs="Times New Roman"/>
          <w:lang w:eastAsia="en-US"/>
        </w:rPr>
        <w:t xml:space="preserve">Bet </w:t>
      </w:r>
      <w:proofErr w:type="spellStart"/>
      <w:r w:rsidRPr="00470D1F">
        <w:rPr>
          <w:rFonts w:ascii="Times New Roman" w:hAnsi="Times New Roman" w:cs="Times New Roman"/>
          <w:lang w:eastAsia="en-US"/>
        </w:rPr>
        <w:t>kokie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kraujavimo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skrandžio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žarnyno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pavyzdžiui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tuštinantis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vėmimas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juodos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deguto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spalvos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išmatos</w:t>
      </w:r>
      <w:proofErr w:type="spellEnd"/>
      <w:r w:rsidRPr="00470D1F">
        <w:rPr>
          <w:rFonts w:ascii="Times New Roman" w:hAnsi="Times New Roman" w:cs="Times New Roman"/>
          <w:lang w:eastAsia="en-US"/>
        </w:rPr>
        <w:t>.</w:t>
      </w:r>
    </w:p>
    <w:p w14:paraId="4E176A9B"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Alerginės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reakcijos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kurios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gali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pasireikšti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odos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bėrimu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niežuliu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mėlynėmis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skausmingomis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raudonomis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dėmėmis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lupimusi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pūslėmis</w:t>
      </w:r>
      <w:proofErr w:type="spellEnd"/>
      <w:r w:rsidRPr="00470D1F">
        <w:rPr>
          <w:rFonts w:ascii="Times New Roman" w:hAnsi="Times New Roman" w:cs="Times New Roman"/>
          <w:lang w:eastAsia="en-US"/>
        </w:rPr>
        <w:t>.</w:t>
      </w:r>
    </w:p>
    <w:p w14:paraId="73619027"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Švokštimas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dusulys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bronchų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spazmas</w:t>
      </w:r>
      <w:proofErr w:type="spellEnd"/>
      <w:r w:rsidRPr="00470D1F">
        <w:rPr>
          <w:rFonts w:ascii="Times New Roman" w:hAnsi="Times New Roman" w:cs="Times New Roman"/>
          <w:lang w:eastAsia="en-US"/>
        </w:rPr>
        <w:t>).</w:t>
      </w:r>
    </w:p>
    <w:p w14:paraId="00E40BD4"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Patinęs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veidas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lūpos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rankos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pirštai</w:t>
      </w:r>
      <w:proofErr w:type="spellEnd"/>
      <w:r w:rsidRPr="00470D1F">
        <w:rPr>
          <w:rFonts w:ascii="Times New Roman" w:hAnsi="Times New Roman" w:cs="Times New Roman"/>
          <w:lang w:eastAsia="en-US"/>
        </w:rPr>
        <w:t>.</w:t>
      </w:r>
    </w:p>
    <w:p w14:paraId="47A6679B"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Jūsų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odos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akių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baltymų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pageltimas</w:t>
      </w:r>
      <w:proofErr w:type="spellEnd"/>
      <w:r w:rsidRPr="00470D1F">
        <w:rPr>
          <w:rFonts w:ascii="Times New Roman" w:hAnsi="Times New Roman" w:cs="Times New Roman"/>
          <w:lang w:eastAsia="en-US"/>
        </w:rPr>
        <w:t>.</w:t>
      </w:r>
    </w:p>
    <w:p w14:paraId="55E189DD" w14:textId="77777777" w:rsidR="00470D1F" w:rsidRPr="00470D1F" w:rsidRDefault="00470D1F" w:rsidP="00470D1F">
      <w:pPr>
        <w:pStyle w:val="Sraopastraipa"/>
        <w:numPr>
          <w:ilvl w:val="0"/>
          <w:numId w:val="6"/>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lastRenderedPageBreak/>
        <w:t>Nuolatinis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gerklės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aukšta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temperatūra</w:t>
      </w:r>
      <w:proofErr w:type="spellEnd"/>
      <w:r w:rsidRPr="00470D1F">
        <w:rPr>
          <w:rFonts w:ascii="Times New Roman" w:hAnsi="Times New Roman" w:cs="Times New Roman"/>
          <w:lang w:eastAsia="en-US"/>
        </w:rPr>
        <w:t>.</w:t>
      </w:r>
    </w:p>
    <w:p w14:paraId="4872BF72"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Netikėtas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išskiriamo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šlapimo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kiekio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išvaizdos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pokytis</w:t>
      </w:r>
      <w:proofErr w:type="spellEnd"/>
      <w:r w:rsidRPr="00470D1F">
        <w:rPr>
          <w:rFonts w:ascii="Times New Roman" w:hAnsi="Times New Roman" w:cs="Times New Roman"/>
          <w:lang w:eastAsia="en-US"/>
        </w:rPr>
        <w:t xml:space="preserve">. </w:t>
      </w:r>
    </w:p>
    <w:p w14:paraId="75276249"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Spontaninis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kraujavimas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kraujosruvų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atsiradimas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trombocitopenijos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02F27D9D"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Mąstymo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nuotaikos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sutrikimai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psichikos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sutrikimo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2BC9A383"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Atminties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pablogėjimas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atminties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pablogėjimo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7192AA43"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Traukuliai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traukulių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229ABCBC"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Sustingęs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kaklas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karščiavimas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pykinimas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vėmimas</w:t>
      </w:r>
      <w:proofErr w:type="spellEnd"/>
      <w:r w:rsidRPr="00470D1F">
        <w:rPr>
          <w:rFonts w:ascii="Times New Roman" w:hAnsi="Times New Roman" w:cs="Times New Roman"/>
          <w:lang w:eastAsia="en-US"/>
        </w:rPr>
        <w:t xml:space="preserve">, galvos </w:t>
      </w:r>
      <w:proofErr w:type="spellStart"/>
      <w:r w:rsidRPr="00470D1F">
        <w:rPr>
          <w:rFonts w:ascii="Times New Roman" w:hAnsi="Times New Roman" w:cs="Times New Roman"/>
          <w:lang w:eastAsia="en-US"/>
        </w:rPr>
        <w:t>skausmas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aseptinio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meningito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25473D75"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Klausos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pablogėjimas</w:t>
      </w:r>
      <w:proofErr w:type="spellEnd"/>
      <w:r w:rsidRPr="00470D1F">
        <w:rPr>
          <w:rFonts w:ascii="Times New Roman" w:hAnsi="Times New Roman" w:cs="Times New Roman"/>
          <w:lang w:eastAsia="en-US"/>
        </w:rPr>
        <w:t>.</w:t>
      </w:r>
    </w:p>
    <w:p w14:paraId="390D7E15"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r w:rsidRPr="00470D1F">
        <w:rPr>
          <w:rFonts w:ascii="Times New Roman" w:hAnsi="Times New Roman" w:cs="Times New Roman"/>
          <w:lang w:eastAsia="en-US"/>
        </w:rPr>
        <w:t xml:space="preserve">Galvos </w:t>
      </w:r>
      <w:proofErr w:type="spellStart"/>
      <w:r w:rsidRPr="00470D1F">
        <w:rPr>
          <w:rFonts w:ascii="Times New Roman" w:hAnsi="Times New Roman" w:cs="Times New Roman"/>
          <w:lang w:eastAsia="en-US"/>
        </w:rPr>
        <w:t>skausmas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svaigulys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didelio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kraujospūdžio</w:t>
      </w:r>
      <w:proofErr w:type="spellEnd"/>
      <w:r w:rsidRPr="00470D1F">
        <w:rPr>
          <w:rFonts w:ascii="Times New Roman" w:hAnsi="Times New Roman" w:cs="Times New Roman"/>
          <w:lang w:eastAsia="en-US"/>
        </w:rPr>
        <w:t xml:space="preserve">, t. y. </w:t>
      </w:r>
      <w:proofErr w:type="spellStart"/>
      <w:r w:rsidRPr="00470D1F">
        <w:rPr>
          <w:rFonts w:ascii="Times New Roman" w:hAnsi="Times New Roman" w:cs="Times New Roman"/>
          <w:lang w:eastAsia="en-US"/>
        </w:rPr>
        <w:t>hipertenzijos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55AAB788" w14:textId="77777777" w:rsidR="00470D1F" w:rsidRPr="00470D1F" w:rsidRDefault="00470D1F" w:rsidP="00470D1F">
      <w:pPr>
        <w:pStyle w:val="Sraopastraipa"/>
        <w:numPr>
          <w:ilvl w:val="0"/>
          <w:numId w:val="8"/>
        </w:numPr>
        <w:spacing w:after="0" w:line="240" w:lineRule="auto"/>
        <w:rPr>
          <w:rFonts w:ascii="Times New Roman" w:hAnsi="Times New Roman" w:cs="Times New Roman"/>
          <w:lang w:eastAsia="en-US"/>
        </w:rPr>
      </w:pPr>
      <w:proofErr w:type="spellStart"/>
      <w:r w:rsidRPr="00470D1F">
        <w:rPr>
          <w:rFonts w:ascii="Times New Roman" w:hAnsi="Times New Roman" w:cs="Times New Roman"/>
          <w:lang w:eastAsia="en-US"/>
        </w:rPr>
        <w:t>Stiprus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viršutinės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pilvo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dalies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kasos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uždegimo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požymiai</w:t>
      </w:r>
      <w:proofErr w:type="spellEnd"/>
      <w:r w:rsidRPr="00470D1F">
        <w:rPr>
          <w:rFonts w:ascii="Times New Roman" w:hAnsi="Times New Roman" w:cs="Times New Roman"/>
          <w:lang w:eastAsia="en-US"/>
        </w:rPr>
        <w:t>).</w:t>
      </w:r>
    </w:p>
    <w:p w14:paraId="114FB653" w14:textId="77777777" w:rsidR="00470D1F" w:rsidRPr="00470D1F" w:rsidRDefault="00470D1F" w:rsidP="00470D1F">
      <w:pPr>
        <w:pStyle w:val="Sraopastraipa"/>
        <w:numPr>
          <w:ilvl w:val="0"/>
          <w:numId w:val="7"/>
        </w:numPr>
        <w:spacing w:after="0" w:line="240" w:lineRule="auto"/>
        <w:rPr>
          <w:rFonts w:ascii="Times New Roman" w:hAnsi="Times New Roman" w:cs="Times New Roman"/>
          <w:bCs/>
          <w:iCs/>
          <w:lang w:eastAsia="en-US"/>
        </w:rPr>
      </w:pPr>
      <w:proofErr w:type="spellStart"/>
      <w:r w:rsidRPr="00470D1F">
        <w:rPr>
          <w:rFonts w:ascii="Times New Roman" w:hAnsi="Times New Roman" w:cs="Times New Roman"/>
          <w:lang w:eastAsia="en-US"/>
        </w:rPr>
        <w:t>Nestiprūs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pilvo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diegliai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skausmingumas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pilvo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srityje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prasidedantys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netrukus</w:t>
      </w:r>
      <w:proofErr w:type="spellEnd"/>
      <w:r w:rsidRPr="00470D1F">
        <w:rPr>
          <w:rFonts w:ascii="Times New Roman" w:hAnsi="Times New Roman" w:cs="Times New Roman"/>
          <w:lang w:eastAsia="en-US"/>
        </w:rPr>
        <w:t xml:space="preserve"> po to, kai </w:t>
      </w:r>
      <w:proofErr w:type="spellStart"/>
      <w:r w:rsidRPr="00470D1F">
        <w:rPr>
          <w:rFonts w:ascii="Times New Roman" w:hAnsi="Times New Roman" w:cs="Times New Roman"/>
          <w:lang w:eastAsia="en-US"/>
        </w:rPr>
        <w:t>pradedamas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gydymas</w:t>
      </w:r>
      <w:proofErr w:type="spellEnd"/>
      <w:r w:rsidRPr="00470D1F">
        <w:rPr>
          <w:rFonts w:ascii="Times New Roman" w:hAnsi="Times New Roman" w:cs="Times New Roman"/>
          <w:lang w:eastAsia="en-US"/>
        </w:rPr>
        <w:t xml:space="preserve"> Diclofenac sodium </w:t>
      </w:r>
      <w:r w:rsidRPr="00470D1F">
        <w:rPr>
          <w:rFonts w:ascii="Times New Roman" w:eastAsia="Times New Roman" w:hAnsi="Times New Roman" w:cs="Times New Roman"/>
          <w:lang w:val="lt-LT" w:eastAsia="lt-LT"/>
        </w:rPr>
        <w:t>ELETIS</w:t>
      </w:r>
      <w:r w:rsidRPr="00470D1F">
        <w:rPr>
          <w:rFonts w:ascii="Times New Roman" w:hAnsi="Times New Roman" w:cs="Times New Roman"/>
          <w:lang w:eastAsia="en-US"/>
        </w:rPr>
        <w:t xml:space="preserve">, po </w:t>
      </w:r>
      <w:proofErr w:type="spellStart"/>
      <w:r w:rsidRPr="00470D1F">
        <w:rPr>
          <w:rFonts w:ascii="Times New Roman" w:hAnsi="Times New Roman" w:cs="Times New Roman"/>
          <w:lang w:eastAsia="en-US"/>
        </w:rPr>
        <w:t>kurių</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paprastai</w:t>
      </w:r>
      <w:proofErr w:type="spellEnd"/>
      <w:r w:rsidRPr="00470D1F">
        <w:rPr>
          <w:rFonts w:ascii="Times New Roman" w:hAnsi="Times New Roman" w:cs="Times New Roman"/>
          <w:lang w:eastAsia="en-US"/>
        </w:rPr>
        <w:t xml:space="preserve"> per 24 </w:t>
      </w:r>
      <w:proofErr w:type="spellStart"/>
      <w:r w:rsidRPr="00470D1F">
        <w:rPr>
          <w:rFonts w:ascii="Times New Roman" w:hAnsi="Times New Roman" w:cs="Times New Roman"/>
          <w:lang w:eastAsia="en-US"/>
        </w:rPr>
        <w:t>valandas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nuo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pilvo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skausmo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atsiradimo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prasideda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kraujavimas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iš</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tiesiosios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žarnos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arba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viduriavimas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su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krauju</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dažnis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nežinomas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negali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būti</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apskaičiuotas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pagal</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turimus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duomenis</w:t>
      </w:r>
      <w:proofErr w:type="spellEnd"/>
      <w:r w:rsidRPr="00470D1F">
        <w:rPr>
          <w:rFonts w:ascii="Times New Roman" w:hAnsi="Times New Roman" w:cs="Times New Roman"/>
          <w:lang w:eastAsia="en-US"/>
        </w:rPr>
        <w:t>).</w:t>
      </w:r>
    </w:p>
    <w:p w14:paraId="3A12406E" w14:textId="77777777" w:rsidR="00470D1F" w:rsidRPr="00470D1F" w:rsidRDefault="00470D1F" w:rsidP="00470D1F">
      <w:pPr>
        <w:pStyle w:val="Sraopastraipa"/>
        <w:numPr>
          <w:ilvl w:val="0"/>
          <w:numId w:val="7"/>
        </w:numPr>
        <w:spacing w:after="0" w:line="240" w:lineRule="auto"/>
        <w:rPr>
          <w:rFonts w:ascii="Times New Roman" w:hAnsi="Times New Roman" w:cs="Times New Roman"/>
          <w:bCs/>
          <w:iCs/>
          <w:lang w:eastAsia="en-US"/>
        </w:rPr>
      </w:pPr>
      <w:proofErr w:type="spellStart"/>
      <w:r w:rsidRPr="00470D1F">
        <w:rPr>
          <w:rFonts w:ascii="Times New Roman" w:hAnsi="Times New Roman" w:cs="Times New Roman"/>
          <w:bCs/>
          <w:iCs/>
          <w:lang w:eastAsia="en-US"/>
        </w:rPr>
        <w:t>Krūtinės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skausmas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kuris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gali</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būti</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galimai</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sunkios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alerginės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reakcijos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vadinamos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i/>
        </w:rPr>
        <w:t>Kounis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sindromu</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požymis</w:t>
      </w:r>
      <w:proofErr w:type="spellEnd"/>
      <w:r w:rsidRPr="00470D1F">
        <w:rPr>
          <w:rFonts w:ascii="Times New Roman" w:hAnsi="Times New Roman" w:cs="Times New Roman"/>
          <w:bCs/>
          <w:iCs/>
          <w:lang w:eastAsia="en-US"/>
        </w:rPr>
        <w:t>.</w:t>
      </w:r>
    </w:p>
    <w:p w14:paraId="693E913A" w14:textId="77777777" w:rsidR="00470D1F" w:rsidRPr="00470D1F" w:rsidRDefault="00470D1F" w:rsidP="00470D1F">
      <w:pPr>
        <w:pStyle w:val="Sraopastraipa"/>
        <w:numPr>
          <w:ilvl w:val="0"/>
          <w:numId w:val="7"/>
        </w:numPr>
        <w:spacing w:after="0" w:line="240" w:lineRule="auto"/>
        <w:rPr>
          <w:rFonts w:ascii="Times New Roman" w:hAnsi="Times New Roman" w:cs="Times New Roman"/>
          <w:bCs/>
          <w:iCs/>
          <w:lang w:eastAsia="en-US"/>
        </w:rPr>
      </w:pPr>
      <w:proofErr w:type="spellStart"/>
      <w:r w:rsidRPr="00470D1F">
        <w:rPr>
          <w:rFonts w:ascii="Times New Roman" w:hAnsi="Times New Roman" w:cs="Times New Roman"/>
          <w:bCs/>
          <w:iCs/>
          <w:lang w:eastAsia="en-US"/>
        </w:rPr>
        <w:t>Reakcijas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injekcijos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vietoje</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įskaitant</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skausmą</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paraudimą</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patinimą</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kietą</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mazgelį</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žaizdą</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ir</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kraujosruvas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injekcijos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vietoje</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Šie</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pažeidimai</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gali</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progresuoti</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iki</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odos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ir</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poodinių</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audinių</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aplink</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injekcijos</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vietą</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pajuodavimo</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ir</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žūties</w:t>
      </w:r>
      <w:proofErr w:type="spellEnd"/>
      <w:r w:rsidRPr="00470D1F">
        <w:rPr>
          <w:rFonts w:ascii="Times New Roman" w:hAnsi="Times New Roman" w:cs="Times New Roman"/>
          <w:bCs/>
          <w:iCs/>
          <w:lang w:eastAsia="en-US"/>
        </w:rPr>
        <w:t xml:space="preserve">, o </w:t>
      </w:r>
      <w:proofErr w:type="spellStart"/>
      <w:r w:rsidRPr="00470D1F">
        <w:rPr>
          <w:rFonts w:ascii="Times New Roman" w:hAnsi="Times New Roman" w:cs="Times New Roman"/>
          <w:bCs/>
          <w:iCs/>
          <w:lang w:eastAsia="en-US"/>
        </w:rPr>
        <w:t>gyjant</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randėjimo</w:t>
      </w:r>
      <w:proofErr w:type="spellEnd"/>
      <w:r w:rsidRPr="00470D1F">
        <w:rPr>
          <w:rFonts w:ascii="Times New Roman" w:hAnsi="Times New Roman" w:cs="Times New Roman"/>
          <w:bCs/>
          <w:iCs/>
          <w:lang w:eastAsia="en-US"/>
        </w:rPr>
        <w:t xml:space="preserve"> – tai </w:t>
      </w:r>
      <w:proofErr w:type="spellStart"/>
      <w:r w:rsidRPr="00470D1F">
        <w:rPr>
          <w:rFonts w:ascii="Times New Roman" w:hAnsi="Times New Roman" w:cs="Times New Roman"/>
          <w:bCs/>
          <w:iCs/>
          <w:lang w:eastAsia="en-US"/>
        </w:rPr>
        <w:t>dar</w:t>
      </w:r>
      <w:proofErr w:type="spellEnd"/>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vadinama</w:t>
      </w:r>
      <w:proofErr w:type="spellEnd"/>
      <w:r w:rsidRPr="00470D1F">
        <w:rPr>
          <w:rFonts w:ascii="Times New Roman" w:hAnsi="Times New Roman" w:cs="Times New Roman"/>
          <w:bCs/>
          <w:iCs/>
          <w:lang w:eastAsia="en-US"/>
        </w:rPr>
        <w:t xml:space="preserve"> </w:t>
      </w:r>
      <w:r w:rsidRPr="00470D1F">
        <w:rPr>
          <w:rFonts w:ascii="Times New Roman" w:hAnsi="Times New Roman" w:cs="Times New Roman"/>
          <w:bCs/>
          <w:i/>
          <w:lang w:eastAsia="en-US"/>
        </w:rPr>
        <w:t>Nicolau</w:t>
      </w:r>
      <w:r w:rsidRPr="00470D1F">
        <w:rPr>
          <w:rFonts w:ascii="Times New Roman" w:hAnsi="Times New Roman" w:cs="Times New Roman"/>
          <w:bCs/>
          <w:iCs/>
          <w:lang w:eastAsia="en-US"/>
        </w:rPr>
        <w:t xml:space="preserve"> </w:t>
      </w:r>
      <w:proofErr w:type="spellStart"/>
      <w:r w:rsidRPr="00470D1F">
        <w:rPr>
          <w:rFonts w:ascii="Times New Roman" w:hAnsi="Times New Roman" w:cs="Times New Roman"/>
          <w:bCs/>
          <w:iCs/>
          <w:lang w:eastAsia="en-US"/>
        </w:rPr>
        <w:t>sindromu</w:t>
      </w:r>
      <w:proofErr w:type="spellEnd"/>
      <w:r w:rsidRPr="00470D1F">
        <w:rPr>
          <w:rFonts w:ascii="Times New Roman" w:hAnsi="Times New Roman" w:cs="Times New Roman"/>
          <w:bCs/>
          <w:iCs/>
          <w:lang w:eastAsia="en-US"/>
        </w:rPr>
        <w:t>.</w:t>
      </w:r>
    </w:p>
    <w:p w14:paraId="20565309" w14:textId="77777777" w:rsidR="00470D1F" w:rsidRPr="00470D1F" w:rsidRDefault="00470D1F" w:rsidP="00470D1F">
      <w:pPr>
        <w:spacing w:after="0" w:line="240" w:lineRule="auto"/>
        <w:ind w:left="567" w:hanging="567"/>
        <w:rPr>
          <w:rFonts w:ascii="Times New Roman" w:eastAsia="Times New Roman" w:hAnsi="Times New Roman" w:cs="Times New Roman"/>
          <w:bCs/>
          <w:iCs/>
          <w:lang w:val="lt-LT" w:eastAsia="en-US"/>
        </w:rPr>
      </w:pPr>
    </w:p>
    <w:p w14:paraId="2ABC4881"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bCs/>
          <w:noProof/>
          <w:snapToGrid w:val="0"/>
          <w:lang w:val="lt-LT" w:eastAsia="en-US"/>
        </w:rPr>
      </w:pPr>
      <w:r w:rsidRPr="00470D1F">
        <w:rPr>
          <w:rFonts w:ascii="Times New Roman" w:eastAsia="Times New Roman" w:hAnsi="Times New Roman" w:cs="Times New Roman"/>
          <w:noProof/>
          <w:snapToGrid w:val="0"/>
          <w:u w:val="single"/>
          <w:lang w:val="lt-LT" w:eastAsia="en-US"/>
        </w:rPr>
        <w:t>Taip pat buvo pranešta apie toliau išvardytus šalutinius poveikius.</w:t>
      </w:r>
    </w:p>
    <w:p w14:paraId="1436343D"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7E7EC48D"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bCs/>
          <w:noProof/>
          <w:snapToGrid w:val="0"/>
          <w:lang w:val="lt-LT" w:eastAsia="en-US"/>
        </w:rPr>
      </w:pPr>
      <w:r w:rsidRPr="00470D1F">
        <w:rPr>
          <w:rFonts w:ascii="Times New Roman" w:eastAsia="Times New Roman" w:hAnsi="Times New Roman" w:cs="Times New Roman"/>
          <w:b/>
          <w:bCs/>
          <w:noProof/>
          <w:snapToGrid w:val="0"/>
          <w:lang w:val="lt-LT" w:eastAsia="en-US"/>
        </w:rPr>
        <w:t>Dažni šalutinio poveikio reiškiniai (gali pasireikšti rečiau kaip 1 iš 10 asmenų):</w:t>
      </w:r>
    </w:p>
    <w:p w14:paraId="60473E7F"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Galvos skausmas, svaigulys, svaigimas (</w:t>
      </w:r>
      <w:proofErr w:type="spellStart"/>
      <w:r w:rsidRPr="00470D1F">
        <w:rPr>
          <w:rFonts w:ascii="Times New Roman" w:eastAsia="Times New Roman" w:hAnsi="Times New Roman" w:cs="Times New Roman"/>
          <w:i/>
          <w:iCs/>
          <w:lang w:val="lt-LT" w:eastAsia="en-US"/>
        </w:rPr>
        <w:t>vertigo</w:t>
      </w:r>
      <w:proofErr w:type="spellEnd"/>
      <w:r w:rsidRPr="00470D1F">
        <w:rPr>
          <w:rFonts w:ascii="Times New Roman" w:eastAsia="Times New Roman" w:hAnsi="Times New Roman" w:cs="Times New Roman"/>
          <w:lang w:val="lt-LT" w:eastAsia="en-US"/>
        </w:rPr>
        <w:t>), pykinimas, vėmimas, viduriavimas, virškinimo sutrikimas (dispepsijos požymiai), pilvo skausmas, pilvo pūtimas, apetito stoka (apetito netekimo požymiai), nenormalūs kepenų funkcijos tyrimo rezultatai (pvz., kepenų fermentų aktyvumo padidėjimas), odos bėrimas, injekcijos vietos reakcija, skausmas ar sukietėjimas.</w:t>
      </w:r>
    </w:p>
    <w:p w14:paraId="28356FEB"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251365C9"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b/>
          <w:bCs/>
          <w:lang w:val="lt-LT" w:eastAsia="en-US"/>
        </w:rPr>
      </w:pPr>
      <w:r w:rsidRPr="00470D1F">
        <w:rPr>
          <w:rFonts w:ascii="Times New Roman" w:eastAsia="Times New Roman" w:hAnsi="Times New Roman" w:cs="Times New Roman"/>
          <w:b/>
          <w:bCs/>
          <w:lang w:val="lt-LT" w:eastAsia="en-US"/>
        </w:rPr>
        <w:t xml:space="preserve">Nedažni šalutinio poveikio reiškiniai (gali pasireikšti rečiau kaip 1 iš 100 asmenų): </w:t>
      </w:r>
    </w:p>
    <w:p w14:paraId="74349A92"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Dažnas arba nereguliarus širdies plakimas (</w:t>
      </w:r>
      <w:proofErr w:type="spellStart"/>
      <w:r w:rsidRPr="00470D1F">
        <w:rPr>
          <w:rFonts w:ascii="Times New Roman" w:eastAsia="Times New Roman" w:hAnsi="Times New Roman" w:cs="Times New Roman"/>
          <w:lang w:val="lt-LT" w:eastAsia="en-US"/>
        </w:rPr>
        <w:t>palpitacijos</w:t>
      </w:r>
      <w:proofErr w:type="spellEnd"/>
      <w:r w:rsidRPr="00470D1F">
        <w:rPr>
          <w:rFonts w:ascii="Times New Roman" w:eastAsia="Times New Roman" w:hAnsi="Times New Roman" w:cs="Times New Roman"/>
          <w:lang w:val="lt-LT" w:eastAsia="en-US"/>
        </w:rPr>
        <w:t>), krūtinės skausmas, staigus ir spaudžiantis krūtinės skausmas (miokardo infarkto arba širdies priepuolio požymiai), dusulys, kvėpavimo pasunkėjimas gulint, pėdų ar kojų patinimas (širdies nepakankamumo požymiai) (ypač vartojant didelę dozę per parą (150 mg) ir ilgą laiką).</w:t>
      </w:r>
    </w:p>
    <w:p w14:paraId="211AC8FA"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1B9CF511"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i/>
          <w:lang w:val="lt-LT" w:eastAsia="en-US"/>
        </w:rPr>
      </w:pPr>
      <w:r w:rsidRPr="00470D1F">
        <w:rPr>
          <w:rFonts w:ascii="Times New Roman" w:eastAsia="Times New Roman" w:hAnsi="Times New Roman" w:cs="Times New Roman"/>
          <w:b/>
          <w:bCs/>
          <w:noProof/>
          <w:snapToGrid w:val="0"/>
          <w:lang w:val="lt-LT" w:eastAsia="en-US"/>
        </w:rPr>
        <w:t>Reti šalutinio poveikio reiškiniai (gali pasireikšti rečiau kaip 1 iš 1 000 asmenų):</w:t>
      </w:r>
    </w:p>
    <w:p w14:paraId="6F724345"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Padidėjusio jautrumo, anafilaksinė ir </w:t>
      </w:r>
      <w:proofErr w:type="spellStart"/>
      <w:r w:rsidRPr="00470D1F">
        <w:rPr>
          <w:rFonts w:ascii="Times New Roman" w:eastAsia="Times New Roman" w:hAnsi="Times New Roman" w:cs="Times New Roman"/>
          <w:lang w:val="lt-LT" w:eastAsia="en-US"/>
        </w:rPr>
        <w:t>anafilaktoidinė</w:t>
      </w:r>
      <w:proofErr w:type="spellEnd"/>
      <w:r w:rsidRPr="00470D1F">
        <w:rPr>
          <w:rFonts w:ascii="Times New Roman" w:eastAsia="Times New Roman" w:hAnsi="Times New Roman" w:cs="Times New Roman"/>
          <w:lang w:val="lt-LT" w:eastAsia="en-US"/>
        </w:rPr>
        <w:t xml:space="preserve"> reakcijos (sumažėjęs kraujo spaudimas (</w:t>
      </w:r>
      <w:proofErr w:type="spellStart"/>
      <w:r w:rsidRPr="00470D1F">
        <w:rPr>
          <w:rFonts w:ascii="Times New Roman" w:eastAsia="Times New Roman" w:hAnsi="Times New Roman" w:cs="Times New Roman"/>
          <w:lang w:val="lt-LT" w:eastAsia="en-US"/>
        </w:rPr>
        <w:t>hipotenzija</w:t>
      </w:r>
      <w:proofErr w:type="spellEnd"/>
      <w:r w:rsidRPr="00470D1F">
        <w:rPr>
          <w:rFonts w:ascii="Times New Roman" w:eastAsia="Times New Roman" w:hAnsi="Times New Roman" w:cs="Times New Roman"/>
          <w:lang w:val="lt-LT" w:eastAsia="en-US"/>
        </w:rPr>
        <w:t>) ir šokas), apsnūdimas (stipraus mieguistumo požymiai), nuovargis, astma (įskaitant dusulį), skrandžio uždegimas (gastritas), kraujavimas į virškinimo traktą, vėmimas krauju, viduriavimas kraujingomis išmatomis, juodos, deguto spalvos išmatos (</w:t>
      </w:r>
      <w:proofErr w:type="spellStart"/>
      <w:r w:rsidRPr="00470D1F">
        <w:rPr>
          <w:rFonts w:ascii="Times New Roman" w:eastAsia="Times New Roman" w:hAnsi="Times New Roman" w:cs="Times New Roman"/>
          <w:lang w:val="lt-LT" w:eastAsia="en-US"/>
        </w:rPr>
        <w:t>melena</w:t>
      </w:r>
      <w:proofErr w:type="spellEnd"/>
      <w:r w:rsidRPr="00470D1F">
        <w:rPr>
          <w:rFonts w:ascii="Times New Roman" w:eastAsia="Times New Roman" w:hAnsi="Times New Roman" w:cs="Times New Roman"/>
          <w:lang w:val="lt-LT" w:eastAsia="en-US"/>
        </w:rPr>
        <w:t>), virškinimo trakto opa, kepenų uždegimas (hepatitas), gelta, kepenų funkcijos sutrikimas, išbėrimas su niežuliu (dilgėlinės požymiai), patinimas (edema).</w:t>
      </w:r>
    </w:p>
    <w:p w14:paraId="0D8BB3D1"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437E153E"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b/>
          <w:bCs/>
          <w:noProof/>
          <w:snapToGrid w:val="0"/>
          <w:lang w:val="lt-LT" w:eastAsia="en-US"/>
        </w:rPr>
        <w:t>Labai reti šalutinio poveikio reiškiniai (gali pasireikšti rečiau kaip 1 iš 10 000 asmenų)</w:t>
      </w:r>
      <w:r w:rsidRPr="00470D1F">
        <w:rPr>
          <w:rFonts w:ascii="Times New Roman" w:eastAsia="Times New Roman" w:hAnsi="Times New Roman" w:cs="Times New Roman"/>
          <w:lang w:val="lt-LT" w:eastAsia="en-US"/>
        </w:rPr>
        <w:t>:</w:t>
      </w:r>
    </w:p>
    <w:p w14:paraId="5701CDD4"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Mažas raudonųjų kraujo ląstelių kiekis (mažakraujystė), mažas baltųjų kraujo ląstelių kiekis (</w:t>
      </w:r>
      <w:proofErr w:type="spellStart"/>
      <w:r w:rsidRPr="00470D1F">
        <w:rPr>
          <w:rFonts w:ascii="Times New Roman" w:eastAsia="Times New Roman" w:hAnsi="Times New Roman" w:cs="Times New Roman"/>
          <w:lang w:val="lt-LT" w:eastAsia="en-US"/>
        </w:rPr>
        <w:t>leukopenija</w:t>
      </w:r>
      <w:proofErr w:type="spellEnd"/>
      <w:r w:rsidRPr="00470D1F">
        <w:rPr>
          <w:rFonts w:ascii="Times New Roman" w:eastAsia="Times New Roman" w:hAnsi="Times New Roman" w:cs="Times New Roman"/>
          <w:lang w:val="lt-LT" w:eastAsia="en-US"/>
        </w:rPr>
        <w:t>), mažas kraujo plokštelių kiekis (</w:t>
      </w:r>
      <w:proofErr w:type="spellStart"/>
      <w:r w:rsidRPr="00470D1F">
        <w:rPr>
          <w:rFonts w:ascii="Times New Roman" w:eastAsia="Times New Roman" w:hAnsi="Times New Roman" w:cs="Times New Roman"/>
          <w:lang w:val="lt-LT" w:eastAsia="en-US"/>
        </w:rPr>
        <w:t>trombocitopenija</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angioneurozinė</w:t>
      </w:r>
      <w:proofErr w:type="spellEnd"/>
      <w:r w:rsidRPr="00470D1F">
        <w:rPr>
          <w:rFonts w:ascii="Times New Roman" w:eastAsia="Times New Roman" w:hAnsi="Times New Roman" w:cs="Times New Roman"/>
          <w:lang w:val="lt-LT" w:eastAsia="en-US"/>
        </w:rPr>
        <w:t xml:space="preserve"> edema (įskaitant veido edemą), dezorientacija, depresija, miego sutrikimas (nemigos požymiai), košmariški sapnai, dirglumas, </w:t>
      </w:r>
      <w:proofErr w:type="spellStart"/>
      <w:r w:rsidRPr="00470D1F">
        <w:rPr>
          <w:rFonts w:ascii="Times New Roman" w:eastAsia="Times New Roman" w:hAnsi="Times New Roman" w:cs="Times New Roman"/>
          <w:lang w:val="lt-LT" w:eastAsia="en-US"/>
        </w:rPr>
        <w:t>psichozinė</w:t>
      </w:r>
      <w:proofErr w:type="spellEnd"/>
      <w:r w:rsidRPr="00470D1F">
        <w:rPr>
          <w:rFonts w:ascii="Times New Roman" w:eastAsia="Times New Roman" w:hAnsi="Times New Roman" w:cs="Times New Roman"/>
          <w:lang w:val="lt-LT" w:eastAsia="en-US"/>
        </w:rPr>
        <w:t xml:space="preserve"> reakcija, sumišimas, haliucinacijos, plaštakų ar pėdų dilgčiojimas ar tirpimas (</w:t>
      </w:r>
      <w:proofErr w:type="spellStart"/>
      <w:r w:rsidRPr="00470D1F">
        <w:rPr>
          <w:rFonts w:ascii="Times New Roman" w:eastAsia="Times New Roman" w:hAnsi="Times New Roman" w:cs="Times New Roman"/>
          <w:lang w:val="lt-LT" w:eastAsia="en-US"/>
        </w:rPr>
        <w:t>parestezijos</w:t>
      </w:r>
      <w:proofErr w:type="spellEnd"/>
      <w:r w:rsidRPr="00470D1F">
        <w:rPr>
          <w:rFonts w:ascii="Times New Roman" w:eastAsia="Times New Roman" w:hAnsi="Times New Roman" w:cs="Times New Roman"/>
          <w:lang w:val="lt-LT" w:eastAsia="en-US"/>
        </w:rPr>
        <w:t xml:space="preserve"> požymiai), atminties sutrikimas, traukuliai, nerimas, </w:t>
      </w:r>
      <w:proofErr w:type="spellStart"/>
      <w:r w:rsidRPr="00470D1F">
        <w:rPr>
          <w:rFonts w:ascii="Times New Roman" w:eastAsia="Times New Roman" w:hAnsi="Times New Roman" w:cs="Times New Roman"/>
          <w:lang w:val="lt-LT" w:eastAsia="en-US"/>
        </w:rPr>
        <w:t>aseptinis</w:t>
      </w:r>
      <w:proofErr w:type="spellEnd"/>
      <w:r w:rsidRPr="00470D1F">
        <w:rPr>
          <w:rFonts w:ascii="Times New Roman" w:eastAsia="Times New Roman" w:hAnsi="Times New Roman" w:cs="Times New Roman"/>
          <w:lang w:val="lt-LT" w:eastAsia="en-US"/>
        </w:rPr>
        <w:t xml:space="preserve"> meningitas, drebulys (tremoro požymiai), skonio jutimo pokytis (</w:t>
      </w:r>
      <w:proofErr w:type="spellStart"/>
      <w:r w:rsidRPr="00470D1F">
        <w:rPr>
          <w:rFonts w:ascii="Times New Roman" w:eastAsia="Times New Roman" w:hAnsi="Times New Roman" w:cs="Times New Roman"/>
          <w:lang w:val="lt-LT" w:eastAsia="en-US"/>
        </w:rPr>
        <w:t>disgeuzijos</w:t>
      </w:r>
      <w:proofErr w:type="spellEnd"/>
      <w:r w:rsidRPr="00470D1F">
        <w:rPr>
          <w:rFonts w:ascii="Times New Roman" w:eastAsia="Times New Roman" w:hAnsi="Times New Roman" w:cs="Times New Roman"/>
          <w:lang w:val="lt-LT" w:eastAsia="en-US"/>
        </w:rPr>
        <w:t xml:space="preserve"> požymiai), regos sutrikimai* (regos pablogėjimo požymiai, neryškus matomas vaizdas, matomo vaizdo dvigubinimasis), regos nervo uždegimas, ūžesys, susilpnėjusi klausa, padidėjęs kraujo spaudimas (hipertenzija), kraujagyslių uždegimas (</w:t>
      </w:r>
      <w:proofErr w:type="spellStart"/>
      <w:r w:rsidRPr="00470D1F">
        <w:rPr>
          <w:rFonts w:ascii="Times New Roman" w:eastAsia="Times New Roman" w:hAnsi="Times New Roman" w:cs="Times New Roman"/>
          <w:lang w:val="lt-LT" w:eastAsia="en-US"/>
        </w:rPr>
        <w:t>vaskulitas</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pneumonitas</w:t>
      </w:r>
      <w:proofErr w:type="spellEnd"/>
      <w:r w:rsidRPr="00470D1F">
        <w:rPr>
          <w:rFonts w:ascii="Times New Roman" w:eastAsia="Times New Roman" w:hAnsi="Times New Roman" w:cs="Times New Roman"/>
          <w:lang w:val="lt-LT" w:eastAsia="en-US"/>
        </w:rPr>
        <w:t xml:space="preserve">, storosios žarnos uždegimas (kolitas), kasos uždegimas (pankreatitas),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w:t>
      </w:r>
      <w:r w:rsidRPr="00470D1F">
        <w:rPr>
          <w:rFonts w:ascii="Times New Roman" w:eastAsia="Times New Roman" w:hAnsi="Times New Roman" w:cs="Times New Roman"/>
          <w:lang w:val="lt-LT" w:eastAsia="en-US"/>
        </w:rPr>
        <w:lastRenderedPageBreak/>
        <w:t>(pertvarėlių žarnyne susidarymo - diafragminės žarnyno ligos požymiai), žaibinis kepenų uždegimas (hepatitas), kepenų nekrozė, kepenų nepakankamumas, juntamas širdies plakimas, krūtinės skausmas, išbėrimas su niežuliu, paraudimu ir deginimu (egzemos požymiai), odos paraudimas, plaukų slinkimas (</w:t>
      </w:r>
      <w:proofErr w:type="spellStart"/>
      <w:r w:rsidRPr="00470D1F">
        <w:rPr>
          <w:rFonts w:ascii="Times New Roman" w:eastAsia="Times New Roman" w:hAnsi="Times New Roman" w:cs="Times New Roman"/>
          <w:lang w:val="lt-LT" w:eastAsia="en-US"/>
        </w:rPr>
        <w:t>alopecija</w:t>
      </w:r>
      <w:proofErr w:type="spellEnd"/>
      <w:r w:rsidRPr="00470D1F">
        <w:rPr>
          <w:rFonts w:ascii="Times New Roman" w:eastAsia="Times New Roman" w:hAnsi="Times New Roman" w:cs="Times New Roman"/>
          <w:lang w:val="lt-LT" w:eastAsia="en-US"/>
        </w:rPr>
        <w:t>), padidėjęs jautrumas šviesai, niežulys (niežulio požymiai), ūminis inkstų funkcijos pažeidimas, baltymas šlapime (</w:t>
      </w:r>
      <w:proofErr w:type="spellStart"/>
      <w:r w:rsidRPr="00470D1F">
        <w:rPr>
          <w:rFonts w:ascii="Times New Roman" w:eastAsia="Times New Roman" w:hAnsi="Times New Roman" w:cs="Times New Roman"/>
          <w:lang w:val="lt-LT" w:eastAsia="en-US"/>
        </w:rPr>
        <w:t>proteinurija</w:t>
      </w:r>
      <w:proofErr w:type="spellEnd"/>
      <w:r w:rsidRPr="00470D1F">
        <w:rPr>
          <w:rFonts w:ascii="Times New Roman" w:eastAsia="Times New Roman" w:hAnsi="Times New Roman" w:cs="Times New Roman"/>
          <w:lang w:val="lt-LT" w:eastAsia="en-US"/>
        </w:rPr>
        <w:t>), kraujas šlapime (</w:t>
      </w:r>
      <w:proofErr w:type="spellStart"/>
      <w:r w:rsidRPr="00470D1F">
        <w:rPr>
          <w:rFonts w:ascii="Times New Roman" w:eastAsia="Times New Roman" w:hAnsi="Times New Roman" w:cs="Times New Roman"/>
          <w:lang w:val="lt-LT" w:eastAsia="en-US"/>
        </w:rPr>
        <w:t>hematurija</w:t>
      </w:r>
      <w:proofErr w:type="spellEnd"/>
      <w:r w:rsidRPr="00470D1F">
        <w:rPr>
          <w:rFonts w:ascii="Times New Roman" w:eastAsia="Times New Roman" w:hAnsi="Times New Roman" w:cs="Times New Roman"/>
          <w:lang w:val="lt-LT" w:eastAsia="en-US"/>
        </w:rPr>
        <w:t>), injekcijos vietos pūlinys.</w:t>
      </w:r>
    </w:p>
    <w:p w14:paraId="7B4223D7"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b/>
          <w:lang w:val="lt-LT" w:eastAsia="en-US"/>
        </w:rPr>
        <w:t xml:space="preserve">* </w:t>
      </w:r>
      <w:r w:rsidRPr="00470D1F">
        <w:rPr>
          <w:rFonts w:ascii="Times New Roman" w:eastAsia="Times New Roman" w:hAnsi="Times New Roman" w:cs="Times New Roman"/>
          <w:lang w:val="lt-LT" w:eastAsia="en-US"/>
        </w:rPr>
        <w:t>Regos sutrikimai:</w:t>
      </w:r>
      <w:r w:rsidRPr="00470D1F">
        <w:rPr>
          <w:rFonts w:ascii="Times New Roman" w:eastAsia="Times New Roman" w:hAnsi="Times New Roman" w:cs="Times New Roman"/>
          <w:b/>
          <w:lang w:val="lt-LT" w:eastAsia="en-US"/>
        </w:rPr>
        <w:t xml:space="preserve"> </w:t>
      </w:r>
      <w:r w:rsidRPr="00470D1F">
        <w:rPr>
          <w:rFonts w:ascii="Times New Roman" w:eastAsia="Times New Roman" w:hAnsi="Times New Roman" w:cs="Times New Roman"/>
          <w:lang w:val="lt-LT" w:eastAsia="en-US"/>
        </w:rPr>
        <w:t xml:space="preserve">Jei gydymo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metu pasireiškia regos sutrikimo požymių, kreipkitės į gydytoją.</w:t>
      </w:r>
    </w:p>
    <w:p w14:paraId="3365E98A"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p>
    <w:p w14:paraId="67BD257A"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i/>
          <w:lang w:val="lt-LT" w:eastAsia="en-US"/>
        </w:rPr>
      </w:pPr>
      <w:r w:rsidRPr="00470D1F">
        <w:rPr>
          <w:rFonts w:ascii="Times New Roman" w:eastAsia="Times New Roman" w:hAnsi="Times New Roman" w:cs="Times New Roman"/>
          <w:b/>
          <w:bCs/>
          <w:noProof/>
          <w:snapToGrid w:val="0"/>
          <w:lang w:val="lt-LT" w:eastAsia="en-US"/>
        </w:rPr>
        <w:t>Šalutinio poveikio reiškiniai, kurių dažnis nežinomas (negali būti apskaičiuotas pagal turimus duomenis):</w:t>
      </w:r>
    </w:p>
    <w:p w14:paraId="5E53AB0F" w14:textId="77777777" w:rsidR="00470D1F" w:rsidRPr="00470D1F" w:rsidRDefault="00470D1F" w:rsidP="00470D1F">
      <w:pPr>
        <w:spacing w:after="0"/>
        <w:rPr>
          <w:rFonts w:ascii="Times New Roman" w:hAnsi="Times New Roman" w:cs="Times New Roman"/>
          <w:i/>
          <w:lang w:eastAsia="en-US"/>
        </w:rPr>
      </w:pPr>
      <w:r w:rsidRPr="00470D1F">
        <w:rPr>
          <w:rFonts w:ascii="Times New Roman" w:hAnsi="Times New Roman" w:cs="Times New Roman"/>
          <w:i/>
          <w:iCs/>
          <w:lang w:eastAsia="en-US"/>
        </w:rPr>
        <w:t>Nicolau</w:t>
      </w:r>
      <w:r w:rsidRPr="00470D1F">
        <w:rPr>
          <w:rFonts w:ascii="Times New Roman" w:hAnsi="Times New Roman" w:cs="Times New Roman"/>
          <w:lang w:eastAsia="en-US"/>
        </w:rPr>
        <w:t xml:space="preserve"> </w:t>
      </w:r>
      <w:r w:rsidRPr="00470D1F">
        <w:rPr>
          <w:rFonts w:ascii="Times New Roman" w:hAnsi="Times New Roman" w:cs="Times New Roman"/>
          <w:lang w:val="lt-LT" w:eastAsia="en-US"/>
        </w:rPr>
        <w:t xml:space="preserve">sindromas (žr. pirmiau), </w:t>
      </w:r>
      <w:proofErr w:type="spellStart"/>
      <w:r w:rsidRPr="00470D1F">
        <w:rPr>
          <w:rFonts w:ascii="Times New Roman" w:hAnsi="Times New Roman" w:cs="Times New Roman"/>
          <w:i/>
          <w:iCs/>
          <w:lang w:val="lt-LT" w:eastAsia="en-US"/>
        </w:rPr>
        <w:t>Kounis</w:t>
      </w:r>
      <w:proofErr w:type="spellEnd"/>
      <w:r w:rsidRPr="00470D1F">
        <w:rPr>
          <w:rFonts w:ascii="Times New Roman" w:hAnsi="Times New Roman" w:cs="Times New Roman"/>
          <w:lang w:val="lt-LT" w:eastAsia="en-US"/>
        </w:rPr>
        <w:t xml:space="preserve"> sindromas (žr. pirmiau),</w:t>
      </w:r>
      <w:r w:rsidRPr="00470D1F">
        <w:rPr>
          <w:rFonts w:ascii="Times New Roman" w:hAnsi="Times New Roman" w:cs="Times New Roman"/>
          <w:lang w:eastAsia="en-US"/>
        </w:rPr>
        <w:t xml:space="preserve"> </w:t>
      </w:r>
      <w:r w:rsidRPr="00470D1F">
        <w:rPr>
          <w:rFonts w:ascii="Times New Roman" w:eastAsia="Times New Roman" w:hAnsi="Times New Roman" w:cs="Times New Roman"/>
          <w:lang w:val="lt-LT" w:eastAsia="en-US"/>
        </w:rPr>
        <w:t>injekcijos vietos nekrozė</w:t>
      </w:r>
      <w:r w:rsidRPr="00470D1F">
        <w:rPr>
          <w:rFonts w:ascii="Times New Roman" w:hAnsi="Times New Roman" w:cs="Times New Roman"/>
          <w:lang w:val="lt-LT" w:eastAsia="en-US"/>
        </w:rPr>
        <w:t>, išeminis kolitas (būklė, kurią sukelia dalies žarnyno kraujotakos sutrikimas).</w:t>
      </w:r>
    </w:p>
    <w:p w14:paraId="4AD65450" w14:textId="77777777" w:rsidR="00470D1F" w:rsidRPr="00470D1F" w:rsidRDefault="00470D1F" w:rsidP="00470D1F">
      <w:pPr>
        <w:spacing w:after="0" w:line="240" w:lineRule="auto"/>
        <w:rPr>
          <w:rFonts w:ascii="Times New Roman" w:eastAsia="Times New Roman" w:hAnsi="Times New Roman" w:cs="Times New Roman"/>
          <w:b/>
          <w:lang w:val="lt-LT" w:eastAsia="en-US"/>
        </w:rPr>
      </w:pPr>
    </w:p>
    <w:p w14:paraId="1B6D5030" w14:textId="77777777" w:rsidR="00470D1F" w:rsidRPr="00470D1F" w:rsidRDefault="00470D1F" w:rsidP="00470D1F">
      <w:pPr>
        <w:spacing w:after="0" w:line="240" w:lineRule="auto"/>
        <w:rPr>
          <w:rFonts w:ascii="Times New Roman" w:eastAsia="Times New Roman" w:hAnsi="Times New Roman" w:cs="Times New Roman"/>
          <w:bCs/>
          <w:lang w:val="lt-LT" w:eastAsia="en-US"/>
        </w:rPr>
      </w:pPr>
      <w:r w:rsidRPr="00470D1F">
        <w:rPr>
          <w:rFonts w:ascii="Times New Roman" w:eastAsia="Times New Roman" w:hAnsi="Times New Roman" w:cs="Times New Roman"/>
          <w:bCs/>
          <w:lang w:val="lt-LT" w:eastAsia="en-US"/>
        </w:rPr>
        <w:t xml:space="preserve">Jeigu </w:t>
      </w:r>
      <w:proofErr w:type="spellStart"/>
      <w:r w:rsidRPr="00470D1F">
        <w:rPr>
          <w:rFonts w:ascii="Times New Roman" w:eastAsia="Times New Roman" w:hAnsi="Times New Roman" w:cs="Times New Roman"/>
          <w:bCs/>
          <w:lang w:val="lt-LT" w:eastAsia="en-US"/>
        </w:rPr>
        <w:t>Diclofenac</w:t>
      </w:r>
      <w:proofErr w:type="spellEnd"/>
      <w:r w:rsidRPr="00470D1F">
        <w:rPr>
          <w:rFonts w:ascii="Times New Roman" w:eastAsia="Times New Roman" w:hAnsi="Times New Roman" w:cs="Times New Roman"/>
          <w:bCs/>
          <w:lang w:val="lt-LT" w:eastAsia="en-US"/>
        </w:rPr>
        <w:t xml:space="preserve"> </w:t>
      </w:r>
      <w:proofErr w:type="spellStart"/>
      <w:r w:rsidRPr="00470D1F">
        <w:rPr>
          <w:rFonts w:ascii="Times New Roman" w:eastAsia="Times New Roman" w:hAnsi="Times New Roman" w:cs="Times New Roman"/>
          <w:bCs/>
          <w:lang w:val="lt-LT" w:eastAsia="en-US"/>
        </w:rPr>
        <w:t>sodium</w:t>
      </w:r>
      <w:proofErr w:type="spellEnd"/>
      <w:r w:rsidRPr="00470D1F">
        <w:rPr>
          <w:rFonts w:ascii="Times New Roman" w:eastAsia="Times New Roman" w:hAnsi="Times New Roman" w:cs="Times New Roman"/>
          <w:bCs/>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bCs/>
          <w:lang w:val="lt-LT" w:eastAsia="en-US"/>
        </w:rPr>
        <w:t>vartojate ilgiau kaip kelias savaites, būtina reguliariai lankytis pas gydytoją, kad jis patikrintų, ar neatsirado nepastebimas šalutinis poveikis.</w:t>
      </w:r>
    </w:p>
    <w:p w14:paraId="4BAA1415"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highlight w:val="yellow"/>
          <w:lang w:val="lt-LT" w:eastAsia="lt-LT"/>
        </w:rPr>
      </w:pPr>
    </w:p>
    <w:p w14:paraId="56D150E1" w14:textId="77777777" w:rsidR="00470D1F" w:rsidRPr="00470D1F" w:rsidRDefault="00470D1F" w:rsidP="00470D1F">
      <w:pPr>
        <w:spacing w:after="0" w:line="240" w:lineRule="auto"/>
        <w:rPr>
          <w:rFonts w:ascii="Times New Roman" w:eastAsia="Times New Roman" w:hAnsi="Times New Roman" w:cs="Times New Roman"/>
          <w:b/>
          <w:lang w:val="lt-LT" w:eastAsia="lt-LT"/>
        </w:rPr>
      </w:pPr>
      <w:r w:rsidRPr="00470D1F">
        <w:rPr>
          <w:rFonts w:ascii="Times New Roman" w:eastAsia="Times New Roman" w:hAnsi="Times New Roman" w:cs="Times New Roman"/>
          <w:b/>
          <w:noProof/>
          <w:lang w:val="lt-LT" w:eastAsia="lt-LT"/>
        </w:rPr>
        <w:t>Pranešimas apie šalutinį poveikį</w:t>
      </w:r>
    </w:p>
    <w:p w14:paraId="3718AD1E" w14:textId="77777777" w:rsidR="00470D1F" w:rsidRPr="00470D1F" w:rsidRDefault="00470D1F" w:rsidP="00470D1F">
      <w:pPr>
        <w:spacing w:after="0" w:line="240" w:lineRule="auto"/>
        <w:jc w:val="both"/>
        <w:rPr>
          <w:rFonts w:ascii="Times New Roman" w:eastAsia="Times New Roman" w:hAnsi="Times New Roman" w:cs="Times New Roman"/>
          <w:noProof/>
          <w:lang w:val="lt-LT" w:eastAsia="lt-LT"/>
        </w:rPr>
      </w:pPr>
      <w:r w:rsidRPr="00470D1F">
        <w:rPr>
          <w:rFonts w:ascii="Times New Roman" w:eastAsia="Times New Roman" w:hAnsi="Times New Roman" w:cs="Times New Roman"/>
          <w:noProof/>
          <w:lang w:val="lt-LT" w:eastAsia="lt-LT"/>
        </w:rPr>
        <w:t>Jeigu pasireiškė šalutinis poveikis, įskaitant šiame lapelyje nenurodytą, pasakykite gydytojui arba vaistininkui</w:t>
      </w:r>
      <w:r w:rsidRPr="00470D1F">
        <w:rPr>
          <w:rFonts w:ascii="Times New Roman" w:eastAsia="Times New Roman" w:hAnsi="Times New Roman" w:cs="Times New Roman"/>
          <w:lang w:val="lt-LT" w:eastAsia="lt-LT"/>
        </w:rPr>
        <w:t>.</w:t>
      </w:r>
      <w:r w:rsidRPr="00470D1F">
        <w:rPr>
          <w:rFonts w:ascii="Times New Roman" w:hAnsi="Times New Roman" w:cs="Times New Roman"/>
          <w:lang w:val="lt-LT" w:eastAsia="lt-LT"/>
        </w:rPr>
        <w:t xml:space="preserve"> Pranešimą apie šalutinį poveikį galite užpildyti ir pateikti Valstybinės vaistų kontrolės tarnybos prie Lietuvos Respublikos sveikatos apsaugos ministerijos tinklalapyje </w:t>
      </w:r>
      <w:r w:rsidRPr="00470D1F">
        <w:rPr>
          <w:rFonts w:ascii="Times New Roman" w:hAnsi="Times New Roman" w:cs="Times New Roman"/>
          <w:color w:val="0000EE"/>
          <w:u w:val="single"/>
          <w:lang w:val="lt-LT" w:eastAsia="lt-LT"/>
        </w:rPr>
        <w:t>https://vvkt.lrv.lt/lt/</w:t>
      </w:r>
      <w:r w:rsidRPr="00470D1F">
        <w:rPr>
          <w:rFonts w:ascii="Times New Roman" w:hAnsi="Times New Roman" w:cs="Times New Roman"/>
          <w:lang w:val="lt-LT" w:eastAsia="lt-LT"/>
        </w:rPr>
        <w:t xml:space="preserve"> nurodytais būdais arba paskambinti nemokamu telefonu </w:t>
      </w:r>
      <w:r w:rsidRPr="00470D1F">
        <w:rPr>
          <w:rFonts w:ascii="Times New Roman" w:hAnsi="Times New Roman" w:cs="Times New Roman"/>
          <w:lang w:eastAsia="lt-LT"/>
        </w:rPr>
        <w:t>+370</w:t>
      </w:r>
      <w:r w:rsidRPr="00470D1F">
        <w:rPr>
          <w:rFonts w:ascii="Times New Roman" w:hAnsi="Times New Roman" w:cs="Times New Roman"/>
          <w:lang w:val="lt-LT" w:eastAsia="lt-LT"/>
        </w:rPr>
        <w:t xml:space="preserve"> 800 73 568. Pranešdami apie šalutinį poveikį galite mums padėti gauti daugiau informacijos apie šio vaisto saugumą.</w:t>
      </w:r>
    </w:p>
    <w:p w14:paraId="48B62885"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0F3D613E"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40C842B8" w14:textId="77777777" w:rsidR="00470D1F" w:rsidRPr="00470D1F" w:rsidRDefault="00470D1F" w:rsidP="00470D1F">
      <w:pPr>
        <w:keepNext/>
        <w:spacing w:after="0" w:line="240" w:lineRule="auto"/>
        <w:ind w:left="360" w:hanging="360"/>
        <w:outlineLvl w:val="1"/>
        <w:rPr>
          <w:rFonts w:ascii="Times New Roman" w:eastAsia="Times New Roman" w:hAnsi="Times New Roman" w:cs="Times New Roman"/>
          <w:b/>
          <w:lang w:val="lt-LT" w:eastAsia="lt-LT"/>
        </w:rPr>
      </w:pPr>
      <w:r w:rsidRPr="00470D1F">
        <w:rPr>
          <w:rFonts w:ascii="Times New Roman" w:eastAsia="Times New Roman" w:hAnsi="Times New Roman" w:cs="Times New Roman"/>
          <w:b/>
          <w:lang w:val="lt-LT" w:eastAsia="lt-LT"/>
        </w:rPr>
        <w:t>5.</w:t>
      </w:r>
      <w:r w:rsidRPr="00470D1F">
        <w:rPr>
          <w:rFonts w:ascii="Times New Roman" w:eastAsia="Times New Roman" w:hAnsi="Times New Roman" w:cs="Times New Roman"/>
          <w:b/>
          <w:lang w:val="lt-LT" w:eastAsia="lt-LT"/>
        </w:rPr>
        <w:tab/>
        <w:t xml:space="preserve">Kaip laikyti </w:t>
      </w:r>
      <w:bookmarkStart w:id="2" w:name="_Hlk129615125"/>
      <w:proofErr w:type="spellStart"/>
      <w:r w:rsidRPr="00470D1F">
        <w:rPr>
          <w:rFonts w:ascii="Times New Roman" w:eastAsia="Times New Roman" w:hAnsi="Times New Roman" w:cs="Times New Roman"/>
          <w:b/>
          <w:lang w:val="lt-LT" w:eastAsia="lt-LT"/>
        </w:rPr>
        <w:t>Diclofenac</w:t>
      </w:r>
      <w:proofErr w:type="spellEnd"/>
      <w:r w:rsidRPr="00470D1F">
        <w:rPr>
          <w:rFonts w:ascii="Times New Roman" w:eastAsia="Times New Roman" w:hAnsi="Times New Roman" w:cs="Times New Roman"/>
          <w:b/>
          <w:lang w:val="lt-LT" w:eastAsia="lt-LT"/>
        </w:rPr>
        <w:t xml:space="preserve"> </w:t>
      </w:r>
      <w:proofErr w:type="spellStart"/>
      <w:r w:rsidRPr="00470D1F">
        <w:rPr>
          <w:rFonts w:ascii="Times New Roman" w:eastAsia="Times New Roman" w:hAnsi="Times New Roman" w:cs="Times New Roman"/>
          <w:b/>
          <w:lang w:val="lt-LT" w:eastAsia="lt-LT"/>
        </w:rPr>
        <w:t>sodium</w:t>
      </w:r>
      <w:proofErr w:type="spellEnd"/>
      <w:r w:rsidRPr="00470D1F">
        <w:rPr>
          <w:rFonts w:ascii="Times New Roman" w:eastAsia="Times New Roman" w:hAnsi="Times New Roman" w:cs="Times New Roman"/>
          <w:b/>
          <w:lang w:val="lt-LT" w:eastAsia="lt-LT"/>
        </w:rPr>
        <w:t xml:space="preserve"> </w:t>
      </w:r>
      <w:bookmarkEnd w:id="2"/>
      <w:r w:rsidRPr="00470D1F">
        <w:rPr>
          <w:rFonts w:ascii="Times New Roman" w:eastAsia="Times New Roman" w:hAnsi="Times New Roman" w:cs="Times New Roman"/>
          <w:b/>
          <w:lang w:val="lt-LT" w:eastAsia="lt-LT"/>
        </w:rPr>
        <w:t>ELETIS</w:t>
      </w:r>
    </w:p>
    <w:p w14:paraId="5DB4535A"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snapToGrid w:val="0"/>
          <w:lang w:val="lt-LT" w:eastAsia="en-US"/>
        </w:rPr>
      </w:pPr>
    </w:p>
    <w:p w14:paraId="69EE7A9C"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snapToGrid w:val="0"/>
          <w:lang w:val="lt-LT" w:eastAsia="en-US"/>
        </w:rPr>
      </w:pPr>
      <w:r w:rsidRPr="00470D1F">
        <w:rPr>
          <w:rFonts w:ascii="Times New Roman" w:eastAsia="Times New Roman" w:hAnsi="Times New Roman" w:cs="Times New Roman"/>
          <w:noProof/>
          <w:snapToGrid w:val="0"/>
          <w:lang w:val="lt-LT" w:eastAsia="en-US"/>
        </w:rPr>
        <w:t>Šį vaistą laikykite vaikams nepastebimoje ir nepasiekiamoje vietoje.</w:t>
      </w:r>
    </w:p>
    <w:p w14:paraId="7CE2A77B"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noProof/>
          <w:snapToGrid w:val="0"/>
          <w:lang w:val="lt-LT" w:eastAsia="en-US"/>
        </w:rPr>
      </w:pPr>
    </w:p>
    <w:p w14:paraId="1E4020B5"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Šio vaisto laikymui specialių temperatūros sąlygų nereikalaujama. </w:t>
      </w:r>
    </w:p>
    <w:p w14:paraId="1D337F85"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p>
    <w:p w14:paraId="5BAFDAE5"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Ampules laikyti išorinėje dėžutėje, kad vaistas būtų apsaugotas nuo šviesos.</w:t>
      </w:r>
    </w:p>
    <w:p w14:paraId="046D6B45"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p>
    <w:p w14:paraId="74B8F501"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Ant dėžutės po „Tinka iki” ar ampulės etiketės po ,,EXP“ nurodytam tinkamumo laikui pasibaigus, šio vaisto vartoti negalima. Vaistas tinkamas vartoti iki paskutinės nurodyto mėnesio dienos.</w:t>
      </w:r>
    </w:p>
    <w:p w14:paraId="769C1761" w14:textId="77777777" w:rsidR="00470D1F" w:rsidRPr="00470D1F" w:rsidRDefault="00470D1F" w:rsidP="00470D1F">
      <w:pPr>
        <w:spacing w:after="0" w:line="240" w:lineRule="auto"/>
        <w:jc w:val="both"/>
        <w:rPr>
          <w:rFonts w:ascii="Times New Roman" w:eastAsia="Times New Roman" w:hAnsi="Times New Roman" w:cs="Times New Roman"/>
          <w:lang w:val="lt-LT" w:eastAsia="en-US"/>
        </w:rPr>
      </w:pPr>
    </w:p>
    <w:p w14:paraId="5D39D35B" w14:textId="77777777" w:rsidR="00470D1F" w:rsidRPr="00470D1F" w:rsidRDefault="00470D1F" w:rsidP="00470D1F">
      <w:pPr>
        <w:tabs>
          <w:tab w:val="left" w:pos="0"/>
          <w:tab w:val="left" w:pos="567"/>
        </w:tabs>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Vaistų negalima išmesti į kanalizaciją arba su buitinėmis atliekomis. Kaip išmesti nereikalingus vaistus, klauskite vaistininko. Šios priemonės padės apsaugoti aplinką. </w:t>
      </w:r>
    </w:p>
    <w:p w14:paraId="0E6E324A"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348BE766"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7638F577" w14:textId="77777777" w:rsidR="00470D1F" w:rsidRPr="00470D1F" w:rsidRDefault="00470D1F" w:rsidP="00470D1F">
      <w:pPr>
        <w:spacing w:after="0" w:line="240" w:lineRule="auto"/>
        <w:ind w:left="360" w:right="-2" w:hanging="360"/>
        <w:rPr>
          <w:rFonts w:ascii="Times New Roman" w:eastAsia="Times New Roman" w:hAnsi="Times New Roman" w:cs="Times New Roman"/>
          <w:b/>
          <w:caps/>
          <w:lang w:val="lt-LT" w:eastAsia="lt-LT"/>
        </w:rPr>
      </w:pPr>
      <w:r w:rsidRPr="00470D1F">
        <w:rPr>
          <w:rFonts w:ascii="Times New Roman" w:eastAsia="Times New Roman" w:hAnsi="Times New Roman" w:cs="Times New Roman"/>
          <w:b/>
          <w:caps/>
          <w:lang w:val="lt-LT" w:eastAsia="lt-LT"/>
        </w:rPr>
        <w:t>6.</w:t>
      </w:r>
      <w:r w:rsidRPr="00470D1F">
        <w:rPr>
          <w:rFonts w:ascii="Times New Roman" w:eastAsia="Times New Roman" w:hAnsi="Times New Roman" w:cs="Times New Roman"/>
          <w:b/>
          <w:caps/>
          <w:lang w:val="lt-LT" w:eastAsia="lt-LT"/>
        </w:rPr>
        <w:tab/>
        <w:t>P</w:t>
      </w:r>
      <w:r w:rsidRPr="00470D1F">
        <w:rPr>
          <w:rFonts w:ascii="Times New Roman" w:eastAsia="Times New Roman" w:hAnsi="Times New Roman" w:cs="Times New Roman"/>
          <w:b/>
          <w:lang w:val="lt-LT" w:eastAsia="lt-LT"/>
        </w:rPr>
        <w:t>akuotės turinys ir kita informacija</w:t>
      </w:r>
    </w:p>
    <w:p w14:paraId="022DC607" w14:textId="77777777" w:rsidR="00470D1F" w:rsidRPr="00470D1F" w:rsidRDefault="00470D1F" w:rsidP="00470D1F">
      <w:pPr>
        <w:spacing w:after="0" w:line="240" w:lineRule="auto"/>
        <w:rPr>
          <w:rFonts w:ascii="Times New Roman" w:eastAsia="Calibri" w:hAnsi="Times New Roman" w:cs="Times New Roman"/>
          <w:noProof/>
          <w:lang w:val="lt-LT" w:eastAsia="en-US"/>
        </w:rPr>
      </w:pPr>
    </w:p>
    <w:p w14:paraId="3112AE52" w14:textId="77777777" w:rsidR="00470D1F" w:rsidRPr="00470D1F" w:rsidRDefault="00470D1F" w:rsidP="00470D1F">
      <w:pPr>
        <w:spacing w:after="0" w:line="240" w:lineRule="auto"/>
        <w:rPr>
          <w:rFonts w:ascii="Times New Roman" w:eastAsia="Times New Roman" w:hAnsi="Times New Roman" w:cs="Times New Roman"/>
          <w:b/>
          <w:lang w:val="lt-LT" w:eastAsia="en-US"/>
        </w:rPr>
      </w:pPr>
      <w:proofErr w:type="spellStart"/>
      <w:r w:rsidRPr="00470D1F">
        <w:rPr>
          <w:rFonts w:ascii="Times New Roman" w:eastAsia="Times New Roman" w:hAnsi="Times New Roman" w:cs="Times New Roman"/>
          <w:b/>
          <w:lang w:val="lt-LT" w:eastAsia="en-US"/>
        </w:rPr>
        <w:t>Diclofenac</w:t>
      </w:r>
      <w:proofErr w:type="spellEnd"/>
      <w:r w:rsidRPr="00470D1F">
        <w:rPr>
          <w:rFonts w:ascii="Times New Roman" w:eastAsia="Times New Roman" w:hAnsi="Times New Roman" w:cs="Times New Roman"/>
          <w:b/>
          <w:lang w:val="lt-LT" w:eastAsia="en-US"/>
        </w:rPr>
        <w:t xml:space="preserve"> </w:t>
      </w:r>
      <w:proofErr w:type="spellStart"/>
      <w:r w:rsidRPr="00470D1F">
        <w:rPr>
          <w:rFonts w:ascii="Times New Roman" w:eastAsia="Times New Roman" w:hAnsi="Times New Roman" w:cs="Times New Roman"/>
          <w:b/>
          <w:lang w:val="lt-LT" w:eastAsia="en-US"/>
        </w:rPr>
        <w:t>sodium</w:t>
      </w:r>
      <w:proofErr w:type="spellEnd"/>
      <w:r w:rsidRPr="00470D1F">
        <w:rPr>
          <w:rFonts w:ascii="Times New Roman" w:eastAsia="Times New Roman" w:hAnsi="Times New Roman" w:cs="Times New Roman"/>
          <w:b/>
          <w:lang w:val="lt-LT" w:eastAsia="en-US"/>
        </w:rPr>
        <w:t xml:space="preserve"> </w:t>
      </w:r>
      <w:r w:rsidRPr="00470D1F">
        <w:rPr>
          <w:rFonts w:ascii="Times New Roman" w:eastAsia="Times New Roman" w:hAnsi="Times New Roman" w:cs="Times New Roman"/>
          <w:b/>
          <w:lang w:val="lt-LT" w:eastAsia="lt-LT"/>
        </w:rPr>
        <w:t>ELETIS</w:t>
      </w:r>
      <w:r w:rsidRPr="00470D1F" w:rsidDel="00555909">
        <w:rPr>
          <w:rFonts w:ascii="Times New Roman" w:eastAsia="Times New Roman" w:hAnsi="Times New Roman" w:cs="Times New Roman"/>
          <w:b/>
          <w:lang w:val="lt-LT" w:eastAsia="lt-LT"/>
        </w:rPr>
        <w:t xml:space="preserve"> </w:t>
      </w:r>
      <w:r w:rsidRPr="00470D1F">
        <w:rPr>
          <w:rFonts w:ascii="Times New Roman" w:eastAsia="Times New Roman" w:hAnsi="Times New Roman" w:cs="Times New Roman"/>
          <w:b/>
          <w:lang w:val="lt-LT" w:eastAsia="en-US"/>
        </w:rPr>
        <w:t>sudėtis</w:t>
      </w:r>
    </w:p>
    <w:p w14:paraId="34B646F9" w14:textId="77777777" w:rsidR="00470D1F" w:rsidRPr="00470D1F" w:rsidRDefault="00470D1F" w:rsidP="00470D1F">
      <w:pPr>
        <w:pStyle w:val="Sraopastraipa"/>
        <w:numPr>
          <w:ilvl w:val="0"/>
          <w:numId w:val="9"/>
        </w:numPr>
        <w:spacing w:after="0" w:line="240" w:lineRule="auto"/>
        <w:rPr>
          <w:rFonts w:ascii="Times New Roman" w:hAnsi="Times New Roman" w:cs="Times New Roman"/>
          <w:lang w:eastAsia="en-US"/>
        </w:rPr>
      </w:pPr>
      <w:r w:rsidRPr="00470D1F">
        <w:rPr>
          <w:rFonts w:ascii="Times New Roman" w:hAnsi="Times New Roman" w:cs="Times New Roman"/>
          <w:noProof/>
          <w:snapToGrid w:val="0"/>
          <w:lang w:eastAsia="en-US"/>
        </w:rPr>
        <w:t>Veiklioji medžiaga yra</w:t>
      </w:r>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diklofenako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natrio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druska</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Vienoje</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ampulėje</w:t>
      </w:r>
      <w:proofErr w:type="spellEnd"/>
      <w:r w:rsidRPr="00470D1F">
        <w:rPr>
          <w:rFonts w:ascii="Times New Roman" w:hAnsi="Times New Roman" w:cs="Times New Roman"/>
          <w:lang w:eastAsia="en-US"/>
        </w:rPr>
        <w:t xml:space="preserve"> (3 ml </w:t>
      </w:r>
      <w:proofErr w:type="spellStart"/>
      <w:r w:rsidRPr="00470D1F">
        <w:rPr>
          <w:rFonts w:ascii="Times New Roman" w:hAnsi="Times New Roman" w:cs="Times New Roman"/>
          <w:lang w:eastAsia="en-US"/>
        </w:rPr>
        <w:t>tirpalo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yra</w:t>
      </w:r>
      <w:proofErr w:type="spellEnd"/>
      <w:r w:rsidRPr="00470D1F">
        <w:rPr>
          <w:rFonts w:ascii="Times New Roman" w:hAnsi="Times New Roman" w:cs="Times New Roman"/>
          <w:lang w:eastAsia="en-US"/>
        </w:rPr>
        <w:t xml:space="preserve"> 75 mg </w:t>
      </w:r>
      <w:proofErr w:type="spellStart"/>
      <w:r w:rsidRPr="00470D1F">
        <w:rPr>
          <w:rFonts w:ascii="Times New Roman" w:hAnsi="Times New Roman" w:cs="Times New Roman"/>
          <w:lang w:eastAsia="en-US"/>
        </w:rPr>
        <w:t>diklofenako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natrio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druskos</w:t>
      </w:r>
      <w:proofErr w:type="spellEnd"/>
      <w:r w:rsidRPr="00470D1F">
        <w:rPr>
          <w:rFonts w:ascii="Times New Roman" w:hAnsi="Times New Roman" w:cs="Times New Roman"/>
          <w:lang w:eastAsia="en-US"/>
        </w:rPr>
        <w:t>.</w:t>
      </w:r>
    </w:p>
    <w:p w14:paraId="4FCD9E5D" w14:textId="77777777" w:rsidR="00470D1F" w:rsidRPr="00470D1F" w:rsidRDefault="00470D1F" w:rsidP="00470D1F">
      <w:pPr>
        <w:pStyle w:val="Sraopastraipa"/>
        <w:numPr>
          <w:ilvl w:val="0"/>
          <w:numId w:val="9"/>
        </w:numPr>
        <w:spacing w:after="0" w:line="240" w:lineRule="auto"/>
        <w:rPr>
          <w:rFonts w:ascii="Times New Roman" w:hAnsi="Times New Roman" w:cs="Times New Roman"/>
          <w:lang w:eastAsia="en-US"/>
        </w:rPr>
      </w:pPr>
      <w:r w:rsidRPr="00470D1F">
        <w:rPr>
          <w:rFonts w:ascii="Times New Roman" w:hAnsi="Times New Roman" w:cs="Times New Roman"/>
          <w:noProof/>
          <w:snapToGrid w:val="0"/>
          <w:lang w:eastAsia="en-US"/>
        </w:rPr>
        <w:t>Pagalbinės medžiagos yra</w:t>
      </w:r>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manitolis</w:t>
      </w:r>
      <w:proofErr w:type="spellEnd"/>
      <w:r w:rsidRPr="00470D1F">
        <w:rPr>
          <w:rFonts w:ascii="Times New Roman" w:hAnsi="Times New Roman" w:cs="Times New Roman"/>
          <w:lang w:eastAsia="en-US"/>
        </w:rPr>
        <w:t xml:space="preserve"> (E421), </w:t>
      </w:r>
      <w:proofErr w:type="spellStart"/>
      <w:r w:rsidRPr="00470D1F">
        <w:rPr>
          <w:rFonts w:ascii="Times New Roman" w:hAnsi="Times New Roman" w:cs="Times New Roman"/>
          <w:lang w:eastAsia="en-US"/>
        </w:rPr>
        <w:t>natrio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metabisulfitas</w:t>
      </w:r>
      <w:proofErr w:type="spellEnd"/>
      <w:r w:rsidRPr="00470D1F">
        <w:rPr>
          <w:rFonts w:ascii="Times New Roman" w:hAnsi="Times New Roman" w:cs="Times New Roman"/>
          <w:lang w:eastAsia="en-US"/>
        </w:rPr>
        <w:t xml:space="preserve"> (E-223), </w:t>
      </w:r>
      <w:proofErr w:type="spellStart"/>
      <w:r w:rsidRPr="00470D1F">
        <w:rPr>
          <w:rFonts w:ascii="Times New Roman" w:hAnsi="Times New Roman" w:cs="Times New Roman"/>
          <w:lang w:eastAsia="en-US"/>
        </w:rPr>
        <w:t>benzilo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alkoholis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propilenglikolis</w:t>
      </w:r>
      <w:proofErr w:type="spellEnd"/>
      <w:r w:rsidRPr="00470D1F">
        <w:rPr>
          <w:rFonts w:ascii="Times New Roman" w:hAnsi="Times New Roman" w:cs="Times New Roman"/>
          <w:lang w:eastAsia="en-US"/>
        </w:rPr>
        <w:t xml:space="preserve"> (E1520), </w:t>
      </w:r>
      <w:proofErr w:type="spellStart"/>
      <w:r w:rsidRPr="00470D1F">
        <w:rPr>
          <w:rFonts w:ascii="Times New Roman" w:hAnsi="Times New Roman" w:cs="Times New Roman"/>
          <w:lang w:eastAsia="en-US"/>
        </w:rPr>
        <w:t>injekcinis</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vanduo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ir</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natrio</w:t>
      </w:r>
      <w:proofErr w:type="spellEnd"/>
      <w:r w:rsidRPr="00470D1F">
        <w:rPr>
          <w:rFonts w:ascii="Times New Roman" w:hAnsi="Times New Roman" w:cs="Times New Roman"/>
          <w:lang w:eastAsia="en-US"/>
        </w:rPr>
        <w:t xml:space="preserve"> </w:t>
      </w:r>
      <w:proofErr w:type="spellStart"/>
      <w:r w:rsidRPr="00470D1F">
        <w:rPr>
          <w:rFonts w:ascii="Times New Roman" w:hAnsi="Times New Roman" w:cs="Times New Roman"/>
          <w:lang w:eastAsia="en-US"/>
        </w:rPr>
        <w:t>hidroksidas</w:t>
      </w:r>
      <w:proofErr w:type="spellEnd"/>
      <w:r w:rsidRPr="00470D1F">
        <w:rPr>
          <w:rFonts w:ascii="Times New Roman" w:hAnsi="Times New Roman" w:cs="Times New Roman"/>
          <w:lang w:eastAsia="en-US"/>
        </w:rPr>
        <w:t xml:space="preserve"> (1M).</w:t>
      </w:r>
    </w:p>
    <w:p w14:paraId="1E4142CF"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 </w:t>
      </w:r>
    </w:p>
    <w:p w14:paraId="48ACBDB0" w14:textId="77777777" w:rsidR="00470D1F" w:rsidRPr="00470D1F" w:rsidRDefault="00470D1F" w:rsidP="00470D1F">
      <w:pPr>
        <w:spacing w:after="0" w:line="240" w:lineRule="auto"/>
        <w:rPr>
          <w:rFonts w:ascii="Times New Roman" w:eastAsia="Times New Roman" w:hAnsi="Times New Roman" w:cs="Times New Roman"/>
          <w:b/>
          <w:lang w:val="lt-LT" w:eastAsia="en-US"/>
        </w:rPr>
      </w:pPr>
      <w:proofErr w:type="spellStart"/>
      <w:r w:rsidRPr="00470D1F">
        <w:rPr>
          <w:rFonts w:ascii="Times New Roman" w:eastAsia="Times New Roman" w:hAnsi="Times New Roman" w:cs="Times New Roman"/>
          <w:b/>
          <w:lang w:val="lt-LT" w:eastAsia="en-US"/>
        </w:rPr>
        <w:t>Diclofenac</w:t>
      </w:r>
      <w:proofErr w:type="spellEnd"/>
      <w:r w:rsidRPr="00470D1F">
        <w:rPr>
          <w:rFonts w:ascii="Times New Roman" w:eastAsia="Times New Roman" w:hAnsi="Times New Roman" w:cs="Times New Roman"/>
          <w:b/>
          <w:lang w:val="lt-LT" w:eastAsia="en-US"/>
        </w:rPr>
        <w:t xml:space="preserve"> </w:t>
      </w:r>
      <w:proofErr w:type="spellStart"/>
      <w:r w:rsidRPr="00470D1F">
        <w:rPr>
          <w:rFonts w:ascii="Times New Roman" w:eastAsia="Times New Roman" w:hAnsi="Times New Roman" w:cs="Times New Roman"/>
          <w:b/>
          <w:lang w:val="lt-LT" w:eastAsia="en-US"/>
        </w:rPr>
        <w:t>sodium</w:t>
      </w:r>
      <w:proofErr w:type="spellEnd"/>
      <w:r w:rsidRPr="00470D1F">
        <w:rPr>
          <w:rFonts w:ascii="Times New Roman" w:eastAsia="Times New Roman" w:hAnsi="Times New Roman" w:cs="Times New Roman"/>
          <w:b/>
          <w:lang w:val="lt-LT" w:eastAsia="en-US"/>
        </w:rPr>
        <w:t xml:space="preserve"> </w:t>
      </w:r>
      <w:r w:rsidRPr="00470D1F">
        <w:rPr>
          <w:rFonts w:ascii="Times New Roman" w:eastAsia="Times New Roman" w:hAnsi="Times New Roman" w:cs="Times New Roman"/>
          <w:b/>
          <w:lang w:val="lt-LT" w:eastAsia="lt-LT"/>
        </w:rPr>
        <w:t>ELETIS</w:t>
      </w:r>
      <w:r w:rsidRPr="00470D1F" w:rsidDel="00555909">
        <w:rPr>
          <w:rFonts w:ascii="Times New Roman" w:eastAsia="Times New Roman" w:hAnsi="Times New Roman" w:cs="Times New Roman"/>
          <w:b/>
          <w:lang w:val="lt-LT" w:eastAsia="lt-LT"/>
        </w:rPr>
        <w:t xml:space="preserve"> </w:t>
      </w:r>
      <w:r w:rsidRPr="00470D1F">
        <w:rPr>
          <w:rFonts w:ascii="Times New Roman" w:eastAsia="Times New Roman" w:hAnsi="Times New Roman" w:cs="Times New Roman"/>
          <w:b/>
          <w:lang w:val="lt-LT" w:eastAsia="en-US"/>
        </w:rPr>
        <w:t>išvaizda ir kiekis pakuotėje</w:t>
      </w:r>
    </w:p>
    <w:p w14:paraId="25F5F583" w14:textId="77777777" w:rsidR="00470D1F" w:rsidRPr="00470D1F" w:rsidRDefault="00470D1F" w:rsidP="00470D1F">
      <w:pPr>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bCs/>
          <w:lang w:val="lt-LT" w:eastAsia="en-US"/>
        </w:rPr>
        <w:t>Diclofenac</w:t>
      </w:r>
      <w:proofErr w:type="spellEnd"/>
      <w:r w:rsidRPr="00470D1F">
        <w:rPr>
          <w:rFonts w:ascii="Times New Roman" w:eastAsia="Times New Roman" w:hAnsi="Times New Roman" w:cs="Times New Roman"/>
          <w:bCs/>
          <w:lang w:val="lt-LT" w:eastAsia="en-US"/>
        </w:rPr>
        <w:t xml:space="preserve"> </w:t>
      </w:r>
      <w:proofErr w:type="spellStart"/>
      <w:r w:rsidRPr="00470D1F">
        <w:rPr>
          <w:rFonts w:ascii="Times New Roman" w:eastAsia="Times New Roman" w:hAnsi="Times New Roman" w:cs="Times New Roman"/>
          <w:bCs/>
          <w:lang w:val="lt-LT" w:eastAsia="en-US"/>
        </w:rPr>
        <w:t>sodium</w:t>
      </w:r>
      <w:proofErr w:type="spellEnd"/>
      <w:r w:rsidRPr="00470D1F">
        <w:rPr>
          <w:rFonts w:ascii="Times New Roman" w:eastAsia="Times New Roman" w:hAnsi="Times New Roman" w:cs="Times New Roman"/>
          <w:bCs/>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bCs/>
          <w:lang w:val="lt-LT" w:eastAsia="en-US"/>
        </w:rPr>
        <w:t xml:space="preserve">injekcinis tirpalas yra skaidrus, </w:t>
      </w:r>
      <w:r w:rsidRPr="00470D1F">
        <w:rPr>
          <w:rFonts w:ascii="Times New Roman" w:eastAsia="Times New Roman" w:hAnsi="Times New Roman" w:cs="Times New Roman"/>
          <w:lang w:val="lt-LT" w:eastAsia="en-US"/>
        </w:rPr>
        <w:t>bespalvis ar vos gelsvas tirpalas be matomų dalelių.</w:t>
      </w:r>
    </w:p>
    <w:p w14:paraId="67D85DA2" w14:textId="77777777" w:rsidR="00470D1F" w:rsidRPr="00470D1F" w:rsidRDefault="00470D1F" w:rsidP="00470D1F">
      <w:pPr>
        <w:spacing w:after="0" w:line="240" w:lineRule="auto"/>
        <w:rPr>
          <w:rFonts w:ascii="Times New Roman" w:eastAsia="Times New Roman" w:hAnsi="Times New Roman" w:cs="Times New Roman"/>
          <w:bCs/>
          <w:lang w:val="lt-LT" w:eastAsia="en-US"/>
        </w:rPr>
      </w:pPr>
    </w:p>
    <w:p w14:paraId="728CEEC8"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Kiekvienoje bespalvio, I tipo stiklo ampulėje su laužimo žyma yra 3 ml injekcinio ar infuzinio tirpalo. Ampulės supakuotos į PVC dėklą. Dėžutėje yra 5, 10 ar 25 ampulės.</w:t>
      </w:r>
    </w:p>
    <w:p w14:paraId="23B1742E" w14:textId="77777777" w:rsidR="00470D1F" w:rsidRPr="00470D1F" w:rsidRDefault="00470D1F" w:rsidP="00470D1F">
      <w:pPr>
        <w:spacing w:after="0" w:line="240" w:lineRule="auto"/>
        <w:rPr>
          <w:rFonts w:ascii="Times New Roman" w:eastAsia="Calibri" w:hAnsi="Times New Roman" w:cs="Times New Roman"/>
          <w:noProof/>
          <w:lang w:val="lt-LT" w:eastAsia="en-US"/>
        </w:rPr>
      </w:pPr>
    </w:p>
    <w:p w14:paraId="69C2D68F"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hAnsi="Times New Roman" w:cs="Times New Roman"/>
          <w:noProof/>
          <w:snapToGrid w:val="0"/>
        </w:rPr>
        <w:t>Gali būti tiekiamos ne visų dydžių pakuotės.</w:t>
      </w:r>
    </w:p>
    <w:p w14:paraId="72AE2195"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1D4B5814" w14:textId="77777777" w:rsidR="00470D1F" w:rsidRPr="00470D1F" w:rsidRDefault="00470D1F" w:rsidP="00470D1F">
      <w:pPr>
        <w:spacing w:after="0" w:line="240" w:lineRule="auto"/>
        <w:rPr>
          <w:rFonts w:ascii="Times New Roman" w:eastAsia="Calibri" w:hAnsi="Times New Roman" w:cs="Times New Roman"/>
          <w:noProof/>
          <w:lang w:val="lt-LT" w:eastAsia="en-US"/>
        </w:rPr>
      </w:pPr>
    </w:p>
    <w:p w14:paraId="6E7EAFFC" w14:textId="77777777" w:rsidR="00470D1F" w:rsidRPr="00470D1F" w:rsidRDefault="00470D1F" w:rsidP="00470D1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470D1F">
        <w:rPr>
          <w:rFonts w:ascii="Times New Roman" w:eastAsia="Times New Roman" w:hAnsi="Times New Roman" w:cs="Times New Roman"/>
          <w:b/>
          <w:bCs/>
          <w:snapToGrid w:val="0"/>
          <w:lang w:val="lt-LT" w:eastAsia="x-none"/>
        </w:rPr>
        <w:lastRenderedPageBreak/>
        <w:t>Registruotojas ir gamintojas</w:t>
      </w:r>
    </w:p>
    <w:p w14:paraId="0D3243A5" w14:textId="77777777" w:rsidR="00470D1F" w:rsidRPr="00470D1F" w:rsidRDefault="00470D1F" w:rsidP="00470D1F">
      <w:pPr>
        <w:tabs>
          <w:tab w:val="left" w:pos="567"/>
        </w:tabs>
        <w:spacing w:after="0" w:line="240" w:lineRule="auto"/>
        <w:rPr>
          <w:rFonts w:ascii="Times New Roman" w:eastAsia="Times New Roman" w:hAnsi="Times New Roman" w:cs="Times New Roman"/>
          <w:b/>
          <w:lang w:val="lt-LT" w:eastAsia="lt-LT"/>
        </w:rPr>
      </w:pPr>
    </w:p>
    <w:p w14:paraId="5C59D666"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 xml:space="preserve">UAB </w:t>
      </w:r>
      <w:proofErr w:type="spellStart"/>
      <w:r w:rsidRPr="00470D1F">
        <w:rPr>
          <w:rFonts w:ascii="Times New Roman" w:eastAsia="Times New Roman" w:hAnsi="Times New Roman" w:cs="Times New Roman"/>
          <w:lang w:val="lt-LT" w:eastAsia="lt-LT"/>
        </w:rPr>
        <w:t>Eletis</w:t>
      </w:r>
      <w:proofErr w:type="spellEnd"/>
      <w:r w:rsidRPr="00470D1F">
        <w:rPr>
          <w:rFonts w:ascii="Times New Roman" w:eastAsia="Times New Roman" w:hAnsi="Times New Roman" w:cs="Times New Roman"/>
          <w:lang w:val="lt-LT" w:eastAsia="lt-LT"/>
        </w:rPr>
        <w:t xml:space="preserve"> Pharma</w:t>
      </w:r>
    </w:p>
    <w:p w14:paraId="7D82EF80"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Sukilėlių pr. 61-2</w:t>
      </w:r>
    </w:p>
    <w:p w14:paraId="232B09A6"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LT-49333 Kaunas</w:t>
      </w:r>
    </w:p>
    <w:p w14:paraId="451DDA6E" w14:textId="77777777" w:rsidR="00470D1F" w:rsidRPr="00470D1F" w:rsidRDefault="00470D1F" w:rsidP="00470D1F">
      <w:pPr>
        <w:tabs>
          <w:tab w:val="left" w:pos="567"/>
        </w:tabs>
        <w:spacing w:after="0" w:line="240" w:lineRule="auto"/>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Lietuva</w:t>
      </w:r>
    </w:p>
    <w:p w14:paraId="25517F7C" w14:textId="77777777" w:rsidR="00470D1F" w:rsidRPr="00470D1F" w:rsidRDefault="00470D1F" w:rsidP="00470D1F">
      <w:pPr>
        <w:suppressAutoHyphens/>
        <w:spacing w:after="0" w:line="240" w:lineRule="auto"/>
        <w:rPr>
          <w:rFonts w:ascii="Times New Roman" w:eastAsia="Times New Roman" w:hAnsi="Times New Roman" w:cs="Times New Roman"/>
          <w:lang w:val="fi-FI" w:eastAsia="ar-SA"/>
        </w:rPr>
      </w:pPr>
      <w:r w:rsidRPr="00470D1F">
        <w:rPr>
          <w:rFonts w:ascii="Times New Roman" w:eastAsia="Times New Roman" w:hAnsi="Times New Roman" w:cs="Times New Roman"/>
          <w:lang w:val="fi-FI" w:eastAsia="ar-SA"/>
        </w:rPr>
        <w:t>Tel.: +370 37 370054</w:t>
      </w:r>
    </w:p>
    <w:p w14:paraId="42948380" w14:textId="77777777" w:rsidR="00470D1F" w:rsidRPr="00470D1F" w:rsidRDefault="00470D1F" w:rsidP="00470D1F">
      <w:pPr>
        <w:suppressAutoHyphens/>
        <w:spacing w:after="0" w:line="240" w:lineRule="auto"/>
        <w:rPr>
          <w:rFonts w:ascii="Times New Roman" w:eastAsia="Times New Roman" w:hAnsi="Times New Roman" w:cs="Times New Roman"/>
          <w:lang w:val="fi-FI" w:eastAsia="ar-SA"/>
        </w:rPr>
      </w:pPr>
      <w:r w:rsidRPr="00470D1F">
        <w:rPr>
          <w:rFonts w:ascii="Times New Roman" w:eastAsia="Times New Roman" w:hAnsi="Times New Roman" w:cs="Times New Roman"/>
          <w:lang w:val="fi-FI" w:eastAsia="ar-SA"/>
        </w:rPr>
        <w:t>Faksas: +370 37 370067</w:t>
      </w:r>
    </w:p>
    <w:p w14:paraId="56859BF7" w14:textId="77777777" w:rsidR="00470D1F" w:rsidRPr="00470D1F" w:rsidRDefault="00470D1F" w:rsidP="00470D1F">
      <w:pPr>
        <w:spacing w:after="0" w:line="240" w:lineRule="auto"/>
        <w:rPr>
          <w:rFonts w:ascii="Times New Roman" w:hAnsi="Times New Roman" w:cs="Times New Roman"/>
        </w:rPr>
      </w:pPr>
      <w:r w:rsidRPr="00470D1F">
        <w:rPr>
          <w:rFonts w:ascii="Times New Roman" w:eastAsia="Times New Roman" w:hAnsi="Times New Roman" w:cs="Times New Roman"/>
          <w:lang w:eastAsia="ar-SA"/>
        </w:rPr>
        <w:t xml:space="preserve">El. pastas </w:t>
      </w:r>
      <w:hyperlink r:id="rId5" w:history="1">
        <w:r w:rsidRPr="00470D1F">
          <w:rPr>
            <w:rStyle w:val="Hipersaitas"/>
            <w:rFonts w:eastAsia="Times New Roman"/>
            <w:lang w:eastAsia="ar-SA"/>
          </w:rPr>
          <w:t>info@eletispharma.lt</w:t>
        </w:r>
      </w:hyperlink>
    </w:p>
    <w:p w14:paraId="5EBD4418" w14:textId="77777777" w:rsidR="00470D1F" w:rsidRPr="00470D1F" w:rsidRDefault="00470D1F" w:rsidP="00470D1F">
      <w:pPr>
        <w:spacing w:after="0" w:line="240" w:lineRule="auto"/>
        <w:rPr>
          <w:rFonts w:ascii="Times New Roman" w:eastAsia="Calibri" w:hAnsi="Times New Roman" w:cs="Times New Roman"/>
          <w:noProof/>
          <w:lang w:val="lt-LT" w:eastAsia="en-US"/>
        </w:rPr>
      </w:pPr>
    </w:p>
    <w:p w14:paraId="1DEA461B" w14:textId="77777777" w:rsidR="00470D1F" w:rsidRPr="00470D1F" w:rsidRDefault="00470D1F" w:rsidP="00470D1F">
      <w:pPr>
        <w:spacing w:after="0" w:line="240" w:lineRule="auto"/>
        <w:rPr>
          <w:rFonts w:ascii="Times New Roman" w:eastAsia="Calibri" w:hAnsi="Times New Roman" w:cs="Times New Roman"/>
          <w:b/>
          <w:lang w:val="lt-LT" w:eastAsia="en-US"/>
        </w:rPr>
      </w:pPr>
      <w:r w:rsidRPr="00470D1F">
        <w:rPr>
          <w:rFonts w:ascii="Times New Roman" w:eastAsia="Calibri" w:hAnsi="Times New Roman" w:cs="Times New Roman"/>
          <w:b/>
          <w:bCs/>
          <w:lang w:val="lt-LT" w:eastAsia="en-US"/>
        </w:rPr>
        <w:t>Šis pakuotės lapelis</w:t>
      </w:r>
      <w:r w:rsidRPr="00470D1F">
        <w:rPr>
          <w:rFonts w:ascii="Times New Roman" w:eastAsia="Calibri" w:hAnsi="Times New Roman" w:cs="Times New Roman"/>
          <w:b/>
          <w:lang w:val="lt-LT" w:eastAsia="en-US"/>
        </w:rPr>
        <w:t xml:space="preserve"> paskutinį kartą peržiūrėtas 2025-09-26.</w:t>
      </w:r>
    </w:p>
    <w:p w14:paraId="3F90372D" w14:textId="77777777" w:rsidR="00470D1F" w:rsidRPr="00470D1F" w:rsidRDefault="00470D1F" w:rsidP="00470D1F">
      <w:pPr>
        <w:spacing w:after="0" w:line="240" w:lineRule="auto"/>
        <w:rPr>
          <w:rFonts w:ascii="Times New Roman" w:eastAsia="Times New Roman" w:hAnsi="Times New Roman" w:cs="Times New Roman"/>
          <w:lang w:val="lt-LT" w:eastAsia="lt-LT"/>
        </w:rPr>
      </w:pPr>
    </w:p>
    <w:p w14:paraId="1AA18A1F"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470D1F">
        <w:rPr>
          <w:rFonts w:ascii="Times New Roman" w:eastAsia="Times New Roman" w:hAnsi="Times New Roman" w:cs="Times New Roman"/>
          <w:i/>
          <w:lang w:val="lt-LT" w:eastAsia="lt-LT"/>
        </w:rPr>
        <w:t xml:space="preserve"> </w:t>
      </w:r>
      <w:hyperlink r:id="rId6" w:history="1">
        <w:r w:rsidRPr="00470D1F">
          <w:rPr>
            <w:rStyle w:val="Hipersaitas"/>
            <w:rFonts w:eastAsia="SimSun"/>
            <w:lang w:val="lt-LT" w:eastAsia="lt-LT"/>
          </w:rPr>
          <w:t>https://vvkt.lrv.lt/</w:t>
        </w:r>
      </w:hyperlink>
      <w:r w:rsidRPr="00470D1F">
        <w:rPr>
          <w:rFonts w:ascii="Times New Roman" w:eastAsia="SimSun" w:hAnsi="Times New Roman" w:cs="Times New Roman"/>
          <w:color w:val="0000FF"/>
          <w:u w:val="single"/>
          <w:lang w:val="lt-LT" w:eastAsia="lt-LT"/>
        </w:rPr>
        <w:t>lt</w:t>
      </w:r>
      <w:r w:rsidRPr="00470D1F">
        <w:rPr>
          <w:rFonts w:ascii="Times New Roman" w:eastAsia="Times New Roman" w:hAnsi="Times New Roman" w:cs="Times New Roman"/>
          <w:lang w:val="lt-LT" w:eastAsia="lt-LT"/>
        </w:rPr>
        <w:t>.</w:t>
      </w:r>
    </w:p>
    <w:p w14:paraId="423C99C2"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lang w:val="lt-LT" w:eastAsia="lt-LT"/>
        </w:rPr>
      </w:pPr>
    </w:p>
    <w:p w14:paraId="29E380CB" w14:textId="77777777" w:rsidR="00470D1F" w:rsidRPr="00470D1F" w:rsidRDefault="00470D1F" w:rsidP="00470D1F">
      <w:pPr>
        <w:numPr>
          <w:ilvl w:val="12"/>
          <w:numId w:val="0"/>
        </w:numPr>
        <w:spacing w:after="0" w:line="240" w:lineRule="auto"/>
        <w:ind w:right="-2"/>
        <w:rPr>
          <w:rFonts w:ascii="Times New Roman" w:eastAsia="Times New Roman" w:hAnsi="Times New Roman" w:cs="Times New Roman"/>
          <w:lang w:val="lt-LT" w:eastAsia="lt-LT"/>
        </w:rPr>
      </w:pPr>
      <w:r w:rsidRPr="00470D1F">
        <w:rPr>
          <w:rFonts w:ascii="Times New Roman" w:eastAsia="Times New Roman" w:hAnsi="Times New Roman" w:cs="Times New Roman"/>
          <w:lang w:val="lt-LT" w:eastAsia="lt-LT"/>
        </w:rPr>
        <w:t>---------------------------------------------------------------------------------------------------------------------</w:t>
      </w:r>
    </w:p>
    <w:p w14:paraId="17D0B301" w14:textId="77777777" w:rsidR="00470D1F" w:rsidRPr="00470D1F" w:rsidRDefault="00470D1F" w:rsidP="00470D1F">
      <w:pPr>
        <w:spacing w:after="0" w:line="240" w:lineRule="auto"/>
        <w:ind w:left="567" w:hanging="567"/>
        <w:rPr>
          <w:rFonts w:ascii="Times New Roman" w:eastAsia="Times New Roman" w:hAnsi="Times New Roman" w:cs="Times New Roman"/>
          <w:lang w:val="lt-LT" w:eastAsia="lt-LT"/>
        </w:rPr>
      </w:pPr>
    </w:p>
    <w:p w14:paraId="3C6FFD3D"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Toliau pateikta informacija skirta tik sveikatos priežiūros specialistams.</w:t>
      </w:r>
    </w:p>
    <w:p w14:paraId="2F52D8C4"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1852953F"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hAnsi="Times New Roman" w:cs="Times New Roman"/>
          <w:lang w:val="lt-LT"/>
        </w:rPr>
        <w:t xml:space="preserve">Galima leisti giliai į raumenis, į viršutinį šoninį sėdmens kvadratą, arba atskiestą taip, kaip nurodyta, lėtai </w:t>
      </w:r>
      <w:r w:rsidRPr="00470D1F">
        <w:rPr>
          <w:rFonts w:ascii="Times New Roman" w:eastAsia="Times New Roman" w:hAnsi="Times New Roman" w:cs="Times New Roman"/>
          <w:lang w:val="lt-LT" w:eastAsia="en-US"/>
        </w:rPr>
        <w:t>leisti</w:t>
      </w:r>
      <w:r w:rsidRPr="00470D1F">
        <w:rPr>
          <w:rFonts w:ascii="Times New Roman" w:hAnsi="Times New Roman" w:cs="Times New Roman"/>
          <w:lang w:val="lt-LT"/>
        </w:rPr>
        <w:t xml:space="preserve"> į veną.</w:t>
      </w:r>
      <w:r w:rsidRPr="00470D1F">
        <w:rPr>
          <w:rFonts w:ascii="Times New Roman" w:eastAsia="Times New Roman" w:hAnsi="Times New Roman" w:cs="Times New Roman"/>
          <w:lang w:val="lt-LT" w:eastAsia="en-US"/>
        </w:rPr>
        <w:t xml:space="preserve"> Kiekviena ampulė skirta vienkartiniam vartojimui. Tirpalas turi būti vartojamas iš karto atidarius ampulę. Nesuvartoto vaistinio preparato likučius reikia išpilti.</w:t>
      </w:r>
    </w:p>
    <w:p w14:paraId="333454A6"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79A03812"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Priklausomai nuo numatomos infuzijos trukmės ir vietos,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 xml:space="preserve">reikia atskiesti 100-500 ml 0,9 % natrio chlorido arba 5 % gliukozės tirpalu, kuriame yra natrio vandenilio karbonato (0,5 ml 8,4 %, 1 ml 4,2 % arba atitinkamas kiekis kitokios koncentracijos tirpalo). Skiediklį reikia imti iš naujos pakuotės. </w:t>
      </w:r>
    </w:p>
    <w:p w14:paraId="12940D97"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54DA27DB"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Galima vartoti tik skaidrų tirpalą. Jeigu yra kristalų arba nuosėdų, </w:t>
      </w: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vartoti draudžiama.</w:t>
      </w:r>
    </w:p>
    <w:p w14:paraId="5037D9C5" w14:textId="77777777" w:rsidR="00470D1F" w:rsidRPr="00470D1F" w:rsidRDefault="00470D1F" w:rsidP="00470D1F">
      <w:pPr>
        <w:spacing w:after="0" w:line="240" w:lineRule="auto"/>
        <w:rPr>
          <w:rFonts w:ascii="Times New Roman" w:eastAsia="Times New Roman" w:hAnsi="Times New Roman" w:cs="Times New Roman"/>
          <w:lang w:val="lt-LT" w:eastAsia="en-US"/>
        </w:rPr>
      </w:pPr>
      <w:proofErr w:type="spellStart"/>
      <w:r w:rsidRPr="00470D1F">
        <w:rPr>
          <w:rFonts w:ascii="Times New Roman" w:eastAsia="Times New Roman" w:hAnsi="Times New Roman" w:cs="Times New Roman"/>
          <w:lang w:val="lt-LT" w:eastAsia="en-US"/>
        </w:rPr>
        <w:t>Diclofenac</w:t>
      </w:r>
      <w:proofErr w:type="spellEnd"/>
      <w:r w:rsidRPr="00470D1F">
        <w:rPr>
          <w:rFonts w:ascii="Times New Roman" w:eastAsia="Times New Roman" w:hAnsi="Times New Roman" w:cs="Times New Roman"/>
          <w:lang w:val="lt-LT" w:eastAsia="en-US"/>
        </w:rPr>
        <w:t xml:space="preserve"> </w:t>
      </w:r>
      <w:proofErr w:type="spellStart"/>
      <w:r w:rsidRPr="00470D1F">
        <w:rPr>
          <w:rFonts w:ascii="Times New Roman" w:eastAsia="Times New Roman" w:hAnsi="Times New Roman" w:cs="Times New Roman"/>
          <w:lang w:val="lt-LT" w:eastAsia="en-US"/>
        </w:rPr>
        <w:t>sodium</w:t>
      </w:r>
      <w:proofErr w:type="spellEnd"/>
      <w:r w:rsidRPr="00470D1F">
        <w:rPr>
          <w:rFonts w:ascii="Times New Roman" w:eastAsia="Times New Roman" w:hAnsi="Times New Roman" w:cs="Times New Roman"/>
          <w:lang w:val="lt-LT" w:eastAsia="en-US"/>
        </w:rPr>
        <w:t xml:space="preserve"> </w:t>
      </w:r>
      <w:r w:rsidRPr="00470D1F">
        <w:rPr>
          <w:rFonts w:ascii="Times New Roman" w:eastAsia="Times New Roman" w:hAnsi="Times New Roman" w:cs="Times New Roman"/>
          <w:lang w:val="lt-LT" w:eastAsia="lt-LT"/>
        </w:rPr>
        <w:t>ELETIS</w:t>
      </w:r>
      <w:r w:rsidRPr="00470D1F" w:rsidDel="00555909">
        <w:rPr>
          <w:rFonts w:ascii="Times New Roman" w:eastAsia="Times New Roman" w:hAnsi="Times New Roman" w:cs="Times New Roman"/>
          <w:lang w:val="lt-LT" w:eastAsia="lt-LT"/>
        </w:rPr>
        <w:t xml:space="preserve"> </w:t>
      </w:r>
      <w:r w:rsidRPr="00470D1F">
        <w:rPr>
          <w:rFonts w:ascii="Times New Roman" w:eastAsia="Times New Roman" w:hAnsi="Times New Roman" w:cs="Times New Roman"/>
          <w:lang w:val="lt-LT" w:eastAsia="en-US"/>
        </w:rPr>
        <w:t>injekcinio tirpalo negalima maišyti su kitais injekciniais tirpalais.</w:t>
      </w:r>
    </w:p>
    <w:p w14:paraId="09AA32E9"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616FCE0A"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 xml:space="preserve">Dėl 0,9 % natrio chlorido arba 5 % gliukozės be natrio vandenilio karbonato tirpalų galima padidintos </w:t>
      </w:r>
      <w:proofErr w:type="spellStart"/>
      <w:r w:rsidRPr="00470D1F">
        <w:rPr>
          <w:rFonts w:ascii="Times New Roman" w:eastAsia="Times New Roman" w:hAnsi="Times New Roman" w:cs="Times New Roman"/>
          <w:lang w:val="lt-LT" w:eastAsia="en-US"/>
        </w:rPr>
        <w:t>saturacijos</w:t>
      </w:r>
      <w:proofErr w:type="spellEnd"/>
      <w:r w:rsidRPr="00470D1F">
        <w:rPr>
          <w:rFonts w:ascii="Times New Roman" w:eastAsia="Times New Roman" w:hAnsi="Times New Roman" w:cs="Times New Roman"/>
          <w:lang w:val="lt-LT" w:eastAsia="en-US"/>
        </w:rPr>
        <w:t>, kuri gali sąlygoti kristalų arba nuosėdų susidarymą, rizika. Injekcinių tirpalų, išskyrus rekomenduotus, vartoti draudžiama.</w:t>
      </w:r>
    </w:p>
    <w:p w14:paraId="194034B8" w14:textId="77777777" w:rsidR="00470D1F" w:rsidRPr="00470D1F" w:rsidRDefault="00470D1F" w:rsidP="00470D1F">
      <w:pPr>
        <w:spacing w:after="0" w:line="240" w:lineRule="auto"/>
        <w:rPr>
          <w:rFonts w:ascii="Times New Roman" w:eastAsia="Times New Roman" w:hAnsi="Times New Roman" w:cs="Times New Roman"/>
          <w:lang w:val="lt-LT" w:eastAsia="en-US"/>
        </w:rPr>
      </w:pPr>
    </w:p>
    <w:p w14:paraId="4F333D93" w14:textId="77777777" w:rsidR="00470D1F" w:rsidRPr="00470D1F" w:rsidRDefault="00470D1F" w:rsidP="00470D1F">
      <w:pPr>
        <w:spacing w:after="0" w:line="240" w:lineRule="auto"/>
        <w:rPr>
          <w:rFonts w:ascii="Times New Roman" w:eastAsia="Times New Roman" w:hAnsi="Times New Roman" w:cs="Times New Roman"/>
          <w:lang w:val="lt-LT" w:eastAsia="en-US"/>
        </w:rPr>
      </w:pPr>
      <w:r w:rsidRPr="00470D1F">
        <w:rPr>
          <w:rFonts w:ascii="Times New Roman" w:eastAsia="Times New Roman" w:hAnsi="Times New Roman" w:cs="Times New Roman"/>
          <w:lang w:val="lt-LT" w:eastAsia="en-US"/>
        </w:rPr>
        <w:t>Infuzijai paruoštą tirpalą vartoti nedelsiant.</w:t>
      </w:r>
    </w:p>
    <w:p w14:paraId="7BCE1C39" w14:textId="77777777" w:rsidR="00470D1F" w:rsidRPr="00470D1F" w:rsidRDefault="00470D1F" w:rsidP="00470D1F">
      <w:pPr>
        <w:rPr>
          <w:rFonts w:ascii="Times New Roman" w:hAnsi="Times New Roman" w:cs="Times New Roman"/>
          <w:lang w:val="lt-LT"/>
        </w:rPr>
      </w:pPr>
    </w:p>
    <w:p w14:paraId="19E8AC2C" w14:textId="77777777" w:rsidR="00222FED" w:rsidRPr="00470D1F" w:rsidRDefault="00222FED">
      <w:pPr>
        <w:rPr>
          <w:rFonts w:ascii="Times New Roman" w:hAnsi="Times New Roman" w:cs="Times New Roman"/>
        </w:rPr>
      </w:pPr>
    </w:p>
    <w:sectPr w:rsidR="00222FED" w:rsidRPr="00470D1F"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699"/>
    <w:multiLevelType w:val="hybridMultilevel"/>
    <w:tmpl w:val="3CA6F5CA"/>
    <w:lvl w:ilvl="0" w:tplc="E7E61728">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5A12D0A"/>
    <w:multiLevelType w:val="hybridMultilevel"/>
    <w:tmpl w:val="4B102E76"/>
    <w:lvl w:ilvl="0" w:tplc="04270001">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9C2E8E"/>
    <w:multiLevelType w:val="hybridMultilevel"/>
    <w:tmpl w:val="56EC1BD8"/>
    <w:lvl w:ilvl="0" w:tplc="E7E617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64D25"/>
    <w:multiLevelType w:val="hybridMultilevel"/>
    <w:tmpl w:val="A4303B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7B161AA"/>
    <w:multiLevelType w:val="hybridMultilevel"/>
    <w:tmpl w:val="0DBAF0D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9B05B1"/>
    <w:multiLevelType w:val="hybridMultilevel"/>
    <w:tmpl w:val="104E0064"/>
    <w:lvl w:ilvl="0" w:tplc="D94A7676">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FC97523"/>
    <w:multiLevelType w:val="hybridMultilevel"/>
    <w:tmpl w:val="0BDAF0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9681460">
    <w:abstractNumId w:val="2"/>
  </w:num>
  <w:num w:numId="2" w16cid:durableId="245188465">
    <w:abstractNumId w:val="8"/>
  </w:num>
  <w:num w:numId="3" w16cid:durableId="1247500362">
    <w:abstractNumId w:val="5"/>
  </w:num>
  <w:num w:numId="4" w16cid:durableId="96876268">
    <w:abstractNumId w:val="0"/>
  </w:num>
  <w:num w:numId="5" w16cid:durableId="880937811">
    <w:abstractNumId w:val="1"/>
  </w:num>
  <w:num w:numId="6" w16cid:durableId="971399088">
    <w:abstractNumId w:val="4"/>
  </w:num>
  <w:num w:numId="7" w16cid:durableId="607810265">
    <w:abstractNumId w:val="7"/>
  </w:num>
  <w:num w:numId="8" w16cid:durableId="1076586748">
    <w:abstractNumId w:val="3"/>
  </w:num>
  <w:num w:numId="9" w16cid:durableId="1732192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1F"/>
    <w:rsid w:val="00222FED"/>
    <w:rsid w:val="00470D1F"/>
    <w:rsid w:val="005F173E"/>
    <w:rsid w:val="0081438D"/>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E469"/>
  <w15:chartTrackingRefBased/>
  <w15:docId w15:val="{B2DA8BB3-BCF2-4DF9-9F9B-90129894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0D1F"/>
    <w:pPr>
      <w:spacing w:after="200" w:line="276" w:lineRule="auto"/>
    </w:pPr>
    <w:rPr>
      <w:rFonts w:asciiTheme="minorHAnsi" w:eastAsiaTheme="minorEastAsia" w:hAnsiTheme="minorHAnsi" w:cstheme="minorBidi"/>
      <w:kern w:val="0"/>
      <w:lang w:val="en-US" w:eastAsia="zh-TW"/>
      <w14:ligatures w14:val="none"/>
    </w:rPr>
  </w:style>
  <w:style w:type="paragraph" w:styleId="Antrat1">
    <w:name w:val="heading 1"/>
    <w:basedOn w:val="prastasis"/>
    <w:next w:val="prastasis"/>
    <w:link w:val="Antrat1Diagrama"/>
    <w:uiPriority w:val="9"/>
    <w:qFormat/>
    <w:rsid w:val="00470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0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0D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0D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0D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0D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0D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0D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0D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0D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0D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0D1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0D1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0D1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70D1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0D1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70D1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0D1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70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0D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0D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0D1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0D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0D1F"/>
    <w:rPr>
      <w:i/>
      <w:iCs/>
      <w:color w:val="404040" w:themeColor="text1" w:themeTint="BF"/>
    </w:rPr>
  </w:style>
  <w:style w:type="paragraph" w:styleId="Sraopastraipa">
    <w:name w:val="List Paragraph"/>
    <w:basedOn w:val="prastasis"/>
    <w:uiPriority w:val="34"/>
    <w:qFormat/>
    <w:rsid w:val="00470D1F"/>
    <w:pPr>
      <w:ind w:left="720"/>
      <w:contextualSpacing/>
    </w:pPr>
  </w:style>
  <w:style w:type="character" w:styleId="Rykuspabraukimas">
    <w:name w:val="Intense Emphasis"/>
    <w:basedOn w:val="Numatytasispastraiposriftas"/>
    <w:uiPriority w:val="21"/>
    <w:qFormat/>
    <w:rsid w:val="00470D1F"/>
    <w:rPr>
      <w:i/>
      <w:iCs/>
      <w:color w:val="0F4761" w:themeColor="accent1" w:themeShade="BF"/>
    </w:rPr>
  </w:style>
  <w:style w:type="paragraph" w:styleId="Iskirtacitata">
    <w:name w:val="Intense Quote"/>
    <w:basedOn w:val="prastasis"/>
    <w:next w:val="prastasis"/>
    <w:link w:val="IskirtacitataDiagrama"/>
    <w:uiPriority w:val="30"/>
    <w:qFormat/>
    <w:rsid w:val="00470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0D1F"/>
    <w:rPr>
      <w:i/>
      <w:iCs/>
      <w:color w:val="0F4761" w:themeColor="accent1" w:themeShade="BF"/>
    </w:rPr>
  </w:style>
  <w:style w:type="character" w:styleId="Rykinuoroda">
    <w:name w:val="Intense Reference"/>
    <w:basedOn w:val="Numatytasispastraiposriftas"/>
    <w:uiPriority w:val="32"/>
    <w:qFormat/>
    <w:rsid w:val="00470D1F"/>
    <w:rPr>
      <w:b/>
      <w:bCs/>
      <w:smallCaps/>
      <w:color w:val="0F4761" w:themeColor="accent1" w:themeShade="BF"/>
      <w:spacing w:val="5"/>
    </w:rPr>
  </w:style>
  <w:style w:type="character" w:styleId="Hipersaitas">
    <w:name w:val="Hyperlink"/>
    <w:unhideWhenUsed/>
    <w:rsid w:val="00470D1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 TargetMode="External"/><Relationship Id="rId5" Type="http://schemas.openxmlformats.org/officeDocument/2006/relationships/hyperlink" Target="mailto:info@eletis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16125</Words>
  <Characters>9192</Characters>
  <Application>Microsoft Office Word</Application>
  <DocSecurity>0</DocSecurity>
  <Lines>76</Lines>
  <Paragraphs>50</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2025-12-17T07:03:00Z</dcterms:created>
  <dcterms:modified xsi:type="dcterms:W3CDTF">2025-12-17T07:07:00Z</dcterms:modified>
</cp:coreProperties>
</file>