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C8D7" w14:textId="77777777" w:rsidR="004477E4" w:rsidRPr="00D32459" w:rsidRDefault="004477E4" w:rsidP="004477E4">
      <w:pPr>
        <w:widowControl w:val="0"/>
        <w:tabs>
          <w:tab w:val="left" w:pos="567"/>
        </w:tabs>
        <w:ind w:left="567" w:hanging="567"/>
        <w:jc w:val="center"/>
        <w:outlineLvl w:val="0"/>
        <w:rPr>
          <w:b/>
          <w:sz w:val="22"/>
          <w:szCs w:val="22"/>
          <w:lang w:val="lt-LT"/>
        </w:rPr>
      </w:pPr>
      <w:bookmarkStart w:id="0" w:name="_Toc129243259"/>
      <w:bookmarkStart w:id="1" w:name="_Toc129243134"/>
      <w:bookmarkStart w:id="2" w:name="_Hlk529984352"/>
    </w:p>
    <w:p w14:paraId="0C0EDA18" w14:textId="77777777" w:rsidR="004477E4" w:rsidRPr="00D32459" w:rsidRDefault="004477E4" w:rsidP="004477E4">
      <w:pPr>
        <w:widowControl w:val="0"/>
        <w:tabs>
          <w:tab w:val="left" w:pos="567"/>
        </w:tabs>
        <w:ind w:left="567" w:hanging="567"/>
        <w:jc w:val="center"/>
        <w:outlineLvl w:val="0"/>
        <w:rPr>
          <w:b/>
          <w:sz w:val="22"/>
          <w:szCs w:val="22"/>
          <w:lang w:val="lt-LT"/>
        </w:rPr>
      </w:pPr>
    </w:p>
    <w:p w14:paraId="30D1731B" w14:textId="77777777" w:rsidR="004477E4" w:rsidRPr="00D32459" w:rsidRDefault="004477E4" w:rsidP="004477E4">
      <w:pPr>
        <w:widowControl w:val="0"/>
        <w:tabs>
          <w:tab w:val="left" w:pos="567"/>
        </w:tabs>
        <w:ind w:left="567" w:hanging="567"/>
        <w:jc w:val="center"/>
        <w:outlineLvl w:val="0"/>
        <w:rPr>
          <w:b/>
          <w:sz w:val="22"/>
          <w:szCs w:val="22"/>
          <w:lang w:val="lt-LT"/>
        </w:rPr>
      </w:pPr>
    </w:p>
    <w:p w14:paraId="6E39A8F9" w14:textId="77777777" w:rsidR="004477E4" w:rsidRPr="00D32459" w:rsidRDefault="004477E4" w:rsidP="004477E4">
      <w:pPr>
        <w:widowControl w:val="0"/>
        <w:tabs>
          <w:tab w:val="left" w:pos="567"/>
        </w:tabs>
        <w:ind w:left="567" w:hanging="567"/>
        <w:jc w:val="center"/>
        <w:outlineLvl w:val="0"/>
        <w:rPr>
          <w:b/>
          <w:sz w:val="22"/>
          <w:szCs w:val="22"/>
          <w:lang w:val="lt-LT"/>
        </w:rPr>
      </w:pPr>
    </w:p>
    <w:p w14:paraId="35145451" w14:textId="77777777" w:rsidR="004477E4" w:rsidRPr="00D32459" w:rsidRDefault="004477E4" w:rsidP="004477E4">
      <w:pPr>
        <w:widowControl w:val="0"/>
        <w:tabs>
          <w:tab w:val="left" w:pos="567"/>
        </w:tabs>
        <w:ind w:left="567" w:hanging="567"/>
        <w:jc w:val="center"/>
        <w:outlineLvl w:val="0"/>
        <w:rPr>
          <w:b/>
          <w:sz w:val="22"/>
          <w:szCs w:val="22"/>
          <w:lang w:val="lt-LT"/>
        </w:rPr>
      </w:pPr>
    </w:p>
    <w:p w14:paraId="67F364A4" w14:textId="77777777" w:rsidR="004477E4" w:rsidRPr="00D32459" w:rsidRDefault="004477E4" w:rsidP="004477E4">
      <w:pPr>
        <w:widowControl w:val="0"/>
        <w:tabs>
          <w:tab w:val="left" w:pos="567"/>
        </w:tabs>
        <w:ind w:left="567" w:hanging="567"/>
        <w:jc w:val="center"/>
        <w:outlineLvl w:val="0"/>
        <w:rPr>
          <w:b/>
          <w:sz w:val="22"/>
          <w:szCs w:val="22"/>
          <w:lang w:val="lt-LT"/>
        </w:rPr>
      </w:pPr>
    </w:p>
    <w:p w14:paraId="7F68D0C6" w14:textId="77777777" w:rsidR="004477E4" w:rsidRPr="00D32459" w:rsidRDefault="004477E4" w:rsidP="004477E4">
      <w:pPr>
        <w:widowControl w:val="0"/>
        <w:tabs>
          <w:tab w:val="left" w:pos="567"/>
        </w:tabs>
        <w:ind w:left="567" w:hanging="567"/>
        <w:jc w:val="center"/>
        <w:outlineLvl w:val="0"/>
        <w:rPr>
          <w:b/>
          <w:sz w:val="22"/>
          <w:szCs w:val="22"/>
          <w:lang w:val="lt-LT"/>
        </w:rPr>
      </w:pPr>
    </w:p>
    <w:p w14:paraId="731E3D07" w14:textId="77777777" w:rsidR="004477E4" w:rsidRPr="00D32459" w:rsidRDefault="004477E4" w:rsidP="004477E4">
      <w:pPr>
        <w:widowControl w:val="0"/>
        <w:tabs>
          <w:tab w:val="left" w:pos="567"/>
        </w:tabs>
        <w:ind w:left="567" w:hanging="567"/>
        <w:jc w:val="center"/>
        <w:outlineLvl w:val="0"/>
        <w:rPr>
          <w:b/>
          <w:sz w:val="22"/>
          <w:szCs w:val="22"/>
          <w:lang w:val="lt-LT"/>
        </w:rPr>
      </w:pPr>
    </w:p>
    <w:p w14:paraId="6A18348B" w14:textId="77777777" w:rsidR="004477E4" w:rsidRPr="00D32459" w:rsidRDefault="004477E4" w:rsidP="004477E4">
      <w:pPr>
        <w:widowControl w:val="0"/>
        <w:tabs>
          <w:tab w:val="left" w:pos="567"/>
        </w:tabs>
        <w:ind w:left="567" w:hanging="567"/>
        <w:jc w:val="center"/>
        <w:outlineLvl w:val="0"/>
        <w:rPr>
          <w:b/>
          <w:sz w:val="22"/>
          <w:szCs w:val="22"/>
          <w:lang w:val="lt-LT"/>
        </w:rPr>
      </w:pPr>
    </w:p>
    <w:p w14:paraId="3DA4B434" w14:textId="77777777" w:rsidR="004477E4" w:rsidRPr="00D32459" w:rsidRDefault="004477E4" w:rsidP="004477E4">
      <w:pPr>
        <w:widowControl w:val="0"/>
        <w:tabs>
          <w:tab w:val="left" w:pos="567"/>
        </w:tabs>
        <w:ind w:left="567" w:hanging="567"/>
        <w:jc w:val="center"/>
        <w:outlineLvl w:val="0"/>
        <w:rPr>
          <w:b/>
          <w:sz w:val="22"/>
          <w:szCs w:val="22"/>
          <w:lang w:val="lt-LT"/>
        </w:rPr>
      </w:pPr>
    </w:p>
    <w:p w14:paraId="72A20475" w14:textId="77777777" w:rsidR="004477E4" w:rsidRPr="00D32459" w:rsidRDefault="004477E4" w:rsidP="004477E4">
      <w:pPr>
        <w:widowControl w:val="0"/>
        <w:tabs>
          <w:tab w:val="left" w:pos="567"/>
        </w:tabs>
        <w:ind w:left="567" w:hanging="567"/>
        <w:jc w:val="center"/>
        <w:outlineLvl w:val="0"/>
        <w:rPr>
          <w:b/>
          <w:sz w:val="22"/>
          <w:szCs w:val="22"/>
          <w:lang w:val="lt-LT"/>
        </w:rPr>
      </w:pPr>
    </w:p>
    <w:p w14:paraId="4C91E6FA" w14:textId="77777777" w:rsidR="004477E4" w:rsidRPr="00D32459" w:rsidRDefault="004477E4" w:rsidP="004477E4">
      <w:pPr>
        <w:widowControl w:val="0"/>
        <w:tabs>
          <w:tab w:val="left" w:pos="567"/>
        </w:tabs>
        <w:ind w:left="567" w:hanging="567"/>
        <w:jc w:val="center"/>
        <w:outlineLvl w:val="0"/>
        <w:rPr>
          <w:b/>
          <w:sz w:val="22"/>
          <w:szCs w:val="22"/>
          <w:lang w:val="lt-LT"/>
        </w:rPr>
      </w:pPr>
    </w:p>
    <w:p w14:paraId="1456E302" w14:textId="77777777" w:rsidR="004477E4" w:rsidRPr="00D32459" w:rsidRDefault="004477E4" w:rsidP="004477E4">
      <w:pPr>
        <w:widowControl w:val="0"/>
        <w:tabs>
          <w:tab w:val="left" w:pos="567"/>
        </w:tabs>
        <w:ind w:left="567" w:hanging="567"/>
        <w:jc w:val="center"/>
        <w:outlineLvl w:val="0"/>
        <w:rPr>
          <w:b/>
          <w:sz w:val="22"/>
          <w:szCs w:val="22"/>
          <w:lang w:val="lt-LT"/>
        </w:rPr>
      </w:pPr>
    </w:p>
    <w:p w14:paraId="644F8390" w14:textId="77777777" w:rsidR="004477E4" w:rsidRPr="00D32459" w:rsidRDefault="004477E4" w:rsidP="004477E4">
      <w:pPr>
        <w:widowControl w:val="0"/>
        <w:tabs>
          <w:tab w:val="left" w:pos="567"/>
        </w:tabs>
        <w:ind w:left="567" w:hanging="567"/>
        <w:jc w:val="center"/>
        <w:outlineLvl w:val="0"/>
        <w:rPr>
          <w:b/>
          <w:sz w:val="22"/>
          <w:szCs w:val="22"/>
          <w:lang w:val="lt-LT"/>
        </w:rPr>
      </w:pPr>
    </w:p>
    <w:p w14:paraId="59772239" w14:textId="77777777" w:rsidR="004477E4" w:rsidRPr="00D32459" w:rsidRDefault="004477E4" w:rsidP="004477E4">
      <w:pPr>
        <w:widowControl w:val="0"/>
        <w:tabs>
          <w:tab w:val="left" w:pos="567"/>
        </w:tabs>
        <w:ind w:left="567" w:hanging="567"/>
        <w:jc w:val="center"/>
        <w:outlineLvl w:val="0"/>
        <w:rPr>
          <w:b/>
          <w:sz w:val="22"/>
          <w:szCs w:val="22"/>
          <w:lang w:val="lt-LT"/>
        </w:rPr>
      </w:pPr>
    </w:p>
    <w:p w14:paraId="4A68C8A9" w14:textId="77777777" w:rsidR="004477E4" w:rsidRPr="00D32459" w:rsidRDefault="004477E4" w:rsidP="004477E4">
      <w:pPr>
        <w:widowControl w:val="0"/>
        <w:tabs>
          <w:tab w:val="left" w:pos="567"/>
        </w:tabs>
        <w:ind w:left="567" w:hanging="567"/>
        <w:jc w:val="center"/>
        <w:outlineLvl w:val="0"/>
        <w:rPr>
          <w:b/>
          <w:sz w:val="22"/>
          <w:szCs w:val="22"/>
          <w:lang w:val="lt-LT"/>
        </w:rPr>
      </w:pPr>
    </w:p>
    <w:p w14:paraId="30E6E113" w14:textId="77777777" w:rsidR="004477E4" w:rsidRPr="00D32459" w:rsidRDefault="004477E4" w:rsidP="004477E4">
      <w:pPr>
        <w:widowControl w:val="0"/>
        <w:tabs>
          <w:tab w:val="left" w:pos="567"/>
        </w:tabs>
        <w:ind w:left="567" w:hanging="567"/>
        <w:jc w:val="center"/>
        <w:outlineLvl w:val="0"/>
        <w:rPr>
          <w:b/>
          <w:sz w:val="22"/>
          <w:szCs w:val="22"/>
          <w:lang w:val="lt-LT"/>
        </w:rPr>
      </w:pPr>
    </w:p>
    <w:p w14:paraId="24555C0A" w14:textId="77777777" w:rsidR="004477E4" w:rsidRPr="00D32459" w:rsidRDefault="004477E4" w:rsidP="004477E4">
      <w:pPr>
        <w:widowControl w:val="0"/>
        <w:tabs>
          <w:tab w:val="left" w:pos="567"/>
        </w:tabs>
        <w:ind w:left="567" w:hanging="567"/>
        <w:jc w:val="center"/>
        <w:outlineLvl w:val="0"/>
        <w:rPr>
          <w:b/>
          <w:sz w:val="22"/>
          <w:szCs w:val="22"/>
          <w:lang w:val="lt-LT"/>
        </w:rPr>
      </w:pPr>
    </w:p>
    <w:p w14:paraId="79B89FB4" w14:textId="77777777" w:rsidR="004477E4" w:rsidRPr="00D32459" w:rsidRDefault="004477E4" w:rsidP="004477E4">
      <w:pPr>
        <w:widowControl w:val="0"/>
        <w:tabs>
          <w:tab w:val="left" w:pos="567"/>
        </w:tabs>
        <w:ind w:left="567" w:hanging="567"/>
        <w:jc w:val="center"/>
        <w:outlineLvl w:val="0"/>
        <w:rPr>
          <w:b/>
          <w:sz w:val="22"/>
          <w:szCs w:val="22"/>
          <w:lang w:val="lt-LT"/>
        </w:rPr>
      </w:pPr>
    </w:p>
    <w:p w14:paraId="3AD3C5CF" w14:textId="77777777" w:rsidR="004477E4" w:rsidRPr="00D32459" w:rsidRDefault="004477E4" w:rsidP="004477E4">
      <w:pPr>
        <w:widowControl w:val="0"/>
        <w:tabs>
          <w:tab w:val="left" w:pos="567"/>
        </w:tabs>
        <w:ind w:left="567" w:hanging="567"/>
        <w:jc w:val="center"/>
        <w:outlineLvl w:val="0"/>
        <w:rPr>
          <w:b/>
          <w:sz w:val="22"/>
          <w:szCs w:val="22"/>
          <w:lang w:val="lt-LT"/>
        </w:rPr>
      </w:pPr>
    </w:p>
    <w:p w14:paraId="69587522" w14:textId="77777777" w:rsidR="004477E4" w:rsidRPr="00D32459" w:rsidRDefault="004477E4" w:rsidP="004477E4">
      <w:pPr>
        <w:widowControl w:val="0"/>
        <w:tabs>
          <w:tab w:val="left" w:pos="567"/>
        </w:tabs>
        <w:ind w:left="567" w:hanging="567"/>
        <w:jc w:val="center"/>
        <w:outlineLvl w:val="0"/>
        <w:rPr>
          <w:b/>
          <w:sz w:val="22"/>
          <w:szCs w:val="22"/>
          <w:lang w:val="lt-LT"/>
        </w:rPr>
      </w:pPr>
    </w:p>
    <w:p w14:paraId="01927884" w14:textId="77777777" w:rsidR="004477E4" w:rsidRPr="00D32459" w:rsidRDefault="004477E4" w:rsidP="004477E4">
      <w:pPr>
        <w:widowControl w:val="0"/>
        <w:tabs>
          <w:tab w:val="left" w:pos="567"/>
        </w:tabs>
        <w:ind w:left="567" w:hanging="567"/>
        <w:jc w:val="center"/>
        <w:outlineLvl w:val="0"/>
        <w:rPr>
          <w:b/>
          <w:sz w:val="22"/>
          <w:szCs w:val="22"/>
          <w:lang w:val="lt-LT"/>
        </w:rPr>
      </w:pPr>
    </w:p>
    <w:bookmarkEnd w:id="0"/>
    <w:bookmarkEnd w:id="1"/>
    <w:p w14:paraId="2CF28996" w14:textId="77777777" w:rsidR="004477E4" w:rsidRPr="00D32459" w:rsidRDefault="004477E4" w:rsidP="004477E4">
      <w:pPr>
        <w:widowControl w:val="0"/>
        <w:tabs>
          <w:tab w:val="left" w:pos="567"/>
        </w:tabs>
        <w:rPr>
          <w:sz w:val="22"/>
          <w:szCs w:val="22"/>
          <w:lang w:val="lt-LT"/>
        </w:rPr>
      </w:pPr>
    </w:p>
    <w:p w14:paraId="6F950D7D" w14:textId="77777777" w:rsidR="004477E4" w:rsidRPr="00D32459" w:rsidRDefault="004477E4" w:rsidP="004477E4">
      <w:pPr>
        <w:widowControl w:val="0"/>
        <w:tabs>
          <w:tab w:val="left" w:pos="567"/>
        </w:tabs>
        <w:ind w:left="567" w:hanging="567"/>
        <w:jc w:val="center"/>
        <w:outlineLvl w:val="0"/>
        <w:rPr>
          <w:b/>
          <w:sz w:val="22"/>
          <w:szCs w:val="22"/>
          <w:lang w:val="lt-LT"/>
        </w:rPr>
      </w:pPr>
      <w:bookmarkStart w:id="3" w:name="_Toc129243135"/>
      <w:bookmarkStart w:id="4" w:name="_Toc129243260"/>
      <w:r w:rsidRPr="00D32459">
        <w:rPr>
          <w:b/>
          <w:sz w:val="22"/>
          <w:szCs w:val="22"/>
          <w:lang w:val="lt-LT"/>
        </w:rPr>
        <w:t>ŽENKLINIMAS IR PAKUOTĖS LAPELIS</w:t>
      </w:r>
      <w:bookmarkEnd w:id="3"/>
      <w:bookmarkEnd w:id="4"/>
    </w:p>
    <w:p w14:paraId="443377FC" w14:textId="77777777" w:rsidR="004477E4" w:rsidRPr="00D32459" w:rsidRDefault="004477E4" w:rsidP="004477E4">
      <w:pPr>
        <w:widowControl w:val="0"/>
        <w:tabs>
          <w:tab w:val="left" w:pos="567"/>
        </w:tabs>
        <w:jc w:val="center"/>
        <w:rPr>
          <w:sz w:val="22"/>
          <w:szCs w:val="22"/>
          <w:lang w:val="lt-LT"/>
        </w:rPr>
      </w:pPr>
      <w:r w:rsidRPr="00D32459">
        <w:rPr>
          <w:sz w:val="22"/>
          <w:szCs w:val="22"/>
          <w:lang w:val="lt-LT"/>
        </w:rPr>
        <w:br w:type="page"/>
      </w:r>
    </w:p>
    <w:p w14:paraId="058ED6E4" w14:textId="77777777" w:rsidR="004477E4" w:rsidRPr="00D32459" w:rsidRDefault="004477E4" w:rsidP="004477E4">
      <w:pPr>
        <w:widowControl w:val="0"/>
        <w:tabs>
          <w:tab w:val="left" w:pos="567"/>
        </w:tabs>
        <w:jc w:val="center"/>
        <w:rPr>
          <w:sz w:val="22"/>
          <w:szCs w:val="22"/>
          <w:lang w:val="lt-LT"/>
        </w:rPr>
      </w:pPr>
    </w:p>
    <w:p w14:paraId="53D6A239" w14:textId="77777777" w:rsidR="004477E4" w:rsidRPr="00D32459" w:rsidRDefault="004477E4" w:rsidP="004477E4">
      <w:pPr>
        <w:widowControl w:val="0"/>
        <w:tabs>
          <w:tab w:val="left" w:pos="567"/>
        </w:tabs>
        <w:jc w:val="center"/>
        <w:rPr>
          <w:sz w:val="22"/>
          <w:szCs w:val="22"/>
          <w:lang w:val="lt-LT"/>
        </w:rPr>
      </w:pPr>
    </w:p>
    <w:p w14:paraId="6C1A43CA" w14:textId="77777777" w:rsidR="004477E4" w:rsidRPr="00D32459" w:rsidRDefault="004477E4" w:rsidP="004477E4">
      <w:pPr>
        <w:widowControl w:val="0"/>
        <w:tabs>
          <w:tab w:val="left" w:pos="567"/>
        </w:tabs>
        <w:jc w:val="center"/>
        <w:rPr>
          <w:sz w:val="22"/>
          <w:szCs w:val="22"/>
          <w:lang w:val="lt-LT"/>
        </w:rPr>
      </w:pPr>
    </w:p>
    <w:p w14:paraId="46A7897A" w14:textId="77777777" w:rsidR="004477E4" w:rsidRPr="00D32459" w:rsidRDefault="004477E4" w:rsidP="004477E4">
      <w:pPr>
        <w:widowControl w:val="0"/>
        <w:tabs>
          <w:tab w:val="left" w:pos="567"/>
        </w:tabs>
        <w:jc w:val="center"/>
        <w:rPr>
          <w:sz w:val="22"/>
          <w:szCs w:val="22"/>
          <w:lang w:val="lt-LT"/>
        </w:rPr>
      </w:pPr>
    </w:p>
    <w:p w14:paraId="2451F925" w14:textId="77777777" w:rsidR="004477E4" w:rsidRPr="00D32459" w:rsidRDefault="004477E4" w:rsidP="004477E4">
      <w:pPr>
        <w:widowControl w:val="0"/>
        <w:tabs>
          <w:tab w:val="left" w:pos="567"/>
        </w:tabs>
        <w:jc w:val="center"/>
        <w:rPr>
          <w:sz w:val="22"/>
          <w:szCs w:val="22"/>
          <w:lang w:val="lt-LT"/>
        </w:rPr>
      </w:pPr>
    </w:p>
    <w:p w14:paraId="77CFC286" w14:textId="77777777" w:rsidR="004477E4" w:rsidRPr="00D32459" w:rsidRDefault="004477E4" w:rsidP="004477E4">
      <w:pPr>
        <w:widowControl w:val="0"/>
        <w:tabs>
          <w:tab w:val="left" w:pos="567"/>
        </w:tabs>
        <w:jc w:val="center"/>
        <w:rPr>
          <w:sz w:val="22"/>
          <w:szCs w:val="22"/>
          <w:lang w:val="lt-LT"/>
        </w:rPr>
      </w:pPr>
    </w:p>
    <w:p w14:paraId="786696D2" w14:textId="77777777" w:rsidR="004477E4" w:rsidRPr="00D32459" w:rsidRDefault="004477E4" w:rsidP="004477E4">
      <w:pPr>
        <w:widowControl w:val="0"/>
        <w:tabs>
          <w:tab w:val="left" w:pos="567"/>
        </w:tabs>
        <w:jc w:val="center"/>
        <w:rPr>
          <w:sz w:val="22"/>
          <w:szCs w:val="22"/>
          <w:lang w:val="lt-LT"/>
        </w:rPr>
      </w:pPr>
    </w:p>
    <w:p w14:paraId="12B4F825" w14:textId="77777777" w:rsidR="004477E4" w:rsidRPr="00D32459" w:rsidRDefault="004477E4" w:rsidP="004477E4">
      <w:pPr>
        <w:widowControl w:val="0"/>
        <w:tabs>
          <w:tab w:val="left" w:pos="567"/>
        </w:tabs>
        <w:jc w:val="center"/>
        <w:rPr>
          <w:sz w:val="22"/>
          <w:szCs w:val="22"/>
          <w:lang w:val="lt-LT"/>
        </w:rPr>
      </w:pPr>
    </w:p>
    <w:p w14:paraId="43A04EAD" w14:textId="77777777" w:rsidR="004477E4" w:rsidRPr="00D32459" w:rsidRDefault="004477E4" w:rsidP="004477E4">
      <w:pPr>
        <w:widowControl w:val="0"/>
        <w:tabs>
          <w:tab w:val="left" w:pos="567"/>
        </w:tabs>
        <w:jc w:val="center"/>
        <w:rPr>
          <w:sz w:val="22"/>
          <w:szCs w:val="22"/>
          <w:lang w:val="lt-LT"/>
        </w:rPr>
      </w:pPr>
    </w:p>
    <w:p w14:paraId="77F71544" w14:textId="77777777" w:rsidR="004477E4" w:rsidRPr="00D32459" w:rsidRDefault="004477E4" w:rsidP="004477E4">
      <w:pPr>
        <w:widowControl w:val="0"/>
        <w:tabs>
          <w:tab w:val="left" w:pos="567"/>
        </w:tabs>
        <w:jc w:val="center"/>
        <w:rPr>
          <w:sz w:val="22"/>
          <w:szCs w:val="22"/>
          <w:lang w:val="lt-LT"/>
        </w:rPr>
      </w:pPr>
    </w:p>
    <w:p w14:paraId="5CF7CA69" w14:textId="77777777" w:rsidR="004477E4" w:rsidRPr="00D32459" w:rsidRDefault="004477E4" w:rsidP="004477E4">
      <w:pPr>
        <w:widowControl w:val="0"/>
        <w:tabs>
          <w:tab w:val="left" w:pos="567"/>
        </w:tabs>
        <w:jc w:val="center"/>
        <w:rPr>
          <w:sz w:val="22"/>
          <w:szCs w:val="22"/>
          <w:lang w:val="lt-LT"/>
        </w:rPr>
      </w:pPr>
    </w:p>
    <w:p w14:paraId="291D0FF6" w14:textId="77777777" w:rsidR="004477E4" w:rsidRPr="00D32459" w:rsidRDefault="004477E4" w:rsidP="004477E4">
      <w:pPr>
        <w:widowControl w:val="0"/>
        <w:tabs>
          <w:tab w:val="left" w:pos="567"/>
        </w:tabs>
        <w:jc w:val="center"/>
        <w:rPr>
          <w:sz w:val="22"/>
          <w:szCs w:val="22"/>
          <w:lang w:val="lt-LT"/>
        </w:rPr>
      </w:pPr>
    </w:p>
    <w:p w14:paraId="5AFA26D5" w14:textId="77777777" w:rsidR="004477E4" w:rsidRPr="00D32459" w:rsidRDefault="004477E4" w:rsidP="004477E4">
      <w:pPr>
        <w:widowControl w:val="0"/>
        <w:tabs>
          <w:tab w:val="left" w:pos="567"/>
        </w:tabs>
        <w:jc w:val="center"/>
        <w:rPr>
          <w:sz w:val="22"/>
          <w:szCs w:val="22"/>
          <w:lang w:val="lt-LT"/>
        </w:rPr>
      </w:pPr>
    </w:p>
    <w:p w14:paraId="49B0AABF" w14:textId="77777777" w:rsidR="004477E4" w:rsidRPr="00D32459" w:rsidRDefault="004477E4" w:rsidP="004477E4">
      <w:pPr>
        <w:widowControl w:val="0"/>
        <w:tabs>
          <w:tab w:val="left" w:pos="567"/>
        </w:tabs>
        <w:jc w:val="center"/>
        <w:rPr>
          <w:sz w:val="22"/>
          <w:szCs w:val="22"/>
          <w:lang w:val="lt-LT"/>
        </w:rPr>
      </w:pPr>
    </w:p>
    <w:p w14:paraId="19933469" w14:textId="77777777" w:rsidR="004477E4" w:rsidRPr="00D32459" w:rsidRDefault="004477E4" w:rsidP="004477E4">
      <w:pPr>
        <w:widowControl w:val="0"/>
        <w:tabs>
          <w:tab w:val="left" w:pos="567"/>
        </w:tabs>
        <w:jc w:val="center"/>
        <w:rPr>
          <w:sz w:val="22"/>
          <w:szCs w:val="22"/>
          <w:lang w:val="lt-LT"/>
        </w:rPr>
      </w:pPr>
    </w:p>
    <w:p w14:paraId="3F4E5D83" w14:textId="77777777" w:rsidR="004477E4" w:rsidRPr="00D32459" w:rsidRDefault="004477E4" w:rsidP="004477E4">
      <w:pPr>
        <w:widowControl w:val="0"/>
        <w:tabs>
          <w:tab w:val="left" w:pos="567"/>
        </w:tabs>
        <w:jc w:val="center"/>
        <w:rPr>
          <w:sz w:val="22"/>
          <w:szCs w:val="22"/>
          <w:lang w:val="lt-LT"/>
        </w:rPr>
      </w:pPr>
    </w:p>
    <w:p w14:paraId="3C663B5D" w14:textId="77777777" w:rsidR="004477E4" w:rsidRPr="00D32459" w:rsidRDefault="004477E4" w:rsidP="004477E4">
      <w:pPr>
        <w:widowControl w:val="0"/>
        <w:tabs>
          <w:tab w:val="left" w:pos="567"/>
        </w:tabs>
        <w:jc w:val="center"/>
        <w:rPr>
          <w:sz w:val="22"/>
          <w:szCs w:val="22"/>
          <w:lang w:val="lt-LT"/>
        </w:rPr>
      </w:pPr>
    </w:p>
    <w:p w14:paraId="39003148" w14:textId="77777777" w:rsidR="004477E4" w:rsidRPr="00D32459" w:rsidRDefault="004477E4" w:rsidP="004477E4">
      <w:pPr>
        <w:widowControl w:val="0"/>
        <w:tabs>
          <w:tab w:val="left" w:pos="567"/>
        </w:tabs>
        <w:jc w:val="center"/>
        <w:rPr>
          <w:sz w:val="22"/>
          <w:szCs w:val="22"/>
          <w:lang w:val="lt-LT"/>
        </w:rPr>
      </w:pPr>
    </w:p>
    <w:p w14:paraId="576F7078" w14:textId="77777777" w:rsidR="004477E4" w:rsidRPr="00D32459" w:rsidRDefault="004477E4" w:rsidP="004477E4">
      <w:pPr>
        <w:widowControl w:val="0"/>
        <w:tabs>
          <w:tab w:val="left" w:pos="567"/>
        </w:tabs>
        <w:jc w:val="center"/>
        <w:rPr>
          <w:sz w:val="22"/>
          <w:szCs w:val="22"/>
          <w:lang w:val="lt-LT"/>
        </w:rPr>
      </w:pPr>
    </w:p>
    <w:p w14:paraId="693A9936" w14:textId="77777777" w:rsidR="004477E4" w:rsidRPr="00D32459" w:rsidRDefault="004477E4" w:rsidP="004477E4">
      <w:pPr>
        <w:widowControl w:val="0"/>
        <w:tabs>
          <w:tab w:val="left" w:pos="567"/>
        </w:tabs>
        <w:jc w:val="center"/>
        <w:rPr>
          <w:sz w:val="22"/>
          <w:szCs w:val="22"/>
          <w:lang w:val="lt-LT"/>
        </w:rPr>
      </w:pPr>
    </w:p>
    <w:p w14:paraId="0814A2DC" w14:textId="77777777" w:rsidR="004477E4" w:rsidRPr="00D32459" w:rsidRDefault="004477E4" w:rsidP="004477E4">
      <w:pPr>
        <w:widowControl w:val="0"/>
        <w:tabs>
          <w:tab w:val="left" w:pos="567"/>
        </w:tabs>
        <w:jc w:val="center"/>
        <w:rPr>
          <w:sz w:val="22"/>
          <w:szCs w:val="22"/>
          <w:lang w:val="lt-LT"/>
        </w:rPr>
      </w:pPr>
    </w:p>
    <w:p w14:paraId="1AB8772A" w14:textId="77777777" w:rsidR="004477E4" w:rsidRPr="00D32459" w:rsidRDefault="004477E4" w:rsidP="004477E4">
      <w:pPr>
        <w:widowControl w:val="0"/>
        <w:tabs>
          <w:tab w:val="left" w:pos="567"/>
        </w:tabs>
        <w:jc w:val="center"/>
        <w:rPr>
          <w:sz w:val="22"/>
          <w:szCs w:val="22"/>
          <w:lang w:val="lt-LT"/>
        </w:rPr>
      </w:pPr>
    </w:p>
    <w:p w14:paraId="31C0444D" w14:textId="77777777" w:rsidR="004477E4" w:rsidRPr="00D32459" w:rsidRDefault="004477E4" w:rsidP="004477E4">
      <w:pPr>
        <w:widowControl w:val="0"/>
        <w:tabs>
          <w:tab w:val="left" w:pos="567"/>
        </w:tabs>
        <w:ind w:left="567" w:hanging="567"/>
        <w:jc w:val="center"/>
        <w:outlineLvl w:val="0"/>
        <w:rPr>
          <w:b/>
          <w:sz w:val="22"/>
          <w:szCs w:val="22"/>
          <w:lang w:val="lt-LT"/>
        </w:rPr>
      </w:pPr>
      <w:bookmarkStart w:id="5" w:name="_Toc129243136"/>
      <w:bookmarkStart w:id="6" w:name="_Toc129243261"/>
      <w:r w:rsidRPr="00D32459">
        <w:rPr>
          <w:b/>
          <w:sz w:val="22"/>
          <w:szCs w:val="22"/>
          <w:lang w:val="lt-LT"/>
        </w:rPr>
        <w:t>A. ŽENKLINIMAS</w:t>
      </w:r>
      <w:bookmarkEnd w:id="5"/>
      <w:bookmarkEnd w:id="6"/>
    </w:p>
    <w:p w14:paraId="380900BC" w14:textId="77777777" w:rsidR="004477E4" w:rsidRPr="00D32459" w:rsidRDefault="004477E4" w:rsidP="004477E4">
      <w:pPr>
        <w:widowControl w:val="0"/>
        <w:tabs>
          <w:tab w:val="left" w:pos="567"/>
        </w:tabs>
        <w:rPr>
          <w:sz w:val="22"/>
          <w:szCs w:val="22"/>
          <w:lang w:val="lt-LT"/>
        </w:rPr>
      </w:pPr>
      <w:r w:rsidRPr="00D32459">
        <w:rPr>
          <w:sz w:val="22"/>
          <w:szCs w:val="22"/>
          <w:lang w:val="lt-LT"/>
        </w:rPr>
        <w:br w:type="page"/>
      </w:r>
    </w:p>
    <w:p w14:paraId="4C6E0011" w14:textId="77777777"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sidRPr="00D32459">
        <w:rPr>
          <w:b/>
          <w:sz w:val="22"/>
          <w:szCs w:val="22"/>
          <w:lang w:val="lt-LT"/>
        </w:rPr>
        <w:lastRenderedPageBreak/>
        <w:t>INFORMACIJA ANT IŠORINĖS PAKUOTĖS</w:t>
      </w:r>
    </w:p>
    <w:p w14:paraId="330568DD" w14:textId="77777777"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p>
    <w:p w14:paraId="7194B435" w14:textId="77777777"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sidRPr="00D32459">
        <w:rPr>
          <w:b/>
          <w:sz w:val="22"/>
          <w:szCs w:val="22"/>
          <w:lang w:val="lt-LT"/>
        </w:rPr>
        <w:t>KARTONO DĖŽUTĖ</w:t>
      </w:r>
    </w:p>
    <w:p w14:paraId="70D251DB" w14:textId="77777777" w:rsidR="004477E4" w:rsidRPr="00D32459" w:rsidRDefault="004477E4" w:rsidP="004477E4">
      <w:pPr>
        <w:widowControl w:val="0"/>
        <w:tabs>
          <w:tab w:val="left" w:pos="567"/>
        </w:tabs>
        <w:rPr>
          <w:sz w:val="22"/>
          <w:szCs w:val="22"/>
          <w:lang w:val="lt-LT"/>
        </w:rPr>
      </w:pPr>
    </w:p>
    <w:p w14:paraId="4F9B4175" w14:textId="77777777" w:rsidR="004477E4" w:rsidRPr="00D32459" w:rsidRDefault="004477E4" w:rsidP="004477E4">
      <w:pPr>
        <w:widowControl w:val="0"/>
        <w:tabs>
          <w:tab w:val="left" w:pos="567"/>
        </w:tabs>
        <w:rPr>
          <w:sz w:val="22"/>
          <w:szCs w:val="22"/>
          <w:lang w:val="lt-LT"/>
        </w:rPr>
      </w:pPr>
    </w:p>
    <w:p w14:paraId="122B0BEF" w14:textId="77777777"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sidRPr="00D32459">
        <w:rPr>
          <w:b/>
          <w:sz w:val="22"/>
          <w:szCs w:val="22"/>
          <w:lang w:val="lt-LT"/>
        </w:rPr>
        <w:t>1.</w:t>
      </w:r>
      <w:r w:rsidRPr="00D32459">
        <w:rPr>
          <w:b/>
          <w:sz w:val="22"/>
          <w:szCs w:val="22"/>
          <w:lang w:val="lt-LT"/>
        </w:rPr>
        <w:tab/>
        <w:t>VAISTINIO PREPARATO PAVADINIMAS</w:t>
      </w:r>
    </w:p>
    <w:p w14:paraId="18758EEB" w14:textId="77777777" w:rsidR="004477E4" w:rsidRPr="00D32459" w:rsidRDefault="004477E4" w:rsidP="004477E4">
      <w:pPr>
        <w:widowControl w:val="0"/>
        <w:tabs>
          <w:tab w:val="left" w:pos="567"/>
        </w:tabs>
        <w:rPr>
          <w:sz w:val="22"/>
          <w:szCs w:val="22"/>
          <w:lang w:val="lt-LT"/>
        </w:rPr>
      </w:pPr>
    </w:p>
    <w:p w14:paraId="70F87E99" w14:textId="77777777" w:rsidR="004477E4" w:rsidRPr="00D32459" w:rsidRDefault="004477E4" w:rsidP="004477E4">
      <w:pPr>
        <w:widowControl w:val="0"/>
        <w:tabs>
          <w:tab w:val="left" w:pos="567"/>
        </w:tabs>
        <w:ind w:right="-1418"/>
        <w:rPr>
          <w:sz w:val="22"/>
          <w:szCs w:val="22"/>
          <w:lang w:val="lt-LT"/>
        </w:rPr>
      </w:pPr>
      <w:r w:rsidRPr="00D32459">
        <w:rPr>
          <w:sz w:val="22"/>
          <w:szCs w:val="22"/>
          <w:lang w:val="lt-LT"/>
        </w:rPr>
        <w:t>Nalgesin forte 550 mg plėvele dengtos tabletės</w:t>
      </w:r>
    </w:p>
    <w:p w14:paraId="081D9A63" w14:textId="142BEE1D" w:rsidR="004477E4" w:rsidRPr="00D32459" w:rsidRDefault="004477E4" w:rsidP="004477E4">
      <w:pPr>
        <w:widowControl w:val="0"/>
        <w:tabs>
          <w:tab w:val="left" w:pos="567"/>
        </w:tabs>
        <w:rPr>
          <w:sz w:val="22"/>
          <w:szCs w:val="22"/>
          <w:lang w:val="lt-LT"/>
        </w:rPr>
      </w:pPr>
      <w:r w:rsidRPr="00D32459">
        <w:rPr>
          <w:sz w:val="22"/>
          <w:szCs w:val="22"/>
          <w:lang w:val="lt-LT"/>
        </w:rPr>
        <w:t>naprokseno natrio druska</w:t>
      </w:r>
    </w:p>
    <w:p w14:paraId="72B88388" w14:textId="77777777" w:rsidR="004477E4" w:rsidRPr="00D32459" w:rsidRDefault="004477E4" w:rsidP="004477E4">
      <w:pPr>
        <w:widowControl w:val="0"/>
        <w:tabs>
          <w:tab w:val="left" w:pos="567"/>
        </w:tabs>
        <w:rPr>
          <w:sz w:val="22"/>
          <w:szCs w:val="22"/>
          <w:lang w:val="lt-LT"/>
        </w:rPr>
      </w:pPr>
    </w:p>
    <w:p w14:paraId="2B9AE1C2" w14:textId="77777777" w:rsidR="004477E4" w:rsidRPr="00D32459" w:rsidRDefault="004477E4" w:rsidP="004477E4">
      <w:pPr>
        <w:widowControl w:val="0"/>
        <w:tabs>
          <w:tab w:val="left" w:pos="567"/>
        </w:tabs>
        <w:rPr>
          <w:sz w:val="22"/>
          <w:szCs w:val="22"/>
          <w:lang w:val="lt-LT"/>
        </w:rPr>
      </w:pPr>
    </w:p>
    <w:p w14:paraId="6FD391EF" w14:textId="269E8F1B"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sidRPr="00D32459">
        <w:rPr>
          <w:b/>
          <w:sz w:val="22"/>
          <w:szCs w:val="22"/>
          <w:lang w:val="lt-LT"/>
        </w:rPr>
        <w:t>2.</w:t>
      </w:r>
      <w:r w:rsidRPr="00D32459">
        <w:rPr>
          <w:b/>
          <w:sz w:val="22"/>
          <w:szCs w:val="22"/>
          <w:lang w:val="lt-LT"/>
        </w:rPr>
        <w:tab/>
        <w:t xml:space="preserve">VEIKLIOJI </w:t>
      </w:r>
      <w:r w:rsidR="00E3593B" w:rsidRPr="00D44D84">
        <w:rPr>
          <w:b/>
          <w:sz w:val="22"/>
          <w:szCs w:val="22"/>
        </w:rPr>
        <w:t xml:space="preserve">(-IOS) </w:t>
      </w:r>
      <w:r w:rsidRPr="00D32459">
        <w:rPr>
          <w:b/>
          <w:sz w:val="22"/>
          <w:szCs w:val="22"/>
          <w:lang w:val="lt-LT"/>
        </w:rPr>
        <w:t xml:space="preserve">MEDŽIAGA </w:t>
      </w:r>
      <w:r w:rsidR="00B915AF" w:rsidRPr="00D44D84">
        <w:rPr>
          <w:b/>
          <w:sz w:val="22"/>
          <w:szCs w:val="22"/>
        </w:rPr>
        <w:t xml:space="preserve">(-OS) </w:t>
      </w:r>
      <w:r w:rsidRPr="00D32459">
        <w:rPr>
          <w:b/>
          <w:sz w:val="22"/>
          <w:szCs w:val="22"/>
          <w:lang w:val="lt-LT"/>
        </w:rPr>
        <w:t xml:space="preserve">IR JOS </w:t>
      </w:r>
      <w:r w:rsidR="00824AB1" w:rsidRPr="00D44D84">
        <w:rPr>
          <w:b/>
          <w:sz w:val="22"/>
          <w:szCs w:val="22"/>
        </w:rPr>
        <w:t xml:space="preserve">(-Ų) </w:t>
      </w:r>
      <w:r w:rsidRPr="00D32459">
        <w:rPr>
          <w:b/>
          <w:sz w:val="22"/>
          <w:szCs w:val="22"/>
          <w:lang w:val="lt-LT"/>
        </w:rPr>
        <w:t>KIEKIS</w:t>
      </w:r>
      <w:r w:rsidR="00BF072D">
        <w:rPr>
          <w:b/>
          <w:sz w:val="22"/>
          <w:szCs w:val="22"/>
          <w:lang w:val="lt-LT"/>
        </w:rPr>
        <w:t xml:space="preserve"> </w:t>
      </w:r>
      <w:r w:rsidR="00132796" w:rsidRPr="00D44D84">
        <w:rPr>
          <w:b/>
          <w:sz w:val="22"/>
          <w:szCs w:val="22"/>
        </w:rPr>
        <w:t>(-IAI)</w:t>
      </w:r>
    </w:p>
    <w:p w14:paraId="22928273" w14:textId="77777777" w:rsidR="004477E4" w:rsidRPr="00D32459" w:rsidRDefault="004477E4" w:rsidP="004477E4">
      <w:pPr>
        <w:widowControl w:val="0"/>
        <w:tabs>
          <w:tab w:val="left" w:pos="567"/>
        </w:tabs>
        <w:rPr>
          <w:sz w:val="22"/>
          <w:szCs w:val="22"/>
          <w:lang w:val="lt-LT"/>
        </w:rPr>
      </w:pPr>
    </w:p>
    <w:p w14:paraId="69A33CBB" w14:textId="4F293F89" w:rsidR="004477E4" w:rsidRPr="00D32459" w:rsidRDefault="004477E4" w:rsidP="004477E4">
      <w:pPr>
        <w:widowControl w:val="0"/>
        <w:tabs>
          <w:tab w:val="left" w:pos="567"/>
        </w:tabs>
        <w:rPr>
          <w:sz w:val="22"/>
          <w:szCs w:val="22"/>
          <w:lang w:val="lt-LT"/>
        </w:rPr>
      </w:pPr>
      <w:r w:rsidRPr="00D32459">
        <w:rPr>
          <w:sz w:val="22"/>
          <w:szCs w:val="22"/>
          <w:lang w:val="lt-LT"/>
        </w:rPr>
        <w:t>Vienoje plėvele dengtoje tabletėje yra 550 mg naprokseno natrio druskos, atitinkančios 500 mg naprokseno.</w:t>
      </w:r>
    </w:p>
    <w:p w14:paraId="365DD2A9" w14:textId="77777777" w:rsidR="004477E4" w:rsidRPr="00D32459" w:rsidRDefault="004477E4" w:rsidP="004477E4">
      <w:pPr>
        <w:widowControl w:val="0"/>
        <w:tabs>
          <w:tab w:val="left" w:pos="567"/>
        </w:tabs>
        <w:rPr>
          <w:sz w:val="22"/>
          <w:szCs w:val="22"/>
          <w:lang w:val="lt-LT"/>
        </w:rPr>
      </w:pPr>
    </w:p>
    <w:p w14:paraId="4867797B" w14:textId="77777777" w:rsidR="004477E4" w:rsidRPr="00D32459" w:rsidRDefault="004477E4" w:rsidP="004477E4">
      <w:pPr>
        <w:widowControl w:val="0"/>
        <w:tabs>
          <w:tab w:val="left" w:pos="567"/>
        </w:tabs>
        <w:rPr>
          <w:sz w:val="22"/>
          <w:szCs w:val="22"/>
          <w:lang w:val="lt-LT"/>
        </w:rPr>
      </w:pPr>
    </w:p>
    <w:p w14:paraId="44AC4697" w14:textId="77777777"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highlight w:val="lightGray"/>
          <w:lang w:val="lt-LT"/>
        </w:rPr>
      </w:pPr>
      <w:r w:rsidRPr="00D32459">
        <w:rPr>
          <w:b/>
          <w:sz w:val="22"/>
          <w:szCs w:val="22"/>
          <w:lang w:val="lt-LT"/>
        </w:rPr>
        <w:t>3.</w:t>
      </w:r>
      <w:r w:rsidRPr="00D32459">
        <w:rPr>
          <w:b/>
          <w:sz w:val="22"/>
          <w:szCs w:val="22"/>
          <w:lang w:val="lt-LT"/>
        </w:rPr>
        <w:tab/>
        <w:t>PAGALBINIŲ MEDŽIAGŲ SĄRAŠAS</w:t>
      </w:r>
    </w:p>
    <w:p w14:paraId="201CDFB5" w14:textId="77777777" w:rsidR="004477E4" w:rsidRPr="00D32459" w:rsidRDefault="004477E4" w:rsidP="004477E4">
      <w:pPr>
        <w:widowControl w:val="0"/>
        <w:tabs>
          <w:tab w:val="left" w:pos="567"/>
        </w:tabs>
        <w:rPr>
          <w:sz w:val="22"/>
          <w:szCs w:val="22"/>
          <w:lang w:val="lt-LT"/>
        </w:rPr>
      </w:pPr>
    </w:p>
    <w:p w14:paraId="0EBED5DC" w14:textId="5FAE8D99" w:rsidR="004477E4" w:rsidRPr="00D32459" w:rsidRDefault="004477E4" w:rsidP="004477E4">
      <w:pPr>
        <w:widowControl w:val="0"/>
        <w:tabs>
          <w:tab w:val="left" w:pos="567"/>
        </w:tabs>
        <w:rPr>
          <w:sz w:val="22"/>
          <w:szCs w:val="22"/>
          <w:lang w:val="lt-LT"/>
        </w:rPr>
      </w:pPr>
      <w:r w:rsidRPr="00D32459">
        <w:rPr>
          <w:sz w:val="22"/>
          <w:szCs w:val="22"/>
          <w:lang w:val="lt-LT"/>
        </w:rPr>
        <w:t>Sudėtyje yra natrio. Daugiau informacijos pateikta pakuotės lapelyje</w:t>
      </w:r>
      <w:r w:rsidR="00B057DB">
        <w:rPr>
          <w:sz w:val="22"/>
          <w:szCs w:val="22"/>
          <w:lang w:val="lt-LT"/>
        </w:rPr>
        <w:t>.</w:t>
      </w:r>
    </w:p>
    <w:p w14:paraId="4A1F07C0" w14:textId="77777777" w:rsidR="004477E4" w:rsidRPr="00D32459" w:rsidRDefault="004477E4" w:rsidP="004477E4">
      <w:pPr>
        <w:widowControl w:val="0"/>
        <w:tabs>
          <w:tab w:val="left" w:pos="567"/>
        </w:tabs>
        <w:rPr>
          <w:sz w:val="22"/>
          <w:szCs w:val="22"/>
          <w:lang w:val="lt-LT"/>
        </w:rPr>
      </w:pPr>
    </w:p>
    <w:p w14:paraId="23793EBF" w14:textId="77777777" w:rsidR="004477E4" w:rsidRPr="00D32459" w:rsidRDefault="004477E4" w:rsidP="004477E4">
      <w:pPr>
        <w:widowControl w:val="0"/>
        <w:tabs>
          <w:tab w:val="left" w:pos="567"/>
        </w:tabs>
        <w:rPr>
          <w:sz w:val="22"/>
          <w:szCs w:val="22"/>
          <w:lang w:val="lt-LT"/>
        </w:rPr>
      </w:pPr>
    </w:p>
    <w:p w14:paraId="7D68F1BC" w14:textId="77777777"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sidRPr="00D32459">
        <w:rPr>
          <w:b/>
          <w:sz w:val="22"/>
          <w:szCs w:val="22"/>
          <w:lang w:val="lt-LT"/>
        </w:rPr>
        <w:t>4.</w:t>
      </w:r>
      <w:r w:rsidRPr="00D32459">
        <w:rPr>
          <w:b/>
          <w:sz w:val="22"/>
          <w:szCs w:val="22"/>
          <w:lang w:val="lt-LT"/>
        </w:rPr>
        <w:tab/>
        <w:t>FARMACINĖ FORMA IR KIEKIS PAKUOTĖJE</w:t>
      </w:r>
    </w:p>
    <w:p w14:paraId="3E0EBD05" w14:textId="77777777" w:rsidR="004477E4" w:rsidRPr="00D32459" w:rsidRDefault="004477E4" w:rsidP="004477E4">
      <w:pPr>
        <w:widowControl w:val="0"/>
        <w:tabs>
          <w:tab w:val="left" w:pos="567"/>
        </w:tabs>
        <w:rPr>
          <w:sz w:val="22"/>
          <w:szCs w:val="22"/>
          <w:lang w:val="lt-LT"/>
        </w:rPr>
      </w:pPr>
    </w:p>
    <w:p w14:paraId="56764F3E" w14:textId="77777777" w:rsidR="004477E4" w:rsidRPr="00E423E7" w:rsidRDefault="004477E4" w:rsidP="004477E4">
      <w:pPr>
        <w:widowControl w:val="0"/>
        <w:tabs>
          <w:tab w:val="left" w:pos="567"/>
        </w:tabs>
        <w:rPr>
          <w:sz w:val="22"/>
          <w:szCs w:val="22"/>
          <w:lang w:val="lt-LT" w:eastAsia="lt-LT"/>
        </w:rPr>
      </w:pPr>
      <w:r w:rsidRPr="00D32459">
        <w:rPr>
          <w:sz w:val="22"/>
          <w:szCs w:val="22"/>
          <w:highlight w:val="lightGray"/>
          <w:lang w:val="lt-LT"/>
        </w:rPr>
        <w:t>Plėvele dengtos tabletės</w:t>
      </w:r>
    </w:p>
    <w:p w14:paraId="7010EE0A" w14:textId="77777777" w:rsidR="00B057DB" w:rsidRPr="00D32459" w:rsidRDefault="00B057DB" w:rsidP="004477E4">
      <w:pPr>
        <w:pStyle w:val="Pagrindinistekstas"/>
        <w:widowControl w:val="0"/>
        <w:tabs>
          <w:tab w:val="left" w:pos="567"/>
        </w:tabs>
        <w:rPr>
          <w:szCs w:val="22"/>
          <w:lang w:val="lt-LT"/>
        </w:rPr>
      </w:pPr>
    </w:p>
    <w:p w14:paraId="651C6AF2" w14:textId="0394B898" w:rsidR="004477E4" w:rsidRPr="00C1779F" w:rsidRDefault="004477E4" w:rsidP="004477E4">
      <w:pPr>
        <w:pStyle w:val="Pagrindinistekstas"/>
        <w:widowControl w:val="0"/>
        <w:tabs>
          <w:tab w:val="left" w:pos="567"/>
        </w:tabs>
        <w:rPr>
          <w:szCs w:val="22"/>
          <w:lang w:val="lt-LT"/>
        </w:rPr>
      </w:pPr>
      <w:r w:rsidRPr="00C1779F">
        <w:rPr>
          <w:szCs w:val="22"/>
          <w:lang w:val="lt-LT"/>
        </w:rPr>
        <w:t>30</w:t>
      </w:r>
      <w:r w:rsidR="00BE6457">
        <w:rPr>
          <w:szCs w:val="22"/>
          <w:lang w:val="lt-LT"/>
        </w:rPr>
        <w:t> </w:t>
      </w:r>
      <w:r w:rsidRPr="00C1779F">
        <w:rPr>
          <w:szCs w:val="22"/>
          <w:lang w:val="lt-LT"/>
        </w:rPr>
        <w:t>tablečių</w:t>
      </w:r>
    </w:p>
    <w:p w14:paraId="3B16F2D2" w14:textId="77777777" w:rsidR="004477E4" w:rsidRPr="00D32459" w:rsidRDefault="004477E4" w:rsidP="004477E4">
      <w:pPr>
        <w:widowControl w:val="0"/>
        <w:tabs>
          <w:tab w:val="left" w:pos="567"/>
        </w:tabs>
        <w:rPr>
          <w:sz w:val="22"/>
          <w:szCs w:val="22"/>
          <w:lang w:val="lt-LT"/>
        </w:rPr>
      </w:pPr>
    </w:p>
    <w:p w14:paraId="7A6E2499" w14:textId="77777777" w:rsidR="004477E4" w:rsidRPr="00D32459" w:rsidRDefault="004477E4" w:rsidP="004477E4">
      <w:pPr>
        <w:widowControl w:val="0"/>
        <w:tabs>
          <w:tab w:val="left" w:pos="567"/>
        </w:tabs>
        <w:rPr>
          <w:sz w:val="22"/>
          <w:szCs w:val="22"/>
          <w:lang w:val="lt-LT"/>
        </w:rPr>
      </w:pPr>
    </w:p>
    <w:p w14:paraId="6E7EF844" w14:textId="77777777"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highlight w:val="lightGray"/>
          <w:lang w:val="lt-LT"/>
        </w:rPr>
      </w:pPr>
      <w:r w:rsidRPr="00D32459">
        <w:rPr>
          <w:b/>
          <w:sz w:val="22"/>
          <w:szCs w:val="22"/>
          <w:lang w:val="lt-LT"/>
        </w:rPr>
        <w:t>5.</w:t>
      </w:r>
      <w:r w:rsidRPr="00D32459">
        <w:rPr>
          <w:b/>
          <w:sz w:val="22"/>
          <w:szCs w:val="22"/>
          <w:lang w:val="lt-LT"/>
        </w:rPr>
        <w:tab/>
        <w:t>VARTOJIMO METODAS IR BŪDAS (-AI)</w:t>
      </w:r>
    </w:p>
    <w:p w14:paraId="18073E1E" w14:textId="77777777" w:rsidR="004477E4" w:rsidRPr="00D32459" w:rsidRDefault="004477E4" w:rsidP="004477E4">
      <w:pPr>
        <w:widowControl w:val="0"/>
        <w:tabs>
          <w:tab w:val="left" w:pos="567"/>
        </w:tabs>
        <w:rPr>
          <w:sz w:val="22"/>
          <w:szCs w:val="22"/>
          <w:lang w:val="lt-LT"/>
        </w:rPr>
      </w:pPr>
    </w:p>
    <w:p w14:paraId="68E6D0A6" w14:textId="77777777" w:rsidR="004477E4" w:rsidRPr="00D32459" w:rsidRDefault="004477E4" w:rsidP="004477E4">
      <w:pPr>
        <w:widowControl w:val="0"/>
        <w:tabs>
          <w:tab w:val="left" w:pos="567"/>
        </w:tabs>
        <w:rPr>
          <w:sz w:val="22"/>
          <w:szCs w:val="22"/>
          <w:lang w:val="lt-LT"/>
        </w:rPr>
      </w:pPr>
      <w:r w:rsidRPr="00D32459">
        <w:rPr>
          <w:sz w:val="22"/>
          <w:szCs w:val="22"/>
          <w:lang w:val="lt-LT"/>
        </w:rPr>
        <w:t>Vartoti per burną.</w:t>
      </w:r>
    </w:p>
    <w:p w14:paraId="79DF62A4" w14:textId="77777777" w:rsidR="004477E4" w:rsidRPr="00D32459" w:rsidRDefault="004477E4" w:rsidP="004477E4">
      <w:pPr>
        <w:widowControl w:val="0"/>
        <w:tabs>
          <w:tab w:val="left" w:pos="567"/>
        </w:tabs>
        <w:rPr>
          <w:sz w:val="22"/>
          <w:szCs w:val="22"/>
          <w:lang w:val="lt-LT"/>
        </w:rPr>
      </w:pPr>
      <w:r w:rsidRPr="00D32459">
        <w:rPr>
          <w:sz w:val="22"/>
          <w:szCs w:val="22"/>
          <w:lang w:val="lt-LT"/>
        </w:rPr>
        <w:t>Prieš vartojimą perskaitykite pakuotės lapelį.</w:t>
      </w:r>
    </w:p>
    <w:p w14:paraId="09D834D4" w14:textId="77777777" w:rsidR="004477E4" w:rsidRPr="00D32459" w:rsidRDefault="004477E4" w:rsidP="004477E4">
      <w:pPr>
        <w:widowControl w:val="0"/>
        <w:tabs>
          <w:tab w:val="left" w:pos="567"/>
        </w:tabs>
        <w:rPr>
          <w:sz w:val="22"/>
          <w:szCs w:val="22"/>
          <w:lang w:val="lt-LT"/>
        </w:rPr>
      </w:pPr>
    </w:p>
    <w:p w14:paraId="466F573F" w14:textId="77777777" w:rsidR="004477E4" w:rsidRPr="00D32459" w:rsidRDefault="004477E4" w:rsidP="004477E4">
      <w:pPr>
        <w:widowControl w:val="0"/>
        <w:tabs>
          <w:tab w:val="left" w:pos="567"/>
        </w:tabs>
        <w:rPr>
          <w:sz w:val="22"/>
          <w:szCs w:val="22"/>
          <w:lang w:val="lt-LT"/>
        </w:rPr>
      </w:pPr>
    </w:p>
    <w:p w14:paraId="3872E880" w14:textId="77777777" w:rsidR="004477E4" w:rsidRPr="00D32459" w:rsidRDefault="004477E4" w:rsidP="00C1779F">
      <w:pPr>
        <w:widowControl w:val="0"/>
        <w:pBdr>
          <w:top w:val="single" w:sz="4" w:space="1" w:color="auto"/>
          <w:left w:val="single" w:sz="4" w:space="4" w:color="auto"/>
          <w:bottom w:val="single" w:sz="4" w:space="1" w:color="auto"/>
          <w:right w:val="single" w:sz="4" w:space="4" w:color="auto"/>
        </w:pBdr>
        <w:tabs>
          <w:tab w:val="left" w:pos="540"/>
          <w:tab w:val="left" w:pos="567"/>
        </w:tabs>
        <w:ind w:left="567" w:hanging="567"/>
        <w:rPr>
          <w:b/>
          <w:sz w:val="22"/>
          <w:szCs w:val="22"/>
          <w:lang w:val="lt-LT"/>
        </w:rPr>
      </w:pPr>
      <w:r w:rsidRPr="00D32459">
        <w:rPr>
          <w:b/>
          <w:sz w:val="22"/>
          <w:szCs w:val="22"/>
          <w:lang w:val="lt-LT"/>
        </w:rPr>
        <w:t>6.</w:t>
      </w:r>
      <w:r w:rsidRPr="00D32459">
        <w:rPr>
          <w:b/>
          <w:sz w:val="22"/>
          <w:szCs w:val="22"/>
          <w:lang w:val="lt-LT"/>
        </w:rPr>
        <w:tab/>
        <w:t>SPECIALUS ĮSPĖJIMAS, KAD VAISTINĮ PREPARATĄ BŪTINA LAIKYTI VAIKAMS NEPASTEBIMOJE IR NEPASIEKIAMOJE VIETOJE</w:t>
      </w:r>
    </w:p>
    <w:p w14:paraId="2B4E3D75" w14:textId="77777777" w:rsidR="004477E4" w:rsidRPr="00D32459" w:rsidRDefault="004477E4" w:rsidP="004477E4">
      <w:pPr>
        <w:widowControl w:val="0"/>
        <w:tabs>
          <w:tab w:val="left" w:pos="567"/>
        </w:tabs>
        <w:rPr>
          <w:sz w:val="22"/>
          <w:szCs w:val="22"/>
          <w:lang w:val="lt-LT"/>
        </w:rPr>
      </w:pPr>
    </w:p>
    <w:p w14:paraId="73988BDD" w14:textId="77777777" w:rsidR="004477E4" w:rsidRPr="00D32459" w:rsidRDefault="004477E4" w:rsidP="004477E4">
      <w:pPr>
        <w:widowControl w:val="0"/>
        <w:tabs>
          <w:tab w:val="left" w:pos="567"/>
        </w:tabs>
        <w:rPr>
          <w:sz w:val="22"/>
          <w:szCs w:val="22"/>
          <w:lang w:val="lt-LT"/>
        </w:rPr>
      </w:pPr>
      <w:r w:rsidRPr="00D32459">
        <w:rPr>
          <w:sz w:val="22"/>
          <w:szCs w:val="22"/>
          <w:lang w:val="lt-LT"/>
        </w:rPr>
        <w:t>Laikyti vaikams nepastebimoje ir nepasiekiamoje vietoje.</w:t>
      </w:r>
    </w:p>
    <w:p w14:paraId="3E3A9FBC" w14:textId="77777777" w:rsidR="004477E4" w:rsidRPr="00D32459" w:rsidRDefault="004477E4" w:rsidP="004477E4">
      <w:pPr>
        <w:widowControl w:val="0"/>
        <w:tabs>
          <w:tab w:val="left" w:pos="567"/>
        </w:tabs>
        <w:rPr>
          <w:sz w:val="22"/>
          <w:szCs w:val="22"/>
          <w:lang w:val="lt-LT"/>
        </w:rPr>
      </w:pPr>
    </w:p>
    <w:p w14:paraId="6A0ED246" w14:textId="77777777" w:rsidR="004477E4" w:rsidRPr="00D32459" w:rsidRDefault="004477E4" w:rsidP="004477E4">
      <w:pPr>
        <w:widowControl w:val="0"/>
        <w:tabs>
          <w:tab w:val="left" w:pos="567"/>
        </w:tabs>
        <w:rPr>
          <w:sz w:val="22"/>
          <w:szCs w:val="22"/>
          <w:lang w:val="lt-LT"/>
        </w:rPr>
      </w:pPr>
    </w:p>
    <w:p w14:paraId="55A5C59C" w14:textId="77777777"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highlight w:val="lightGray"/>
          <w:lang w:val="lt-LT"/>
        </w:rPr>
      </w:pPr>
      <w:r w:rsidRPr="00D32459">
        <w:rPr>
          <w:b/>
          <w:sz w:val="22"/>
          <w:szCs w:val="22"/>
          <w:lang w:val="lt-LT"/>
        </w:rPr>
        <w:t>7.</w:t>
      </w:r>
      <w:r w:rsidRPr="00D32459">
        <w:rPr>
          <w:b/>
          <w:sz w:val="22"/>
          <w:szCs w:val="22"/>
          <w:lang w:val="lt-LT"/>
        </w:rPr>
        <w:tab/>
        <w:t>KITAS (-I) SPECIALUS (-ŪS) ĮSPĖJIMAS (-AI) (JEI REIKIA)</w:t>
      </w:r>
    </w:p>
    <w:p w14:paraId="539AC704" w14:textId="77777777" w:rsidR="004477E4" w:rsidRPr="00D32459" w:rsidRDefault="004477E4" w:rsidP="004477E4">
      <w:pPr>
        <w:widowControl w:val="0"/>
        <w:tabs>
          <w:tab w:val="left" w:pos="567"/>
        </w:tabs>
        <w:rPr>
          <w:sz w:val="22"/>
          <w:szCs w:val="22"/>
          <w:lang w:val="lt-LT"/>
        </w:rPr>
      </w:pPr>
    </w:p>
    <w:p w14:paraId="73D1BA05" w14:textId="77777777" w:rsidR="004477E4" w:rsidRPr="00D32459" w:rsidRDefault="004477E4" w:rsidP="004477E4">
      <w:pPr>
        <w:widowControl w:val="0"/>
        <w:tabs>
          <w:tab w:val="left" w:pos="567"/>
        </w:tabs>
        <w:rPr>
          <w:sz w:val="22"/>
          <w:szCs w:val="22"/>
          <w:lang w:val="lt-LT"/>
        </w:rPr>
      </w:pPr>
    </w:p>
    <w:p w14:paraId="4FDA3C4A" w14:textId="77777777"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highlight w:val="lightGray"/>
          <w:lang w:val="lt-LT"/>
        </w:rPr>
      </w:pPr>
      <w:r w:rsidRPr="00D32459">
        <w:rPr>
          <w:b/>
          <w:sz w:val="22"/>
          <w:szCs w:val="22"/>
          <w:lang w:val="lt-LT"/>
        </w:rPr>
        <w:t>8.</w:t>
      </w:r>
      <w:r w:rsidRPr="00D32459">
        <w:rPr>
          <w:b/>
          <w:sz w:val="22"/>
          <w:szCs w:val="22"/>
          <w:lang w:val="lt-LT"/>
        </w:rPr>
        <w:tab/>
        <w:t>TINKAMUMO LAIKAS</w:t>
      </w:r>
    </w:p>
    <w:p w14:paraId="0247C112" w14:textId="77777777" w:rsidR="004477E4" w:rsidRPr="00D32459" w:rsidRDefault="004477E4" w:rsidP="004477E4">
      <w:pPr>
        <w:widowControl w:val="0"/>
        <w:tabs>
          <w:tab w:val="left" w:pos="567"/>
        </w:tabs>
        <w:rPr>
          <w:sz w:val="22"/>
          <w:szCs w:val="22"/>
          <w:lang w:val="lt-LT"/>
        </w:rPr>
      </w:pPr>
    </w:p>
    <w:p w14:paraId="15C68F62" w14:textId="0FEC85C0" w:rsidR="004477E4" w:rsidRPr="00D32459" w:rsidRDefault="004477E4" w:rsidP="004477E4">
      <w:pPr>
        <w:widowControl w:val="0"/>
        <w:tabs>
          <w:tab w:val="left" w:pos="567"/>
        </w:tabs>
        <w:rPr>
          <w:sz w:val="22"/>
          <w:szCs w:val="22"/>
          <w:lang w:val="lt-LT"/>
        </w:rPr>
      </w:pPr>
      <w:r w:rsidRPr="00D32459">
        <w:rPr>
          <w:sz w:val="22"/>
          <w:szCs w:val="22"/>
          <w:lang w:val="lt-LT"/>
        </w:rPr>
        <w:t>EXP</w:t>
      </w:r>
      <w:r w:rsidR="009144E9">
        <w:rPr>
          <w:sz w:val="22"/>
          <w:szCs w:val="22"/>
          <w:lang w:val="lt-LT"/>
        </w:rPr>
        <w:t>:</w:t>
      </w:r>
      <w:r w:rsidRPr="00D32459">
        <w:rPr>
          <w:sz w:val="22"/>
          <w:szCs w:val="22"/>
          <w:lang w:val="lt-LT"/>
        </w:rPr>
        <w:t xml:space="preserve"> </w:t>
      </w:r>
      <w:r w:rsidR="009144E9" w:rsidRPr="00C1779F">
        <w:rPr>
          <w:sz w:val="22"/>
          <w:szCs w:val="22"/>
          <w:highlight w:val="lightGray"/>
          <w:lang w:val="lt-LT"/>
        </w:rPr>
        <w:t>{</w:t>
      </w:r>
      <w:r w:rsidRPr="00C1779F">
        <w:rPr>
          <w:sz w:val="22"/>
          <w:szCs w:val="22"/>
          <w:highlight w:val="lightGray"/>
          <w:lang w:val="lt-LT"/>
        </w:rPr>
        <w:t>mm/MMMM</w:t>
      </w:r>
      <w:r w:rsidR="009144E9" w:rsidRPr="00C1779F">
        <w:rPr>
          <w:sz w:val="22"/>
          <w:szCs w:val="22"/>
          <w:highlight w:val="lightGray"/>
          <w:lang w:val="lt-LT"/>
        </w:rPr>
        <w:t>}</w:t>
      </w:r>
    </w:p>
    <w:p w14:paraId="64C9B5FA" w14:textId="77777777" w:rsidR="004477E4" w:rsidRPr="00D32459" w:rsidRDefault="004477E4" w:rsidP="004477E4">
      <w:pPr>
        <w:widowControl w:val="0"/>
        <w:tabs>
          <w:tab w:val="left" w:pos="567"/>
        </w:tabs>
        <w:rPr>
          <w:sz w:val="22"/>
          <w:szCs w:val="22"/>
          <w:lang w:val="lt-LT"/>
        </w:rPr>
      </w:pPr>
    </w:p>
    <w:p w14:paraId="29571482" w14:textId="77777777" w:rsidR="004477E4" w:rsidRPr="00D32459" w:rsidRDefault="004477E4" w:rsidP="004477E4">
      <w:pPr>
        <w:widowControl w:val="0"/>
        <w:tabs>
          <w:tab w:val="left" w:pos="567"/>
        </w:tabs>
        <w:rPr>
          <w:sz w:val="22"/>
          <w:szCs w:val="22"/>
          <w:lang w:val="lt-LT"/>
        </w:rPr>
      </w:pPr>
    </w:p>
    <w:p w14:paraId="0CBA8D28" w14:textId="77777777"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sidRPr="00D32459">
        <w:rPr>
          <w:b/>
          <w:sz w:val="22"/>
          <w:szCs w:val="22"/>
          <w:lang w:val="lt-LT"/>
        </w:rPr>
        <w:t>9.</w:t>
      </w:r>
      <w:r w:rsidRPr="00D32459">
        <w:rPr>
          <w:b/>
          <w:sz w:val="22"/>
          <w:szCs w:val="22"/>
          <w:lang w:val="lt-LT"/>
        </w:rPr>
        <w:tab/>
        <w:t>SPECIALIOS LAIKYMO SĄLYGOS</w:t>
      </w:r>
    </w:p>
    <w:p w14:paraId="3D0118A6" w14:textId="77777777" w:rsidR="004477E4" w:rsidRDefault="004477E4" w:rsidP="004477E4">
      <w:pPr>
        <w:widowControl w:val="0"/>
        <w:tabs>
          <w:tab w:val="left" w:pos="567"/>
        </w:tabs>
        <w:rPr>
          <w:sz w:val="22"/>
          <w:szCs w:val="22"/>
          <w:lang w:val="lt-LT"/>
        </w:rPr>
      </w:pPr>
    </w:p>
    <w:p w14:paraId="48F245B6" w14:textId="77777777" w:rsidR="00F27A0B" w:rsidRPr="00D32459" w:rsidRDefault="00F27A0B" w:rsidP="004477E4">
      <w:pPr>
        <w:widowControl w:val="0"/>
        <w:tabs>
          <w:tab w:val="left" w:pos="567"/>
        </w:tabs>
        <w:rPr>
          <w:sz w:val="22"/>
          <w:szCs w:val="22"/>
          <w:lang w:val="lt-LT"/>
        </w:rPr>
      </w:pPr>
    </w:p>
    <w:p w14:paraId="6E1B6B66" w14:textId="77777777" w:rsidR="004477E4" w:rsidRPr="00D32459" w:rsidRDefault="004477E4" w:rsidP="00C1779F">
      <w:pPr>
        <w:widowControl w:val="0"/>
        <w:pBdr>
          <w:top w:val="single" w:sz="4" w:space="1" w:color="auto"/>
          <w:left w:val="single" w:sz="4" w:space="4" w:color="auto"/>
          <w:bottom w:val="single" w:sz="4" w:space="1" w:color="auto"/>
          <w:right w:val="single" w:sz="4" w:space="4" w:color="auto"/>
        </w:pBdr>
        <w:tabs>
          <w:tab w:val="left" w:pos="540"/>
          <w:tab w:val="left" w:pos="567"/>
        </w:tabs>
        <w:ind w:left="567" w:hanging="567"/>
        <w:rPr>
          <w:b/>
          <w:sz w:val="22"/>
          <w:szCs w:val="22"/>
          <w:lang w:val="lt-LT"/>
        </w:rPr>
      </w:pPr>
      <w:r w:rsidRPr="00D32459">
        <w:rPr>
          <w:b/>
          <w:sz w:val="22"/>
          <w:szCs w:val="22"/>
          <w:lang w:val="lt-LT"/>
        </w:rPr>
        <w:t>10.</w:t>
      </w:r>
      <w:r w:rsidRPr="00D32459">
        <w:rPr>
          <w:b/>
          <w:sz w:val="22"/>
          <w:szCs w:val="22"/>
          <w:lang w:val="lt-LT"/>
        </w:rPr>
        <w:tab/>
        <w:t>SPECIALIOS ATSARGUMO PRIEMONĖS DĖL NESUVARTOTO VAISTINIO PREPARATO AR JO ATLIEKŲ TVARKYMO (JEI REIKIA)</w:t>
      </w:r>
    </w:p>
    <w:p w14:paraId="2CF412C1" w14:textId="77777777" w:rsidR="004477E4" w:rsidRPr="00D32459" w:rsidRDefault="004477E4" w:rsidP="004477E4">
      <w:pPr>
        <w:widowControl w:val="0"/>
        <w:tabs>
          <w:tab w:val="left" w:pos="567"/>
        </w:tabs>
        <w:rPr>
          <w:sz w:val="22"/>
          <w:szCs w:val="22"/>
          <w:lang w:val="lt-LT"/>
        </w:rPr>
      </w:pPr>
    </w:p>
    <w:p w14:paraId="2A8042C4" w14:textId="77777777" w:rsidR="004477E4" w:rsidRPr="00D32459" w:rsidRDefault="004477E4" w:rsidP="004477E4">
      <w:pPr>
        <w:widowControl w:val="0"/>
        <w:tabs>
          <w:tab w:val="left" w:pos="567"/>
        </w:tabs>
        <w:rPr>
          <w:sz w:val="22"/>
          <w:szCs w:val="22"/>
          <w:lang w:val="lt-LT"/>
        </w:rPr>
      </w:pPr>
    </w:p>
    <w:p w14:paraId="158E2C14" w14:textId="41E69A3B"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sidRPr="00D32459">
        <w:rPr>
          <w:b/>
          <w:sz w:val="22"/>
          <w:szCs w:val="22"/>
          <w:lang w:val="lt-LT"/>
        </w:rPr>
        <w:t>11.</w:t>
      </w:r>
      <w:r w:rsidRPr="00D32459">
        <w:rPr>
          <w:b/>
          <w:sz w:val="22"/>
          <w:szCs w:val="22"/>
          <w:lang w:val="lt-LT"/>
        </w:rPr>
        <w:tab/>
      </w:r>
      <w:r w:rsidR="00EA59B7" w:rsidRPr="00EA59B7">
        <w:rPr>
          <w:b/>
          <w:sz w:val="22"/>
          <w:szCs w:val="22"/>
          <w:lang w:val="lt-LT" w:eastAsia="lt-LT"/>
        </w:rPr>
        <w:t>LYGIAGRETUS IMPORTUOTOJAS</w:t>
      </w:r>
    </w:p>
    <w:p w14:paraId="0A3DAAB3" w14:textId="77777777" w:rsidR="004477E4" w:rsidRPr="00D32459" w:rsidRDefault="004477E4" w:rsidP="004477E4">
      <w:pPr>
        <w:widowControl w:val="0"/>
        <w:tabs>
          <w:tab w:val="left" w:pos="567"/>
        </w:tabs>
        <w:rPr>
          <w:sz w:val="22"/>
          <w:szCs w:val="22"/>
          <w:lang w:val="lt-LT"/>
        </w:rPr>
      </w:pPr>
    </w:p>
    <w:p w14:paraId="2BFC618E" w14:textId="77777777" w:rsidR="003B3382" w:rsidRPr="003B3382" w:rsidRDefault="003B3382" w:rsidP="003B3382">
      <w:pPr>
        <w:widowControl w:val="0"/>
        <w:tabs>
          <w:tab w:val="left" w:pos="567"/>
        </w:tabs>
        <w:rPr>
          <w:sz w:val="22"/>
          <w:szCs w:val="22"/>
          <w:lang w:val="lt-LT"/>
        </w:rPr>
      </w:pPr>
      <w:r w:rsidRPr="003B3382">
        <w:rPr>
          <w:sz w:val="22"/>
          <w:szCs w:val="22"/>
          <w:lang w:val="lt-LT"/>
        </w:rPr>
        <w:t>UAB „Nemuno vaistinė“</w:t>
      </w:r>
    </w:p>
    <w:p w14:paraId="0C3755D0" w14:textId="46B7B268" w:rsidR="003B3382" w:rsidRPr="003B3382" w:rsidRDefault="003B3382" w:rsidP="003B3382">
      <w:pPr>
        <w:widowControl w:val="0"/>
        <w:tabs>
          <w:tab w:val="left" w:pos="567"/>
        </w:tabs>
        <w:rPr>
          <w:sz w:val="22"/>
          <w:szCs w:val="22"/>
          <w:lang w:val="lt-LT"/>
        </w:rPr>
      </w:pPr>
      <w:r w:rsidRPr="003B3382">
        <w:rPr>
          <w:sz w:val="22"/>
          <w:szCs w:val="22"/>
          <w:lang w:val="lt-LT"/>
        </w:rPr>
        <w:t>9-ojo Forto g. 70</w:t>
      </w:r>
    </w:p>
    <w:p w14:paraId="41E3BC24" w14:textId="77777777" w:rsidR="003B3382" w:rsidRPr="003B3382" w:rsidRDefault="003B3382" w:rsidP="003B3382">
      <w:pPr>
        <w:widowControl w:val="0"/>
        <w:tabs>
          <w:tab w:val="left" w:pos="567"/>
        </w:tabs>
        <w:rPr>
          <w:sz w:val="22"/>
          <w:szCs w:val="22"/>
          <w:lang w:val="lt-LT"/>
        </w:rPr>
      </w:pPr>
      <w:r w:rsidRPr="003B3382">
        <w:rPr>
          <w:sz w:val="22"/>
          <w:szCs w:val="22"/>
          <w:lang w:val="lt-LT"/>
        </w:rPr>
        <w:t>LT-48179 Kaunas</w:t>
      </w:r>
    </w:p>
    <w:p w14:paraId="7ACA47AD" w14:textId="2257FAC0" w:rsidR="004477E4" w:rsidRPr="00D32459" w:rsidRDefault="003B3382" w:rsidP="003B3382">
      <w:pPr>
        <w:widowControl w:val="0"/>
        <w:tabs>
          <w:tab w:val="left" w:pos="567"/>
        </w:tabs>
        <w:ind w:right="-362"/>
        <w:jc w:val="both"/>
        <w:rPr>
          <w:sz w:val="22"/>
          <w:szCs w:val="22"/>
          <w:lang w:val="lt-LT"/>
        </w:rPr>
      </w:pPr>
      <w:r w:rsidRPr="003B3382">
        <w:rPr>
          <w:sz w:val="22"/>
          <w:szCs w:val="22"/>
          <w:lang w:val="lt-LT"/>
        </w:rPr>
        <w:t>Lietuva</w:t>
      </w:r>
    </w:p>
    <w:p w14:paraId="3D2CAFF5" w14:textId="77777777" w:rsidR="004477E4" w:rsidRPr="00D32459" w:rsidRDefault="004477E4" w:rsidP="004477E4">
      <w:pPr>
        <w:widowControl w:val="0"/>
        <w:tabs>
          <w:tab w:val="left" w:pos="567"/>
        </w:tabs>
        <w:rPr>
          <w:sz w:val="22"/>
          <w:szCs w:val="22"/>
          <w:lang w:val="lt-LT"/>
        </w:rPr>
      </w:pPr>
    </w:p>
    <w:p w14:paraId="76672A6F" w14:textId="77777777" w:rsidR="004477E4" w:rsidRPr="00D32459" w:rsidRDefault="004477E4" w:rsidP="004477E4">
      <w:pPr>
        <w:widowControl w:val="0"/>
        <w:tabs>
          <w:tab w:val="left" w:pos="567"/>
        </w:tabs>
        <w:rPr>
          <w:sz w:val="22"/>
          <w:szCs w:val="22"/>
          <w:lang w:val="lt-LT"/>
        </w:rPr>
      </w:pPr>
    </w:p>
    <w:p w14:paraId="6ED3DBC2" w14:textId="118A4FEA"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sidRPr="00D32459">
        <w:rPr>
          <w:b/>
          <w:sz w:val="22"/>
          <w:szCs w:val="22"/>
          <w:lang w:val="lt-LT"/>
        </w:rPr>
        <w:t>12.</w:t>
      </w:r>
      <w:r w:rsidRPr="00D32459">
        <w:rPr>
          <w:b/>
          <w:sz w:val="22"/>
          <w:szCs w:val="22"/>
          <w:lang w:val="lt-LT"/>
        </w:rPr>
        <w:tab/>
      </w:r>
      <w:r w:rsidR="002F7BA6" w:rsidRPr="002F7BA6">
        <w:rPr>
          <w:b/>
          <w:sz w:val="22"/>
          <w:szCs w:val="22"/>
          <w:lang w:val="lt-LT" w:eastAsia="lt-LT"/>
        </w:rPr>
        <w:t>LYGIAGRETAUS IMPORTO LEIDIMO NUMERIS (-IAI)</w:t>
      </w:r>
    </w:p>
    <w:p w14:paraId="50A28FFF" w14:textId="77777777" w:rsidR="004477E4" w:rsidRPr="00D32459" w:rsidRDefault="004477E4" w:rsidP="004477E4">
      <w:pPr>
        <w:widowControl w:val="0"/>
        <w:tabs>
          <w:tab w:val="left" w:pos="567"/>
        </w:tabs>
        <w:rPr>
          <w:sz w:val="22"/>
          <w:szCs w:val="22"/>
          <w:lang w:val="lt-LT"/>
        </w:rPr>
      </w:pPr>
    </w:p>
    <w:p w14:paraId="4600CE09" w14:textId="5068FE64" w:rsidR="004477E4" w:rsidRPr="00F654A4" w:rsidRDefault="00F654A4" w:rsidP="004477E4">
      <w:pPr>
        <w:widowControl w:val="0"/>
        <w:tabs>
          <w:tab w:val="left" w:pos="567"/>
        </w:tabs>
        <w:rPr>
          <w:sz w:val="22"/>
          <w:szCs w:val="22"/>
          <w:highlight w:val="lightGray"/>
          <w:lang w:val="lt-LT"/>
        </w:rPr>
      </w:pPr>
      <w:r w:rsidRPr="00F654A4">
        <w:rPr>
          <w:sz w:val="22"/>
          <w:szCs w:val="22"/>
          <w:highlight w:val="lightGray"/>
          <w:lang w:val="lt-LT"/>
        </w:rPr>
        <w:t>N30</w:t>
      </w:r>
      <w:r w:rsidRPr="00F654A4">
        <w:rPr>
          <w:sz w:val="22"/>
          <w:szCs w:val="22"/>
          <w:lang w:val="lt-LT"/>
        </w:rPr>
        <w:t xml:space="preserve"> - </w:t>
      </w:r>
      <w:r w:rsidR="004477E4" w:rsidRPr="00F654A4">
        <w:rPr>
          <w:sz w:val="22"/>
          <w:szCs w:val="22"/>
          <w:lang w:val="lt-LT"/>
        </w:rPr>
        <w:t>LT/</w:t>
      </w:r>
      <w:r w:rsidR="00C53CD1" w:rsidRPr="00F654A4">
        <w:rPr>
          <w:sz w:val="22"/>
          <w:szCs w:val="22"/>
          <w:lang w:val="lt-LT"/>
        </w:rPr>
        <w:t>L</w:t>
      </w:r>
      <w:r w:rsidR="004477E4" w:rsidRPr="00F654A4">
        <w:rPr>
          <w:sz w:val="22"/>
          <w:szCs w:val="22"/>
          <w:lang w:val="lt-LT"/>
        </w:rPr>
        <w:t>/</w:t>
      </w:r>
      <w:r w:rsidRPr="00F654A4">
        <w:rPr>
          <w:sz w:val="22"/>
          <w:szCs w:val="22"/>
        </w:rPr>
        <w:t>25/2843/001</w:t>
      </w:r>
    </w:p>
    <w:p w14:paraId="4D46948A" w14:textId="77777777" w:rsidR="004477E4" w:rsidRPr="00D32459" w:rsidRDefault="004477E4" w:rsidP="004477E4">
      <w:pPr>
        <w:widowControl w:val="0"/>
        <w:tabs>
          <w:tab w:val="left" w:pos="567"/>
        </w:tabs>
        <w:rPr>
          <w:sz w:val="22"/>
          <w:szCs w:val="22"/>
          <w:lang w:val="lt-LT"/>
        </w:rPr>
      </w:pPr>
    </w:p>
    <w:p w14:paraId="27BD50B2" w14:textId="77777777" w:rsidR="004477E4" w:rsidRPr="00D32459" w:rsidRDefault="004477E4" w:rsidP="004477E4">
      <w:pPr>
        <w:widowControl w:val="0"/>
        <w:tabs>
          <w:tab w:val="left" w:pos="567"/>
        </w:tabs>
        <w:rPr>
          <w:sz w:val="22"/>
          <w:szCs w:val="22"/>
          <w:lang w:val="lt-LT"/>
        </w:rPr>
      </w:pPr>
    </w:p>
    <w:p w14:paraId="24CD78FC" w14:textId="77777777"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sidRPr="00D32459">
        <w:rPr>
          <w:b/>
          <w:sz w:val="22"/>
          <w:szCs w:val="22"/>
          <w:lang w:val="lt-LT"/>
        </w:rPr>
        <w:t>13.</w:t>
      </w:r>
      <w:r w:rsidRPr="00D32459">
        <w:rPr>
          <w:b/>
          <w:sz w:val="22"/>
          <w:szCs w:val="22"/>
          <w:lang w:val="lt-LT"/>
        </w:rPr>
        <w:tab/>
        <w:t>SERIJOS NUMERIS</w:t>
      </w:r>
    </w:p>
    <w:p w14:paraId="79A7177C" w14:textId="77777777" w:rsidR="004477E4" w:rsidRPr="00D32459" w:rsidRDefault="004477E4" w:rsidP="004477E4">
      <w:pPr>
        <w:widowControl w:val="0"/>
        <w:tabs>
          <w:tab w:val="left" w:pos="567"/>
        </w:tabs>
        <w:rPr>
          <w:sz w:val="22"/>
          <w:szCs w:val="22"/>
          <w:lang w:val="lt-LT"/>
        </w:rPr>
      </w:pPr>
    </w:p>
    <w:p w14:paraId="1A3CFC3E" w14:textId="67B2CEB1" w:rsidR="004477E4" w:rsidRPr="00D32459" w:rsidRDefault="004477E4" w:rsidP="004477E4">
      <w:pPr>
        <w:widowControl w:val="0"/>
        <w:tabs>
          <w:tab w:val="left" w:pos="567"/>
        </w:tabs>
        <w:rPr>
          <w:sz w:val="22"/>
          <w:szCs w:val="22"/>
          <w:lang w:val="lt-LT"/>
        </w:rPr>
      </w:pPr>
      <w:r w:rsidRPr="00D32459">
        <w:rPr>
          <w:sz w:val="22"/>
          <w:szCs w:val="22"/>
          <w:lang w:val="lt-LT"/>
        </w:rPr>
        <w:t>Lot</w:t>
      </w:r>
      <w:r w:rsidR="00C53CD1">
        <w:rPr>
          <w:sz w:val="22"/>
          <w:szCs w:val="22"/>
          <w:lang w:val="lt-LT"/>
        </w:rPr>
        <w:t>:</w:t>
      </w:r>
      <w:r w:rsidRPr="00D32459">
        <w:rPr>
          <w:sz w:val="22"/>
          <w:szCs w:val="22"/>
          <w:lang w:val="lt-LT"/>
        </w:rPr>
        <w:t xml:space="preserve"> </w:t>
      </w:r>
      <w:r w:rsidRPr="00C1779F">
        <w:rPr>
          <w:sz w:val="22"/>
          <w:szCs w:val="22"/>
          <w:highlight w:val="lightGray"/>
          <w:lang w:val="lt-LT"/>
        </w:rPr>
        <w:t>{numeris}</w:t>
      </w:r>
    </w:p>
    <w:p w14:paraId="58D17D80" w14:textId="77777777" w:rsidR="004477E4" w:rsidRPr="00D32459" w:rsidRDefault="004477E4" w:rsidP="004477E4">
      <w:pPr>
        <w:widowControl w:val="0"/>
        <w:tabs>
          <w:tab w:val="left" w:pos="567"/>
        </w:tabs>
        <w:rPr>
          <w:sz w:val="22"/>
          <w:szCs w:val="22"/>
          <w:lang w:val="lt-LT"/>
        </w:rPr>
      </w:pPr>
    </w:p>
    <w:p w14:paraId="77C8772E" w14:textId="77777777" w:rsidR="004477E4" w:rsidRPr="00D32459" w:rsidRDefault="004477E4" w:rsidP="004477E4">
      <w:pPr>
        <w:widowControl w:val="0"/>
        <w:tabs>
          <w:tab w:val="left" w:pos="567"/>
        </w:tabs>
        <w:rPr>
          <w:sz w:val="22"/>
          <w:szCs w:val="22"/>
          <w:lang w:val="lt-LT"/>
        </w:rPr>
      </w:pPr>
    </w:p>
    <w:p w14:paraId="60911E30" w14:textId="77777777"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sidRPr="00D32459">
        <w:rPr>
          <w:b/>
          <w:sz w:val="22"/>
          <w:szCs w:val="22"/>
          <w:lang w:val="lt-LT"/>
        </w:rPr>
        <w:t>14.</w:t>
      </w:r>
      <w:r w:rsidRPr="00D32459">
        <w:rPr>
          <w:b/>
          <w:sz w:val="22"/>
          <w:szCs w:val="22"/>
          <w:lang w:val="lt-LT"/>
        </w:rPr>
        <w:tab/>
        <w:t>PARDAVIMO (IŠDAVIMO) TVARKA</w:t>
      </w:r>
    </w:p>
    <w:p w14:paraId="3A4008A8" w14:textId="77777777" w:rsidR="004477E4" w:rsidRPr="00D32459" w:rsidRDefault="004477E4" w:rsidP="004477E4">
      <w:pPr>
        <w:widowControl w:val="0"/>
        <w:tabs>
          <w:tab w:val="left" w:pos="567"/>
        </w:tabs>
        <w:rPr>
          <w:sz w:val="22"/>
          <w:szCs w:val="22"/>
          <w:lang w:val="lt-LT"/>
        </w:rPr>
      </w:pPr>
    </w:p>
    <w:p w14:paraId="4598DA1D" w14:textId="77777777" w:rsidR="004477E4" w:rsidRPr="00D32459" w:rsidRDefault="004477E4" w:rsidP="004477E4">
      <w:pPr>
        <w:widowControl w:val="0"/>
        <w:tabs>
          <w:tab w:val="left" w:pos="567"/>
        </w:tabs>
        <w:rPr>
          <w:sz w:val="22"/>
          <w:szCs w:val="22"/>
          <w:lang w:val="lt-LT"/>
        </w:rPr>
      </w:pPr>
      <w:r w:rsidRPr="00D32459">
        <w:rPr>
          <w:sz w:val="22"/>
          <w:szCs w:val="22"/>
          <w:lang w:val="lt-LT"/>
        </w:rPr>
        <w:t>Receptinis vaistas.</w:t>
      </w:r>
    </w:p>
    <w:p w14:paraId="13F47683" w14:textId="77777777" w:rsidR="004477E4" w:rsidRPr="00D32459" w:rsidRDefault="004477E4" w:rsidP="004477E4">
      <w:pPr>
        <w:widowControl w:val="0"/>
        <w:tabs>
          <w:tab w:val="left" w:pos="567"/>
        </w:tabs>
        <w:rPr>
          <w:sz w:val="22"/>
          <w:szCs w:val="22"/>
          <w:lang w:val="lt-LT"/>
        </w:rPr>
      </w:pPr>
    </w:p>
    <w:p w14:paraId="24732941" w14:textId="77777777" w:rsidR="004477E4" w:rsidRPr="00D32459" w:rsidRDefault="004477E4" w:rsidP="004477E4">
      <w:pPr>
        <w:widowControl w:val="0"/>
        <w:tabs>
          <w:tab w:val="left" w:pos="567"/>
        </w:tabs>
        <w:rPr>
          <w:sz w:val="22"/>
          <w:szCs w:val="22"/>
          <w:lang w:val="lt-LT"/>
        </w:rPr>
      </w:pPr>
    </w:p>
    <w:p w14:paraId="710255C9" w14:textId="77777777"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sidRPr="00D32459">
        <w:rPr>
          <w:b/>
          <w:sz w:val="22"/>
          <w:szCs w:val="22"/>
          <w:lang w:val="lt-LT"/>
        </w:rPr>
        <w:t>15.</w:t>
      </w:r>
      <w:r w:rsidRPr="00D32459">
        <w:rPr>
          <w:b/>
          <w:sz w:val="22"/>
          <w:szCs w:val="22"/>
          <w:lang w:val="lt-LT"/>
        </w:rPr>
        <w:tab/>
        <w:t>VARTOJIMO INSTRUKCIJA</w:t>
      </w:r>
    </w:p>
    <w:p w14:paraId="01A2028C" w14:textId="77777777" w:rsidR="004477E4" w:rsidRPr="00D32459" w:rsidRDefault="004477E4" w:rsidP="004477E4">
      <w:pPr>
        <w:widowControl w:val="0"/>
        <w:tabs>
          <w:tab w:val="left" w:pos="567"/>
        </w:tabs>
        <w:rPr>
          <w:sz w:val="22"/>
          <w:szCs w:val="22"/>
          <w:lang w:val="lt-LT"/>
        </w:rPr>
      </w:pPr>
    </w:p>
    <w:p w14:paraId="3F487885" w14:textId="77777777" w:rsidR="004477E4" w:rsidRPr="00D32459" w:rsidRDefault="004477E4" w:rsidP="004477E4">
      <w:pPr>
        <w:widowControl w:val="0"/>
        <w:tabs>
          <w:tab w:val="left" w:pos="567"/>
        </w:tabs>
        <w:rPr>
          <w:sz w:val="22"/>
          <w:szCs w:val="22"/>
          <w:lang w:val="lt-LT"/>
        </w:rPr>
      </w:pPr>
    </w:p>
    <w:p w14:paraId="5A4460FB" w14:textId="77777777" w:rsidR="004477E4" w:rsidRPr="00D32459" w:rsidRDefault="004477E4" w:rsidP="004477E4">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sidRPr="00D32459">
        <w:rPr>
          <w:b/>
          <w:sz w:val="22"/>
          <w:szCs w:val="22"/>
          <w:lang w:val="lt-LT"/>
        </w:rPr>
        <w:t>16.</w:t>
      </w:r>
      <w:r w:rsidRPr="00D32459">
        <w:rPr>
          <w:b/>
          <w:sz w:val="22"/>
          <w:szCs w:val="22"/>
          <w:lang w:val="lt-LT"/>
        </w:rPr>
        <w:tab/>
        <w:t>INFORMACIJA BRAILIO RAŠTU</w:t>
      </w:r>
    </w:p>
    <w:p w14:paraId="0C495A3F" w14:textId="77777777" w:rsidR="004477E4" w:rsidRPr="00D32459" w:rsidRDefault="004477E4" w:rsidP="004477E4">
      <w:pPr>
        <w:widowControl w:val="0"/>
        <w:tabs>
          <w:tab w:val="left" w:pos="567"/>
        </w:tabs>
        <w:rPr>
          <w:sz w:val="22"/>
          <w:szCs w:val="22"/>
          <w:lang w:val="lt-LT"/>
        </w:rPr>
      </w:pPr>
    </w:p>
    <w:p w14:paraId="7517ED4A" w14:textId="77777777" w:rsidR="004477E4" w:rsidRPr="00D32459" w:rsidRDefault="004477E4" w:rsidP="004477E4">
      <w:pPr>
        <w:widowControl w:val="0"/>
        <w:tabs>
          <w:tab w:val="left" w:pos="567"/>
        </w:tabs>
        <w:rPr>
          <w:sz w:val="22"/>
          <w:szCs w:val="22"/>
          <w:lang w:val="lt-LT"/>
        </w:rPr>
      </w:pPr>
      <w:r w:rsidRPr="00D32459">
        <w:rPr>
          <w:sz w:val="22"/>
          <w:szCs w:val="22"/>
          <w:lang w:val="lt-LT"/>
        </w:rPr>
        <w:t>nalgesin forte</w:t>
      </w:r>
    </w:p>
    <w:p w14:paraId="31F717E2" w14:textId="77777777" w:rsidR="004477E4" w:rsidRPr="00D32459" w:rsidRDefault="004477E4" w:rsidP="004477E4">
      <w:pPr>
        <w:widowControl w:val="0"/>
        <w:tabs>
          <w:tab w:val="left" w:pos="567"/>
        </w:tabs>
        <w:rPr>
          <w:sz w:val="22"/>
          <w:szCs w:val="22"/>
          <w:lang w:val="lt-LT"/>
        </w:rPr>
      </w:pPr>
    </w:p>
    <w:p w14:paraId="6F5C176F" w14:textId="77777777" w:rsidR="004477E4" w:rsidRPr="00E423E7" w:rsidRDefault="004477E4" w:rsidP="004477E4">
      <w:pPr>
        <w:widowControl w:val="0"/>
        <w:tabs>
          <w:tab w:val="left" w:pos="567"/>
        </w:tabs>
        <w:rPr>
          <w:sz w:val="22"/>
          <w:szCs w:val="22"/>
          <w:lang w:val="lt-LT" w:eastAsia="en-US"/>
        </w:rPr>
      </w:pPr>
    </w:p>
    <w:p w14:paraId="3AFBF177" w14:textId="77777777" w:rsidR="004477E4" w:rsidRPr="00E423E7" w:rsidRDefault="004477E4" w:rsidP="004477E4">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sidRPr="00E423E7">
        <w:rPr>
          <w:b/>
          <w:noProof/>
          <w:sz w:val="22"/>
          <w:szCs w:val="22"/>
          <w:lang w:val="lt-LT" w:eastAsia="en-US"/>
        </w:rPr>
        <w:t>17.</w:t>
      </w:r>
      <w:r w:rsidRPr="00E423E7">
        <w:rPr>
          <w:b/>
          <w:noProof/>
          <w:sz w:val="22"/>
          <w:szCs w:val="22"/>
          <w:lang w:val="lt-LT" w:eastAsia="en-US"/>
        </w:rPr>
        <w:tab/>
        <w:t>UNIKALUS IDENTIFIKATORIUS – 2D BRŪKŠNINIS KODAS</w:t>
      </w:r>
    </w:p>
    <w:p w14:paraId="6E6B2AAF" w14:textId="77777777" w:rsidR="004477E4" w:rsidRPr="00E423E7" w:rsidRDefault="004477E4" w:rsidP="004477E4">
      <w:pPr>
        <w:widowControl w:val="0"/>
        <w:rPr>
          <w:rFonts w:eastAsia="Calibri"/>
          <w:sz w:val="22"/>
          <w:szCs w:val="22"/>
          <w:lang w:val="lt-LT" w:eastAsia="en-US"/>
        </w:rPr>
      </w:pPr>
    </w:p>
    <w:p w14:paraId="20516E37" w14:textId="77777777" w:rsidR="004477E4" w:rsidRPr="00E423E7" w:rsidRDefault="004477E4" w:rsidP="004477E4">
      <w:pPr>
        <w:widowControl w:val="0"/>
        <w:rPr>
          <w:rFonts w:eastAsia="Calibri"/>
          <w:sz w:val="22"/>
          <w:szCs w:val="22"/>
          <w:highlight w:val="lightGray"/>
          <w:lang w:val="lt-LT" w:eastAsia="en-US"/>
        </w:rPr>
      </w:pPr>
      <w:r w:rsidRPr="00E423E7">
        <w:rPr>
          <w:rFonts w:eastAsia="Calibri"/>
          <w:sz w:val="22"/>
          <w:szCs w:val="22"/>
          <w:highlight w:val="lightGray"/>
          <w:lang w:val="lt-LT" w:eastAsia="en-US"/>
        </w:rPr>
        <w:t>2D brūkšninis kodas su nurodytu unikaliu identifikatoriumi.</w:t>
      </w:r>
    </w:p>
    <w:p w14:paraId="6EFE0A85" w14:textId="77777777" w:rsidR="004477E4" w:rsidRPr="00E423E7" w:rsidRDefault="004477E4" w:rsidP="004477E4">
      <w:pPr>
        <w:widowControl w:val="0"/>
        <w:rPr>
          <w:rFonts w:eastAsia="Calibri"/>
          <w:sz w:val="22"/>
          <w:szCs w:val="22"/>
          <w:lang w:val="lt-LT" w:eastAsia="en-US"/>
        </w:rPr>
      </w:pPr>
    </w:p>
    <w:p w14:paraId="26ED8786" w14:textId="77777777" w:rsidR="004477E4" w:rsidRPr="00E423E7" w:rsidRDefault="004477E4" w:rsidP="004477E4">
      <w:pPr>
        <w:widowControl w:val="0"/>
        <w:tabs>
          <w:tab w:val="left" w:pos="567"/>
        </w:tabs>
        <w:rPr>
          <w:snapToGrid w:val="0"/>
          <w:sz w:val="22"/>
          <w:szCs w:val="22"/>
          <w:lang w:val="lt-LT" w:eastAsia="zh-CN"/>
        </w:rPr>
      </w:pPr>
    </w:p>
    <w:p w14:paraId="0174E4B2" w14:textId="77777777" w:rsidR="004477E4" w:rsidRPr="00D32459" w:rsidRDefault="004477E4" w:rsidP="004477E4">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sidRPr="00D32459">
        <w:rPr>
          <w:b/>
          <w:noProof/>
          <w:sz w:val="22"/>
          <w:szCs w:val="22"/>
          <w:lang w:val="lt-LT" w:eastAsia="en-US"/>
        </w:rPr>
        <w:t>18.</w:t>
      </w:r>
      <w:r w:rsidRPr="00D32459">
        <w:rPr>
          <w:b/>
          <w:noProof/>
          <w:sz w:val="22"/>
          <w:szCs w:val="22"/>
          <w:lang w:val="lt-LT" w:eastAsia="en-US"/>
        </w:rPr>
        <w:tab/>
        <w:t>UNIKALUS IDENTIFIKATORIUS – ŽMONĖMS SUPRANTAMI DUOMENYS</w:t>
      </w:r>
    </w:p>
    <w:p w14:paraId="7C762470" w14:textId="77777777" w:rsidR="004477E4" w:rsidRPr="00E423E7" w:rsidRDefault="004477E4" w:rsidP="004477E4">
      <w:pPr>
        <w:widowControl w:val="0"/>
        <w:rPr>
          <w:rFonts w:eastAsia="Calibri"/>
          <w:sz w:val="22"/>
          <w:szCs w:val="22"/>
          <w:lang w:val="lt-LT" w:eastAsia="en-US"/>
        </w:rPr>
      </w:pPr>
    </w:p>
    <w:p w14:paraId="5DA8ABFC" w14:textId="77777777" w:rsidR="00CB7472" w:rsidRPr="00CB7472" w:rsidRDefault="00CB7472" w:rsidP="00CB7472">
      <w:pPr>
        <w:widowControl w:val="0"/>
        <w:rPr>
          <w:rFonts w:eastAsia="Calibri"/>
          <w:sz w:val="22"/>
          <w:szCs w:val="22"/>
          <w:lang w:val="lt-LT" w:eastAsia="en-US"/>
        </w:rPr>
      </w:pPr>
      <w:r w:rsidRPr="00CB7472">
        <w:rPr>
          <w:rFonts w:eastAsia="Calibri"/>
          <w:sz w:val="22"/>
          <w:szCs w:val="22"/>
          <w:lang w:val="lt-LT" w:eastAsia="en-US"/>
        </w:rPr>
        <w:t xml:space="preserve">PC </w:t>
      </w:r>
      <w:r w:rsidRPr="00C1779F">
        <w:rPr>
          <w:rFonts w:eastAsia="Calibri"/>
          <w:sz w:val="22"/>
          <w:szCs w:val="22"/>
          <w:highlight w:val="lightGray"/>
          <w:lang w:val="lt-LT" w:eastAsia="en-US"/>
        </w:rPr>
        <w:t>{numeris}</w:t>
      </w:r>
    </w:p>
    <w:p w14:paraId="2ADAD6D6" w14:textId="77777777" w:rsidR="00CB7472" w:rsidRPr="00CB7472" w:rsidRDefault="00CB7472" w:rsidP="00CB7472">
      <w:pPr>
        <w:widowControl w:val="0"/>
        <w:rPr>
          <w:rFonts w:eastAsia="Calibri"/>
          <w:sz w:val="22"/>
          <w:szCs w:val="22"/>
          <w:lang w:val="lt-LT" w:eastAsia="en-US"/>
        </w:rPr>
      </w:pPr>
      <w:r w:rsidRPr="00CB7472">
        <w:rPr>
          <w:rFonts w:eastAsia="Calibri"/>
          <w:sz w:val="22"/>
          <w:szCs w:val="22"/>
          <w:lang w:val="lt-LT" w:eastAsia="en-US"/>
        </w:rPr>
        <w:t xml:space="preserve">SN </w:t>
      </w:r>
      <w:r w:rsidRPr="00C1779F">
        <w:rPr>
          <w:rFonts w:eastAsia="Calibri"/>
          <w:sz w:val="22"/>
          <w:szCs w:val="22"/>
          <w:highlight w:val="lightGray"/>
          <w:lang w:val="lt-LT" w:eastAsia="en-US"/>
        </w:rPr>
        <w:t>{numeris}</w:t>
      </w:r>
    </w:p>
    <w:p w14:paraId="74E79A7F" w14:textId="685F1B03" w:rsidR="004477E4" w:rsidRPr="00E423E7" w:rsidRDefault="00CB7472" w:rsidP="004477E4">
      <w:pPr>
        <w:widowControl w:val="0"/>
        <w:rPr>
          <w:rFonts w:eastAsia="Calibri"/>
          <w:sz w:val="22"/>
          <w:szCs w:val="22"/>
          <w:lang w:val="lt-LT" w:eastAsia="en-US"/>
        </w:rPr>
      </w:pPr>
      <w:r w:rsidRPr="00C1779F">
        <w:rPr>
          <w:rFonts w:eastAsia="Calibri"/>
          <w:sz w:val="22"/>
          <w:szCs w:val="22"/>
          <w:highlight w:val="lightGray"/>
          <w:lang w:val="lt-LT" w:eastAsia="en-US"/>
        </w:rPr>
        <w:t>NN {numeris}</w:t>
      </w:r>
    </w:p>
    <w:p w14:paraId="374AB638" w14:textId="77777777" w:rsidR="00F061F9" w:rsidRPr="00C1779F" w:rsidRDefault="00F061F9" w:rsidP="00F061F9">
      <w:pPr>
        <w:tabs>
          <w:tab w:val="left" w:pos="567"/>
        </w:tabs>
        <w:spacing w:line="260" w:lineRule="exact"/>
        <w:rPr>
          <w:snapToGrid w:val="0"/>
          <w:sz w:val="22"/>
          <w:szCs w:val="22"/>
          <w:lang w:val="lt-LT"/>
        </w:rPr>
      </w:pPr>
      <w:r w:rsidRPr="00C1779F">
        <w:rPr>
          <w:snapToGrid w:val="0"/>
          <w:sz w:val="22"/>
          <w:szCs w:val="22"/>
          <w:lang w:val="lt-LT"/>
        </w:rPr>
        <w:t>------------------------------------------------------------------------------------------------------------------------</w:t>
      </w:r>
    </w:p>
    <w:p w14:paraId="483D409C" w14:textId="77777777" w:rsidR="00F061F9" w:rsidRPr="00C1779F" w:rsidRDefault="00F061F9" w:rsidP="00F061F9">
      <w:pPr>
        <w:rPr>
          <w:rFonts w:eastAsia="Calibri"/>
          <w:b/>
          <w:sz w:val="22"/>
          <w:szCs w:val="22"/>
          <w:lang w:val="lt-LT" w:eastAsia="lt-LT"/>
        </w:rPr>
      </w:pPr>
      <w:r w:rsidRPr="00C1779F">
        <w:rPr>
          <w:rFonts w:eastAsia="Calibri"/>
          <w:b/>
          <w:sz w:val="22"/>
          <w:szCs w:val="22"/>
          <w:lang w:val="lt-LT" w:eastAsia="lt-LT"/>
        </w:rPr>
        <w:t>Gamintojas:</w:t>
      </w:r>
    </w:p>
    <w:p w14:paraId="2F81467D" w14:textId="77777777" w:rsidR="0033196C" w:rsidRDefault="0033196C" w:rsidP="0033196C">
      <w:pPr>
        <w:widowControl w:val="0"/>
        <w:tabs>
          <w:tab w:val="left" w:pos="567"/>
        </w:tabs>
        <w:jc w:val="both"/>
        <w:rPr>
          <w:sz w:val="22"/>
          <w:szCs w:val="22"/>
          <w:lang w:val="lt-LT"/>
        </w:rPr>
      </w:pPr>
      <w:r w:rsidRPr="00D32459">
        <w:rPr>
          <w:sz w:val="22"/>
          <w:szCs w:val="22"/>
          <w:lang w:val="lt-LT"/>
        </w:rPr>
        <w:t>KRKA, d.d., Novo mesto</w:t>
      </w:r>
    </w:p>
    <w:p w14:paraId="0D79EE6C" w14:textId="2C762711" w:rsidR="0033196C" w:rsidRDefault="0033196C" w:rsidP="0033196C">
      <w:pPr>
        <w:widowControl w:val="0"/>
        <w:tabs>
          <w:tab w:val="left" w:pos="567"/>
        </w:tabs>
        <w:jc w:val="both"/>
        <w:rPr>
          <w:sz w:val="22"/>
          <w:szCs w:val="22"/>
          <w:lang w:val="lt-LT"/>
        </w:rPr>
      </w:pPr>
      <w:r w:rsidRPr="00D32459">
        <w:rPr>
          <w:sz w:val="22"/>
          <w:szCs w:val="22"/>
          <w:lang w:val="lt-LT"/>
        </w:rPr>
        <w:t>Šmarješka cesta 6</w:t>
      </w:r>
    </w:p>
    <w:p w14:paraId="19BC63E1" w14:textId="4BC57CC9" w:rsidR="0033196C" w:rsidRDefault="0033196C" w:rsidP="0033196C">
      <w:pPr>
        <w:widowControl w:val="0"/>
        <w:tabs>
          <w:tab w:val="left" w:pos="567"/>
        </w:tabs>
        <w:jc w:val="both"/>
        <w:rPr>
          <w:sz w:val="22"/>
          <w:szCs w:val="22"/>
          <w:lang w:val="lt-LT"/>
        </w:rPr>
      </w:pPr>
      <w:r w:rsidRPr="00D32459">
        <w:rPr>
          <w:sz w:val="22"/>
          <w:szCs w:val="22"/>
          <w:lang w:val="lt-LT"/>
        </w:rPr>
        <w:t>8501 Novo mesto</w:t>
      </w:r>
    </w:p>
    <w:p w14:paraId="6B505C84" w14:textId="77777777" w:rsidR="0033196C" w:rsidRDefault="0033196C" w:rsidP="0033196C">
      <w:pPr>
        <w:widowControl w:val="0"/>
        <w:tabs>
          <w:tab w:val="left" w:pos="567"/>
        </w:tabs>
        <w:jc w:val="both"/>
        <w:rPr>
          <w:sz w:val="22"/>
          <w:szCs w:val="22"/>
          <w:lang w:val="lt-LT"/>
        </w:rPr>
      </w:pPr>
      <w:r w:rsidRPr="00D32459">
        <w:rPr>
          <w:sz w:val="22"/>
          <w:szCs w:val="22"/>
          <w:lang w:val="lt-LT"/>
        </w:rPr>
        <w:t>Slovėnija</w:t>
      </w:r>
    </w:p>
    <w:p w14:paraId="40150CD6" w14:textId="77777777" w:rsidR="00F061F9" w:rsidRPr="00C1779F" w:rsidRDefault="00F061F9" w:rsidP="00F061F9">
      <w:pPr>
        <w:rPr>
          <w:noProof/>
          <w:sz w:val="22"/>
          <w:szCs w:val="22"/>
          <w:lang w:val="lt-LT" w:eastAsia="lt-LT"/>
        </w:rPr>
      </w:pPr>
    </w:p>
    <w:p w14:paraId="029A5034" w14:textId="77777777" w:rsidR="00F061F9" w:rsidRPr="00C1779F" w:rsidRDefault="00F061F9" w:rsidP="00F061F9">
      <w:pPr>
        <w:rPr>
          <w:noProof/>
          <w:sz w:val="22"/>
          <w:szCs w:val="22"/>
          <w:lang w:val="lt-LT" w:eastAsia="lt-LT"/>
        </w:rPr>
      </w:pPr>
    </w:p>
    <w:p w14:paraId="750381ED" w14:textId="77777777" w:rsidR="00F061F9" w:rsidRPr="00C1779F" w:rsidRDefault="00F061F9" w:rsidP="00F061F9">
      <w:pPr>
        <w:tabs>
          <w:tab w:val="left" w:pos="567"/>
        </w:tabs>
        <w:spacing w:line="260" w:lineRule="exact"/>
        <w:rPr>
          <w:snapToGrid w:val="0"/>
          <w:sz w:val="22"/>
          <w:szCs w:val="22"/>
          <w:lang w:val="lt-LT"/>
        </w:rPr>
      </w:pPr>
      <w:r w:rsidRPr="00C1779F">
        <w:rPr>
          <w:snapToGrid w:val="0"/>
          <w:sz w:val="22"/>
          <w:szCs w:val="22"/>
          <w:lang w:val="lt-LT"/>
        </w:rPr>
        <w:t>Perpakavo UAB „Entafarma“</w:t>
      </w:r>
    </w:p>
    <w:p w14:paraId="229C534B" w14:textId="77777777" w:rsidR="00F061F9" w:rsidRPr="00C1779F" w:rsidRDefault="00F061F9" w:rsidP="00F061F9">
      <w:pPr>
        <w:tabs>
          <w:tab w:val="left" w:pos="567"/>
        </w:tabs>
        <w:spacing w:line="260" w:lineRule="exact"/>
        <w:rPr>
          <w:snapToGrid w:val="0"/>
          <w:sz w:val="22"/>
          <w:szCs w:val="22"/>
          <w:lang w:val="lt-LT"/>
        </w:rPr>
      </w:pPr>
    </w:p>
    <w:p w14:paraId="623427E8" w14:textId="77777777" w:rsidR="00F061F9" w:rsidRPr="00C1779F" w:rsidRDefault="00F061F9" w:rsidP="00F061F9">
      <w:pPr>
        <w:tabs>
          <w:tab w:val="left" w:pos="567"/>
        </w:tabs>
        <w:spacing w:line="260" w:lineRule="exact"/>
        <w:rPr>
          <w:snapToGrid w:val="0"/>
          <w:sz w:val="22"/>
          <w:szCs w:val="22"/>
          <w:lang w:val="lt-LT"/>
        </w:rPr>
      </w:pPr>
      <w:r w:rsidRPr="00C1779F">
        <w:rPr>
          <w:snapToGrid w:val="0"/>
          <w:sz w:val="22"/>
          <w:szCs w:val="22"/>
          <w:highlight w:val="lightGray"/>
          <w:lang w:val="lt-LT"/>
        </w:rPr>
        <w:t>Perpakavimo serija:</w:t>
      </w:r>
    </w:p>
    <w:p w14:paraId="646542B1" w14:textId="77777777" w:rsidR="004477E4" w:rsidRPr="00F90C7F" w:rsidRDefault="004477E4" w:rsidP="004477E4">
      <w:pPr>
        <w:widowControl w:val="0"/>
        <w:tabs>
          <w:tab w:val="left" w:pos="567"/>
        </w:tabs>
        <w:rPr>
          <w:sz w:val="22"/>
          <w:szCs w:val="22"/>
          <w:lang w:val="lt-LT" w:eastAsia="en-US"/>
        </w:rPr>
      </w:pPr>
    </w:p>
    <w:p w14:paraId="31586DC2" w14:textId="155D4965" w:rsidR="005E399C" w:rsidRPr="00C1779F" w:rsidRDefault="005E399C" w:rsidP="005E399C">
      <w:pPr>
        <w:jc w:val="both"/>
        <w:rPr>
          <w:snapToGrid w:val="0"/>
          <w:sz w:val="22"/>
          <w:szCs w:val="22"/>
          <w:highlight w:val="lightGray"/>
          <w:lang w:val="lt-LT"/>
        </w:rPr>
      </w:pPr>
      <w:r w:rsidRPr="00C1779F">
        <w:rPr>
          <w:i/>
          <w:sz w:val="22"/>
          <w:szCs w:val="22"/>
          <w:lang w:val="lt-LT"/>
        </w:rPr>
        <w:lastRenderedPageBreak/>
        <w:t>Lygiagrečiai importuojamas vaistas skiriasi nuo referencinio vaisto</w:t>
      </w:r>
      <w:r w:rsidR="009E7704">
        <w:rPr>
          <w:i/>
          <w:sz w:val="22"/>
          <w:szCs w:val="22"/>
          <w:lang w:val="lt-LT"/>
        </w:rPr>
        <w:t xml:space="preserve"> </w:t>
      </w:r>
      <w:r w:rsidRPr="00C1779F">
        <w:rPr>
          <w:i/>
          <w:iCs/>
          <w:sz w:val="22"/>
          <w:szCs w:val="22"/>
          <w:lang w:val="lt-LT"/>
        </w:rPr>
        <w:t xml:space="preserve">laikymo sąlygomis: </w:t>
      </w:r>
      <w:r w:rsidRPr="00C1779F">
        <w:rPr>
          <w:i/>
          <w:sz w:val="22"/>
          <w:szCs w:val="22"/>
          <w:lang w:val="lt-LT"/>
        </w:rPr>
        <w:t>lygiagrečiai importuojam</w:t>
      </w:r>
      <w:r w:rsidR="00767A72">
        <w:rPr>
          <w:i/>
          <w:sz w:val="22"/>
          <w:szCs w:val="22"/>
          <w:lang w:val="lt-LT"/>
        </w:rPr>
        <w:t>am vaistui specialių laikymo sąlygų nereikia</w:t>
      </w:r>
      <w:r w:rsidRPr="00C1779F">
        <w:rPr>
          <w:i/>
          <w:sz w:val="22"/>
          <w:szCs w:val="22"/>
          <w:lang w:val="lt-LT"/>
        </w:rPr>
        <w:t>, referencinį vaistą laikyti ne aukštesnėje kaip 25 °C temperatūroje.</w:t>
      </w:r>
    </w:p>
    <w:p w14:paraId="1BBC6AED" w14:textId="3D2355C5" w:rsidR="006D70E5" w:rsidRDefault="006D70E5">
      <w:pPr>
        <w:rPr>
          <w:sz w:val="22"/>
          <w:szCs w:val="22"/>
          <w:lang w:val="lt-LT" w:eastAsia="en-US"/>
        </w:rPr>
      </w:pPr>
      <w:r>
        <w:rPr>
          <w:sz w:val="22"/>
          <w:szCs w:val="22"/>
          <w:lang w:val="lt-LT" w:eastAsia="en-US"/>
        </w:rPr>
        <w:br w:type="page"/>
      </w:r>
    </w:p>
    <w:p w14:paraId="7C48B09A" w14:textId="77777777" w:rsidR="004477E4" w:rsidRPr="00D32459" w:rsidRDefault="004477E4" w:rsidP="004477E4">
      <w:pPr>
        <w:widowControl w:val="0"/>
        <w:tabs>
          <w:tab w:val="left" w:pos="567"/>
        </w:tabs>
        <w:rPr>
          <w:sz w:val="22"/>
          <w:szCs w:val="22"/>
          <w:lang w:val="lt-LT"/>
        </w:rPr>
      </w:pPr>
    </w:p>
    <w:p w14:paraId="0BABFB4F" w14:textId="77777777" w:rsidR="004477E4" w:rsidRPr="00D32459" w:rsidRDefault="004477E4" w:rsidP="004477E4">
      <w:pPr>
        <w:widowControl w:val="0"/>
        <w:tabs>
          <w:tab w:val="left" w:pos="567"/>
        </w:tabs>
        <w:rPr>
          <w:sz w:val="22"/>
          <w:szCs w:val="22"/>
          <w:lang w:val="lt-LT"/>
        </w:rPr>
      </w:pPr>
    </w:p>
    <w:p w14:paraId="5FD4C6CF" w14:textId="77777777" w:rsidR="004477E4" w:rsidRPr="00D32459" w:rsidRDefault="004477E4" w:rsidP="004477E4">
      <w:pPr>
        <w:widowControl w:val="0"/>
        <w:tabs>
          <w:tab w:val="left" w:pos="567"/>
        </w:tabs>
        <w:rPr>
          <w:sz w:val="22"/>
          <w:szCs w:val="22"/>
          <w:lang w:val="lt-LT"/>
        </w:rPr>
      </w:pPr>
    </w:p>
    <w:p w14:paraId="00DBED7D" w14:textId="77777777" w:rsidR="004477E4" w:rsidRPr="00D32459" w:rsidRDefault="004477E4" w:rsidP="004477E4">
      <w:pPr>
        <w:widowControl w:val="0"/>
        <w:tabs>
          <w:tab w:val="left" w:pos="567"/>
        </w:tabs>
        <w:rPr>
          <w:sz w:val="22"/>
          <w:szCs w:val="22"/>
          <w:lang w:val="lt-LT"/>
        </w:rPr>
      </w:pPr>
    </w:p>
    <w:p w14:paraId="1032724F" w14:textId="77777777" w:rsidR="004477E4" w:rsidRPr="00D32459" w:rsidRDefault="004477E4" w:rsidP="004477E4">
      <w:pPr>
        <w:widowControl w:val="0"/>
        <w:tabs>
          <w:tab w:val="left" w:pos="567"/>
        </w:tabs>
        <w:rPr>
          <w:sz w:val="22"/>
          <w:szCs w:val="22"/>
          <w:lang w:val="lt-LT"/>
        </w:rPr>
      </w:pPr>
    </w:p>
    <w:p w14:paraId="7A580661" w14:textId="77777777" w:rsidR="004477E4" w:rsidRPr="00D32459" w:rsidRDefault="004477E4" w:rsidP="004477E4">
      <w:pPr>
        <w:widowControl w:val="0"/>
        <w:tabs>
          <w:tab w:val="left" w:pos="567"/>
        </w:tabs>
        <w:rPr>
          <w:sz w:val="22"/>
          <w:szCs w:val="22"/>
          <w:lang w:val="lt-LT"/>
        </w:rPr>
      </w:pPr>
    </w:p>
    <w:p w14:paraId="1DF9C019" w14:textId="77777777" w:rsidR="004477E4" w:rsidRPr="00D32459" w:rsidRDefault="004477E4" w:rsidP="004477E4">
      <w:pPr>
        <w:widowControl w:val="0"/>
        <w:tabs>
          <w:tab w:val="left" w:pos="567"/>
        </w:tabs>
        <w:rPr>
          <w:sz w:val="22"/>
          <w:szCs w:val="22"/>
          <w:lang w:val="lt-LT"/>
        </w:rPr>
      </w:pPr>
    </w:p>
    <w:p w14:paraId="114B3CE7" w14:textId="77777777" w:rsidR="004477E4" w:rsidRPr="00D32459" w:rsidRDefault="004477E4" w:rsidP="004477E4">
      <w:pPr>
        <w:widowControl w:val="0"/>
        <w:tabs>
          <w:tab w:val="left" w:pos="567"/>
        </w:tabs>
        <w:rPr>
          <w:sz w:val="22"/>
          <w:szCs w:val="22"/>
          <w:lang w:val="lt-LT"/>
        </w:rPr>
      </w:pPr>
    </w:p>
    <w:p w14:paraId="0E6C17C7" w14:textId="77777777" w:rsidR="004477E4" w:rsidRPr="00D32459" w:rsidRDefault="004477E4" w:rsidP="004477E4">
      <w:pPr>
        <w:widowControl w:val="0"/>
        <w:tabs>
          <w:tab w:val="left" w:pos="567"/>
        </w:tabs>
        <w:rPr>
          <w:sz w:val="22"/>
          <w:szCs w:val="22"/>
          <w:lang w:val="lt-LT"/>
        </w:rPr>
      </w:pPr>
    </w:p>
    <w:p w14:paraId="63D8E710" w14:textId="77777777" w:rsidR="004477E4" w:rsidRPr="00D32459" w:rsidRDefault="004477E4" w:rsidP="004477E4">
      <w:pPr>
        <w:widowControl w:val="0"/>
        <w:tabs>
          <w:tab w:val="left" w:pos="567"/>
        </w:tabs>
        <w:rPr>
          <w:sz w:val="22"/>
          <w:szCs w:val="22"/>
          <w:lang w:val="lt-LT"/>
        </w:rPr>
      </w:pPr>
    </w:p>
    <w:p w14:paraId="13252C61" w14:textId="77777777" w:rsidR="004477E4" w:rsidRPr="00D32459" w:rsidRDefault="004477E4" w:rsidP="004477E4">
      <w:pPr>
        <w:widowControl w:val="0"/>
        <w:tabs>
          <w:tab w:val="left" w:pos="567"/>
        </w:tabs>
        <w:rPr>
          <w:sz w:val="22"/>
          <w:szCs w:val="22"/>
          <w:lang w:val="lt-LT"/>
        </w:rPr>
      </w:pPr>
    </w:p>
    <w:p w14:paraId="1424375E" w14:textId="77777777" w:rsidR="004477E4" w:rsidRPr="00D32459" w:rsidRDefault="004477E4" w:rsidP="004477E4">
      <w:pPr>
        <w:widowControl w:val="0"/>
        <w:tabs>
          <w:tab w:val="left" w:pos="567"/>
        </w:tabs>
        <w:rPr>
          <w:sz w:val="22"/>
          <w:szCs w:val="22"/>
          <w:lang w:val="lt-LT"/>
        </w:rPr>
      </w:pPr>
    </w:p>
    <w:p w14:paraId="4C6CD87B" w14:textId="77777777" w:rsidR="004477E4" w:rsidRPr="00D32459" w:rsidRDefault="004477E4" w:rsidP="004477E4">
      <w:pPr>
        <w:widowControl w:val="0"/>
        <w:tabs>
          <w:tab w:val="left" w:pos="567"/>
        </w:tabs>
        <w:rPr>
          <w:sz w:val="22"/>
          <w:szCs w:val="22"/>
          <w:lang w:val="lt-LT"/>
        </w:rPr>
      </w:pPr>
    </w:p>
    <w:p w14:paraId="06B9BD88" w14:textId="77777777" w:rsidR="004477E4" w:rsidRPr="00D32459" w:rsidRDefault="004477E4" w:rsidP="004477E4">
      <w:pPr>
        <w:widowControl w:val="0"/>
        <w:tabs>
          <w:tab w:val="left" w:pos="567"/>
        </w:tabs>
        <w:rPr>
          <w:sz w:val="22"/>
          <w:szCs w:val="22"/>
          <w:lang w:val="lt-LT"/>
        </w:rPr>
      </w:pPr>
    </w:p>
    <w:p w14:paraId="1EA8AB87" w14:textId="77777777" w:rsidR="004477E4" w:rsidRPr="00D32459" w:rsidRDefault="004477E4" w:rsidP="004477E4">
      <w:pPr>
        <w:widowControl w:val="0"/>
        <w:tabs>
          <w:tab w:val="left" w:pos="567"/>
        </w:tabs>
        <w:rPr>
          <w:sz w:val="22"/>
          <w:szCs w:val="22"/>
          <w:lang w:val="lt-LT"/>
        </w:rPr>
      </w:pPr>
    </w:p>
    <w:p w14:paraId="47C91875" w14:textId="77777777" w:rsidR="004477E4" w:rsidRPr="00D32459" w:rsidRDefault="004477E4" w:rsidP="004477E4">
      <w:pPr>
        <w:widowControl w:val="0"/>
        <w:tabs>
          <w:tab w:val="left" w:pos="567"/>
        </w:tabs>
        <w:rPr>
          <w:sz w:val="22"/>
          <w:szCs w:val="22"/>
          <w:lang w:val="lt-LT"/>
        </w:rPr>
      </w:pPr>
    </w:p>
    <w:p w14:paraId="08BC261C" w14:textId="77777777" w:rsidR="004477E4" w:rsidRPr="00D32459" w:rsidRDefault="004477E4" w:rsidP="004477E4">
      <w:pPr>
        <w:widowControl w:val="0"/>
        <w:tabs>
          <w:tab w:val="left" w:pos="567"/>
        </w:tabs>
        <w:rPr>
          <w:sz w:val="22"/>
          <w:szCs w:val="22"/>
          <w:lang w:val="lt-LT"/>
        </w:rPr>
      </w:pPr>
    </w:p>
    <w:p w14:paraId="350EBF56" w14:textId="77777777" w:rsidR="004477E4" w:rsidRPr="00D32459" w:rsidRDefault="004477E4" w:rsidP="004477E4">
      <w:pPr>
        <w:widowControl w:val="0"/>
        <w:tabs>
          <w:tab w:val="left" w:pos="567"/>
        </w:tabs>
        <w:rPr>
          <w:sz w:val="22"/>
          <w:szCs w:val="22"/>
          <w:lang w:val="lt-LT"/>
        </w:rPr>
      </w:pPr>
    </w:p>
    <w:p w14:paraId="11CF24CE" w14:textId="77777777" w:rsidR="004477E4" w:rsidRPr="00D32459" w:rsidRDefault="004477E4" w:rsidP="004477E4">
      <w:pPr>
        <w:widowControl w:val="0"/>
        <w:tabs>
          <w:tab w:val="left" w:pos="567"/>
        </w:tabs>
        <w:rPr>
          <w:sz w:val="22"/>
          <w:szCs w:val="22"/>
          <w:lang w:val="lt-LT"/>
        </w:rPr>
      </w:pPr>
    </w:p>
    <w:p w14:paraId="52C3AF27" w14:textId="77777777" w:rsidR="004477E4" w:rsidRPr="00D32459" w:rsidRDefault="004477E4" w:rsidP="004477E4">
      <w:pPr>
        <w:widowControl w:val="0"/>
        <w:tabs>
          <w:tab w:val="left" w:pos="567"/>
        </w:tabs>
        <w:rPr>
          <w:sz w:val="22"/>
          <w:szCs w:val="22"/>
          <w:lang w:val="lt-LT"/>
        </w:rPr>
      </w:pPr>
    </w:p>
    <w:p w14:paraId="38234D7A" w14:textId="77777777" w:rsidR="004477E4" w:rsidRPr="00D32459" w:rsidRDefault="004477E4" w:rsidP="004477E4">
      <w:pPr>
        <w:widowControl w:val="0"/>
        <w:tabs>
          <w:tab w:val="left" w:pos="567"/>
        </w:tabs>
        <w:rPr>
          <w:sz w:val="22"/>
          <w:szCs w:val="22"/>
          <w:lang w:val="lt-LT"/>
        </w:rPr>
      </w:pPr>
    </w:p>
    <w:p w14:paraId="3D6000C9" w14:textId="77777777" w:rsidR="004477E4" w:rsidRPr="00D32459" w:rsidRDefault="004477E4" w:rsidP="004477E4">
      <w:pPr>
        <w:widowControl w:val="0"/>
        <w:tabs>
          <w:tab w:val="left" w:pos="567"/>
        </w:tabs>
        <w:rPr>
          <w:sz w:val="22"/>
          <w:szCs w:val="22"/>
          <w:lang w:val="lt-LT"/>
        </w:rPr>
      </w:pPr>
    </w:p>
    <w:p w14:paraId="270AF317" w14:textId="77777777" w:rsidR="004477E4" w:rsidRPr="00D32459" w:rsidRDefault="004477E4" w:rsidP="004477E4">
      <w:pPr>
        <w:widowControl w:val="0"/>
        <w:tabs>
          <w:tab w:val="left" w:pos="567"/>
        </w:tabs>
        <w:ind w:left="567" w:hanging="567"/>
        <w:jc w:val="center"/>
        <w:outlineLvl w:val="0"/>
        <w:rPr>
          <w:b/>
          <w:sz w:val="22"/>
          <w:szCs w:val="22"/>
          <w:lang w:val="lt-LT"/>
        </w:rPr>
      </w:pPr>
      <w:bookmarkStart w:id="7" w:name="_Toc129243137"/>
      <w:bookmarkStart w:id="8" w:name="_Toc129243262"/>
      <w:r w:rsidRPr="00D32459">
        <w:rPr>
          <w:b/>
          <w:sz w:val="22"/>
          <w:szCs w:val="22"/>
          <w:lang w:val="lt-LT"/>
        </w:rPr>
        <w:t>B. PAKUOTĖS LAPELIS</w:t>
      </w:r>
      <w:bookmarkEnd w:id="7"/>
      <w:bookmarkEnd w:id="8"/>
    </w:p>
    <w:p w14:paraId="6A1C8B8D" w14:textId="77777777" w:rsidR="004477E4" w:rsidRPr="00D32459" w:rsidRDefault="004477E4" w:rsidP="004477E4">
      <w:pPr>
        <w:widowControl w:val="0"/>
        <w:tabs>
          <w:tab w:val="left" w:pos="567"/>
        </w:tabs>
        <w:ind w:left="567" w:hanging="567"/>
        <w:jc w:val="center"/>
        <w:outlineLvl w:val="0"/>
        <w:rPr>
          <w:b/>
          <w:sz w:val="22"/>
          <w:szCs w:val="22"/>
          <w:lang w:val="lt-LT"/>
        </w:rPr>
      </w:pPr>
      <w:r w:rsidRPr="00D32459">
        <w:rPr>
          <w:sz w:val="22"/>
          <w:szCs w:val="22"/>
          <w:lang w:val="lt-LT"/>
        </w:rPr>
        <w:br w:type="page"/>
      </w:r>
      <w:bookmarkStart w:id="9" w:name="_Toc129243138"/>
      <w:bookmarkStart w:id="10" w:name="_Toc129243263"/>
      <w:r w:rsidRPr="00D32459">
        <w:rPr>
          <w:b/>
          <w:sz w:val="22"/>
          <w:szCs w:val="22"/>
          <w:lang w:val="lt-LT"/>
        </w:rPr>
        <w:lastRenderedPageBreak/>
        <w:t xml:space="preserve">Pakuotės lapelis: </w:t>
      </w:r>
      <w:bookmarkEnd w:id="9"/>
      <w:bookmarkEnd w:id="10"/>
      <w:r w:rsidRPr="00D32459">
        <w:rPr>
          <w:b/>
          <w:sz w:val="22"/>
          <w:szCs w:val="22"/>
          <w:lang w:val="lt-LT"/>
        </w:rPr>
        <w:t xml:space="preserve">informacija </w:t>
      </w:r>
      <w:r w:rsidRPr="00E423E7">
        <w:rPr>
          <w:b/>
          <w:sz w:val="22"/>
          <w:szCs w:val="22"/>
          <w:lang w:val="lt-LT" w:eastAsia="lt-LT"/>
        </w:rPr>
        <w:t>pacientui</w:t>
      </w:r>
    </w:p>
    <w:p w14:paraId="64228406" w14:textId="77777777" w:rsidR="004477E4" w:rsidRPr="00D32459" w:rsidRDefault="004477E4" w:rsidP="004477E4">
      <w:pPr>
        <w:widowControl w:val="0"/>
        <w:tabs>
          <w:tab w:val="left" w:pos="567"/>
        </w:tabs>
        <w:rPr>
          <w:sz w:val="22"/>
          <w:szCs w:val="22"/>
          <w:lang w:val="lt-LT"/>
        </w:rPr>
      </w:pPr>
    </w:p>
    <w:p w14:paraId="1B2FD849" w14:textId="77777777" w:rsidR="004477E4" w:rsidRPr="00D32459" w:rsidRDefault="004477E4" w:rsidP="004477E4">
      <w:pPr>
        <w:widowControl w:val="0"/>
        <w:tabs>
          <w:tab w:val="left" w:pos="567"/>
        </w:tabs>
        <w:jc w:val="center"/>
        <w:rPr>
          <w:b/>
          <w:sz w:val="22"/>
          <w:szCs w:val="22"/>
          <w:lang w:val="lt-LT"/>
        </w:rPr>
      </w:pPr>
      <w:r w:rsidRPr="00D32459">
        <w:rPr>
          <w:b/>
          <w:sz w:val="22"/>
          <w:szCs w:val="22"/>
          <w:lang w:val="lt-LT"/>
        </w:rPr>
        <w:t>Nalgesin forte 550 mg plėvele dengtos tabletės</w:t>
      </w:r>
    </w:p>
    <w:p w14:paraId="158936E6" w14:textId="7D0C0EAE" w:rsidR="004477E4" w:rsidRPr="00D32459" w:rsidRDefault="004477E4" w:rsidP="004477E4">
      <w:pPr>
        <w:widowControl w:val="0"/>
        <w:tabs>
          <w:tab w:val="left" w:pos="567"/>
        </w:tabs>
        <w:jc w:val="center"/>
        <w:rPr>
          <w:sz w:val="22"/>
          <w:szCs w:val="22"/>
          <w:lang w:val="lt-LT"/>
        </w:rPr>
      </w:pPr>
      <w:r w:rsidRPr="00D32459">
        <w:rPr>
          <w:sz w:val="22"/>
          <w:szCs w:val="22"/>
          <w:lang w:val="lt-LT"/>
        </w:rPr>
        <w:t>naprokseno natrio druska</w:t>
      </w:r>
    </w:p>
    <w:p w14:paraId="4C0BC8E1" w14:textId="77777777" w:rsidR="004477E4" w:rsidRPr="00D32459" w:rsidRDefault="004477E4" w:rsidP="004477E4">
      <w:pPr>
        <w:widowControl w:val="0"/>
        <w:tabs>
          <w:tab w:val="left" w:pos="567"/>
        </w:tabs>
        <w:rPr>
          <w:sz w:val="22"/>
          <w:szCs w:val="22"/>
          <w:lang w:val="lt-LT"/>
        </w:rPr>
      </w:pPr>
    </w:p>
    <w:p w14:paraId="7B2649D5" w14:textId="77777777" w:rsidR="004477E4" w:rsidRPr="00D32459" w:rsidRDefault="004477E4" w:rsidP="004477E4">
      <w:pPr>
        <w:widowControl w:val="0"/>
        <w:tabs>
          <w:tab w:val="left" w:pos="567"/>
        </w:tabs>
        <w:rPr>
          <w:b/>
          <w:sz w:val="22"/>
          <w:szCs w:val="22"/>
          <w:lang w:val="lt-LT"/>
        </w:rPr>
      </w:pPr>
      <w:r w:rsidRPr="00D32459">
        <w:rPr>
          <w:b/>
          <w:sz w:val="22"/>
          <w:szCs w:val="22"/>
          <w:lang w:val="lt-LT"/>
        </w:rPr>
        <w:t>Atidžiai perskaitykite visą šį lapelį, prieš pradėdami vartoti vaistą, nes jame pateikiama Jums svarbi informacija.</w:t>
      </w:r>
    </w:p>
    <w:p w14:paraId="06EB7861" w14:textId="77777777" w:rsidR="004477E4" w:rsidRPr="00D32459" w:rsidRDefault="004477E4" w:rsidP="004477E4">
      <w:pPr>
        <w:widowControl w:val="0"/>
        <w:numPr>
          <w:ilvl w:val="0"/>
          <w:numId w:val="23"/>
        </w:numPr>
        <w:tabs>
          <w:tab w:val="clear" w:pos="720"/>
        </w:tabs>
        <w:ind w:left="567" w:hanging="567"/>
        <w:rPr>
          <w:sz w:val="22"/>
          <w:szCs w:val="22"/>
          <w:lang w:val="lt-LT"/>
        </w:rPr>
      </w:pPr>
      <w:r w:rsidRPr="00D32459">
        <w:rPr>
          <w:sz w:val="22"/>
          <w:szCs w:val="22"/>
          <w:lang w:val="lt-LT"/>
        </w:rPr>
        <w:t>Neišmeskite šio lapelio, nes vėl gali prireikti jį perskaityti.</w:t>
      </w:r>
    </w:p>
    <w:p w14:paraId="1275C86E" w14:textId="77777777" w:rsidR="004477E4" w:rsidRPr="00D32459" w:rsidRDefault="004477E4" w:rsidP="004477E4">
      <w:pPr>
        <w:widowControl w:val="0"/>
        <w:numPr>
          <w:ilvl w:val="0"/>
          <w:numId w:val="23"/>
        </w:numPr>
        <w:tabs>
          <w:tab w:val="clear" w:pos="720"/>
        </w:tabs>
        <w:ind w:left="567" w:hanging="567"/>
        <w:rPr>
          <w:sz w:val="22"/>
          <w:szCs w:val="22"/>
          <w:lang w:val="lt-LT"/>
        </w:rPr>
      </w:pPr>
      <w:r w:rsidRPr="00D32459">
        <w:rPr>
          <w:sz w:val="22"/>
          <w:szCs w:val="22"/>
          <w:lang w:val="lt-LT"/>
        </w:rPr>
        <w:t>Jeigu kiltų daugiau klausimų, kreipkitės į gydytoją arba vaistininką.</w:t>
      </w:r>
    </w:p>
    <w:p w14:paraId="4B96D75D" w14:textId="77777777" w:rsidR="004477E4" w:rsidRPr="00D32459" w:rsidRDefault="004477E4" w:rsidP="004477E4">
      <w:pPr>
        <w:widowControl w:val="0"/>
        <w:numPr>
          <w:ilvl w:val="0"/>
          <w:numId w:val="23"/>
        </w:numPr>
        <w:tabs>
          <w:tab w:val="clear" w:pos="720"/>
        </w:tabs>
        <w:ind w:left="567" w:hanging="567"/>
        <w:rPr>
          <w:sz w:val="22"/>
          <w:szCs w:val="22"/>
          <w:lang w:val="lt-LT"/>
        </w:rPr>
      </w:pPr>
      <w:r w:rsidRPr="00D32459">
        <w:rPr>
          <w:sz w:val="22"/>
          <w:szCs w:val="22"/>
          <w:lang w:val="lt-LT"/>
        </w:rPr>
        <w:t>Šis vaistas skirtas tik Jums, todėl kitiems žmonėms jo duoti negalima. Vaistas gali jiems pakenkti (net tiems, kurių ligos požymiai yra tokie patys kaip Jūsų).</w:t>
      </w:r>
    </w:p>
    <w:p w14:paraId="74D0D57C" w14:textId="529C18C7" w:rsidR="004477E4" w:rsidRPr="00D32459" w:rsidRDefault="004477E4" w:rsidP="004477E4">
      <w:pPr>
        <w:widowControl w:val="0"/>
        <w:numPr>
          <w:ilvl w:val="0"/>
          <w:numId w:val="23"/>
        </w:numPr>
        <w:tabs>
          <w:tab w:val="clear" w:pos="720"/>
        </w:tabs>
        <w:ind w:left="567" w:hanging="567"/>
        <w:rPr>
          <w:sz w:val="22"/>
          <w:szCs w:val="22"/>
          <w:lang w:val="lt-LT"/>
        </w:rPr>
      </w:pPr>
      <w:r w:rsidRPr="00D32459">
        <w:rPr>
          <w:sz w:val="22"/>
          <w:szCs w:val="22"/>
          <w:lang w:val="lt-LT"/>
        </w:rPr>
        <w:t>Jeigu pasireiškė šalutinis poveikis (net jeigu jis šiame lapelyje nenurodytas), kreipkitės į gydytoją arba vaistininką.</w:t>
      </w:r>
      <w:r w:rsidRPr="00E423E7">
        <w:rPr>
          <w:sz w:val="22"/>
          <w:szCs w:val="22"/>
          <w:lang w:val="lt-LT"/>
        </w:rPr>
        <w:t xml:space="preserve"> </w:t>
      </w:r>
      <w:r w:rsidRPr="00E423E7">
        <w:rPr>
          <w:sz w:val="22"/>
          <w:szCs w:val="22"/>
          <w:lang w:val="lt-LT" w:eastAsia="lt-LT"/>
        </w:rPr>
        <w:t>Žr. 4 skyrių.</w:t>
      </w:r>
    </w:p>
    <w:p w14:paraId="0A9AF9ED" w14:textId="77777777" w:rsidR="004477E4" w:rsidRPr="00D32459" w:rsidRDefault="004477E4" w:rsidP="004477E4">
      <w:pPr>
        <w:widowControl w:val="0"/>
        <w:tabs>
          <w:tab w:val="left" w:pos="567"/>
        </w:tabs>
        <w:rPr>
          <w:sz w:val="22"/>
          <w:szCs w:val="22"/>
          <w:lang w:val="lt-LT"/>
        </w:rPr>
      </w:pPr>
    </w:p>
    <w:p w14:paraId="7672A095" w14:textId="77777777" w:rsidR="004477E4" w:rsidRPr="00D32459" w:rsidRDefault="004477E4" w:rsidP="004477E4">
      <w:pPr>
        <w:widowControl w:val="0"/>
        <w:tabs>
          <w:tab w:val="left" w:pos="567"/>
        </w:tabs>
        <w:rPr>
          <w:b/>
          <w:sz w:val="22"/>
          <w:szCs w:val="22"/>
          <w:lang w:val="lt-LT"/>
        </w:rPr>
      </w:pPr>
      <w:r w:rsidRPr="00D32459">
        <w:rPr>
          <w:b/>
          <w:sz w:val="22"/>
          <w:szCs w:val="22"/>
          <w:lang w:val="lt-LT"/>
        </w:rPr>
        <w:t>Apie ką rašoma šiame lapelyje?</w:t>
      </w:r>
    </w:p>
    <w:p w14:paraId="268769C5" w14:textId="77777777" w:rsidR="004477E4" w:rsidRPr="00D32459" w:rsidRDefault="004477E4" w:rsidP="004477E4">
      <w:pPr>
        <w:widowControl w:val="0"/>
        <w:tabs>
          <w:tab w:val="left" w:pos="567"/>
        </w:tabs>
        <w:rPr>
          <w:b/>
          <w:sz w:val="22"/>
          <w:szCs w:val="22"/>
          <w:lang w:val="lt-LT"/>
        </w:rPr>
      </w:pPr>
    </w:p>
    <w:p w14:paraId="33F164F0" w14:textId="77777777" w:rsidR="004477E4" w:rsidRPr="00D32459" w:rsidRDefault="004477E4" w:rsidP="004477E4">
      <w:pPr>
        <w:widowControl w:val="0"/>
        <w:tabs>
          <w:tab w:val="left" w:pos="567"/>
        </w:tabs>
        <w:rPr>
          <w:sz w:val="22"/>
          <w:szCs w:val="22"/>
          <w:lang w:val="lt-LT"/>
        </w:rPr>
      </w:pPr>
      <w:r w:rsidRPr="00D32459">
        <w:rPr>
          <w:sz w:val="22"/>
          <w:szCs w:val="22"/>
          <w:lang w:val="lt-LT"/>
        </w:rPr>
        <w:t>1.</w:t>
      </w:r>
      <w:r w:rsidRPr="00D32459">
        <w:rPr>
          <w:sz w:val="22"/>
          <w:szCs w:val="22"/>
          <w:lang w:val="lt-LT"/>
        </w:rPr>
        <w:tab/>
        <w:t>Kas yra Nalgesin forte ir kam jis vartojamas</w:t>
      </w:r>
    </w:p>
    <w:p w14:paraId="4EBA11C5" w14:textId="77777777" w:rsidR="004477E4" w:rsidRPr="00D32459" w:rsidRDefault="004477E4" w:rsidP="004477E4">
      <w:pPr>
        <w:widowControl w:val="0"/>
        <w:tabs>
          <w:tab w:val="left" w:pos="567"/>
        </w:tabs>
        <w:rPr>
          <w:sz w:val="22"/>
          <w:szCs w:val="22"/>
          <w:lang w:val="lt-LT"/>
        </w:rPr>
      </w:pPr>
      <w:r w:rsidRPr="00D32459">
        <w:rPr>
          <w:sz w:val="22"/>
          <w:szCs w:val="22"/>
          <w:lang w:val="lt-LT"/>
        </w:rPr>
        <w:t>2.</w:t>
      </w:r>
      <w:r w:rsidRPr="00D32459">
        <w:rPr>
          <w:sz w:val="22"/>
          <w:szCs w:val="22"/>
          <w:lang w:val="lt-LT"/>
        </w:rPr>
        <w:tab/>
        <w:t>Kas žinotina prieš vartojant Nalgesin forte</w:t>
      </w:r>
    </w:p>
    <w:p w14:paraId="53489073" w14:textId="77777777" w:rsidR="004477E4" w:rsidRPr="00D32459" w:rsidRDefault="004477E4" w:rsidP="004477E4">
      <w:pPr>
        <w:widowControl w:val="0"/>
        <w:tabs>
          <w:tab w:val="left" w:pos="567"/>
        </w:tabs>
        <w:rPr>
          <w:sz w:val="22"/>
          <w:szCs w:val="22"/>
          <w:lang w:val="lt-LT"/>
        </w:rPr>
      </w:pPr>
      <w:r w:rsidRPr="00D32459">
        <w:rPr>
          <w:sz w:val="22"/>
          <w:szCs w:val="22"/>
          <w:lang w:val="lt-LT"/>
        </w:rPr>
        <w:t>3.</w:t>
      </w:r>
      <w:r w:rsidRPr="00D32459">
        <w:rPr>
          <w:sz w:val="22"/>
          <w:szCs w:val="22"/>
          <w:lang w:val="lt-LT"/>
        </w:rPr>
        <w:tab/>
        <w:t>Kaip vartoti Nalgesin forte</w:t>
      </w:r>
    </w:p>
    <w:p w14:paraId="21DA7C79" w14:textId="77777777" w:rsidR="004477E4" w:rsidRPr="00D32459" w:rsidRDefault="004477E4" w:rsidP="004477E4">
      <w:pPr>
        <w:widowControl w:val="0"/>
        <w:tabs>
          <w:tab w:val="left" w:pos="567"/>
        </w:tabs>
        <w:rPr>
          <w:sz w:val="22"/>
          <w:szCs w:val="22"/>
          <w:lang w:val="lt-LT"/>
        </w:rPr>
      </w:pPr>
      <w:r w:rsidRPr="00D32459">
        <w:rPr>
          <w:sz w:val="22"/>
          <w:szCs w:val="22"/>
          <w:lang w:val="lt-LT"/>
        </w:rPr>
        <w:t>4.</w:t>
      </w:r>
      <w:r w:rsidRPr="00D32459">
        <w:rPr>
          <w:sz w:val="22"/>
          <w:szCs w:val="22"/>
          <w:lang w:val="lt-LT"/>
        </w:rPr>
        <w:tab/>
        <w:t>Galimas šalutinis poveikis</w:t>
      </w:r>
    </w:p>
    <w:p w14:paraId="55E5E8A0" w14:textId="77777777" w:rsidR="004477E4" w:rsidRPr="00D32459" w:rsidRDefault="004477E4" w:rsidP="004477E4">
      <w:pPr>
        <w:widowControl w:val="0"/>
        <w:tabs>
          <w:tab w:val="left" w:pos="567"/>
        </w:tabs>
        <w:rPr>
          <w:sz w:val="22"/>
          <w:szCs w:val="22"/>
          <w:lang w:val="lt-LT"/>
        </w:rPr>
      </w:pPr>
      <w:r w:rsidRPr="00D32459">
        <w:rPr>
          <w:sz w:val="22"/>
          <w:szCs w:val="22"/>
          <w:lang w:val="lt-LT"/>
        </w:rPr>
        <w:t>5.</w:t>
      </w:r>
      <w:r w:rsidRPr="00D32459">
        <w:rPr>
          <w:sz w:val="22"/>
          <w:szCs w:val="22"/>
          <w:lang w:val="lt-LT"/>
        </w:rPr>
        <w:tab/>
        <w:t>Kaip laikyti Nalgesin forte</w:t>
      </w:r>
    </w:p>
    <w:p w14:paraId="701A2494" w14:textId="77777777" w:rsidR="004477E4" w:rsidRPr="00D32459" w:rsidRDefault="004477E4" w:rsidP="004477E4">
      <w:pPr>
        <w:widowControl w:val="0"/>
        <w:tabs>
          <w:tab w:val="left" w:pos="567"/>
        </w:tabs>
        <w:rPr>
          <w:sz w:val="22"/>
          <w:szCs w:val="22"/>
          <w:lang w:val="lt-LT"/>
        </w:rPr>
      </w:pPr>
      <w:r w:rsidRPr="00D32459">
        <w:rPr>
          <w:sz w:val="22"/>
          <w:szCs w:val="22"/>
          <w:lang w:val="lt-LT"/>
        </w:rPr>
        <w:t>6.</w:t>
      </w:r>
      <w:r w:rsidRPr="00D32459">
        <w:rPr>
          <w:sz w:val="22"/>
          <w:szCs w:val="22"/>
          <w:lang w:val="lt-LT"/>
        </w:rPr>
        <w:tab/>
        <w:t xml:space="preserve">Pakuotės </w:t>
      </w:r>
      <w:r w:rsidRPr="00E423E7">
        <w:rPr>
          <w:sz w:val="22"/>
          <w:szCs w:val="22"/>
          <w:lang w:val="lt-LT" w:eastAsia="lt-LT"/>
        </w:rPr>
        <w:t>turinys</w:t>
      </w:r>
      <w:r w:rsidRPr="00D32459">
        <w:rPr>
          <w:sz w:val="22"/>
          <w:szCs w:val="22"/>
          <w:lang w:val="lt-LT"/>
        </w:rPr>
        <w:t xml:space="preserve"> ir kita informacija</w:t>
      </w:r>
    </w:p>
    <w:p w14:paraId="35FA3588" w14:textId="77777777" w:rsidR="004477E4" w:rsidRPr="00D32459" w:rsidRDefault="004477E4" w:rsidP="004477E4">
      <w:pPr>
        <w:widowControl w:val="0"/>
        <w:tabs>
          <w:tab w:val="left" w:pos="567"/>
        </w:tabs>
        <w:rPr>
          <w:sz w:val="22"/>
          <w:szCs w:val="22"/>
          <w:lang w:val="lt-LT"/>
        </w:rPr>
      </w:pPr>
    </w:p>
    <w:p w14:paraId="5AE46E4F" w14:textId="77777777" w:rsidR="004477E4" w:rsidRPr="00D32459" w:rsidRDefault="004477E4" w:rsidP="004477E4">
      <w:pPr>
        <w:widowControl w:val="0"/>
        <w:tabs>
          <w:tab w:val="left" w:pos="567"/>
        </w:tabs>
        <w:rPr>
          <w:sz w:val="22"/>
          <w:szCs w:val="22"/>
          <w:lang w:val="lt-LT"/>
        </w:rPr>
      </w:pPr>
    </w:p>
    <w:p w14:paraId="0868A69E" w14:textId="77777777" w:rsidR="004477E4" w:rsidRPr="00D32459" w:rsidRDefault="004477E4" w:rsidP="004477E4">
      <w:pPr>
        <w:widowControl w:val="0"/>
        <w:tabs>
          <w:tab w:val="left" w:pos="567"/>
        </w:tabs>
        <w:ind w:left="567" w:hanging="567"/>
        <w:outlineLvl w:val="1"/>
        <w:rPr>
          <w:b/>
          <w:sz w:val="22"/>
          <w:szCs w:val="22"/>
          <w:lang w:val="lt-LT"/>
        </w:rPr>
      </w:pPr>
      <w:bookmarkStart w:id="11" w:name="_Toc129243139"/>
      <w:bookmarkStart w:id="12" w:name="_Toc129243264"/>
      <w:r w:rsidRPr="00D32459">
        <w:rPr>
          <w:b/>
          <w:sz w:val="22"/>
          <w:szCs w:val="22"/>
          <w:lang w:val="lt-LT"/>
        </w:rPr>
        <w:t>1.</w:t>
      </w:r>
      <w:r w:rsidRPr="00D32459">
        <w:rPr>
          <w:b/>
          <w:sz w:val="22"/>
          <w:szCs w:val="22"/>
          <w:lang w:val="lt-LT"/>
        </w:rPr>
        <w:tab/>
        <w:t>K</w:t>
      </w:r>
      <w:bookmarkEnd w:id="11"/>
      <w:bookmarkEnd w:id="12"/>
      <w:r w:rsidRPr="00D32459">
        <w:rPr>
          <w:b/>
          <w:sz w:val="22"/>
          <w:szCs w:val="22"/>
          <w:lang w:val="lt-LT"/>
        </w:rPr>
        <w:t>as yra Nalgesin forte ir kam jis vartojamas</w:t>
      </w:r>
    </w:p>
    <w:p w14:paraId="31CCADAD" w14:textId="77777777" w:rsidR="004477E4" w:rsidRPr="00D32459" w:rsidRDefault="004477E4" w:rsidP="004477E4">
      <w:pPr>
        <w:widowControl w:val="0"/>
        <w:tabs>
          <w:tab w:val="left" w:pos="567"/>
        </w:tabs>
        <w:rPr>
          <w:sz w:val="22"/>
          <w:szCs w:val="22"/>
          <w:lang w:val="lt-LT"/>
        </w:rPr>
      </w:pPr>
    </w:p>
    <w:p w14:paraId="142F9B1E" w14:textId="77777777" w:rsidR="004477E4" w:rsidRPr="00E423E7" w:rsidRDefault="004477E4" w:rsidP="004477E4">
      <w:pPr>
        <w:widowControl w:val="0"/>
        <w:tabs>
          <w:tab w:val="left" w:pos="567"/>
        </w:tabs>
        <w:rPr>
          <w:sz w:val="22"/>
          <w:szCs w:val="22"/>
          <w:lang w:val="lt-LT" w:eastAsia="lt-LT"/>
        </w:rPr>
      </w:pPr>
      <w:r w:rsidRPr="00D32459">
        <w:rPr>
          <w:sz w:val="22"/>
          <w:szCs w:val="22"/>
          <w:lang w:val="lt-LT"/>
        </w:rPr>
        <w:t>Nalgesin forte yra malšinantis skausmą, slopinantis uždegimą vaistas. Jis veikia slopindamas prostaglandinų sintezę.</w:t>
      </w:r>
    </w:p>
    <w:p w14:paraId="015E9C81" w14:textId="77777777" w:rsidR="004477E4" w:rsidRPr="00D32459" w:rsidRDefault="004477E4" w:rsidP="004477E4">
      <w:pPr>
        <w:widowControl w:val="0"/>
        <w:tabs>
          <w:tab w:val="left" w:pos="567"/>
        </w:tabs>
        <w:rPr>
          <w:i/>
          <w:sz w:val="22"/>
          <w:szCs w:val="22"/>
          <w:lang w:val="lt-LT"/>
        </w:rPr>
      </w:pPr>
    </w:p>
    <w:p w14:paraId="25A6A2BC" w14:textId="77777777" w:rsidR="004477E4" w:rsidRPr="00E423E7" w:rsidRDefault="004477E4" w:rsidP="004477E4">
      <w:pPr>
        <w:widowControl w:val="0"/>
        <w:tabs>
          <w:tab w:val="left" w:pos="360"/>
          <w:tab w:val="left" w:pos="567"/>
        </w:tabs>
        <w:ind w:right="10"/>
        <w:rPr>
          <w:sz w:val="22"/>
          <w:szCs w:val="22"/>
          <w:highlight w:val="yellow"/>
          <w:lang w:val="lt-LT" w:eastAsia="lt-LT"/>
        </w:rPr>
      </w:pPr>
      <w:r w:rsidRPr="00D32459">
        <w:rPr>
          <w:sz w:val="22"/>
          <w:szCs w:val="22"/>
          <w:lang w:val="lt-LT"/>
        </w:rPr>
        <w:t>Nalgesin forte vartojama simptominiam trumpalaikiam nesunkaus ir vidutinio sunkumo potrauminio (sąnario raiščių, raumens ar sausgyslės patempimo), pooperacinio (po traumatologinių, ortopedinių, odontologinių operacijų), galvos, dantų ar mėnesinių skausmo malšinimui.</w:t>
      </w:r>
    </w:p>
    <w:p w14:paraId="04BDBDAD" w14:textId="77777777" w:rsidR="004477E4" w:rsidRPr="00D32459" w:rsidRDefault="004477E4" w:rsidP="004477E4">
      <w:pPr>
        <w:widowControl w:val="0"/>
        <w:tabs>
          <w:tab w:val="left" w:pos="360"/>
          <w:tab w:val="left" w:pos="567"/>
        </w:tabs>
        <w:ind w:right="10"/>
        <w:rPr>
          <w:sz w:val="22"/>
          <w:szCs w:val="22"/>
          <w:highlight w:val="yellow"/>
          <w:lang w:val="lt-LT"/>
        </w:rPr>
      </w:pPr>
      <w:r w:rsidRPr="00D32459">
        <w:rPr>
          <w:sz w:val="22"/>
          <w:szCs w:val="22"/>
          <w:lang w:val="lt-LT"/>
        </w:rPr>
        <w:t>Osteoartrito, reumatoidinio artrito, ankilozinio spondilito, ūmios podagros simptominiam gydymui.</w:t>
      </w:r>
    </w:p>
    <w:p w14:paraId="7E223760" w14:textId="77777777" w:rsidR="004477E4" w:rsidRPr="00D32459" w:rsidRDefault="004477E4" w:rsidP="004477E4">
      <w:pPr>
        <w:widowControl w:val="0"/>
        <w:tabs>
          <w:tab w:val="left" w:pos="567"/>
        </w:tabs>
        <w:rPr>
          <w:sz w:val="22"/>
          <w:szCs w:val="22"/>
          <w:lang w:val="lt-LT"/>
        </w:rPr>
      </w:pPr>
    </w:p>
    <w:p w14:paraId="01B355CD" w14:textId="77777777" w:rsidR="004477E4" w:rsidRPr="00D32459" w:rsidRDefault="004477E4" w:rsidP="004477E4">
      <w:pPr>
        <w:widowControl w:val="0"/>
        <w:tabs>
          <w:tab w:val="left" w:pos="567"/>
        </w:tabs>
        <w:rPr>
          <w:sz w:val="22"/>
          <w:szCs w:val="22"/>
          <w:lang w:val="lt-LT"/>
        </w:rPr>
      </w:pPr>
    </w:p>
    <w:p w14:paraId="57EF5557" w14:textId="77777777" w:rsidR="004477E4" w:rsidRPr="00D32459" w:rsidRDefault="004477E4" w:rsidP="004477E4">
      <w:pPr>
        <w:widowControl w:val="0"/>
        <w:tabs>
          <w:tab w:val="left" w:pos="567"/>
        </w:tabs>
        <w:outlineLvl w:val="1"/>
        <w:rPr>
          <w:b/>
          <w:sz w:val="22"/>
          <w:szCs w:val="22"/>
          <w:lang w:val="lt-LT"/>
        </w:rPr>
      </w:pPr>
      <w:r w:rsidRPr="00D32459">
        <w:rPr>
          <w:b/>
          <w:sz w:val="22"/>
          <w:szCs w:val="22"/>
          <w:lang w:val="lt-LT"/>
        </w:rPr>
        <w:t>2.</w:t>
      </w:r>
      <w:r w:rsidRPr="00D32459">
        <w:rPr>
          <w:b/>
          <w:sz w:val="22"/>
          <w:szCs w:val="22"/>
          <w:lang w:val="lt-LT"/>
        </w:rPr>
        <w:tab/>
        <w:t>Kas žinotina prieš vartojant Nalgesin forte</w:t>
      </w:r>
    </w:p>
    <w:p w14:paraId="13A9C978" w14:textId="77777777" w:rsidR="004477E4" w:rsidRPr="00D32459" w:rsidRDefault="004477E4" w:rsidP="004477E4">
      <w:pPr>
        <w:widowControl w:val="0"/>
        <w:tabs>
          <w:tab w:val="left" w:pos="567"/>
        </w:tabs>
        <w:rPr>
          <w:sz w:val="22"/>
          <w:szCs w:val="22"/>
          <w:lang w:val="lt-LT"/>
        </w:rPr>
      </w:pPr>
    </w:p>
    <w:p w14:paraId="73A2C96C" w14:textId="5456F647" w:rsidR="004477E4" w:rsidRPr="00D32459" w:rsidRDefault="004477E4" w:rsidP="004477E4">
      <w:pPr>
        <w:widowControl w:val="0"/>
        <w:tabs>
          <w:tab w:val="left" w:pos="567"/>
        </w:tabs>
        <w:outlineLvl w:val="2"/>
        <w:rPr>
          <w:b/>
          <w:sz w:val="22"/>
          <w:szCs w:val="22"/>
          <w:lang w:val="lt-LT"/>
        </w:rPr>
      </w:pPr>
      <w:r w:rsidRPr="00D32459">
        <w:rPr>
          <w:b/>
          <w:sz w:val="22"/>
          <w:szCs w:val="22"/>
          <w:lang w:val="lt-LT"/>
        </w:rPr>
        <w:t>Nalgesin forte vartoti draudžiama:</w:t>
      </w:r>
    </w:p>
    <w:p w14:paraId="4716235A" w14:textId="2732D44A" w:rsidR="004477E4" w:rsidRPr="00D32459" w:rsidRDefault="004477E4" w:rsidP="004477E4">
      <w:pPr>
        <w:widowControl w:val="0"/>
        <w:numPr>
          <w:ilvl w:val="0"/>
          <w:numId w:val="32"/>
        </w:numPr>
        <w:tabs>
          <w:tab w:val="clear" w:pos="720"/>
        </w:tabs>
        <w:ind w:left="567" w:hanging="567"/>
        <w:rPr>
          <w:sz w:val="22"/>
          <w:szCs w:val="22"/>
          <w:lang w:val="lt-LT"/>
        </w:rPr>
      </w:pPr>
      <w:r w:rsidRPr="00D32459">
        <w:rPr>
          <w:sz w:val="22"/>
          <w:szCs w:val="22"/>
          <w:lang w:val="lt-LT"/>
        </w:rPr>
        <w:t>jeigu yra alergija naprokseno natrio druskai arba bet kuriai pagalbinei šio vaisto medžiagai (jos išvardytos 6 skyriuje);</w:t>
      </w:r>
    </w:p>
    <w:p w14:paraId="37571BEC" w14:textId="6406F432" w:rsidR="004477E4" w:rsidRPr="00D32459" w:rsidRDefault="004477E4" w:rsidP="004477E4">
      <w:pPr>
        <w:widowControl w:val="0"/>
        <w:numPr>
          <w:ilvl w:val="0"/>
          <w:numId w:val="32"/>
        </w:numPr>
        <w:tabs>
          <w:tab w:val="clear" w:pos="720"/>
        </w:tabs>
        <w:ind w:left="567" w:hanging="567"/>
        <w:rPr>
          <w:sz w:val="22"/>
          <w:szCs w:val="22"/>
          <w:lang w:val="lt-LT"/>
        </w:rPr>
      </w:pPr>
      <w:r w:rsidRPr="00D32459">
        <w:rPr>
          <w:sz w:val="22"/>
          <w:szCs w:val="22"/>
          <w:lang w:val="lt-LT"/>
        </w:rPr>
        <w:t>jeigu acetilsalicilo rūgštis (aspirinas) ar kiti nesteroidiniai vaistai nuo uždegimo (NVNU) (pvz., ibuprofenas, diklofenakas)</w:t>
      </w:r>
      <w:r w:rsidRPr="00D32459">
        <w:rPr>
          <w:color w:val="000000"/>
          <w:sz w:val="22"/>
          <w:szCs w:val="22"/>
          <w:lang w:val="lt-LT"/>
        </w:rPr>
        <w:t xml:space="preserve"> </w:t>
      </w:r>
      <w:r w:rsidRPr="00D32459">
        <w:rPr>
          <w:sz w:val="22"/>
          <w:szCs w:val="22"/>
          <w:lang w:val="lt-LT"/>
        </w:rPr>
        <w:t>buvo sukėlęs astmos (dusulio) priepuolį, slogą arba arba odos išbėrimą (dilgėlinę);</w:t>
      </w:r>
    </w:p>
    <w:p w14:paraId="23D6F99D" w14:textId="77777777" w:rsidR="004477E4" w:rsidRPr="00D32459" w:rsidRDefault="004477E4" w:rsidP="004477E4">
      <w:pPr>
        <w:widowControl w:val="0"/>
        <w:numPr>
          <w:ilvl w:val="0"/>
          <w:numId w:val="32"/>
        </w:numPr>
        <w:tabs>
          <w:tab w:val="clear" w:pos="720"/>
        </w:tabs>
        <w:ind w:left="567" w:hanging="567"/>
        <w:rPr>
          <w:sz w:val="22"/>
          <w:szCs w:val="22"/>
          <w:lang w:val="lt-LT"/>
        </w:rPr>
      </w:pPr>
      <w:r w:rsidRPr="00D32459">
        <w:rPr>
          <w:sz w:val="22"/>
          <w:szCs w:val="22"/>
          <w:lang w:val="lt-LT"/>
        </w:rPr>
        <w:t>jeigu turite arba turėjote skrandžio arba žarnyno opą arba kraujavimą iš virškinimo trakto;</w:t>
      </w:r>
    </w:p>
    <w:p w14:paraId="0932BD74" w14:textId="741EA22E" w:rsidR="004477E4" w:rsidRPr="00D32459" w:rsidRDefault="004477E4" w:rsidP="004477E4">
      <w:pPr>
        <w:widowControl w:val="0"/>
        <w:numPr>
          <w:ilvl w:val="0"/>
          <w:numId w:val="32"/>
        </w:numPr>
        <w:tabs>
          <w:tab w:val="clear" w:pos="720"/>
        </w:tabs>
        <w:ind w:left="567" w:hanging="567"/>
        <w:rPr>
          <w:sz w:val="22"/>
          <w:szCs w:val="22"/>
          <w:lang w:val="lt-LT"/>
        </w:rPr>
      </w:pPr>
      <w:r w:rsidRPr="00D32459">
        <w:rPr>
          <w:sz w:val="22"/>
          <w:szCs w:val="22"/>
          <w:lang w:val="lt-LT"/>
        </w:rPr>
        <w:t>jeigu anksčiau pasireiškė kraujavimas iš virškinimo trakto arba virškinimo trakto prakiurimas</w:t>
      </w:r>
      <w:r w:rsidR="00122604">
        <w:rPr>
          <w:sz w:val="22"/>
          <w:szCs w:val="22"/>
          <w:lang w:val="lt-LT"/>
        </w:rPr>
        <w:t xml:space="preserve">, </w:t>
      </w:r>
      <w:r w:rsidRPr="00D32459">
        <w:rPr>
          <w:sz w:val="22"/>
          <w:szCs w:val="22"/>
          <w:lang w:val="lt-LT"/>
        </w:rPr>
        <w:t>susijęs su NVNU vartojimu;</w:t>
      </w:r>
    </w:p>
    <w:p w14:paraId="7A9AAE34" w14:textId="77777777" w:rsidR="004477E4" w:rsidRPr="00D32459" w:rsidRDefault="004477E4" w:rsidP="004477E4">
      <w:pPr>
        <w:widowControl w:val="0"/>
        <w:numPr>
          <w:ilvl w:val="0"/>
          <w:numId w:val="32"/>
        </w:numPr>
        <w:tabs>
          <w:tab w:val="clear" w:pos="720"/>
        </w:tabs>
        <w:ind w:left="567" w:hanging="567"/>
        <w:rPr>
          <w:sz w:val="22"/>
          <w:szCs w:val="22"/>
          <w:lang w:val="lt-LT"/>
        </w:rPr>
      </w:pPr>
      <w:r w:rsidRPr="00D32459">
        <w:rPr>
          <w:sz w:val="22"/>
          <w:szCs w:val="22"/>
          <w:lang w:val="lt-LT"/>
        </w:rPr>
        <w:t>jeigu yra sunkus kepenų arba inkstų nepakankamumas;</w:t>
      </w:r>
    </w:p>
    <w:p w14:paraId="1B1A0165" w14:textId="77777777" w:rsidR="004477E4" w:rsidRPr="00D32459" w:rsidRDefault="004477E4" w:rsidP="004477E4">
      <w:pPr>
        <w:widowControl w:val="0"/>
        <w:numPr>
          <w:ilvl w:val="0"/>
          <w:numId w:val="32"/>
        </w:numPr>
        <w:tabs>
          <w:tab w:val="clear" w:pos="720"/>
        </w:tabs>
        <w:ind w:left="567" w:hanging="567"/>
        <w:rPr>
          <w:sz w:val="22"/>
          <w:szCs w:val="22"/>
          <w:lang w:val="lt-LT"/>
        </w:rPr>
      </w:pPr>
      <w:r w:rsidRPr="00D32459">
        <w:rPr>
          <w:sz w:val="22"/>
          <w:szCs w:val="22"/>
          <w:lang w:val="lt-LT"/>
        </w:rPr>
        <w:t>sunkus širdies nepakankamumas;</w:t>
      </w:r>
    </w:p>
    <w:p w14:paraId="4FB446F3" w14:textId="5640BFD0" w:rsidR="004477E4" w:rsidRPr="00D32459" w:rsidRDefault="004477E4" w:rsidP="004477E4">
      <w:pPr>
        <w:widowControl w:val="0"/>
        <w:numPr>
          <w:ilvl w:val="0"/>
          <w:numId w:val="32"/>
        </w:numPr>
        <w:tabs>
          <w:tab w:val="clear" w:pos="720"/>
        </w:tabs>
        <w:ind w:left="567" w:hanging="567"/>
        <w:rPr>
          <w:sz w:val="22"/>
          <w:szCs w:val="22"/>
          <w:lang w:val="lt-LT"/>
        </w:rPr>
      </w:pPr>
      <w:r w:rsidRPr="00D32459">
        <w:rPr>
          <w:sz w:val="22"/>
          <w:szCs w:val="22"/>
          <w:lang w:val="lt-LT"/>
        </w:rPr>
        <w:t>jei</w:t>
      </w:r>
      <w:r w:rsidR="00707ADD">
        <w:rPr>
          <w:sz w:val="22"/>
          <w:szCs w:val="22"/>
          <w:lang w:val="lt-LT"/>
        </w:rPr>
        <w:t>gu</w:t>
      </w:r>
      <w:r w:rsidRPr="00D32459">
        <w:rPr>
          <w:sz w:val="22"/>
          <w:szCs w:val="22"/>
          <w:lang w:val="lt-LT"/>
        </w:rPr>
        <w:t xml:space="preserve"> esate daugiau nei 6</w:t>
      </w:r>
      <w:r w:rsidR="00707ADD">
        <w:rPr>
          <w:sz w:val="22"/>
          <w:szCs w:val="22"/>
          <w:lang w:val="lt-LT"/>
        </w:rPr>
        <w:t> </w:t>
      </w:r>
      <w:r w:rsidRPr="00D32459">
        <w:rPr>
          <w:sz w:val="22"/>
          <w:szCs w:val="22"/>
          <w:lang w:val="lt-LT"/>
        </w:rPr>
        <w:t>mėnesius nėščia;</w:t>
      </w:r>
    </w:p>
    <w:p w14:paraId="5212A826" w14:textId="79D30FC8" w:rsidR="004477E4" w:rsidRPr="00D32459" w:rsidRDefault="004477E4" w:rsidP="004477E4">
      <w:pPr>
        <w:widowControl w:val="0"/>
        <w:numPr>
          <w:ilvl w:val="0"/>
          <w:numId w:val="32"/>
        </w:numPr>
        <w:tabs>
          <w:tab w:val="clear" w:pos="720"/>
        </w:tabs>
        <w:ind w:left="567" w:hanging="567"/>
        <w:rPr>
          <w:sz w:val="22"/>
          <w:szCs w:val="22"/>
          <w:lang w:val="lt-LT"/>
        </w:rPr>
      </w:pPr>
      <w:r w:rsidRPr="00D32459">
        <w:rPr>
          <w:sz w:val="22"/>
          <w:szCs w:val="22"/>
          <w:lang w:val="lt-LT"/>
        </w:rPr>
        <w:t>jeigu pacientas yra vaikas arba jaunesnis nei 18 metų paauglys;</w:t>
      </w:r>
    </w:p>
    <w:p w14:paraId="30C9ABC6" w14:textId="71DD085B" w:rsidR="004477E4" w:rsidRPr="00D32459" w:rsidRDefault="004477E4" w:rsidP="004477E4">
      <w:pPr>
        <w:widowControl w:val="0"/>
        <w:numPr>
          <w:ilvl w:val="0"/>
          <w:numId w:val="32"/>
        </w:numPr>
        <w:tabs>
          <w:tab w:val="clear" w:pos="720"/>
        </w:tabs>
        <w:ind w:left="567" w:hanging="567"/>
        <w:rPr>
          <w:sz w:val="22"/>
          <w:szCs w:val="22"/>
          <w:lang w:val="lt-LT"/>
        </w:rPr>
      </w:pPr>
      <w:r w:rsidRPr="00D32459">
        <w:rPr>
          <w:sz w:val="22"/>
          <w:szCs w:val="22"/>
          <w:lang w:val="lt-LT"/>
        </w:rPr>
        <w:t>jei</w:t>
      </w:r>
      <w:r w:rsidR="00707ADD">
        <w:rPr>
          <w:sz w:val="22"/>
          <w:szCs w:val="22"/>
          <w:lang w:val="lt-LT"/>
        </w:rPr>
        <w:t>gu</w:t>
      </w:r>
      <w:r w:rsidRPr="00D32459">
        <w:rPr>
          <w:sz w:val="22"/>
          <w:szCs w:val="22"/>
          <w:lang w:val="lt-LT"/>
        </w:rPr>
        <w:t xml:space="preserve"> yra kraujavimas iš smegenų kraujagyslių arba kitų kraujavimų;</w:t>
      </w:r>
    </w:p>
    <w:p w14:paraId="43CF88F8" w14:textId="4B814AEA" w:rsidR="004477E4" w:rsidRPr="00D32459" w:rsidRDefault="004477E4" w:rsidP="004477E4">
      <w:pPr>
        <w:widowControl w:val="0"/>
        <w:numPr>
          <w:ilvl w:val="0"/>
          <w:numId w:val="32"/>
        </w:numPr>
        <w:tabs>
          <w:tab w:val="clear" w:pos="720"/>
        </w:tabs>
        <w:ind w:left="567" w:hanging="567"/>
        <w:rPr>
          <w:sz w:val="22"/>
          <w:szCs w:val="22"/>
          <w:lang w:val="lt-LT"/>
        </w:rPr>
      </w:pPr>
      <w:r w:rsidRPr="00D32459">
        <w:rPr>
          <w:sz w:val="22"/>
          <w:szCs w:val="22"/>
          <w:lang w:val="lt-LT"/>
        </w:rPr>
        <w:t>jei</w:t>
      </w:r>
      <w:r w:rsidR="00707ADD">
        <w:rPr>
          <w:sz w:val="22"/>
          <w:szCs w:val="22"/>
          <w:lang w:val="lt-LT"/>
        </w:rPr>
        <w:t>gu</w:t>
      </w:r>
      <w:r w:rsidRPr="00D32459">
        <w:rPr>
          <w:sz w:val="22"/>
          <w:szCs w:val="22"/>
          <w:lang w:val="lt-LT"/>
        </w:rPr>
        <w:t xml:space="preserve"> yra kraujo gamybos (hemopoezės) ir kraujo krešėjimo sutrikimų dėl neaiškių priežasčių.</w:t>
      </w:r>
    </w:p>
    <w:p w14:paraId="0BC67B39" w14:textId="77777777" w:rsidR="004477E4" w:rsidRPr="00D32459" w:rsidRDefault="004477E4" w:rsidP="004477E4">
      <w:pPr>
        <w:widowControl w:val="0"/>
        <w:tabs>
          <w:tab w:val="left" w:pos="567"/>
        </w:tabs>
        <w:rPr>
          <w:sz w:val="22"/>
          <w:szCs w:val="22"/>
          <w:lang w:val="lt-LT"/>
        </w:rPr>
      </w:pPr>
    </w:p>
    <w:p w14:paraId="5871E71D" w14:textId="311161E5" w:rsidR="004477E4" w:rsidRPr="00D32459" w:rsidRDefault="004477E4" w:rsidP="004477E4">
      <w:pPr>
        <w:widowControl w:val="0"/>
        <w:tabs>
          <w:tab w:val="left" w:pos="567"/>
        </w:tabs>
        <w:rPr>
          <w:b/>
          <w:sz w:val="22"/>
          <w:szCs w:val="22"/>
          <w:lang w:val="lt-LT"/>
        </w:rPr>
      </w:pPr>
      <w:r w:rsidRPr="00D32459">
        <w:rPr>
          <w:b/>
          <w:sz w:val="22"/>
          <w:szCs w:val="22"/>
          <w:lang w:val="lt-LT"/>
        </w:rPr>
        <w:t>Įspėjimai ir atsargumo priemonės</w:t>
      </w:r>
    </w:p>
    <w:p w14:paraId="24BC2039" w14:textId="77777777" w:rsidR="004477E4" w:rsidRPr="00D32459" w:rsidRDefault="004477E4" w:rsidP="004477E4">
      <w:pPr>
        <w:widowControl w:val="0"/>
        <w:tabs>
          <w:tab w:val="left" w:pos="567"/>
        </w:tabs>
        <w:rPr>
          <w:sz w:val="22"/>
          <w:szCs w:val="22"/>
          <w:lang w:val="lt-LT"/>
        </w:rPr>
      </w:pPr>
      <w:r w:rsidRPr="00D32459">
        <w:rPr>
          <w:sz w:val="22"/>
          <w:szCs w:val="22"/>
          <w:lang w:val="lt-LT"/>
        </w:rPr>
        <w:t>Pasitarkite su gydytoju arba vaistininku, prieš pradėdami vartoti Nalgesin forte:</w:t>
      </w:r>
    </w:p>
    <w:p w14:paraId="602CF8A1" w14:textId="595DDD20" w:rsidR="004477E4" w:rsidRPr="00D32459" w:rsidRDefault="004477E4" w:rsidP="004477E4">
      <w:pPr>
        <w:widowControl w:val="0"/>
        <w:numPr>
          <w:ilvl w:val="0"/>
          <w:numId w:val="33"/>
        </w:numPr>
        <w:tabs>
          <w:tab w:val="clear" w:pos="720"/>
        </w:tabs>
        <w:ind w:left="567" w:hanging="567"/>
        <w:rPr>
          <w:sz w:val="22"/>
          <w:szCs w:val="22"/>
          <w:lang w:val="lt-LT"/>
        </w:rPr>
      </w:pPr>
      <w:r w:rsidRPr="00D32459">
        <w:rPr>
          <w:sz w:val="22"/>
          <w:szCs w:val="22"/>
          <w:lang w:val="lt-LT"/>
        </w:rPr>
        <w:t>jei</w:t>
      </w:r>
      <w:r w:rsidR="007954F7">
        <w:rPr>
          <w:sz w:val="22"/>
          <w:szCs w:val="22"/>
          <w:lang w:val="lt-LT"/>
        </w:rPr>
        <w:t>gu</w:t>
      </w:r>
      <w:r w:rsidRPr="00D32459">
        <w:rPr>
          <w:sz w:val="22"/>
          <w:szCs w:val="22"/>
          <w:lang w:val="lt-LT"/>
        </w:rPr>
        <w:t xml:space="preserve"> esate vyresnis nei 65 metų, nes turite padidintą sunkių nepageidaujamų reakcijų, ypač </w:t>
      </w:r>
      <w:r w:rsidRPr="00D32459">
        <w:rPr>
          <w:sz w:val="22"/>
          <w:szCs w:val="22"/>
          <w:lang w:val="lt-LT"/>
        </w:rPr>
        <w:lastRenderedPageBreak/>
        <w:t>veikiančių skrandį, pasireiškimo riziką;</w:t>
      </w:r>
    </w:p>
    <w:p w14:paraId="384B3518" w14:textId="32089B22" w:rsidR="004477E4" w:rsidRPr="00E423E7" w:rsidRDefault="004477E4" w:rsidP="004477E4">
      <w:pPr>
        <w:widowControl w:val="0"/>
        <w:numPr>
          <w:ilvl w:val="0"/>
          <w:numId w:val="33"/>
        </w:numPr>
        <w:tabs>
          <w:tab w:val="clear" w:pos="720"/>
        </w:tabs>
        <w:ind w:left="567" w:hanging="567"/>
        <w:rPr>
          <w:sz w:val="22"/>
          <w:szCs w:val="22"/>
          <w:lang w:val="lt-LT" w:eastAsia="lt-LT"/>
        </w:rPr>
      </w:pPr>
      <w:r w:rsidRPr="00D32459">
        <w:rPr>
          <w:sz w:val="22"/>
          <w:szCs w:val="22"/>
          <w:lang w:val="lt-LT"/>
        </w:rPr>
        <w:t>jei</w:t>
      </w:r>
      <w:r w:rsidR="007D1E4E">
        <w:rPr>
          <w:sz w:val="22"/>
          <w:szCs w:val="22"/>
          <w:lang w:val="lt-LT"/>
        </w:rPr>
        <w:t>gu</w:t>
      </w:r>
      <w:r w:rsidRPr="00D32459">
        <w:rPr>
          <w:sz w:val="22"/>
          <w:szCs w:val="22"/>
          <w:lang w:val="lt-LT"/>
        </w:rPr>
        <w:t xml:space="preserve"> yra arba prieš tai yra buvęs kraujavimas iš virškino trakto, išopėjimas arba prakiurimas</w:t>
      </w:r>
      <w:r w:rsidR="00112F24">
        <w:rPr>
          <w:sz w:val="22"/>
          <w:szCs w:val="22"/>
          <w:lang w:val="lt-LT"/>
        </w:rPr>
        <w:t>,</w:t>
      </w:r>
      <w:r w:rsidRPr="00D32459">
        <w:rPr>
          <w:sz w:val="22"/>
          <w:szCs w:val="22"/>
          <w:lang w:val="lt-LT"/>
        </w:rPr>
        <w:t xml:space="preserve"> Jus turi stebėti gydytojas. Sunkių nepageidaujamų virškinimo trakto sutrikimų, tokių kaip kraujavimas ir virškinimo trakto prakiurimas (skylė žarnyno sienelėje), kurie gali baigtis mirtimi, taip pat gali pasireikšti žmonėms, prieš tai neturėjusiems tokių sutrikimų.</w:t>
      </w:r>
    </w:p>
    <w:p w14:paraId="3840B62E" w14:textId="2E0F858E" w:rsidR="004477E4" w:rsidRPr="00D32459" w:rsidRDefault="004477E4" w:rsidP="004477E4">
      <w:pPr>
        <w:widowControl w:val="0"/>
        <w:numPr>
          <w:ilvl w:val="0"/>
          <w:numId w:val="33"/>
        </w:numPr>
        <w:tabs>
          <w:tab w:val="clear" w:pos="720"/>
        </w:tabs>
        <w:ind w:left="567" w:hanging="567"/>
        <w:rPr>
          <w:sz w:val="22"/>
          <w:szCs w:val="22"/>
          <w:lang w:val="lt-LT"/>
        </w:rPr>
      </w:pPr>
      <w:r w:rsidRPr="00D32459">
        <w:rPr>
          <w:sz w:val="22"/>
          <w:szCs w:val="22"/>
          <w:lang w:val="lt-LT"/>
        </w:rPr>
        <w:t>jei</w:t>
      </w:r>
      <w:r w:rsidR="007D1E4E">
        <w:rPr>
          <w:sz w:val="22"/>
          <w:szCs w:val="22"/>
          <w:lang w:val="lt-LT"/>
        </w:rPr>
        <w:t>gu</w:t>
      </w:r>
      <w:r w:rsidRPr="00D32459">
        <w:rPr>
          <w:sz w:val="22"/>
          <w:szCs w:val="22"/>
          <w:lang w:val="lt-LT"/>
        </w:rPr>
        <w:t xml:space="preserve"> prieš tai yra buvę virškinimo trakto sutrikimų, pvz., opinis kolitas arba Krono liga, nes šios būklės gali pasikartoti arba paūmėti;</w:t>
      </w:r>
    </w:p>
    <w:p w14:paraId="2599E219" w14:textId="77777777" w:rsidR="004477E4" w:rsidRPr="00D32459" w:rsidRDefault="004477E4" w:rsidP="004477E4">
      <w:pPr>
        <w:widowControl w:val="0"/>
        <w:numPr>
          <w:ilvl w:val="0"/>
          <w:numId w:val="33"/>
        </w:numPr>
        <w:tabs>
          <w:tab w:val="clear" w:pos="720"/>
        </w:tabs>
        <w:ind w:left="567" w:hanging="567"/>
        <w:rPr>
          <w:sz w:val="22"/>
          <w:szCs w:val="22"/>
          <w:lang w:val="lt-LT"/>
        </w:rPr>
      </w:pPr>
      <w:r w:rsidRPr="00D32459">
        <w:rPr>
          <w:sz w:val="22"/>
          <w:szCs w:val="22"/>
          <w:lang w:val="lt-LT"/>
        </w:rPr>
        <w:t>jeigu vartojate kitų NVNU;</w:t>
      </w:r>
    </w:p>
    <w:p w14:paraId="1B839554" w14:textId="312FF666" w:rsidR="004477E4" w:rsidRPr="00D32459" w:rsidRDefault="004477E4" w:rsidP="004477E4">
      <w:pPr>
        <w:widowControl w:val="0"/>
        <w:numPr>
          <w:ilvl w:val="0"/>
          <w:numId w:val="33"/>
        </w:numPr>
        <w:tabs>
          <w:tab w:val="clear" w:pos="720"/>
        </w:tabs>
        <w:ind w:left="567" w:hanging="567"/>
        <w:rPr>
          <w:sz w:val="22"/>
          <w:szCs w:val="22"/>
          <w:lang w:val="lt-LT"/>
        </w:rPr>
      </w:pPr>
      <w:r w:rsidRPr="00D32459">
        <w:rPr>
          <w:sz w:val="22"/>
          <w:szCs w:val="22"/>
          <w:lang w:val="lt-LT"/>
        </w:rPr>
        <w:t>jei</w:t>
      </w:r>
      <w:r w:rsidR="007D1E4E">
        <w:rPr>
          <w:sz w:val="22"/>
          <w:szCs w:val="22"/>
          <w:lang w:val="lt-LT"/>
        </w:rPr>
        <w:t>gu</w:t>
      </w:r>
      <w:r w:rsidRPr="00D32459">
        <w:rPr>
          <w:sz w:val="22"/>
          <w:szCs w:val="22"/>
          <w:lang w:val="lt-LT"/>
        </w:rPr>
        <w:t xml:space="preserve"> turite kraujo krešėjimo sutrikimų arba kartu vartojate kraujo krešėjimą slopinančių vaistų;</w:t>
      </w:r>
    </w:p>
    <w:p w14:paraId="22046C7E" w14:textId="7E26477E" w:rsidR="004477E4" w:rsidRPr="00D32459" w:rsidRDefault="004477E4" w:rsidP="004477E4">
      <w:pPr>
        <w:widowControl w:val="0"/>
        <w:numPr>
          <w:ilvl w:val="0"/>
          <w:numId w:val="33"/>
        </w:numPr>
        <w:tabs>
          <w:tab w:val="clear" w:pos="720"/>
        </w:tabs>
        <w:ind w:left="567" w:hanging="567"/>
        <w:rPr>
          <w:sz w:val="22"/>
          <w:szCs w:val="22"/>
          <w:lang w:val="lt-LT"/>
        </w:rPr>
      </w:pPr>
      <w:r w:rsidRPr="00D32459">
        <w:rPr>
          <w:sz w:val="22"/>
          <w:szCs w:val="22"/>
          <w:lang w:val="lt-LT"/>
        </w:rPr>
        <w:t>jei</w:t>
      </w:r>
      <w:r w:rsidR="007D1E4E">
        <w:rPr>
          <w:sz w:val="22"/>
          <w:szCs w:val="22"/>
          <w:lang w:val="lt-LT"/>
        </w:rPr>
        <w:t>gu</w:t>
      </w:r>
      <w:r w:rsidRPr="00D32459">
        <w:rPr>
          <w:sz w:val="22"/>
          <w:szCs w:val="22"/>
          <w:lang w:val="lt-LT"/>
        </w:rPr>
        <w:t xml:space="preserve"> pasireiškia traukuliai (sergate epilepsija);</w:t>
      </w:r>
    </w:p>
    <w:p w14:paraId="1EC2E15C" w14:textId="1E754116" w:rsidR="004477E4" w:rsidRPr="00D32459" w:rsidRDefault="004477E4" w:rsidP="004477E4">
      <w:pPr>
        <w:widowControl w:val="0"/>
        <w:numPr>
          <w:ilvl w:val="0"/>
          <w:numId w:val="33"/>
        </w:numPr>
        <w:tabs>
          <w:tab w:val="clear" w:pos="720"/>
        </w:tabs>
        <w:ind w:left="567" w:hanging="567"/>
        <w:rPr>
          <w:sz w:val="22"/>
          <w:szCs w:val="22"/>
          <w:lang w:val="lt-LT"/>
        </w:rPr>
      </w:pPr>
      <w:r w:rsidRPr="00D32459">
        <w:rPr>
          <w:sz w:val="22"/>
          <w:szCs w:val="22"/>
          <w:lang w:val="lt-LT"/>
        </w:rPr>
        <w:t>jei</w:t>
      </w:r>
      <w:r w:rsidR="007D1E4E">
        <w:rPr>
          <w:sz w:val="22"/>
          <w:szCs w:val="22"/>
          <w:lang w:val="lt-LT"/>
        </w:rPr>
        <w:t>gu</w:t>
      </w:r>
      <w:r w:rsidRPr="00D32459">
        <w:rPr>
          <w:sz w:val="22"/>
          <w:szCs w:val="22"/>
          <w:lang w:val="lt-LT"/>
        </w:rPr>
        <w:t xml:space="preserve"> sergate jungiamojo audinio liga (sistemine raudonąja vilklige);</w:t>
      </w:r>
    </w:p>
    <w:p w14:paraId="354C5A1E" w14:textId="4BBF7A1B" w:rsidR="004477E4" w:rsidRPr="00D32459" w:rsidRDefault="004477E4" w:rsidP="004477E4">
      <w:pPr>
        <w:widowControl w:val="0"/>
        <w:numPr>
          <w:ilvl w:val="0"/>
          <w:numId w:val="33"/>
        </w:numPr>
        <w:tabs>
          <w:tab w:val="clear" w:pos="720"/>
        </w:tabs>
        <w:ind w:left="567" w:hanging="567"/>
        <w:rPr>
          <w:sz w:val="22"/>
          <w:szCs w:val="22"/>
          <w:lang w:val="lt-LT"/>
        </w:rPr>
      </w:pPr>
      <w:r w:rsidRPr="00D32459">
        <w:rPr>
          <w:sz w:val="22"/>
          <w:szCs w:val="22"/>
          <w:lang w:val="lt-LT"/>
        </w:rPr>
        <w:t>jei</w:t>
      </w:r>
      <w:r w:rsidR="007D1E4E">
        <w:rPr>
          <w:sz w:val="22"/>
          <w:szCs w:val="22"/>
          <w:lang w:val="lt-LT"/>
        </w:rPr>
        <w:t>gu</w:t>
      </w:r>
      <w:r w:rsidRPr="00D32459">
        <w:rPr>
          <w:sz w:val="22"/>
          <w:szCs w:val="22"/>
          <w:lang w:val="lt-LT"/>
        </w:rPr>
        <w:t xml:space="preserve"> yra nesena sunki žaizda;</w:t>
      </w:r>
    </w:p>
    <w:p w14:paraId="4D2A069E" w14:textId="02726037" w:rsidR="004477E4" w:rsidRPr="00D32459" w:rsidRDefault="004477E4" w:rsidP="004477E4">
      <w:pPr>
        <w:widowControl w:val="0"/>
        <w:numPr>
          <w:ilvl w:val="0"/>
          <w:numId w:val="33"/>
        </w:numPr>
        <w:tabs>
          <w:tab w:val="clear" w:pos="720"/>
        </w:tabs>
        <w:ind w:left="567" w:hanging="567"/>
        <w:rPr>
          <w:sz w:val="22"/>
          <w:szCs w:val="22"/>
          <w:lang w:val="lt-LT"/>
        </w:rPr>
      </w:pPr>
      <w:r w:rsidRPr="00D32459">
        <w:rPr>
          <w:sz w:val="22"/>
          <w:szCs w:val="22"/>
          <w:lang w:val="lt-LT"/>
        </w:rPr>
        <w:t>jei</w:t>
      </w:r>
      <w:r w:rsidR="007D1E4E">
        <w:rPr>
          <w:sz w:val="22"/>
          <w:szCs w:val="22"/>
          <w:lang w:val="lt-LT"/>
        </w:rPr>
        <w:t>gu</w:t>
      </w:r>
      <w:r w:rsidRPr="00D32459">
        <w:rPr>
          <w:sz w:val="22"/>
          <w:szCs w:val="22"/>
          <w:lang w:val="lt-LT"/>
        </w:rPr>
        <w:t xml:space="preserve"> sergate porfirija;</w:t>
      </w:r>
    </w:p>
    <w:p w14:paraId="604CAD71" w14:textId="0A57E4DF" w:rsidR="004477E4" w:rsidRPr="00D32459" w:rsidRDefault="004477E4" w:rsidP="004477E4">
      <w:pPr>
        <w:widowControl w:val="0"/>
        <w:numPr>
          <w:ilvl w:val="0"/>
          <w:numId w:val="33"/>
        </w:numPr>
        <w:tabs>
          <w:tab w:val="clear" w:pos="720"/>
        </w:tabs>
        <w:ind w:left="567" w:hanging="567"/>
        <w:rPr>
          <w:sz w:val="22"/>
          <w:szCs w:val="22"/>
          <w:lang w:val="lt-LT"/>
        </w:rPr>
      </w:pPr>
      <w:r w:rsidRPr="00D32459">
        <w:rPr>
          <w:sz w:val="22"/>
          <w:szCs w:val="22"/>
          <w:lang w:val="lt-LT"/>
        </w:rPr>
        <w:t>jei</w:t>
      </w:r>
      <w:r w:rsidR="007D1E4E">
        <w:rPr>
          <w:sz w:val="22"/>
          <w:szCs w:val="22"/>
          <w:lang w:val="lt-LT"/>
        </w:rPr>
        <w:t>gu</w:t>
      </w:r>
      <w:r w:rsidRPr="00D32459">
        <w:rPr>
          <w:sz w:val="22"/>
          <w:szCs w:val="22"/>
          <w:lang w:val="lt-LT"/>
        </w:rPr>
        <w:t xml:space="preserve"> iki didelės operacijos liko mažiau kaip 48 valandos;</w:t>
      </w:r>
    </w:p>
    <w:p w14:paraId="78A6C447" w14:textId="08FD0CC3" w:rsidR="004477E4" w:rsidRPr="00D32459" w:rsidRDefault="004477E4" w:rsidP="004477E4">
      <w:pPr>
        <w:widowControl w:val="0"/>
        <w:numPr>
          <w:ilvl w:val="0"/>
          <w:numId w:val="33"/>
        </w:numPr>
        <w:tabs>
          <w:tab w:val="clear" w:pos="720"/>
        </w:tabs>
        <w:ind w:left="567" w:hanging="567"/>
        <w:rPr>
          <w:sz w:val="22"/>
          <w:szCs w:val="22"/>
          <w:lang w:val="lt-LT"/>
        </w:rPr>
      </w:pPr>
      <w:r w:rsidRPr="00D32459">
        <w:rPr>
          <w:sz w:val="22"/>
          <w:szCs w:val="22"/>
          <w:lang w:val="lt-LT"/>
        </w:rPr>
        <w:t>jei</w:t>
      </w:r>
      <w:r w:rsidR="007D1E4E">
        <w:rPr>
          <w:sz w:val="22"/>
          <w:szCs w:val="22"/>
          <w:lang w:val="lt-LT"/>
        </w:rPr>
        <w:t>gu</w:t>
      </w:r>
      <w:r w:rsidRPr="00D32459">
        <w:rPr>
          <w:sz w:val="22"/>
          <w:szCs w:val="22"/>
          <w:lang w:val="lt-LT"/>
        </w:rPr>
        <w:t xml:space="preserve"> turite arba turėjote kepenų arba inkstų sutrikimų;</w:t>
      </w:r>
    </w:p>
    <w:p w14:paraId="30C4DE24" w14:textId="6294A2B0" w:rsidR="004477E4" w:rsidRPr="00D32459" w:rsidRDefault="004477E4" w:rsidP="004477E4">
      <w:pPr>
        <w:widowControl w:val="0"/>
        <w:numPr>
          <w:ilvl w:val="0"/>
          <w:numId w:val="33"/>
        </w:numPr>
        <w:tabs>
          <w:tab w:val="clear" w:pos="720"/>
        </w:tabs>
        <w:ind w:left="567" w:hanging="567"/>
        <w:rPr>
          <w:sz w:val="22"/>
          <w:szCs w:val="22"/>
          <w:lang w:val="lt-LT"/>
        </w:rPr>
      </w:pPr>
      <w:r w:rsidRPr="00D32459">
        <w:rPr>
          <w:sz w:val="22"/>
          <w:szCs w:val="22"/>
          <w:lang w:val="lt-LT"/>
        </w:rPr>
        <w:t>jei</w:t>
      </w:r>
      <w:r w:rsidR="007D1E4E">
        <w:rPr>
          <w:sz w:val="22"/>
          <w:szCs w:val="22"/>
          <w:lang w:val="lt-LT"/>
        </w:rPr>
        <w:t>gu</w:t>
      </w:r>
      <w:r w:rsidRPr="00D32459">
        <w:rPr>
          <w:sz w:val="22"/>
          <w:szCs w:val="22"/>
          <w:lang w:val="lt-LT"/>
        </w:rPr>
        <w:t xml:space="preserve"> turite arba turėjote širdies sutrikimų;</w:t>
      </w:r>
    </w:p>
    <w:p w14:paraId="0B8AD8C8" w14:textId="5AB4DB29" w:rsidR="004477E4" w:rsidRPr="00D32459" w:rsidRDefault="004477E4" w:rsidP="004477E4">
      <w:pPr>
        <w:widowControl w:val="0"/>
        <w:numPr>
          <w:ilvl w:val="0"/>
          <w:numId w:val="33"/>
        </w:numPr>
        <w:tabs>
          <w:tab w:val="clear" w:pos="720"/>
        </w:tabs>
        <w:ind w:left="567" w:hanging="567"/>
        <w:rPr>
          <w:sz w:val="22"/>
          <w:szCs w:val="22"/>
          <w:lang w:val="lt-LT"/>
        </w:rPr>
      </w:pPr>
      <w:r w:rsidRPr="00D32459">
        <w:rPr>
          <w:sz w:val="22"/>
          <w:szCs w:val="22"/>
          <w:lang w:val="lt-LT"/>
        </w:rPr>
        <w:t>jei</w:t>
      </w:r>
      <w:r w:rsidR="007D1E4E">
        <w:rPr>
          <w:sz w:val="22"/>
          <w:szCs w:val="22"/>
          <w:lang w:val="lt-LT"/>
        </w:rPr>
        <w:t>gu</w:t>
      </w:r>
      <w:r w:rsidRPr="00D32459">
        <w:rPr>
          <w:sz w:val="22"/>
          <w:szCs w:val="22"/>
          <w:lang w:val="lt-LT"/>
        </w:rPr>
        <w:t xml:space="preserve"> turite aukštą kraujospūdį;</w:t>
      </w:r>
    </w:p>
    <w:p w14:paraId="68AB31FE" w14:textId="0F6A4649" w:rsidR="004477E4" w:rsidRPr="00D32459" w:rsidRDefault="004477E4" w:rsidP="004477E4">
      <w:pPr>
        <w:widowControl w:val="0"/>
        <w:numPr>
          <w:ilvl w:val="0"/>
          <w:numId w:val="33"/>
        </w:numPr>
        <w:tabs>
          <w:tab w:val="clear" w:pos="720"/>
        </w:tabs>
        <w:ind w:left="567" w:hanging="567"/>
        <w:rPr>
          <w:sz w:val="22"/>
          <w:szCs w:val="22"/>
          <w:lang w:val="lt-LT"/>
        </w:rPr>
      </w:pPr>
      <w:r w:rsidRPr="00D32459">
        <w:rPr>
          <w:sz w:val="22"/>
          <w:szCs w:val="22"/>
          <w:lang w:val="lt-LT"/>
        </w:rPr>
        <w:t>jei</w:t>
      </w:r>
      <w:r w:rsidR="007D1E4E">
        <w:rPr>
          <w:sz w:val="22"/>
          <w:szCs w:val="22"/>
          <w:lang w:val="lt-LT"/>
        </w:rPr>
        <w:t>gu</w:t>
      </w:r>
      <w:r w:rsidRPr="00D32459">
        <w:rPr>
          <w:sz w:val="22"/>
          <w:szCs w:val="22"/>
          <w:lang w:val="lt-LT"/>
        </w:rPr>
        <w:t xml:space="preserve"> esate moteris, mėginanti pastoti arba turite problemų su pastojimu;</w:t>
      </w:r>
    </w:p>
    <w:p w14:paraId="0AA9C61A" w14:textId="3ABFED19" w:rsidR="004477E4" w:rsidRPr="00E423E7" w:rsidRDefault="004477E4" w:rsidP="004477E4">
      <w:pPr>
        <w:widowControl w:val="0"/>
        <w:numPr>
          <w:ilvl w:val="0"/>
          <w:numId w:val="33"/>
        </w:numPr>
        <w:tabs>
          <w:tab w:val="clear" w:pos="720"/>
        </w:tabs>
        <w:ind w:left="567" w:hanging="567"/>
        <w:rPr>
          <w:sz w:val="22"/>
          <w:szCs w:val="22"/>
          <w:lang w:val="lt-LT" w:eastAsia="lt-LT"/>
        </w:rPr>
      </w:pPr>
      <w:r w:rsidRPr="00D32459">
        <w:rPr>
          <w:sz w:val="22"/>
          <w:szCs w:val="22"/>
          <w:lang w:val="lt-LT"/>
        </w:rPr>
        <w:t>jei</w:t>
      </w:r>
      <w:r w:rsidR="007D1E4E">
        <w:rPr>
          <w:sz w:val="22"/>
          <w:szCs w:val="22"/>
          <w:lang w:val="lt-LT"/>
        </w:rPr>
        <w:t>gu</w:t>
      </w:r>
      <w:r w:rsidRPr="00D32459">
        <w:rPr>
          <w:sz w:val="22"/>
          <w:szCs w:val="22"/>
          <w:lang w:val="lt-LT"/>
        </w:rPr>
        <w:t xml:space="preserve"> turite arba turėjote bet kokių alerginių reakcijų, astmą, sergate lėtine kvėpavimo takų liga arba esti nosies polipų.</w:t>
      </w:r>
    </w:p>
    <w:p w14:paraId="2E218B58" w14:textId="77777777" w:rsidR="004477E4" w:rsidRPr="00D32459" w:rsidRDefault="004477E4" w:rsidP="004477E4">
      <w:pPr>
        <w:widowControl w:val="0"/>
        <w:tabs>
          <w:tab w:val="left" w:pos="567"/>
        </w:tabs>
        <w:rPr>
          <w:sz w:val="22"/>
          <w:szCs w:val="22"/>
          <w:lang w:val="lt-LT"/>
        </w:rPr>
      </w:pPr>
    </w:p>
    <w:p w14:paraId="57EB75C6" w14:textId="1DF85011" w:rsidR="004477E4" w:rsidRPr="00D32459" w:rsidRDefault="004477E4" w:rsidP="004477E4">
      <w:pPr>
        <w:widowControl w:val="0"/>
        <w:tabs>
          <w:tab w:val="left" w:pos="567"/>
        </w:tabs>
        <w:rPr>
          <w:sz w:val="22"/>
          <w:szCs w:val="22"/>
          <w:lang w:val="lt-LT"/>
        </w:rPr>
      </w:pPr>
      <w:r w:rsidRPr="00D32459">
        <w:rPr>
          <w:sz w:val="22"/>
          <w:szCs w:val="22"/>
          <w:lang w:val="lt-LT"/>
        </w:rPr>
        <w:t>Dėl karščiavimą mažinančio ir uždegimą slopinančio naprokseno poveikio gali sumažėti karščiavimas ir susilpnėti kiti uždegimo požymiai ir dėl to gali būti sunkiau nustatyti diagnozę ir atitinkamai gydyti ligą. Jeigu blogai pasijutote ir Jums reikia apsilankyti pas gydytoją, nepamirškite jam pasakyti, kad vartojate</w:t>
      </w:r>
      <w:r w:rsidR="000B51B0">
        <w:rPr>
          <w:sz w:val="22"/>
          <w:szCs w:val="22"/>
          <w:lang w:val="lt-LT"/>
        </w:rPr>
        <w:t xml:space="preserve"> </w:t>
      </w:r>
      <w:r w:rsidRPr="00D32459">
        <w:rPr>
          <w:sz w:val="22"/>
          <w:szCs w:val="22"/>
          <w:lang w:val="lt-LT"/>
        </w:rPr>
        <w:t>Nalgesin forte.</w:t>
      </w:r>
    </w:p>
    <w:p w14:paraId="7F121FB7" w14:textId="77777777" w:rsidR="004477E4" w:rsidRPr="00D32459" w:rsidRDefault="004477E4" w:rsidP="004477E4">
      <w:pPr>
        <w:widowControl w:val="0"/>
        <w:tabs>
          <w:tab w:val="left" w:pos="567"/>
        </w:tabs>
        <w:rPr>
          <w:sz w:val="22"/>
          <w:szCs w:val="22"/>
          <w:lang w:val="lt-LT"/>
        </w:rPr>
      </w:pPr>
    </w:p>
    <w:p w14:paraId="7557BA2B" w14:textId="77777777" w:rsidR="004477E4" w:rsidRPr="00D32459" w:rsidRDefault="004477E4" w:rsidP="004477E4">
      <w:pPr>
        <w:widowControl w:val="0"/>
        <w:tabs>
          <w:tab w:val="left" w:pos="567"/>
        </w:tabs>
        <w:rPr>
          <w:sz w:val="22"/>
          <w:szCs w:val="22"/>
          <w:lang w:val="lt-LT"/>
        </w:rPr>
      </w:pPr>
      <w:r w:rsidRPr="00D32459">
        <w:rPr>
          <w:sz w:val="22"/>
          <w:szCs w:val="22"/>
          <w:u w:val="single"/>
          <w:lang w:val="lt-LT"/>
        </w:rPr>
        <w:t>Poveikis virškinimo traktui</w:t>
      </w:r>
    </w:p>
    <w:p w14:paraId="418E0C37" w14:textId="77777777" w:rsidR="004477E4" w:rsidRPr="00D32459" w:rsidRDefault="004477E4" w:rsidP="004477E4">
      <w:pPr>
        <w:widowControl w:val="0"/>
        <w:tabs>
          <w:tab w:val="left" w:pos="567"/>
        </w:tabs>
        <w:rPr>
          <w:sz w:val="22"/>
          <w:szCs w:val="22"/>
          <w:lang w:val="lt-LT"/>
        </w:rPr>
      </w:pPr>
      <w:r w:rsidRPr="00D32459">
        <w:rPr>
          <w:sz w:val="22"/>
          <w:szCs w:val="22"/>
          <w:lang w:val="lt-LT"/>
        </w:rPr>
        <w:t>Gauta pranešimų apie kraujavimą virškinimo trakte, opų susidarymą ir perforaciją, vartojant bet kurį NVNU (šių nepageidaujamų reakcijų, galinčių nulemti mirtį, gali pasireikšti bet kuriuo laiku vartojant šiuos vaistus, tiek prieš tai buvus įspėjančių simptomų ar sunkių virškinimo trakto reiškinių, tiek jų nebuvus).</w:t>
      </w:r>
    </w:p>
    <w:p w14:paraId="017778EB" w14:textId="77777777" w:rsidR="004477E4" w:rsidRPr="00D32459" w:rsidRDefault="004477E4" w:rsidP="004477E4">
      <w:pPr>
        <w:widowControl w:val="0"/>
        <w:tabs>
          <w:tab w:val="left" w:pos="567"/>
        </w:tabs>
        <w:rPr>
          <w:sz w:val="22"/>
          <w:szCs w:val="22"/>
          <w:lang w:val="lt-LT"/>
        </w:rPr>
      </w:pPr>
    </w:p>
    <w:p w14:paraId="5F66882A" w14:textId="77777777" w:rsidR="004477E4" w:rsidRPr="00E423E7" w:rsidRDefault="004477E4" w:rsidP="004477E4">
      <w:pPr>
        <w:widowControl w:val="0"/>
        <w:tabs>
          <w:tab w:val="left" w:pos="567"/>
        </w:tabs>
        <w:rPr>
          <w:sz w:val="22"/>
          <w:szCs w:val="22"/>
          <w:lang w:val="lt-LT" w:eastAsia="lt-LT"/>
        </w:rPr>
      </w:pPr>
      <w:r w:rsidRPr="00D32459">
        <w:rPr>
          <w:sz w:val="22"/>
          <w:szCs w:val="22"/>
          <w:lang w:val="lt-LT"/>
        </w:rPr>
        <w:t>Kraujavimo virškinimo trakte, opų susidarymo ir jų perforacijos rizika būna didesnė vartojant NVNU didesnėmis dozėmis, opai buvus anksčiau ir senyviems pacientams. Jus turėtumėte pradėti gydymą nuo minimalios dozės.</w:t>
      </w:r>
    </w:p>
    <w:p w14:paraId="7B82A752" w14:textId="77777777" w:rsidR="004477E4" w:rsidRPr="00D32459" w:rsidRDefault="004477E4" w:rsidP="004477E4">
      <w:pPr>
        <w:widowControl w:val="0"/>
        <w:tabs>
          <w:tab w:val="left" w:pos="567"/>
        </w:tabs>
        <w:rPr>
          <w:sz w:val="22"/>
          <w:szCs w:val="22"/>
          <w:lang w:val="lt-LT"/>
        </w:rPr>
      </w:pPr>
    </w:p>
    <w:p w14:paraId="5E59E7F4" w14:textId="77777777" w:rsidR="004477E4" w:rsidRPr="00D32459" w:rsidRDefault="004477E4" w:rsidP="004477E4">
      <w:pPr>
        <w:widowControl w:val="0"/>
        <w:tabs>
          <w:tab w:val="left" w:pos="567"/>
        </w:tabs>
        <w:rPr>
          <w:sz w:val="22"/>
          <w:szCs w:val="22"/>
          <w:lang w:val="lt-LT"/>
        </w:rPr>
      </w:pPr>
      <w:r w:rsidRPr="00D32459">
        <w:rPr>
          <w:sz w:val="22"/>
          <w:szCs w:val="22"/>
          <w:lang w:val="lt-LT"/>
        </w:rPr>
        <w:t>Turite pranešti gydytojui ir nutraukti Nalgesin forte vartojimą, jeigu pasireikštų kokių nors neįprastų pilvo simptomų (ypač kraujavimo virškinimo trakte).</w:t>
      </w:r>
    </w:p>
    <w:p w14:paraId="3A245C86" w14:textId="77777777" w:rsidR="004477E4" w:rsidRPr="00D32459" w:rsidRDefault="004477E4" w:rsidP="004477E4">
      <w:pPr>
        <w:widowControl w:val="0"/>
        <w:tabs>
          <w:tab w:val="left" w:pos="567"/>
        </w:tabs>
        <w:rPr>
          <w:sz w:val="22"/>
          <w:szCs w:val="22"/>
          <w:lang w:val="lt-LT"/>
        </w:rPr>
      </w:pPr>
    </w:p>
    <w:p w14:paraId="1FFE5533" w14:textId="310DB485" w:rsidR="004477E4" w:rsidRPr="00E423E7" w:rsidRDefault="004477E4" w:rsidP="004477E4">
      <w:pPr>
        <w:widowControl w:val="0"/>
        <w:tabs>
          <w:tab w:val="left" w:pos="567"/>
        </w:tabs>
        <w:rPr>
          <w:sz w:val="22"/>
          <w:szCs w:val="22"/>
          <w:lang w:val="lt-LT" w:eastAsia="lt-LT"/>
        </w:rPr>
      </w:pPr>
      <w:r w:rsidRPr="00D32459">
        <w:rPr>
          <w:sz w:val="22"/>
          <w:szCs w:val="22"/>
          <w:lang w:val="lt-LT"/>
        </w:rPr>
        <w:t>Kartu vartojami vaistai sąnarių skausmo ir uždegimo gydymui (kortikosteroidai), kraujo krešėjimą slopinan</w:t>
      </w:r>
      <w:r w:rsidR="00D422B2">
        <w:rPr>
          <w:sz w:val="22"/>
          <w:szCs w:val="22"/>
          <w:lang w:val="lt-LT"/>
        </w:rPr>
        <w:t>tys</w:t>
      </w:r>
      <w:r w:rsidRPr="00D32459">
        <w:rPr>
          <w:sz w:val="22"/>
          <w:szCs w:val="22"/>
          <w:lang w:val="lt-LT"/>
        </w:rPr>
        <w:t xml:space="preserve"> vaist</w:t>
      </w:r>
      <w:r w:rsidR="00D422B2">
        <w:rPr>
          <w:sz w:val="22"/>
          <w:szCs w:val="22"/>
          <w:lang w:val="lt-LT"/>
        </w:rPr>
        <w:t>ai</w:t>
      </w:r>
      <w:r w:rsidRPr="00D32459">
        <w:rPr>
          <w:sz w:val="22"/>
          <w:szCs w:val="22"/>
          <w:lang w:val="lt-LT"/>
        </w:rPr>
        <w:t xml:space="preserve"> (varfarin</w:t>
      </w:r>
      <w:r w:rsidR="00D422B2">
        <w:rPr>
          <w:sz w:val="22"/>
          <w:szCs w:val="22"/>
          <w:lang w:val="lt-LT"/>
        </w:rPr>
        <w:t>as</w:t>
      </w:r>
      <w:r w:rsidRPr="00D32459">
        <w:rPr>
          <w:sz w:val="22"/>
          <w:szCs w:val="22"/>
          <w:lang w:val="lt-LT"/>
        </w:rPr>
        <w:t>), selektyv</w:t>
      </w:r>
      <w:r w:rsidR="00D422B2">
        <w:rPr>
          <w:sz w:val="22"/>
          <w:szCs w:val="22"/>
          <w:lang w:val="lt-LT"/>
        </w:rPr>
        <w:t>ūs</w:t>
      </w:r>
      <w:r w:rsidRPr="00D32459">
        <w:rPr>
          <w:sz w:val="22"/>
          <w:szCs w:val="22"/>
          <w:lang w:val="lt-LT"/>
        </w:rPr>
        <w:t xml:space="preserve"> serotonino reabsorbcijos inhibitori</w:t>
      </w:r>
      <w:r w:rsidR="00D422B2">
        <w:rPr>
          <w:sz w:val="22"/>
          <w:szCs w:val="22"/>
          <w:lang w:val="lt-LT"/>
        </w:rPr>
        <w:t>ai</w:t>
      </w:r>
      <w:r w:rsidRPr="00D32459">
        <w:rPr>
          <w:sz w:val="22"/>
          <w:szCs w:val="22"/>
          <w:lang w:val="lt-LT"/>
        </w:rPr>
        <w:t xml:space="preserve"> arba trombocitų koaguliaciją slopinan</w:t>
      </w:r>
      <w:r w:rsidR="00D422B2">
        <w:rPr>
          <w:sz w:val="22"/>
          <w:szCs w:val="22"/>
          <w:lang w:val="lt-LT"/>
        </w:rPr>
        <w:t>tys</w:t>
      </w:r>
      <w:r w:rsidRPr="00D32459">
        <w:rPr>
          <w:sz w:val="22"/>
          <w:szCs w:val="22"/>
          <w:lang w:val="lt-LT"/>
        </w:rPr>
        <w:t xml:space="preserve"> vaist</w:t>
      </w:r>
      <w:r w:rsidR="00D422B2">
        <w:rPr>
          <w:sz w:val="22"/>
          <w:szCs w:val="22"/>
          <w:lang w:val="lt-LT"/>
        </w:rPr>
        <w:t>ai</w:t>
      </w:r>
      <w:r w:rsidRPr="00D32459">
        <w:rPr>
          <w:sz w:val="22"/>
          <w:szCs w:val="22"/>
          <w:lang w:val="lt-LT"/>
        </w:rPr>
        <w:t>, toki</w:t>
      </w:r>
      <w:r w:rsidR="00D422B2">
        <w:rPr>
          <w:sz w:val="22"/>
          <w:szCs w:val="22"/>
          <w:lang w:val="lt-LT"/>
        </w:rPr>
        <w:t>e</w:t>
      </w:r>
      <w:r w:rsidRPr="00D32459">
        <w:rPr>
          <w:sz w:val="22"/>
          <w:szCs w:val="22"/>
          <w:lang w:val="lt-LT"/>
        </w:rPr>
        <w:t xml:space="preserve"> kaip aspirinas, padidina virškinimo trakto išopėjimo ir kraujavimo riziką.</w:t>
      </w:r>
    </w:p>
    <w:p w14:paraId="7B175B2B" w14:textId="77777777" w:rsidR="004477E4" w:rsidRPr="00D32459" w:rsidRDefault="004477E4" w:rsidP="004477E4">
      <w:pPr>
        <w:widowControl w:val="0"/>
        <w:tabs>
          <w:tab w:val="left" w:pos="567"/>
        </w:tabs>
        <w:rPr>
          <w:sz w:val="22"/>
          <w:szCs w:val="22"/>
          <w:lang w:val="lt-LT"/>
        </w:rPr>
      </w:pPr>
    </w:p>
    <w:p w14:paraId="4A117210" w14:textId="77777777" w:rsidR="004477E4" w:rsidRPr="00D32459" w:rsidRDefault="004477E4" w:rsidP="004477E4">
      <w:pPr>
        <w:widowControl w:val="0"/>
        <w:tabs>
          <w:tab w:val="left" w:pos="567"/>
        </w:tabs>
        <w:ind w:right="29"/>
        <w:rPr>
          <w:sz w:val="22"/>
          <w:szCs w:val="22"/>
          <w:u w:val="single"/>
          <w:lang w:val="lt-LT"/>
        </w:rPr>
      </w:pPr>
      <w:r w:rsidRPr="00D32459">
        <w:rPr>
          <w:sz w:val="22"/>
          <w:szCs w:val="22"/>
          <w:u w:val="single"/>
          <w:lang w:val="lt-LT"/>
        </w:rPr>
        <w:t>Poveikis širdies ir kraujagyslių sistemai bei smegenų kraujagyslėms</w:t>
      </w:r>
    </w:p>
    <w:p w14:paraId="1A51A9F4" w14:textId="77777777" w:rsidR="004477E4" w:rsidRPr="00D32459" w:rsidRDefault="004477E4" w:rsidP="004477E4">
      <w:pPr>
        <w:widowControl w:val="0"/>
        <w:tabs>
          <w:tab w:val="left" w:pos="567"/>
        </w:tabs>
        <w:rPr>
          <w:sz w:val="22"/>
          <w:szCs w:val="22"/>
          <w:lang w:val="lt-LT"/>
        </w:rPr>
      </w:pPr>
      <w:r w:rsidRPr="00D32459">
        <w:rPr>
          <w:sz w:val="22"/>
          <w:szCs w:val="22"/>
          <w:lang w:val="lt-LT"/>
        </w:rPr>
        <w:t>Tokie vaistai kaip Nalgesin forte gali būti susiję su nedideliu širdies smūgio (miokardo infarkto) arba insulto rizikos padidėjimu. Bet koks pavojus yra labiau tikėtinas ilgą laiką vartojant vaistą didelėmis dozėmis. Neviršykite rekomenduotos dozės ar gydymo laiko.</w:t>
      </w:r>
    </w:p>
    <w:p w14:paraId="49F1BCD2" w14:textId="77777777" w:rsidR="004477E4" w:rsidRPr="00D32459" w:rsidRDefault="004477E4" w:rsidP="004477E4">
      <w:pPr>
        <w:widowControl w:val="0"/>
        <w:tabs>
          <w:tab w:val="left" w:pos="567"/>
        </w:tabs>
        <w:rPr>
          <w:sz w:val="22"/>
          <w:szCs w:val="22"/>
          <w:lang w:val="lt-LT"/>
        </w:rPr>
      </w:pPr>
    </w:p>
    <w:p w14:paraId="59E5B38E" w14:textId="4D05B1E4" w:rsidR="004477E4" w:rsidRPr="00D32459" w:rsidRDefault="004477E4" w:rsidP="004477E4">
      <w:pPr>
        <w:widowControl w:val="0"/>
        <w:tabs>
          <w:tab w:val="left" w:pos="567"/>
        </w:tabs>
        <w:rPr>
          <w:sz w:val="22"/>
          <w:szCs w:val="22"/>
          <w:lang w:val="lt-LT"/>
        </w:rPr>
      </w:pPr>
      <w:r w:rsidRPr="00D32459">
        <w:rPr>
          <w:sz w:val="22"/>
          <w:szCs w:val="22"/>
          <w:lang w:val="lt-LT"/>
        </w:rPr>
        <w:t>Jei</w:t>
      </w:r>
      <w:r w:rsidR="005D4DB1">
        <w:rPr>
          <w:sz w:val="22"/>
          <w:szCs w:val="22"/>
          <w:lang w:val="lt-LT"/>
        </w:rPr>
        <w:t>gu</w:t>
      </w:r>
      <w:r w:rsidRPr="00D32459">
        <w:rPr>
          <w:sz w:val="22"/>
          <w:szCs w:val="22"/>
          <w:lang w:val="lt-LT"/>
        </w:rPr>
        <w:t xml:space="preserve">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5C2644AC" w14:textId="77777777" w:rsidR="004477E4" w:rsidRPr="00D32459" w:rsidRDefault="004477E4" w:rsidP="004477E4">
      <w:pPr>
        <w:widowControl w:val="0"/>
        <w:tabs>
          <w:tab w:val="left" w:pos="567"/>
        </w:tabs>
        <w:rPr>
          <w:sz w:val="22"/>
          <w:szCs w:val="22"/>
          <w:lang w:val="lt-LT"/>
        </w:rPr>
      </w:pPr>
    </w:p>
    <w:p w14:paraId="43255E84" w14:textId="77777777" w:rsidR="004477E4" w:rsidRPr="00D32459" w:rsidRDefault="004477E4" w:rsidP="004477E4">
      <w:pPr>
        <w:widowControl w:val="0"/>
        <w:tabs>
          <w:tab w:val="left" w:pos="567"/>
        </w:tabs>
        <w:rPr>
          <w:i/>
          <w:sz w:val="22"/>
          <w:szCs w:val="22"/>
          <w:lang w:val="lt-LT"/>
        </w:rPr>
      </w:pPr>
      <w:r w:rsidRPr="00D32459">
        <w:rPr>
          <w:i/>
          <w:sz w:val="22"/>
          <w:szCs w:val="22"/>
          <w:lang w:val="lt-LT"/>
        </w:rPr>
        <w:t>Odos reakcijos</w:t>
      </w:r>
    </w:p>
    <w:p w14:paraId="0BA7B43D" w14:textId="75D326AF" w:rsidR="004477E4" w:rsidRPr="00D32459" w:rsidRDefault="004477E4" w:rsidP="004477E4">
      <w:pPr>
        <w:widowControl w:val="0"/>
        <w:tabs>
          <w:tab w:val="left" w:pos="567"/>
        </w:tabs>
        <w:rPr>
          <w:sz w:val="22"/>
          <w:szCs w:val="22"/>
          <w:lang w:val="lt-LT"/>
        </w:rPr>
      </w:pPr>
      <w:r w:rsidRPr="00D32459">
        <w:rPr>
          <w:sz w:val="22"/>
          <w:szCs w:val="22"/>
          <w:lang w:val="lt-LT"/>
        </w:rPr>
        <w:t xml:space="preserve">Labai retai pranešta apie su NVNU vartojimu susijusias, sunkias odos reakcijas (eksfoliacinį </w:t>
      </w:r>
      <w:r w:rsidRPr="00D32459">
        <w:rPr>
          <w:sz w:val="22"/>
          <w:szCs w:val="22"/>
          <w:lang w:val="lt-LT"/>
        </w:rPr>
        <w:lastRenderedPageBreak/>
        <w:t xml:space="preserve">dermatitą, </w:t>
      </w:r>
      <w:r>
        <w:rPr>
          <w:sz w:val="22"/>
          <w:szCs w:val="22"/>
          <w:lang w:val="lt-LT" w:eastAsia="lt-LT"/>
        </w:rPr>
        <w:t>Stivenso</w:t>
      </w:r>
      <w:r w:rsidR="00BC168B">
        <w:rPr>
          <w:sz w:val="22"/>
          <w:szCs w:val="22"/>
          <w:lang w:val="lt-LT" w:eastAsia="lt-LT"/>
        </w:rPr>
        <w:t>-</w:t>
      </w:r>
      <w:r>
        <w:rPr>
          <w:sz w:val="22"/>
          <w:szCs w:val="22"/>
          <w:lang w:val="lt-LT" w:eastAsia="lt-LT"/>
        </w:rPr>
        <w:t>Džonsono (</w:t>
      </w:r>
      <w:r w:rsidRPr="004B6275">
        <w:rPr>
          <w:i/>
          <w:sz w:val="22"/>
          <w:szCs w:val="22"/>
          <w:lang w:val="lt-LT" w:eastAsia="lt-LT"/>
        </w:rPr>
        <w:t>Stevens-Johnson</w:t>
      </w:r>
      <w:r>
        <w:rPr>
          <w:sz w:val="22"/>
          <w:szCs w:val="22"/>
          <w:lang w:val="lt-LT" w:eastAsia="lt-LT"/>
        </w:rPr>
        <w:t>)</w:t>
      </w:r>
      <w:r w:rsidRPr="00D32459">
        <w:rPr>
          <w:sz w:val="22"/>
          <w:szCs w:val="22"/>
          <w:lang w:val="lt-LT"/>
        </w:rPr>
        <w:t xml:space="preserve"> sindromą ir toksinę epidermio nekrolizę), kai kuriais atvejais pasibaigusias mirtimi. Didžiausia šių reakcijų rizika būna pradedant gydymą. Išbėrus odą, pasireiškus gleivinės pažeidimui ar bet kuriam kitam padidėjusio jautrumo požymiui, nutraukite vaisto vartojimą ir kreipkitės į gydytoją.</w:t>
      </w:r>
    </w:p>
    <w:p w14:paraId="3BBA4A2C" w14:textId="77777777" w:rsidR="004477E4" w:rsidRPr="00D32459" w:rsidRDefault="004477E4" w:rsidP="004477E4">
      <w:pPr>
        <w:widowControl w:val="0"/>
        <w:tabs>
          <w:tab w:val="left" w:pos="567"/>
        </w:tabs>
        <w:rPr>
          <w:sz w:val="22"/>
          <w:szCs w:val="22"/>
          <w:lang w:val="lt-LT"/>
        </w:rPr>
      </w:pPr>
    </w:p>
    <w:p w14:paraId="74BC54CB" w14:textId="77777777" w:rsidR="004477E4" w:rsidRPr="00D32459" w:rsidRDefault="004477E4" w:rsidP="004477E4">
      <w:pPr>
        <w:widowControl w:val="0"/>
        <w:tabs>
          <w:tab w:val="left" w:pos="567"/>
        </w:tabs>
        <w:rPr>
          <w:i/>
          <w:sz w:val="22"/>
          <w:szCs w:val="22"/>
          <w:lang w:val="lt-LT"/>
        </w:rPr>
      </w:pPr>
      <w:r w:rsidRPr="00D32459">
        <w:rPr>
          <w:i/>
          <w:sz w:val="22"/>
          <w:szCs w:val="22"/>
          <w:lang w:val="lt-LT"/>
        </w:rPr>
        <w:t>Padidėjusio jautrumo reakcijos</w:t>
      </w:r>
    </w:p>
    <w:p w14:paraId="780DF5A4" w14:textId="77777777" w:rsidR="004477E4" w:rsidRPr="00D32459" w:rsidRDefault="004477E4" w:rsidP="004477E4">
      <w:pPr>
        <w:widowControl w:val="0"/>
        <w:tabs>
          <w:tab w:val="left" w:pos="567"/>
        </w:tabs>
        <w:rPr>
          <w:sz w:val="22"/>
          <w:szCs w:val="22"/>
          <w:lang w:val="lt-LT"/>
        </w:rPr>
      </w:pPr>
      <w:r w:rsidRPr="00D32459">
        <w:rPr>
          <w:sz w:val="22"/>
          <w:szCs w:val="22"/>
          <w:lang w:val="lt-LT"/>
        </w:rPr>
        <w:t>Sunkių ūmių alerginių reakcijų pasireiškė labai retai. Esate jautresnis tokioms reakcijoms, jei turite veido arba gerklės patinimą, Jums diagnozuota bet kokio tipo alergija, astma, lėtinis nosies gleivinės uždegimas, nosies polipai arba lėtinė kvėpavimo takų liga. Pasireiškus pirmiems sunkios alerginės reakcijos požymiams nutraukite vaisto vartojimą.</w:t>
      </w:r>
    </w:p>
    <w:p w14:paraId="4A958532" w14:textId="407FF5A5" w:rsidR="004477E4" w:rsidRPr="00D32459" w:rsidRDefault="004477E4" w:rsidP="004477E4">
      <w:pPr>
        <w:widowControl w:val="0"/>
        <w:tabs>
          <w:tab w:val="left" w:pos="567"/>
        </w:tabs>
        <w:ind w:right="29"/>
        <w:rPr>
          <w:sz w:val="22"/>
          <w:szCs w:val="22"/>
          <w:lang w:val="lt-LT"/>
        </w:rPr>
      </w:pPr>
      <w:r w:rsidRPr="00D32459">
        <w:rPr>
          <w:sz w:val="22"/>
          <w:szCs w:val="22"/>
          <w:lang w:val="lt-LT"/>
        </w:rPr>
        <w:t>Buvo atvejų, kai vartojant aspiriną jam jautria astma sergantiems pacientams pasireiškė sunkus bronchų spazmas. Dėl to esant tokiai jautrumo aspirinui formai Nalgesin forte plėvele dengtų tablečių vartoti negalima, o astma sergantiems pacientams šio vaisto skiriama atsargiai.</w:t>
      </w:r>
    </w:p>
    <w:p w14:paraId="6523A94D" w14:textId="77777777" w:rsidR="004477E4" w:rsidRPr="00D32459" w:rsidRDefault="004477E4" w:rsidP="004477E4">
      <w:pPr>
        <w:widowControl w:val="0"/>
        <w:tabs>
          <w:tab w:val="left" w:pos="567"/>
        </w:tabs>
        <w:rPr>
          <w:sz w:val="22"/>
          <w:szCs w:val="22"/>
          <w:lang w:val="lt-LT"/>
        </w:rPr>
      </w:pPr>
    </w:p>
    <w:p w14:paraId="2422DC85" w14:textId="77777777" w:rsidR="004477E4" w:rsidRPr="00D32459" w:rsidRDefault="004477E4" w:rsidP="004477E4">
      <w:pPr>
        <w:widowControl w:val="0"/>
        <w:tabs>
          <w:tab w:val="left" w:pos="567"/>
        </w:tabs>
        <w:rPr>
          <w:sz w:val="22"/>
          <w:szCs w:val="22"/>
          <w:lang w:val="lt-LT"/>
        </w:rPr>
      </w:pPr>
      <w:r w:rsidRPr="00D32459">
        <w:rPr>
          <w:sz w:val="22"/>
          <w:szCs w:val="22"/>
          <w:lang w:val="lt-LT"/>
        </w:rPr>
        <w:t>Tyrimų metu naprokseno sukeliamo nepageidaujamo poveikio akims nenustatyta; gydymo naprokseno turinčiais vaistais metu pakitus ar sutrikus regėjimui rekomenduojama atlikti akių ištyrimą.</w:t>
      </w:r>
    </w:p>
    <w:p w14:paraId="71D1335B" w14:textId="77777777" w:rsidR="00383F8A" w:rsidRDefault="00383F8A" w:rsidP="004477E4">
      <w:pPr>
        <w:widowControl w:val="0"/>
        <w:tabs>
          <w:tab w:val="left" w:pos="567"/>
        </w:tabs>
        <w:autoSpaceDE w:val="0"/>
        <w:autoSpaceDN w:val="0"/>
        <w:adjustRightInd w:val="0"/>
        <w:rPr>
          <w:i/>
          <w:sz w:val="22"/>
          <w:szCs w:val="22"/>
          <w:lang w:val="lt-LT"/>
        </w:rPr>
      </w:pPr>
    </w:p>
    <w:p w14:paraId="6872A338" w14:textId="0A57A2D6" w:rsidR="004477E4" w:rsidRPr="00D32459" w:rsidRDefault="004477E4" w:rsidP="004477E4">
      <w:pPr>
        <w:widowControl w:val="0"/>
        <w:tabs>
          <w:tab w:val="left" w:pos="567"/>
        </w:tabs>
        <w:autoSpaceDE w:val="0"/>
        <w:autoSpaceDN w:val="0"/>
        <w:adjustRightInd w:val="0"/>
        <w:rPr>
          <w:i/>
          <w:sz w:val="22"/>
          <w:szCs w:val="22"/>
          <w:lang w:val="lt-LT"/>
        </w:rPr>
      </w:pPr>
      <w:r w:rsidRPr="00D32459">
        <w:rPr>
          <w:i/>
          <w:sz w:val="22"/>
          <w:szCs w:val="22"/>
          <w:lang w:val="lt-LT"/>
        </w:rPr>
        <w:t>Atsargumo priemonės</w:t>
      </w:r>
      <w:r w:rsidR="00945B01">
        <w:rPr>
          <w:i/>
          <w:sz w:val="22"/>
          <w:szCs w:val="22"/>
          <w:lang w:val="lt-LT"/>
        </w:rPr>
        <w:t>,</w:t>
      </w:r>
      <w:r w:rsidRPr="00D32459">
        <w:rPr>
          <w:i/>
          <w:sz w:val="22"/>
          <w:szCs w:val="22"/>
          <w:lang w:val="lt-LT"/>
        </w:rPr>
        <w:t xml:space="preserve"> susijusios su vaisingumu</w:t>
      </w:r>
    </w:p>
    <w:p w14:paraId="10EC916F" w14:textId="77777777" w:rsidR="004477E4" w:rsidRPr="00D32459" w:rsidRDefault="004477E4" w:rsidP="004477E4">
      <w:pPr>
        <w:widowControl w:val="0"/>
        <w:tabs>
          <w:tab w:val="left" w:pos="567"/>
        </w:tabs>
        <w:autoSpaceDE w:val="0"/>
        <w:autoSpaceDN w:val="0"/>
        <w:adjustRightInd w:val="0"/>
        <w:rPr>
          <w:sz w:val="22"/>
          <w:szCs w:val="22"/>
          <w:lang w:val="lt-LT"/>
        </w:rPr>
      </w:pPr>
      <w:r w:rsidRPr="00D32459">
        <w:rPr>
          <w:sz w:val="22"/>
          <w:szCs w:val="22"/>
          <w:lang w:val="lt-LT"/>
        </w:rPr>
        <w:t>Šis vaistas priklauso vaistų, kurie gali trikdyti moterų vaisingumą, grupei. Šis poveikis yra laikinas ir praeina nutraukus vaisto vartojimą.</w:t>
      </w:r>
    </w:p>
    <w:p w14:paraId="5E940CFD" w14:textId="77777777" w:rsidR="004477E4" w:rsidRPr="00D32459" w:rsidRDefault="004477E4" w:rsidP="004477E4">
      <w:pPr>
        <w:widowControl w:val="0"/>
        <w:tabs>
          <w:tab w:val="left" w:pos="567"/>
        </w:tabs>
        <w:rPr>
          <w:sz w:val="22"/>
          <w:szCs w:val="22"/>
          <w:lang w:val="lt-LT"/>
        </w:rPr>
      </w:pPr>
    </w:p>
    <w:p w14:paraId="70C3328E" w14:textId="77777777" w:rsidR="004477E4" w:rsidRPr="00D32459" w:rsidRDefault="004477E4" w:rsidP="004477E4">
      <w:pPr>
        <w:widowControl w:val="0"/>
        <w:tabs>
          <w:tab w:val="left" w:pos="567"/>
        </w:tabs>
        <w:rPr>
          <w:sz w:val="22"/>
          <w:szCs w:val="22"/>
          <w:lang w:val="lt-LT"/>
        </w:rPr>
      </w:pPr>
      <w:r w:rsidRPr="00D32459">
        <w:rPr>
          <w:b/>
          <w:sz w:val="22"/>
          <w:szCs w:val="22"/>
          <w:lang w:val="lt-LT"/>
        </w:rPr>
        <w:t>Vaikams ir paaugliam</w:t>
      </w:r>
      <w:r w:rsidRPr="00D32459">
        <w:rPr>
          <w:sz w:val="22"/>
          <w:szCs w:val="22"/>
          <w:lang w:val="lt-LT"/>
        </w:rPr>
        <w:t>s</w:t>
      </w:r>
    </w:p>
    <w:p w14:paraId="0B7759F7" w14:textId="507BB4A3" w:rsidR="004477E4" w:rsidRPr="00D32459" w:rsidRDefault="004477E4" w:rsidP="004477E4">
      <w:pPr>
        <w:widowControl w:val="0"/>
        <w:tabs>
          <w:tab w:val="left" w:pos="567"/>
        </w:tabs>
        <w:rPr>
          <w:sz w:val="22"/>
          <w:szCs w:val="22"/>
          <w:lang w:val="lt-LT"/>
        </w:rPr>
      </w:pPr>
      <w:r w:rsidRPr="00D32459">
        <w:rPr>
          <w:sz w:val="22"/>
          <w:szCs w:val="22"/>
          <w:lang w:val="lt-LT"/>
        </w:rPr>
        <w:t>Jaunesniems kaip 18 metų vaikams ir paaugliams Nalgesin forte vartoti negalima.</w:t>
      </w:r>
    </w:p>
    <w:p w14:paraId="7CC30D40" w14:textId="77777777" w:rsidR="004477E4" w:rsidRPr="00D32459" w:rsidRDefault="004477E4" w:rsidP="004477E4">
      <w:pPr>
        <w:widowControl w:val="0"/>
        <w:tabs>
          <w:tab w:val="left" w:pos="567"/>
        </w:tabs>
        <w:rPr>
          <w:sz w:val="22"/>
          <w:szCs w:val="22"/>
          <w:lang w:val="lt-LT"/>
        </w:rPr>
      </w:pPr>
    </w:p>
    <w:p w14:paraId="61E05D1D" w14:textId="77777777" w:rsidR="004477E4" w:rsidRPr="00D32459" w:rsidRDefault="004477E4" w:rsidP="004477E4">
      <w:pPr>
        <w:widowControl w:val="0"/>
        <w:tabs>
          <w:tab w:val="left" w:pos="567"/>
        </w:tabs>
        <w:outlineLvl w:val="2"/>
        <w:rPr>
          <w:b/>
          <w:sz w:val="22"/>
          <w:szCs w:val="22"/>
          <w:lang w:val="lt-LT"/>
        </w:rPr>
      </w:pPr>
      <w:r w:rsidRPr="00D32459">
        <w:rPr>
          <w:b/>
          <w:sz w:val="22"/>
          <w:szCs w:val="22"/>
          <w:lang w:val="lt-LT"/>
        </w:rPr>
        <w:t>Kiti vaistai ir Nalgesin forte</w:t>
      </w:r>
    </w:p>
    <w:p w14:paraId="77610DF4" w14:textId="07FF8E57" w:rsidR="004477E4" w:rsidRPr="00D32459" w:rsidRDefault="004477E4" w:rsidP="004477E4">
      <w:pPr>
        <w:widowControl w:val="0"/>
        <w:tabs>
          <w:tab w:val="left" w:pos="567"/>
        </w:tabs>
        <w:rPr>
          <w:sz w:val="22"/>
          <w:szCs w:val="22"/>
          <w:lang w:val="lt-LT"/>
        </w:rPr>
      </w:pPr>
      <w:r w:rsidRPr="00D32459">
        <w:rPr>
          <w:sz w:val="22"/>
          <w:szCs w:val="22"/>
          <w:lang w:val="lt-LT"/>
        </w:rPr>
        <w:t>Jeigu vartojate ar neseniai vartojote kitų vaistų arba dėl to nesate tikri, apie tai pasakykite gydytojui arba vaistininkui.</w:t>
      </w:r>
    </w:p>
    <w:p w14:paraId="61614379" w14:textId="77777777" w:rsidR="004477E4" w:rsidRPr="00D32459" w:rsidRDefault="004477E4" w:rsidP="004477E4">
      <w:pPr>
        <w:widowControl w:val="0"/>
        <w:tabs>
          <w:tab w:val="left" w:pos="567"/>
        </w:tabs>
        <w:rPr>
          <w:i/>
          <w:sz w:val="22"/>
          <w:szCs w:val="22"/>
          <w:lang w:val="lt-LT"/>
        </w:rPr>
      </w:pPr>
    </w:p>
    <w:p w14:paraId="6B666048" w14:textId="77777777" w:rsidR="004477E4" w:rsidRPr="00D32459" w:rsidRDefault="004477E4" w:rsidP="004477E4">
      <w:pPr>
        <w:widowControl w:val="0"/>
        <w:tabs>
          <w:tab w:val="left" w:pos="567"/>
        </w:tabs>
        <w:rPr>
          <w:sz w:val="22"/>
          <w:szCs w:val="22"/>
          <w:lang w:val="lt-LT"/>
        </w:rPr>
      </w:pPr>
      <w:r w:rsidRPr="00D32459">
        <w:rPr>
          <w:sz w:val="22"/>
          <w:szCs w:val="22"/>
          <w:lang w:val="lt-LT"/>
        </w:rPr>
        <w:t>Tarp Nalgesin forte ir kai kurių kitų vaistų galima sąveika, todėl jo bei kartu vartojamų vaistų poveikis gali susilpnėti ar sustiprėti. Pasakykite gydytojui arba vaistininkui, jei vartojate:</w:t>
      </w:r>
    </w:p>
    <w:p w14:paraId="51889680" w14:textId="72045973"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kitų skausmą malšinančių vaistų (acetilsalicilo rūgšties ar kitų nesteroidinių vaistų nuo uždegimo);</w:t>
      </w:r>
    </w:p>
    <w:p w14:paraId="00029F85" w14:textId="77777777"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kraujo krešėjimą slopinančių vaistų (varfarino);</w:t>
      </w:r>
    </w:p>
    <w:p w14:paraId="7FAE5DD2" w14:textId="2BE8734F" w:rsidR="004477E4" w:rsidRPr="00D32459" w:rsidRDefault="003629AD" w:rsidP="004477E4">
      <w:pPr>
        <w:widowControl w:val="0"/>
        <w:numPr>
          <w:ilvl w:val="0"/>
          <w:numId w:val="37"/>
        </w:numPr>
        <w:tabs>
          <w:tab w:val="clear" w:pos="720"/>
        </w:tabs>
        <w:ind w:left="567" w:hanging="567"/>
        <w:rPr>
          <w:sz w:val="22"/>
          <w:szCs w:val="22"/>
          <w:lang w:val="lt-LT"/>
        </w:rPr>
      </w:pPr>
      <w:r>
        <w:rPr>
          <w:sz w:val="22"/>
          <w:szCs w:val="22"/>
          <w:lang w:val="lt-LT"/>
        </w:rPr>
        <w:t>a</w:t>
      </w:r>
      <w:r w:rsidR="004477E4" w:rsidRPr="00D32459">
        <w:rPr>
          <w:sz w:val="22"/>
          <w:szCs w:val="22"/>
          <w:lang w:val="lt-LT"/>
        </w:rPr>
        <w:t>spirin</w:t>
      </w:r>
      <w:r w:rsidR="00123E5F">
        <w:rPr>
          <w:sz w:val="22"/>
          <w:szCs w:val="22"/>
          <w:lang w:val="lt-LT"/>
        </w:rPr>
        <w:t>o</w:t>
      </w:r>
      <w:r w:rsidR="004477E4" w:rsidRPr="00D32459">
        <w:rPr>
          <w:sz w:val="22"/>
          <w:szCs w:val="22"/>
          <w:lang w:val="lt-LT"/>
        </w:rPr>
        <w:t xml:space="preserve"> arba acetilsalicilo rūgšties kraujo krešulių susidarymui slopinti;</w:t>
      </w:r>
    </w:p>
    <w:p w14:paraId="5F523D72" w14:textId="77777777"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vaistų depresijos gydymui (selektyvių serotonino reabsorbcijos inhibitorių);</w:t>
      </w:r>
    </w:p>
    <w:p w14:paraId="710C254A" w14:textId="77777777"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vaistų, vartojamų diabeto gydymui (sulfonilkarbamidų darinių);</w:t>
      </w:r>
    </w:p>
    <w:p w14:paraId="79FF70C7" w14:textId="77777777"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vaistų nuo epilepsijos (hidantoino darinių);</w:t>
      </w:r>
    </w:p>
    <w:p w14:paraId="57968DE2" w14:textId="77777777"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vaistų padidėjusiam kraujo spaudimui mažinti;</w:t>
      </w:r>
    </w:p>
    <w:p w14:paraId="45CE003A" w14:textId="0F9C7226"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vaistų, skatinančių šlapimo išsiskyrimą (furozemid</w:t>
      </w:r>
      <w:r w:rsidR="006B314E">
        <w:rPr>
          <w:sz w:val="22"/>
          <w:szCs w:val="22"/>
          <w:lang w:val="lt-LT"/>
        </w:rPr>
        <w:t>o</w:t>
      </w:r>
      <w:r w:rsidRPr="00D32459">
        <w:rPr>
          <w:sz w:val="22"/>
          <w:szCs w:val="22"/>
          <w:lang w:val="lt-LT"/>
        </w:rPr>
        <w:t>);</w:t>
      </w:r>
    </w:p>
    <w:p w14:paraId="0AEB84D8" w14:textId="77777777"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vaistų psichikos sutrikimams gydyti (ličio preparatų);</w:t>
      </w:r>
    </w:p>
    <w:p w14:paraId="085408CC" w14:textId="77777777" w:rsidR="004477E4" w:rsidRPr="00E423E7" w:rsidRDefault="004477E4" w:rsidP="004477E4">
      <w:pPr>
        <w:widowControl w:val="0"/>
        <w:numPr>
          <w:ilvl w:val="0"/>
          <w:numId w:val="34"/>
        </w:numPr>
        <w:tabs>
          <w:tab w:val="clear" w:pos="720"/>
        </w:tabs>
        <w:ind w:left="567" w:hanging="567"/>
        <w:rPr>
          <w:sz w:val="22"/>
          <w:szCs w:val="22"/>
          <w:lang w:val="lt-LT" w:eastAsia="lt-LT"/>
        </w:rPr>
      </w:pPr>
      <w:r w:rsidRPr="00D32459">
        <w:rPr>
          <w:sz w:val="22"/>
          <w:szCs w:val="22"/>
          <w:lang w:val="lt-LT"/>
        </w:rPr>
        <w:t>šlapimo rūgšties išsiskyrimą skatinančių ir nuo podagros priepuolių apsaugančių vaistų;</w:t>
      </w:r>
    </w:p>
    <w:p w14:paraId="1AE221AD" w14:textId="7FD3C41D"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imuninę sistemą slopinančių vaistų (ciklosporin</w:t>
      </w:r>
      <w:r w:rsidR="00DF49A4">
        <w:rPr>
          <w:sz w:val="22"/>
          <w:szCs w:val="22"/>
          <w:lang w:val="lt-LT"/>
        </w:rPr>
        <w:t>o</w:t>
      </w:r>
      <w:r w:rsidRPr="00D32459">
        <w:rPr>
          <w:sz w:val="22"/>
          <w:szCs w:val="22"/>
          <w:lang w:val="lt-LT"/>
        </w:rPr>
        <w:t>);</w:t>
      </w:r>
    </w:p>
    <w:p w14:paraId="703299B9" w14:textId="7A178218"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medikamentų nuo vėžio (metotreksat</w:t>
      </w:r>
      <w:r w:rsidR="00DF49A4">
        <w:rPr>
          <w:sz w:val="22"/>
          <w:szCs w:val="22"/>
          <w:lang w:val="lt-LT"/>
        </w:rPr>
        <w:t>o</w:t>
      </w:r>
      <w:r w:rsidRPr="00D32459">
        <w:rPr>
          <w:sz w:val="22"/>
          <w:szCs w:val="22"/>
          <w:lang w:val="lt-LT"/>
        </w:rPr>
        <w:t>);</w:t>
      </w:r>
    </w:p>
    <w:p w14:paraId="60405108" w14:textId="72E6D2C5"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vaistų nuo širdies sutrikimų (digoksin</w:t>
      </w:r>
      <w:r w:rsidR="00DF49A4">
        <w:rPr>
          <w:sz w:val="22"/>
          <w:szCs w:val="22"/>
          <w:lang w:val="lt-LT"/>
        </w:rPr>
        <w:t>o</w:t>
      </w:r>
      <w:r w:rsidRPr="00D32459">
        <w:rPr>
          <w:sz w:val="22"/>
          <w:szCs w:val="22"/>
          <w:lang w:val="lt-LT"/>
        </w:rPr>
        <w:t>);</w:t>
      </w:r>
    </w:p>
    <w:p w14:paraId="1E717F71" w14:textId="77777777"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chinolonų grupės antibiotikų;</w:t>
      </w:r>
    </w:p>
    <w:p w14:paraId="0332DC3C" w14:textId="77777777"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kolestiramino (vartojamas cholesterolio kiekio kraujyje reguliavimui);</w:t>
      </w:r>
    </w:p>
    <w:p w14:paraId="51379687" w14:textId="77777777"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vaistų sąnarių skausmui ir uždegimui mažinti (kortikosteroidų);</w:t>
      </w:r>
    </w:p>
    <w:p w14:paraId="5C96A3BE" w14:textId="39AC6391"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 xml:space="preserve">jeigu </w:t>
      </w:r>
      <w:r w:rsidR="003031DE">
        <w:rPr>
          <w:sz w:val="22"/>
          <w:szCs w:val="22"/>
          <w:lang w:val="lt-LT"/>
        </w:rPr>
        <w:t>J</w:t>
      </w:r>
      <w:r w:rsidRPr="00D32459">
        <w:rPr>
          <w:sz w:val="22"/>
          <w:szCs w:val="22"/>
          <w:lang w:val="lt-LT"/>
        </w:rPr>
        <w:t>ums bus atliekamas antinksčių funkcijos tyrimas (48</w:t>
      </w:r>
      <w:r w:rsidR="003031DE">
        <w:rPr>
          <w:sz w:val="22"/>
          <w:szCs w:val="22"/>
          <w:lang w:val="lt-LT"/>
        </w:rPr>
        <w:t> </w:t>
      </w:r>
      <w:r w:rsidRPr="00D32459">
        <w:rPr>
          <w:sz w:val="22"/>
          <w:szCs w:val="22"/>
          <w:lang w:val="lt-LT"/>
        </w:rPr>
        <w:t>val. prieš atliekant antinksčių funkcijos tyrimą, naprokseno vartojimą rekomenduojama laikinai nutraukti), nes naproksenas gali keisti kai kurių 17-keto steroidų tyrimų rezultatus</w:t>
      </w:r>
      <w:r w:rsidR="006874AC">
        <w:rPr>
          <w:sz w:val="22"/>
          <w:szCs w:val="22"/>
          <w:lang w:val="lt-LT"/>
        </w:rPr>
        <w:t>;</w:t>
      </w:r>
    </w:p>
    <w:p w14:paraId="1A1493AE" w14:textId="77777777" w:rsidR="004477E4" w:rsidRPr="00D32459" w:rsidRDefault="004477E4" w:rsidP="004477E4">
      <w:pPr>
        <w:widowControl w:val="0"/>
        <w:numPr>
          <w:ilvl w:val="0"/>
          <w:numId w:val="34"/>
        </w:numPr>
        <w:tabs>
          <w:tab w:val="clear" w:pos="720"/>
        </w:tabs>
        <w:ind w:left="567" w:hanging="567"/>
        <w:rPr>
          <w:sz w:val="22"/>
          <w:szCs w:val="22"/>
          <w:lang w:val="lt-LT"/>
        </w:rPr>
      </w:pPr>
      <w:r w:rsidRPr="00D32459">
        <w:rPr>
          <w:sz w:val="22"/>
          <w:szCs w:val="22"/>
          <w:lang w:val="lt-LT"/>
        </w:rPr>
        <w:t>naproksenas gali iškraipyti kai kurių 5-hidroksiindolacto rūgšties (5HIAA) tyrimų šlapime duomenis.</w:t>
      </w:r>
    </w:p>
    <w:p w14:paraId="22724404" w14:textId="77777777" w:rsidR="004477E4" w:rsidRPr="00D32459" w:rsidRDefault="004477E4" w:rsidP="004477E4">
      <w:pPr>
        <w:widowControl w:val="0"/>
        <w:tabs>
          <w:tab w:val="left" w:pos="567"/>
        </w:tabs>
        <w:outlineLvl w:val="2"/>
        <w:rPr>
          <w:b/>
          <w:sz w:val="22"/>
          <w:szCs w:val="22"/>
          <w:lang w:val="lt-LT"/>
        </w:rPr>
      </w:pPr>
    </w:p>
    <w:p w14:paraId="14A82413" w14:textId="77777777" w:rsidR="004477E4" w:rsidRPr="00D32459" w:rsidRDefault="004477E4" w:rsidP="004477E4">
      <w:pPr>
        <w:widowControl w:val="0"/>
        <w:tabs>
          <w:tab w:val="left" w:pos="567"/>
        </w:tabs>
        <w:outlineLvl w:val="2"/>
        <w:rPr>
          <w:b/>
          <w:sz w:val="22"/>
          <w:szCs w:val="22"/>
          <w:lang w:val="lt-LT"/>
        </w:rPr>
      </w:pPr>
      <w:r w:rsidRPr="00D32459">
        <w:rPr>
          <w:b/>
          <w:sz w:val="22"/>
          <w:szCs w:val="22"/>
          <w:lang w:val="lt-LT"/>
        </w:rPr>
        <w:t>Nalgesin forte vartojimas su maistu ir gėrimais</w:t>
      </w:r>
    </w:p>
    <w:p w14:paraId="117C9F7B" w14:textId="41AD1AA9" w:rsidR="004477E4" w:rsidRPr="00D32459" w:rsidRDefault="004477E4" w:rsidP="004477E4">
      <w:pPr>
        <w:widowControl w:val="0"/>
        <w:tabs>
          <w:tab w:val="left" w:pos="567"/>
        </w:tabs>
        <w:rPr>
          <w:sz w:val="22"/>
          <w:szCs w:val="22"/>
          <w:lang w:val="lt-LT"/>
        </w:rPr>
      </w:pPr>
      <w:r w:rsidRPr="00D32459">
        <w:rPr>
          <w:sz w:val="22"/>
          <w:szCs w:val="22"/>
          <w:lang w:val="lt-LT"/>
        </w:rPr>
        <w:t>Tabletę reikia užgerti pakankamu kiekiu vandens</w:t>
      </w:r>
      <w:r w:rsidR="007A513C">
        <w:rPr>
          <w:sz w:val="22"/>
          <w:szCs w:val="22"/>
          <w:lang w:val="lt-LT"/>
        </w:rPr>
        <w:t>,</w:t>
      </w:r>
      <w:r w:rsidRPr="00D32459">
        <w:rPr>
          <w:sz w:val="22"/>
          <w:szCs w:val="22"/>
          <w:lang w:val="lt-LT"/>
        </w:rPr>
        <w:t xml:space="preserve"> pageidautina valgant.</w:t>
      </w:r>
    </w:p>
    <w:p w14:paraId="74FEFC76" w14:textId="77777777" w:rsidR="004477E4" w:rsidRPr="00D32459" w:rsidRDefault="004477E4" w:rsidP="004477E4">
      <w:pPr>
        <w:widowControl w:val="0"/>
        <w:tabs>
          <w:tab w:val="left" w:pos="567"/>
        </w:tabs>
        <w:rPr>
          <w:sz w:val="22"/>
          <w:szCs w:val="22"/>
          <w:lang w:val="lt-LT"/>
        </w:rPr>
      </w:pPr>
      <w:r w:rsidRPr="00D32459">
        <w:rPr>
          <w:sz w:val="22"/>
          <w:szCs w:val="22"/>
          <w:lang w:val="lt-LT"/>
        </w:rPr>
        <w:lastRenderedPageBreak/>
        <w:t>Vartojant Nalgesin forte negalima gerti alkoholio, nes alkoholio vartojimas gali padidinti su NVNU vartojimu susijusio kraujavimo iš virškinimo trakto riziką.</w:t>
      </w:r>
    </w:p>
    <w:p w14:paraId="75281F58" w14:textId="77777777" w:rsidR="004477E4" w:rsidRPr="00D32459" w:rsidRDefault="004477E4" w:rsidP="004477E4">
      <w:pPr>
        <w:widowControl w:val="0"/>
        <w:tabs>
          <w:tab w:val="left" w:pos="567"/>
        </w:tabs>
        <w:rPr>
          <w:sz w:val="22"/>
          <w:szCs w:val="22"/>
          <w:lang w:val="lt-LT"/>
        </w:rPr>
      </w:pPr>
    </w:p>
    <w:p w14:paraId="1F476324" w14:textId="77777777" w:rsidR="004477E4" w:rsidRPr="00D32459" w:rsidRDefault="004477E4" w:rsidP="004477E4">
      <w:pPr>
        <w:widowControl w:val="0"/>
        <w:tabs>
          <w:tab w:val="left" w:pos="567"/>
        </w:tabs>
        <w:rPr>
          <w:b/>
          <w:sz w:val="22"/>
          <w:szCs w:val="22"/>
          <w:lang w:val="lt-LT"/>
        </w:rPr>
      </w:pPr>
      <w:r w:rsidRPr="00D32459">
        <w:rPr>
          <w:b/>
          <w:sz w:val="22"/>
          <w:szCs w:val="22"/>
          <w:lang w:val="lt-LT"/>
        </w:rPr>
        <w:t>Nėštumas, žindymo laikotarpis ir vaisingumas</w:t>
      </w:r>
    </w:p>
    <w:p w14:paraId="10B30C69" w14:textId="017B2B41" w:rsidR="004477E4" w:rsidRPr="00D32459" w:rsidRDefault="004477E4" w:rsidP="004477E4">
      <w:pPr>
        <w:widowControl w:val="0"/>
        <w:tabs>
          <w:tab w:val="left" w:pos="567"/>
        </w:tabs>
        <w:rPr>
          <w:sz w:val="22"/>
          <w:szCs w:val="22"/>
          <w:lang w:val="lt-LT"/>
        </w:rPr>
      </w:pPr>
      <w:r w:rsidRPr="00D32459">
        <w:rPr>
          <w:sz w:val="22"/>
          <w:szCs w:val="22"/>
          <w:lang w:val="lt-LT"/>
        </w:rPr>
        <w:t>Jei</w:t>
      </w:r>
      <w:r w:rsidR="007A513C">
        <w:rPr>
          <w:sz w:val="22"/>
          <w:szCs w:val="22"/>
          <w:lang w:val="lt-LT"/>
        </w:rPr>
        <w:t>gu</w:t>
      </w:r>
      <w:r w:rsidRPr="00D32459">
        <w:rPr>
          <w:sz w:val="22"/>
          <w:szCs w:val="22"/>
          <w:lang w:val="lt-LT"/>
        </w:rPr>
        <w:t xml:space="preserve"> esate nėščia, žindote kūdikį, manote, kad galbūt esate nėščia</w:t>
      </w:r>
      <w:r w:rsidR="007A513C">
        <w:rPr>
          <w:sz w:val="22"/>
          <w:szCs w:val="22"/>
          <w:lang w:val="lt-LT"/>
        </w:rPr>
        <w:t>,</w:t>
      </w:r>
      <w:r w:rsidRPr="00D32459">
        <w:rPr>
          <w:sz w:val="22"/>
          <w:szCs w:val="22"/>
          <w:lang w:val="lt-LT"/>
        </w:rPr>
        <w:t xml:space="preserve"> arba planuojate pastoti, tai prieš vartodam</w:t>
      </w:r>
      <w:r w:rsidR="00DE6B89">
        <w:rPr>
          <w:sz w:val="22"/>
          <w:szCs w:val="22"/>
          <w:lang w:val="lt-LT"/>
        </w:rPr>
        <w:t>a</w:t>
      </w:r>
      <w:r w:rsidRPr="00D32459">
        <w:rPr>
          <w:sz w:val="22"/>
          <w:szCs w:val="22"/>
          <w:lang w:val="lt-LT"/>
        </w:rPr>
        <w:t xml:space="preserve"> šį vaistą pasitarkite su gydytoju arba vaistinink</w:t>
      </w:r>
      <w:r w:rsidR="00DE6B89">
        <w:rPr>
          <w:sz w:val="22"/>
          <w:szCs w:val="22"/>
          <w:lang w:val="lt-LT"/>
        </w:rPr>
        <w:t>u</w:t>
      </w:r>
      <w:r w:rsidRPr="00D32459">
        <w:rPr>
          <w:sz w:val="22"/>
          <w:szCs w:val="22"/>
          <w:lang w:val="lt-LT"/>
        </w:rPr>
        <w:t>.</w:t>
      </w:r>
    </w:p>
    <w:p w14:paraId="3FEFD1B1" w14:textId="77777777" w:rsidR="004477E4" w:rsidRPr="00D32459" w:rsidRDefault="004477E4" w:rsidP="004477E4">
      <w:pPr>
        <w:widowControl w:val="0"/>
        <w:tabs>
          <w:tab w:val="left" w:pos="567"/>
        </w:tabs>
        <w:rPr>
          <w:sz w:val="22"/>
          <w:szCs w:val="22"/>
          <w:lang w:val="lt-LT"/>
        </w:rPr>
      </w:pPr>
    </w:p>
    <w:p w14:paraId="6E4C39F5" w14:textId="40ED1E86" w:rsidR="004477E4" w:rsidRDefault="004477E4" w:rsidP="004477E4">
      <w:pPr>
        <w:widowControl w:val="0"/>
        <w:tabs>
          <w:tab w:val="left" w:pos="567"/>
        </w:tabs>
        <w:rPr>
          <w:sz w:val="22"/>
          <w:szCs w:val="22"/>
          <w:lang w:val="lt-LT"/>
        </w:rPr>
      </w:pPr>
      <w:r w:rsidRPr="00D32459">
        <w:rPr>
          <w:sz w:val="22"/>
          <w:szCs w:val="22"/>
          <w:lang w:val="lt-LT"/>
        </w:rPr>
        <w:t xml:space="preserve">Pirmą ir antrą nėštumo trimestrus Nalgesin forte vartoti negalima, išskyrus neabejotinai būtinus atvejus. Todėl nėštumo metu šį vaistą vartoti galite tik pasitarus su gydytoju. </w:t>
      </w:r>
      <w:r w:rsidR="00E5045B" w:rsidRPr="00E423E7">
        <w:rPr>
          <w:sz w:val="22"/>
          <w:szCs w:val="22"/>
          <w:lang w:val="lt-LT"/>
        </w:rPr>
        <w:t>Šis vaistas vaisiui gali sukelti inkstų ir</w:t>
      </w:r>
      <w:r w:rsidR="00E5045B">
        <w:rPr>
          <w:sz w:val="22"/>
          <w:szCs w:val="22"/>
          <w:lang w:val="lt-LT"/>
        </w:rPr>
        <w:t xml:space="preserve"> </w:t>
      </w:r>
      <w:r w:rsidR="00E5045B" w:rsidRPr="00E423E7">
        <w:rPr>
          <w:sz w:val="22"/>
          <w:szCs w:val="22"/>
          <w:lang w:val="lt-LT"/>
        </w:rPr>
        <w:t>širdies sutrikimų. Jis gali turėti įtakos Jūsų ir Jūsų kūdikio polinkiui kraujuoti ir</w:t>
      </w:r>
      <w:r w:rsidR="00E5045B">
        <w:rPr>
          <w:sz w:val="22"/>
          <w:szCs w:val="22"/>
          <w:lang w:val="lt-LT"/>
        </w:rPr>
        <w:t xml:space="preserve"> </w:t>
      </w:r>
      <w:r w:rsidR="00E5045B" w:rsidRPr="00E423E7">
        <w:rPr>
          <w:sz w:val="22"/>
          <w:szCs w:val="22"/>
          <w:lang w:val="lt-LT"/>
        </w:rPr>
        <w:t>pavėlinti gimdymą arba pailginti jo trukmę</w:t>
      </w:r>
      <w:r w:rsidR="00E5045B">
        <w:rPr>
          <w:sz w:val="22"/>
          <w:szCs w:val="22"/>
          <w:lang w:val="lt-LT"/>
        </w:rPr>
        <w:t>.</w:t>
      </w:r>
    </w:p>
    <w:p w14:paraId="7D5850DB" w14:textId="70A337DD" w:rsidR="004477E4" w:rsidRPr="00D32459" w:rsidRDefault="004477E4" w:rsidP="004477E4">
      <w:pPr>
        <w:widowControl w:val="0"/>
        <w:tabs>
          <w:tab w:val="left" w:pos="567"/>
        </w:tabs>
        <w:rPr>
          <w:sz w:val="22"/>
          <w:szCs w:val="22"/>
          <w:lang w:val="lt-LT"/>
        </w:rPr>
      </w:pPr>
      <w:r w:rsidRPr="00D32459">
        <w:rPr>
          <w:sz w:val="22"/>
          <w:szCs w:val="22"/>
          <w:lang w:val="lt-LT"/>
        </w:rPr>
        <w:t>Paskutiniais 3 nėštumo mėnesiais š</w:t>
      </w:r>
      <w:r w:rsidR="00F63B73">
        <w:rPr>
          <w:sz w:val="22"/>
          <w:szCs w:val="22"/>
          <w:lang w:val="lt-LT"/>
        </w:rPr>
        <w:t>io</w:t>
      </w:r>
      <w:r w:rsidRPr="00D32459">
        <w:rPr>
          <w:sz w:val="22"/>
          <w:szCs w:val="22"/>
          <w:lang w:val="lt-LT"/>
        </w:rPr>
        <w:t xml:space="preserve"> vaist</w:t>
      </w:r>
      <w:r w:rsidR="00F63B73">
        <w:rPr>
          <w:sz w:val="22"/>
          <w:szCs w:val="22"/>
          <w:lang w:val="lt-LT"/>
        </w:rPr>
        <w:t>o</w:t>
      </w:r>
      <w:r w:rsidRPr="00D32459">
        <w:rPr>
          <w:sz w:val="22"/>
          <w:szCs w:val="22"/>
          <w:lang w:val="lt-LT"/>
        </w:rPr>
        <w:t xml:space="preserve"> vartoti negalima.</w:t>
      </w:r>
      <w:r w:rsidR="00E5045B" w:rsidRPr="00E5045B">
        <w:rPr>
          <w:sz w:val="22"/>
          <w:szCs w:val="22"/>
          <w:lang w:val="lt-LT"/>
        </w:rPr>
        <w:t xml:space="preserve"> </w:t>
      </w:r>
      <w:r w:rsidR="00E5045B" w:rsidRPr="00E423E7">
        <w:rPr>
          <w:sz w:val="22"/>
          <w:szCs w:val="22"/>
          <w:lang w:val="lt-LT"/>
        </w:rPr>
        <w:t xml:space="preserve">Nuo 20-os nėštumo savaitės </w:t>
      </w:r>
      <w:r w:rsidR="00E5045B">
        <w:rPr>
          <w:sz w:val="22"/>
          <w:szCs w:val="22"/>
          <w:lang w:val="lt-LT"/>
        </w:rPr>
        <w:t>Nalgesin forte</w:t>
      </w:r>
      <w:r w:rsidR="00E5045B" w:rsidRPr="00E423E7">
        <w:rPr>
          <w:sz w:val="22"/>
          <w:szCs w:val="22"/>
          <w:lang w:val="lt-LT"/>
        </w:rPr>
        <w:t xml:space="preserve"> gali sukelti vaisiui inkstų</w:t>
      </w:r>
      <w:r w:rsidR="00E5045B">
        <w:rPr>
          <w:sz w:val="22"/>
          <w:szCs w:val="22"/>
          <w:lang w:val="lt-LT"/>
        </w:rPr>
        <w:t xml:space="preserve"> </w:t>
      </w:r>
      <w:r w:rsidR="00E5045B" w:rsidRPr="00E423E7">
        <w:rPr>
          <w:sz w:val="22"/>
          <w:szCs w:val="22"/>
          <w:lang w:val="lt-LT"/>
        </w:rPr>
        <w:t>sutrikimų, jeigu vaisto vartojama daugiau kaip kelias dienas. Dėl to gali su</w:t>
      </w:r>
      <w:r w:rsidR="00E5045B" w:rsidRPr="00DE6B89">
        <w:rPr>
          <w:sz w:val="22"/>
          <w:szCs w:val="22"/>
          <w:lang w:val="lt-LT"/>
        </w:rPr>
        <w:t>mažėti vaisiaus vandenų (oligohidramnionas)</w:t>
      </w:r>
      <w:r w:rsidR="00A70645" w:rsidRPr="00C1779F">
        <w:rPr>
          <w:sz w:val="22"/>
          <w:szCs w:val="22"/>
        </w:rPr>
        <w:t xml:space="preserve"> arba atsirasti kraujagyslių susiaurėjimas (</w:t>
      </w:r>
      <w:r w:rsidR="00A70645" w:rsidRPr="00C1779F">
        <w:rPr>
          <w:i/>
          <w:iCs/>
          <w:sz w:val="22"/>
          <w:szCs w:val="22"/>
        </w:rPr>
        <w:t>ductus arteriosus</w:t>
      </w:r>
      <w:r w:rsidR="00A70645" w:rsidRPr="00C1779F">
        <w:rPr>
          <w:sz w:val="22"/>
          <w:szCs w:val="22"/>
        </w:rPr>
        <w:t>) kūdikio širdyje</w:t>
      </w:r>
      <w:r w:rsidR="00E5045B" w:rsidRPr="00DE6B89">
        <w:rPr>
          <w:sz w:val="22"/>
          <w:szCs w:val="22"/>
          <w:lang w:val="lt-LT"/>
        </w:rPr>
        <w:t>. Jeigu gydymą r</w:t>
      </w:r>
      <w:r w:rsidR="00E5045B" w:rsidRPr="00E423E7">
        <w:rPr>
          <w:sz w:val="22"/>
          <w:szCs w:val="22"/>
          <w:lang w:val="lt-LT"/>
        </w:rPr>
        <w:t>eikia tęsti ilgiau nei kelias</w:t>
      </w:r>
      <w:r w:rsidR="00E5045B">
        <w:rPr>
          <w:sz w:val="22"/>
          <w:szCs w:val="22"/>
          <w:lang w:val="lt-LT"/>
        </w:rPr>
        <w:t xml:space="preserve"> </w:t>
      </w:r>
      <w:r w:rsidR="00E5045B" w:rsidRPr="00E423E7">
        <w:rPr>
          <w:sz w:val="22"/>
          <w:szCs w:val="22"/>
          <w:lang w:val="lt-LT"/>
        </w:rPr>
        <w:t>dienas, gydytojas gali rekomenduoti atlikti papildomą stebėseną.</w:t>
      </w:r>
    </w:p>
    <w:p w14:paraId="4022CE48" w14:textId="77777777" w:rsidR="004477E4" w:rsidRPr="00D32459" w:rsidRDefault="004477E4" w:rsidP="004477E4">
      <w:pPr>
        <w:widowControl w:val="0"/>
        <w:tabs>
          <w:tab w:val="left" w:pos="567"/>
        </w:tabs>
        <w:rPr>
          <w:sz w:val="22"/>
          <w:szCs w:val="22"/>
          <w:lang w:val="lt-LT"/>
        </w:rPr>
      </w:pPr>
      <w:r w:rsidRPr="00D32459">
        <w:rPr>
          <w:sz w:val="22"/>
          <w:szCs w:val="22"/>
          <w:lang w:val="lt-LT"/>
        </w:rPr>
        <w:t>Žindymo laikotarpiu Nalgesin forte vartoti negalima.</w:t>
      </w:r>
    </w:p>
    <w:p w14:paraId="12506937" w14:textId="77777777" w:rsidR="004477E4" w:rsidRPr="00E423E7" w:rsidRDefault="004477E4" w:rsidP="004477E4">
      <w:pPr>
        <w:widowControl w:val="0"/>
        <w:tabs>
          <w:tab w:val="left" w:pos="567"/>
        </w:tabs>
        <w:rPr>
          <w:sz w:val="22"/>
          <w:szCs w:val="22"/>
          <w:lang w:val="lt-LT" w:eastAsia="lt-LT"/>
        </w:rPr>
      </w:pPr>
      <w:r w:rsidRPr="00D32459">
        <w:rPr>
          <w:sz w:val="22"/>
          <w:szCs w:val="22"/>
          <w:lang w:val="lt-LT"/>
        </w:rPr>
        <w:t>Yra duomenų, kad tokie vaistai kaip Nalgesin forte gali veikti ovuliaciją ir trikdyti moterų vaisingumą. Šis poveikis yra laikinas ir praeina nustojus vartoti vaistą.</w:t>
      </w:r>
    </w:p>
    <w:p w14:paraId="31E11A47" w14:textId="77777777" w:rsidR="004477E4" w:rsidRPr="00D32459" w:rsidRDefault="004477E4" w:rsidP="004477E4">
      <w:pPr>
        <w:widowControl w:val="0"/>
        <w:tabs>
          <w:tab w:val="left" w:pos="567"/>
        </w:tabs>
        <w:rPr>
          <w:sz w:val="22"/>
          <w:szCs w:val="22"/>
          <w:lang w:val="lt-LT"/>
        </w:rPr>
      </w:pPr>
    </w:p>
    <w:p w14:paraId="23B9F195" w14:textId="77777777" w:rsidR="004477E4" w:rsidRPr="00D32459" w:rsidRDefault="004477E4" w:rsidP="004477E4">
      <w:pPr>
        <w:widowControl w:val="0"/>
        <w:tabs>
          <w:tab w:val="left" w:pos="567"/>
        </w:tabs>
        <w:outlineLvl w:val="2"/>
        <w:rPr>
          <w:b/>
          <w:sz w:val="22"/>
          <w:szCs w:val="22"/>
          <w:lang w:val="lt-LT"/>
        </w:rPr>
      </w:pPr>
      <w:r w:rsidRPr="00D32459">
        <w:rPr>
          <w:b/>
          <w:sz w:val="22"/>
          <w:szCs w:val="22"/>
          <w:lang w:val="lt-LT"/>
        </w:rPr>
        <w:t>Vairavimas ir mechanizmų valdymas</w:t>
      </w:r>
    </w:p>
    <w:p w14:paraId="2F75A82A" w14:textId="77777777" w:rsidR="004477E4" w:rsidRPr="00D32459" w:rsidRDefault="004477E4" w:rsidP="004477E4">
      <w:pPr>
        <w:widowControl w:val="0"/>
        <w:tabs>
          <w:tab w:val="left" w:pos="567"/>
        </w:tabs>
        <w:rPr>
          <w:sz w:val="22"/>
          <w:szCs w:val="22"/>
          <w:lang w:val="lt-LT"/>
        </w:rPr>
      </w:pPr>
      <w:r w:rsidRPr="00D32459">
        <w:rPr>
          <w:sz w:val="22"/>
          <w:szCs w:val="22"/>
          <w:lang w:val="lt-LT"/>
        </w:rPr>
        <w:t>Nalgesin forte gebėjimo vairuoti ir valdyti mechanizmus neveikia arba veikia nereikšmingai.</w:t>
      </w:r>
    </w:p>
    <w:p w14:paraId="4FC10E3A" w14:textId="46F0E6EF" w:rsidR="004477E4" w:rsidRPr="00D32459" w:rsidRDefault="004477E4" w:rsidP="004477E4">
      <w:pPr>
        <w:widowControl w:val="0"/>
        <w:tabs>
          <w:tab w:val="left" w:pos="567"/>
        </w:tabs>
        <w:rPr>
          <w:sz w:val="22"/>
          <w:szCs w:val="22"/>
          <w:lang w:val="lt-LT"/>
        </w:rPr>
      </w:pPr>
      <w:r w:rsidRPr="00D32459">
        <w:rPr>
          <w:sz w:val="22"/>
          <w:szCs w:val="22"/>
          <w:lang w:val="lt-LT"/>
        </w:rPr>
        <w:t>Jeigu po Nalgesin forte vartojimo Jums pasireiškia galvos svaigimas, mieguistumas, nuovargis, regėjimo sutrikimai</w:t>
      </w:r>
      <w:r w:rsidR="000E726B">
        <w:rPr>
          <w:sz w:val="22"/>
          <w:szCs w:val="22"/>
          <w:lang w:val="lt-LT"/>
        </w:rPr>
        <w:t>,</w:t>
      </w:r>
      <w:r w:rsidRPr="00D32459">
        <w:rPr>
          <w:sz w:val="22"/>
          <w:szCs w:val="22"/>
          <w:lang w:val="lt-LT"/>
        </w:rPr>
        <w:t xml:space="preserve"> nevairuokite ir nevaldykite mechanizmų.</w:t>
      </w:r>
    </w:p>
    <w:p w14:paraId="3C4B9F09" w14:textId="77777777" w:rsidR="004477E4" w:rsidRPr="00D32459" w:rsidRDefault="004477E4" w:rsidP="004477E4">
      <w:pPr>
        <w:widowControl w:val="0"/>
        <w:tabs>
          <w:tab w:val="left" w:pos="567"/>
        </w:tabs>
        <w:rPr>
          <w:sz w:val="22"/>
          <w:szCs w:val="22"/>
          <w:lang w:val="lt-LT"/>
        </w:rPr>
      </w:pPr>
    </w:p>
    <w:p w14:paraId="3C20FF8D" w14:textId="77777777" w:rsidR="004477E4" w:rsidRPr="00D32459" w:rsidRDefault="004477E4" w:rsidP="004477E4">
      <w:pPr>
        <w:widowControl w:val="0"/>
        <w:tabs>
          <w:tab w:val="left" w:pos="567"/>
        </w:tabs>
        <w:rPr>
          <w:b/>
          <w:sz w:val="22"/>
          <w:szCs w:val="22"/>
          <w:lang w:val="lt-LT"/>
        </w:rPr>
      </w:pPr>
      <w:r w:rsidRPr="00D32459">
        <w:rPr>
          <w:b/>
          <w:sz w:val="22"/>
          <w:szCs w:val="22"/>
          <w:lang w:val="lt-LT"/>
        </w:rPr>
        <w:t>Nalgesin forte sudėtyje yra natrio</w:t>
      </w:r>
    </w:p>
    <w:p w14:paraId="58F8918C" w14:textId="2FFA09AC" w:rsidR="004477E4" w:rsidRPr="00D32459" w:rsidRDefault="004477E4" w:rsidP="004477E4">
      <w:pPr>
        <w:widowControl w:val="0"/>
        <w:tabs>
          <w:tab w:val="left" w:pos="567"/>
        </w:tabs>
        <w:rPr>
          <w:sz w:val="22"/>
          <w:szCs w:val="22"/>
          <w:lang w:val="lt-LT"/>
        </w:rPr>
      </w:pPr>
      <w:r w:rsidRPr="00D32459">
        <w:rPr>
          <w:sz w:val="22"/>
          <w:szCs w:val="22"/>
          <w:lang w:val="lt-LT"/>
        </w:rPr>
        <w:t>Kiekvienoje šio vaisto tabletėje yra 50 mg natrio (valgomosios druskos sudedamosios dalies). Tai atitinka 2,5 % didžiausios rekomenduojamos natrio paros normos suaugusiesiems.</w:t>
      </w:r>
    </w:p>
    <w:p w14:paraId="52F49315" w14:textId="77777777" w:rsidR="004477E4" w:rsidRPr="00D32459" w:rsidRDefault="004477E4" w:rsidP="004477E4">
      <w:pPr>
        <w:widowControl w:val="0"/>
        <w:tabs>
          <w:tab w:val="left" w:pos="567"/>
        </w:tabs>
        <w:rPr>
          <w:sz w:val="22"/>
          <w:szCs w:val="22"/>
          <w:lang w:val="lt-LT"/>
        </w:rPr>
      </w:pPr>
    </w:p>
    <w:p w14:paraId="0BBB63B3" w14:textId="77777777" w:rsidR="004477E4" w:rsidRPr="00D32459" w:rsidRDefault="004477E4" w:rsidP="004477E4">
      <w:pPr>
        <w:widowControl w:val="0"/>
        <w:tabs>
          <w:tab w:val="left" w:pos="567"/>
        </w:tabs>
        <w:rPr>
          <w:sz w:val="22"/>
          <w:szCs w:val="22"/>
          <w:lang w:val="lt-LT"/>
        </w:rPr>
      </w:pPr>
    </w:p>
    <w:p w14:paraId="2EEC800D" w14:textId="77777777" w:rsidR="004477E4" w:rsidRPr="00D32459" w:rsidRDefault="004477E4" w:rsidP="004477E4">
      <w:pPr>
        <w:widowControl w:val="0"/>
        <w:tabs>
          <w:tab w:val="left" w:pos="567"/>
        </w:tabs>
        <w:outlineLvl w:val="1"/>
        <w:rPr>
          <w:b/>
          <w:sz w:val="22"/>
          <w:szCs w:val="22"/>
          <w:lang w:val="lt-LT"/>
        </w:rPr>
      </w:pPr>
      <w:r w:rsidRPr="00D32459">
        <w:rPr>
          <w:b/>
          <w:sz w:val="22"/>
          <w:szCs w:val="22"/>
          <w:lang w:val="lt-LT"/>
        </w:rPr>
        <w:t>3.</w:t>
      </w:r>
      <w:r w:rsidRPr="00D32459">
        <w:rPr>
          <w:b/>
          <w:sz w:val="22"/>
          <w:szCs w:val="22"/>
          <w:lang w:val="lt-LT"/>
        </w:rPr>
        <w:tab/>
        <w:t>Kaip vartoti Nalgesin forte</w:t>
      </w:r>
    </w:p>
    <w:p w14:paraId="41F94B23" w14:textId="77777777" w:rsidR="004477E4" w:rsidRPr="00D32459" w:rsidRDefault="004477E4" w:rsidP="004477E4">
      <w:pPr>
        <w:widowControl w:val="0"/>
        <w:tabs>
          <w:tab w:val="left" w:pos="567"/>
        </w:tabs>
        <w:rPr>
          <w:sz w:val="22"/>
          <w:szCs w:val="22"/>
          <w:lang w:val="lt-LT"/>
        </w:rPr>
      </w:pPr>
    </w:p>
    <w:p w14:paraId="13C46472" w14:textId="6E3E14A6" w:rsidR="004477E4" w:rsidRPr="00D32459" w:rsidRDefault="004477E4" w:rsidP="004477E4">
      <w:pPr>
        <w:widowControl w:val="0"/>
        <w:tabs>
          <w:tab w:val="left" w:pos="567"/>
        </w:tabs>
        <w:rPr>
          <w:sz w:val="22"/>
          <w:szCs w:val="22"/>
          <w:lang w:val="lt-LT"/>
        </w:rPr>
      </w:pPr>
      <w:r w:rsidRPr="00D32459">
        <w:rPr>
          <w:sz w:val="22"/>
          <w:szCs w:val="22"/>
          <w:lang w:val="lt-LT"/>
        </w:rPr>
        <w:t>Visada vartokite šį vaistą tiksliai</w:t>
      </w:r>
      <w:r w:rsidR="00557BFA">
        <w:rPr>
          <w:sz w:val="22"/>
          <w:szCs w:val="22"/>
          <w:lang w:val="lt-LT"/>
        </w:rPr>
        <w:t>,</w:t>
      </w:r>
      <w:r w:rsidRPr="00D32459">
        <w:rPr>
          <w:sz w:val="22"/>
          <w:szCs w:val="22"/>
          <w:lang w:val="lt-LT"/>
        </w:rPr>
        <w:t xml:space="preserve"> kaip nurodė gydytojas arba vaistininkas. Jeigu abejojate, kreipkitės į gydytoją arba vaistininką.</w:t>
      </w:r>
    </w:p>
    <w:p w14:paraId="704E1E03" w14:textId="77777777" w:rsidR="004477E4" w:rsidRPr="00D32459" w:rsidRDefault="004477E4" w:rsidP="004477E4">
      <w:pPr>
        <w:widowControl w:val="0"/>
        <w:tabs>
          <w:tab w:val="left" w:pos="567"/>
        </w:tabs>
        <w:rPr>
          <w:i/>
          <w:sz w:val="22"/>
          <w:szCs w:val="22"/>
          <w:lang w:val="lt-LT"/>
        </w:rPr>
      </w:pPr>
    </w:p>
    <w:p w14:paraId="7FE2468E" w14:textId="1218AFFC" w:rsidR="004477E4" w:rsidRPr="00D32459" w:rsidRDefault="004477E4" w:rsidP="004477E4">
      <w:pPr>
        <w:widowControl w:val="0"/>
        <w:tabs>
          <w:tab w:val="left" w:pos="567"/>
        </w:tabs>
        <w:rPr>
          <w:i/>
          <w:sz w:val="22"/>
          <w:szCs w:val="22"/>
          <w:lang w:val="lt-LT"/>
        </w:rPr>
      </w:pPr>
      <w:r w:rsidRPr="00D32459">
        <w:rPr>
          <w:i/>
          <w:sz w:val="22"/>
          <w:szCs w:val="22"/>
          <w:lang w:val="lt-LT"/>
        </w:rPr>
        <w:t>Suaugusiems</w:t>
      </w:r>
    </w:p>
    <w:p w14:paraId="26B9C454" w14:textId="11276D58" w:rsidR="004477E4" w:rsidRPr="00D32459" w:rsidRDefault="004477E4" w:rsidP="004477E4">
      <w:pPr>
        <w:widowControl w:val="0"/>
        <w:tabs>
          <w:tab w:val="left" w:pos="567"/>
        </w:tabs>
        <w:rPr>
          <w:sz w:val="22"/>
          <w:szCs w:val="22"/>
          <w:lang w:val="lt-LT"/>
        </w:rPr>
      </w:pPr>
      <w:r w:rsidRPr="00D32459">
        <w:rPr>
          <w:sz w:val="22"/>
          <w:szCs w:val="22"/>
          <w:lang w:val="lt-LT"/>
        </w:rPr>
        <w:t>Rekomenduojama pradinė naprokseno natrio druskos dozė yra 550 mg (viena plėvele dengta tabletė), vėliau 550 mg kas 12 val. arba 275 mg (pusę plėvele dengtos tabletės) kas 8 val., esant poreikiui.</w:t>
      </w:r>
    </w:p>
    <w:p w14:paraId="3FAD7F0A" w14:textId="309A9360" w:rsidR="004477E4" w:rsidRPr="00D32459" w:rsidRDefault="004477E4" w:rsidP="004477E4">
      <w:pPr>
        <w:widowControl w:val="0"/>
        <w:tabs>
          <w:tab w:val="left" w:pos="567"/>
        </w:tabs>
        <w:rPr>
          <w:sz w:val="22"/>
          <w:szCs w:val="22"/>
          <w:lang w:val="lt-LT"/>
        </w:rPr>
      </w:pPr>
      <w:r w:rsidRPr="00D32459">
        <w:rPr>
          <w:sz w:val="22"/>
          <w:szCs w:val="22"/>
          <w:lang w:val="lt-LT"/>
        </w:rPr>
        <w:t>Didžiausia paros dozė yra 2 plėvele dengtos tabletės.</w:t>
      </w:r>
    </w:p>
    <w:p w14:paraId="7DEF8922" w14:textId="77777777" w:rsidR="004477E4" w:rsidRPr="00D32459" w:rsidRDefault="004477E4" w:rsidP="004477E4">
      <w:pPr>
        <w:widowControl w:val="0"/>
        <w:tabs>
          <w:tab w:val="left" w:pos="567"/>
        </w:tabs>
        <w:rPr>
          <w:sz w:val="22"/>
          <w:szCs w:val="22"/>
          <w:u w:val="single"/>
          <w:lang w:val="lt-LT"/>
        </w:rPr>
      </w:pPr>
    </w:p>
    <w:p w14:paraId="696CC9C5" w14:textId="77777777" w:rsidR="004477E4" w:rsidRPr="00E423E7" w:rsidRDefault="004477E4" w:rsidP="004477E4">
      <w:pPr>
        <w:widowControl w:val="0"/>
        <w:tabs>
          <w:tab w:val="left" w:pos="567"/>
        </w:tabs>
        <w:rPr>
          <w:i/>
          <w:sz w:val="22"/>
          <w:szCs w:val="22"/>
          <w:lang w:val="lt-LT" w:eastAsia="lt-LT"/>
        </w:rPr>
      </w:pPr>
      <w:r w:rsidRPr="00E423E7">
        <w:rPr>
          <w:i/>
          <w:sz w:val="22"/>
          <w:szCs w:val="22"/>
          <w:lang w:val="lt-LT" w:eastAsia="lt-LT"/>
        </w:rPr>
        <w:t>Inkstų funkcijos sutrikimas</w:t>
      </w:r>
    </w:p>
    <w:p w14:paraId="0D85847A" w14:textId="43BBB12D" w:rsidR="004477E4" w:rsidRPr="00D32459" w:rsidRDefault="004477E4" w:rsidP="004477E4">
      <w:pPr>
        <w:widowControl w:val="0"/>
        <w:tabs>
          <w:tab w:val="left" w:pos="567"/>
        </w:tabs>
        <w:rPr>
          <w:sz w:val="22"/>
          <w:szCs w:val="22"/>
          <w:lang w:val="lt-LT"/>
        </w:rPr>
      </w:pPr>
      <w:r w:rsidRPr="00D32459">
        <w:rPr>
          <w:sz w:val="22"/>
          <w:szCs w:val="22"/>
          <w:lang w:val="lt-LT"/>
        </w:rPr>
        <w:t>Pacientams, sergantiems inkstų funkcijos nepakankamumu</w:t>
      </w:r>
      <w:r w:rsidR="00411A51">
        <w:rPr>
          <w:sz w:val="22"/>
          <w:szCs w:val="22"/>
          <w:lang w:val="lt-LT"/>
        </w:rPr>
        <w:t>,</w:t>
      </w:r>
      <w:r w:rsidRPr="00D32459">
        <w:rPr>
          <w:sz w:val="22"/>
          <w:szCs w:val="22"/>
          <w:lang w:val="lt-LT"/>
        </w:rPr>
        <w:t xml:space="preserve"> šį vaistą reikia vartoti atsargiai. Rekomenduojama vartoti mažiausią veiksmingą Nalgesin forte dozę trumpiausią laiką.</w:t>
      </w:r>
    </w:p>
    <w:p w14:paraId="5638041A" w14:textId="77777777" w:rsidR="004477E4" w:rsidRPr="00D32459" w:rsidRDefault="004477E4" w:rsidP="004477E4">
      <w:pPr>
        <w:widowControl w:val="0"/>
        <w:tabs>
          <w:tab w:val="left" w:pos="567"/>
        </w:tabs>
        <w:rPr>
          <w:sz w:val="22"/>
          <w:szCs w:val="22"/>
          <w:lang w:val="lt-LT"/>
        </w:rPr>
      </w:pPr>
    </w:p>
    <w:p w14:paraId="3E0233BC" w14:textId="77777777" w:rsidR="004477E4" w:rsidRPr="00E423E7" w:rsidRDefault="004477E4" w:rsidP="004477E4">
      <w:pPr>
        <w:widowControl w:val="0"/>
        <w:tabs>
          <w:tab w:val="left" w:pos="567"/>
        </w:tabs>
        <w:rPr>
          <w:i/>
          <w:sz w:val="22"/>
          <w:szCs w:val="22"/>
          <w:lang w:val="lt-LT" w:eastAsia="lt-LT"/>
        </w:rPr>
      </w:pPr>
      <w:r w:rsidRPr="00E423E7">
        <w:rPr>
          <w:i/>
          <w:sz w:val="22"/>
          <w:szCs w:val="22"/>
          <w:lang w:val="lt-LT" w:eastAsia="lt-LT"/>
        </w:rPr>
        <w:t>Kepenų funkcijos sutrikimas</w:t>
      </w:r>
    </w:p>
    <w:p w14:paraId="7587886A" w14:textId="4BD66500" w:rsidR="004477E4" w:rsidRPr="00D32459" w:rsidRDefault="004477E4" w:rsidP="004477E4">
      <w:pPr>
        <w:widowControl w:val="0"/>
        <w:tabs>
          <w:tab w:val="left" w:pos="567"/>
        </w:tabs>
        <w:rPr>
          <w:sz w:val="22"/>
          <w:szCs w:val="22"/>
          <w:lang w:val="lt-LT"/>
        </w:rPr>
      </w:pPr>
      <w:r w:rsidRPr="00D32459">
        <w:rPr>
          <w:sz w:val="22"/>
          <w:szCs w:val="22"/>
          <w:lang w:val="lt-LT"/>
        </w:rPr>
        <w:t>Pacienta</w:t>
      </w:r>
      <w:r w:rsidR="00411A51">
        <w:rPr>
          <w:sz w:val="22"/>
          <w:szCs w:val="22"/>
          <w:lang w:val="lt-LT"/>
        </w:rPr>
        <w:t>ms</w:t>
      </w:r>
      <w:r w:rsidRPr="00D32459">
        <w:rPr>
          <w:sz w:val="22"/>
          <w:szCs w:val="22"/>
          <w:lang w:val="lt-LT"/>
        </w:rPr>
        <w:t>, sergant</w:t>
      </w:r>
      <w:r w:rsidR="00411A51">
        <w:rPr>
          <w:sz w:val="22"/>
          <w:szCs w:val="22"/>
          <w:lang w:val="lt-LT"/>
        </w:rPr>
        <w:t>iems</w:t>
      </w:r>
      <w:r w:rsidRPr="00D32459">
        <w:rPr>
          <w:sz w:val="22"/>
          <w:szCs w:val="22"/>
          <w:lang w:val="lt-LT"/>
        </w:rPr>
        <w:t xml:space="preserve"> kepenų funkcijos nepakankamu, šį vaistą reikia vartoti atsargiai. Rekomenduojama vartoti mažiausią veiksmingą Nalgesin forte dozę trumpiausią laiką.</w:t>
      </w:r>
    </w:p>
    <w:p w14:paraId="6B893188" w14:textId="77777777" w:rsidR="004477E4" w:rsidRPr="00D32459" w:rsidRDefault="004477E4" w:rsidP="004477E4">
      <w:pPr>
        <w:widowControl w:val="0"/>
        <w:tabs>
          <w:tab w:val="left" w:pos="567"/>
        </w:tabs>
        <w:rPr>
          <w:sz w:val="22"/>
          <w:szCs w:val="22"/>
          <w:lang w:val="lt-LT"/>
        </w:rPr>
      </w:pPr>
    </w:p>
    <w:p w14:paraId="093E2552" w14:textId="77777777" w:rsidR="004477E4" w:rsidRPr="00D32459" w:rsidRDefault="004477E4" w:rsidP="004477E4">
      <w:pPr>
        <w:widowControl w:val="0"/>
        <w:tabs>
          <w:tab w:val="left" w:pos="567"/>
        </w:tabs>
        <w:rPr>
          <w:i/>
          <w:sz w:val="22"/>
          <w:szCs w:val="22"/>
          <w:lang w:val="lt-LT"/>
        </w:rPr>
      </w:pPr>
      <w:r w:rsidRPr="00D32459">
        <w:rPr>
          <w:i/>
          <w:sz w:val="22"/>
          <w:szCs w:val="22"/>
          <w:lang w:val="lt-LT"/>
        </w:rPr>
        <w:t>Senyviems pacientams</w:t>
      </w:r>
    </w:p>
    <w:p w14:paraId="302A7875" w14:textId="77777777" w:rsidR="004477E4" w:rsidRPr="00D32459" w:rsidRDefault="004477E4" w:rsidP="004477E4">
      <w:pPr>
        <w:widowControl w:val="0"/>
        <w:tabs>
          <w:tab w:val="left" w:pos="567"/>
        </w:tabs>
        <w:rPr>
          <w:sz w:val="22"/>
          <w:szCs w:val="22"/>
          <w:lang w:val="lt-LT"/>
        </w:rPr>
      </w:pPr>
      <w:r w:rsidRPr="00D32459">
        <w:rPr>
          <w:sz w:val="22"/>
          <w:szCs w:val="22"/>
          <w:lang w:val="lt-LT"/>
        </w:rPr>
        <w:t>Dėl perdozavimo rizikos tokiems pacientams šį vaistą vartoti atsargiai. Turi būti vartojama mažiausia dozė, nes senyviems pacientams yra didesnis sunkių nepageidaujamų reakcijų pavojus.</w:t>
      </w:r>
    </w:p>
    <w:p w14:paraId="685BE6C9" w14:textId="77777777" w:rsidR="004477E4" w:rsidRPr="00D32459" w:rsidRDefault="004477E4" w:rsidP="004477E4">
      <w:pPr>
        <w:widowControl w:val="0"/>
        <w:tabs>
          <w:tab w:val="left" w:pos="567"/>
        </w:tabs>
        <w:rPr>
          <w:sz w:val="22"/>
          <w:szCs w:val="22"/>
          <w:lang w:val="lt-LT"/>
        </w:rPr>
      </w:pPr>
    </w:p>
    <w:p w14:paraId="28B19565" w14:textId="77777777" w:rsidR="004477E4" w:rsidRPr="00D32459" w:rsidRDefault="004477E4" w:rsidP="004477E4">
      <w:pPr>
        <w:widowControl w:val="0"/>
        <w:tabs>
          <w:tab w:val="left" w:pos="567"/>
        </w:tabs>
        <w:rPr>
          <w:sz w:val="22"/>
          <w:szCs w:val="22"/>
          <w:lang w:val="lt-LT"/>
        </w:rPr>
      </w:pPr>
      <w:r w:rsidRPr="00D32459">
        <w:rPr>
          <w:sz w:val="22"/>
          <w:szCs w:val="22"/>
          <w:lang w:val="lt-LT"/>
        </w:rPr>
        <w:t>Vartojimo metodas</w:t>
      </w:r>
    </w:p>
    <w:p w14:paraId="3FBD1E81" w14:textId="77777777" w:rsidR="004477E4" w:rsidRPr="00D32459" w:rsidRDefault="004477E4" w:rsidP="004477E4">
      <w:pPr>
        <w:widowControl w:val="0"/>
        <w:tabs>
          <w:tab w:val="left" w:pos="567"/>
        </w:tabs>
        <w:rPr>
          <w:sz w:val="22"/>
          <w:szCs w:val="22"/>
          <w:lang w:val="lt-LT"/>
        </w:rPr>
      </w:pPr>
      <w:r w:rsidRPr="00D32459">
        <w:rPr>
          <w:sz w:val="22"/>
          <w:szCs w:val="22"/>
          <w:lang w:val="lt-LT"/>
        </w:rPr>
        <w:t>Tabletę reikia nuryti su trupučiu vandens ir pageidautina kartu su maistu.</w:t>
      </w:r>
    </w:p>
    <w:p w14:paraId="55481A65" w14:textId="77777777" w:rsidR="004477E4" w:rsidRPr="00D32459" w:rsidRDefault="004477E4" w:rsidP="004477E4">
      <w:pPr>
        <w:widowControl w:val="0"/>
        <w:tabs>
          <w:tab w:val="left" w:pos="567"/>
        </w:tabs>
        <w:rPr>
          <w:sz w:val="22"/>
          <w:szCs w:val="22"/>
          <w:lang w:val="lt-LT"/>
        </w:rPr>
      </w:pPr>
    </w:p>
    <w:p w14:paraId="4A29853C" w14:textId="7AED9F4B" w:rsidR="004477E4" w:rsidRPr="00D32459" w:rsidRDefault="004477E4" w:rsidP="004477E4">
      <w:pPr>
        <w:widowControl w:val="0"/>
        <w:tabs>
          <w:tab w:val="left" w:pos="567"/>
        </w:tabs>
        <w:rPr>
          <w:b/>
          <w:sz w:val="22"/>
          <w:szCs w:val="22"/>
          <w:lang w:val="lt-LT"/>
        </w:rPr>
      </w:pPr>
      <w:r w:rsidRPr="00D32459">
        <w:rPr>
          <w:b/>
          <w:sz w:val="22"/>
          <w:szCs w:val="22"/>
          <w:lang w:val="lt-LT"/>
        </w:rPr>
        <w:t>Vartojimas vaikams ir paaugliams iki 18</w:t>
      </w:r>
      <w:r w:rsidR="00281023">
        <w:rPr>
          <w:b/>
          <w:sz w:val="22"/>
          <w:szCs w:val="22"/>
          <w:lang w:val="lt-LT"/>
        </w:rPr>
        <w:t> </w:t>
      </w:r>
      <w:r w:rsidRPr="00D32459">
        <w:rPr>
          <w:b/>
          <w:sz w:val="22"/>
          <w:szCs w:val="22"/>
          <w:lang w:val="lt-LT"/>
        </w:rPr>
        <w:t>metų</w:t>
      </w:r>
    </w:p>
    <w:p w14:paraId="35E921E5" w14:textId="35148B83" w:rsidR="004477E4" w:rsidRPr="00D32459" w:rsidRDefault="004477E4" w:rsidP="004477E4">
      <w:pPr>
        <w:widowControl w:val="0"/>
        <w:tabs>
          <w:tab w:val="left" w:pos="567"/>
        </w:tabs>
        <w:rPr>
          <w:sz w:val="22"/>
          <w:szCs w:val="22"/>
          <w:lang w:val="lt-LT"/>
        </w:rPr>
      </w:pPr>
      <w:r w:rsidRPr="00D32459">
        <w:rPr>
          <w:sz w:val="22"/>
          <w:szCs w:val="22"/>
          <w:lang w:val="lt-LT"/>
        </w:rPr>
        <w:lastRenderedPageBreak/>
        <w:t>Vaikams ir paaugliams iki 18 metų Nalgesin forte vartoti negalima.</w:t>
      </w:r>
    </w:p>
    <w:p w14:paraId="4BC61287" w14:textId="77777777" w:rsidR="004477E4" w:rsidRPr="00D32459" w:rsidRDefault="004477E4" w:rsidP="004477E4">
      <w:pPr>
        <w:widowControl w:val="0"/>
        <w:tabs>
          <w:tab w:val="left" w:pos="567"/>
        </w:tabs>
        <w:rPr>
          <w:sz w:val="22"/>
          <w:szCs w:val="22"/>
          <w:lang w:val="lt-LT"/>
        </w:rPr>
      </w:pPr>
    </w:p>
    <w:p w14:paraId="08C191B3" w14:textId="7038FEEC" w:rsidR="004477E4" w:rsidRPr="00D32459" w:rsidRDefault="004477E4" w:rsidP="004477E4">
      <w:pPr>
        <w:widowControl w:val="0"/>
        <w:tabs>
          <w:tab w:val="left" w:pos="567"/>
        </w:tabs>
        <w:outlineLvl w:val="2"/>
        <w:rPr>
          <w:b/>
          <w:sz w:val="22"/>
          <w:szCs w:val="22"/>
          <w:lang w:val="lt-LT"/>
        </w:rPr>
      </w:pPr>
      <w:r w:rsidRPr="00D32459">
        <w:rPr>
          <w:b/>
          <w:sz w:val="22"/>
          <w:szCs w:val="22"/>
          <w:lang w:val="lt-LT"/>
        </w:rPr>
        <w:t>Ką daryti pavartojus per didelę Nalgesin forte dozę</w:t>
      </w:r>
    </w:p>
    <w:p w14:paraId="04FF2C8A" w14:textId="77777777" w:rsidR="004477E4" w:rsidRPr="00D32459" w:rsidRDefault="004477E4" w:rsidP="004477E4">
      <w:pPr>
        <w:widowControl w:val="0"/>
        <w:tabs>
          <w:tab w:val="left" w:pos="567"/>
        </w:tabs>
        <w:rPr>
          <w:sz w:val="22"/>
          <w:szCs w:val="22"/>
          <w:lang w:val="lt-LT"/>
        </w:rPr>
      </w:pPr>
      <w:r w:rsidRPr="00D32459">
        <w:rPr>
          <w:sz w:val="22"/>
          <w:szCs w:val="22"/>
          <w:lang w:val="lt-LT"/>
        </w:rPr>
        <w:t>Jeigu išgėrėte didesnę dozę, nei reikia, nedelsdami kreipkitės į gydytoją arba vaistininką.</w:t>
      </w:r>
    </w:p>
    <w:p w14:paraId="4C5C5990" w14:textId="77777777" w:rsidR="004477E4" w:rsidRPr="00D32459" w:rsidRDefault="004477E4" w:rsidP="004477E4">
      <w:pPr>
        <w:widowControl w:val="0"/>
        <w:tabs>
          <w:tab w:val="left" w:pos="567"/>
        </w:tabs>
        <w:rPr>
          <w:sz w:val="22"/>
          <w:szCs w:val="22"/>
          <w:lang w:val="lt-LT"/>
        </w:rPr>
      </w:pPr>
      <w:r w:rsidRPr="00D32459">
        <w:rPr>
          <w:sz w:val="22"/>
          <w:szCs w:val="22"/>
          <w:lang w:val="lt-LT"/>
        </w:rPr>
        <w:t>Išgėrus daug didesnę dozę, nei skirta, gali atsirasti pilvo skausmas, pykinimas, vėmimas, rėmuo, galvos svaigimas, apsnūdimas, sutrikusi orientacija, sunkiais atvejais – kraujavimas iš virškinimo trakto, kraujospūdžio padidėjimas, sąmonės sutrikimas, kvėpavimo sutrikimas, inkstų nepakankamumas.</w:t>
      </w:r>
    </w:p>
    <w:p w14:paraId="0DE4C255" w14:textId="1692E24B" w:rsidR="004477E4" w:rsidRPr="00D32459" w:rsidRDefault="004477E4" w:rsidP="004477E4">
      <w:pPr>
        <w:widowControl w:val="0"/>
        <w:tabs>
          <w:tab w:val="left" w:pos="567"/>
        </w:tabs>
        <w:rPr>
          <w:sz w:val="22"/>
          <w:szCs w:val="22"/>
          <w:lang w:val="lt-LT"/>
        </w:rPr>
      </w:pPr>
      <w:r w:rsidRPr="00D32459">
        <w:rPr>
          <w:sz w:val="22"/>
          <w:szCs w:val="22"/>
          <w:lang w:val="lt-LT"/>
        </w:rPr>
        <w:t>Jei</w:t>
      </w:r>
      <w:r w:rsidR="009B25B9">
        <w:rPr>
          <w:sz w:val="22"/>
          <w:szCs w:val="22"/>
          <w:lang w:val="lt-LT"/>
        </w:rPr>
        <w:t>gu</w:t>
      </w:r>
      <w:r w:rsidRPr="00D32459">
        <w:rPr>
          <w:sz w:val="22"/>
          <w:szCs w:val="22"/>
          <w:lang w:val="lt-LT"/>
        </w:rPr>
        <w:t xml:space="preserve"> pastebėjote bet kurį iš šių simptomų, nedelsiant kreipkitės į gydytoją ir nutraukite vaisto vartojimą.</w:t>
      </w:r>
    </w:p>
    <w:p w14:paraId="1BFFE244" w14:textId="77777777" w:rsidR="004477E4" w:rsidRPr="00D32459" w:rsidRDefault="004477E4" w:rsidP="004477E4">
      <w:pPr>
        <w:widowControl w:val="0"/>
        <w:tabs>
          <w:tab w:val="left" w:pos="567"/>
        </w:tabs>
        <w:rPr>
          <w:sz w:val="22"/>
          <w:szCs w:val="22"/>
          <w:lang w:val="lt-LT"/>
        </w:rPr>
      </w:pPr>
    </w:p>
    <w:p w14:paraId="429804B3" w14:textId="77777777" w:rsidR="004477E4" w:rsidRPr="00D32459" w:rsidRDefault="004477E4" w:rsidP="004477E4">
      <w:pPr>
        <w:widowControl w:val="0"/>
        <w:tabs>
          <w:tab w:val="left" w:pos="567"/>
        </w:tabs>
        <w:outlineLvl w:val="2"/>
        <w:rPr>
          <w:b/>
          <w:sz w:val="22"/>
          <w:szCs w:val="22"/>
          <w:lang w:val="lt-LT"/>
        </w:rPr>
      </w:pPr>
      <w:r w:rsidRPr="00D32459">
        <w:rPr>
          <w:b/>
          <w:sz w:val="22"/>
          <w:szCs w:val="22"/>
          <w:lang w:val="lt-LT"/>
        </w:rPr>
        <w:t>Pamiršus pavartoti Nalgesin forte</w:t>
      </w:r>
    </w:p>
    <w:p w14:paraId="5CF91121" w14:textId="77777777" w:rsidR="004477E4" w:rsidRPr="00D32459" w:rsidRDefault="004477E4" w:rsidP="004477E4">
      <w:pPr>
        <w:widowControl w:val="0"/>
        <w:tabs>
          <w:tab w:val="left" w:pos="567"/>
        </w:tabs>
        <w:rPr>
          <w:sz w:val="22"/>
          <w:szCs w:val="22"/>
          <w:lang w:val="lt-LT"/>
        </w:rPr>
      </w:pPr>
      <w:r w:rsidRPr="00D32459">
        <w:rPr>
          <w:sz w:val="22"/>
          <w:szCs w:val="22"/>
          <w:lang w:val="lt-LT"/>
        </w:rPr>
        <w:t>Negalima vartoti dvigubos dozės norint kompensuoti praleistą dozę</w:t>
      </w:r>
      <w:r w:rsidRPr="00E423E7">
        <w:rPr>
          <w:sz w:val="22"/>
          <w:szCs w:val="22"/>
          <w:lang w:val="lt-LT" w:eastAsia="lt-LT"/>
        </w:rPr>
        <w:t>.</w:t>
      </w:r>
    </w:p>
    <w:p w14:paraId="5A13117A" w14:textId="77777777" w:rsidR="004477E4" w:rsidRPr="00D32459" w:rsidRDefault="004477E4" w:rsidP="004477E4">
      <w:pPr>
        <w:widowControl w:val="0"/>
        <w:tabs>
          <w:tab w:val="left" w:pos="567"/>
        </w:tabs>
        <w:rPr>
          <w:sz w:val="22"/>
          <w:szCs w:val="22"/>
          <w:lang w:val="lt-LT"/>
        </w:rPr>
      </w:pPr>
    </w:p>
    <w:p w14:paraId="28926424" w14:textId="77777777" w:rsidR="004477E4" w:rsidRPr="00E423E7" w:rsidRDefault="004477E4" w:rsidP="004477E4">
      <w:pPr>
        <w:widowControl w:val="0"/>
        <w:tabs>
          <w:tab w:val="left" w:pos="567"/>
        </w:tabs>
        <w:outlineLvl w:val="2"/>
        <w:rPr>
          <w:b/>
          <w:sz w:val="22"/>
          <w:szCs w:val="22"/>
          <w:lang w:val="lt-LT" w:eastAsia="lt-LT"/>
        </w:rPr>
      </w:pPr>
      <w:r w:rsidRPr="00D32459">
        <w:rPr>
          <w:b/>
          <w:sz w:val="22"/>
          <w:szCs w:val="22"/>
          <w:lang w:val="lt-LT"/>
        </w:rPr>
        <w:t>Nustojus vartoti Nalgesin forte</w:t>
      </w:r>
    </w:p>
    <w:p w14:paraId="1318855C" w14:textId="0904E87A" w:rsidR="004477E4" w:rsidRPr="00D32459" w:rsidRDefault="004477E4" w:rsidP="004477E4">
      <w:pPr>
        <w:widowControl w:val="0"/>
        <w:tabs>
          <w:tab w:val="left" w:pos="567"/>
        </w:tabs>
        <w:rPr>
          <w:sz w:val="22"/>
          <w:szCs w:val="22"/>
          <w:lang w:val="lt-LT"/>
        </w:rPr>
      </w:pPr>
      <w:r w:rsidRPr="00D32459">
        <w:rPr>
          <w:sz w:val="22"/>
          <w:szCs w:val="22"/>
          <w:lang w:val="lt-LT"/>
        </w:rPr>
        <w:t>Jei</w:t>
      </w:r>
      <w:r w:rsidR="00C45901">
        <w:rPr>
          <w:sz w:val="22"/>
          <w:szCs w:val="22"/>
          <w:lang w:val="lt-LT"/>
        </w:rPr>
        <w:t>gu</w:t>
      </w:r>
      <w:r w:rsidRPr="00D32459">
        <w:rPr>
          <w:sz w:val="22"/>
          <w:szCs w:val="22"/>
          <w:lang w:val="lt-LT"/>
        </w:rPr>
        <w:t xml:space="preserve"> naprokseną vartojate trumpalaikiam skausmui numalšinti, gydymą saugu nutraukti bet kada, kai jo nebereikia. Jei gydytojas </w:t>
      </w:r>
      <w:r w:rsidR="00862D6A">
        <w:rPr>
          <w:sz w:val="22"/>
          <w:szCs w:val="22"/>
          <w:lang w:val="lt-LT"/>
        </w:rPr>
        <w:t>vais</w:t>
      </w:r>
      <w:r w:rsidRPr="00D32459">
        <w:rPr>
          <w:sz w:val="22"/>
          <w:szCs w:val="22"/>
          <w:lang w:val="lt-LT"/>
        </w:rPr>
        <w:t>to skyrė ilgalaikiam gydymui, prieš nutraukdami jo vartojimą, pasitarkite su juo.</w:t>
      </w:r>
    </w:p>
    <w:p w14:paraId="2EC0CA74" w14:textId="77777777" w:rsidR="004477E4" w:rsidRPr="00D32459" w:rsidRDefault="004477E4" w:rsidP="004477E4">
      <w:pPr>
        <w:widowControl w:val="0"/>
        <w:tabs>
          <w:tab w:val="left" w:pos="567"/>
        </w:tabs>
        <w:rPr>
          <w:sz w:val="22"/>
          <w:szCs w:val="22"/>
          <w:lang w:val="lt-LT"/>
        </w:rPr>
      </w:pPr>
    </w:p>
    <w:p w14:paraId="3523882D" w14:textId="77777777" w:rsidR="004477E4" w:rsidRPr="00D32459" w:rsidRDefault="004477E4" w:rsidP="004477E4">
      <w:pPr>
        <w:widowControl w:val="0"/>
        <w:tabs>
          <w:tab w:val="left" w:pos="567"/>
        </w:tabs>
        <w:rPr>
          <w:sz w:val="22"/>
          <w:szCs w:val="22"/>
          <w:lang w:val="lt-LT"/>
        </w:rPr>
      </w:pPr>
      <w:r w:rsidRPr="00D32459">
        <w:rPr>
          <w:sz w:val="22"/>
          <w:szCs w:val="22"/>
          <w:lang w:val="lt-LT"/>
        </w:rPr>
        <w:t>Jeigu kiltų daugiau klausimų dėl šio vaisto vartojimo, kreipkitės į gydytoją arba vaistininką.</w:t>
      </w:r>
    </w:p>
    <w:p w14:paraId="2F2BFD7E" w14:textId="77777777" w:rsidR="004477E4" w:rsidRPr="00D32459" w:rsidRDefault="004477E4" w:rsidP="004477E4">
      <w:pPr>
        <w:widowControl w:val="0"/>
        <w:tabs>
          <w:tab w:val="left" w:pos="567"/>
        </w:tabs>
        <w:rPr>
          <w:sz w:val="22"/>
          <w:szCs w:val="22"/>
          <w:lang w:val="lt-LT"/>
        </w:rPr>
      </w:pPr>
    </w:p>
    <w:p w14:paraId="45A887C4" w14:textId="77777777" w:rsidR="004477E4" w:rsidRPr="00D32459" w:rsidRDefault="004477E4" w:rsidP="004477E4">
      <w:pPr>
        <w:widowControl w:val="0"/>
        <w:tabs>
          <w:tab w:val="left" w:pos="567"/>
        </w:tabs>
        <w:rPr>
          <w:sz w:val="22"/>
          <w:szCs w:val="22"/>
          <w:lang w:val="lt-LT"/>
        </w:rPr>
      </w:pPr>
    </w:p>
    <w:p w14:paraId="6D6D3E7F" w14:textId="77777777" w:rsidR="004477E4" w:rsidRPr="00D32459" w:rsidRDefault="004477E4" w:rsidP="004477E4">
      <w:pPr>
        <w:widowControl w:val="0"/>
        <w:tabs>
          <w:tab w:val="left" w:pos="567"/>
        </w:tabs>
        <w:outlineLvl w:val="1"/>
        <w:rPr>
          <w:b/>
          <w:sz w:val="22"/>
          <w:szCs w:val="22"/>
          <w:lang w:val="lt-LT"/>
        </w:rPr>
      </w:pPr>
      <w:r w:rsidRPr="00D32459">
        <w:rPr>
          <w:b/>
          <w:sz w:val="22"/>
          <w:szCs w:val="22"/>
          <w:lang w:val="lt-LT"/>
        </w:rPr>
        <w:t>4.</w:t>
      </w:r>
      <w:r w:rsidRPr="00D32459">
        <w:rPr>
          <w:b/>
          <w:sz w:val="22"/>
          <w:szCs w:val="22"/>
          <w:lang w:val="lt-LT"/>
        </w:rPr>
        <w:tab/>
        <w:t>Galimas šalutinis poveikis</w:t>
      </w:r>
    </w:p>
    <w:p w14:paraId="1303753E" w14:textId="77777777" w:rsidR="004477E4" w:rsidRPr="00D32459" w:rsidRDefault="004477E4" w:rsidP="004477E4">
      <w:pPr>
        <w:widowControl w:val="0"/>
        <w:tabs>
          <w:tab w:val="left" w:pos="567"/>
        </w:tabs>
        <w:rPr>
          <w:sz w:val="22"/>
          <w:szCs w:val="22"/>
          <w:lang w:val="lt-LT"/>
        </w:rPr>
      </w:pPr>
    </w:p>
    <w:p w14:paraId="06B57C9B" w14:textId="77777777" w:rsidR="004477E4" w:rsidRPr="00D32459" w:rsidRDefault="004477E4" w:rsidP="004477E4">
      <w:pPr>
        <w:widowControl w:val="0"/>
        <w:tabs>
          <w:tab w:val="left" w:pos="567"/>
        </w:tabs>
        <w:rPr>
          <w:sz w:val="22"/>
          <w:szCs w:val="22"/>
          <w:lang w:val="lt-LT"/>
        </w:rPr>
      </w:pPr>
      <w:r w:rsidRPr="00E423E7">
        <w:rPr>
          <w:sz w:val="22"/>
          <w:szCs w:val="22"/>
          <w:lang w:val="lt-LT" w:eastAsia="lt-LT"/>
        </w:rPr>
        <w:t>Šis vaistas</w:t>
      </w:r>
      <w:r w:rsidRPr="00D32459">
        <w:rPr>
          <w:sz w:val="22"/>
          <w:szCs w:val="22"/>
          <w:lang w:val="lt-LT"/>
        </w:rPr>
        <w:t>, kaip ir visi kiti, gali sukelti šalutinį poveikį, nors jis pasireiškia ne visiems žmonėms.</w:t>
      </w:r>
    </w:p>
    <w:p w14:paraId="7B79F8CF" w14:textId="77777777" w:rsidR="004477E4" w:rsidRPr="00D32459" w:rsidRDefault="004477E4" w:rsidP="004477E4">
      <w:pPr>
        <w:widowControl w:val="0"/>
        <w:tabs>
          <w:tab w:val="left" w:pos="567"/>
        </w:tabs>
        <w:rPr>
          <w:sz w:val="22"/>
          <w:szCs w:val="22"/>
          <w:lang w:val="lt-LT"/>
        </w:rPr>
      </w:pPr>
    </w:p>
    <w:p w14:paraId="114B0760" w14:textId="1C5736E9" w:rsidR="004477E4" w:rsidRPr="00D32459" w:rsidRDefault="004477E4" w:rsidP="004477E4">
      <w:pPr>
        <w:widowControl w:val="0"/>
        <w:tabs>
          <w:tab w:val="left" w:pos="567"/>
        </w:tabs>
        <w:rPr>
          <w:b/>
          <w:sz w:val="22"/>
          <w:szCs w:val="22"/>
          <w:lang w:val="lt-LT"/>
        </w:rPr>
      </w:pPr>
      <w:r w:rsidRPr="00D32459">
        <w:rPr>
          <w:b/>
          <w:sz w:val="22"/>
          <w:szCs w:val="22"/>
          <w:lang w:val="lt-LT"/>
        </w:rPr>
        <w:t>Dažni šalutinio poveikio reiškiniai (gali pasireikšti rečiau kaip 1 iš 10</w:t>
      </w:r>
      <w:r w:rsidR="008658DF">
        <w:rPr>
          <w:b/>
          <w:sz w:val="22"/>
          <w:szCs w:val="22"/>
          <w:lang w:val="lt-LT"/>
        </w:rPr>
        <w:t> </w:t>
      </w:r>
      <w:r w:rsidRPr="00D32459">
        <w:rPr>
          <w:b/>
          <w:sz w:val="22"/>
          <w:szCs w:val="22"/>
          <w:lang w:val="lt-LT"/>
        </w:rPr>
        <w:t>asmenų)</w:t>
      </w:r>
    </w:p>
    <w:p w14:paraId="0666B031" w14:textId="77777777" w:rsidR="004477E4" w:rsidRPr="00E423E7" w:rsidRDefault="004477E4" w:rsidP="004477E4">
      <w:pPr>
        <w:widowControl w:val="0"/>
        <w:tabs>
          <w:tab w:val="left" w:pos="567"/>
        </w:tabs>
        <w:rPr>
          <w:sz w:val="22"/>
          <w:szCs w:val="22"/>
          <w:lang w:val="lt-LT" w:eastAsia="lt-LT"/>
        </w:rPr>
      </w:pPr>
      <w:r w:rsidRPr="00D32459">
        <w:rPr>
          <w:sz w:val="22"/>
          <w:szCs w:val="22"/>
          <w:lang w:val="lt-LT"/>
        </w:rPr>
        <w:t>Galvos skausmas, galvos sukimasis, galvos svaigimas, mieguistumas, regėjimo sutrikimai, klausos sutrikimai, spengimas ausyse, širdies plakimo pojūtis, širdies ritmo sutrimas, kvėpavimo pasunkėjimas, vidurių užkietėjimas, pilvo skausmas, pykinimas, virškinimo sutrikimas, viduriavimas, burnos gleivinės uždegimas, bėrimas, niežulys, mėlynių atsiradimas, odos nusidažymas raudonai, prakaitavimas, edema, troškulys.</w:t>
      </w:r>
    </w:p>
    <w:p w14:paraId="2C81F1C3" w14:textId="77777777" w:rsidR="004477E4" w:rsidRPr="00D32459" w:rsidRDefault="004477E4" w:rsidP="004477E4">
      <w:pPr>
        <w:widowControl w:val="0"/>
        <w:tabs>
          <w:tab w:val="left" w:pos="567"/>
        </w:tabs>
        <w:rPr>
          <w:sz w:val="22"/>
          <w:szCs w:val="22"/>
          <w:lang w:val="lt-LT"/>
        </w:rPr>
      </w:pPr>
    </w:p>
    <w:p w14:paraId="102494E4" w14:textId="58E25106" w:rsidR="004477E4" w:rsidRPr="00D32459" w:rsidRDefault="004477E4" w:rsidP="004477E4">
      <w:pPr>
        <w:widowControl w:val="0"/>
        <w:tabs>
          <w:tab w:val="left" w:pos="567"/>
        </w:tabs>
        <w:rPr>
          <w:sz w:val="22"/>
          <w:szCs w:val="22"/>
          <w:lang w:val="lt-LT"/>
        </w:rPr>
      </w:pPr>
      <w:r w:rsidRPr="00D32459">
        <w:rPr>
          <w:b/>
          <w:sz w:val="22"/>
          <w:szCs w:val="22"/>
          <w:lang w:val="lt-LT"/>
        </w:rPr>
        <w:t>Nedažni šalutinio poveikio reiškiniai (gali pasireikšti rečiau kaip 1 iš 100</w:t>
      </w:r>
      <w:r w:rsidR="008658DF">
        <w:rPr>
          <w:b/>
          <w:sz w:val="22"/>
          <w:szCs w:val="22"/>
          <w:lang w:val="lt-LT"/>
        </w:rPr>
        <w:t> </w:t>
      </w:r>
      <w:r w:rsidRPr="00D32459">
        <w:rPr>
          <w:b/>
          <w:sz w:val="22"/>
          <w:szCs w:val="22"/>
          <w:lang w:val="lt-LT"/>
        </w:rPr>
        <w:t>asmenų)</w:t>
      </w:r>
    </w:p>
    <w:p w14:paraId="6670BA81" w14:textId="77777777" w:rsidR="004477E4" w:rsidRPr="00D32459" w:rsidRDefault="004477E4" w:rsidP="004477E4">
      <w:pPr>
        <w:widowControl w:val="0"/>
        <w:tabs>
          <w:tab w:val="left" w:pos="567"/>
        </w:tabs>
        <w:rPr>
          <w:sz w:val="22"/>
          <w:szCs w:val="22"/>
          <w:lang w:val="lt-LT"/>
        </w:rPr>
      </w:pPr>
      <w:r w:rsidRPr="00D32459">
        <w:rPr>
          <w:sz w:val="22"/>
          <w:szCs w:val="22"/>
          <w:lang w:val="lt-LT"/>
        </w:rPr>
        <w:t>Kraujo ląstelių skaičiaus pasikeitimai, depresija, nenormalūs sapnai, koncentracijos stoka, nemiga, bendras negalavimas, raumenų silpnumas, širdies nepakankamumas, kraujospūdžio padidėjimas, plaučių uždegimas, kraujavimas iš virškinimo trakto, skrandžio prakiurimas, vėmimas krauju, kraujas išmatose, vėmimas, odos pageltimas (gelta), kepenų fermentų koncentracijos padidėjimas, raumenų skausmas, plaukų slinkimas, alergija saulės šviesai, kraujas šlapime, glomerulonefritas, inkstų uždegimas, inkstų funkcijos pablogėjimas, inkstų funkcijos nepakankamumas, inkstų papilinė nekrozė, padidėjusio jautrumo reakcijos, menstruacijų sutrikimai, karščiavimas.</w:t>
      </w:r>
    </w:p>
    <w:p w14:paraId="0DAFD23D" w14:textId="77777777" w:rsidR="004477E4" w:rsidRPr="00D32459" w:rsidRDefault="004477E4" w:rsidP="004477E4">
      <w:pPr>
        <w:widowControl w:val="0"/>
        <w:tabs>
          <w:tab w:val="left" w:pos="567"/>
        </w:tabs>
        <w:rPr>
          <w:sz w:val="22"/>
          <w:szCs w:val="22"/>
          <w:lang w:val="lt-LT"/>
        </w:rPr>
      </w:pPr>
    </w:p>
    <w:p w14:paraId="2D212CCD" w14:textId="61829BA7" w:rsidR="004477E4" w:rsidRPr="00D32459" w:rsidRDefault="004477E4" w:rsidP="004477E4">
      <w:pPr>
        <w:widowControl w:val="0"/>
        <w:tabs>
          <w:tab w:val="left" w:pos="567"/>
        </w:tabs>
        <w:rPr>
          <w:b/>
          <w:sz w:val="22"/>
          <w:szCs w:val="22"/>
          <w:lang w:val="lt-LT"/>
        </w:rPr>
      </w:pPr>
      <w:r w:rsidRPr="00D32459">
        <w:rPr>
          <w:b/>
          <w:sz w:val="22"/>
          <w:szCs w:val="22"/>
          <w:lang w:val="lt-LT"/>
        </w:rPr>
        <w:t>Šalutinio poveikio reiškiniai, kurių dažnis nežinomas (negali būti apskaičiuotas pagal turimus duomenis)</w:t>
      </w:r>
    </w:p>
    <w:p w14:paraId="6CC0889D" w14:textId="7D4B3ED9" w:rsidR="004477E4" w:rsidRPr="00D32459" w:rsidRDefault="004477E4" w:rsidP="004477E4">
      <w:pPr>
        <w:widowControl w:val="0"/>
        <w:tabs>
          <w:tab w:val="left" w:pos="567"/>
        </w:tabs>
        <w:rPr>
          <w:sz w:val="22"/>
          <w:szCs w:val="22"/>
          <w:lang w:val="lt-LT"/>
        </w:rPr>
      </w:pPr>
      <w:r w:rsidRPr="00D32459">
        <w:rPr>
          <w:sz w:val="22"/>
          <w:szCs w:val="22"/>
          <w:lang w:val="lt-LT"/>
        </w:rPr>
        <w:t>Kraujo ląstelių kiekio sumažėjimas, galintis pasireikšti odos blyškumu, silpnumu arba kvėpavimo pasunkėjimu (aplazinė, hemolizinė anemijos), pažinimo funkcijos sutrikimas, smegenų dangalų uždegimas (aseptinis meningitas), kraujagyslių uždegimas, bendras burnos gleivinės uždegimas, dilgėlinė, sunkios odos reakcijos (epidermio nekrolizė, daugiaformė eritrema, Stivenso</w:t>
      </w:r>
      <w:r w:rsidR="005570A2">
        <w:rPr>
          <w:sz w:val="22"/>
          <w:szCs w:val="22"/>
          <w:lang w:val="lt-LT"/>
        </w:rPr>
        <w:t>-</w:t>
      </w:r>
      <w:r w:rsidRPr="00D32459">
        <w:rPr>
          <w:sz w:val="22"/>
          <w:szCs w:val="22"/>
          <w:lang w:val="lt-LT"/>
        </w:rPr>
        <w:t>Džonsono sindromas), padidėjusio jautrumo ultravioletiniams spinduliams reakcija, dilgėlinė,</w:t>
      </w:r>
      <w:r w:rsidR="00FA27DB">
        <w:rPr>
          <w:sz w:val="22"/>
          <w:szCs w:val="22"/>
          <w:lang w:val="lt-LT"/>
        </w:rPr>
        <w:t xml:space="preserve"> </w:t>
      </w:r>
      <w:r w:rsidRPr="00D32459">
        <w:rPr>
          <w:sz w:val="22"/>
          <w:szCs w:val="22"/>
          <w:lang w:val="lt-LT"/>
        </w:rPr>
        <w:t>sunkios alerginės reakcijos, sukeliančios veido ir gerklės patinimą (angioedema), gliukozės koncentracijos kraujyje pasikeitimai.</w:t>
      </w:r>
    </w:p>
    <w:p w14:paraId="3145EE90" w14:textId="77777777" w:rsidR="004477E4" w:rsidRPr="00D32459" w:rsidRDefault="004477E4" w:rsidP="004477E4">
      <w:pPr>
        <w:widowControl w:val="0"/>
        <w:tabs>
          <w:tab w:val="left" w:pos="567"/>
        </w:tabs>
        <w:rPr>
          <w:sz w:val="22"/>
          <w:szCs w:val="22"/>
          <w:lang w:val="lt-LT"/>
        </w:rPr>
      </w:pPr>
    </w:p>
    <w:p w14:paraId="62DDEA25" w14:textId="4AB70BB5" w:rsidR="004477E4" w:rsidRPr="00D32459" w:rsidRDefault="004477E4" w:rsidP="004477E4">
      <w:pPr>
        <w:widowControl w:val="0"/>
        <w:tabs>
          <w:tab w:val="left" w:pos="567"/>
        </w:tabs>
        <w:rPr>
          <w:sz w:val="22"/>
          <w:szCs w:val="22"/>
          <w:lang w:val="lt-LT"/>
        </w:rPr>
      </w:pPr>
      <w:r w:rsidRPr="00D32459">
        <w:rPr>
          <w:sz w:val="22"/>
          <w:szCs w:val="22"/>
          <w:lang w:val="lt-LT"/>
        </w:rPr>
        <w:t>Tokie vaistai, kaip Nalgesin forte gali būti susiję su nedideliu širdies priepuolio (miokardo infarkto) ar insulto pavojaus nedideliu</w:t>
      </w:r>
      <w:r w:rsidRPr="00E423E7">
        <w:rPr>
          <w:sz w:val="22"/>
          <w:szCs w:val="22"/>
          <w:lang w:val="lt-LT" w:eastAsia="lt-LT"/>
        </w:rPr>
        <w:t xml:space="preserve"> </w:t>
      </w:r>
      <w:r w:rsidRPr="00D32459">
        <w:rPr>
          <w:sz w:val="22"/>
          <w:szCs w:val="22"/>
          <w:lang w:val="lt-LT"/>
        </w:rPr>
        <w:t>padidėjimu.</w:t>
      </w:r>
    </w:p>
    <w:p w14:paraId="766C737E" w14:textId="77777777" w:rsidR="004477E4" w:rsidRPr="00D32459" w:rsidRDefault="004477E4" w:rsidP="004477E4">
      <w:pPr>
        <w:widowControl w:val="0"/>
        <w:tabs>
          <w:tab w:val="left" w:pos="567"/>
        </w:tabs>
        <w:rPr>
          <w:sz w:val="22"/>
          <w:szCs w:val="22"/>
          <w:lang w:val="lt-LT"/>
        </w:rPr>
      </w:pPr>
    </w:p>
    <w:p w14:paraId="399791C0" w14:textId="77777777" w:rsidR="004477E4" w:rsidRPr="00E423E7" w:rsidRDefault="004477E4" w:rsidP="004477E4">
      <w:pPr>
        <w:widowControl w:val="0"/>
        <w:tabs>
          <w:tab w:val="left" w:pos="567"/>
        </w:tabs>
        <w:rPr>
          <w:b/>
          <w:snapToGrid w:val="0"/>
          <w:sz w:val="22"/>
          <w:szCs w:val="22"/>
          <w:lang w:val="lt-LT"/>
        </w:rPr>
      </w:pPr>
      <w:r w:rsidRPr="00E423E7">
        <w:rPr>
          <w:b/>
          <w:snapToGrid w:val="0"/>
          <w:sz w:val="22"/>
          <w:szCs w:val="22"/>
          <w:lang w:val="lt-LT"/>
        </w:rPr>
        <w:t>Pranešimas apie šalutinį poveikį</w:t>
      </w:r>
    </w:p>
    <w:p w14:paraId="70ED70ED" w14:textId="2186B55A" w:rsidR="004477E4" w:rsidRPr="00D32459" w:rsidRDefault="004477E4" w:rsidP="003E133C">
      <w:pPr>
        <w:widowControl w:val="0"/>
        <w:tabs>
          <w:tab w:val="left" w:pos="567"/>
        </w:tabs>
        <w:ind w:right="-449"/>
        <w:rPr>
          <w:sz w:val="22"/>
          <w:szCs w:val="22"/>
          <w:lang w:val="lt-LT"/>
        </w:rPr>
      </w:pPr>
      <w:r w:rsidRPr="00D32459">
        <w:rPr>
          <w:sz w:val="22"/>
          <w:szCs w:val="22"/>
          <w:lang w:val="lt-LT"/>
        </w:rPr>
        <w:lastRenderedPageBreak/>
        <w:t>Jeigu pasireiškė šalutinis poveikis, įskaitant šiame lapelyje nenurodytą, pasakykite gydytojui arba vaistininkui.</w:t>
      </w:r>
      <w:r w:rsidRPr="003E133C">
        <w:rPr>
          <w:sz w:val="22"/>
          <w:szCs w:val="22"/>
          <w:lang w:val="lt-LT"/>
        </w:rPr>
        <w:t xml:space="preserve"> </w:t>
      </w:r>
      <w:r w:rsidR="003E133C" w:rsidRPr="00C1779F">
        <w:rPr>
          <w:snapToGrid w:val="0"/>
          <w:sz w:val="22"/>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w:t>
      </w:r>
      <w:r w:rsidR="00BF072D">
        <w:rPr>
          <w:snapToGrid w:val="0"/>
          <w:sz w:val="22"/>
          <w:szCs w:val="22"/>
          <w:lang w:val="lt-LT"/>
        </w:rPr>
        <w:t xml:space="preserve"> </w:t>
      </w:r>
      <w:r w:rsidR="00823A61" w:rsidRPr="009566D7">
        <w:rPr>
          <w:rFonts w:asciiTheme="majorBidi" w:hAnsiTheme="majorBidi" w:cstheme="majorBidi"/>
          <w:sz w:val="22"/>
          <w:szCs w:val="22"/>
          <w:shd w:val="clear" w:color="auto" w:fill="FFFFFF"/>
        </w:rPr>
        <w:t>+370 800 73568</w:t>
      </w:r>
      <w:r w:rsidR="003E133C" w:rsidRPr="00C1779F">
        <w:rPr>
          <w:snapToGrid w:val="0"/>
          <w:sz w:val="22"/>
          <w:szCs w:val="22"/>
          <w:lang w:val="lt-LT"/>
        </w:rPr>
        <w:t>. Pranešdami apie šalutinį poveikį galite mums padėti gauti daugiau informacijos apie šio vaisto saugumą.</w:t>
      </w:r>
    </w:p>
    <w:p w14:paraId="60122384" w14:textId="77777777" w:rsidR="004477E4" w:rsidRDefault="004477E4" w:rsidP="004477E4">
      <w:pPr>
        <w:widowControl w:val="0"/>
        <w:tabs>
          <w:tab w:val="left" w:pos="567"/>
        </w:tabs>
        <w:rPr>
          <w:sz w:val="22"/>
          <w:szCs w:val="22"/>
          <w:lang w:val="lt-LT"/>
        </w:rPr>
      </w:pPr>
    </w:p>
    <w:p w14:paraId="580B7036" w14:textId="77777777" w:rsidR="003B66A3" w:rsidRPr="00D32459" w:rsidRDefault="003B66A3" w:rsidP="004477E4">
      <w:pPr>
        <w:widowControl w:val="0"/>
        <w:tabs>
          <w:tab w:val="left" w:pos="567"/>
        </w:tabs>
        <w:rPr>
          <w:sz w:val="22"/>
          <w:szCs w:val="22"/>
          <w:lang w:val="lt-LT"/>
        </w:rPr>
      </w:pPr>
    </w:p>
    <w:p w14:paraId="32E95CB1" w14:textId="77777777" w:rsidR="004477E4" w:rsidRPr="00D32459" w:rsidRDefault="004477E4" w:rsidP="004477E4">
      <w:pPr>
        <w:widowControl w:val="0"/>
        <w:tabs>
          <w:tab w:val="left" w:pos="567"/>
        </w:tabs>
        <w:outlineLvl w:val="1"/>
        <w:rPr>
          <w:b/>
          <w:sz w:val="22"/>
          <w:szCs w:val="22"/>
          <w:lang w:val="lt-LT"/>
        </w:rPr>
      </w:pPr>
      <w:r w:rsidRPr="00D32459">
        <w:rPr>
          <w:b/>
          <w:sz w:val="22"/>
          <w:szCs w:val="22"/>
          <w:lang w:val="lt-LT"/>
        </w:rPr>
        <w:t>5.</w:t>
      </w:r>
      <w:r w:rsidRPr="00D32459">
        <w:rPr>
          <w:b/>
          <w:sz w:val="22"/>
          <w:szCs w:val="22"/>
          <w:lang w:val="lt-LT"/>
        </w:rPr>
        <w:tab/>
        <w:t>Kaip laikyti Nalgesin forte</w:t>
      </w:r>
    </w:p>
    <w:p w14:paraId="3D95AEB2" w14:textId="77777777" w:rsidR="004477E4" w:rsidRPr="00D32459" w:rsidRDefault="004477E4" w:rsidP="004477E4">
      <w:pPr>
        <w:widowControl w:val="0"/>
        <w:tabs>
          <w:tab w:val="left" w:pos="567"/>
        </w:tabs>
        <w:rPr>
          <w:sz w:val="22"/>
          <w:szCs w:val="22"/>
          <w:lang w:val="lt-LT"/>
        </w:rPr>
      </w:pPr>
    </w:p>
    <w:p w14:paraId="325BA594" w14:textId="77777777" w:rsidR="004477E4" w:rsidRPr="00D32459" w:rsidRDefault="004477E4" w:rsidP="004477E4">
      <w:pPr>
        <w:widowControl w:val="0"/>
        <w:tabs>
          <w:tab w:val="left" w:pos="567"/>
        </w:tabs>
        <w:rPr>
          <w:sz w:val="22"/>
          <w:szCs w:val="22"/>
          <w:lang w:val="lt-LT"/>
        </w:rPr>
      </w:pPr>
      <w:r w:rsidRPr="00D32459">
        <w:rPr>
          <w:sz w:val="22"/>
          <w:szCs w:val="22"/>
          <w:lang w:val="lt-LT"/>
        </w:rPr>
        <w:t>Šį vaistą laikykite vaikams nepastebimoje ir nepasiekiamoje vietoje.</w:t>
      </w:r>
    </w:p>
    <w:p w14:paraId="00EBDA1D" w14:textId="77777777" w:rsidR="004477E4" w:rsidRPr="00D32459" w:rsidRDefault="004477E4" w:rsidP="004477E4">
      <w:pPr>
        <w:widowControl w:val="0"/>
        <w:tabs>
          <w:tab w:val="left" w:pos="567"/>
        </w:tabs>
        <w:rPr>
          <w:sz w:val="22"/>
          <w:szCs w:val="22"/>
          <w:lang w:val="lt-LT"/>
        </w:rPr>
      </w:pPr>
    </w:p>
    <w:p w14:paraId="731B389D" w14:textId="4BB75199" w:rsidR="004477E4" w:rsidRPr="00D32459" w:rsidRDefault="004477E4" w:rsidP="004477E4">
      <w:pPr>
        <w:widowControl w:val="0"/>
        <w:tabs>
          <w:tab w:val="left" w:pos="567"/>
        </w:tabs>
        <w:rPr>
          <w:sz w:val="22"/>
          <w:szCs w:val="22"/>
          <w:lang w:val="lt-LT"/>
        </w:rPr>
      </w:pPr>
      <w:r w:rsidRPr="00D32459">
        <w:rPr>
          <w:sz w:val="22"/>
          <w:szCs w:val="22"/>
          <w:lang w:val="lt-LT"/>
        </w:rPr>
        <w:t>Ant dėžutės ir lizdinės plokštelės po „EXP“ nurodytam tinkamumo laikui pasibaigus, šio vaisto vartoti negalima. Vaistas tinka</w:t>
      </w:r>
      <w:r w:rsidR="009B5C94">
        <w:rPr>
          <w:sz w:val="22"/>
          <w:szCs w:val="22"/>
          <w:lang w:val="lt-LT"/>
        </w:rPr>
        <w:t>mas</w:t>
      </w:r>
      <w:r w:rsidRPr="00D32459">
        <w:rPr>
          <w:sz w:val="22"/>
          <w:szCs w:val="22"/>
          <w:lang w:val="lt-LT"/>
        </w:rPr>
        <w:t xml:space="preserve"> vartoti iki paskutinės nurodyto mėnesio dienos.</w:t>
      </w:r>
    </w:p>
    <w:p w14:paraId="7657D412" w14:textId="77777777" w:rsidR="004477E4" w:rsidRPr="00D32459" w:rsidRDefault="004477E4" w:rsidP="004477E4">
      <w:pPr>
        <w:widowControl w:val="0"/>
        <w:tabs>
          <w:tab w:val="left" w:pos="567"/>
        </w:tabs>
        <w:rPr>
          <w:sz w:val="22"/>
          <w:szCs w:val="22"/>
          <w:lang w:val="lt-LT"/>
        </w:rPr>
      </w:pPr>
    </w:p>
    <w:p w14:paraId="54DE0DDF" w14:textId="27F2DCDE" w:rsidR="00767A72" w:rsidRPr="00D32459" w:rsidRDefault="00767A72" w:rsidP="004477E4">
      <w:pPr>
        <w:widowControl w:val="0"/>
        <w:tabs>
          <w:tab w:val="left" w:pos="567"/>
        </w:tabs>
        <w:rPr>
          <w:sz w:val="22"/>
          <w:szCs w:val="22"/>
          <w:lang w:val="lt-LT"/>
        </w:rPr>
      </w:pPr>
      <w:r>
        <w:rPr>
          <w:sz w:val="22"/>
          <w:szCs w:val="22"/>
          <w:lang w:val="lt-LT"/>
        </w:rPr>
        <w:t>Šiam vaistui specialių laikymo sąlygų nereikia.</w:t>
      </w:r>
    </w:p>
    <w:p w14:paraId="32E4E738" w14:textId="77777777" w:rsidR="004477E4" w:rsidRPr="00D32459" w:rsidRDefault="004477E4" w:rsidP="004477E4">
      <w:pPr>
        <w:widowControl w:val="0"/>
        <w:tabs>
          <w:tab w:val="left" w:pos="567"/>
        </w:tabs>
        <w:rPr>
          <w:sz w:val="22"/>
          <w:szCs w:val="22"/>
          <w:lang w:val="lt-LT"/>
        </w:rPr>
      </w:pPr>
    </w:p>
    <w:p w14:paraId="1287249E" w14:textId="77777777" w:rsidR="004477E4" w:rsidRPr="00D32459" w:rsidRDefault="004477E4" w:rsidP="004477E4">
      <w:pPr>
        <w:widowControl w:val="0"/>
        <w:tabs>
          <w:tab w:val="left" w:pos="567"/>
        </w:tabs>
        <w:rPr>
          <w:sz w:val="22"/>
          <w:szCs w:val="22"/>
          <w:lang w:val="lt-LT"/>
        </w:rPr>
      </w:pPr>
      <w:r w:rsidRPr="00D32459">
        <w:rPr>
          <w:sz w:val="22"/>
          <w:szCs w:val="22"/>
          <w:lang w:val="lt-LT"/>
        </w:rPr>
        <w:t>Vaistų negalima išmesti į kanalizaciją arba su buitinėmis atliekomis. Kaip išmesti nereikalingus vaistus, klauskite vaistininko. Šios priemonės padės apsaugoti aplinką.</w:t>
      </w:r>
    </w:p>
    <w:p w14:paraId="659469A2" w14:textId="77777777" w:rsidR="004477E4" w:rsidRPr="00D32459" w:rsidRDefault="004477E4" w:rsidP="004477E4">
      <w:pPr>
        <w:widowControl w:val="0"/>
        <w:tabs>
          <w:tab w:val="left" w:pos="567"/>
        </w:tabs>
        <w:rPr>
          <w:sz w:val="22"/>
          <w:szCs w:val="22"/>
          <w:lang w:val="lt-LT"/>
        </w:rPr>
      </w:pPr>
    </w:p>
    <w:p w14:paraId="09A55A73" w14:textId="77777777" w:rsidR="004477E4" w:rsidRPr="00D32459" w:rsidRDefault="004477E4" w:rsidP="004477E4">
      <w:pPr>
        <w:widowControl w:val="0"/>
        <w:tabs>
          <w:tab w:val="left" w:pos="567"/>
        </w:tabs>
        <w:rPr>
          <w:sz w:val="22"/>
          <w:szCs w:val="22"/>
          <w:lang w:val="lt-LT"/>
        </w:rPr>
      </w:pPr>
    </w:p>
    <w:p w14:paraId="278BA527" w14:textId="77777777" w:rsidR="004477E4" w:rsidRPr="00D32459" w:rsidRDefault="004477E4" w:rsidP="004477E4">
      <w:pPr>
        <w:widowControl w:val="0"/>
        <w:tabs>
          <w:tab w:val="left" w:pos="567"/>
        </w:tabs>
        <w:ind w:left="567" w:hanging="567"/>
        <w:outlineLvl w:val="1"/>
        <w:rPr>
          <w:b/>
          <w:sz w:val="22"/>
          <w:szCs w:val="22"/>
          <w:lang w:val="lt-LT"/>
        </w:rPr>
      </w:pPr>
      <w:bookmarkStart w:id="13" w:name="_Toc129243144"/>
      <w:bookmarkStart w:id="14" w:name="_Toc129243269"/>
      <w:r w:rsidRPr="00D32459">
        <w:rPr>
          <w:b/>
          <w:sz w:val="22"/>
          <w:szCs w:val="22"/>
          <w:lang w:val="lt-LT"/>
        </w:rPr>
        <w:t>6.</w:t>
      </w:r>
      <w:r w:rsidRPr="00D32459">
        <w:rPr>
          <w:b/>
          <w:sz w:val="22"/>
          <w:szCs w:val="22"/>
          <w:lang w:val="lt-LT"/>
        </w:rPr>
        <w:tab/>
      </w:r>
      <w:bookmarkEnd w:id="13"/>
      <w:bookmarkEnd w:id="14"/>
      <w:r w:rsidRPr="00D32459">
        <w:rPr>
          <w:b/>
          <w:sz w:val="22"/>
          <w:szCs w:val="22"/>
          <w:lang w:val="lt-LT"/>
        </w:rPr>
        <w:t>Pakuotės turinys ir kita informacija</w:t>
      </w:r>
    </w:p>
    <w:p w14:paraId="334B8590" w14:textId="77777777" w:rsidR="004477E4" w:rsidRPr="00D32459" w:rsidRDefault="004477E4" w:rsidP="004477E4">
      <w:pPr>
        <w:widowControl w:val="0"/>
        <w:tabs>
          <w:tab w:val="left" w:pos="567"/>
        </w:tabs>
        <w:rPr>
          <w:sz w:val="22"/>
          <w:szCs w:val="22"/>
          <w:lang w:val="lt-LT"/>
        </w:rPr>
      </w:pPr>
    </w:p>
    <w:p w14:paraId="734FA838" w14:textId="77777777" w:rsidR="004477E4" w:rsidRPr="00D32459" w:rsidRDefault="004477E4" w:rsidP="004477E4">
      <w:pPr>
        <w:widowControl w:val="0"/>
        <w:tabs>
          <w:tab w:val="left" w:pos="567"/>
        </w:tabs>
        <w:rPr>
          <w:b/>
          <w:sz w:val="22"/>
          <w:szCs w:val="22"/>
          <w:lang w:val="lt-LT"/>
        </w:rPr>
      </w:pPr>
      <w:r w:rsidRPr="00D32459">
        <w:rPr>
          <w:b/>
          <w:sz w:val="22"/>
          <w:szCs w:val="22"/>
          <w:lang w:val="lt-LT"/>
        </w:rPr>
        <w:t>Nalgesin forte sudėtis</w:t>
      </w:r>
    </w:p>
    <w:p w14:paraId="51F5746A" w14:textId="620E20BA" w:rsidR="004477E4" w:rsidRPr="00E423E7" w:rsidRDefault="004477E4" w:rsidP="004477E4">
      <w:pPr>
        <w:widowControl w:val="0"/>
        <w:numPr>
          <w:ilvl w:val="0"/>
          <w:numId w:val="35"/>
        </w:numPr>
        <w:ind w:left="567" w:hanging="567"/>
        <w:rPr>
          <w:sz w:val="22"/>
          <w:szCs w:val="22"/>
          <w:lang w:val="lt-LT" w:eastAsia="lt-LT"/>
        </w:rPr>
      </w:pPr>
      <w:r w:rsidRPr="00D32459">
        <w:rPr>
          <w:sz w:val="22"/>
          <w:szCs w:val="22"/>
          <w:lang w:val="lt-LT"/>
        </w:rPr>
        <w:t>Veiklioji medžiaga yra naprokseno natrio druska. Vienoje plėvele dengtoje tabletėje yra 550 mg naprokseno natrio druskos, atitinkančios 500</w:t>
      </w:r>
      <w:r w:rsidR="008933A3">
        <w:rPr>
          <w:sz w:val="22"/>
          <w:szCs w:val="22"/>
          <w:lang w:val="lt-LT"/>
        </w:rPr>
        <w:t> </w:t>
      </w:r>
      <w:r w:rsidRPr="00D32459">
        <w:rPr>
          <w:sz w:val="22"/>
          <w:szCs w:val="22"/>
          <w:lang w:val="lt-LT"/>
        </w:rPr>
        <w:t>mg naprokseno.</w:t>
      </w:r>
    </w:p>
    <w:p w14:paraId="507FDAF4" w14:textId="3EF9164B" w:rsidR="004477E4" w:rsidRPr="00D32459" w:rsidRDefault="004477E4" w:rsidP="004477E4">
      <w:pPr>
        <w:widowControl w:val="0"/>
        <w:numPr>
          <w:ilvl w:val="0"/>
          <w:numId w:val="35"/>
        </w:numPr>
        <w:ind w:left="567" w:hanging="567"/>
        <w:rPr>
          <w:sz w:val="22"/>
          <w:szCs w:val="22"/>
          <w:lang w:val="lt-LT"/>
        </w:rPr>
      </w:pPr>
      <w:r w:rsidRPr="00D32459">
        <w:rPr>
          <w:sz w:val="22"/>
          <w:szCs w:val="22"/>
          <w:lang w:val="lt-LT"/>
        </w:rPr>
        <w:t>Pagalbinės medžiagos. Tabletės šerdis: povidonas, mikrokristalinė celiuliozė, talkas, magnio stearatas. Tabletės plėvelė: Opadry (hipromeliozė, titano dioksidas (E171), makrogolis 8000, indigotinas (E132)). Žr. 2 skyrių „Nalgesin forte sudėtyje yra natrio“.</w:t>
      </w:r>
    </w:p>
    <w:p w14:paraId="53FF9150" w14:textId="77777777" w:rsidR="004477E4" w:rsidRPr="00D32459" w:rsidRDefault="004477E4" w:rsidP="004477E4">
      <w:pPr>
        <w:widowControl w:val="0"/>
        <w:tabs>
          <w:tab w:val="left" w:pos="567"/>
        </w:tabs>
        <w:rPr>
          <w:sz w:val="22"/>
          <w:szCs w:val="22"/>
          <w:lang w:val="lt-LT"/>
        </w:rPr>
      </w:pPr>
    </w:p>
    <w:p w14:paraId="0E769FA1" w14:textId="77777777" w:rsidR="004477E4" w:rsidRPr="00D32459" w:rsidRDefault="004477E4" w:rsidP="004477E4">
      <w:pPr>
        <w:widowControl w:val="0"/>
        <w:tabs>
          <w:tab w:val="left" w:pos="567"/>
        </w:tabs>
        <w:rPr>
          <w:b/>
          <w:sz w:val="22"/>
          <w:szCs w:val="22"/>
          <w:lang w:val="lt-LT"/>
        </w:rPr>
      </w:pPr>
      <w:r w:rsidRPr="00D32459">
        <w:rPr>
          <w:b/>
          <w:sz w:val="22"/>
          <w:szCs w:val="22"/>
          <w:lang w:val="lt-LT"/>
        </w:rPr>
        <w:t>Nalgesin forte išvaizda ir kiekis pakuotėje</w:t>
      </w:r>
    </w:p>
    <w:p w14:paraId="77D696BC" w14:textId="77777777" w:rsidR="004477E4" w:rsidRPr="00D32459" w:rsidRDefault="004477E4" w:rsidP="004477E4">
      <w:pPr>
        <w:widowControl w:val="0"/>
        <w:tabs>
          <w:tab w:val="left" w:pos="567"/>
        </w:tabs>
        <w:rPr>
          <w:sz w:val="22"/>
          <w:szCs w:val="22"/>
          <w:lang w:val="lt-LT"/>
        </w:rPr>
      </w:pPr>
      <w:r w:rsidRPr="00D32459">
        <w:rPr>
          <w:sz w:val="22"/>
          <w:szCs w:val="22"/>
          <w:lang w:val="lt-LT"/>
        </w:rPr>
        <w:t>Tabletės ovalios, abipus šiek tiek išgaubtos, dengtos mėlyna plėvele, vienoje pusėje yra vagelė.</w:t>
      </w:r>
    </w:p>
    <w:p w14:paraId="7E61B3C9" w14:textId="77777777" w:rsidR="004477E4" w:rsidRPr="00D32459" w:rsidRDefault="004477E4" w:rsidP="004477E4">
      <w:pPr>
        <w:widowControl w:val="0"/>
        <w:tabs>
          <w:tab w:val="left" w:pos="567"/>
        </w:tabs>
        <w:rPr>
          <w:sz w:val="22"/>
          <w:szCs w:val="22"/>
          <w:lang w:val="lt-LT"/>
        </w:rPr>
      </w:pPr>
      <w:r w:rsidRPr="00D32459">
        <w:rPr>
          <w:sz w:val="22"/>
          <w:szCs w:val="22"/>
          <w:lang w:val="lt-LT"/>
        </w:rPr>
        <w:t>Tabletę galima padalyti į lygias dozes.</w:t>
      </w:r>
    </w:p>
    <w:p w14:paraId="053B3237" w14:textId="519A34E6" w:rsidR="004477E4" w:rsidRPr="00D32459" w:rsidRDefault="004477E4" w:rsidP="004477E4">
      <w:pPr>
        <w:widowControl w:val="0"/>
        <w:tabs>
          <w:tab w:val="left" w:pos="567"/>
        </w:tabs>
        <w:rPr>
          <w:sz w:val="22"/>
          <w:szCs w:val="22"/>
          <w:lang w:val="lt-LT"/>
        </w:rPr>
      </w:pPr>
      <w:r w:rsidRPr="00D32459">
        <w:rPr>
          <w:sz w:val="22"/>
          <w:szCs w:val="22"/>
          <w:lang w:val="lt-LT"/>
        </w:rPr>
        <w:t>Dėžutėje yra 30 plėvele dengtų tablečių (trys 10</w:t>
      </w:r>
      <w:r w:rsidR="00A352A8">
        <w:rPr>
          <w:sz w:val="22"/>
          <w:szCs w:val="22"/>
          <w:lang w:val="lt-LT"/>
        </w:rPr>
        <w:t> </w:t>
      </w:r>
      <w:r w:rsidRPr="00D32459">
        <w:rPr>
          <w:sz w:val="22"/>
          <w:szCs w:val="22"/>
          <w:lang w:val="lt-LT"/>
        </w:rPr>
        <w:t>tablečių aliuminio bei PVC folijos lizdinės plokštelės).</w:t>
      </w:r>
    </w:p>
    <w:p w14:paraId="2B3B3707" w14:textId="77777777" w:rsidR="00C532AC" w:rsidRDefault="00C532AC" w:rsidP="004477E4">
      <w:pPr>
        <w:widowControl w:val="0"/>
        <w:tabs>
          <w:tab w:val="left" w:pos="567"/>
        </w:tabs>
        <w:rPr>
          <w:sz w:val="22"/>
          <w:szCs w:val="22"/>
          <w:lang w:val="lt-LT"/>
        </w:rPr>
      </w:pPr>
    </w:p>
    <w:p w14:paraId="4B0215C3" w14:textId="4903A0C3" w:rsidR="004477E4" w:rsidRPr="00D32459" w:rsidRDefault="004477E4" w:rsidP="004477E4">
      <w:pPr>
        <w:widowControl w:val="0"/>
        <w:tabs>
          <w:tab w:val="left" w:pos="567"/>
        </w:tabs>
        <w:rPr>
          <w:sz w:val="22"/>
          <w:szCs w:val="22"/>
          <w:lang w:val="lt-LT"/>
        </w:rPr>
      </w:pPr>
      <w:r w:rsidRPr="00D32459">
        <w:rPr>
          <w:sz w:val="22"/>
          <w:szCs w:val="22"/>
          <w:lang w:val="lt-LT"/>
        </w:rPr>
        <w:t>Gali būti tiekiamos ne visų dydžių pakuotės.</w:t>
      </w:r>
    </w:p>
    <w:p w14:paraId="2A09B302" w14:textId="77777777" w:rsidR="004477E4" w:rsidRPr="00D32459" w:rsidRDefault="004477E4" w:rsidP="004477E4">
      <w:pPr>
        <w:widowControl w:val="0"/>
        <w:tabs>
          <w:tab w:val="left" w:pos="567"/>
        </w:tabs>
        <w:rPr>
          <w:sz w:val="22"/>
          <w:szCs w:val="22"/>
          <w:lang w:val="lt-LT"/>
        </w:rPr>
      </w:pPr>
    </w:p>
    <w:p w14:paraId="51250D0C" w14:textId="36BF0614" w:rsidR="004477E4" w:rsidRPr="00D32459" w:rsidRDefault="004477E4" w:rsidP="004477E4">
      <w:pPr>
        <w:widowControl w:val="0"/>
        <w:tabs>
          <w:tab w:val="left" w:pos="567"/>
        </w:tabs>
        <w:rPr>
          <w:b/>
          <w:sz w:val="22"/>
          <w:szCs w:val="22"/>
          <w:lang w:val="lt-LT"/>
        </w:rPr>
      </w:pPr>
      <w:r w:rsidRPr="00E423E7">
        <w:rPr>
          <w:b/>
          <w:bCs/>
          <w:sz w:val="22"/>
          <w:szCs w:val="22"/>
          <w:lang w:val="lt-LT" w:eastAsia="lt-LT"/>
        </w:rPr>
        <w:t>Registruotojas</w:t>
      </w:r>
      <w:r w:rsidRPr="00D32459">
        <w:rPr>
          <w:b/>
          <w:sz w:val="22"/>
          <w:szCs w:val="22"/>
          <w:lang w:val="lt-LT"/>
        </w:rPr>
        <w:t xml:space="preserve"> ir gamintojas</w:t>
      </w:r>
      <w:r w:rsidR="00C532AC">
        <w:rPr>
          <w:b/>
          <w:sz w:val="22"/>
          <w:szCs w:val="22"/>
          <w:lang w:val="lt-LT"/>
        </w:rPr>
        <w:t xml:space="preserve"> </w:t>
      </w:r>
      <w:r w:rsidR="007D4587" w:rsidRPr="007D4587">
        <w:rPr>
          <w:b/>
          <w:sz w:val="22"/>
          <w:szCs w:val="22"/>
          <w:lang w:val="lt-LT"/>
        </w:rPr>
        <w:t>eksportuojančioje valstybėje</w:t>
      </w:r>
    </w:p>
    <w:p w14:paraId="0F9C487E" w14:textId="39EB5CCB" w:rsidR="00500CC0" w:rsidRDefault="004477E4" w:rsidP="004477E4">
      <w:pPr>
        <w:widowControl w:val="0"/>
        <w:tabs>
          <w:tab w:val="left" w:pos="567"/>
        </w:tabs>
        <w:jc w:val="both"/>
        <w:rPr>
          <w:sz w:val="22"/>
          <w:szCs w:val="22"/>
          <w:lang w:val="lt-LT"/>
        </w:rPr>
      </w:pPr>
      <w:r w:rsidRPr="00D32459">
        <w:rPr>
          <w:sz w:val="22"/>
          <w:szCs w:val="22"/>
          <w:lang w:val="lt-LT"/>
        </w:rPr>
        <w:t>KRKA, d.d., Novo mesto</w:t>
      </w:r>
    </w:p>
    <w:p w14:paraId="4B9B4AEB" w14:textId="4463B519" w:rsidR="00500CC0" w:rsidRDefault="004477E4" w:rsidP="004477E4">
      <w:pPr>
        <w:widowControl w:val="0"/>
        <w:tabs>
          <w:tab w:val="left" w:pos="567"/>
        </w:tabs>
        <w:jc w:val="both"/>
        <w:rPr>
          <w:sz w:val="22"/>
          <w:szCs w:val="22"/>
          <w:lang w:val="lt-LT"/>
        </w:rPr>
      </w:pPr>
      <w:r w:rsidRPr="00D32459">
        <w:rPr>
          <w:sz w:val="22"/>
          <w:szCs w:val="22"/>
          <w:lang w:val="lt-LT"/>
        </w:rPr>
        <w:t>Šmarješka cesta 6</w:t>
      </w:r>
    </w:p>
    <w:p w14:paraId="6B7A3BE3" w14:textId="41CB37BC" w:rsidR="00DA3056" w:rsidRDefault="004477E4" w:rsidP="004477E4">
      <w:pPr>
        <w:widowControl w:val="0"/>
        <w:tabs>
          <w:tab w:val="left" w:pos="567"/>
        </w:tabs>
        <w:jc w:val="both"/>
        <w:rPr>
          <w:sz w:val="22"/>
          <w:szCs w:val="22"/>
          <w:lang w:val="lt-LT"/>
        </w:rPr>
      </w:pPr>
      <w:r w:rsidRPr="00D32459">
        <w:rPr>
          <w:sz w:val="22"/>
          <w:szCs w:val="22"/>
          <w:lang w:val="lt-LT"/>
        </w:rPr>
        <w:t>8501 Novo mesto</w:t>
      </w:r>
    </w:p>
    <w:p w14:paraId="15725D7A" w14:textId="03122DF8" w:rsidR="004477E4" w:rsidRDefault="004477E4" w:rsidP="004477E4">
      <w:pPr>
        <w:widowControl w:val="0"/>
        <w:tabs>
          <w:tab w:val="left" w:pos="567"/>
        </w:tabs>
        <w:jc w:val="both"/>
        <w:rPr>
          <w:sz w:val="22"/>
          <w:szCs w:val="22"/>
          <w:lang w:val="lt-LT"/>
        </w:rPr>
      </w:pPr>
      <w:r w:rsidRPr="00D32459">
        <w:rPr>
          <w:sz w:val="22"/>
          <w:szCs w:val="22"/>
          <w:lang w:val="lt-LT"/>
        </w:rPr>
        <w:t>Slovėnija</w:t>
      </w:r>
    </w:p>
    <w:p w14:paraId="467D6510" w14:textId="77777777" w:rsidR="00500CC0" w:rsidRDefault="00500CC0" w:rsidP="004477E4">
      <w:pPr>
        <w:widowControl w:val="0"/>
        <w:tabs>
          <w:tab w:val="left" w:pos="567"/>
        </w:tabs>
        <w:jc w:val="both"/>
        <w:rPr>
          <w:sz w:val="22"/>
          <w:szCs w:val="22"/>
          <w:lang w:val="lt-LT"/>
        </w:rPr>
      </w:pPr>
    </w:p>
    <w:p w14:paraId="58064D3D" w14:textId="77777777" w:rsidR="00500CC0" w:rsidRPr="00C1779F" w:rsidRDefault="00500CC0" w:rsidP="00500CC0">
      <w:pPr>
        <w:numPr>
          <w:ilvl w:val="12"/>
          <w:numId w:val="0"/>
        </w:numPr>
        <w:ind w:right="-2"/>
        <w:rPr>
          <w:b/>
          <w:bCs/>
          <w:snapToGrid w:val="0"/>
          <w:sz w:val="22"/>
          <w:szCs w:val="22"/>
          <w:lang w:val="lt-LT"/>
        </w:rPr>
      </w:pPr>
      <w:r w:rsidRPr="00C1779F">
        <w:rPr>
          <w:b/>
          <w:bCs/>
          <w:snapToGrid w:val="0"/>
          <w:sz w:val="22"/>
          <w:szCs w:val="22"/>
          <w:lang w:val="lt-LT"/>
        </w:rPr>
        <w:t>Lygiagretus importuotojas</w:t>
      </w:r>
    </w:p>
    <w:p w14:paraId="04CDFFEB" w14:textId="77777777" w:rsidR="00500CC0" w:rsidRPr="00C1779F" w:rsidRDefault="00500CC0" w:rsidP="00500CC0">
      <w:pPr>
        <w:numPr>
          <w:ilvl w:val="12"/>
          <w:numId w:val="0"/>
        </w:numPr>
        <w:ind w:right="-2"/>
        <w:rPr>
          <w:snapToGrid w:val="0"/>
          <w:sz w:val="22"/>
          <w:szCs w:val="22"/>
          <w:lang w:val="lt-LT"/>
        </w:rPr>
      </w:pPr>
      <w:r w:rsidRPr="00C1779F">
        <w:rPr>
          <w:snapToGrid w:val="0"/>
          <w:sz w:val="22"/>
          <w:szCs w:val="22"/>
          <w:lang w:val="lt-LT"/>
        </w:rPr>
        <w:t>UAB „Nemuno vaistinė“</w:t>
      </w:r>
    </w:p>
    <w:p w14:paraId="6DDF9D48" w14:textId="2C25EC75" w:rsidR="00500CC0" w:rsidRPr="00C1779F" w:rsidRDefault="00500CC0" w:rsidP="00500CC0">
      <w:pPr>
        <w:numPr>
          <w:ilvl w:val="12"/>
          <w:numId w:val="0"/>
        </w:numPr>
        <w:ind w:right="-2"/>
        <w:rPr>
          <w:snapToGrid w:val="0"/>
          <w:sz w:val="22"/>
          <w:szCs w:val="22"/>
          <w:lang w:val="lt-LT"/>
        </w:rPr>
      </w:pPr>
      <w:r w:rsidRPr="00C1779F">
        <w:rPr>
          <w:snapToGrid w:val="0"/>
          <w:sz w:val="22"/>
          <w:szCs w:val="22"/>
          <w:lang w:val="lt-LT"/>
        </w:rPr>
        <w:t>9-ojo Forto g. 70</w:t>
      </w:r>
    </w:p>
    <w:p w14:paraId="36A1B4DD" w14:textId="77777777" w:rsidR="00500CC0" w:rsidRPr="00C1779F" w:rsidRDefault="00500CC0" w:rsidP="00500CC0">
      <w:pPr>
        <w:numPr>
          <w:ilvl w:val="12"/>
          <w:numId w:val="0"/>
        </w:numPr>
        <w:ind w:right="-2"/>
        <w:rPr>
          <w:snapToGrid w:val="0"/>
          <w:sz w:val="22"/>
          <w:szCs w:val="22"/>
          <w:lang w:val="lt-LT"/>
        </w:rPr>
      </w:pPr>
      <w:r w:rsidRPr="00C1779F">
        <w:rPr>
          <w:snapToGrid w:val="0"/>
          <w:sz w:val="22"/>
          <w:szCs w:val="22"/>
          <w:lang w:val="lt-LT"/>
        </w:rPr>
        <w:t>LT-48179 Kaunas</w:t>
      </w:r>
    </w:p>
    <w:p w14:paraId="74A456BA" w14:textId="77777777" w:rsidR="00500CC0" w:rsidRPr="00C1779F" w:rsidRDefault="00500CC0" w:rsidP="00500CC0">
      <w:pPr>
        <w:numPr>
          <w:ilvl w:val="12"/>
          <w:numId w:val="0"/>
        </w:numPr>
        <w:ind w:right="-2"/>
        <w:rPr>
          <w:snapToGrid w:val="0"/>
          <w:sz w:val="22"/>
          <w:szCs w:val="22"/>
          <w:lang w:val="lt-LT"/>
        </w:rPr>
      </w:pPr>
      <w:r w:rsidRPr="00C1779F">
        <w:rPr>
          <w:snapToGrid w:val="0"/>
          <w:sz w:val="22"/>
          <w:szCs w:val="22"/>
          <w:lang w:val="lt-LT"/>
        </w:rPr>
        <w:t>Lietuva</w:t>
      </w:r>
    </w:p>
    <w:p w14:paraId="5FA0129B" w14:textId="77777777" w:rsidR="00500CC0" w:rsidRPr="00C1779F" w:rsidRDefault="00500CC0" w:rsidP="00500CC0">
      <w:pPr>
        <w:numPr>
          <w:ilvl w:val="12"/>
          <w:numId w:val="0"/>
        </w:numPr>
        <w:ind w:right="-2"/>
        <w:rPr>
          <w:snapToGrid w:val="0"/>
          <w:sz w:val="22"/>
          <w:szCs w:val="22"/>
          <w:lang w:val="lt-LT"/>
        </w:rPr>
      </w:pPr>
    </w:p>
    <w:p w14:paraId="1AF6BA06" w14:textId="77777777" w:rsidR="00500CC0" w:rsidRPr="00C1779F" w:rsidRDefault="00500CC0" w:rsidP="00500CC0">
      <w:pPr>
        <w:numPr>
          <w:ilvl w:val="12"/>
          <w:numId w:val="0"/>
        </w:numPr>
        <w:ind w:right="-2"/>
        <w:rPr>
          <w:b/>
          <w:bCs/>
          <w:snapToGrid w:val="0"/>
          <w:sz w:val="22"/>
          <w:szCs w:val="22"/>
          <w:lang w:val="lt-LT"/>
        </w:rPr>
      </w:pPr>
      <w:r w:rsidRPr="00C1779F">
        <w:rPr>
          <w:b/>
          <w:bCs/>
          <w:snapToGrid w:val="0"/>
          <w:sz w:val="22"/>
          <w:szCs w:val="22"/>
          <w:lang w:val="lt-LT"/>
        </w:rPr>
        <w:t xml:space="preserve">Perpakavo </w:t>
      </w:r>
    </w:p>
    <w:p w14:paraId="064B395F" w14:textId="77777777" w:rsidR="00500CC0" w:rsidRPr="00C1779F" w:rsidRDefault="00500CC0" w:rsidP="00500CC0">
      <w:pPr>
        <w:numPr>
          <w:ilvl w:val="12"/>
          <w:numId w:val="0"/>
        </w:numPr>
        <w:ind w:right="-2"/>
        <w:rPr>
          <w:snapToGrid w:val="0"/>
          <w:sz w:val="22"/>
          <w:szCs w:val="22"/>
          <w:lang w:val="lt-LT"/>
        </w:rPr>
      </w:pPr>
      <w:r w:rsidRPr="00C1779F">
        <w:rPr>
          <w:snapToGrid w:val="0"/>
          <w:sz w:val="22"/>
          <w:szCs w:val="22"/>
          <w:lang w:val="lt-LT"/>
        </w:rPr>
        <w:t>UAB „Entafarma“</w:t>
      </w:r>
    </w:p>
    <w:p w14:paraId="0EE4A60A" w14:textId="77777777" w:rsidR="00500CC0" w:rsidRPr="00C1779F" w:rsidRDefault="00500CC0" w:rsidP="00500CC0">
      <w:pPr>
        <w:numPr>
          <w:ilvl w:val="12"/>
          <w:numId w:val="0"/>
        </w:numPr>
        <w:ind w:right="-2"/>
        <w:rPr>
          <w:snapToGrid w:val="0"/>
          <w:sz w:val="22"/>
          <w:szCs w:val="22"/>
          <w:lang w:val="lt-LT"/>
        </w:rPr>
      </w:pPr>
      <w:r w:rsidRPr="00C1779F">
        <w:rPr>
          <w:snapToGrid w:val="0"/>
          <w:sz w:val="22"/>
          <w:szCs w:val="22"/>
          <w:lang w:val="lt-LT"/>
        </w:rPr>
        <w:t>Klonėnų vs. 1</w:t>
      </w:r>
    </w:p>
    <w:p w14:paraId="74C28DC5" w14:textId="45ED1115" w:rsidR="00500CC0" w:rsidRPr="00C1779F" w:rsidRDefault="00500CC0" w:rsidP="00500CC0">
      <w:pPr>
        <w:numPr>
          <w:ilvl w:val="12"/>
          <w:numId w:val="0"/>
        </w:numPr>
        <w:ind w:right="-2"/>
        <w:rPr>
          <w:snapToGrid w:val="0"/>
          <w:sz w:val="22"/>
          <w:szCs w:val="22"/>
          <w:lang w:val="lt-LT"/>
        </w:rPr>
      </w:pPr>
      <w:r w:rsidRPr="00C1779F">
        <w:rPr>
          <w:snapToGrid w:val="0"/>
          <w:sz w:val="22"/>
          <w:szCs w:val="22"/>
          <w:lang w:val="lt-LT"/>
        </w:rPr>
        <w:t>LT-19156 Širvintų r. sav.</w:t>
      </w:r>
    </w:p>
    <w:p w14:paraId="66C5AAFC" w14:textId="77777777" w:rsidR="00500CC0" w:rsidRPr="00C1779F" w:rsidRDefault="00500CC0" w:rsidP="00500CC0">
      <w:pPr>
        <w:numPr>
          <w:ilvl w:val="12"/>
          <w:numId w:val="0"/>
        </w:numPr>
        <w:ind w:right="-2"/>
        <w:rPr>
          <w:snapToGrid w:val="0"/>
          <w:sz w:val="22"/>
          <w:szCs w:val="22"/>
          <w:lang w:val="lt-LT"/>
        </w:rPr>
      </w:pPr>
      <w:r w:rsidRPr="00C1779F">
        <w:rPr>
          <w:snapToGrid w:val="0"/>
          <w:sz w:val="22"/>
          <w:szCs w:val="22"/>
          <w:lang w:val="lt-LT"/>
        </w:rPr>
        <w:t>Lietuva</w:t>
      </w:r>
    </w:p>
    <w:p w14:paraId="5F78DC2C" w14:textId="77777777" w:rsidR="004477E4" w:rsidRPr="00D32459" w:rsidRDefault="004477E4" w:rsidP="004477E4">
      <w:pPr>
        <w:widowControl w:val="0"/>
        <w:tabs>
          <w:tab w:val="left" w:pos="567"/>
        </w:tabs>
        <w:rPr>
          <w:sz w:val="22"/>
          <w:szCs w:val="22"/>
          <w:lang w:val="lt-LT"/>
        </w:rPr>
      </w:pPr>
    </w:p>
    <w:p w14:paraId="1BAE2BEE" w14:textId="14A85798" w:rsidR="004477E4" w:rsidRPr="00D32459" w:rsidRDefault="004477E4" w:rsidP="004477E4">
      <w:pPr>
        <w:widowControl w:val="0"/>
        <w:tabs>
          <w:tab w:val="left" w:pos="567"/>
        </w:tabs>
        <w:rPr>
          <w:sz w:val="22"/>
          <w:szCs w:val="22"/>
          <w:lang w:val="lt-LT"/>
        </w:rPr>
      </w:pPr>
      <w:r w:rsidRPr="00D32459">
        <w:rPr>
          <w:b/>
          <w:sz w:val="22"/>
          <w:szCs w:val="22"/>
          <w:lang w:val="lt-LT"/>
        </w:rPr>
        <w:t>Šis pakuotės lapelis paskutinį kartą peržiūrėtas</w:t>
      </w:r>
      <w:r w:rsidR="00F654A4">
        <w:rPr>
          <w:b/>
          <w:sz w:val="22"/>
          <w:szCs w:val="22"/>
          <w:lang w:val="lt-LT"/>
        </w:rPr>
        <w:t xml:space="preserve"> 2025-09-09</w:t>
      </w:r>
      <w:r w:rsidR="007D4587">
        <w:rPr>
          <w:b/>
          <w:sz w:val="22"/>
          <w:szCs w:val="22"/>
          <w:lang w:val="lt-LT"/>
        </w:rPr>
        <w:t xml:space="preserve"> </w:t>
      </w:r>
      <w:r w:rsidRPr="00D32459">
        <w:rPr>
          <w:b/>
          <w:sz w:val="22"/>
          <w:szCs w:val="22"/>
          <w:lang w:val="lt-LT"/>
        </w:rPr>
        <w:t>.</w:t>
      </w:r>
    </w:p>
    <w:p w14:paraId="03D7FFFA" w14:textId="77777777" w:rsidR="004477E4" w:rsidRPr="00D32459" w:rsidRDefault="004477E4" w:rsidP="004477E4">
      <w:pPr>
        <w:widowControl w:val="0"/>
        <w:tabs>
          <w:tab w:val="left" w:pos="567"/>
        </w:tabs>
        <w:rPr>
          <w:sz w:val="22"/>
          <w:szCs w:val="22"/>
          <w:lang w:val="lt-LT"/>
        </w:rPr>
      </w:pPr>
    </w:p>
    <w:p w14:paraId="7A24E7A3" w14:textId="3C4D19F2" w:rsidR="00B55FE8" w:rsidRDefault="004477E4" w:rsidP="00C1779F">
      <w:pPr>
        <w:widowControl w:val="0"/>
        <w:tabs>
          <w:tab w:val="left" w:pos="567"/>
        </w:tabs>
        <w:rPr>
          <w:iCs/>
          <w:snapToGrid w:val="0"/>
          <w:sz w:val="22"/>
          <w:szCs w:val="22"/>
          <w:lang w:val="lt-LT"/>
        </w:rPr>
      </w:pPr>
      <w:r w:rsidRPr="00E423E7">
        <w:rPr>
          <w:sz w:val="22"/>
          <w:szCs w:val="22"/>
          <w:lang w:val="lt-LT" w:eastAsia="lt-LT"/>
        </w:rPr>
        <w:t>Išsami informacija apie šį vaistą</w:t>
      </w:r>
      <w:r w:rsidRPr="00D32459">
        <w:rPr>
          <w:sz w:val="22"/>
          <w:szCs w:val="22"/>
          <w:lang w:val="lt-LT"/>
        </w:rPr>
        <w:t xml:space="preserve"> pateikiama Valstybinės vaistų kontrolės tarnybos prie Lietuvos Respublikos sveikatos apsaugos ministerijos </w:t>
      </w:r>
      <w:r w:rsidRPr="00E423E7">
        <w:rPr>
          <w:sz w:val="22"/>
          <w:szCs w:val="22"/>
          <w:lang w:val="lt-LT" w:eastAsia="lt-LT"/>
        </w:rPr>
        <w:t>tinklalapyje</w:t>
      </w:r>
      <w:r w:rsidRPr="00E423E7">
        <w:rPr>
          <w:i/>
          <w:sz w:val="22"/>
          <w:szCs w:val="22"/>
          <w:lang w:val="lt-LT" w:eastAsia="lt-LT"/>
        </w:rPr>
        <w:t xml:space="preserve"> </w:t>
      </w:r>
      <w:hyperlink r:id="rId10" w:history="1">
        <w:r w:rsidR="006A779C" w:rsidRPr="00E30F42">
          <w:rPr>
            <w:rStyle w:val="Hipersaitas"/>
            <w:iCs/>
            <w:snapToGrid w:val="0"/>
            <w:sz w:val="22"/>
            <w:szCs w:val="22"/>
            <w:lang w:val="lt-LT"/>
          </w:rPr>
          <w:t>https://vvkt.lrv.lt/lt/</w:t>
        </w:r>
      </w:hyperlink>
      <w:r w:rsidR="00414FAE" w:rsidRPr="00C1779F">
        <w:rPr>
          <w:iCs/>
          <w:snapToGrid w:val="0"/>
          <w:sz w:val="22"/>
          <w:szCs w:val="22"/>
          <w:lang w:val="lt-LT"/>
        </w:rPr>
        <w:t>.</w:t>
      </w:r>
      <w:bookmarkEnd w:id="2"/>
    </w:p>
    <w:p w14:paraId="752A7882" w14:textId="77777777" w:rsidR="006A779C" w:rsidRDefault="006A779C" w:rsidP="00C1779F">
      <w:pPr>
        <w:widowControl w:val="0"/>
        <w:tabs>
          <w:tab w:val="left" w:pos="567"/>
        </w:tabs>
        <w:rPr>
          <w:iCs/>
          <w:snapToGrid w:val="0"/>
          <w:sz w:val="22"/>
          <w:szCs w:val="22"/>
          <w:lang w:val="lt-LT"/>
        </w:rPr>
      </w:pPr>
    </w:p>
    <w:p w14:paraId="367AD8BD" w14:textId="77777777" w:rsidR="00450698" w:rsidRPr="00C1779F" w:rsidRDefault="00450698" w:rsidP="00450698">
      <w:pPr>
        <w:jc w:val="both"/>
        <w:rPr>
          <w:snapToGrid w:val="0"/>
          <w:sz w:val="22"/>
          <w:szCs w:val="22"/>
          <w:highlight w:val="lightGray"/>
          <w:lang w:val="lt-LT"/>
        </w:rPr>
      </w:pPr>
      <w:r w:rsidRPr="00C1779F">
        <w:rPr>
          <w:i/>
          <w:sz w:val="22"/>
          <w:szCs w:val="22"/>
          <w:lang w:val="lt-LT"/>
        </w:rPr>
        <w:t>Lygiagrečiai importuojamas vaistas skiriasi nuo referencinio vaisto</w:t>
      </w:r>
      <w:r>
        <w:rPr>
          <w:i/>
          <w:sz w:val="22"/>
          <w:szCs w:val="22"/>
          <w:lang w:val="lt-LT"/>
        </w:rPr>
        <w:t xml:space="preserve"> </w:t>
      </w:r>
      <w:r w:rsidRPr="00C1779F">
        <w:rPr>
          <w:i/>
          <w:iCs/>
          <w:sz w:val="22"/>
          <w:szCs w:val="22"/>
          <w:lang w:val="lt-LT"/>
        </w:rPr>
        <w:t xml:space="preserve">laikymo sąlygomis: </w:t>
      </w:r>
      <w:r w:rsidRPr="00C1779F">
        <w:rPr>
          <w:i/>
          <w:sz w:val="22"/>
          <w:szCs w:val="22"/>
          <w:lang w:val="lt-LT"/>
        </w:rPr>
        <w:t>lygiagrečiai importuojam</w:t>
      </w:r>
      <w:r>
        <w:rPr>
          <w:i/>
          <w:sz w:val="22"/>
          <w:szCs w:val="22"/>
          <w:lang w:val="lt-LT"/>
        </w:rPr>
        <w:t>am vaistui specialių laikymo sąlygų nereikia</w:t>
      </w:r>
      <w:r w:rsidRPr="00C1779F">
        <w:rPr>
          <w:i/>
          <w:sz w:val="22"/>
          <w:szCs w:val="22"/>
          <w:lang w:val="lt-LT"/>
        </w:rPr>
        <w:t>, referencinį vaistą laikyti ne aukštesnėje kaip 25 °C temperatūroje.</w:t>
      </w:r>
    </w:p>
    <w:p w14:paraId="46EC87E4" w14:textId="77777777" w:rsidR="006A779C" w:rsidRPr="004477E4" w:rsidRDefault="006A779C" w:rsidP="00C1779F">
      <w:pPr>
        <w:widowControl w:val="0"/>
        <w:tabs>
          <w:tab w:val="left" w:pos="567"/>
        </w:tabs>
        <w:rPr>
          <w:sz w:val="22"/>
          <w:szCs w:val="22"/>
        </w:rPr>
      </w:pPr>
    </w:p>
    <w:sectPr w:rsidR="006A779C" w:rsidRPr="004477E4" w:rsidSect="00431E79">
      <w:headerReference w:type="default" r:id="rId11"/>
      <w:footerReference w:type="even" r:id="rId12"/>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9C84B" w14:textId="77777777" w:rsidR="00683FA9" w:rsidRDefault="00683FA9">
      <w:r>
        <w:separator/>
      </w:r>
    </w:p>
  </w:endnote>
  <w:endnote w:type="continuationSeparator" w:id="0">
    <w:p w14:paraId="4F715E77" w14:textId="77777777" w:rsidR="00683FA9" w:rsidRDefault="00683FA9">
      <w:r>
        <w:continuationSeparator/>
      </w:r>
    </w:p>
  </w:endnote>
  <w:endnote w:type="continuationNotice" w:id="1">
    <w:p w14:paraId="7473C3D2" w14:textId="77777777" w:rsidR="001C00A9" w:rsidRDefault="001C0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D5DA" w14:textId="77777777" w:rsidR="00F9015A" w:rsidRDefault="00F9015A"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B8F1F3" w14:textId="77777777" w:rsidR="00F9015A" w:rsidRDefault="00F9015A"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AD21" w14:textId="77777777" w:rsidR="00683FA9" w:rsidRDefault="00683FA9">
      <w:r>
        <w:separator/>
      </w:r>
    </w:p>
  </w:footnote>
  <w:footnote w:type="continuationSeparator" w:id="0">
    <w:p w14:paraId="4060C504" w14:textId="77777777" w:rsidR="00683FA9" w:rsidRDefault="00683FA9">
      <w:r>
        <w:continuationSeparator/>
      </w:r>
    </w:p>
  </w:footnote>
  <w:footnote w:type="continuationNotice" w:id="1">
    <w:p w14:paraId="1A1576EF" w14:textId="77777777" w:rsidR="001C00A9" w:rsidRDefault="001C0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8AAA" w14:textId="77777777" w:rsidR="00F9015A" w:rsidRDefault="00F9015A" w:rsidP="00C05838">
    <w:pPr>
      <w:spacing w:line="20" w:lineRule="exact"/>
    </w:pPr>
  </w:p>
  <w:p w14:paraId="7BAA8840" w14:textId="77777777" w:rsidR="00F9015A" w:rsidRDefault="00F9015A">
    <w:pPr>
      <w:pStyle w:val="Antrats"/>
    </w:pPr>
    <w:bookmarkStart w:id="15" w:name="TableTag1"/>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C1ACB"/>
    <w:multiLevelType w:val="hybridMultilevel"/>
    <w:tmpl w:val="27CE6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25586D"/>
    <w:multiLevelType w:val="hybridMultilevel"/>
    <w:tmpl w:val="29D2C7B0"/>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1D6E2B57"/>
    <w:multiLevelType w:val="hybridMultilevel"/>
    <w:tmpl w:val="56CE8DF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6E6864"/>
    <w:multiLevelType w:val="hybridMultilevel"/>
    <w:tmpl w:val="3D50A9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02229"/>
    <w:multiLevelType w:val="hybridMultilevel"/>
    <w:tmpl w:val="61545D4A"/>
    <w:lvl w:ilvl="0" w:tplc="ABC2DFFE">
      <w:start w:val="1"/>
      <w:numFmt w:val="bullet"/>
      <w:lvlText w:val=""/>
      <w:lvlJc w:val="left"/>
      <w:pPr>
        <w:tabs>
          <w:tab w:val="num" w:pos="601"/>
        </w:tabs>
        <w:ind w:left="601"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18E7E62"/>
    <w:multiLevelType w:val="hybridMultilevel"/>
    <w:tmpl w:val="9B441A5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63380"/>
    <w:multiLevelType w:val="hybridMultilevel"/>
    <w:tmpl w:val="F05A3B8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035A5A"/>
    <w:multiLevelType w:val="hybridMultilevel"/>
    <w:tmpl w:val="7B6C5356"/>
    <w:lvl w:ilvl="0" w:tplc="23B2D7B2">
      <w:start w:val="2"/>
      <w:numFmt w:val="bullet"/>
      <w:lvlText w:val="-"/>
      <w:lvlJc w:val="left"/>
      <w:pPr>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2B9E7B81"/>
    <w:multiLevelType w:val="hybridMultilevel"/>
    <w:tmpl w:val="91E43A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033609B"/>
    <w:multiLevelType w:val="hybridMultilevel"/>
    <w:tmpl w:val="DA3E39C8"/>
    <w:lvl w:ilvl="0" w:tplc="7948572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368E156F"/>
    <w:multiLevelType w:val="hybridMultilevel"/>
    <w:tmpl w:val="E782F886"/>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3BD21A43"/>
    <w:multiLevelType w:val="hybridMultilevel"/>
    <w:tmpl w:val="4844D550"/>
    <w:lvl w:ilvl="0" w:tplc="7948572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8675B4"/>
    <w:multiLevelType w:val="hybridMultilevel"/>
    <w:tmpl w:val="74D23B48"/>
    <w:lvl w:ilvl="0" w:tplc="BF06C694">
      <w:start w:val="1"/>
      <w:numFmt w:val="bullet"/>
      <w:lvlText w:val="-"/>
      <w:lvlJc w:val="left"/>
      <w:pPr>
        <w:tabs>
          <w:tab w:val="num" w:pos="601"/>
        </w:tabs>
        <w:ind w:left="601" w:hanging="567"/>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DDA0B7D"/>
    <w:multiLevelType w:val="hybridMultilevel"/>
    <w:tmpl w:val="D3B2FCC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434904E4"/>
    <w:multiLevelType w:val="hybridMultilevel"/>
    <w:tmpl w:val="AA6227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7D72B0"/>
    <w:multiLevelType w:val="hybridMultilevel"/>
    <w:tmpl w:val="4F4EE562"/>
    <w:lvl w:ilvl="0" w:tplc="43CC696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0116EB2"/>
    <w:multiLevelType w:val="hybridMultilevel"/>
    <w:tmpl w:val="E0E0835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E3D16DC"/>
    <w:multiLevelType w:val="hybridMultilevel"/>
    <w:tmpl w:val="70E2EF48"/>
    <w:lvl w:ilvl="0" w:tplc="ABC2DFFE">
      <w:start w:val="1"/>
      <w:numFmt w:val="bullet"/>
      <w:lvlText w:val=""/>
      <w:lvlJc w:val="left"/>
      <w:pPr>
        <w:tabs>
          <w:tab w:val="num" w:pos="601"/>
        </w:tabs>
        <w:ind w:left="601"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49D359C"/>
    <w:multiLevelType w:val="hybridMultilevel"/>
    <w:tmpl w:val="CD6078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B803C3"/>
    <w:multiLevelType w:val="hybridMultilevel"/>
    <w:tmpl w:val="EB72FA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EC4297C"/>
    <w:multiLevelType w:val="hybridMultilevel"/>
    <w:tmpl w:val="8F2C36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A73318"/>
    <w:multiLevelType w:val="hybridMultilevel"/>
    <w:tmpl w:val="9D7E52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70F00121"/>
    <w:multiLevelType w:val="multilevel"/>
    <w:tmpl w:val="E87C677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121067"/>
    <w:multiLevelType w:val="hybridMultilevel"/>
    <w:tmpl w:val="F836EEE6"/>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76463F7D"/>
    <w:multiLevelType w:val="hybridMultilevel"/>
    <w:tmpl w:val="9DA89FD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81C096B"/>
    <w:multiLevelType w:val="hybridMultilevel"/>
    <w:tmpl w:val="D7F0B3F2"/>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151DF"/>
    <w:multiLevelType w:val="hybridMultilevel"/>
    <w:tmpl w:val="2F80A3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D190AF9"/>
    <w:multiLevelType w:val="hybridMultilevel"/>
    <w:tmpl w:val="7C24E32A"/>
    <w:lvl w:ilvl="0" w:tplc="CD1C48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E9C6D0D"/>
    <w:multiLevelType w:val="hybridMultilevel"/>
    <w:tmpl w:val="C1C412DC"/>
    <w:lvl w:ilvl="0" w:tplc="7948572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32614568">
    <w:abstractNumId w:val="23"/>
  </w:num>
  <w:num w:numId="2" w16cid:durableId="480315605">
    <w:abstractNumId w:val="0"/>
    <w:lvlOverride w:ilvl="0">
      <w:lvl w:ilvl="0">
        <w:start w:val="1"/>
        <w:numFmt w:val="bullet"/>
        <w:lvlText w:val="-"/>
        <w:legacy w:legacy="1" w:legacySpace="0" w:legacyIndent="360"/>
        <w:lvlJc w:val="left"/>
        <w:pPr>
          <w:ind w:left="360" w:hanging="360"/>
        </w:pPr>
      </w:lvl>
    </w:lvlOverride>
  </w:num>
  <w:num w:numId="3" w16cid:durableId="1874030696">
    <w:abstractNumId w:val="20"/>
  </w:num>
  <w:num w:numId="4" w16cid:durableId="1530528529">
    <w:abstractNumId w:val="19"/>
  </w:num>
  <w:num w:numId="5" w16cid:durableId="1581022090">
    <w:abstractNumId w:val="0"/>
    <w:lvlOverride w:ilvl="0">
      <w:lvl w:ilvl="0">
        <w:start w:val="1"/>
        <w:numFmt w:val="bullet"/>
        <w:lvlText w:val="-"/>
        <w:legacy w:legacy="1" w:legacySpace="0" w:legacyIndent="360"/>
        <w:lvlJc w:val="left"/>
        <w:pPr>
          <w:ind w:left="360" w:hanging="360"/>
        </w:pPr>
      </w:lvl>
    </w:lvlOverride>
  </w:num>
  <w:num w:numId="6" w16cid:durableId="1281834622">
    <w:abstractNumId w:val="16"/>
  </w:num>
  <w:num w:numId="7" w16cid:durableId="109252312">
    <w:abstractNumId w:val="24"/>
  </w:num>
  <w:num w:numId="8" w16cid:durableId="140771972">
    <w:abstractNumId w:val="31"/>
  </w:num>
  <w:num w:numId="9" w16cid:durableId="170529553">
    <w:abstractNumId w:val="9"/>
  </w:num>
  <w:num w:numId="10" w16cid:durableId="1251815103">
    <w:abstractNumId w:val="1"/>
  </w:num>
  <w:num w:numId="11" w16cid:durableId="859273976">
    <w:abstractNumId w:val="32"/>
  </w:num>
  <w:num w:numId="12" w16cid:durableId="975833587">
    <w:abstractNumId w:val="7"/>
  </w:num>
  <w:num w:numId="13" w16cid:durableId="1011837002">
    <w:abstractNumId w:val="3"/>
  </w:num>
  <w:num w:numId="14" w16cid:durableId="1076436918">
    <w:abstractNumId w:val="17"/>
  </w:num>
  <w:num w:numId="15" w16cid:durableId="1889604143">
    <w:abstractNumId w:val="13"/>
  </w:num>
  <w:num w:numId="16" w16cid:durableId="16078383">
    <w:abstractNumId w:val="33"/>
  </w:num>
  <w:num w:numId="17" w16cid:durableId="771172003">
    <w:abstractNumId w:val="30"/>
  </w:num>
  <w:num w:numId="18" w16cid:durableId="129708702">
    <w:abstractNumId w:val="10"/>
  </w:num>
  <w:num w:numId="19" w16cid:durableId="2012022710">
    <w:abstractNumId w:val="6"/>
  </w:num>
  <w:num w:numId="20" w16cid:durableId="438767492">
    <w:abstractNumId w:val="25"/>
  </w:num>
  <w:num w:numId="21" w16cid:durableId="1645236058">
    <w:abstractNumId w:val="29"/>
  </w:num>
  <w:num w:numId="22" w16cid:durableId="1656957065">
    <w:abstractNumId w:val="11"/>
  </w:num>
  <w:num w:numId="23" w16cid:durableId="1768934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8726600">
    <w:abstractNumId w:val="8"/>
  </w:num>
  <w:num w:numId="25" w16cid:durableId="19245323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792269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43839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790385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537188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8964583">
    <w:abstractNumId w:val="5"/>
  </w:num>
  <w:num w:numId="31" w16cid:durableId="1749308231">
    <w:abstractNumId w:val="14"/>
  </w:num>
  <w:num w:numId="32" w16cid:durableId="2114088986">
    <w:abstractNumId w:val="12"/>
  </w:num>
  <w:num w:numId="33" w16cid:durableId="1923678511">
    <w:abstractNumId w:val="28"/>
  </w:num>
  <w:num w:numId="34" w16cid:durableId="458884670">
    <w:abstractNumId w:val="18"/>
  </w:num>
  <w:num w:numId="35" w16cid:durableId="1061908772">
    <w:abstractNumId w:val="4"/>
  </w:num>
  <w:num w:numId="36" w16cid:durableId="1154759545">
    <w:abstractNumId w:val="22"/>
  </w:num>
  <w:num w:numId="37" w16cid:durableId="3681874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6314797">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3050"/>
    <w:rsid w:val="000065B2"/>
    <w:rsid w:val="000079CE"/>
    <w:rsid w:val="00007FD2"/>
    <w:rsid w:val="00012441"/>
    <w:rsid w:val="000179E3"/>
    <w:rsid w:val="0003563A"/>
    <w:rsid w:val="000362CC"/>
    <w:rsid w:val="00040858"/>
    <w:rsid w:val="000433F2"/>
    <w:rsid w:val="0005231F"/>
    <w:rsid w:val="00054431"/>
    <w:rsid w:val="00064D45"/>
    <w:rsid w:val="000724D6"/>
    <w:rsid w:val="00072BA6"/>
    <w:rsid w:val="00073CBA"/>
    <w:rsid w:val="00081745"/>
    <w:rsid w:val="00081F1F"/>
    <w:rsid w:val="00082F94"/>
    <w:rsid w:val="000856F3"/>
    <w:rsid w:val="00092288"/>
    <w:rsid w:val="000A1EAD"/>
    <w:rsid w:val="000A6F71"/>
    <w:rsid w:val="000B09CA"/>
    <w:rsid w:val="000B32BA"/>
    <w:rsid w:val="000B3484"/>
    <w:rsid w:val="000B51B0"/>
    <w:rsid w:val="000C49B1"/>
    <w:rsid w:val="000D3476"/>
    <w:rsid w:val="000D682B"/>
    <w:rsid w:val="000E726B"/>
    <w:rsid w:val="000F5173"/>
    <w:rsid w:val="000F521E"/>
    <w:rsid w:val="000F66F0"/>
    <w:rsid w:val="001003D9"/>
    <w:rsid w:val="00105480"/>
    <w:rsid w:val="00105E48"/>
    <w:rsid w:val="001124FE"/>
    <w:rsid w:val="00112F24"/>
    <w:rsid w:val="00122604"/>
    <w:rsid w:val="001235ED"/>
    <w:rsid w:val="00123891"/>
    <w:rsid w:val="00123E5F"/>
    <w:rsid w:val="00125C49"/>
    <w:rsid w:val="00127463"/>
    <w:rsid w:val="00131719"/>
    <w:rsid w:val="00132796"/>
    <w:rsid w:val="00136AC6"/>
    <w:rsid w:val="00137495"/>
    <w:rsid w:val="00141F3F"/>
    <w:rsid w:val="00144F5A"/>
    <w:rsid w:val="00151620"/>
    <w:rsid w:val="00154205"/>
    <w:rsid w:val="001546CD"/>
    <w:rsid w:val="001575C1"/>
    <w:rsid w:val="001738B1"/>
    <w:rsid w:val="00173E2B"/>
    <w:rsid w:val="00176CE1"/>
    <w:rsid w:val="001840B2"/>
    <w:rsid w:val="001A59EF"/>
    <w:rsid w:val="001A6014"/>
    <w:rsid w:val="001A64FA"/>
    <w:rsid w:val="001B09BB"/>
    <w:rsid w:val="001B38B4"/>
    <w:rsid w:val="001B4954"/>
    <w:rsid w:val="001B5073"/>
    <w:rsid w:val="001C00A9"/>
    <w:rsid w:val="001C7614"/>
    <w:rsid w:val="001C79DF"/>
    <w:rsid w:val="001D7818"/>
    <w:rsid w:val="001E0CFE"/>
    <w:rsid w:val="001F2D60"/>
    <w:rsid w:val="001F5BFD"/>
    <w:rsid w:val="00200E8B"/>
    <w:rsid w:val="002031D1"/>
    <w:rsid w:val="00211E4A"/>
    <w:rsid w:val="00212514"/>
    <w:rsid w:val="00221678"/>
    <w:rsid w:val="00240FE0"/>
    <w:rsid w:val="00247C1E"/>
    <w:rsid w:val="002503B8"/>
    <w:rsid w:val="002504A7"/>
    <w:rsid w:val="00257ABE"/>
    <w:rsid w:val="0026149B"/>
    <w:rsid w:val="002703C2"/>
    <w:rsid w:val="00272057"/>
    <w:rsid w:val="00272BDF"/>
    <w:rsid w:val="00273E33"/>
    <w:rsid w:val="0027430E"/>
    <w:rsid w:val="00275427"/>
    <w:rsid w:val="00281023"/>
    <w:rsid w:val="002830B7"/>
    <w:rsid w:val="00291EF3"/>
    <w:rsid w:val="002943DD"/>
    <w:rsid w:val="002C1127"/>
    <w:rsid w:val="002C11ED"/>
    <w:rsid w:val="002C222A"/>
    <w:rsid w:val="002C2548"/>
    <w:rsid w:val="002C6049"/>
    <w:rsid w:val="002D17FC"/>
    <w:rsid w:val="002D2C53"/>
    <w:rsid w:val="002D33CF"/>
    <w:rsid w:val="002E325E"/>
    <w:rsid w:val="002E3E17"/>
    <w:rsid w:val="002E402E"/>
    <w:rsid w:val="002E6597"/>
    <w:rsid w:val="002F60DC"/>
    <w:rsid w:val="002F7BA6"/>
    <w:rsid w:val="00301706"/>
    <w:rsid w:val="003031DE"/>
    <w:rsid w:val="00304273"/>
    <w:rsid w:val="003147AE"/>
    <w:rsid w:val="0032310A"/>
    <w:rsid w:val="00324991"/>
    <w:rsid w:val="00325207"/>
    <w:rsid w:val="0032751C"/>
    <w:rsid w:val="00327A80"/>
    <w:rsid w:val="00330D36"/>
    <w:rsid w:val="0033196C"/>
    <w:rsid w:val="00331EC5"/>
    <w:rsid w:val="00342FDC"/>
    <w:rsid w:val="00350B16"/>
    <w:rsid w:val="003525AA"/>
    <w:rsid w:val="003629AD"/>
    <w:rsid w:val="00365FAE"/>
    <w:rsid w:val="00370E31"/>
    <w:rsid w:val="00371A8B"/>
    <w:rsid w:val="0037444F"/>
    <w:rsid w:val="003753C3"/>
    <w:rsid w:val="00375B4D"/>
    <w:rsid w:val="0037627B"/>
    <w:rsid w:val="00383F8A"/>
    <w:rsid w:val="00384A2B"/>
    <w:rsid w:val="00390C1D"/>
    <w:rsid w:val="003940DB"/>
    <w:rsid w:val="003A4A45"/>
    <w:rsid w:val="003A56DD"/>
    <w:rsid w:val="003A65D7"/>
    <w:rsid w:val="003B3382"/>
    <w:rsid w:val="003B51C4"/>
    <w:rsid w:val="003B66A3"/>
    <w:rsid w:val="003B6ED8"/>
    <w:rsid w:val="003C68BD"/>
    <w:rsid w:val="003C6E69"/>
    <w:rsid w:val="003D0748"/>
    <w:rsid w:val="003D2658"/>
    <w:rsid w:val="003D3DDA"/>
    <w:rsid w:val="003E11AA"/>
    <w:rsid w:val="003E133C"/>
    <w:rsid w:val="003E1BD2"/>
    <w:rsid w:val="003E3D6E"/>
    <w:rsid w:val="003E3DCF"/>
    <w:rsid w:val="003F3AEC"/>
    <w:rsid w:val="003F6563"/>
    <w:rsid w:val="003F7A22"/>
    <w:rsid w:val="00407000"/>
    <w:rsid w:val="00411A51"/>
    <w:rsid w:val="0041262D"/>
    <w:rsid w:val="00413C23"/>
    <w:rsid w:val="0041487B"/>
    <w:rsid w:val="00414FAE"/>
    <w:rsid w:val="00416F48"/>
    <w:rsid w:val="00431E79"/>
    <w:rsid w:val="004477E4"/>
    <w:rsid w:val="004479A6"/>
    <w:rsid w:val="00447B85"/>
    <w:rsid w:val="00450698"/>
    <w:rsid w:val="00454E6F"/>
    <w:rsid w:val="00470958"/>
    <w:rsid w:val="004837CC"/>
    <w:rsid w:val="00491640"/>
    <w:rsid w:val="00493236"/>
    <w:rsid w:val="004965ED"/>
    <w:rsid w:val="004B5407"/>
    <w:rsid w:val="004C2047"/>
    <w:rsid w:val="004C39C4"/>
    <w:rsid w:val="004C5FE4"/>
    <w:rsid w:val="004D2479"/>
    <w:rsid w:val="004D2FF4"/>
    <w:rsid w:val="004D3BF3"/>
    <w:rsid w:val="004E2538"/>
    <w:rsid w:val="004E5621"/>
    <w:rsid w:val="004E5B9C"/>
    <w:rsid w:val="004E77AD"/>
    <w:rsid w:val="00500005"/>
    <w:rsid w:val="00500CC0"/>
    <w:rsid w:val="0050426F"/>
    <w:rsid w:val="00504DBA"/>
    <w:rsid w:val="00505E1F"/>
    <w:rsid w:val="00515618"/>
    <w:rsid w:val="00516469"/>
    <w:rsid w:val="00520307"/>
    <w:rsid w:val="005206CC"/>
    <w:rsid w:val="00526D57"/>
    <w:rsid w:val="00527A3D"/>
    <w:rsid w:val="00530F31"/>
    <w:rsid w:val="00545A63"/>
    <w:rsid w:val="00547C4E"/>
    <w:rsid w:val="0055418B"/>
    <w:rsid w:val="005562DE"/>
    <w:rsid w:val="005570A2"/>
    <w:rsid w:val="00557BFA"/>
    <w:rsid w:val="005702CD"/>
    <w:rsid w:val="00574139"/>
    <w:rsid w:val="00576EC6"/>
    <w:rsid w:val="005775DF"/>
    <w:rsid w:val="00580C69"/>
    <w:rsid w:val="005841F3"/>
    <w:rsid w:val="005A1EA8"/>
    <w:rsid w:val="005A53E3"/>
    <w:rsid w:val="005A6A75"/>
    <w:rsid w:val="005B609D"/>
    <w:rsid w:val="005D4DB1"/>
    <w:rsid w:val="005E31C9"/>
    <w:rsid w:val="005E399C"/>
    <w:rsid w:val="005F2656"/>
    <w:rsid w:val="005F732F"/>
    <w:rsid w:val="00607523"/>
    <w:rsid w:val="0061492B"/>
    <w:rsid w:val="0062080E"/>
    <w:rsid w:val="00623BBE"/>
    <w:rsid w:val="006352FE"/>
    <w:rsid w:val="00643076"/>
    <w:rsid w:val="00643730"/>
    <w:rsid w:val="0064437C"/>
    <w:rsid w:val="006508F3"/>
    <w:rsid w:val="0065245C"/>
    <w:rsid w:val="00660B27"/>
    <w:rsid w:val="00661472"/>
    <w:rsid w:val="00667D04"/>
    <w:rsid w:val="00670A0E"/>
    <w:rsid w:val="006724FB"/>
    <w:rsid w:val="0067371D"/>
    <w:rsid w:val="006741EA"/>
    <w:rsid w:val="00681604"/>
    <w:rsid w:val="00683FA9"/>
    <w:rsid w:val="00684F50"/>
    <w:rsid w:val="0068709B"/>
    <w:rsid w:val="006874AC"/>
    <w:rsid w:val="00687BCA"/>
    <w:rsid w:val="006A630A"/>
    <w:rsid w:val="006A779C"/>
    <w:rsid w:val="006B1798"/>
    <w:rsid w:val="006B1FC7"/>
    <w:rsid w:val="006B2578"/>
    <w:rsid w:val="006B314E"/>
    <w:rsid w:val="006B54E2"/>
    <w:rsid w:val="006B5CA9"/>
    <w:rsid w:val="006B7057"/>
    <w:rsid w:val="006B7F58"/>
    <w:rsid w:val="006C68CB"/>
    <w:rsid w:val="006C73A3"/>
    <w:rsid w:val="006D1BCB"/>
    <w:rsid w:val="006D70E5"/>
    <w:rsid w:val="006E7784"/>
    <w:rsid w:val="006E7991"/>
    <w:rsid w:val="006F0B35"/>
    <w:rsid w:val="006F27C6"/>
    <w:rsid w:val="00700CE3"/>
    <w:rsid w:val="00707ADD"/>
    <w:rsid w:val="00722C53"/>
    <w:rsid w:val="00732770"/>
    <w:rsid w:val="00735E93"/>
    <w:rsid w:val="00750FAE"/>
    <w:rsid w:val="007568D8"/>
    <w:rsid w:val="00763D6D"/>
    <w:rsid w:val="00767A72"/>
    <w:rsid w:val="00771D72"/>
    <w:rsid w:val="00771E64"/>
    <w:rsid w:val="00773409"/>
    <w:rsid w:val="00774447"/>
    <w:rsid w:val="00780B81"/>
    <w:rsid w:val="00781736"/>
    <w:rsid w:val="007942B1"/>
    <w:rsid w:val="007954F7"/>
    <w:rsid w:val="007A1DFC"/>
    <w:rsid w:val="007A3DCD"/>
    <w:rsid w:val="007A513C"/>
    <w:rsid w:val="007A5809"/>
    <w:rsid w:val="007A75FE"/>
    <w:rsid w:val="007B11B8"/>
    <w:rsid w:val="007C3DC7"/>
    <w:rsid w:val="007D1E4E"/>
    <w:rsid w:val="007D4587"/>
    <w:rsid w:val="007D57EF"/>
    <w:rsid w:val="007D5D2F"/>
    <w:rsid w:val="007D6B0F"/>
    <w:rsid w:val="007E1FF6"/>
    <w:rsid w:val="007F173E"/>
    <w:rsid w:val="007F53B1"/>
    <w:rsid w:val="00801622"/>
    <w:rsid w:val="008022BF"/>
    <w:rsid w:val="0080618F"/>
    <w:rsid w:val="008103B8"/>
    <w:rsid w:val="0081093E"/>
    <w:rsid w:val="00811566"/>
    <w:rsid w:val="00812A2F"/>
    <w:rsid w:val="0081384B"/>
    <w:rsid w:val="00813B0D"/>
    <w:rsid w:val="0081705B"/>
    <w:rsid w:val="00823A61"/>
    <w:rsid w:val="00824AB1"/>
    <w:rsid w:val="008321E6"/>
    <w:rsid w:val="008341B9"/>
    <w:rsid w:val="0084123A"/>
    <w:rsid w:val="00842808"/>
    <w:rsid w:val="008462D3"/>
    <w:rsid w:val="00854A6F"/>
    <w:rsid w:val="00854CF7"/>
    <w:rsid w:val="008564EC"/>
    <w:rsid w:val="00861D75"/>
    <w:rsid w:val="0086200C"/>
    <w:rsid w:val="00862D6A"/>
    <w:rsid w:val="008658DF"/>
    <w:rsid w:val="00866D2B"/>
    <w:rsid w:val="00870BE8"/>
    <w:rsid w:val="00871005"/>
    <w:rsid w:val="00873C86"/>
    <w:rsid w:val="008833CC"/>
    <w:rsid w:val="008933A3"/>
    <w:rsid w:val="008B388F"/>
    <w:rsid w:val="008C2F26"/>
    <w:rsid w:val="008C6240"/>
    <w:rsid w:val="008C6841"/>
    <w:rsid w:val="008C7617"/>
    <w:rsid w:val="008D2173"/>
    <w:rsid w:val="008D5A4A"/>
    <w:rsid w:val="008F11DA"/>
    <w:rsid w:val="008F492A"/>
    <w:rsid w:val="00904D70"/>
    <w:rsid w:val="00905FB5"/>
    <w:rsid w:val="00914126"/>
    <w:rsid w:val="009144E9"/>
    <w:rsid w:val="00914901"/>
    <w:rsid w:val="0091563F"/>
    <w:rsid w:val="0092000F"/>
    <w:rsid w:val="00930348"/>
    <w:rsid w:val="00932A58"/>
    <w:rsid w:val="00932EB9"/>
    <w:rsid w:val="0093776A"/>
    <w:rsid w:val="0094066A"/>
    <w:rsid w:val="00943555"/>
    <w:rsid w:val="00943815"/>
    <w:rsid w:val="00945B01"/>
    <w:rsid w:val="009462B4"/>
    <w:rsid w:val="00951E08"/>
    <w:rsid w:val="00953BFC"/>
    <w:rsid w:val="009561F6"/>
    <w:rsid w:val="009569AC"/>
    <w:rsid w:val="00960280"/>
    <w:rsid w:val="009732AC"/>
    <w:rsid w:val="0097582E"/>
    <w:rsid w:val="009767A1"/>
    <w:rsid w:val="00980DB3"/>
    <w:rsid w:val="009905A1"/>
    <w:rsid w:val="009A5259"/>
    <w:rsid w:val="009A61AA"/>
    <w:rsid w:val="009A6823"/>
    <w:rsid w:val="009B25B9"/>
    <w:rsid w:val="009B2A5B"/>
    <w:rsid w:val="009B5622"/>
    <w:rsid w:val="009B5C94"/>
    <w:rsid w:val="009C3528"/>
    <w:rsid w:val="009D2377"/>
    <w:rsid w:val="009E1D72"/>
    <w:rsid w:val="009E4D57"/>
    <w:rsid w:val="009E4F54"/>
    <w:rsid w:val="009E67C1"/>
    <w:rsid w:val="009E6E68"/>
    <w:rsid w:val="009E7704"/>
    <w:rsid w:val="009F2CC0"/>
    <w:rsid w:val="009F2DAE"/>
    <w:rsid w:val="009F2E45"/>
    <w:rsid w:val="009F5F75"/>
    <w:rsid w:val="009F692D"/>
    <w:rsid w:val="00A127D6"/>
    <w:rsid w:val="00A14F78"/>
    <w:rsid w:val="00A2172F"/>
    <w:rsid w:val="00A352A8"/>
    <w:rsid w:val="00A5221C"/>
    <w:rsid w:val="00A63901"/>
    <w:rsid w:val="00A70645"/>
    <w:rsid w:val="00A752E6"/>
    <w:rsid w:val="00A8039B"/>
    <w:rsid w:val="00A86A49"/>
    <w:rsid w:val="00A92E86"/>
    <w:rsid w:val="00A9330C"/>
    <w:rsid w:val="00A941B0"/>
    <w:rsid w:val="00A962D1"/>
    <w:rsid w:val="00A965E9"/>
    <w:rsid w:val="00AA03E6"/>
    <w:rsid w:val="00AA1538"/>
    <w:rsid w:val="00AA333F"/>
    <w:rsid w:val="00AA592A"/>
    <w:rsid w:val="00AA7407"/>
    <w:rsid w:val="00AA76BD"/>
    <w:rsid w:val="00AB6AB8"/>
    <w:rsid w:val="00AC0C1D"/>
    <w:rsid w:val="00AD4CFC"/>
    <w:rsid w:val="00AD5EFC"/>
    <w:rsid w:val="00AE0E4F"/>
    <w:rsid w:val="00AE4202"/>
    <w:rsid w:val="00B057DB"/>
    <w:rsid w:val="00B10C64"/>
    <w:rsid w:val="00B1269B"/>
    <w:rsid w:val="00B12C14"/>
    <w:rsid w:val="00B168C4"/>
    <w:rsid w:val="00B243EC"/>
    <w:rsid w:val="00B3767F"/>
    <w:rsid w:val="00B40422"/>
    <w:rsid w:val="00B55FE8"/>
    <w:rsid w:val="00B57DDB"/>
    <w:rsid w:val="00B64AA7"/>
    <w:rsid w:val="00B669C3"/>
    <w:rsid w:val="00B70AFE"/>
    <w:rsid w:val="00B75A3F"/>
    <w:rsid w:val="00B8072D"/>
    <w:rsid w:val="00B85B46"/>
    <w:rsid w:val="00B915AF"/>
    <w:rsid w:val="00B964A6"/>
    <w:rsid w:val="00BB6A0A"/>
    <w:rsid w:val="00BB6D1F"/>
    <w:rsid w:val="00BB7B3A"/>
    <w:rsid w:val="00BC168B"/>
    <w:rsid w:val="00BC66EE"/>
    <w:rsid w:val="00BC744B"/>
    <w:rsid w:val="00BC7A36"/>
    <w:rsid w:val="00BD51A5"/>
    <w:rsid w:val="00BD52D0"/>
    <w:rsid w:val="00BD7E85"/>
    <w:rsid w:val="00BE6457"/>
    <w:rsid w:val="00BF072D"/>
    <w:rsid w:val="00BF6C2F"/>
    <w:rsid w:val="00C05838"/>
    <w:rsid w:val="00C108B8"/>
    <w:rsid w:val="00C13D33"/>
    <w:rsid w:val="00C15BEF"/>
    <w:rsid w:val="00C1779F"/>
    <w:rsid w:val="00C2007A"/>
    <w:rsid w:val="00C26C40"/>
    <w:rsid w:val="00C27DE6"/>
    <w:rsid w:val="00C35DBC"/>
    <w:rsid w:val="00C436D2"/>
    <w:rsid w:val="00C451BA"/>
    <w:rsid w:val="00C45901"/>
    <w:rsid w:val="00C532AC"/>
    <w:rsid w:val="00C53CD1"/>
    <w:rsid w:val="00C555FA"/>
    <w:rsid w:val="00C57D1A"/>
    <w:rsid w:val="00C6283B"/>
    <w:rsid w:val="00C65BC6"/>
    <w:rsid w:val="00C745BF"/>
    <w:rsid w:val="00C74830"/>
    <w:rsid w:val="00C7794F"/>
    <w:rsid w:val="00C81C87"/>
    <w:rsid w:val="00C93E62"/>
    <w:rsid w:val="00CA0C50"/>
    <w:rsid w:val="00CA1874"/>
    <w:rsid w:val="00CB580B"/>
    <w:rsid w:val="00CB7472"/>
    <w:rsid w:val="00CC6D76"/>
    <w:rsid w:val="00CC6D90"/>
    <w:rsid w:val="00CC6EEF"/>
    <w:rsid w:val="00CE7393"/>
    <w:rsid w:val="00CF089C"/>
    <w:rsid w:val="00CF2AEA"/>
    <w:rsid w:val="00CF57AD"/>
    <w:rsid w:val="00CF71C6"/>
    <w:rsid w:val="00D04CDC"/>
    <w:rsid w:val="00D31162"/>
    <w:rsid w:val="00D31D7E"/>
    <w:rsid w:val="00D32459"/>
    <w:rsid w:val="00D348D1"/>
    <w:rsid w:val="00D422B2"/>
    <w:rsid w:val="00D5191D"/>
    <w:rsid w:val="00D52F09"/>
    <w:rsid w:val="00D53D7D"/>
    <w:rsid w:val="00D53FEB"/>
    <w:rsid w:val="00D55DEB"/>
    <w:rsid w:val="00D76B47"/>
    <w:rsid w:val="00D85B06"/>
    <w:rsid w:val="00D8603B"/>
    <w:rsid w:val="00D9360A"/>
    <w:rsid w:val="00DA3056"/>
    <w:rsid w:val="00DA56EB"/>
    <w:rsid w:val="00DB3CA9"/>
    <w:rsid w:val="00DD0505"/>
    <w:rsid w:val="00DD4807"/>
    <w:rsid w:val="00DD4B90"/>
    <w:rsid w:val="00DE0457"/>
    <w:rsid w:val="00DE3280"/>
    <w:rsid w:val="00DE6B89"/>
    <w:rsid w:val="00DE7B9A"/>
    <w:rsid w:val="00DF49A4"/>
    <w:rsid w:val="00E0414A"/>
    <w:rsid w:val="00E04AFE"/>
    <w:rsid w:val="00E13A32"/>
    <w:rsid w:val="00E21C44"/>
    <w:rsid w:val="00E25091"/>
    <w:rsid w:val="00E3119C"/>
    <w:rsid w:val="00E32A86"/>
    <w:rsid w:val="00E33711"/>
    <w:rsid w:val="00E347B6"/>
    <w:rsid w:val="00E3593B"/>
    <w:rsid w:val="00E415F8"/>
    <w:rsid w:val="00E423E7"/>
    <w:rsid w:val="00E42CDC"/>
    <w:rsid w:val="00E5045B"/>
    <w:rsid w:val="00E52844"/>
    <w:rsid w:val="00E723D0"/>
    <w:rsid w:val="00E73DCA"/>
    <w:rsid w:val="00E76214"/>
    <w:rsid w:val="00E82880"/>
    <w:rsid w:val="00E8300D"/>
    <w:rsid w:val="00E835DE"/>
    <w:rsid w:val="00E904E8"/>
    <w:rsid w:val="00E93794"/>
    <w:rsid w:val="00E96FE0"/>
    <w:rsid w:val="00E97B32"/>
    <w:rsid w:val="00EA59B7"/>
    <w:rsid w:val="00EB09CA"/>
    <w:rsid w:val="00EB0C7B"/>
    <w:rsid w:val="00EB6478"/>
    <w:rsid w:val="00EC5FAE"/>
    <w:rsid w:val="00EC6C23"/>
    <w:rsid w:val="00ED519A"/>
    <w:rsid w:val="00ED7A8F"/>
    <w:rsid w:val="00EE10B1"/>
    <w:rsid w:val="00EE1388"/>
    <w:rsid w:val="00EE5D0C"/>
    <w:rsid w:val="00EF35BF"/>
    <w:rsid w:val="00EF6A72"/>
    <w:rsid w:val="00EF6CF9"/>
    <w:rsid w:val="00EF7B76"/>
    <w:rsid w:val="00F01D2E"/>
    <w:rsid w:val="00F0234B"/>
    <w:rsid w:val="00F0519E"/>
    <w:rsid w:val="00F061F9"/>
    <w:rsid w:val="00F06A82"/>
    <w:rsid w:val="00F238C4"/>
    <w:rsid w:val="00F23EA8"/>
    <w:rsid w:val="00F24F13"/>
    <w:rsid w:val="00F27A0B"/>
    <w:rsid w:val="00F31260"/>
    <w:rsid w:val="00F33D5C"/>
    <w:rsid w:val="00F63B73"/>
    <w:rsid w:val="00F654A4"/>
    <w:rsid w:val="00F668BB"/>
    <w:rsid w:val="00F74767"/>
    <w:rsid w:val="00F81E00"/>
    <w:rsid w:val="00F82F64"/>
    <w:rsid w:val="00F83C4B"/>
    <w:rsid w:val="00F9015A"/>
    <w:rsid w:val="00F90C7F"/>
    <w:rsid w:val="00F914B8"/>
    <w:rsid w:val="00FA27DB"/>
    <w:rsid w:val="00FC70FC"/>
    <w:rsid w:val="00FD5777"/>
    <w:rsid w:val="00FE5100"/>
    <w:rsid w:val="00FF0C27"/>
    <w:rsid w:val="00FF32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4032"/>
  <w15:chartTrackingRefBased/>
  <w15:docId w15:val="{02869A63-50FE-40E3-82A6-51D7555F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50698"/>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rPr>
      <w:lang w:val="x-none" w:eastAsia="x-none"/>
    </w:rPr>
  </w:style>
  <w:style w:type="paragraph" w:styleId="Porat">
    <w:name w:val="footer"/>
    <w:basedOn w:val="prastasis"/>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uiPriority w:val="99"/>
    <w:rsid w:val="00526D57"/>
    <w:pPr>
      <w:numPr>
        <w:ilvl w:val="12"/>
      </w:numPr>
      <w:tabs>
        <w:tab w:val="left" w:pos="8505"/>
      </w:tabs>
      <w:ind w:right="-2"/>
    </w:pPr>
    <w:rPr>
      <w:sz w:val="22"/>
      <w:lang w:val="x-none" w:eastAsia="x-none"/>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C74830"/>
  </w:style>
  <w:style w:type="paragraph" w:styleId="Dokumentoinaostekstas">
    <w:name w:val="endnote text"/>
    <w:basedOn w:val="prastasis"/>
    <w:semiHidden/>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rsid w:val="008462D3"/>
    <w:rPr>
      <w:sz w:val="24"/>
    </w:rPr>
  </w:style>
  <w:style w:type="paragraph" w:styleId="Sraopastraipa">
    <w:name w:val="List Paragraph"/>
    <w:basedOn w:val="prastasis"/>
    <w:qFormat/>
    <w:rsid w:val="002703C2"/>
    <w:pPr>
      <w:ind w:left="708"/>
    </w:pPr>
  </w:style>
  <w:style w:type="paragraph" w:styleId="prastasiniatinklio">
    <w:name w:val="Normal (Web)"/>
    <w:basedOn w:val="prastasis"/>
    <w:uiPriority w:val="99"/>
    <w:unhideWhenUsed/>
    <w:rsid w:val="00667D04"/>
    <w:pPr>
      <w:spacing w:before="100" w:beforeAutospacing="1" w:after="68"/>
    </w:pPr>
    <w:rPr>
      <w:color w:val="000000"/>
      <w:szCs w:val="24"/>
    </w:rPr>
  </w:style>
  <w:style w:type="character" w:customStyle="1" w:styleId="PagrindinistekstasDiagrama">
    <w:name w:val="Pagrindinis tekstas Diagrama"/>
    <w:link w:val="Pagrindinistekstas"/>
    <w:uiPriority w:val="99"/>
    <w:rsid w:val="00EE10B1"/>
    <w:rPr>
      <w:sz w:val="22"/>
    </w:rPr>
  </w:style>
  <w:style w:type="character" w:customStyle="1" w:styleId="st1">
    <w:name w:val="st1"/>
    <w:basedOn w:val="Numatytasispastraiposriftas"/>
    <w:rsid w:val="0091563F"/>
  </w:style>
  <w:style w:type="paragraph" w:styleId="Debesliotekstas">
    <w:name w:val="Balloon Text"/>
    <w:basedOn w:val="prastasis"/>
    <w:link w:val="DebesliotekstasDiagrama"/>
    <w:rsid w:val="007A1DFC"/>
    <w:rPr>
      <w:rFonts w:ascii="Tahoma" w:hAnsi="Tahoma" w:cs="Tahoma"/>
      <w:sz w:val="16"/>
      <w:szCs w:val="16"/>
    </w:rPr>
  </w:style>
  <w:style w:type="character" w:customStyle="1" w:styleId="DebesliotekstasDiagrama">
    <w:name w:val="Debesėlio tekstas Diagrama"/>
    <w:link w:val="Debesliotekstas"/>
    <w:rsid w:val="007A1DFC"/>
    <w:rPr>
      <w:rFonts w:ascii="Tahoma" w:hAnsi="Tahoma" w:cs="Tahoma"/>
      <w:sz w:val="16"/>
      <w:szCs w:val="16"/>
      <w:lang w:val="sl-SI" w:eastAsia="sl-SI"/>
    </w:rPr>
  </w:style>
  <w:style w:type="character" w:styleId="Komentaronuoroda">
    <w:name w:val="annotation reference"/>
    <w:rsid w:val="007A1DFC"/>
    <w:rPr>
      <w:sz w:val="16"/>
      <w:szCs w:val="16"/>
    </w:rPr>
  </w:style>
  <w:style w:type="paragraph" w:styleId="Komentarotekstas">
    <w:name w:val="annotation text"/>
    <w:basedOn w:val="prastasis"/>
    <w:link w:val="KomentarotekstasDiagrama"/>
    <w:rsid w:val="007A1DFC"/>
    <w:rPr>
      <w:sz w:val="20"/>
    </w:rPr>
  </w:style>
  <w:style w:type="character" w:customStyle="1" w:styleId="KomentarotekstasDiagrama">
    <w:name w:val="Komentaro tekstas Diagrama"/>
    <w:link w:val="Komentarotekstas"/>
    <w:rsid w:val="007A1DFC"/>
    <w:rPr>
      <w:lang w:val="sl-SI" w:eastAsia="sl-SI"/>
    </w:rPr>
  </w:style>
  <w:style w:type="paragraph" w:styleId="Komentarotema">
    <w:name w:val="annotation subject"/>
    <w:basedOn w:val="Komentarotekstas"/>
    <w:next w:val="Komentarotekstas"/>
    <w:link w:val="KomentarotemaDiagrama"/>
    <w:rsid w:val="007A1DFC"/>
    <w:rPr>
      <w:b/>
      <w:bCs/>
    </w:rPr>
  </w:style>
  <w:style w:type="character" w:customStyle="1" w:styleId="KomentarotemaDiagrama">
    <w:name w:val="Komentaro tema Diagrama"/>
    <w:link w:val="Komentarotema"/>
    <w:rsid w:val="007A1DFC"/>
    <w:rPr>
      <w:b/>
      <w:bCs/>
      <w:lang w:val="sl-SI" w:eastAsia="sl-SI"/>
    </w:rPr>
  </w:style>
  <w:style w:type="character" w:customStyle="1" w:styleId="hps">
    <w:name w:val="hps"/>
    <w:basedOn w:val="Numatytasispastraiposriftas"/>
    <w:rsid w:val="007A1DFC"/>
  </w:style>
  <w:style w:type="paragraph" w:customStyle="1" w:styleId="BT-EMEASMCA">
    <w:name w:val="BT- EMEA_SMCA"/>
    <w:basedOn w:val="prastasis"/>
    <w:autoRedefine/>
    <w:rsid w:val="00B55FE8"/>
    <w:pPr>
      <w:numPr>
        <w:numId w:val="22"/>
      </w:numPr>
      <w:tabs>
        <w:tab w:val="clear" w:pos="720"/>
        <w:tab w:val="num" w:pos="360"/>
        <w:tab w:val="num" w:pos="567"/>
      </w:tabs>
      <w:ind w:left="0" w:firstLine="0"/>
    </w:pPr>
    <w:rPr>
      <w:rFonts w:ascii="Calibri" w:eastAsia="Calibri" w:hAnsi="Calibri"/>
      <w:sz w:val="20"/>
      <w:lang w:val="en-GB" w:eastAsia="en-GB"/>
    </w:rPr>
  </w:style>
  <w:style w:type="paragraph" w:customStyle="1" w:styleId="PI-2EMEASMCA">
    <w:name w:val="PI-2 EMEA_SMCA"/>
    <w:basedOn w:val="Antrat3"/>
    <w:autoRedefine/>
    <w:rsid w:val="00B55FE8"/>
    <w:pPr>
      <w:keepLines/>
      <w:tabs>
        <w:tab w:val="clear" w:pos="6760"/>
        <w:tab w:val="left" w:pos="567"/>
      </w:tabs>
      <w:spacing w:line="240" w:lineRule="auto"/>
      <w:ind w:left="567" w:hanging="567"/>
    </w:pPr>
    <w:rPr>
      <w:b w:val="0"/>
      <w:kern w:val="28"/>
      <w:sz w:val="22"/>
      <w:szCs w:val="22"/>
      <w:lang w:val="lt-LT" w:eastAsia="en-US"/>
    </w:rPr>
  </w:style>
  <w:style w:type="paragraph" w:styleId="Pataisymai">
    <w:name w:val="Revision"/>
    <w:hidden/>
    <w:uiPriority w:val="99"/>
    <w:semiHidden/>
    <w:rsid w:val="00B057DB"/>
    <w:rPr>
      <w:sz w:val="24"/>
      <w:lang w:val="sl-SI" w:eastAsia="sl-SI"/>
    </w:rPr>
  </w:style>
  <w:style w:type="character" w:styleId="Neapdorotaspaminjimas">
    <w:name w:val="Unresolved Mention"/>
    <w:basedOn w:val="Numatytasispastraiposriftas"/>
    <w:uiPriority w:val="99"/>
    <w:semiHidden/>
    <w:unhideWhenUsed/>
    <w:rsid w:val="006A7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1B2EE-2269-4F34-99E6-8558B7288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87019-429B-41CC-AB20-7EBBB84B3732}">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B67A19F5-8BC0-49BB-88D5-3D3363E2C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2540</Words>
  <Characters>17832</Characters>
  <Application>Microsoft Office Word</Application>
  <DocSecurity>0</DocSecurity>
  <Lines>148</Lines>
  <Paragraphs>40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20332</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Karolina Kontrauskaitė</cp:lastModifiedBy>
  <cp:revision>5</cp:revision>
  <dcterms:created xsi:type="dcterms:W3CDTF">2025-08-29T12:04:00Z</dcterms:created>
  <dcterms:modified xsi:type="dcterms:W3CDTF">2025-09-17T04:33:00Z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PI_Text039729_1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ContentTypeId">
    <vt:lpwstr>0x01010050324D25C55556468575EE48CC328619</vt:lpwstr>
  </property>
  <property fmtid="{D5CDD505-2E9C-101B-9397-08002B2CF9AE}" pid="27" name="MediaServiceImageTags">
    <vt:lpwstr/>
  </property>
</Properties>
</file>