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9172C"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00FACBA1"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67E785BB"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49FE6C1B"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75BA03FB"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7F3E3539"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0596EE76"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5D5BFD51"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2564D1BA"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3B1E1AFC"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08EC02CA"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15FA23C3"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3EFC708D"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652B6F5F"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4ABB2DEF"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27FCC2E0"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1C3A8F66"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3399F68F"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4638C197"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40FFF2AF"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51FEDA55"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715AE321"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0F3F2828"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2AE8F34D"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09FC6B44"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5F4BEECE"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6BA68944"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11976E92"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452B8DFD" w14:textId="77777777" w:rsidR="00A57CA7" w:rsidRPr="00EE5A27" w:rsidRDefault="00A57CA7" w:rsidP="00EE5A27">
      <w:pPr>
        <w:spacing w:after="0" w:line="240" w:lineRule="auto"/>
        <w:rPr>
          <w:rFonts w:ascii="Times New Roman" w:eastAsia="Times New Roman" w:hAnsi="Times New Roman" w:cs="Times New Roman"/>
          <w:kern w:val="0"/>
          <w:lang w:eastAsia="lt-LT"/>
          <w14:ligatures w14:val="none"/>
        </w:rPr>
      </w:pPr>
    </w:p>
    <w:p w14:paraId="30628E65" w14:textId="77777777" w:rsidR="0023146B" w:rsidRPr="00EE5A27" w:rsidRDefault="0023146B" w:rsidP="00EE5A27">
      <w:pPr>
        <w:spacing w:after="0" w:line="240" w:lineRule="auto"/>
        <w:jc w:val="center"/>
        <w:outlineLvl w:val="0"/>
        <w:rPr>
          <w:rFonts w:ascii="Times New Roman" w:eastAsia="Calibri" w:hAnsi="Times New Roman" w:cs="Times New Roman"/>
          <w:b/>
          <w:kern w:val="28"/>
          <w14:ligatures w14:val="none"/>
        </w:rPr>
      </w:pPr>
      <w:r w:rsidRPr="00EE5A27">
        <w:rPr>
          <w:rFonts w:ascii="Times New Roman" w:eastAsia="Calibri" w:hAnsi="Times New Roman" w:cs="Times New Roman"/>
          <w:b/>
          <w:kern w:val="28"/>
          <w14:ligatures w14:val="none"/>
        </w:rPr>
        <w:t>B. PAKUOTĖS LAPELIS</w:t>
      </w:r>
    </w:p>
    <w:p w14:paraId="4FFD874B" w14:textId="77777777" w:rsidR="0023146B" w:rsidRPr="00EE5A27" w:rsidRDefault="0023146B" w:rsidP="00EE5A27">
      <w:pPr>
        <w:spacing w:after="0" w:line="240" w:lineRule="auto"/>
        <w:jc w:val="center"/>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kern w:val="0"/>
          <w:lang w:eastAsia="lt-LT"/>
          <w14:ligatures w14:val="none"/>
        </w:rPr>
        <w:br w:type="page"/>
      </w:r>
      <w:r w:rsidRPr="00EE5A27">
        <w:rPr>
          <w:rFonts w:ascii="Times New Roman" w:eastAsia="Times New Roman" w:hAnsi="Times New Roman" w:cs="Times New Roman"/>
          <w:b/>
          <w:kern w:val="0"/>
          <w:lang w:eastAsia="lt-LT"/>
          <w14:ligatures w14:val="none"/>
        </w:rPr>
        <w:lastRenderedPageBreak/>
        <w:t>Pakuotės lapelis: informacija pacientui</w:t>
      </w:r>
    </w:p>
    <w:p w14:paraId="4C3C1BFA"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390A322B" w14:textId="77777777" w:rsidR="0023146B" w:rsidRPr="00EE5A27" w:rsidRDefault="0023146B" w:rsidP="00EE5A27">
      <w:pPr>
        <w:tabs>
          <w:tab w:val="left" w:pos="540"/>
        </w:tabs>
        <w:autoSpaceDE w:val="0"/>
        <w:autoSpaceDN w:val="0"/>
        <w:adjustRightInd w:val="0"/>
        <w:spacing w:after="0" w:line="240" w:lineRule="auto"/>
        <w:jc w:val="center"/>
        <w:rPr>
          <w:rFonts w:ascii="Times New Roman" w:eastAsia="Times New Roman" w:hAnsi="Times New Roman" w:cs="Times New Roman"/>
          <w:bCs/>
          <w:kern w:val="0"/>
          <w:lang w:eastAsia="lt-LT"/>
          <w14:ligatures w14:val="none"/>
        </w:rPr>
      </w:pPr>
      <w:proofErr w:type="spellStart"/>
      <w:r w:rsidRPr="00EE5A27">
        <w:rPr>
          <w:rFonts w:ascii="Times New Roman" w:eastAsia="Times New Roman" w:hAnsi="Times New Roman" w:cs="Times New Roman"/>
          <w:b/>
          <w:kern w:val="0"/>
          <w:lang w:eastAsia="lt-LT"/>
          <w14:ligatures w14:val="none"/>
        </w:rPr>
        <w:t>Imuran</w:t>
      </w:r>
      <w:proofErr w:type="spellEnd"/>
      <w:r w:rsidRPr="00EE5A27">
        <w:rPr>
          <w:rFonts w:ascii="Times New Roman" w:eastAsia="Times New Roman" w:hAnsi="Times New Roman" w:cs="Times New Roman"/>
          <w:b/>
          <w:kern w:val="0"/>
          <w:lang w:eastAsia="lt-LT"/>
          <w14:ligatures w14:val="none"/>
        </w:rPr>
        <w:t xml:space="preserve"> 50 mg plėvele dengtos tabletės</w:t>
      </w:r>
    </w:p>
    <w:p w14:paraId="5733681F" w14:textId="1D57023F" w:rsidR="0023146B" w:rsidRPr="00EE5A27" w:rsidRDefault="0023146B" w:rsidP="00EE5A27">
      <w:pPr>
        <w:tabs>
          <w:tab w:val="left" w:pos="540"/>
        </w:tabs>
        <w:autoSpaceDE w:val="0"/>
        <w:autoSpaceDN w:val="0"/>
        <w:adjustRightInd w:val="0"/>
        <w:spacing w:after="0" w:line="240" w:lineRule="auto"/>
        <w:jc w:val="center"/>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azatioprinas</w:t>
      </w:r>
      <w:proofErr w:type="spellEnd"/>
    </w:p>
    <w:p w14:paraId="6A2E588F"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0F0843FD" w14:textId="77777777" w:rsidR="0023146B" w:rsidRPr="00EE5A27" w:rsidRDefault="0023146B" w:rsidP="00EE5A27">
      <w:pPr>
        <w:spacing w:after="0" w:line="240" w:lineRule="auto"/>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kern w:val="0"/>
          <w:lang w:eastAsia="lt-LT"/>
          <w14:ligatures w14:val="none"/>
        </w:rPr>
        <w:t>Atidžiai perskaitykite visą šį lapelį, prieš pradėdami vartoti vaistą, nes jame pateikiama Jums svarbi informacija.</w:t>
      </w:r>
    </w:p>
    <w:p w14:paraId="4B24F2D0" w14:textId="77777777" w:rsidR="0023146B" w:rsidRPr="00EE5A27" w:rsidRDefault="0023146B" w:rsidP="00EE5A27">
      <w:pPr>
        <w:numPr>
          <w:ilvl w:val="0"/>
          <w:numId w:val="5"/>
        </w:numPr>
        <w:spacing w:after="0" w:line="240" w:lineRule="auto"/>
        <w:ind w:left="567" w:hanging="567"/>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Neišmeskite šio lapelio, nes vėl gali prireikti jį perskaityti.</w:t>
      </w:r>
    </w:p>
    <w:p w14:paraId="6383EE5A" w14:textId="77777777" w:rsidR="0023146B" w:rsidRPr="00EE5A27" w:rsidRDefault="0023146B" w:rsidP="00EE5A27">
      <w:pPr>
        <w:numPr>
          <w:ilvl w:val="0"/>
          <w:numId w:val="5"/>
        </w:numPr>
        <w:spacing w:after="0" w:line="240" w:lineRule="auto"/>
        <w:ind w:left="567" w:hanging="567"/>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Jeigu kiltų daugiau klausimų, kreipkitės į gydytoją, slaugytoją arba vaistininką.</w:t>
      </w:r>
    </w:p>
    <w:p w14:paraId="575BD5E6" w14:textId="77777777" w:rsidR="0023146B" w:rsidRPr="00EE5A27" w:rsidRDefault="0023146B" w:rsidP="00EE5A27">
      <w:pPr>
        <w:numPr>
          <w:ilvl w:val="0"/>
          <w:numId w:val="5"/>
        </w:numPr>
        <w:spacing w:after="0" w:line="240" w:lineRule="auto"/>
        <w:ind w:left="567" w:hanging="567"/>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Šis vaistas skirtas tik Jums, todėl kitiems žmonėms jo duoti negalima. Vaistas gali jiems pakenkti (net tiems, kurių ligos požymiai yra tokie patys kaip Jūsų).</w:t>
      </w:r>
    </w:p>
    <w:p w14:paraId="7929C546" w14:textId="77777777" w:rsidR="0023146B" w:rsidRPr="00EE5A27" w:rsidRDefault="0023146B" w:rsidP="00EE5A27">
      <w:pPr>
        <w:numPr>
          <w:ilvl w:val="0"/>
          <w:numId w:val="5"/>
        </w:numPr>
        <w:suppressAutoHyphens/>
        <w:spacing w:after="0" w:line="240" w:lineRule="auto"/>
        <w:ind w:left="567" w:hanging="567"/>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Jeigu pasireiškė šalutinis poveikis </w:t>
      </w:r>
      <w:r w:rsidRPr="00EE5A27">
        <w:rPr>
          <w:rFonts w:ascii="Times New Roman" w:eastAsia="Calibri" w:hAnsi="Times New Roman" w:cs="Times New Roman"/>
          <w:kern w:val="0"/>
          <w14:ligatures w14:val="none"/>
        </w:rPr>
        <w:t>(net jeigu jis šiame lapelyje nenurodytas), kreipkitės į gydytoją, slaugytoją arba vaistininką</w:t>
      </w:r>
      <w:r w:rsidRPr="00EE5A27">
        <w:rPr>
          <w:rFonts w:ascii="Times New Roman" w:eastAsia="Times New Roman" w:hAnsi="Times New Roman" w:cs="Times New Roman"/>
          <w:kern w:val="0"/>
          <w:lang w:eastAsia="lt-LT"/>
          <w14:ligatures w14:val="none"/>
        </w:rPr>
        <w:t>. Žr. 4 skyrių.</w:t>
      </w:r>
    </w:p>
    <w:p w14:paraId="5281FDC6"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5FF16BC5" w14:textId="77777777" w:rsidR="0023146B" w:rsidRPr="00EE5A27" w:rsidRDefault="0023146B" w:rsidP="00EE5A27">
      <w:pPr>
        <w:spacing w:after="0" w:line="240" w:lineRule="auto"/>
        <w:rPr>
          <w:rFonts w:ascii="Times New Roman" w:hAnsi="Times New Roman" w:cs="Times New Roman"/>
          <w:lang w:eastAsia="lt-LT"/>
        </w:rPr>
      </w:pPr>
      <w:r w:rsidRPr="00EE5A27">
        <w:rPr>
          <w:rFonts w:ascii="Times New Roman" w:hAnsi="Times New Roman" w:cs="Times New Roman"/>
          <w:b/>
          <w:bCs/>
          <w:lang w:eastAsia="lt-LT"/>
        </w:rPr>
        <w:t>Apie ką rašoma šiame lapelyje?</w:t>
      </w:r>
    </w:p>
    <w:p w14:paraId="2C266AED" w14:textId="77777777" w:rsidR="0023146B" w:rsidRPr="00EE5A27" w:rsidRDefault="0023146B" w:rsidP="00EE5A27">
      <w:pPr>
        <w:numPr>
          <w:ilvl w:val="12"/>
          <w:numId w:val="0"/>
        </w:numPr>
        <w:tabs>
          <w:tab w:val="left" w:pos="709"/>
        </w:tabs>
        <w:spacing w:after="0" w:line="240" w:lineRule="auto"/>
        <w:ind w:right="-2"/>
        <w:contextualSpacing/>
        <w:rPr>
          <w:rFonts w:ascii="Times New Roman" w:eastAsia="Calibri" w:hAnsi="Times New Roman" w:cs="Times New Roman"/>
          <w:kern w:val="0"/>
          <w14:ligatures w14:val="none"/>
        </w:rPr>
      </w:pPr>
      <w:r w:rsidRPr="00EE5A27">
        <w:rPr>
          <w:rFonts w:ascii="Times New Roman" w:eastAsia="Calibri" w:hAnsi="Times New Roman" w:cs="Times New Roman"/>
          <w:kern w:val="0"/>
          <w14:ligatures w14:val="none"/>
        </w:rPr>
        <w:t>1.</w:t>
      </w:r>
      <w:r w:rsidRPr="00EE5A27">
        <w:rPr>
          <w:rFonts w:ascii="Times New Roman" w:eastAsia="Calibri" w:hAnsi="Times New Roman" w:cs="Times New Roman"/>
          <w:kern w:val="0"/>
          <w14:ligatures w14:val="none"/>
        </w:rPr>
        <w:tab/>
        <w:t xml:space="preserve">Kas yra </w:t>
      </w:r>
      <w:proofErr w:type="spellStart"/>
      <w:r w:rsidRPr="00EE5A27">
        <w:rPr>
          <w:rFonts w:ascii="Times New Roman" w:eastAsia="Calibri" w:hAnsi="Times New Roman" w:cs="Times New Roman"/>
          <w:kern w:val="0"/>
          <w14:ligatures w14:val="none"/>
        </w:rPr>
        <w:t>Imuran</w:t>
      </w:r>
      <w:proofErr w:type="spellEnd"/>
      <w:r w:rsidRPr="00EE5A27">
        <w:rPr>
          <w:rFonts w:ascii="Times New Roman" w:eastAsia="Calibri" w:hAnsi="Times New Roman" w:cs="Times New Roman"/>
          <w:kern w:val="0"/>
          <w14:ligatures w14:val="none"/>
        </w:rPr>
        <w:t xml:space="preserve"> ir kam jis vartojamas</w:t>
      </w:r>
    </w:p>
    <w:p w14:paraId="58E0C556" w14:textId="77777777" w:rsidR="0023146B" w:rsidRPr="00EE5A27" w:rsidRDefault="0023146B" w:rsidP="00EE5A27">
      <w:pPr>
        <w:numPr>
          <w:ilvl w:val="12"/>
          <w:numId w:val="0"/>
        </w:numPr>
        <w:tabs>
          <w:tab w:val="left" w:pos="709"/>
        </w:tabs>
        <w:spacing w:after="0" w:line="240" w:lineRule="auto"/>
        <w:ind w:right="-2"/>
        <w:contextualSpacing/>
        <w:rPr>
          <w:rFonts w:ascii="Times New Roman" w:eastAsia="Calibri" w:hAnsi="Times New Roman" w:cs="Times New Roman"/>
          <w:kern w:val="0"/>
          <w14:ligatures w14:val="none"/>
        </w:rPr>
      </w:pPr>
      <w:r w:rsidRPr="00EE5A27">
        <w:rPr>
          <w:rFonts w:ascii="Times New Roman" w:eastAsia="Calibri" w:hAnsi="Times New Roman" w:cs="Times New Roman"/>
          <w:kern w:val="0"/>
          <w14:ligatures w14:val="none"/>
        </w:rPr>
        <w:t>2.</w:t>
      </w:r>
      <w:r w:rsidRPr="00EE5A27">
        <w:rPr>
          <w:rFonts w:ascii="Times New Roman" w:eastAsia="Calibri" w:hAnsi="Times New Roman" w:cs="Times New Roman"/>
          <w:kern w:val="0"/>
          <w14:ligatures w14:val="none"/>
        </w:rPr>
        <w:tab/>
        <w:t xml:space="preserve">Kas žinotina prieš vartojant </w:t>
      </w:r>
      <w:proofErr w:type="spellStart"/>
      <w:r w:rsidRPr="00EE5A27">
        <w:rPr>
          <w:rFonts w:ascii="Times New Roman" w:eastAsia="Calibri" w:hAnsi="Times New Roman" w:cs="Times New Roman"/>
          <w:kern w:val="0"/>
          <w14:ligatures w14:val="none"/>
        </w:rPr>
        <w:t>Imuran</w:t>
      </w:r>
      <w:proofErr w:type="spellEnd"/>
      <w:r w:rsidRPr="00EE5A27">
        <w:rPr>
          <w:rFonts w:ascii="Times New Roman" w:eastAsia="Calibri" w:hAnsi="Times New Roman" w:cs="Times New Roman"/>
          <w:kern w:val="0"/>
          <w14:ligatures w14:val="none"/>
        </w:rPr>
        <w:t xml:space="preserve"> </w:t>
      </w:r>
    </w:p>
    <w:p w14:paraId="41FF59C5" w14:textId="77777777" w:rsidR="0023146B" w:rsidRPr="00EE5A27" w:rsidRDefault="0023146B" w:rsidP="00EE5A27">
      <w:pPr>
        <w:numPr>
          <w:ilvl w:val="12"/>
          <w:numId w:val="0"/>
        </w:numPr>
        <w:tabs>
          <w:tab w:val="left" w:pos="709"/>
        </w:tabs>
        <w:spacing w:after="0" w:line="240" w:lineRule="auto"/>
        <w:ind w:right="-2"/>
        <w:contextualSpacing/>
        <w:rPr>
          <w:rFonts w:ascii="Times New Roman" w:eastAsia="Calibri" w:hAnsi="Times New Roman" w:cs="Times New Roman"/>
          <w:kern w:val="0"/>
          <w14:ligatures w14:val="none"/>
        </w:rPr>
      </w:pPr>
      <w:r w:rsidRPr="00EE5A27">
        <w:rPr>
          <w:rFonts w:ascii="Times New Roman" w:eastAsia="Calibri" w:hAnsi="Times New Roman" w:cs="Times New Roman"/>
          <w:kern w:val="0"/>
          <w14:ligatures w14:val="none"/>
        </w:rPr>
        <w:t>3.</w:t>
      </w:r>
      <w:r w:rsidRPr="00EE5A27">
        <w:rPr>
          <w:rFonts w:ascii="Times New Roman" w:eastAsia="Calibri" w:hAnsi="Times New Roman" w:cs="Times New Roman"/>
          <w:kern w:val="0"/>
          <w14:ligatures w14:val="none"/>
        </w:rPr>
        <w:tab/>
        <w:t xml:space="preserve">Kaip vartoti </w:t>
      </w:r>
      <w:proofErr w:type="spellStart"/>
      <w:r w:rsidRPr="00EE5A27">
        <w:rPr>
          <w:rFonts w:ascii="Times New Roman" w:eastAsia="Calibri" w:hAnsi="Times New Roman" w:cs="Times New Roman"/>
          <w:kern w:val="0"/>
          <w14:ligatures w14:val="none"/>
        </w:rPr>
        <w:t>Imuran</w:t>
      </w:r>
      <w:proofErr w:type="spellEnd"/>
      <w:r w:rsidRPr="00EE5A27">
        <w:rPr>
          <w:rFonts w:ascii="Times New Roman" w:eastAsia="Calibri" w:hAnsi="Times New Roman" w:cs="Times New Roman"/>
          <w:kern w:val="0"/>
          <w14:ligatures w14:val="none"/>
        </w:rPr>
        <w:t xml:space="preserve"> </w:t>
      </w:r>
    </w:p>
    <w:p w14:paraId="7C23B91F" w14:textId="77777777" w:rsidR="0023146B" w:rsidRPr="00EE5A27" w:rsidRDefault="0023146B" w:rsidP="00EE5A27">
      <w:pPr>
        <w:numPr>
          <w:ilvl w:val="12"/>
          <w:numId w:val="0"/>
        </w:numPr>
        <w:tabs>
          <w:tab w:val="left" w:pos="709"/>
        </w:tabs>
        <w:spacing w:after="0" w:line="240" w:lineRule="auto"/>
        <w:ind w:right="-2"/>
        <w:contextualSpacing/>
        <w:rPr>
          <w:rFonts w:ascii="Times New Roman" w:eastAsia="Calibri" w:hAnsi="Times New Roman" w:cs="Times New Roman"/>
          <w:kern w:val="0"/>
          <w14:ligatures w14:val="none"/>
        </w:rPr>
      </w:pPr>
      <w:r w:rsidRPr="00EE5A27">
        <w:rPr>
          <w:rFonts w:ascii="Times New Roman" w:eastAsia="Calibri" w:hAnsi="Times New Roman" w:cs="Times New Roman"/>
          <w:kern w:val="0"/>
          <w14:ligatures w14:val="none"/>
        </w:rPr>
        <w:t>4.</w:t>
      </w:r>
      <w:r w:rsidRPr="00EE5A27">
        <w:rPr>
          <w:rFonts w:ascii="Times New Roman" w:eastAsia="Calibri" w:hAnsi="Times New Roman" w:cs="Times New Roman"/>
          <w:kern w:val="0"/>
          <w14:ligatures w14:val="none"/>
        </w:rPr>
        <w:tab/>
        <w:t>Galimas šalutinis poveikis</w:t>
      </w:r>
    </w:p>
    <w:p w14:paraId="0181E34F" w14:textId="77777777" w:rsidR="0023146B" w:rsidRPr="00EE5A27" w:rsidRDefault="0023146B" w:rsidP="00EE5A27">
      <w:pPr>
        <w:numPr>
          <w:ilvl w:val="12"/>
          <w:numId w:val="0"/>
        </w:numPr>
        <w:tabs>
          <w:tab w:val="left" w:pos="709"/>
        </w:tabs>
        <w:spacing w:after="0" w:line="240" w:lineRule="auto"/>
        <w:ind w:right="-2"/>
        <w:contextualSpacing/>
        <w:rPr>
          <w:rFonts w:ascii="Times New Roman" w:eastAsia="Calibri" w:hAnsi="Times New Roman" w:cs="Times New Roman"/>
          <w:kern w:val="0"/>
          <w14:ligatures w14:val="none"/>
        </w:rPr>
      </w:pPr>
      <w:r w:rsidRPr="00EE5A27">
        <w:rPr>
          <w:rFonts w:ascii="Times New Roman" w:eastAsia="Calibri" w:hAnsi="Times New Roman" w:cs="Times New Roman"/>
          <w:kern w:val="0"/>
          <w14:ligatures w14:val="none"/>
        </w:rPr>
        <w:t>5.</w:t>
      </w:r>
      <w:r w:rsidRPr="00EE5A27">
        <w:rPr>
          <w:rFonts w:ascii="Times New Roman" w:eastAsia="Calibri" w:hAnsi="Times New Roman" w:cs="Times New Roman"/>
          <w:kern w:val="0"/>
          <w14:ligatures w14:val="none"/>
        </w:rPr>
        <w:tab/>
        <w:t xml:space="preserve">Kaip laikyti </w:t>
      </w:r>
      <w:proofErr w:type="spellStart"/>
      <w:r w:rsidRPr="00EE5A27">
        <w:rPr>
          <w:rFonts w:ascii="Times New Roman" w:eastAsia="Calibri" w:hAnsi="Times New Roman" w:cs="Times New Roman"/>
          <w:kern w:val="0"/>
          <w14:ligatures w14:val="none"/>
        </w:rPr>
        <w:t>Imuran</w:t>
      </w:r>
      <w:proofErr w:type="spellEnd"/>
      <w:r w:rsidRPr="00EE5A27">
        <w:rPr>
          <w:rFonts w:ascii="Times New Roman" w:eastAsia="Calibri" w:hAnsi="Times New Roman" w:cs="Times New Roman"/>
          <w:kern w:val="0"/>
          <w14:ligatures w14:val="none"/>
        </w:rPr>
        <w:t xml:space="preserve"> </w:t>
      </w:r>
    </w:p>
    <w:p w14:paraId="6EFA09B7" w14:textId="77777777" w:rsidR="0023146B" w:rsidRPr="00EE5A27" w:rsidRDefault="0023146B" w:rsidP="00EE5A27">
      <w:pPr>
        <w:numPr>
          <w:ilvl w:val="12"/>
          <w:numId w:val="0"/>
        </w:numPr>
        <w:tabs>
          <w:tab w:val="left" w:pos="709"/>
        </w:tabs>
        <w:spacing w:after="0" w:line="240" w:lineRule="auto"/>
        <w:ind w:right="-2"/>
        <w:contextualSpacing/>
        <w:rPr>
          <w:rFonts w:ascii="Times New Roman" w:eastAsia="Calibri" w:hAnsi="Times New Roman" w:cs="Times New Roman"/>
          <w:kern w:val="0"/>
          <w14:ligatures w14:val="none"/>
        </w:rPr>
      </w:pPr>
      <w:r w:rsidRPr="00EE5A27">
        <w:rPr>
          <w:rFonts w:ascii="Times New Roman" w:eastAsia="Calibri" w:hAnsi="Times New Roman" w:cs="Times New Roman"/>
          <w:kern w:val="0"/>
          <w14:ligatures w14:val="none"/>
        </w:rPr>
        <w:t>6.</w:t>
      </w:r>
      <w:r w:rsidRPr="00EE5A27">
        <w:rPr>
          <w:rFonts w:ascii="Times New Roman" w:eastAsia="Calibri" w:hAnsi="Times New Roman" w:cs="Times New Roman"/>
          <w:kern w:val="0"/>
          <w14:ligatures w14:val="none"/>
        </w:rPr>
        <w:tab/>
        <w:t>Pakuotės turinys ir kita informacija</w:t>
      </w:r>
    </w:p>
    <w:p w14:paraId="09539E48" w14:textId="77777777" w:rsidR="0023146B" w:rsidRPr="00EE5A27" w:rsidRDefault="0023146B" w:rsidP="00EE5A27">
      <w:pPr>
        <w:tabs>
          <w:tab w:val="left" w:pos="540"/>
        </w:tabs>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7EBE547"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5FC7CCAD" w14:textId="77777777" w:rsidR="0023146B" w:rsidRPr="00EE5A27" w:rsidRDefault="0023146B" w:rsidP="00EE5A27">
      <w:pPr>
        <w:tabs>
          <w:tab w:val="left" w:pos="540"/>
        </w:tabs>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b/>
          <w:kern w:val="0"/>
          <w:lang w:eastAsia="lt-LT"/>
          <w14:ligatures w14:val="none"/>
        </w:rPr>
        <w:t>1.</w:t>
      </w:r>
      <w:r w:rsidRPr="00EE5A27">
        <w:rPr>
          <w:rFonts w:ascii="Times New Roman" w:eastAsia="Times New Roman" w:hAnsi="Times New Roman" w:cs="Times New Roman"/>
          <w:b/>
          <w:kern w:val="0"/>
          <w:lang w:eastAsia="lt-LT"/>
          <w14:ligatures w14:val="none"/>
        </w:rPr>
        <w:tab/>
        <w:t xml:space="preserve">Kas yra </w:t>
      </w:r>
      <w:proofErr w:type="spellStart"/>
      <w:r w:rsidRPr="00EE5A27">
        <w:rPr>
          <w:rFonts w:ascii="Times New Roman" w:eastAsia="Times New Roman" w:hAnsi="Times New Roman" w:cs="Times New Roman"/>
          <w:b/>
          <w:kern w:val="0"/>
          <w:lang w:eastAsia="lt-LT"/>
          <w14:ligatures w14:val="none"/>
        </w:rPr>
        <w:t>Imuran</w:t>
      </w:r>
      <w:proofErr w:type="spellEnd"/>
      <w:r w:rsidRPr="00EE5A27">
        <w:rPr>
          <w:rFonts w:ascii="Times New Roman" w:eastAsia="Times New Roman" w:hAnsi="Times New Roman" w:cs="Times New Roman"/>
          <w:b/>
          <w:caps/>
          <w:kern w:val="0"/>
          <w:lang w:eastAsia="lt-LT"/>
          <w14:ligatures w14:val="none"/>
        </w:rPr>
        <w:t xml:space="preserve"> </w:t>
      </w:r>
      <w:r w:rsidRPr="00EE5A27">
        <w:rPr>
          <w:rFonts w:ascii="Times New Roman" w:eastAsia="Times New Roman" w:hAnsi="Times New Roman" w:cs="Times New Roman"/>
          <w:b/>
          <w:kern w:val="0"/>
          <w:lang w:eastAsia="lt-LT"/>
          <w14:ligatures w14:val="none"/>
        </w:rPr>
        <w:t>ir kam jis vartojamas</w:t>
      </w:r>
    </w:p>
    <w:p w14:paraId="0F03FAAB" w14:textId="77777777" w:rsidR="0023146B" w:rsidRPr="00EE5A27" w:rsidRDefault="0023146B" w:rsidP="00EE5A27">
      <w:pPr>
        <w:tabs>
          <w:tab w:val="left" w:pos="2700"/>
        </w:tabs>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6B4223A"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sudėtyje yra veikliosios medžiagos </w:t>
      </w:r>
      <w:proofErr w:type="spellStart"/>
      <w:r w:rsidRPr="00EE5A27">
        <w:rPr>
          <w:rFonts w:ascii="Times New Roman" w:eastAsia="Times New Roman" w:hAnsi="Times New Roman" w:cs="Times New Roman"/>
          <w:kern w:val="0"/>
          <w:lang w:eastAsia="lt-LT"/>
          <w14:ligatures w14:val="none"/>
        </w:rPr>
        <w:t>azatioprino</w:t>
      </w:r>
      <w:proofErr w:type="spellEnd"/>
      <w:r w:rsidRPr="00EE5A27">
        <w:rPr>
          <w:rFonts w:ascii="Times New Roman" w:eastAsia="Times New Roman" w:hAnsi="Times New Roman" w:cs="Times New Roman"/>
          <w:kern w:val="0"/>
          <w:lang w:eastAsia="lt-LT"/>
          <w14:ligatures w14:val="none"/>
        </w:rPr>
        <w:t>. Šis vaistas priskiriamas imunosupresinių vaistų grupei, t. y. jis mažina Jūsų imuninės sistemos aktyvumą.</w:t>
      </w:r>
    </w:p>
    <w:p w14:paraId="6791D612"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0CE69EC"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gali būti vartojamas siekiant padėti organizmui priimti persodintą organą, pavyzdžiui naują inkstą, širdį ar kepenis, arba gydyti tam tikras ligas, kai imuninė sistema reaguoja prieš Jūsų paties organizmą (autoimuninės ligos).</w:t>
      </w:r>
    </w:p>
    <w:p w14:paraId="69C26676"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1E1B400"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Autoimuninės ligos gali būti:</w:t>
      </w:r>
    </w:p>
    <w:p w14:paraId="2AC35CDC" w14:textId="77777777" w:rsidR="0023146B" w:rsidRPr="00EE5A27" w:rsidRDefault="0023146B" w:rsidP="00EE5A27">
      <w:pPr>
        <w:numPr>
          <w:ilvl w:val="0"/>
          <w:numId w:val="6"/>
        </w:numPr>
        <w:spacing w:after="0" w:line="240" w:lineRule="auto"/>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sunkus reumatoidinis artritas (liga, dėl kurios imuninė sistema atakuoja sąnarius dengiančias ląsteles, todėl pasireiškia sąnarių tinimas, skausmas, sustingimas);</w:t>
      </w:r>
    </w:p>
    <w:p w14:paraId="23CE3D3D" w14:textId="77777777" w:rsidR="0023146B" w:rsidRPr="00EE5A27" w:rsidRDefault="0023146B" w:rsidP="00EE5A27">
      <w:pPr>
        <w:numPr>
          <w:ilvl w:val="0"/>
          <w:numId w:val="6"/>
        </w:numPr>
        <w:spacing w:after="0" w:line="240" w:lineRule="auto"/>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sisteminė raudonoji vilkligė (liga, dėl kurios imuninė sistema atakuoja daugelį organizmo organų ir audinių, įskaitant odą, sąnarius, inkstus, galvos smegenis ir kitus organus, dėl to pasireiškia sunkus nuovargis, karščiavimas, sąnarių sustingimas ir skausmas);</w:t>
      </w:r>
    </w:p>
    <w:p w14:paraId="3A10146B" w14:textId="77777777" w:rsidR="0023146B" w:rsidRPr="00EE5A27" w:rsidRDefault="0023146B" w:rsidP="00EE5A27">
      <w:pPr>
        <w:numPr>
          <w:ilvl w:val="0"/>
          <w:numId w:val="6"/>
        </w:numPr>
        <w:spacing w:after="0" w:line="240" w:lineRule="auto"/>
        <w:contextualSpacing/>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dermatomiozitas</w:t>
      </w:r>
      <w:proofErr w:type="spellEnd"/>
      <w:r w:rsidRPr="00EE5A27">
        <w:rPr>
          <w:rFonts w:ascii="Times New Roman" w:eastAsia="Times New Roman" w:hAnsi="Times New Roman" w:cs="Times New Roman"/>
          <w:kern w:val="0"/>
          <w:lang w:eastAsia="lt-LT"/>
          <w14:ligatures w14:val="none"/>
        </w:rPr>
        <w:t xml:space="preserve"> ir </w:t>
      </w:r>
      <w:proofErr w:type="spellStart"/>
      <w:r w:rsidRPr="00EE5A27">
        <w:rPr>
          <w:rFonts w:ascii="Times New Roman" w:eastAsia="Times New Roman" w:hAnsi="Times New Roman" w:cs="Times New Roman"/>
          <w:kern w:val="0"/>
          <w:lang w:eastAsia="lt-LT"/>
          <w14:ligatures w14:val="none"/>
        </w:rPr>
        <w:t>polimiozitas</w:t>
      </w:r>
      <w:proofErr w:type="spellEnd"/>
      <w:r w:rsidRPr="00EE5A27">
        <w:rPr>
          <w:rFonts w:ascii="Times New Roman" w:eastAsia="Times New Roman" w:hAnsi="Times New Roman" w:cs="Times New Roman"/>
          <w:kern w:val="0"/>
          <w:lang w:eastAsia="lt-LT"/>
          <w14:ligatures w14:val="none"/>
        </w:rPr>
        <w:t xml:space="preserve"> (ligų grupė, dėl kurių pasireiškia raumenų uždegimas, raumenų silpnumas ir odos išbėrimas);</w:t>
      </w:r>
    </w:p>
    <w:p w14:paraId="15EC1CBF" w14:textId="77777777" w:rsidR="0023146B" w:rsidRPr="00EE5A27" w:rsidRDefault="0023146B" w:rsidP="00EE5A27">
      <w:pPr>
        <w:numPr>
          <w:ilvl w:val="0"/>
          <w:numId w:val="6"/>
        </w:numPr>
        <w:spacing w:after="0" w:line="240" w:lineRule="auto"/>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autoimuninis lėtinis aktyvus hepatitas (liga, dėl kurios imuninė sistema atakuoja kepenų ląsteles, dėl to pasireiškia kepenų uždegimas, nuovargis, raumenų skausmai, odos pageltimas ir karščiavimas);</w:t>
      </w:r>
    </w:p>
    <w:p w14:paraId="1E1796FE" w14:textId="77777777" w:rsidR="0023146B" w:rsidRPr="00EE5A27" w:rsidRDefault="0023146B" w:rsidP="00EE5A27">
      <w:pPr>
        <w:numPr>
          <w:ilvl w:val="0"/>
          <w:numId w:val="6"/>
        </w:numPr>
        <w:spacing w:after="0" w:line="240" w:lineRule="auto"/>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paprastoji </w:t>
      </w:r>
      <w:proofErr w:type="spellStart"/>
      <w:r w:rsidRPr="00EE5A27">
        <w:rPr>
          <w:rFonts w:ascii="Times New Roman" w:eastAsia="Times New Roman" w:hAnsi="Times New Roman" w:cs="Times New Roman"/>
          <w:kern w:val="0"/>
          <w:lang w:eastAsia="lt-LT"/>
          <w14:ligatures w14:val="none"/>
        </w:rPr>
        <w:t>pūslinė</w:t>
      </w:r>
      <w:proofErr w:type="spellEnd"/>
      <w:r w:rsidRPr="00EE5A27">
        <w:rPr>
          <w:rFonts w:ascii="Times New Roman" w:eastAsia="Times New Roman" w:hAnsi="Times New Roman" w:cs="Times New Roman"/>
          <w:kern w:val="0"/>
          <w:lang w:eastAsia="lt-LT"/>
          <w14:ligatures w14:val="none"/>
        </w:rPr>
        <w:t xml:space="preserve"> (liga, dėl kurios imuninė sistema atakuoja odos ląsteles, dėl to pasireiškia sunkus odos, burnos, nosies, gerklės ir lytinių organų pūslėjimas);</w:t>
      </w:r>
    </w:p>
    <w:p w14:paraId="0A084C51" w14:textId="77777777" w:rsidR="0023146B" w:rsidRPr="00EE5A27" w:rsidRDefault="0023146B" w:rsidP="00EE5A27">
      <w:pPr>
        <w:numPr>
          <w:ilvl w:val="0"/>
          <w:numId w:val="6"/>
        </w:numPr>
        <w:spacing w:after="0" w:line="240" w:lineRule="auto"/>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mazginis </w:t>
      </w:r>
      <w:proofErr w:type="spellStart"/>
      <w:r w:rsidRPr="00EE5A27">
        <w:rPr>
          <w:rFonts w:ascii="Times New Roman" w:eastAsia="Times New Roman" w:hAnsi="Times New Roman" w:cs="Times New Roman"/>
          <w:kern w:val="0"/>
          <w:lang w:eastAsia="lt-LT"/>
          <w14:ligatures w14:val="none"/>
        </w:rPr>
        <w:t>poliarteritas</w:t>
      </w:r>
      <w:proofErr w:type="spellEnd"/>
      <w:r w:rsidRPr="00EE5A27">
        <w:rPr>
          <w:rFonts w:ascii="Times New Roman" w:eastAsia="Times New Roman" w:hAnsi="Times New Roman" w:cs="Times New Roman"/>
          <w:kern w:val="0"/>
          <w:lang w:eastAsia="lt-LT"/>
          <w14:ligatures w14:val="none"/>
        </w:rPr>
        <w:t xml:space="preserve"> (reta liga, sukelianti kraujagyslių uždegimą);</w:t>
      </w:r>
    </w:p>
    <w:p w14:paraId="7B64822F" w14:textId="77777777" w:rsidR="0023146B" w:rsidRPr="00EE5A27" w:rsidRDefault="0023146B" w:rsidP="00EE5A27">
      <w:pPr>
        <w:numPr>
          <w:ilvl w:val="0"/>
          <w:numId w:val="6"/>
        </w:numPr>
        <w:spacing w:after="0" w:line="240" w:lineRule="auto"/>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autoimuninė hemolizinė anemija (sunki kraujo liga, dėl kurios organizmas naikina raudonąsias kraujo ląsteles greičiau, nei jų pagamina, todėl pasireiškia nuovargis ir dusulys);</w:t>
      </w:r>
    </w:p>
    <w:p w14:paraId="59E33F35" w14:textId="77777777" w:rsidR="0023146B" w:rsidRPr="00EE5A27" w:rsidRDefault="0023146B" w:rsidP="00EE5A27">
      <w:pPr>
        <w:numPr>
          <w:ilvl w:val="0"/>
          <w:numId w:val="6"/>
        </w:numPr>
        <w:spacing w:after="0" w:line="240" w:lineRule="auto"/>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lėtinė </w:t>
      </w:r>
      <w:proofErr w:type="spellStart"/>
      <w:r w:rsidRPr="00EE5A27">
        <w:rPr>
          <w:rFonts w:ascii="Times New Roman" w:eastAsia="Times New Roman" w:hAnsi="Times New Roman" w:cs="Times New Roman"/>
          <w:kern w:val="0"/>
          <w:lang w:eastAsia="lt-LT"/>
          <w14:ligatures w14:val="none"/>
        </w:rPr>
        <w:t>rezistentiška</w:t>
      </w:r>
      <w:proofErr w:type="spellEnd"/>
      <w:r w:rsidRPr="00EE5A27">
        <w:rPr>
          <w:rFonts w:ascii="Times New Roman" w:eastAsia="Times New Roman" w:hAnsi="Times New Roman" w:cs="Times New Roman"/>
          <w:kern w:val="0"/>
          <w:lang w:eastAsia="lt-LT"/>
          <w14:ligatures w14:val="none"/>
        </w:rPr>
        <w:t xml:space="preserve"> idiopatinė </w:t>
      </w:r>
      <w:proofErr w:type="spellStart"/>
      <w:r w:rsidRPr="00EE5A27">
        <w:rPr>
          <w:rFonts w:ascii="Times New Roman" w:eastAsia="Times New Roman" w:hAnsi="Times New Roman" w:cs="Times New Roman"/>
          <w:kern w:val="0"/>
          <w:lang w:eastAsia="lt-LT"/>
          <w14:ligatures w14:val="none"/>
        </w:rPr>
        <w:t>trombocitopeninė</w:t>
      </w:r>
      <w:proofErr w:type="spellEnd"/>
      <w:r w:rsidRPr="00EE5A27">
        <w:rPr>
          <w:rFonts w:ascii="Times New Roman" w:eastAsia="Times New Roman" w:hAnsi="Times New Roman" w:cs="Times New Roman"/>
          <w:kern w:val="0"/>
          <w:lang w:eastAsia="lt-LT"/>
          <w14:ligatures w14:val="none"/>
        </w:rPr>
        <w:t xml:space="preserve"> purpura (liga, dėl kurios kraujyje yra mažai trombocitų, todėl gali lengvai (ar pernelyg stipriai) atsirasti mėlynių ir prasidėti kraujavimas).</w:t>
      </w:r>
    </w:p>
    <w:p w14:paraId="7DFCB116"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62229B37"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taip pat gali būti vartojamas uždegiminės žarnų ligos (Krono ligos ir opinio kolito) gydymui.</w:t>
      </w:r>
    </w:p>
    <w:p w14:paraId="64A9817E"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55D9A9EB"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Gydytojas parinko šį vaistą, pagal esamą ligą.</w:t>
      </w:r>
    </w:p>
    <w:p w14:paraId="1A5892D6"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5305D5E3" w14:textId="2DB7E1D8"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lastRenderedPageBreak/>
        <w:t>Imuran</w:t>
      </w:r>
      <w:proofErr w:type="spellEnd"/>
      <w:r w:rsidRPr="00EE5A27">
        <w:rPr>
          <w:rFonts w:ascii="Times New Roman" w:eastAsia="Times New Roman" w:hAnsi="Times New Roman" w:cs="Times New Roman"/>
          <w:kern w:val="0"/>
          <w:lang w:eastAsia="lt-LT"/>
          <w14:ligatures w14:val="none"/>
        </w:rPr>
        <w:t xml:space="preserve"> gali būti vartojamas vienas, tačiau dažniau jis vartojamas kartu su kitais vaistais.</w:t>
      </w:r>
    </w:p>
    <w:p w14:paraId="21EB3D82"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5CA6DB2F" w14:textId="77777777" w:rsidR="00673CC3" w:rsidRPr="00EE5A27" w:rsidRDefault="00673CC3" w:rsidP="00EE5A27">
      <w:pPr>
        <w:spacing w:after="0" w:line="240" w:lineRule="auto"/>
        <w:rPr>
          <w:rFonts w:ascii="Times New Roman" w:eastAsia="Times New Roman" w:hAnsi="Times New Roman" w:cs="Times New Roman"/>
          <w:kern w:val="0"/>
          <w:lang w:eastAsia="lt-LT"/>
          <w14:ligatures w14:val="none"/>
        </w:rPr>
      </w:pPr>
    </w:p>
    <w:p w14:paraId="58A3681C" w14:textId="7797849B" w:rsidR="0023146B" w:rsidRPr="00EE5A27" w:rsidRDefault="0023146B" w:rsidP="00EE5A27">
      <w:pPr>
        <w:numPr>
          <w:ilvl w:val="12"/>
          <w:numId w:val="0"/>
        </w:numPr>
        <w:spacing w:after="0" w:line="240" w:lineRule="auto"/>
        <w:ind w:left="567" w:hanging="567"/>
        <w:outlineLvl w:val="0"/>
        <w:rPr>
          <w:rFonts w:ascii="Times New Roman" w:eastAsia="Times New Roman" w:hAnsi="Times New Roman" w:cs="Times New Roman"/>
          <w:bCs/>
          <w:caps/>
          <w:kern w:val="0"/>
          <w:lang w:eastAsia="lt-LT"/>
          <w14:ligatures w14:val="none"/>
        </w:rPr>
      </w:pPr>
      <w:r w:rsidRPr="00EE5A27">
        <w:rPr>
          <w:rFonts w:ascii="Times New Roman" w:eastAsia="Times New Roman" w:hAnsi="Times New Roman" w:cs="Times New Roman"/>
          <w:b/>
          <w:kern w:val="0"/>
          <w:lang w:eastAsia="lt-LT"/>
          <w14:ligatures w14:val="none"/>
        </w:rPr>
        <w:t>2.</w:t>
      </w:r>
      <w:r w:rsidRPr="00EE5A27">
        <w:rPr>
          <w:rFonts w:ascii="Times New Roman" w:eastAsia="Times New Roman" w:hAnsi="Times New Roman" w:cs="Times New Roman"/>
          <w:b/>
          <w:kern w:val="0"/>
          <w:lang w:eastAsia="lt-LT"/>
          <w14:ligatures w14:val="none"/>
        </w:rPr>
        <w:tab/>
        <w:t xml:space="preserve">Kas žinotina prieš vartojant </w:t>
      </w:r>
      <w:proofErr w:type="spellStart"/>
      <w:r w:rsidRPr="00EE5A27">
        <w:rPr>
          <w:rFonts w:ascii="Times New Roman" w:eastAsia="Times New Roman" w:hAnsi="Times New Roman" w:cs="Times New Roman"/>
          <w:b/>
          <w:caps/>
          <w:kern w:val="0"/>
          <w:lang w:eastAsia="lt-LT"/>
          <w14:ligatures w14:val="none"/>
        </w:rPr>
        <w:t>I</w:t>
      </w:r>
      <w:r w:rsidRPr="00EE5A27">
        <w:rPr>
          <w:rFonts w:ascii="Times New Roman" w:eastAsia="Times New Roman" w:hAnsi="Times New Roman" w:cs="Times New Roman"/>
          <w:b/>
          <w:kern w:val="0"/>
          <w:lang w:eastAsia="lt-LT"/>
          <w14:ligatures w14:val="none"/>
        </w:rPr>
        <w:t>muran</w:t>
      </w:r>
      <w:proofErr w:type="spellEnd"/>
    </w:p>
    <w:p w14:paraId="0FDDE9BE" w14:textId="77777777" w:rsidR="0023146B" w:rsidRPr="00EE5A27" w:rsidRDefault="0023146B" w:rsidP="00EE5A27">
      <w:pPr>
        <w:numPr>
          <w:ilvl w:val="12"/>
          <w:numId w:val="0"/>
        </w:numPr>
        <w:spacing w:after="0" w:line="240" w:lineRule="auto"/>
        <w:ind w:left="567" w:hanging="567"/>
        <w:outlineLvl w:val="0"/>
        <w:rPr>
          <w:rFonts w:ascii="Times New Roman" w:eastAsia="Times New Roman" w:hAnsi="Times New Roman" w:cs="Times New Roman"/>
          <w:kern w:val="0"/>
          <w:lang w:eastAsia="lt-LT"/>
          <w14:ligatures w14:val="none"/>
        </w:rPr>
      </w:pPr>
    </w:p>
    <w:p w14:paraId="4F5CE342" w14:textId="77777777" w:rsidR="0023146B" w:rsidRPr="00EE5A27" w:rsidRDefault="0023146B" w:rsidP="00EE5A27">
      <w:pPr>
        <w:spacing w:after="0" w:line="240" w:lineRule="auto"/>
        <w:ind w:left="567" w:hanging="567"/>
        <w:rPr>
          <w:rFonts w:ascii="Times New Roman" w:eastAsia="Times New Roman" w:hAnsi="Times New Roman" w:cs="Times New Roman"/>
          <w:bCs/>
          <w:caps/>
          <w:kern w:val="0"/>
          <w:lang w:eastAsia="lt-LT"/>
          <w14:ligatures w14:val="none"/>
        </w:rPr>
      </w:pPr>
      <w:proofErr w:type="spellStart"/>
      <w:r w:rsidRPr="00EE5A27">
        <w:rPr>
          <w:rFonts w:ascii="Times New Roman" w:eastAsia="Times New Roman" w:hAnsi="Times New Roman" w:cs="Times New Roman"/>
          <w:b/>
          <w:kern w:val="0"/>
          <w:lang w:eastAsia="lt-LT"/>
          <w14:ligatures w14:val="none"/>
        </w:rPr>
        <w:t>Imuran</w:t>
      </w:r>
      <w:proofErr w:type="spellEnd"/>
      <w:r w:rsidRPr="00EE5A27">
        <w:rPr>
          <w:rFonts w:ascii="Times New Roman" w:eastAsia="Times New Roman" w:hAnsi="Times New Roman" w:cs="Times New Roman"/>
          <w:b/>
          <w:caps/>
          <w:kern w:val="0"/>
          <w:lang w:eastAsia="lt-LT"/>
          <w14:ligatures w14:val="none"/>
        </w:rPr>
        <w:t xml:space="preserve"> </w:t>
      </w:r>
      <w:r w:rsidRPr="00EE5A27">
        <w:rPr>
          <w:rFonts w:ascii="Times New Roman" w:eastAsia="Times New Roman" w:hAnsi="Times New Roman" w:cs="Times New Roman"/>
          <w:b/>
          <w:kern w:val="0"/>
          <w:lang w:eastAsia="lt-LT"/>
          <w14:ligatures w14:val="none"/>
        </w:rPr>
        <w:t>vartoti draudžiama:</w:t>
      </w:r>
    </w:p>
    <w:p w14:paraId="39872E86" w14:textId="77777777" w:rsidR="0023146B" w:rsidRPr="00EE5A27" w:rsidRDefault="0023146B" w:rsidP="00EE5A27">
      <w:pPr>
        <w:numPr>
          <w:ilvl w:val="0"/>
          <w:numId w:val="1"/>
        </w:numPr>
        <w:tabs>
          <w:tab w:val="num" w:pos="540"/>
        </w:tabs>
        <w:spacing w:after="0" w:line="240" w:lineRule="auto"/>
        <w:ind w:left="540" w:hanging="540"/>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jeigu yra alergija </w:t>
      </w:r>
      <w:proofErr w:type="spellStart"/>
      <w:r w:rsidRPr="00EE5A27">
        <w:rPr>
          <w:rFonts w:ascii="Times New Roman" w:eastAsia="Times New Roman" w:hAnsi="Times New Roman" w:cs="Times New Roman"/>
          <w:kern w:val="0"/>
          <w:lang w:eastAsia="lt-LT"/>
          <w14:ligatures w14:val="none"/>
        </w:rPr>
        <w:t>azatioprinui</w:t>
      </w:r>
      <w:proofErr w:type="spellEnd"/>
      <w:r w:rsidRPr="00EE5A27">
        <w:rPr>
          <w:rFonts w:ascii="Times New Roman" w:eastAsia="Times New Roman" w:hAnsi="Times New Roman" w:cs="Times New Roman"/>
          <w:kern w:val="0"/>
          <w:lang w:eastAsia="lt-LT"/>
          <w14:ligatures w14:val="none"/>
        </w:rPr>
        <w:t xml:space="preserve"> arba bet kuriai pagalbinei šio vaisto medžiagai (jos išvardytos 6 skyriuje);</w:t>
      </w:r>
    </w:p>
    <w:p w14:paraId="12109277" w14:textId="77777777" w:rsidR="0023146B" w:rsidRPr="00EE5A27" w:rsidRDefault="0023146B" w:rsidP="00EE5A27">
      <w:pPr>
        <w:numPr>
          <w:ilvl w:val="0"/>
          <w:numId w:val="1"/>
        </w:numPr>
        <w:tabs>
          <w:tab w:val="num" w:pos="540"/>
        </w:tabs>
        <w:spacing w:after="0" w:line="240" w:lineRule="auto"/>
        <w:ind w:left="540" w:hanging="540"/>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jeigu yra alergija </w:t>
      </w:r>
      <w:proofErr w:type="spellStart"/>
      <w:r w:rsidRPr="00EE5A27">
        <w:rPr>
          <w:rFonts w:ascii="Times New Roman" w:eastAsia="Times New Roman" w:hAnsi="Times New Roman" w:cs="Times New Roman"/>
          <w:kern w:val="0"/>
          <w:lang w:eastAsia="lt-LT"/>
          <w14:ligatures w14:val="none"/>
        </w:rPr>
        <w:t>merkaptopurinui</w:t>
      </w:r>
      <w:proofErr w:type="spellEnd"/>
      <w:r w:rsidRPr="00EE5A27">
        <w:rPr>
          <w:rFonts w:ascii="Times New Roman" w:eastAsia="Times New Roman" w:hAnsi="Times New Roman" w:cs="Times New Roman"/>
          <w:kern w:val="0"/>
          <w:lang w:eastAsia="lt-LT"/>
          <w14:ligatures w14:val="none"/>
        </w:rPr>
        <w:t xml:space="preserve"> (į </w:t>
      </w: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b/>
          <w:caps/>
          <w:kern w:val="0"/>
          <w:lang w:eastAsia="lt-LT"/>
          <w14:ligatures w14:val="none"/>
        </w:rPr>
        <w:t xml:space="preserve"> </w:t>
      </w:r>
      <w:r w:rsidRPr="00EE5A27">
        <w:rPr>
          <w:rFonts w:ascii="Times New Roman" w:eastAsia="Times New Roman" w:hAnsi="Times New Roman" w:cs="Times New Roman"/>
          <w:kern w:val="0"/>
          <w:lang w:eastAsia="lt-LT"/>
          <w14:ligatures w14:val="none"/>
        </w:rPr>
        <w:t xml:space="preserve">veikliąją medžiagą </w:t>
      </w:r>
      <w:proofErr w:type="spellStart"/>
      <w:r w:rsidRPr="00EE5A27">
        <w:rPr>
          <w:rFonts w:ascii="Times New Roman" w:eastAsia="Times New Roman" w:hAnsi="Times New Roman" w:cs="Times New Roman"/>
          <w:kern w:val="0"/>
          <w:lang w:eastAsia="lt-LT"/>
          <w14:ligatures w14:val="none"/>
        </w:rPr>
        <w:t>azatiopriną</w:t>
      </w:r>
      <w:proofErr w:type="spellEnd"/>
      <w:r w:rsidRPr="00EE5A27">
        <w:rPr>
          <w:rFonts w:ascii="Times New Roman" w:eastAsia="Times New Roman" w:hAnsi="Times New Roman" w:cs="Times New Roman"/>
          <w:kern w:val="0"/>
          <w:lang w:eastAsia="lt-LT"/>
          <w14:ligatures w14:val="none"/>
        </w:rPr>
        <w:t xml:space="preserve"> panašus vaistas).</w:t>
      </w:r>
    </w:p>
    <w:p w14:paraId="20CF9328"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564D3AA6" w14:textId="77777777" w:rsidR="0023146B" w:rsidRPr="00EE5A27" w:rsidRDefault="0023146B" w:rsidP="00EE5A27">
      <w:pPr>
        <w:spacing w:after="0" w:line="240" w:lineRule="auto"/>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kern w:val="0"/>
          <w:lang w:eastAsia="lt-LT"/>
          <w14:ligatures w14:val="none"/>
        </w:rPr>
        <w:t>Įspėjimai ir atsargumo priemonės</w:t>
      </w:r>
    </w:p>
    <w:p w14:paraId="6BCFD954" w14:textId="3160B014"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Calibri" w:hAnsi="Times New Roman" w:cs="Times New Roman"/>
          <w:kern w:val="0"/>
          <w14:ligatures w14:val="none"/>
        </w:rPr>
        <w:t xml:space="preserve">Pasitarkite su gydytoju, prieš pradėdami vartoti </w:t>
      </w:r>
      <w:proofErr w:type="spellStart"/>
      <w:r w:rsidRPr="00EE5A27">
        <w:rPr>
          <w:rFonts w:ascii="Times New Roman" w:eastAsia="Calibri" w:hAnsi="Times New Roman" w:cs="Times New Roman"/>
          <w:kern w:val="0"/>
          <w14:ligatures w14:val="none"/>
        </w:rPr>
        <w:t>Imuran</w:t>
      </w:r>
      <w:proofErr w:type="spellEnd"/>
      <w:r w:rsidRPr="00EE5A27">
        <w:rPr>
          <w:rFonts w:ascii="Times New Roman" w:eastAsia="Calibri" w:hAnsi="Times New Roman" w:cs="Times New Roman"/>
          <w:kern w:val="0"/>
          <w14:ligatures w14:val="none"/>
        </w:rPr>
        <w:t>:</w:t>
      </w:r>
    </w:p>
    <w:p w14:paraId="1FD1625B" w14:textId="77777777" w:rsidR="0023146B" w:rsidRPr="00EE5A27" w:rsidRDefault="0023146B" w:rsidP="00EE5A27">
      <w:pPr>
        <w:numPr>
          <w:ilvl w:val="0"/>
          <w:numId w:val="1"/>
        </w:numPr>
        <w:tabs>
          <w:tab w:val="num" w:pos="540"/>
        </w:tabs>
        <w:spacing w:after="0" w:line="240" w:lineRule="auto"/>
        <w:ind w:left="540" w:hanging="540"/>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jeigu Jūs neseniai skiepijotės arba ketinate skiepytis. Vartojant </w:t>
      </w: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negalima skiepytis gyvomis vakcinomis (pavyzdžiui gripo, tymų, BCG vakcinomis ir t. t.) iki kol gydytojas nurodys, kad skiepytis yra saugu. Tai svarbu, nes vartojant </w:t>
      </w: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vakcinos gali sukelti infekciją;</w:t>
      </w:r>
    </w:p>
    <w:p w14:paraId="3EB6F3D5" w14:textId="77777777" w:rsidR="0023146B" w:rsidRPr="00EE5A27" w:rsidRDefault="0023146B" w:rsidP="00EE5A27">
      <w:pPr>
        <w:numPr>
          <w:ilvl w:val="0"/>
          <w:numId w:val="1"/>
        </w:numPr>
        <w:tabs>
          <w:tab w:val="num" w:pos="540"/>
        </w:tabs>
        <w:spacing w:after="0" w:line="240" w:lineRule="auto"/>
        <w:ind w:left="540" w:hanging="540"/>
        <w:rPr>
          <w:rFonts w:ascii="Times New Roman" w:eastAsia="Calibri" w:hAnsi="Times New Roman" w:cs="Times New Roman"/>
          <w:kern w:val="0"/>
          <w:lang w:eastAsia="lt-LT"/>
          <w14:ligatures w14:val="none"/>
        </w:rPr>
      </w:pPr>
      <w:r w:rsidRPr="00EE5A27">
        <w:rPr>
          <w:rFonts w:ascii="Times New Roman" w:eastAsia="Calibri" w:hAnsi="Times New Roman" w:cs="Times New Roman"/>
          <w:kern w:val="0"/>
          <w:lang w:eastAsia="lt-LT"/>
          <w14:ligatures w14:val="none"/>
        </w:rPr>
        <w:t xml:space="preserve">jeigu Jums yra nustatyta genetinė liga </w:t>
      </w:r>
      <w:proofErr w:type="spellStart"/>
      <w:r w:rsidRPr="00EE5A27">
        <w:rPr>
          <w:rFonts w:ascii="Times New Roman" w:eastAsia="Calibri" w:hAnsi="Times New Roman" w:cs="Times New Roman"/>
          <w:kern w:val="0"/>
          <w:lang w:eastAsia="lt-LT"/>
          <w14:ligatures w14:val="none"/>
        </w:rPr>
        <w:t>Lešo-Nyhano</w:t>
      </w:r>
      <w:proofErr w:type="spellEnd"/>
      <w:r w:rsidRPr="00EE5A27">
        <w:rPr>
          <w:rFonts w:ascii="Times New Roman" w:eastAsia="Calibri" w:hAnsi="Times New Roman" w:cs="Times New Roman"/>
          <w:kern w:val="0"/>
          <w:lang w:eastAsia="lt-LT"/>
          <w14:ligatures w14:val="none"/>
        </w:rPr>
        <w:t xml:space="preserve"> (</w:t>
      </w:r>
      <w:proofErr w:type="spellStart"/>
      <w:r w:rsidRPr="00EE5A27">
        <w:rPr>
          <w:rFonts w:ascii="Times New Roman" w:eastAsia="Calibri" w:hAnsi="Times New Roman" w:cs="Times New Roman"/>
          <w:i/>
          <w:kern w:val="0"/>
          <w:lang w:eastAsia="lt-LT"/>
          <w14:ligatures w14:val="none"/>
        </w:rPr>
        <w:t>Lesch-Nyhan</w:t>
      </w:r>
      <w:proofErr w:type="spellEnd"/>
      <w:r w:rsidRPr="00EE5A27">
        <w:rPr>
          <w:rFonts w:ascii="Times New Roman" w:eastAsia="Calibri" w:hAnsi="Times New Roman" w:cs="Times New Roman"/>
          <w:kern w:val="0"/>
          <w:lang w:eastAsia="lt-LT"/>
          <w14:ligatures w14:val="none"/>
        </w:rPr>
        <w:t>) sindromas. Tai reta paveldima liga, kurią sukelia HPRT arba kitaip „</w:t>
      </w:r>
      <w:proofErr w:type="spellStart"/>
      <w:r w:rsidRPr="00EE5A27">
        <w:rPr>
          <w:rFonts w:ascii="Times New Roman" w:eastAsia="Times New Roman" w:hAnsi="Times New Roman" w:cs="Times New Roman"/>
          <w:kern w:val="0"/>
          <w:lang w:eastAsia="lt-LT"/>
          <w14:ligatures w14:val="none"/>
        </w:rPr>
        <w:t>hipoksantino-guanino-fosforiboziltransferazės</w:t>
      </w:r>
      <w:proofErr w:type="spellEnd"/>
      <w:r w:rsidRPr="00EE5A27">
        <w:rPr>
          <w:rFonts w:ascii="Times New Roman" w:eastAsia="Times New Roman" w:hAnsi="Times New Roman" w:cs="Times New Roman"/>
          <w:kern w:val="0"/>
          <w:lang w:eastAsia="lt-LT"/>
          <w14:ligatures w14:val="none"/>
        </w:rPr>
        <w:t>“ trūkumas;</w:t>
      </w:r>
    </w:p>
    <w:p w14:paraId="0BB503C1" w14:textId="77777777" w:rsidR="0023146B" w:rsidRPr="00EE5A27" w:rsidRDefault="0023146B" w:rsidP="00EE5A27">
      <w:pPr>
        <w:numPr>
          <w:ilvl w:val="0"/>
          <w:numId w:val="1"/>
        </w:numPr>
        <w:tabs>
          <w:tab w:val="num" w:pos="540"/>
        </w:tabs>
        <w:spacing w:after="0" w:line="240" w:lineRule="auto"/>
        <w:ind w:left="540" w:hanging="540"/>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jeigu Jūs sergate kepenų ar inkstų liga;</w:t>
      </w:r>
    </w:p>
    <w:p w14:paraId="3A5DC0A1" w14:textId="77777777" w:rsidR="0023146B" w:rsidRPr="00EE5A27" w:rsidRDefault="0023146B" w:rsidP="00EE5A27">
      <w:pPr>
        <w:numPr>
          <w:ilvl w:val="0"/>
          <w:numId w:val="1"/>
        </w:numPr>
        <w:tabs>
          <w:tab w:val="num" w:pos="540"/>
        </w:tabs>
        <w:spacing w:after="0" w:line="240" w:lineRule="auto"/>
        <w:ind w:left="540" w:hanging="540"/>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jeigu Jums yra genetinis sutrikimas, vadinamas TPMT trūkumu (kai organizmas gamina per mažai fermento </w:t>
      </w:r>
      <w:proofErr w:type="spellStart"/>
      <w:r w:rsidRPr="00EE5A27">
        <w:rPr>
          <w:rFonts w:ascii="Times New Roman" w:eastAsia="Times New Roman" w:hAnsi="Times New Roman" w:cs="Times New Roman"/>
          <w:kern w:val="0"/>
          <w:lang w:eastAsia="lt-LT"/>
          <w14:ligatures w14:val="none"/>
        </w:rPr>
        <w:t>tiopurino</w:t>
      </w:r>
      <w:proofErr w:type="spellEnd"/>
      <w:r w:rsidRPr="00EE5A27">
        <w:rPr>
          <w:rFonts w:ascii="Times New Roman" w:eastAsia="Times New Roman" w:hAnsi="Times New Roman" w:cs="Times New Roman"/>
          <w:kern w:val="0"/>
          <w:lang w:eastAsia="lt-LT"/>
          <w14:ligatures w14:val="none"/>
        </w:rPr>
        <w:t xml:space="preserve"> </w:t>
      </w:r>
      <w:proofErr w:type="spellStart"/>
      <w:r w:rsidRPr="00EE5A27">
        <w:rPr>
          <w:rFonts w:ascii="Times New Roman" w:eastAsia="Times New Roman" w:hAnsi="Times New Roman" w:cs="Times New Roman"/>
          <w:kern w:val="0"/>
          <w:lang w:eastAsia="lt-LT"/>
          <w14:ligatures w14:val="none"/>
        </w:rPr>
        <w:t>metiltransferazės</w:t>
      </w:r>
      <w:proofErr w:type="spellEnd"/>
      <w:r w:rsidRPr="00EE5A27">
        <w:rPr>
          <w:rFonts w:ascii="Times New Roman" w:eastAsia="Times New Roman" w:hAnsi="Times New Roman" w:cs="Times New Roman"/>
          <w:kern w:val="0"/>
          <w:lang w:eastAsia="lt-LT"/>
          <w14:ligatures w14:val="none"/>
        </w:rPr>
        <w:t>);</w:t>
      </w:r>
    </w:p>
    <w:p w14:paraId="39B3BF33" w14:textId="77777777" w:rsidR="0023146B" w:rsidRPr="00EE5A27" w:rsidRDefault="0023146B" w:rsidP="00EE5A27">
      <w:pPr>
        <w:numPr>
          <w:ilvl w:val="0"/>
          <w:numId w:val="1"/>
        </w:numPr>
        <w:tabs>
          <w:tab w:val="num" w:pos="540"/>
        </w:tabs>
        <w:spacing w:after="0" w:line="240" w:lineRule="auto"/>
        <w:ind w:left="540" w:hanging="540"/>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jeigu kada nors sirgote vėjaraupiais ar juostine pūsleline;</w:t>
      </w:r>
    </w:p>
    <w:p w14:paraId="3FBAD1C8" w14:textId="77777777" w:rsidR="0023146B" w:rsidRPr="00EE5A27" w:rsidRDefault="0023146B" w:rsidP="00EE5A27">
      <w:pPr>
        <w:numPr>
          <w:ilvl w:val="0"/>
          <w:numId w:val="1"/>
        </w:numPr>
        <w:tabs>
          <w:tab w:val="num" w:pos="540"/>
        </w:tabs>
        <w:spacing w:after="0" w:line="240" w:lineRule="auto"/>
        <w:ind w:left="540" w:hanging="540"/>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jeigu sirgote hepatitu B (viruso sukeliama kepenų liga);</w:t>
      </w:r>
    </w:p>
    <w:p w14:paraId="7D0EBFB7" w14:textId="77777777" w:rsidR="0023146B" w:rsidRPr="00EE5A27" w:rsidRDefault="0023146B" w:rsidP="00EE5A27">
      <w:pPr>
        <w:numPr>
          <w:ilvl w:val="0"/>
          <w:numId w:val="1"/>
        </w:numPr>
        <w:tabs>
          <w:tab w:val="num" w:pos="540"/>
        </w:tabs>
        <w:spacing w:after="0" w:line="240" w:lineRule="auto"/>
        <w:ind w:left="540" w:hanging="540"/>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jeigu Jums planuojama operacija (tai svarbu, nes vaistai, įskaitant </w:t>
      </w:r>
      <w:proofErr w:type="spellStart"/>
      <w:r w:rsidRPr="00EE5A27">
        <w:rPr>
          <w:rFonts w:ascii="Times New Roman" w:eastAsia="Times New Roman" w:hAnsi="Times New Roman" w:cs="Times New Roman"/>
          <w:kern w:val="0"/>
          <w:lang w:eastAsia="lt-LT"/>
          <w14:ligatures w14:val="none"/>
        </w:rPr>
        <w:t>tubokurariną</w:t>
      </w:r>
      <w:proofErr w:type="spellEnd"/>
      <w:r w:rsidRPr="00EE5A27">
        <w:rPr>
          <w:rFonts w:ascii="Times New Roman" w:eastAsia="Times New Roman" w:hAnsi="Times New Roman" w:cs="Times New Roman"/>
          <w:kern w:val="0"/>
          <w:lang w:eastAsia="lt-LT"/>
          <w14:ligatures w14:val="none"/>
        </w:rPr>
        <w:t xml:space="preserve"> ar </w:t>
      </w:r>
      <w:proofErr w:type="spellStart"/>
      <w:r w:rsidRPr="00EE5A27">
        <w:rPr>
          <w:rFonts w:ascii="Times New Roman" w:eastAsia="Times New Roman" w:hAnsi="Times New Roman" w:cs="Times New Roman"/>
          <w:kern w:val="0"/>
          <w:lang w:eastAsia="lt-LT"/>
          <w14:ligatures w14:val="none"/>
        </w:rPr>
        <w:t>sukcinilcholiną</w:t>
      </w:r>
      <w:proofErr w:type="spellEnd"/>
      <w:r w:rsidRPr="00EE5A27">
        <w:rPr>
          <w:rFonts w:ascii="Times New Roman" w:eastAsia="Times New Roman" w:hAnsi="Times New Roman" w:cs="Times New Roman"/>
          <w:kern w:val="0"/>
          <w:lang w:eastAsia="lt-LT"/>
          <w14:ligatures w14:val="none"/>
        </w:rPr>
        <w:t xml:space="preserve">, vartojami raumenų atpalaidavimui operacijų metu, gali sąveikauti su </w:t>
      </w:r>
      <w:proofErr w:type="spellStart"/>
      <w:r w:rsidRPr="00EE5A27">
        <w:rPr>
          <w:rFonts w:ascii="Times New Roman" w:eastAsia="Calibri" w:hAnsi="Times New Roman" w:cs="Times New Roman"/>
          <w:kern w:val="0"/>
          <w14:ligatures w14:val="none"/>
        </w:rPr>
        <w:t>Imuran</w:t>
      </w:r>
      <w:proofErr w:type="spellEnd"/>
      <w:r w:rsidRPr="00EE5A27">
        <w:rPr>
          <w:rFonts w:ascii="Times New Roman" w:eastAsia="Calibri" w:hAnsi="Times New Roman" w:cs="Times New Roman"/>
          <w:kern w:val="0"/>
          <w14:ligatures w14:val="none"/>
        </w:rPr>
        <w:t xml:space="preserve"> </w:t>
      </w:r>
      <w:r w:rsidRPr="00EE5A27">
        <w:rPr>
          <w:rFonts w:ascii="Times New Roman" w:eastAsia="Times New Roman" w:hAnsi="Times New Roman" w:cs="Times New Roman"/>
          <w:kern w:val="0"/>
          <w:lang w:eastAsia="lt-LT"/>
          <w14:ligatures w14:val="none"/>
        </w:rPr>
        <w:t xml:space="preserve">. Prieš operaciją informuokite anesteziologą, kad vartojate </w:t>
      </w:r>
      <w:proofErr w:type="spellStart"/>
      <w:r w:rsidRPr="00EE5A27">
        <w:rPr>
          <w:rFonts w:ascii="Times New Roman" w:eastAsia="Calibri" w:hAnsi="Times New Roman" w:cs="Times New Roman"/>
          <w:kern w:val="0"/>
          <w14:ligatures w14:val="none"/>
        </w:rPr>
        <w:t>Imuran</w:t>
      </w:r>
      <w:proofErr w:type="spellEnd"/>
      <w:r w:rsidRPr="00EE5A27">
        <w:rPr>
          <w:rFonts w:ascii="Times New Roman" w:eastAsia="Times New Roman" w:hAnsi="Times New Roman" w:cs="Times New Roman"/>
          <w:kern w:val="0"/>
          <w:lang w:eastAsia="lt-LT"/>
          <w14:ligatures w14:val="none"/>
        </w:rPr>
        <w:t>).</w:t>
      </w:r>
    </w:p>
    <w:p w14:paraId="39DDDC6C"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bCs/>
          <w:kern w:val="0"/>
          <w:lang w:eastAsia="lt-LT"/>
          <w14:ligatures w14:val="none"/>
        </w:rPr>
      </w:pPr>
    </w:p>
    <w:p w14:paraId="28E99D2D" w14:textId="77777777" w:rsidR="00773635" w:rsidRPr="00EE5A27" w:rsidRDefault="00773635" w:rsidP="00EE5A27">
      <w:pPr>
        <w:spacing w:after="0" w:line="240" w:lineRule="auto"/>
        <w:rPr>
          <w:rFonts w:ascii="Times New Roman" w:eastAsia="Times New Roman" w:hAnsi="Times New Roman" w:cs="Times New Roman"/>
          <w:lang w:eastAsia="lt-LT"/>
        </w:rPr>
      </w:pPr>
      <w:r w:rsidRPr="00EE5A27">
        <w:rPr>
          <w:rFonts w:ascii="Times New Roman" w:eastAsia="Times New Roman" w:hAnsi="Times New Roman" w:cs="Times New Roman"/>
          <w:lang w:eastAsia="lt-LT"/>
        </w:rPr>
        <w:t>Kepenų pažeidimas</w:t>
      </w:r>
    </w:p>
    <w:p w14:paraId="253F7EB9" w14:textId="77777777" w:rsidR="00773635" w:rsidRPr="00EE5A27" w:rsidRDefault="00773635" w:rsidP="00EE5A27">
      <w:pPr>
        <w:spacing w:after="0" w:line="240" w:lineRule="auto"/>
        <w:rPr>
          <w:rFonts w:ascii="Times New Roman" w:eastAsia="Times New Roman" w:hAnsi="Times New Roman" w:cs="Times New Roman"/>
          <w:lang w:eastAsia="lt-LT"/>
        </w:rPr>
      </w:pPr>
      <w:r w:rsidRPr="00EE5A27">
        <w:rPr>
          <w:rFonts w:ascii="Times New Roman" w:eastAsia="Times New Roman" w:hAnsi="Times New Roman" w:cs="Times New Roman"/>
          <w:lang w:eastAsia="lt-LT"/>
        </w:rPr>
        <w:t xml:space="preserve">Gydymas </w:t>
      </w:r>
      <w:proofErr w:type="spellStart"/>
      <w:r w:rsidRPr="00EE5A27">
        <w:rPr>
          <w:rFonts w:ascii="Times New Roman" w:hAnsi="Times New Roman" w:cs="Times New Roman"/>
        </w:rPr>
        <w:t>Imuran</w:t>
      </w:r>
      <w:proofErr w:type="spellEnd"/>
      <w:r w:rsidRPr="00EE5A27">
        <w:rPr>
          <w:rFonts w:ascii="Times New Roman" w:eastAsia="Times New Roman" w:hAnsi="Times New Roman" w:cs="Times New Roman"/>
          <w:lang w:eastAsia="lt-LT"/>
        </w:rPr>
        <w:t xml:space="preserve"> gali turėti poveikį Jūsų kepenims, todėl Jūsų gydytojas nuolat atliks tyrimus Jūsų kepenų veiklai įvertinti. Pasakykite savo gydytojui, jeigu Jums pasireikštų kepenų pažeidimo simptomai (žr. 4 skyrių „Galimas šalutinis poveikis“).</w:t>
      </w:r>
    </w:p>
    <w:p w14:paraId="5642B4B7" w14:textId="77777777" w:rsidR="00773635" w:rsidRPr="00EE5A27" w:rsidRDefault="00773635" w:rsidP="00EE5A27">
      <w:pPr>
        <w:spacing w:after="0" w:line="240" w:lineRule="auto"/>
        <w:rPr>
          <w:rFonts w:ascii="Times New Roman" w:eastAsia="Times New Roman" w:hAnsi="Times New Roman" w:cs="Times New Roman"/>
          <w:lang w:eastAsia="lt-LT"/>
        </w:rPr>
      </w:pPr>
    </w:p>
    <w:p w14:paraId="0F5DE857"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Cs/>
          <w:kern w:val="0"/>
          <w:lang w:eastAsia="lt-LT"/>
          <w14:ligatures w14:val="none"/>
        </w:rPr>
        <w:t xml:space="preserve">Jeigu abejojate, ar bet kuri iš išvardytų sąlygų Jums tinka, prieš vartodami </w:t>
      </w:r>
      <w:proofErr w:type="spellStart"/>
      <w:r w:rsidRPr="00EE5A27">
        <w:rPr>
          <w:rFonts w:ascii="Times New Roman" w:eastAsia="Calibri" w:hAnsi="Times New Roman" w:cs="Times New Roman"/>
          <w:kern w:val="0"/>
          <w14:ligatures w14:val="none"/>
        </w:rPr>
        <w:t>Imuran</w:t>
      </w:r>
      <w:proofErr w:type="spellEnd"/>
      <w:r w:rsidRPr="00EE5A27">
        <w:rPr>
          <w:rFonts w:ascii="Times New Roman" w:eastAsia="Times New Roman" w:hAnsi="Times New Roman" w:cs="Times New Roman"/>
          <w:kern w:val="0"/>
          <w:lang w:eastAsia="lt-LT"/>
          <w14:ligatures w14:val="none"/>
        </w:rPr>
        <w:t>, pasitarkite su gydytoju, slaugytoja arba vaistininku.</w:t>
      </w:r>
    </w:p>
    <w:p w14:paraId="20A70190"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bCs/>
          <w:kern w:val="0"/>
          <w:lang w:eastAsia="lt-LT"/>
          <w14:ligatures w14:val="none"/>
        </w:rPr>
      </w:pPr>
    </w:p>
    <w:p w14:paraId="41F3AE61"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Vartojant </w:t>
      </w: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gydytojas </w:t>
      </w:r>
      <w:r w:rsidRPr="00EE5A27">
        <w:rPr>
          <w:rFonts w:ascii="Times New Roman" w:eastAsia="Times New Roman" w:hAnsi="Times New Roman" w:cs="Times New Roman"/>
          <w:b/>
          <w:kern w:val="0"/>
          <w:lang w:eastAsia="lt-LT"/>
          <w14:ligatures w14:val="none"/>
        </w:rPr>
        <w:t>reguliariai skirs atlikti kraujo tyrimą</w:t>
      </w:r>
      <w:r w:rsidRPr="00EE5A27">
        <w:rPr>
          <w:rFonts w:ascii="Times New Roman" w:eastAsia="Times New Roman" w:hAnsi="Times New Roman" w:cs="Times New Roman"/>
          <w:kern w:val="0"/>
          <w:lang w:eastAsia="lt-LT"/>
          <w14:ligatures w14:val="none"/>
        </w:rPr>
        <w:t xml:space="preserve">. Šį tyrimą reikia atlikti, norint nustatyti, ar neatsirado pokyčių (žr. 3 skyrių „Kaip vartoti </w:t>
      </w: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Kraujo tyrimų dažnis paprastai mažės, kuo ilgiau vartosite </w:t>
      </w: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w:t>
      </w:r>
    </w:p>
    <w:p w14:paraId="3C759A80" w14:textId="77777777" w:rsidR="0023146B" w:rsidRPr="00EE5A27" w:rsidRDefault="0023146B" w:rsidP="00EE5A27">
      <w:pPr>
        <w:autoSpaceDE w:val="0"/>
        <w:autoSpaceDN w:val="0"/>
        <w:adjustRightInd w:val="0"/>
        <w:spacing w:after="0" w:line="240" w:lineRule="auto"/>
        <w:rPr>
          <w:rFonts w:ascii="Times New Roman" w:eastAsia="Calibri" w:hAnsi="Times New Roman" w:cs="Times New Roman"/>
          <w:kern w:val="0"/>
          <w14:ligatures w14:val="none"/>
        </w:rPr>
      </w:pPr>
    </w:p>
    <w:p w14:paraId="06B5037C"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Cs/>
          <w:kern w:val="0"/>
          <w:lang w:eastAsia="lt-LT"/>
          <w14:ligatures w14:val="none"/>
        </w:rPr>
        <w:t>NUDT15 geno mutacija</w:t>
      </w:r>
    </w:p>
    <w:p w14:paraId="69535D7F"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Cs/>
          <w:kern w:val="0"/>
          <w:lang w:eastAsia="lt-LT"/>
          <w14:ligatures w14:val="none"/>
        </w:rPr>
        <w:t xml:space="preserve">Jei turite įgimtą </w:t>
      </w:r>
      <w:proofErr w:type="spellStart"/>
      <w:r w:rsidRPr="00EE5A27">
        <w:rPr>
          <w:rFonts w:ascii="Times New Roman" w:eastAsia="Times New Roman" w:hAnsi="Times New Roman" w:cs="Times New Roman"/>
          <w:bCs/>
          <w:kern w:val="0"/>
          <w:lang w:eastAsia="lt-LT"/>
          <w14:ligatures w14:val="none"/>
        </w:rPr>
        <w:t>mutavusį</w:t>
      </w:r>
      <w:proofErr w:type="spellEnd"/>
      <w:r w:rsidRPr="00EE5A27">
        <w:rPr>
          <w:rFonts w:ascii="Times New Roman" w:eastAsia="Times New Roman" w:hAnsi="Times New Roman" w:cs="Times New Roman"/>
          <w:bCs/>
          <w:kern w:val="0"/>
          <w:lang w:eastAsia="lt-LT"/>
          <w14:ligatures w14:val="none"/>
        </w:rPr>
        <w:t xml:space="preserve"> NUDT15 geną (tai genas, dalyvaujantis skaidant </w:t>
      </w:r>
      <w:proofErr w:type="spellStart"/>
      <w:r w:rsidRPr="00EE5A27">
        <w:rPr>
          <w:rFonts w:ascii="Times New Roman" w:eastAsia="Times New Roman" w:hAnsi="Times New Roman" w:cs="Times New Roman"/>
          <w:bCs/>
          <w:kern w:val="0"/>
          <w:lang w:eastAsia="lt-LT"/>
          <w14:ligatures w14:val="none"/>
        </w:rPr>
        <w:t>Imuran</w:t>
      </w:r>
      <w:proofErr w:type="spellEnd"/>
      <w:r w:rsidRPr="00EE5A27">
        <w:rPr>
          <w:rFonts w:ascii="Times New Roman" w:eastAsia="Times New Roman" w:hAnsi="Times New Roman" w:cs="Times New Roman"/>
          <w:bCs/>
          <w:kern w:val="0"/>
          <w:lang w:eastAsia="lt-LT"/>
          <w14:ligatures w14:val="none"/>
        </w:rPr>
        <w:t xml:space="preserve"> organizme),</w:t>
      </w:r>
    </w:p>
    <w:p w14:paraId="3E36CCD8"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Cs/>
          <w:kern w:val="0"/>
          <w:lang w:eastAsia="lt-LT"/>
          <w14:ligatures w14:val="none"/>
        </w:rPr>
        <w:t>jums gresia didesnė infekcijų ir plaukų netekimo rizika, o jus gydantis gydytojas tokiu atveju gali</w:t>
      </w:r>
    </w:p>
    <w:p w14:paraId="575D5009"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Cs/>
          <w:kern w:val="0"/>
          <w:lang w:eastAsia="lt-LT"/>
          <w14:ligatures w14:val="none"/>
        </w:rPr>
        <w:t>skirti mažesnę dozę.</w:t>
      </w:r>
    </w:p>
    <w:p w14:paraId="31D453BE" w14:textId="77777777" w:rsidR="0023146B" w:rsidRPr="00EE5A27" w:rsidRDefault="0023146B" w:rsidP="00EE5A27">
      <w:pPr>
        <w:autoSpaceDE w:val="0"/>
        <w:autoSpaceDN w:val="0"/>
        <w:adjustRightInd w:val="0"/>
        <w:spacing w:after="0" w:line="240" w:lineRule="auto"/>
        <w:rPr>
          <w:rFonts w:ascii="Times New Roman" w:eastAsia="Calibri" w:hAnsi="Times New Roman" w:cs="Times New Roman"/>
          <w:color w:val="000000"/>
          <w:kern w:val="0"/>
          <w14:ligatures w14:val="none"/>
        </w:rPr>
      </w:pPr>
    </w:p>
    <w:p w14:paraId="399D7E22" w14:textId="77777777" w:rsidR="0023146B" w:rsidRPr="00EE5A27" w:rsidRDefault="0023146B" w:rsidP="00EE5A27">
      <w:pPr>
        <w:autoSpaceDE w:val="0"/>
        <w:autoSpaceDN w:val="0"/>
        <w:adjustRightInd w:val="0"/>
        <w:spacing w:after="0" w:line="240" w:lineRule="auto"/>
        <w:rPr>
          <w:rFonts w:ascii="Times New Roman" w:eastAsia="Calibri" w:hAnsi="Times New Roman" w:cs="Times New Roman"/>
          <w:color w:val="000000"/>
          <w:kern w:val="0"/>
          <w14:ligatures w14:val="none"/>
        </w:rPr>
      </w:pPr>
      <w:r w:rsidRPr="00EE5A27">
        <w:rPr>
          <w:rFonts w:ascii="Times New Roman" w:eastAsia="Calibri" w:hAnsi="Times New Roman" w:cs="Times New Roman"/>
          <w:color w:val="000000"/>
          <w:kern w:val="0"/>
          <w14:ligatures w14:val="none"/>
        </w:rPr>
        <w:t xml:space="preserve">Jeigu jums taikoma imunosupresinė terapija, vartojant </w:t>
      </w:r>
      <w:proofErr w:type="spellStart"/>
      <w:r w:rsidRPr="00EE5A27">
        <w:rPr>
          <w:rFonts w:ascii="Times New Roman" w:eastAsia="Calibri" w:hAnsi="Times New Roman" w:cs="Times New Roman"/>
          <w:color w:val="000000"/>
          <w:kern w:val="0"/>
          <w14:ligatures w14:val="none"/>
        </w:rPr>
        <w:t>Imuran</w:t>
      </w:r>
      <w:proofErr w:type="spellEnd"/>
      <w:r w:rsidRPr="00EE5A27">
        <w:rPr>
          <w:rFonts w:ascii="Times New Roman" w:eastAsia="Calibri" w:hAnsi="Times New Roman" w:cs="Times New Roman"/>
          <w:color w:val="000000"/>
          <w:kern w:val="0"/>
          <w14:ligatures w14:val="none"/>
        </w:rPr>
        <w:t>, gali padidėti rizika susirgti:</w:t>
      </w:r>
    </w:p>
    <w:p w14:paraId="69FCBD95" w14:textId="77777777" w:rsidR="0023146B" w:rsidRPr="00EE5A27" w:rsidRDefault="0023146B" w:rsidP="00EE5A27">
      <w:pPr>
        <w:numPr>
          <w:ilvl w:val="0"/>
          <w:numId w:val="3"/>
        </w:numPr>
        <w:autoSpaceDE w:val="0"/>
        <w:autoSpaceDN w:val="0"/>
        <w:adjustRightInd w:val="0"/>
        <w:spacing w:after="0" w:line="240" w:lineRule="auto"/>
        <w:rPr>
          <w:rFonts w:ascii="Times New Roman" w:eastAsia="Calibri" w:hAnsi="Times New Roman" w:cs="Times New Roman"/>
          <w:color w:val="000000"/>
          <w:kern w:val="0"/>
          <w14:ligatures w14:val="none"/>
        </w:rPr>
      </w:pPr>
      <w:r w:rsidRPr="00EE5A27">
        <w:rPr>
          <w:rFonts w:ascii="Times New Roman" w:eastAsia="Calibri" w:hAnsi="Times New Roman" w:cs="Times New Roman"/>
          <w:color w:val="000000"/>
          <w:kern w:val="0"/>
          <w14:ligatures w14:val="none"/>
        </w:rPr>
        <w:t xml:space="preserve">navikinėmis ligomis, įskaitant odos vėžį. Todėl vartojant </w:t>
      </w:r>
      <w:proofErr w:type="spellStart"/>
      <w:r w:rsidRPr="00EE5A27">
        <w:rPr>
          <w:rFonts w:ascii="Times New Roman" w:eastAsia="Calibri" w:hAnsi="Times New Roman" w:cs="Times New Roman"/>
          <w:color w:val="000000"/>
          <w:kern w:val="0"/>
          <w14:ligatures w14:val="none"/>
        </w:rPr>
        <w:t>Imuran</w:t>
      </w:r>
      <w:proofErr w:type="spellEnd"/>
      <w:r w:rsidRPr="00EE5A27">
        <w:rPr>
          <w:rFonts w:ascii="Times New Roman" w:eastAsia="Calibri" w:hAnsi="Times New Roman" w:cs="Times New Roman"/>
          <w:color w:val="000000"/>
          <w:kern w:val="0"/>
          <w14:ligatures w14:val="none"/>
        </w:rPr>
        <w:t>, reikėtų vengti ilgai būti saulėkaitoje, taip pat reikėtų dėvėti nuo saulės spindulių apsaugančius drabužius ir vartoti apsaugos nuo saulės priemones, kurių apsaugos nuo saulės faktorius (SPF) yra didelis;</w:t>
      </w:r>
    </w:p>
    <w:p w14:paraId="2001F82A" w14:textId="77777777" w:rsidR="0023146B" w:rsidRPr="00EE5A27" w:rsidRDefault="0023146B" w:rsidP="00EE5A27">
      <w:pPr>
        <w:numPr>
          <w:ilvl w:val="0"/>
          <w:numId w:val="3"/>
        </w:numPr>
        <w:autoSpaceDE w:val="0"/>
        <w:autoSpaceDN w:val="0"/>
        <w:adjustRightInd w:val="0"/>
        <w:spacing w:after="0" w:line="240" w:lineRule="auto"/>
        <w:rPr>
          <w:rFonts w:ascii="Times New Roman" w:eastAsia="Calibri" w:hAnsi="Times New Roman" w:cs="Times New Roman"/>
          <w:color w:val="000000"/>
          <w:kern w:val="0"/>
          <w14:ligatures w14:val="none"/>
        </w:rPr>
      </w:pPr>
      <w:proofErr w:type="spellStart"/>
      <w:r w:rsidRPr="00EE5A27">
        <w:rPr>
          <w:rFonts w:ascii="Times New Roman" w:eastAsia="Calibri" w:hAnsi="Times New Roman" w:cs="Times New Roman"/>
          <w:color w:val="000000"/>
          <w:kern w:val="0"/>
          <w14:ligatures w14:val="none"/>
        </w:rPr>
        <w:t>limfoproliferaciniais</w:t>
      </w:r>
      <w:proofErr w:type="spellEnd"/>
      <w:r w:rsidRPr="00EE5A27">
        <w:rPr>
          <w:rFonts w:ascii="Times New Roman" w:eastAsia="Calibri" w:hAnsi="Times New Roman" w:cs="Times New Roman"/>
          <w:color w:val="000000"/>
          <w:kern w:val="0"/>
          <w14:ligatures w14:val="none"/>
        </w:rPr>
        <w:t xml:space="preserve"> sutrikimais:</w:t>
      </w:r>
    </w:p>
    <w:p w14:paraId="069A207A" w14:textId="77777777" w:rsidR="0023146B" w:rsidRPr="00EE5A27" w:rsidRDefault="0023146B" w:rsidP="00EE5A27">
      <w:pPr>
        <w:numPr>
          <w:ilvl w:val="1"/>
          <w:numId w:val="7"/>
        </w:numPr>
        <w:autoSpaceDE w:val="0"/>
        <w:autoSpaceDN w:val="0"/>
        <w:adjustRightInd w:val="0"/>
        <w:spacing w:after="0" w:line="240" w:lineRule="auto"/>
        <w:rPr>
          <w:rFonts w:ascii="Times New Roman" w:eastAsia="Calibri" w:hAnsi="Times New Roman" w:cs="Times New Roman"/>
          <w:color w:val="000000"/>
          <w:kern w:val="0"/>
          <w14:ligatures w14:val="none"/>
        </w:rPr>
      </w:pPr>
      <w:r w:rsidRPr="00EE5A27">
        <w:rPr>
          <w:rFonts w:ascii="Times New Roman" w:eastAsia="Calibri" w:hAnsi="Times New Roman" w:cs="Times New Roman"/>
          <w:color w:val="000000"/>
          <w:kern w:val="0"/>
          <w14:ligatures w14:val="none"/>
        </w:rPr>
        <w:t xml:space="preserve">taikant gydymą </w:t>
      </w:r>
      <w:proofErr w:type="spellStart"/>
      <w:r w:rsidRPr="00EE5A27">
        <w:rPr>
          <w:rFonts w:ascii="Times New Roman" w:eastAsia="Calibri" w:hAnsi="Times New Roman" w:cs="Times New Roman"/>
          <w:color w:val="000000"/>
          <w:kern w:val="0"/>
          <w14:ligatures w14:val="none"/>
        </w:rPr>
        <w:t>Imuran</w:t>
      </w:r>
      <w:proofErr w:type="spellEnd"/>
      <w:r w:rsidRPr="00EE5A27">
        <w:rPr>
          <w:rFonts w:ascii="Times New Roman" w:eastAsia="Calibri" w:hAnsi="Times New Roman" w:cs="Times New Roman"/>
          <w:color w:val="000000"/>
          <w:kern w:val="0"/>
          <w14:ligatures w14:val="none"/>
        </w:rPr>
        <w:t xml:space="preserve">, didėja rizika susirgti tam tikros formos vėžiu, vadinamu </w:t>
      </w:r>
      <w:proofErr w:type="spellStart"/>
      <w:r w:rsidRPr="00EE5A27">
        <w:rPr>
          <w:rFonts w:ascii="Times New Roman" w:eastAsia="Calibri" w:hAnsi="Times New Roman" w:cs="Times New Roman"/>
          <w:color w:val="000000"/>
          <w:kern w:val="0"/>
          <w14:ligatures w14:val="none"/>
        </w:rPr>
        <w:t>limfoproliferaciniu</w:t>
      </w:r>
      <w:proofErr w:type="spellEnd"/>
      <w:r w:rsidRPr="00EE5A27">
        <w:rPr>
          <w:rFonts w:ascii="Times New Roman" w:eastAsia="Calibri" w:hAnsi="Times New Roman" w:cs="Times New Roman"/>
          <w:color w:val="000000"/>
          <w:kern w:val="0"/>
          <w14:ligatures w14:val="none"/>
        </w:rPr>
        <w:t xml:space="preserve"> sutrikimu. Jeigu taikomas gydymas keliais </w:t>
      </w:r>
      <w:proofErr w:type="spellStart"/>
      <w:r w:rsidRPr="00EE5A27">
        <w:rPr>
          <w:rFonts w:ascii="Times New Roman" w:eastAsia="Calibri" w:hAnsi="Times New Roman" w:cs="Times New Roman"/>
          <w:color w:val="000000"/>
          <w:kern w:val="0"/>
          <w14:ligatures w14:val="none"/>
        </w:rPr>
        <w:t>imunosupresantais</w:t>
      </w:r>
      <w:proofErr w:type="spellEnd"/>
      <w:r w:rsidRPr="00EE5A27">
        <w:rPr>
          <w:rFonts w:ascii="Times New Roman" w:eastAsia="Calibri" w:hAnsi="Times New Roman" w:cs="Times New Roman"/>
          <w:color w:val="000000"/>
          <w:kern w:val="0"/>
          <w14:ligatures w14:val="none"/>
        </w:rPr>
        <w:t xml:space="preserve"> (įskaitant </w:t>
      </w:r>
      <w:proofErr w:type="spellStart"/>
      <w:r w:rsidRPr="00EE5A27">
        <w:rPr>
          <w:rFonts w:ascii="Times New Roman" w:eastAsia="Calibri" w:hAnsi="Times New Roman" w:cs="Times New Roman"/>
          <w:color w:val="000000"/>
          <w:kern w:val="0"/>
          <w14:ligatures w14:val="none"/>
        </w:rPr>
        <w:t>tiopurinus</w:t>
      </w:r>
      <w:proofErr w:type="spellEnd"/>
      <w:r w:rsidRPr="00EE5A27">
        <w:rPr>
          <w:rFonts w:ascii="Times New Roman" w:eastAsia="Calibri" w:hAnsi="Times New Roman" w:cs="Times New Roman"/>
          <w:color w:val="000000"/>
          <w:kern w:val="0"/>
          <w14:ligatures w14:val="none"/>
        </w:rPr>
        <w:t xml:space="preserve">), tai gali sukelti mirtį; </w:t>
      </w:r>
    </w:p>
    <w:p w14:paraId="61DCAB28" w14:textId="77777777" w:rsidR="0023146B" w:rsidRPr="00EE5A27" w:rsidRDefault="0023146B" w:rsidP="00EE5A27">
      <w:pPr>
        <w:numPr>
          <w:ilvl w:val="1"/>
          <w:numId w:val="7"/>
        </w:numPr>
        <w:autoSpaceDE w:val="0"/>
        <w:autoSpaceDN w:val="0"/>
        <w:adjustRightInd w:val="0"/>
        <w:spacing w:after="0" w:line="240" w:lineRule="auto"/>
        <w:rPr>
          <w:rFonts w:ascii="Times New Roman" w:eastAsia="Calibri" w:hAnsi="Times New Roman" w:cs="Times New Roman"/>
          <w:color w:val="000000"/>
          <w:kern w:val="0"/>
          <w14:ligatures w14:val="none"/>
        </w:rPr>
      </w:pPr>
      <w:r w:rsidRPr="00EE5A27">
        <w:rPr>
          <w:rFonts w:ascii="Times New Roman" w:eastAsia="Calibri" w:hAnsi="Times New Roman" w:cs="Times New Roman"/>
          <w:color w:val="000000"/>
          <w:kern w:val="0"/>
          <w14:ligatures w14:val="none"/>
        </w:rPr>
        <w:lastRenderedPageBreak/>
        <w:t xml:space="preserve">vienu metu vartojant kelis </w:t>
      </w:r>
      <w:proofErr w:type="spellStart"/>
      <w:r w:rsidRPr="00EE5A27">
        <w:rPr>
          <w:rFonts w:ascii="Times New Roman" w:eastAsia="Calibri" w:hAnsi="Times New Roman" w:cs="Times New Roman"/>
          <w:color w:val="000000"/>
          <w:kern w:val="0"/>
          <w14:ligatures w14:val="none"/>
        </w:rPr>
        <w:t>imunosupresantus</w:t>
      </w:r>
      <w:proofErr w:type="spellEnd"/>
      <w:r w:rsidRPr="00EE5A27">
        <w:rPr>
          <w:rFonts w:ascii="Times New Roman" w:eastAsia="Calibri" w:hAnsi="Times New Roman" w:cs="Times New Roman"/>
          <w:color w:val="000000"/>
          <w:kern w:val="0"/>
          <w14:ligatures w14:val="none"/>
        </w:rPr>
        <w:t>, didėja virusinės infekcijos sukeliamų limfinės sistemos sutrikimų (</w:t>
      </w:r>
      <w:proofErr w:type="spellStart"/>
      <w:r w:rsidRPr="00EE5A27">
        <w:rPr>
          <w:rFonts w:ascii="Times New Roman" w:eastAsia="Calibri" w:hAnsi="Times New Roman" w:cs="Times New Roman"/>
          <w:color w:val="000000"/>
          <w:kern w:val="0"/>
          <w14:ligatures w14:val="none"/>
        </w:rPr>
        <w:t>Epštein</w:t>
      </w:r>
      <w:proofErr w:type="spellEnd"/>
      <w:r w:rsidRPr="00EE5A27">
        <w:rPr>
          <w:rFonts w:ascii="Times New Roman" w:eastAsia="Calibri" w:hAnsi="Times New Roman" w:cs="Times New Roman"/>
          <w:color w:val="000000"/>
          <w:kern w:val="0"/>
          <w14:ligatures w14:val="none"/>
        </w:rPr>
        <w:t xml:space="preserve">-Baro viruso (EBV) sukeliamų </w:t>
      </w:r>
      <w:proofErr w:type="spellStart"/>
      <w:r w:rsidRPr="00EE5A27">
        <w:rPr>
          <w:rFonts w:ascii="Times New Roman" w:eastAsia="Calibri" w:hAnsi="Times New Roman" w:cs="Times New Roman"/>
          <w:color w:val="000000"/>
          <w:kern w:val="0"/>
          <w14:ligatures w14:val="none"/>
        </w:rPr>
        <w:t>limfoproliferacinių</w:t>
      </w:r>
      <w:proofErr w:type="spellEnd"/>
      <w:r w:rsidRPr="00EE5A27">
        <w:rPr>
          <w:rFonts w:ascii="Times New Roman" w:eastAsia="Calibri" w:hAnsi="Times New Roman" w:cs="Times New Roman"/>
          <w:color w:val="000000"/>
          <w:kern w:val="0"/>
          <w14:ligatures w14:val="none"/>
        </w:rPr>
        <w:t xml:space="preserve"> sutrikimų) rizika.</w:t>
      </w:r>
    </w:p>
    <w:p w14:paraId="699EF844" w14:textId="77777777" w:rsidR="0023146B" w:rsidRPr="00EE5A27" w:rsidRDefault="0023146B" w:rsidP="00EE5A27">
      <w:pPr>
        <w:numPr>
          <w:ilvl w:val="1"/>
          <w:numId w:val="10"/>
        </w:numPr>
        <w:autoSpaceDE w:val="0"/>
        <w:autoSpaceDN w:val="0"/>
        <w:adjustRightInd w:val="0"/>
        <w:spacing w:after="0" w:line="240" w:lineRule="auto"/>
        <w:ind w:left="709"/>
        <w:rPr>
          <w:rFonts w:ascii="Times New Roman" w:eastAsia="Calibri" w:hAnsi="Times New Roman" w:cs="Times New Roman"/>
          <w:color w:val="000000"/>
          <w:kern w:val="0"/>
          <w14:ligatures w14:val="none"/>
        </w:rPr>
      </w:pPr>
      <w:r w:rsidRPr="00EE5A27">
        <w:rPr>
          <w:rFonts w:ascii="Times New Roman" w:eastAsia="Calibri" w:hAnsi="Times New Roman" w:cs="Times New Roman"/>
          <w:color w:val="000000"/>
          <w:kern w:val="0"/>
          <w14:ligatures w14:val="none"/>
        </w:rPr>
        <w:t xml:space="preserve">sunkia liga, vadinama </w:t>
      </w:r>
      <w:proofErr w:type="spellStart"/>
      <w:r w:rsidRPr="00EE5A27">
        <w:rPr>
          <w:rFonts w:ascii="Times New Roman" w:eastAsia="Calibri" w:hAnsi="Times New Roman" w:cs="Times New Roman"/>
          <w:color w:val="000000"/>
          <w:kern w:val="0"/>
          <w14:ligatures w14:val="none"/>
        </w:rPr>
        <w:t>makrofagų</w:t>
      </w:r>
      <w:proofErr w:type="spellEnd"/>
      <w:r w:rsidRPr="00EE5A27">
        <w:rPr>
          <w:rFonts w:ascii="Times New Roman" w:eastAsia="Calibri" w:hAnsi="Times New Roman" w:cs="Times New Roman"/>
          <w:color w:val="000000"/>
          <w:kern w:val="0"/>
          <w14:ligatures w14:val="none"/>
        </w:rPr>
        <w:t xml:space="preserve"> aktyvacijos sindromu (padidėjęs baltųjų kraujo kūnelių suaktyvėjimas, susijęs su uždegimu), kuris paprastai pasireiškia žmonėms, sergantiems tam tikros rūšies artritu;</w:t>
      </w:r>
    </w:p>
    <w:p w14:paraId="12A747A2" w14:textId="77777777" w:rsidR="0023146B" w:rsidRPr="00EE5A27" w:rsidRDefault="0023146B" w:rsidP="00EE5A27">
      <w:pPr>
        <w:numPr>
          <w:ilvl w:val="1"/>
          <w:numId w:val="4"/>
        </w:numPr>
        <w:autoSpaceDE w:val="0"/>
        <w:autoSpaceDN w:val="0"/>
        <w:adjustRightInd w:val="0"/>
        <w:spacing w:after="0" w:line="240" w:lineRule="auto"/>
        <w:ind w:left="709"/>
        <w:rPr>
          <w:rFonts w:ascii="Times New Roman" w:eastAsia="Calibri" w:hAnsi="Times New Roman" w:cs="Times New Roman"/>
          <w:color w:val="000000"/>
          <w:kern w:val="0"/>
          <w14:ligatures w14:val="none"/>
        </w:rPr>
      </w:pPr>
      <w:r w:rsidRPr="00EE5A27">
        <w:rPr>
          <w:rFonts w:ascii="Times New Roman" w:eastAsia="Calibri" w:hAnsi="Times New Roman" w:cs="Times New Roman"/>
          <w:color w:val="000000"/>
          <w:kern w:val="0"/>
          <w14:ligatures w14:val="none"/>
        </w:rPr>
        <w:t xml:space="preserve">sunkiomis vėjaraupių ar juostinės pūslelinės infekcijomis. Todėl </w:t>
      </w:r>
      <w:proofErr w:type="spellStart"/>
      <w:r w:rsidRPr="00EE5A27">
        <w:rPr>
          <w:rFonts w:ascii="Times New Roman" w:eastAsia="Calibri" w:hAnsi="Times New Roman" w:cs="Times New Roman"/>
          <w:color w:val="000000"/>
          <w:kern w:val="0"/>
          <w14:ligatures w14:val="none"/>
        </w:rPr>
        <w:t>Imuran</w:t>
      </w:r>
      <w:proofErr w:type="spellEnd"/>
      <w:r w:rsidRPr="00EE5A27">
        <w:rPr>
          <w:rFonts w:ascii="Times New Roman" w:eastAsia="Calibri" w:hAnsi="Times New Roman" w:cs="Times New Roman"/>
          <w:color w:val="000000"/>
          <w:kern w:val="0"/>
          <w14:ligatures w14:val="none"/>
        </w:rPr>
        <w:t xml:space="preserve"> vartojimo metu Jūs turite vengti kontakto su vėjaraupiais ar juostine pūsleline sergančiais žmonėmis;</w:t>
      </w:r>
    </w:p>
    <w:p w14:paraId="3673E027" w14:textId="77777777" w:rsidR="0023146B" w:rsidRPr="00EE5A27" w:rsidRDefault="0023146B" w:rsidP="00EE5A27">
      <w:pPr>
        <w:numPr>
          <w:ilvl w:val="1"/>
          <w:numId w:val="4"/>
        </w:numPr>
        <w:autoSpaceDE w:val="0"/>
        <w:autoSpaceDN w:val="0"/>
        <w:adjustRightInd w:val="0"/>
        <w:spacing w:after="0" w:line="240" w:lineRule="auto"/>
        <w:ind w:left="709"/>
        <w:rPr>
          <w:rFonts w:ascii="Times New Roman" w:eastAsia="Calibri" w:hAnsi="Times New Roman" w:cs="Times New Roman"/>
          <w:color w:val="000000"/>
          <w:kern w:val="0"/>
          <w14:ligatures w14:val="none"/>
        </w:rPr>
      </w:pPr>
      <w:r w:rsidRPr="00EE5A27">
        <w:rPr>
          <w:rFonts w:ascii="Times New Roman" w:eastAsia="Calibri" w:hAnsi="Times New Roman" w:cs="Times New Roman"/>
          <w:color w:val="000000"/>
          <w:kern w:val="0"/>
          <w14:ligatures w14:val="none"/>
        </w:rPr>
        <w:t>jeigu sirgote hepatitu B, infekcija gali atsinaujinti;</w:t>
      </w:r>
    </w:p>
    <w:p w14:paraId="166B0AE4" w14:textId="77777777" w:rsidR="0023146B" w:rsidRPr="00EE5A27" w:rsidRDefault="0023146B" w:rsidP="00EE5A27">
      <w:pPr>
        <w:numPr>
          <w:ilvl w:val="1"/>
          <w:numId w:val="4"/>
        </w:numPr>
        <w:autoSpaceDE w:val="0"/>
        <w:autoSpaceDN w:val="0"/>
        <w:adjustRightInd w:val="0"/>
        <w:spacing w:after="0" w:line="240" w:lineRule="auto"/>
        <w:ind w:left="709"/>
        <w:rPr>
          <w:rFonts w:ascii="Times New Roman" w:eastAsia="Calibri" w:hAnsi="Times New Roman" w:cs="Times New Roman"/>
          <w:color w:val="000000"/>
          <w:kern w:val="0"/>
          <w14:ligatures w14:val="none"/>
        </w:rPr>
      </w:pPr>
      <w:r w:rsidRPr="00EE5A27">
        <w:rPr>
          <w:rFonts w:ascii="Times New Roman" w:eastAsia="Calibri" w:hAnsi="Times New Roman" w:cs="Times New Roman"/>
          <w:color w:val="000000"/>
          <w:kern w:val="0"/>
          <w14:ligatures w14:val="none"/>
        </w:rPr>
        <w:t xml:space="preserve">kitomis infekcinėmis ligomis, pavyzdžiui PDL (progresuojanti </w:t>
      </w:r>
      <w:proofErr w:type="spellStart"/>
      <w:r w:rsidRPr="00EE5A27">
        <w:rPr>
          <w:rFonts w:ascii="Times New Roman" w:eastAsia="Calibri" w:hAnsi="Times New Roman" w:cs="Times New Roman"/>
          <w:color w:val="000000"/>
          <w:kern w:val="0"/>
          <w14:ligatures w14:val="none"/>
        </w:rPr>
        <w:t>daugiažidininė</w:t>
      </w:r>
      <w:proofErr w:type="spellEnd"/>
      <w:r w:rsidRPr="00EE5A27">
        <w:rPr>
          <w:rFonts w:ascii="Times New Roman" w:eastAsia="Calibri" w:hAnsi="Times New Roman" w:cs="Times New Roman"/>
          <w:color w:val="000000"/>
          <w:kern w:val="0"/>
          <w14:ligatures w14:val="none"/>
        </w:rPr>
        <w:t xml:space="preserve"> </w:t>
      </w:r>
      <w:proofErr w:type="spellStart"/>
      <w:r w:rsidRPr="00EE5A27">
        <w:rPr>
          <w:rFonts w:ascii="Times New Roman" w:eastAsia="Calibri" w:hAnsi="Times New Roman" w:cs="Times New Roman"/>
          <w:color w:val="000000"/>
          <w:kern w:val="0"/>
          <w14:ligatures w14:val="none"/>
        </w:rPr>
        <w:t>leukoencefalopatija</w:t>
      </w:r>
      <w:proofErr w:type="spellEnd"/>
      <w:r w:rsidRPr="00EE5A27">
        <w:rPr>
          <w:rFonts w:ascii="Times New Roman" w:eastAsia="Calibri" w:hAnsi="Times New Roman" w:cs="Times New Roman"/>
          <w:color w:val="000000"/>
          <w:kern w:val="0"/>
          <w14:ligatures w14:val="none"/>
        </w:rPr>
        <w:t>), kuri yra oportunistinė infekcija. Jeigu pasireiškia bet kokie infekcijos požymiai, kreipkitės į gydytoją (žr. 4 skyrių “Galimas šalutinis poveikis“).</w:t>
      </w:r>
    </w:p>
    <w:p w14:paraId="238D94B0"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6483F984" w14:textId="77777777" w:rsidR="00AD5A14" w:rsidRPr="00EE5A27" w:rsidRDefault="00AD5A14" w:rsidP="00EE5A27">
      <w:pPr>
        <w:spacing w:after="0" w:line="240" w:lineRule="auto"/>
        <w:rPr>
          <w:rFonts w:ascii="Times New Roman" w:eastAsia="Times New Roman" w:hAnsi="Times New Roman" w:cs="Times New Roman"/>
          <w:lang w:eastAsia="lt-LT"/>
        </w:rPr>
      </w:pPr>
      <w:r w:rsidRPr="00EE5A27">
        <w:rPr>
          <w:rFonts w:ascii="Times New Roman" w:eastAsia="Times New Roman" w:hAnsi="Times New Roman" w:cs="Times New Roman"/>
          <w:b/>
          <w:bCs/>
          <w:lang w:eastAsia="lt-LT"/>
        </w:rPr>
        <w:t>Vitamino B3 trūkumas (</w:t>
      </w:r>
      <w:proofErr w:type="spellStart"/>
      <w:r w:rsidRPr="00EE5A27">
        <w:rPr>
          <w:rFonts w:ascii="Times New Roman" w:eastAsia="Times New Roman" w:hAnsi="Times New Roman" w:cs="Times New Roman"/>
          <w:b/>
          <w:bCs/>
          <w:lang w:eastAsia="lt-LT"/>
        </w:rPr>
        <w:t>pelagra</w:t>
      </w:r>
      <w:proofErr w:type="spellEnd"/>
      <w:r w:rsidRPr="00EE5A27">
        <w:rPr>
          <w:rFonts w:ascii="Times New Roman" w:eastAsia="Times New Roman" w:hAnsi="Times New Roman" w:cs="Times New Roman"/>
          <w:b/>
          <w:bCs/>
          <w:lang w:eastAsia="lt-LT"/>
        </w:rPr>
        <w:t>)</w:t>
      </w:r>
    </w:p>
    <w:p w14:paraId="360825DB" w14:textId="77777777" w:rsidR="00AD5A14" w:rsidRPr="00EE5A27" w:rsidRDefault="00AD5A14" w:rsidP="00EE5A27">
      <w:pPr>
        <w:spacing w:after="0" w:line="240" w:lineRule="auto"/>
        <w:rPr>
          <w:rFonts w:ascii="Times New Roman" w:eastAsia="Times New Roman" w:hAnsi="Times New Roman" w:cs="Times New Roman"/>
          <w:lang w:eastAsia="lt-LT"/>
        </w:rPr>
      </w:pPr>
      <w:r w:rsidRPr="00EE5A27">
        <w:rPr>
          <w:rFonts w:ascii="Times New Roman" w:eastAsia="Times New Roman" w:hAnsi="Times New Roman" w:cs="Times New Roman"/>
          <w:lang w:eastAsia="lt-LT"/>
        </w:rPr>
        <w:t>Nedelsdami pasakykite gydytojui, jei viduriuojate, atsiranda vietinis pigmentinis bėrimas, pablogėja atmintis, protavimas ir mąstymas, nes šie simptomai gali rodyti vitamino B3 trūkumą (nikotino rūgšties trūkumas (</w:t>
      </w:r>
      <w:proofErr w:type="spellStart"/>
      <w:r w:rsidRPr="00EE5A27">
        <w:rPr>
          <w:rFonts w:ascii="Times New Roman" w:eastAsia="Times New Roman" w:hAnsi="Times New Roman" w:cs="Times New Roman"/>
          <w:lang w:eastAsia="lt-LT"/>
        </w:rPr>
        <w:t>pelagra</w:t>
      </w:r>
      <w:proofErr w:type="spellEnd"/>
      <w:r w:rsidRPr="00EE5A27">
        <w:rPr>
          <w:rFonts w:ascii="Times New Roman" w:eastAsia="Times New Roman" w:hAnsi="Times New Roman" w:cs="Times New Roman"/>
          <w:lang w:eastAsia="lt-LT"/>
        </w:rPr>
        <w:t>)).</w:t>
      </w:r>
    </w:p>
    <w:p w14:paraId="7D8CE446"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211E44BF" w14:textId="139F7222" w:rsidR="0023146B" w:rsidRPr="00EE5A27" w:rsidRDefault="0023146B" w:rsidP="00EE5A27">
      <w:pPr>
        <w:spacing w:after="0" w:line="240" w:lineRule="auto"/>
        <w:ind w:left="567" w:hanging="567"/>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kern w:val="0"/>
          <w:lang w:eastAsia="lt-LT"/>
          <w14:ligatures w14:val="none"/>
        </w:rPr>
        <w:t xml:space="preserve">Kiti vaistai ir </w:t>
      </w:r>
      <w:proofErr w:type="spellStart"/>
      <w:r w:rsidRPr="00EE5A27">
        <w:rPr>
          <w:rFonts w:ascii="Times New Roman" w:eastAsia="Times New Roman" w:hAnsi="Times New Roman" w:cs="Times New Roman"/>
          <w:b/>
          <w:kern w:val="0"/>
          <w:lang w:eastAsia="lt-LT"/>
          <w14:ligatures w14:val="none"/>
        </w:rPr>
        <w:t>Imuran</w:t>
      </w:r>
      <w:proofErr w:type="spellEnd"/>
    </w:p>
    <w:p w14:paraId="21401BD8" w14:textId="77777777" w:rsidR="0023146B" w:rsidRPr="00EE5A27" w:rsidRDefault="0023146B" w:rsidP="00EE5A27">
      <w:pPr>
        <w:autoSpaceDE w:val="0"/>
        <w:autoSpaceDN w:val="0"/>
        <w:adjustRightInd w:val="0"/>
        <w:spacing w:after="0" w:line="240" w:lineRule="auto"/>
        <w:rPr>
          <w:rFonts w:ascii="Times New Roman" w:eastAsia="Calibri" w:hAnsi="Times New Roman" w:cs="Times New Roman"/>
          <w:bCs/>
          <w:kern w:val="0"/>
          <w14:ligatures w14:val="none"/>
        </w:rPr>
      </w:pPr>
    </w:p>
    <w:p w14:paraId="3378F9BF" w14:textId="77777777" w:rsidR="0023146B" w:rsidRPr="00EE5A27" w:rsidRDefault="0023146B" w:rsidP="00EE5A27">
      <w:pPr>
        <w:autoSpaceDE w:val="0"/>
        <w:autoSpaceDN w:val="0"/>
        <w:adjustRightInd w:val="0"/>
        <w:spacing w:after="0" w:line="240" w:lineRule="auto"/>
        <w:rPr>
          <w:rFonts w:ascii="Times New Roman" w:eastAsia="Calibri" w:hAnsi="Times New Roman" w:cs="Times New Roman"/>
          <w:bCs/>
          <w:kern w:val="0"/>
          <w14:ligatures w14:val="none"/>
        </w:rPr>
      </w:pPr>
      <w:r w:rsidRPr="00EE5A27">
        <w:rPr>
          <w:rFonts w:ascii="Times New Roman" w:eastAsia="Calibri" w:hAnsi="Times New Roman" w:cs="Times New Roman"/>
          <w:b/>
          <w:kern w:val="0"/>
          <w14:ligatures w14:val="none"/>
        </w:rPr>
        <w:t>Jeigu vartojate ar neseniai vartojote kitų vaistų arba dėl to nesate tikri, apie tai pasakykite gydytojui</w:t>
      </w:r>
      <w:r w:rsidRPr="00EE5A27">
        <w:rPr>
          <w:rFonts w:ascii="Times New Roman" w:eastAsia="Times New Roman" w:hAnsi="Times New Roman" w:cs="Times New Roman"/>
          <w:b/>
          <w:kern w:val="0"/>
          <w:lang w:eastAsia="lt-LT"/>
          <w14:ligatures w14:val="none"/>
        </w:rPr>
        <w:t xml:space="preserve">. Tai svarbu, nes </w:t>
      </w:r>
      <w:proofErr w:type="spellStart"/>
      <w:r w:rsidRPr="00EE5A27">
        <w:rPr>
          <w:rFonts w:ascii="Times New Roman" w:eastAsia="Times New Roman" w:hAnsi="Times New Roman" w:cs="Times New Roman"/>
          <w:b/>
          <w:kern w:val="0"/>
          <w:lang w:eastAsia="lt-LT"/>
          <w14:ligatures w14:val="none"/>
        </w:rPr>
        <w:t>Imuran</w:t>
      </w:r>
      <w:proofErr w:type="spellEnd"/>
      <w:r w:rsidRPr="00EE5A27">
        <w:rPr>
          <w:rFonts w:ascii="Times New Roman" w:eastAsia="Times New Roman" w:hAnsi="Times New Roman" w:cs="Times New Roman"/>
          <w:b/>
          <w:kern w:val="0"/>
          <w:lang w:eastAsia="lt-LT"/>
          <w14:ligatures w14:val="none"/>
        </w:rPr>
        <w:t xml:space="preserve"> gali pakeisti kai kurių vaistų poveikį. Taip pat kai kurie vaistai gali pakeisti </w:t>
      </w:r>
      <w:proofErr w:type="spellStart"/>
      <w:r w:rsidRPr="00EE5A27">
        <w:rPr>
          <w:rFonts w:ascii="Times New Roman" w:eastAsia="Times New Roman" w:hAnsi="Times New Roman" w:cs="Times New Roman"/>
          <w:b/>
          <w:kern w:val="0"/>
          <w:lang w:eastAsia="lt-LT"/>
          <w14:ligatures w14:val="none"/>
        </w:rPr>
        <w:t>Imuran</w:t>
      </w:r>
      <w:proofErr w:type="spellEnd"/>
      <w:r w:rsidRPr="00EE5A27">
        <w:rPr>
          <w:rFonts w:ascii="Times New Roman" w:eastAsia="Times New Roman" w:hAnsi="Times New Roman" w:cs="Times New Roman"/>
          <w:b/>
          <w:kern w:val="0"/>
          <w:lang w:eastAsia="lt-LT"/>
          <w14:ligatures w14:val="none"/>
        </w:rPr>
        <w:t xml:space="preserve"> poveikį. Ypač svarbu pasakyti gydytojui, jei vartojate ar planuojate vartoti</w:t>
      </w:r>
      <w:r w:rsidRPr="00EE5A27">
        <w:rPr>
          <w:rFonts w:ascii="Times New Roman" w:eastAsia="Calibri" w:hAnsi="Times New Roman" w:cs="Times New Roman"/>
          <w:b/>
          <w:kern w:val="0"/>
          <w14:ligatures w14:val="none"/>
        </w:rPr>
        <w:t>:</w:t>
      </w:r>
    </w:p>
    <w:p w14:paraId="2168BEB1" w14:textId="77777777" w:rsidR="0023146B" w:rsidRPr="00EE5A27" w:rsidRDefault="0023146B" w:rsidP="00EE5A27">
      <w:pPr>
        <w:numPr>
          <w:ilvl w:val="1"/>
          <w:numId w:val="2"/>
        </w:numPr>
        <w:autoSpaceDE w:val="0"/>
        <w:autoSpaceDN w:val="0"/>
        <w:adjustRightInd w:val="0"/>
        <w:spacing w:after="0" w:line="240" w:lineRule="auto"/>
        <w:ind w:left="567" w:hanging="553"/>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ribavariną</w:t>
      </w:r>
      <w:proofErr w:type="spellEnd"/>
      <w:r w:rsidRPr="00EE5A27">
        <w:rPr>
          <w:rFonts w:ascii="Times New Roman" w:eastAsia="Times New Roman" w:hAnsi="Times New Roman" w:cs="Times New Roman"/>
          <w:kern w:val="0"/>
          <w:lang w:eastAsia="lt-LT"/>
          <w14:ligatures w14:val="none"/>
        </w:rPr>
        <w:t xml:space="preserve"> (vartojamą virusinėms infekcijoms gydyti);</w:t>
      </w:r>
    </w:p>
    <w:p w14:paraId="4A686371" w14:textId="77777777" w:rsidR="0023146B" w:rsidRPr="00EE5A27" w:rsidRDefault="0023146B" w:rsidP="00EE5A27">
      <w:pPr>
        <w:numPr>
          <w:ilvl w:val="1"/>
          <w:numId w:val="2"/>
        </w:numPr>
        <w:autoSpaceDE w:val="0"/>
        <w:autoSpaceDN w:val="0"/>
        <w:adjustRightInd w:val="0"/>
        <w:spacing w:after="0" w:line="240" w:lineRule="auto"/>
        <w:ind w:left="567" w:hanging="553"/>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metotreksatą</w:t>
      </w:r>
      <w:proofErr w:type="spellEnd"/>
      <w:r w:rsidRPr="00EE5A27">
        <w:rPr>
          <w:rFonts w:ascii="Times New Roman" w:eastAsia="Times New Roman" w:hAnsi="Times New Roman" w:cs="Times New Roman"/>
          <w:kern w:val="0"/>
          <w:lang w:eastAsia="lt-LT"/>
          <w14:ligatures w14:val="none"/>
        </w:rPr>
        <w:t xml:space="preserve"> (vartojamą vėžio gydymui);</w:t>
      </w:r>
    </w:p>
    <w:p w14:paraId="21BBC968" w14:textId="77777777" w:rsidR="0023146B" w:rsidRPr="00EE5A27" w:rsidRDefault="0023146B" w:rsidP="00EE5A27">
      <w:pPr>
        <w:numPr>
          <w:ilvl w:val="1"/>
          <w:numId w:val="2"/>
        </w:numPr>
        <w:autoSpaceDE w:val="0"/>
        <w:autoSpaceDN w:val="0"/>
        <w:adjustRightInd w:val="0"/>
        <w:spacing w:after="0" w:line="240" w:lineRule="auto"/>
        <w:ind w:left="567" w:hanging="553"/>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alopurinolį</w:t>
      </w:r>
      <w:proofErr w:type="spellEnd"/>
      <w:r w:rsidRPr="00EE5A27">
        <w:rPr>
          <w:rFonts w:ascii="Times New Roman" w:eastAsia="Times New Roman" w:hAnsi="Times New Roman" w:cs="Times New Roman"/>
          <w:kern w:val="0"/>
          <w:lang w:eastAsia="lt-LT"/>
          <w14:ligatures w14:val="none"/>
        </w:rPr>
        <w:t xml:space="preserve">, </w:t>
      </w:r>
      <w:proofErr w:type="spellStart"/>
      <w:r w:rsidRPr="00EE5A27">
        <w:rPr>
          <w:rFonts w:ascii="Times New Roman" w:eastAsia="Times New Roman" w:hAnsi="Times New Roman" w:cs="Times New Roman"/>
          <w:kern w:val="0"/>
          <w:lang w:eastAsia="lt-LT"/>
          <w14:ligatures w14:val="none"/>
        </w:rPr>
        <w:t>oksipurinolį</w:t>
      </w:r>
      <w:proofErr w:type="spellEnd"/>
      <w:r w:rsidRPr="00EE5A27">
        <w:rPr>
          <w:rFonts w:ascii="Times New Roman" w:eastAsia="Times New Roman" w:hAnsi="Times New Roman" w:cs="Times New Roman"/>
          <w:kern w:val="0"/>
          <w:lang w:eastAsia="lt-LT"/>
          <w14:ligatures w14:val="none"/>
        </w:rPr>
        <w:t xml:space="preserve">, </w:t>
      </w:r>
      <w:proofErr w:type="spellStart"/>
      <w:r w:rsidRPr="00EE5A27">
        <w:rPr>
          <w:rFonts w:ascii="Times New Roman" w:eastAsia="Times New Roman" w:hAnsi="Times New Roman" w:cs="Times New Roman"/>
          <w:kern w:val="0"/>
          <w:lang w:eastAsia="lt-LT"/>
          <w14:ligatures w14:val="none"/>
        </w:rPr>
        <w:t>tiopurinolį</w:t>
      </w:r>
      <w:proofErr w:type="spellEnd"/>
      <w:r w:rsidRPr="00EE5A27">
        <w:rPr>
          <w:rFonts w:ascii="Times New Roman" w:eastAsia="Times New Roman" w:hAnsi="Times New Roman" w:cs="Times New Roman"/>
          <w:kern w:val="0"/>
          <w:lang w:eastAsia="lt-LT"/>
          <w14:ligatures w14:val="none"/>
        </w:rPr>
        <w:t xml:space="preserve"> ar kitus </w:t>
      </w:r>
      <w:proofErr w:type="spellStart"/>
      <w:r w:rsidRPr="00EE5A27">
        <w:rPr>
          <w:rFonts w:ascii="Times New Roman" w:eastAsia="Times New Roman" w:hAnsi="Times New Roman" w:cs="Times New Roman"/>
          <w:kern w:val="0"/>
          <w:lang w:eastAsia="lt-LT"/>
          <w14:ligatures w14:val="none"/>
        </w:rPr>
        <w:t>ksantinoksidazės</w:t>
      </w:r>
      <w:proofErr w:type="spellEnd"/>
      <w:r w:rsidRPr="00EE5A27">
        <w:rPr>
          <w:rFonts w:ascii="Times New Roman" w:eastAsia="Times New Roman" w:hAnsi="Times New Roman" w:cs="Times New Roman"/>
          <w:kern w:val="0"/>
          <w:lang w:eastAsia="lt-LT"/>
          <w14:ligatures w14:val="none"/>
        </w:rPr>
        <w:t xml:space="preserve"> inhibitorius, tokius kaip </w:t>
      </w:r>
      <w:proofErr w:type="spellStart"/>
      <w:r w:rsidRPr="00EE5A27">
        <w:rPr>
          <w:rFonts w:ascii="Times New Roman" w:eastAsia="Times New Roman" w:hAnsi="Times New Roman" w:cs="Times New Roman"/>
          <w:kern w:val="0"/>
          <w:lang w:eastAsia="lt-LT"/>
          <w14:ligatures w14:val="none"/>
        </w:rPr>
        <w:t>febuksostatas</w:t>
      </w:r>
      <w:proofErr w:type="spellEnd"/>
      <w:r w:rsidRPr="00EE5A27">
        <w:rPr>
          <w:rFonts w:ascii="Times New Roman" w:eastAsia="Times New Roman" w:hAnsi="Times New Roman" w:cs="Times New Roman"/>
          <w:kern w:val="0"/>
          <w:lang w:eastAsia="lt-LT"/>
          <w14:ligatures w14:val="none"/>
        </w:rPr>
        <w:t xml:space="preserve"> (dažniausiai vartojamas podagros gydymui);</w:t>
      </w:r>
    </w:p>
    <w:p w14:paraId="3C2A6F13" w14:textId="77777777" w:rsidR="0023146B" w:rsidRPr="00EE5A27" w:rsidRDefault="0023146B" w:rsidP="00EE5A27">
      <w:pPr>
        <w:numPr>
          <w:ilvl w:val="1"/>
          <w:numId w:val="2"/>
        </w:numPr>
        <w:autoSpaceDE w:val="0"/>
        <w:autoSpaceDN w:val="0"/>
        <w:adjustRightInd w:val="0"/>
        <w:spacing w:after="0" w:line="240" w:lineRule="auto"/>
        <w:ind w:left="567" w:hanging="553"/>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penicilaminą</w:t>
      </w:r>
      <w:proofErr w:type="spellEnd"/>
      <w:r w:rsidRPr="00EE5A27">
        <w:rPr>
          <w:rFonts w:ascii="Times New Roman" w:eastAsia="Times New Roman" w:hAnsi="Times New Roman" w:cs="Times New Roman"/>
          <w:kern w:val="0"/>
          <w:lang w:eastAsia="lt-LT"/>
          <w14:ligatures w14:val="none"/>
        </w:rPr>
        <w:t xml:space="preserve"> (dažniausiai vartojamą reumatoidiniam artritui gydyti);</w:t>
      </w:r>
    </w:p>
    <w:p w14:paraId="42F41301" w14:textId="77777777" w:rsidR="0023146B" w:rsidRPr="00EE5A27" w:rsidRDefault="0023146B" w:rsidP="00EE5A27">
      <w:pPr>
        <w:numPr>
          <w:ilvl w:val="1"/>
          <w:numId w:val="2"/>
        </w:numPr>
        <w:autoSpaceDE w:val="0"/>
        <w:autoSpaceDN w:val="0"/>
        <w:adjustRightInd w:val="0"/>
        <w:spacing w:after="0" w:line="240" w:lineRule="auto"/>
        <w:ind w:left="567" w:hanging="553"/>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AKF inhibitorių (vartojami padidėjusiam kraujospūdžiui – hipertenzijai, mažinti);</w:t>
      </w:r>
    </w:p>
    <w:p w14:paraId="2889E4CE" w14:textId="77777777" w:rsidR="0023146B" w:rsidRPr="00EE5A27" w:rsidRDefault="0023146B" w:rsidP="00EE5A27">
      <w:pPr>
        <w:numPr>
          <w:ilvl w:val="1"/>
          <w:numId w:val="2"/>
        </w:numPr>
        <w:autoSpaceDE w:val="0"/>
        <w:autoSpaceDN w:val="0"/>
        <w:adjustRightInd w:val="0"/>
        <w:spacing w:after="0" w:line="240" w:lineRule="auto"/>
        <w:ind w:left="567" w:hanging="553"/>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kraujo krešėjimą mažinančius vaistus, kaip varfarinas ar </w:t>
      </w:r>
      <w:proofErr w:type="spellStart"/>
      <w:r w:rsidRPr="00EE5A27">
        <w:rPr>
          <w:rFonts w:ascii="Times New Roman" w:eastAsia="Times New Roman" w:hAnsi="Times New Roman" w:cs="Times New Roman"/>
          <w:kern w:val="0"/>
          <w:lang w:eastAsia="lt-LT"/>
          <w14:ligatures w14:val="none"/>
        </w:rPr>
        <w:t>acenokumarolis</w:t>
      </w:r>
      <w:proofErr w:type="spellEnd"/>
      <w:r w:rsidRPr="00EE5A27">
        <w:rPr>
          <w:rFonts w:ascii="Times New Roman" w:eastAsia="Times New Roman" w:hAnsi="Times New Roman" w:cs="Times New Roman"/>
          <w:kern w:val="0"/>
          <w:lang w:eastAsia="lt-LT"/>
          <w14:ligatures w14:val="none"/>
        </w:rPr>
        <w:t xml:space="preserve"> (neleidžiančius atsirasti krešuliams);</w:t>
      </w:r>
    </w:p>
    <w:p w14:paraId="4D1B8BB3" w14:textId="77777777" w:rsidR="0023146B" w:rsidRPr="00EE5A27" w:rsidRDefault="0023146B" w:rsidP="00EE5A27">
      <w:pPr>
        <w:numPr>
          <w:ilvl w:val="1"/>
          <w:numId w:val="2"/>
        </w:numPr>
        <w:autoSpaceDE w:val="0"/>
        <w:autoSpaceDN w:val="0"/>
        <w:adjustRightInd w:val="0"/>
        <w:spacing w:after="0" w:line="240" w:lineRule="auto"/>
        <w:ind w:left="567" w:hanging="553"/>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cimetidiną</w:t>
      </w:r>
      <w:proofErr w:type="spellEnd"/>
      <w:r w:rsidRPr="00EE5A27">
        <w:rPr>
          <w:rFonts w:ascii="Times New Roman" w:eastAsia="Times New Roman" w:hAnsi="Times New Roman" w:cs="Times New Roman"/>
          <w:kern w:val="0"/>
          <w:lang w:eastAsia="lt-LT"/>
          <w14:ligatures w14:val="none"/>
        </w:rPr>
        <w:t xml:space="preserve"> (vartojamą skrandžio opai ir virškinimo sutrikimui gydyti);</w:t>
      </w:r>
    </w:p>
    <w:p w14:paraId="34CB3C34" w14:textId="77777777" w:rsidR="0023146B" w:rsidRPr="00EE5A27" w:rsidRDefault="0023146B" w:rsidP="00EE5A27">
      <w:pPr>
        <w:numPr>
          <w:ilvl w:val="1"/>
          <w:numId w:val="2"/>
        </w:numPr>
        <w:autoSpaceDE w:val="0"/>
        <w:autoSpaceDN w:val="0"/>
        <w:adjustRightInd w:val="0"/>
        <w:spacing w:after="0" w:line="240" w:lineRule="auto"/>
        <w:ind w:left="567" w:hanging="553"/>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indometaciną</w:t>
      </w:r>
      <w:proofErr w:type="spellEnd"/>
      <w:r w:rsidRPr="00EE5A27">
        <w:rPr>
          <w:rFonts w:ascii="Times New Roman" w:eastAsia="Times New Roman" w:hAnsi="Times New Roman" w:cs="Times New Roman"/>
          <w:kern w:val="0"/>
          <w:lang w:eastAsia="lt-LT"/>
          <w14:ligatures w14:val="none"/>
        </w:rPr>
        <w:t xml:space="preserve"> (vartojamą skausmui ir uždegimui mažinti);</w:t>
      </w:r>
    </w:p>
    <w:p w14:paraId="73D15920" w14:textId="77777777" w:rsidR="0023146B" w:rsidRPr="00EE5A27" w:rsidRDefault="0023146B" w:rsidP="00EE5A27">
      <w:pPr>
        <w:numPr>
          <w:ilvl w:val="1"/>
          <w:numId w:val="2"/>
        </w:numPr>
        <w:autoSpaceDE w:val="0"/>
        <w:autoSpaceDN w:val="0"/>
        <w:adjustRightInd w:val="0"/>
        <w:spacing w:after="0" w:line="240" w:lineRule="auto"/>
        <w:ind w:left="567" w:hanging="553"/>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citotoksinius</w:t>
      </w:r>
      <w:proofErr w:type="spellEnd"/>
      <w:r w:rsidRPr="00EE5A27">
        <w:rPr>
          <w:rFonts w:ascii="Times New Roman" w:eastAsia="Times New Roman" w:hAnsi="Times New Roman" w:cs="Times New Roman"/>
          <w:kern w:val="0"/>
          <w:lang w:eastAsia="lt-LT"/>
          <w14:ligatures w14:val="none"/>
        </w:rPr>
        <w:t xml:space="preserve"> vaistus (vaistus, vartojamus įvairaus tipo vėžio gydymui);</w:t>
      </w:r>
    </w:p>
    <w:p w14:paraId="41551058" w14:textId="77777777" w:rsidR="0023146B" w:rsidRPr="00EE5A27" w:rsidRDefault="0023146B" w:rsidP="00EE5A27">
      <w:pPr>
        <w:numPr>
          <w:ilvl w:val="1"/>
          <w:numId w:val="2"/>
        </w:numPr>
        <w:autoSpaceDE w:val="0"/>
        <w:autoSpaceDN w:val="0"/>
        <w:adjustRightInd w:val="0"/>
        <w:spacing w:after="0" w:line="240" w:lineRule="auto"/>
        <w:ind w:left="567" w:hanging="553"/>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aminosalicilatus</w:t>
      </w:r>
      <w:proofErr w:type="spellEnd"/>
      <w:r w:rsidRPr="00EE5A27">
        <w:rPr>
          <w:rFonts w:ascii="Times New Roman" w:eastAsia="Times New Roman" w:hAnsi="Times New Roman" w:cs="Times New Roman"/>
          <w:kern w:val="0"/>
          <w:lang w:eastAsia="lt-LT"/>
          <w14:ligatures w14:val="none"/>
        </w:rPr>
        <w:t xml:space="preserve">, kaip </w:t>
      </w:r>
      <w:proofErr w:type="spellStart"/>
      <w:r w:rsidRPr="00EE5A27">
        <w:rPr>
          <w:rFonts w:ascii="Times New Roman" w:eastAsia="Times New Roman" w:hAnsi="Times New Roman" w:cs="Times New Roman"/>
          <w:kern w:val="0"/>
          <w:lang w:eastAsia="lt-LT"/>
          <w14:ligatures w14:val="none"/>
        </w:rPr>
        <w:t>olsalazinas</w:t>
      </w:r>
      <w:proofErr w:type="spellEnd"/>
      <w:r w:rsidRPr="00EE5A27">
        <w:rPr>
          <w:rFonts w:ascii="Times New Roman" w:eastAsia="Times New Roman" w:hAnsi="Times New Roman" w:cs="Times New Roman"/>
          <w:kern w:val="0"/>
          <w:lang w:eastAsia="lt-LT"/>
          <w14:ligatures w14:val="none"/>
        </w:rPr>
        <w:t xml:space="preserve">, </w:t>
      </w:r>
      <w:proofErr w:type="spellStart"/>
      <w:r w:rsidRPr="00EE5A27">
        <w:rPr>
          <w:rFonts w:ascii="Times New Roman" w:eastAsia="Times New Roman" w:hAnsi="Times New Roman" w:cs="Times New Roman"/>
          <w:kern w:val="0"/>
          <w:lang w:eastAsia="lt-LT"/>
          <w14:ligatures w14:val="none"/>
        </w:rPr>
        <w:t>mesalazinas</w:t>
      </w:r>
      <w:proofErr w:type="spellEnd"/>
      <w:r w:rsidRPr="00EE5A27">
        <w:rPr>
          <w:rFonts w:ascii="Times New Roman" w:eastAsia="Times New Roman" w:hAnsi="Times New Roman" w:cs="Times New Roman"/>
          <w:kern w:val="0"/>
          <w:lang w:eastAsia="lt-LT"/>
          <w14:ligatures w14:val="none"/>
        </w:rPr>
        <w:t xml:space="preserve"> ar </w:t>
      </w:r>
      <w:proofErr w:type="spellStart"/>
      <w:r w:rsidRPr="00EE5A27">
        <w:rPr>
          <w:rFonts w:ascii="Times New Roman" w:eastAsia="Times New Roman" w:hAnsi="Times New Roman" w:cs="Times New Roman"/>
          <w:kern w:val="0"/>
          <w:lang w:eastAsia="lt-LT"/>
          <w14:ligatures w14:val="none"/>
        </w:rPr>
        <w:t>sulfalazinas</w:t>
      </w:r>
      <w:proofErr w:type="spellEnd"/>
      <w:r w:rsidRPr="00EE5A27">
        <w:rPr>
          <w:rFonts w:ascii="Times New Roman" w:eastAsia="Times New Roman" w:hAnsi="Times New Roman" w:cs="Times New Roman"/>
          <w:kern w:val="0"/>
          <w:lang w:eastAsia="lt-LT"/>
          <w14:ligatures w14:val="none"/>
        </w:rPr>
        <w:t xml:space="preserve"> (dažniausiai vartojamus opiniam kolitui ir Krono ligai gydyti);</w:t>
      </w:r>
    </w:p>
    <w:p w14:paraId="7760D336" w14:textId="77777777" w:rsidR="0023146B" w:rsidRPr="00EE5A27" w:rsidRDefault="0023146B" w:rsidP="00EE5A27">
      <w:pPr>
        <w:numPr>
          <w:ilvl w:val="1"/>
          <w:numId w:val="2"/>
        </w:numPr>
        <w:autoSpaceDE w:val="0"/>
        <w:autoSpaceDN w:val="0"/>
        <w:adjustRightInd w:val="0"/>
        <w:spacing w:after="0" w:line="240" w:lineRule="auto"/>
        <w:ind w:left="567" w:hanging="553"/>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kotrimoksazolą</w:t>
      </w:r>
      <w:proofErr w:type="spellEnd"/>
      <w:r w:rsidRPr="00EE5A27">
        <w:rPr>
          <w:rFonts w:ascii="Times New Roman" w:eastAsia="Times New Roman" w:hAnsi="Times New Roman" w:cs="Times New Roman"/>
          <w:kern w:val="0"/>
          <w:lang w:eastAsia="lt-LT"/>
          <w14:ligatures w14:val="none"/>
        </w:rPr>
        <w:t xml:space="preserve"> (antibiotikas, vartojamas bakterijų sukeliamų infekcijų gydymui);</w:t>
      </w:r>
    </w:p>
    <w:p w14:paraId="5893B740" w14:textId="77777777" w:rsidR="0023146B" w:rsidRPr="00EE5A27" w:rsidRDefault="0023146B" w:rsidP="00EE5A27">
      <w:pPr>
        <w:numPr>
          <w:ilvl w:val="1"/>
          <w:numId w:val="2"/>
        </w:numPr>
        <w:autoSpaceDE w:val="0"/>
        <w:autoSpaceDN w:val="0"/>
        <w:adjustRightInd w:val="0"/>
        <w:spacing w:after="0" w:line="240" w:lineRule="auto"/>
        <w:ind w:left="567" w:hanging="553"/>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infliksimabą</w:t>
      </w:r>
      <w:proofErr w:type="spellEnd"/>
      <w:r w:rsidRPr="00EE5A27">
        <w:rPr>
          <w:rFonts w:ascii="Times New Roman" w:eastAsia="Times New Roman" w:hAnsi="Times New Roman" w:cs="Times New Roman"/>
          <w:kern w:val="0"/>
          <w:lang w:eastAsia="lt-LT"/>
          <w14:ligatures w14:val="none"/>
        </w:rPr>
        <w:t xml:space="preserve"> (dažniausiai vartojama opiniam kolitui ir Krono ligai gydyti);</w:t>
      </w:r>
    </w:p>
    <w:p w14:paraId="35E9FD2C" w14:textId="77777777" w:rsidR="0023146B" w:rsidRPr="00EE5A27" w:rsidRDefault="0023146B" w:rsidP="00EE5A27">
      <w:pPr>
        <w:numPr>
          <w:ilvl w:val="1"/>
          <w:numId w:val="2"/>
        </w:numPr>
        <w:autoSpaceDE w:val="0"/>
        <w:autoSpaceDN w:val="0"/>
        <w:adjustRightInd w:val="0"/>
        <w:spacing w:after="0" w:line="240" w:lineRule="auto"/>
        <w:ind w:left="567" w:hanging="553"/>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raumenis atpalaiduojančius vaistus, pvz., </w:t>
      </w:r>
      <w:proofErr w:type="spellStart"/>
      <w:r w:rsidRPr="00EE5A27">
        <w:rPr>
          <w:rFonts w:ascii="Times New Roman" w:eastAsia="Times New Roman" w:hAnsi="Times New Roman" w:cs="Times New Roman"/>
          <w:kern w:val="0"/>
          <w:lang w:eastAsia="lt-LT"/>
          <w14:ligatures w14:val="none"/>
        </w:rPr>
        <w:t>tubokurariną</w:t>
      </w:r>
      <w:proofErr w:type="spellEnd"/>
      <w:r w:rsidRPr="00EE5A27">
        <w:rPr>
          <w:rFonts w:ascii="Times New Roman" w:eastAsia="Times New Roman" w:hAnsi="Times New Roman" w:cs="Times New Roman"/>
          <w:kern w:val="0"/>
          <w:lang w:eastAsia="lt-LT"/>
          <w14:ligatures w14:val="none"/>
        </w:rPr>
        <w:t xml:space="preserve"> ar </w:t>
      </w:r>
      <w:proofErr w:type="spellStart"/>
      <w:r w:rsidRPr="00EE5A27">
        <w:rPr>
          <w:rFonts w:ascii="Times New Roman" w:eastAsia="Times New Roman" w:hAnsi="Times New Roman" w:cs="Times New Roman"/>
          <w:kern w:val="0"/>
          <w:lang w:eastAsia="lt-LT"/>
          <w14:ligatures w14:val="none"/>
        </w:rPr>
        <w:t>sukcinilcholiną</w:t>
      </w:r>
      <w:proofErr w:type="spellEnd"/>
      <w:r w:rsidRPr="00EE5A27">
        <w:rPr>
          <w:rFonts w:ascii="Times New Roman" w:eastAsia="Times New Roman" w:hAnsi="Times New Roman" w:cs="Times New Roman"/>
          <w:kern w:val="0"/>
          <w:lang w:eastAsia="lt-LT"/>
          <w14:ligatures w14:val="none"/>
        </w:rPr>
        <w:t xml:space="preserve"> (vartojamus operacijų metu), kadangi jie gali sąveikauti su </w:t>
      </w:r>
      <w:proofErr w:type="spellStart"/>
      <w:r w:rsidRPr="00EE5A27">
        <w:rPr>
          <w:rFonts w:ascii="Times New Roman" w:eastAsia="Calibri" w:hAnsi="Times New Roman" w:cs="Times New Roman"/>
          <w:kern w:val="0"/>
          <w14:ligatures w14:val="none"/>
        </w:rPr>
        <w:t>Imuran</w:t>
      </w:r>
      <w:proofErr w:type="spellEnd"/>
      <w:r w:rsidRPr="00EE5A27">
        <w:rPr>
          <w:rFonts w:ascii="Times New Roman" w:eastAsia="Calibri" w:hAnsi="Times New Roman" w:cs="Times New Roman"/>
          <w:kern w:val="0"/>
          <w14:ligatures w14:val="none"/>
        </w:rPr>
        <w:t xml:space="preserve"> . Prieš operaciją informuokite anesteziologą, kad esate gydomas </w:t>
      </w:r>
      <w:proofErr w:type="spellStart"/>
      <w:r w:rsidRPr="00EE5A27">
        <w:rPr>
          <w:rFonts w:ascii="Times New Roman" w:eastAsia="Calibri" w:hAnsi="Times New Roman" w:cs="Times New Roman"/>
          <w:kern w:val="0"/>
          <w14:ligatures w14:val="none"/>
        </w:rPr>
        <w:t>azatioprinu</w:t>
      </w:r>
      <w:proofErr w:type="spellEnd"/>
      <w:r w:rsidRPr="00EE5A27">
        <w:rPr>
          <w:rFonts w:ascii="Times New Roman" w:eastAsia="Calibri" w:hAnsi="Times New Roman" w:cs="Times New Roman"/>
          <w:kern w:val="0"/>
          <w14:ligatures w14:val="none"/>
        </w:rPr>
        <w:t xml:space="preserve">, kadangi anestezijos metu vartojami raumenis atpalaiduojantys vaistai gali sąveikauti su </w:t>
      </w:r>
      <w:proofErr w:type="spellStart"/>
      <w:r w:rsidRPr="00EE5A27">
        <w:rPr>
          <w:rFonts w:ascii="Times New Roman" w:eastAsia="Calibri" w:hAnsi="Times New Roman" w:cs="Times New Roman"/>
          <w:kern w:val="0"/>
          <w14:ligatures w14:val="none"/>
        </w:rPr>
        <w:t>azatioprinu</w:t>
      </w:r>
      <w:proofErr w:type="spellEnd"/>
      <w:r w:rsidRPr="00EE5A27">
        <w:rPr>
          <w:rFonts w:ascii="Times New Roman" w:eastAsia="Calibri" w:hAnsi="Times New Roman" w:cs="Times New Roman"/>
          <w:kern w:val="0"/>
          <w14:ligatures w14:val="none"/>
        </w:rPr>
        <w:t>.</w:t>
      </w:r>
    </w:p>
    <w:p w14:paraId="6CA2628A"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2CAB3501"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Cs/>
          <w:kern w:val="0"/>
          <w:lang w:eastAsia="lt-LT"/>
          <w14:ligatures w14:val="none"/>
        </w:rPr>
        <w:t xml:space="preserve">Jeigu abejojate, ar bet kuri iš išvardytų sąlygų Jums tinka, prieš vartodami </w:t>
      </w:r>
      <w:proofErr w:type="spellStart"/>
      <w:r w:rsidRPr="00EE5A27">
        <w:rPr>
          <w:rFonts w:ascii="Times New Roman" w:eastAsia="Calibri" w:hAnsi="Times New Roman" w:cs="Times New Roman"/>
          <w:kern w:val="0"/>
          <w14:ligatures w14:val="none"/>
        </w:rPr>
        <w:t>Imuran</w:t>
      </w:r>
      <w:proofErr w:type="spellEnd"/>
      <w:r w:rsidRPr="00EE5A27">
        <w:rPr>
          <w:rFonts w:ascii="Times New Roman" w:eastAsia="Calibri" w:hAnsi="Times New Roman" w:cs="Times New Roman"/>
          <w:kern w:val="0"/>
          <w14:ligatures w14:val="none"/>
        </w:rPr>
        <w:t xml:space="preserve"> </w:t>
      </w:r>
      <w:r w:rsidRPr="00EE5A27">
        <w:rPr>
          <w:rFonts w:ascii="Times New Roman" w:eastAsia="Times New Roman" w:hAnsi="Times New Roman" w:cs="Times New Roman"/>
          <w:kern w:val="0"/>
          <w:lang w:eastAsia="lt-LT"/>
          <w14:ligatures w14:val="none"/>
        </w:rPr>
        <w:t>, pasitarkite su gydytoju arba vaistininku.</w:t>
      </w:r>
    </w:p>
    <w:p w14:paraId="3F1D3E5B"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5FEDFE7A" w14:textId="39EDF897" w:rsidR="0023146B" w:rsidRPr="00EE5A27" w:rsidRDefault="00773635" w:rsidP="00EE5A27">
      <w:pPr>
        <w:autoSpaceDE w:val="0"/>
        <w:autoSpaceDN w:val="0"/>
        <w:adjustRightInd w:val="0"/>
        <w:spacing w:after="0" w:line="240" w:lineRule="auto"/>
        <w:rPr>
          <w:rFonts w:ascii="Times New Roman" w:eastAsia="Times New Roman" w:hAnsi="Times New Roman" w:cs="Times New Roman"/>
          <w:b/>
          <w:kern w:val="0"/>
          <w:lang w:eastAsia="lt-LT"/>
          <w14:ligatures w14:val="none"/>
        </w:rPr>
      </w:pPr>
      <w:proofErr w:type="spellStart"/>
      <w:r w:rsidRPr="00EE5A27">
        <w:rPr>
          <w:rFonts w:ascii="Times New Roman" w:eastAsia="Times New Roman" w:hAnsi="Times New Roman" w:cs="Times New Roman"/>
          <w:b/>
          <w:kern w:val="0"/>
          <w:lang w:eastAsia="lt-LT"/>
          <w14:ligatures w14:val="none"/>
        </w:rPr>
        <w:t>Skiepij</w:t>
      </w:r>
      <w:r w:rsidR="00934202" w:rsidRPr="00EE5A27">
        <w:rPr>
          <w:rFonts w:ascii="Times New Roman" w:eastAsia="Times New Roman" w:hAnsi="Times New Roman" w:cs="Times New Roman"/>
          <w:b/>
          <w:kern w:val="0"/>
          <w:lang w:eastAsia="lt-LT"/>
          <w14:ligatures w14:val="none"/>
        </w:rPr>
        <w:t>i</w:t>
      </w:r>
      <w:r w:rsidRPr="00EE5A27">
        <w:rPr>
          <w:rFonts w:ascii="Times New Roman" w:eastAsia="Times New Roman" w:hAnsi="Times New Roman" w:cs="Times New Roman"/>
          <w:b/>
          <w:kern w:val="0"/>
          <w:lang w:eastAsia="lt-LT"/>
          <w14:ligatures w14:val="none"/>
        </w:rPr>
        <w:t>masis</w:t>
      </w:r>
      <w:proofErr w:type="spellEnd"/>
      <w:r w:rsidR="0023146B" w:rsidRPr="00EE5A27">
        <w:rPr>
          <w:rFonts w:ascii="Times New Roman" w:eastAsia="Times New Roman" w:hAnsi="Times New Roman" w:cs="Times New Roman"/>
          <w:b/>
          <w:kern w:val="0"/>
          <w:lang w:eastAsia="lt-LT"/>
          <w14:ligatures w14:val="none"/>
        </w:rPr>
        <w:t xml:space="preserve"> vakcinomis </w:t>
      </w:r>
      <w:proofErr w:type="spellStart"/>
      <w:r w:rsidR="0023146B" w:rsidRPr="00EE5A27">
        <w:rPr>
          <w:rFonts w:ascii="Times New Roman" w:eastAsia="Calibri" w:hAnsi="Times New Roman" w:cs="Times New Roman"/>
          <w:b/>
          <w:kern w:val="0"/>
          <w14:ligatures w14:val="none"/>
        </w:rPr>
        <w:t>Imuran</w:t>
      </w:r>
      <w:proofErr w:type="spellEnd"/>
      <w:r w:rsidR="0023146B" w:rsidRPr="00EE5A27">
        <w:rPr>
          <w:rFonts w:ascii="Times New Roman" w:eastAsia="Calibri" w:hAnsi="Times New Roman" w:cs="Times New Roman"/>
          <w:b/>
          <w:kern w:val="0"/>
          <w14:ligatures w14:val="none"/>
        </w:rPr>
        <w:t xml:space="preserve"> </w:t>
      </w:r>
      <w:r w:rsidR="0023146B" w:rsidRPr="00EE5A27">
        <w:rPr>
          <w:rFonts w:ascii="Times New Roman" w:eastAsia="Times New Roman" w:hAnsi="Times New Roman" w:cs="Times New Roman"/>
          <w:b/>
          <w:kern w:val="0"/>
          <w:lang w:eastAsia="lt-LT"/>
          <w14:ligatures w14:val="none"/>
        </w:rPr>
        <w:t>vartojimo metu</w:t>
      </w:r>
    </w:p>
    <w:p w14:paraId="48486ADB"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1D3839EA" w14:textId="45D6239B" w:rsidR="0023146B" w:rsidRPr="00EE5A27" w:rsidRDefault="0023146B" w:rsidP="00EE5A27">
      <w:pPr>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Jeigu Jums planuojama vakcinacija, prieš </w:t>
      </w:r>
      <w:proofErr w:type="spellStart"/>
      <w:r w:rsidRPr="00EE5A27">
        <w:rPr>
          <w:rFonts w:ascii="Times New Roman" w:eastAsia="Times New Roman" w:hAnsi="Times New Roman" w:cs="Times New Roman"/>
          <w:kern w:val="0"/>
          <w:lang w:eastAsia="lt-LT"/>
          <w14:ligatures w14:val="none"/>
        </w:rPr>
        <w:t>skiepijimą</w:t>
      </w:r>
      <w:r w:rsidR="00773635" w:rsidRPr="00EE5A27">
        <w:rPr>
          <w:rFonts w:ascii="Times New Roman" w:eastAsia="Times New Roman" w:hAnsi="Times New Roman" w:cs="Times New Roman"/>
          <w:kern w:val="0"/>
          <w:lang w:eastAsia="lt-LT"/>
          <w14:ligatures w14:val="none"/>
        </w:rPr>
        <w:t>si</w:t>
      </w:r>
      <w:proofErr w:type="spellEnd"/>
      <w:r w:rsidRPr="00EE5A27">
        <w:rPr>
          <w:rFonts w:ascii="Times New Roman" w:eastAsia="Times New Roman" w:hAnsi="Times New Roman" w:cs="Times New Roman"/>
          <w:kern w:val="0"/>
          <w:lang w:eastAsia="lt-LT"/>
          <w14:ligatures w14:val="none"/>
        </w:rPr>
        <w:t xml:space="preserve"> pasitarkite su gydytoju arba slaugytoja. </w:t>
      </w:r>
      <w:proofErr w:type="spellStart"/>
      <w:r w:rsidRPr="00EE5A27">
        <w:rPr>
          <w:rFonts w:ascii="Times New Roman" w:eastAsia="Calibri" w:hAnsi="Times New Roman" w:cs="Times New Roman"/>
          <w:kern w:val="0"/>
          <w14:ligatures w14:val="none"/>
        </w:rPr>
        <w:t>Imuran</w:t>
      </w:r>
      <w:proofErr w:type="spellEnd"/>
      <w:r w:rsidRPr="00EE5A27">
        <w:rPr>
          <w:rFonts w:ascii="Times New Roman" w:eastAsia="Calibri" w:hAnsi="Times New Roman" w:cs="Times New Roman"/>
          <w:kern w:val="0"/>
          <w14:ligatures w14:val="none"/>
        </w:rPr>
        <w:t xml:space="preserve"> </w:t>
      </w:r>
      <w:r w:rsidRPr="00EE5A27">
        <w:rPr>
          <w:rFonts w:ascii="Times New Roman" w:eastAsia="Times New Roman" w:hAnsi="Times New Roman" w:cs="Times New Roman"/>
          <w:kern w:val="0"/>
          <w:lang w:eastAsia="lt-LT"/>
          <w14:ligatures w14:val="none"/>
        </w:rPr>
        <w:t xml:space="preserve">vartojimo metu, negalima skiepytis gyvomis vakcinomis (pavyzdžiui gripo vakcina, tymų vakcina, BCG vakcina ir t. t.) iki kol gydytojas nurodys, kad skiepytis yra saugu. Tai svarbu, nes vartojant </w:t>
      </w: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 vakcinos gali sukelti infekciją.</w:t>
      </w:r>
    </w:p>
    <w:p w14:paraId="11127E22" w14:textId="77777777" w:rsidR="0023146B" w:rsidRPr="00EE5A27" w:rsidRDefault="0023146B" w:rsidP="00EE5A27">
      <w:pPr>
        <w:autoSpaceDE w:val="0"/>
        <w:autoSpaceDN w:val="0"/>
        <w:adjustRightInd w:val="0"/>
        <w:spacing w:after="0" w:line="240" w:lineRule="auto"/>
        <w:rPr>
          <w:rFonts w:ascii="Times New Roman" w:eastAsia="Calibri" w:hAnsi="Times New Roman" w:cs="Times New Roman"/>
          <w:kern w:val="0"/>
          <w14:ligatures w14:val="none"/>
        </w:rPr>
      </w:pPr>
    </w:p>
    <w:p w14:paraId="0D7D93B4"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bCs/>
          <w:kern w:val="0"/>
          <w:lang w:eastAsia="lt-LT"/>
          <w14:ligatures w14:val="none"/>
        </w:rPr>
      </w:pPr>
      <w:proofErr w:type="spellStart"/>
      <w:r w:rsidRPr="00EE5A27">
        <w:rPr>
          <w:rFonts w:ascii="Times New Roman" w:eastAsia="Calibri" w:hAnsi="Times New Roman" w:cs="Times New Roman"/>
          <w:b/>
          <w:kern w:val="0"/>
          <w14:ligatures w14:val="none"/>
        </w:rPr>
        <w:lastRenderedPageBreak/>
        <w:t>Imuran</w:t>
      </w:r>
      <w:proofErr w:type="spellEnd"/>
      <w:r w:rsidRPr="00EE5A27">
        <w:rPr>
          <w:rFonts w:ascii="Times New Roman" w:eastAsia="Calibri" w:hAnsi="Times New Roman" w:cs="Times New Roman"/>
          <w:b/>
          <w:kern w:val="0"/>
          <w14:ligatures w14:val="none"/>
        </w:rPr>
        <w:t xml:space="preserve"> </w:t>
      </w:r>
      <w:r w:rsidRPr="00EE5A27">
        <w:rPr>
          <w:rFonts w:ascii="Times New Roman" w:eastAsia="Times New Roman" w:hAnsi="Times New Roman" w:cs="Times New Roman"/>
          <w:b/>
          <w:kern w:val="0"/>
          <w:lang w:eastAsia="lt-LT"/>
          <w14:ligatures w14:val="none"/>
        </w:rPr>
        <w:t>vartojimas su maistu ir gėrimais</w:t>
      </w:r>
    </w:p>
    <w:p w14:paraId="5821E798"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Šį vaistą vartokite bent </w:t>
      </w:r>
      <w:r w:rsidRPr="00EE5A27">
        <w:rPr>
          <w:rFonts w:ascii="Times New Roman" w:eastAsia="Calibri" w:hAnsi="Times New Roman" w:cs="Times New Roman"/>
          <w:kern w:val="0"/>
          <w14:ligatures w14:val="none"/>
        </w:rPr>
        <w:t>1 </w:t>
      </w:r>
      <w:r w:rsidRPr="00EE5A27">
        <w:rPr>
          <w:rFonts w:ascii="Times New Roman" w:eastAsia="Times New Roman" w:hAnsi="Times New Roman" w:cs="Times New Roman"/>
          <w:kern w:val="0"/>
          <w:lang w:eastAsia="lt-LT"/>
          <w14:ligatures w14:val="none"/>
        </w:rPr>
        <w:t xml:space="preserve">valandą iki arba praėjus </w:t>
      </w:r>
      <w:r w:rsidRPr="00EE5A27">
        <w:rPr>
          <w:rFonts w:ascii="Times New Roman" w:eastAsia="Calibri" w:hAnsi="Times New Roman" w:cs="Times New Roman"/>
          <w:kern w:val="0"/>
          <w14:ligatures w14:val="none"/>
        </w:rPr>
        <w:t>2 </w:t>
      </w:r>
      <w:r w:rsidRPr="00EE5A27">
        <w:rPr>
          <w:rFonts w:ascii="Times New Roman" w:eastAsia="Times New Roman" w:hAnsi="Times New Roman" w:cs="Times New Roman"/>
          <w:kern w:val="0"/>
          <w:lang w:eastAsia="lt-LT"/>
          <w14:ligatures w14:val="none"/>
        </w:rPr>
        <w:t>valandoms po pieno ar pieno produktų vartojimo.</w:t>
      </w:r>
    </w:p>
    <w:p w14:paraId="27BE89D0"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53B9B100" w14:textId="77777777" w:rsidR="0023146B" w:rsidRPr="00EE5A27" w:rsidRDefault="0023146B" w:rsidP="00EE5A27">
      <w:pPr>
        <w:spacing w:after="0" w:line="240" w:lineRule="auto"/>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kern w:val="0"/>
          <w:lang w:eastAsia="lt-LT"/>
          <w14:ligatures w14:val="none"/>
        </w:rPr>
        <w:t>Nėštumas, žindymo laikotarpis ir vaisingumas</w:t>
      </w:r>
    </w:p>
    <w:p w14:paraId="15C82EEF"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Calibri" w:hAnsi="Times New Roman" w:cs="Times New Roman"/>
          <w:kern w:val="0"/>
          <w14:ligatures w14:val="none"/>
        </w:rPr>
        <w:t>Jeigu esate nėščia, žindote kūdikį, manote, kad galbūt esate nėščia, arba planuojate pastoti, tai prieš vartodama šį vaistą, pasitarkite su gydytoju.</w:t>
      </w:r>
    </w:p>
    <w:p w14:paraId="3BBD49D0"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67C572DF" w14:textId="77777777" w:rsidR="0023146B" w:rsidRPr="00EE5A27" w:rsidRDefault="0023146B" w:rsidP="00EE5A27">
      <w:pPr>
        <w:spacing w:after="0" w:line="240" w:lineRule="auto"/>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kern w:val="0"/>
          <w:lang w:eastAsia="lt-LT"/>
          <w14:ligatures w14:val="none"/>
        </w:rPr>
        <w:t>Nėštumas</w:t>
      </w:r>
    </w:p>
    <w:p w14:paraId="1CD4CBB3"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Kol Jūs ar Jūsų partneris vartojate </w:t>
      </w: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turite naudoti patikimą kontracepcijos metodą.</w:t>
      </w:r>
    </w:p>
    <w:p w14:paraId="2A976114"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Jeigu esate nėščia, gydytojas atidžiai apsvarstys, ar remiantis gydymo rizika ir nauda, Jums galima vartoti šį vaistą.</w:t>
      </w:r>
    </w:p>
    <w:p w14:paraId="0C7407F2"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2613C736" w14:textId="77777777" w:rsidR="003D7D42" w:rsidRPr="00EE5A27" w:rsidRDefault="003D7D42" w:rsidP="00EE5A27">
      <w:pPr>
        <w:spacing w:after="0" w:line="240" w:lineRule="auto"/>
        <w:rPr>
          <w:rFonts w:ascii="Times New Roman" w:eastAsia="Times New Roman" w:hAnsi="Times New Roman" w:cs="Times New Roman"/>
          <w:lang w:eastAsia="lt-LT"/>
        </w:rPr>
      </w:pPr>
      <w:r w:rsidRPr="00EE5A27">
        <w:rPr>
          <w:rFonts w:ascii="Times New Roman" w:eastAsia="Times New Roman" w:hAnsi="Times New Roman" w:cs="Times New Roman"/>
          <w:lang w:eastAsia="lt-LT"/>
        </w:rPr>
        <w:t xml:space="preserve">Nedelsiant kreipkitės į gydytoją, jei nėštumo metu jaučiate stiprų niežulį be bėrimo. Taip pat gali pasireikšti pykinimas, apetito praradimas ir niežulys, o tai rodo, kad Jums yra nėštumo </w:t>
      </w:r>
      <w:proofErr w:type="spellStart"/>
      <w:r w:rsidRPr="00EE5A27">
        <w:rPr>
          <w:rFonts w:ascii="Times New Roman" w:eastAsia="Times New Roman" w:hAnsi="Times New Roman" w:cs="Times New Roman"/>
          <w:lang w:eastAsia="lt-LT"/>
        </w:rPr>
        <w:t>cholestazė</w:t>
      </w:r>
      <w:proofErr w:type="spellEnd"/>
      <w:r w:rsidRPr="00EE5A27">
        <w:rPr>
          <w:rFonts w:ascii="Times New Roman" w:eastAsia="Times New Roman" w:hAnsi="Times New Roman" w:cs="Times New Roman"/>
          <w:lang w:eastAsia="lt-LT"/>
        </w:rPr>
        <w:t xml:space="preserve"> (kepenų liga nėštumo metu). Šis sutrikimas gali pakenkti negimusiam vaikui.</w:t>
      </w:r>
    </w:p>
    <w:p w14:paraId="6C74A9BC"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52A08BCE" w14:textId="77777777" w:rsidR="0023146B" w:rsidRPr="00EE5A27" w:rsidRDefault="0023146B" w:rsidP="00EE5A27">
      <w:pPr>
        <w:spacing w:after="0" w:line="240" w:lineRule="auto"/>
        <w:rPr>
          <w:rFonts w:ascii="Times New Roman" w:hAnsi="Times New Roman" w:cs="Times New Roman"/>
          <w:lang w:eastAsia="lt-LT"/>
        </w:rPr>
      </w:pPr>
      <w:r w:rsidRPr="00EE5A27">
        <w:rPr>
          <w:rFonts w:ascii="Times New Roman" w:hAnsi="Times New Roman" w:cs="Times New Roman"/>
          <w:b/>
          <w:bCs/>
          <w:lang w:eastAsia="lt-LT"/>
        </w:rPr>
        <w:t>Žindymas</w:t>
      </w:r>
    </w:p>
    <w:p w14:paraId="74203713" w14:textId="191C0649" w:rsidR="0023146B" w:rsidRPr="00EE5A27" w:rsidRDefault="0023146B" w:rsidP="00EE5A27">
      <w:pPr>
        <w:spacing w:after="0" w:line="240" w:lineRule="auto"/>
        <w:rPr>
          <w:rFonts w:ascii="Times New Roman" w:hAnsi="Times New Roman" w:cs="Times New Roman"/>
          <w:lang w:eastAsia="lt-LT"/>
        </w:rPr>
      </w:pPr>
      <w:r w:rsidRPr="00EE5A27">
        <w:rPr>
          <w:rFonts w:ascii="Times New Roman" w:hAnsi="Times New Roman" w:cs="Times New Roman"/>
          <w:lang w:eastAsia="lt-LT"/>
        </w:rPr>
        <w:t xml:space="preserve">Nedidelis </w:t>
      </w:r>
      <w:proofErr w:type="spellStart"/>
      <w:r w:rsidRPr="00EE5A27">
        <w:rPr>
          <w:rFonts w:ascii="Times New Roman" w:hAnsi="Times New Roman" w:cs="Times New Roman"/>
          <w:lang w:eastAsia="lt-LT"/>
        </w:rPr>
        <w:t>Imuran</w:t>
      </w:r>
      <w:proofErr w:type="spellEnd"/>
      <w:r w:rsidRPr="00EE5A27">
        <w:rPr>
          <w:rFonts w:ascii="Times New Roman" w:hAnsi="Times New Roman" w:cs="Times New Roman"/>
          <w:lang w:eastAsia="lt-LT"/>
        </w:rPr>
        <w:t xml:space="preserve"> kiekis gali patekti į motinos pieną. </w:t>
      </w:r>
      <w:proofErr w:type="spellStart"/>
      <w:r w:rsidRPr="00EE5A27">
        <w:rPr>
          <w:rFonts w:ascii="Times New Roman" w:hAnsi="Times New Roman" w:cs="Times New Roman"/>
          <w:lang w:eastAsia="lt-LT"/>
        </w:rPr>
        <w:t>Imuran</w:t>
      </w:r>
      <w:proofErr w:type="spellEnd"/>
      <w:r w:rsidRPr="00EE5A27">
        <w:rPr>
          <w:rFonts w:ascii="Times New Roman" w:hAnsi="Times New Roman" w:cs="Times New Roman"/>
          <w:lang w:eastAsia="lt-LT"/>
        </w:rPr>
        <w:t xml:space="preserve"> vartojančioms moterims rekomenduojama nežindyti, nebent nauda yra didesnė už galimą riziką vaikui. Prieš žindydamos pasitarkite su gydytoju.</w:t>
      </w:r>
    </w:p>
    <w:p w14:paraId="12EDBA8F"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451AADBB" w14:textId="77777777" w:rsidR="0023146B" w:rsidRPr="00EE5A27" w:rsidRDefault="0023146B" w:rsidP="00EE5A27">
      <w:pPr>
        <w:spacing w:after="0" w:line="240" w:lineRule="auto"/>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kern w:val="0"/>
          <w:lang w:eastAsia="lt-LT"/>
          <w14:ligatures w14:val="none"/>
        </w:rPr>
        <w:t>Vaisingumas</w:t>
      </w:r>
    </w:p>
    <w:p w14:paraId="2B87B81A"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poveikis vaisingumui nežinomas.</w:t>
      </w:r>
    </w:p>
    <w:p w14:paraId="10AE76C5"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100F1552" w14:textId="77777777" w:rsidR="0023146B" w:rsidRPr="00EE5A27" w:rsidRDefault="0023146B" w:rsidP="00EE5A27">
      <w:pPr>
        <w:spacing w:after="0" w:line="240" w:lineRule="auto"/>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kern w:val="0"/>
          <w:lang w:eastAsia="lt-LT"/>
          <w14:ligatures w14:val="none"/>
        </w:rPr>
        <w:t>Vairavimas ir mechanizmų valdymas</w:t>
      </w:r>
    </w:p>
    <w:p w14:paraId="2DB1B5A5"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Apie neigiamą </w:t>
      </w: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poveikį gebėjimui vairuoti ar valdyti mechanizmus duomenų nėra. Jeigu pasireiškia bet kuris šalutinis šio vaisto poveikis, negalėsite vairuoti ir valdyti mechanizmų.</w:t>
      </w:r>
    </w:p>
    <w:p w14:paraId="15924007" w14:textId="77777777" w:rsidR="0023146B" w:rsidRPr="00EE5A27" w:rsidRDefault="0023146B" w:rsidP="00EE5A27">
      <w:pPr>
        <w:spacing w:after="0" w:line="240" w:lineRule="auto"/>
        <w:ind w:left="567" w:hanging="567"/>
        <w:rPr>
          <w:rFonts w:ascii="Times New Roman" w:eastAsia="Times New Roman" w:hAnsi="Times New Roman" w:cs="Times New Roman"/>
          <w:bCs/>
          <w:kern w:val="0"/>
          <w:lang w:eastAsia="lt-LT"/>
          <w14:ligatures w14:val="none"/>
        </w:rPr>
      </w:pPr>
    </w:p>
    <w:p w14:paraId="26AF1227" w14:textId="77777777" w:rsidR="0023146B" w:rsidRPr="00EE5A27" w:rsidRDefault="0023146B" w:rsidP="00EE5A27">
      <w:pPr>
        <w:spacing w:after="0" w:line="240" w:lineRule="auto"/>
        <w:ind w:left="567" w:hanging="567"/>
        <w:rPr>
          <w:rFonts w:ascii="Times New Roman" w:eastAsia="Times New Roman" w:hAnsi="Times New Roman" w:cs="Times New Roman"/>
          <w:bCs/>
          <w:kern w:val="0"/>
          <w:lang w:eastAsia="lt-LT"/>
          <w14:ligatures w14:val="none"/>
        </w:rPr>
      </w:pPr>
      <w:proofErr w:type="spellStart"/>
      <w:r w:rsidRPr="00EE5A27">
        <w:rPr>
          <w:rFonts w:ascii="Times New Roman" w:eastAsia="Times New Roman" w:hAnsi="Times New Roman" w:cs="Times New Roman"/>
          <w:b/>
          <w:kern w:val="0"/>
          <w:lang w:eastAsia="lt-LT"/>
          <w14:ligatures w14:val="none"/>
        </w:rPr>
        <w:t>Imuran</w:t>
      </w:r>
      <w:proofErr w:type="spellEnd"/>
      <w:r w:rsidRPr="00EE5A27">
        <w:rPr>
          <w:rFonts w:ascii="Times New Roman" w:eastAsia="Times New Roman" w:hAnsi="Times New Roman" w:cs="Times New Roman"/>
          <w:b/>
          <w:kern w:val="0"/>
          <w:lang w:eastAsia="lt-LT"/>
          <w14:ligatures w14:val="none"/>
        </w:rPr>
        <w:t xml:space="preserve"> sudėtyje yra laktozės</w:t>
      </w:r>
    </w:p>
    <w:p w14:paraId="25583231"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sudėtyje yra laktozės </w:t>
      </w:r>
      <w:proofErr w:type="spellStart"/>
      <w:r w:rsidRPr="00EE5A27">
        <w:rPr>
          <w:rFonts w:ascii="Times New Roman" w:eastAsia="Times New Roman" w:hAnsi="Times New Roman" w:cs="Times New Roman"/>
          <w:kern w:val="0"/>
          <w:lang w:eastAsia="lt-LT"/>
          <w14:ligatures w14:val="none"/>
        </w:rPr>
        <w:t>monohidrato</w:t>
      </w:r>
      <w:proofErr w:type="spellEnd"/>
      <w:r w:rsidRPr="00EE5A27">
        <w:rPr>
          <w:rFonts w:ascii="Times New Roman" w:eastAsia="Times New Roman" w:hAnsi="Times New Roman" w:cs="Times New Roman"/>
          <w:kern w:val="0"/>
          <w:lang w:eastAsia="lt-LT"/>
          <w14:ligatures w14:val="none"/>
        </w:rPr>
        <w:t>. Jeigu gydytojas Jums yra sakęs, kad netoleruojate kokių nors angliavandenių, kreipkitės į jį prieš pradėdami vartoti šį vaistą.</w:t>
      </w:r>
    </w:p>
    <w:p w14:paraId="438A5B57"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2DDEF4C5"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5D60ED13" w14:textId="0A7B312A" w:rsidR="0023146B" w:rsidRPr="00EE5A27" w:rsidRDefault="0023146B" w:rsidP="00EE5A27">
      <w:pPr>
        <w:numPr>
          <w:ilvl w:val="12"/>
          <w:numId w:val="0"/>
        </w:numPr>
        <w:spacing w:after="0" w:line="240" w:lineRule="auto"/>
        <w:ind w:left="567" w:hanging="567"/>
        <w:outlineLvl w:val="0"/>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kern w:val="0"/>
          <w:lang w:eastAsia="lt-LT"/>
          <w14:ligatures w14:val="none"/>
        </w:rPr>
        <w:t>3.</w:t>
      </w:r>
      <w:r w:rsidRPr="00EE5A27">
        <w:rPr>
          <w:rFonts w:ascii="Times New Roman" w:eastAsia="Times New Roman" w:hAnsi="Times New Roman" w:cs="Times New Roman"/>
          <w:b/>
          <w:kern w:val="0"/>
          <w:lang w:eastAsia="lt-LT"/>
          <w14:ligatures w14:val="none"/>
        </w:rPr>
        <w:tab/>
        <w:t xml:space="preserve">Kaip vartoti </w:t>
      </w:r>
      <w:proofErr w:type="spellStart"/>
      <w:r w:rsidRPr="00EE5A27">
        <w:rPr>
          <w:rFonts w:ascii="Times New Roman" w:eastAsia="Times New Roman" w:hAnsi="Times New Roman" w:cs="Times New Roman"/>
          <w:b/>
          <w:caps/>
          <w:kern w:val="0"/>
          <w:lang w:eastAsia="lt-LT"/>
          <w14:ligatures w14:val="none"/>
        </w:rPr>
        <w:t>I</w:t>
      </w:r>
      <w:r w:rsidRPr="00EE5A27">
        <w:rPr>
          <w:rFonts w:ascii="Times New Roman" w:eastAsia="Times New Roman" w:hAnsi="Times New Roman" w:cs="Times New Roman"/>
          <w:b/>
          <w:kern w:val="0"/>
          <w:lang w:eastAsia="lt-LT"/>
          <w14:ligatures w14:val="none"/>
        </w:rPr>
        <w:t>muran</w:t>
      </w:r>
      <w:proofErr w:type="spellEnd"/>
    </w:p>
    <w:p w14:paraId="6A73E4FD"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7B24BE1C"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Visada vartokite šį vaistą tiksliai kaip nurodė gydytojas arba vaistininkas. Jeigu abejojate, kreipkitės į gydytoją arba vaistininką.</w:t>
      </w:r>
    </w:p>
    <w:p w14:paraId="4B9E3035"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0EAC3ACC"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dozė gali skirtis tarp pacientų, todėl reikiamą dozę paskirs gydytojas. Dozė priklauso nuo gydomos ligos.</w:t>
      </w:r>
    </w:p>
    <w:p w14:paraId="005859E9"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587E0327" w14:textId="51B65DA4"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galima vartoti su maistu arba nevalgius, tačiau turėtumėte laikytis nuoseklaus vartojimo metodo. </w:t>
      </w: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vartojimo pradžioje kai kuriems pacientams pasireiškia pykinimas. Pykinimą galimą nuslopinti tabletes vartojant po valgio.</w:t>
      </w:r>
    </w:p>
    <w:p w14:paraId="7B33E633" w14:textId="77777777" w:rsidR="0023146B" w:rsidRPr="00EE5A27" w:rsidRDefault="0023146B" w:rsidP="00EE5A27">
      <w:pPr>
        <w:numPr>
          <w:ilvl w:val="0"/>
          <w:numId w:val="8"/>
        </w:numPr>
        <w:spacing w:after="0" w:line="240" w:lineRule="auto"/>
        <w:contextualSpacing/>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vartojimo metu, gydytojas reguliariai atliks kraujo tyrimus, kad patikrintų kraujo ląstelių tipą ir skaičių, ir užtikrintų, kad kepenys veikia tinkamai.</w:t>
      </w:r>
    </w:p>
    <w:p w14:paraId="111325D8" w14:textId="77777777" w:rsidR="0023146B" w:rsidRPr="00EE5A27" w:rsidRDefault="0023146B" w:rsidP="00EE5A27">
      <w:pPr>
        <w:numPr>
          <w:ilvl w:val="0"/>
          <w:numId w:val="8"/>
        </w:numPr>
        <w:spacing w:after="0" w:line="240" w:lineRule="auto"/>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Gydytojas taip pat gali paskirti kitų kraujo ir šlapimo tyrimų, kad nustatytų, kaip veikia inkstai ir išmatuotų šlapimo rūgšties kiekį. Šlapimo rūgštis yra natūrali organizmo gaminama medžiaga, šlapimo rūgšties kiekis vartojant </w:t>
      </w: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gali padidėti. Didelis šlapimo rūgšties kiekis gali pažeisti inkstus.</w:t>
      </w:r>
    </w:p>
    <w:p w14:paraId="269F97ED"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53942B60"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Remiantis šių tyrimų rezultatais, gydytojas kartais gali pakeisti </w:t>
      </w: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dozę.</w:t>
      </w:r>
    </w:p>
    <w:p w14:paraId="1685931B" w14:textId="77777777" w:rsidR="0023146B" w:rsidRPr="00EE5A27" w:rsidRDefault="0023146B" w:rsidP="00EE5A27">
      <w:pPr>
        <w:tabs>
          <w:tab w:val="left" w:pos="1985"/>
        </w:tabs>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Tabletę reikia nuryti visą. Nekramtykite tabletės. Tabletės negalima laužyti ar smulkinti.</w:t>
      </w:r>
    </w:p>
    <w:p w14:paraId="1D692397"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658714D8"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lastRenderedPageBreak/>
        <w:t>Svarbu, kad globėjai žinotų, kaip saugiai elgtis su šiuo vaistu. Jei jūs ar jūsų globėjas prisilietėte prie sulaužytų tablečių, nedelsdami nusiplaukite rankas. Jei reikia patarimo, kreipkitės į gydytoją arba vaistininką.</w:t>
      </w:r>
    </w:p>
    <w:p w14:paraId="0A379D21"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4895A603"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b/>
          <w:kern w:val="0"/>
          <w:lang w:eastAsia="lt-LT"/>
          <w14:ligatures w14:val="none"/>
        </w:rPr>
        <w:t>Suaugusiesiems, kuriems persodintas organas</w:t>
      </w:r>
      <w:r w:rsidRPr="00EE5A27">
        <w:rPr>
          <w:rFonts w:ascii="Times New Roman" w:eastAsia="Times New Roman" w:hAnsi="Times New Roman" w:cs="Times New Roman"/>
          <w:kern w:val="0"/>
          <w:lang w:eastAsia="lt-LT"/>
          <w14:ligatures w14:val="none"/>
        </w:rPr>
        <w:t xml:space="preserve">: pirmąją gydymo dieną įprasta dozė yra ne daugiau kaip </w:t>
      </w:r>
      <w:r w:rsidRPr="00EE5A27">
        <w:rPr>
          <w:rFonts w:ascii="Times New Roman" w:eastAsia="Calibri" w:hAnsi="Times New Roman" w:cs="Times New Roman"/>
          <w:kern w:val="0"/>
          <w14:ligatures w14:val="none"/>
        </w:rPr>
        <w:t>5 mg</w:t>
      </w:r>
      <w:r w:rsidRPr="00EE5A27">
        <w:rPr>
          <w:rFonts w:ascii="Times New Roman" w:eastAsia="Times New Roman" w:hAnsi="Times New Roman" w:cs="Times New Roman"/>
          <w:kern w:val="0"/>
          <w:lang w:eastAsia="lt-LT"/>
          <w14:ligatures w14:val="none"/>
        </w:rPr>
        <w:t xml:space="preserve"> kilogramui kūno svorio, vėliau įprasta dozė yra nuo </w:t>
      </w:r>
      <w:r w:rsidRPr="00EE5A27">
        <w:rPr>
          <w:rFonts w:ascii="Times New Roman" w:eastAsia="Calibri" w:hAnsi="Times New Roman" w:cs="Times New Roman"/>
          <w:kern w:val="0"/>
          <w14:ligatures w14:val="none"/>
        </w:rPr>
        <w:t xml:space="preserve">1 mg </w:t>
      </w:r>
      <w:r w:rsidRPr="00EE5A27">
        <w:rPr>
          <w:rFonts w:ascii="Times New Roman" w:eastAsia="Times New Roman" w:hAnsi="Times New Roman" w:cs="Times New Roman"/>
          <w:kern w:val="0"/>
          <w:lang w:eastAsia="lt-LT"/>
          <w14:ligatures w14:val="none"/>
        </w:rPr>
        <w:t xml:space="preserve">iki </w:t>
      </w:r>
      <w:r w:rsidRPr="00EE5A27">
        <w:rPr>
          <w:rFonts w:ascii="Times New Roman" w:eastAsia="Calibri" w:hAnsi="Times New Roman" w:cs="Times New Roman"/>
          <w:kern w:val="0"/>
          <w14:ligatures w14:val="none"/>
        </w:rPr>
        <w:t>4 </w:t>
      </w:r>
      <w:r w:rsidRPr="00EE5A27">
        <w:rPr>
          <w:rFonts w:ascii="Times New Roman" w:eastAsia="Times New Roman" w:hAnsi="Times New Roman" w:cs="Times New Roman"/>
          <w:kern w:val="0"/>
          <w:lang w:eastAsia="lt-LT"/>
          <w14:ligatures w14:val="none"/>
        </w:rPr>
        <w:t>mg kilogramui kūno svorio. Gydymo metu gydytojas dozę koreguos pagal Jūsų atsaką į gydymą.</w:t>
      </w:r>
    </w:p>
    <w:p w14:paraId="300E99F5"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3B350FD1"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b/>
          <w:kern w:val="0"/>
          <w:lang w:eastAsia="lt-LT"/>
          <w14:ligatures w14:val="none"/>
        </w:rPr>
        <w:t>Suaugusiesiems, sergantiems kitomis ligomis</w:t>
      </w:r>
      <w:r w:rsidRPr="00EE5A27">
        <w:rPr>
          <w:rFonts w:ascii="Times New Roman" w:eastAsia="Times New Roman" w:hAnsi="Times New Roman" w:cs="Times New Roman"/>
          <w:kern w:val="0"/>
          <w:lang w:eastAsia="lt-LT"/>
          <w14:ligatures w14:val="none"/>
        </w:rPr>
        <w:t xml:space="preserve">: įprasta pradinė dozė yra nuo </w:t>
      </w:r>
      <w:r w:rsidRPr="00EE5A27">
        <w:rPr>
          <w:rFonts w:ascii="Times New Roman" w:eastAsia="Calibri" w:hAnsi="Times New Roman" w:cs="Times New Roman"/>
          <w:kern w:val="0"/>
          <w14:ligatures w14:val="none"/>
        </w:rPr>
        <w:t xml:space="preserve">1 mg </w:t>
      </w:r>
      <w:r w:rsidRPr="00EE5A27">
        <w:rPr>
          <w:rFonts w:ascii="Times New Roman" w:eastAsia="Times New Roman" w:hAnsi="Times New Roman" w:cs="Times New Roman"/>
          <w:kern w:val="0"/>
          <w:lang w:eastAsia="lt-LT"/>
          <w14:ligatures w14:val="none"/>
        </w:rPr>
        <w:t>iki 3</w:t>
      </w:r>
      <w:r w:rsidRPr="00EE5A27">
        <w:rPr>
          <w:rFonts w:ascii="Times New Roman" w:eastAsia="Calibri" w:hAnsi="Times New Roman" w:cs="Times New Roman"/>
          <w:kern w:val="0"/>
          <w14:ligatures w14:val="none"/>
        </w:rPr>
        <w:t> </w:t>
      </w:r>
      <w:r w:rsidRPr="00EE5A27">
        <w:rPr>
          <w:rFonts w:ascii="Times New Roman" w:eastAsia="Times New Roman" w:hAnsi="Times New Roman" w:cs="Times New Roman"/>
          <w:kern w:val="0"/>
          <w:lang w:eastAsia="lt-LT"/>
          <w14:ligatures w14:val="none"/>
        </w:rPr>
        <w:t>mg kilogramui kūno svorio, vėliau įprasta dozė yra mažiau nei nuo 1</w:t>
      </w:r>
      <w:r w:rsidRPr="00EE5A27">
        <w:rPr>
          <w:rFonts w:ascii="Times New Roman" w:eastAsia="Calibri" w:hAnsi="Times New Roman" w:cs="Times New Roman"/>
          <w:kern w:val="0"/>
          <w14:ligatures w14:val="none"/>
        </w:rPr>
        <w:t xml:space="preserve"> mg </w:t>
      </w:r>
      <w:r w:rsidRPr="00EE5A27">
        <w:rPr>
          <w:rFonts w:ascii="Times New Roman" w:eastAsia="Times New Roman" w:hAnsi="Times New Roman" w:cs="Times New Roman"/>
          <w:kern w:val="0"/>
          <w:lang w:eastAsia="lt-LT"/>
          <w14:ligatures w14:val="none"/>
        </w:rPr>
        <w:t xml:space="preserve">iki </w:t>
      </w:r>
      <w:r w:rsidRPr="00EE5A27">
        <w:rPr>
          <w:rFonts w:ascii="Times New Roman" w:eastAsia="Calibri" w:hAnsi="Times New Roman" w:cs="Times New Roman"/>
          <w:kern w:val="0"/>
          <w14:ligatures w14:val="none"/>
        </w:rPr>
        <w:t>3 </w:t>
      </w:r>
      <w:r w:rsidRPr="00EE5A27">
        <w:rPr>
          <w:rFonts w:ascii="Times New Roman" w:eastAsia="Times New Roman" w:hAnsi="Times New Roman" w:cs="Times New Roman"/>
          <w:kern w:val="0"/>
          <w:lang w:eastAsia="lt-LT"/>
          <w14:ligatures w14:val="none"/>
        </w:rPr>
        <w:t>mg kilogramui kūno svorio. Gydymo metu gydytojas dozę koreguos pagal Jūsų atsaką į gydymą.</w:t>
      </w:r>
    </w:p>
    <w:p w14:paraId="7DAC8729"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5ECA1F9C"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Senyviems pacientams gali būti skiriama mažesnė dozė.</w:t>
      </w:r>
    </w:p>
    <w:p w14:paraId="0B2B9D49"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233DA56E"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Pacientams, kuriems yra inkstų ar kepenų sutrikimų, gali būti skiriama mažesnė dozė.</w:t>
      </w:r>
    </w:p>
    <w:p w14:paraId="0F003160" w14:textId="77777777" w:rsidR="0023146B" w:rsidRPr="00EE5A27" w:rsidRDefault="0023146B" w:rsidP="00EE5A27">
      <w:pPr>
        <w:spacing w:after="0" w:line="240" w:lineRule="auto"/>
        <w:rPr>
          <w:rFonts w:ascii="Times New Roman" w:eastAsia="Calibri" w:hAnsi="Times New Roman" w:cs="Times New Roman"/>
          <w:kern w:val="0"/>
          <w14:ligatures w14:val="none"/>
        </w:rPr>
      </w:pPr>
    </w:p>
    <w:p w14:paraId="1572DD22" w14:textId="77777777" w:rsidR="0023146B" w:rsidRPr="00EE5A27" w:rsidRDefault="0023146B" w:rsidP="00EE5A27">
      <w:pPr>
        <w:numPr>
          <w:ilvl w:val="12"/>
          <w:numId w:val="0"/>
        </w:numPr>
        <w:spacing w:after="0" w:line="240" w:lineRule="auto"/>
        <w:ind w:left="567" w:hanging="567"/>
        <w:outlineLvl w:val="0"/>
        <w:rPr>
          <w:rFonts w:ascii="Times New Roman" w:eastAsia="Times New Roman" w:hAnsi="Times New Roman" w:cs="Times New Roman"/>
          <w:iCs/>
          <w:kern w:val="0"/>
          <w:lang w:eastAsia="lt-LT"/>
          <w14:ligatures w14:val="none"/>
        </w:rPr>
      </w:pPr>
      <w:r w:rsidRPr="00EE5A27">
        <w:rPr>
          <w:rFonts w:ascii="Times New Roman" w:eastAsia="Times New Roman" w:hAnsi="Times New Roman" w:cs="Times New Roman"/>
          <w:b/>
          <w:bCs/>
          <w:iCs/>
          <w:kern w:val="0"/>
          <w:lang w:eastAsia="lt-LT"/>
          <w14:ligatures w14:val="none"/>
        </w:rPr>
        <w:t>Vartojimas vaikams</w:t>
      </w:r>
    </w:p>
    <w:p w14:paraId="729A3019"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b/>
          <w:kern w:val="0"/>
          <w:lang w:eastAsia="lt-LT"/>
          <w14:ligatures w14:val="none"/>
        </w:rPr>
        <w:t>Vaikams, kuriems persodintas organas</w:t>
      </w:r>
      <w:r w:rsidRPr="00EE5A27">
        <w:rPr>
          <w:rFonts w:ascii="Times New Roman" w:eastAsia="Times New Roman" w:hAnsi="Times New Roman" w:cs="Times New Roman"/>
          <w:kern w:val="0"/>
          <w:lang w:eastAsia="lt-LT"/>
          <w14:ligatures w14:val="none"/>
        </w:rPr>
        <w:t>: vaikams, kuriems persodintas organas, vartojama tokia pati dozė kaip suaugusiesiems.</w:t>
      </w:r>
    </w:p>
    <w:p w14:paraId="20342B9D"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0C79FBAF"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b/>
          <w:kern w:val="0"/>
          <w:lang w:eastAsia="lt-LT"/>
          <w14:ligatures w14:val="none"/>
        </w:rPr>
        <w:t>Vaikams, sergantiems kitomis ligomis</w:t>
      </w:r>
      <w:r w:rsidRPr="00EE5A27">
        <w:rPr>
          <w:rFonts w:ascii="Times New Roman" w:eastAsia="Times New Roman" w:hAnsi="Times New Roman" w:cs="Times New Roman"/>
          <w:kern w:val="0"/>
          <w:lang w:eastAsia="lt-LT"/>
          <w14:ligatures w14:val="none"/>
        </w:rPr>
        <w:t>: vaikams, sergantiems kitomis ligomis, vartojama tokia pati dozė kaip suaugusiesiems.</w:t>
      </w:r>
    </w:p>
    <w:p w14:paraId="3EB90D4A" w14:textId="77777777" w:rsidR="0023146B" w:rsidRPr="00EE5A27" w:rsidRDefault="0023146B" w:rsidP="00EE5A27">
      <w:pPr>
        <w:numPr>
          <w:ilvl w:val="12"/>
          <w:numId w:val="0"/>
        </w:numPr>
        <w:spacing w:after="0" w:line="240" w:lineRule="auto"/>
        <w:ind w:left="567" w:hanging="567"/>
        <w:outlineLvl w:val="0"/>
        <w:rPr>
          <w:rFonts w:ascii="Times New Roman" w:eastAsia="Times New Roman" w:hAnsi="Times New Roman" w:cs="Times New Roman"/>
          <w:bCs/>
          <w:kern w:val="0"/>
          <w:lang w:eastAsia="lt-LT"/>
          <w14:ligatures w14:val="none"/>
        </w:rPr>
      </w:pPr>
    </w:p>
    <w:p w14:paraId="5C3FA9DF" w14:textId="77777777" w:rsidR="0023146B" w:rsidRPr="00EE5A27" w:rsidRDefault="0023146B" w:rsidP="00EE5A27">
      <w:pPr>
        <w:numPr>
          <w:ilvl w:val="12"/>
          <w:numId w:val="0"/>
        </w:numPr>
        <w:spacing w:after="0" w:line="240" w:lineRule="auto"/>
        <w:ind w:left="567" w:hanging="567"/>
        <w:outlineLvl w:val="0"/>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Cs/>
          <w:kern w:val="0"/>
          <w:lang w:eastAsia="lt-LT"/>
          <w14:ligatures w14:val="none"/>
        </w:rPr>
        <w:t>Viršsvorio turintiems vaikams gali būti skiriama didesnė dozė.</w:t>
      </w:r>
    </w:p>
    <w:p w14:paraId="1164AFA0" w14:textId="77777777" w:rsidR="0023146B" w:rsidRPr="00EE5A27" w:rsidRDefault="0023146B" w:rsidP="00EE5A27">
      <w:pPr>
        <w:numPr>
          <w:ilvl w:val="12"/>
          <w:numId w:val="0"/>
        </w:numPr>
        <w:spacing w:after="0" w:line="240" w:lineRule="auto"/>
        <w:ind w:left="567" w:hanging="567"/>
        <w:outlineLvl w:val="0"/>
        <w:rPr>
          <w:rFonts w:ascii="Times New Roman" w:eastAsia="Times New Roman" w:hAnsi="Times New Roman" w:cs="Times New Roman"/>
          <w:bCs/>
          <w:kern w:val="0"/>
          <w:lang w:eastAsia="lt-LT"/>
          <w14:ligatures w14:val="none"/>
        </w:rPr>
      </w:pPr>
    </w:p>
    <w:p w14:paraId="5EB237E8" w14:textId="0201B4F2" w:rsidR="0023146B" w:rsidRPr="00EE5A27" w:rsidRDefault="0023146B" w:rsidP="00EE5A27">
      <w:pPr>
        <w:numPr>
          <w:ilvl w:val="12"/>
          <w:numId w:val="0"/>
        </w:numPr>
        <w:spacing w:after="0" w:line="240" w:lineRule="auto"/>
        <w:ind w:left="567" w:hanging="567"/>
        <w:outlineLvl w:val="0"/>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kern w:val="0"/>
          <w:lang w:eastAsia="lt-LT"/>
          <w14:ligatures w14:val="none"/>
        </w:rPr>
        <w:t xml:space="preserve">Ką daryti pavartojus per didelę </w:t>
      </w:r>
      <w:proofErr w:type="spellStart"/>
      <w:r w:rsidRPr="00EE5A27">
        <w:rPr>
          <w:rFonts w:ascii="Times New Roman" w:eastAsia="Times New Roman" w:hAnsi="Times New Roman" w:cs="Times New Roman"/>
          <w:b/>
          <w:kern w:val="0"/>
          <w:lang w:eastAsia="lt-LT"/>
          <w14:ligatures w14:val="none"/>
        </w:rPr>
        <w:t>Imuran</w:t>
      </w:r>
      <w:proofErr w:type="spellEnd"/>
      <w:r w:rsidRPr="00EE5A27">
        <w:rPr>
          <w:rFonts w:ascii="Times New Roman" w:eastAsia="Times New Roman" w:hAnsi="Times New Roman" w:cs="Times New Roman"/>
          <w:b/>
          <w:kern w:val="0"/>
          <w:lang w:eastAsia="lt-LT"/>
          <w14:ligatures w14:val="none"/>
        </w:rPr>
        <w:t xml:space="preserve"> dozę</w:t>
      </w:r>
    </w:p>
    <w:p w14:paraId="7617B49E" w14:textId="77777777" w:rsidR="0023146B" w:rsidRPr="00EE5A27" w:rsidRDefault="0023146B" w:rsidP="00EE5A27">
      <w:pPr>
        <w:numPr>
          <w:ilvl w:val="12"/>
          <w:numId w:val="0"/>
        </w:numPr>
        <w:spacing w:after="0" w:line="240" w:lineRule="auto"/>
        <w:outlineLvl w:val="0"/>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Jeigu išgėrėte per daug tablečių, </w:t>
      </w:r>
      <w:r w:rsidRPr="00EE5A27">
        <w:rPr>
          <w:rFonts w:ascii="Times New Roman" w:eastAsia="Calibri" w:hAnsi="Times New Roman" w:cs="Times New Roman"/>
          <w:b/>
          <w:kern w:val="0"/>
          <w14:ligatures w14:val="none"/>
        </w:rPr>
        <w:t>nedelsiant</w:t>
      </w:r>
      <w:r w:rsidRPr="00EE5A27">
        <w:rPr>
          <w:rFonts w:ascii="Times New Roman" w:eastAsia="Times New Roman" w:hAnsi="Times New Roman" w:cs="Times New Roman"/>
          <w:kern w:val="0"/>
          <w:lang w:eastAsia="lt-LT"/>
          <w14:ligatures w14:val="none"/>
        </w:rPr>
        <w:t xml:space="preserve"> kreipkitės į gydytoją arba vaistininką.</w:t>
      </w:r>
    </w:p>
    <w:p w14:paraId="0678FC7A" w14:textId="77777777" w:rsidR="0023146B" w:rsidRPr="00EE5A27" w:rsidRDefault="0023146B" w:rsidP="00EE5A27">
      <w:pPr>
        <w:numPr>
          <w:ilvl w:val="12"/>
          <w:numId w:val="0"/>
        </w:numPr>
        <w:spacing w:after="0" w:line="240" w:lineRule="auto"/>
        <w:ind w:left="567" w:hanging="567"/>
        <w:outlineLvl w:val="0"/>
        <w:rPr>
          <w:rFonts w:ascii="Times New Roman" w:eastAsia="Times New Roman" w:hAnsi="Times New Roman" w:cs="Times New Roman"/>
          <w:kern w:val="0"/>
          <w:lang w:eastAsia="lt-LT"/>
          <w14:ligatures w14:val="none"/>
        </w:rPr>
      </w:pPr>
    </w:p>
    <w:p w14:paraId="6A7A7729" w14:textId="39883E84" w:rsidR="0023146B" w:rsidRPr="00EE5A27" w:rsidRDefault="0023146B" w:rsidP="00EE5A27">
      <w:pPr>
        <w:spacing w:after="0" w:line="240" w:lineRule="auto"/>
        <w:ind w:left="567" w:hanging="567"/>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kern w:val="0"/>
          <w:lang w:eastAsia="lt-LT"/>
          <w14:ligatures w14:val="none"/>
        </w:rPr>
        <w:t xml:space="preserve">Pamiršus pavartoti </w:t>
      </w:r>
      <w:proofErr w:type="spellStart"/>
      <w:r w:rsidRPr="00EE5A27">
        <w:rPr>
          <w:rFonts w:ascii="Times New Roman" w:eastAsia="Times New Roman" w:hAnsi="Times New Roman" w:cs="Times New Roman"/>
          <w:b/>
          <w:kern w:val="0"/>
          <w:lang w:eastAsia="lt-LT"/>
          <w14:ligatures w14:val="none"/>
        </w:rPr>
        <w:t>Imuran</w:t>
      </w:r>
      <w:proofErr w:type="spellEnd"/>
    </w:p>
    <w:p w14:paraId="773A4B7D"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Negalima vartoti dvigubos dozės norint kompensuoti praleistą dozę. Apie praleistą dozę praneškite gydytojui.</w:t>
      </w:r>
    </w:p>
    <w:p w14:paraId="126EF452"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459FB5A5"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Jeigu beveik atėjo kitos dozės vartojimo laikas, pamirštąją dozę praleiskite ir kitą dozę vartokite numatytu laiku. Kitu atveju, išgerkite dozę iš karto prisiminę ir toliau vartokite įprasta tvarka.</w:t>
      </w:r>
    </w:p>
    <w:p w14:paraId="1B085C33" w14:textId="77777777" w:rsidR="0023146B" w:rsidRPr="00EE5A27" w:rsidRDefault="0023146B" w:rsidP="00EE5A27">
      <w:pPr>
        <w:spacing w:after="0" w:line="240" w:lineRule="auto"/>
        <w:ind w:left="567" w:hanging="567"/>
        <w:rPr>
          <w:rFonts w:ascii="Times New Roman" w:eastAsia="Times New Roman" w:hAnsi="Times New Roman" w:cs="Times New Roman"/>
          <w:kern w:val="0"/>
          <w:lang w:eastAsia="lt-LT"/>
          <w14:ligatures w14:val="none"/>
        </w:rPr>
      </w:pPr>
    </w:p>
    <w:p w14:paraId="2AC5E187" w14:textId="36B309E9" w:rsidR="0023146B" w:rsidRPr="00EE5A27" w:rsidRDefault="0023146B" w:rsidP="00EE5A27">
      <w:pPr>
        <w:spacing w:after="0" w:line="240" w:lineRule="auto"/>
        <w:ind w:left="567" w:hanging="567"/>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kern w:val="0"/>
          <w:lang w:eastAsia="lt-LT"/>
          <w14:ligatures w14:val="none"/>
        </w:rPr>
        <w:t xml:space="preserve">Nustojus vartoti </w:t>
      </w:r>
      <w:proofErr w:type="spellStart"/>
      <w:r w:rsidRPr="00EE5A27">
        <w:rPr>
          <w:rFonts w:ascii="Times New Roman" w:eastAsia="Times New Roman" w:hAnsi="Times New Roman" w:cs="Times New Roman"/>
          <w:b/>
          <w:kern w:val="0"/>
          <w:lang w:eastAsia="lt-LT"/>
          <w14:ligatures w14:val="none"/>
        </w:rPr>
        <w:t>Imuran</w:t>
      </w:r>
      <w:proofErr w:type="spellEnd"/>
    </w:p>
    <w:p w14:paraId="0469B916"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Prieš nutraukdami </w:t>
      </w: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vartojimą, pasitarkite su gydytoju arba vaistininku. Nenutraukite vartojimo, iki kol gydytojas nurodys, kad tai yra saugu.</w:t>
      </w:r>
    </w:p>
    <w:p w14:paraId="66EE2794" w14:textId="77777777" w:rsidR="0023146B" w:rsidRPr="00EE5A27" w:rsidRDefault="0023146B" w:rsidP="00EE5A27">
      <w:pPr>
        <w:spacing w:after="0" w:line="240" w:lineRule="auto"/>
        <w:ind w:left="567" w:hanging="567"/>
        <w:rPr>
          <w:rFonts w:ascii="Times New Roman" w:eastAsia="Times New Roman" w:hAnsi="Times New Roman" w:cs="Times New Roman"/>
          <w:kern w:val="0"/>
          <w:lang w:eastAsia="lt-LT"/>
          <w14:ligatures w14:val="none"/>
        </w:rPr>
      </w:pPr>
    </w:p>
    <w:p w14:paraId="59714782" w14:textId="77777777" w:rsidR="0023146B" w:rsidRPr="00EE5A27" w:rsidRDefault="0023146B" w:rsidP="00EE5A27">
      <w:pPr>
        <w:spacing w:after="0" w:line="240" w:lineRule="auto"/>
        <w:ind w:left="567" w:hanging="567"/>
        <w:rPr>
          <w:rFonts w:ascii="Times New Roman" w:eastAsia="Calibri" w:hAnsi="Times New Roman" w:cs="Times New Roman"/>
          <w:kern w:val="0"/>
          <w14:ligatures w14:val="none"/>
        </w:rPr>
      </w:pPr>
      <w:r w:rsidRPr="00EE5A27">
        <w:rPr>
          <w:rFonts w:ascii="Times New Roman" w:eastAsia="Calibri" w:hAnsi="Times New Roman" w:cs="Times New Roman"/>
          <w:kern w:val="0"/>
          <w14:ligatures w14:val="none"/>
        </w:rPr>
        <w:t>Jeigu kiltų daugiau klausimų dėl šio vaisto vartojimo, kreipkitės į gydytoją.</w:t>
      </w:r>
    </w:p>
    <w:p w14:paraId="69D131E5"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19741F12"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16D8B934" w14:textId="77777777" w:rsidR="0023146B" w:rsidRPr="00EE5A27" w:rsidRDefault="0023146B" w:rsidP="00EE5A27">
      <w:pPr>
        <w:keepNext/>
        <w:tabs>
          <w:tab w:val="left" w:pos="567"/>
        </w:tabs>
        <w:spacing w:after="0" w:line="240" w:lineRule="auto"/>
        <w:outlineLvl w:val="1"/>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kern w:val="0"/>
          <w:lang w:eastAsia="lt-LT"/>
          <w14:ligatures w14:val="none"/>
        </w:rPr>
        <w:t>4.</w:t>
      </w:r>
      <w:r w:rsidRPr="00EE5A27">
        <w:rPr>
          <w:rFonts w:ascii="Times New Roman" w:eastAsia="Times New Roman" w:hAnsi="Times New Roman" w:cs="Times New Roman"/>
          <w:b/>
          <w:kern w:val="0"/>
          <w:lang w:eastAsia="lt-LT"/>
          <w14:ligatures w14:val="none"/>
        </w:rPr>
        <w:tab/>
        <w:t>Galimas šalutinis poveikis</w:t>
      </w:r>
    </w:p>
    <w:p w14:paraId="1345B432"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741E8D65"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Šis vaistas, kaip ir visi kiti, gali sukelti šalutinį poveikį, nors jis pasireiškia ne visiems žmonėms. Vartojant šį vaistą gali pasireikšti toliau nurodytas šalutinis poveikis.</w:t>
      </w:r>
    </w:p>
    <w:p w14:paraId="5323547A"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0D6C9EAB" w14:textId="77777777" w:rsidR="0023146B" w:rsidRPr="00EE5A27" w:rsidRDefault="0023146B" w:rsidP="00EE5A27">
      <w:pPr>
        <w:spacing w:after="0" w:line="240" w:lineRule="auto"/>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kern w:val="0"/>
          <w:lang w:eastAsia="lt-LT"/>
          <w14:ligatures w14:val="none"/>
        </w:rPr>
        <w:t xml:space="preserve">Nutraukite </w:t>
      </w:r>
      <w:proofErr w:type="spellStart"/>
      <w:r w:rsidRPr="00EE5A27">
        <w:rPr>
          <w:rFonts w:ascii="Times New Roman" w:eastAsia="Times New Roman" w:hAnsi="Times New Roman" w:cs="Times New Roman"/>
          <w:b/>
          <w:kern w:val="0"/>
          <w:lang w:eastAsia="lt-LT"/>
          <w14:ligatures w14:val="none"/>
        </w:rPr>
        <w:t>Imuran</w:t>
      </w:r>
      <w:proofErr w:type="spellEnd"/>
      <w:r w:rsidRPr="00EE5A27">
        <w:rPr>
          <w:rFonts w:ascii="Times New Roman" w:eastAsia="Times New Roman" w:hAnsi="Times New Roman" w:cs="Times New Roman"/>
          <w:b/>
          <w:kern w:val="0"/>
          <w:lang w:eastAsia="lt-LT"/>
          <w14:ligatures w14:val="none"/>
        </w:rPr>
        <w:t xml:space="preserve"> vartojimą ir nedelsdami kreipkitės į gydytoją, jeigu pasireiškė bet kuris iš toliau nurodytų sunkių šalutinio poveikio reiškinių, kadangi Jums gali prireikti skubios medicininės pagalbos:</w:t>
      </w:r>
    </w:p>
    <w:p w14:paraId="1B0FD180" w14:textId="77777777" w:rsidR="0023146B" w:rsidRPr="00EE5A27" w:rsidRDefault="0023146B" w:rsidP="00EE5A27">
      <w:pPr>
        <w:numPr>
          <w:ilvl w:val="0"/>
          <w:numId w:val="9"/>
        </w:numPr>
        <w:spacing w:after="0" w:line="240" w:lineRule="auto"/>
        <w:ind w:left="567" w:hanging="567"/>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alerginės reakcijos (tai nedažnas </w:t>
      </w:r>
      <w:r w:rsidRPr="00EE5A27">
        <w:rPr>
          <w:rFonts w:ascii="Times New Roman" w:eastAsia="Calibri" w:hAnsi="Times New Roman" w:cs="Times New Roman"/>
          <w:kern w:val="0"/>
          <w14:ligatures w14:val="none"/>
        </w:rPr>
        <w:t>šalutinio poveikio reiškinys</w:t>
      </w:r>
      <w:r w:rsidRPr="00EE5A27">
        <w:rPr>
          <w:rFonts w:ascii="Times New Roman" w:eastAsia="Times New Roman" w:hAnsi="Times New Roman" w:cs="Times New Roman"/>
          <w:kern w:val="0"/>
          <w:lang w:eastAsia="lt-LT"/>
          <w14:ligatures w14:val="none"/>
        </w:rPr>
        <w:t xml:space="preserve">, kuris </w:t>
      </w:r>
      <w:r w:rsidRPr="00EE5A27">
        <w:rPr>
          <w:rFonts w:ascii="Times New Roman" w:eastAsia="Calibri" w:hAnsi="Times New Roman" w:cs="Times New Roman"/>
          <w:kern w:val="0"/>
          <w14:ligatures w14:val="none"/>
        </w:rPr>
        <w:t xml:space="preserve">gali pasireikšti </w:t>
      </w:r>
      <w:r w:rsidRPr="00EE5A27">
        <w:rPr>
          <w:rFonts w:ascii="Times New Roman" w:eastAsia="Times New Roman" w:hAnsi="Times New Roman" w:cs="Times New Roman"/>
          <w:kern w:val="0"/>
          <w:lang w:eastAsia="lt-LT"/>
          <w14:ligatures w14:val="none"/>
        </w:rPr>
        <w:t xml:space="preserve">rečiau kaip </w:t>
      </w:r>
      <w:r w:rsidRPr="00EE5A27">
        <w:rPr>
          <w:rFonts w:ascii="Times New Roman" w:eastAsia="Calibri" w:hAnsi="Times New Roman" w:cs="Times New Roman"/>
          <w:kern w:val="0"/>
          <w14:ligatures w14:val="none"/>
        </w:rPr>
        <w:t xml:space="preserve">1 </w:t>
      </w:r>
      <w:r w:rsidRPr="00EE5A27">
        <w:rPr>
          <w:rFonts w:ascii="Times New Roman" w:eastAsia="Times New Roman" w:hAnsi="Times New Roman" w:cs="Times New Roman"/>
          <w:kern w:val="0"/>
          <w:lang w:eastAsia="lt-LT"/>
          <w14:ligatures w14:val="none"/>
        </w:rPr>
        <w:t xml:space="preserve">iš </w:t>
      </w:r>
      <w:r w:rsidRPr="00EE5A27">
        <w:rPr>
          <w:rFonts w:ascii="Times New Roman" w:eastAsia="Calibri" w:hAnsi="Times New Roman" w:cs="Times New Roman"/>
          <w:kern w:val="0"/>
          <w14:ligatures w14:val="none"/>
        </w:rPr>
        <w:t>100</w:t>
      </w:r>
      <w:r w:rsidRPr="00EE5A27">
        <w:rPr>
          <w:rFonts w:ascii="Times New Roman" w:eastAsia="Times New Roman" w:hAnsi="Times New Roman" w:cs="Times New Roman"/>
          <w:kern w:val="0"/>
          <w:lang w:eastAsia="lt-LT"/>
          <w14:ligatures w14:val="none"/>
        </w:rPr>
        <w:t xml:space="preserve"> asmenų), kurių požymiai gali būti:</w:t>
      </w:r>
    </w:p>
    <w:p w14:paraId="48E4EB00" w14:textId="77777777" w:rsidR="0023146B" w:rsidRPr="00EE5A27" w:rsidRDefault="0023146B" w:rsidP="00EE5A27">
      <w:pPr>
        <w:numPr>
          <w:ilvl w:val="1"/>
          <w:numId w:val="9"/>
        </w:numPr>
        <w:spacing w:after="0" w:line="240" w:lineRule="auto"/>
        <w:ind w:left="993" w:hanging="426"/>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bendras nuovargis, svaigulys, pykinimas, vėmimas, viduriavimas ar pilvo skausmas;</w:t>
      </w:r>
    </w:p>
    <w:p w14:paraId="11182E21" w14:textId="77777777" w:rsidR="0023146B" w:rsidRPr="00EE5A27" w:rsidRDefault="0023146B" w:rsidP="00EE5A27">
      <w:pPr>
        <w:numPr>
          <w:ilvl w:val="1"/>
          <w:numId w:val="9"/>
        </w:numPr>
        <w:spacing w:after="0" w:line="240" w:lineRule="auto"/>
        <w:ind w:left="993" w:hanging="426"/>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vokų, veido ar lūpų patinimas;</w:t>
      </w:r>
    </w:p>
    <w:p w14:paraId="67AE5445" w14:textId="77777777" w:rsidR="0023146B" w:rsidRPr="00EE5A27" w:rsidRDefault="0023146B" w:rsidP="00EE5A27">
      <w:pPr>
        <w:numPr>
          <w:ilvl w:val="1"/>
          <w:numId w:val="9"/>
        </w:numPr>
        <w:spacing w:after="0" w:line="240" w:lineRule="auto"/>
        <w:ind w:left="993" w:hanging="426"/>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lastRenderedPageBreak/>
        <w:t>odos paraudimas, odos mazgeliai ar odos išbėrimas (įskaitant pūsles, niežėjimą ar odos lupimąsi);</w:t>
      </w:r>
    </w:p>
    <w:p w14:paraId="25E3C252" w14:textId="77777777" w:rsidR="0023146B" w:rsidRPr="00EE5A27" w:rsidRDefault="0023146B" w:rsidP="00EE5A27">
      <w:pPr>
        <w:numPr>
          <w:ilvl w:val="1"/>
          <w:numId w:val="9"/>
        </w:numPr>
        <w:spacing w:after="0" w:line="240" w:lineRule="auto"/>
        <w:ind w:left="993" w:hanging="426"/>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raumenų ar sąnarių skausmas;</w:t>
      </w:r>
    </w:p>
    <w:p w14:paraId="2DA282CE" w14:textId="77777777" w:rsidR="0023146B" w:rsidRPr="00EE5A27" w:rsidRDefault="0023146B" w:rsidP="00EE5A27">
      <w:pPr>
        <w:numPr>
          <w:ilvl w:val="1"/>
          <w:numId w:val="9"/>
        </w:numPr>
        <w:spacing w:after="0" w:line="240" w:lineRule="auto"/>
        <w:ind w:left="993" w:hanging="426"/>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staiga atsiradęs švokštimas, kosulys ar dusulys.</w:t>
      </w:r>
    </w:p>
    <w:p w14:paraId="007FF57C" w14:textId="77777777" w:rsidR="008748A4" w:rsidRPr="00EE5A27" w:rsidRDefault="008748A4" w:rsidP="00EE5A27">
      <w:pPr>
        <w:pStyle w:val="Sraopastraipa"/>
        <w:numPr>
          <w:ilvl w:val="1"/>
          <w:numId w:val="9"/>
        </w:numPr>
        <w:spacing w:after="0" w:line="240" w:lineRule="auto"/>
        <w:ind w:left="993" w:hanging="426"/>
        <w:rPr>
          <w:rFonts w:ascii="Times New Roman" w:eastAsia="Times New Roman" w:hAnsi="Times New Roman" w:cs="Times New Roman"/>
          <w:lang w:eastAsia="lt-LT"/>
        </w:rPr>
      </w:pPr>
      <w:r w:rsidRPr="00EE5A27">
        <w:rPr>
          <w:rFonts w:ascii="Times New Roman" w:eastAsia="Times New Roman" w:hAnsi="Times New Roman" w:cs="Times New Roman"/>
          <w:lang w:eastAsia="lt-LT"/>
        </w:rPr>
        <w:t>krūtinės skausmu, dusuliu arba kojų patinimu (širdies veiklos sutrikimais);</w:t>
      </w:r>
    </w:p>
    <w:p w14:paraId="47F93D76" w14:textId="77777777" w:rsidR="008748A4" w:rsidRPr="00EE5A27" w:rsidRDefault="008748A4" w:rsidP="00EE5A27">
      <w:pPr>
        <w:pStyle w:val="Sraopastraipa"/>
        <w:numPr>
          <w:ilvl w:val="0"/>
          <w:numId w:val="11"/>
        </w:numPr>
        <w:spacing w:after="0" w:line="240" w:lineRule="auto"/>
        <w:ind w:left="567" w:hanging="567"/>
        <w:rPr>
          <w:rFonts w:ascii="Times New Roman" w:eastAsia="Times New Roman" w:hAnsi="Times New Roman" w:cs="Times New Roman"/>
          <w:lang w:eastAsia="lt-LT"/>
        </w:rPr>
      </w:pPr>
      <w:r w:rsidRPr="00EE5A27">
        <w:rPr>
          <w:rFonts w:ascii="Times New Roman" w:eastAsia="Times New Roman" w:hAnsi="Times New Roman" w:cs="Times New Roman"/>
          <w:lang w:eastAsia="lt-LT"/>
        </w:rPr>
        <w:t xml:space="preserve">grįžtamas galvos smegenų patinimas, apimantis tokius simptomus, kaip stiprų galvos skausmą, regėjimo pakitimus, traukulių priepuolius, sumišimą ir sąmonės pritemimą kartu su kraujospūdžio pakilimu arba be jo (užpakalinės grįžtamosios </w:t>
      </w:r>
      <w:proofErr w:type="spellStart"/>
      <w:r w:rsidRPr="00EE5A27">
        <w:rPr>
          <w:rFonts w:ascii="Times New Roman" w:eastAsia="Times New Roman" w:hAnsi="Times New Roman" w:cs="Times New Roman"/>
          <w:lang w:eastAsia="lt-LT"/>
        </w:rPr>
        <w:t>encefalopatijos</w:t>
      </w:r>
      <w:proofErr w:type="spellEnd"/>
      <w:r w:rsidRPr="00EE5A27">
        <w:rPr>
          <w:rFonts w:ascii="Times New Roman" w:eastAsia="Times New Roman" w:hAnsi="Times New Roman" w:cs="Times New Roman"/>
          <w:lang w:eastAsia="lt-LT"/>
        </w:rPr>
        <w:t xml:space="preserve"> sindromas (UGES)).</w:t>
      </w:r>
    </w:p>
    <w:p w14:paraId="325D5F6F" w14:textId="77777777" w:rsidR="0069643E" w:rsidRPr="00EE5A27" w:rsidRDefault="0069643E" w:rsidP="00EE5A27">
      <w:pPr>
        <w:spacing w:after="0" w:line="240" w:lineRule="auto"/>
        <w:contextualSpacing/>
        <w:rPr>
          <w:rFonts w:ascii="Times New Roman" w:eastAsia="Times New Roman" w:hAnsi="Times New Roman" w:cs="Times New Roman"/>
          <w:kern w:val="0"/>
          <w:lang w:eastAsia="lt-LT"/>
          <w14:ligatures w14:val="none"/>
        </w:rPr>
      </w:pPr>
    </w:p>
    <w:p w14:paraId="4E80E975" w14:textId="77777777" w:rsidR="0023146B" w:rsidRPr="00EE5A27" w:rsidRDefault="0023146B" w:rsidP="00EE5A27">
      <w:pPr>
        <w:spacing w:after="0" w:line="240" w:lineRule="auto"/>
        <w:rPr>
          <w:rFonts w:ascii="Times New Roman" w:eastAsia="Calibri" w:hAnsi="Times New Roman" w:cs="Times New Roman"/>
          <w:kern w:val="0"/>
          <w14:ligatures w14:val="none"/>
        </w:rPr>
      </w:pPr>
      <w:r w:rsidRPr="00EE5A27">
        <w:rPr>
          <w:rFonts w:ascii="Times New Roman" w:eastAsia="Times New Roman" w:hAnsi="Times New Roman" w:cs="Times New Roman"/>
          <w:kern w:val="0"/>
          <w:lang w:eastAsia="lt-LT"/>
          <w14:ligatures w14:val="none"/>
        </w:rPr>
        <w:t>Sunkiais atvejais šios reakcijos gali būti pavojingos gyvybei (tai gali būti labai retas šalutinio poveikio reiškinys, kuris gali pasireikšti rečiau</w:t>
      </w:r>
      <w:r w:rsidRPr="00EE5A27">
        <w:rPr>
          <w:rFonts w:ascii="Times New Roman" w:eastAsia="Calibri" w:hAnsi="Times New Roman" w:cs="Times New Roman"/>
          <w:kern w:val="0"/>
          <w14:ligatures w14:val="none"/>
        </w:rPr>
        <w:t xml:space="preserve"> kaip 1 iš 10 </w:t>
      </w:r>
      <w:r w:rsidRPr="00EE5A27">
        <w:rPr>
          <w:rFonts w:ascii="Times New Roman" w:eastAsia="Times New Roman" w:hAnsi="Times New Roman" w:cs="Times New Roman"/>
          <w:kern w:val="0"/>
          <w:lang w:eastAsia="lt-LT"/>
          <w14:ligatures w14:val="none"/>
        </w:rPr>
        <w:t>000 asmenų).</w:t>
      </w:r>
    </w:p>
    <w:p w14:paraId="207AEF28" w14:textId="7007FD78" w:rsidR="0023146B" w:rsidRPr="00EE5A27" w:rsidRDefault="0023146B" w:rsidP="00EE5A27">
      <w:pPr>
        <w:numPr>
          <w:ilvl w:val="0"/>
          <w:numId w:val="9"/>
        </w:numPr>
        <w:spacing w:after="0" w:line="240" w:lineRule="auto"/>
        <w:ind w:left="567" w:hanging="567"/>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Odos išbėrimas ar paraudimas, kuris gali pereiti į gyvybei pavojingą odos reakciją, dėl kurios pasireiškia išplitęs išbėrimas kartu su pūslėmis ir odos lupimusi, ypatingai ties burna, nosimi, akimis ir lytiniais organais (</w:t>
      </w:r>
      <w:proofErr w:type="spellStart"/>
      <w:r w:rsidRPr="00EE5A27">
        <w:rPr>
          <w:rFonts w:ascii="Times New Roman" w:eastAsia="Times New Roman" w:hAnsi="Times New Roman" w:cs="Times New Roman"/>
          <w:i/>
          <w:kern w:val="0"/>
          <w:lang w:eastAsia="lt-LT"/>
          <w14:ligatures w14:val="none"/>
        </w:rPr>
        <w:t>Stivenso</w:t>
      </w:r>
      <w:proofErr w:type="spellEnd"/>
      <w:r w:rsidR="00A634BA" w:rsidRPr="00EE5A27">
        <w:rPr>
          <w:rFonts w:ascii="Times New Roman" w:eastAsia="Times New Roman" w:hAnsi="Times New Roman" w:cs="Times New Roman"/>
          <w:i/>
          <w:kern w:val="0"/>
          <w:lang w:eastAsia="lt-LT"/>
          <w14:ligatures w14:val="none"/>
        </w:rPr>
        <w:t xml:space="preserve"> ir </w:t>
      </w:r>
      <w:r w:rsidRPr="00EE5A27">
        <w:rPr>
          <w:rFonts w:ascii="Times New Roman" w:eastAsia="Times New Roman" w:hAnsi="Times New Roman" w:cs="Times New Roman"/>
          <w:i/>
          <w:kern w:val="0"/>
          <w:lang w:eastAsia="lt-LT"/>
          <w14:ligatures w14:val="none"/>
        </w:rPr>
        <w:t>Džonsono sindromas</w:t>
      </w:r>
      <w:r w:rsidRPr="00EE5A27">
        <w:rPr>
          <w:rFonts w:ascii="Times New Roman" w:eastAsia="Times New Roman" w:hAnsi="Times New Roman" w:cs="Times New Roman"/>
          <w:kern w:val="0"/>
          <w:lang w:eastAsia="lt-LT"/>
          <w14:ligatures w14:val="none"/>
        </w:rPr>
        <w:t>), sunkus odos lupimasis (</w:t>
      </w:r>
      <w:r w:rsidRPr="00EE5A27">
        <w:rPr>
          <w:rFonts w:ascii="Times New Roman" w:eastAsia="Times New Roman" w:hAnsi="Times New Roman" w:cs="Times New Roman"/>
          <w:i/>
          <w:kern w:val="0"/>
          <w:lang w:eastAsia="lt-LT"/>
          <w14:ligatures w14:val="none"/>
        </w:rPr>
        <w:t xml:space="preserve">toksinė epidermio </w:t>
      </w:r>
      <w:proofErr w:type="spellStart"/>
      <w:r w:rsidRPr="00EE5A27">
        <w:rPr>
          <w:rFonts w:ascii="Times New Roman" w:eastAsia="Times New Roman" w:hAnsi="Times New Roman" w:cs="Times New Roman"/>
          <w:i/>
          <w:kern w:val="0"/>
          <w:lang w:eastAsia="lt-LT"/>
          <w14:ligatures w14:val="none"/>
        </w:rPr>
        <w:t>nekrolizė</w:t>
      </w:r>
      <w:proofErr w:type="spellEnd"/>
      <w:r w:rsidRPr="00EE5A27">
        <w:rPr>
          <w:rFonts w:ascii="Times New Roman" w:eastAsia="Times New Roman" w:hAnsi="Times New Roman" w:cs="Times New Roman"/>
          <w:kern w:val="0"/>
          <w:lang w:eastAsia="lt-LT"/>
          <w14:ligatures w14:val="none"/>
        </w:rPr>
        <w:t xml:space="preserve">) (tai gali būti labai retas šalutinio poveikio reiškinys, kuris gali pasireikšti rečiau kaip </w:t>
      </w:r>
      <w:r w:rsidRPr="00EE5A27">
        <w:rPr>
          <w:rFonts w:ascii="Times New Roman" w:eastAsia="Calibri" w:hAnsi="Times New Roman" w:cs="Times New Roman"/>
          <w:kern w:val="0"/>
          <w14:ligatures w14:val="none"/>
        </w:rPr>
        <w:t xml:space="preserve">1 </w:t>
      </w:r>
      <w:r w:rsidRPr="00EE5A27">
        <w:rPr>
          <w:rFonts w:ascii="Times New Roman" w:eastAsia="Times New Roman" w:hAnsi="Times New Roman" w:cs="Times New Roman"/>
          <w:kern w:val="0"/>
          <w:lang w:eastAsia="lt-LT"/>
          <w14:ligatures w14:val="none"/>
        </w:rPr>
        <w:t xml:space="preserve">iš </w:t>
      </w:r>
      <w:r w:rsidRPr="00EE5A27">
        <w:rPr>
          <w:rFonts w:ascii="Times New Roman" w:eastAsia="Calibri" w:hAnsi="Times New Roman" w:cs="Times New Roman"/>
          <w:kern w:val="0"/>
          <w14:ligatures w14:val="none"/>
        </w:rPr>
        <w:t>10 000</w:t>
      </w:r>
      <w:r w:rsidRPr="00EE5A27">
        <w:rPr>
          <w:rFonts w:ascii="Times New Roman" w:eastAsia="Times New Roman" w:hAnsi="Times New Roman" w:cs="Times New Roman"/>
          <w:kern w:val="0"/>
          <w:lang w:eastAsia="lt-LT"/>
          <w14:ligatures w14:val="none"/>
        </w:rPr>
        <w:t xml:space="preserve"> asmenų).</w:t>
      </w:r>
    </w:p>
    <w:p w14:paraId="2735980A" w14:textId="77777777" w:rsidR="0023146B" w:rsidRPr="00EE5A27" w:rsidRDefault="0023146B" w:rsidP="00EE5A27">
      <w:pPr>
        <w:numPr>
          <w:ilvl w:val="0"/>
          <w:numId w:val="9"/>
        </w:numPr>
        <w:spacing w:after="0" w:line="240" w:lineRule="auto"/>
        <w:ind w:left="567" w:hanging="567"/>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Grįžtamasis </w:t>
      </w:r>
      <w:proofErr w:type="spellStart"/>
      <w:r w:rsidRPr="00EE5A27">
        <w:rPr>
          <w:rFonts w:ascii="Times New Roman" w:eastAsia="Times New Roman" w:hAnsi="Times New Roman" w:cs="Times New Roman"/>
          <w:kern w:val="0"/>
          <w:lang w:eastAsia="lt-LT"/>
          <w14:ligatures w14:val="none"/>
        </w:rPr>
        <w:t>pneumonitas</w:t>
      </w:r>
      <w:proofErr w:type="spellEnd"/>
      <w:r w:rsidRPr="00EE5A27">
        <w:rPr>
          <w:rFonts w:ascii="Times New Roman" w:eastAsia="Times New Roman" w:hAnsi="Times New Roman" w:cs="Times New Roman"/>
          <w:kern w:val="0"/>
          <w:lang w:eastAsia="lt-LT"/>
          <w14:ligatures w14:val="none"/>
        </w:rPr>
        <w:t xml:space="preserve"> (plaučių uždegimas, dėl kurio pasireiškia dusulys, kosulys ir karščiavimas) (tai gali būti labai retas šalutinio poveikio reiškinys, kuris gali pasireikšti rečiau kaip </w:t>
      </w:r>
      <w:r w:rsidRPr="00EE5A27">
        <w:rPr>
          <w:rFonts w:ascii="Times New Roman" w:eastAsia="Calibri" w:hAnsi="Times New Roman" w:cs="Times New Roman"/>
          <w:kern w:val="0"/>
          <w14:ligatures w14:val="none"/>
        </w:rPr>
        <w:t xml:space="preserve">1 </w:t>
      </w:r>
      <w:r w:rsidRPr="00EE5A27">
        <w:rPr>
          <w:rFonts w:ascii="Times New Roman" w:eastAsia="Times New Roman" w:hAnsi="Times New Roman" w:cs="Times New Roman"/>
          <w:kern w:val="0"/>
          <w:lang w:eastAsia="lt-LT"/>
          <w14:ligatures w14:val="none"/>
        </w:rPr>
        <w:t xml:space="preserve">iš </w:t>
      </w:r>
      <w:r w:rsidRPr="00EE5A27">
        <w:rPr>
          <w:rFonts w:ascii="Times New Roman" w:eastAsia="Calibri" w:hAnsi="Times New Roman" w:cs="Times New Roman"/>
          <w:kern w:val="0"/>
          <w14:ligatures w14:val="none"/>
        </w:rPr>
        <w:t>10 000</w:t>
      </w:r>
      <w:r w:rsidRPr="00EE5A27">
        <w:rPr>
          <w:rFonts w:ascii="Times New Roman" w:eastAsia="Times New Roman" w:hAnsi="Times New Roman" w:cs="Times New Roman"/>
          <w:kern w:val="0"/>
          <w:lang w:eastAsia="lt-LT"/>
          <w14:ligatures w14:val="none"/>
        </w:rPr>
        <w:t xml:space="preserve"> asmenų).</w:t>
      </w:r>
    </w:p>
    <w:p w14:paraId="4E168E8D" w14:textId="77777777" w:rsidR="0023146B" w:rsidRPr="00EE5A27" w:rsidRDefault="0023146B" w:rsidP="00EE5A27">
      <w:pPr>
        <w:numPr>
          <w:ilvl w:val="0"/>
          <w:numId w:val="9"/>
        </w:numPr>
        <w:spacing w:after="0" w:line="240" w:lineRule="auto"/>
        <w:ind w:left="567" w:hanging="567"/>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Kaulų čiulpų sutrikimai, kurių požymiai gali būti silpnumas, nuovargis, išblyškimas, lengvai atsirandančios kraujosruvos, neįprastas kraujavimas ar infekcijos (tai gali būti labai dažnas šalutinio poveikio reiškinys, kuris gali pasireikšti ne rečiau kaip </w:t>
      </w:r>
      <w:r w:rsidRPr="00EE5A27">
        <w:rPr>
          <w:rFonts w:ascii="Times New Roman" w:eastAsia="Calibri" w:hAnsi="Times New Roman" w:cs="Times New Roman"/>
          <w:kern w:val="0"/>
          <w14:ligatures w14:val="none"/>
        </w:rPr>
        <w:t xml:space="preserve">1 </w:t>
      </w:r>
      <w:r w:rsidRPr="00EE5A27">
        <w:rPr>
          <w:rFonts w:ascii="Times New Roman" w:eastAsia="Times New Roman" w:hAnsi="Times New Roman" w:cs="Times New Roman"/>
          <w:kern w:val="0"/>
          <w:lang w:eastAsia="lt-LT"/>
          <w14:ligatures w14:val="none"/>
        </w:rPr>
        <w:t xml:space="preserve">iš </w:t>
      </w:r>
      <w:r w:rsidRPr="00EE5A27">
        <w:rPr>
          <w:rFonts w:ascii="Times New Roman" w:eastAsia="Calibri" w:hAnsi="Times New Roman" w:cs="Times New Roman"/>
          <w:kern w:val="0"/>
          <w14:ligatures w14:val="none"/>
        </w:rPr>
        <w:t>10</w:t>
      </w:r>
      <w:r w:rsidRPr="00EE5A27">
        <w:rPr>
          <w:rFonts w:ascii="Times New Roman" w:eastAsia="Times New Roman" w:hAnsi="Times New Roman" w:cs="Times New Roman"/>
          <w:kern w:val="0"/>
          <w:lang w:eastAsia="lt-LT"/>
          <w14:ligatures w14:val="none"/>
        </w:rPr>
        <w:t xml:space="preserve"> asmenų).</w:t>
      </w:r>
    </w:p>
    <w:p w14:paraId="526785AC" w14:textId="7D93E398" w:rsidR="0023146B" w:rsidRPr="00EE5A27" w:rsidRDefault="0023146B" w:rsidP="00EE5A27">
      <w:pPr>
        <w:numPr>
          <w:ilvl w:val="0"/>
          <w:numId w:val="9"/>
        </w:numPr>
        <w:spacing w:after="0" w:line="240" w:lineRule="auto"/>
        <w:ind w:left="567" w:hanging="567"/>
        <w:contextualSpacing/>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50 mg plėvele dengtų tablečių vartojant kartu su kitais </w:t>
      </w:r>
      <w:proofErr w:type="spellStart"/>
      <w:r w:rsidRPr="00EE5A27">
        <w:rPr>
          <w:rFonts w:ascii="Times New Roman" w:eastAsia="Times New Roman" w:hAnsi="Times New Roman" w:cs="Times New Roman"/>
          <w:kern w:val="0"/>
          <w:lang w:eastAsia="lt-LT"/>
          <w14:ligatures w14:val="none"/>
        </w:rPr>
        <w:t>imunosu</w:t>
      </w:r>
      <w:r w:rsidR="00923951" w:rsidRPr="00EE5A27">
        <w:rPr>
          <w:rFonts w:ascii="Times New Roman" w:eastAsia="Times New Roman" w:hAnsi="Times New Roman" w:cs="Times New Roman"/>
          <w:kern w:val="0"/>
          <w:lang w:eastAsia="lt-LT"/>
          <w14:ligatures w14:val="none"/>
        </w:rPr>
        <w:t>o</w:t>
      </w:r>
      <w:r w:rsidRPr="00EE5A27">
        <w:rPr>
          <w:rFonts w:ascii="Times New Roman" w:eastAsia="Times New Roman" w:hAnsi="Times New Roman" w:cs="Times New Roman"/>
          <w:kern w:val="0"/>
          <w:lang w:eastAsia="lt-LT"/>
          <w14:ligatures w14:val="none"/>
        </w:rPr>
        <w:t>resantais</w:t>
      </w:r>
      <w:proofErr w:type="spellEnd"/>
      <w:r w:rsidRPr="00EE5A27">
        <w:rPr>
          <w:rFonts w:ascii="Times New Roman" w:eastAsia="Times New Roman" w:hAnsi="Times New Roman" w:cs="Times New Roman"/>
          <w:kern w:val="0"/>
          <w:lang w:eastAsia="lt-LT"/>
          <w14:ligatures w14:val="none"/>
        </w:rPr>
        <w:t xml:space="preserve">, galite susirgti virusine, galvos smegenis pažeidžiančia liga. Dėl šios ligos gali pasireikšti galvos skausmas, elgesio pokyčiai, kalbos sutrikimas, tokių gebėjimų kaip atmintis, dėmesys ir sprendimų priėmimas, sutrikimas (pažintinės funkcijos pablogėjimas); ši liga gali būti mirtina (liga, vadinama </w:t>
      </w:r>
      <w:r w:rsidRPr="00EE5A27">
        <w:rPr>
          <w:rFonts w:ascii="Times New Roman" w:eastAsia="Times New Roman" w:hAnsi="Times New Roman" w:cs="Times New Roman"/>
          <w:i/>
          <w:kern w:val="0"/>
          <w:lang w:eastAsia="lt-LT"/>
          <w14:ligatures w14:val="none"/>
        </w:rPr>
        <w:t xml:space="preserve">JC viruso sukeliama progresuojanti </w:t>
      </w:r>
      <w:proofErr w:type="spellStart"/>
      <w:r w:rsidRPr="00EE5A27">
        <w:rPr>
          <w:rFonts w:ascii="Times New Roman" w:eastAsia="Times New Roman" w:hAnsi="Times New Roman" w:cs="Times New Roman"/>
          <w:i/>
          <w:kern w:val="0"/>
          <w:lang w:eastAsia="lt-LT"/>
          <w14:ligatures w14:val="none"/>
        </w:rPr>
        <w:t>daugiažidininė</w:t>
      </w:r>
      <w:proofErr w:type="spellEnd"/>
      <w:r w:rsidRPr="00EE5A27">
        <w:rPr>
          <w:rFonts w:ascii="Times New Roman" w:eastAsia="Times New Roman" w:hAnsi="Times New Roman" w:cs="Times New Roman"/>
          <w:i/>
          <w:kern w:val="0"/>
          <w:lang w:eastAsia="lt-LT"/>
          <w14:ligatures w14:val="none"/>
        </w:rPr>
        <w:t xml:space="preserve"> </w:t>
      </w:r>
      <w:proofErr w:type="spellStart"/>
      <w:r w:rsidRPr="00EE5A27">
        <w:rPr>
          <w:rFonts w:ascii="Times New Roman" w:eastAsia="Times New Roman" w:hAnsi="Times New Roman" w:cs="Times New Roman"/>
          <w:i/>
          <w:kern w:val="0"/>
          <w:lang w:eastAsia="lt-LT"/>
          <w14:ligatures w14:val="none"/>
        </w:rPr>
        <w:t>leukoencefalopatija</w:t>
      </w:r>
      <w:proofErr w:type="spellEnd"/>
      <w:r w:rsidRPr="00EE5A27">
        <w:rPr>
          <w:rFonts w:ascii="Times New Roman" w:eastAsia="Times New Roman" w:hAnsi="Times New Roman" w:cs="Times New Roman"/>
          <w:kern w:val="0"/>
          <w:lang w:eastAsia="lt-LT"/>
          <w14:ligatures w14:val="none"/>
        </w:rPr>
        <w:t>) (tai gali būti labai retas šalutinio poveikio reiškinys, kuris gali pasireikšti rečiau kaip 1 iš 10 000 asmenų).</w:t>
      </w:r>
    </w:p>
    <w:p w14:paraId="687FF824"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105F630F" w14:textId="77777777" w:rsidR="0023146B" w:rsidRPr="00EE5A27" w:rsidRDefault="0023146B" w:rsidP="00EE5A27">
      <w:pPr>
        <w:spacing w:after="0" w:line="240" w:lineRule="auto"/>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kern w:val="0"/>
          <w:lang w:eastAsia="lt-LT"/>
          <w14:ligatures w14:val="none"/>
        </w:rPr>
        <w:t>Jeigu pasireiškia bet kuris iš toliau išvardintų sunkių šalutinio poveikio reiškinių, nedelsdami kreipkitės į gydytoją, kadangi Jums gali būti reikalingas skubus gydymas:</w:t>
      </w:r>
    </w:p>
    <w:p w14:paraId="4CBF4CAC" w14:textId="77777777" w:rsidR="0023146B" w:rsidRPr="00EE5A27" w:rsidRDefault="0023146B" w:rsidP="00EE5A27">
      <w:pPr>
        <w:numPr>
          <w:ilvl w:val="0"/>
          <w:numId w:val="9"/>
        </w:numPr>
        <w:spacing w:after="0" w:line="240" w:lineRule="auto"/>
        <w:ind w:left="567" w:hanging="567"/>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Aukšta temperatūra (karščiavimas) ar kiti infekcijos požymiai, tokie kaip gerklės skausmas, burnos skausmas, šlapinimosi sutrikimai ar krūtinės infekcija, dėl kurios pasireiškia dusulys ir kosulys (tai gali būti labai dažnas šalutinio poveikio reiškinys, kuris gali pasireikšti ne rečiau kaip </w:t>
      </w:r>
      <w:r w:rsidRPr="00EE5A27">
        <w:rPr>
          <w:rFonts w:ascii="Times New Roman" w:eastAsia="Calibri" w:hAnsi="Times New Roman" w:cs="Times New Roman"/>
          <w:kern w:val="0"/>
          <w14:ligatures w14:val="none"/>
        </w:rPr>
        <w:t xml:space="preserve">1 </w:t>
      </w:r>
      <w:r w:rsidRPr="00EE5A27">
        <w:rPr>
          <w:rFonts w:ascii="Times New Roman" w:eastAsia="Times New Roman" w:hAnsi="Times New Roman" w:cs="Times New Roman"/>
          <w:kern w:val="0"/>
          <w:lang w:eastAsia="lt-LT"/>
          <w14:ligatures w14:val="none"/>
        </w:rPr>
        <w:t xml:space="preserve">iš </w:t>
      </w:r>
      <w:r w:rsidRPr="00EE5A27">
        <w:rPr>
          <w:rFonts w:ascii="Times New Roman" w:eastAsia="Calibri" w:hAnsi="Times New Roman" w:cs="Times New Roman"/>
          <w:kern w:val="0"/>
          <w14:ligatures w14:val="none"/>
        </w:rPr>
        <w:t>10</w:t>
      </w:r>
      <w:r w:rsidRPr="00EE5A27">
        <w:rPr>
          <w:rFonts w:ascii="Times New Roman" w:eastAsia="Times New Roman" w:hAnsi="Times New Roman" w:cs="Times New Roman"/>
          <w:kern w:val="0"/>
          <w:lang w:eastAsia="lt-LT"/>
          <w14:ligatures w14:val="none"/>
        </w:rPr>
        <w:t xml:space="preserve"> asmenų).</w:t>
      </w:r>
    </w:p>
    <w:p w14:paraId="61ED4709" w14:textId="77777777" w:rsidR="0023146B" w:rsidRPr="00EE5A27" w:rsidRDefault="0023146B" w:rsidP="00EE5A27">
      <w:pPr>
        <w:numPr>
          <w:ilvl w:val="0"/>
          <w:numId w:val="9"/>
        </w:numPr>
        <w:spacing w:after="0" w:line="240" w:lineRule="auto"/>
        <w:ind w:left="567" w:hanging="567"/>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Kepenų sutrikimai, kurių požymiai gali būti odos ar baltosios akių dalies pageltimas (gelta) (tai gali būti nedažnas šalutinio poveikio reiškinys, kuris gali pasireikšti rečiau kaip </w:t>
      </w:r>
      <w:r w:rsidRPr="00EE5A27">
        <w:rPr>
          <w:rFonts w:ascii="Times New Roman" w:eastAsia="Calibri" w:hAnsi="Times New Roman" w:cs="Times New Roman"/>
          <w:kern w:val="0"/>
          <w14:ligatures w14:val="none"/>
        </w:rPr>
        <w:t xml:space="preserve">1 </w:t>
      </w:r>
      <w:r w:rsidRPr="00EE5A27">
        <w:rPr>
          <w:rFonts w:ascii="Times New Roman" w:eastAsia="Times New Roman" w:hAnsi="Times New Roman" w:cs="Times New Roman"/>
          <w:kern w:val="0"/>
          <w:lang w:eastAsia="lt-LT"/>
          <w14:ligatures w14:val="none"/>
        </w:rPr>
        <w:t xml:space="preserve">iš </w:t>
      </w:r>
      <w:r w:rsidRPr="00EE5A27">
        <w:rPr>
          <w:rFonts w:ascii="Times New Roman" w:eastAsia="Calibri" w:hAnsi="Times New Roman" w:cs="Times New Roman"/>
          <w:kern w:val="0"/>
          <w14:ligatures w14:val="none"/>
        </w:rPr>
        <w:t>100</w:t>
      </w:r>
      <w:r w:rsidRPr="00EE5A27">
        <w:rPr>
          <w:rFonts w:ascii="Times New Roman" w:eastAsia="Times New Roman" w:hAnsi="Times New Roman" w:cs="Times New Roman"/>
          <w:kern w:val="0"/>
          <w:lang w:eastAsia="lt-LT"/>
          <w14:ligatures w14:val="none"/>
        </w:rPr>
        <w:t xml:space="preserve"> asmenų).</w:t>
      </w:r>
    </w:p>
    <w:p w14:paraId="66CB1B54" w14:textId="77777777" w:rsidR="0023146B" w:rsidRPr="00EE5A27" w:rsidRDefault="0023146B" w:rsidP="00EE5A27">
      <w:pPr>
        <w:numPr>
          <w:ilvl w:val="0"/>
          <w:numId w:val="9"/>
        </w:numPr>
        <w:spacing w:after="0" w:line="240" w:lineRule="auto"/>
        <w:ind w:left="567" w:hanging="567"/>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Įvairaus tipo vėžiniai susirgimai, įskaitant kraujo, limfinės sistemos ir odos vėžį (žr. </w:t>
      </w:r>
      <w:r w:rsidRPr="00EE5A27">
        <w:rPr>
          <w:rFonts w:ascii="Times New Roman" w:eastAsia="Calibri" w:hAnsi="Times New Roman" w:cs="Times New Roman"/>
          <w:kern w:val="0"/>
          <w14:ligatures w14:val="none"/>
        </w:rPr>
        <w:t>2</w:t>
      </w:r>
      <w:r w:rsidRPr="00EE5A27">
        <w:rPr>
          <w:rFonts w:ascii="Times New Roman" w:eastAsia="Times New Roman" w:hAnsi="Times New Roman" w:cs="Times New Roman"/>
          <w:kern w:val="0"/>
          <w:lang w:eastAsia="lt-LT"/>
          <w14:ligatures w14:val="none"/>
        </w:rPr>
        <w:t xml:space="preserve"> skyrių „Įspėjimai ir atsargumo priemonės“) (tai gali būti retas šalutinio poveikio reiškinys, kuris gali pasireikšti rečiau kaip </w:t>
      </w:r>
      <w:r w:rsidRPr="00EE5A27">
        <w:rPr>
          <w:rFonts w:ascii="Times New Roman" w:eastAsia="Calibri" w:hAnsi="Times New Roman" w:cs="Times New Roman"/>
          <w:kern w:val="0"/>
          <w14:ligatures w14:val="none"/>
        </w:rPr>
        <w:t xml:space="preserve">1 </w:t>
      </w:r>
      <w:r w:rsidRPr="00EE5A27">
        <w:rPr>
          <w:rFonts w:ascii="Times New Roman" w:eastAsia="Times New Roman" w:hAnsi="Times New Roman" w:cs="Times New Roman"/>
          <w:kern w:val="0"/>
          <w:lang w:eastAsia="lt-LT"/>
          <w14:ligatures w14:val="none"/>
        </w:rPr>
        <w:t xml:space="preserve">iš </w:t>
      </w:r>
      <w:r w:rsidRPr="00EE5A27">
        <w:rPr>
          <w:rFonts w:ascii="Times New Roman" w:eastAsia="Calibri" w:hAnsi="Times New Roman" w:cs="Times New Roman"/>
          <w:kern w:val="0"/>
          <w14:ligatures w14:val="none"/>
        </w:rPr>
        <w:t>1 000</w:t>
      </w:r>
      <w:r w:rsidRPr="00EE5A27">
        <w:rPr>
          <w:rFonts w:ascii="Times New Roman" w:eastAsia="Times New Roman" w:hAnsi="Times New Roman" w:cs="Times New Roman"/>
          <w:kern w:val="0"/>
          <w:lang w:eastAsia="lt-LT"/>
          <w14:ligatures w14:val="none"/>
        </w:rPr>
        <w:t xml:space="preserve"> asmenų).</w:t>
      </w:r>
    </w:p>
    <w:p w14:paraId="18E45769" w14:textId="77777777" w:rsidR="0023146B" w:rsidRPr="00EE5A27" w:rsidRDefault="0023146B" w:rsidP="00EE5A27">
      <w:pPr>
        <w:numPr>
          <w:ilvl w:val="0"/>
          <w:numId w:val="9"/>
        </w:numPr>
        <w:spacing w:after="0" w:line="240" w:lineRule="auto"/>
        <w:ind w:left="567" w:hanging="567"/>
        <w:contextualSpacing/>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Cs/>
          <w:kern w:val="0"/>
          <w:lang w:eastAsia="lt-LT"/>
          <w14:ligatures w14:val="none"/>
        </w:rPr>
        <w:t xml:space="preserve">Gali pasireikšti išbėrimas (skausmingi raudoni, rausvi ar violetiniai gumbai), ypač ant Jūsų rankų, plaštakų, pirštų, veido ir kaklo, kuris gali pasireikšti su karščiavimu </w:t>
      </w:r>
      <w:r w:rsidRPr="00EE5A27">
        <w:rPr>
          <w:rFonts w:ascii="Times New Roman" w:eastAsia="Calibri" w:hAnsi="Times New Roman" w:cs="Times New Roman"/>
          <w:i/>
          <w:kern w:val="0"/>
          <w14:ligatures w14:val="none"/>
        </w:rPr>
        <w:t>(</w:t>
      </w:r>
      <w:r w:rsidRPr="00EE5A27">
        <w:rPr>
          <w:rFonts w:ascii="Times New Roman" w:eastAsia="Calibri" w:hAnsi="Times New Roman" w:cs="Times New Roman"/>
          <w:kern w:val="0"/>
          <w14:ligatures w14:val="none"/>
        </w:rPr>
        <w:t xml:space="preserve"> </w:t>
      </w:r>
      <w:proofErr w:type="spellStart"/>
      <w:r w:rsidRPr="00EE5A27">
        <w:rPr>
          <w:rFonts w:ascii="Times New Roman" w:eastAsia="Times New Roman" w:hAnsi="Times New Roman" w:cs="Times New Roman"/>
          <w:bCs/>
          <w:i/>
          <w:kern w:val="0"/>
          <w:lang w:eastAsia="lt-LT"/>
          <w14:ligatures w14:val="none"/>
        </w:rPr>
        <w:t>Svyto</w:t>
      </w:r>
      <w:proofErr w:type="spellEnd"/>
      <w:r w:rsidRPr="00EE5A27">
        <w:rPr>
          <w:rFonts w:ascii="Times New Roman" w:eastAsia="Times New Roman" w:hAnsi="Times New Roman" w:cs="Times New Roman"/>
          <w:bCs/>
          <w:i/>
          <w:kern w:val="0"/>
          <w:lang w:eastAsia="lt-LT"/>
          <w14:ligatures w14:val="none"/>
        </w:rPr>
        <w:t xml:space="preserve"> [</w:t>
      </w:r>
      <w:proofErr w:type="spellStart"/>
      <w:r w:rsidRPr="00EE5A27">
        <w:rPr>
          <w:rFonts w:ascii="Times New Roman" w:eastAsia="Times New Roman" w:hAnsi="Times New Roman" w:cs="Times New Roman"/>
          <w:bCs/>
          <w:i/>
          <w:kern w:val="0"/>
          <w:lang w:eastAsia="lt-LT"/>
          <w14:ligatures w14:val="none"/>
        </w:rPr>
        <w:t>Sweet</w:t>
      </w:r>
      <w:proofErr w:type="spellEnd"/>
      <w:r w:rsidRPr="00EE5A27">
        <w:rPr>
          <w:rFonts w:ascii="Times New Roman" w:eastAsia="Times New Roman" w:hAnsi="Times New Roman" w:cs="Times New Roman"/>
          <w:bCs/>
          <w:i/>
          <w:kern w:val="0"/>
          <w:lang w:eastAsia="lt-LT"/>
          <w14:ligatures w14:val="none"/>
        </w:rPr>
        <w:t xml:space="preserve">] sindromas, taip pat vadinamas ūmine </w:t>
      </w:r>
      <w:proofErr w:type="spellStart"/>
      <w:r w:rsidRPr="00EE5A27">
        <w:rPr>
          <w:rFonts w:ascii="Times New Roman" w:eastAsia="Times New Roman" w:hAnsi="Times New Roman" w:cs="Times New Roman"/>
          <w:bCs/>
          <w:i/>
          <w:kern w:val="0"/>
          <w:lang w:eastAsia="lt-LT"/>
          <w14:ligatures w14:val="none"/>
        </w:rPr>
        <w:t>febriline</w:t>
      </w:r>
      <w:proofErr w:type="spellEnd"/>
      <w:r w:rsidRPr="00EE5A27">
        <w:rPr>
          <w:rFonts w:ascii="Times New Roman" w:eastAsia="Times New Roman" w:hAnsi="Times New Roman" w:cs="Times New Roman"/>
          <w:bCs/>
          <w:i/>
          <w:kern w:val="0"/>
          <w:lang w:eastAsia="lt-LT"/>
          <w14:ligatures w14:val="none"/>
        </w:rPr>
        <w:t xml:space="preserve"> </w:t>
      </w:r>
      <w:proofErr w:type="spellStart"/>
      <w:r w:rsidRPr="00EE5A27">
        <w:rPr>
          <w:rFonts w:ascii="Times New Roman" w:eastAsia="Times New Roman" w:hAnsi="Times New Roman" w:cs="Times New Roman"/>
          <w:bCs/>
          <w:i/>
          <w:kern w:val="0"/>
          <w:lang w:eastAsia="lt-LT"/>
          <w14:ligatures w14:val="none"/>
        </w:rPr>
        <w:t>neutrofiline</w:t>
      </w:r>
      <w:proofErr w:type="spellEnd"/>
      <w:r w:rsidRPr="00EE5A27">
        <w:rPr>
          <w:rFonts w:ascii="Times New Roman" w:eastAsia="Times New Roman" w:hAnsi="Times New Roman" w:cs="Times New Roman"/>
          <w:bCs/>
          <w:i/>
          <w:kern w:val="0"/>
          <w:lang w:eastAsia="lt-LT"/>
          <w14:ligatures w14:val="none"/>
        </w:rPr>
        <w:t xml:space="preserve"> </w:t>
      </w:r>
      <w:proofErr w:type="spellStart"/>
      <w:r w:rsidRPr="00EE5A27">
        <w:rPr>
          <w:rFonts w:ascii="Times New Roman" w:eastAsia="Times New Roman" w:hAnsi="Times New Roman" w:cs="Times New Roman"/>
          <w:bCs/>
          <w:i/>
          <w:kern w:val="0"/>
          <w:lang w:eastAsia="lt-LT"/>
          <w14:ligatures w14:val="none"/>
        </w:rPr>
        <w:t>dermatoze</w:t>
      </w:r>
      <w:proofErr w:type="spellEnd"/>
      <w:r w:rsidRPr="00EE5A27">
        <w:rPr>
          <w:rFonts w:ascii="Times New Roman" w:eastAsia="Times New Roman" w:hAnsi="Times New Roman" w:cs="Times New Roman"/>
          <w:bCs/>
          <w:i/>
          <w:kern w:val="0"/>
          <w:lang w:eastAsia="lt-LT"/>
          <w14:ligatures w14:val="none"/>
        </w:rPr>
        <w:t xml:space="preserve">). </w:t>
      </w:r>
      <w:r w:rsidRPr="00EE5A27">
        <w:rPr>
          <w:rFonts w:ascii="Times New Roman" w:eastAsia="Times New Roman" w:hAnsi="Times New Roman" w:cs="Times New Roman"/>
          <w:bCs/>
          <w:kern w:val="0"/>
          <w:lang w:eastAsia="lt-LT"/>
          <w14:ligatures w14:val="none"/>
        </w:rPr>
        <w:t>Šio šalutinio poveikio reiškinio dažnis nežinomas (negali būti apskaičiuotas pagal turimus duomenis).</w:t>
      </w:r>
    </w:p>
    <w:p w14:paraId="0AFA0E38" w14:textId="77777777" w:rsidR="0023146B" w:rsidRPr="00EE5A27" w:rsidRDefault="0023146B" w:rsidP="00EE5A27">
      <w:pPr>
        <w:numPr>
          <w:ilvl w:val="0"/>
          <w:numId w:val="9"/>
        </w:numPr>
        <w:spacing w:after="0" w:line="240" w:lineRule="auto"/>
        <w:ind w:left="567" w:hanging="567"/>
        <w:contextualSpacing/>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bCs/>
          <w:kern w:val="0"/>
          <w:lang w:eastAsia="lt-LT"/>
          <w14:ligatures w14:val="none"/>
        </w:rPr>
        <w:t>Tam tikros rūšies limfomos (</w:t>
      </w:r>
      <w:proofErr w:type="spellStart"/>
      <w:r w:rsidRPr="00EE5A27">
        <w:rPr>
          <w:rFonts w:ascii="Times New Roman" w:eastAsia="Times New Roman" w:hAnsi="Times New Roman" w:cs="Times New Roman"/>
          <w:bCs/>
          <w:i/>
          <w:kern w:val="0"/>
          <w:lang w:eastAsia="lt-LT"/>
          <w14:ligatures w14:val="none"/>
        </w:rPr>
        <w:t>hepatospleninė</w:t>
      </w:r>
      <w:proofErr w:type="spellEnd"/>
      <w:r w:rsidRPr="00EE5A27">
        <w:rPr>
          <w:rFonts w:ascii="Times New Roman" w:eastAsia="Times New Roman" w:hAnsi="Times New Roman" w:cs="Times New Roman"/>
          <w:bCs/>
          <w:i/>
          <w:kern w:val="0"/>
          <w:lang w:eastAsia="lt-LT"/>
          <w14:ligatures w14:val="none"/>
        </w:rPr>
        <w:t xml:space="preserve"> T</w:t>
      </w:r>
      <w:r w:rsidRPr="00EE5A27">
        <w:rPr>
          <w:rFonts w:ascii="Times New Roman" w:eastAsia="Calibri" w:hAnsi="Times New Roman" w:cs="Times New Roman"/>
          <w:i/>
          <w:kern w:val="0"/>
          <w14:ligatures w14:val="none"/>
        </w:rPr>
        <w:t xml:space="preserve"> ląstelių </w:t>
      </w:r>
      <w:r w:rsidRPr="00EE5A27">
        <w:rPr>
          <w:rFonts w:ascii="Times New Roman" w:eastAsia="Times New Roman" w:hAnsi="Times New Roman" w:cs="Times New Roman"/>
          <w:bCs/>
          <w:i/>
          <w:kern w:val="0"/>
          <w:lang w:eastAsia="lt-LT"/>
          <w14:ligatures w14:val="none"/>
        </w:rPr>
        <w:t>limfoma</w:t>
      </w:r>
      <w:r w:rsidRPr="00EE5A27">
        <w:rPr>
          <w:rFonts w:ascii="Times New Roman" w:eastAsia="Times New Roman" w:hAnsi="Times New Roman" w:cs="Times New Roman"/>
          <w:bCs/>
          <w:kern w:val="0"/>
          <w:lang w:eastAsia="lt-LT"/>
          <w14:ligatures w14:val="none"/>
        </w:rPr>
        <w:t xml:space="preserve">). Jums gali pasireikšti kraujavimas iš nosies, nuovargis, ženklus prakaitavimas naktimis, svorio sumažėjimas ir nepaaiškinamas karščiavimas (aukšta temperatūra) </w:t>
      </w:r>
      <w:r w:rsidRPr="00EE5A27">
        <w:rPr>
          <w:rFonts w:ascii="Times New Roman" w:eastAsia="Calibri" w:hAnsi="Times New Roman" w:cs="Times New Roman"/>
          <w:kern w:val="0"/>
          <w14:ligatures w14:val="none"/>
        </w:rPr>
        <w:t>(šio šalutinio poveikio reiškinio dažnis nežinomas – negali būti apskaičiuotas pagal turimus duomenis).</w:t>
      </w:r>
    </w:p>
    <w:p w14:paraId="3600413A"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42D32177"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Jeigu pasireiškia bet kuris iš anksčiau išvardytų reiškinių, nutraukite </w:t>
      </w: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50 mg plėvele dengtų tablečių vartojimą ir nedelsdami kreipkitės į gydytoją.</w:t>
      </w:r>
    </w:p>
    <w:p w14:paraId="38B7B270"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7A455537" w14:textId="77777777" w:rsidR="0023146B" w:rsidRPr="00EE5A27" w:rsidRDefault="0023146B" w:rsidP="00EE5A27">
      <w:pPr>
        <w:spacing w:after="0" w:line="240" w:lineRule="auto"/>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kern w:val="0"/>
          <w:lang w:eastAsia="lt-LT"/>
          <w14:ligatures w14:val="none"/>
        </w:rPr>
        <w:t>Kitas šalutinis poveikis</w:t>
      </w:r>
    </w:p>
    <w:p w14:paraId="50E319B6"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335E4956" w14:textId="4B0EB126" w:rsidR="0023146B" w:rsidRPr="00416169" w:rsidRDefault="0023146B" w:rsidP="00EE5A27">
      <w:pPr>
        <w:spacing w:after="0" w:line="240" w:lineRule="auto"/>
        <w:ind w:left="567" w:hanging="567"/>
        <w:rPr>
          <w:rFonts w:ascii="Times New Roman" w:eastAsia="Times New Roman" w:hAnsi="Times New Roman" w:cs="Times New Roman"/>
          <w:b/>
          <w:bCs/>
          <w:iCs/>
          <w:kern w:val="0"/>
          <w:lang w:eastAsia="lt-LT"/>
          <w14:ligatures w14:val="none"/>
        </w:rPr>
      </w:pPr>
      <w:r w:rsidRPr="00416169">
        <w:rPr>
          <w:rFonts w:ascii="Times New Roman" w:eastAsia="Times New Roman" w:hAnsi="Times New Roman" w:cs="Times New Roman"/>
          <w:b/>
          <w:bCs/>
          <w:iCs/>
          <w:kern w:val="0"/>
          <w:lang w:eastAsia="lt-LT"/>
          <w14:ligatures w14:val="none"/>
        </w:rPr>
        <w:t xml:space="preserve">Labai dažni šalutinio poveikio reiškiniai (gali pasireikšti ne rečiau kaip </w:t>
      </w:r>
      <w:r w:rsidRPr="00416169">
        <w:rPr>
          <w:rFonts w:ascii="Times New Roman" w:eastAsia="Calibri" w:hAnsi="Times New Roman" w:cs="Times New Roman"/>
          <w:b/>
          <w:bCs/>
          <w:iCs/>
          <w:kern w:val="0"/>
          <w14:ligatures w14:val="none"/>
        </w:rPr>
        <w:t>1 iš 10 asmenų</w:t>
      </w:r>
      <w:r w:rsidRPr="00416169">
        <w:rPr>
          <w:rFonts w:ascii="Times New Roman" w:eastAsia="Times New Roman" w:hAnsi="Times New Roman" w:cs="Times New Roman"/>
          <w:b/>
          <w:bCs/>
          <w:iCs/>
          <w:kern w:val="0"/>
          <w:lang w:eastAsia="lt-LT"/>
          <w14:ligatures w14:val="none"/>
        </w:rPr>
        <w:t>)</w:t>
      </w:r>
      <w:r w:rsidR="00B06E32" w:rsidRPr="00416169">
        <w:rPr>
          <w:rFonts w:ascii="Times New Roman" w:eastAsia="Times New Roman" w:hAnsi="Times New Roman" w:cs="Times New Roman"/>
          <w:b/>
          <w:bCs/>
          <w:iCs/>
          <w:kern w:val="0"/>
          <w:lang w:eastAsia="lt-LT"/>
          <w14:ligatures w14:val="none"/>
        </w:rPr>
        <w:t>:</w:t>
      </w:r>
    </w:p>
    <w:p w14:paraId="43304980" w14:textId="77777777" w:rsidR="0023146B" w:rsidRPr="00EE5A27" w:rsidRDefault="0023146B" w:rsidP="00EE5A27">
      <w:pPr>
        <w:numPr>
          <w:ilvl w:val="1"/>
          <w:numId w:val="2"/>
        </w:numPr>
        <w:tabs>
          <w:tab w:val="num" w:pos="567"/>
        </w:tabs>
        <w:spacing w:after="0" w:line="240" w:lineRule="auto"/>
        <w:ind w:left="567" w:hanging="567"/>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Kraujo tyrimais nustatomas mažas baltųjų kraujo ląstelių kiekis, dėl to galite susirgti infekcinėmis ligomis.</w:t>
      </w:r>
    </w:p>
    <w:p w14:paraId="2E808480"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1367E38A" w14:textId="2D962F00" w:rsidR="0023146B" w:rsidRPr="00416169" w:rsidRDefault="0023146B" w:rsidP="00EE5A27">
      <w:pPr>
        <w:spacing w:after="0" w:line="240" w:lineRule="auto"/>
        <w:ind w:left="567" w:hanging="567"/>
        <w:rPr>
          <w:rFonts w:ascii="Times New Roman" w:eastAsia="Calibri" w:hAnsi="Times New Roman" w:cs="Times New Roman"/>
          <w:iCs/>
          <w:kern w:val="0"/>
          <w14:ligatures w14:val="none"/>
        </w:rPr>
      </w:pPr>
      <w:r w:rsidRPr="00416169">
        <w:rPr>
          <w:rFonts w:ascii="Times New Roman" w:eastAsia="Calibri" w:hAnsi="Times New Roman" w:cs="Times New Roman"/>
          <w:b/>
          <w:bCs/>
          <w:iCs/>
          <w:kern w:val="0"/>
          <w14:ligatures w14:val="none"/>
        </w:rPr>
        <w:t xml:space="preserve">Dažni šalutinio poveikio reiškiniai (gali pasireikšti </w:t>
      </w:r>
      <w:r w:rsidRPr="00416169">
        <w:rPr>
          <w:rFonts w:ascii="Times New Roman" w:eastAsia="Times New Roman" w:hAnsi="Times New Roman" w:cs="Times New Roman"/>
          <w:b/>
          <w:bCs/>
          <w:iCs/>
          <w:kern w:val="0"/>
          <w:lang w:eastAsia="lt-LT"/>
          <w14:ligatures w14:val="none"/>
        </w:rPr>
        <w:t xml:space="preserve">rečiau kaip </w:t>
      </w:r>
      <w:r w:rsidRPr="00416169">
        <w:rPr>
          <w:rFonts w:ascii="Times New Roman" w:eastAsia="Calibri" w:hAnsi="Times New Roman" w:cs="Times New Roman"/>
          <w:b/>
          <w:bCs/>
          <w:iCs/>
          <w:kern w:val="0"/>
          <w14:ligatures w14:val="none"/>
        </w:rPr>
        <w:t>1 iš 10 asmenų)</w:t>
      </w:r>
      <w:r w:rsidR="00B06E32" w:rsidRPr="00416169">
        <w:rPr>
          <w:rFonts w:ascii="Times New Roman" w:eastAsia="Calibri" w:hAnsi="Times New Roman" w:cs="Times New Roman"/>
          <w:b/>
          <w:bCs/>
          <w:iCs/>
          <w:kern w:val="0"/>
          <w14:ligatures w14:val="none"/>
        </w:rPr>
        <w:t>:</w:t>
      </w:r>
    </w:p>
    <w:p w14:paraId="1390F216" w14:textId="77777777" w:rsidR="0023146B" w:rsidRPr="00EE5A27" w:rsidRDefault="0023146B" w:rsidP="00EE5A27">
      <w:pPr>
        <w:numPr>
          <w:ilvl w:val="1"/>
          <w:numId w:val="2"/>
        </w:numPr>
        <w:tabs>
          <w:tab w:val="num" w:pos="567"/>
        </w:tabs>
        <w:spacing w:after="0" w:line="240" w:lineRule="auto"/>
        <w:ind w:left="567" w:hanging="567"/>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Pykinimas.</w:t>
      </w:r>
    </w:p>
    <w:p w14:paraId="3AA3FE60" w14:textId="77777777" w:rsidR="0023146B" w:rsidRPr="00EE5A27" w:rsidRDefault="0023146B" w:rsidP="00EE5A27">
      <w:pPr>
        <w:spacing w:after="0" w:line="240" w:lineRule="auto"/>
        <w:ind w:left="567" w:hanging="567"/>
        <w:rPr>
          <w:rFonts w:ascii="Times New Roman" w:eastAsia="Times New Roman" w:hAnsi="Times New Roman" w:cs="Times New Roman"/>
          <w:kern w:val="0"/>
          <w:lang w:eastAsia="lt-LT"/>
          <w14:ligatures w14:val="none"/>
        </w:rPr>
      </w:pPr>
    </w:p>
    <w:p w14:paraId="40626E2F" w14:textId="0E8D55A4" w:rsidR="0023146B" w:rsidRPr="00416169" w:rsidRDefault="0023146B" w:rsidP="00EE5A27">
      <w:pPr>
        <w:spacing w:after="0" w:line="240" w:lineRule="auto"/>
        <w:ind w:left="567" w:hanging="567"/>
        <w:rPr>
          <w:rFonts w:ascii="Times New Roman" w:eastAsia="Calibri" w:hAnsi="Times New Roman" w:cs="Times New Roman"/>
          <w:iCs/>
          <w:kern w:val="0"/>
          <w14:ligatures w14:val="none"/>
        </w:rPr>
      </w:pPr>
      <w:r w:rsidRPr="00416169">
        <w:rPr>
          <w:rFonts w:ascii="Times New Roman" w:eastAsia="Calibri" w:hAnsi="Times New Roman" w:cs="Times New Roman"/>
          <w:b/>
          <w:bCs/>
          <w:iCs/>
          <w:kern w:val="0"/>
          <w14:ligatures w14:val="none"/>
        </w:rPr>
        <w:t xml:space="preserve">Nedažni šalutinio poveikio reiškiniai (gali pasireikšti </w:t>
      </w:r>
      <w:r w:rsidRPr="00416169">
        <w:rPr>
          <w:rFonts w:ascii="Times New Roman" w:eastAsia="Times New Roman" w:hAnsi="Times New Roman" w:cs="Times New Roman"/>
          <w:b/>
          <w:bCs/>
          <w:iCs/>
          <w:kern w:val="0"/>
          <w:lang w:eastAsia="lt-LT"/>
          <w14:ligatures w14:val="none"/>
        </w:rPr>
        <w:t xml:space="preserve">rečiau kaip </w:t>
      </w:r>
      <w:r w:rsidRPr="00416169">
        <w:rPr>
          <w:rFonts w:ascii="Times New Roman" w:eastAsia="Calibri" w:hAnsi="Times New Roman" w:cs="Times New Roman"/>
          <w:b/>
          <w:bCs/>
          <w:iCs/>
          <w:kern w:val="0"/>
          <w14:ligatures w14:val="none"/>
        </w:rPr>
        <w:t xml:space="preserve">1 iš </w:t>
      </w:r>
      <w:r w:rsidRPr="00416169">
        <w:rPr>
          <w:rFonts w:ascii="Times New Roman" w:eastAsia="Times New Roman" w:hAnsi="Times New Roman" w:cs="Times New Roman"/>
          <w:b/>
          <w:bCs/>
          <w:iCs/>
          <w:kern w:val="0"/>
          <w:lang w:eastAsia="lt-LT"/>
          <w14:ligatures w14:val="none"/>
        </w:rPr>
        <w:t>100 asmenų</w:t>
      </w:r>
      <w:r w:rsidRPr="00416169">
        <w:rPr>
          <w:rFonts w:ascii="Times New Roman" w:eastAsia="Calibri" w:hAnsi="Times New Roman" w:cs="Times New Roman"/>
          <w:b/>
          <w:bCs/>
          <w:iCs/>
          <w:kern w:val="0"/>
          <w14:ligatures w14:val="none"/>
        </w:rPr>
        <w:t>)</w:t>
      </w:r>
      <w:r w:rsidR="00B06E32" w:rsidRPr="00416169">
        <w:rPr>
          <w:rFonts w:ascii="Times New Roman" w:eastAsia="Calibri" w:hAnsi="Times New Roman" w:cs="Times New Roman"/>
          <w:b/>
          <w:bCs/>
          <w:iCs/>
          <w:kern w:val="0"/>
          <w14:ligatures w14:val="none"/>
        </w:rPr>
        <w:t>:</w:t>
      </w:r>
    </w:p>
    <w:p w14:paraId="1B29DB97" w14:textId="77777777" w:rsidR="0023146B" w:rsidRPr="00EE5A27" w:rsidRDefault="0023146B" w:rsidP="00EE5A27">
      <w:pPr>
        <w:numPr>
          <w:ilvl w:val="1"/>
          <w:numId w:val="2"/>
        </w:numPr>
        <w:tabs>
          <w:tab w:val="num" w:pos="567"/>
        </w:tabs>
        <w:spacing w:after="0" w:line="240" w:lineRule="auto"/>
        <w:ind w:left="567" w:hanging="567"/>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Anemija (mažas raudonųjų kraujo ląstelių kiekis).</w:t>
      </w:r>
    </w:p>
    <w:p w14:paraId="2FD9F384" w14:textId="77777777" w:rsidR="0023146B" w:rsidRPr="00EE5A27" w:rsidRDefault="0023146B" w:rsidP="00EE5A27">
      <w:pPr>
        <w:numPr>
          <w:ilvl w:val="1"/>
          <w:numId w:val="2"/>
        </w:numPr>
        <w:tabs>
          <w:tab w:val="num" w:pos="567"/>
        </w:tabs>
        <w:spacing w:after="0" w:line="240" w:lineRule="auto"/>
        <w:ind w:left="567" w:hanging="567"/>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Cholestazė</w:t>
      </w:r>
      <w:proofErr w:type="spellEnd"/>
      <w:r w:rsidRPr="00EE5A27">
        <w:rPr>
          <w:rFonts w:ascii="Times New Roman" w:eastAsia="Times New Roman" w:hAnsi="Times New Roman" w:cs="Times New Roman"/>
          <w:kern w:val="0"/>
          <w:lang w:eastAsia="lt-LT"/>
          <w14:ligatures w14:val="none"/>
        </w:rPr>
        <w:t xml:space="preserve"> nėštumo metu, kuri gali sukelti stiprų niežėjimą, ypač rankų ir pėdų.</w:t>
      </w:r>
    </w:p>
    <w:p w14:paraId="575FE99E" w14:textId="77777777" w:rsidR="0023146B" w:rsidRPr="00EE5A27" w:rsidRDefault="0023146B" w:rsidP="00EE5A27">
      <w:pPr>
        <w:numPr>
          <w:ilvl w:val="1"/>
          <w:numId w:val="2"/>
        </w:numPr>
        <w:tabs>
          <w:tab w:val="num" w:pos="567"/>
        </w:tabs>
        <w:spacing w:after="0" w:line="240" w:lineRule="auto"/>
        <w:ind w:left="567" w:hanging="567"/>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Pankreatitas (kasos uždegimas), dėl kurio gali pasireikšti stiprus viršutinės pilvo dalies skausmas.</w:t>
      </w:r>
    </w:p>
    <w:p w14:paraId="15922400" w14:textId="77777777" w:rsidR="0023146B" w:rsidRPr="00EE5A27" w:rsidRDefault="0023146B" w:rsidP="00EE5A27">
      <w:pPr>
        <w:spacing w:after="0" w:line="240" w:lineRule="auto"/>
        <w:rPr>
          <w:rFonts w:ascii="Times New Roman" w:hAnsi="Times New Roman" w:cs="Times New Roman"/>
          <w:lang w:eastAsia="lt-LT"/>
        </w:rPr>
      </w:pPr>
    </w:p>
    <w:p w14:paraId="227BC00F" w14:textId="23768625" w:rsidR="0023146B" w:rsidRPr="00416169" w:rsidRDefault="0023146B" w:rsidP="00EE5A27">
      <w:pPr>
        <w:spacing w:after="0" w:line="240" w:lineRule="auto"/>
        <w:rPr>
          <w:rFonts w:ascii="Times New Roman" w:hAnsi="Times New Roman" w:cs="Times New Roman"/>
          <w:iCs/>
          <w:lang w:eastAsia="lt-LT"/>
        </w:rPr>
      </w:pPr>
      <w:r w:rsidRPr="00416169">
        <w:rPr>
          <w:rFonts w:ascii="Times New Roman" w:hAnsi="Times New Roman" w:cs="Times New Roman"/>
          <w:b/>
          <w:bCs/>
          <w:iCs/>
          <w:lang w:eastAsia="lt-LT"/>
        </w:rPr>
        <w:t xml:space="preserve">Reti </w:t>
      </w:r>
      <w:r w:rsidRPr="00416169">
        <w:rPr>
          <w:rFonts w:ascii="Times New Roman" w:eastAsia="Calibri" w:hAnsi="Times New Roman" w:cs="Times New Roman"/>
          <w:b/>
          <w:bCs/>
          <w:iCs/>
        </w:rPr>
        <w:t>šalutinio poveikio reiškiniai</w:t>
      </w:r>
      <w:r w:rsidRPr="00416169">
        <w:rPr>
          <w:rFonts w:ascii="Times New Roman" w:hAnsi="Times New Roman" w:cs="Times New Roman"/>
          <w:b/>
          <w:bCs/>
          <w:iCs/>
          <w:lang w:eastAsia="lt-LT"/>
        </w:rPr>
        <w:t xml:space="preserve"> (gali pasireikšti rečiau kaip 1 iš 1 000 asmenų)</w:t>
      </w:r>
      <w:r w:rsidR="00B06E32" w:rsidRPr="00416169">
        <w:rPr>
          <w:rFonts w:ascii="Times New Roman" w:hAnsi="Times New Roman" w:cs="Times New Roman"/>
          <w:b/>
          <w:bCs/>
          <w:iCs/>
          <w:lang w:eastAsia="lt-LT"/>
        </w:rPr>
        <w:t>:</w:t>
      </w:r>
    </w:p>
    <w:p w14:paraId="0083D1CD" w14:textId="77777777" w:rsidR="0023146B" w:rsidRPr="00EE5A27" w:rsidRDefault="0023146B" w:rsidP="00EE5A27">
      <w:pPr>
        <w:numPr>
          <w:ilvl w:val="1"/>
          <w:numId w:val="2"/>
        </w:numPr>
        <w:tabs>
          <w:tab w:val="num" w:pos="567"/>
        </w:tabs>
        <w:spacing w:after="0" w:line="240" w:lineRule="auto"/>
        <w:ind w:left="567" w:hanging="567"/>
        <w:rPr>
          <w:rFonts w:ascii="Times New Roman" w:hAnsi="Times New Roman" w:cs="Times New Roman"/>
          <w:lang w:eastAsia="lt-LT"/>
        </w:rPr>
      </w:pPr>
      <w:r w:rsidRPr="00EE5A27">
        <w:rPr>
          <w:rFonts w:ascii="Times New Roman" w:hAnsi="Times New Roman" w:cs="Times New Roman"/>
          <w:lang w:eastAsia="lt-LT"/>
        </w:rPr>
        <w:t xml:space="preserve">Vartojant </w:t>
      </w:r>
      <w:proofErr w:type="spellStart"/>
      <w:r w:rsidRPr="00EE5A27">
        <w:rPr>
          <w:rFonts w:ascii="Times New Roman" w:hAnsi="Times New Roman" w:cs="Times New Roman"/>
          <w:lang w:eastAsia="lt-LT"/>
        </w:rPr>
        <w:t>Imuran</w:t>
      </w:r>
      <w:proofErr w:type="spellEnd"/>
      <w:r w:rsidRPr="00EE5A27">
        <w:rPr>
          <w:rFonts w:ascii="Times New Roman" w:hAnsi="Times New Roman" w:cs="Times New Roman"/>
          <w:lang w:eastAsia="lt-LT"/>
        </w:rPr>
        <w:t xml:space="preserve"> 50 mg plėvele dengtas tabletes, galimas</w:t>
      </w:r>
      <w:r w:rsidRPr="00EE5A27" w:rsidDel="004B7896">
        <w:rPr>
          <w:rFonts w:ascii="Times New Roman" w:hAnsi="Times New Roman" w:cs="Times New Roman"/>
          <w:lang w:eastAsia="lt-LT"/>
        </w:rPr>
        <w:t xml:space="preserve"> </w:t>
      </w:r>
      <w:r w:rsidRPr="00EE5A27">
        <w:rPr>
          <w:rFonts w:ascii="Times New Roman" w:hAnsi="Times New Roman" w:cs="Times New Roman"/>
          <w:lang w:eastAsia="lt-LT"/>
        </w:rPr>
        <w:t xml:space="preserve">plaukų slinkimas. Dažniausiai plaukai atauga, net ir tęsiant </w:t>
      </w:r>
      <w:proofErr w:type="spellStart"/>
      <w:r w:rsidRPr="00EE5A27">
        <w:rPr>
          <w:rFonts w:ascii="Times New Roman" w:hAnsi="Times New Roman" w:cs="Times New Roman"/>
          <w:lang w:eastAsia="lt-LT"/>
        </w:rPr>
        <w:t>Imuran</w:t>
      </w:r>
      <w:proofErr w:type="spellEnd"/>
      <w:r w:rsidRPr="00EE5A27">
        <w:rPr>
          <w:rFonts w:ascii="Times New Roman" w:hAnsi="Times New Roman" w:cs="Times New Roman"/>
          <w:lang w:eastAsia="lt-LT"/>
        </w:rPr>
        <w:t xml:space="preserve"> 50 mg plėvele dengtų tablečių vartojimą. Jeigu nerimaujate, kreipkitės į gydytoją.</w:t>
      </w:r>
    </w:p>
    <w:p w14:paraId="5C144A7C" w14:textId="77777777" w:rsidR="0023146B" w:rsidRPr="00EE5A27" w:rsidRDefault="0023146B" w:rsidP="00EE5A27">
      <w:pPr>
        <w:spacing w:after="0" w:line="240" w:lineRule="auto"/>
        <w:ind w:left="567" w:hanging="567"/>
        <w:rPr>
          <w:rFonts w:ascii="Times New Roman" w:eastAsia="Times New Roman" w:hAnsi="Times New Roman" w:cs="Times New Roman"/>
          <w:kern w:val="0"/>
          <w:lang w:eastAsia="lt-LT"/>
          <w14:ligatures w14:val="none"/>
        </w:rPr>
      </w:pPr>
    </w:p>
    <w:p w14:paraId="117A6CEA" w14:textId="5FEADAC9" w:rsidR="0023146B" w:rsidRPr="00416169" w:rsidRDefault="0023146B" w:rsidP="00EE5A27">
      <w:pPr>
        <w:spacing w:after="0" w:line="240" w:lineRule="auto"/>
        <w:ind w:left="567" w:hanging="567"/>
        <w:rPr>
          <w:rFonts w:ascii="Times New Roman" w:eastAsia="Calibri" w:hAnsi="Times New Roman" w:cs="Times New Roman"/>
          <w:iCs/>
          <w:kern w:val="0"/>
          <w14:ligatures w14:val="none"/>
        </w:rPr>
      </w:pPr>
      <w:r w:rsidRPr="00416169">
        <w:rPr>
          <w:rFonts w:ascii="Times New Roman" w:eastAsia="Calibri" w:hAnsi="Times New Roman" w:cs="Times New Roman"/>
          <w:b/>
          <w:bCs/>
          <w:iCs/>
          <w:kern w:val="0"/>
          <w14:ligatures w14:val="none"/>
        </w:rPr>
        <w:t xml:space="preserve">Labai reti šalutinio poveikio reiškiniai (gali pasireikšti rečiau kaip 1 iš </w:t>
      </w:r>
      <w:r w:rsidRPr="00416169">
        <w:rPr>
          <w:rFonts w:ascii="Times New Roman" w:eastAsia="Times New Roman" w:hAnsi="Times New Roman" w:cs="Times New Roman"/>
          <w:b/>
          <w:bCs/>
          <w:iCs/>
          <w:kern w:val="0"/>
          <w:lang w:eastAsia="lt-LT"/>
          <w14:ligatures w14:val="none"/>
        </w:rPr>
        <w:t>10 000 asmenų</w:t>
      </w:r>
      <w:r w:rsidRPr="00416169">
        <w:rPr>
          <w:rFonts w:ascii="Times New Roman" w:eastAsia="Calibri" w:hAnsi="Times New Roman" w:cs="Times New Roman"/>
          <w:b/>
          <w:bCs/>
          <w:iCs/>
          <w:kern w:val="0"/>
          <w14:ligatures w14:val="none"/>
        </w:rPr>
        <w:t>)</w:t>
      </w:r>
      <w:r w:rsidR="00B06E32" w:rsidRPr="00416169">
        <w:rPr>
          <w:rFonts w:ascii="Times New Roman" w:eastAsia="Calibri" w:hAnsi="Times New Roman" w:cs="Times New Roman"/>
          <w:b/>
          <w:bCs/>
          <w:iCs/>
          <w:kern w:val="0"/>
          <w14:ligatures w14:val="none"/>
        </w:rPr>
        <w:t>:</w:t>
      </w:r>
    </w:p>
    <w:p w14:paraId="20B1013C" w14:textId="77777777" w:rsidR="0023146B" w:rsidRPr="00EE5A27" w:rsidRDefault="0023146B" w:rsidP="00EE5A27">
      <w:pPr>
        <w:numPr>
          <w:ilvl w:val="1"/>
          <w:numId w:val="2"/>
        </w:numPr>
        <w:tabs>
          <w:tab w:val="num" w:pos="567"/>
        </w:tabs>
        <w:spacing w:after="0" w:line="240" w:lineRule="auto"/>
        <w:ind w:left="567" w:hanging="567"/>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Žarnyno sutrikimai, dėl kurių gali pasireikšti viduriavimas, pilvo skausmas, vidurių užkietėjimas, pykinimas ar vėmimas (žarnų prakiurimas).</w:t>
      </w:r>
    </w:p>
    <w:p w14:paraId="4189256D" w14:textId="77777777" w:rsidR="0023146B" w:rsidRPr="00EE5A27" w:rsidRDefault="0023146B" w:rsidP="00EE5A27">
      <w:pPr>
        <w:spacing w:after="0" w:line="240" w:lineRule="auto"/>
        <w:rPr>
          <w:rFonts w:ascii="Times New Roman" w:eastAsia="Times New Roman" w:hAnsi="Times New Roman" w:cs="Times New Roman"/>
          <w:bCs/>
          <w:kern w:val="0"/>
          <w:lang w:eastAsia="lt-LT"/>
          <w14:ligatures w14:val="none"/>
        </w:rPr>
      </w:pPr>
    </w:p>
    <w:p w14:paraId="456D9D24" w14:textId="7502CA00" w:rsidR="0023146B" w:rsidRPr="00416169" w:rsidRDefault="0023146B" w:rsidP="00EE5A27">
      <w:pPr>
        <w:spacing w:after="0" w:line="240" w:lineRule="auto"/>
        <w:rPr>
          <w:rFonts w:ascii="Times New Roman" w:eastAsia="Times New Roman" w:hAnsi="Times New Roman" w:cs="Times New Roman"/>
          <w:iCs/>
          <w:kern w:val="0"/>
          <w:lang w:eastAsia="lt-LT"/>
          <w14:ligatures w14:val="none"/>
        </w:rPr>
      </w:pPr>
      <w:r w:rsidRPr="00416169">
        <w:rPr>
          <w:rFonts w:ascii="Times New Roman" w:eastAsia="Times New Roman" w:hAnsi="Times New Roman" w:cs="Times New Roman"/>
          <w:b/>
          <w:bCs/>
          <w:iCs/>
          <w:kern w:val="0"/>
          <w:lang w:eastAsia="lt-LT"/>
          <w14:ligatures w14:val="none"/>
        </w:rPr>
        <w:t>Šalutinio poveikio reiškiniai, kurių dažnis nežinomas (negali būti apskaičiuotas pagal turimus duomenis)</w:t>
      </w:r>
      <w:r w:rsidR="00B06E32" w:rsidRPr="00416169">
        <w:rPr>
          <w:rFonts w:ascii="Times New Roman" w:eastAsia="Times New Roman" w:hAnsi="Times New Roman" w:cs="Times New Roman"/>
          <w:b/>
          <w:bCs/>
          <w:iCs/>
          <w:kern w:val="0"/>
          <w:lang w:eastAsia="lt-LT"/>
          <w14:ligatures w14:val="none"/>
        </w:rPr>
        <w:t>:</w:t>
      </w:r>
    </w:p>
    <w:p w14:paraId="1932400D" w14:textId="77777777" w:rsidR="0023146B" w:rsidRPr="00EE5A27" w:rsidRDefault="0023146B" w:rsidP="00EE5A27">
      <w:pPr>
        <w:numPr>
          <w:ilvl w:val="1"/>
          <w:numId w:val="2"/>
        </w:numPr>
        <w:tabs>
          <w:tab w:val="num" w:pos="567"/>
        </w:tabs>
        <w:spacing w:after="0" w:line="240" w:lineRule="auto"/>
        <w:ind w:left="567" w:hanging="567"/>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Padidėjęs jautrumas šviesai.</w:t>
      </w:r>
    </w:p>
    <w:p w14:paraId="0ECF2101" w14:textId="03833761" w:rsidR="005916C0" w:rsidRPr="00EE5A27" w:rsidRDefault="005916C0" w:rsidP="00EE5A27">
      <w:pPr>
        <w:numPr>
          <w:ilvl w:val="1"/>
          <w:numId w:val="2"/>
        </w:numPr>
        <w:tabs>
          <w:tab w:val="clear" w:pos="1440"/>
          <w:tab w:val="num" w:pos="567"/>
        </w:tabs>
        <w:spacing w:after="0" w:line="240" w:lineRule="auto"/>
        <w:ind w:left="567" w:hanging="567"/>
        <w:rPr>
          <w:rFonts w:ascii="Times New Roman" w:eastAsia="Times New Roman" w:hAnsi="Times New Roman" w:cs="Times New Roman"/>
          <w:lang w:eastAsia="lt-LT"/>
        </w:rPr>
      </w:pPr>
      <w:r w:rsidRPr="00EE5A27">
        <w:rPr>
          <w:rFonts w:ascii="Times New Roman" w:eastAsia="Times New Roman" w:hAnsi="Times New Roman" w:cs="Times New Roman"/>
          <w:lang w:eastAsia="lt-LT"/>
        </w:rPr>
        <w:t>Vitamino B3 trūkumas (</w:t>
      </w:r>
      <w:proofErr w:type="spellStart"/>
      <w:r w:rsidRPr="00EE5A27">
        <w:rPr>
          <w:rFonts w:ascii="Times New Roman" w:eastAsia="Times New Roman" w:hAnsi="Times New Roman" w:cs="Times New Roman"/>
          <w:lang w:eastAsia="lt-LT"/>
        </w:rPr>
        <w:t>pelagra</w:t>
      </w:r>
      <w:proofErr w:type="spellEnd"/>
      <w:r w:rsidRPr="00EE5A27">
        <w:rPr>
          <w:rFonts w:ascii="Times New Roman" w:eastAsia="Times New Roman" w:hAnsi="Times New Roman" w:cs="Times New Roman"/>
          <w:lang w:eastAsia="lt-LT"/>
        </w:rPr>
        <w:t xml:space="preserve">), susijęs su vietiniu pigmentiniu odos bėrimu, viduriavimu ir atminties, protavimo ar kitų mąstymo įgūdžių susilpnėjimu. </w:t>
      </w:r>
    </w:p>
    <w:p w14:paraId="6771F30D" w14:textId="77777777" w:rsidR="00773635" w:rsidRPr="00EE5A27" w:rsidRDefault="00773635" w:rsidP="00EE5A27">
      <w:pPr>
        <w:numPr>
          <w:ilvl w:val="1"/>
          <w:numId w:val="2"/>
        </w:numPr>
        <w:tabs>
          <w:tab w:val="clear" w:pos="1440"/>
          <w:tab w:val="num" w:pos="567"/>
        </w:tabs>
        <w:spacing w:after="0" w:line="240" w:lineRule="auto"/>
        <w:ind w:left="567" w:hanging="567"/>
        <w:rPr>
          <w:rFonts w:ascii="Times New Roman" w:eastAsia="Times New Roman" w:hAnsi="Times New Roman" w:cs="Times New Roman"/>
          <w:lang w:eastAsia="lt-LT"/>
        </w:rPr>
      </w:pPr>
      <w:r w:rsidRPr="00EE5A27">
        <w:rPr>
          <w:rFonts w:ascii="Times New Roman" w:eastAsia="Times New Roman" w:hAnsi="Times New Roman" w:cs="Times New Roman"/>
          <w:lang w:eastAsia="lt-LT"/>
        </w:rPr>
        <w:t xml:space="preserve">Sunkus kepenų pažeidimas, galintis kelti pavojų gyvybei, ypač pacientams, kuriems taikomas ilgalaikis gydymas (pvz., kepenų pažeidimas, </w:t>
      </w:r>
      <w:proofErr w:type="spellStart"/>
      <w:r w:rsidRPr="00EE5A27">
        <w:rPr>
          <w:rFonts w:ascii="Times New Roman" w:eastAsia="Times New Roman" w:hAnsi="Times New Roman" w:cs="Times New Roman"/>
          <w:lang w:eastAsia="lt-LT"/>
        </w:rPr>
        <w:t>necirozinė</w:t>
      </w:r>
      <w:proofErr w:type="spellEnd"/>
      <w:r w:rsidRPr="00EE5A27">
        <w:rPr>
          <w:rFonts w:ascii="Times New Roman" w:eastAsia="Times New Roman" w:hAnsi="Times New Roman" w:cs="Times New Roman"/>
          <w:lang w:eastAsia="lt-LT"/>
        </w:rPr>
        <w:t xml:space="preserve"> vartų venos hipertenzija, </w:t>
      </w:r>
      <w:proofErr w:type="spellStart"/>
      <w:r w:rsidRPr="00EE5A27">
        <w:rPr>
          <w:rFonts w:ascii="Times New Roman" w:eastAsia="Times New Roman" w:hAnsi="Times New Roman" w:cs="Times New Roman"/>
          <w:lang w:eastAsia="lt-LT"/>
        </w:rPr>
        <w:t>portosinusoidinių</w:t>
      </w:r>
      <w:proofErr w:type="spellEnd"/>
      <w:r w:rsidRPr="00EE5A27">
        <w:rPr>
          <w:rFonts w:ascii="Times New Roman" w:eastAsia="Times New Roman" w:hAnsi="Times New Roman" w:cs="Times New Roman"/>
          <w:lang w:eastAsia="lt-LT"/>
        </w:rPr>
        <w:t xml:space="preserve"> kraujagyslių liga). Pasakykite savo gydytojui, jeigu Jums pasireikštų bent vienas iš šių simptomų: odos ir akių baltymų pageltimas (gelta), lengvai atsirandančios mėlynės, nemalonūs pojūčiai pilve, apetito sumažėjimas, nuovargis, pykinimas ar vėmimas.</w:t>
      </w:r>
    </w:p>
    <w:p w14:paraId="4D5CD4E0" w14:textId="77777777" w:rsidR="00C838E2" w:rsidRPr="00EE5A27" w:rsidRDefault="00C838E2" w:rsidP="00EE5A27">
      <w:pPr>
        <w:numPr>
          <w:ilvl w:val="1"/>
          <w:numId w:val="2"/>
        </w:numPr>
        <w:tabs>
          <w:tab w:val="clear" w:pos="1440"/>
          <w:tab w:val="num" w:pos="567"/>
        </w:tabs>
        <w:spacing w:after="0" w:line="240" w:lineRule="auto"/>
        <w:ind w:left="567" w:hanging="567"/>
        <w:rPr>
          <w:rFonts w:ascii="Times New Roman" w:eastAsia="Times New Roman" w:hAnsi="Times New Roman" w:cs="Times New Roman"/>
          <w:lang w:eastAsia="lt-LT"/>
        </w:rPr>
      </w:pPr>
      <w:r w:rsidRPr="00EE5A27">
        <w:rPr>
          <w:rFonts w:ascii="Times New Roman" w:eastAsia="Times New Roman" w:hAnsi="Times New Roman" w:cs="Times New Roman"/>
          <w:lang w:eastAsia="lt-LT"/>
        </w:rPr>
        <w:t>seilių liaukos uždegimas (</w:t>
      </w:r>
      <w:proofErr w:type="spellStart"/>
      <w:r w:rsidRPr="00EE5A27">
        <w:rPr>
          <w:rFonts w:ascii="Times New Roman" w:eastAsia="Times New Roman" w:hAnsi="Times New Roman" w:cs="Times New Roman"/>
          <w:lang w:eastAsia="lt-LT"/>
        </w:rPr>
        <w:t>sialoadenitas</w:t>
      </w:r>
      <w:proofErr w:type="spellEnd"/>
      <w:r w:rsidRPr="00EE5A27">
        <w:rPr>
          <w:rFonts w:ascii="Times New Roman" w:eastAsia="Times New Roman" w:hAnsi="Times New Roman" w:cs="Times New Roman"/>
          <w:lang w:eastAsia="lt-LT"/>
        </w:rPr>
        <w:t>).</w:t>
      </w:r>
    </w:p>
    <w:p w14:paraId="15D76658" w14:textId="00784D50" w:rsidR="004B4ED9" w:rsidRPr="00EE5A27" w:rsidRDefault="00C838E2" w:rsidP="00EE5A27">
      <w:pPr>
        <w:numPr>
          <w:ilvl w:val="1"/>
          <w:numId w:val="2"/>
        </w:numPr>
        <w:tabs>
          <w:tab w:val="clear" w:pos="1440"/>
          <w:tab w:val="num" w:pos="567"/>
        </w:tabs>
        <w:spacing w:after="0" w:line="240" w:lineRule="auto"/>
        <w:ind w:left="567" w:hanging="567"/>
        <w:rPr>
          <w:rFonts w:ascii="Times New Roman" w:eastAsia="Times New Roman" w:hAnsi="Times New Roman" w:cs="Times New Roman"/>
          <w:lang w:eastAsia="lt-LT"/>
        </w:rPr>
      </w:pPr>
      <w:r w:rsidRPr="00EE5A27">
        <w:rPr>
          <w:rFonts w:ascii="Times New Roman" w:eastAsia="Times New Roman" w:hAnsi="Times New Roman" w:cs="Times New Roman"/>
          <w:lang w:eastAsia="lt-LT"/>
        </w:rPr>
        <w:t>nevalingas raumenų drebulys (tremoras).</w:t>
      </w:r>
    </w:p>
    <w:p w14:paraId="41DB14DE" w14:textId="77777777" w:rsidR="0023146B" w:rsidRPr="00EE5A27" w:rsidRDefault="0023146B" w:rsidP="00EE5A27">
      <w:pPr>
        <w:numPr>
          <w:ilvl w:val="12"/>
          <w:numId w:val="0"/>
        </w:numPr>
        <w:spacing w:after="0" w:line="240" w:lineRule="auto"/>
        <w:outlineLvl w:val="0"/>
        <w:rPr>
          <w:rFonts w:ascii="Times New Roman" w:eastAsia="Times New Roman" w:hAnsi="Times New Roman" w:cs="Times New Roman"/>
          <w:kern w:val="0"/>
          <w:lang w:eastAsia="lt-LT"/>
          <w14:ligatures w14:val="none"/>
        </w:rPr>
      </w:pPr>
    </w:p>
    <w:p w14:paraId="0CBC55E7" w14:textId="77777777" w:rsidR="0023146B" w:rsidRPr="00EE5A27" w:rsidRDefault="0023146B" w:rsidP="00EE5A27">
      <w:pPr>
        <w:spacing w:after="0" w:line="240" w:lineRule="auto"/>
        <w:contextualSpacing/>
        <w:rPr>
          <w:rFonts w:ascii="Times New Roman" w:eastAsia="Calibri" w:hAnsi="Times New Roman" w:cs="Times New Roman"/>
          <w:bCs/>
          <w:kern w:val="0"/>
          <w14:ligatures w14:val="none"/>
        </w:rPr>
      </w:pPr>
      <w:r w:rsidRPr="00EE5A27">
        <w:rPr>
          <w:rFonts w:ascii="Times New Roman" w:eastAsia="Calibri" w:hAnsi="Times New Roman" w:cs="Times New Roman"/>
          <w:b/>
          <w:kern w:val="0"/>
          <w14:ligatures w14:val="none"/>
        </w:rPr>
        <w:t>Pranešimas apie šalutinį poveikį</w:t>
      </w:r>
    </w:p>
    <w:p w14:paraId="52FB2AE4" w14:textId="56DF9B05" w:rsidR="0023146B" w:rsidRPr="00EE5A27" w:rsidRDefault="0023146B" w:rsidP="00EE5A27">
      <w:pPr>
        <w:tabs>
          <w:tab w:val="left" w:pos="567"/>
        </w:tabs>
        <w:spacing w:after="0" w:line="240" w:lineRule="auto"/>
        <w:ind w:right="-1"/>
        <w:rPr>
          <w:rFonts w:ascii="Times New Roman" w:hAnsi="Times New Roman" w:cs="Times New Roman"/>
        </w:rPr>
      </w:pPr>
      <w:r w:rsidRPr="00EE5A27">
        <w:rPr>
          <w:rFonts w:ascii="Times New Roman" w:eastAsia="Calibri" w:hAnsi="Times New Roman" w:cs="Times New Roman"/>
          <w:kern w:val="0"/>
          <w14:ligatures w14:val="none"/>
        </w:rPr>
        <w:t xml:space="preserve">Jeigu pasireiškė šalutinis poveikis, įskaitant šiame lapelyje nenurodytą, pasakykite gydytojui arba vaistininkui. </w:t>
      </w:r>
      <w:r w:rsidRPr="00EE5A27">
        <w:rPr>
          <w:rFonts w:ascii="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sidRPr="00EE5A27">
        <w:rPr>
          <w:rFonts w:ascii="Times New Roman" w:hAnsi="Times New Roman" w:cs="Times New Roman"/>
          <w:color w:val="0000EE"/>
          <w:u w:val="single"/>
          <w:lang w:eastAsia="lt-LT"/>
        </w:rPr>
        <w:t>https://vvkt.lrv.lt/lt/</w:t>
      </w:r>
      <w:r w:rsidRPr="00EE5A27">
        <w:rPr>
          <w:rFonts w:ascii="Times New Roman" w:hAnsi="Times New Roman" w:cs="Times New Roman"/>
          <w:lang w:eastAsia="lt-LT"/>
        </w:rPr>
        <w:t xml:space="preserve"> nurodytais būdais arba paskambinti nemokamu telefonu </w:t>
      </w:r>
      <w:r w:rsidR="00773635" w:rsidRPr="00EE5A27">
        <w:rPr>
          <w:rFonts w:ascii="Times New Roman" w:hAnsi="Times New Roman" w:cs="Times New Roman"/>
          <w:lang w:eastAsia="lt-LT"/>
        </w:rPr>
        <w:t xml:space="preserve">+370 </w:t>
      </w:r>
      <w:r w:rsidRPr="00EE5A27">
        <w:rPr>
          <w:rFonts w:ascii="Times New Roman" w:hAnsi="Times New Roman" w:cs="Times New Roman"/>
          <w:lang w:eastAsia="lt-LT"/>
        </w:rPr>
        <w:t>800 73 568. Pranešdami apie šalutinį poveikį galite mums padėti gauti daugiau informacijos apie šio vaisto saugumą</w:t>
      </w:r>
      <w:r w:rsidRPr="00EE5A27">
        <w:rPr>
          <w:rFonts w:ascii="Times New Roman" w:hAnsi="Times New Roman" w:cs="Times New Roman"/>
        </w:rPr>
        <w:t>.</w:t>
      </w:r>
    </w:p>
    <w:p w14:paraId="21BF2DFB"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77316613" w14:textId="77777777" w:rsidR="00EE5A27" w:rsidRPr="00EE5A27" w:rsidRDefault="00EE5A27" w:rsidP="00EE5A27">
      <w:pPr>
        <w:spacing w:after="0" w:line="240" w:lineRule="auto"/>
        <w:rPr>
          <w:rFonts w:ascii="Times New Roman" w:eastAsia="Times New Roman" w:hAnsi="Times New Roman" w:cs="Times New Roman"/>
          <w:kern w:val="0"/>
          <w:lang w:eastAsia="lt-LT"/>
          <w14:ligatures w14:val="none"/>
        </w:rPr>
      </w:pPr>
    </w:p>
    <w:p w14:paraId="3E53ABC2" w14:textId="5E5FAE5A" w:rsidR="0023146B" w:rsidRPr="00EE5A27" w:rsidRDefault="0023146B" w:rsidP="00EE5A27">
      <w:pPr>
        <w:numPr>
          <w:ilvl w:val="12"/>
          <w:numId w:val="0"/>
        </w:numPr>
        <w:spacing w:after="0" w:line="240" w:lineRule="auto"/>
        <w:ind w:left="567" w:hanging="567"/>
        <w:outlineLvl w:val="0"/>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caps/>
          <w:kern w:val="0"/>
          <w:lang w:eastAsia="lt-LT"/>
          <w14:ligatures w14:val="none"/>
        </w:rPr>
        <w:t>5.</w:t>
      </w:r>
      <w:r w:rsidRPr="00EE5A27">
        <w:rPr>
          <w:rFonts w:ascii="Times New Roman" w:eastAsia="Times New Roman" w:hAnsi="Times New Roman" w:cs="Times New Roman"/>
          <w:b/>
          <w:caps/>
          <w:kern w:val="0"/>
          <w:lang w:eastAsia="lt-LT"/>
          <w14:ligatures w14:val="none"/>
        </w:rPr>
        <w:tab/>
      </w:r>
      <w:r w:rsidRPr="00EE5A27">
        <w:rPr>
          <w:rFonts w:ascii="Times New Roman" w:eastAsia="Times New Roman" w:hAnsi="Times New Roman" w:cs="Times New Roman"/>
          <w:b/>
          <w:kern w:val="0"/>
          <w:lang w:eastAsia="lt-LT"/>
          <w14:ligatures w14:val="none"/>
        </w:rPr>
        <w:t xml:space="preserve">Kaip laikyti </w:t>
      </w:r>
      <w:proofErr w:type="spellStart"/>
      <w:r w:rsidRPr="00EE5A27">
        <w:rPr>
          <w:rFonts w:ascii="Times New Roman" w:eastAsia="Times New Roman" w:hAnsi="Times New Roman" w:cs="Times New Roman"/>
          <w:b/>
          <w:caps/>
          <w:kern w:val="0"/>
          <w:lang w:eastAsia="lt-LT"/>
          <w14:ligatures w14:val="none"/>
        </w:rPr>
        <w:t>I</w:t>
      </w:r>
      <w:r w:rsidRPr="00EE5A27">
        <w:rPr>
          <w:rFonts w:ascii="Times New Roman" w:eastAsia="Times New Roman" w:hAnsi="Times New Roman" w:cs="Times New Roman"/>
          <w:b/>
          <w:kern w:val="0"/>
          <w:lang w:eastAsia="lt-LT"/>
          <w14:ligatures w14:val="none"/>
        </w:rPr>
        <w:t>muran</w:t>
      </w:r>
      <w:proofErr w:type="spellEnd"/>
    </w:p>
    <w:p w14:paraId="2AF10672" w14:textId="77777777" w:rsidR="0023146B" w:rsidRPr="00EE5A27" w:rsidRDefault="0023146B" w:rsidP="00EE5A27">
      <w:pPr>
        <w:numPr>
          <w:ilvl w:val="12"/>
          <w:numId w:val="0"/>
        </w:numPr>
        <w:spacing w:after="0" w:line="240" w:lineRule="auto"/>
        <w:ind w:left="567" w:hanging="567"/>
        <w:outlineLvl w:val="0"/>
        <w:rPr>
          <w:rFonts w:ascii="Times New Roman" w:eastAsia="Times New Roman" w:hAnsi="Times New Roman" w:cs="Times New Roman"/>
          <w:kern w:val="0"/>
          <w:lang w:eastAsia="lt-LT"/>
          <w14:ligatures w14:val="none"/>
        </w:rPr>
      </w:pPr>
    </w:p>
    <w:p w14:paraId="7B911C80" w14:textId="77777777" w:rsidR="0023146B" w:rsidRPr="00EE5A27" w:rsidRDefault="0023146B" w:rsidP="00EE5A27">
      <w:pPr>
        <w:numPr>
          <w:ilvl w:val="12"/>
          <w:numId w:val="0"/>
        </w:numPr>
        <w:spacing w:after="0" w:line="240" w:lineRule="auto"/>
        <w:ind w:left="567" w:hanging="567"/>
        <w:outlineLvl w:val="0"/>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kern w:val="0"/>
          <w:lang w:eastAsia="lt-LT"/>
          <w14:ligatures w14:val="none"/>
        </w:rPr>
        <w:t>Šį vaistą laikykite vaikams nepastebimoje ir nepasiekiamoje vietoje.</w:t>
      </w:r>
    </w:p>
    <w:p w14:paraId="08FF5995"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471C5F01"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Laikyti ne aukštesnėje kaip 25 </w:t>
      </w:r>
      <w:r w:rsidRPr="00EE5A27">
        <w:rPr>
          <w:rFonts w:ascii="Times New Roman" w:eastAsia="Times New Roman" w:hAnsi="Times New Roman" w:cs="Times New Roman"/>
          <w:kern w:val="0"/>
          <w:lang w:eastAsia="lt-LT"/>
          <w14:ligatures w14:val="none"/>
        </w:rPr>
        <w:sym w:font="Symbol" w:char="F0B0"/>
      </w:r>
      <w:r w:rsidRPr="00EE5A27">
        <w:rPr>
          <w:rFonts w:ascii="Times New Roman" w:eastAsia="Times New Roman" w:hAnsi="Times New Roman" w:cs="Times New Roman"/>
          <w:kern w:val="0"/>
          <w:lang w:eastAsia="lt-LT"/>
          <w14:ligatures w14:val="none"/>
        </w:rPr>
        <w:t>C temperatūroje.</w:t>
      </w:r>
    </w:p>
    <w:p w14:paraId="267573D8" w14:textId="6810958F" w:rsidR="0023146B" w:rsidRPr="00EE5A27" w:rsidRDefault="0023146B" w:rsidP="00EE5A27">
      <w:pPr>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Lizdinę plokštelę laikyti </w:t>
      </w:r>
      <w:r w:rsidR="003657EF" w:rsidRPr="00EE5A27">
        <w:rPr>
          <w:rFonts w:ascii="Times New Roman" w:eastAsia="Times New Roman" w:hAnsi="Times New Roman" w:cs="Times New Roman"/>
          <w:kern w:val="0"/>
          <w:lang w:eastAsia="lt-LT"/>
          <w14:ligatures w14:val="none"/>
        </w:rPr>
        <w:t>gamintojo pakuo</w:t>
      </w:r>
      <w:r w:rsidR="009A366C" w:rsidRPr="00EE5A27">
        <w:rPr>
          <w:rFonts w:ascii="Times New Roman" w:eastAsia="Times New Roman" w:hAnsi="Times New Roman" w:cs="Times New Roman"/>
          <w:kern w:val="0"/>
          <w:lang w:eastAsia="lt-LT"/>
          <w14:ligatures w14:val="none"/>
        </w:rPr>
        <w:t>t</w:t>
      </w:r>
      <w:r w:rsidR="003657EF" w:rsidRPr="00EE5A27">
        <w:rPr>
          <w:rFonts w:ascii="Times New Roman" w:eastAsia="Times New Roman" w:hAnsi="Times New Roman" w:cs="Times New Roman"/>
          <w:kern w:val="0"/>
          <w:lang w:eastAsia="lt-LT"/>
          <w14:ligatures w14:val="none"/>
        </w:rPr>
        <w:t>ėje</w:t>
      </w:r>
      <w:r w:rsidRPr="00EE5A27">
        <w:rPr>
          <w:rFonts w:ascii="Times New Roman" w:eastAsia="Times New Roman" w:hAnsi="Times New Roman" w:cs="Times New Roman"/>
          <w:kern w:val="0"/>
          <w:lang w:eastAsia="lt-LT"/>
          <w14:ligatures w14:val="none"/>
        </w:rPr>
        <w:t>, kad vaistas būtų apsaugotas nuo šviesos.</w:t>
      </w:r>
    </w:p>
    <w:p w14:paraId="02E9EE14"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kern w:val="0"/>
          <w:lang w:eastAsia="lt-LT"/>
          <w14:ligatures w14:val="none"/>
        </w:rPr>
      </w:pPr>
    </w:p>
    <w:p w14:paraId="635F291D" w14:textId="0CB5231B" w:rsidR="0023146B" w:rsidRPr="00EE5A27" w:rsidRDefault="0023146B" w:rsidP="00EE5A27">
      <w:pPr>
        <w:autoSpaceDE w:val="0"/>
        <w:autoSpaceDN w:val="0"/>
        <w:adjustRightInd w:val="0"/>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Ant dėžutės po „EXP“ ir lizdinės plokštelės ir nurodytam tinkamumo laikui pasibaigus, šio vaisto vartoti negalima. Vaistas tinkamas vartoti iki paskutinės nurodyto mėnesio dienos.</w:t>
      </w:r>
    </w:p>
    <w:p w14:paraId="54B9320D" w14:textId="77777777" w:rsidR="0023146B" w:rsidRPr="00EE5A27" w:rsidRDefault="0023146B" w:rsidP="00EE5A27">
      <w:pPr>
        <w:spacing w:after="0" w:line="240" w:lineRule="auto"/>
        <w:rPr>
          <w:rFonts w:ascii="Times New Roman" w:eastAsia="Times New Roman" w:hAnsi="Times New Roman" w:cs="Times New Roman"/>
          <w:kern w:val="0"/>
          <w14:ligatures w14:val="none"/>
        </w:rPr>
      </w:pPr>
    </w:p>
    <w:p w14:paraId="5FC1F882" w14:textId="77777777" w:rsidR="0023146B" w:rsidRPr="00EE5A27" w:rsidRDefault="0023146B" w:rsidP="00EE5A27">
      <w:pPr>
        <w:spacing w:after="0" w:line="240" w:lineRule="auto"/>
        <w:rPr>
          <w:rFonts w:ascii="Times New Roman" w:eastAsia="Times New Roman" w:hAnsi="Times New Roman" w:cs="Times New Roman"/>
          <w:kern w:val="0"/>
          <w14:ligatures w14:val="none"/>
        </w:rPr>
      </w:pPr>
      <w:r w:rsidRPr="00EE5A27">
        <w:rPr>
          <w:rFonts w:ascii="Times New Roman" w:eastAsia="Times New Roman" w:hAnsi="Times New Roman" w:cs="Times New Roman"/>
          <w:kern w:val="0"/>
          <w14:ligatures w14:val="none"/>
        </w:rPr>
        <w:t>Vaistų negalima išmesti į kanalizaciją arba su buitinėmis atliekomis. Kaip išmesti nereikalingus vaistus, klauskite vaistininko. Šios priemonės padės apsaugoti aplinką.</w:t>
      </w:r>
    </w:p>
    <w:p w14:paraId="2F6780A0"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30BE3518"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0C07B1B0" w14:textId="77777777" w:rsidR="0023146B" w:rsidRPr="00EE5A27" w:rsidRDefault="0023146B" w:rsidP="00EE5A27">
      <w:pPr>
        <w:keepNext/>
        <w:numPr>
          <w:ilvl w:val="12"/>
          <w:numId w:val="0"/>
        </w:numPr>
        <w:spacing w:after="0" w:line="240" w:lineRule="auto"/>
        <w:ind w:left="567" w:hanging="567"/>
        <w:outlineLvl w:val="0"/>
        <w:rPr>
          <w:rFonts w:ascii="Times New Roman" w:eastAsia="Times New Roman" w:hAnsi="Times New Roman" w:cs="Times New Roman"/>
          <w:bCs/>
          <w:caps/>
          <w:kern w:val="0"/>
          <w:lang w:eastAsia="lt-LT"/>
          <w14:ligatures w14:val="none"/>
        </w:rPr>
      </w:pPr>
      <w:r w:rsidRPr="00EE5A27">
        <w:rPr>
          <w:rFonts w:ascii="Times New Roman" w:eastAsia="Times New Roman" w:hAnsi="Times New Roman" w:cs="Times New Roman"/>
          <w:b/>
          <w:caps/>
          <w:kern w:val="0"/>
          <w:lang w:eastAsia="lt-LT"/>
          <w14:ligatures w14:val="none"/>
        </w:rPr>
        <w:t>6.</w:t>
      </w:r>
      <w:r w:rsidRPr="00EE5A27">
        <w:rPr>
          <w:rFonts w:ascii="Times New Roman" w:eastAsia="Times New Roman" w:hAnsi="Times New Roman" w:cs="Times New Roman"/>
          <w:b/>
          <w:caps/>
          <w:kern w:val="0"/>
          <w:lang w:eastAsia="lt-LT"/>
          <w14:ligatures w14:val="none"/>
        </w:rPr>
        <w:tab/>
      </w:r>
      <w:r w:rsidRPr="00EE5A27">
        <w:rPr>
          <w:rFonts w:ascii="Times New Roman" w:eastAsia="Times New Roman" w:hAnsi="Times New Roman" w:cs="Times New Roman"/>
          <w:b/>
          <w:kern w:val="0"/>
          <w:lang w:eastAsia="lt-LT"/>
          <w14:ligatures w14:val="none"/>
        </w:rPr>
        <w:t>Pakuotės turinys ir</w:t>
      </w:r>
      <w:r w:rsidRPr="00EE5A27">
        <w:rPr>
          <w:rFonts w:ascii="Times New Roman" w:eastAsia="Times New Roman" w:hAnsi="Times New Roman" w:cs="Times New Roman"/>
          <w:b/>
          <w:caps/>
          <w:kern w:val="0"/>
          <w:lang w:eastAsia="lt-LT"/>
          <w14:ligatures w14:val="none"/>
        </w:rPr>
        <w:t xml:space="preserve"> </w:t>
      </w:r>
      <w:r w:rsidRPr="00EE5A27">
        <w:rPr>
          <w:rFonts w:ascii="Times New Roman" w:eastAsia="Times New Roman" w:hAnsi="Times New Roman" w:cs="Times New Roman"/>
          <w:b/>
          <w:kern w:val="0"/>
          <w:lang w:eastAsia="lt-LT"/>
          <w14:ligatures w14:val="none"/>
        </w:rPr>
        <w:t>kita informacija</w:t>
      </w:r>
    </w:p>
    <w:p w14:paraId="1E3869DB" w14:textId="77777777" w:rsidR="0023146B" w:rsidRPr="00EE5A27" w:rsidRDefault="0023146B" w:rsidP="00EE5A27">
      <w:pPr>
        <w:spacing w:after="0" w:line="240" w:lineRule="auto"/>
        <w:ind w:left="567" w:hanging="567"/>
        <w:rPr>
          <w:rFonts w:ascii="Times New Roman" w:eastAsia="Times New Roman" w:hAnsi="Times New Roman" w:cs="Times New Roman"/>
          <w:kern w:val="0"/>
          <w:lang w:eastAsia="lt-LT"/>
          <w14:ligatures w14:val="none"/>
        </w:rPr>
      </w:pPr>
    </w:p>
    <w:p w14:paraId="7541C3E2" w14:textId="77777777" w:rsidR="0023146B" w:rsidRPr="00EE5A27" w:rsidRDefault="0023146B" w:rsidP="00EE5A27">
      <w:pPr>
        <w:spacing w:after="0" w:line="240" w:lineRule="auto"/>
        <w:ind w:left="567" w:hanging="567"/>
        <w:rPr>
          <w:rFonts w:ascii="Times New Roman" w:eastAsia="Times New Roman" w:hAnsi="Times New Roman" w:cs="Times New Roman"/>
          <w:kern w:val="0"/>
          <w:highlight w:val="lightGray"/>
          <w:lang w:eastAsia="lt-LT"/>
          <w14:ligatures w14:val="none"/>
        </w:rPr>
      </w:pPr>
      <w:proofErr w:type="spellStart"/>
      <w:r w:rsidRPr="00EE5A27">
        <w:rPr>
          <w:rFonts w:ascii="Times New Roman" w:eastAsia="Times New Roman" w:hAnsi="Times New Roman" w:cs="Times New Roman"/>
          <w:b/>
          <w:kern w:val="0"/>
          <w:lang w:eastAsia="lt-LT"/>
          <w14:ligatures w14:val="none"/>
        </w:rPr>
        <w:t>Imuran</w:t>
      </w:r>
      <w:proofErr w:type="spellEnd"/>
      <w:r w:rsidRPr="00EE5A27">
        <w:rPr>
          <w:rFonts w:ascii="Times New Roman" w:eastAsia="Times New Roman" w:hAnsi="Times New Roman" w:cs="Times New Roman"/>
          <w:b/>
          <w:kern w:val="0"/>
          <w:lang w:eastAsia="lt-LT"/>
          <w14:ligatures w14:val="none"/>
        </w:rPr>
        <w:t xml:space="preserve"> sudėtis</w:t>
      </w:r>
    </w:p>
    <w:p w14:paraId="7704A052" w14:textId="77777777" w:rsidR="0023146B" w:rsidRPr="00EE5A27" w:rsidRDefault="0023146B" w:rsidP="00EE5A27">
      <w:pPr>
        <w:spacing w:after="0" w:line="240" w:lineRule="auto"/>
        <w:ind w:left="567" w:hanging="567"/>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w:t>
      </w:r>
      <w:r w:rsidRPr="00EE5A27">
        <w:rPr>
          <w:rFonts w:ascii="Times New Roman" w:eastAsia="Times New Roman" w:hAnsi="Times New Roman" w:cs="Times New Roman"/>
          <w:kern w:val="0"/>
          <w:lang w:eastAsia="lt-LT"/>
          <w14:ligatures w14:val="none"/>
        </w:rPr>
        <w:tab/>
        <w:t xml:space="preserve">Veiklioji medžiaga yra </w:t>
      </w:r>
      <w:proofErr w:type="spellStart"/>
      <w:r w:rsidRPr="00EE5A27">
        <w:rPr>
          <w:rFonts w:ascii="Times New Roman" w:eastAsia="Times New Roman" w:hAnsi="Times New Roman" w:cs="Times New Roman"/>
          <w:kern w:val="0"/>
          <w:lang w:eastAsia="lt-LT"/>
          <w14:ligatures w14:val="none"/>
        </w:rPr>
        <w:t>azatioprinas</w:t>
      </w:r>
      <w:proofErr w:type="spellEnd"/>
      <w:r w:rsidRPr="00EE5A27">
        <w:rPr>
          <w:rFonts w:ascii="Times New Roman" w:eastAsia="Times New Roman" w:hAnsi="Times New Roman" w:cs="Times New Roman"/>
          <w:kern w:val="0"/>
          <w:lang w:eastAsia="lt-LT"/>
          <w14:ligatures w14:val="none"/>
        </w:rPr>
        <w:t xml:space="preserve">. Kiekvienoje tabletėje yra 50 mg </w:t>
      </w:r>
      <w:proofErr w:type="spellStart"/>
      <w:r w:rsidRPr="00EE5A27">
        <w:rPr>
          <w:rFonts w:ascii="Times New Roman" w:eastAsia="Times New Roman" w:hAnsi="Times New Roman" w:cs="Times New Roman"/>
          <w:kern w:val="0"/>
          <w:lang w:eastAsia="lt-LT"/>
          <w14:ligatures w14:val="none"/>
        </w:rPr>
        <w:t>azatioprino</w:t>
      </w:r>
      <w:proofErr w:type="spellEnd"/>
      <w:r w:rsidRPr="00EE5A27">
        <w:rPr>
          <w:rFonts w:ascii="Times New Roman" w:eastAsia="Times New Roman" w:hAnsi="Times New Roman" w:cs="Times New Roman"/>
          <w:kern w:val="0"/>
          <w:lang w:eastAsia="lt-LT"/>
          <w14:ligatures w14:val="none"/>
        </w:rPr>
        <w:t>.</w:t>
      </w:r>
    </w:p>
    <w:p w14:paraId="0787674C" w14:textId="77777777" w:rsidR="0023146B" w:rsidRPr="00EE5A27" w:rsidRDefault="0023146B" w:rsidP="00EE5A27">
      <w:pPr>
        <w:spacing w:after="0" w:line="240" w:lineRule="auto"/>
        <w:ind w:left="567" w:hanging="567"/>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w:t>
      </w:r>
      <w:r w:rsidRPr="00EE5A27">
        <w:rPr>
          <w:rFonts w:ascii="Times New Roman" w:eastAsia="Times New Roman" w:hAnsi="Times New Roman" w:cs="Times New Roman"/>
          <w:kern w:val="0"/>
          <w:lang w:eastAsia="lt-LT"/>
          <w14:ligatures w14:val="none"/>
        </w:rPr>
        <w:tab/>
        <w:t xml:space="preserve">Pagalbinės medžiagos: </w:t>
      </w:r>
    </w:p>
    <w:p w14:paraId="70928BAC" w14:textId="77777777" w:rsidR="0023146B" w:rsidRPr="00EE5A27" w:rsidRDefault="0023146B" w:rsidP="00EE5A27">
      <w:pPr>
        <w:spacing w:after="0" w:line="240" w:lineRule="auto"/>
        <w:ind w:left="567"/>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Tabletės branduolyje – laktozė </w:t>
      </w:r>
      <w:proofErr w:type="spellStart"/>
      <w:r w:rsidRPr="00EE5A27">
        <w:rPr>
          <w:rFonts w:ascii="Times New Roman" w:eastAsia="Times New Roman" w:hAnsi="Times New Roman" w:cs="Times New Roman"/>
          <w:kern w:val="0"/>
          <w:lang w:eastAsia="lt-LT"/>
          <w14:ligatures w14:val="none"/>
        </w:rPr>
        <w:t>monohidratas</w:t>
      </w:r>
      <w:proofErr w:type="spellEnd"/>
      <w:r w:rsidRPr="00EE5A27">
        <w:rPr>
          <w:rFonts w:ascii="Times New Roman" w:eastAsia="Times New Roman" w:hAnsi="Times New Roman" w:cs="Times New Roman"/>
          <w:kern w:val="0"/>
          <w:lang w:eastAsia="lt-LT"/>
          <w14:ligatures w14:val="none"/>
        </w:rPr>
        <w:t xml:space="preserve">, </w:t>
      </w:r>
      <w:proofErr w:type="spellStart"/>
      <w:r w:rsidRPr="00EE5A27">
        <w:rPr>
          <w:rFonts w:ascii="Times New Roman" w:eastAsia="Times New Roman" w:hAnsi="Times New Roman" w:cs="Times New Roman"/>
          <w:kern w:val="0"/>
          <w:lang w:eastAsia="lt-LT"/>
          <w14:ligatures w14:val="none"/>
        </w:rPr>
        <w:t>pregelifikuotas</w:t>
      </w:r>
      <w:proofErr w:type="spellEnd"/>
      <w:r w:rsidRPr="00EE5A27">
        <w:rPr>
          <w:rFonts w:ascii="Times New Roman" w:eastAsia="Times New Roman" w:hAnsi="Times New Roman" w:cs="Times New Roman"/>
          <w:kern w:val="0"/>
          <w:lang w:eastAsia="lt-LT"/>
          <w14:ligatures w14:val="none"/>
        </w:rPr>
        <w:t xml:space="preserve"> krakmolas, kukurūzų krakmolas, stearino rūgštis, magnio </w:t>
      </w:r>
      <w:proofErr w:type="spellStart"/>
      <w:r w:rsidRPr="00EE5A27">
        <w:rPr>
          <w:rFonts w:ascii="Times New Roman" w:eastAsia="Times New Roman" w:hAnsi="Times New Roman" w:cs="Times New Roman"/>
          <w:kern w:val="0"/>
          <w:lang w:eastAsia="lt-LT"/>
          <w14:ligatures w14:val="none"/>
        </w:rPr>
        <w:t>stearatas</w:t>
      </w:r>
      <w:proofErr w:type="spellEnd"/>
      <w:r w:rsidRPr="00EE5A27">
        <w:rPr>
          <w:rFonts w:ascii="Times New Roman" w:eastAsia="Times New Roman" w:hAnsi="Times New Roman" w:cs="Times New Roman"/>
          <w:kern w:val="0"/>
          <w:lang w:eastAsia="lt-LT"/>
          <w14:ligatures w14:val="none"/>
        </w:rPr>
        <w:t>.</w:t>
      </w:r>
    </w:p>
    <w:p w14:paraId="4105471C" w14:textId="77777777" w:rsidR="0023146B" w:rsidRPr="00EE5A27" w:rsidRDefault="0023146B" w:rsidP="00EE5A27">
      <w:pPr>
        <w:spacing w:after="0" w:line="240" w:lineRule="auto"/>
        <w:ind w:left="567"/>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Tabletės plėvelėje – </w:t>
      </w:r>
      <w:proofErr w:type="spellStart"/>
      <w:r w:rsidRPr="00EE5A27">
        <w:rPr>
          <w:rFonts w:ascii="Times New Roman" w:eastAsia="Times New Roman" w:hAnsi="Times New Roman" w:cs="Times New Roman"/>
          <w:kern w:val="0"/>
          <w:lang w:eastAsia="lt-LT"/>
          <w14:ligatures w14:val="none"/>
        </w:rPr>
        <w:t>hipromeliozė</w:t>
      </w:r>
      <w:proofErr w:type="spellEnd"/>
      <w:r w:rsidRPr="00EE5A27">
        <w:rPr>
          <w:rFonts w:ascii="Times New Roman" w:eastAsia="Times New Roman" w:hAnsi="Times New Roman" w:cs="Times New Roman"/>
          <w:kern w:val="0"/>
          <w:lang w:eastAsia="lt-LT"/>
          <w14:ligatures w14:val="none"/>
        </w:rPr>
        <w:t xml:space="preserve"> ir </w:t>
      </w:r>
      <w:proofErr w:type="spellStart"/>
      <w:r w:rsidRPr="00EE5A27">
        <w:rPr>
          <w:rFonts w:ascii="Times New Roman" w:eastAsia="Times New Roman" w:hAnsi="Times New Roman" w:cs="Times New Roman"/>
          <w:kern w:val="0"/>
          <w:lang w:eastAsia="lt-LT"/>
          <w14:ligatures w14:val="none"/>
        </w:rPr>
        <w:t>makrogolis</w:t>
      </w:r>
      <w:proofErr w:type="spellEnd"/>
      <w:r w:rsidRPr="00EE5A27">
        <w:rPr>
          <w:rFonts w:ascii="Times New Roman" w:eastAsia="Times New Roman" w:hAnsi="Times New Roman" w:cs="Times New Roman"/>
          <w:kern w:val="0"/>
          <w:lang w:eastAsia="lt-LT"/>
          <w14:ligatures w14:val="none"/>
        </w:rPr>
        <w:t xml:space="preserve"> 400.</w:t>
      </w:r>
    </w:p>
    <w:p w14:paraId="0285E04E" w14:textId="77777777" w:rsidR="0023146B" w:rsidRPr="00EE5A27" w:rsidRDefault="0023146B" w:rsidP="00EE5A27">
      <w:pPr>
        <w:spacing w:after="0" w:line="240" w:lineRule="auto"/>
        <w:ind w:left="567" w:hanging="567"/>
        <w:rPr>
          <w:rFonts w:ascii="Times New Roman" w:eastAsia="Times New Roman" w:hAnsi="Times New Roman" w:cs="Times New Roman"/>
          <w:kern w:val="0"/>
          <w:lang w:eastAsia="lt-LT"/>
          <w14:ligatures w14:val="none"/>
        </w:rPr>
      </w:pPr>
    </w:p>
    <w:p w14:paraId="64FACFB9" w14:textId="1D2AF6C1" w:rsidR="0023146B" w:rsidRPr="00EE5A27" w:rsidRDefault="0023146B" w:rsidP="00EE5A27">
      <w:pPr>
        <w:spacing w:after="0" w:line="240" w:lineRule="auto"/>
        <w:ind w:left="567" w:hanging="567"/>
        <w:rPr>
          <w:rFonts w:ascii="Times New Roman" w:eastAsia="Times New Roman" w:hAnsi="Times New Roman" w:cs="Times New Roman"/>
          <w:bCs/>
          <w:kern w:val="0"/>
          <w:lang w:eastAsia="lt-LT"/>
          <w14:ligatures w14:val="none"/>
        </w:rPr>
      </w:pPr>
      <w:proofErr w:type="spellStart"/>
      <w:r w:rsidRPr="00EE5A27">
        <w:rPr>
          <w:rFonts w:ascii="Times New Roman" w:eastAsia="Times New Roman" w:hAnsi="Times New Roman" w:cs="Times New Roman"/>
          <w:b/>
          <w:kern w:val="0"/>
          <w:lang w:eastAsia="lt-LT"/>
          <w14:ligatures w14:val="none"/>
        </w:rPr>
        <w:t>Imuran</w:t>
      </w:r>
      <w:proofErr w:type="spellEnd"/>
      <w:r w:rsidRPr="00EE5A27">
        <w:rPr>
          <w:rFonts w:ascii="Times New Roman" w:eastAsia="Times New Roman" w:hAnsi="Times New Roman" w:cs="Times New Roman"/>
          <w:b/>
          <w:kern w:val="0"/>
          <w:lang w:eastAsia="lt-LT"/>
          <w14:ligatures w14:val="none"/>
        </w:rPr>
        <w:t xml:space="preserve"> išvaizda ir kiekis pakuotėje</w:t>
      </w:r>
    </w:p>
    <w:p w14:paraId="6734B6CD" w14:textId="0D7D8EF0"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50 mg tabletės yra apvalios geltonos, dengtos plona plėvele, abipus išgaubtos; vienoje jų pusėje yra vagelė ir užrašas „IM 5“.</w:t>
      </w:r>
      <w:r w:rsidRPr="00EE5A27">
        <w:rPr>
          <w:rFonts w:ascii="Times New Roman" w:eastAsia="Calibri" w:hAnsi="Times New Roman" w:cs="Times New Roman"/>
          <w:kern w:val="0"/>
          <w14:ligatures w14:val="none"/>
        </w:rPr>
        <w:t>Vagelė nėra skirta tabletei perlaužti.</w:t>
      </w:r>
      <w:r w:rsidRPr="00EE5A27">
        <w:rPr>
          <w:rFonts w:ascii="Times New Roman" w:eastAsia="Times New Roman" w:hAnsi="Times New Roman" w:cs="Times New Roman"/>
          <w:kern w:val="0"/>
          <w:lang w:eastAsia="lt-LT"/>
          <w14:ligatures w14:val="none"/>
        </w:rPr>
        <w:t xml:space="preserve"> </w:t>
      </w:r>
    </w:p>
    <w:p w14:paraId="2ED7A8A8" w14:textId="77777777" w:rsidR="00B06E32" w:rsidRPr="00EE5A27" w:rsidRDefault="00B06E32" w:rsidP="00EE5A27">
      <w:pPr>
        <w:spacing w:after="0" w:line="240" w:lineRule="auto"/>
        <w:rPr>
          <w:rFonts w:ascii="Times New Roman" w:eastAsia="Times New Roman" w:hAnsi="Times New Roman" w:cs="Times New Roman"/>
          <w:kern w:val="0"/>
          <w:lang w:eastAsia="lt-LT"/>
          <w14:ligatures w14:val="none"/>
        </w:rPr>
      </w:pPr>
    </w:p>
    <w:p w14:paraId="6C55D732" w14:textId="77777777" w:rsidR="0023146B" w:rsidRPr="00EE5A27" w:rsidRDefault="0023146B" w:rsidP="00EE5A27">
      <w:pPr>
        <w:autoSpaceDE w:val="0"/>
        <w:autoSpaceDN w:val="0"/>
        <w:adjustRightInd w:val="0"/>
        <w:spacing w:after="0" w:line="240" w:lineRule="auto"/>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Imuran</w:t>
      </w:r>
      <w:proofErr w:type="spellEnd"/>
      <w:r w:rsidRPr="00EE5A27">
        <w:rPr>
          <w:rFonts w:ascii="Times New Roman" w:eastAsia="Times New Roman" w:hAnsi="Times New Roman" w:cs="Times New Roman"/>
          <w:kern w:val="0"/>
          <w:lang w:eastAsia="lt-LT"/>
          <w14:ligatures w14:val="none"/>
        </w:rPr>
        <w:t xml:space="preserve"> tiekiamas kartoninėje dėžutėje, kurioje yra 100 plėvele dengtų tablečių PVC/aliuminio lizdinėse plokštelėse.</w:t>
      </w:r>
    </w:p>
    <w:p w14:paraId="342D9B9E" w14:textId="77777777" w:rsidR="0023146B" w:rsidRPr="00EE5A27" w:rsidRDefault="0023146B" w:rsidP="00EE5A27">
      <w:pPr>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p>
    <w:p w14:paraId="54B7B904" w14:textId="7731E7B9" w:rsidR="0023146B" w:rsidRPr="00EE5A27" w:rsidRDefault="0023146B" w:rsidP="00EE5A27">
      <w:pPr>
        <w:spacing w:after="0" w:line="240" w:lineRule="auto"/>
        <w:rPr>
          <w:rFonts w:ascii="Times New Roman" w:eastAsia="Calibri" w:hAnsi="Times New Roman" w:cs="Times New Roman"/>
        </w:rPr>
      </w:pPr>
      <w:r w:rsidRPr="00EE5A27">
        <w:rPr>
          <w:rFonts w:ascii="Times New Roman" w:hAnsi="Times New Roman" w:cs="Times New Roman"/>
          <w:b/>
          <w:bCs/>
        </w:rPr>
        <w:t>Registruotojas eksportuojančioje valstybėje</w:t>
      </w:r>
    </w:p>
    <w:p w14:paraId="2741A645" w14:textId="0956E9E3" w:rsidR="0023146B" w:rsidRPr="00EE5A27" w:rsidRDefault="00930F4C" w:rsidP="00EE5A27">
      <w:pPr>
        <w:spacing w:after="0" w:line="240" w:lineRule="auto"/>
        <w:rPr>
          <w:rFonts w:ascii="Times New Roman" w:hAnsi="Times New Roman" w:cs="Times New Roman"/>
          <w:lang w:eastAsia="lt-LT"/>
        </w:rPr>
      </w:pPr>
      <w:proofErr w:type="spellStart"/>
      <w:r w:rsidRPr="00EE5A27">
        <w:rPr>
          <w:rFonts w:ascii="Times New Roman" w:hAnsi="Times New Roman" w:cs="Times New Roman"/>
          <w:lang w:eastAsia="lt-LT"/>
        </w:rPr>
        <w:t>Aspen</w:t>
      </w:r>
      <w:proofErr w:type="spellEnd"/>
      <w:r w:rsidRPr="00EE5A27">
        <w:rPr>
          <w:rFonts w:ascii="Times New Roman" w:hAnsi="Times New Roman" w:cs="Times New Roman"/>
          <w:lang w:eastAsia="lt-LT"/>
        </w:rPr>
        <w:t xml:space="preserve"> Pharma </w:t>
      </w:r>
      <w:proofErr w:type="spellStart"/>
      <w:r w:rsidRPr="00EE5A27">
        <w:rPr>
          <w:rFonts w:ascii="Times New Roman" w:hAnsi="Times New Roman" w:cs="Times New Roman"/>
          <w:lang w:eastAsia="lt-LT"/>
        </w:rPr>
        <w:t>Trading</w:t>
      </w:r>
      <w:proofErr w:type="spellEnd"/>
      <w:r w:rsidRPr="00EE5A27">
        <w:rPr>
          <w:rFonts w:ascii="Times New Roman" w:hAnsi="Times New Roman" w:cs="Times New Roman"/>
          <w:lang w:eastAsia="lt-LT"/>
        </w:rPr>
        <w:t xml:space="preserve"> </w:t>
      </w:r>
      <w:proofErr w:type="spellStart"/>
      <w:r w:rsidRPr="00EE5A27">
        <w:rPr>
          <w:rFonts w:ascii="Times New Roman" w:hAnsi="Times New Roman" w:cs="Times New Roman"/>
          <w:lang w:eastAsia="lt-LT"/>
        </w:rPr>
        <w:t>Limited</w:t>
      </w:r>
      <w:proofErr w:type="spellEnd"/>
    </w:p>
    <w:p w14:paraId="1C947A6A" w14:textId="77777777" w:rsidR="0023146B" w:rsidRPr="00EE5A27" w:rsidRDefault="0023146B" w:rsidP="00EE5A27">
      <w:pPr>
        <w:spacing w:after="0" w:line="240" w:lineRule="auto"/>
        <w:rPr>
          <w:rFonts w:ascii="Times New Roman" w:eastAsia="Calibri" w:hAnsi="Times New Roman" w:cs="Times New Roman"/>
        </w:rPr>
      </w:pPr>
      <w:r w:rsidRPr="00EE5A27">
        <w:rPr>
          <w:rFonts w:ascii="Times New Roman" w:eastAsia="Calibri" w:hAnsi="Times New Roman" w:cs="Times New Roman"/>
        </w:rPr>
        <w:t xml:space="preserve">3016 Lake </w:t>
      </w:r>
      <w:proofErr w:type="spellStart"/>
      <w:r w:rsidRPr="00EE5A27">
        <w:rPr>
          <w:rFonts w:ascii="Times New Roman" w:eastAsia="Calibri" w:hAnsi="Times New Roman" w:cs="Times New Roman"/>
        </w:rPr>
        <w:t>Drive</w:t>
      </w:r>
      <w:proofErr w:type="spellEnd"/>
    </w:p>
    <w:p w14:paraId="0728E3B7" w14:textId="77777777" w:rsidR="0023146B" w:rsidRPr="00EE5A27" w:rsidRDefault="0023146B" w:rsidP="00EE5A27">
      <w:pPr>
        <w:spacing w:after="0" w:line="240" w:lineRule="auto"/>
        <w:rPr>
          <w:rFonts w:ascii="Times New Roman" w:eastAsia="Calibri" w:hAnsi="Times New Roman" w:cs="Times New Roman"/>
          <w:kern w:val="0"/>
          <w14:ligatures w14:val="none"/>
        </w:rPr>
      </w:pPr>
      <w:proofErr w:type="spellStart"/>
      <w:r w:rsidRPr="00EE5A27">
        <w:rPr>
          <w:rFonts w:ascii="Times New Roman" w:eastAsia="Calibri" w:hAnsi="Times New Roman" w:cs="Times New Roman"/>
          <w:kern w:val="0"/>
          <w14:ligatures w14:val="none"/>
        </w:rPr>
        <w:t>Citywest</w:t>
      </w:r>
      <w:proofErr w:type="spellEnd"/>
      <w:r w:rsidRPr="00EE5A27">
        <w:rPr>
          <w:rFonts w:ascii="Times New Roman" w:eastAsia="Calibri" w:hAnsi="Times New Roman" w:cs="Times New Roman"/>
          <w:kern w:val="0"/>
          <w14:ligatures w14:val="none"/>
        </w:rPr>
        <w:t xml:space="preserve"> Business </w:t>
      </w:r>
      <w:proofErr w:type="spellStart"/>
      <w:r w:rsidRPr="00EE5A27">
        <w:rPr>
          <w:rFonts w:ascii="Times New Roman" w:eastAsia="Calibri" w:hAnsi="Times New Roman" w:cs="Times New Roman"/>
          <w:kern w:val="0"/>
          <w14:ligatures w14:val="none"/>
        </w:rPr>
        <w:t>Campus</w:t>
      </w:r>
      <w:proofErr w:type="spellEnd"/>
    </w:p>
    <w:p w14:paraId="46B4A797" w14:textId="77777777" w:rsidR="0023146B" w:rsidRPr="00EE5A27" w:rsidRDefault="0023146B" w:rsidP="00EE5A27">
      <w:pPr>
        <w:spacing w:after="0" w:line="240" w:lineRule="auto"/>
        <w:rPr>
          <w:rFonts w:ascii="Times New Roman" w:eastAsia="Calibri" w:hAnsi="Times New Roman" w:cs="Times New Roman"/>
          <w:kern w:val="0"/>
          <w14:ligatures w14:val="none"/>
        </w:rPr>
      </w:pPr>
      <w:r w:rsidRPr="00EE5A27">
        <w:rPr>
          <w:rFonts w:ascii="Times New Roman" w:eastAsia="Calibri" w:hAnsi="Times New Roman" w:cs="Times New Roman"/>
          <w:kern w:val="0"/>
          <w14:ligatures w14:val="none"/>
        </w:rPr>
        <w:t>Dublin 24</w:t>
      </w:r>
    </w:p>
    <w:p w14:paraId="1B8E29F8" w14:textId="77777777" w:rsidR="0023146B" w:rsidRPr="00EE5A27" w:rsidRDefault="0023146B" w:rsidP="00EE5A27">
      <w:pPr>
        <w:spacing w:after="0" w:line="240" w:lineRule="auto"/>
        <w:rPr>
          <w:rFonts w:ascii="Times New Roman" w:eastAsia="Calibri" w:hAnsi="Times New Roman" w:cs="Times New Roman"/>
          <w:kern w:val="0"/>
          <w14:ligatures w14:val="none"/>
        </w:rPr>
      </w:pPr>
      <w:r w:rsidRPr="00EE5A27">
        <w:rPr>
          <w:rFonts w:ascii="Times New Roman" w:eastAsia="Calibri" w:hAnsi="Times New Roman" w:cs="Times New Roman"/>
          <w:kern w:val="0"/>
          <w14:ligatures w14:val="none"/>
        </w:rPr>
        <w:t>Airija</w:t>
      </w:r>
    </w:p>
    <w:p w14:paraId="37ECC7F7" w14:textId="77777777" w:rsidR="0023146B" w:rsidRPr="00EE5A27" w:rsidRDefault="0023146B" w:rsidP="00EE5A27">
      <w:pPr>
        <w:autoSpaceDE w:val="0"/>
        <w:autoSpaceDN w:val="0"/>
        <w:adjustRightInd w:val="0"/>
        <w:spacing w:after="0" w:line="240" w:lineRule="auto"/>
        <w:jc w:val="both"/>
        <w:rPr>
          <w:rFonts w:ascii="Times New Roman" w:eastAsia="Times New Roman" w:hAnsi="Times New Roman" w:cs="Times New Roman"/>
          <w:kern w:val="0"/>
          <w:lang w:eastAsia="lt-LT"/>
          <w14:ligatures w14:val="none"/>
        </w:rPr>
      </w:pPr>
    </w:p>
    <w:p w14:paraId="11C02367" w14:textId="77777777" w:rsidR="0023146B" w:rsidRPr="00EE5A27" w:rsidRDefault="0023146B" w:rsidP="00EE5A27">
      <w:pPr>
        <w:spacing w:after="0" w:line="240" w:lineRule="auto"/>
        <w:rPr>
          <w:rFonts w:ascii="Times New Roman" w:eastAsia="Times New Roman" w:hAnsi="Times New Roman" w:cs="Times New Roman"/>
          <w:b/>
          <w:snapToGrid w:val="0"/>
          <w:kern w:val="0"/>
          <w:u w:val="single"/>
          <w14:ligatures w14:val="none"/>
        </w:rPr>
      </w:pPr>
      <w:r w:rsidRPr="00EE5A27">
        <w:rPr>
          <w:rFonts w:ascii="Times New Roman" w:eastAsia="Times New Roman" w:hAnsi="Times New Roman" w:cs="Times New Roman"/>
          <w:b/>
          <w:snapToGrid w:val="0"/>
          <w:kern w:val="0"/>
          <w14:ligatures w14:val="none"/>
        </w:rPr>
        <w:t>Gamintojas</w:t>
      </w:r>
    </w:p>
    <w:p w14:paraId="08CE0796" w14:textId="77777777" w:rsidR="0023146B" w:rsidRPr="00EE5A27" w:rsidRDefault="0023146B" w:rsidP="00EE5A27">
      <w:pPr>
        <w:spacing w:after="0" w:line="240" w:lineRule="auto"/>
        <w:rPr>
          <w:rFonts w:ascii="Times New Roman" w:eastAsia="Times New Roman" w:hAnsi="Times New Roman" w:cs="Times New Roman"/>
          <w:snapToGrid w:val="0"/>
          <w:kern w:val="0"/>
          <w14:ligatures w14:val="none"/>
        </w:rPr>
      </w:pPr>
      <w:r w:rsidRPr="00EE5A27">
        <w:rPr>
          <w:rFonts w:ascii="Times New Roman" w:eastAsia="Times New Roman" w:hAnsi="Times New Roman" w:cs="Times New Roman"/>
          <w:snapToGrid w:val="0"/>
          <w:kern w:val="0"/>
          <w14:ligatures w14:val="none"/>
        </w:rPr>
        <w:t xml:space="preserve">EXCELLA </w:t>
      </w:r>
      <w:proofErr w:type="spellStart"/>
      <w:r w:rsidRPr="00EE5A27">
        <w:rPr>
          <w:rFonts w:ascii="Times New Roman" w:eastAsia="Times New Roman" w:hAnsi="Times New Roman" w:cs="Times New Roman"/>
          <w:snapToGrid w:val="0"/>
          <w:kern w:val="0"/>
          <w14:ligatures w14:val="none"/>
        </w:rPr>
        <w:t>GmbH</w:t>
      </w:r>
      <w:proofErr w:type="spellEnd"/>
      <w:r w:rsidRPr="00EE5A27">
        <w:rPr>
          <w:rFonts w:ascii="Times New Roman" w:eastAsia="Times New Roman" w:hAnsi="Times New Roman" w:cs="Times New Roman"/>
          <w:snapToGrid w:val="0"/>
          <w:kern w:val="0"/>
          <w14:ligatures w14:val="none"/>
        </w:rPr>
        <w:t xml:space="preserve"> &amp; </w:t>
      </w:r>
      <w:proofErr w:type="spellStart"/>
      <w:r w:rsidRPr="00EE5A27">
        <w:rPr>
          <w:rFonts w:ascii="Times New Roman" w:eastAsia="Times New Roman" w:hAnsi="Times New Roman" w:cs="Times New Roman"/>
          <w:snapToGrid w:val="0"/>
          <w:kern w:val="0"/>
          <w14:ligatures w14:val="none"/>
        </w:rPr>
        <w:t>Co</w:t>
      </w:r>
      <w:proofErr w:type="spellEnd"/>
      <w:r w:rsidRPr="00EE5A27">
        <w:rPr>
          <w:rFonts w:ascii="Times New Roman" w:eastAsia="Times New Roman" w:hAnsi="Times New Roman" w:cs="Times New Roman"/>
          <w:snapToGrid w:val="0"/>
          <w:kern w:val="0"/>
          <w14:ligatures w14:val="none"/>
        </w:rPr>
        <w:t>. KG</w:t>
      </w:r>
    </w:p>
    <w:p w14:paraId="131AE3A3" w14:textId="640AAE4F"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Nürnberger</w:t>
      </w:r>
      <w:proofErr w:type="spellEnd"/>
      <w:r w:rsidRPr="00EE5A27">
        <w:rPr>
          <w:rFonts w:ascii="Times New Roman" w:eastAsia="Times New Roman" w:hAnsi="Times New Roman" w:cs="Times New Roman"/>
          <w:kern w:val="0"/>
          <w:lang w:eastAsia="lt-LT"/>
          <w14:ligatures w14:val="none"/>
        </w:rPr>
        <w:t xml:space="preserve"> </w:t>
      </w:r>
      <w:proofErr w:type="spellStart"/>
      <w:r w:rsidRPr="00EE5A27">
        <w:rPr>
          <w:rFonts w:ascii="Times New Roman" w:eastAsia="Times New Roman" w:hAnsi="Times New Roman" w:cs="Times New Roman"/>
          <w:kern w:val="0"/>
          <w:lang w:eastAsia="lt-LT"/>
          <w14:ligatures w14:val="none"/>
        </w:rPr>
        <w:t>Strasse</w:t>
      </w:r>
      <w:proofErr w:type="spellEnd"/>
      <w:r w:rsidRPr="00EE5A27">
        <w:rPr>
          <w:rFonts w:ascii="Times New Roman" w:eastAsia="Times New Roman" w:hAnsi="Times New Roman" w:cs="Times New Roman"/>
          <w:kern w:val="0"/>
          <w:lang w:eastAsia="lt-LT"/>
          <w14:ligatures w14:val="none"/>
        </w:rPr>
        <w:t xml:space="preserve"> 12</w:t>
      </w:r>
    </w:p>
    <w:p w14:paraId="099BA70E"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90537 </w:t>
      </w:r>
      <w:proofErr w:type="spellStart"/>
      <w:r w:rsidRPr="00EE5A27">
        <w:rPr>
          <w:rFonts w:ascii="Times New Roman" w:eastAsia="Times New Roman" w:hAnsi="Times New Roman" w:cs="Times New Roman"/>
          <w:kern w:val="0"/>
          <w:lang w:eastAsia="lt-LT"/>
          <w14:ligatures w14:val="none"/>
        </w:rPr>
        <w:t>Feucht</w:t>
      </w:r>
      <w:proofErr w:type="spellEnd"/>
    </w:p>
    <w:p w14:paraId="33647876"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Vokietija</w:t>
      </w:r>
    </w:p>
    <w:p w14:paraId="306E1F6F"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2749A11D" w14:textId="05BFD824" w:rsidR="0007545B" w:rsidRPr="00EE5A27" w:rsidRDefault="0007545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arba</w:t>
      </w:r>
    </w:p>
    <w:p w14:paraId="7CBD175D" w14:textId="77777777" w:rsidR="0007545B" w:rsidRPr="00EE5A27" w:rsidRDefault="0007545B" w:rsidP="00EE5A27">
      <w:pPr>
        <w:spacing w:after="0" w:line="240" w:lineRule="auto"/>
        <w:rPr>
          <w:rFonts w:ascii="Times New Roman" w:eastAsia="Times New Roman" w:hAnsi="Times New Roman" w:cs="Times New Roman"/>
          <w:kern w:val="0"/>
          <w:lang w:eastAsia="lt-LT"/>
          <w14:ligatures w14:val="none"/>
        </w:rPr>
      </w:pPr>
    </w:p>
    <w:p w14:paraId="0BB8B3A1"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Aspen</w:t>
      </w:r>
      <w:proofErr w:type="spellEnd"/>
      <w:r w:rsidRPr="00EE5A27">
        <w:rPr>
          <w:rFonts w:ascii="Times New Roman" w:eastAsia="Times New Roman" w:hAnsi="Times New Roman" w:cs="Times New Roman"/>
          <w:kern w:val="0"/>
          <w:lang w:eastAsia="lt-LT"/>
          <w14:ligatures w14:val="none"/>
        </w:rPr>
        <w:t xml:space="preserve"> </w:t>
      </w:r>
      <w:proofErr w:type="spellStart"/>
      <w:r w:rsidRPr="00EE5A27">
        <w:rPr>
          <w:rFonts w:ascii="Times New Roman" w:eastAsia="Times New Roman" w:hAnsi="Times New Roman" w:cs="Times New Roman"/>
          <w:kern w:val="0"/>
          <w:lang w:eastAsia="lt-LT"/>
          <w14:ligatures w14:val="none"/>
        </w:rPr>
        <w:t>Bad</w:t>
      </w:r>
      <w:proofErr w:type="spellEnd"/>
      <w:r w:rsidRPr="00EE5A27">
        <w:rPr>
          <w:rFonts w:ascii="Times New Roman" w:eastAsia="Times New Roman" w:hAnsi="Times New Roman" w:cs="Times New Roman"/>
          <w:kern w:val="0"/>
          <w:lang w:eastAsia="lt-LT"/>
          <w14:ligatures w14:val="none"/>
        </w:rPr>
        <w:t xml:space="preserve"> </w:t>
      </w:r>
      <w:proofErr w:type="spellStart"/>
      <w:r w:rsidRPr="00EE5A27">
        <w:rPr>
          <w:rFonts w:ascii="Times New Roman" w:eastAsia="Times New Roman" w:hAnsi="Times New Roman" w:cs="Times New Roman"/>
          <w:kern w:val="0"/>
          <w:lang w:eastAsia="lt-LT"/>
          <w14:ligatures w14:val="none"/>
        </w:rPr>
        <w:t>Oldesloe</w:t>
      </w:r>
      <w:proofErr w:type="spellEnd"/>
      <w:r w:rsidRPr="00EE5A27">
        <w:rPr>
          <w:rFonts w:ascii="Times New Roman" w:eastAsia="Times New Roman" w:hAnsi="Times New Roman" w:cs="Times New Roman"/>
          <w:kern w:val="0"/>
          <w:lang w:eastAsia="lt-LT"/>
          <w14:ligatures w14:val="none"/>
        </w:rPr>
        <w:t xml:space="preserve"> </w:t>
      </w:r>
      <w:proofErr w:type="spellStart"/>
      <w:r w:rsidRPr="00EE5A27">
        <w:rPr>
          <w:rFonts w:ascii="Times New Roman" w:eastAsia="Times New Roman" w:hAnsi="Times New Roman" w:cs="Times New Roman"/>
          <w:kern w:val="0"/>
          <w:lang w:eastAsia="lt-LT"/>
          <w14:ligatures w14:val="none"/>
        </w:rPr>
        <w:t>GmbH</w:t>
      </w:r>
      <w:proofErr w:type="spellEnd"/>
      <w:r w:rsidRPr="00EE5A27">
        <w:rPr>
          <w:rFonts w:ascii="Times New Roman" w:eastAsia="Times New Roman" w:hAnsi="Times New Roman" w:cs="Times New Roman"/>
          <w:kern w:val="0"/>
          <w:lang w:eastAsia="lt-LT"/>
          <w14:ligatures w14:val="none"/>
        </w:rPr>
        <w:t xml:space="preserve"> </w:t>
      </w:r>
    </w:p>
    <w:p w14:paraId="47CFD3D8"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roofErr w:type="spellStart"/>
      <w:r w:rsidRPr="00EE5A27">
        <w:rPr>
          <w:rFonts w:ascii="Times New Roman" w:eastAsia="Times New Roman" w:hAnsi="Times New Roman" w:cs="Times New Roman"/>
          <w:kern w:val="0"/>
          <w:lang w:eastAsia="lt-LT"/>
          <w14:ligatures w14:val="none"/>
        </w:rPr>
        <w:t>Industriestrasse</w:t>
      </w:r>
      <w:proofErr w:type="spellEnd"/>
      <w:r w:rsidRPr="00EE5A27">
        <w:rPr>
          <w:rFonts w:ascii="Times New Roman" w:eastAsia="Times New Roman" w:hAnsi="Times New Roman" w:cs="Times New Roman"/>
          <w:kern w:val="0"/>
          <w:lang w:eastAsia="lt-LT"/>
          <w14:ligatures w14:val="none"/>
        </w:rPr>
        <w:t xml:space="preserve"> 32-36 </w:t>
      </w:r>
    </w:p>
    <w:p w14:paraId="0AFEF3B1"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 xml:space="preserve">23843 </w:t>
      </w:r>
      <w:proofErr w:type="spellStart"/>
      <w:r w:rsidRPr="00EE5A27">
        <w:rPr>
          <w:rFonts w:ascii="Times New Roman" w:eastAsia="Times New Roman" w:hAnsi="Times New Roman" w:cs="Times New Roman"/>
          <w:kern w:val="0"/>
          <w:lang w:eastAsia="lt-LT"/>
          <w14:ligatures w14:val="none"/>
        </w:rPr>
        <w:t>Bad</w:t>
      </w:r>
      <w:proofErr w:type="spellEnd"/>
      <w:r w:rsidRPr="00EE5A27">
        <w:rPr>
          <w:rFonts w:ascii="Times New Roman" w:eastAsia="Times New Roman" w:hAnsi="Times New Roman" w:cs="Times New Roman"/>
          <w:kern w:val="0"/>
          <w:lang w:eastAsia="lt-LT"/>
          <w14:ligatures w14:val="none"/>
        </w:rPr>
        <w:t xml:space="preserve"> </w:t>
      </w:r>
      <w:proofErr w:type="spellStart"/>
      <w:r w:rsidRPr="00EE5A27">
        <w:rPr>
          <w:rFonts w:ascii="Times New Roman" w:eastAsia="Times New Roman" w:hAnsi="Times New Roman" w:cs="Times New Roman"/>
          <w:kern w:val="0"/>
          <w:lang w:eastAsia="lt-LT"/>
          <w14:ligatures w14:val="none"/>
        </w:rPr>
        <w:t>Oldesloe</w:t>
      </w:r>
      <w:proofErr w:type="spellEnd"/>
    </w:p>
    <w:p w14:paraId="71D78831"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r w:rsidRPr="00EE5A27">
        <w:rPr>
          <w:rFonts w:ascii="Times New Roman" w:eastAsia="Times New Roman" w:hAnsi="Times New Roman" w:cs="Times New Roman"/>
          <w:kern w:val="0"/>
          <w:lang w:eastAsia="lt-LT"/>
          <w14:ligatures w14:val="none"/>
        </w:rPr>
        <w:t>Vokietija</w:t>
      </w:r>
    </w:p>
    <w:p w14:paraId="7490B729"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7B87B056" w14:textId="2A1F31F5" w:rsidR="0023146B" w:rsidRPr="00EE5A27" w:rsidRDefault="0023146B" w:rsidP="00EE5A27">
      <w:pPr>
        <w:numPr>
          <w:ilvl w:val="12"/>
          <w:numId w:val="0"/>
        </w:numPr>
        <w:spacing w:after="0" w:line="240" w:lineRule="auto"/>
        <w:rPr>
          <w:rFonts w:ascii="Times New Roman" w:eastAsia="Times New Roman" w:hAnsi="Times New Roman" w:cs="Times New Roman"/>
          <w:bCs/>
          <w:snapToGrid w:val="0"/>
        </w:rPr>
      </w:pPr>
      <w:r w:rsidRPr="00EE5A27">
        <w:rPr>
          <w:rFonts w:ascii="Times New Roman" w:eastAsia="Times New Roman" w:hAnsi="Times New Roman" w:cs="Times New Roman"/>
          <w:b/>
          <w:snapToGrid w:val="0"/>
        </w:rPr>
        <w:t>Lygiagretus importuotojas</w:t>
      </w:r>
    </w:p>
    <w:p w14:paraId="1F84BF5E" w14:textId="77777777" w:rsidR="0023146B" w:rsidRPr="00EE5A27" w:rsidRDefault="0023146B" w:rsidP="00EE5A27">
      <w:pPr>
        <w:numPr>
          <w:ilvl w:val="12"/>
          <w:numId w:val="0"/>
        </w:numPr>
        <w:spacing w:after="0" w:line="240" w:lineRule="auto"/>
        <w:rPr>
          <w:rFonts w:ascii="Times New Roman" w:eastAsia="Times New Roman" w:hAnsi="Times New Roman" w:cs="Times New Roman"/>
          <w:snapToGrid w:val="0"/>
        </w:rPr>
      </w:pPr>
      <w:r w:rsidRPr="00EE5A27">
        <w:rPr>
          <w:rFonts w:ascii="Times New Roman" w:eastAsia="Times New Roman" w:hAnsi="Times New Roman" w:cs="Times New Roman"/>
          <w:snapToGrid w:val="0"/>
        </w:rPr>
        <w:t>UAB „</w:t>
      </w:r>
      <w:proofErr w:type="spellStart"/>
      <w:r w:rsidRPr="00EE5A27">
        <w:rPr>
          <w:rFonts w:ascii="Times New Roman" w:eastAsia="Times New Roman" w:hAnsi="Times New Roman" w:cs="Times New Roman"/>
          <w:snapToGrid w:val="0"/>
        </w:rPr>
        <w:t>Ideal</w:t>
      </w:r>
      <w:proofErr w:type="spellEnd"/>
      <w:r w:rsidRPr="00EE5A27">
        <w:rPr>
          <w:rFonts w:ascii="Times New Roman" w:eastAsia="Times New Roman" w:hAnsi="Times New Roman" w:cs="Times New Roman"/>
          <w:snapToGrid w:val="0"/>
        </w:rPr>
        <w:t xml:space="preserve"> </w:t>
      </w:r>
      <w:proofErr w:type="spellStart"/>
      <w:r w:rsidRPr="00EE5A27">
        <w:rPr>
          <w:rFonts w:ascii="Times New Roman" w:eastAsia="Times New Roman" w:hAnsi="Times New Roman" w:cs="Times New Roman"/>
          <w:snapToGrid w:val="0"/>
        </w:rPr>
        <w:t>Trade</w:t>
      </w:r>
      <w:proofErr w:type="spellEnd"/>
      <w:r w:rsidRPr="00EE5A27">
        <w:rPr>
          <w:rFonts w:ascii="Times New Roman" w:eastAsia="Times New Roman" w:hAnsi="Times New Roman" w:cs="Times New Roman"/>
          <w:snapToGrid w:val="0"/>
        </w:rPr>
        <w:t xml:space="preserve"> Links“</w:t>
      </w:r>
    </w:p>
    <w:p w14:paraId="42AE30D2" w14:textId="77777777" w:rsidR="0023146B" w:rsidRPr="00EE5A27" w:rsidRDefault="0023146B" w:rsidP="00EE5A27">
      <w:pPr>
        <w:numPr>
          <w:ilvl w:val="12"/>
          <w:numId w:val="0"/>
        </w:numPr>
        <w:spacing w:after="0" w:line="240" w:lineRule="auto"/>
        <w:rPr>
          <w:rFonts w:ascii="Times New Roman" w:eastAsia="Times New Roman" w:hAnsi="Times New Roman" w:cs="Times New Roman"/>
          <w:snapToGrid w:val="0"/>
        </w:rPr>
      </w:pPr>
      <w:proofErr w:type="spellStart"/>
      <w:r w:rsidRPr="00EE5A27">
        <w:rPr>
          <w:rFonts w:ascii="Times New Roman" w:eastAsia="Times New Roman" w:hAnsi="Times New Roman" w:cs="Times New Roman"/>
          <w:snapToGrid w:val="0"/>
        </w:rPr>
        <w:t>Kerupės</w:t>
      </w:r>
      <w:proofErr w:type="spellEnd"/>
      <w:r w:rsidRPr="00EE5A27">
        <w:rPr>
          <w:rFonts w:ascii="Times New Roman" w:eastAsia="Times New Roman" w:hAnsi="Times New Roman" w:cs="Times New Roman"/>
          <w:snapToGrid w:val="0"/>
        </w:rPr>
        <w:t xml:space="preserve"> g. 17, Zapyškis</w:t>
      </w:r>
    </w:p>
    <w:p w14:paraId="2F93C08E" w14:textId="77777777" w:rsidR="0023146B" w:rsidRPr="00EE5A27" w:rsidRDefault="0023146B" w:rsidP="00EE5A27">
      <w:pPr>
        <w:numPr>
          <w:ilvl w:val="12"/>
          <w:numId w:val="0"/>
        </w:numPr>
        <w:spacing w:after="0" w:line="240" w:lineRule="auto"/>
        <w:rPr>
          <w:rFonts w:ascii="Times New Roman" w:eastAsia="Times New Roman" w:hAnsi="Times New Roman" w:cs="Times New Roman"/>
          <w:snapToGrid w:val="0"/>
        </w:rPr>
      </w:pPr>
      <w:r w:rsidRPr="00EE5A27">
        <w:rPr>
          <w:rFonts w:ascii="Times New Roman" w:eastAsia="Times New Roman" w:hAnsi="Times New Roman" w:cs="Times New Roman"/>
          <w:snapToGrid w:val="0"/>
        </w:rPr>
        <w:t>LT-53431 Kauno r.</w:t>
      </w:r>
    </w:p>
    <w:p w14:paraId="524EE060" w14:textId="77777777" w:rsidR="0023146B" w:rsidRPr="00EE5A27" w:rsidRDefault="0023146B" w:rsidP="00EE5A27">
      <w:pPr>
        <w:numPr>
          <w:ilvl w:val="12"/>
          <w:numId w:val="0"/>
        </w:numPr>
        <w:spacing w:after="0" w:line="240" w:lineRule="auto"/>
        <w:rPr>
          <w:rFonts w:ascii="Times New Roman" w:eastAsia="Times New Roman" w:hAnsi="Times New Roman" w:cs="Times New Roman"/>
          <w:snapToGrid w:val="0"/>
        </w:rPr>
      </w:pPr>
      <w:r w:rsidRPr="00EE5A27">
        <w:rPr>
          <w:rFonts w:ascii="Times New Roman" w:eastAsia="Times New Roman" w:hAnsi="Times New Roman" w:cs="Times New Roman"/>
          <w:snapToGrid w:val="0"/>
        </w:rPr>
        <w:t>Lietuva</w:t>
      </w:r>
    </w:p>
    <w:p w14:paraId="3702A615" w14:textId="77777777" w:rsidR="0023146B" w:rsidRPr="00EE5A27" w:rsidRDefault="0023146B" w:rsidP="00EE5A27">
      <w:pPr>
        <w:numPr>
          <w:ilvl w:val="12"/>
          <w:numId w:val="0"/>
        </w:numPr>
        <w:spacing w:after="0" w:line="240" w:lineRule="auto"/>
        <w:ind w:right="-2"/>
        <w:rPr>
          <w:rFonts w:ascii="Times New Roman" w:eastAsia="Times New Roman" w:hAnsi="Times New Roman" w:cs="Times New Roman"/>
          <w:snapToGrid w:val="0"/>
        </w:rPr>
      </w:pPr>
    </w:p>
    <w:p w14:paraId="7BAA39FC" w14:textId="6DB37C32" w:rsidR="0023146B" w:rsidRPr="00EE5A27" w:rsidRDefault="0023146B" w:rsidP="00EE5A27">
      <w:pPr>
        <w:numPr>
          <w:ilvl w:val="12"/>
          <w:numId w:val="0"/>
        </w:numPr>
        <w:spacing w:after="0" w:line="240" w:lineRule="auto"/>
        <w:ind w:right="-2"/>
        <w:rPr>
          <w:rFonts w:ascii="Times New Roman" w:eastAsia="Times New Roman" w:hAnsi="Times New Roman" w:cs="Times New Roman"/>
          <w:bCs/>
          <w:snapToGrid w:val="0"/>
        </w:rPr>
      </w:pPr>
      <w:r w:rsidRPr="00EE5A27">
        <w:rPr>
          <w:rFonts w:ascii="Times New Roman" w:eastAsia="Times New Roman" w:hAnsi="Times New Roman" w:cs="Times New Roman"/>
          <w:b/>
          <w:snapToGrid w:val="0"/>
        </w:rPr>
        <w:t>Perpakavo</w:t>
      </w:r>
    </w:p>
    <w:p w14:paraId="4C7F67E4" w14:textId="77777777" w:rsidR="0023146B" w:rsidRPr="00EE5A27" w:rsidRDefault="0023146B" w:rsidP="00EE5A27">
      <w:pPr>
        <w:numPr>
          <w:ilvl w:val="12"/>
          <w:numId w:val="0"/>
        </w:numPr>
        <w:spacing w:after="0" w:line="240" w:lineRule="auto"/>
        <w:ind w:right="-2"/>
        <w:rPr>
          <w:rFonts w:ascii="Times New Roman" w:eastAsia="Times New Roman" w:hAnsi="Times New Roman" w:cs="Times New Roman"/>
          <w:snapToGrid w:val="0"/>
        </w:rPr>
      </w:pPr>
      <w:r w:rsidRPr="00EE5A27">
        <w:rPr>
          <w:rFonts w:ascii="Times New Roman" w:eastAsia="Times New Roman" w:hAnsi="Times New Roman" w:cs="Times New Roman"/>
          <w:snapToGrid w:val="0"/>
        </w:rPr>
        <w:t>UAB „Entafarma“</w:t>
      </w:r>
    </w:p>
    <w:p w14:paraId="4EC16CAB" w14:textId="77777777" w:rsidR="0023146B" w:rsidRPr="00EE5A27" w:rsidRDefault="0023146B" w:rsidP="00EE5A27">
      <w:pPr>
        <w:numPr>
          <w:ilvl w:val="12"/>
          <w:numId w:val="0"/>
        </w:numPr>
        <w:spacing w:after="0" w:line="240" w:lineRule="auto"/>
        <w:ind w:right="-2"/>
        <w:rPr>
          <w:rFonts w:ascii="Times New Roman" w:eastAsia="Times New Roman" w:hAnsi="Times New Roman" w:cs="Times New Roman"/>
          <w:snapToGrid w:val="0"/>
        </w:rPr>
      </w:pPr>
      <w:proofErr w:type="spellStart"/>
      <w:r w:rsidRPr="00EE5A27">
        <w:rPr>
          <w:rFonts w:ascii="Times New Roman" w:eastAsia="Times New Roman" w:hAnsi="Times New Roman" w:cs="Times New Roman"/>
          <w:snapToGrid w:val="0"/>
        </w:rPr>
        <w:t>Klonėnų</w:t>
      </w:r>
      <w:proofErr w:type="spellEnd"/>
      <w:r w:rsidRPr="00EE5A27">
        <w:rPr>
          <w:rFonts w:ascii="Times New Roman" w:eastAsia="Times New Roman" w:hAnsi="Times New Roman" w:cs="Times New Roman"/>
          <w:snapToGrid w:val="0"/>
        </w:rPr>
        <w:t xml:space="preserve"> vs. 1</w:t>
      </w:r>
    </w:p>
    <w:p w14:paraId="6D72C9F7" w14:textId="77777777" w:rsidR="0023146B" w:rsidRPr="00EE5A27" w:rsidRDefault="0023146B" w:rsidP="00EE5A27">
      <w:pPr>
        <w:numPr>
          <w:ilvl w:val="12"/>
          <w:numId w:val="0"/>
        </w:numPr>
        <w:spacing w:after="0" w:line="240" w:lineRule="auto"/>
        <w:ind w:right="-2"/>
        <w:rPr>
          <w:rFonts w:ascii="Times New Roman" w:eastAsia="Times New Roman" w:hAnsi="Times New Roman" w:cs="Times New Roman"/>
          <w:snapToGrid w:val="0"/>
        </w:rPr>
      </w:pPr>
      <w:r w:rsidRPr="00EE5A27">
        <w:rPr>
          <w:rFonts w:ascii="Times New Roman" w:eastAsia="Times New Roman" w:hAnsi="Times New Roman" w:cs="Times New Roman"/>
          <w:snapToGrid w:val="0"/>
        </w:rPr>
        <w:t>LT-19156 Širvintų r. sav., Jauniūnų sen.</w:t>
      </w:r>
    </w:p>
    <w:p w14:paraId="67BAED82" w14:textId="77777777" w:rsidR="0023146B" w:rsidRPr="00EE5A27" w:rsidRDefault="0023146B" w:rsidP="00EE5A27">
      <w:pPr>
        <w:numPr>
          <w:ilvl w:val="12"/>
          <w:numId w:val="0"/>
        </w:numPr>
        <w:spacing w:after="0" w:line="240" w:lineRule="auto"/>
        <w:ind w:right="-2"/>
        <w:rPr>
          <w:rFonts w:ascii="Times New Roman" w:eastAsia="Times New Roman" w:hAnsi="Times New Roman" w:cs="Times New Roman"/>
          <w:snapToGrid w:val="0"/>
        </w:rPr>
      </w:pPr>
      <w:r w:rsidRPr="00EE5A27">
        <w:rPr>
          <w:rFonts w:ascii="Times New Roman" w:eastAsia="Times New Roman" w:hAnsi="Times New Roman" w:cs="Times New Roman"/>
          <w:snapToGrid w:val="0"/>
        </w:rPr>
        <w:t>Lietuva</w:t>
      </w:r>
    </w:p>
    <w:p w14:paraId="43F7DFF2" w14:textId="77777777" w:rsidR="0023146B" w:rsidRPr="00EE5A27" w:rsidRDefault="0023146B" w:rsidP="00EE5A27">
      <w:pPr>
        <w:numPr>
          <w:ilvl w:val="12"/>
          <w:numId w:val="0"/>
        </w:numPr>
        <w:spacing w:after="0" w:line="240" w:lineRule="auto"/>
        <w:ind w:right="-2"/>
        <w:rPr>
          <w:rFonts w:ascii="Times New Roman" w:eastAsia="Times New Roman" w:hAnsi="Times New Roman" w:cs="Times New Roman"/>
          <w:snapToGrid w:val="0"/>
        </w:rPr>
      </w:pPr>
    </w:p>
    <w:p w14:paraId="175729F9" w14:textId="77777777" w:rsidR="0023146B" w:rsidRPr="00416169" w:rsidRDefault="0023146B" w:rsidP="00EE5A27">
      <w:pPr>
        <w:numPr>
          <w:ilvl w:val="12"/>
          <w:numId w:val="0"/>
        </w:numPr>
        <w:spacing w:after="0" w:line="240" w:lineRule="auto"/>
        <w:ind w:right="-2"/>
        <w:rPr>
          <w:rFonts w:ascii="Times New Roman" w:eastAsia="Times New Roman" w:hAnsi="Times New Roman" w:cs="Times New Roman"/>
          <w:snapToGrid w:val="0"/>
          <w:highlight w:val="lightGray"/>
        </w:rPr>
      </w:pPr>
      <w:bookmarkStart w:id="0" w:name="_Hlk136350898"/>
      <w:proofErr w:type="spellStart"/>
      <w:r w:rsidRPr="00416169">
        <w:rPr>
          <w:rFonts w:ascii="Times New Roman" w:eastAsia="Times New Roman" w:hAnsi="Times New Roman" w:cs="Times New Roman"/>
          <w:snapToGrid w:val="0"/>
          <w:highlight w:val="lightGray"/>
        </w:rPr>
        <w:t>Medezin</w:t>
      </w:r>
      <w:proofErr w:type="spellEnd"/>
      <w:r w:rsidRPr="00416169">
        <w:rPr>
          <w:rFonts w:ascii="Times New Roman" w:eastAsia="Times New Roman" w:hAnsi="Times New Roman" w:cs="Times New Roman"/>
          <w:snapToGrid w:val="0"/>
          <w:highlight w:val="lightGray"/>
        </w:rPr>
        <w:t xml:space="preserve"> Sp. z </w:t>
      </w:r>
      <w:proofErr w:type="spellStart"/>
      <w:r w:rsidRPr="00416169">
        <w:rPr>
          <w:rFonts w:ascii="Times New Roman" w:eastAsia="Times New Roman" w:hAnsi="Times New Roman" w:cs="Times New Roman"/>
          <w:snapToGrid w:val="0"/>
          <w:highlight w:val="lightGray"/>
        </w:rPr>
        <w:t>o.o</w:t>
      </w:r>
      <w:proofErr w:type="spellEnd"/>
      <w:r w:rsidRPr="00416169">
        <w:rPr>
          <w:rFonts w:ascii="Times New Roman" w:eastAsia="Times New Roman" w:hAnsi="Times New Roman" w:cs="Times New Roman"/>
          <w:snapToGrid w:val="0"/>
          <w:highlight w:val="lightGray"/>
        </w:rPr>
        <w:t>.</w:t>
      </w:r>
    </w:p>
    <w:p w14:paraId="05F1EDE2" w14:textId="77777777" w:rsidR="0023146B" w:rsidRPr="00416169" w:rsidRDefault="0023146B" w:rsidP="00EE5A27">
      <w:pPr>
        <w:numPr>
          <w:ilvl w:val="12"/>
          <w:numId w:val="0"/>
        </w:numPr>
        <w:spacing w:after="0" w:line="240" w:lineRule="auto"/>
        <w:ind w:right="-2"/>
        <w:rPr>
          <w:rFonts w:ascii="Times New Roman" w:eastAsia="Times New Roman" w:hAnsi="Times New Roman" w:cs="Times New Roman"/>
          <w:snapToGrid w:val="0"/>
          <w:highlight w:val="lightGray"/>
        </w:rPr>
      </w:pPr>
      <w:proofErr w:type="spellStart"/>
      <w:r w:rsidRPr="00416169">
        <w:rPr>
          <w:rFonts w:ascii="Times New Roman" w:eastAsia="Times New Roman" w:hAnsi="Times New Roman" w:cs="Times New Roman"/>
          <w:snapToGrid w:val="0"/>
          <w:highlight w:val="lightGray"/>
        </w:rPr>
        <w:t>Ul</w:t>
      </w:r>
      <w:proofErr w:type="spellEnd"/>
      <w:r w:rsidRPr="00416169">
        <w:rPr>
          <w:rFonts w:ascii="Times New Roman" w:eastAsia="Times New Roman" w:hAnsi="Times New Roman" w:cs="Times New Roman"/>
          <w:snapToGrid w:val="0"/>
          <w:highlight w:val="lightGray"/>
        </w:rPr>
        <w:t xml:space="preserve">. </w:t>
      </w:r>
      <w:proofErr w:type="spellStart"/>
      <w:r w:rsidRPr="00416169">
        <w:rPr>
          <w:rFonts w:ascii="Times New Roman" w:eastAsia="Times New Roman" w:hAnsi="Times New Roman" w:cs="Times New Roman"/>
          <w:snapToGrid w:val="0"/>
          <w:highlight w:val="lightGray"/>
        </w:rPr>
        <w:t>Księdza</w:t>
      </w:r>
      <w:proofErr w:type="spellEnd"/>
      <w:r w:rsidRPr="00416169">
        <w:rPr>
          <w:rFonts w:ascii="Times New Roman" w:eastAsia="Times New Roman" w:hAnsi="Times New Roman" w:cs="Times New Roman"/>
          <w:snapToGrid w:val="0"/>
          <w:highlight w:val="lightGray"/>
        </w:rPr>
        <w:t xml:space="preserve"> </w:t>
      </w:r>
      <w:proofErr w:type="spellStart"/>
      <w:r w:rsidRPr="00416169">
        <w:rPr>
          <w:rFonts w:ascii="Times New Roman" w:eastAsia="Times New Roman" w:hAnsi="Times New Roman" w:cs="Times New Roman"/>
          <w:snapToGrid w:val="0"/>
          <w:highlight w:val="lightGray"/>
        </w:rPr>
        <w:t>Kazimierza</w:t>
      </w:r>
      <w:proofErr w:type="spellEnd"/>
      <w:r w:rsidRPr="00416169">
        <w:rPr>
          <w:rFonts w:ascii="Times New Roman" w:eastAsia="Times New Roman" w:hAnsi="Times New Roman" w:cs="Times New Roman"/>
          <w:snapToGrid w:val="0"/>
          <w:highlight w:val="lightGray"/>
        </w:rPr>
        <w:t xml:space="preserve"> </w:t>
      </w:r>
      <w:proofErr w:type="spellStart"/>
      <w:r w:rsidRPr="00416169">
        <w:rPr>
          <w:rFonts w:ascii="Times New Roman" w:eastAsia="Times New Roman" w:hAnsi="Times New Roman" w:cs="Times New Roman"/>
          <w:snapToGrid w:val="0"/>
          <w:highlight w:val="lightGray"/>
        </w:rPr>
        <w:t>Janika</w:t>
      </w:r>
      <w:proofErr w:type="spellEnd"/>
      <w:r w:rsidRPr="00416169">
        <w:rPr>
          <w:rFonts w:ascii="Times New Roman" w:eastAsia="Times New Roman" w:hAnsi="Times New Roman" w:cs="Times New Roman"/>
          <w:snapToGrid w:val="0"/>
          <w:highlight w:val="lightGray"/>
        </w:rPr>
        <w:t xml:space="preserve"> 14</w:t>
      </w:r>
    </w:p>
    <w:p w14:paraId="2D3FA1F6" w14:textId="77777777" w:rsidR="0023146B" w:rsidRPr="00416169" w:rsidRDefault="0023146B" w:rsidP="00EE5A27">
      <w:pPr>
        <w:numPr>
          <w:ilvl w:val="12"/>
          <w:numId w:val="0"/>
        </w:numPr>
        <w:spacing w:after="0" w:line="240" w:lineRule="auto"/>
        <w:ind w:right="-2"/>
        <w:rPr>
          <w:rFonts w:ascii="Times New Roman" w:eastAsia="Times New Roman" w:hAnsi="Times New Roman" w:cs="Times New Roman"/>
          <w:snapToGrid w:val="0"/>
          <w:highlight w:val="lightGray"/>
        </w:rPr>
      </w:pPr>
      <w:proofErr w:type="spellStart"/>
      <w:r w:rsidRPr="00416169">
        <w:rPr>
          <w:rFonts w:ascii="Times New Roman" w:eastAsia="Times New Roman" w:hAnsi="Times New Roman" w:cs="Times New Roman"/>
          <w:snapToGrid w:val="0"/>
          <w:highlight w:val="lightGray"/>
        </w:rPr>
        <w:lastRenderedPageBreak/>
        <w:t>Konstantynów</w:t>
      </w:r>
      <w:proofErr w:type="spellEnd"/>
      <w:r w:rsidRPr="00416169">
        <w:rPr>
          <w:rFonts w:ascii="Times New Roman" w:eastAsia="Times New Roman" w:hAnsi="Times New Roman" w:cs="Times New Roman"/>
          <w:snapToGrid w:val="0"/>
          <w:highlight w:val="lightGray"/>
        </w:rPr>
        <w:t xml:space="preserve"> </w:t>
      </w:r>
      <w:proofErr w:type="spellStart"/>
      <w:r w:rsidRPr="00416169">
        <w:rPr>
          <w:rFonts w:ascii="Times New Roman" w:eastAsia="Times New Roman" w:hAnsi="Times New Roman" w:cs="Times New Roman"/>
          <w:snapToGrid w:val="0"/>
          <w:highlight w:val="lightGray"/>
        </w:rPr>
        <w:t>Łódzki</w:t>
      </w:r>
      <w:proofErr w:type="spellEnd"/>
      <w:r w:rsidRPr="00416169">
        <w:rPr>
          <w:rFonts w:ascii="Times New Roman" w:eastAsia="Times New Roman" w:hAnsi="Times New Roman" w:cs="Times New Roman"/>
          <w:snapToGrid w:val="0"/>
          <w:highlight w:val="lightGray"/>
        </w:rPr>
        <w:t xml:space="preserve">, </w:t>
      </w:r>
      <w:proofErr w:type="spellStart"/>
      <w:r w:rsidRPr="00416169">
        <w:rPr>
          <w:rFonts w:ascii="Times New Roman" w:eastAsia="Times New Roman" w:hAnsi="Times New Roman" w:cs="Times New Roman"/>
          <w:snapToGrid w:val="0"/>
          <w:highlight w:val="lightGray"/>
        </w:rPr>
        <w:t>Łódzkie</w:t>
      </w:r>
      <w:proofErr w:type="spellEnd"/>
      <w:r w:rsidRPr="00416169">
        <w:rPr>
          <w:rFonts w:ascii="Times New Roman" w:eastAsia="Times New Roman" w:hAnsi="Times New Roman" w:cs="Times New Roman"/>
          <w:snapToGrid w:val="0"/>
          <w:highlight w:val="lightGray"/>
        </w:rPr>
        <w:t xml:space="preserve"> 95-050</w:t>
      </w:r>
    </w:p>
    <w:bookmarkEnd w:id="0"/>
    <w:p w14:paraId="7D35304E" w14:textId="77777777" w:rsidR="0023146B" w:rsidRPr="00EE5A27" w:rsidRDefault="0023146B" w:rsidP="00EE5A27">
      <w:pPr>
        <w:numPr>
          <w:ilvl w:val="12"/>
          <w:numId w:val="0"/>
        </w:numPr>
        <w:spacing w:after="0" w:line="240" w:lineRule="auto"/>
        <w:ind w:right="-2"/>
        <w:rPr>
          <w:rFonts w:ascii="Times New Roman" w:eastAsia="Times New Roman" w:hAnsi="Times New Roman" w:cs="Times New Roman"/>
          <w:snapToGrid w:val="0"/>
        </w:rPr>
      </w:pPr>
      <w:r w:rsidRPr="00416169">
        <w:rPr>
          <w:rFonts w:ascii="Times New Roman" w:eastAsia="Times New Roman" w:hAnsi="Times New Roman" w:cs="Times New Roman"/>
          <w:snapToGrid w:val="0"/>
          <w:highlight w:val="lightGray"/>
        </w:rPr>
        <w:t>Lenkija</w:t>
      </w:r>
    </w:p>
    <w:p w14:paraId="524038A3" w14:textId="77777777" w:rsidR="003657EF" w:rsidRPr="00EE5A27" w:rsidRDefault="003657EF" w:rsidP="00EE5A27">
      <w:pPr>
        <w:spacing w:after="0" w:line="240" w:lineRule="auto"/>
        <w:rPr>
          <w:rFonts w:ascii="Times New Roman" w:eastAsia="Times New Roman" w:hAnsi="Times New Roman" w:cs="Times New Roman"/>
          <w:kern w:val="0"/>
          <w:lang w:eastAsia="lt-LT"/>
          <w14:ligatures w14:val="none"/>
        </w:rPr>
      </w:pPr>
    </w:p>
    <w:p w14:paraId="4616B6DD" w14:textId="4CCA65AE" w:rsidR="0023146B" w:rsidRPr="00EE5A27" w:rsidRDefault="0023146B" w:rsidP="00EE5A27">
      <w:pPr>
        <w:spacing w:after="0" w:line="240" w:lineRule="auto"/>
        <w:rPr>
          <w:rFonts w:ascii="Times New Roman" w:eastAsia="Times New Roman" w:hAnsi="Times New Roman" w:cs="Times New Roman"/>
          <w:bCs/>
          <w:kern w:val="0"/>
          <w:lang w:eastAsia="lt-LT"/>
          <w14:ligatures w14:val="none"/>
        </w:rPr>
      </w:pPr>
      <w:r w:rsidRPr="00EE5A27">
        <w:rPr>
          <w:rFonts w:ascii="Times New Roman" w:eastAsia="Times New Roman" w:hAnsi="Times New Roman" w:cs="Times New Roman"/>
          <w:b/>
          <w:kern w:val="0"/>
          <w:lang w:eastAsia="lt-LT"/>
          <w14:ligatures w14:val="none"/>
        </w:rPr>
        <w:t xml:space="preserve">Šis pakuotės lapelis paskutinį kartą peržiūrėtas </w:t>
      </w:r>
      <w:r w:rsidR="00416169">
        <w:rPr>
          <w:rFonts w:ascii="Times New Roman" w:eastAsia="Times New Roman" w:hAnsi="Times New Roman" w:cs="Times New Roman"/>
          <w:b/>
          <w:kern w:val="0"/>
          <w:lang w:eastAsia="lt-LT"/>
          <w14:ligatures w14:val="none"/>
        </w:rPr>
        <w:t>2026-08-07</w:t>
      </w:r>
      <w:r w:rsidR="00B06E32" w:rsidRPr="00EE5A27">
        <w:rPr>
          <w:rFonts w:ascii="Times New Roman" w:eastAsia="Times New Roman" w:hAnsi="Times New Roman" w:cs="Times New Roman"/>
          <w:b/>
          <w:kern w:val="0"/>
          <w:lang w:eastAsia="lt-LT"/>
          <w14:ligatures w14:val="none"/>
        </w:rPr>
        <w:t>.</w:t>
      </w:r>
    </w:p>
    <w:p w14:paraId="707228DB" w14:textId="77777777" w:rsidR="0023146B" w:rsidRPr="00EE5A27" w:rsidRDefault="0023146B" w:rsidP="00EE5A27">
      <w:pPr>
        <w:spacing w:after="0" w:line="240" w:lineRule="auto"/>
        <w:rPr>
          <w:rFonts w:ascii="Times New Roman" w:eastAsia="Times New Roman" w:hAnsi="Times New Roman" w:cs="Times New Roman"/>
          <w:kern w:val="0"/>
          <w:lang w:eastAsia="lt-LT"/>
          <w14:ligatures w14:val="none"/>
        </w:rPr>
      </w:pPr>
    </w:p>
    <w:p w14:paraId="7CC2578C" w14:textId="78920A10" w:rsidR="00867275" w:rsidRPr="00EE5A27" w:rsidRDefault="0023146B" w:rsidP="00EE5A27">
      <w:pPr>
        <w:numPr>
          <w:ilvl w:val="12"/>
          <w:numId w:val="0"/>
        </w:numPr>
        <w:spacing w:after="0" w:line="240" w:lineRule="auto"/>
        <w:ind w:right="-2"/>
        <w:rPr>
          <w:rFonts w:ascii="Times New Roman" w:hAnsi="Times New Roman" w:cs="Times New Roman"/>
        </w:rPr>
      </w:pPr>
      <w:r w:rsidRPr="00EE5A27">
        <w:rPr>
          <w:rFonts w:ascii="Times New Roman" w:eastAsia="Calibri" w:hAnsi="Times New Roman" w:cs="Times New Roman"/>
          <w:kern w:val="0"/>
          <w14:ligatures w14:val="none"/>
        </w:rPr>
        <w:t>Išsami informacija apie šį vaistą pateikiama Valstybinės vaistų kontrolės tarnybos prie Lietuvos Respublikos sveikatos apsaugos ministerijos tinklalapyje</w:t>
      </w:r>
      <w:r w:rsidRPr="00EE5A27">
        <w:rPr>
          <w:rFonts w:ascii="Times New Roman" w:eastAsia="Calibri" w:hAnsi="Times New Roman" w:cs="Times New Roman"/>
          <w:i/>
          <w:kern w:val="0"/>
          <w14:ligatures w14:val="none"/>
        </w:rPr>
        <w:t xml:space="preserve"> </w:t>
      </w:r>
      <w:r w:rsidRPr="00EE5A27">
        <w:rPr>
          <w:rFonts w:ascii="Times New Roman" w:hAnsi="Times New Roman" w:cs="Times New Roman"/>
          <w:color w:val="0000EE"/>
          <w:u w:val="single"/>
          <w:lang w:eastAsia="lt-LT"/>
        </w:rPr>
        <w:t>https://vvkt.lrv.lt/lt.</w:t>
      </w:r>
    </w:p>
    <w:sectPr w:rsidR="00867275" w:rsidRPr="00EE5A27">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F617C"/>
    <w:multiLevelType w:val="hybridMultilevel"/>
    <w:tmpl w:val="180A7B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9CB7FB9"/>
    <w:multiLevelType w:val="hybridMultilevel"/>
    <w:tmpl w:val="4BFC5BC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C251B94"/>
    <w:multiLevelType w:val="hybridMultilevel"/>
    <w:tmpl w:val="80B4D768"/>
    <w:lvl w:ilvl="0" w:tplc="FFFFFFFF">
      <w:start w:val="1"/>
      <w:numFmt w:val="bullet"/>
      <w:lvlText w:val="o"/>
      <w:lvlJc w:val="left"/>
      <w:pPr>
        <w:ind w:left="720" w:hanging="360"/>
      </w:pPr>
      <w:rPr>
        <w:rFonts w:ascii="Courier New" w:hAnsi="Courier New" w:hint="default"/>
      </w:rPr>
    </w:lvl>
    <w:lvl w:ilvl="1" w:tplc="08090001">
      <w:start w:val="1"/>
      <w:numFmt w:val="bullet"/>
      <w:lvlText w:val=""/>
      <w:lvlJc w:val="left"/>
      <w:pPr>
        <w:ind w:left="1211"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436D02"/>
    <w:multiLevelType w:val="hybridMultilevel"/>
    <w:tmpl w:val="5B380C5A"/>
    <w:lvl w:ilvl="0" w:tplc="B1A6E2DA">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99702E"/>
    <w:multiLevelType w:val="hybridMultilevel"/>
    <w:tmpl w:val="75EEC7D2"/>
    <w:lvl w:ilvl="0" w:tplc="FFFFFFFF">
      <w:start w:val="1"/>
      <w:numFmt w:val="bullet"/>
      <w:lvlText w:val="o"/>
      <w:lvlJc w:val="left"/>
      <w:pPr>
        <w:ind w:left="720" w:hanging="360"/>
      </w:pPr>
      <w:rPr>
        <w:rFonts w:ascii="Courier New" w:hAnsi="Courier New" w:hint="default"/>
      </w:rPr>
    </w:lvl>
    <w:lvl w:ilvl="1" w:tplc="0427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C77EFA"/>
    <w:multiLevelType w:val="hybridMultilevel"/>
    <w:tmpl w:val="371465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31E6706"/>
    <w:multiLevelType w:val="hybridMultilevel"/>
    <w:tmpl w:val="A1C6A494"/>
    <w:lvl w:ilvl="0" w:tplc="FFFFFFFF">
      <w:start w:val="1"/>
      <w:numFmt w:val="bullet"/>
      <w:lvlText w:val="o"/>
      <w:lvlJc w:val="left"/>
      <w:pPr>
        <w:ind w:left="720" w:hanging="360"/>
      </w:pPr>
      <w:rPr>
        <w:rFonts w:ascii="Courier New" w:hAnsi="Courier New" w:hint="default"/>
      </w:rPr>
    </w:lvl>
    <w:lvl w:ilvl="1" w:tplc="1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C31A46"/>
    <w:multiLevelType w:val="hybridMultilevel"/>
    <w:tmpl w:val="164E1F68"/>
    <w:lvl w:ilvl="0" w:tplc="FFFFFFFF">
      <w:numFmt w:val="bullet"/>
      <w:lvlText w:val=""/>
      <w:lvlJc w:val="left"/>
      <w:pPr>
        <w:tabs>
          <w:tab w:val="num" w:pos="720"/>
        </w:tabs>
        <w:ind w:left="720" w:hanging="360"/>
      </w:pPr>
      <w:rPr>
        <w:rFonts w:ascii="Symbol" w:eastAsia="Times New Roman" w:hAnsi="Symbol"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C2E5CD6"/>
    <w:multiLevelType w:val="hybridMultilevel"/>
    <w:tmpl w:val="9D928C02"/>
    <w:lvl w:ilvl="0" w:tplc="FFFFFFFF">
      <w:start w:val="2"/>
      <w:numFmt w:val="bullet"/>
      <w:lvlText w:val="-"/>
      <w:lvlJc w:val="left"/>
      <w:pPr>
        <w:tabs>
          <w:tab w:val="num" w:pos="2340"/>
        </w:tabs>
        <w:ind w:left="2340" w:hanging="360"/>
      </w:pPr>
      <w:rPr>
        <w:rFonts w:ascii="Times New Roman" w:eastAsia="Times New Roman" w:hAnsi="Times New Roman" w:hint="default"/>
      </w:rPr>
    </w:lvl>
    <w:lvl w:ilvl="1" w:tplc="FFFFFFFF">
      <w:start w:val="1"/>
      <w:numFmt w:val="bullet"/>
      <w:lvlText w:val="o"/>
      <w:lvlJc w:val="left"/>
      <w:pPr>
        <w:tabs>
          <w:tab w:val="num" w:pos="3060"/>
        </w:tabs>
        <w:ind w:left="3060" w:hanging="360"/>
      </w:pPr>
      <w:rPr>
        <w:rFonts w:ascii="Courier New" w:hAnsi="Courier New" w:hint="default"/>
      </w:rPr>
    </w:lvl>
    <w:lvl w:ilvl="2" w:tplc="FFFFFFFF" w:tentative="1">
      <w:start w:val="1"/>
      <w:numFmt w:val="bullet"/>
      <w:lvlText w:val=""/>
      <w:lvlJc w:val="left"/>
      <w:pPr>
        <w:tabs>
          <w:tab w:val="num" w:pos="3780"/>
        </w:tabs>
        <w:ind w:left="3780" w:hanging="360"/>
      </w:pPr>
      <w:rPr>
        <w:rFonts w:ascii="Wingdings" w:hAnsi="Wingdings" w:hint="default"/>
      </w:rPr>
    </w:lvl>
    <w:lvl w:ilvl="3" w:tplc="FFFFFFFF" w:tentative="1">
      <w:start w:val="1"/>
      <w:numFmt w:val="bullet"/>
      <w:lvlText w:val=""/>
      <w:lvlJc w:val="left"/>
      <w:pPr>
        <w:tabs>
          <w:tab w:val="num" w:pos="4500"/>
        </w:tabs>
        <w:ind w:left="4500" w:hanging="360"/>
      </w:pPr>
      <w:rPr>
        <w:rFonts w:ascii="Symbol" w:hAnsi="Symbol" w:hint="default"/>
      </w:rPr>
    </w:lvl>
    <w:lvl w:ilvl="4" w:tplc="FFFFFFFF" w:tentative="1">
      <w:start w:val="1"/>
      <w:numFmt w:val="bullet"/>
      <w:lvlText w:val="o"/>
      <w:lvlJc w:val="left"/>
      <w:pPr>
        <w:tabs>
          <w:tab w:val="num" w:pos="5220"/>
        </w:tabs>
        <w:ind w:left="5220" w:hanging="360"/>
      </w:pPr>
      <w:rPr>
        <w:rFonts w:ascii="Courier New" w:hAnsi="Courier New" w:hint="default"/>
      </w:rPr>
    </w:lvl>
    <w:lvl w:ilvl="5" w:tplc="FFFFFFFF" w:tentative="1">
      <w:start w:val="1"/>
      <w:numFmt w:val="bullet"/>
      <w:lvlText w:val=""/>
      <w:lvlJc w:val="left"/>
      <w:pPr>
        <w:tabs>
          <w:tab w:val="num" w:pos="5940"/>
        </w:tabs>
        <w:ind w:left="5940" w:hanging="360"/>
      </w:pPr>
      <w:rPr>
        <w:rFonts w:ascii="Wingdings" w:hAnsi="Wingdings" w:hint="default"/>
      </w:rPr>
    </w:lvl>
    <w:lvl w:ilvl="6" w:tplc="FFFFFFFF" w:tentative="1">
      <w:start w:val="1"/>
      <w:numFmt w:val="bullet"/>
      <w:lvlText w:val=""/>
      <w:lvlJc w:val="left"/>
      <w:pPr>
        <w:tabs>
          <w:tab w:val="num" w:pos="6660"/>
        </w:tabs>
        <w:ind w:left="6660" w:hanging="360"/>
      </w:pPr>
      <w:rPr>
        <w:rFonts w:ascii="Symbol" w:hAnsi="Symbol" w:hint="default"/>
      </w:rPr>
    </w:lvl>
    <w:lvl w:ilvl="7" w:tplc="FFFFFFFF" w:tentative="1">
      <w:start w:val="1"/>
      <w:numFmt w:val="bullet"/>
      <w:lvlText w:val="o"/>
      <w:lvlJc w:val="left"/>
      <w:pPr>
        <w:tabs>
          <w:tab w:val="num" w:pos="7380"/>
        </w:tabs>
        <w:ind w:left="7380" w:hanging="360"/>
      </w:pPr>
      <w:rPr>
        <w:rFonts w:ascii="Courier New" w:hAnsi="Courier New" w:hint="default"/>
      </w:rPr>
    </w:lvl>
    <w:lvl w:ilvl="8" w:tplc="FFFFFFFF" w:tentative="1">
      <w:start w:val="1"/>
      <w:numFmt w:val="bullet"/>
      <w:lvlText w:val=""/>
      <w:lvlJc w:val="left"/>
      <w:pPr>
        <w:tabs>
          <w:tab w:val="num" w:pos="8100"/>
        </w:tabs>
        <w:ind w:left="8100" w:hanging="360"/>
      </w:pPr>
      <w:rPr>
        <w:rFonts w:ascii="Wingdings" w:hAnsi="Wingdings" w:hint="default"/>
      </w:rPr>
    </w:lvl>
  </w:abstractNum>
  <w:abstractNum w:abstractNumId="9" w15:restartNumberingAfterBreak="0">
    <w:nsid w:val="6CBC2A79"/>
    <w:multiLevelType w:val="hybridMultilevel"/>
    <w:tmpl w:val="3E3AAE58"/>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700C540A"/>
    <w:multiLevelType w:val="hybridMultilevel"/>
    <w:tmpl w:val="A4A2537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80386270">
    <w:abstractNumId w:val="8"/>
  </w:num>
  <w:num w:numId="2" w16cid:durableId="1403061531">
    <w:abstractNumId w:val="7"/>
  </w:num>
  <w:num w:numId="3" w16cid:durableId="782310087">
    <w:abstractNumId w:val="3"/>
  </w:num>
  <w:num w:numId="4" w16cid:durableId="905918940">
    <w:abstractNumId w:val="6"/>
  </w:num>
  <w:num w:numId="5" w16cid:durableId="1533690832">
    <w:abstractNumId w:val="10"/>
  </w:num>
  <w:num w:numId="6" w16cid:durableId="851794971">
    <w:abstractNumId w:val="9"/>
  </w:num>
  <w:num w:numId="7" w16cid:durableId="818427676">
    <w:abstractNumId w:val="4"/>
  </w:num>
  <w:num w:numId="8" w16cid:durableId="1973514470">
    <w:abstractNumId w:val="5"/>
  </w:num>
  <w:num w:numId="9" w16cid:durableId="411584247">
    <w:abstractNumId w:val="1"/>
  </w:num>
  <w:num w:numId="10" w16cid:durableId="967779234">
    <w:abstractNumId w:val="2"/>
  </w:num>
  <w:num w:numId="11" w16cid:durableId="256788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46B"/>
    <w:rsid w:val="00072232"/>
    <w:rsid w:val="0007545B"/>
    <w:rsid w:val="00085807"/>
    <w:rsid w:val="000B4F35"/>
    <w:rsid w:val="00123517"/>
    <w:rsid w:val="0013158C"/>
    <w:rsid w:val="001562BF"/>
    <w:rsid w:val="0023146B"/>
    <w:rsid w:val="0025197B"/>
    <w:rsid w:val="0025481A"/>
    <w:rsid w:val="00320574"/>
    <w:rsid w:val="003657EF"/>
    <w:rsid w:val="003D7D42"/>
    <w:rsid w:val="004160D7"/>
    <w:rsid w:val="00416169"/>
    <w:rsid w:val="00485016"/>
    <w:rsid w:val="004B1E3F"/>
    <w:rsid w:val="004B4ED9"/>
    <w:rsid w:val="005916C0"/>
    <w:rsid w:val="005A0723"/>
    <w:rsid w:val="005D6182"/>
    <w:rsid w:val="005F2B9C"/>
    <w:rsid w:val="006231B8"/>
    <w:rsid w:val="00673CC3"/>
    <w:rsid w:val="0069643E"/>
    <w:rsid w:val="006B710F"/>
    <w:rsid w:val="007040BF"/>
    <w:rsid w:val="00773635"/>
    <w:rsid w:val="00867275"/>
    <w:rsid w:val="00870B44"/>
    <w:rsid w:val="008748A4"/>
    <w:rsid w:val="008E297F"/>
    <w:rsid w:val="00923951"/>
    <w:rsid w:val="00930F4C"/>
    <w:rsid w:val="00934202"/>
    <w:rsid w:val="009A366C"/>
    <w:rsid w:val="009F2FCB"/>
    <w:rsid w:val="00A57CA7"/>
    <w:rsid w:val="00A634BA"/>
    <w:rsid w:val="00AD5A14"/>
    <w:rsid w:val="00B02FF3"/>
    <w:rsid w:val="00B06E32"/>
    <w:rsid w:val="00C60E15"/>
    <w:rsid w:val="00C838E2"/>
    <w:rsid w:val="00D374A4"/>
    <w:rsid w:val="00D62437"/>
    <w:rsid w:val="00EB663D"/>
    <w:rsid w:val="00EE5A27"/>
    <w:rsid w:val="00F06D6A"/>
    <w:rsid w:val="00FE62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91599"/>
  <w15:chartTrackingRefBased/>
  <w15:docId w15:val="{50FA9966-5D79-4C66-A184-6CF9718BA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314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314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3146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3146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3146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3146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3146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3146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3146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3146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3146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3146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3146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3146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3146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3146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3146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3146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31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3146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3146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3146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3146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3146B"/>
    <w:rPr>
      <w:i/>
      <w:iCs/>
      <w:color w:val="404040" w:themeColor="text1" w:themeTint="BF"/>
    </w:rPr>
  </w:style>
  <w:style w:type="paragraph" w:styleId="Sraopastraipa">
    <w:name w:val="List Paragraph"/>
    <w:basedOn w:val="prastasis"/>
    <w:uiPriority w:val="34"/>
    <w:qFormat/>
    <w:rsid w:val="0023146B"/>
    <w:pPr>
      <w:ind w:left="720"/>
      <w:contextualSpacing/>
    </w:pPr>
  </w:style>
  <w:style w:type="character" w:styleId="Rykuspabraukimas">
    <w:name w:val="Intense Emphasis"/>
    <w:basedOn w:val="Numatytasispastraiposriftas"/>
    <w:uiPriority w:val="21"/>
    <w:qFormat/>
    <w:rsid w:val="0023146B"/>
    <w:rPr>
      <w:i/>
      <w:iCs/>
      <w:color w:val="0F4761" w:themeColor="accent1" w:themeShade="BF"/>
    </w:rPr>
  </w:style>
  <w:style w:type="paragraph" w:styleId="Iskirtacitata">
    <w:name w:val="Intense Quote"/>
    <w:basedOn w:val="prastasis"/>
    <w:next w:val="prastasis"/>
    <w:link w:val="IskirtacitataDiagrama"/>
    <w:uiPriority w:val="30"/>
    <w:qFormat/>
    <w:rsid w:val="002314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3146B"/>
    <w:rPr>
      <w:i/>
      <w:iCs/>
      <w:color w:val="0F4761" w:themeColor="accent1" w:themeShade="BF"/>
    </w:rPr>
  </w:style>
  <w:style w:type="character" w:styleId="Rykinuoroda">
    <w:name w:val="Intense Reference"/>
    <w:basedOn w:val="Numatytasispastraiposriftas"/>
    <w:uiPriority w:val="32"/>
    <w:qFormat/>
    <w:rsid w:val="0023146B"/>
    <w:rPr>
      <w:b/>
      <w:bCs/>
      <w:smallCaps/>
      <w:color w:val="0F4761" w:themeColor="accent1" w:themeShade="BF"/>
      <w:spacing w:val="5"/>
    </w:rPr>
  </w:style>
  <w:style w:type="paragraph" w:styleId="Pataisymai">
    <w:name w:val="Revision"/>
    <w:hidden/>
    <w:uiPriority w:val="99"/>
    <w:semiHidden/>
    <w:rsid w:val="007736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c6dfcaf351c43890cd66bd248fe3b3aa">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9fb09bc464f7395fc65f428fcc421bc2"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2E4DA7-CC67-4080-B0E9-B2A5543AB3B2}">
  <ds:schemaRefs>
    <ds:schemaRef ds:uri="http://schemas.microsoft.com/sharepoint/v3/contenttype/forms"/>
  </ds:schemaRefs>
</ds:datastoreItem>
</file>

<file path=customXml/itemProps2.xml><?xml version="1.0" encoding="utf-8"?>
<ds:datastoreItem xmlns:ds="http://schemas.openxmlformats.org/officeDocument/2006/customXml" ds:itemID="{8097A80C-B8A6-4BD1-BC9A-426723C12B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4FAE60-1AAA-4C38-94AA-CEE38636D8A0}">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14596</Words>
  <Characters>8321</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0218</dc:creator>
  <cp:keywords/>
  <dc:description/>
  <cp:lastModifiedBy>Božena Kuntelija</cp:lastModifiedBy>
  <cp:revision>3</cp:revision>
  <dcterms:created xsi:type="dcterms:W3CDTF">2026-08-08T07:58:00Z</dcterms:created>
  <dcterms:modified xsi:type="dcterms:W3CDTF">2026-08-08T07:59:00Z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