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5A3B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467D4DE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48A6CB9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F89C056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BC84B8B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AA94F77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4094BDA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1B9B2BF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008D421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5E8525E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B78D8CA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D3B2ADA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2500703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84A8BC0" w14:textId="77777777" w:rsidR="00D43E9A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FC9F82C" w14:textId="77777777" w:rsidR="007410C6" w:rsidRPr="004902C4" w:rsidRDefault="007410C6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A15F517" w14:textId="77777777" w:rsidR="00D43E9A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E7DA113" w14:textId="77777777" w:rsidR="007410C6" w:rsidRDefault="007410C6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BBB34D2" w14:textId="77777777" w:rsidR="007410C6" w:rsidRDefault="007410C6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E5A1C4B" w14:textId="77777777" w:rsidR="007410C6" w:rsidRPr="004902C4" w:rsidRDefault="007410C6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A96A41C" w14:textId="77777777" w:rsidR="00D43E9A" w:rsidRPr="004902C4" w:rsidRDefault="00D43E9A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D144419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D857BE8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4EF1A78" w14:textId="77777777" w:rsidR="005F1CCE" w:rsidRPr="007410C6" w:rsidRDefault="005F1CCE" w:rsidP="004902C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kern w:val="28"/>
          <w14:ligatures w14:val="none"/>
        </w:rPr>
      </w:pPr>
      <w:r w:rsidRPr="004902C4">
        <w:rPr>
          <w:rFonts w:ascii="Times New Roman" w:eastAsia="Calibri" w:hAnsi="Times New Roman" w:cs="Times New Roman"/>
          <w:b/>
          <w:kern w:val="28"/>
          <w14:ligatures w14:val="none"/>
        </w:rPr>
        <w:t>A. ŽENKLINIMAS</w:t>
      </w:r>
    </w:p>
    <w:p w14:paraId="73D7475B" w14:textId="77777777" w:rsidR="005F1CCE" w:rsidRPr="007410C6" w:rsidRDefault="005F1CCE" w:rsidP="004902C4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br w:type="page"/>
      </w:r>
    </w:p>
    <w:p w14:paraId="24D95F21" w14:textId="77777777" w:rsidR="005F1CCE" w:rsidRPr="004902C4" w:rsidRDefault="005F1CCE" w:rsidP="004902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lastRenderedPageBreak/>
        <w:t>INFORMACIJA ANT IŠORINĖS PAKUOTĖS</w:t>
      </w:r>
    </w:p>
    <w:p w14:paraId="42232C36" w14:textId="77777777" w:rsidR="005F1CCE" w:rsidRPr="004902C4" w:rsidRDefault="005F1CCE" w:rsidP="004902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A63E86F" w14:textId="77777777" w:rsidR="005F1CCE" w:rsidRPr="007410C6" w:rsidRDefault="005F1CCE" w:rsidP="004902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KARTONINĖ DĖŽUTĖ</w:t>
      </w:r>
    </w:p>
    <w:p w14:paraId="2B76A810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21A494E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VAISTINIO PREPARATO PAVADINIMAS</w:t>
      </w:r>
    </w:p>
    <w:p w14:paraId="457AE07F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6033398" w14:textId="77777777" w:rsidR="005F1CCE" w:rsidRPr="004902C4" w:rsidRDefault="005F1CCE" w:rsidP="004902C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proofErr w:type="spellStart"/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Imuran</w:t>
      </w:r>
      <w:proofErr w:type="spellEnd"/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50 mg plėvele dengtos tabletės</w:t>
      </w:r>
    </w:p>
    <w:p w14:paraId="13DF1554" w14:textId="6353BB5A" w:rsidR="005F1CCE" w:rsidRPr="004902C4" w:rsidRDefault="00B93AF5" w:rsidP="004902C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proofErr w:type="spellStart"/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</w:t>
      </w:r>
      <w:r w:rsidR="005F1CCE"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zatioprinas</w:t>
      </w:r>
      <w:proofErr w:type="spellEnd"/>
    </w:p>
    <w:p w14:paraId="7041F973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E0BAAFD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0AB6948" w14:textId="0CE9A4E3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2.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VEIKLIOJI MEDŽIAGA IR JOS KIEKIS</w:t>
      </w:r>
    </w:p>
    <w:p w14:paraId="1AF29991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7FA222B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Vienoje tabletėje yra 50 mg </w:t>
      </w:r>
      <w:proofErr w:type="spellStart"/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azatioprino</w:t>
      </w:r>
      <w:proofErr w:type="spellEnd"/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</w:p>
    <w:p w14:paraId="01FDCB4E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06D103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314774F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3.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PAGALBINIŲ MEDŽIAGŲ SĄRAŠAS</w:t>
      </w:r>
    </w:p>
    <w:p w14:paraId="7331F44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E75F647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Sudėtyje yra laktozės.</w:t>
      </w:r>
    </w:p>
    <w:p w14:paraId="6E75E692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Daugiau informacijos pateikta pakuotės lapelyje.</w:t>
      </w:r>
    </w:p>
    <w:p w14:paraId="3C1B54A4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F8AFD1A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21CD35F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4.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FARMACINĖ FORMA IR KIEKIS PAKUOTĖJE</w:t>
      </w:r>
    </w:p>
    <w:p w14:paraId="76E59FFA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2372A10" w14:textId="74832EC4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100</w:t>
      </w:r>
      <w:r w:rsidR="006B0C43"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 </w:t>
      </w:r>
      <w:r w:rsidRPr="004902C4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plėvele dengtų</w:t>
      </w: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tablečių</w:t>
      </w:r>
    </w:p>
    <w:p w14:paraId="7955858B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0F12E9D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F962676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5.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VARTOJIMO METODAS IR BŪDAS (-AI)</w:t>
      </w:r>
    </w:p>
    <w:p w14:paraId="5E4E4625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BE5EC01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Vartoti per burną.</w:t>
      </w:r>
    </w:p>
    <w:p w14:paraId="3E9BD827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Prieš vartojimą perskaitykite pakuotės lapelį.</w:t>
      </w:r>
    </w:p>
    <w:p w14:paraId="7BC01852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371FEE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74D6466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6.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0F116D88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AA3B108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Laikyti vaikams nepastebimoje ir nepasiekiamoje vietoje.</w:t>
      </w:r>
    </w:p>
    <w:p w14:paraId="64CB4357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4E34CBA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F035987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7.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KITAS (-I) SPECIALUS (-ŪS) ĮSPĖJIMAS (-AI) (JEI REIKIA)</w:t>
      </w:r>
    </w:p>
    <w:p w14:paraId="3E8E87B4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CF8E160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2EB09AC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8.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TINKAMUMO LAIKAS</w:t>
      </w:r>
    </w:p>
    <w:p w14:paraId="3DDEF79B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DCDD358" w14:textId="11F4771E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EXP</w:t>
      </w:r>
      <w:r w:rsidR="00B93AF5"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:</w:t>
      </w:r>
      <w:r w:rsidR="000B27C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0B27C8" w:rsidRPr="003B3509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MMMM mm</w:t>
      </w:r>
    </w:p>
    <w:p w14:paraId="4C31AF3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91C6997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20B82B3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9.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SPECIALIOS LAIKYMO SĄLYGOS</w:t>
      </w:r>
    </w:p>
    <w:p w14:paraId="4EA1D362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13745F2" w14:textId="77777777" w:rsidR="005F1CCE" w:rsidRPr="004902C4" w:rsidRDefault="005F1CCE" w:rsidP="004902C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Laikyti ne aukštesnėje kaip 25 ºC temperatūroje.</w:t>
      </w:r>
    </w:p>
    <w:p w14:paraId="30832B9B" w14:textId="77777777" w:rsidR="005F1CCE" w:rsidRPr="004902C4" w:rsidRDefault="005F1CCE" w:rsidP="004902C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Laikyti gamintojo pakuotėje, kad vaistas būtų apsaugotas nuo šviesos.</w:t>
      </w:r>
    </w:p>
    <w:p w14:paraId="332CB938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5CA6000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FD1C4DA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lastRenderedPageBreak/>
        <w:t>10.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 xml:space="preserve">SPECIALIOS ATSARGUMO PRIEMONĖS DĖL NESUVARTOTO </w:t>
      </w:r>
      <w:r w:rsidRPr="004902C4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 xml:space="preserve">VAISTINIO PREPARATO AR JO ATLIEKŲ 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TVARKYMO (JEI REIKIA)</w:t>
      </w:r>
    </w:p>
    <w:p w14:paraId="3D79CBC4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48AFF9D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37CE29B" w14:textId="5FD83851" w:rsidR="005F1CCE" w:rsidRPr="000B27C8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11.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</w:r>
      <w:r w:rsidR="00B93AF5" w:rsidRPr="004902C4">
        <w:rPr>
          <w:rFonts w:ascii="Times New Roman" w:eastAsia="Times New Roman" w:hAnsi="Times New Roman" w:cs="Times New Roman"/>
          <w:b/>
          <w:caps/>
          <w:kern w:val="0"/>
          <w:lang w:eastAsia="lt-LT"/>
          <w14:ligatures w14:val="none"/>
        </w:rPr>
        <w:t>LYGIAGRETUS IMPORTUOTOJAS</w:t>
      </w:r>
    </w:p>
    <w:p w14:paraId="490E3378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1AC431A" w14:textId="77777777" w:rsidR="00B93AF5" w:rsidRPr="004902C4" w:rsidRDefault="00B93AF5" w:rsidP="004902C4">
      <w:pPr>
        <w:spacing w:after="0" w:line="240" w:lineRule="auto"/>
        <w:rPr>
          <w:rFonts w:ascii="Times New Roman" w:hAnsi="Times New Roman" w:cs="Times New Roman"/>
        </w:rPr>
      </w:pPr>
      <w:r w:rsidRPr="004902C4">
        <w:rPr>
          <w:rFonts w:ascii="Times New Roman" w:hAnsi="Times New Roman" w:cs="Times New Roman"/>
          <w:b/>
          <w:bCs/>
        </w:rPr>
        <w:t>Lygiagretus importuotojas</w:t>
      </w:r>
    </w:p>
    <w:p w14:paraId="78972F4F" w14:textId="77777777" w:rsidR="00B93AF5" w:rsidRPr="004902C4" w:rsidRDefault="00B93AF5" w:rsidP="004902C4">
      <w:pPr>
        <w:spacing w:after="0" w:line="240" w:lineRule="auto"/>
        <w:rPr>
          <w:rFonts w:ascii="Times New Roman" w:hAnsi="Times New Roman" w:cs="Times New Roman"/>
        </w:rPr>
      </w:pPr>
      <w:r w:rsidRPr="004902C4">
        <w:rPr>
          <w:rFonts w:ascii="Times New Roman" w:hAnsi="Times New Roman" w:cs="Times New Roman"/>
        </w:rPr>
        <w:t>UAB „</w:t>
      </w:r>
      <w:proofErr w:type="spellStart"/>
      <w:r w:rsidRPr="004902C4">
        <w:rPr>
          <w:rFonts w:ascii="Times New Roman" w:hAnsi="Times New Roman" w:cs="Times New Roman"/>
        </w:rPr>
        <w:t>Ideal</w:t>
      </w:r>
      <w:proofErr w:type="spellEnd"/>
      <w:r w:rsidRPr="004902C4">
        <w:rPr>
          <w:rFonts w:ascii="Times New Roman" w:hAnsi="Times New Roman" w:cs="Times New Roman"/>
        </w:rPr>
        <w:t xml:space="preserve"> </w:t>
      </w:r>
      <w:proofErr w:type="spellStart"/>
      <w:r w:rsidRPr="004902C4">
        <w:rPr>
          <w:rFonts w:ascii="Times New Roman" w:hAnsi="Times New Roman" w:cs="Times New Roman"/>
        </w:rPr>
        <w:t>Trade</w:t>
      </w:r>
      <w:proofErr w:type="spellEnd"/>
      <w:r w:rsidRPr="004902C4">
        <w:rPr>
          <w:rFonts w:ascii="Times New Roman" w:hAnsi="Times New Roman" w:cs="Times New Roman"/>
        </w:rPr>
        <w:t xml:space="preserve"> Links“</w:t>
      </w:r>
    </w:p>
    <w:p w14:paraId="5AFED512" w14:textId="77777777" w:rsidR="00B93AF5" w:rsidRPr="004902C4" w:rsidRDefault="00B93AF5" w:rsidP="004902C4">
      <w:pPr>
        <w:spacing w:after="0" w:line="240" w:lineRule="auto"/>
        <w:rPr>
          <w:rFonts w:ascii="Times New Roman" w:hAnsi="Times New Roman" w:cs="Times New Roman"/>
          <w:highlight w:val="lightGray"/>
        </w:rPr>
      </w:pPr>
      <w:proofErr w:type="spellStart"/>
      <w:r w:rsidRPr="004902C4">
        <w:rPr>
          <w:rFonts w:ascii="Times New Roman" w:hAnsi="Times New Roman" w:cs="Times New Roman"/>
          <w:highlight w:val="lightGray"/>
        </w:rPr>
        <w:t>Kerupės</w:t>
      </w:r>
      <w:proofErr w:type="spellEnd"/>
      <w:r w:rsidRPr="004902C4">
        <w:rPr>
          <w:rFonts w:ascii="Times New Roman" w:hAnsi="Times New Roman" w:cs="Times New Roman"/>
          <w:highlight w:val="lightGray"/>
        </w:rPr>
        <w:t xml:space="preserve"> g. 17, Zapyškis</w:t>
      </w:r>
    </w:p>
    <w:p w14:paraId="7D40F89D" w14:textId="77777777" w:rsidR="00B93AF5" w:rsidRPr="004902C4" w:rsidRDefault="00B93AF5" w:rsidP="004902C4">
      <w:pPr>
        <w:spacing w:after="0" w:line="240" w:lineRule="auto"/>
        <w:rPr>
          <w:rFonts w:ascii="Times New Roman" w:hAnsi="Times New Roman" w:cs="Times New Roman"/>
          <w:highlight w:val="lightGray"/>
        </w:rPr>
      </w:pPr>
      <w:r w:rsidRPr="004902C4">
        <w:rPr>
          <w:rFonts w:ascii="Times New Roman" w:hAnsi="Times New Roman" w:cs="Times New Roman"/>
          <w:highlight w:val="lightGray"/>
        </w:rPr>
        <w:t>LT-53431 Kauno r.</w:t>
      </w:r>
    </w:p>
    <w:p w14:paraId="408EA083" w14:textId="77777777" w:rsidR="00B93AF5" w:rsidRPr="004902C4" w:rsidRDefault="00B93AF5" w:rsidP="004902C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et-EE"/>
        </w:rPr>
      </w:pPr>
      <w:r w:rsidRPr="004902C4">
        <w:rPr>
          <w:rFonts w:ascii="Times New Roman" w:hAnsi="Times New Roman" w:cs="Times New Roman"/>
          <w:highlight w:val="lightGray"/>
        </w:rPr>
        <w:t>Lietuva</w:t>
      </w:r>
    </w:p>
    <w:p w14:paraId="267A1ED1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5FCF645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48078D7" w14:textId="0B2FF859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12.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</w:r>
      <w:r w:rsidR="00B93AF5"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LYGIAGRETAUS IMPORTO LEIDIMO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 xml:space="preserve"> NUMERIS</w:t>
      </w:r>
      <w:r w:rsidR="00B93AF5"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 xml:space="preserve"> (-IAI)</w:t>
      </w:r>
    </w:p>
    <w:p w14:paraId="0FA8A215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35EA82A" w14:textId="7495C82B" w:rsidR="005F1CCE" w:rsidRPr="004902C4" w:rsidRDefault="00E07BFD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lt-LT"/>
            <w14:ligatures w14:val="none"/>
          </w:rPr>
          <w:alias w:val="Leidimo numeris"/>
          <w:tag w:val="LI_NO"/>
          <w:id w:val="313154623"/>
          <w:placeholder>
            <w:docPart w:val="AB4F64D62E9645149EC57DD1F35370D6"/>
          </w:placeholder>
          <w:text/>
        </w:sdtPr>
        <w:sdtEndPr/>
        <w:sdtContent>
          <w:r w:rsidR="00375DC8" w:rsidRPr="004902C4">
            <w:rPr>
              <w:rFonts w:ascii="Times New Roman" w:eastAsia="Times New Roman" w:hAnsi="Times New Roman" w:cs="Times New Roman"/>
              <w:kern w:val="0"/>
              <w:lang w:eastAsia="lt-LT"/>
              <w14:ligatures w14:val="none"/>
            </w:rPr>
            <w:t>LT/L/25/2873/001</w:t>
          </w:r>
        </w:sdtContent>
      </w:sdt>
    </w:p>
    <w:p w14:paraId="7166375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966B808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4AF1598" w14:textId="67A61B2C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13.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SERIJOS NUMERIS</w:t>
      </w:r>
    </w:p>
    <w:p w14:paraId="7BDC70CF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2E0BA7F" w14:textId="18A8D47F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Lot</w:t>
      </w:r>
      <w:r w:rsidR="00B93AF5"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:</w:t>
      </w:r>
    </w:p>
    <w:p w14:paraId="125F7960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3C0062E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8B9F64B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14.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PARDAVIMO (IŠDAVIMO) TVARKA</w:t>
      </w:r>
    </w:p>
    <w:p w14:paraId="012A5E29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16B063D" w14:textId="1D345436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Receptinis vaistas</w:t>
      </w:r>
      <w:r w:rsidR="000B27C8" w:rsidRPr="003B3509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.</w:t>
      </w:r>
    </w:p>
    <w:p w14:paraId="11DB269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F64E273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C501CF5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15.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VARTOJIMO INSTRUKCIJA</w:t>
      </w:r>
    </w:p>
    <w:p w14:paraId="2873D246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E56973A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AF47711" w14:textId="77777777" w:rsidR="005F1CCE" w:rsidRPr="004902C4" w:rsidRDefault="005F1CCE" w:rsidP="004902C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16.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ab/>
        <w:t>INFORMACIJA BRAILIO RAŠTU</w:t>
      </w:r>
    </w:p>
    <w:p w14:paraId="6F88AFB3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ADFFFBB" w14:textId="2101C230" w:rsidR="005F1CCE" w:rsidRPr="004902C4" w:rsidRDefault="00B93AF5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proofErr w:type="spellStart"/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</w:t>
      </w:r>
      <w:r w:rsidR="005F1CCE"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muran</w:t>
      </w:r>
      <w:proofErr w:type="spellEnd"/>
    </w:p>
    <w:p w14:paraId="09F1CBA0" w14:textId="77777777" w:rsidR="00B93AF5" w:rsidRPr="004902C4" w:rsidRDefault="00B93AF5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E62A82A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9DA1738" w14:textId="00CEFD1E" w:rsidR="005F1CCE" w:rsidRPr="004902C4" w:rsidRDefault="005F1CCE" w:rsidP="004902C4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UNIKALUS IDENTIFIKATORIUS</w:t>
      </w:r>
      <w:r w:rsidR="006B0C43"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 xml:space="preserve"> </w:t>
      </w:r>
      <w:r w:rsidRPr="004902C4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– 2D BRŪKŠNINIS KODAS</w:t>
      </w:r>
    </w:p>
    <w:p w14:paraId="5EB98F84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FC3A26F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2D brūkšninis kodas su nurodytu unikaliu identifikatoriumi.</w:t>
      </w:r>
    </w:p>
    <w:p w14:paraId="5F3B29E1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BC2875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0CFC077" w14:textId="05485196" w:rsidR="005F1CCE" w:rsidRPr="004902C4" w:rsidRDefault="005F1CCE" w:rsidP="004902C4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/>
        <w:outlineLvl w:val="0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4902C4">
        <w:rPr>
          <w:rFonts w:ascii="Times New Roman" w:eastAsia="Calibri" w:hAnsi="Times New Roman" w:cs="Times New Roman"/>
          <w:b/>
          <w:kern w:val="0"/>
          <w14:ligatures w14:val="none"/>
        </w:rPr>
        <w:t>UNIKALUS IDENTIFIKATORIUS</w:t>
      </w:r>
      <w:r w:rsidR="006B0C43" w:rsidRPr="004902C4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4902C4">
        <w:rPr>
          <w:rFonts w:ascii="Times New Roman" w:eastAsia="Calibri" w:hAnsi="Times New Roman" w:cs="Times New Roman"/>
          <w:b/>
          <w:kern w:val="0"/>
          <w14:ligatures w14:val="none"/>
        </w:rPr>
        <w:t>– ŽMONĖMS SUPRANTAMI DUOMENYS</w:t>
      </w:r>
    </w:p>
    <w:p w14:paraId="6D1792BC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C6519BA" w14:textId="1393ACF2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PC:</w:t>
      </w:r>
    </w:p>
    <w:p w14:paraId="0D98CFE9" w14:textId="235E802B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SN:</w:t>
      </w:r>
    </w:p>
    <w:p w14:paraId="3A6CE13B" w14:textId="53AF80BF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4902C4">
        <w:rPr>
          <w:rFonts w:ascii="Times New Roman" w:eastAsia="Times New Roman" w:hAnsi="Times New Roman" w:cs="Times New Roman"/>
          <w:kern w:val="0"/>
          <w:highlight w:val="lightGray"/>
          <w:lang w:eastAsia="lt-LT"/>
          <w14:ligatures w14:val="none"/>
        </w:rPr>
        <w:t>NN:</w:t>
      </w:r>
    </w:p>
    <w:p w14:paraId="7E096820" w14:textId="77777777" w:rsidR="005F1CCE" w:rsidRPr="004902C4" w:rsidRDefault="005F1CCE" w:rsidP="004902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B03D323" w14:textId="1DE4EC01" w:rsidR="00B93AF5" w:rsidRPr="004902C4" w:rsidRDefault="00B93AF5" w:rsidP="004902C4">
      <w:pPr>
        <w:spacing w:after="0" w:line="240" w:lineRule="auto"/>
        <w:rPr>
          <w:rFonts w:ascii="Times New Roman" w:hAnsi="Times New Roman" w:cs="Times New Roman"/>
        </w:rPr>
      </w:pPr>
      <w:r w:rsidRPr="004902C4">
        <w:rPr>
          <w:rFonts w:ascii="Times New Roman" w:hAnsi="Times New Roman" w:cs="Times New Roman"/>
          <w:b/>
          <w:bCs/>
        </w:rPr>
        <w:t xml:space="preserve">Gamintojas </w:t>
      </w:r>
      <w:r w:rsidRPr="004902C4">
        <w:rPr>
          <w:rFonts w:ascii="Times New Roman" w:eastAsia="Times New Roman" w:hAnsi="Times New Roman" w:cs="Times New Roman"/>
          <w:lang w:eastAsia="lt-LT"/>
        </w:rPr>
        <w:t xml:space="preserve">EXCELLA </w:t>
      </w:r>
      <w:proofErr w:type="spellStart"/>
      <w:r w:rsidRPr="004902C4">
        <w:rPr>
          <w:rFonts w:ascii="Times New Roman" w:eastAsia="Times New Roman" w:hAnsi="Times New Roman" w:cs="Times New Roman"/>
          <w:lang w:eastAsia="lt-LT"/>
        </w:rPr>
        <w:t>GmbH</w:t>
      </w:r>
      <w:proofErr w:type="spellEnd"/>
      <w:r w:rsidRPr="004902C4">
        <w:rPr>
          <w:rFonts w:ascii="Times New Roman" w:eastAsia="Times New Roman" w:hAnsi="Times New Roman" w:cs="Times New Roman"/>
          <w:lang w:eastAsia="lt-LT"/>
        </w:rPr>
        <w:t xml:space="preserve"> &amp; </w:t>
      </w:r>
      <w:proofErr w:type="spellStart"/>
      <w:r w:rsidRPr="004902C4">
        <w:rPr>
          <w:rFonts w:ascii="Times New Roman" w:eastAsia="Times New Roman" w:hAnsi="Times New Roman" w:cs="Times New Roman"/>
          <w:lang w:eastAsia="lt-LT"/>
        </w:rPr>
        <w:t>Co</w:t>
      </w:r>
      <w:proofErr w:type="spellEnd"/>
      <w:r w:rsidRPr="004902C4">
        <w:rPr>
          <w:rFonts w:ascii="Times New Roman" w:eastAsia="Times New Roman" w:hAnsi="Times New Roman" w:cs="Times New Roman"/>
          <w:lang w:eastAsia="lt-LT"/>
        </w:rPr>
        <w:t xml:space="preserve">. KG, </w:t>
      </w:r>
      <w:proofErr w:type="spellStart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Nürnberger</w:t>
      </w:r>
      <w:proofErr w:type="spellEnd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 xml:space="preserve"> </w:t>
      </w:r>
      <w:proofErr w:type="spellStart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Strasse</w:t>
      </w:r>
      <w:proofErr w:type="spellEnd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 xml:space="preserve"> 12, 90537 </w:t>
      </w:r>
      <w:proofErr w:type="spellStart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Feucht</w:t>
      </w:r>
      <w:proofErr w:type="spellEnd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,</w:t>
      </w:r>
      <w:r w:rsidRPr="004902C4">
        <w:rPr>
          <w:rFonts w:ascii="Times New Roman" w:eastAsia="Times New Roman" w:hAnsi="Times New Roman" w:cs="Times New Roman"/>
          <w:lang w:eastAsia="lt-LT"/>
        </w:rPr>
        <w:t xml:space="preserve"> Vokietija arba </w:t>
      </w:r>
      <w:proofErr w:type="spellStart"/>
      <w:r w:rsidRPr="004902C4">
        <w:rPr>
          <w:rFonts w:ascii="Times New Roman" w:eastAsia="Times New Roman" w:hAnsi="Times New Roman" w:cs="Times New Roman"/>
          <w:lang w:eastAsia="lt-LT"/>
        </w:rPr>
        <w:t>Aspen</w:t>
      </w:r>
      <w:proofErr w:type="spellEnd"/>
      <w:r w:rsidRPr="004902C4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4902C4">
        <w:rPr>
          <w:rFonts w:ascii="Times New Roman" w:eastAsia="Times New Roman" w:hAnsi="Times New Roman" w:cs="Times New Roman"/>
          <w:lang w:eastAsia="lt-LT"/>
        </w:rPr>
        <w:t>Bad</w:t>
      </w:r>
      <w:proofErr w:type="spellEnd"/>
      <w:r w:rsidRPr="004902C4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4902C4">
        <w:rPr>
          <w:rFonts w:ascii="Times New Roman" w:eastAsia="Times New Roman" w:hAnsi="Times New Roman" w:cs="Times New Roman"/>
          <w:lang w:eastAsia="lt-LT"/>
        </w:rPr>
        <w:t>Oldesloe</w:t>
      </w:r>
      <w:proofErr w:type="spellEnd"/>
      <w:r w:rsidRPr="004902C4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4902C4">
        <w:rPr>
          <w:rFonts w:ascii="Times New Roman" w:eastAsia="Times New Roman" w:hAnsi="Times New Roman" w:cs="Times New Roman"/>
          <w:lang w:eastAsia="lt-LT"/>
        </w:rPr>
        <w:t>GmbH</w:t>
      </w:r>
      <w:proofErr w:type="spellEnd"/>
      <w:r w:rsidRPr="004902C4">
        <w:rPr>
          <w:rFonts w:ascii="Times New Roman" w:eastAsia="Times New Roman" w:hAnsi="Times New Roman" w:cs="Times New Roman"/>
          <w:lang w:eastAsia="lt-LT"/>
        </w:rPr>
        <w:t xml:space="preserve">, </w:t>
      </w:r>
      <w:proofErr w:type="spellStart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Industriestrasse</w:t>
      </w:r>
      <w:proofErr w:type="spellEnd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 xml:space="preserve"> 32-36, 23843 </w:t>
      </w:r>
      <w:proofErr w:type="spellStart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Bad</w:t>
      </w:r>
      <w:proofErr w:type="spellEnd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 xml:space="preserve"> </w:t>
      </w:r>
      <w:proofErr w:type="spellStart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Oldesloe</w:t>
      </w:r>
      <w:proofErr w:type="spellEnd"/>
      <w:r w:rsidRPr="004902C4">
        <w:rPr>
          <w:rFonts w:ascii="Times New Roman" w:eastAsia="Times New Roman" w:hAnsi="Times New Roman" w:cs="Times New Roman"/>
          <w:highlight w:val="lightGray"/>
          <w:lang w:eastAsia="lt-LT"/>
        </w:rPr>
        <w:t>,</w:t>
      </w:r>
      <w:r w:rsidRPr="004902C4">
        <w:rPr>
          <w:rFonts w:ascii="Times New Roman" w:eastAsia="Times New Roman" w:hAnsi="Times New Roman" w:cs="Times New Roman"/>
          <w:lang w:eastAsia="lt-LT"/>
        </w:rPr>
        <w:t xml:space="preserve"> Vokietija</w:t>
      </w:r>
    </w:p>
    <w:p w14:paraId="6CC7BEF4" w14:textId="77777777" w:rsidR="00B93AF5" w:rsidRPr="004902C4" w:rsidRDefault="00B93AF5" w:rsidP="004902C4">
      <w:pPr>
        <w:spacing w:after="0" w:line="240" w:lineRule="auto"/>
        <w:rPr>
          <w:rFonts w:ascii="Times New Roman" w:hAnsi="Times New Roman" w:cs="Times New Roman"/>
        </w:rPr>
      </w:pPr>
    </w:p>
    <w:p w14:paraId="60C5C662" w14:textId="74A08D0B" w:rsidR="00BC5238" w:rsidRPr="003B3509" w:rsidRDefault="00B93AF5" w:rsidP="004902C4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</w:rPr>
      </w:pPr>
      <w:bookmarkStart w:id="0" w:name="_Hlk120804307"/>
      <w:r w:rsidRPr="003B3509">
        <w:rPr>
          <w:rFonts w:ascii="Times New Roman" w:eastAsia="Times New Roman" w:hAnsi="Times New Roman" w:cs="Times New Roman"/>
          <w:b/>
          <w:highlight w:val="lightGray"/>
        </w:rPr>
        <w:t>Perpakavo</w:t>
      </w:r>
      <w:bookmarkStart w:id="1" w:name="_Hlk136350898"/>
      <w:r w:rsidR="000B27C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</w:rPr>
        <w:t>Medezin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</w:rPr>
        <w:t xml:space="preserve"> Sp. z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</w:rPr>
        <w:t>o.o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</w:rPr>
        <w:t>.</w:t>
      </w:r>
      <w:r w:rsidR="000B27C8">
        <w:rPr>
          <w:rFonts w:ascii="Times New Roman" w:eastAsia="Times New Roman" w:hAnsi="Times New Roman" w:cs="Times New Roman"/>
          <w:snapToGrid w:val="0"/>
        </w:rPr>
        <w:t xml:space="preserve">,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Ul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.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Księdza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Kazimierza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Janika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 14</w:t>
      </w:r>
      <w:r w:rsidR="000B27C8">
        <w:rPr>
          <w:rFonts w:ascii="Times New Roman" w:eastAsia="Times New Roman" w:hAnsi="Times New Roman" w:cs="Times New Roman"/>
          <w:snapToGrid w:val="0"/>
          <w:highlight w:val="lightGray"/>
        </w:rPr>
        <w:t xml:space="preserve">,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Konstantynów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Łódzki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, </w:t>
      </w:r>
      <w:proofErr w:type="spellStart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Łódzkie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 95-050</w:t>
      </w:r>
      <w:r w:rsidR="000B27C8">
        <w:rPr>
          <w:rFonts w:ascii="Times New Roman" w:eastAsia="Times New Roman" w:hAnsi="Times New Roman" w:cs="Times New Roman"/>
          <w:snapToGrid w:val="0"/>
          <w:highlight w:val="lightGray"/>
        </w:rPr>
        <w:t xml:space="preserve">, </w:t>
      </w:r>
      <w:bookmarkEnd w:id="1"/>
      <w:r w:rsidR="00BC5238" w:rsidRPr="003B3509">
        <w:rPr>
          <w:rFonts w:ascii="Times New Roman" w:eastAsia="Times New Roman" w:hAnsi="Times New Roman" w:cs="Times New Roman"/>
          <w:snapToGrid w:val="0"/>
        </w:rPr>
        <w:t>Lenkija</w:t>
      </w:r>
      <w:r w:rsidR="000B27C8" w:rsidRPr="003B3509">
        <w:rPr>
          <w:rFonts w:ascii="Times New Roman" w:eastAsia="Times New Roman" w:hAnsi="Times New Roman" w:cs="Times New Roman"/>
          <w:snapToGrid w:val="0"/>
        </w:rPr>
        <w:t xml:space="preserve"> </w:t>
      </w:r>
      <w:r w:rsidR="00BC5238" w:rsidRPr="003B3509">
        <w:rPr>
          <w:rFonts w:ascii="Times New Roman" w:eastAsia="Times New Roman" w:hAnsi="Times New Roman" w:cs="Times New Roman"/>
          <w:bCs/>
        </w:rPr>
        <w:t>arba</w:t>
      </w:r>
      <w:r w:rsidR="00BC5238" w:rsidRPr="000B27C8">
        <w:rPr>
          <w:rFonts w:ascii="Times New Roman" w:eastAsia="Times New Roman" w:hAnsi="Times New Roman" w:cs="Times New Roman"/>
          <w:bCs/>
        </w:rPr>
        <w:t xml:space="preserve"> </w:t>
      </w:r>
      <w:r w:rsidR="00BC5238" w:rsidRPr="003B3509">
        <w:rPr>
          <w:rFonts w:ascii="Times New Roman" w:eastAsia="Times New Roman" w:hAnsi="Times New Roman" w:cs="Times New Roman"/>
          <w:snapToGrid w:val="0"/>
        </w:rPr>
        <w:t>UAB „Entafarma“</w:t>
      </w:r>
      <w:r w:rsidR="000B27C8" w:rsidRPr="000B27C8">
        <w:rPr>
          <w:rFonts w:ascii="Times New Roman" w:eastAsia="Times New Roman" w:hAnsi="Times New Roman" w:cs="Times New Roman"/>
          <w:snapToGrid w:val="0"/>
          <w:highlight w:val="lightGray"/>
        </w:rPr>
        <w:t xml:space="preserve">, </w:t>
      </w:r>
      <w:proofErr w:type="spellStart"/>
      <w:r w:rsidR="00BC5238" w:rsidRPr="000B27C8">
        <w:rPr>
          <w:rFonts w:ascii="Times New Roman" w:eastAsia="Times New Roman" w:hAnsi="Times New Roman" w:cs="Times New Roman"/>
          <w:snapToGrid w:val="0"/>
          <w:highlight w:val="lightGray"/>
        </w:rPr>
        <w:t>K</w:t>
      </w:r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lonėnų</w:t>
      </w:r>
      <w:proofErr w:type="spellEnd"/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 xml:space="preserve"> vs. 1</w:t>
      </w:r>
      <w:r w:rsidR="000B27C8">
        <w:rPr>
          <w:rFonts w:ascii="Times New Roman" w:eastAsia="Times New Roman" w:hAnsi="Times New Roman" w:cs="Times New Roman"/>
          <w:snapToGrid w:val="0"/>
          <w:highlight w:val="lightGray"/>
        </w:rPr>
        <w:t xml:space="preserve">, </w:t>
      </w:r>
      <w:r w:rsidR="00BC5238" w:rsidRPr="004902C4">
        <w:rPr>
          <w:rFonts w:ascii="Times New Roman" w:eastAsia="Times New Roman" w:hAnsi="Times New Roman" w:cs="Times New Roman"/>
          <w:snapToGrid w:val="0"/>
          <w:highlight w:val="lightGray"/>
        </w:rPr>
        <w:t>LT-19156 Širvintų r. sav., Jauniūnų sen.</w:t>
      </w:r>
      <w:r w:rsidR="000B27C8">
        <w:rPr>
          <w:rFonts w:ascii="Times New Roman" w:eastAsia="Times New Roman" w:hAnsi="Times New Roman" w:cs="Times New Roman"/>
          <w:snapToGrid w:val="0"/>
          <w:highlight w:val="lightGray"/>
        </w:rPr>
        <w:t xml:space="preserve">, </w:t>
      </w:r>
      <w:r w:rsidR="00BC5238" w:rsidRPr="003B3509">
        <w:rPr>
          <w:rFonts w:ascii="Times New Roman" w:eastAsia="Times New Roman" w:hAnsi="Times New Roman" w:cs="Times New Roman"/>
          <w:snapToGrid w:val="0"/>
        </w:rPr>
        <w:t>Lietuva</w:t>
      </w:r>
    </w:p>
    <w:p w14:paraId="1BAF1625" w14:textId="77777777" w:rsidR="00BC5238" w:rsidRPr="004902C4" w:rsidRDefault="00BC5238" w:rsidP="004902C4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bCs/>
          <w:highlight w:val="lightGray"/>
        </w:rPr>
      </w:pPr>
    </w:p>
    <w:bookmarkEnd w:id="0"/>
    <w:p w14:paraId="0803C3EB" w14:textId="1A5980CC" w:rsidR="00867275" w:rsidRPr="004902C4" w:rsidRDefault="00B93AF5" w:rsidP="004902C4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4902C4">
        <w:rPr>
          <w:rFonts w:ascii="Times New Roman" w:hAnsi="Times New Roman" w:cs="Times New Roman"/>
          <w:b/>
          <w:bCs/>
          <w:highlight w:val="lightGray"/>
        </w:rPr>
        <w:lastRenderedPageBreak/>
        <w:t>Perpakavimo serija</w:t>
      </w:r>
    </w:p>
    <w:sectPr w:rsidR="00867275" w:rsidRPr="004902C4" w:rsidSect="007410C6">
      <w:pgSz w:w="11906" w:h="16838"/>
      <w:pgMar w:top="1134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E6724" w14:textId="77777777" w:rsidR="00E07BFD" w:rsidRDefault="00E07BFD" w:rsidP="007410C6">
      <w:pPr>
        <w:spacing w:after="0" w:line="240" w:lineRule="auto"/>
      </w:pPr>
      <w:r>
        <w:separator/>
      </w:r>
    </w:p>
  </w:endnote>
  <w:endnote w:type="continuationSeparator" w:id="0">
    <w:p w14:paraId="0D5547A7" w14:textId="77777777" w:rsidR="00E07BFD" w:rsidRDefault="00E07BFD" w:rsidP="0074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C6679" w14:textId="77777777" w:rsidR="00E07BFD" w:rsidRDefault="00E07BFD" w:rsidP="007410C6">
      <w:pPr>
        <w:spacing w:after="0" w:line="240" w:lineRule="auto"/>
      </w:pPr>
      <w:r>
        <w:separator/>
      </w:r>
    </w:p>
  </w:footnote>
  <w:footnote w:type="continuationSeparator" w:id="0">
    <w:p w14:paraId="4C8A89D1" w14:textId="77777777" w:rsidR="00E07BFD" w:rsidRDefault="00E07BFD" w:rsidP="0074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00D28"/>
    <w:multiLevelType w:val="hybridMultilevel"/>
    <w:tmpl w:val="B9DA5A82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F11C3D94">
      <w:start w:val="17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94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CCE"/>
    <w:rsid w:val="00072232"/>
    <w:rsid w:val="000B27C8"/>
    <w:rsid w:val="000B4F35"/>
    <w:rsid w:val="00123517"/>
    <w:rsid w:val="0013158C"/>
    <w:rsid w:val="0025197B"/>
    <w:rsid w:val="002F7F7D"/>
    <w:rsid w:val="0031338E"/>
    <w:rsid w:val="00375DC8"/>
    <w:rsid w:val="003B3509"/>
    <w:rsid w:val="004160D7"/>
    <w:rsid w:val="004902C4"/>
    <w:rsid w:val="005F1CCE"/>
    <w:rsid w:val="005F2B9C"/>
    <w:rsid w:val="006231B8"/>
    <w:rsid w:val="006B0C43"/>
    <w:rsid w:val="006B710F"/>
    <w:rsid w:val="007410C6"/>
    <w:rsid w:val="00867275"/>
    <w:rsid w:val="00870B44"/>
    <w:rsid w:val="00A56554"/>
    <w:rsid w:val="00B42E53"/>
    <w:rsid w:val="00B93AF5"/>
    <w:rsid w:val="00BC5238"/>
    <w:rsid w:val="00C60E15"/>
    <w:rsid w:val="00D04DE5"/>
    <w:rsid w:val="00D43E9A"/>
    <w:rsid w:val="00E07BFD"/>
    <w:rsid w:val="00EB663D"/>
    <w:rsid w:val="00EC4FF5"/>
    <w:rsid w:val="00F06D6A"/>
    <w:rsid w:val="00FE6262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95CB"/>
  <w15:chartTrackingRefBased/>
  <w15:docId w15:val="{4B7663D2-8D2D-41F4-9027-1A0E22B8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F1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F1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F1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F1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F1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F1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F1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F1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F1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F1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F1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F1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F1CC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F1CC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F1CC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F1CC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F1CC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F1CC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F1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F1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F1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F1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F1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F1CC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F1CC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F1CC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F1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F1CC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F1CCE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D43E9A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5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5DC8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7410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10C6"/>
  </w:style>
  <w:style w:type="paragraph" w:styleId="Porat">
    <w:name w:val="footer"/>
    <w:basedOn w:val="prastasis"/>
    <w:link w:val="PoratDiagrama"/>
    <w:uiPriority w:val="99"/>
    <w:unhideWhenUsed/>
    <w:rsid w:val="007410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41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4F64D62E9645149EC57DD1F3537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E6673-DA75-4C32-BC74-AB265801A031}"/>
      </w:docPartPr>
      <w:docPartBody>
        <w:p w:rsidR="00F31AA3" w:rsidRDefault="00766BA3" w:rsidP="00766BA3">
          <w:pPr>
            <w:pStyle w:val="AB4F64D62E9645149EC57DD1F35370D6"/>
          </w:pPr>
          <w:r>
            <w:rPr>
              <w:rStyle w:val="Vietosrezervavimoenklotekstas"/>
            </w:rPr>
            <w:t>Leidimo Nr</w:t>
          </w:r>
          <w:r w:rsidRPr="00573C2C">
            <w:rPr>
              <w:rStyle w:val="Vietosrezervavimoenklotekstas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BA3"/>
    <w:rsid w:val="00157906"/>
    <w:rsid w:val="00247958"/>
    <w:rsid w:val="0025197B"/>
    <w:rsid w:val="00260DE0"/>
    <w:rsid w:val="00766BA3"/>
    <w:rsid w:val="00B42E53"/>
    <w:rsid w:val="00DE4DC8"/>
    <w:rsid w:val="00F3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766BA3"/>
    <w:rPr>
      <w:color w:val="808080"/>
    </w:rPr>
  </w:style>
  <w:style w:type="paragraph" w:customStyle="1" w:styleId="AB4F64D62E9645149EC57DD1F35370D6">
    <w:name w:val="AB4F64D62E9645149EC57DD1F35370D6"/>
    <w:rsid w:val="00766B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97A22F29A86714C83556F2C20505BC2" ma:contentTypeVersion="16" ma:contentTypeDescription="Kurkite naują dokumentą." ma:contentTypeScope="" ma:versionID="ddde54ec4c7239b9514e31cff4dbe9d1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a6fed89cc5eabf897eaa6be7c2c4ad53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2F895C-BEFE-45F3-B247-6E9EA44DC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B48548-EDFC-4808-92C5-7D9E0EC94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4B6F31-B650-418D-A34A-999B6137FA13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1265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0218</dc:creator>
  <cp:keywords/>
  <dc:description/>
  <cp:lastModifiedBy>Božena Kuntelija</cp:lastModifiedBy>
  <cp:revision>3</cp:revision>
  <dcterms:created xsi:type="dcterms:W3CDTF">2026-08-08T07:57:00Z</dcterms:created>
  <dcterms:modified xsi:type="dcterms:W3CDTF">2026-08-08T07:59:00Z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</Properties>
</file>