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696F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79BB3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10567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D20E7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82A388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05C8753F" w14:textId="77777777" w:rsidR="00FE6354" w:rsidRPr="00FE6354" w:rsidRDefault="00FE6354" w:rsidP="00FE635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7646A762" w14:textId="77777777" w:rsidR="00FE6354" w:rsidRPr="00FE6354" w:rsidRDefault="00FE6354" w:rsidP="00FE6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0F904EF8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INFORMACIJA ANT IŠORINĖS PAKUOTĖS</w:t>
      </w:r>
    </w:p>
    <w:p w14:paraId="2E323705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</w:p>
    <w:p w14:paraId="577573C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4FE6DB7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67EB6C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636D9D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2150F0D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35389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Priligy</w:t>
      </w:r>
      <w:proofErr w:type="spellEnd"/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30 mg plėvele dengtos tabletės</w:t>
      </w:r>
    </w:p>
    <w:p w14:paraId="49C988D8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>Priligy</w:t>
      </w:r>
      <w:proofErr w:type="spellEnd"/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60 mg plėvele dengtos tabletės</w:t>
      </w:r>
    </w:p>
    <w:p w14:paraId="6384F0D5" w14:textId="0BBE2887" w:rsidR="00FE6354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C3122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dapoksetinas</w:t>
      </w:r>
      <w:proofErr w:type="spellEnd"/>
    </w:p>
    <w:p w14:paraId="7E180600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AAB1A0B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111315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D92FB9" w14:textId="7192A5E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30 mg </w:t>
      </w: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dapoksetino</w:t>
      </w:r>
      <w:proofErr w:type="spellEnd"/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(hidrochlorido pavidalu).</w:t>
      </w:r>
    </w:p>
    <w:p w14:paraId="3C359C41" w14:textId="43EA4A65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60 mg </w:t>
      </w: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dapoksetino</w:t>
      </w:r>
      <w:proofErr w:type="spellEnd"/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(hidrochlorido pavidalu).</w:t>
      </w:r>
    </w:p>
    <w:p w14:paraId="6FB83EF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A541293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565955A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41660B" w14:textId="2E6ADB6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Sudėtyje yra laktozės. Daugiau informacijos žr. pakuotės lapelyje.</w:t>
      </w:r>
    </w:p>
    <w:p w14:paraId="77F4896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B48840A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27FE80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9194C3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B0670F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Plėvele dengtos tabletės</w:t>
      </w:r>
    </w:p>
    <w:p w14:paraId="7A45A099" w14:textId="7CAE1CA2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3 </w:t>
      </w:r>
      <w:r w:rsidR="00B0670F"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plėvele dengtos </w:t>
      </w:r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tabletės</w:t>
      </w:r>
    </w:p>
    <w:p w14:paraId="15FCAC01" w14:textId="3E7DCCA3" w:rsidR="00FE6354" w:rsidRPr="006C498B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6 </w:t>
      </w:r>
      <w:r w:rsidR="00B0670F"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plėvele dengtos </w:t>
      </w:r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tabletės</w:t>
      </w:r>
    </w:p>
    <w:p w14:paraId="195F6B7F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CABA56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5FF53815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5D756B8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7CABC59A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0199A75D" w14:textId="6BC9390C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 turi būti nuryta visa.</w:t>
      </w:r>
    </w:p>
    <w:p w14:paraId="7EB6566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41E83EB" w14:textId="77777777" w:rsidR="00FE6354" w:rsidRPr="00FE6354" w:rsidRDefault="00FE6354" w:rsidP="00FE63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11B7982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5A4F8AC" w14:textId="7AC3BA13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14E4A94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33E53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KITAS (-I) SPECIALUS (-ŪS) ĮSPĖJIMAS (-AI) (JEI REIKIA)</w:t>
      </w:r>
    </w:p>
    <w:p w14:paraId="2823B478" w14:textId="77777777" w:rsidR="00FE6354" w:rsidRPr="00FE6354" w:rsidRDefault="00FE6354" w:rsidP="00FE6354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F9705A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C09961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TINKAMUMO LAIKAS</w:t>
      </w:r>
    </w:p>
    <w:p w14:paraId="2AC9038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</w:pPr>
    </w:p>
    <w:p w14:paraId="2FC761DA" w14:textId="2B70411B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  <w:t xml:space="preserve">EXP </w:t>
      </w:r>
      <w:r w:rsidRPr="00FE6354">
        <w:rPr>
          <w:rFonts w:ascii="Times New Roman" w:eastAsia="Times New Roman" w:hAnsi="Times New Roman" w:cs="Times New Roman"/>
          <w:iCs/>
          <w:noProof/>
          <w:kern w:val="0"/>
          <w:sz w:val="22"/>
          <w14:ligatures w14:val="none"/>
        </w:rPr>
        <w:t>{mm/MMMM}</w:t>
      </w:r>
    </w:p>
    <w:p w14:paraId="0F01A32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CDD5A3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62DB1FFC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B66FA3D" w14:textId="77777777" w:rsidR="00FE6354" w:rsidRPr="00FE6354" w:rsidRDefault="00FE6354" w:rsidP="00FE63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89ABB06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VAISTINIO PREPARATO AR JO ATLIEKU</w:t>
      </w:r>
      <w:r w:rsidRPr="00FE6354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TVARKYMO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(jei reikia)</w:t>
      </w:r>
    </w:p>
    <w:p w14:paraId="330585E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EE0B7C" w14:textId="77777777" w:rsid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ED3A75D" w14:textId="77777777" w:rsidR="00FC3122" w:rsidRPr="00FE6354" w:rsidRDefault="00FC3122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131A3E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CE26B04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305A45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B03FB1C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2C5262F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05697B8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5071BA1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CBBA24A" w14:textId="77777777" w:rsidR="00EF24CB" w:rsidRPr="00EF24CB" w:rsidRDefault="00EF24CB" w:rsidP="00E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54DDEEF" w14:textId="77777777" w:rsidR="00EF24CB" w:rsidRPr="00EF24CB" w:rsidRDefault="00EF24CB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6E5204" w14:textId="3BA5E423" w:rsidR="00EF24CB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N3 -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419456895"/>
          <w:placeholder>
            <w:docPart w:val="7107405DCCE9416198C60AEC65790856"/>
          </w:placeholder>
          <w:text/>
        </w:sdtPr>
        <w:sdtEndPr/>
        <w:sdtContent>
          <w:r w:rsidR="00FA529F" w:rsidRPr="00FA529F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</w:t>
          </w:r>
          <w:r w:rsidR="00FA529F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T/L/25/2838/001</w:t>
          </w:r>
        </w:sdtContent>
      </w:sdt>
    </w:p>
    <w:p w14:paraId="0641F0B2" w14:textId="27ADEDDC" w:rsidR="0064599E" w:rsidRPr="00EF24CB" w:rsidRDefault="0064599E" w:rsidP="00EF24C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4599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N6 -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highlight w:val="lightGray"/>
            <w:lang w:eastAsia="x-none"/>
            <w14:ligatures w14:val="none"/>
          </w:rPr>
          <w:alias w:val="Leidimo numeris"/>
          <w:tag w:val="LI_NO"/>
          <w:id w:val="-474304310"/>
          <w:placeholder>
            <w:docPart w:val="BB2E96BAA7EE4BD299CDB2DC2DB52778"/>
          </w:placeholder>
          <w:text/>
        </w:sdtPr>
        <w:sdtEndPr/>
        <w:sdtContent>
          <w:r w:rsidR="00FA529F" w:rsidRPr="00FA529F">
            <w:rPr>
              <w:rFonts w:ascii="Times New Roman" w:eastAsia="Times New Roman" w:hAnsi="Times New Roman" w:cs="Times New Roman"/>
              <w:kern w:val="0"/>
              <w:sz w:val="22"/>
              <w:szCs w:val="20"/>
              <w:highlight w:val="lightGray"/>
              <w:lang w:eastAsia="x-none"/>
              <w14:ligatures w14:val="none"/>
            </w:rPr>
            <w:t>L</w:t>
          </w:r>
          <w:r w:rsidR="00FA529F">
            <w:rPr>
              <w:rFonts w:ascii="Times New Roman" w:eastAsia="Times New Roman" w:hAnsi="Times New Roman" w:cs="Times New Roman"/>
              <w:kern w:val="0"/>
              <w:sz w:val="22"/>
              <w:szCs w:val="20"/>
              <w:highlight w:val="lightGray"/>
              <w:lang w:eastAsia="x-none"/>
              <w14:ligatures w14:val="none"/>
            </w:rPr>
            <w:t>T/L/25/2838/</w:t>
          </w:r>
          <w:r w:rsidR="00FA529F" w:rsidRPr="00FA529F">
            <w:rPr>
              <w:rFonts w:ascii="Times New Roman" w:eastAsia="Times New Roman" w:hAnsi="Times New Roman" w:cs="Times New Roman"/>
              <w:kern w:val="0"/>
              <w:sz w:val="22"/>
              <w:szCs w:val="20"/>
              <w:highlight w:val="lightGray"/>
              <w:lang w:eastAsia="x-none"/>
              <w14:ligatures w14:val="none"/>
            </w:rPr>
            <w:t>002</w:t>
          </w:r>
        </w:sdtContent>
      </w:sdt>
    </w:p>
    <w:p w14:paraId="486422DD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9A4529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6D5C1DAB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27A326" w14:textId="3EF8E37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Lot</w:t>
      </w:r>
    </w:p>
    <w:p w14:paraId="12AAAFFE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92E5CD2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42ABAAF2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404DC6" w14:textId="1C2E393D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44F4865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D2702C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6B264D8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7784214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B8BC89E" w14:textId="77777777" w:rsidR="00FE6354" w:rsidRPr="00FE6354" w:rsidRDefault="00FE6354" w:rsidP="00FE6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5C9C1696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B1B5361" w14:textId="2587961F" w:rsidR="00FE6354" w:rsidRPr="00FE6354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14:ligatures w14:val="none"/>
        </w:rPr>
      </w:pP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</w:t>
      </w:r>
      <w:r w:rsidR="00FE6354"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riligy</w:t>
      </w:r>
      <w:proofErr w:type="spellEnd"/>
      <w:r w:rsidR="00FE6354" w:rsidRPr="006C498B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30 mg</w:t>
      </w:r>
    </w:p>
    <w:p w14:paraId="3855BD15" w14:textId="00904D20" w:rsidR="00FE6354" w:rsidRPr="00FE6354" w:rsidRDefault="00B0670F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  <w:proofErr w:type="spellStart"/>
      <w:r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>p</w:t>
      </w:r>
      <w:r w:rsidR="00FE6354"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>riligy</w:t>
      </w:r>
      <w:proofErr w:type="spellEnd"/>
      <w:r w:rsidR="00FE6354" w:rsidRPr="006C498B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60 mg</w:t>
      </w:r>
      <w:bookmarkStart w:id="2" w:name="_GoBack"/>
      <w:bookmarkEnd w:id="2"/>
    </w:p>
    <w:p w14:paraId="4C43A219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</w:p>
    <w:p w14:paraId="59AE8042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17.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2D BRŪKŠNINIS KODAS</w:t>
      </w:r>
    </w:p>
    <w:p w14:paraId="167B4264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73F19E4D" w14:textId="200CAB04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1752D50E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5FC42EE9" w14:textId="77777777" w:rsidR="00FE6354" w:rsidRPr="00FE6354" w:rsidRDefault="00FE6354" w:rsidP="00FE63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18. 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04487CA9" w14:textId="77777777" w:rsidR="00FE6354" w:rsidRPr="00FE6354" w:rsidRDefault="00FE6354" w:rsidP="00FE6354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6BE314F7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01A84311" w14:textId="77777777" w:rsidR="00FE6354" w:rsidRPr="00FE6354" w:rsidRDefault="00FE6354" w:rsidP="00FE635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0078496C" w14:textId="2F21960E" w:rsidR="000E75BE" w:rsidRDefault="00FE6354" w:rsidP="00FE6354">
      <w:pPr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NN: {numeris}</w:t>
      </w:r>
    </w:p>
    <w:p w14:paraId="78FEC008" w14:textId="77777777" w:rsidR="00FC3122" w:rsidRDefault="00FC3122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B9564E7" w14:textId="53C924CA" w:rsidR="00AD7123" w:rsidRPr="00AD7123" w:rsidRDefault="00AD7123" w:rsidP="000B70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Menarini -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Heyden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Leipziger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7-13, 01097 </w:t>
      </w:r>
      <w:proofErr w:type="spellStart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Dresden</w:t>
      </w:r>
      <w:proofErr w:type="spellEnd"/>
      <w:r w:rsidR="000B7087" w:rsidRP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0B70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D4CB9F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8861CD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1CBA2F" w14:textId="77777777" w:rsidR="00AD7123" w:rsidRPr="00AD7123" w:rsidRDefault="00AD7123" w:rsidP="00AD712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6FD046" w14:textId="2B703797" w:rsidR="00EF24CB" w:rsidRPr="00B0670F" w:rsidRDefault="00AD7123" w:rsidP="00B0670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9E29849" w14:textId="77777777" w:rsidR="00EF24CB" w:rsidRPr="00FE6354" w:rsidRDefault="00EF24CB" w:rsidP="00FE6354"/>
    <w:sectPr w:rsidR="00EF24CB" w:rsidRPr="00FE63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F"/>
    <w:rsid w:val="00073EF6"/>
    <w:rsid w:val="00090DCA"/>
    <w:rsid w:val="000B7087"/>
    <w:rsid w:val="000E75BE"/>
    <w:rsid w:val="0038312A"/>
    <w:rsid w:val="004B656F"/>
    <w:rsid w:val="0064599E"/>
    <w:rsid w:val="006C498B"/>
    <w:rsid w:val="00920CDC"/>
    <w:rsid w:val="00AD7123"/>
    <w:rsid w:val="00B0670F"/>
    <w:rsid w:val="00EF24CB"/>
    <w:rsid w:val="00FA51EE"/>
    <w:rsid w:val="00FA529F"/>
    <w:rsid w:val="00FC3122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018A"/>
  <w15:chartTrackingRefBased/>
  <w15:docId w15:val="{036BA51D-8230-4B2F-8D95-D4E5D8E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7405DCCE9416198C60AEC6579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C8530-75F8-4D12-9586-A687EBCB91B2}"/>
      </w:docPartPr>
      <w:docPartBody>
        <w:p w:rsidR="00164AB5" w:rsidRDefault="00425EEE" w:rsidP="00425EEE">
          <w:pPr>
            <w:pStyle w:val="7107405DCCE9416198C60AEC6579085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  <w:docPart>
      <w:docPartPr>
        <w:name w:val="BB2E96BAA7EE4BD299CDB2DC2DB52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1D20-22DB-438D-A937-60A00ACDCDD5}"/>
      </w:docPartPr>
      <w:docPartBody>
        <w:p w:rsidR="00164AB5" w:rsidRDefault="00425EEE" w:rsidP="00425EEE">
          <w:pPr>
            <w:pStyle w:val="BB2E96BAA7EE4BD299CDB2DC2DB52778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EE"/>
    <w:rsid w:val="00164AB5"/>
    <w:rsid w:val="00174278"/>
    <w:rsid w:val="00425EEE"/>
    <w:rsid w:val="00D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EEE"/>
    <w:rPr>
      <w:color w:val="808080"/>
    </w:rPr>
  </w:style>
  <w:style w:type="paragraph" w:customStyle="1" w:styleId="7107405DCCE9416198C60AEC65790856">
    <w:name w:val="7107405DCCE9416198C60AEC65790856"/>
    <w:rsid w:val="00425EEE"/>
  </w:style>
  <w:style w:type="paragraph" w:customStyle="1" w:styleId="BB2E96BAA7EE4BD299CDB2DC2DB52778">
    <w:name w:val="BB2E96BAA7EE4BD299CDB2DC2DB52778"/>
    <w:rsid w:val="00425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2025-03-06T13:56:00Z</dcterms:created>
  <dcterms:modified xsi:type="dcterms:W3CDTF">2025-09-10T12:47:00Z</dcterms:modified>
</cp:coreProperties>
</file>