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78A29" w14:textId="77777777" w:rsidR="00A64330" w:rsidRPr="00A64330" w:rsidRDefault="00A64330" w:rsidP="00A64330">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lang w:eastAsia="lt-LT"/>
          <w14:ligatures w14:val="none"/>
        </w:rPr>
      </w:pPr>
    </w:p>
    <w:p w14:paraId="29EC0802" w14:textId="77777777" w:rsidR="00A64330" w:rsidRPr="00A64330" w:rsidRDefault="00A64330" w:rsidP="00A64330">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lang w:eastAsia="lt-LT"/>
          <w14:ligatures w14:val="none"/>
        </w:rPr>
      </w:pPr>
      <w:r w:rsidRPr="00A64330">
        <w:rPr>
          <w:rFonts w:ascii="Times New Roman" w:eastAsia="Times New Roman" w:hAnsi="Times New Roman" w:cs="Times New Roman"/>
          <w:b/>
          <w:caps/>
          <w:kern w:val="0"/>
          <w:sz w:val="22"/>
          <w:szCs w:val="22"/>
          <w:lang w:eastAsia="lt-LT"/>
          <w14:ligatures w14:val="none"/>
        </w:rPr>
        <w:t>B. PAKUOTĖS LAPELIS</w:t>
      </w:r>
    </w:p>
    <w:p w14:paraId="5EFC08A5" w14:textId="77777777" w:rsidR="00A64330" w:rsidRPr="00A64330" w:rsidRDefault="00A64330" w:rsidP="00A64330">
      <w:pPr>
        <w:spacing w:after="0" w:line="240" w:lineRule="auto"/>
        <w:jc w:val="center"/>
        <w:outlineLvl w:val="0"/>
        <w:rPr>
          <w:rFonts w:ascii="Times New Roman" w:eastAsia="Times New Roman" w:hAnsi="Times New Roman" w:cs="Times New Roman"/>
          <w:b/>
          <w:kern w:val="0"/>
          <w:sz w:val="22"/>
          <w14:ligatures w14:val="none"/>
        </w:rPr>
      </w:pPr>
      <w:r w:rsidRPr="00A64330">
        <w:rPr>
          <w:rFonts w:ascii="Times New Roman" w:eastAsia="Times New Roman" w:hAnsi="Times New Roman" w:cs="Times New Roman"/>
          <w:b/>
          <w:kern w:val="0"/>
          <w:sz w:val="22"/>
          <w14:ligatures w14:val="none"/>
        </w:rPr>
        <w:br w:type="page"/>
      </w:r>
      <w:r w:rsidRPr="00A64330">
        <w:rPr>
          <w:rFonts w:ascii="Times New Roman" w:eastAsia="Times New Roman" w:hAnsi="Times New Roman" w:cs="Times New Roman"/>
          <w:b/>
          <w:kern w:val="0"/>
          <w:sz w:val="22"/>
          <w14:ligatures w14:val="none"/>
        </w:rPr>
        <w:lastRenderedPageBreak/>
        <w:t>Pakuotės lapelis: informacija vartotojui</w:t>
      </w:r>
    </w:p>
    <w:p w14:paraId="05E48C91" w14:textId="77777777" w:rsidR="00A64330" w:rsidRPr="00A64330" w:rsidRDefault="00A64330" w:rsidP="00A64330">
      <w:pPr>
        <w:spacing w:after="0" w:line="240" w:lineRule="auto"/>
        <w:jc w:val="center"/>
        <w:outlineLvl w:val="0"/>
        <w:rPr>
          <w:rFonts w:ascii="Times New Roman" w:eastAsia="Times New Roman" w:hAnsi="Times New Roman" w:cs="Times New Roman"/>
          <w:b/>
          <w:kern w:val="0"/>
          <w:sz w:val="22"/>
          <w14:ligatures w14:val="none"/>
        </w:rPr>
      </w:pPr>
    </w:p>
    <w:p w14:paraId="2BF15C5C" w14:textId="77777777" w:rsidR="00A64330" w:rsidRPr="00A64330" w:rsidRDefault="00A64330" w:rsidP="00A64330">
      <w:pPr>
        <w:numPr>
          <w:ilvl w:val="12"/>
          <w:numId w:val="0"/>
        </w:numPr>
        <w:spacing w:after="0" w:line="240" w:lineRule="auto"/>
        <w:jc w:val="center"/>
        <w:rPr>
          <w:rFonts w:ascii="Times New Roman" w:eastAsia="Times New Roman" w:hAnsi="Times New Roman" w:cs="Times New Roman"/>
          <w:b/>
          <w:bCs/>
          <w:kern w:val="0"/>
          <w:sz w:val="22"/>
          <w14:ligatures w14:val="none"/>
        </w:rPr>
      </w:pPr>
      <w:r w:rsidRPr="00A64330">
        <w:rPr>
          <w:rFonts w:ascii="Times New Roman" w:eastAsia="Times New Roman" w:hAnsi="Times New Roman" w:cs="Times New Roman"/>
          <w:b/>
          <w:bCs/>
          <w:kern w:val="0"/>
          <w:sz w:val="22"/>
          <w14:ligatures w14:val="none"/>
        </w:rPr>
        <w:t>Priligy 30 mg plėvele dengtos tabletės</w:t>
      </w:r>
    </w:p>
    <w:p w14:paraId="65710C69" w14:textId="77777777" w:rsidR="00A64330" w:rsidRPr="00A64330" w:rsidRDefault="00A64330" w:rsidP="00A64330">
      <w:pPr>
        <w:numPr>
          <w:ilvl w:val="12"/>
          <w:numId w:val="0"/>
        </w:numPr>
        <w:spacing w:after="0" w:line="240" w:lineRule="auto"/>
        <w:jc w:val="center"/>
        <w:rPr>
          <w:rFonts w:ascii="Times New Roman" w:eastAsia="Times New Roman" w:hAnsi="Times New Roman" w:cs="Times New Roman"/>
          <w:b/>
          <w:bCs/>
          <w:kern w:val="0"/>
          <w:sz w:val="22"/>
          <w14:ligatures w14:val="none"/>
        </w:rPr>
      </w:pPr>
      <w:r w:rsidRPr="00A64330">
        <w:rPr>
          <w:rFonts w:ascii="Times New Roman" w:eastAsia="Times New Roman" w:hAnsi="Times New Roman" w:cs="Times New Roman"/>
          <w:b/>
          <w:bCs/>
          <w:kern w:val="0"/>
          <w:sz w:val="22"/>
          <w14:ligatures w14:val="none"/>
        </w:rPr>
        <w:t>Priligy 60 mg plėvele dengtos tabletės</w:t>
      </w:r>
    </w:p>
    <w:p w14:paraId="3CF613ED" w14:textId="77777777" w:rsidR="00A64330" w:rsidRPr="00A64330" w:rsidRDefault="00A64330" w:rsidP="00A64330">
      <w:pPr>
        <w:numPr>
          <w:ilvl w:val="12"/>
          <w:numId w:val="0"/>
        </w:numPr>
        <w:spacing w:after="0" w:line="240" w:lineRule="auto"/>
        <w:jc w:val="center"/>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dapoksetinas</w:t>
      </w:r>
    </w:p>
    <w:p w14:paraId="476747A2" w14:textId="77777777" w:rsidR="00A64330" w:rsidRPr="00A64330" w:rsidRDefault="00A64330" w:rsidP="00A64330">
      <w:pPr>
        <w:spacing w:after="0" w:line="240" w:lineRule="auto"/>
        <w:jc w:val="center"/>
        <w:rPr>
          <w:rFonts w:ascii="Times New Roman" w:eastAsia="Times New Roman" w:hAnsi="Times New Roman" w:cs="Times New Roman"/>
          <w:kern w:val="0"/>
          <w:sz w:val="22"/>
          <w14:ligatures w14:val="none"/>
        </w:rPr>
      </w:pPr>
    </w:p>
    <w:p w14:paraId="6033F834" w14:textId="77777777" w:rsidR="00A64330" w:rsidRPr="00A64330" w:rsidRDefault="00A64330" w:rsidP="00A64330">
      <w:pPr>
        <w:spacing w:after="0" w:line="240" w:lineRule="auto"/>
        <w:rPr>
          <w:rFonts w:ascii="Times New Roman" w:eastAsia="Times New Roman" w:hAnsi="Times New Roman" w:cs="Times New Roman"/>
          <w:b/>
          <w:kern w:val="0"/>
          <w:sz w:val="22"/>
          <w14:ligatures w14:val="none"/>
        </w:rPr>
      </w:pPr>
      <w:r w:rsidRPr="00A64330">
        <w:rPr>
          <w:rFonts w:ascii="Times New Roman" w:eastAsia="Times New Roman" w:hAnsi="Times New Roman" w:cs="Times New Roman"/>
          <w:b/>
          <w:kern w:val="0"/>
          <w:sz w:val="22"/>
          <w14:ligatures w14:val="none"/>
        </w:rPr>
        <w:t>Atidžiai perskaitykite visą šį lapelį, prieš pradėdami vartoti vaistą, nes jame pateikiama Jums svarbi informacija.</w:t>
      </w:r>
    </w:p>
    <w:p w14:paraId="44C5C160" w14:textId="77777777" w:rsidR="00A64330" w:rsidRPr="00A64330" w:rsidRDefault="00A64330" w:rsidP="0003480D">
      <w:pPr>
        <w:numPr>
          <w:ilvl w:val="2"/>
          <w:numId w:val="33"/>
        </w:numPr>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Neišmeskite šio lapelio, nes vėl gali prireikti jį perskaityti.</w:t>
      </w:r>
    </w:p>
    <w:p w14:paraId="71985B96" w14:textId="77777777" w:rsidR="00A64330" w:rsidRPr="00A64330" w:rsidRDefault="00A64330" w:rsidP="0003480D">
      <w:pPr>
        <w:numPr>
          <w:ilvl w:val="0"/>
          <w:numId w:val="33"/>
        </w:numPr>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Jeigu kiltų daugiau klausimų, kreipkitės į gydytoją, vaistininką arba slaugytoją.</w:t>
      </w:r>
    </w:p>
    <w:p w14:paraId="7CFE6FEA" w14:textId="77777777" w:rsidR="00A64330" w:rsidRPr="00A64330" w:rsidRDefault="00A64330" w:rsidP="0003480D">
      <w:pPr>
        <w:numPr>
          <w:ilvl w:val="0"/>
          <w:numId w:val="33"/>
        </w:numPr>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Šis vaistas skirtas tik Jums, todėl kitiems žmonėms jo duoti negalima. Vaistas gali jiems pakenkti (net tiems, kurių ligos požymiai yra tokie patys kaip Jūsų).</w:t>
      </w:r>
    </w:p>
    <w:p w14:paraId="48186FE6" w14:textId="77777777" w:rsidR="00A64330" w:rsidRPr="00A64330" w:rsidRDefault="00A64330" w:rsidP="0003480D">
      <w:pPr>
        <w:numPr>
          <w:ilvl w:val="0"/>
          <w:numId w:val="33"/>
        </w:numPr>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 xml:space="preserve">Jeigu pasireiškė šalutinis poveikis </w:t>
      </w:r>
      <w:r w:rsidRPr="00A64330">
        <w:rPr>
          <w:rFonts w:ascii="Times New Roman" w:eastAsia="Times New Roman" w:hAnsi="Times New Roman" w:cs="Times New Roman"/>
          <w:kern w:val="0"/>
          <w:sz w:val="22"/>
          <w:szCs w:val="22"/>
          <w14:ligatures w14:val="none"/>
        </w:rPr>
        <w:t>(net jeigu jis šiame lapelyje nenurodytas)</w:t>
      </w:r>
      <w:r w:rsidRPr="00A64330">
        <w:rPr>
          <w:rFonts w:ascii="Times New Roman" w:eastAsia="Times New Roman" w:hAnsi="Times New Roman" w:cs="Times New Roman"/>
          <w:kern w:val="0"/>
          <w:sz w:val="22"/>
          <w14:ligatures w14:val="none"/>
        </w:rPr>
        <w:t>, kreipkitės į gydytoją, vaistininką arba slaugytoją (žr. 4 skyrių).</w:t>
      </w:r>
    </w:p>
    <w:p w14:paraId="6C89A930" w14:textId="77777777" w:rsidR="00A64330" w:rsidRPr="00A64330" w:rsidRDefault="00A64330" w:rsidP="00A64330">
      <w:pPr>
        <w:spacing w:after="0" w:line="240" w:lineRule="auto"/>
        <w:ind w:right="-2"/>
        <w:rPr>
          <w:rFonts w:ascii="Times New Roman" w:eastAsia="Times New Roman" w:hAnsi="Times New Roman" w:cs="Times New Roman"/>
          <w:kern w:val="0"/>
          <w:sz w:val="22"/>
          <w14:ligatures w14:val="none"/>
        </w:rPr>
      </w:pPr>
    </w:p>
    <w:p w14:paraId="782C8015" w14:textId="77777777" w:rsidR="00A64330" w:rsidRPr="00A64330" w:rsidRDefault="00A64330" w:rsidP="00A64330">
      <w:pPr>
        <w:spacing w:after="0" w:line="240" w:lineRule="auto"/>
        <w:ind w:left="567" w:hanging="567"/>
        <w:rPr>
          <w:rFonts w:ascii="Times New Roman" w:eastAsia="Times New Roman" w:hAnsi="Times New Roman" w:cs="Times New Roman"/>
          <w:b/>
          <w:kern w:val="0"/>
          <w:sz w:val="22"/>
          <w14:ligatures w14:val="none"/>
        </w:rPr>
      </w:pPr>
      <w:r w:rsidRPr="00A64330">
        <w:rPr>
          <w:rFonts w:ascii="Times New Roman" w:eastAsia="Times New Roman" w:hAnsi="Times New Roman" w:cs="Times New Roman"/>
          <w:b/>
          <w:kern w:val="0"/>
          <w:sz w:val="22"/>
          <w14:ligatures w14:val="none"/>
        </w:rPr>
        <w:t>Apie ką rašoma šiame lapelyje?</w:t>
      </w:r>
    </w:p>
    <w:p w14:paraId="5E3AAA53" w14:textId="77777777" w:rsidR="00A64330" w:rsidRPr="00A64330" w:rsidRDefault="00A64330" w:rsidP="00A64330">
      <w:pPr>
        <w:spacing w:after="0" w:line="240" w:lineRule="auto"/>
        <w:ind w:left="567" w:hanging="567"/>
        <w:rPr>
          <w:rFonts w:ascii="Times New Roman" w:eastAsia="Times New Roman" w:hAnsi="Times New Roman" w:cs="Times New Roman"/>
          <w:b/>
          <w:kern w:val="0"/>
          <w:sz w:val="22"/>
          <w14:ligatures w14:val="none"/>
        </w:rPr>
      </w:pPr>
    </w:p>
    <w:p w14:paraId="0BA5265F" w14:textId="520F6F8F" w:rsidR="00A64330" w:rsidRPr="0003480D" w:rsidRDefault="00A64330" w:rsidP="0003480D">
      <w:pPr>
        <w:pStyle w:val="Sraopastraipa"/>
        <w:numPr>
          <w:ilvl w:val="0"/>
          <w:numId w:val="32"/>
        </w:numPr>
        <w:spacing w:after="0" w:line="240" w:lineRule="auto"/>
        <w:ind w:left="567" w:hanging="283"/>
        <w:rPr>
          <w:rFonts w:ascii="Times New Roman" w:eastAsia="Times New Roman" w:hAnsi="Times New Roman" w:cs="Times New Roman"/>
          <w:kern w:val="0"/>
          <w:sz w:val="22"/>
          <w14:ligatures w14:val="none"/>
        </w:rPr>
      </w:pPr>
      <w:r w:rsidRPr="0003480D">
        <w:rPr>
          <w:rFonts w:ascii="Times New Roman" w:eastAsia="Times New Roman" w:hAnsi="Times New Roman" w:cs="Times New Roman"/>
          <w:kern w:val="0"/>
          <w:sz w:val="22"/>
          <w14:ligatures w14:val="none"/>
        </w:rPr>
        <w:t>Kas yra Priligy ir kam jis vartojamas</w:t>
      </w:r>
    </w:p>
    <w:p w14:paraId="59BDB36C" w14:textId="7965144B" w:rsidR="00A64330" w:rsidRPr="0003480D" w:rsidRDefault="00A64330" w:rsidP="0003480D">
      <w:pPr>
        <w:pStyle w:val="Sraopastraipa"/>
        <w:numPr>
          <w:ilvl w:val="0"/>
          <w:numId w:val="32"/>
        </w:numPr>
        <w:spacing w:after="0" w:line="240" w:lineRule="auto"/>
        <w:ind w:left="567" w:hanging="283"/>
        <w:rPr>
          <w:rFonts w:ascii="Times New Roman" w:eastAsia="Times New Roman" w:hAnsi="Times New Roman" w:cs="Times New Roman"/>
          <w:kern w:val="0"/>
          <w:sz w:val="22"/>
          <w14:ligatures w14:val="none"/>
        </w:rPr>
      </w:pPr>
      <w:r w:rsidRPr="0003480D">
        <w:rPr>
          <w:rFonts w:ascii="Times New Roman" w:eastAsia="Times New Roman" w:hAnsi="Times New Roman" w:cs="Times New Roman"/>
          <w:kern w:val="0"/>
          <w:sz w:val="22"/>
          <w14:ligatures w14:val="none"/>
        </w:rPr>
        <w:t>Kas žinotina prieš vartojant Priligy</w:t>
      </w:r>
    </w:p>
    <w:p w14:paraId="5D9916D1" w14:textId="20E8B64B" w:rsidR="00A64330" w:rsidRPr="0003480D" w:rsidRDefault="00A64330" w:rsidP="0003480D">
      <w:pPr>
        <w:pStyle w:val="Sraopastraipa"/>
        <w:numPr>
          <w:ilvl w:val="0"/>
          <w:numId w:val="32"/>
        </w:numPr>
        <w:spacing w:after="0" w:line="240" w:lineRule="auto"/>
        <w:ind w:left="567" w:hanging="283"/>
        <w:rPr>
          <w:rFonts w:ascii="Times New Roman" w:eastAsia="Times New Roman" w:hAnsi="Times New Roman" w:cs="Times New Roman"/>
          <w:kern w:val="0"/>
          <w:sz w:val="22"/>
          <w14:ligatures w14:val="none"/>
        </w:rPr>
      </w:pPr>
      <w:r w:rsidRPr="0003480D">
        <w:rPr>
          <w:rFonts w:ascii="Times New Roman" w:eastAsia="Times New Roman" w:hAnsi="Times New Roman" w:cs="Times New Roman"/>
          <w:kern w:val="0"/>
          <w:sz w:val="22"/>
          <w14:ligatures w14:val="none"/>
        </w:rPr>
        <w:t>Kaip vartoti Priligy</w:t>
      </w:r>
    </w:p>
    <w:p w14:paraId="550D2EEF" w14:textId="709D9B5D" w:rsidR="00A64330" w:rsidRPr="0003480D" w:rsidRDefault="00A64330" w:rsidP="0003480D">
      <w:pPr>
        <w:pStyle w:val="Sraopastraipa"/>
        <w:numPr>
          <w:ilvl w:val="0"/>
          <w:numId w:val="32"/>
        </w:numPr>
        <w:spacing w:after="0" w:line="240" w:lineRule="auto"/>
        <w:ind w:left="567" w:hanging="283"/>
        <w:rPr>
          <w:rFonts w:ascii="Times New Roman" w:eastAsia="Times New Roman" w:hAnsi="Times New Roman" w:cs="Times New Roman"/>
          <w:kern w:val="0"/>
          <w:sz w:val="22"/>
          <w14:ligatures w14:val="none"/>
        </w:rPr>
      </w:pPr>
      <w:r w:rsidRPr="0003480D">
        <w:rPr>
          <w:rFonts w:ascii="Times New Roman" w:eastAsia="Times New Roman" w:hAnsi="Times New Roman" w:cs="Times New Roman"/>
          <w:kern w:val="0"/>
          <w:sz w:val="22"/>
          <w14:ligatures w14:val="none"/>
        </w:rPr>
        <w:t>Galimas šalutinis poveikis</w:t>
      </w:r>
    </w:p>
    <w:p w14:paraId="75CE6CF3" w14:textId="6B82CA0C" w:rsidR="00A64330" w:rsidRPr="0003480D" w:rsidRDefault="00A64330" w:rsidP="0003480D">
      <w:pPr>
        <w:pStyle w:val="Sraopastraipa"/>
        <w:numPr>
          <w:ilvl w:val="0"/>
          <w:numId w:val="32"/>
        </w:numPr>
        <w:spacing w:after="0" w:line="240" w:lineRule="auto"/>
        <w:ind w:left="567" w:hanging="283"/>
        <w:rPr>
          <w:rFonts w:ascii="Times New Roman" w:eastAsia="Times New Roman" w:hAnsi="Times New Roman" w:cs="Times New Roman"/>
          <w:kern w:val="0"/>
          <w:sz w:val="22"/>
          <w14:ligatures w14:val="none"/>
        </w:rPr>
      </w:pPr>
      <w:r w:rsidRPr="0003480D">
        <w:rPr>
          <w:rFonts w:ascii="Times New Roman" w:eastAsia="Times New Roman" w:hAnsi="Times New Roman" w:cs="Times New Roman"/>
          <w:kern w:val="0"/>
          <w:sz w:val="22"/>
          <w14:ligatures w14:val="none"/>
        </w:rPr>
        <w:t>Kaip laikyti Priligy</w:t>
      </w:r>
    </w:p>
    <w:p w14:paraId="0B369639" w14:textId="16B24633" w:rsidR="00A64330" w:rsidRPr="0003480D" w:rsidRDefault="00A64330" w:rsidP="0003480D">
      <w:pPr>
        <w:pStyle w:val="Sraopastraipa"/>
        <w:numPr>
          <w:ilvl w:val="0"/>
          <w:numId w:val="32"/>
        </w:numPr>
        <w:spacing w:after="0" w:line="240" w:lineRule="auto"/>
        <w:ind w:left="567" w:hanging="283"/>
        <w:rPr>
          <w:rFonts w:ascii="Times New Roman" w:eastAsia="Times New Roman" w:hAnsi="Times New Roman" w:cs="Times New Roman"/>
          <w:kern w:val="0"/>
          <w:sz w:val="22"/>
          <w14:ligatures w14:val="none"/>
        </w:rPr>
      </w:pPr>
      <w:r w:rsidRPr="0003480D">
        <w:rPr>
          <w:rFonts w:ascii="Times New Roman" w:eastAsia="Times New Roman" w:hAnsi="Times New Roman" w:cs="Times New Roman"/>
          <w:kern w:val="0"/>
          <w:sz w:val="22"/>
          <w14:ligatures w14:val="none"/>
        </w:rPr>
        <w:t>Pakuotės turinys ir kita informacija</w:t>
      </w:r>
    </w:p>
    <w:p w14:paraId="482DCA92" w14:textId="77777777" w:rsidR="00A64330" w:rsidRPr="00A64330" w:rsidRDefault="00A64330" w:rsidP="00A64330">
      <w:pPr>
        <w:numPr>
          <w:ilvl w:val="12"/>
          <w:numId w:val="0"/>
        </w:numPr>
        <w:spacing w:after="0" w:line="240" w:lineRule="auto"/>
        <w:rPr>
          <w:rFonts w:ascii="Times New Roman" w:eastAsia="Times New Roman" w:hAnsi="Times New Roman" w:cs="Times New Roman"/>
          <w:kern w:val="0"/>
          <w:sz w:val="22"/>
          <w14:ligatures w14:val="none"/>
        </w:rPr>
      </w:pPr>
    </w:p>
    <w:p w14:paraId="1FC10FEB" w14:textId="77777777" w:rsidR="00A64330" w:rsidRPr="00A64330" w:rsidRDefault="00A64330" w:rsidP="00A64330">
      <w:pPr>
        <w:numPr>
          <w:ilvl w:val="12"/>
          <w:numId w:val="0"/>
        </w:numPr>
        <w:spacing w:after="0" w:line="240" w:lineRule="auto"/>
        <w:rPr>
          <w:rFonts w:ascii="Times New Roman" w:eastAsia="Times New Roman" w:hAnsi="Times New Roman" w:cs="Times New Roman"/>
          <w:kern w:val="0"/>
          <w:sz w:val="22"/>
          <w14:ligatures w14:val="none"/>
        </w:rPr>
      </w:pPr>
    </w:p>
    <w:p w14:paraId="4C8C6BC8" w14:textId="77777777" w:rsidR="00A64330" w:rsidRPr="00A64330" w:rsidRDefault="00A64330" w:rsidP="00A64330">
      <w:pPr>
        <w:numPr>
          <w:ilvl w:val="12"/>
          <w:numId w:val="0"/>
        </w:numPr>
        <w:spacing w:after="0" w:line="240" w:lineRule="auto"/>
        <w:ind w:left="567" w:hanging="567"/>
        <w:outlineLvl w:val="0"/>
        <w:rPr>
          <w:rFonts w:ascii="Times New Roman" w:eastAsia="Times New Roman" w:hAnsi="Times New Roman" w:cs="Times New Roman"/>
          <w:b/>
          <w:bCs/>
          <w:caps/>
          <w:kern w:val="0"/>
          <w:sz w:val="22"/>
          <w14:ligatures w14:val="none"/>
        </w:rPr>
      </w:pPr>
      <w:r w:rsidRPr="00A64330">
        <w:rPr>
          <w:rFonts w:ascii="Times New Roman" w:eastAsia="Times New Roman" w:hAnsi="Times New Roman" w:cs="Times New Roman"/>
          <w:b/>
          <w:kern w:val="0"/>
          <w:sz w:val="22"/>
          <w14:ligatures w14:val="none"/>
        </w:rPr>
        <w:t>1.</w:t>
      </w:r>
      <w:r w:rsidRPr="00A64330">
        <w:rPr>
          <w:rFonts w:ascii="Times New Roman" w:eastAsia="Times New Roman" w:hAnsi="Times New Roman" w:cs="Times New Roman"/>
          <w:b/>
          <w:kern w:val="0"/>
          <w:sz w:val="22"/>
          <w14:ligatures w14:val="none"/>
        </w:rPr>
        <w:tab/>
      </w:r>
      <w:r w:rsidRPr="00A64330">
        <w:rPr>
          <w:rFonts w:ascii="Times New Roman" w:eastAsia="Times New Roman" w:hAnsi="Times New Roman" w:cs="Times New Roman"/>
          <w:b/>
          <w:bCs/>
          <w:kern w:val="0"/>
          <w:sz w:val="22"/>
          <w14:ligatures w14:val="none"/>
        </w:rPr>
        <w:t>Kas yra Priligy ir kam jis vartojamas</w:t>
      </w:r>
    </w:p>
    <w:p w14:paraId="420FC773" w14:textId="77777777" w:rsidR="00A64330" w:rsidRPr="00A64330" w:rsidRDefault="00A64330" w:rsidP="00A64330">
      <w:pPr>
        <w:spacing w:after="0" w:line="240" w:lineRule="auto"/>
        <w:ind w:left="567" w:hanging="567"/>
        <w:rPr>
          <w:rFonts w:ascii="Times New Roman" w:eastAsia="Times New Roman" w:hAnsi="Times New Roman" w:cs="Times New Roman"/>
          <w:kern w:val="0"/>
          <w:sz w:val="22"/>
          <w14:ligatures w14:val="none"/>
        </w:rPr>
      </w:pPr>
    </w:p>
    <w:p w14:paraId="726360EA" w14:textId="77777777" w:rsidR="00A64330" w:rsidRPr="00A64330" w:rsidRDefault="00A64330" w:rsidP="00A64330">
      <w:pPr>
        <w:numPr>
          <w:ilvl w:val="12"/>
          <w:numId w:val="0"/>
        </w:numPr>
        <w:spacing w:after="0" w:line="240" w:lineRule="auto"/>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Priligy sudėtyje yra veiklioji medžiaga vadinama dapoksetinu. Ji priklauso vaistų, vadinamų selektyviaisiais serotonino reabsorbcijos inhibitoriais (SSRI), grupei. Priligy dar gali būti žinomas kaip urologinis vaistas.</w:t>
      </w:r>
    </w:p>
    <w:p w14:paraId="6989DE8D" w14:textId="77777777" w:rsidR="00A64330" w:rsidRPr="00A64330" w:rsidRDefault="00A64330" w:rsidP="00A64330">
      <w:pPr>
        <w:numPr>
          <w:ilvl w:val="12"/>
          <w:numId w:val="0"/>
        </w:numPr>
        <w:spacing w:after="0" w:line="240" w:lineRule="auto"/>
        <w:rPr>
          <w:rFonts w:ascii="Times New Roman" w:eastAsia="Times New Roman" w:hAnsi="Times New Roman" w:cs="Times New Roman"/>
          <w:kern w:val="0"/>
          <w:sz w:val="22"/>
          <w14:ligatures w14:val="none"/>
        </w:rPr>
      </w:pPr>
    </w:p>
    <w:p w14:paraId="692BB6A4" w14:textId="77777777" w:rsidR="00A64330" w:rsidRPr="00A64330" w:rsidRDefault="00A64330" w:rsidP="00A64330">
      <w:pPr>
        <w:numPr>
          <w:ilvl w:val="12"/>
          <w:numId w:val="0"/>
        </w:numPr>
        <w:spacing w:after="0" w:line="240" w:lineRule="auto"/>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Priligy pailgina laiką iki sėklos išmetimo ir gali pagerinti ejakuliacijos kontroliavimą. Tai gali padėti sumažinti nusivylimą ar nerimą dėl greitos ejakuliacijos.</w:t>
      </w:r>
    </w:p>
    <w:p w14:paraId="4D0A8F3D" w14:textId="77777777" w:rsidR="00A64330" w:rsidRPr="00A64330" w:rsidRDefault="00A64330" w:rsidP="00A64330">
      <w:pPr>
        <w:numPr>
          <w:ilvl w:val="12"/>
          <w:numId w:val="0"/>
        </w:numPr>
        <w:spacing w:after="0" w:line="240" w:lineRule="auto"/>
        <w:rPr>
          <w:rFonts w:ascii="Times New Roman" w:eastAsia="Times New Roman" w:hAnsi="Times New Roman" w:cs="Times New Roman"/>
          <w:kern w:val="0"/>
          <w:sz w:val="22"/>
          <w14:ligatures w14:val="none"/>
        </w:rPr>
      </w:pPr>
    </w:p>
    <w:p w14:paraId="2925F2F3" w14:textId="77777777" w:rsidR="00A64330" w:rsidRPr="00A64330" w:rsidRDefault="00A64330" w:rsidP="00A64330">
      <w:pPr>
        <w:spacing w:after="0" w:line="240" w:lineRule="auto"/>
        <w:ind w:right="-2"/>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Priligy yra skiriama priešlaikinei ejakuliacijai gydyti suaugusiems nuo 18 iki 64 metų amžiaus vyrams.</w:t>
      </w:r>
    </w:p>
    <w:p w14:paraId="2FE61B50" w14:textId="77777777" w:rsidR="00A64330" w:rsidRPr="00A64330" w:rsidRDefault="00A64330" w:rsidP="00A64330">
      <w:pPr>
        <w:spacing w:after="0" w:line="240" w:lineRule="auto"/>
        <w:ind w:right="-2"/>
        <w:rPr>
          <w:rFonts w:ascii="Times New Roman" w:eastAsia="Times New Roman" w:hAnsi="Times New Roman" w:cs="Times New Roman"/>
          <w:kern w:val="0"/>
          <w:sz w:val="22"/>
          <w14:ligatures w14:val="none"/>
        </w:rPr>
      </w:pPr>
    </w:p>
    <w:p w14:paraId="29B28708" w14:textId="77777777" w:rsidR="00A64330" w:rsidRPr="00A64330" w:rsidRDefault="00A64330" w:rsidP="00A64330">
      <w:pPr>
        <w:spacing w:after="0" w:line="240" w:lineRule="auto"/>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szCs w:val="22"/>
          <w14:ligatures w14:val="none"/>
        </w:rPr>
        <w:t xml:space="preserve">Priešlaikinė </w:t>
      </w:r>
      <w:r w:rsidRPr="00A64330">
        <w:rPr>
          <w:rFonts w:ascii="Times New Roman" w:eastAsia="Times New Roman" w:hAnsi="Times New Roman" w:cs="Times New Roman"/>
          <w:kern w:val="0"/>
          <w:sz w:val="22"/>
          <w14:ligatures w14:val="none"/>
        </w:rPr>
        <w:t>ejakuliacija yra, kai vyras išmeta sėklą po nedidelės seksualinės stimuliacijos ir anksčiau, nei vyras to nori. Tai gali sukelti problemų vyrui ir gali sukelti problemas lytiniuose santykiuose.</w:t>
      </w:r>
    </w:p>
    <w:p w14:paraId="40F315DF" w14:textId="77777777" w:rsidR="00A64330" w:rsidRPr="00A64330" w:rsidRDefault="00A64330" w:rsidP="00A64330">
      <w:pPr>
        <w:spacing w:after="0" w:line="240" w:lineRule="auto"/>
        <w:rPr>
          <w:rFonts w:ascii="Times New Roman" w:eastAsia="Times New Roman" w:hAnsi="Times New Roman" w:cs="Times New Roman"/>
          <w:kern w:val="0"/>
          <w:sz w:val="22"/>
          <w14:ligatures w14:val="none"/>
        </w:rPr>
      </w:pPr>
    </w:p>
    <w:p w14:paraId="489AEF4B" w14:textId="77777777" w:rsidR="00A64330" w:rsidRPr="00A64330" w:rsidRDefault="00A64330" w:rsidP="00A64330">
      <w:pPr>
        <w:numPr>
          <w:ilvl w:val="12"/>
          <w:numId w:val="0"/>
        </w:numPr>
        <w:spacing w:after="0" w:line="240" w:lineRule="auto"/>
        <w:rPr>
          <w:rFonts w:ascii="Times New Roman" w:eastAsia="Times New Roman" w:hAnsi="Times New Roman" w:cs="Times New Roman"/>
          <w:kern w:val="0"/>
          <w:sz w:val="22"/>
          <w14:ligatures w14:val="none"/>
        </w:rPr>
      </w:pPr>
    </w:p>
    <w:p w14:paraId="7ADADD92" w14:textId="77777777" w:rsidR="00A64330" w:rsidRPr="00A64330" w:rsidRDefault="00A64330" w:rsidP="00A64330">
      <w:pPr>
        <w:numPr>
          <w:ilvl w:val="12"/>
          <w:numId w:val="0"/>
        </w:numPr>
        <w:spacing w:after="0" w:line="240" w:lineRule="auto"/>
        <w:ind w:left="567" w:hanging="567"/>
        <w:outlineLvl w:val="0"/>
        <w:rPr>
          <w:rFonts w:ascii="Times New Roman" w:eastAsia="Times New Roman" w:hAnsi="Times New Roman" w:cs="Times New Roman"/>
          <w:b/>
          <w:bCs/>
          <w:caps/>
          <w:kern w:val="0"/>
          <w:sz w:val="22"/>
          <w14:ligatures w14:val="none"/>
        </w:rPr>
      </w:pPr>
      <w:r w:rsidRPr="00A64330">
        <w:rPr>
          <w:rFonts w:ascii="Times New Roman" w:eastAsia="Times New Roman" w:hAnsi="Times New Roman" w:cs="Times New Roman"/>
          <w:b/>
          <w:kern w:val="0"/>
          <w:sz w:val="22"/>
          <w14:ligatures w14:val="none"/>
        </w:rPr>
        <w:t>2.</w:t>
      </w:r>
      <w:r w:rsidRPr="00A64330">
        <w:rPr>
          <w:rFonts w:ascii="Times New Roman" w:eastAsia="Times New Roman" w:hAnsi="Times New Roman" w:cs="Times New Roman"/>
          <w:b/>
          <w:kern w:val="0"/>
          <w:sz w:val="22"/>
          <w14:ligatures w14:val="none"/>
        </w:rPr>
        <w:tab/>
      </w:r>
      <w:r w:rsidRPr="00A64330">
        <w:rPr>
          <w:rFonts w:ascii="Times New Roman" w:eastAsia="Times New Roman" w:hAnsi="Times New Roman" w:cs="Times New Roman"/>
          <w:b/>
          <w:bCs/>
          <w:kern w:val="0"/>
          <w:sz w:val="22"/>
          <w14:ligatures w14:val="none"/>
        </w:rPr>
        <w:t>Kas žinotina prieš vartojant Priligy</w:t>
      </w:r>
    </w:p>
    <w:p w14:paraId="39731543" w14:textId="77777777" w:rsidR="00A64330" w:rsidRPr="00A64330" w:rsidRDefault="00A64330" w:rsidP="00A64330">
      <w:pPr>
        <w:spacing w:after="0" w:line="240" w:lineRule="auto"/>
        <w:ind w:left="567" w:hanging="567"/>
        <w:rPr>
          <w:rFonts w:ascii="Times New Roman" w:eastAsia="Times New Roman" w:hAnsi="Times New Roman" w:cs="Times New Roman"/>
          <w:kern w:val="0"/>
          <w:sz w:val="22"/>
          <w14:ligatures w14:val="none"/>
        </w:rPr>
      </w:pPr>
    </w:p>
    <w:p w14:paraId="14B18C0B" w14:textId="3AA8B1EF" w:rsidR="00A64330" w:rsidRPr="00A64330" w:rsidRDefault="00A64330" w:rsidP="00A64330">
      <w:pPr>
        <w:spacing w:after="0" w:line="240" w:lineRule="auto"/>
        <w:ind w:left="567" w:hanging="567"/>
        <w:rPr>
          <w:rFonts w:ascii="Times New Roman" w:eastAsia="Times New Roman" w:hAnsi="Times New Roman" w:cs="Times New Roman"/>
          <w:b/>
          <w:caps/>
          <w:kern w:val="0"/>
          <w:sz w:val="22"/>
          <w14:ligatures w14:val="none"/>
        </w:rPr>
      </w:pPr>
      <w:r w:rsidRPr="00A64330">
        <w:rPr>
          <w:rFonts w:ascii="Times New Roman" w:eastAsia="Times New Roman" w:hAnsi="Times New Roman" w:cs="Times New Roman"/>
          <w:b/>
          <w:bCs/>
          <w:kern w:val="0"/>
          <w:sz w:val="22"/>
          <w14:ligatures w14:val="none"/>
        </w:rPr>
        <w:t xml:space="preserve">Priligy vartoti </w:t>
      </w:r>
      <w:r w:rsidR="0003480D">
        <w:rPr>
          <w:rFonts w:ascii="Times New Roman" w:eastAsia="Times New Roman" w:hAnsi="Times New Roman" w:cs="Times New Roman"/>
          <w:b/>
          <w:bCs/>
          <w:kern w:val="0"/>
          <w:sz w:val="22"/>
          <w14:ligatures w14:val="none"/>
        </w:rPr>
        <w:t>draudžiama:</w:t>
      </w:r>
    </w:p>
    <w:p w14:paraId="7A562FED" w14:textId="77777777" w:rsidR="00A64330" w:rsidRPr="00A64330" w:rsidRDefault="00A64330" w:rsidP="0003480D">
      <w:pPr>
        <w:numPr>
          <w:ilvl w:val="0"/>
          <w:numId w:val="28"/>
        </w:numPr>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jeigu yra alergija dapoksetinui arba bet kuriai pagalbinei šio vaisto medžiagai (jos išvardytos 6 skyriuje);</w:t>
      </w:r>
    </w:p>
    <w:p w14:paraId="57797E33" w14:textId="77777777" w:rsidR="00A64330" w:rsidRPr="00A64330" w:rsidRDefault="00A64330" w:rsidP="0003480D">
      <w:pPr>
        <w:numPr>
          <w:ilvl w:val="0"/>
          <w:numId w:val="28"/>
        </w:numPr>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jeigu turite širdies problemų, tokių, kaip širdies nepakankamumas ar problemos dėl širdies ritmo;</w:t>
      </w:r>
    </w:p>
    <w:p w14:paraId="6AEB41F7" w14:textId="77777777" w:rsidR="00A64330" w:rsidRPr="00A64330" w:rsidRDefault="00A64330" w:rsidP="0003480D">
      <w:pPr>
        <w:numPr>
          <w:ilvl w:val="0"/>
          <w:numId w:val="28"/>
        </w:numPr>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jeigu anksčiau apalpdavote;</w:t>
      </w:r>
    </w:p>
    <w:p w14:paraId="5E4E9FF5" w14:textId="77777777" w:rsidR="00A64330" w:rsidRPr="00A64330" w:rsidRDefault="00A64330" w:rsidP="0003480D">
      <w:pPr>
        <w:numPr>
          <w:ilvl w:val="0"/>
          <w:numId w:val="28"/>
        </w:numPr>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jeigu kada nors pasireiškė manija (simptomai apima jausmą, kad esate per daug susijaudinęs, irzlus arba negalite aiškiai mąstyti) arba sunki depresija;</w:t>
      </w:r>
    </w:p>
    <w:p w14:paraId="095B6455" w14:textId="77777777" w:rsidR="00A64330" w:rsidRPr="00A64330" w:rsidRDefault="00A64330" w:rsidP="0003480D">
      <w:pPr>
        <w:numPr>
          <w:ilvl w:val="0"/>
          <w:numId w:val="28"/>
        </w:numPr>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jeigu vartojate:</w:t>
      </w:r>
    </w:p>
    <w:p w14:paraId="1224BAB1" w14:textId="77777777" w:rsidR="00A64330" w:rsidRPr="00A64330" w:rsidRDefault="00A64330" w:rsidP="0003480D">
      <w:pPr>
        <w:numPr>
          <w:ilvl w:val="1"/>
          <w:numId w:val="29"/>
        </w:numPr>
        <w:spacing w:after="0" w:line="240" w:lineRule="auto"/>
        <w:ind w:left="1134"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vaistų nuo depresijos, kurie vadinami monoamino oksidazės inhibitoriais (MAOI);</w:t>
      </w:r>
    </w:p>
    <w:p w14:paraId="261AD96A" w14:textId="77777777" w:rsidR="00A64330" w:rsidRPr="00A64330" w:rsidRDefault="00A64330" w:rsidP="0003480D">
      <w:pPr>
        <w:numPr>
          <w:ilvl w:val="1"/>
          <w:numId w:val="29"/>
        </w:numPr>
        <w:spacing w:after="0" w:line="240" w:lineRule="auto"/>
        <w:ind w:left="1134"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tioridaziną, kuriuo gydoma šizofrenija;</w:t>
      </w:r>
    </w:p>
    <w:p w14:paraId="6F138B6D" w14:textId="77777777" w:rsidR="00A64330" w:rsidRPr="00A64330" w:rsidRDefault="00A64330" w:rsidP="0003480D">
      <w:pPr>
        <w:numPr>
          <w:ilvl w:val="1"/>
          <w:numId w:val="29"/>
        </w:numPr>
        <w:spacing w:after="0" w:line="240" w:lineRule="auto"/>
        <w:ind w:left="1134"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kitų vaistų nuo depresijos;</w:t>
      </w:r>
    </w:p>
    <w:p w14:paraId="5BD8BF38" w14:textId="77777777" w:rsidR="00A64330" w:rsidRPr="00A64330" w:rsidRDefault="00A64330" w:rsidP="0003480D">
      <w:pPr>
        <w:numPr>
          <w:ilvl w:val="1"/>
          <w:numId w:val="29"/>
        </w:numPr>
        <w:spacing w:after="0" w:line="240" w:lineRule="auto"/>
        <w:ind w:left="1134"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litį (vaistas, kuriuo gydomas bipolinis sutrikimas);</w:t>
      </w:r>
    </w:p>
    <w:p w14:paraId="252CB378" w14:textId="77777777" w:rsidR="00A64330" w:rsidRPr="00A64330" w:rsidRDefault="00A64330" w:rsidP="0003480D">
      <w:pPr>
        <w:numPr>
          <w:ilvl w:val="1"/>
          <w:numId w:val="29"/>
        </w:numPr>
        <w:spacing w:after="0" w:line="240" w:lineRule="auto"/>
        <w:ind w:left="1134"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linezolidą (antibiotikas, kuriuo gydomos infekcijos);</w:t>
      </w:r>
    </w:p>
    <w:p w14:paraId="3EEDBA31" w14:textId="77777777" w:rsidR="00A64330" w:rsidRPr="00A64330" w:rsidRDefault="00A64330" w:rsidP="0003480D">
      <w:pPr>
        <w:numPr>
          <w:ilvl w:val="1"/>
          <w:numId w:val="29"/>
        </w:numPr>
        <w:spacing w:after="0" w:line="240" w:lineRule="auto"/>
        <w:ind w:left="1134"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lastRenderedPageBreak/>
        <w:t>triptofaną (vaistas, kuris padeda užmigti);</w:t>
      </w:r>
    </w:p>
    <w:p w14:paraId="410CBB19" w14:textId="77777777" w:rsidR="00A64330" w:rsidRPr="00A64330" w:rsidRDefault="00A64330" w:rsidP="0003480D">
      <w:pPr>
        <w:numPr>
          <w:ilvl w:val="1"/>
          <w:numId w:val="29"/>
        </w:numPr>
        <w:spacing w:after="0" w:line="240" w:lineRule="auto"/>
        <w:ind w:left="1134"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jonažolės preparatų (vaistažolių preparatai);</w:t>
      </w:r>
    </w:p>
    <w:p w14:paraId="20728AFF" w14:textId="77777777" w:rsidR="00A64330" w:rsidRPr="00A64330" w:rsidRDefault="00A64330" w:rsidP="0003480D">
      <w:pPr>
        <w:numPr>
          <w:ilvl w:val="1"/>
          <w:numId w:val="29"/>
        </w:numPr>
        <w:spacing w:after="0" w:line="240" w:lineRule="auto"/>
        <w:ind w:left="1134"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tramadolį (vaistas, kuriuo malšinamas stiprus skausmas);</w:t>
      </w:r>
    </w:p>
    <w:p w14:paraId="654B151A" w14:textId="77777777" w:rsidR="00A64330" w:rsidRPr="00A64330" w:rsidRDefault="00A64330" w:rsidP="0003480D">
      <w:pPr>
        <w:numPr>
          <w:ilvl w:val="1"/>
          <w:numId w:val="29"/>
        </w:numPr>
        <w:spacing w:after="0" w:line="240" w:lineRule="auto"/>
        <w:ind w:left="1134"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vaistų, kuriais gydoma migrena.</w:t>
      </w:r>
    </w:p>
    <w:p w14:paraId="5C610FBD" w14:textId="77777777" w:rsidR="0003480D" w:rsidRDefault="0003480D" w:rsidP="00A64330">
      <w:pPr>
        <w:tabs>
          <w:tab w:val="left" w:pos="0"/>
        </w:tabs>
        <w:spacing w:after="0" w:line="240" w:lineRule="auto"/>
        <w:rPr>
          <w:rFonts w:ascii="Times New Roman" w:eastAsia="Times New Roman" w:hAnsi="Times New Roman" w:cs="Times New Roman"/>
          <w:kern w:val="0"/>
          <w:sz w:val="22"/>
          <w14:ligatures w14:val="none"/>
        </w:rPr>
      </w:pPr>
    </w:p>
    <w:p w14:paraId="0C7576B1" w14:textId="74BEF244" w:rsidR="00A64330" w:rsidRPr="00A64330" w:rsidRDefault="00A64330" w:rsidP="00A64330">
      <w:pPr>
        <w:tabs>
          <w:tab w:val="left" w:pos="0"/>
        </w:tabs>
        <w:spacing w:after="0" w:line="240" w:lineRule="auto"/>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Nevartokite Priligy tuo pačiu metu nei su vienu iš aukščiau išvardytų vaistų. Jeigu vartojote bet kurį iš šių vaistų, turėsite palaukti, kol praeis 14 parų po jų vartojimo nutraukimo, kad galėtumėte pradėti vartoti Priligy. Jeigu nutraukėte Priligy vartojimą, turėsite palaukti 7 paras prieš vartojant kurį nors iš aukščiau išvardytų vaistų. Jeigu abejojate, kaip elgtis, prieš pradėdami vartoti šį vaistą, pasitarkite su gydytoju arba vaistininku. (žr. skyrių ,,</w:t>
      </w:r>
      <w:r w:rsidRPr="00A64330">
        <w:rPr>
          <w:rFonts w:ascii="Times New Roman" w:eastAsia="Times New Roman" w:hAnsi="Times New Roman" w:cs="Times New Roman"/>
          <w:b/>
          <w:kern w:val="0"/>
          <w:sz w:val="22"/>
          <w14:ligatures w14:val="none"/>
        </w:rPr>
        <w:t>Kiti vaistai ir Priligy</w:t>
      </w:r>
      <w:r w:rsidRPr="00A64330">
        <w:rPr>
          <w:rFonts w:ascii="Times New Roman" w:eastAsia="Times New Roman" w:hAnsi="Times New Roman" w:cs="Times New Roman"/>
          <w:kern w:val="0"/>
          <w:sz w:val="22"/>
          <w14:ligatures w14:val="none"/>
        </w:rPr>
        <w:t>”);</w:t>
      </w:r>
    </w:p>
    <w:p w14:paraId="11571B87" w14:textId="77777777" w:rsidR="00A64330" w:rsidRPr="00A64330" w:rsidRDefault="00A64330" w:rsidP="0003480D">
      <w:pPr>
        <w:numPr>
          <w:ilvl w:val="1"/>
          <w:numId w:val="30"/>
        </w:numPr>
        <w:spacing w:after="0" w:line="240" w:lineRule="auto"/>
        <w:ind w:left="1134"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tam tikrų vaistų nuo grybelinių infekcijų, įskaitant ketokonazolą ir itrakonazolą (žr. skyrių ,,</w:t>
      </w:r>
      <w:r w:rsidRPr="00A64330">
        <w:rPr>
          <w:rFonts w:ascii="Times New Roman" w:eastAsia="Times New Roman" w:hAnsi="Times New Roman" w:cs="Times New Roman"/>
          <w:b/>
          <w:bCs/>
          <w:kern w:val="0"/>
          <w:sz w:val="22"/>
          <w14:ligatures w14:val="none"/>
        </w:rPr>
        <w:t>Kiti vaistai ir Priligy</w:t>
      </w:r>
      <w:r w:rsidRPr="00A64330">
        <w:rPr>
          <w:rFonts w:ascii="Times New Roman" w:eastAsia="Times New Roman" w:hAnsi="Times New Roman" w:cs="Times New Roman"/>
          <w:kern w:val="0"/>
          <w:sz w:val="22"/>
          <w14:ligatures w14:val="none"/>
        </w:rPr>
        <w:t>”);</w:t>
      </w:r>
    </w:p>
    <w:p w14:paraId="55C7B87F" w14:textId="77777777" w:rsidR="00A64330" w:rsidRPr="00A64330" w:rsidRDefault="00A64330" w:rsidP="0003480D">
      <w:pPr>
        <w:numPr>
          <w:ilvl w:val="1"/>
          <w:numId w:val="30"/>
        </w:numPr>
        <w:spacing w:after="0" w:line="240" w:lineRule="auto"/>
        <w:ind w:left="1134"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tam tikrų vaistų nuo ŽIV, įskaitant ritonavirą, sakvinavirą, nelfinavirą ir atazanavirą (žr. skyrių ,,</w:t>
      </w:r>
      <w:r w:rsidRPr="00A64330">
        <w:rPr>
          <w:rFonts w:ascii="Times New Roman" w:eastAsia="Times New Roman" w:hAnsi="Times New Roman" w:cs="Times New Roman"/>
          <w:b/>
          <w:bCs/>
          <w:kern w:val="0"/>
          <w:sz w:val="22"/>
          <w14:ligatures w14:val="none"/>
        </w:rPr>
        <w:t>Kiti vaistai ir Priligy</w:t>
      </w:r>
      <w:r w:rsidRPr="00A64330">
        <w:rPr>
          <w:rFonts w:ascii="Times New Roman" w:eastAsia="Times New Roman" w:hAnsi="Times New Roman" w:cs="Times New Roman"/>
          <w:kern w:val="0"/>
          <w:sz w:val="22"/>
          <w14:ligatures w14:val="none"/>
        </w:rPr>
        <w:t>”);</w:t>
      </w:r>
    </w:p>
    <w:p w14:paraId="69FDD1A7" w14:textId="77777777" w:rsidR="00A64330" w:rsidRPr="00A64330" w:rsidRDefault="00A64330" w:rsidP="0003480D">
      <w:pPr>
        <w:numPr>
          <w:ilvl w:val="1"/>
          <w:numId w:val="30"/>
        </w:numPr>
        <w:spacing w:after="0" w:line="240" w:lineRule="auto"/>
        <w:ind w:left="1134"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tam tikrų antibiotikų infekcijai gydyti, įskaitant telitromiciną (žr. skyrių ,,</w:t>
      </w:r>
      <w:r w:rsidRPr="00A64330">
        <w:rPr>
          <w:rFonts w:ascii="Times New Roman" w:eastAsia="Times New Roman" w:hAnsi="Times New Roman" w:cs="Times New Roman"/>
          <w:b/>
          <w:bCs/>
          <w:kern w:val="0"/>
          <w:sz w:val="22"/>
          <w14:ligatures w14:val="none"/>
        </w:rPr>
        <w:t>Kiti vaistai ir Priligy</w:t>
      </w:r>
      <w:r w:rsidRPr="00A64330">
        <w:rPr>
          <w:rFonts w:ascii="Times New Roman" w:eastAsia="Times New Roman" w:hAnsi="Times New Roman" w:cs="Times New Roman"/>
          <w:kern w:val="0"/>
          <w:sz w:val="22"/>
          <w14:ligatures w14:val="none"/>
        </w:rPr>
        <w:t>”);</w:t>
      </w:r>
    </w:p>
    <w:p w14:paraId="4960D4A0" w14:textId="77777777" w:rsidR="00A64330" w:rsidRPr="00A64330" w:rsidRDefault="00A64330" w:rsidP="0003480D">
      <w:pPr>
        <w:numPr>
          <w:ilvl w:val="1"/>
          <w:numId w:val="30"/>
        </w:numPr>
        <w:spacing w:after="0" w:line="240" w:lineRule="auto"/>
        <w:ind w:left="1134"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nefazodoną (antidepresantas) (žr. skyrių ,,</w:t>
      </w:r>
      <w:r w:rsidRPr="00A64330">
        <w:rPr>
          <w:rFonts w:ascii="Times New Roman" w:eastAsia="Times New Roman" w:hAnsi="Times New Roman" w:cs="Times New Roman"/>
          <w:b/>
          <w:bCs/>
          <w:kern w:val="0"/>
          <w:sz w:val="22"/>
          <w14:ligatures w14:val="none"/>
        </w:rPr>
        <w:t>Kiti vaistai ir Priligy</w:t>
      </w:r>
      <w:r w:rsidRPr="00A64330">
        <w:rPr>
          <w:rFonts w:ascii="Times New Roman" w:eastAsia="Times New Roman" w:hAnsi="Times New Roman" w:cs="Times New Roman"/>
          <w:kern w:val="0"/>
          <w:sz w:val="22"/>
          <w14:ligatures w14:val="none"/>
        </w:rPr>
        <w:t>”);</w:t>
      </w:r>
    </w:p>
    <w:p w14:paraId="22C9D99D" w14:textId="77777777" w:rsidR="00A64330" w:rsidRPr="00A64330" w:rsidRDefault="00A64330" w:rsidP="0003480D">
      <w:pPr>
        <w:numPr>
          <w:ilvl w:val="0"/>
          <w:numId w:val="2"/>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jeigu turite vidutinio sunkumo ar sunkių kepenų problemų.</w:t>
      </w:r>
    </w:p>
    <w:p w14:paraId="34AE2D8F" w14:textId="77777777" w:rsidR="00A64330" w:rsidRPr="00A64330" w:rsidRDefault="00A64330" w:rsidP="00A64330">
      <w:pPr>
        <w:tabs>
          <w:tab w:val="left" w:pos="426"/>
          <w:tab w:val="left" w:pos="1080"/>
        </w:tabs>
        <w:spacing w:after="0" w:line="240" w:lineRule="auto"/>
        <w:rPr>
          <w:rFonts w:ascii="Times New Roman" w:eastAsia="Times New Roman" w:hAnsi="Times New Roman" w:cs="Times New Roman"/>
          <w:kern w:val="0"/>
          <w:sz w:val="22"/>
          <w14:ligatures w14:val="none"/>
        </w:rPr>
      </w:pPr>
    </w:p>
    <w:p w14:paraId="19169268" w14:textId="77777777" w:rsidR="00A64330" w:rsidRPr="00A64330" w:rsidRDefault="00A64330" w:rsidP="00A64330">
      <w:pPr>
        <w:numPr>
          <w:ilvl w:val="12"/>
          <w:numId w:val="0"/>
        </w:numPr>
        <w:spacing w:after="0" w:line="240" w:lineRule="auto"/>
        <w:ind w:right="-2"/>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Jeigu Jums tinka bet kuri iš aukščiau išvardytų aplinkybių, šio vaisto vartoti negalima. Jeigu abejojate, prieš pradėdami vartoti šį vaistą, pasitarkite su gydytoju arba vaistininku.</w:t>
      </w:r>
    </w:p>
    <w:p w14:paraId="11FB4FE3" w14:textId="77777777" w:rsidR="00A64330" w:rsidRPr="00A64330" w:rsidRDefault="00A64330" w:rsidP="00A64330">
      <w:pPr>
        <w:spacing w:after="0" w:line="240" w:lineRule="auto"/>
        <w:ind w:left="567" w:hanging="567"/>
        <w:rPr>
          <w:rFonts w:ascii="Times New Roman" w:eastAsia="Times New Roman" w:hAnsi="Times New Roman" w:cs="Times New Roman"/>
          <w:kern w:val="0"/>
          <w:sz w:val="22"/>
          <w14:ligatures w14:val="none"/>
        </w:rPr>
      </w:pPr>
    </w:p>
    <w:p w14:paraId="71348277" w14:textId="77777777" w:rsidR="00A64330" w:rsidRPr="00A64330" w:rsidRDefault="00A64330" w:rsidP="00A64330">
      <w:pPr>
        <w:spacing w:after="0" w:line="240" w:lineRule="auto"/>
        <w:ind w:left="567" w:hanging="567"/>
        <w:rPr>
          <w:rFonts w:ascii="Times New Roman" w:eastAsia="Times New Roman" w:hAnsi="Times New Roman" w:cs="Times New Roman"/>
          <w:b/>
          <w:kern w:val="0"/>
          <w:sz w:val="22"/>
          <w14:ligatures w14:val="none"/>
        </w:rPr>
      </w:pPr>
      <w:r w:rsidRPr="00A64330">
        <w:rPr>
          <w:rFonts w:ascii="Times New Roman" w:eastAsia="Times New Roman" w:hAnsi="Times New Roman" w:cs="Times New Roman"/>
          <w:b/>
          <w:kern w:val="0"/>
          <w:sz w:val="22"/>
          <w14:ligatures w14:val="none"/>
        </w:rPr>
        <w:t>Įspėjimai ir atsargumo priemonės</w:t>
      </w:r>
    </w:p>
    <w:p w14:paraId="067E089E" w14:textId="77777777" w:rsidR="00A64330" w:rsidRPr="00A64330" w:rsidRDefault="00A64330" w:rsidP="00A64330">
      <w:pPr>
        <w:keepNext/>
        <w:numPr>
          <w:ilvl w:val="12"/>
          <w:numId w:val="0"/>
        </w:numPr>
        <w:spacing w:after="0" w:line="240" w:lineRule="auto"/>
        <w:ind w:right="-2"/>
        <w:outlineLvl w:val="0"/>
        <w:rPr>
          <w:rFonts w:ascii="Times New Roman" w:eastAsia="Times New Roman" w:hAnsi="Times New Roman" w:cs="Times New Roman"/>
          <w:bCs/>
          <w:kern w:val="0"/>
          <w:sz w:val="22"/>
          <w14:ligatures w14:val="none"/>
        </w:rPr>
      </w:pPr>
    </w:p>
    <w:p w14:paraId="2C1D52C4" w14:textId="77777777" w:rsidR="00A64330" w:rsidRPr="00A64330" w:rsidRDefault="00A64330" w:rsidP="00A64330">
      <w:pPr>
        <w:keepNext/>
        <w:spacing w:after="0" w:line="240" w:lineRule="auto"/>
        <w:rPr>
          <w:rFonts w:ascii="Times New Roman" w:eastAsia="Times New Roman" w:hAnsi="Times New Roman" w:cs="Times New Roman"/>
          <w:bCs/>
          <w:kern w:val="0"/>
          <w:sz w:val="22"/>
          <w14:ligatures w14:val="none"/>
        </w:rPr>
      </w:pPr>
      <w:r w:rsidRPr="00A64330">
        <w:rPr>
          <w:rFonts w:ascii="Times New Roman" w:eastAsia="Times New Roman" w:hAnsi="Times New Roman" w:cs="Times New Roman"/>
          <w:bCs/>
          <w:kern w:val="0"/>
          <w:sz w:val="22"/>
          <w14:ligatures w14:val="none"/>
        </w:rPr>
        <w:t>Pasitarkite su gydytoju, vaistininku arba slaugytoja prieš pradėdami vartoti Priligy, jeigu:</w:t>
      </w:r>
    </w:p>
    <w:p w14:paraId="7BFCF9F9" w14:textId="77777777" w:rsidR="00A64330" w:rsidRPr="00A64330" w:rsidRDefault="00A64330" w:rsidP="0003480D">
      <w:pPr>
        <w:numPr>
          <w:ilvl w:val="0"/>
          <w:numId w:val="27"/>
        </w:numPr>
        <w:tabs>
          <w:tab w:val="clear" w:pos="-96"/>
        </w:tabs>
        <w:spacing w:after="0" w:line="240" w:lineRule="auto"/>
        <w:ind w:left="567" w:hanging="283"/>
        <w:rPr>
          <w:rFonts w:ascii="Times New Roman" w:eastAsia="Times New Roman" w:hAnsi="Times New Roman" w:cs="Times New Roman"/>
          <w:bCs/>
          <w:kern w:val="0"/>
          <w:sz w:val="22"/>
          <w14:ligatures w14:val="none"/>
        </w:rPr>
      </w:pPr>
      <w:r w:rsidRPr="00A64330">
        <w:rPr>
          <w:rFonts w:ascii="Times New Roman" w:eastAsia="Times New Roman" w:hAnsi="Times New Roman" w:cs="Times New Roman"/>
          <w:bCs/>
          <w:kern w:val="0"/>
          <w:sz w:val="22"/>
          <w14:ligatures w14:val="none"/>
        </w:rPr>
        <w:t>Jums nėra diagnozuota priešlaikinė ejakuliacija;</w:t>
      </w:r>
    </w:p>
    <w:p w14:paraId="330EBE51" w14:textId="77777777" w:rsidR="00A64330" w:rsidRPr="00A64330" w:rsidRDefault="00A64330" w:rsidP="0003480D">
      <w:pPr>
        <w:numPr>
          <w:ilvl w:val="0"/>
          <w:numId w:val="27"/>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Jūs taip pat turite kitą lytinės funkcijos sutrikimą, tokį kaip erekcijos funkcijos sutrikimas;</w:t>
      </w:r>
    </w:p>
    <w:p w14:paraId="57A802D0" w14:textId="77777777" w:rsidR="00A64330" w:rsidRPr="00A64330" w:rsidRDefault="00A64330" w:rsidP="0003480D">
      <w:pPr>
        <w:numPr>
          <w:ilvl w:val="0"/>
          <w:numId w:val="27"/>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Jums anksčiau sukdavosi galva dėl mažo kraujospūdžio;</w:t>
      </w:r>
    </w:p>
    <w:p w14:paraId="6380DA26" w14:textId="77777777" w:rsidR="00A64330" w:rsidRPr="00A64330" w:rsidRDefault="00A64330" w:rsidP="0003480D">
      <w:pPr>
        <w:numPr>
          <w:ilvl w:val="0"/>
          <w:numId w:val="27"/>
        </w:numPr>
        <w:tabs>
          <w:tab w:val="clear" w:pos="-96"/>
        </w:tabs>
        <w:spacing w:after="0" w:line="240" w:lineRule="auto"/>
        <w:ind w:left="567" w:hanging="283"/>
        <w:rPr>
          <w:rFonts w:ascii="Times New Roman" w:eastAsia="Times New Roman" w:hAnsi="Times New Roman" w:cs="Times New Roman"/>
          <w:bCs/>
          <w:kern w:val="0"/>
          <w:sz w:val="22"/>
          <w14:ligatures w14:val="none"/>
        </w:rPr>
      </w:pPr>
      <w:r w:rsidRPr="00A64330">
        <w:rPr>
          <w:rFonts w:ascii="Times New Roman" w:eastAsia="Times New Roman" w:hAnsi="Times New Roman" w:cs="Times New Roman"/>
          <w:bCs/>
          <w:kern w:val="0"/>
          <w:sz w:val="22"/>
          <w14:ligatures w14:val="none"/>
        </w:rPr>
        <w:t>Jūs vartojate preparatus pasilinksminimui, pavyzdžiui, ekstazį, LSD, narkotikus ar benzodiazepinus;</w:t>
      </w:r>
    </w:p>
    <w:p w14:paraId="613DD5EB" w14:textId="77777777" w:rsidR="00A64330" w:rsidRPr="00A64330" w:rsidRDefault="00A64330" w:rsidP="0003480D">
      <w:pPr>
        <w:numPr>
          <w:ilvl w:val="0"/>
          <w:numId w:val="27"/>
        </w:numPr>
        <w:tabs>
          <w:tab w:val="clear" w:pos="-96"/>
        </w:tabs>
        <w:spacing w:after="0" w:line="240" w:lineRule="auto"/>
        <w:ind w:left="567" w:hanging="283"/>
        <w:rPr>
          <w:rFonts w:ascii="Times New Roman" w:eastAsia="Times New Roman" w:hAnsi="Times New Roman" w:cs="Times New Roman"/>
          <w:bCs/>
          <w:kern w:val="0"/>
          <w:sz w:val="22"/>
          <w14:ligatures w14:val="none"/>
        </w:rPr>
      </w:pPr>
      <w:r w:rsidRPr="00A64330">
        <w:rPr>
          <w:rFonts w:ascii="Times New Roman" w:eastAsia="Times New Roman" w:hAnsi="Times New Roman" w:cs="Times New Roman"/>
          <w:bCs/>
          <w:kern w:val="0"/>
          <w:sz w:val="22"/>
          <w14:ligatures w14:val="none"/>
        </w:rPr>
        <w:t>Jūs vartojate alkoholį (žr. skyrių „</w:t>
      </w:r>
      <w:r w:rsidRPr="00A64330">
        <w:rPr>
          <w:rFonts w:ascii="Times New Roman" w:eastAsia="Times New Roman" w:hAnsi="Times New Roman" w:cs="Times New Roman"/>
          <w:b/>
          <w:bCs/>
          <w:kern w:val="0"/>
          <w:sz w:val="22"/>
          <w14:ligatures w14:val="none"/>
        </w:rPr>
        <w:t xml:space="preserve">Priligy vartojimas su </w:t>
      </w:r>
      <w:r w:rsidRPr="00A64330">
        <w:rPr>
          <w:rFonts w:ascii="Times New Roman" w:eastAsia="Times New Roman" w:hAnsi="Times New Roman" w:cs="Times New Roman"/>
          <w:b/>
          <w:kern w:val="0"/>
          <w:sz w:val="22"/>
          <w14:ligatures w14:val="none"/>
        </w:rPr>
        <w:t>maistu, gėrimais ir alkoholiu</w:t>
      </w:r>
      <w:r w:rsidRPr="00A64330">
        <w:rPr>
          <w:rFonts w:ascii="Times New Roman" w:eastAsia="Times New Roman" w:hAnsi="Times New Roman" w:cs="Times New Roman"/>
          <w:kern w:val="0"/>
          <w:sz w:val="22"/>
          <w14:ligatures w14:val="none"/>
        </w:rPr>
        <w:t>“);</w:t>
      </w:r>
    </w:p>
    <w:p w14:paraId="1C448AB7" w14:textId="77777777" w:rsidR="00A64330" w:rsidRPr="00A64330" w:rsidRDefault="00A64330" w:rsidP="0003480D">
      <w:pPr>
        <w:numPr>
          <w:ilvl w:val="0"/>
          <w:numId w:val="27"/>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bCs/>
          <w:kern w:val="0"/>
          <w:sz w:val="22"/>
          <w14:ligatures w14:val="none"/>
        </w:rPr>
        <w:t>Jūs kada nors turėjote</w:t>
      </w:r>
      <w:r w:rsidRPr="00A64330">
        <w:rPr>
          <w:rFonts w:ascii="Times New Roman" w:eastAsia="Times New Roman" w:hAnsi="Times New Roman" w:cs="Times New Roman"/>
          <w:kern w:val="0"/>
          <w:sz w:val="22"/>
          <w14:ligatures w14:val="none"/>
        </w:rPr>
        <w:t xml:space="preserve"> psichikos sveikatos problemų, tokių kaip depresija, manija (simptomai apima jausmą, kad esate per daug susijaudinęs, irzlus arba negalite aiškiai mąstyti), bipolinis sutrikimas (simptomai apima sunkias nuotaikų kaitas tarp manijos iki depresijos) ar šizofrenija (psichikos liga);</w:t>
      </w:r>
    </w:p>
    <w:p w14:paraId="0C8A4901" w14:textId="77777777" w:rsidR="00A64330" w:rsidRPr="00A64330" w:rsidRDefault="00A64330" w:rsidP="0003480D">
      <w:pPr>
        <w:numPr>
          <w:ilvl w:val="0"/>
          <w:numId w:val="27"/>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Jūs sergate epilepsija;</w:t>
      </w:r>
    </w:p>
    <w:p w14:paraId="301F5985" w14:textId="77777777" w:rsidR="00A64330" w:rsidRPr="00A64330" w:rsidRDefault="00A64330" w:rsidP="0003480D">
      <w:pPr>
        <w:numPr>
          <w:ilvl w:val="0"/>
          <w:numId w:val="27"/>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Jums anksčiau buvo kraujavimas ar kraujo krešėjimo problemos;</w:t>
      </w:r>
    </w:p>
    <w:p w14:paraId="3DBA18F6" w14:textId="77777777" w:rsidR="00A64330" w:rsidRPr="00A64330" w:rsidRDefault="00A64330" w:rsidP="0003480D">
      <w:pPr>
        <w:numPr>
          <w:ilvl w:val="0"/>
          <w:numId w:val="27"/>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Jūs turite inkstų problemų;</w:t>
      </w:r>
    </w:p>
    <w:p w14:paraId="275C6072" w14:textId="77777777" w:rsidR="00A64330" w:rsidRPr="00A64330" w:rsidRDefault="00A64330" w:rsidP="0003480D">
      <w:pPr>
        <w:numPr>
          <w:ilvl w:val="0"/>
          <w:numId w:val="27"/>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Jums yra padidėjęs akispūdis arba yra rizika padidėjusiam akispūdžiui (glaukoma) .</w:t>
      </w:r>
    </w:p>
    <w:p w14:paraId="1DECCF68" w14:textId="77777777" w:rsidR="00A64330" w:rsidRPr="00A64330" w:rsidRDefault="00A64330" w:rsidP="00A64330">
      <w:pPr>
        <w:tabs>
          <w:tab w:val="left" w:pos="567"/>
        </w:tabs>
        <w:spacing w:after="0" w:line="240" w:lineRule="auto"/>
        <w:rPr>
          <w:rFonts w:ascii="Times New Roman" w:eastAsia="Times New Roman" w:hAnsi="Times New Roman" w:cs="Times New Roman"/>
          <w:kern w:val="0"/>
          <w:sz w:val="22"/>
          <w14:ligatures w14:val="none"/>
        </w:rPr>
      </w:pPr>
    </w:p>
    <w:p w14:paraId="20DD8207" w14:textId="77777777" w:rsidR="00A64330" w:rsidRPr="00A64330" w:rsidRDefault="00A64330" w:rsidP="00A64330">
      <w:pPr>
        <w:numPr>
          <w:ilvl w:val="12"/>
          <w:numId w:val="0"/>
        </w:numPr>
        <w:spacing w:after="0" w:line="240" w:lineRule="auto"/>
        <w:ind w:right="-2"/>
        <w:outlineLvl w:val="0"/>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Jeigu Jums tinka bet kuri iš aukščiau išvardytų aplinkybių (arba tuo abejojate), prieš pradėdami vartoti šį vaistą, pasitarkite su gydytoju arba vaistininku.</w:t>
      </w:r>
    </w:p>
    <w:p w14:paraId="6CD217B0" w14:textId="77777777" w:rsidR="00A64330" w:rsidRPr="00A64330" w:rsidRDefault="00A64330" w:rsidP="00A64330">
      <w:pPr>
        <w:numPr>
          <w:ilvl w:val="12"/>
          <w:numId w:val="0"/>
        </w:numPr>
        <w:spacing w:after="0" w:line="240" w:lineRule="auto"/>
        <w:ind w:right="-2"/>
        <w:outlineLvl w:val="0"/>
        <w:rPr>
          <w:rFonts w:ascii="Times New Roman" w:eastAsia="Times New Roman" w:hAnsi="Times New Roman" w:cs="Times New Roman"/>
          <w:kern w:val="0"/>
          <w:sz w:val="22"/>
          <w14:ligatures w14:val="none"/>
        </w:rPr>
      </w:pPr>
    </w:p>
    <w:p w14:paraId="52E3B046" w14:textId="77777777" w:rsidR="00A64330" w:rsidRPr="00A64330" w:rsidRDefault="00A64330" w:rsidP="00A64330">
      <w:pPr>
        <w:numPr>
          <w:ilvl w:val="12"/>
          <w:numId w:val="0"/>
        </w:numPr>
        <w:spacing w:after="0" w:line="240" w:lineRule="auto"/>
        <w:ind w:right="-2"/>
        <w:outlineLvl w:val="0"/>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Prieš pradedant vartoti šį vaistą, gydytojas turi atlikti mėginį įsitikinti, kad atsistojus iš gulimos padėties Jūsų kraujospūdis pernelyg nesumažėja.</w:t>
      </w:r>
    </w:p>
    <w:p w14:paraId="03EE58A8" w14:textId="77777777" w:rsidR="00A64330" w:rsidRPr="00A64330" w:rsidRDefault="00A64330" w:rsidP="00A64330">
      <w:pPr>
        <w:numPr>
          <w:ilvl w:val="12"/>
          <w:numId w:val="0"/>
        </w:numPr>
        <w:spacing w:after="0" w:line="240" w:lineRule="auto"/>
        <w:ind w:right="-2"/>
        <w:outlineLvl w:val="0"/>
        <w:rPr>
          <w:rFonts w:ascii="Times New Roman" w:eastAsia="Times New Roman" w:hAnsi="Times New Roman" w:cs="Times New Roman"/>
          <w:kern w:val="0"/>
          <w:sz w:val="22"/>
          <w14:ligatures w14:val="none"/>
        </w:rPr>
      </w:pPr>
    </w:p>
    <w:p w14:paraId="69CBD5BB" w14:textId="77777777" w:rsidR="00A64330" w:rsidRPr="00A64330" w:rsidRDefault="00A64330" w:rsidP="00A64330">
      <w:pPr>
        <w:numPr>
          <w:ilvl w:val="12"/>
          <w:numId w:val="0"/>
        </w:numPr>
        <w:spacing w:after="0" w:line="240" w:lineRule="auto"/>
        <w:ind w:right="-2"/>
        <w:outlineLvl w:val="0"/>
        <w:rPr>
          <w:rFonts w:ascii="Times New Roman" w:eastAsia="Times New Roman" w:hAnsi="Times New Roman" w:cs="Times New Roman"/>
          <w:b/>
          <w:bCs/>
          <w:kern w:val="0"/>
          <w:sz w:val="22"/>
          <w14:ligatures w14:val="none"/>
        </w:rPr>
      </w:pPr>
      <w:r w:rsidRPr="00A64330">
        <w:rPr>
          <w:rFonts w:ascii="Times New Roman" w:eastAsia="Times New Roman" w:hAnsi="Times New Roman" w:cs="Times New Roman"/>
          <w:b/>
          <w:kern w:val="0"/>
          <w:sz w:val="22"/>
          <w14:ligatures w14:val="none"/>
        </w:rPr>
        <w:t>Vaikams ir paaugliams</w:t>
      </w:r>
    </w:p>
    <w:p w14:paraId="4BD369AF" w14:textId="77777777" w:rsidR="00A64330" w:rsidRPr="00A64330" w:rsidRDefault="00A64330" w:rsidP="00A64330">
      <w:pPr>
        <w:spacing w:after="0" w:line="240" w:lineRule="auto"/>
        <w:ind w:left="567" w:hanging="567"/>
        <w:rPr>
          <w:rFonts w:ascii="Times New Roman" w:eastAsia="Times New Roman" w:hAnsi="Times New Roman" w:cs="Times New Roman"/>
          <w:kern w:val="0"/>
          <w:sz w:val="22"/>
          <w14:ligatures w14:val="none"/>
        </w:rPr>
      </w:pPr>
    </w:p>
    <w:p w14:paraId="088A36FE" w14:textId="77777777" w:rsidR="00A64330" w:rsidRPr="00A64330" w:rsidRDefault="00A64330" w:rsidP="00A64330">
      <w:pPr>
        <w:spacing w:after="0" w:line="240" w:lineRule="auto"/>
        <w:ind w:left="567" w:hanging="567"/>
        <w:rPr>
          <w:rFonts w:ascii="Times New Roman" w:eastAsia="Times New Roman" w:hAnsi="Times New Roman" w:cs="Times New Roman"/>
          <w:bCs/>
          <w:noProof/>
          <w:kern w:val="0"/>
          <w:sz w:val="22"/>
          <w:u w:val="single"/>
          <w14:ligatures w14:val="none"/>
        </w:rPr>
      </w:pPr>
      <w:r w:rsidRPr="00A64330">
        <w:rPr>
          <w:rFonts w:ascii="Times New Roman" w:eastAsia="Times New Roman" w:hAnsi="Times New Roman" w:cs="Times New Roman"/>
          <w:bCs/>
          <w:noProof/>
          <w:kern w:val="0"/>
          <w:sz w:val="22"/>
          <w:u w:val="single"/>
          <w14:ligatures w14:val="none"/>
        </w:rPr>
        <w:t>Šio vaisto negalima vartoti vaikams ir jaunesniems kaip 18 metų paaugliams.</w:t>
      </w:r>
    </w:p>
    <w:p w14:paraId="396C6EA3" w14:textId="77777777" w:rsidR="00A64330" w:rsidRPr="00A64330" w:rsidRDefault="00A64330" w:rsidP="00A64330">
      <w:pPr>
        <w:spacing w:after="0" w:line="240" w:lineRule="auto"/>
        <w:ind w:left="567" w:hanging="567"/>
        <w:rPr>
          <w:rFonts w:ascii="Times New Roman" w:eastAsia="Times New Roman" w:hAnsi="Times New Roman" w:cs="Times New Roman"/>
          <w:kern w:val="0"/>
          <w:sz w:val="22"/>
          <w14:ligatures w14:val="none"/>
        </w:rPr>
      </w:pPr>
    </w:p>
    <w:p w14:paraId="0FDD3E2E" w14:textId="77777777" w:rsidR="00A64330" w:rsidRPr="00A64330" w:rsidRDefault="00A64330" w:rsidP="00A64330">
      <w:pPr>
        <w:spacing w:after="0" w:line="240" w:lineRule="auto"/>
        <w:ind w:left="567" w:hanging="567"/>
        <w:rPr>
          <w:rFonts w:ascii="Times New Roman" w:eastAsia="Times New Roman" w:hAnsi="Times New Roman" w:cs="Times New Roman"/>
          <w:b/>
          <w:kern w:val="0"/>
          <w:sz w:val="22"/>
          <w14:ligatures w14:val="none"/>
        </w:rPr>
      </w:pPr>
      <w:r w:rsidRPr="00A64330">
        <w:rPr>
          <w:rFonts w:ascii="Times New Roman" w:eastAsia="Times New Roman" w:hAnsi="Times New Roman" w:cs="Times New Roman"/>
          <w:b/>
          <w:kern w:val="0"/>
          <w:sz w:val="22"/>
          <w14:ligatures w14:val="none"/>
        </w:rPr>
        <w:t>Kiti vaistai ir Priligy</w:t>
      </w:r>
    </w:p>
    <w:p w14:paraId="35A731D2" w14:textId="77777777" w:rsidR="00A64330" w:rsidRPr="00A64330" w:rsidRDefault="00A64330" w:rsidP="00A64330">
      <w:pPr>
        <w:numPr>
          <w:ilvl w:val="12"/>
          <w:numId w:val="0"/>
        </w:numPr>
        <w:spacing w:after="0" w:line="240" w:lineRule="auto"/>
        <w:ind w:right="-2"/>
        <w:rPr>
          <w:rFonts w:ascii="Times New Roman" w:eastAsia="Times New Roman" w:hAnsi="Times New Roman" w:cs="Times New Roman"/>
          <w:kern w:val="0"/>
          <w:sz w:val="22"/>
          <w14:ligatures w14:val="none"/>
        </w:rPr>
      </w:pPr>
    </w:p>
    <w:p w14:paraId="6A2F0739" w14:textId="77777777" w:rsidR="00A64330" w:rsidRPr="00A64330" w:rsidRDefault="00A64330" w:rsidP="00A64330">
      <w:pPr>
        <w:numPr>
          <w:ilvl w:val="12"/>
          <w:numId w:val="0"/>
        </w:numPr>
        <w:spacing w:after="0" w:line="240" w:lineRule="auto"/>
        <w:ind w:right="-2"/>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Jeigu vartojate ar neseniai vartojote kitų vaistų</w:t>
      </w:r>
      <w:r w:rsidRPr="00A64330">
        <w:rPr>
          <w:rFonts w:ascii="Times New Roman" w:eastAsia="Times New Roman" w:hAnsi="Times New Roman" w:cs="Times New Roman"/>
          <w:kern w:val="0"/>
          <w:sz w:val="22"/>
          <w:szCs w:val="22"/>
          <w14:ligatures w14:val="none"/>
        </w:rPr>
        <w:t xml:space="preserve"> arba dėl to nesate tikri</w:t>
      </w:r>
      <w:r w:rsidRPr="00A64330">
        <w:rPr>
          <w:rFonts w:ascii="Times New Roman" w:eastAsia="Times New Roman" w:hAnsi="Times New Roman" w:cs="Times New Roman"/>
          <w:kern w:val="0"/>
          <w:sz w:val="22"/>
          <w14:ligatures w14:val="none"/>
        </w:rPr>
        <w:t xml:space="preserve">, apie tai pasakykite gydytojui arba vaistininkui. Tai liečia ir vaistus, kuriuos įsigyjate be recepto, pavyzdžiui, vaistažolių preparatai. Taip yra dėl to, kad Priligy gali paveikti kai kurių kitų vaistų veikimo būdą. Taip pat kai kurie kiti vaistai gali veikti </w:t>
      </w:r>
      <w:r w:rsidRPr="00A64330">
        <w:rPr>
          <w:rFonts w:ascii="Times New Roman" w:eastAsia="Times New Roman" w:hAnsi="Times New Roman" w:cs="Times New Roman"/>
          <w:kern w:val="0"/>
          <w:sz w:val="22"/>
          <w14:ligatures w14:val="none"/>
        </w:rPr>
        <w:lastRenderedPageBreak/>
        <w:t>Priligy veikimo būdą. Dėl to kitų vaistų vartojimas gali paveikti didžiausią Priligy dozę, kurią Jums leidžiama vartoti.</w:t>
      </w:r>
    </w:p>
    <w:p w14:paraId="29350FEB" w14:textId="77777777" w:rsidR="00A64330" w:rsidRPr="00A64330" w:rsidRDefault="00A64330" w:rsidP="00A64330">
      <w:pPr>
        <w:numPr>
          <w:ilvl w:val="12"/>
          <w:numId w:val="0"/>
        </w:numPr>
        <w:spacing w:after="0" w:line="240" w:lineRule="auto"/>
        <w:ind w:right="-2"/>
        <w:rPr>
          <w:rFonts w:ascii="Times New Roman" w:eastAsia="Times New Roman" w:hAnsi="Times New Roman" w:cs="Times New Roman"/>
          <w:kern w:val="0"/>
          <w:sz w:val="22"/>
          <w14:ligatures w14:val="none"/>
        </w:rPr>
      </w:pPr>
    </w:p>
    <w:p w14:paraId="5185AE90" w14:textId="29F722D8" w:rsidR="00A64330" w:rsidRPr="00A64330" w:rsidRDefault="00A64330" w:rsidP="00A64330">
      <w:pPr>
        <w:spacing w:after="0" w:line="240" w:lineRule="auto"/>
        <w:ind w:left="567" w:hanging="567"/>
        <w:rPr>
          <w:rFonts w:ascii="Times New Roman" w:eastAsia="Times New Roman" w:hAnsi="Times New Roman" w:cs="Times New Roman"/>
          <w:b/>
          <w:kern w:val="0"/>
          <w:sz w:val="22"/>
          <w14:ligatures w14:val="none"/>
        </w:rPr>
      </w:pPr>
      <w:r w:rsidRPr="00A64330">
        <w:rPr>
          <w:rFonts w:ascii="Times New Roman" w:eastAsia="Times New Roman" w:hAnsi="Times New Roman" w:cs="Times New Roman"/>
          <w:b/>
          <w:kern w:val="0"/>
          <w:sz w:val="22"/>
          <w14:ligatures w14:val="none"/>
        </w:rPr>
        <w:t>Nevartokite Priligy tuo pačiu metu nė su vienu iš toliau išvardytų vaistų:</w:t>
      </w:r>
    </w:p>
    <w:p w14:paraId="1086A102" w14:textId="77777777" w:rsidR="00A64330" w:rsidRPr="00A64330" w:rsidRDefault="00A64330" w:rsidP="0003480D">
      <w:pPr>
        <w:numPr>
          <w:ilvl w:val="0"/>
          <w:numId w:val="26"/>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vaistais nuo depresijos, kurie vadinami monoamino oksidazės inhibitoriais (MAOI);</w:t>
      </w:r>
    </w:p>
    <w:p w14:paraId="17DB8346" w14:textId="77777777" w:rsidR="00A64330" w:rsidRPr="00A64330" w:rsidRDefault="00A64330" w:rsidP="0003480D">
      <w:pPr>
        <w:numPr>
          <w:ilvl w:val="0"/>
          <w:numId w:val="26"/>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tioridazinu, kuriuo gydoma šizofrenija;</w:t>
      </w:r>
    </w:p>
    <w:p w14:paraId="5B47DB16" w14:textId="77777777" w:rsidR="00A64330" w:rsidRPr="00A64330" w:rsidRDefault="00A64330" w:rsidP="0003480D">
      <w:pPr>
        <w:numPr>
          <w:ilvl w:val="0"/>
          <w:numId w:val="26"/>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kitais vaistais nuo depresijos;</w:t>
      </w:r>
    </w:p>
    <w:p w14:paraId="6EACBFD8" w14:textId="77777777" w:rsidR="00A64330" w:rsidRPr="00A64330" w:rsidRDefault="00A64330" w:rsidP="0003480D">
      <w:pPr>
        <w:numPr>
          <w:ilvl w:val="0"/>
          <w:numId w:val="26"/>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ličiu (vaistas, kuriuo gydomas bipolinis sutrikimas);</w:t>
      </w:r>
    </w:p>
    <w:p w14:paraId="7448AE09" w14:textId="77777777" w:rsidR="00A64330" w:rsidRPr="00A64330" w:rsidRDefault="00A64330" w:rsidP="0003480D">
      <w:pPr>
        <w:numPr>
          <w:ilvl w:val="0"/>
          <w:numId w:val="26"/>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linezolidu (antibiotikas, kuriuo gydomos infekcijos);</w:t>
      </w:r>
    </w:p>
    <w:p w14:paraId="2349971E" w14:textId="77777777" w:rsidR="00A64330" w:rsidRPr="00A64330" w:rsidRDefault="00A64330" w:rsidP="0003480D">
      <w:pPr>
        <w:numPr>
          <w:ilvl w:val="0"/>
          <w:numId w:val="26"/>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triptofanu (vaistas, kuris padeda užmigti);</w:t>
      </w:r>
    </w:p>
    <w:p w14:paraId="59371983" w14:textId="77777777" w:rsidR="00A64330" w:rsidRPr="00A64330" w:rsidRDefault="00A64330" w:rsidP="0003480D">
      <w:pPr>
        <w:numPr>
          <w:ilvl w:val="0"/>
          <w:numId w:val="26"/>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jonažolės preparatais (vaistažolių preparatai);</w:t>
      </w:r>
    </w:p>
    <w:p w14:paraId="31DA9899" w14:textId="77777777" w:rsidR="00A64330" w:rsidRPr="00A64330" w:rsidRDefault="00A64330" w:rsidP="0003480D">
      <w:pPr>
        <w:numPr>
          <w:ilvl w:val="0"/>
          <w:numId w:val="26"/>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tramadoliu (vaistas, kuriuo malšinamas sunkus skausmas);</w:t>
      </w:r>
    </w:p>
    <w:p w14:paraId="2A1CEF8A" w14:textId="77777777" w:rsidR="00A64330" w:rsidRPr="00A64330" w:rsidRDefault="00A64330" w:rsidP="0003480D">
      <w:pPr>
        <w:numPr>
          <w:ilvl w:val="0"/>
          <w:numId w:val="26"/>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vaistais, kuriais gydoma migrena.</w:t>
      </w:r>
    </w:p>
    <w:p w14:paraId="331E3F53" w14:textId="77777777" w:rsidR="00A64330" w:rsidRPr="00A64330" w:rsidRDefault="00A64330" w:rsidP="00A64330">
      <w:pPr>
        <w:spacing w:after="0" w:line="240" w:lineRule="auto"/>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Nevartokite Priligy tuo pačiu metu nė su vienu iš aukščiau išvardytų vaistų. Jeigu vartojote kurį nors iš šių vaistų, turėsite palaukti, kol praeis 14 parų po jų vartojimo nutraukimo, kad galėtumėte pradėti vartoti Priligy. Jeigu nutraukėte Priligy vartojimą, turėsite palaukti 7 paras, prieš vartojant kurį nors iš aukščiau išvardytų vaistų. Jeigu abejojate, kaip elgtis, prieš pradėdami vartoti šį vaistą, pasitarkite su gydytoju arba vaistininku;</w:t>
      </w:r>
    </w:p>
    <w:p w14:paraId="2A7023DA" w14:textId="77777777" w:rsidR="00A64330" w:rsidRPr="00A64330" w:rsidRDefault="00A64330" w:rsidP="0003480D">
      <w:pPr>
        <w:numPr>
          <w:ilvl w:val="0"/>
          <w:numId w:val="25"/>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tam tikrais vaistais nuo grybelinių infekcijų, įskaitant ketokonazolą ir itrakonazolą;</w:t>
      </w:r>
    </w:p>
    <w:p w14:paraId="2B1C2DBA" w14:textId="77777777" w:rsidR="00A64330" w:rsidRPr="00A64330" w:rsidRDefault="00A64330" w:rsidP="0003480D">
      <w:pPr>
        <w:numPr>
          <w:ilvl w:val="0"/>
          <w:numId w:val="25"/>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tam tikrais vaistais nuo ŽIV, įskaitant ritonavirą, sakvinavirą, nelfinavirą ir atazanavirą;</w:t>
      </w:r>
    </w:p>
    <w:p w14:paraId="7312EFA4" w14:textId="77777777" w:rsidR="00A64330" w:rsidRPr="00A64330" w:rsidRDefault="00A64330" w:rsidP="0003480D">
      <w:pPr>
        <w:numPr>
          <w:ilvl w:val="0"/>
          <w:numId w:val="25"/>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tam tikrais antibiotikais infekcijai gydyti, įskaitant telitromiciną;</w:t>
      </w:r>
    </w:p>
    <w:p w14:paraId="388053D3" w14:textId="77777777" w:rsidR="00A64330" w:rsidRPr="00A64330" w:rsidRDefault="00A64330" w:rsidP="0003480D">
      <w:pPr>
        <w:numPr>
          <w:ilvl w:val="0"/>
          <w:numId w:val="25"/>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nefazodonu (antidepresantas).</w:t>
      </w:r>
    </w:p>
    <w:p w14:paraId="2E1C9933" w14:textId="77777777" w:rsidR="00A64330" w:rsidRPr="00A64330" w:rsidRDefault="00A64330" w:rsidP="00A64330">
      <w:pPr>
        <w:numPr>
          <w:ilvl w:val="12"/>
          <w:numId w:val="0"/>
        </w:numPr>
        <w:spacing w:after="0" w:line="240" w:lineRule="auto"/>
        <w:ind w:left="567" w:right="-2" w:hanging="567"/>
        <w:rPr>
          <w:rFonts w:ascii="Times New Roman" w:eastAsia="Times New Roman" w:hAnsi="Times New Roman" w:cs="Times New Roman"/>
          <w:kern w:val="0"/>
          <w:sz w:val="22"/>
          <w14:ligatures w14:val="none"/>
        </w:rPr>
      </w:pPr>
    </w:p>
    <w:p w14:paraId="71F50DFC" w14:textId="176EF694" w:rsidR="00A64330" w:rsidRPr="00A64330" w:rsidRDefault="00A64330" w:rsidP="00E761A1">
      <w:pPr>
        <w:spacing w:after="0" w:line="240" w:lineRule="auto"/>
        <w:ind w:left="567" w:hanging="567"/>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b/>
          <w:kern w:val="0"/>
          <w:sz w:val="22"/>
          <w14:ligatures w14:val="none"/>
        </w:rPr>
        <w:t>Pasakykite gydytojui arba vaistininkui, jeigu vartojate kurį nors iš toliau išvardytų vaistų:</w:t>
      </w:r>
    </w:p>
    <w:p w14:paraId="61267807" w14:textId="77777777" w:rsidR="00A64330" w:rsidRPr="00A64330" w:rsidRDefault="00A64330" w:rsidP="00E761A1">
      <w:pPr>
        <w:numPr>
          <w:ilvl w:val="0"/>
          <w:numId w:val="24"/>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vaistus kitokiems nei depresija psichikos sutrikimams gydyti;</w:t>
      </w:r>
    </w:p>
    <w:p w14:paraId="1BD78B92" w14:textId="77777777" w:rsidR="00A64330" w:rsidRPr="00A64330" w:rsidRDefault="00A64330" w:rsidP="00E761A1">
      <w:pPr>
        <w:numPr>
          <w:ilvl w:val="0"/>
          <w:numId w:val="24"/>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nesteroidinius vaistus nuo uždegimo, tokius kaip ibuprofenas ar acetilsalicilo rūgštis;</w:t>
      </w:r>
    </w:p>
    <w:p w14:paraId="37123083" w14:textId="77777777" w:rsidR="00A64330" w:rsidRPr="00A64330" w:rsidRDefault="00A64330" w:rsidP="00E761A1">
      <w:pPr>
        <w:numPr>
          <w:ilvl w:val="0"/>
          <w:numId w:val="24"/>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kraujo krešėjimą mažinančius vaistus, tokius kaip varfarinas;</w:t>
      </w:r>
    </w:p>
    <w:p w14:paraId="4FDBEE93" w14:textId="77777777" w:rsidR="00A64330" w:rsidRPr="00A64330" w:rsidRDefault="00A64330" w:rsidP="00E761A1">
      <w:pPr>
        <w:numPr>
          <w:ilvl w:val="0"/>
          <w:numId w:val="24"/>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tam tikrus vaistus, kurie vartojami erekcijos funkcijos sutrikimui gydyti, tokius kaip sildenafilis, tadalafilis ar vardenafilis, nes šie vaistai gali sumažinti kraujospūdį, galimas daiktas atsistojus;</w:t>
      </w:r>
    </w:p>
    <w:p w14:paraId="435C6734" w14:textId="77777777" w:rsidR="00A64330" w:rsidRPr="00A64330" w:rsidRDefault="00A64330" w:rsidP="00E761A1">
      <w:pPr>
        <w:numPr>
          <w:ilvl w:val="0"/>
          <w:numId w:val="24"/>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tam tikrus vaistus aukštam kraujospūdžiui ir krūtinės skausmui (krūtinės anginai) (pvz.: verapamilį ir diltiazemą) ar padidėjusiai priešinei liaukai (prostatai) gydyti, nes šie vaistai taip pat gali sumažinti kraujospūdį atsistojus, galimas daiktas atsistojus;</w:t>
      </w:r>
    </w:p>
    <w:p w14:paraId="4AEFFBA6" w14:textId="77777777" w:rsidR="00A64330" w:rsidRPr="00A64330" w:rsidRDefault="00A64330" w:rsidP="00E761A1">
      <w:pPr>
        <w:numPr>
          <w:ilvl w:val="0"/>
          <w:numId w:val="24"/>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tam tikrus vaistus grybelinei infekcijai gydyti, tokius kaip flukonazolas;</w:t>
      </w:r>
    </w:p>
    <w:p w14:paraId="7395ED43" w14:textId="77777777" w:rsidR="00A64330" w:rsidRPr="00A64330" w:rsidRDefault="00A64330" w:rsidP="0003480D">
      <w:pPr>
        <w:numPr>
          <w:ilvl w:val="0"/>
          <w:numId w:val="24"/>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tam tikrus vaistus nuo ŽIV, tokius kaip amprenaviras ir fosamprenaviras;</w:t>
      </w:r>
    </w:p>
    <w:p w14:paraId="59BC1B00" w14:textId="77777777" w:rsidR="00A64330" w:rsidRPr="00A64330" w:rsidRDefault="00A64330" w:rsidP="0003480D">
      <w:pPr>
        <w:numPr>
          <w:ilvl w:val="0"/>
          <w:numId w:val="24"/>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tam tikrus kitus antibiotikus infekcijai gydyti, tokius kaip eritromicinas ir klaritromicinas;</w:t>
      </w:r>
    </w:p>
    <w:p w14:paraId="2064ABFD" w14:textId="77777777" w:rsidR="00A64330" w:rsidRPr="00A64330" w:rsidRDefault="00A64330" w:rsidP="0003480D">
      <w:pPr>
        <w:numPr>
          <w:ilvl w:val="0"/>
          <w:numId w:val="24"/>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aprepitantą (pykinimui gydyti).</w:t>
      </w:r>
    </w:p>
    <w:p w14:paraId="5126CC58" w14:textId="77777777" w:rsidR="00A64330" w:rsidRPr="00A64330" w:rsidRDefault="00A64330" w:rsidP="00A64330">
      <w:pPr>
        <w:spacing w:after="0" w:line="240" w:lineRule="auto"/>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Jeigu abejojate, ar Jums tinka bet kuri iš aukščiau išvardytų aplinkybių, prieš pradėdami vartoti šį vaistą, pasitarkite su gydytoju arba vaistininku.</w:t>
      </w:r>
    </w:p>
    <w:p w14:paraId="587A3817" w14:textId="77777777" w:rsidR="00A64330" w:rsidRPr="00A64330" w:rsidRDefault="00A64330" w:rsidP="00A64330">
      <w:pPr>
        <w:numPr>
          <w:ilvl w:val="12"/>
          <w:numId w:val="0"/>
        </w:numPr>
        <w:spacing w:after="0" w:line="240" w:lineRule="auto"/>
        <w:ind w:left="900"/>
        <w:rPr>
          <w:rFonts w:ascii="Times New Roman" w:eastAsia="Times New Roman" w:hAnsi="Times New Roman" w:cs="Times New Roman"/>
          <w:kern w:val="0"/>
          <w:sz w:val="22"/>
          <w14:ligatures w14:val="none"/>
        </w:rPr>
      </w:pPr>
    </w:p>
    <w:p w14:paraId="5733FCB9" w14:textId="1AB405D1" w:rsidR="00A64330" w:rsidRPr="00A64330" w:rsidRDefault="00A64330" w:rsidP="00A64330">
      <w:pPr>
        <w:spacing w:after="0" w:line="240" w:lineRule="auto"/>
        <w:ind w:left="567" w:hanging="567"/>
        <w:rPr>
          <w:rFonts w:ascii="Times New Roman" w:eastAsia="Times New Roman" w:hAnsi="Times New Roman" w:cs="Times New Roman"/>
          <w:b/>
          <w:kern w:val="0"/>
          <w:sz w:val="22"/>
          <w14:ligatures w14:val="none"/>
        </w:rPr>
      </w:pPr>
      <w:r w:rsidRPr="00A64330">
        <w:rPr>
          <w:rFonts w:ascii="Times New Roman" w:eastAsia="Times New Roman" w:hAnsi="Times New Roman" w:cs="Times New Roman"/>
          <w:b/>
          <w:kern w:val="0"/>
          <w:sz w:val="22"/>
          <w14:ligatures w14:val="none"/>
        </w:rPr>
        <w:t>Priligy vartojimas su maistu, gėrimais ir alkoholiu</w:t>
      </w:r>
    </w:p>
    <w:p w14:paraId="0073221F" w14:textId="77777777" w:rsidR="00A64330" w:rsidRPr="00A64330" w:rsidRDefault="00A64330" w:rsidP="00E761A1">
      <w:pPr>
        <w:numPr>
          <w:ilvl w:val="0"/>
          <w:numId w:val="23"/>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bCs/>
          <w:kern w:val="0"/>
          <w:sz w:val="22"/>
          <w:szCs w:val="22"/>
          <w14:ligatures w14:val="none"/>
        </w:rPr>
        <w:t>Negerkite greipfrutų sulčių 24 valandas iki vaisto vartojimo, nes tai gali padidinti vaisto kiekį jūsų organizme</w:t>
      </w:r>
      <w:r w:rsidRPr="00A64330">
        <w:rPr>
          <w:rFonts w:ascii="Times New Roman" w:eastAsia="Times New Roman" w:hAnsi="Times New Roman" w:cs="Times New Roman"/>
          <w:kern w:val="0"/>
          <w:sz w:val="22"/>
          <w14:ligatures w14:val="none"/>
        </w:rPr>
        <w:t>.</w:t>
      </w:r>
    </w:p>
    <w:p w14:paraId="5BF0BBBA" w14:textId="77777777" w:rsidR="00A64330" w:rsidRPr="00A64330" w:rsidRDefault="00A64330" w:rsidP="00E761A1">
      <w:pPr>
        <w:numPr>
          <w:ilvl w:val="0"/>
          <w:numId w:val="23"/>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Šį vaistą galima vartoti su ar be maisto.</w:t>
      </w:r>
    </w:p>
    <w:p w14:paraId="3D5EBED1" w14:textId="77777777" w:rsidR="00A64330" w:rsidRPr="00A64330" w:rsidRDefault="00A64330" w:rsidP="00E761A1">
      <w:pPr>
        <w:numPr>
          <w:ilvl w:val="0"/>
          <w:numId w:val="23"/>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Jūs turite šį vaistą užsigerti ne mažiau kaip viena pilna stikline vandens.</w:t>
      </w:r>
    </w:p>
    <w:p w14:paraId="76CB1A9C" w14:textId="77777777" w:rsidR="00A64330" w:rsidRPr="00A64330" w:rsidRDefault="00A64330" w:rsidP="00E761A1">
      <w:pPr>
        <w:numPr>
          <w:ilvl w:val="0"/>
          <w:numId w:val="23"/>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Vartojant šį vaistą, venkite alkoholio.</w:t>
      </w:r>
    </w:p>
    <w:p w14:paraId="68C8C5D6" w14:textId="77777777" w:rsidR="00A64330" w:rsidRPr="00A64330" w:rsidRDefault="00A64330" w:rsidP="00E761A1">
      <w:pPr>
        <w:numPr>
          <w:ilvl w:val="0"/>
          <w:numId w:val="23"/>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Kartu su šiuo vaistu vartojamo alkoholio poveikis, toks kaip galvos sukimosi, mieguistumo jausmas bei lėtos reakcijos, gali sustiprėti.</w:t>
      </w:r>
    </w:p>
    <w:p w14:paraId="795A839F" w14:textId="77777777" w:rsidR="00A64330" w:rsidRPr="00A64330" w:rsidRDefault="00A64330" w:rsidP="00E761A1">
      <w:pPr>
        <w:numPr>
          <w:ilvl w:val="0"/>
          <w:numId w:val="23"/>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Alkoholio gėrimas šio vaisto vartojimo metu gali padidinti Jūsų riziką traumai dėl apalpimo arba kito šalutinio poveikio.</w:t>
      </w:r>
    </w:p>
    <w:p w14:paraId="207865A5" w14:textId="77777777" w:rsidR="00A64330" w:rsidRPr="00A64330" w:rsidRDefault="00A64330" w:rsidP="00A64330">
      <w:pPr>
        <w:numPr>
          <w:ilvl w:val="12"/>
          <w:numId w:val="0"/>
        </w:numPr>
        <w:tabs>
          <w:tab w:val="left" w:pos="1290"/>
        </w:tabs>
        <w:spacing w:after="0" w:line="240" w:lineRule="auto"/>
        <w:ind w:right="-2"/>
        <w:rPr>
          <w:rFonts w:ascii="Times New Roman" w:eastAsia="Times New Roman" w:hAnsi="Times New Roman" w:cs="Times New Roman"/>
          <w:kern w:val="0"/>
          <w:sz w:val="22"/>
          <w14:ligatures w14:val="none"/>
        </w:rPr>
      </w:pPr>
    </w:p>
    <w:p w14:paraId="45E04096" w14:textId="77777777" w:rsidR="00A64330" w:rsidRPr="00A64330" w:rsidRDefault="00A64330" w:rsidP="00A64330">
      <w:pPr>
        <w:spacing w:after="0" w:line="240" w:lineRule="auto"/>
        <w:ind w:left="567" w:hanging="567"/>
        <w:rPr>
          <w:rFonts w:ascii="Times New Roman" w:eastAsia="Times New Roman" w:hAnsi="Times New Roman" w:cs="Times New Roman"/>
          <w:b/>
          <w:kern w:val="0"/>
          <w:sz w:val="22"/>
          <w14:ligatures w14:val="none"/>
        </w:rPr>
      </w:pPr>
      <w:r w:rsidRPr="00A64330">
        <w:rPr>
          <w:rFonts w:ascii="Times New Roman" w:eastAsia="Times New Roman" w:hAnsi="Times New Roman" w:cs="Times New Roman"/>
          <w:b/>
          <w:kern w:val="0"/>
          <w:sz w:val="22"/>
          <w14:ligatures w14:val="none"/>
        </w:rPr>
        <w:t>Nėštumas, žindymo laikotarpis ir vaisingumas</w:t>
      </w:r>
    </w:p>
    <w:p w14:paraId="471A8592" w14:textId="77777777" w:rsidR="00A64330" w:rsidRPr="00A64330" w:rsidRDefault="00A64330" w:rsidP="00A64330">
      <w:pPr>
        <w:numPr>
          <w:ilvl w:val="12"/>
          <w:numId w:val="0"/>
        </w:numPr>
        <w:spacing w:after="0" w:line="240" w:lineRule="auto"/>
        <w:ind w:right="-2"/>
        <w:outlineLvl w:val="0"/>
        <w:rPr>
          <w:rFonts w:ascii="Times New Roman" w:eastAsia="Times New Roman" w:hAnsi="Times New Roman" w:cs="Times New Roman"/>
          <w:kern w:val="0"/>
          <w:sz w:val="22"/>
          <w14:ligatures w14:val="none"/>
        </w:rPr>
      </w:pPr>
    </w:p>
    <w:p w14:paraId="5F830C07" w14:textId="77777777" w:rsidR="00A64330" w:rsidRPr="00A64330" w:rsidRDefault="00A64330" w:rsidP="00A64330">
      <w:pPr>
        <w:numPr>
          <w:ilvl w:val="12"/>
          <w:numId w:val="0"/>
        </w:numPr>
        <w:spacing w:after="0" w:line="240" w:lineRule="auto"/>
        <w:ind w:right="-2"/>
        <w:outlineLvl w:val="0"/>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bCs/>
          <w:kern w:val="0"/>
          <w:sz w:val="22"/>
          <w14:ligatures w14:val="none"/>
        </w:rPr>
        <w:t>Moterys neturi vartoti</w:t>
      </w:r>
      <w:r w:rsidRPr="00A64330">
        <w:rPr>
          <w:rFonts w:ascii="Times New Roman" w:eastAsia="Times New Roman" w:hAnsi="Times New Roman" w:cs="Times New Roman"/>
          <w:kern w:val="0"/>
          <w:sz w:val="22"/>
          <w14:ligatures w14:val="none"/>
        </w:rPr>
        <w:t xml:space="preserve"> šio vaisto</w:t>
      </w:r>
      <w:r w:rsidRPr="00A64330">
        <w:rPr>
          <w:rFonts w:ascii="Times New Roman" w:eastAsia="Times New Roman" w:hAnsi="Times New Roman" w:cs="Times New Roman"/>
          <w:bCs/>
          <w:kern w:val="0"/>
          <w:sz w:val="22"/>
          <w14:ligatures w14:val="none"/>
        </w:rPr>
        <w:t>.</w:t>
      </w:r>
    </w:p>
    <w:p w14:paraId="41714827" w14:textId="77777777" w:rsidR="00A64330" w:rsidRPr="00A64330" w:rsidRDefault="00A64330" w:rsidP="00A64330">
      <w:pPr>
        <w:spacing w:after="0" w:line="240" w:lineRule="auto"/>
        <w:ind w:left="567" w:hanging="567"/>
        <w:rPr>
          <w:rFonts w:ascii="Times New Roman" w:eastAsia="Times New Roman" w:hAnsi="Times New Roman" w:cs="Times New Roman"/>
          <w:kern w:val="0"/>
          <w:sz w:val="22"/>
          <w14:ligatures w14:val="none"/>
        </w:rPr>
      </w:pPr>
    </w:p>
    <w:p w14:paraId="31E9D151" w14:textId="77777777" w:rsidR="00A64330" w:rsidRPr="00A64330" w:rsidRDefault="00A64330" w:rsidP="00A64330">
      <w:pPr>
        <w:spacing w:after="0" w:line="240" w:lineRule="auto"/>
        <w:ind w:left="567" w:hanging="567"/>
        <w:rPr>
          <w:rFonts w:ascii="Times New Roman" w:eastAsia="Times New Roman" w:hAnsi="Times New Roman" w:cs="Times New Roman"/>
          <w:b/>
          <w:kern w:val="0"/>
          <w:sz w:val="22"/>
          <w14:ligatures w14:val="none"/>
        </w:rPr>
      </w:pPr>
      <w:r w:rsidRPr="00A64330">
        <w:rPr>
          <w:rFonts w:ascii="Times New Roman" w:eastAsia="Times New Roman" w:hAnsi="Times New Roman" w:cs="Times New Roman"/>
          <w:b/>
          <w:kern w:val="0"/>
          <w:sz w:val="22"/>
          <w14:ligatures w14:val="none"/>
        </w:rPr>
        <w:lastRenderedPageBreak/>
        <w:t>Vairavimas ir mechanizmų valdymas</w:t>
      </w:r>
    </w:p>
    <w:p w14:paraId="720FDF66" w14:textId="77777777" w:rsidR="00A64330" w:rsidRPr="00A64330" w:rsidRDefault="00A64330" w:rsidP="00A64330">
      <w:pPr>
        <w:numPr>
          <w:ilvl w:val="12"/>
          <w:numId w:val="0"/>
        </w:numPr>
        <w:spacing w:after="0" w:line="240" w:lineRule="auto"/>
        <w:ind w:right="-2"/>
        <w:outlineLvl w:val="0"/>
        <w:rPr>
          <w:rFonts w:ascii="Times New Roman" w:eastAsia="Times New Roman" w:hAnsi="Times New Roman" w:cs="Times New Roman"/>
          <w:kern w:val="0"/>
          <w:sz w:val="22"/>
          <w14:ligatures w14:val="none"/>
        </w:rPr>
      </w:pPr>
    </w:p>
    <w:p w14:paraId="65FA3720" w14:textId="77777777" w:rsidR="00A64330" w:rsidRPr="00A64330" w:rsidRDefault="00A64330" w:rsidP="00A64330">
      <w:pPr>
        <w:numPr>
          <w:ilvl w:val="12"/>
          <w:numId w:val="0"/>
        </w:numPr>
        <w:spacing w:after="0" w:line="240" w:lineRule="auto"/>
        <w:ind w:right="-2"/>
        <w:outlineLvl w:val="0"/>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Vartodami šį vaistą, Jūs galite jaustis mieguistas, apalpti, jaustis apsvaigęs, Jums gali būti sunku sutelkti dėmesį ir galite miglotai matyti. Jeigu pasireiškia bet kuris iš šių reiškinių ar panašus poveikis, Jūs turite vengti vairuoti ar valdyti pavojingus mechanizmus. Kartu su šiuo vaistu vartojamo alkoholio poveikis gali sustiprėti ir Jums gali padidėti traumos dėl apalpimo arba kito šalutinio poveikio rizika.</w:t>
      </w:r>
    </w:p>
    <w:p w14:paraId="4B21B631" w14:textId="77777777" w:rsidR="00A64330" w:rsidRPr="00A64330" w:rsidRDefault="00A64330" w:rsidP="00A64330">
      <w:pPr>
        <w:numPr>
          <w:ilvl w:val="12"/>
          <w:numId w:val="0"/>
        </w:numPr>
        <w:spacing w:after="0" w:line="240" w:lineRule="auto"/>
        <w:rPr>
          <w:rFonts w:ascii="Times New Roman" w:eastAsia="Times New Roman" w:hAnsi="Times New Roman" w:cs="Times New Roman"/>
          <w:kern w:val="0"/>
          <w:sz w:val="22"/>
          <w14:ligatures w14:val="none"/>
        </w:rPr>
      </w:pPr>
    </w:p>
    <w:p w14:paraId="67576165" w14:textId="77777777" w:rsidR="00A64330" w:rsidRPr="00A64330" w:rsidRDefault="00A64330" w:rsidP="00A64330">
      <w:pPr>
        <w:keepNext/>
        <w:keepLines/>
        <w:spacing w:after="0" w:line="240" w:lineRule="auto"/>
        <w:rPr>
          <w:rFonts w:ascii="Times New Roman" w:eastAsia="Times New Roman" w:hAnsi="Times New Roman" w:cs="Times New Roman"/>
          <w:b/>
          <w:kern w:val="0"/>
          <w:sz w:val="22"/>
          <w14:ligatures w14:val="none"/>
        </w:rPr>
      </w:pPr>
      <w:r w:rsidRPr="00A64330">
        <w:rPr>
          <w:rFonts w:ascii="Times New Roman" w:eastAsia="Times New Roman" w:hAnsi="Times New Roman" w:cs="Times New Roman"/>
          <w:b/>
          <w:kern w:val="0"/>
          <w:sz w:val="22"/>
          <w14:ligatures w14:val="none"/>
        </w:rPr>
        <w:t>Priligy sudėtyje yra laktozės</w:t>
      </w:r>
    </w:p>
    <w:p w14:paraId="1E40599A" w14:textId="77777777" w:rsidR="00A64330" w:rsidRPr="00A64330" w:rsidRDefault="00A64330" w:rsidP="00A64330">
      <w:pPr>
        <w:keepNext/>
        <w:keepLines/>
        <w:spacing w:after="0" w:line="240" w:lineRule="auto"/>
        <w:rPr>
          <w:rFonts w:ascii="Times New Roman" w:eastAsia="Times New Roman" w:hAnsi="Times New Roman" w:cs="Times New Roman"/>
          <w:kern w:val="0"/>
          <w:sz w:val="22"/>
          <w14:ligatures w14:val="none"/>
        </w:rPr>
      </w:pPr>
    </w:p>
    <w:p w14:paraId="25BA30BB" w14:textId="77777777" w:rsidR="00A64330" w:rsidRPr="00A64330" w:rsidRDefault="00A64330" w:rsidP="00A64330">
      <w:pPr>
        <w:numPr>
          <w:ilvl w:val="12"/>
          <w:numId w:val="0"/>
        </w:numPr>
        <w:spacing w:after="0" w:line="240" w:lineRule="auto"/>
        <w:ind w:right="-2"/>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Šio vaisto sudėtyje yra laktozės (angliavandenių rūšis). Jeigu gydytojas Jums yra sakęs, kad netoleruojate kokių nors angliavandenių, kreipkitės į jį prieš pradėdami vartoti šį vaistą.</w:t>
      </w:r>
    </w:p>
    <w:p w14:paraId="72EC29DB" w14:textId="77777777" w:rsidR="00A64330" w:rsidRPr="00A64330" w:rsidRDefault="00A64330" w:rsidP="00A64330">
      <w:pPr>
        <w:numPr>
          <w:ilvl w:val="12"/>
          <w:numId w:val="0"/>
        </w:numPr>
        <w:spacing w:after="0" w:line="240" w:lineRule="auto"/>
        <w:ind w:right="-2"/>
        <w:rPr>
          <w:rFonts w:ascii="Times New Roman" w:eastAsia="Times New Roman" w:hAnsi="Times New Roman" w:cs="Times New Roman"/>
          <w:kern w:val="0"/>
          <w:sz w:val="22"/>
          <w14:ligatures w14:val="none"/>
        </w:rPr>
      </w:pPr>
    </w:p>
    <w:p w14:paraId="690EB20A" w14:textId="77777777" w:rsidR="00A64330" w:rsidRPr="00A64330" w:rsidRDefault="00A64330" w:rsidP="00A64330">
      <w:pPr>
        <w:numPr>
          <w:ilvl w:val="12"/>
          <w:numId w:val="0"/>
        </w:numPr>
        <w:spacing w:after="0" w:line="240" w:lineRule="auto"/>
        <w:ind w:right="-2"/>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b/>
          <w:kern w:val="0"/>
          <w:sz w:val="22"/>
          <w14:ligatures w14:val="none"/>
        </w:rPr>
        <w:t>Priligy sudėtyje yra natrio</w:t>
      </w:r>
    </w:p>
    <w:p w14:paraId="73D110A8" w14:textId="77777777" w:rsidR="00A64330" w:rsidRPr="00A64330" w:rsidRDefault="00A64330" w:rsidP="00A64330">
      <w:pPr>
        <w:numPr>
          <w:ilvl w:val="12"/>
          <w:numId w:val="0"/>
        </w:numPr>
        <w:spacing w:after="0" w:line="240" w:lineRule="auto"/>
        <w:ind w:right="-2"/>
        <w:rPr>
          <w:rFonts w:ascii="Times New Roman" w:eastAsia="Times New Roman" w:hAnsi="Times New Roman" w:cs="Times New Roman"/>
          <w:bCs/>
          <w:kern w:val="0"/>
          <w:sz w:val="22"/>
          <w14:ligatures w14:val="none"/>
        </w:rPr>
      </w:pPr>
      <w:r w:rsidRPr="00A64330">
        <w:rPr>
          <w:rFonts w:ascii="Times New Roman" w:eastAsia="Times New Roman" w:hAnsi="Times New Roman" w:cs="Times New Roman"/>
          <w:color w:val="222222"/>
          <w:kern w:val="0"/>
          <w:sz w:val="22"/>
          <w:szCs w:val="22"/>
          <w14:ligatures w14:val="none"/>
        </w:rPr>
        <w:t>Šio vaisto plėvele dengtoje tabletėje yra mažiau nei 1 mmol natrio (23 mg), t. y. jis beveik neturi reikšmės.</w:t>
      </w:r>
    </w:p>
    <w:p w14:paraId="3678F3DE" w14:textId="77777777" w:rsidR="00A64330" w:rsidRPr="00A64330" w:rsidRDefault="00A64330" w:rsidP="00A64330">
      <w:pPr>
        <w:numPr>
          <w:ilvl w:val="12"/>
          <w:numId w:val="0"/>
        </w:numPr>
        <w:spacing w:after="0" w:line="240" w:lineRule="auto"/>
        <w:ind w:right="-2"/>
        <w:rPr>
          <w:rFonts w:ascii="Times New Roman" w:eastAsia="Times New Roman" w:hAnsi="Times New Roman" w:cs="Times New Roman"/>
          <w:kern w:val="0"/>
          <w:sz w:val="22"/>
          <w14:ligatures w14:val="none"/>
        </w:rPr>
      </w:pPr>
    </w:p>
    <w:p w14:paraId="593068C8" w14:textId="77777777" w:rsidR="00A64330" w:rsidRPr="00A64330" w:rsidRDefault="00A64330" w:rsidP="00A64330">
      <w:pPr>
        <w:numPr>
          <w:ilvl w:val="12"/>
          <w:numId w:val="0"/>
        </w:numPr>
        <w:spacing w:after="0" w:line="240" w:lineRule="auto"/>
        <w:ind w:right="-2"/>
        <w:rPr>
          <w:rFonts w:ascii="Times New Roman" w:eastAsia="Times New Roman" w:hAnsi="Times New Roman" w:cs="Times New Roman"/>
          <w:kern w:val="0"/>
          <w:sz w:val="22"/>
          <w14:ligatures w14:val="none"/>
        </w:rPr>
      </w:pPr>
    </w:p>
    <w:p w14:paraId="3130B865" w14:textId="77777777" w:rsidR="00A64330" w:rsidRPr="00A64330" w:rsidRDefault="00A64330" w:rsidP="00A64330">
      <w:pPr>
        <w:numPr>
          <w:ilvl w:val="12"/>
          <w:numId w:val="0"/>
        </w:numPr>
        <w:spacing w:after="0" w:line="240" w:lineRule="auto"/>
        <w:ind w:left="567" w:hanging="567"/>
        <w:outlineLvl w:val="0"/>
        <w:rPr>
          <w:rFonts w:ascii="Times New Roman" w:eastAsia="Times New Roman" w:hAnsi="Times New Roman" w:cs="Times New Roman"/>
          <w:b/>
          <w:kern w:val="0"/>
          <w:sz w:val="22"/>
          <w14:ligatures w14:val="none"/>
        </w:rPr>
      </w:pPr>
      <w:r w:rsidRPr="00A64330">
        <w:rPr>
          <w:rFonts w:ascii="Times New Roman" w:eastAsia="Times New Roman" w:hAnsi="Times New Roman" w:cs="Times New Roman"/>
          <w:b/>
          <w:kern w:val="0"/>
          <w:sz w:val="22"/>
          <w14:ligatures w14:val="none"/>
        </w:rPr>
        <w:t>3.</w:t>
      </w:r>
      <w:r w:rsidRPr="00A64330">
        <w:rPr>
          <w:rFonts w:ascii="Times New Roman" w:eastAsia="Times New Roman" w:hAnsi="Times New Roman" w:cs="Times New Roman"/>
          <w:b/>
          <w:kern w:val="0"/>
          <w:sz w:val="22"/>
          <w14:ligatures w14:val="none"/>
        </w:rPr>
        <w:tab/>
        <w:t>Kaip vartoti Priligy</w:t>
      </w:r>
    </w:p>
    <w:p w14:paraId="351EB835" w14:textId="77777777" w:rsidR="00A64330" w:rsidRPr="00A64330" w:rsidRDefault="00A64330" w:rsidP="00A64330">
      <w:pPr>
        <w:keepNext/>
        <w:keepLines/>
        <w:spacing w:after="0" w:line="240" w:lineRule="auto"/>
        <w:ind w:left="540" w:hanging="540"/>
        <w:rPr>
          <w:rFonts w:ascii="Times New Roman" w:eastAsia="Times New Roman" w:hAnsi="Times New Roman" w:cs="Times New Roman"/>
          <w:kern w:val="0"/>
          <w:sz w:val="22"/>
          <w14:ligatures w14:val="none"/>
        </w:rPr>
      </w:pPr>
    </w:p>
    <w:p w14:paraId="768DA7F6" w14:textId="77777777" w:rsidR="00A64330" w:rsidRPr="00A64330" w:rsidRDefault="00A64330" w:rsidP="00A64330">
      <w:pPr>
        <w:spacing w:after="0" w:line="240" w:lineRule="auto"/>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Visada vartokite šį vaistą tiksliai kaip nurodė gydytojas arba vaistininkas. Jeigu abejojate, kreipkitės į gydytoją arba vaistininką.</w:t>
      </w:r>
    </w:p>
    <w:p w14:paraId="337178FC" w14:textId="77777777" w:rsidR="00A64330" w:rsidRPr="00A64330" w:rsidRDefault="00A64330" w:rsidP="00A64330">
      <w:pPr>
        <w:numPr>
          <w:ilvl w:val="12"/>
          <w:numId w:val="0"/>
        </w:numPr>
        <w:spacing w:after="0" w:line="240" w:lineRule="auto"/>
        <w:ind w:right="-2"/>
        <w:outlineLvl w:val="0"/>
        <w:rPr>
          <w:rFonts w:ascii="Times New Roman" w:eastAsia="Times New Roman" w:hAnsi="Times New Roman" w:cs="Times New Roman"/>
          <w:bCs/>
          <w:kern w:val="0"/>
          <w:sz w:val="22"/>
          <w14:ligatures w14:val="none"/>
        </w:rPr>
      </w:pPr>
    </w:p>
    <w:p w14:paraId="233B35B0" w14:textId="77777777" w:rsidR="00A64330" w:rsidRPr="00A64330" w:rsidRDefault="00A64330" w:rsidP="00E761A1">
      <w:pPr>
        <w:numPr>
          <w:ilvl w:val="0"/>
          <w:numId w:val="22"/>
        </w:numPr>
        <w:spacing w:after="0" w:line="240" w:lineRule="auto"/>
        <w:ind w:left="567" w:hanging="283"/>
        <w:rPr>
          <w:rFonts w:ascii="Times New Roman" w:eastAsia="Times New Roman" w:hAnsi="Times New Roman" w:cs="Times New Roman"/>
          <w:bCs/>
          <w:kern w:val="0"/>
          <w:sz w:val="22"/>
          <w14:ligatures w14:val="none"/>
        </w:rPr>
      </w:pPr>
      <w:r w:rsidRPr="00A64330">
        <w:rPr>
          <w:rFonts w:ascii="Times New Roman" w:eastAsia="Times New Roman" w:hAnsi="Times New Roman" w:cs="Times New Roman"/>
          <w:bCs/>
          <w:kern w:val="0"/>
          <w:sz w:val="22"/>
          <w14:ligatures w14:val="none"/>
        </w:rPr>
        <w:t>Rekomenduojama dozė yra 30 mg. Jūsų gydytojas gali padidinti dozę iki 60 mg.</w:t>
      </w:r>
    </w:p>
    <w:p w14:paraId="3187681F" w14:textId="77777777" w:rsidR="00A64330" w:rsidRPr="00A64330" w:rsidRDefault="00A64330" w:rsidP="00E761A1">
      <w:pPr>
        <w:numPr>
          <w:ilvl w:val="0"/>
          <w:numId w:val="22"/>
        </w:numPr>
        <w:spacing w:after="0" w:line="240" w:lineRule="auto"/>
        <w:ind w:left="567" w:hanging="283"/>
        <w:rPr>
          <w:rFonts w:ascii="Times New Roman" w:eastAsia="Times New Roman" w:hAnsi="Times New Roman" w:cs="Times New Roman"/>
          <w:bCs/>
          <w:kern w:val="0"/>
          <w:sz w:val="22"/>
          <w14:ligatures w14:val="none"/>
        </w:rPr>
      </w:pPr>
      <w:r w:rsidRPr="00A64330">
        <w:rPr>
          <w:rFonts w:ascii="Times New Roman" w:eastAsia="Times New Roman" w:hAnsi="Times New Roman" w:cs="Times New Roman"/>
          <w:bCs/>
          <w:kern w:val="0"/>
          <w:sz w:val="22"/>
          <w14:ligatures w14:val="none"/>
        </w:rPr>
        <w:t>Išgerkite vaistą tik prieš 1</w:t>
      </w:r>
      <w:r w:rsidRPr="00A64330">
        <w:rPr>
          <w:rFonts w:ascii="Times New Roman" w:eastAsia="Times New Roman" w:hAnsi="Times New Roman" w:cs="Times New Roman"/>
          <w:bCs/>
          <w:kern w:val="0"/>
          <w:sz w:val="22"/>
          <w14:ligatures w14:val="none"/>
        </w:rPr>
        <w:noBreakHyphen/>
        <w:t>3 valandas iki numatytų lytinių santykių.</w:t>
      </w:r>
    </w:p>
    <w:p w14:paraId="32B2362B" w14:textId="77777777" w:rsidR="00A64330" w:rsidRPr="00A64330" w:rsidRDefault="00A64330" w:rsidP="00E761A1">
      <w:pPr>
        <w:numPr>
          <w:ilvl w:val="0"/>
          <w:numId w:val="22"/>
        </w:numPr>
        <w:spacing w:after="0" w:line="240" w:lineRule="auto"/>
        <w:ind w:left="567" w:hanging="283"/>
        <w:rPr>
          <w:rFonts w:ascii="Times New Roman" w:eastAsia="Times New Roman" w:hAnsi="Times New Roman" w:cs="Times New Roman"/>
          <w:bCs/>
          <w:kern w:val="0"/>
          <w:sz w:val="22"/>
          <w14:ligatures w14:val="none"/>
        </w:rPr>
      </w:pPr>
      <w:r w:rsidRPr="00A64330">
        <w:rPr>
          <w:rFonts w:ascii="Times New Roman" w:eastAsia="Times New Roman" w:hAnsi="Times New Roman" w:cs="Times New Roman"/>
          <w:b/>
          <w:kern w:val="0"/>
          <w:sz w:val="22"/>
          <w:szCs w:val="22"/>
          <w14:ligatures w14:val="none"/>
        </w:rPr>
        <w:t>Nevartokite šio vaisto dažniau kaip vieną kartą per 24 valandas</w:t>
      </w:r>
      <w:r w:rsidRPr="00A64330">
        <w:rPr>
          <w:rFonts w:ascii="Times New Roman" w:eastAsia="Times New Roman" w:hAnsi="Times New Roman" w:cs="Times New Roman"/>
          <w:b/>
          <w:bCs/>
          <w:kern w:val="0"/>
          <w:sz w:val="22"/>
          <w14:ligatures w14:val="none"/>
        </w:rPr>
        <w:t xml:space="preserve"> ar kiekvieną dieną.</w:t>
      </w:r>
    </w:p>
    <w:p w14:paraId="79D4DF57" w14:textId="77777777" w:rsidR="00A64330" w:rsidRPr="00A64330" w:rsidRDefault="00A64330" w:rsidP="00E761A1">
      <w:pPr>
        <w:numPr>
          <w:ilvl w:val="0"/>
          <w:numId w:val="22"/>
        </w:numPr>
        <w:spacing w:after="0" w:line="240" w:lineRule="auto"/>
        <w:ind w:left="567" w:hanging="283"/>
        <w:rPr>
          <w:rFonts w:ascii="Times New Roman" w:eastAsia="Times New Roman" w:hAnsi="Times New Roman" w:cs="Times New Roman"/>
          <w:bCs/>
          <w:kern w:val="0"/>
          <w:sz w:val="22"/>
          <w14:ligatures w14:val="none"/>
        </w:rPr>
      </w:pPr>
      <w:r w:rsidRPr="00A64330">
        <w:rPr>
          <w:rFonts w:ascii="Times New Roman" w:eastAsia="Times New Roman" w:hAnsi="Times New Roman" w:cs="Times New Roman"/>
          <w:bCs/>
          <w:kern w:val="0"/>
          <w:sz w:val="22"/>
          <w14:ligatures w14:val="none"/>
        </w:rPr>
        <w:t>Nurykite visą tabletę, kad nejustumėte kartumo, užsigerdami ne mažiau kaip viena pilna stikline vandens. Tai gali padėti sumažinti apalpimo tikimybę (žr. 4 skyriuje skyrelį ,,Apalpimas ir žemas kraujospūdis“).</w:t>
      </w:r>
    </w:p>
    <w:p w14:paraId="768916FF" w14:textId="77777777" w:rsidR="00A64330" w:rsidRPr="00A64330" w:rsidRDefault="00A64330" w:rsidP="00E761A1">
      <w:pPr>
        <w:numPr>
          <w:ilvl w:val="0"/>
          <w:numId w:val="22"/>
        </w:numPr>
        <w:spacing w:after="0" w:line="240" w:lineRule="auto"/>
        <w:ind w:left="567" w:hanging="283"/>
        <w:rPr>
          <w:rFonts w:ascii="Times New Roman" w:eastAsia="Times New Roman" w:hAnsi="Times New Roman" w:cs="Times New Roman"/>
          <w:bCs/>
          <w:kern w:val="0"/>
          <w:sz w:val="22"/>
          <w14:ligatures w14:val="none"/>
        </w:rPr>
      </w:pPr>
      <w:r w:rsidRPr="00A64330">
        <w:rPr>
          <w:rFonts w:ascii="Times New Roman" w:eastAsia="Times New Roman" w:hAnsi="Times New Roman" w:cs="Times New Roman"/>
          <w:bCs/>
          <w:kern w:val="0"/>
          <w:sz w:val="22"/>
          <w14:ligatures w14:val="none"/>
        </w:rPr>
        <w:t>Šį vaistą galima vartoti su ar be maisto.</w:t>
      </w:r>
    </w:p>
    <w:p w14:paraId="0444215D" w14:textId="77777777" w:rsidR="00A64330" w:rsidRPr="00A64330" w:rsidRDefault="00A64330" w:rsidP="00E761A1">
      <w:pPr>
        <w:numPr>
          <w:ilvl w:val="0"/>
          <w:numId w:val="22"/>
        </w:numPr>
        <w:spacing w:after="0" w:line="240" w:lineRule="auto"/>
        <w:ind w:left="567" w:hanging="283"/>
        <w:rPr>
          <w:rFonts w:ascii="Times New Roman" w:eastAsia="Times New Roman" w:hAnsi="Times New Roman" w:cs="Times New Roman"/>
          <w:bCs/>
          <w:kern w:val="0"/>
          <w:sz w:val="22"/>
          <w14:ligatures w14:val="none"/>
        </w:rPr>
      </w:pPr>
      <w:r w:rsidRPr="00A64330">
        <w:rPr>
          <w:rFonts w:ascii="Times New Roman" w:eastAsia="Times New Roman" w:hAnsi="Times New Roman" w:cs="Times New Roman"/>
          <w:bCs/>
          <w:kern w:val="0"/>
          <w:sz w:val="22"/>
          <w14:ligatures w14:val="none"/>
        </w:rPr>
        <w:t>Šį vaistą negalima vartoti jaunesniems kaip 18 metų arba vyresniems kaip 65 metų vyrams.</w:t>
      </w:r>
    </w:p>
    <w:p w14:paraId="44C08F7A" w14:textId="77777777" w:rsidR="00A64330" w:rsidRPr="00A64330" w:rsidRDefault="00A64330" w:rsidP="00E761A1">
      <w:pPr>
        <w:numPr>
          <w:ilvl w:val="0"/>
          <w:numId w:val="22"/>
        </w:numPr>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bCs/>
          <w:kern w:val="0"/>
          <w:sz w:val="22"/>
          <w14:ligatures w14:val="none"/>
        </w:rPr>
        <w:t>Praėjus pirmosioms 4 gydymo savaitėms arba po 6 dozių aptarkite gydymą Priligy su savo gydytoju</w:t>
      </w:r>
      <w:r w:rsidRPr="00A64330">
        <w:rPr>
          <w:rFonts w:ascii="Times New Roman" w:eastAsia="Times New Roman" w:hAnsi="Times New Roman" w:cs="Times New Roman"/>
          <w:kern w:val="0"/>
          <w:sz w:val="22"/>
          <w14:ligatures w14:val="none"/>
        </w:rPr>
        <w:t>, kad išsiaiškinti, ar reikia toliau gydytis. Jeigu gydymas tęsiamas, turite vėl apsilankyti pas savo gydytoją ir tai aptarti bent jau kas šešis mėnesius.</w:t>
      </w:r>
    </w:p>
    <w:p w14:paraId="2A4D18FB" w14:textId="77777777" w:rsidR="00A64330" w:rsidRPr="00A64330" w:rsidRDefault="00A64330" w:rsidP="00A64330">
      <w:pPr>
        <w:numPr>
          <w:ilvl w:val="12"/>
          <w:numId w:val="0"/>
        </w:numPr>
        <w:spacing w:after="0" w:line="240" w:lineRule="auto"/>
        <w:ind w:right="-2"/>
        <w:outlineLvl w:val="0"/>
        <w:rPr>
          <w:rFonts w:ascii="Times New Roman" w:eastAsia="Times New Roman" w:hAnsi="Times New Roman" w:cs="Times New Roman"/>
          <w:b/>
          <w:kern w:val="0"/>
          <w:sz w:val="22"/>
          <w14:ligatures w14:val="none"/>
        </w:rPr>
      </w:pPr>
    </w:p>
    <w:p w14:paraId="6AC430F8" w14:textId="77777777" w:rsidR="00A64330" w:rsidRPr="00A64330" w:rsidRDefault="00A64330" w:rsidP="00A64330">
      <w:pPr>
        <w:spacing w:after="0" w:line="240" w:lineRule="auto"/>
        <w:ind w:left="567" w:hanging="567"/>
        <w:rPr>
          <w:rFonts w:ascii="Times New Roman" w:eastAsia="Times New Roman" w:hAnsi="Times New Roman" w:cs="Times New Roman"/>
          <w:b/>
          <w:kern w:val="0"/>
          <w:sz w:val="22"/>
          <w14:ligatures w14:val="none"/>
        </w:rPr>
      </w:pPr>
      <w:r w:rsidRPr="00A64330">
        <w:rPr>
          <w:rFonts w:ascii="Times New Roman" w:eastAsia="Times New Roman" w:hAnsi="Times New Roman" w:cs="Times New Roman"/>
          <w:b/>
          <w:kern w:val="0"/>
          <w:sz w:val="22"/>
          <w14:ligatures w14:val="none"/>
        </w:rPr>
        <w:t>Pavartojus per didelę Priligy dozę</w:t>
      </w:r>
    </w:p>
    <w:p w14:paraId="0397877E" w14:textId="77777777" w:rsidR="00A64330" w:rsidRPr="00A64330" w:rsidRDefault="00A64330" w:rsidP="00A64330">
      <w:pPr>
        <w:numPr>
          <w:ilvl w:val="12"/>
          <w:numId w:val="0"/>
        </w:numPr>
        <w:spacing w:after="0" w:line="240" w:lineRule="auto"/>
        <w:ind w:right="-2"/>
        <w:outlineLvl w:val="0"/>
        <w:rPr>
          <w:rFonts w:ascii="Times New Roman" w:eastAsia="Times New Roman" w:hAnsi="Times New Roman" w:cs="Times New Roman"/>
          <w:b/>
          <w:kern w:val="0"/>
          <w:sz w:val="22"/>
          <w14:ligatures w14:val="none"/>
        </w:rPr>
      </w:pPr>
    </w:p>
    <w:p w14:paraId="6735A7BD" w14:textId="77777777" w:rsidR="00A64330" w:rsidRPr="00A64330" w:rsidRDefault="00A64330" w:rsidP="00A64330">
      <w:pPr>
        <w:numPr>
          <w:ilvl w:val="12"/>
          <w:numId w:val="0"/>
        </w:numPr>
        <w:spacing w:after="0" w:line="240" w:lineRule="auto"/>
        <w:ind w:right="-2"/>
        <w:outlineLvl w:val="0"/>
        <w:rPr>
          <w:rFonts w:ascii="Times New Roman" w:eastAsia="Times New Roman" w:hAnsi="Times New Roman" w:cs="Times New Roman"/>
          <w:b/>
          <w:kern w:val="0"/>
          <w:sz w:val="22"/>
          <w14:ligatures w14:val="none"/>
        </w:rPr>
      </w:pPr>
      <w:r w:rsidRPr="00A64330">
        <w:rPr>
          <w:rFonts w:ascii="Times New Roman" w:eastAsia="Times New Roman" w:hAnsi="Times New Roman" w:cs="Times New Roman"/>
          <w:bCs/>
          <w:kern w:val="0"/>
          <w:sz w:val="22"/>
          <w14:ligatures w14:val="none"/>
        </w:rPr>
        <w:t>Jeigu išgėrėte per daug tablečių, pasakykite gydytojui arba vaistininkui. Jus gali pykinti arba pasireikšti vėmimas.</w:t>
      </w:r>
    </w:p>
    <w:p w14:paraId="1070FBFE" w14:textId="77777777" w:rsidR="00A64330" w:rsidRPr="00A64330" w:rsidRDefault="00A64330" w:rsidP="00A64330">
      <w:pPr>
        <w:spacing w:after="0" w:line="240" w:lineRule="auto"/>
        <w:ind w:left="567" w:hanging="567"/>
        <w:rPr>
          <w:rFonts w:ascii="Times New Roman" w:eastAsia="Times New Roman" w:hAnsi="Times New Roman" w:cs="Times New Roman"/>
          <w:b/>
          <w:kern w:val="0"/>
          <w:sz w:val="22"/>
          <w14:ligatures w14:val="none"/>
        </w:rPr>
      </w:pPr>
    </w:p>
    <w:p w14:paraId="597FFC30" w14:textId="77777777" w:rsidR="00A64330" w:rsidRPr="00A64330" w:rsidRDefault="00A64330" w:rsidP="00A64330">
      <w:pPr>
        <w:numPr>
          <w:ilvl w:val="12"/>
          <w:numId w:val="0"/>
        </w:numPr>
        <w:spacing w:after="0" w:line="240" w:lineRule="auto"/>
        <w:ind w:right="-2"/>
        <w:outlineLvl w:val="0"/>
        <w:rPr>
          <w:rFonts w:ascii="Times New Roman" w:eastAsia="Times New Roman" w:hAnsi="Times New Roman" w:cs="Times New Roman"/>
          <w:b/>
          <w:kern w:val="0"/>
          <w:sz w:val="22"/>
          <w14:ligatures w14:val="none"/>
        </w:rPr>
      </w:pPr>
      <w:r w:rsidRPr="00A64330">
        <w:rPr>
          <w:rFonts w:ascii="Times New Roman" w:eastAsia="Times New Roman" w:hAnsi="Times New Roman" w:cs="Times New Roman"/>
          <w:b/>
          <w:kern w:val="0"/>
          <w:sz w:val="22"/>
          <w14:ligatures w14:val="none"/>
        </w:rPr>
        <w:t>Nustojus vartoti Priligy</w:t>
      </w:r>
    </w:p>
    <w:p w14:paraId="1DFAB121" w14:textId="77777777" w:rsidR="00A64330" w:rsidRPr="00A64330" w:rsidRDefault="00A64330" w:rsidP="00A64330">
      <w:pPr>
        <w:numPr>
          <w:ilvl w:val="12"/>
          <w:numId w:val="0"/>
        </w:numPr>
        <w:spacing w:after="0" w:line="240" w:lineRule="auto"/>
        <w:ind w:right="-2"/>
        <w:outlineLvl w:val="0"/>
        <w:rPr>
          <w:rFonts w:ascii="Times New Roman" w:eastAsia="Times New Roman" w:hAnsi="Times New Roman" w:cs="Times New Roman"/>
          <w:b/>
          <w:kern w:val="0"/>
          <w:sz w:val="22"/>
          <w14:ligatures w14:val="none"/>
        </w:rPr>
      </w:pPr>
    </w:p>
    <w:p w14:paraId="356A03D9" w14:textId="77777777" w:rsidR="00A64330" w:rsidRPr="00A64330" w:rsidRDefault="00A64330" w:rsidP="00A64330">
      <w:pPr>
        <w:numPr>
          <w:ilvl w:val="12"/>
          <w:numId w:val="0"/>
        </w:numPr>
        <w:spacing w:after="0" w:line="240" w:lineRule="auto"/>
        <w:ind w:right="-2"/>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Prieš nutraukdami vaisto vartojimą, pasitarkite su gydytoju. Nutraukus šio vaisto vartojimą, Jums gali būti miego problemos arba galite jaustis apsvaigęs, net jei vaisto nevartojote kasdien.</w:t>
      </w:r>
    </w:p>
    <w:p w14:paraId="3F2272E6" w14:textId="77777777" w:rsidR="00A64330" w:rsidRPr="00A64330" w:rsidRDefault="00A64330" w:rsidP="00A64330">
      <w:pPr>
        <w:numPr>
          <w:ilvl w:val="12"/>
          <w:numId w:val="0"/>
        </w:numPr>
        <w:spacing w:after="0" w:line="240" w:lineRule="auto"/>
        <w:ind w:right="-2"/>
        <w:rPr>
          <w:rFonts w:ascii="Times New Roman" w:eastAsia="Times New Roman" w:hAnsi="Times New Roman" w:cs="Times New Roman"/>
          <w:kern w:val="0"/>
          <w:sz w:val="22"/>
          <w14:ligatures w14:val="none"/>
        </w:rPr>
      </w:pPr>
    </w:p>
    <w:p w14:paraId="279EBDF1" w14:textId="77777777" w:rsidR="00A64330" w:rsidRPr="00A64330" w:rsidRDefault="00A64330" w:rsidP="00A64330">
      <w:pPr>
        <w:numPr>
          <w:ilvl w:val="12"/>
          <w:numId w:val="0"/>
        </w:numPr>
        <w:spacing w:after="0" w:line="240" w:lineRule="auto"/>
        <w:ind w:right="-2"/>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Jeigu kiltų daugiau klausimų dėl šio vaisto vartojimo, kreipkitės į gydytoją, vaistininką arba slaugytoją.</w:t>
      </w:r>
    </w:p>
    <w:p w14:paraId="0FE99EF8" w14:textId="77777777" w:rsidR="00A64330" w:rsidRPr="00A64330" w:rsidRDefault="00A64330" w:rsidP="00A64330">
      <w:pPr>
        <w:numPr>
          <w:ilvl w:val="12"/>
          <w:numId w:val="0"/>
        </w:numPr>
        <w:spacing w:after="0" w:line="240" w:lineRule="auto"/>
        <w:ind w:right="-2"/>
        <w:rPr>
          <w:rFonts w:ascii="Times New Roman" w:eastAsia="Times New Roman" w:hAnsi="Times New Roman" w:cs="Times New Roman"/>
          <w:kern w:val="0"/>
          <w:sz w:val="22"/>
          <w14:ligatures w14:val="none"/>
        </w:rPr>
      </w:pPr>
    </w:p>
    <w:p w14:paraId="10845076" w14:textId="77777777" w:rsidR="00A64330" w:rsidRPr="00A64330" w:rsidRDefault="00A64330" w:rsidP="00A64330">
      <w:pPr>
        <w:numPr>
          <w:ilvl w:val="12"/>
          <w:numId w:val="0"/>
        </w:numPr>
        <w:spacing w:after="0" w:line="240" w:lineRule="auto"/>
        <w:ind w:right="-2"/>
        <w:rPr>
          <w:rFonts w:ascii="Times New Roman" w:eastAsia="Times New Roman" w:hAnsi="Times New Roman" w:cs="Times New Roman"/>
          <w:kern w:val="0"/>
          <w:sz w:val="22"/>
          <w14:ligatures w14:val="none"/>
        </w:rPr>
      </w:pPr>
    </w:p>
    <w:p w14:paraId="3F0F7378" w14:textId="77777777" w:rsidR="00A64330" w:rsidRPr="00A64330" w:rsidRDefault="00A64330" w:rsidP="00A64330">
      <w:pPr>
        <w:numPr>
          <w:ilvl w:val="12"/>
          <w:numId w:val="0"/>
        </w:numPr>
        <w:spacing w:after="0" w:line="240" w:lineRule="auto"/>
        <w:ind w:left="567" w:hanging="567"/>
        <w:outlineLvl w:val="0"/>
        <w:rPr>
          <w:rFonts w:ascii="Times New Roman" w:eastAsia="Times New Roman" w:hAnsi="Times New Roman" w:cs="Times New Roman"/>
          <w:b/>
          <w:bCs/>
          <w:caps/>
          <w:kern w:val="0"/>
          <w:sz w:val="22"/>
          <w14:ligatures w14:val="none"/>
        </w:rPr>
      </w:pPr>
      <w:r w:rsidRPr="00A64330">
        <w:rPr>
          <w:rFonts w:ascii="Times New Roman" w:eastAsia="Times New Roman" w:hAnsi="Times New Roman" w:cs="Times New Roman"/>
          <w:b/>
          <w:kern w:val="0"/>
          <w:sz w:val="22"/>
          <w14:ligatures w14:val="none"/>
        </w:rPr>
        <w:t>4.</w:t>
      </w:r>
      <w:r w:rsidRPr="00A64330">
        <w:rPr>
          <w:rFonts w:ascii="Times New Roman" w:eastAsia="Times New Roman" w:hAnsi="Times New Roman" w:cs="Times New Roman"/>
          <w:b/>
          <w:kern w:val="0"/>
          <w:sz w:val="22"/>
          <w14:ligatures w14:val="none"/>
        </w:rPr>
        <w:tab/>
      </w:r>
      <w:r w:rsidRPr="00A64330">
        <w:rPr>
          <w:rFonts w:ascii="Times New Roman" w:eastAsia="Times New Roman" w:hAnsi="Times New Roman" w:cs="Times New Roman"/>
          <w:b/>
          <w:bCs/>
          <w:kern w:val="0"/>
          <w:sz w:val="22"/>
          <w14:ligatures w14:val="none"/>
        </w:rPr>
        <w:t>Galimas šalutinis poveikis</w:t>
      </w:r>
    </w:p>
    <w:p w14:paraId="4ECD89B3" w14:textId="77777777" w:rsidR="00A64330" w:rsidRPr="00A64330" w:rsidRDefault="00A64330" w:rsidP="00A64330">
      <w:pPr>
        <w:spacing w:after="0" w:line="240" w:lineRule="auto"/>
        <w:ind w:left="567" w:hanging="567"/>
        <w:rPr>
          <w:rFonts w:ascii="Times New Roman" w:eastAsia="Times New Roman" w:hAnsi="Times New Roman" w:cs="Times New Roman"/>
          <w:kern w:val="0"/>
          <w:sz w:val="22"/>
          <w14:ligatures w14:val="none"/>
        </w:rPr>
      </w:pPr>
    </w:p>
    <w:p w14:paraId="3E288054" w14:textId="77777777" w:rsidR="00A64330" w:rsidRPr="00A64330" w:rsidRDefault="00A64330" w:rsidP="00A64330">
      <w:pPr>
        <w:spacing w:after="0" w:line="240" w:lineRule="auto"/>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 xml:space="preserve">Šis vaistas, kaip ir visi kiti, gali sukelti šalutinį poveikį, nors jis pasireiškia ne visiems žmonėms. </w:t>
      </w:r>
    </w:p>
    <w:p w14:paraId="32CFEA5D" w14:textId="77777777" w:rsidR="00A64330" w:rsidRPr="00A64330" w:rsidRDefault="00A64330" w:rsidP="00A64330">
      <w:pPr>
        <w:spacing w:after="0" w:line="240" w:lineRule="auto"/>
        <w:ind w:left="567" w:hanging="567"/>
        <w:rPr>
          <w:rFonts w:ascii="Times New Roman" w:eastAsia="Times New Roman" w:hAnsi="Times New Roman" w:cs="Times New Roman"/>
          <w:kern w:val="0"/>
          <w:sz w:val="22"/>
          <w14:ligatures w14:val="none"/>
        </w:rPr>
      </w:pPr>
    </w:p>
    <w:p w14:paraId="646F5C11" w14:textId="0832CFC5" w:rsidR="00A64330" w:rsidRPr="00A64330" w:rsidRDefault="00A64330" w:rsidP="00A64330">
      <w:pPr>
        <w:numPr>
          <w:ilvl w:val="12"/>
          <w:numId w:val="0"/>
        </w:numPr>
        <w:spacing w:after="0" w:line="240" w:lineRule="auto"/>
        <w:ind w:right="-2"/>
        <w:outlineLvl w:val="0"/>
        <w:rPr>
          <w:rFonts w:ascii="Times New Roman" w:eastAsia="Times New Roman" w:hAnsi="Times New Roman" w:cs="Times New Roman"/>
          <w:b/>
          <w:kern w:val="0"/>
          <w:sz w:val="22"/>
          <w14:ligatures w14:val="none"/>
        </w:rPr>
      </w:pPr>
      <w:r w:rsidRPr="00A64330">
        <w:rPr>
          <w:rFonts w:ascii="Times New Roman" w:eastAsia="Times New Roman" w:hAnsi="Times New Roman" w:cs="Times New Roman"/>
          <w:b/>
          <w:kern w:val="0"/>
          <w:sz w:val="22"/>
          <w14:ligatures w14:val="none"/>
        </w:rPr>
        <w:t>Nutraukite Priligy vartojimą ir nedelsdami kreipkitės į gydytoją, jeigu:</w:t>
      </w:r>
    </w:p>
    <w:p w14:paraId="1F2BF53C" w14:textId="77777777" w:rsidR="00A64330" w:rsidRPr="00A64330" w:rsidRDefault="00A64330" w:rsidP="00E761A1">
      <w:pPr>
        <w:numPr>
          <w:ilvl w:val="0"/>
          <w:numId w:val="21"/>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Jums yra priepuoliai (traukuliai);</w:t>
      </w:r>
    </w:p>
    <w:p w14:paraId="746BB857" w14:textId="77777777" w:rsidR="00A64330" w:rsidRPr="00A64330" w:rsidRDefault="00A64330" w:rsidP="00E761A1">
      <w:pPr>
        <w:numPr>
          <w:ilvl w:val="0"/>
          <w:numId w:val="21"/>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Jūs alpstate arba jaučiatės apsvaigęs stojantis;</w:t>
      </w:r>
    </w:p>
    <w:p w14:paraId="638BCEA0" w14:textId="77777777" w:rsidR="00A64330" w:rsidRPr="00A64330" w:rsidRDefault="00A64330" w:rsidP="00E761A1">
      <w:pPr>
        <w:numPr>
          <w:ilvl w:val="0"/>
          <w:numId w:val="21"/>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Jūs pastebėjote kokių nors nuotaikos pokyčių;</w:t>
      </w:r>
    </w:p>
    <w:p w14:paraId="0582B50F" w14:textId="77777777" w:rsidR="00A64330" w:rsidRPr="00A64330" w:rsidRDefault="00A64330" w:rsidP="00E761A1">
      <w:pPr>
        <w:numPr>
          <w:ilvl w:val="0"/>
          <w:numId w:val="21"/>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lastRenderedPageBreak/>
        <w:t>Jums kilo bet kokių minčių apie savižudybę arba susižalojimą.</w:t>
      </w:r>
    </w:p>
    <w:p w14:paraId="0268A744" w14:textId="77777777" w:rsidR="00A64330" w:rsidRPr="00A64330" w:rsidRDefault="00A64330" w:rsidP="00A64330">
      <w:pPr>
        <w:numPr>
          <w:ilvl w:val="12"/>
          <w:numId w:val="0"/>
        </w:numPr>
        <w:spacing w:after="0" w:line="240" w:lineRule="auto"/>
        <w:ind w:right="-2"/>
        <w:outlineLvl w:val="0"/>
        <w:rPr>
          <w:rFonts w:ascii="Times New Roman" w:eastAsia="Times New Roman" w:hAnsi="Times New Roman" w:cs="Times New Roman"/>
          <w:b/>
          <w:kern w:val="0"/>
          <w:sz w:val="22"/>
          <w14:ligatures w14:val="none"/>
        </w:rPr>
      </w:pPr>
    </w:p>
    <w:p w14:paraId="03E592A1" w14:textId="77777777" w:rsidR="00A64330" w:rsidRPr="00A64330" w:rsidRDefault="00A64330" w:rsidP="00A64330">
      <w:pPr>
        <w:spacing w:after="0" w:line="240" w:lineRule="auto"/>
        <w:ind w:left="66"/>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Jeigu pastebėjote bet kurį iš aukščiau išvardytų reiškinių, nutraukite šio vaisto vartojimą ir tuojau pat kreipkitės į savo gydytoją.</w:t>
      </w:r>
    </w:p>
    <w:p w14:paraId="1936E370" w14:textId="77777777" w:rsidR="00A64330" w:rsidRPr="00A64330" w:rsidRDefault="00A64330" w:rsidP="00A64330">
      <w:pPr>
        <w:spacing w:after="0" w:line="240" w:lineRule="auto"/>
        <w:ind w:left="66"/>
        <w:rPr>
          <w:rFonts w:ascii="Times New Roman" w:eastAsia="Times New Roman" w:hAnsi="Times New Roman" w:cs="Times New Roman"/>
          <w:kern w:val="0"/>
          <w:sz w:val="22"/>
          <w14:ligatures w14:val="none"/>
        </w:rPr>
      </w:pPr>
    </w:p>
    <w:p w14:paraId="69C00BF4" w14:textId="77777777" w:rsidR="00A64330" w:rsidRPr="00A64330" w:rsidRDefault="00A64330" w:rsidP="00A64330">
      <w:pPr>
        <w:keepNext/>
        <w:numPr>
          <w:ilvl w:val="12"/>
          <w:numId w:val="0"/>
        </w:numPr>
        <w:spacing w:after="0" w:line="240" w:lineRule="auto"/>
        <w:outlineLvl w:val="0"/>
        <w:rPr>
          <w:rFonts w:ascii="Times New Roman" w:eastAsia="Times New Roman" w:hAnsi="Times New Roman" w:cs="Times New Roman"/>
          <w:b/>
          <w:kern w:val="0"/>
          <w:sz w:val="22"/>
          <w14:ligatures w14:val="none"/>
        </w:rPr>
      </w:pPr>
      <w:r w:rsidRPr="00A64330">
        <w:rPr>
          <w:rFonts w:ascii="Times New Roman" w:eastAsia="Times New Roman" w:hAnsi="Times New Roman" w:cs="Times New Roman"/>
          <w:b/>
          <w:kern w:val="0"/>
          <w:sz w:val="22"/>
          <w14:ligatures w14:val="none"/>
        </w:rPr>
        <w:t>Apalpimas ir žemas kraujospūdis</w:t>
      </w:r>
    </w:p>
    <w:p w14:paraId="07977D27" w14:textId="77777777" w:rsidR="00A64330" w:rsidRPr="00A64330" w:rsidRDefault="00A64330" w:rsidP="00A64330">
      <w:pPr>
        <w:keepNext/>
        <w:numPr>
          <w:ilvl w:val="12"/>
          <w:numId w:val="0"/>
        </w:numPr>
        <w:spacing w:after="0" w:line="240" w:lineRule="auto"/>
        <w:outlineLvl w:val="0"/>
        <w:rPr>
          <w:rFonts w:ascii="Times New Roman" w:eastAsia="Times New Roman" w:hAnsi="Times New Roman" w:cs="Times New Roman"/>
          <w:b/>
          <w:kern w:val="0"/>
          <w:sz w:val="22"/>
          <w14:ligatures w14:val="none"/>
        </w:rPr>
      </w:pPr>
    </w:p>
    <w:p w14:paraId="59A8F35E" w14:textId="77777777" w:rsidR="00A64330" w:rsidRPr="00A64330" w:rsidRDefault="00A64330" w:rsidP="00A64330">
      <w:pPr>
        <w:spacing w:after="0" w:line="240" w:lineRule="auto"/>
        <w:rPr>
          <w:rFonts w:ascii="Times New Roman" w:eastAsia="Times New Roman" w:hAnsi="Times New Roman" w:cs="Times New Roman"/>
          <w:bCs/>
          <w:kern w:val="0"/>
          <w:sz w:val="22"/>
          <w14:ligatures w14:val="none"/>
        </w:rPr>
      </w:pPr>
      <w:r w:rsidRPr="00A64330">
        <w:rPr>
          <w:rFonts w:ascii="Times New Roman" w:eastAsia="Times New Roman" w:hAnsi="Times New Roman" w:cs="Times New Roman"/>
          <w:bCs/>
          <w:kern w:val="0"/>
          <w:sz w:val="22"/>
          <w14:ligatures w14:val="none"/>
        </w:rPr>
        <w:t>Šis vaistas gali sukelti apalpimą arba sumažinti kraujospūdį stojantis. Kad tokio poveikio tikimybė sumažėtų:</w:t>
      </w:r>
    </w:p>
    <w:p w14:paraId="418D51D0" w14:textId="77777777" w:rsidR="00A64330" w:rsidRPr="00E761A1" w:rsidRDefault="00A64330" w:rsidP="00E761A1">
      <w:pPr>
        <w:pStyle w:val="Sraopastraipa"/>
        <w:numPr>
          <w:ilvl w:val="0"/>
          <w:numId w:val="19"/>
        </w:numPr>
        <w:tabs>
          <w:tab w:val="clear" w:pos="-96"/>
        </w:tabs>
        <w:spacing w:after="0" w:line="240" w:lineRule="auto"/>
        <w:ind w:left="567" w:hanging="283"/>
        <w:rPr>
          <w:rFonts w:ascii="Times New Roman" w:eastAsia="Times New Roman" w:hAnsi="Times New Roman" w:cs="Times New Roman"/>
          <w:kern w:val="0"/>
          <w:sz w:val="22"/>
          <w14:ligatures w14:val="none"/>
        </w:rPr>
      </w:pPr>
      <w:r w:rsidRPr="00E761A1">
        <w:rPr>
          <w:rFonts w:ascii="Times New Roman" w:eastAsia="Times New Roman" w:hAnsi="Times New Roman" w:cs="Times New Roman"/>
          <w:kern w:val="0"/>
          <w:sz w:val="22"/>
          <w14:ligatures w14:val="none"/>
        </w:rPr>
        <w:t>gerkite šį vaistą užsigerdami ne mažiau kaip viena pilna stikline vandens;</w:t>
      </w:r>
    </w:p>
    <w:p w14:paraId="65886B48" w14:textId="77777777" w:rsidR="00A64330" w:rsidRPr="00E761A1" w:rsidRDefault="00A64330" w:rsidP="00E761A1">
      <w:pPr>
        <w:pStyle w:val="Sraopastraipa"/>
        <w:numPr>
          <w:ilvl w:val="0"/>
          <w:numId w:val="19"/>
        </w:numPr>
        <w:tabs>
          <w:tab w:val="clear" w:pos="-96"/>
        </w:tabs>
        <w:spacing w:after="0" w:line="240" w:lineRule="auto"/>
        <w:ind w:left="567" w:hanging="283"/>
        <w:rPr>
          <w:rFonts w:ascii="Times New Roman" w:eastAsia="Times New Roman" w:hAnsi="Times New Roman" w:cs="Times New Roman"/>
          <w:kern w:val="0"/>
          <w:sz w:val="22"/>
          <w14:ligatures w14:val="none"/>
        </w:rPr>
      </w:pPr>
      <w:r w:rsidRPr="00E761A1">
        <w:rPr>
          <w:rFonts w:ascii="Times New Roman" w:eastAsia="Times New Roman" w:hAnsi="Times New Roman" w:cs="Times New Roman"/>
          <w:kern w:val="0"/>
          <w:sz w:val="22"/>
          <w14:ligatures w14:val="none"/>
        </w:rPr>
        <w:t>negerkite šio vaisto, jeigu Jūsų organizme yra per mažas kiekis skysčio (dehidracija).</w:t>
      </w:r>
    </w:p>
    <w:p w14:paraId="3D889760" w14:textId="77777777" w:rsidR="00A64330" w:rsidRPr="00E761A1" w:rsidRDefault="00A64330" w:rsidP="00E761A1">
      <w:pPr>
        <w:pStyle w:val="Sraopastraipa"/>
        <w:numPr>
          <w:ilvl w:val="0"/>
          <w:numId w:val="19"/>
        </w:numPr>
        <w:tabs>
          <w:tab w:val="clear" w:pos="-96"/>
        </w:tabs>
        <w:spacing w:after="0" w:line="240" w:lineRule="auto"/>
        <w:ind w:left="567" w:hanging="283"/>
        <w:rPr>
          <w:rFonts w:ascii="Times New Roman" w:eastAsia="Times New Roman" w:hAnsi="Times New Roman" w:cs="Times New Roman"/>
          <w:kern w:val="0"/>
          <w:sz w:val="22"/>
          <w14:ligatures w14:val="none"/>
        </w:rPr>
      </w:pPr>
      <w:r w:rsidRPr="00E761A1">
        <w:rPr>
          <w:rFonts w:ascii="Times New Roman" w:eastAsia="Times New Roman" w:hAnsi="Times New Roman" w:cs="Times New Roman"/>
          <w:kern w:val="0"/>
          <w:sz w:val="22"/>
          <w14:ligatures w14:val="none"/>
        </w:rPr>
        <w:t>Tai gali nutikti, jeigu:</w:t>
      </w:r>
    </w:p>
    <w:p w14:paraId="3C241F22" w14:textId="77777777" w:rsidR="00A64330" w:rsidRPr="00E761A1" w:rsidRDefault="00A64330" w:rsidP="00E761A1">
      <w:pPr>
        <w:pStyle w:val="Sraopastraipa"/>
        <w:numPr>
          <w:ilvl w:val="1"/>
          <w:numId w:val="18"/>
        </w:numPr>
        <w:spacing w:after="0" w:line="240" w:lineRule="auto"/>
        <w:ind w:left="1134" w:hanging="283"/>
        <w:rPr>
          <w:rFonts w:ascii="Times New Roman" w:eastAsia="Times New Roman" w:hAnsi="Times New Roman" w:cs="Times New Roman"/>
          <w:kern w:val="0"/>
          <w:sz w:val="22"/>
          <w14:ligatures w14:val="none"/>
        </w:rPr>
      </w:pPr>
      <w:r w:rsidRPr="00E761A1">
        <w:rPr>
          <w:rFonts w:ascii="Times New Roman" w:eastAsia="Times New Roman" w:hAnsi="Times New Roman" w:cs="Times New Roman"/>
          <w:kern w:val="0"/>
          <w:sz w:val="22"/>
          <w14:ligatures w14:val="none"/>
        </w:rPr>
        <w:t>Jūs nieko negėrėte per praėjusias 4-6 valandas;</w:t>
      </w:r>
    </w:p>
    <w:p w14:paraId="50CB2C59" w14:textId="77777777" w:rsidR="00A64330" w:rsidRPr="00E761A1" w:rsidRDefault="00A64330" w:rsidP="00E761A1">
      <w:pPr>
        <w:pStyle w:val="Sraopastraipa"/>
        <w:numPr>
          <w:ilvl w:val="1"/>
          <w:numId w:val="18"/>
        </w:numPr>
        <w:spacing w:after="0" w:line="240" w:lineRule="auto"/>
        <w:ind w:left="1134" w:hanging="283"/>
        <w:rPr>
          <w:rFonts w:ascii="Times New Roman" w:eastAsia="Times New Roman" w:hAnsi="Times New Roman" w:cs="Times New Roman"/>
          <w:kern w:val="0"/>
          <w:sz w:val="22"/>
          <w14:ligatures w14:val="none"/>
        </w:rPr>
      </w:pPr>
      <w:r w:rsidRPr="00E761A1">
        <w:rPr>
          <w:rFonts w:ascii="Times New Roman" w:eastAsia="Times New Roman" w:hAnsi="Times New Roman" w:cs="Times New Roman"/>
          <w:kern w:val="0"/>
          <w:sz w:val="22"/>
          <w14:ligatures w14:val="none"/>
        </w:rPr>
        <w:t>Jūs ilgą laiką prakaitavote;</w:t>
      </w:r>
    </w:p>
    <w:p w14:paraId="1D7139BC" w14:textId="77777777" w:rsidR="00A64330" w:rsidRPr="00E761A1" w:rsidRDefault="00A64330" w:rsidP="00E761A1">
      <w:pPr>
        <w:pStyle w:val="Sraopastraipa"/>
        <w:numPr>
          <w:ilvl w:val="1"/>
          <w:numId w:val="18"/>
        </w:numPr>
        <w:spacing w:after="0" w:line="240" w:lineRule="auto"/>
        <w:ind w:left="1134" w:hanging="283"/>
        <w:rPr>
          <w:rFonts w:ascii="Times New Roman" w:eastAsia="Times New Roman" w:hAnsi="Times New Roman" w:cs="Times New Roman"/>
          <w:kern w:val="0"/>
          <w:sz w:val="22"/>
          <w14:ligatures w14:val="none"/>
        </w:rPr>
      </w:pPr>
      <w:r w:rsidRPr="00E761A1">
        <w:rPr>
          <w:rFonts w:ascii="Times New Roman" w:eastAsia="Times New Roman" w:hAnsi="Times New Roman" w:cs="Times New Roman"/>
          <w:kern w:val="0"/>
          <w:sz w:val="22"/>
          <w14:ligatures w14:val="none"/>
        </w:rPr>
        <w:t>Jūs sergate liga, kurios metu labai karščiuojate, viduriuojate arba vemiate;</w:t>
      </w:r>
    </w:p>
    <w:p w14:paraId="1BC0AE40" w14:textId="77777777" w:rsidR="00A64330" w:rsidRPr="00A64330" w:rsidRDefault="00A64330" w:rsidP="00E761A1">
      <w:pPr>
        <w:numPr>
          <w:ilvl w:val="0"/>
          <w:numId w:val="20"/>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jeigu Jūs jaučiate, kad galite apalpti (pvz., pykina, svaigsta galva, jaučiatės apsvaigęs, sumišęs, prakaituotas ar jaučiate nenormalų širdies plakimą) arba apsvaigstate stojantis, nedelsdami atsigulkite taip, kad galva būtų žemiau nei visas kūnas arba atsisėskite nuleidę galvą tarp kelių, ir taip pabūkite, kol pasijusite geriau. Tai padės Jums nepargriūti ir nesusižaloti, jeigu Jūs apalptumėte;</w:t>
      </w:r>
    </w:p>
    <w:p w14:paraId="49E995A1" w14:textId="77777777" w:rsidR="00A64330" w:rsidRPr="00A64330" w:rsidRDefault="00A64330" w:rsidP="00E761A1">
      <w:pPr>
        <w:numPr>
          <w:ilvl w:val="0"/>
          <w:numId w:val="20"/>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jeigu Jūs ilgai sėdėjote arba gulėjote, staiga nesistokite;</w:t>
      </w:r>
    </w:p>
    <w:p w14:paraId="211E2D2A" w14:textId="77777777" w:rsidR="00A64330" w:rsidRPr="00A64330" w:rsidRDefault="00A64330" w:rsidP="00E761A1">
      <w:pPr>
        <w:numPr>
          <w:ilvl w:val="0"/>
          <w:numId w:val="20"/>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nevairuokite ir nevaldykite jokių priemonių ar mechanizmų, jeigu Jūs alpstate vartodami šį vaistą;</w:t>
      </w:r>
    </w:p>
    <w:p w14:paraId="1DB75869" w14:textId="77777777" w:rsidR="00A64330" w:rsidRPr="00A64330" w:rsidRDefault="00A64330" w:rsidP="00E761A1">
      <w:pPr>
        <w:numPr>
          <w:ilvl w:val="0"/>
          <w:numId w:val="20"/>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pasakykite gydytojui, jeigu apalpote vartodami šį vaistą.</w:t>
      </w:r>
    </w:p>
    <w:p w14:paraId="1DC777CF" w14:textId="77777777" w:rsidR="00A64330" w:rsidRPr="00A64330" w:rsidRDefault="00A64330" w:rsidP="00A64330">
      <w:pPr>
        <w:spacing w:after="0" w:line="240" w:lineRule="auto"/>
        <w:rPr>
          <w:rFonts w:ascii="Times New Roman" w:eastAsia="Times New Roman" w:hAnsi="Times New Roman" w:cs="Times New Roman"/>
          <w:b/>
          <w:kern w:val="0"/>
          <w:sz w:val="22"/>
          <w14:ligatures w14:val="none"/>
        </w:rPr>
      </w:pPr>
    </w:p>
    <w:p w14:paraId="64EFA418" w14:textId="0D392CFA" w:rsidR="00A64330" w:rsidRPr="00A64330" w:rsidRDefault="00E761A1" w:rsidP="00A64330">
      <w:pPr>
        <w:spacing w:after="0" w:line="240" w:lineRule="auto"/>
        <w:rPr>
          <w:rFonts w:ascii="Times New Roman" w:eastAsia="Times New Roman" w:hAnsi="Times New Roman" w:cs="Times New Roman"/>
          <w:b/>
          <w:kern w:val="0"/>
          <w:sz w:val="22"/>
          <w14:ligatures w14:val="none"/>
        </w:rPr>
      </w:pPr>
      <w:r w:rsidRPr="00E761A1">
        <w:rPr>
          <w:rFonts w:ascii="Times New Roman" w:eastAsia="Times New Roman" w:hAnsi="Times New Roman" w:cs="Times New Roman"/>
          <w:b/>
          <w:kern w:val="0"/>
          <w:sz w:val="22"/>
          <w14:ligatures w14:val="none"/>
        </w:rPr>
        <w:t>Labai dažni šalutinio poveikio reiškiniai (gali pasireikšti ne rečiau kaip 1 iš 10 asmenų):</w:t>
      </w:r>
    </w:p>
    <w:p w14:paraId="58772581" w14:textId="77777777" w:rsidR="00A64330" w:rsidRPr="00A64330" w:rsidRDefault="00A64330" w:rsidP="00E761A1">
      <w:pPr>
        <w:numPr>
          <w:ilvl w:val="0"/>
          <w:numId w:val="14"/>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Galvos svaigimas.</w:t>
      </w:r>
    </w:p>
    <w:p w14:paraId="6DE69835" w14:textId="77777777" w:rsidR="00A64330" w:rsidRPr="00A64330" w:rsidRDefault="00A64330" w:rsidP="00E761A1">
      <w:pPr>
        <w:numPr>
          <w:ilvl w:val="0"/>
          <w:numId w:val="14"/>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Galvos skausmas.</w:t>
      </w:r>
    </w:p>
    <w:p w14:paraId="426A1AFF" w14:textId="77777777" w:rsidR="00A64330" w:rsidRPr="00A64330" w:rsidRDefault="00A64330" w:rsidP="00E761A1">
      <w:pPr>
        <w:numPr>
          <w:ilvl w:val="0"/>
          <w:numId w:val="14"/>
        </w:numPr>
        <w:tabs>
          <w:tab w:val="clear" w:pos="-96"/>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Pykinimas.</w:t>
      </w:r>
    </w:p>
    <w:p w14:paraId="7B9A7848" w14:textId="77777777" w:rsidR="00A64330" w:rsidRPr="00A64330" w:rsidRDefault="00A64330" w:rsidP="00A64330">
      <w:pPr>
        <w:tabs>
          <w:tab w:val="left" w:pos="540"/>
          <w:tab w:val="left" w:pos="567"/>
        </w:tabs>
        <w:spacing w:after="0" w:line="240" w:lineRule="auto"/>
        <w:rPr>
          <w:rFonts w:ascii="Times New Roman" w:eastAsia="Times New Roman" w:hAnsi="Times New Roman" w:cs="Times New Roman"/>
          <w:kern w:val="0"/>
          <w:sz w:val="22"/>
          <w14:ligatures w14:val="none"/>
        </w:rPr>
      </w:pPr>
    </w:p>
    <w:p w14:paraId="1A16CFAF" w14:textId="4D93F28D" w:rsidR="00A64330" w:rsidRPr="00A64330" w:rsidRDefault="00A53292" w:rsidP="001438B3">
      <w:pPr>
        <w:spacing w:after="0" w:line="240" w:lineRule="auto"/>
        <w:rPr>
          <w:rFonts w:ascii="Times New Roman" w:eastAsia="Times New Roman" w:hAnsi="Times New Roman" w:cs="Times New Roman"/>
          <w:kern w:val="0"/>
          <w:sz w:val="22"/>
          <w14:ligatures w14:val="none"/>
        </w:rPr>
      </w:pPr>
      <w:r w:rsidRPr="00A53292">
        <w:rPr>
          <w:rFonts w:ascii="Times New Roman" w:eastAsia="Times New Roman" w:hAnsi="Times New Roman" w:cs="Times New Roman"/>
          <w:b/>
          <w:kern w:val="0"/>
          <w:sz w:val="22"/>
          <w14:ligatures w14:val="none"/>
        </w:rPr>
        <w:t>Dažni šalutinio poveikio reiškiniai (gali pasireikšti rečiau kaip 1 iš 10 asmenų):</w:t>
      </w:r>
    </w:p>
    <w:p w14:paraId="782A3C38" w14:textId="77777777" w:rsidR="00A64330" w:rsidRPr="00A64330" w:rsidRDefault="00A64330" w:rsidP="00A53292">
      <w:pPr>
        <w:numPr>
          <w:ilvl w:val="0"/>
          <w:numId w:val="13"/>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Irzlumo, nerimo, susijaudinimo ar neramumo jutimas.</w:t>
      </w:r>
    </w:p>
    <w:p w14:paraId="075533C6" w14:textId="77777777" w:rsidR="00A64330" w:rsidRPr="00A64330" w:rsidRDefault="00A64330" w:rsidP="00A53292">
      <w:pPr>
        <w:numPr>
          <w:ilvl w:val="0"/>
          <w:numId w:val="13"/>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Nutirpimo ar dilgsėjimo jutimas.</w:t>
      </w:r>
    </w:p>
    <w:p w14:paraId="6AAFD71E" w14:textId="77777777" w:rsidR="00A64330" w:rsidRPr="00A64330" w:rsidRDefault="00A64330" w:rsidP="00A53292">
      <w:pPr>
        <w:numPr>
          <w:ilvl w:val="0"/>
          <w:numId w:val="13"/>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Sunkumas pasiekti ir išlaikyti erekciją.</w:t>
      </w:r>
    </w:p>
    <w:p w14:paraId="76DC8FD5" w14:textId="77777777" w:rsidR="00A64330" w:rsidRPr="00A64330" w:rsidRDefault="00A64330" w:rsidP="00A53292">
      <w:pPr>
        <w:numPr>
          <w:ilvl w:val="0"/>
          <w:numId w:val="13"/>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Stipresnis nei įprastai prakaitavimas ar paraudimas.</w:t>
      </w:r>
    </w:p>
    <w:p w14:paraId="0686DAD7" w14:textId="77777777" w:rsidR="00A64330" w:rsidRPr="00A64330" w:rsidRDefault="00A64330" w:rsidP="00A53292">
      <w:pPr>
        <w:numPr>
          <w:ilvl w:val="0"/>
          <w:numId w:val="13"/>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Viduriavimas, vidurių užkietėjimas ar dujų kaupimasis virškinimo trakte.</w:t>
      </w:r>
    </w:p>
    <w:p w14:paraId="7E861257" w14:textId="77777777" w:rsidR="00A64330" w:rsidRPr="00A64330" w:rsidRDefault="00A64330" w:rsidP="00A53292">
      <w:pPr>
        <w:numPr>
          <w:ilvl w:val="0"/>
          <w:numId w:val="13"/>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Pilvo skausmas, pūtimas arba vėmimas.</w:t>
      </w:r>
    </w:p>
    <w:p w14:paraId="787A8232" w14:textId="77777777" w:rsidR="00A64330" w:rsidRPr="00A64330" w:rsidRDefault="00A64330" w:rsidP="00A53292">
      <w:pPr>
        <w:numPr>
          <w:ilvl w:val="0"/>
          <w:numId w:val="13"/>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Miego problemos arba keisti sapnai.</w:t>
      </w:r>
    </w:p>
    <w:p w14:paraId="0EE1BC44" w14:textId="77777777" w:rsidR="00A64330" w:rsidRPr="00A64330" w:rsidRDefault="00A64330" w:rsidP="00A53292">
      <w:pPr>
        <w:numPr>
          <w:ilvl w:val="0"/>
          <w:numId w:val="13"/>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Nuovargio ar mieguistumo jutimas, žiovulys.</w:t>
      </w:r>
    </w:p>
    <w:p w14:paraId="0500392D" w14:textId="77777777" w:rsidR="00A64330" w:rsidRPr="00A64330" w:rsidRDefault="00A64330" w:rsidP="00A53292">
      <w:pPr>
        <w:numPr>
          <w:ilvl w:val="0"/>
          <w:numId w:val="13"/>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Nosies užsikimšimas (nosies užgulimas).</w:t>
      </w:r>
    </w:p>
    <w:p w14:paraId="749E16DC" w14:textId="77777777" w:rsidR="00A64330" w:rsidRPr="00A64330" w:rsidRDefault="00A64330" w:rsidP="00A53292">
      <w:pPr>
        <w:numPr>
          <w:ilvl w:val="0"/>
          <w:numId w:val="13"/>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Kraujospūdžio padidėjimas.</w:t>
      </w:r>
    </w:p>
    <w:p w14:paraId="6FDFF9DE" w14:textId="77777777" w:rsidR="00A64330" w:rsidRPr="00A64330" w:rsidRDefault="00A64330" w:rsidP="00A53292">
      <w:pPr>
        <w:numPr>
          <w:ilvl w:val="0"/>
          <w:numId w:val="13"/>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Sunkumas sutelkti dėmesį.</w:t>
      </w:r>
    </w:p>
    <w:p w14:paraId="7E81B4E7" w14:textId="77777777" w:rsidR="00A64330" w:rsidRPr="00A64330" w:rsidRDefault="00A64330" w:rsidP="00A53292">
      <w:pPr>
        <w:numPr>
          <w:ilvl w:val="0"/>
          <w:numId w:val="13"/>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Drebėjimas ar virpėjimas.</w:t>
      </w:r>
    </w:p>
    <w:p w14:paraId="5105FA7A" w14:textId="77777777" w:rsidR="00A64330" w:rsidRPr="00A64330" w:rsidRDefault="00A64330" w:rsidP="00A53292">
      <w:pPr>
        <w:numPr>
          <w:ilvl w:val="0"/>
          <w:numId w:val="13"/>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Sumažėjęs lytinis potraukis.</w:t>
      </w:r>
    </w:p>
    <w:p w14:paraId="6D66FE33" w14:textId="77777777" w:rsidR="00A64330" w:rsidRPr="00A64330" w:rsidRDefault="00A64330" w:rsidP="00A53292">
      <w:pPr>
        <w:numPr>
          <w:ilvl w:val="0"/>
          <w:numId w:val="13"/>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Spengimas ausyse.</w:t>
      </w:r>
    </w:p>
    <w:p w14:paraId="2332C93D" w14:textId="77777777" w:rsidR="00A64330" w:rsidRPr="00A64330" w:rsidRDefault="00A64330" w:rsidP="00A53292">
      <w:pPr>
        <w:numPr>
          <w:ilvl w:val="0"/>
          <w:numId w:val="13"/>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Neryškus matymas.</w:t>
      </w:r>
    </w:p>
    <w:p w14:paraId="6E5EF369" w14:textId="77777777" w:rsidR="00A64330" w:rsidRPr="00A64330" w:rsidRDefault="00A64330" w:rsidP="00A53292">
      <w:pPr>
        <w:numPr>
          <w:ilvl w:val="0"/>
          <w:numId w:val="13"/>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Nevirškinimas.</w:t>
      </w:r>
    </w:p>
    <w:p w14:paraId="4BAD0392" w14:textId="77777777" w:rsidR="00A64330" w:rsidRPr="00A64330" w:rsidRDefault="00A64330" w:rsidP="00A53292">
      <w:pPr>
        <w:numPr>
          <w:ilvl w:val="0"/>
          <w:numId w:val="13"/>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Sausa burna.</w:t>
      </w:r>
    </w:p>
    <w:p w14:paraId="476EDEC4" w14:textId="77777777" w:rsidR="00A64330" w:rsidRPr="00A64330" w:rsidRDefault="00A64330" w:rsidP="00A64330">
      <w:pPr>
        <w:spacing w:after="0" w:line="240" w:lineRule="auto"/>
        <w:rPr>
          <w:rFonts w:ascii="Times New Roman" w:eastAsia="Times New Roman" w:hAnsi="Times New Roman" w:cs="Times New Roman"/>
          <w:b/>
          <w:kern w:val="0"/>
          <w:sz w:val="22"/>
          <w14:ligatures w14:val="none"/>
        </w:rPr>
      </w:pPr>
    </w:p>
    <w:p w14:paraId="4FF898BA" w14:textId="4B3E0685" w:rsidR="00A64330" w:rsidRPr="00A64330" w:rsidRDefault="001438B3" w:rsidP="001438B3">
      <w:pPr>
        <w:spacing w:after="0" w:line="240" w:lineRule="auto"/>
        <w:rPr>
          <w:rFonts w:ascii="Times New Roman" w:eastAsia="Times New Roman" w:hAnsi="Times New Roman" w:cs="Times New Roman"/>
          <w:kern w:val="0"/>
          <w:sz w:val="22"/>
          <w14:ligatures w14:val="none"/>
        </w:rPr>
      </w:pPr>
      <w:r w:rsidRPr="001438B3">
        <w:rPr>
          <w:rFonts w:ascii="Times New Roman" w:eastAsia="Times New Roman" w:hAnsi="Times New Roman" w:cs="Times New Roman"/>
          <w:b/>
          <w:kern w:val="0"/>
          <w:sz w:val="22"/>
          <w14:ligatures w14:val="none"/>
        </w:rPr>
        <w:t>Nedažni šalutinio poveikio reiškiniai (gali pasireikšti rečiau kaip 1 iš 100 asmenų):</w:t>
      </w:r>
    </w:p>
    <w:p w14:paraId="0F07FFE0" w14:textId="77777777" w:rsidR="00A64330" w:rsidRPr="00A64330" w:rsidRDefault="00A64330" w:rsidP="001438B3">
      <w:pPr>
        <w:numPr>
          <w:ilvl w:val="0"/>
          <w:numId w:val="12"/>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Apalpimas arba galvos svaigimo jutimas atsistojus (žr. aukščiau pateiktus patarimus).</w:t>
      </w:r>
    </w:p>
    <w:p w14:paraId="40EFE1DB" w14:textId="77777777" w:rsidR="00A64330" w:rsidRPr="00A64330" w:rsidRDefault="00A64330" w:rsidP="001438B3">
      <w:pPr>
        <w:numPr>
          <w:ilvl w:val="0"/>
          <w:numId w:val="12"/>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Nuotaikos pokytis, per didelio susijaudinimo jutimas arba paranojos jautimai.</w:t>
      </w:r>
    </w:p>
    <w:p w14:paraId="4DB87236" w14:textId="77777777" w:rsidR="00A64330" w:rsidRPr="00A64330" w:rsidRDefault="00A64330" w:rsidP="001438B3">
      <w:pPr>
        <w:numPr>
          <w:ilvl w:val="0"/>
          <w:numId w:val="12"/>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Sumišimo, dezorientacijos ar nesugebėjimo aiškiai mąstyti jutimas.</w:t>
      </w:r>
    </w:p>
    <w:p w14:paraId="380271C9" w14:textId="77777777" w:rsidR="00A64330" w:rsidRPr="00A64330" w:rsidRDefault="00A64330" w:rsidP="001438B3">
      <w:pPr>
        <w:numPr>
          <w:ilvl w:val="0"/>
          <w:numId w:val="12"/>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Lėtas arba nereguliarus širdies plakimas arba širdies plakimo padažnėjimas.</w:t>
      </w:r>
    </w:p>
    <w:p w14:paraId="50D402A3" w14:textId="77777777" w:rsidR="00A64330" w:rsidRPr="00A64330" w:rsidRDefault="00A64330" w:rsidP="001438B3">
      <w:pPr>
        <w:numPr>
          <w:ilvl w:val="0"/>
          <w:numId w:val="12"/>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Lytinio potraukio išnykimas, problemos pasiekiant orgazmą.</w:t>
      </w:r>
    </w:p>
    <w:p w14:paraId="70760027" w14:textId="77777777" w:rsidR="00A64330" w:rsidRPr="00A64330" w:rsidRDefault="00A64330" w:rsidP="001438B3">
      <w:pPr>
        <w:numPr>
          <w:ilvl w:val="0"/>
          <w:numId w:val="12"/>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Silpnumo, nuraminimo, letargijos ar nuovargio jutimas.</w:t>
      </w:r>
    </w:p>
    <w:p w14:paraId="79F0C94E" w14:textId="77777777" w:rsidR="00A64330" w:rsidRPr="00A64330" w:rsidRDefault="00A64330" w:rsidP="001438B3">
      <w:pPr>
        <w:numPr>
          <w:ilvl w:val="0"/>
          <w:numId w:val="12"/>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Depresijos, nervingumo ar abejingumo jutimas.</w:t>
      </w:r>
    </w:p>
    <w:p w14:paraId="2567C054" w14:textId="77777777" w:rsidR="00A64330" w:rsidRPr="00A64330" w:rsidRDefault="00A64330" w:rsidP="001438B3">
      <w:pPr>
        <w:numPr>
          <w:ilvl w:val="0"/>
          <w:numId w:val="12"/>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lastRenderedPageBreak/>
        <w:t>Karščio, nervingumo, nenormalios savijautos ar girtumo jutimas.</w:t>
      </w:r>
    </w:p>
    <w:p w14:paraId="184A2E42" w14:textId="77777777" w:rsidR="00A64330" w:rsidRPr="00A64330" w:rsidRDefault="00A64330" w:rsidP="001438B3">
      <w:pPr>
        <w:numPr>
          <w:ilvl w:val="0"/>
          <w:numId w:val="12"/>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Regėjimo problemos, akies skausmas ar išsiplėtę vyzdžiai.</w:t>
      </w:r>
    </w:p>
    <w:p w14:paraId="70DD6859" w14:textId="77777777" w:rsidR="00A64330" w:rsidRPr="00A64330" w:rsidRDefault="00A64330" w:rsidP="001438B3">
      <w:pPr>
        <w:numPr>
          <w:ilvl w:val="0"/>
          <w:numId w:val="12"/>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Sumažėjęs ar padidėjęs kraujospūdis.</w:t>
      </w:r>
    </w:p>
    <w:p w14:paraId="78F91E62" w14:textId="77777777" w:rsidR="00A64330" w:rsidRPr="00A64330" w:rsidRDefault="00A64330" w:rsidP="001438B3">
      <w:pPr>
        <w:numPr>
          <w:ilvl w:val="0"/>
          <w:numId w:val="12"/>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Niežėjimo ar šalto prakaito jutimas.</w:t>
      </w:r>
    </w:p>
    <w:p w14:paraId="080F7FC7" w14:textId="77777777" w:rsidR="00A64330" w:rsidRPr="00A64330" w:rsidRDefault="00A64330" w:rsidP="001438B3">
      <w:pPr>
        <w:numPr>
          <w:ilvl w:val="0"/>
          <w:numId w:val="12"/>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Sukimosi pojūtis.</w:t>
      </w:r>
    </w:p>
    <w:p w14:paraId="55A5B79A" w14:textId="77777777" w:rsidR="00A64330" w:rsidRPr="00A64330" w:rsidRDefault="00A64330" w:rsidP="001438B3">
      <w:pPr>
        <w:numPr>
          <w:ilvl w:val="0"/>
          <w:numId w:val="12"/>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Nenormalus skonis.</w:t>
      </w:r>
    </w:p>
    <w:p w14:paraId="518185A2" w14:textId="77777777" w:rsidR="00A64330" w:rsidRPr="00A64330" w:rsidRDefault="00A64330" w:rsidP="001438B3">
      <w:pPr>
        <w:numPr>
          <w:ilvl w:val="0"/>
          <w:numId w:val="12"/>
        </w:numPr>
        <w:tabs>
          <w:tab w:val="clear" w:pos="360"/>
        </w:tabs>
        <w:spacing w:after="0" w:line="240" w:lineRule="auto"/>
        <w:ind w:left="567" w:hanging="283"/>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Griežimas dantimis.</w:t>
      </w:r>
    </w:p>
    <w:p w14:paraId="70F066E6" w14:textId="77777777" w:rsidR="00A64330" w:rsidRPr="00A64330" w:rsidRDefault="00A64330" w:rsidP="00A64330">
      <w:pPr>
        <w:spacing w:after="0" w:line="240" w:lineRule="auto"/>
        <w:rPr>
          <w:rFonts w:ascii="Times New Roman" w:eastAsia="Times New Roman" w:hAnsi="Times New Roman" w:cs="Times New Roman"/>
          <w:kern w:val="0"/>
          <w:sz w:val="22"/>
          <w14:ligatures w14:val="none"/>
        </w:rPr>
      </w:pPr>
    </w:p>
    <w:p w14:paraId="4700EDBE" w14:textId="75684EE4" w:rsidR="00A64330" w:rsidRPr="00A64330" w:rsidRDefault="005218BE" w:rsidP="002B397F">
      <w:pPr>
        <w:keepNext/>
        <w:keepLines/>
        <w:spacing w:after="0" w:line="240" w:lineRule="auto"/>
        <w:rPr>
          <w:rFonts w:ascii="Times New Roman" w:eastAsia="Times New Roman" w:hAnsi="Times New Roman" w:cs="Times New Roman"/>
          <w:kern w:val="0"/>
          <w:sz w:val="22"/>
          <w14:ligatures w14:val="none"/>
        </w:rPr>
      </w:pPr>
      <w:r w:rsidRPr="005218BE">
        <w:rPr>
          <w:rFonts w:ascii="Times New Roman" w:eastAsia="Times New Roman" w:hAnsi="Times New Roman" w:cs="Times New Roman"/>
          <w:b/>
          <w:bCs/>
          <w:kern w:val="0"/>
          <w:sz w:val="22"/>
          <w14:ligatures w14:val="none"/>
        </w:rPr>
        <w:t>Reti šalutinio poveikio reiškiniai (gali pasireikšti rečiau kaip 1 iš 1 000 asmenų):</w:t>
      </w:r>
    </w:p>
    <w:p w14:paraId="09AD5E9B" w14:textId="77777777" w:rsidR="00A64330" w:rsidRPr="005218BE" w:rsidRDefault="00A64330" w:rsidP="005218BE">
      <w:pPr>
        <w:pStyle w:val="Sraopastraipa"/>
        <w:numPr>
          <w:ilvl w:val="0"/>
          <w:numId w:val="11"/>
        </w:numPr>
        <w:spacing w:after="0" w:line="240" w:lineRule="auto"/>
        <w:ind w:left="567" w:hanging="283"/>
        <w:rPr>
          <w:rFonts w:ascii="Times New Roman" w:eastAsia="Times New Roman" w:hAnsi="Times New Roman" w:cs="Times New Roman"/>
          <w:b/>
          <w:bCs/>
          <w:kern w:val="0"/>
          <w:sz w:val="22"/>
          <w14:ligatures w14:val="none"/>
        </w:rPr>
      </w:pPr>
      <w:r w:rsidRPr="005218BE">
        <w:rPr>
          <w:rFonts w:ascii="Times New Roman" w:eastAsia="Times New Roman" w:hAnsi="Times New Roman" w:cs="Times New Roman"/>
          <w:kern w:val="0"/>
          <w:sz w:val="22"/>
          <w14:ligatures w14:val="none"/>
        </w:rPr>
        <w:t>Galvos svaigimas po fizinio krūvio.</w:t>
      </w:r>
    </w:p>
    <w:p w14:paraId="5B1305D9" w14:textId="77777777" w:rsidR="00A64330" w:rsidRPr="005218BE" w:rsidRDefault="00A64330" w:rsidP="005218BE">
      <w:pPr>
        <w:pStyle w:val="Sraopastraipa"/>
        <w:numPr>
          <w:ilvl w:val="0"/>
          <w:numId w:val="11"/>
        </w:numPr>
        <w:spacing w:after="0" w:line="240" w:lineRule="auto"/>
        <w:ind w:left="567" w:hanging="283"/>
        <w:rPr>
          <w:rFonts w:ascii="Times New Roman" w:eastAsia="Times New Roman" w:hAnsi="Times New Roman" w:cs="Times New Roman"/>
          <w:kern w:val="0"/>
          <w:sz w:val="22"/>
          <w14:ligatures w14:val="none"/>
        </w:rPr>
      </w:pPr>
      <w:r w:rsidRPr="005218BE">
        <w:rPr>
          <w:rFonts w:ascii="Times New Roman" w:eastAsia="Times New Roman" w:hAnsi="Times New Roman" w:cs="Times New Roman"/>
          <w:kern w:val="0"/>
          <w:sz w:val="22"/>
          <w14:ligatures w14:val="none"/>
        </w:rPr>
        <w:t>Staigi miego pradžia.</w:t>
      </w:r>
    </w:p>
    <w:p w14:paraId="03D42FC0" w14:textId="77777777" w:rsidR="00A64330" w:rsidRPr="005218BE" w:rsidRDefault="00A64330" w:rsidP="005218BE">
      <w:pPr>
        <w:pStyle w:val="Sraopastraipa"/>
        <w:numPr>
          <w:ilvl w:val="0"/>
          <w:numId w:val="11"/>
        </w:numPr>
        <w:spacing w:after="0" w:line="240" w:lineRule="auto"/>
        <w:ind w:left="567" w:hanging="283"/>
        <w:rPr>
          <w:rFonts w:ascii="Times New Roman" w:eastAsia="Times New Roman" w:hAnsi="Times New Roman" w:cs="Times New Roman"/>
          <w:kern w:val="0"/>
          <w:sz w:val="22"/>
          <w14:ligatures w14:val="none"/>
        </w:rPr>
      </w:pPr>
      <w:r w:rsidRPr="005218BE">
        <w:rPr>
          <w:rFonts w:ascii="Times New Roman" w:eastAsia="Times New Roman" w:hAnsi="Times New Roman" w:cs="Times New Roman"/>
          <w:kern w:val="0"/>
          <w:sz w:val="22"/>
          <w14:ligatures w14:val="none"/>
        </w:rPr>
        <w:t>Poreikis skubiai pasituštinti.</w:t>
      </w:r>
    </w:p>
    <w:p w14:paraId="7E388B06" w14:textId="77777777" w:rsidR="00A64330" w:rsidRPr="00A64330" w:rsidRDefault="00A64330" w:rsidP="00A64330">
      <w:pPr>
        <w:spacing w:after="0" w:line="240" w:lineRule="auto"/>
        <w:ind w:right="-29"/>
        <w:rPr>
          <w:rFonts w:ascii="Times New Roman" w:eastAsia="Times New Roman" w:hAnsi="Times New Roman" w:cs="Times New Roman"/>
          <w:kern w:val="0"/>
          <w:sz w:val="22"/>
          <w14:ligatures w14:val="none"/>
        </w:rPr>
      </w:pPr>
    </w:p>
    <w:p w14:paraId="5A3A60CF" w14:textId="77777777" w:rsidR="00A64330" w:rsidRPr="00A64330" w:rsidRDefault="00A64330" w:rsidP="00A64330">
      <w:pPr>
        <w:numPr>
          <w:ilvl w:val="12"/>
          <w:numId w:val="0"/>
        </w:numPr>
        <w:spacing w:after="0" w:line="240" w:lineRule="auto"/>
        <w:ind w:right="-2"/>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b/>
          <w:noProof/>
          <w:snapToGrid w:val="0"/>
          <w:kern w:val="0"/>
          <w:sz w:val="22"/>
          <w:szCs w:val="22"/>
          <w14:ligatures w14:val="none"/>
        </w:rPr>
        <w:t>Pranešimas apie šalutinį poveikį</w:t>
      </w:r>
    </w:p>
    <w:p w14:paraId="5CBE3524" w14:textId="77777777" w:rsidR="002B397F" w:rsidRPr="002B397F" w:rsidRDefault="002B397F" w:rsidP="002B397F">
      <w:pPr>
        <w:spacing w:after="0" w:line="240" w:lineRule="auto"/>
        <w:rPr>
          <w:rFonts w:ascii="Times New Roman" w:eastAsia="Times New Roman" w:hAnsi="Times New Roman" w:cs="Times New Roman"/>
          <w:kern w:val="0"/>
          <w:sz w:val="22"/>
          <w:szCs w:val="20"/>
          <w14:ligatures w14:val="none"/>
        </w:rPr>
      </w:pPr>
      <w:r w:rsidRPr="002B397F">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6" w:history="1">
        <w:r w:rsidRPr="002B397F">
          <w:rPr>
            <w:rFonts w:ascii="Times New Roman" w:eastAsia="Times New Roman" w:hAnsi="Times New Roman" w:cs="Times New Roman"/>
            <w:color w:val="467886"/>
            <w:kern w:val="0"/>
            <w:sz w:val="22"/>
            <w:szCs w:val="20"/>
            <w:u w:val="single"/>
            <w:lang w:eastAsia="lt-LT"/>
            <w14:ligatures w14:val="none"/>
          </w:rPr>
          <w:t>https://vvkt.lrv.lt/lt/</w:t>
        </w:r>
      </w:hyperlink>
      <w:r w:rsidRPr="002B397F">
        <w:rPr>
          <w:rFonts w:ascii="Times New Roman" w:eastAsia="Times New Roman" w:hAnsi="Times New Roman" w:cs="Times New Roman"/>
          <w:kern w:val="0"/>
          <w:sz w:val="22"/>
          <w:szCs w:val="20"/>
          <w:lang w:eastAsia="lt-LT"/>
          <w14:ligatures w14:val="none"/>
        </w:rPr>
        <w:t xml:space="preserve"> nurodytais būdais arba paskambinti nemokamu telefonu +370 800 73 568. Pranešdami apie šalutinį poveikį galite mums padėti gauti daugiau informacijos apie šio vaisto saugumą</w:t>
      </w:r>
      <w:r w:rsidRPr="002B397F">
        <w:rPr>
          <w:rFonts w:ascii="Times New Roman" w:eastAsia="Times New Roman" w:hAnsi="Times New Roman" w:cs="Times New Roman"/>
          <w:kern w:val="0"/>
          <w:sz w:val="22"/>
          <w:szCs w:val="20"/>
          <w14:ligatures w14:val="none"/>
        </w:rPr>
        <w:t>.</w:t>
      </w:r>
    </w:p>
    <w:p w14:paraId="11E4053C" w14:textId="77777777" w:rsidR="00A64330" w:rsidRPr="00A64330" w:rsidRDefault="00A64330" w:rsidP="00A64330">
      <w:pPr>
        <w:numPr>
          <w:ilvl w:val="12"/>
          <w:numId w:val="0"/>
        </w:numPr>
        <w:spacing w:after="0" w:line="240" w:lineRule="auto"/>
        <w:ind w:right="-2"/>
        <w:rPr>
          <w:rFonts w:ascii="Times New Roman" w:eastAsia="Times New Roman" w:hAnsi="Times New Roman" w:cs="Times New Roman"/>
          <w:kern w:val="0"/>
          <w:sz w:val="22"/>
          <w14:ligatures w14:val="none"/>
        </w:rPr>
      </w:pPr>
    </w:p>
    <w:p w14:paraId="73A97DED" w14:textId="77777777" w:rsidR="00A64330" w:rsidRPr="00A64330" w:rsidRDefault="00A64330" w:rsidP="00A64330">
      <w:pPr>
        <w:numPr>
          <w:ilvl w:val="12"/>
          <w:numId w:val="0"/>
        </w:numPr>
        <w:spacing w:after="0" w:line="240" w:lineRule="auto"/>
        <w:ind w:left="567" w:hanging="567"/>
        <w:rPr>
          <w:rFonts w:ascii="Times New Roman" w:eastAsia="Times New Roman" w:hAnsi="Times New Roman" w:cs="Times New Roman"/>
          <w:b/>
          <w:bCs/>
          <w:kern w:val="0"/>
          <w:sz w:val="22"/>
          <w14:ligatures w14:val="none"/>
        </w:rPr>
      </w:pPr>
      <w:r w:rsidRPr="00A64330">
        <w:rPr>
          <w:rFonts w:ascii="Times New Roman" w:eastAsia="Times New Roman" w:hAnsi="Times New Roman" w:cs="Times New Roman"/>
          <w:b/>
          <w:kern w:val="0"/>
          <w:sz w:val="22"/>
          <w14:ligatures w14:val="none"/>
        </w:rPr>
        <w:t>5.</w:t>
      </w:r>
      <w:r w:rsidRPr="00A64330">
        <w:rPr>
          <w:rFonts w:ascii="Times New Roman" w:eastAsia="Times New Roman" w:hAnsi="Times New Roman" w:cs="Times New Roman"/>
          <w:b/>
          <w:kern w:val="0"/>
          <w:sz w:val="22"/>
          <w14:ligatures w14:val="none"/>
        </w:rPr>
        <w:tab/>
      </w:r>
      <w:r w:rsidRPr="00A64330">
        <w:rPr>
          <w:rFonts w:ascii="Times New Roman" w:eastAsia="Times New Roman" w:hAnsi="Times New Roman" w:cs="Times New Roman"/>
          <w:b/>
          <w:bCs/>
          <w:kern w:val="0"/>
          <w:sz w:val="22"/>
          <w14:ligatures w14:val="none"/>
        </w:rPr>
        <w:t>Kaip laikyti Priligy</w:t>
      </w:r>
    </w:p>
    <w:p w14:paraId="4850D09A" w14:textId="77777777" w:rsidR="00A64330" w:rsidRPr="00A64330" w:rsidRDefault="00A64330" w:rsidP="00A64330">
      <w:pPr>
        <w:spacing w:after="0" w:line="240" w:lineRule="auto"/>
        <w:rPr>
          <w:rFonts w:ascii="Times New Roman" w:eastAsia="Times New Roman" w:hAnsi="Times New Roman" w:cs="Times New Roman"/>
          <w:kern w:val="0"/>
          <w:sz w:val="22"/>
          <w14:ligatures w14:val="none"/>
        </w:rPr>
      </w:pPr>
    </w:p>
    <w:p w14:paraId="5F5F862D" w14:textId="77777777" w:rsidR="00A64330" w:rsidRDefault="00A64330" w:rsidP="00D70043">
      <w:pPr>
        <w:spacing w:after="0" w:line="240" w:lineRule="auto"/>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Šiam vaistiniam preparatui specialių laikymo sąlygų nereikia.</w:t>
      </w:r>
    </w:p>
    <w:p w14:paraId="43CFA60D" w14:textId="77777777" w:rsidR="00D70043" w:rsidRPr="00A64330" w:rsidRDefault="00D70043" w:rsidP="00D70043">
      <w:pPr>
        <w:spacing w:after="0" w:line="240" w:lineRule="auto"/>
        <w:rPr>
          <w:rFonts w:ascii="Times New Roman" w:eastAsia="Times New Roman" w:hAnsi="Times New Roman" w:cs="Times New Roman"/>
          <w:kern w:val="0"/>
          <w:sz w:val="22"/>
          <w14:ligatures w14:val="none"/>
        </w:rPr>
      </w:pPr>
    </w:p>
    <w:p w14:paraId="6EAB4B34" w14:textId="77777777" w:rsidR="00A64330" w:rsidRDefault="00A64330" w:rsidP="00D70043">
      <w:pPr>
        <w:spacing w:after="0" w:line="240" w:lineRule="auto"/>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Šį vaistą laikykite vaikams nepastebimoje ir nepasiekiamoje vietoje.</w:t>
      </w:r>
    </w:p>
    <w:p w14:paraId="0702FC42" w14:textId="77777777" w:rsidR="00D70043" w:rsidRPr="00A64330" w:rsidRDefault="00D70043" w:rsidP="00D70043">
      <w:pPr>
        <w:spacing w:after="0" w:line="240" w:lineRule="auto"/>
        <w:rPr>
          <w:rFonts w:ascii="Times New Roman" w:eastAsia="Times New Roman" w:hAnsi="Times New Roman" w:cs="Times New Roman"/>
          <w:kern w:val="0"/>
          <w:sz w:val="22"/>
          <w14:ligatures w14:val="none"/>
        </w:rPr>
      </w:pPr>
    </w:p>
    <w:p w14:paraId="3C710872" w14:textId="77777777" w:rsidR="00A64330" w:rsidRDefault="00A64330" w:rsidP="00D70043">
      <w:pPr>
        <w:spacing w:after="0" w:line="240" w:lineRule="auto"/>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Ant kartono dėžutės po ,,EXP“ nurodytam tinkamumo laikui pasibaigus, šio vaisto vartoti negalima. Vaistas tinkamas vartoti iki paskutinės nurodyto mėnesio dienos.</w:t>
      </w:r>
    </w:p>
    <w:p w14:paraId="0371E9BA" w14:textId="77777777" w:rsidR="00D70043" w:rsidRPr="00A64330" w:rsidRDefault="00D70043" w:rsidP="00D70043">
      <w:pPr>
        <w:spacing w:after="0" w:line="240" w:lineRule="auto"/>
        <w:rPr>
          <w:rFonts w:ascii="Times New Roman" w:eastAsia="Times New Roman" w:hAnsi="Times New Roman" w:cs="Times New Roman"/>
          <w:kern w:val="0"/>
          <w:sz w:val="22"/>
          <w14:ligatures w14:val="none"/>
        </w:rPr>
      </w:pPr>
    </w:p>
    <w:p w14:paraId="575DCF4F" w14:textId="77777777" w:rsidR="00A64330" w:rsidRPr="00A64330" w:rsidRDefault="00A64330" w:rsidP="00D70043">
      <w:pPr>
        <w:spacing w:after="0" w:line="240" w:lineRule="auto"/>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Vaistų negalima išmesti į kanalizaciją arba su buitinėmis</w:t>
      </w:r>
      <w:r w:rsidRPr="00A64330">
        <w:rPr>
          <w:rFonts w:ascii="Times New Roman" w:eastAsia="Times New Roman" w:hAnsi="Times New Roman" w:cs="Times New Roman"/>
          <w:color w:val="993366"/>
          <w:kern w:val="0"/>
          <w:sz w:val="22"/>
          <w14:ligatures w14:val="none"/>
        </w:rPr>
        <w:t xml:space="preserve"> </w:t>
      </w:r>
      <w:r w:rsidRPr="00A64330">
        <w:rPr>
          <w:rFonts w:ascii="Times New Roman" w:eastAsia="Times New Roman" w:hAnsi="Times New Roman" w:cs="Times New Roman"/>
          <w:kern w:val="0"/>
          <w:sz w:val="22"/>
          <w14:ligatures w14:val="none"/>
        </w:rPr>
        <w:t>atliekomis. Kaip išmesti nereikalingus vaistus, klauskite vaistininko. Šios priemonės padės apsaugoti aplinką.</w:t>
      </w:r>
    </w:p>
    <w:p w14:paraId="44E6F7FE" w14:textId="77777777" w:rsidR="00A64330" w:rsidRPr="00A64330" w:rsidRDefault="00A64330" w:rsidP="00A64330">
      <w:pPr>
        <w:numPr>
          <w:ilvl w:val="12"/>
          <w:numId w:val="0"/>
        </w:numPr>
        <w:spacing w:after="0" w:line="240" w:lineRule="auto"/>
        <w:ind w:right="-2"/>
        <w:rPr>
          <w:rFonts w:ascii="Times New Roman" w:eastAsia="Times New Roman" w:hAnsi="Times New Roman" w:cs="Times New Roman"/>
          <w:kern w:val="0"/>
          <w:sz w:val="22"/>
          <w14:ligatures w14:val="none"/>
        </w:rPr>
      </w:pPr>
    </w:p>
    <w:p w14:paraId="6BC4B37F" w14:textId="77777777" w:rsidR="00A64330" w:rsidRPr="00A64330" w:rsidRDefault="00A64330" w:rsidP="00A64330">
      <w:pPr>
        <w:numPr>
          <w:ilvl w:val="12"/>
          <w:numId w:val="0"/>
        </w:numPr>
        <w:spacing w:after="0" w:line="240" w:lineRule="auto"/>
        <w:ind w:right="-2"/>
        <w:rPr>
          <w:rFonts w:ascii="Times New Roman" w:eastAsia="Times New Roman" w:hAnsi="Times New Roman" w:cs="Times New Roman"/>
          <w:kern w:val="0"/>
          <w:sz w:val="22"/>
          <w14:ligatures w14:val="none"/>
        </w:rPr>
      </w:pPr>
    </w:p>
    <w:p w14:paraId="74270260" w14:textId="77777777" w:rsidR="00A64330" w:rsidRPr="00A64330" w:rsidRDefault="00A64330" w:rsidP="00A64330">
      <w:pPr>
        <w:numPr>
          <w:ilvl w:val="12"/>
          <w:numId w:val="0"/>
        </w:numPr>
        <w:spacing w:after="0" w:line="240" w:lineRule="auto"/>
        <w:ind w:left="567" w:hanging="567"/>
        <w:rPr>
          <w:rFonts w:ascii="Times New Roman" w:eastAsia="Times New Roman" w:hAnsi="Times New Roman" w:cs="Times New Roman"/>
          <w:b/>
          <w:bCs/>
          <w:kern w:val="0"/>
          <w:sz w:val="22"/>
          <w14:ligatures w14:val="none"/>
        </w:rPr>
      </w:pPr>
      <w:r w:rsidRPr="00A64330">
        <w:rPr>
          <w:rFonts w:ascii="Times New Roman" w:eastAsia="Times New Roman" w:hAnsi="Times New Roman" w:cs="Times New Roman"/>
          <w:b/>
          <w:kern w:val="0"/>
          <w:sz w:val="22"/>
          <w14:ligatures w14:val="none"/>
        </w:rPr>
        <w:t>6.</w:t>
      </w:r>
      <w:r w:rsidRPr="00A64330">
        <w:rPr>
          <w:rFonts w:ascii="Times New Roman" w:eastAsia="Times New Roman" w:hAnsi="Times New Roman" w:cs="Times New Roman"/>
          <w:b/>
          <w:kern w:val="0"/>
          <w:sz w:val="22"/>
          <w14:ligatures w14:val="none"/>
        </w:rPr>
        <w:tab/>
      </w:r>
      <w:r w:rsidRPr="00A64330">
        <w:rPr>
          <w:rFonts w:ascii="Times New Roman" w:eastAsia="Times New Roman" w:hAnsi="Times New Roman" w:cs="Times New Roman"/>
          <w:b/>
          <w:bCs/>
          <w:kern w:val="0"/>
          <w:sz w:val="22"/>
          <w14:ligatures w14:val="none"/>
        </w:rPr>
        <w:t>Pakuotės turinys ir kita informacija</w:t>
      </w:r>
    </w:p>
    <w:p w14:paraId="179304CE" w14:textId="77777777" w:rsidR="00A64330" w:rsidRPr="00A64330" w:rsidRDefault="00A64330" w:rsidP="00A64330">
      <w:pPr>
        <w:numPr>
          <w:ilvl w:val="12"/>
          <w:numId w:val="0"/>
        </w:numPr>
        <w:spacing w:after="0" w:line="240" w:lineRule="auto"/>
        <w:ind w:right="-2"/>
        <w:rPr>
          <w:rFonts w:ascii="Times New Roman" w:eastAsia="Times New Roman" w:hAnsi="Times New Roman" w:cs="Times New Roman"/>
          <w:kern w:val="0"/>
          <w:sz w:val="22"/>
          <w14:ligatures w14:val="none"/>
        </w:rPr>
      </w:pPr>
    </w:p>
    <w:p w14:paraId="799F00DF" w14:textId="284397F0" w:rsidR="00A64330" w:rsidRPr="00A64330" w:rsidRDefault="00A64330" w:rsidP="00D70043">
      <w:pPr>
        <w:numPr>
          <w:ilvl w:val="12"/>
          <w:numId w:val="0"/>
        </w:numPr>
        <w:spacing w:after="0" w:line="240" w:lineRule="auto"/>
        <w:ind w:right="-2"/>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b/>
          <w:bCs/>
          <w:kern w:val="0"/>
          <w:sz w:val="22"/>
          <w14:ligatures w14:val="none"/>
        </w:rPr>
        <w:t>Priligy sudėtis</w:t>
      </w:r>
    </w:p>
    <w:p w14:paraId="3C63947E" w14:textId="5586EDFF" w:rsidR="00A64330" w:rsidRPr="00A64330" w:rsidRDefault="00A64330" w:rsidP="00D70043">
      <w:pPr>
        <w:pStyle w:val="Sraopastraipa"/>
        <w:numPr>
          <w:ilvl w:val="0"/>
          <w:numId w:val="9"/>
        </w:numPr>
        <w:spacing w:after="0" w:line="240" w:lineRule="auto"/>
        <w:ind w:left="567" w:hanging="283"/>
        <w:rPr>
          <w:rFonts w:ascii="Times New Roman" w:eastAsia="Times New Roman" w:hAnsi="Times New Roman" w:cs="Times New Roman"/>
          <w:kern w:val="0"/>
          <w:sz w:val="22"/>
          <w14:ligatures w14:val="none"/>
        </w:rPr>
      </w:pPr>
      <w:r w:rsidRPr="00D70043">
        <w:rPr>
          <w:rFonts w:ascii="Times New Roman" w:eastAsia="Times New Roman" w:hAnsi="Times New Roman" w:cs="Times New Roman"/>
          <w:kern w:val="0"/>
          <w:sz w:val="22"/>
          <w14:ligatures w14:val="none"/>
        </w:rPr>
        <w:t>Veiklioji medžiaga yra dapoksetinas. Kiekvienoje plėvele dengtoje tabletėje yra 30 mg arba 60 mg dapoksetino (hidrochlorido druskos pavidalu).</w:t>
      </w:r>
    </w:p>
    <w:p w14:paraId="78C6A00E" w14:textId="694ABB4C" w:rsidR="00A64330" w:rsidRPr="00A64330" w:rsidRDefault="00A64330" w:rsidP="00A64330">
      <w:pPr>
        <w:pStyle w:val="Sraopastraipa"/>
        <w:numPr>
          <w:ilvl w:val="0"/>
          <w:numId w:val="5"/>
        </w:numPr>
        <w:tabs>
          <w:tab w:val="clear" w:pos="360"/>
          <w:tab w:val="num" w:pos="567"/>
        </w:tabs>
        <w:spacing w:after="0" w:line="240" w:lineRule="auto"/>
        <w:ind w:left="567" w:right="-2" w:hanging="567"/>
        <w:rPr>
          <w:rFonts w:ascii="Times New Roman" w:eastAsia="Times New Roman" w:hAnsi="Times New Roman" w:cs="Times New Roman"/>
          <w:kern w:val="0"/>
          <w:sz w:val="22"/>
          <w14:ligatures w14:val="none"/>
        </w:rPr>
      </w:pPr>
      <w:r w:rsidRPr="00D70043">
        <w:rPr>
          <w:rFonts w:ascii="Times New Roman" w:eastAsia="Times New Roman" w:hAnsi="Times New Roman" w:cs="Times New Roman"/>
          <w:kern w:val="0"/>
          <w:sz w:val="22"/>
          <w14:ligatures w14:val="none"/>
        </w:rPr>
        <w:t>Pagalbinės medžiagos yra</w:t>
      </w:r>
      <w:r w:rsidR="00D70043" w:rsidRPr="00D70043">
        <w:rPr>
          <w:rFonts w:ascii="Times New Roman" w:eastAsia="Times New Roman" w:hAnsi="Times New Roman" w:cs="Times New Roman"/>
          <w:kern w:val="0"/>
          <w:sz w:val="22"/>
          <w14:ligatures w14:val="none"/>
        </w:rPr>
        <w:t>:</w:t>
      </w:r>
      <w:r w:rsidR="00D70043" w:rsidRPr="00D70043">
        <w:rPr>
          <w:rFonts w:ascii="Times New Roman" w:eastAsia="Times New Roman" w:hAnsi="Times New Roman" w:cs="Times New Roman"/>
          <w:kern w:val="0"/>
          <w:sz w:val="22"/>
          <w14:ligatures w14:val="none"/>
        </w:rPr>
        <w:br/>
      </w:r>
      <w:r w:rsidRPr="00A64330">
        <w:rPr>
          <w:rFonts w:ascii="Times New Roman" w:eastAsia="Times New Roman" w:hAnsi="Times New Roman" w:cs="Times New Roman"/>
          <w:kern w:val="0"/>
          <w:sz w:val="22"/>
          <w14:ligatures w14:val="none"/>
        </w:rPr>
        <w:t>Tabletės branduolys: laktozė monohidratas, mikrokristalinė celiuliozė, kroskarmeliozės natrio druska, koloidinis bevandenis silicio dioksidas, magnio stearatas.</w:t>
      </w:r>
      <w:r w:rsidR="00D70043">
        <w:rPr>
          <w:rFonts w:ascii="Times New Roman" w:eastAsia="Times New Roman" w:hAnsi="Times New Roman" w:cs="Times New Roman"/>
          <w:kern w:val="0"/>
          <w:sz w:val="22"/>
          <w14:ligatures w14:val="none"/>
        </w:rPr>
        <w:br/>
      </w:r>
      <w:r w:rsidRPr="00A64330">
        <w:rPr>
          <w:rFonts w:ascii="Times New Roman" w:eastAsia="Times New Roman" w:hAnsi="Times New Roman" w:cs="Times New Roman"/>
          <w:kern w:val="0"/>
          <w:sz w:val="22"/>
          <w14:ligatures w14:val="none"/>
        </w:rPr>
        <w:t>Tabletės plėvelė: laktozė monohidratas, hipromeliozė, titano dioksidas (E171), triacetinas, juodasis geležies oksidas (E172), geltonasis geležies oksidas (E172).</w:t>
      </w:r>
    </w:p>
    <w:p w14:paraId="76F7219C" w14:textId="77777777" w:rsidR="00A64330" w:rsidRPr="00A64330" w:rsidRDefault="00A64330" w:rsidP="00A64330">
      <w:pPr>
        <w:spacing w:after="0" w:line="240" w:lineRule="auto"/>
        <w:ind w:right="-2"/>
        <w:rPr>
          <w:rFonts w:ascii="Times New Roman" w:eastAsia="Times New Roman" w:hAnsi="Times New Roman" w:cs="Times New Roman"/>
          <w:kern w:val="0"/>
          <w:sz w:val="22"/>
          <w14:ligatures w14:val="none"/>
        </w:rPr>
      </w:pPr>
    </w:p>
    <w:p w14:paraId="57F9ECE6" w14:textId="5847AC2B" w:rsidR="00A64330" w:rsidRPr="00A64330" w:rsidRDefault="00A64330" w:rsidP="00A64330">
      <w:pPr>
        <w:numPr>
          <w:ilvl w:val="12"/>
          <w:numId w:val="0"/>
        </w:numPr>
        <w:spacing w:after="0" w:line="240" w:lineRule="auto"/>
        <w:ind w:right="-2"/>
        <w:rPr>
          <w:rFonts w:ascii="Times New Roman" w:eastAsia="Times New Roman" w:hAnsi="Times New Roman" w:cs="Times New Roman"/>
          <w:kern w:val="0"/>
          <w:sz w:val="22"/>
          <w:u w:val="single"/>
          <w14:ligatures w14:val="none"/>
        </w:rPr>
      </w:pPr>
      <w:r w:rsidRPr="00A64330">
        <w:rPr>
          <w:rFonts w:ascii="Times New Roman" w:eastAsia="Times New Roman" w:hAnsi="Times New Roman" w:cs="Times New Roman"/>
          <w:b/>
          <w:bCs/>
          <w:kern w:val="0"/>
          <w:sz w:val="22"/>
          <w14:ligatures w14:val="none"/>
        </w:rPr>
        <w:t xml:space="preserve">Priligy išvaizda ir kiekis pakuotėje </w:t>
      </w:r>
    </w:p>
    <w:p w14:paraId="2A020648" w14:textId="77777777" w:rsidR="00A64330" w:rsidRPr="00A64330" w:rsidRDefault="00A64330" w:rsidP="00D70043">
      <w:pPr>
        <w:spacing w:after="0" w:line="240" w:lineRule="auto"/>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Priligy 30 mg plėvele dengtos tabletės yra šviesiai pilkos, apvalios, išgaubtos, maždaug 6,5 mm skersmens ir su įspaudu „30“ vienoje jų pusėje trikampyje.</w:t>
      </w:r>
    </w:p>
    <w:p w14:paraId="2AB7B0A7" w14:textId="77777777" w:rsidR="00A64330" w:rsidRPr="00A64330" w:rsidRDefault="00A64330" w:rsidP="00D70043">
      <w:pPr>
        <w:spacing w:after="0" w:line="240" w:lineRule="auto"/>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Priligy 60 mg plėvele dengtos tabletės yra pilkos, apvalios, išgaubtos, maždaug 8 mm skersmens ir su įspaudu „60“ vienoje jų pusėje trikampyje.</w:t>
      </w:r>
    </w:p>
    <w:p w14:paraId="6400CEDB" w14:textId="2EA4CB61" w:rsidR="00A64330" w:rsidRPr="00A64330" w:rsidRDefault="00A64330" w:rsidP="00A64330">
      <w:pPr>
        <w:spacing w:after="0" w:line="240" w:lineRule="auto"/>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Tabletės tiekiamos lizdinių plokštelių pakuotėmis, kurių kiekvienoje  yra 3 arba 6 plėvele dengtos tabletės.</w:t>
      </w:r>
    </w:p>
    <w:p w14:paraId="0E0C9FBF" w14:textId="77777777" w:rsidR="00A64330" w:rsidRPr="00A64330" w:rsidRDefault="00A64330" w:rsidP="00A64330">
      <w:pPr>
        <w:spacing w:after="0" w:line="240" w:lineRule="auto"/>
        <w:rPr>
          <w:rFonts w:ascii="Times New Roman" w:eastAsia="Times New Roman" w:hAnsi="Times New Roman" w:cs="Times New Roman"/>
          <w:kern w:val="0"/>
          <w:sz w:val="22"/>
          <w14:ligatures w14:val="none"/>
        </w:rPr>
      </w:pPr>
    </w:p>
    <w:p w14:paraId="1559235A" w14:textId="77777777" w:rsidR="00A64330" w:rsidRPr="00A64330" w:rsidRDefault="00A64330" w:rsidP="00A64330">
      <w:pPr>
        <w:spacing w:after="0" w:line="240" w:lineRule="auto"/>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kern w:val="0"/>
          <w:sz w:val="22"/>
          <w14:ligatures w14:val="none"/>
        </w:rPr>
        <w:t>Gali būti tiekiamos ne visų dydžių pakuotės.</w:t>
      </w:r>
    </w:p>
    <w:p w14:paraId="17ADF9AE" w14:textId="77777777" w:rsidR="00A64330" w:rsidRPr="00A64330" w:rsidRDefault="00A64330" w:rsidP="00A64330">
      <w:pPr>
        <w:numPr>
          <w:ilvl w:val="12"/>
          <w:numId w:val="0"/>
        </w:numPr>
        <w:spacing w:after="0" w:line="240" w:lineRule="auto"/>
        <w:ind w:right="-2"/>
        <w:rPr>
          <w:rFonts w:ascii="Times New Roman" w:eastAsia="Times New Roman" w:hAnsi="Times New Roman" w:cs="Times New Roman"/>
          <w:kern w:val="0"/>
          <w:sz w:val="22"/>
          <w14:ligatures w14:val="none"/>
        </w:rPr>
      </w:pPr>
    </w:p>
    <w:p w14:paraId="2B752DD3" w14:textId="57E3159C" w:rsidR="00D70043" w:rsidRDefault="00D70043" w:rsidP="00D70043">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r w:rsidRPr="00D70043">
        <w:rPr>
          <w:rFonts w:ascii="Times New Roman" w:eastAsia="Times New Roman" w:hAnsi="Times New Roman" w:cs="Times New Roman"/>
          <w:b/>
          <w:noProof/>
          <w:kern w:val="0"/>
          <w:sz w:val="22"/>
          <w:szCs w:val="22"/>
          <w14:ligatures w14:val="none"/>
        </w:rPr>
        <w:lastRenderedPageBreak/>
        <w:t>Registruotojas eksportuojančioje valstybėje</w:t>
      </w:r>
      <w:r w:rsidR="00BF0E8A">
        <w:rPr>
          <w:rFonts w:ascii="Times New Roman" w:eastAsia="Times New Roman" w:hAnsi="Times New Roman" w:cs="Times New Roman"/>
          <w:b/>
          <w:noProof/>
          <w:kern w:val="0"/>
          <w:sz w:val="22"/>
          <w:szCs w:val="22"/>
          <w14:ligatures w14:val="none"/>
        </w:rPr>
        <w:t xml:space="preserve"> ir gamintojas</w:t>
      </w:r>
    </w:p>
    <w:p w14:paraId="2AD1A0D7" w14:textId="77777777" w:rsidR="00BF0E8A" w:rsidRDefault="00BF0E8A" w:rsidP="00D70043">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p>
    <w:p w14:paraId="6BB04F63" w14:textId="3BB863CF" w:rsidR="00BF0E8A" w:rsidRPr="00D70043" w:rsidRDefault="00BF0E8A" w:rsidP="00D70043">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noProof/>
          <w:kern w:val="0"/>
          <w:sz w:val="22"/>
          <w:szCs w:val="22"/>
          <w14:ligatures w14:val="none"/>
        </w:rPr>
        <w:t>Registruotojas</w:t>
      </w:r>
    </w:p>
    <w:p w14:paraId="110F39E5" w14:textId="77777777" w:rsidR="0006035F" w:rsidRPr="0006035F" w:rsidRDefault="0006035F" w:rsidP="0006035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6035F">
        <w:rPr>
          <w:rFonts w:ascii="Times New Roman" w:eastAsia="Aptos" w:hAnsi="Times New Roman" w:cs="Times New Roman"/>
          <w:bCs/>
          <w:color w:val="000000"/>
          <w:kern w:val="0"/>
          <w:sz w:val="22"/>
          <w:szCs w:val="22"/>
          <w14:ligatures w14:val="none"/>
        </w:rPr>
        <w:t>Laboratorios Menarini, S.A.</w:t>
      </w:r>
    </w:p>
    <w:p w14:paraId="47DF01C0" w14:textId="102CC4E9" w:rsidR="00D37C1A" w:rsidRDefault="0006035F" w:rsidP="0006035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6035F">
        <w:rPr>
          <w:rFonts w:ascii="Times New Roman" w:eastAsia="Aptos" w:hAnsi="Times New Roman" w:cs="Times New Roman"/>
          <w:bCs/>
          <w:color w:val="000000"/>
          <w:kern w:val="0"/>
          <w:sz w:val="22"/>
          <w:szCs w:val="22"/>
          <w14:ligatures w14:val="none"/>
        </w:rPr>
        <w:t>Alfons XII, 587 – E 08918 Badalona (Barselona)</w:t>
      </w:r>
    </w:p>
    <w:p w14:paraId="48A9E1A7" w14:textId="7F8AC3D4" w:rsidR="0006035F" w:rsidRDefault="0006035F" w:rsidP="0006035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Pr>
          <w:rFonts w:ascii="Times New Roman" w:eastAsia="Aptos" w:hAnsi="Times New Roman" w:cs="Times New Roman"/>
          <w:bCs/>
          <w:color w:val="000000"/>
          <w:kern w:val="0"/>
          <w:sz w:val="22"/>
          <w:szCs w:val="22"/>
          <w14:ligatures w14:val="none"/>
        </w:rPr>
        <w:t>Ispanija</w:t>
      </w:r>
    </w:p>
    <w:p w14:paraId="08DC9EBD" w14:textId="77777777" w:rsidR="0006035F" w:rsidRPr="00D70043" w:rsidRDefault="0006035F" w:rsidP="0006035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05D85DFD" w14:textId="77777777" w:rsidR="00D70043" w:rsidRPr="00D70043" w:rsidRDefault="00D70043" w:rsidP="00D70043">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D70043">
        <w:rPr>
          <w:rFonts w:ascii="Times New Roman" w:eastAsia="Aptos" w:hAnsi="Times New Roman" w:cs="Times New Roman"/>
          <w:b/>
          <w:color w:val="000000"/>
          <w:kern w:val="0"/>
          <w:sz w:val="22"/>
          <w:szCs w:val="22"/>
          <w14:ligatures w14:val="none"/>
        </w:rPr>
        <w:t>Gamintojas</w:t>
      </w:r>
    </w:p>
    <w:p w14:paraId="4A68B1D3" w14:textId="77777777" w:rsidR="00D70043" w:rsidRPr="00D70043" w:rsidRDefault="00D70043" w:rsidP="00D7004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D70043">
        <w:rPr>
          <w:rFonts w:ascii="Times New Roman" w:eastAsia="Aptos" w:hAnsi="Times New Roman" w:cs="Times New Roman"/>
          <w:bCs/>
          <w:color w:val="000000"/>
          <w:kern w:val="0"/>
          <w:sz w:val="22"/>
          <w:szCs w:val="22"/>
          <w14:ligatures w14:val="none"/>
        </w:rPr>
        <w:t xml:space="preserve">Menarini - Von Heyden GmbH, </w:t>
      </w:r>
    </w:p>
    <w:p w14:paraId="2D7ABA8E" w14:textId="77777777" w:rsidR="00D70043" w:rsidRPr="00D70043" w:rsidRDefault="00D70043" w:rsidP="00D7004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D70043">
        <w:rPr>
          <w:rFonts w:ascii="Times New Roman" w:eastAsia="Aptos" w:hAnsi="Times New Roman" w:cs="Times New Roman"/>
          <w:bCs/>
          <w:color w:val="000000"/>
          <w:kern w:val="0"/>
          <w:sz w:val="22"/>
          <w:szCs w:val="22"/>
          <w14:ligatures w14:val="none"/>
        </w:rPr>
        <w:t xml:space="preserve">Leipziger Strasse 7-13, </w:t>
      </w:r>
    </w:p>
    <w:p w14:paraId="58539753" w14:textId="77777777" w:rsidR="00D70043" w:rsidRPr="00D70043" w:rsidRDefault="00D70043" w:rsidP="00D7004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D70043">
        <w:rPr>
          <w:rFonts w:ascii="Times New Roman" w:eastAsia="Aptos" w:hAnsi="Times New Roman" w:cs="Times New Roman"/>
          <w:bCs/>
          <w:color w:val="000000"/>
          <w:kern w:val="0"/>
          <w:sz w:val="22"/>
          <w:szCs w:val="22"/>
          <w14:ligatures w14:val="none"/>
        </w:rPr>
        <w:t xml:space="preserve">01097 Dresden, </w:t>
      </w:r>
    </w:p>
    <w:p w14:paraId="589A5813" w14:textId="19E13EC5" w:rsidR="00D70043" w:rsidRPr="00D70043" w:rsidRDefault="00D70043" w:rsidP="00D7004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D70043">
        <w:rPr>
          <w:rFonts w:ascii="Times New Roman" w:eastAsia="Aptos" w:hAnsi="Times New Roman" w:cs="Times New Roman"/>
          <w:bCs/>
          <w:color w:val="000000"/>
          <w:kern w:val="0"/>
          <w:sz w:val="22"/>
          <w:szCs w:val="22"/>
          <w14:ligatures w14:val="none"/>
        </w:rPr>
        <w:t>Vokietija</w:t>
      </w:r>
    </w:p>
    <w:p w14:paraId="3431AE57" w14:textId="77777777" w:rsidR="00D70043" w:rsidRPr="00D70043" w:rsidRDefault="00D70043" w:rsidP="00D7004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70FA067C" w14:textId="77777777" w:rsidR="00D70043" w:rsidRPr="00D70043" w:rsidRDefault="00D70043" w:rsidP="00D70043">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D70043">
        <w:rPr>
          <w:rFonts w:ascii="Times New Roman" w:eastAsia="Aptos" w:hAnsi="Times New Roman" w:cs="Times New Roman"/>
          <w:b/>
          <w:color w:val="000000"/>
          <w:kern w:val="0"/>
          <w:sz w:val="22"/>
          <w:szCs w:val="22"/>
          <w14:ligatures w14:val="none"/>
        </w:rPr>
        <w:t xml:space="preserve">Lygiagretus importuotojas </w:t>
      </w:r>
      <w:r w:rsidRPr="00D70043">
        <w:rPr>
          <w:rFonts w:ascii="Times New Roman" w:eastAsia="Aptos" w:hAnsi="Times New Roman" w:cs="Times New Roman"/>
          <w:b/>
          <w:color w:val="000000"/>
          <w:kern w:val="0"/>
          <w:sz w:val="22"/>
          <w:szCs w:val="22"/>
          <w14:ligatures w14:val="none"/>
        </w:rPr>
        <w:br/>
      </w:r>
      <w:r w:rsidRPr="00D70043">
        <w:rPr>
          <w:rFonts w:ascii="Times New Roman" w:eastAsia="TimesNewRoman" w:hAnsi="Times New Roman" w:cs="Times New Roman"/>
          <w:color w:val="000000"/>
          <w:kern w:val="0"/>
          <w:sz w:val="22"/>
          <w:szCs w:val="22"/>
          <w14:ligatures w14:val="none"/>
        </w:rPr>
        <w:t>UAB „Niromed“</w:t>
      </w:r>
      <w:r w:rsidRPr="00D70043">
        <w:rPr>
          <w:rFonts w:ascii="Times New Roman" w:eastAsia="Aptos" w:hAnsi="Times New Roman" w:cs="Times New Roman"/>
          <w:b/>
          <w:color w:val="000000"/>
          <w:kern w:val="0"/>
          <w:sz w:val="22"/>
          <w:szCs w:val="22"/>
          <w14:ligatures w14:val="none"/>
        </w:rPr>
        <w:br/>
      </w:r>
      <w:r w:rsidRPr="00D70043">
        <w:rPr>
          <w:rFonts w:ascii="Times New Roman" w:eastAsia="TimesNewRoman" w:hAnsi="Times New Roman" w:cs="Times New Roman"/>
          <w:color w:val="000000"/>
          <w:kern w:val="0"/>
          <w:sz w:val="22"/>
          <w:szCs w:val="22"/>
          <w14:ligatures w14:val="none"/>
        </w:rPr>
        <w:t>Žirmūnų g. 139A</w:t>
      </w:r>
      <w:r w:rsidRPr="00D70043">
        <w:rPr>
          <w:rFonts w:ascii="Times New Roman" w:eastAsia="Aptos" w:hAnsi="Times New Roman" w:cs="Times New Roman"/>
          <w:b/>
          <w:color w:val="000000"/>
          <w:kern w:val="0"/>
          <w:sz w:val="22"/>
          <w:szCs w:val="22"/>
          <w14:ligatures w14:val="none"/>
        </w:rPr>
        <w:br/>
      </w:r>
      <w:r w:rsidRPr="00D70043">
        <w:rPr>
          <w:rFonts w:ascii="Times New Roman" w:eastAsia="TimesNewRoman" w:hAnsi="Times New Roman" w:cs="Times New Roman"/>
          <w:color w:val="000000"/>
          <w:kern w:val="0"/>
          <w:sz w:val="22"/>
          <w:szCs w:val="22"/>
          <w14:ligatures w14:val="none"/>
        </w:rPr>
        <w:t>LT-09120 Vilnius</w:t>
      </w:r>
      <w:r w:rsidRPr="00D70043">
        <w:rPr>
          <w:rFonts w:ascii="Times New Roman" w:eastAsia="TimesNewRoman" w:hAnsi="Times New Roman" w:cs="Times New Roman"/>
          <w:color w:val="000000"/>
          <w:kern w:val="0"/>
          <w:sz w:val="22"/>
          <w:szCs w:val="22"/>
          <w14:ligatures w14:val="none"/>
        </w:rPr>
        <w:br/>
        <w:t>Lietuva</w:t>
      </w:r>
    </w:p>
    <w:p w14:paraId="42D7BCCE" w14:textId="77777777" w:rsidR="00D70043" w:rsidRPr="00D70043" w:rsidRDefault="00D70043" w:rsidP="00D70043">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69730B1E" w14:textId="77777777" w:rsidR="00D70043" w:rsidRPr="00D70043" w:rsidRDefault="00D70043" w:rsidP="00D70043">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D70043">
        <w:rPr>
          <w:rFonts w:ascii="Times New Roman" w:eastAsia="Times New Roman" w:hAnsi="Times New Roman" w:cs="Times New Roman"/>
          <w:b/>
          <w:bCs/>
          <w:kern w:val="0"/>
          <w:sz w:val="22"/>
          <w:szCs w:val="22"/>
          <w14:ligatures w14:val="none"/>
        </w:rPr>
        <w:t>Perpakavo</w:t>
      </w:r>
    </w:p>
    <w:p w14:paraId="7D7E6765" w14:textId="77777777" w:rsidR="00D70043" w:rsidRPr="00D70043" w:rsidRDefault="00D70043" w:rsidP="00D70043">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D70043">
        <w:rPr>
          <w:rFonts w:ascii="Times New Roman" w:eastAsia="TimesNewRoman" w:hAnsi="Times New Roman" w:cs="Times New Roman"/>
          <w:color w:val="000000"/>
          <w:kern w:val="0"/>
          <w:sz w:val="22"/>
          <w:szCs w:val="22"/>
          <w14:ligatures w14:val="none"/>
        </w:rPr>
        <w:t>LABOR Przedsiębiorstwo Farmaceutyczno-Chemiczne sp. z o.o.</w:t>
      </w:r>
    </w:p>
    <w:p w14:paraId="7551844D" w14:textId="77777777" w:rsidR="00D70043" w:rsidRPr="00D70043" w:rsidRDefault="00D70043" w:rsidP="00D70043">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D70043">
        <w:rPr>
          <w:rFonts w:ascii="Times New Roman" w:eastAsia="TimesNewRoman" w:hAnsi="Times New Roman" w:cs="Times New Roman"/>
          <w:color w:val="000000"/>
          <w:kern w:val="0"/>
          <w:sz w:val="22"/>
          <w:szCs w:val="22"/>
          <w14:ligatures w14:val="none"/>
        </w:rPr>
        <w:t>Ul. Długosza 49,</w:t>
      </w:r>
    </w:p>
    <w:p w14:paraId="534D6C7E" w14:textId="77777777" w:rsidR="00D70043" w:rsidRPr="00D70043" w:rsidRDefault="00D70043" w:rsidP="00D70043">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D70043">
        <w:rPr>
          <w:rFonts w:ascii="Times New Roman" w:eastAsia="TimesNewRoman" w:hAnsi="Times New Roman" w:cs="Times New Roman"/>
          <w:color w:val="000000"/>
          <w:kern w:val="0"/>
          <w:sz w:val="22"/>
          <w:szCs w:val="22"/>
          <w14:ligatures w14:val="none"/>
        </w:rPr>
        <w:t>51-162 Wrocław,</w:t>
      </w:r>
    </w:p>
    <w:p w14:paraId="5C47F49D" w14:textId="77777777" w:rsidR="00D70043" w:rsidRPr="00D70043" w:rsidRDefault="00D70043" w:rsidP="00D70043">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D70043">
        <w:rPr>
          <w:rFonts w:ascii="Times New Roman" w:eastAsia="TimesNewRoman" w:hAnsi="Times New Roman" w:cs="Times New Roman"/>
          <w:color w:val="000000"/>
          <w:kern w:val="0"/>
          <w:sz w:val="22"/>
          <w:szCs w:val="22"/>
          <w14:ligatures w14:val="none"/>
        </w:rPr>
        <w:t>Lenkija</w:t>
      </w:r>
    </w:p>
    <w:p w14:paraId="4F8018E1" w14:textId="77777777" w:rsidR="00D70043" w:rsidRPr="00D70043" w:rsidRDefault="00D70043" w:rsidP="00D70043">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00475485" w14:textId="77777777" w:rsidR="00D70043" w:rsidRPr="00D70043" w:rsidRDefault="00D70043" w:rsidP="00D70043">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D70043">
        <w:rPr>
          <w:rFonts w:ascii="Times New Roman" w:eastAsia="TimesNewRoman" w:hAnsi="Times New Roman" w:cs="Times New Roman"/>
          <w:color w:val="000000"/>
          <w:kern w:val="0"/>
          <w:sz w:val="22"/>
          <w:szCs w:val="22"/>
          <w14:ligatures w14:val="none"/>
        </w:rPr>
        <w:t>arba</w:t>
      </w:r>
    </w:p>
    <w:p w14:paraId="4B82318E" w14:textId="77777777" w:rsidR="00D70043" w:rsidRPr="00D70043" w:rsidRDefault="00D70043" w:rsidP="00D70043">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5CB3FA1D" w14:textId="77777777" w:rsidR="00D70043" w:rsidRPr="00D70043" w:rsidRDefault="00D70043" w:rsidP="00D70043">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D70043">
        <w:rPr>
          <w:rFonts w:ascii="Times New Roman" w:eastAsia="TimesNewRoman" w:hAnsi="Times New Roman" w:cs="Times New Roman"/>
          <w:color w:val="000000"/>
          <w:kern w:val="0"/>
          <w:sz w:val="22"/>
          <w:szCs w:val="22"/>
          <w14:ligatures w14:val="none"/>
        </w:rPr>
        <w:t>UAB „Entafarma“</w:t>
      </w:r>
    </w:p>
    <w:p w14:paraId="7F8F177A" w14:textId="77777777" w:rsidR="00D70043" w:rsidRPr="00D70043" w:rsidRDefault="00D70043" w:rsidP="00D70043">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D70043">
        <w:rPr>
          <w:rFonts w:ascii="Times New Roman" w:eastAsia="TimesNewRoman" w:hAnsi="Times New Roman" w:cs="Times New Roman"/>
          <w:color w:val="000000"/>
          <w:kern w:val="0"/>
          <w:sz w:val="22"/>
          <w:szCs w:val="22"/>
          <w14:ligatures w14:val="none"/>
        </w:rPr>
        <w:t>Klonėnų vs. 1,</w:t>
      </w:r>
    </w:p>
    <w:p w14:paraId="2F84A792" w14:textId="77777777" w:rsidR="00D70043" w:rsidRPr="00D70043" w:rsidRDefault="00D70043" w:rsidP="00D70043">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D70043">
        <w:rPr>
          <w:rFonts w:ascii="Times New Roman" w:eastAsia="TimesNewRoman" w:hAnsi="Times New Roman" w:cs="Times New Roman"/>
          <w:color w:val="000000"/>
          <w:kern w:val="0"/>
          <w:sz w:val="22"/>
          <w:szCs w:val="22"/>
          <w14:ligatures w14:val="none"/>
        </w:rPr>
        <w:t>LT-19156 Širvintų r. sav.</w:t>
      </w:r>
    </w:p>
    <w:p w14:paraId="0F1D5672" w14:textId="77777777" w:rsidR="00D70043" w:rsidRPr="00D70043" w:rsidRDefault="00D70043" w:rsidP="00D70043">
      <w:pPr>
        <w:tabs>
          <w:tab w:val="left" w:pos="1296"/>
        </w:tabs>
        <w:snapToGrid w:val="0"/>
        <w:spacing w:after="0" w:line="240" w:lineRule="auto"/>
        <w:rPr>
          <w:rFonts w:ascii="Times New Roman" w:eastAsia="Times New Roman" w:hAnsi="Times New Roman" w:cs="Times New Roman"/>
          <w:kern w:val="0"/>
          <w:sz w:val="22"/>
          <w:szCs w:val="20"/>
          <w:lang w:val="en-GB"/>
          <w14:ligatures w14:val="none"/>
        </w:rPr>
      </w:pPr>
      <w:r w:rsidRPr="00D70043">
        <w:rPr>
          <w:rFonts w:ascii="Times New Roman" w:eastAsia="TimesNewRoman" w:hAnsi="Times New Roman" w:cs="Times New Roman"/>
          <w:color w:val="000000"/>
          <w:kern w:val="0"/>
          <w:sz w:val="22"/>
          <w:szCs w:val="22"/>
          <w14:ligatures w14:val="none"/>
        </w:rPr>
        <w:t>Lietuva</w:t>
      </w:r>
    </w:p>
    <w:p w14:paraId="66C55171" w14:textId="77777777" w:rsidR="00A64330" w:rsidRPr="00A64330" w:rsidRDefault="00A64330" w:rsidP="00A64330">
      <w:pPr>
        <w:numPr>
          <w:ilvl w:val="12"/>
          <w:numId w:val="0"/>
        </w:numPr>
        <w:spacing w:after="0" w:line="240" w:lineRule="auto"/>
        <w:ind w:right="-2"/>
        <w:rPr>
          <w:rFonts w:ascii="Times New Roman" w:eastAsia="Times New Roman" w:hAnsi="Times New Roman" w:cs="Times New Roman"/>
          <w:kern w:val="0"/>
          <w:sz w:val="22"/>
          <w14:ligatures w14:val="none"/>
        </w:rPr>
      </w:pPr>
    </w:p>
    <w:p w14:paraId="3AD254B0" w14:textId="444AB03F" w:rsidR="00A64330" w:rsidRPr="00A64330" w:rsidRDefault="00A64330" w:rsidP="00A64330">
      <w:pPr>
        <w:numPr>
          <w:ilvl w:val="12"/>
          <w:numId w:val="0"/>
        </w:numPr>
        <w:spacing w:after="0" w:line="240" w:lineRule="auto"/>
        <w:ind w:right="-2"/>
        <w:outlineLvl w:val="0"/>
        <w:rPr>
          <w:rFonts w:ascii="Times New Roman" w:eastAsia="Times New Roman" w:hAnsi="Times New Roman" w:cs="Times New Roman"/>
          <w:kern w:val="0"/>
          <w:sz w:val="22"/>
          <w14:ligatures w14:val="none"/>
        </w:rPr>
      </w:pPr>
      <w:r w:rsidRPr="00A64330">
        <w:rPr>
          <w:rFonts w:ascii="Times New Roman" w:eastAsia="Times New Roman" w:hAnsi="Times New Roman" w:cs="Times New Roman"/>
          <w:b/>
          <w:bCs/>
          <w:kern w:val="0"/>
          <w:sz w:val="22"/>
          <w14:ligatures w14:val="none"/>
        </w:rPr>
        <w:t xml:space="preserve">Šis pakuotės </w:t>
      </w:r>
      <w:r w:rsidRPr="00A64330">
        <w:rPr>
          <w:rFonts w:ascii="Times New Roman" w:eastAsia="Times New Roman" w:hAnsi="Times New Roman" w:cs="Times New Roman"/>
          <w:b/>
          <w:kern w:val="0"/>
          <w:sz w:val="22"/>
          <w14:ligatures w14:val="none"/>
        </w:rPr>
        <w:t>lapelis paskutinį kartą peržiūrėtas</w:t>
      </w:r>
      <w:r w:rsidR="00C93160">
        <w:rPr>
          <w:rFonts w:ascii="Times New Roman" w:eastAsia="Times New Roman" w:hAnsi="Times New Roman" w:cs="Times New Roman"/>
          <w:b/>
          <w:kern w:val="0"/>
          <w:sz w:val="22"/>
          <w14:ligatures w14:val="none"/>
        </w:rPr>
        <w:t xml:space="preserve"> </w:t>
      </w:r>
      <w:r w:rsidR="00A26B26">
        <w:rPr>
          <w:rFonts w:ascii="Times New Roman" w:eastAsia="Times New Roman" w:hAnsi="Times New Roman" w:cs="Times New Roman"/>
          <w:b/>
          <w:kern w:val="0"/>
          <w:sz w:val="22"/>
          <w14:ligatures w14:val="none"/>
        </w:rPr>
        <w:t>2025-09-09</w:t>
      </w:r>
    </w:p>
    <w:p w14:paraId="3207A859" w14:textId="77777777" w:rsidR="00A64330" w:rsidRPr="00A64330" w:rsidRDefault="00A64330" w:rsidP="00A64330">
      <w:pPr>
        <w:numPr>
          <w:ilvl w:val="12"/>
          <w:numId w:val="0"/>
        </w:numPr>
        <w:spacing w:after="0" w:line="240" w:lineRule="auto"/>
        <w:ind w:right="-2"/>
        <w:rPr>
          <w:rFonts w:ascii="Times New Roman" w:eastAsia="Times New Roman" w:hAnsi="Times New Roman" w:cs="Times New Roman"/>
          <w:kern w:val="0"/>
          <w:sz w:val="22"/>
          <w14:ligatures w14:val="none"/>
        </w:rPr>
      </w:pPr>
    </w:p>
    <w:p w14:paraId="6AD231F3" w14:textId="77777777" w:rsidR="00A64330" w:rsidRPr="00A64330" w:rsidRDefault="00A64330" w:rsidP="00A64330">
      <w:pPr>
        <w:numPr>
          <w:ilvl w:val="12"/>
          <w:numId w:val="0"/>
        </w:numPr>
        <w:spacing w:after="0" w:line="240" w:lineRule="auto"/>
        <w:ind w:right="-2"/>
        <w:rPr>
          <w:rFonts w:ascii="Times New Roman" w:eastAsia="Times New Roman" w:hAnsi="Times New Roman" w:cs="Times New Roman"/>
          <w:kern w:val="0"/>
          <w:sz w:val="22"/>
          <w14:ligatures w14:val="none"/>
        </w:rPr>
      </w:pPr>
    </w:p>
    <w:p w14:paraId="3CC5DF8D" w14:textId="21D8D18A" w:rsidR="000E75BE" w:rsidRDefault="000272E0" w:rsidP="000272E0">
      <w:pPr>
        <w:spacing w:after="0" w:line="240" w:lineRule="auto"/>
        <w:rPr>
          <w:rFonts w:ascii="Times New Roman" w:eastAsia="Times New Roman" w:hAnsi="Times New Roman" w:cs="Times New Roman"/>
          <w:kern w:val="0"/>
          <w:sz w:val="22"/>
          <w:szCs w:val="20"/>
          <w:lang w:eastAsia="lt-LT" w:bidi="lt-LT"/>
          <w14:ligatures w14:val="none"/>
        </w:rPr>
      </w:pPr>
      <w:r w:rsidRPr="000272E0">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7" w:history="1">
        <w:r w:rsidRPr="000272E0">
          <w:rPr>
            <w:rStyle w:val="Hipersaitas"/>
            <w:rFonts w:ascii="Times New Roman" w:eastAsia="Times New Roman" w:hAnsi="Times New Roman" w:cs="Times New Roman"/>
            <w:kern w:val="0"/>
            <w:sz w:val="22"/>
            <w:szCs w:val="20"/>
            <w:lang w:eastAsia="lt-LT" w:bidi="lt-LT"/>
            <w14:ligatures w14:val="none"/>
          </w:rPr>
          <w:t>https://vvkt.lrv.lt/lt/</w:t>
        </w:r>
      </w:hyperlink>
      <w:r w:rsidRPr="000272E0">
        <w:rPr>
          <w:rFonts w:ascii="Times New Roman" w:eastAsia="Times New Roman" w:hAnsi="Times New Roman" w:cs="Times New Roman"/>
          <w:kern w:val="0"/>
          <w:sz w:val="22"/>
          <w:szCs w:val="20"/>
          <w:lang w:eastAsia="lt-LT" w:bidi="lt-LT"/>
          <w14:ligatures w14:val="none"/>
        </w:rPr>
        <w:t>.</w:t>
      </w:r>
    </w:p>
    <w:p w14:paraId="47A6F1F5" w14:textId="77777777" w:rsidR="000272E0" w:rsidRPr="000272E0" w:rsidRDefault="000272E0" w:rsidP="000272E0">
      <w:pPr>
        <w:spacing w:after="0" w:line="240" w:lineRule="auto"/>
        <w:rPr>
          <w:rFonts w:ascii="Times New Roman" w:eastAsia="Times New Roman" w:hAnsi="Times New Roman" w:cs="Times New Roman"/>
          <w:kern w:val="0"/>
          <w:sz w:val="22"/>
          <w:szCs w:val="20"/>
          <w:lang w:eastAsia="lt-LT" w:bidi="lt-LT"/>
          <w14:ligatures w14:val="none"/>
        </w:rPr>
      </w:pPr>
    </w:p>
    <w:sectPr w:rsidR="000272E0" w:rsidRPr="000272E0" w:rsidSect="00047C15">
      <w:pgSz w:w="11906" w:h="16838"/>
      <w:pgMar w:top="1701" w:right="567" w:bottom="127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
    <w:altName w:val="Yu Gothic U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7309"/>
    <w:multiLevelType w:val="hybridMultilevel"/>
    <w:tmpl w:val="E5B4DDCA"/>
    <w:lvl w:ilvl="0" w:tplc="ACB07DBC">
      <w:start w:val="4"/>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A52121"/>
    <w:multiLevelType w:val="hybridMultilevel"/>
    <w:tmpl w:val="6EEA8B9A"/>
    <w:lvl w:ilvl="0" w:tplc="FFFFFFFF">
      <w:start w:val="1"/>
      <w:numFmt w:val="bullet"/>
      <w:lvlText w:val="-"/>
      <w:lvlJc w:val="left"/>
      <w:pPr>
        <w:ind w:left="927" w:hanging="360"/>
      </w:pPr>
    </w:lvl>
    <w:lvl w:ilvl="1" w:tplc="04270003" w:tentative="1">
      <w:start w:val="1"/>
      <w:numFmt w:val="bullet"/>
      <w:lvlText w:val="o"/>
      <w:lvlJc w:val="left"/>
      <w:pPr>
        <w:ind w:left="1647" w:hanging="360"/>
      </w:pPr>
      <w:rPr>
        <w:rFonts w:ascii="Courier New" w:hAnsi="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04270240"/>
    <w:multiLevelType w:val="hybridMultilevel"/>
    <w:tmpl w:val="F404E55C"/>
    <w:lvl w:ilvl="0" w:tplc="04090001">
      <w:start w:val="1"/>
      <w:numFmt w:val="bullet"/>
      <w:lvlText w:val=""/>
      <w:lvlJc w:val="left"/>
      <w:pPr>
        <w:tabs>
          <w:tab w:val="num" w:pos="-96"/>
        </w:tabs>
        <w:ind w:left="-96"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A36769A"/>
    <w:multiLevelType w:val="hybridMultilevel"/>
    <w:tmpl w:val="667C1632"/>
    <w:lvl w:ilvl="0" w:tplc="ACB07DBC">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F44405"/>
    <w:multiLevelType w:val="hybridMultilevel"/>
    <w:tmpl w:val="61D6EC92"/>
    <w:lvl w:ilvl="0" w:tplc="04090001">
      <w:start w:val="1"/>
      <w:numFmt w:val="bullet"/>
      <w:lvlText w:val=""/>
      <w:lvlJc w:val="left"/>
      <w:pPr>
        <w:tabs>
          <w:tab w:val="num" w:pos="-552"/>
        </w:tabs>
        <w:ind w:left="-552" w:hanging="360"/>
      </w:pPr>
      <w:rPr>
        <w:rFonts w:ascii="Symbol" w:hAnsi="Symbol" w:hint="default"/>
      </w:rPr>
    </w:lvl>
    <w:lvl w:ilvl="1" w:tplc="04270003" w:tentative="1">
      <w:start w:val="1"/>
      <w:numFmt w:val="bullet"/>
      <w:lvlText w:val="o"/>
      <w:lvlJc w:val="left"/>
      <w:pPr>
        <w:ind w:left="984" w:hanging="360"/>
      </w:pPr>
      <w:rPr>
        <w:rFonts w:ascii="Courier New" w:hAnsi="Courier New" w:cs="Courier New" w:hint="default"/>
      </w:rPr>
    </w:lvl>
    <w:lvl w:ilvl="2" w:tplc="04270005" w:tentative="1">
      <w:start w:val="1"/>
      <w:numFmt w:val="bullet"/>
      <w:lvlText w:val=""/>
      <w:lvlJc w:val="left"/>
      <w:pPr>
        <w:ind w:left="1704" w:hanging="360"/>
      </w:pPr>
      <w:rPr>
        <w:rFonts w:ascii="Wingdings" w:hAnsi="Wingdings" w:hint="default"/>
      </w:rPr>
    </w:lvl>
    <w:lvl w:ilvl="3" w:tplc="04270001" w:tentative="1">
      <w:start w:val="1"/>
      <w:numFmt w:val="bullet"/>
      <w:lvlText w:val=""/>
      <w:lvlJc w:val="left"/>
      <w:pPr>
        <w:ind w:left="2424" w:hanging="360"/>
      </w:pPr>
      <w:rPr>
        <w:rFonts w:ascii="Symbol" w:hAnsi="Symbol" w:hint="default"/>
      </w:rPr>
    </w:lvl>
    <w:lvl w:ilvl="4" w:tplc="04270003" w:tentative="1">
      <w:start w:val="1"/>
      <w:numFmt w:val="bullet"/>
      <w:lvlText w:val="o"/>
      <w:lvlJc w:val="left"/>
      <w:pPr>
        <w:ind w:left="3144" w:hanging="360"/>
      </w:pPr>
      <w:rPr>
        <w:rFonts w:ascii="Courier New" w:hAnsi="Courier New" w:cs="Courier New" w:hint="default"/>
      </w:rPr>
    </w:lvl>
    <w:lvl w:ilvl="5" w:tplc="04270005" w:tentative="1">
      <w:start w:val="1"/>
      <w:numFmt w:val="bullet"/>
      <w:lvlText w:val=""/>
      <w:lvlJc w:val="left"/>
      <w:pPr>
        <w:ind w:left="3864" w:hanging="360"/>
      </w:pPr>
      <w:rPr>
        <w:rFonts w:ascii="Wingdings" w:hAnsi="Wingdings" w:hint="default"/>
      </w:rPr>
    </w:lvl>
    <w:lvl w:ilvl="6" w:tplc="04270001" w:tentative="1">
      <w:start w:val="1"/>
      <w:numFmt w:val="bullet"/>
      <w:lvlText w:val=""/>
      <w:lvlJc w:val="left"/>
      <w:pPr>
        <w:ind w:left="4584" w:hanging="360"/>
      </w:pPr>
      <w:rPr>
        <w:rFonts w:ascii="Symbol" w:hAnsi="Symbol" w:hint="default"/>
      </w:rPr>
    </w:lvl>
    <w:lvl w:ilvl="7" w:tplc="04270003" w:tentative="1">
      <w:start w:val="1"/>
      <w:numFmt w:val="bullet"/>
      <w:lvlText w:val="o"/>
      <w:lvlJc w:val="left"/>
      <w:pPr>
        <w:ind w:left="5304" w:hanging="360"/>
      </w:pPr>
      <w:rPr>
        <w:rFonts w:ascii="Courier New" w:hAnsi="Courier New" w:cs="Courier New" w:hint="default"/>
      </w:rPr>
    </w:lvl>
    <w:lvl w:ilvl="8" w:tplc="04270005" w:tentative="1">
      <w:start w:val="1"/>
      <w:numFmt w:val="bullet"/>
      <w:lvlText w:val=""/>
      <w:lvlJc w:val="left"/>
      <w:pPr>
        <w:ind w:left="6024" w:hanging="360"/>
      </w:pPr>
      <w:rPr>
        <w:rFonts w:ascii="Wingdings" w:hAnsi="Wingdings" w:hint="default"/>
      </w:rPr>
    </w:lvl>
  </w:abstractNum>
  <w:abstractNum w:abstractNumId="5" w15:restartNumberingAfterBreak="0">
    <w:nsid w:val="0FAC6B6F"/>
    <w:multiLevelType w:val="hybridMultilevel"/>
    <w:tmpl w:val="B4C4667E"/>
    <w:lvl w:ilvl="0" w:tplc="ACB07DBC">
      <w:start w:val="4"/>
      <w:numFmt w:val="bullet"/>
      <w:lvlText w:val="-"/>
      <w:lvlJc w:val="left"/>
      <w:pPr>
        <w:tabs>
          <w:tab w:val="num" w:pos="-96"/>
        </w:tabs>
        <w:ind w:left="-96" w:hanging="360"/>
      </w:pPr>
      <w:rPr>
        <w:rFonts w:ascii="Times New Roman" w:eastAsia="Times New Roman" w:hAnsi="Times New Roman" w:cs="Times New Roman" w:hint="default"/>
      </w:rPr>
    </w:lvl>
    <w:lvl w:ilvl="1" w:tplc="FFFFFFFF">
      <w:start w:val="1"/>
      <w:numFmt w:val="bullet"/>
      <w:lvlText w:val="o"/>
      <w:lvlJc w:val="left"/>
      <w:pPr>
        <w:ind w:left="624" w:hanging="360"/>
      </w:pPr>
      <w:rPr>
        <w:rFonts w:ascii="Courier New" w:hAnsi="Courier New" w:hint="default"/>
      </w:rPr>
    </w:lvl>
    <w:lvl w:ilvl="2" w:tplc="FFFFFFFF" w:tentative="1">
      <w:start w:val="1"/>
      <w:numFmt w:val="bullet"/>
      <w:lvlText w:val=""/>
      <w:lvlJc w:val="left"/>
      <w:pPr>
        <w:ind w:left="1344" w:hanging="360"/>
      </w:pPr>
      <w:rPr>
        <w:rFonts w:ascii="Wingdings" w:hAnsi="Wingdings" w:hint="default"/>
      </w:rPr>
    </w:lvl>
    <w:lvl w:ilvl="3" w:tplc="FFFFFFFF" w:tentative="1">
      <w:start w:val="1"/>
      <w:numFmt w:val="bullet"/>
      <w:lvlText w:val=""/>
      <w:lvlJc w:val="left"/>
      <w:pPr>
        <w:ind w:left="2064" w:hanging="360"/>
      </w:pPr>
      <w:rPr>
        <w:rFonts w:ascii="Symbol" w:hAnsi="Symbol" w:hint="default"/>
      </w:rPr>
    </w:lvl>
    <w:lvl w:ilvl="4" w:tplc="FFFFFFFF" w:tentative="1">
      <w:start w:val="1"/>
      <w:numFmt w:val="bullet"/>
      <w:lvlText w:val="o"/>
      <w:lvlJc w:val="left"/>
      <w:pPr>
        <w:ind w:left="2784" w:hanging="360"/>
      </w:pPr>
      <w:rPr>
        <w:rFonts w:ascii="Courier New" w:hAnsi="Courier New" w:hint="default"/>
      </w:rPr>
    </w:lvl>
    <w:lvl w:ilvl="5" w:tplc="FFFFFFFF" w:tentative="1">
      <w:start w:val="1"/>
      <w:numFmt w:val="bullet"/>
      <w:lvlText w:val=""/>
      <w:lvlJc w:val="left"/>
      <w:pPr>
        <w:ind w:left="3504" w:hanging="360"/>
      </w:pPr>
      <w:rPr>
        <w:rFonts w:ascii="Wingdings" w:hAnsi="Wingdings" w:hint="default"/>
      </w:rPr>
    </w:lvl>
    <w:lvl w:ilvl="6" w:tplc="FFFFFFFF" w:tentative="1">
      <w:start w:val="1"/>
      <w:numFmt w:val="bullet"/>
      <w:lvlText w:val=""/>
      <w:lvlJc w:val="left"/>
      <w:pPr>
        <w:ind w:left="4224" w:hanging="360"/>
      </w:pPr>
      <w:rPr>
        <w:rFonts w:ascii="Symbol" w:hAnsi="Symbol" w:hint="default"/>
      </w:rPr>
    </w:lvl>
    <w:lvl w:ilvl="7" w:tplc="FFFFFFFF" w:tentative="1">
      <w:start w:val="1"/>
      <w:numFmt w:val="bullet"/>
      <w:lvlText w:val="o"/>
      <w:lvlJc w:val="left"/>
      <w:pPr>
        <w:ind w:left="4944" w:hanging="360"/>
      </w:pPr>
      <w:rPr>
        <w:rFonts w:ascii="Courier New" w:hAnsi="Courier New" w:hint="default"/>
      </w:rPr>
    </w:lvl>
    <w:lvl w:ilvl="8" w:tplc="FFFFFFFF" w:tentative="1">
      <w:start w:val="1"/>
      <w:numFmt w:val="bullet"/>
      <w:lvlText w:val=""/>
      <w:lvlJc w:val="left"/>
      <w:pPr>
        <w:ind w:left="5664" w:hanging="360"/>
      </w:pPr>
      <w:rPr>
        <w:rFonts w:ascii="Wingdings" w:hAnsi="Wingdings" w:hint="default"/>
      </w:rPr>
    </w:lvl>
  </w:abstractNum>
  <w:abstractNum w:abstractNumId="6" w15:restartNumberingAfterBreak="0">
    <w:nsid w:val="100128AF"/>
    <w:multiLevelType w:val="hybridMultilevel"/>
    <w:tmpl w:val="6E7E6ED6"/>
    <w:lvl w:ilvl="0" w:tplc="ACB07DBC">
      <w:start w:val="4"/>
      <w:numFmt w:val="bullet"/>
      <w:lvlText w:val="-"/>
      <w:lvlJc w:val="left"/>
      <w:pPr>
        <w:tabs>
          <w:tab w:val="num" w:pos="-96"/>
        </w:tabs>
        <w:ind w:left="-96" w:hanging="360"/>
      </w:pPr>
      <w:rPr>
        <w:rFonts w:ascii="Times New Roman" w:eastAsia="Times New Roman" w:hAnsi="Times New Roman" w:cs="Times New Roman" w:hint="default"/>
      </w:rPr>
    </w:lvl>
    <w:lvl w:ilvl="1" w:tplc="FFFFFFFF">
      <w:start w:val="1"/>
      <w:numFmt w:val="bullet"/>
      <w:lvlText w:val="o"/>
      <w:lvlJc w:val="left"/>
      <w:pPr>
        <w:ind w:left="624" w:hanging="360"/>
      </w:pPr>
      <w:rPr>
        <w:rFonts w:ascii="Courier New" w:hAnsi="Courier New" w:hint="default"/>
      </w:rPr>
    </w:lvl>
    <w:lvl w:ilvl="2" w:tplc="FFFFFFFF" w:tentative="1">
      <w:start w:val="1"/>
      <w:numFmt w:val="bullet"/>
      <w:lvlText w:val=""/>
      <w:lvlJc w:val="left"/>
      <w:pPr>
        <w:ind w:left="1344" w:hanging="360"/>
      </w:pPr>
      <w:rPr>
        <w:rFonts w:ascii="Wingdings" w:hAnsi="Wingdings" w:hint="default"/>
      </w:rPr>
    </w:lvl>
    <w:lvl w:ilvl="3" w:tplc="FFFFFFFF" w:tentative="1">
      <w:start w:val="1"/>
      <w:numFmt w:val="bullet"/>
      <w:lvlText w:val=""/>
      <w:lvlJc w:val="left"/>
      <w:pPr>
        <w:ind w:left="2064" w:hanging="360"/>
      </w:pPr>
      <w:rPr>
        <w:rFonts w:ascii="Symbol" w:hAnsi="Symbol" w:hint="default"/>
      </w:rPr>
    </w:lvl>
    <w:lvl w:ilvl="4" w:tplc="FFFFFFFF" w:tentative="1">
      <w:start w:val="1"/>
      <w:numFmt w:val="bullet"/>
      <w:lvlText w:val="o"/>
      <w:lvlJc w:val="left"/>
      <w:pPr>
        <w:ind w:left="2784" w:hanging="360"/>
      </w:pPr>
      <w:rPr>
        <w:rFonts w:ascii="Courier New" w:hAnsi="Courier New" w:hint="default"/>
      </w:rPr>
    </w:lvl>
    <w:lvl w:ilvl="5" w:tplc="FFFFFFFF" w:tentative="1">
      <w:start w:val="1"/>
      <w:numFmt w:val="bullet"/>
      <w:lvlText w:val=""/>
      <w:lvlJc w:val="left"/>
      <w:pPr>
        <w:ind w:left="3504" w:hanging="360"/>
      </w:pPr>
      <w:rPr>
        <w:rFonts w:ascii="Wingdings" w:hAnsi="Wingdings" w:hint="default"/>
      </w:rPr>
    </w:lvl>
    <w:lvl w:ilvl="6" w:tplc="FFFFFFFF" w:tentative="1">
      <w:start w:val="1"/>
      <w:numFmt w:val="bullet"/>
      <w:lvlText w:val=""/>
      <w:lvlJc w:val="left"/>
      <w:pPr>
        <w:ind w:left="4224" w:hanging="360"/>
      </w:pPr>
      <w:rPr>
        <w:rFonts w:ascii="Symbol" w:hAnsi="Symbol" w:hint="default"/>
      </w:rPr>
    </w:lvl>
    <w:lvl w:ilvl="7" w:tplc="FFFFFFFF" w:tentative="1">
      <w:start w:val="1"/>
      <w:numFmt w:val="bullet"/>
      <w:lvlText w:val="o"/>
      <w:lvlJc w:val="left"/>
      <w:pPr>
        <w:ind w:left="4944" w:hanging="360"/>
      </w:pPr>
      <w:rPr>
        <w:rFonts w:ascii="Courier New" w:hAnsi="Courier New" w:hint="default"/>
      </w:rPr>
    </w:lvl>
    <w:lvl w:ilvl="8" w:tplc="FFFFFFFF" w:tentative="1">
      <w:start w:val="1"/>
      <w:numFmt w:val="bullet"/>
      <w:lvlText w:val=""/>
      <w:lvlJc w:val="left"/>
      <w:pPr>
        <w:ind w:left="5664" w:hanging="360"/>
      </w:pPr>
      <w:rPr>
        <w:rFonts w:ascii="Wingdings" w:hAnsi="Wingdings" w:hint="default"/>
      </w:rPr>
    </w:lvl>
  </w:abstractNum>
  <w:abstractNum w:abstractNumId="7" w15:restartNumberingAfterBreak="0">
    <w:nsid w:val="11AF0708"/>
    <w:multiLevelType w:val="hybridMultilevel"/>
    <w:tmpl w:val="0668FDAA"/>
    <w:lvl w:ilvl="0" w:tplc="ACB07DBC">
      <w:start w:val="4"/>
      <w:numFmt w:val="bullet"/>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4B2264D"/>
    <w:multiLevelType w:val="hybridMultilevel"/>
    <w:tmpl w:val="3768E0A4"/>
    <w:lvl w:ilvl="0" w:tplc="ACB07DBC">
      <w:start w:val="4"/>
      <w:numFmt w:val="bullet"/>
      <w:lvlText w:val="-"/>
      <w:lvlJc w:val="left"/>
      <w:pPr>
        <w:tabs>
          <w:tab w:val="num" w:pos="-96"/>
        </w:tabs>
        <w:ind w:left="-96" w:hanging="360"/>
      </w:pPr>
      <w:rPr>
        <w:rFonts w:ascii="Times New Roman" w:eastAsia="Times New Roman" w:hAnsi="Times New Roman" w:cs="Times New Roman" w:hint="default"/>
      </w:rPr>
    </w:lvl>
    <w:lvl w:ilvl="1" w:tplc="FFFFFFFF">
      <w:start w:val="1"/>
      <w:numFmt w:val="bullet"/>
      <w:lvlText w:val="o"/>
      <w:lvlJc w:val="left"/>
      <w:pPr>
        <w:ind w:left="624" w:hanging="360"/>
      </w:pPr>
      <w:rPr>
        <w:rFonts w:ascii="Courier New" w:hAnsi="Courier New" w:hint="default"/>
      </w:rPr>
    </w:lvl>
    <w:lvl w:ilvl="2" w:tplc="FFFFFFFF" w:tentative="1">
      <w:start w:val="1"/>
      <w:numFmt w:val="bullet"/>
      <w:lvlText w:val=""/>
      <w:lvlJc w:val="left"/>
      <w:pPr>
        <w:ind w:left="1344" w:hanging="360"/>
      </w:pPr>
      <w:rPr>
        <w:rFonts w:ascii="Wingdings" w:hAnsi="Wingdings" w:hint="default"/>
      </w:rPr>
    </w:lvl>
    <w:lvl w:ilvl="3" w:tplc="FFFFFFFF" w:tentative="1">
      <w:start w:val="1"/>
      <w:numFmt w:val="bullet"/>
      <w:lvlText w:val=""/>
      <w:lvlJc w:val="left"/>
      <w:pPr>
        <w:ind w:left="2064" w:hanging="360"/>
      </w:pPr>
      <w:rPr>
        <w:rFonts w:ascii="Symbol" w:hAnsi="Symbol" w:hint="default"/>
      </w:rPr>
    </w:lvl>
    <w:lvl w:ilvl="4" w:tplc="FFFFFFFF" w:tentative="1">
      <w:start w:val="1"/>
      <w:numFmt w:val="bullet"/>
      <w:lvlText w:val="o"/>
      <w:lvlJc w:val="left"/>
      <w:pPr>
        <w:ind w:left="2784" w:hanging="360"/>
      </w:pPr>
      <w:rPr>
        <w:rFonts w:ascii="Courier New" w:hAnsi="Courier New" w:hint="default"/>
      </w:rPr>
    </w:lvl>
    <w:lvl w:ilvl="5" w:tplc="FFFFFFFF" w:tentative="1">
      <w:start w:val="1"/>
      <w:numFmt w:val="bullet"/>
      <w:lvlText w:val=""/>
      <w:lvlJc w:val="left"/>
      <w:pPr>
        <w:ind w:left="3504" w:hanging="360"/>
      </w:pPr>
      <w:rPr>
        <w:rFonts w:ascii="Wingdings" w:hAnsi="Wingdings" w:hint="default"/>
      </w:rPr>
    </w:lvl>
    <w:lvl w:ilvl="6" w:tplc="FFFFFFFF" w:tentative="1">
      <w:start w:val="1"/>
      <w:numFmt w:val="bullet"/>
      <w:lvlText w:val=""/>
      <w:lvlJc w:val="left"/>
      <w:pPr>
        <w:ind w:left="4224" w:hanging="360"/>
      </w:pPr>
      <w:rPr>
        <w:rFonts w:ascii="Symbol" w:hAnsi="Symbol" w:hint="default"/>
      </w:rPr>
    </w:lvl>
    <w:lvl w:ilvl="7" w:tplc="FFFFFFFF" w:tentative="1">
      <w:start w:val="1"/>
      <w:numFmt w:val="bullet"/>
      <w:lvlText w:val="o"/>
      <w:lvlJc w:val="left"/>
      <w:pPr>
        <w:ind w:left="4944" w:hanging="360"/>
      </w:pPr>
      <w:rPr>
        <w:rFonts w:ascii="Courier New" w:hAnsi="Courier New" w:hint="default"/>
      </w:rPr>
    </w:lvl>
    <w:lvl w:ilvl="8" w:tplc="FFFFFFFF" w:tentative="1">
      <w:start w:val="1"/>
      <w:numFmt w:val="bullet"/>
      <w:lvlText w:val=""/>
      <w:lvlJc w:val="left"/>
      <w:pPr>
        <w:ind w:left="5664" w:hanging="360"/>
      </w:pPr>
      <w:rPr>
        <w:rFonts w:ascii="Wingdings" w:hAnsi="Wingdings" w:hint="default"/>
      </w:rPr>
    </w:lvl>
  </w:abstractNum>
  <w:abstractNum w:abstractNumId="9" w15:restartNumberingAfterBreak="0">
    <w:nsid w:val="1B182F01"/>
    <w:multiLevelType w:val="hybridMultilevel"/>
    <w:tmpl w:val="CF7C748C"/>
    <w:lvl w:ilvl="0" w:tplc="ACB07DBC">
      <w:start w:val="4"/>
      <w:numFmt w:val="bullet"/>
      <w:lvlText w:val="-"/>
      <w:lvlJc w:val="left"/>
      <w:pPr>
        <w:ind w:left="2341" w:hanging="360"/>
      </w:pPr>
      <w:rPr>
        <w:rFonts w:ascii="Times New Roman" w:eastAsia="Times New Roman" w:hAnsi="Times New Roman" w:cs="Times New Roman" w:hint="default"/>
      </w:rPr>
    </w:lvl>
    <w:lvl w:ilvl="1" w:tplc="FFFFFFFF" w:tentative="1">
      <w:start w:val="1"/>
      <w:numFmt w:val="bullet"/>
      <w:lvlText w:val="o"/>
      <w:lvlJc w:val="left"/>
      <w:pPr>
        <w:ind w:left="3061" w:hanging="360"/>
      </w:pPr>
      <w:rPr>
        <w:rFonts w:ascii="Courier New" w:hAnsi="Courier New" w:hint="default"/>
      </w:rPr>
    </w:lvl>
    <w:lvl w:ilvl="2" w:tplc="FFFFFFFF" w:tentative="1">
      <w:start w:val="1"/>
      <w:numFmt w:val="bullet"/>
      <w:lvlText w:val=""/>
      <w:lvlJc w:val="left"/>
      <w:pPr>
        <w:ind w:left="3781" w:hanging="360"/>
      </w:pPr>
      <w:rPr>
        <w:rFonts w:ascii="Wingdings" w:hAnsi="Wingdings" w:hint="default"/>
      </w:rPr>
    </w:lvl>
    <w:lvl w:ilvl="3" w:tplc="FFFFFFFF" w:tentative="1">
      <w:start w:val="1"/>
      <w:numFmt w:val="bullet"/>
      <w:lvlText w:val=""/>
      <w:lvlJc w:val="left"/>
      <w:pPr>
        <w:ind w:left="4501" w:hanging="360"/>
      </w:pPr>
      <w:rPr>
        <w:rFonts w:ascii="Symbol" w:hAnsi="Symbol" w:hint="default"/>
      </w:rPr>
    </w:lvl>
    <w:lvl w:ilvl="4" w:tplc="FFFFFFFF" w:tentative="1">
      <w:start w:val="1"/>
      <w:numFmt w:val="bullet"/>
      <w:lvlText w:val="o"/>
      <w:lvlJc w:val="left"/>
      <w:pPr>
        <w:ind w:left="5221" w:hanging="360"/>
      </w:pPr>
      <w:rPr>
        <w:rFonts w:ascii="Courier New" w:hAnsi="Courier New" w:hint="default"/>
      </w:rPr>
    </w:lvl>
    <w:lvl w:ilvl="5" w:tplc="FFFFFFFF" w:tentative="1">
      <w:start w:val="1"/>
      <w:numFmt w:val="bullet"/>
      <w:lvlText w:val=""/>
      <w:lvlJc w:val="left"/>
      <w:pPr>
        <w:ind w:left="5941" w:hanging="360"/>
      </w:pPr>
      <w:rPr>
        <w:rFonts w:ascii="Wingdings" w:hAnsi="Wingdings" w:hint="default"/>
      </w:rPr>
    </w:lvl>
    <w:lvl w:ilvl="6" w:tplc="FFFFFFFF" w:tentative="1">
      <w:start w:val="1"/>
      <w:numFmt w:val="bullet"/>
      <w:lvlText w:val=""/>
      <w:lvlJc w:val="left"/>
      <w:pPr>
        <w:ind w:left="6661" w:hanging="360"/>
      </w:pPr>
      <w:rPr>
        <w:rFonts w:ascii="Symbol" w:hAnsi="Symbol" w:hint="default"/>
      </w:rPr>
    </w:lvl>
    <w:lvl w:ilvl="7" w:tplc="FFFFFFFF" w:tentative="1">
      <w:start w:val="1"/>
      <w:numFmt w:val="bullet"/>
      <w:lvlText w:val="o"/>
      <w:lvlJc w:val="left"/>
      <w:pPr>
        <w:ind w:left="7381" w:hanging="360"/>
      </w:pPr>
      <w:rPr>
        <w:rFonts w:ascii="Courier New" w:hAnsi="Courier New" w:hint="default"/>
      </w:rPr>
    </w:lvl>
    <w:lvl w:ilvl="8" w:tplc="FFFFFFFF" w:tentative="1">
      <w:start w:val="1"/>
      <w:numFmt w:val="bullet"/>
      <w:lvlText w:val=""/>
      <w:lvlJc w:val="left"/>
      <w:pPr>
        <w:ind w:left="8101" w:hanging="360"/>
      </w:pPr>
      <w:rPr>
        <w:rFonts w:ascii="Wingdings" w:hAnsi="Wingdings" w:hint="default"/>
      </w:rPr>
    </w:lvl>
  </w:abstractNum>
  <w:abstractNum w:abstractNumId="10" w15:restartNumberingAfterBreak="0">
    <w:nsid w:val="1E8D344A"/>
    <w:multiLevelType w:val="hybridMultilevel"/>
    <w:tmpl w:val="36187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2120BE"/>
    <w:multiLevelType w:val="hybridMultilevel"/>
    <w:tmpl w:val="5E4CED6E"/>
    <w:lvl w:ilvl="0" w:tplc="ACB07DBC">
      <w:start w:val="4"/>
      <w:numFmt w:val="bullet"/>
      <w:lvlText w:val="-"/>
      <w:lvlJc w:val="left"/>
      <w:pPr>
        <w:tabs>
          <w:tab w:val="num" w:pos="-96"/>
        </w:tabs>
        <w:ind w:left="-96" w:hanging="360"/>
      </w:pPr>
      <w:rPr>
        <w:rFonts w:ascii="Times New Roman" w:eastAsia="Times New Roman" w:hAnsi="Times New Roman" w:cs="Times New Roman" w:hint="default"/>
      </w:rPr>
    </w:lvl>
    <w:lvl w:ilvl="1" w:tplc="FFFFFFFF">
      <w:start w:val="1"/>
      <w:numFmt w:val="bullet"/>
      <w:lvlText w:val="o"/>
      <w:lvlJc w:val="left"/>
      <w:pPr>
        <w:ind w:left="624" w:hanging="360"/>
      </w:pPr>
      <w:rPr>
        <w:rFonts w:ascii="Courier New" w:hAnsi="Courier New" w:hint="default"/>
      </w:rPr>
    </w:lvl>
    <w:lvl w:ilvl="2" w:tplc="FFFFFFFF" w:tentative="1">
      <w:start w:val="1"/>
      <w:numFmt w:val="bullet"/>
      <w:lvlText w:val=""/>
      <w:lvlJc w:val="left"/>
      <w:pPr>
        <w:ind w:left="1344" w:hanging="360"/>
      </w:pPr>
      <w:rPr>
        <w:rFonts w:ascii="Wingdings" w:hAnsi="Wingdings" w:hint="default"/>
      </w:rPr>
    </w:lvl>
    <w:lvl w:ilvl="3" w:tplc="FFFFFFFF" w:tentative="1">
      <w:start w:val="1"/>
      <w:numFmt w:val="bullet"/>
      <w:lvlText w:val=""/>
      <w:lvlJc w:val="left"/>
      <w:pPr>
        <w:ind w:left="2064" w:hanging="360"/>
      </w:pPr>
      <w:rPr>
        <w:rFonts w:ascii="Symbol" w:hAnsi="Symbol" w:hint="default"/>
      </w:rPr>
    </w:lvl>
    <w:lvl w:ilvl="4" w:tplc="FFFFFFFF" w:tentative="1">
      <w:start w:val="1"/>
      <w:numFmt w:val="bullet"/>
      <w:lvlText w:val="o"/>
      <w:lvlJc w:val="left"/>
      <w:pPr>
        <w:ind w:left="2784" w:hanging="360"/>
      </w:pPr>
      <w:rPr>
        <w:rFonts w:ascii="Courier New" w:hAnsi="Courier New" w:hint="default"/>
      </w:rPr>
    </w:lvl>
    <w:lvl w:ilvl="5" w:tplc="FFFFFFFF" w:tentative="1">
      <w:start w:val="1"/>
      <w:numFmt w:val="bullet"/>
      <w:lvlText w:val=""/>
      <w:lvlJc w:val="left"/>
      <w:pPr>
        <w:ind w:left="3504" w:hanging="360"/>
      </w:pPr>
      <w:rPr>
        <w:rFonts w:ascii="Wingdings" w:hAnsi="Wingdings" w:hint="default"/>
      </w:rPr>
    </w:lvl>
    <w:lvl w:ilvl="6" w:tplc="FFFFFFFF" w:tentative="1">
      <w:start w:val="1"/>
      <w:numFmt w:val="bullet"/>
      <w:lvlText w:val=""/>
      <w:lvlJc w:val="left"/>
      <w:pPr>
        <w:ind w:left="4224" w:hanging="360"/>
      </w:pPr>
      <w:rPr>
        <w:rFonts w:ascii="Symbol" w:hAnsi="Symbol" w:hint="default"/>
      </w:rPr>
    </w:lvl>
    <w:lvl w:ilvl="7" w:tplc="FFFFFFFF" w:tentative="1">
      <w:start w:val="1"/>
      <w:numFmt w:val="bullet"/>
      <w:lvlText w:val="o"/>
      <w:lvlJc w:val="left"/>
      <w:pPr>
        <w:ind w:left="4944" w:hanging="360"/>
      </w:pPr>
      <w:rPr>
        <w:rFonts w:ascii="Courier New" w:hAnsi="Courier New" w:hint="default"/>
      </w:rPr>
    </w:lvl>
    <w:lvl w:ilvl="8" w:tplc="FFFFFFFF" w:tentative="1">
      <w:start w:val="1"/>
      <w:numFmt w:val="bullet"/>
      <w:lvlText w:val=""/>
      <w:lvlJc w:val="left"/>
      <w:pPr>
        <w:ind w:left="5664" w:hanging="360"/>
      </w:pPr>
      <w:rPr>
        <w:rFonts w:ascii="Wingdings" w:hAnsi="Wingdings" w:hint="default"/>
      </w:rPr>
    </w:lvl>
  </w:abstractNum>
  <w:abstractNum w:abstractNumId="12" w15:restartNumberingAfterBreak="0">
    <w:nsid w:val="27C02B99"/>
    <w:multiLevelType w:val="hybridMultilevel"/>
    <w:tmpl w:val="2544EDBE"/>
    <w:lvl w:ilvl="0" w:tplc="ACB07DBC">
      <w:start w:val="4"/>
      <w:numFmt w:val="bullet"/>
      <w:lvlText w:val="-"/>
      <w:lvlJc w:val="left"/>
      <w:pPr>
        <w:tabs>
          <w:tab w:val="num" w:pos="-96"/>
        </w:tabs>
        <w:ind w:left="-96" w:hanging="360"/>
      </w:pPr>
      <w:rPr>
        <w:rFonts w:ascii="Times New Roman" w:eastAsia="Times New Roman" w:hAnsi="Times New Roman" w:cs="Times New Roman" w:hint="default"/>
      </w:rPr>
    </w:lvl>
    <w:lvl w:ilvl="1" w:tplc="FFFFFFFF">
      <w:start w:val="1"/>
      <w:numFmt w:val="bullet"/>
      <w:lvlText w:val="o"/>
      <w:lvlJc w:val="left"/>
      <w:pPr>
        <w:ind w:left="624" w:hanging="360"/>
      </w:pPr>
      <w:rPr>
        <w:rFonts w:ascii="Courier New" w:hAnsi="Courier New" w:hint="default"/>
      </w:rPr>
    </w:lvl>
    <w:lvl w:ilvl="2" w:tplc="FFFFFFFF" w:tentative="1">
      <w:start w:val="1"/>
      <w:numFmt w:val="bullet"/>
      <w:lvlText w:val=""/>
      <w:lvlJc w:val="left"/>
      <w:pPr>
        <w:ind w:left="1344" w:hanging="360"/>
      </w:pPr>
      <w:rPr>
        <w:rFonts w:ascii="Wingdings" w:hAnsi="Wingdings" w:hint="default"/>
      </w:rPr>
    </w:lvl>
    <w:lvl w:ilvl="3" w:tplc="FFFFFFFF" w:tentative="1">
      <w:start w:val="1"/>
      <w:numFmt w:val="bullet"/>
      <w:lvlText w:val=""/>
      <w:lvlJc w:val="left"/>
      <w:pPr>
        <w:ind w:left="2064" w:hanging="360"/>
      </w:pPr>
      <w:rPr>
        <w:rFonts w:ascii="Symbol" w:hAnsi="Symbol" w:hint="default"/>
      </w:rPr>
    </w:lvl>
    <w:lvl w:ilvl="4" w:tplc="FFFFFFFF" w:tentative="1">
      <w:start w:val="1"/>
      <w:numFmt w:val="bullet"/>
      <w:lvlText w:val="o"/>
      <w:lvlJc w:val="left"/>
      <w:pPr>
        <w:ind w:left="2784" w:hanging="360"/>
      </w:pPr>
      <w:rPr>
        <w:rFonts w:ascii="Courier New" w:hAnsi="Courier New" w:hint="default"/>
      </w:rPr>
    </w:lvl>
    <w:lvl w:ilvl="5" w:tplc="FFFFFFFF" w:tentative="1">
      <w:start w:val="1"/>
      <w:numFmt w:val="bullet"/>
      <w:lvlText w:val=""/>
      <w:lvlJc w:val="left"/>
      <w:pPr>
        <w:ind w:left="3504" w:hanging="360"/>
      </w:pPr>
      <w:rPr>
        <w:rFonts w:ascii="Wingdings" w:hAnsi="Wingdings" w:hint="default"/>
      </w:rPr>
    </w:lvl>
    <w:lvl w:ilvl="6" w:tplc="FFFFFFFF" w:tentative="1">
      <w:start w:val="1"/>
      <w:numFmt w:val="bullet"/>
      <w:lvlText w:val=""/>
      <w:lvlJc w:val="left"/>
      <w:pPr>
        <w:ind w:left="4224" w:hanging="360"/>
      </w:pPr>
      <w:rPr>
        <w:rFonts w:ascii="Symbol" w:hAnsi="Symbol" w:hint="default"/>
      </w:rPr>
    </w:lvl>
    <w:lvl w:ilvl="7" w:tplc="FFFFFFFF" w:tentative="1">
      <w:start w:val="1"/>
      <w:numFmt w:val="bullet"/>
      <w:lvlText w:val="o"/>
      <w:lvlJc w:val="left"/>
      <w:pPr>
        <w:ind w:left="4944" w:hanging="360"/>
      </w:pPr>
      <w:rPr>
        <w:rFonts w:ascii="Courier New" w:hAnsi="Courier New" w:hint="default"/>
      </w:rPr>
    </w:lvl>
    <w:lvl w:ilvl="8" w:tplc="FFFFFFFF" w:tentative="1">
      <w:start w:val="1"/>
      <w:numFmt w:val="bullet"/>
      <w:lvlText w:val=""/>
      <w:lvlJc w:val="left"/>
      <w:pPr>
        <w:ind w:left="5664" w:hanging="360"/>
      </w:pPr>
      <w:rPr>
        <w:rFonts w:ascii="Wingdings" w:hAnsi="Wingdings" w:hint="default"/>
      </w:rPr>
    </w:lvl>
  </w:abstractNum>
  <w:abstractNum w:abstractNumId="13" w15:restartNumberingAfterBreak="0">
    <w:nsid w:val="30EE620A"/>
    <w:multiLevelType w:val="hybridMultilevel"/>
    <w:tmpl w:val="C05E5DF6"/>
    <w:lvl w:ilvl="0" w:tplc="FFFFFFFF">
      <w:start w:val="1"/>
      <w:numFmt w:val="bullet"/>
      <w:lvlText w:val=""/>
      <w:lvlJc w:val="left"/>
      <w:pPr>
        <w:tabs>
          <w:tab w:val="num" w:pos="-96"/>
        </w:tabs>
        <w:ind w:left="-96" w:hanging="360"/>
      </w:pPr>
      <w:rPr>
        <w:rFonts w:ascii="Symbol" w:hAnsi="Symbol" w:hint="default"/>
      </w:rPr>
    </w:lvl>
    <w:lvl w:ilvl="1" w:tplc="04270003">
      <w:start w:val="1"/>
      <w:numFmt w:val="bullet"/>
      <w:lvlText w:val="o"/>
      <w:lvlJc w:val="left"/>
      <w:pPr>
        <w:ind w:left="624" w:hanging="360"/>
      </w:pPr>
      <w:rPr>
        <w:rFonts w:ascii="Courier New" w:hAnsi="Courier New" w:cs="Courier New" w:hint="default"/>
      </w:rPr>
    </w:lvl>
    <w:lvl w:ilvl="2" w:tplc="FFFFFFFF" w:tentative="1">
      <w:start w:val="1"/>
      <w:numFmt w:val="bullet"/>
      <w:lvlText w:val=""/>
      <w:lvlJc w:val="left"/>
      <w:pPr>
        <w:ind w:left="1344" w:hanging="360"/>
      </w:pPr>
      <w:rPr>
        <w:rFonts w:ascii="Wingdings" w:hAnsi="Wingdings" w:hint="default"/>
      </w:rPr>
    </w:lvl>
    <w:lvl w:ilvl="3" w:tplc="FFFFFFFF" w:tentative="1">
      <w:start w:val="1"/>
      <w:numFmt w:val="bullet"/>
      <w:lvlText w:val=""/>
      <w:lvlJc w:val="left"/>
      <w:pPr>
        <w:ind w:left="2064" w:hanging="360"/>
      </w:pPr>
      <w:rPr>
        <w:rFonts w:ascii="Symbol" w:hAnsi="Symbol" w:hint="default"/>
      </w:rPr>
    </w:lvl>
    <w:lvl w:ilvl="4" w:tplc="FFFFFFFF" w:tentative="1">
      <w:start w:val="1"/>
      <w:numFmt w:val="bullet"/>
      <w:lvlText w:val="o"/>
      <w:lvlJc w:val="left"/>
      <w:pPr>
        <w:ind w:left="2784" w:hanging="360"/>
      </w:pPr>
      <w:rPr>
        <w:rFonts w:ascii="Courier New" w:hAnsi="Courier New" w:hint="default"/>
      </w:rPr>
    </w:lvl>
    <w:lvl w:ilvl="5" w:tplc="FFFFFFFF" w:tentative="1">
      <w:start w:val="1"/>
      <w:numFmt w:val="bullet"/>
      <w:lvlText w:val=""/>
      <w:lvlJc w:val="left"/>
      <w:pPr>
        <w:ind w:left="3504" w:hanging="360"/>
      </w:pPr>
      <w:rPr>
        <w:rFonts w:ascii="Wingdings" w:hAnsi="Wingdings" w:hint="default"/>
      </w:rPr>
    </w:lvl>
    <w:lvl w:ilvl="6" w:tplc="FFFFFFFF" w:tentative="1">
      <w:start w:val="1"/>
      <w:numFmt w:val="bullet"/>
      <w:lvlText w:val=""/>
      <w:lvlJc w:val="left"/>
      <w:pPr>
        <w:ind w:left="4224" w:hanging="360"/>
      </w:pPr>
      <w:rPr>
        <w:rFonts w:ascii="Symbol" w:hAnsi="Symbol" w:hint="default"/>
      </w:rPr>
    </w:lvl>
    <w:lvl w:ilvl="7" w:tplc="FFFFFFFF" w:tentative="1">
      <w:start w:val="1"/>
      <w:numFmt w:val="bullet"/>
      <w:lvlText w:val="o"/>
      <w:lvlJc w:val="left"/>
      <w:pPr>
        <w:ind w:left="4944" w:hanging="360"/>
      </w:pPr>
      <w:rPr>
        <w:rFonts w:ascii="Courier New" w:hAnsi="Courier New" w:hint="default"/>
      </w:rPr>
    </w:lvl>
    <w:lvl w:ilvl="8" w:tplc="FFFFFFFF" w:tentative="1">
      <w:start w:val="1"/>
      <w:numFmt w:val="bullet"/>
      <w:lvlText w:val=""/>
      <w:lvlJc w:val="left"/>
      <w:pPr>
        <w:ind w:left="5664" w:hanging="360"/>
      </w:pPr>
      <w:rPr>
        <w:rFonts w:ascii="Wingdings" w:hAnsi="Wingdings" w:hint="default"/>
      </w:rPr>
    </w:lvl>
  </w:abstractNum>
  <w:abstractNum w:abstractNumId="14" w15:restartNumberingAfterBreak="0">
    <w:nsid w:val="3A1164C2"/>
    <w:multiLevelType w:val="hybridMultilevel"/>
    <w:tmpl w:val="7A2665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C942D1F"/>
    <w:multiLevelType w:val="hybridMultilevel"/>
    <w:tmpl w:val="8A6E29F6"/>
    <w:lvl w:ilvl="0" w:tplc="ACB07DBC">
      <w:start w:val="4"/>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6" w15:restartNumberingAfterBreak="0">
    <w:nsid w:val="3E6279CA"/>
    <w:multiLevelType w:val="hybridMultilevel"/>
    <w:tmpl w:val="090ECE16"/>
    <w:lvl w:ilvl="0" w:tplc="88968A3E">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2AE492A"/>
    <w:multiLevelType w:val="hybridMultilevel"/>
    <w:tmpl w:val="8CA41A08"/>
    <w:lvl w:ilvl="0" w:tplc="ACB07DBC">
      <w:start w:val="4"/>
      <w:numFmt w:val="bullet"/>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44053DEC"/>
    <w:multiLevelType w:val="hybridMultilevel"/>
    <w:tmpl w:val="2FC03E66"/>
    <w:lvl w:ilvl="0" w:tplc="ACB07DBC">
      <w:start w:val="4"/>
      <w:numFmt w:val="bullet"/>
      <w:lvlText w:val="-"/>
      <w:lvlJc w:val="left"/>
      <w:pPr>
        <w:tabs>
          <w:tab w:val="num" w:pos="-96"/>
        </w:tabs>
        <w:ind w:left="-96" w:hanging="360"/>
      </w:pPr>
      <w:rPr>
        <w:rFonts w:ascii="Times New Roman" w:eastAsia="Times New Roman" w:hAnsi="Times New Roman" w:cs="Times New Roman" w:hint="default"/>
      </w:rPr>
    </w:lvl>
    <w:lvl w:ilvl="1" w:tplc="04090003">
      <w:start w:val="1"/>
      <w:numFmt w:val="bullet"/>
      <w:lvlText w:val="o"/>
      <w:lvlJc w:val="left"/>
      <w:pPr>
        <w:ind w:left="624" w:hanging="360"/>
      </w:pPr>
      <w:rPr>
        <w:rFonts w:ascii="Courier New" w:hAnsi="Courier New" w:hint="default"/>
      </w:rPr>
    </w:lvl>
    <w:lvl w:ilvl="2" w:tplc="04090005" w:tentative="1">
      <w:start w:val="1"/>
      <w:numFmt w:val="bullet"/>
      <w:lvlText w:val=""/>
      <w:lvlJc w:val="left"/>
      <w:pPr>
        <w:ind w:left="1344" w:hanging="360"/>
      </w:pPr>
      <w:rPr>
        <w:rFonts w:ascii="Wingdings" w:hAnsi="Wingdings" w:hint="default"/>
      </w:rPr>
    </w:lvl>
    <w:lvl w:ilvl="3" w:tplc="04090001" w:tentative="1">
      <w:start w:val="1"/>
      <w:numFmt w:val="bullet"/>
      <w:lvlText w:val=""/>
      <w:lvlJc w:val="left"/>
      <w:pPr>
        <w:ind w:left="2064" w:hanging="360"/>
      </w:pPr>
      <w:rPr>
        <w:rFonts w:ascii="Symbol" w:hAnsi="Symbol" w:hint="default"/>
      </w:rPr>
    </w:lvl>
    <w:lvl w:ilvl="4" w:tplc="04090003" w:tentative="1">
      <w:start w:val="1"/>
      <w:numFmt w:val="bullet"/>
      <w:lvlText w:val="o"/>
      <w:lvlJc w:val="left"/>
      <w:pPr>
        <w:ind w:left="2784" w:hanging="360"/>
      </w:pPr>
      <w:rPr>
        <w:rFonts w:ascii="Courier New" w:hAnsi="Courier New" w:hint="default"/>
      </w:rPr>
    </w:lvl>
    <w:lvl w:ilvl="5" w:tplc="04090005" w:tentative="1">
      <w:start w:val="1"/>
      <w:numFmt w:val="bullet"/>
      <w:lvlText w:val=""/>
      <w:lvlJc w:val="left"/>
      <w:pPr>
        <w:ind w:left="3504" w:hanging="360"/>
      </w:pPr>
      <w:rPr>
        <w:rFonts w:ascii="Wingdings" w:hAnsi="Wingdings" w:hint="default"/>
      </w:rPr>
    </w:lvl>
    <w:lvl w:ilvl="6" w:tplc="04090001" w:tentative="1">
      <w:start w:val="1"/>
      <w:numFmt w:val="bullet"/>
      <w:lvlText w:val=""/>
      <w:lvlJc w:val="left"/>
      <w:pPr>
        <w:ind w:left="4224" w:hanging="360"/>
      </w:pPr>
      <w:rPr>
        <w:rFonts w:ascii="Symbol" w:hAnsi="Symbol" w:hint="default"/>
      </w:rPr>
    </w:lvl>
    <w:lvl w:ilvl="7" w:tplc="04090003" w:tentative="1">
      <w:start w:val="1"/>
      <w:numFmt w:val="bullet"/>
      <w:lvlText w:val="o"/>
      <w:lvlJc w:val="left"/>
      <w:pPr>
        <w:ind w:left="4944" w:hanging="360"/>
      </w:pPr>
      <w:rPr>
        <w:rFonts w:ascii="Courier New" w:hAnsi="Courier New" w:hint="default"/>
      </w:rPr>
    </w:lvl>
    <w:lvl w:ilvl="8" w:tplc="04090005" w:tentative="1">
      <w:start w:val="1"/>
      <w:numFmt w:val="bullet"/>
      <w:lvlText w:val=""/>
      <w:lvlJc w:val="left"/>
      <w:pPr>
        <w:ind w:left="5664" w:hanging="360"/>
      </w:pPr>
      <w:rPr>
        <w:rFonts w:ascii="Wingdings" w:hAnsi="Wingdings" w:hint="default"/>
      </w:rPr>
    </w:lvl>
  </w:abstractNum>
  <w:abstractNum w:abstractNumId="19" w15:restartNumberingAfterBreak="0">
    <w:nsid w:val="491F7A89"/>
    <w:multiLevelType w:val="hybridMultilevel"/>
    <w:tmpl w:val="1EBEB9D4"/>
    <w:lvl w:ilvl="0" w:tplc="ACB07DBC">
      <w:start w:val="4"/>
      <w:numFmt w:val="bullet"/>
      <w:lvlText w:val="-"/>
      <w:lvlJc w:val="left"/>
      <w:pPr>
        <w:tabs>
          <w:tab w:val="num" w:pos="-96"/>
        </w:tabs>
        <w:ind w:left="-96" w:hanging="360"/>
      </w:pPr>
      <w:rPr>
        <w:rFonts w:ascii="Times New Roman" w:eastAsia="Times New Roman" w:hAnsi="Times New Roman" w:cs="Times New Roman" w:hint="default"/>
      </w:rPr>
    </w:lvl>
    <w:lvl w:ilvl="1" w:tplc="FFFFFFFF">
      <w:start w:val="1"/>
      <w:numFmt w:val="bullet"/>
      <w:lvlText w:val="o"/>
      <w:lvlJc w:val="left"/>
      <w:pPr>
        <w:ind w:left="624" w:hanging="360"/>
      </w:pPr>
      <w:rPr>
        <w:rFonts w:ascii="Courier New" w:hAnsi="Courier New" w:hint="default"/>
      </w:rPr>
    </w:lvl>
    <w:lvl w:ilvl="2" w:tplc="FFFFFFFF" w:tentative="1">
      <w:start w:val="1"/>
      <w:numFmt w:val="bullet"/>
      <w:lvlText w:val=""/>
      <w:lvlJc w:val="left"/>
      <w:pPr>
        <w:ind w:left="1344" w:hanging="360"/>
      </w:pPr>
      <w:rPr>
        <w:rFonts w:ascii="Wingdings" w:hAnsi="Wingdings" w:hint="default"/>
      </w:rPr>
    </w:lvl>
    <w:lvl w:ilvl="3" w:tplc="FFFFFFFF" w:tentative="1">
      <w:start w:val="1"/>
      <w:numFmt w:val="bullet"/>
      <w:lvlText w:val=""/>
      <w:lvlJc w:val="left"/>
      <w:pPr>
        <w:ind w:left="2064" w:hanging="360"/>
      </w:pPr>
      <w:rPr>
        <w:rFonts w:ascii="Symbol" w:hAnsi="Symbol" w:hint="default"/>
      </w:rPr>
    </w:lvl>
    <w:lvl w:ilvl="4" w:tplc="FFFFFFFF" w:tentative="1">
      <w:start w:val="1"/>
      <w:numFmt w:val="bullet"/>
      <w:lvlText w:val="o"/>
      <w:lvlJc w:val="left"/>
      <w:pPr>
        <w:ind w:left="2784" w:hanging="360"/>
      </w:pPr>
      <w:rPr>
        <w:rFonts w:ascii="Courier New" w:hAnsi="Courier New" w:hint="default"/>
      </w:rPr>
    </w:lvl>
    <w:lvl w:ilvl="5" w:tplc="FFFFFFFF" w:tentative="1">
      <w:start w:val="1"/>
      <w:numFmt w:val="bullet"/>
      <w:lvlText w:val=""/>
      <w:lvlJc w:val="left"/>
      <w:pPr>
        <w:ind w:left="3504" w:hanging="360"/>
      </w:pPr>
      <w:rPr>
        <w:rFonts w:ascii="Wingdings" w:hAnsi="Wingdings" w:hint="default"/>
      </w:rPr>
    </w:lvl>
    <w:lvl w:ilvl="6" w:tplc="FFFFFFFF" w:tentative="1">
      <w:start w:val="1"/>
      <w:numFmt w:val="bullet"/>
      <w:lvlText w:val=""/>
      <w:lvlJc w:val="left"/>
      <w:pPr>
        <w:ind w:left="4224" w:hanging="360"/>
      </w:pPr>
      <w:rPr>
        <w:rFonts w:ascii="Symbol" w:hAnsi="Symbol" w:hint="default"/>
      </w:rPr>
    </w:lvl>
    <w:lvl w:ilvl="7" w:tplc="FFFFFFFF" w:tentative="1">
      <w:start w:val="1"/>
      <w:numFmt w:val="bullet"/>
      <w:lvlText w:val="o"/>
      <w:lvlJc w:val="left"/>
      <w:pPr>
        <w:ind w:left="4944" w:hanging="360"/>
      </w:pPr>
      <w:rPr>
        <w:rFonts w:ascii="Courier New" w:hAnsi="Courier New" w:hint="default"/>
      </w:rPr>
    </w:lvl>
    <w:lvl w:ilvl="8" w:tplc="FFFFFFFF" w:tentative="1">
      <w:start w:val="1"/>
      <w:numFmt w:val="bullet"/>
      <w:lvlText w:val=""/>
      <w:lvlJc w:val="left"/>
      <w:pPr>
        <w:ind w:left="5664" w:hanging="360"/>
      </w:pPr>
      <w:rPr>
        <w:rFonts w:ascii="Wingdings" w:hAnsi="Wingdings" w:hint="default"/>
      </w:rPr>
    </w:lvl>
  </w:abstractNum>
  <w:abstractNum w:abstractNumId="20" w15:restartNumberingAfterBreak="0">
    <w:nsid w:val="4B2D437E"/>
    <w:multiLevelType w:val="hybridMultilevel"/>
    <w:tmpl w:val="7654CF30"/>
    <w:lvl w:ilvl="0" w:tplc="ACB07DBC">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ACB07DBC">
      <w:start w:val="4"/>
      <w:numFmt w:val="bullet"/>
      <w:lvlText w:val="-"/>
      <w:lvlJc w:val="left"/>
      <w:pPr>
        <w:ind w:left="2160" w:hanging="360"/>
      </w:pPr>
      <w:rPr>
        <w:rFonts w:ascii="Times New Roman" w:eastAsia="Times New Roman"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0D26153"/>
    <w:multiLevelType w:val="hybridMultilevel"/>
    <w:tmpl w:val="808E3E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37F636D"/>
    <w:multiLevelType w:val="hybridMultilevel"/>
    <w:tmpl w:val="557875C8"/>
    <w:lvl w:ilvl="0" w:tplc="ACB07DBC">
      <w:start w:val="4"/>
      <w:numFmt w:val="bullet"/>
      <w:lvlText w:val="-"/>
      <w:lvlJc w:val="left"/>
      <w:pPr>
        <w:tabs>
          <w:tab w:val="num" w:pos="-96"/>
        </w:tabs>
        <w:ind w:left="-96"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6AF528D"/>
    <w:multiLevelType w:val="hybridMultilevel"/>
    <w:tmpl w:val="73B46046"/>
    <w:lvl w:ilvl="0" w:tplc="ACB07DBC">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8440314"/>
    <w:multiLevelType w:val="hybridMultilevel"/>
    <w:tmpl w:val="01E27BAA"/>
    <w:lvl w:ilvl="0" w:tplc="ACB07DBC">
      <w:start w:val="4"/>
      <w:numFmt w:val="bullet"/>
      <w:lvlText w:val="-"/>
      <w:lvlJc w:val="left"/>
      <w:pPr>
        <w:ind w:left="360" w:hanging="360"/>
      </w:pPr>
      <w:rPr>
        <w:rFonts w:ascii="Times New Roman" w:eastAsia="Times New Roman" w:hAnsi="Times New Roman" w:cs="Times New Roman"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5941555A"/>
    <w:multiLevelType w:val="hybridMultilevel"/>
    <w:tmpl w:val="FDE860FA"/>
    <w:lvl w:ilvl="0" w:tplc="ACB07DBC">
      <w:start w:val="4"/>
      <w:numFmt w:val="bullet"/>
      <w:lvlText w:val="-"/>
      <w:lvlJc w:val="left"/>
      <w:pPr>
        <w:ind w:left="360" w:hanging="360"/>
      </w:pPr>
      <w:rPr>
        <w:rFonts w:ascii="Times New Roman" w:eastAsia="Times New Roman" w:hAnsi="Times New Roman" w:cs="Times New Roman"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600F5A7A"/>
    <w:multiLevelType w:val="hybridMultilevel"/>
    <w:tmpl w:val="996E93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65645B9"/>
    <w:multiLevelType w:val="hybridMultilevel"/>
    <w:tmpl w:val="FE36E96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6BF7AFB"/>
    <w:multiLevelType w:val="hybridMultilevel"/>
    <w:tmpl w:val="3EA6DFBA"/>
    <w:lvl w:ilvl="0" w:tplc="ACB07DBC">
      <w:start w:val="4"/>
      <w:numFmt w:val="bullet"/>
      <w:lvlText w:val="-"/>
      <w:lvlJc w:val="left"/>
      <w:pPr>
        <w:tabs>
          <w:tab w:val="num" w:pos="-96"/>
        </w:tabs>
        <w:ind w:left="-96" w:hanging="360"/>
      </w:pPr>
      <w:rPr>
        <w:rFonts w:ascii="Times New Roman" w:eastAsia="Times New Roman" w:hAnsi="Times New Roman" w:cs="Times New Roman" w:hint="default"/>
      </w:rPr>
    </w:lvl>
    <w:lvl w:ilvl="1" w:tplc="FFFFFFFF">
      <w:start w:val="1"/>
      <w:numFmt w:val="bullet"/>
      <w:lvlText w:val="o"/>
      <w:lvlJc w:val="left"/>
      <w:pPr>
        <w:ind w:left="624" w:hanging="360"/>
      </w:pPr>
      <w:rPr>
        <w:rFonts w:ascii="Courier New" w:hAnsi="Courier New" w:hint="default"/>
      </w:rPr>
    </w:lvl>
    <w:lvl w:ilvl="2" w:tplc="FFFFFFFF" w:tentative="1">
      <w:start w:val="1"/>
      <w:numFmt w:val="bullet"/>
      <w:lvlText w:val=""/>
      <w:lvlJc w:val="left"/>
      <w:pPr>
        <w:ind w:left="1344" w:hanging="360"/>
      </w:pPr>
      <w:rPr>
        <w:rFonts w:ascii="Wingdings" w:hAnsi="Wingdings" w:hint="default"/>
      </w:rPr>
    </w:lvl>
    <w:lvl w:ilvl="3" w:tplc="FFFFFFFF" w:tentative="1">
      <w:start w:val="1"/>
      <w:numFmt w:val="bullet"/>
      <w:lvlText w:val=""/>
      <w:lvlJc w:val="left"/>
      <w:pPr>
        <w:ind w:left="2064" w:hanging="360"/>
      </w:pPr>
      <w:rPr>
        <w:rFonts w:ascii="Symbol" w:hAnsi="Symbol" w:hint="default"/>
      </w:rPr>
    </w:lvl>
    <w:lvl w:ilvl="4" w:tplc="FFFFFFFF" w:tentative="1">
      <w:start w:val="1"/>
      <w:numFmt w:val="bullet"/>
      <w:lvlText w:val="o"/>
      <w:lvlJc w:val="left"/>
      <w:pPr>
        <w:ind w:left="2784" w:hanging="360"/>
      </w:pPr>
      <w:rPr>
        <w:rFonts w:ascii="Courier New" w:hAnsi="Courier New" w:hint="default"/>
      </w:rPr>
    </w:lvl>
    <w:lvl w:ilvl="5" w:tplc="FFFFFFFF" w:tentative="1">
      <w:start w:val="1"/>
      <w:numFmt w:val="bullet"/>
      <w:lvlText w:val=""/>
      <w:lvlJc w:val="left"/>
      <w:pPr>
        <w:ind w:left="3504" w:hanging="360"/>
      </w:pPr>
      <w:rPr>
        <w:rFonts w:ascii="Wingdings" w:hAnsi="Wingdings" w:hint="default"/>
      </w:rPr>
    </w:lvl>
    <w:lvl w:ilvl="6" w:tplc="FFFFFFFF" w:tentative="1">
      <w:start w:val="1"/>
      <w:numFmt w:val="bullet"/>
      <w:lvlText w:val=""/>
      <w:lvlJc w:val="left"/>
      <w:pPr>
        <w:ind w:left="4224" w:hanging="360"/>
      </w:pPr>
      <w:rPr>
        <w:rFonts w:ascii="Symbol" w:hAnsi="Symbol" w:hint="default"/>
      </w:rPr>
    </w:lvl>
    <w:lvl w:ilvl="7" w:tplc="FFFFFFFF" w:tentative="1">
      <w:start w:val="1"/>
      <w:numFmt w:val="bullet"/>
      <w:lvlText w:val="o"/>
      <w:lvlJc w:val="left"/>
      <w:pPr>
        <w:ind w:left="4944" w:hanging="360"/>
      </w:pPr>
      <w:rPr>
        <w:rFonts w:ascii="Courier New" w:hAnsi="Courier New" w:hint="default"/>
      </w:rPr>
    </w:lvl>
    <w:lvl w:ilvl="8" w:tplc="FFFFFFFF" w:tentative="1">
      <w:start w:val="1"/>
      <w:numFmt w:val="bullet"/>
      <w:lvlText w:val=""/>
      <w:lvlJc w:val="left"/>
      <w:pPr>
        <w:ind w:left="5664" w:hanging="360"/>
      </w:pPr>
      <w:rPr>
        <w:rFonts w:ascii="Wingdings" w:hAnsi="Wingdings" w:hint="default"/>
      </w:rPr>
    </w:lvl>
  </w:abstractNum>
  <w:abstractNum w:abstractNumId="29" w15:restartNumberingAfterBreak="0">
    <w:nsid w:val="71842048"/>
    <w:multiLevelType w:val="hybridMultilevel"/>
    <w:tmpl w:val="90E4EA5A"/>
    <w:lvl w:ilvl="0" w:tplc="ACB07DBC">
      <w:start w:val="4"/>
      <w:numFmt w:val="bullet"/>
      <w:lvlText w:val="-"/>
      <w:lvlJc w:val="left"/>
      <w:pPr>
        <w:tabs>
          <w:tab w:val="num" w:pos="-96"/>
        </w:tabs>
        <w:ind w:left="-96" w:hanging="360"/>
      </w:pPr>
      <w:rPr>
        <w:rFonts w:ascii="Times New Roman" w:eastAsia="Times New Roman" w:hAnsi="Times New Roman" w:cs="Times New Roman" w:hint="default"/>
      </w:rPr>
    </w:lvl>
    <w:lvl w:ilvl="1" w:tplc="FFFFFFFF">
      <w:start w:val="1"/>
      <w:numFmt w:val="bullet"/>
      <w:lvlText w:val="o"/>
      <w:lvlJc w:val="left"/>
      <w:pPr>
        <w:ind w:left="624" w:hanging="360"/>
      </w:pPr>
      <w:rPr>
        <w:rFonts w:ascii="Courier New" w:hAnsi="Courier New" w:hint="default"/>
      </w:rPr>
    </w:lvl>
    <w:lvl w:ilvl="2" w:tplc="FFFFFFFF" w:tentative="1">
      <w:start w:val="1"/>
      <w:numFmt w:val="bullet"/>
      <w:lvlText w:val=""/>
      <w:lvlJc w:val="left"/>
      <w:pPr>
        <w:ind w:left="1344" w:hanging="360"/>
      </w:pPr>
      <w:rPr>
        <w:rFonts w:ascii="Wingdings" w:hAnsi="Wingdings" w:hint="default"/>
      </w:rPr>
    </w:lvl>
    <w:lvl w:ilvl="3" w:tplc="FFFFFFFF" w:tentative="1">
      <w:start w:val="1"/>
      <w:numFmt w:val="bullet"/>
      <w:lvlText w:val=""/>
      <w:lvlJc w:val="left"/>
      <w:pPr>
        <w:ind w:left="2064" w:hanging="360"/>
      </w:pPr>
      <w:rPr>
        <w:rFonts w:ascii="Symbol" w:hAnsi="Symbol" w:hint="default"/>
      </w:rPr>
    </w:lvl>
    <w:lvl w:ilvl="4" w:tplc="FFFFFFFF" w:tentative="1">
      <w:start w:val="1"/>
      <w:numFmt w:val="bullet"/>
      <w:lvlText w:val="o"/>
      <w:lvlJc w:val="left"/>
      <w:pPr>
        <w:ind w:left="2784" w:hanging="360"/>
      </w:pPr>
      <w:rPr>
        <w:rFonts w:ascii="Courier New" w:hAnsi="Courier New" w:hint="default"/>
      </w:rPr>
    </w:lvl>
    <w:lvl w:ilvl="5" w:tplc="FFFFFFFF" w:tentative="1">
      <w:start w:val="1"/>
      <w:numFmt w:val="bullet"/>
      <w:lvlText w:val=""/>
      <w:lvlJc w:val="left"/>
      <w:pPr>
        <w:ind w:left="3504" w:hanging="360"/>
      </w:pPr>
      <w:rPr>
        <w:rFonts w:ascii="Wingdings" w:hAnsi="Wingdings" w:hint="default"/>
      </w:rPr>
    </w:lvl>
    <w:lvl w:ilvl="6" w:tplc="FFFFFFFF" w:tentative="1">
      <w:start w:val="1"/>
      <w:numFmt w:val="bullet"/>
      <w:lvlText w:val=""/>
      <w:lvlJc w:val="left"/>
      <w:pPr>
        <w:ind w:left="4224" w:hanging="360"/>
      </w:pPr>
      <w:rPr>
        <w:rFonts w:ascii="Symbol" w:hAnsi="Symbol" w:hint="default"/>
      </w:rPr>
    </w:lvl>
    <w:lvl w:ilvl="7" w:tplc="FFFFFFFF" w:tentative="1">
      <w:start w:val="1"/>
      <w:numFmt w:val="bullet"/>
      <w:lvlText w:val="o"/>
      <w:lvlJc w:val="left"/>
      <w:pPr>
        <w:ind w:left="4944" w:hanging="360"/>
      </w:pPr>
      <w:rPr>
        <w:rFonts w:ascii="Courier New" w:hAnsi="Courier New" w:hint="default"/>
      </w:rPr>
    </w:lvl>
    <w:lvl w:ilvl="8" w:tplc="FFFFFFFF" w:tentative="1">
      <w:start w:val="1"/>
      <w:numFmt w:val="bullet"/>
      <w:lvlText w:val=""/>
      <w:lvlJc w:val="left"/>
      <w:pPr>
        <w:ind w:left="5664" w:hanging="360"/>
      </w:pPr>
      <w:rPr>
        <w:rFonts w:ascii="Wingdings" w:hAnsi="Wingdings" w:hint="default"/>
      </w:rPr>
    </w:lvl>
  </w:abstractNum>
  <w:abstractNum w:abstractNumId="30" w15:restartNumberingAfterBreak="0">
    <w:nsid w:val="7A0F5D72"/>
    <w:multiLevelType w:val="hybridMultilevel"/>
    <w:tmpl w:val="E82EEB5A"/>
    <w:lvl w:ilvl="0" w:tplc="FFFFFFFF">
      <w:start w:val="1"/>
      <w:numFmt w:val="bullet"/>
      <w:lvlText w:val=""/>
      <w:lvlJc w:val="left"/>
      <w:pPr>
        <w:tabs>
          <w:tab w:val="num" w:pos="-96"/>
        </w:tabs>
        <w:ind w:left="-96" w:hanging="360"/>
      </w:pPr>
      <w:rPr>
        <w:rFonts w:ascii="Symbol" w:hAnsi="Symbol" w:hint="default"/>
      </w:rPr>
    </w:lvl>
    <w:lvl w:ilvl="1" w:tplc="04270003">
      <w:start w:val="1"/>
      <w:numFmt w:val="bullet"/>
      <w:lvlText w:val="o"/>
      <w:lvlJc w:val="left"/>
      <w:pPr>
        <w:ind w:left="624" w:hanging="360"/>
      </w:pPr>
      <w:rPr>
        <w:rFonts w:ascii="Courier New" w:hAnsi="Courier New" w:cs="Courier New" w:hint="default"/>
      </w:rPr>
    </w:lvl>
    <w:lvl w:ilvl="2" w:tplc="FFFFFFFF" w:tentative="1">
      <w:start w:val="1"/>
      <w:numFmt w:val="bullet"/>
      <w:lvlText w:val=""/>
      <w:lvlJc w:val="left"/>
      <w:pPr>
        <w:ind w:left="1344" w:hanging="360"/>
      </w:pPr>
      <w:rPr>
        <w:rFonts w:ascii="Wingdings" w:hAnsi="Wingdings" w:hint="default"/>
      </w:rPr>
    </w:lvl>
    <w:lvl w:ilvl="3" w:tplc="FFFFFFFF" w:tentative="1">
      <w:start w:val="1"/>
      <w:numFmt w:val="bullet"/>
      <w:lvlText w:val=""/>
      <w:lvlJc w:val="left"/>
      <w:pPr>
        <w:ind w:left="2064" w:hanging="360"/>
      </w:pPr>
      <w:rPr>
        <w:rFonts w:ascii="Symbol" w:hAnsi="Symbol" w:hint="default"/>
      </w:rPr>
    </w:lvl>
    <w:lvl w:ilvl="4" w:tplc="FFFFFFFF" w:tentative="1">
      <w:start w:val="1"/>
      <w:numFmt w:val="bullet"/>
      <w:lvlText w:val="o"/>
      <w:lvlJc w:val="left"/>
      <w:pPr>
        <w:ind w:left="2784" w:hanging="360"/>
      </w:pPr>
      <w:rPr>
        <w:rFonts w:ascii="Courier New" w:hAnsi="Courier New" w:hint="default"/>
      </w:rPr>
    </w:lvl>
    <w:lvl w:ilvl="5" w:tplc="FFFFFFFF" w:tentative="1">
      <w:start w:val="1"/>
      <w:numFmt w:val="bullet"/>
      <w:lvlText w:val=""/>
      <w:lvlJc w:val="left"/>
      <w:pPr>
        <w:ind w:left="3504" w:hanging="360"/>
      </w:pPr>
      <w:rPr>
        <w:rFonts w:ascii="Wingdings" w:hAnsi="Wingdings" w:hint="default"/>
      </w:rPr>
    </w:lvl>
    <w:lvl w:ilvl="6" w:tplc="FFFFFFFF" w:tentative="1">
      <w:start w:val="1"/>
      <w:numFmt w:val="bullet"/>
      <w:lvlText w:val=""/>
      <w:lvlJc w:val="left"/>
      <w:pPr>
        <w:ind w:left="4224" w:hanging="360"/>
      </w:pPr>
      <w:rPr>
        <w:rFonts w:ascii="Symbol" w:hAnsi="Symbol" w:hint="default"/>
      </w:rPr>
    </w:lvl>
    <w:lvl w:ilvl="7" w:tplc="FFFFFFFF" w:tentative="1">
      <w:start w:val="1"/>
      <w:numFmt w:val="bullet"/>
      <w:lvlText w:val="o"/>
      <w:lvlJc w:val="left"/>
      <w:pPr>
        <w:ind w:left="4944" w:hanging="360"/>
      </w:pPr>
      <w:rPr>
        <w:rFonts w:ascii="Courier New" w:hAnsi="Courier New" w:hint="default"/>
      </w:rPr>
    </w:lvl>
    <w:lvl w:ilvl="8" w:tplc="FFFFFFFF" w:tentative="1">
      <w:start w:val="1"/>
      <w:numFmt w:val="bullet"/>
      <w:lvlText w:val=""/>
      <w:lvlJc w:val="left"/>
      <w:pPr>
        <w:ind w:left="5664" w:hanging="360"/>
      </w:pPr>
      <w:rPr>
        <w:rFonts w:ascii="Wingdings" w:hAnsi="Wingdings" w:hint="default"/>
      </w:rPr>
    </w:lvl>
  </w:abstractNum>
  <w:abstractNum w:abstractNumId="31" w15:restartNumberingAfterBreak="0">
    <w:nsid w:val="7A5D1D22"/>
    <w:multiLevelType w:val="hybridMultilevel"/>
    <w:tmpl w:val="D54086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C226B48"/>
    <w:multiLevelType w:val="hybridMultilevel"/>
    <w:tmpl w:val="180CFF2C"/>
    <w:lvl w:ilvl="0" w:tplc="ACB07DBC">
      <w:start w:val="4"/>
      <w:numFmt w:val="bullet"/>
      <w:lvlText w:val="-"/>
      <w:lvlJc w:val="left"/>
      <w:pPr>
        <w:tabs>
          <w:tab w:val="num" w:pos="-96"/>
        </w:tabs>
        <w:ind w:left="-96" w:hanging="360"/>
      </w:pPr>
      <w:rPr>
        <w:rFonts w:ascii="Times New Roman" w:eastAsia="Times New Roman" w:hAnsi="Times New Roman" w:cs="Times New Roman" w:hint="default"/>
      </w:rPr>
    </w:lvl>
    <w:lvl w:ilvl="1" w:tplc="FFFFFFFF">
      <w:start w:val="1"/>
      <w:numFmt w:val="bullet"/>
      <w:lvlText w:val="o"/>
      <w:lvlJc w:val="left"/>
      <w:pPr>
        <w:ind w:left="624" w:hanging="360"/>
      </w:pPr>
      <w:rPr>
        <w:rFonts w:ascii="Courier New" w:hAnsi="Courier New" w:hint="default"/>
      </w:rPr>
    </w:lvl>
    <w:lvl w:ilvl="2" w:tplc="FFFFFFFF" w:tentative="1">
      <w:start w:val="1"/>
      <w:numFmt w:val="bullet"/>
      <w:lvlText w:val=""/>
      <w:lvlJc w:val="left"/>
      <w:pPr>
        <w:ind w:left="1344" w:hanging="360"/>
      </w:pPr>
      <w:rPr>
        <w:rFonts w:ascii="Wingdings" w:hAnsi="Wingdings" w:hint="default"/>
      </w:rPr>
    </w:lvl>
    <w:lvl w:ilvl="3" w:tplc="FFFFFFFF" w:tentative="1">
      <w:start w:val="1"/>
      <w:numFmt w:val="bullet"/>
      <w:lvlText w:val=""/>
      <w:lvlJc w:val="left"/>
      <w:pPr>
        <w:ind w:left="2064" w:hanging="360"/>
      </w:pPr>
      <w:rPr>
        <w:rFonts w:ascii="Symbol" w:hAnsi="Symbol" w:hint="default"/>
      </w:rPr>
    </w:lvl>
    <w:lvl w:ilvl="4" w:tplc="FFFFFFFF" w:tentative="1">
      <w:start w:val="1"/>
      <w:numFmt w:val="bullet"/>
      <w:lvlText w:val="o"/>
      <w:lvlJc w:val="left"/>
      <w:pPr>
        <w:ind w:left="2784" w:hanging="360"/>
      </w:pPr>
      <w:rPr>
        <w:rFonts w:ascii="Courier New" w:hAnsi="Courier New" w:hint="default"/>
      </w:rPr>
    </w:lvl>
    <w:lvl w:ilvl="5" w:tplc="FFFFFFFF" w:tentative="1">
      <w:start w:val="1"/>
      <w:numFmt w:val="bullet"/>
      <w:lvlText w:val=""/>
      <w:lvlJc w:val="left"/>
      <w:pPr>
        <w:ind w:left="3504" w:hanging="360"/>
      </w:pPr>
      <w:rPr>
        <w:rFonts w:ascii="Wingdings" w:hAnsi="Wingdings" w:hint="default"/>
      </w:rPr>
    </w:lvl>
    <w:lvl w:ilvl="6" w:tplc="FFFFFFFF" w:tentative="1">
      <w:start w:val="1"/>
      <w:numFmt w:val="bullet"/>
      <w:lvlText w:val=""/>
      <w:lvlJc w:val="left"/>
      <w:pPr>
        <w:ind w:left="4224" w:hanging="360"/>
      </w:pPr>
      <w:rPr>
        <w:rFonts w:ascii="Symbol" w:hAnsi="Symbol" w:hint="default"/>
      </w:rPr>
    </w:lvl>
    <w:lvl w:ilvl="7" w:tplc="FFFFFFFF" w:tentative="1">
      <w:start w:val="1"/>
      <w:numFmt w:val="bullet"/>
      <w:lvlText w:val="o"/>
      <w:lvlJc w:val="left"/>
      <w:pPr>
        <w:ind w:left="4944" w:hanging="360"/>
      </w:pPr>
      <w:rPr>
        <w:rFonts w:ascii="Courier New" w:hAnsi="Courier New" w:hint="default"/>
      </w:rPr>
    </w:lvl>
    <w:lvl w:ilvl="8" w:tplc="FFFFFFFF" w:tentative="1">
      <w:start w:val="1"/>
      <w:numFmt w:val="bullet"/>
      <w:lvlText w:val=""/>
      <w:lvlJc w:val="left"/>
      <w:pPr>
        <w:ind w:left="5664" w:hanging="360"/>
      </w:pPr>
      <w:rPr>
        <w:rFonts w:ascii="Wingdings" w:hAnsi="Wingdings" w:hint="default"/>
      </w:rPr>
    </w:lvl>
  </w:abstractNum>
  <w:num w:numId="1" w16cid:durableId="1549760012">
    <w:abstractNumId w:val="26"/>
  </w:num>
  <w:num w:numId="2" w16cid:durableId="1921140372">
    <w:abstractNumId w:val="18"/>
  </w:num>
  <w:num w:numId="3" w16cid:durableId="473184452">
    <w:abstractNumId w:val="31"/>
  </w:num>
  <w:num w:numId="4" w16cid:durableId="1334380131">
    <w:abstractNumId w:val="21"/>
  </w:num>
  <w:num w:numId="5" w16cid:durableId="1775127183">
    <w:abstractNumId w:val="0"/>
  </w:num>
  <w:num w:numId="6" w16cid:durableId="1468165247">
    <w:abstractNumId w:val="14"/>
  </w:num>
  <w:num w:numId="7" w16cid:durableId="803154874">
    <w:abstractNumId w:val="1"/>
  </w:num>
  <w:num w:numId="8" w16cid:durableId="1279533931">
    <w:abstractNumId w:val="10"/>
  </w:num>
  <w:num w:numId="9" w16cid:durableId="1822430401">
    <w:abstractNumId w:val="23"/>
  </w:num>
  <w:num w:numId="10" w16cid:durableId="1143085085">
    <w:abstractNumId w:val="3"/>
  </w:num>
  <w:num w:numId="11" w16cid:durableId="853038632">
    <w:abstractNumId w:val="15"/>
  </w:num>
  <w:num w:numId="12" w16cid:durableId="1865552337">
    <w:abstractNumId w:val="17"/>
  </w:num>
  <w:num w:numId="13" w16cid:durableId="1043333845">
    <w:abstractNumId w:val="7"/>
  </w:num>
  <w:num w:numId="14" w16cid:durableId="876891189">
    <w:abstractNumId w:val="6"/>
  </w:num>
  <w:num w:numId="15" w16cid:durableId="950358548">
    <w:abstractNumId w:val="5"/>
  </w:num>
  <w:num w:numId="16" w16cid:durableId="2079209390">
    <w:abstractNumId w:val="9"/>
  </w:num>
  <w:num w:numId="17" w16cid:durableId="627055861">
    <w:abstractNumId w:val="4"/>
  </w:num>
  <w:num w:numId="18" w16cid:durableId="2020963604">
    <w:abstractNumId w:val="2"/>
  </w:num>
  <w:num w:numId="19" w16cid:durableId="1608275002">
    <w:abstractNumId w:val="22"/>
  </w:num>
  <w:num w:numId="20" w16cid:durableId="1781686036">
    <w:abstractNumId w:val="19"/>
  </w:num>
  <w:num w:numId="21" w16cid:durableId="1867675867">
    <w:abstractNumId w:val="8"/>
  </w:num>
  <w:num w:numId="22" w16cid:durableId="94715727">
    <w:abstractNumId w:val="25"/>
  </w:num>
  <w:num w:numId="23" w16cid:durableId="887497937">
    <w:abstractNumId w:val="29"/>
  </w:num>
  <w:num w:numId="24" w16cid:durableId="1467578330">
    <w:abstractNumId w:val="12"/>
  </w:num>
  <w:num w:numId="25" w16cid:durableId="478576100">
    <w:abstractNumId w:val="11"/>
  </w:num>
  <w:num w:numId="26" w16cid:durableId="1027757061">
    <w:abstractNumId w:val="28"/>
  </w:num>
  <w:num w:numId="27" w16cid:durableId="286282934">
    <w:abstractNumId w:val="32"/>
  </w:num>
  <w:num w:numId="28" w16cid:durableId="637106116">
    <w:abstractNumId w:val="24"/>
  </w:num>
  <w:num w:numId="29" w16cid:durableId="1082340587">
    <w:abstractNumId w:val="13"/>
  </w:num>
  <w:num w:numId="30" w16cid:durableId="221017762">
    <w:abstractNumId w:val="30"/>
  </w:num>
  <w:num w:numId="31" w16cid:durableId="62608095">
    <w:abstractNumId w:val="27"/>
  </w:num>
  <w:num w:numId="32" w16cid:durableId="30493671">
    <w:abstractNumId w:val="16"/>
  </w:num>
  <w:num w:numId="33" w16cid:durableId="14746381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CB3"/>
    <w:rsid w:val="000272E0"/>
    <w:rsid w:val="0003480D"/>
    <w:rsid w:val="00047C15"/>
    <w:rsid w:val="0006035F"/>
    <w:rsid w:val="00073EF6"/>
    <w:rsid w:val="00090DCA"/>
    <w:rsid w:val="000E75BE"/>
    <w:rsid w:val="001438B3"/>
    <w:rsid w:val="002170BE"/>
    <w:rsid w:val="002B397F"/>
    <w:rsid w:val="00364ABF"/>
    <w:rsid w:val="005218BE"/>
    <w:rsid w:val="00755B6C"/>
    <w:rsid w:val="00777CB1"/>
    <w:rsid w:val="009E1576"/>
    <w:rsid w:val="00A26B26"/>
    <w:rsid w:val="00A53292"/>
    <w:rsid w:val="00A64330"/>
    <w:rsid w:val="00B123E6"/>
    <w:rsid w:val="00BF0E8A"/>
    <w:rsid w:val="00C93160"/>
    <w:rsid w:val="00D37C1A"/>
    <w:rsid w:val="00D70043"/>
    <w:rsid w:val="00DD1CB3"/>
    <w:rsid w:val="00E761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34985"/>
  <w15:chartTrackingRefBased/>
  <w15:docId w15:val="{72BDF4C6-7DBE-46E1-97CA-FBE76E12F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DD1C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D1C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D1CB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D1CB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D1CB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D1CB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D1CB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D1CB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D1CB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D1CB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D1CB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D1CB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D1CB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D1CB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D1CB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D1CB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D1CB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D1CB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D1C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D1CB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D1CB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D1CB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D1CB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D1CB3"/>
    <w:rPr>
      <w:i/>
      <w:iCs/>
      <w:color w:val="404040" w:themeColor="text1" w:themeTint="BF"/>
    </w:rPr>
  </w:style>
  <w:style w:type="paragraph" w:styleId="Sraopastraipa">
    <w:name w:val="List Paragraph"/>
    <w:basedOn w:val="prastasis"/>
    <w:uiPriority w:val="34"/>
    <w:qFormat/>
    <w:rsid w:val="00DD1CB3"/>
    <w:pPr>
      <w:ind w:left="720"/>
      <w:contextualSpacing/>
    </w:pPr>
  </w:style>
  <w:style w:type="character" w:styleId="Rykuspabraukimas">
    <w:name w:val="Intense Emphasis"/>
    <w:basedOn w:val="Numatytasispastraiposriftas"/>
    <w:uiPriority w:val="21"/>
    <w:qFormat/>
    <w:rsid w:val="00DD1CB3"/>
    <w:rPr>
      <w:i/>
      <w:iCs/>
      <w:color w:val="0F4761" w:themeColor="accent1" w:themeShade="BF"/>
    </w:rPr>
  </w:style>
  <w:style w:type="paragraph" w:styleId="Iskirtacitata">
    <w:name w:val="Intense Quote"/>
    <w:basedOn w:val="prastasis"/>
    <w:next w:val="prastasis"/>
    <w:link w:val="IskirtacitataDiagrama"/>
    <w:uiPriority w:val="30"/>
    <w:qFormat/>
    <w:rsid w:val="00DD1C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D1CB3"/>
    <w:rPr>
      <w:i/>
      <w:iCs/>
      <w:color w:val="0F4761" w:themeColor="accent1" w:themeShade="BF"/>
    </w:rPr>
  </w:style>
  <w:style w:type="character" w:styleId="Rykinuoroda">
    <w:name w:val="Intense Reference"/>
    <w:basedOn w:val="Numatytasispastraiposriftas"/>
    <w:uiPriority w:val="32"/>
    <w:qFormat/>
    <w:rsid w:val="00DD1CB3"/>
    <w:rPr>
      <w:b/>
      <w:bCs/>
      <w:smallCaps/>
      <w:color w:val="0F4761" w:themeColor="accent1" w:themeShade="BF"/>
      <w:spacing w:val="5"/>
    </w:rPr>
  </w:style>
  <w:style w:type="character" w:styleId="Hipersaitas">
    <w:name w:val="Hyperlink"/>
    <w:basedOn w:val="Numatytasispastraiposriftas"/>
    <w:uiPriority w:val="99"/>
    <w:unhideWhenUsed/>
    <w:rsid w:val="000272E0"/>
    <w:rPr>
      <w:color w:val="467886" w:themeColor="hyperlink"/>
      <w:u w:val="single"/>
    </w:rPr>
  </w:style>
  <w:style w:type="character" w:customStyle="1" w:styleId="Neapdorotaspaminjimas1">
    <w:name w:val="Neapdorotas paminėjimas1"/>
    <w:basedOn w:val="Numatytasispastraiposriftas"/>
    <w:uiPriority w:val="99"/>
    <w:semiHidden/>
    <w:unhideWhenUsed/>
    <w:rsid w:val="000272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vvkt.lrv.l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vkt.lrv.lt/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8017D-61B7-42ED-83E0-B0E4A8C1C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11061</Words>
  <Characters>6305</Characters>
  <Application>Microsoft Office Word</Application>
  <DocSecurity>0</DocSecurity>
  <Lines>52</Lines>
  <Paragraphs>34</Paragraphs>
  <ScaleCrop>false</ScaleCrop>
  <Company/>
  <LinksUpToDate>false</LinksUpToDate>
  <CharactersWithSpaces>17332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Donata Zalensienė</cp:lastModifiedBy>
  <cp:revision>17</cp:revision>
  <dcterms:created xsi:type="dcterms:W3CDTF">2025-03-06T13:56:00Z</dcterms:created>
  <dcterms:modified xsi:type="dcterms:W3CDTF">2025-10-22T12:51:00Z</dcterms:modified>
</cp:coreProperties>
</file>