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AFE4" w14:textId="512F930C" w:rsidR="005D28F6" w:rsidRPr="006D5EB2" w:rsidRDefault="005D28F6" w:rsidP="005D28F6">
      <w:pPr>
        <w:pStyle w:val="Pagrindinistekstas"/>
        <w:spacing w:after="0"/>
      </w:pPr>
    </w:p>
    <w:p w14:paraId="564CAFE5" w14:textId="77777777" w:rsidR="005D28F6" w:rsidRPr="006D5EB2" w:rsidRDefault="005D28F6" w:rsidP="005D28F6">
      <w:pPr>
        <w:pStyle w:val="Pagrindinistekstas"/>
        <w:spacing w:after="0"/>
      </w:pPr>
    </w:p>
    <w:p w14:paraId="564CAFE6" w14:textId="77777777" w:rsidR="005D28F6" w:rsidRPr="006D5EB2" w:rsidRDefault="005D28F6" w:rsidP="005D28F6">
      <w:pPr>
        <w:pStyle w:val="Pagrindinistekstas"/>
        <w:spacing w:after="0"/>
      </w:pPr>
    </w:p>
    <w:p w14:paraId="564CAFE7" w14:textId="77777777" w:rsidR="005D28F6" w:rsidRPr="006D5EB2" w:rsidRDefault="005D28F6" w:rsidP="005D28F6">
      <w:pPr>
        <w:pStyle w:val="Pagrindinistekstas"/>
        <w:spacing w:after="0"/>
      </w:pPr>
    </w:p>
    <w:p w14:paraId="564CAFE8" w14:textId="77777777" w:rsidR="005D28F6" w:rsidRPr="006D5EB2" w:rsidRDefault="005D28F6" w:rsidP="005D28F6">
      <w:pPr>
        <w:pStyle w:val="Pagrindinistekstas"/>
        <w:spacing w:after="0"/>
      </w:pPr>
    </w:p>
    <w:p w14:paraId="564CAFE9" w14:textId="77777777" w:rsidR="005D28F6" w:rsidRPr="006D5EB2" w:rsidRDefault="005D28F6" w:rsidP="005D28F6">
      <w:pPr>
        <w:pStyle w:val="Pagrindinistekstas"/>
        <w:spacing w:after="0"/>
      </w:pPr>
    </w:p>
    <w:p w14:paraId="564CAFEA" w14:textId="77777777" w:rsidR="005D28F6" w:rsidRPr="006D5EB2" w:rsidRDefault="005D28F6" w:rsidP="005D28F6">
      <w:pPr>
        <w:pStyle w:val="Pagrindinistekstas"/>
        <w:spacing w:after="0"/>
      </w:pPr>
    </w:p>
    <w:p w14:paraId="564CAFEB" w14:textId="77777777" w:rsidR="005D28F6" w:rsidRPr="006D5EB2" w:rsidRDefault="005D28F6" w:rsidP="005D28F6">
      <w:pPr>
        <w:pStyle w:val="Pagrindinistekstas"/>
        <w:spacing w:after="0"/>
      </w:pPr>
    </w:p>
    <w:p w14:paraId="564CAFEC" w14:textId="77777777" w:rsidR="005D28F6" w:rsidRPr="006D5EB2" w:rsidRDefault="005D28F6" w:rsidP="005D28F6">
      <w:pPr>
        <w:pStyle w:val="Pagrindinistekstas"/>
        <w:spacing w:after="0"/>
      </w:pPr>
    </w:p>
    <w:p w14:paraId="564CAFED" w14:textId="77777777" w:rsidR="005D28F6" w:rsidRPr="006D5EB2" w:rsidRDefault="005D28F6" w:rsidP="005D28F6">
      <w:pPr>
        <w:pStyle w:val="Pagrindinistekstas"/>
        <w:spacing w:after="0"/>
      </w:pPr>
    </w:p>
    <w:p w14:paraId="564CAFEE" w14:textId="77777777" w:rsidR="005D28F6" w:rsidRPr="006D5EB2" w:rsidRDefault="005D28F6" w:rsidP="005D28F6">
      <w:pPr>
        <w:pStyle w:val="Pagrindinistekstas"/>
        <w:spacing w:after="0"/>
      </w:pPr>
    </w:p>
    <w:p w14:paraId="564CAFEF" w14:textId="77777777" w:rsidR="005D28F6" w:rsidRPr="006D5EB2" w:rsidRDefault="005D28F6" w:rsidP="005D28F6">
      <w:pPr>
        <w:pStyle w:val="Pagrindinistekstas"/>
        <w:spacing w:after="0"/>
      </w:pPr>
    </w:p>
    <w:p w14:paraId="564CAFF0" w14:textId="77777777" w:rsidR="005D28F6" w:rsidRPr="006D5EB2" w:rsidRDefault="005D28F6" w:rsidP="005D28F6">
      <w:pPr>
        <w:pStyle w:val="Pagrindinistekstas"/>
        <w:spacing w:after="0"/>
      </w:pPr>
    </w:p>
    <w:p w14:paraId="564CAFF1" w14:textId="77777777" w:rsidR="005D28F6" w:rsidRPr="006D5EB2" w:rsidRDefault="005D28F6" w:rsidP="005D28F6">
      <w:pPr>
        <w:pStyle w:val="Pagrindinistekstas"/>
        <w:spacing w:after="0"/>
      </w:pPr>
    </w:p>
    <w:p w14:paraId="564CAFF2" w14:textId="77777777" w:rsidR="005D28F6" w:rsidRPr="006D5EB2" w:rsidRDefault="005D28F6" w:rsidP="005D28F6">
      <w:pPr>
        <w:pStyle w:val="Pagrindinistekstas"/>
        <w:spacing w:after="0"/>
      </w:pPr>
    </w:p>
    <w:p w14:paraId="564CAFF3" w14:textId="77777777" w:rsidR="005D28F6" w:rsidRPr="006D5EB2" w:rsidRDefault="005D28F6" w:rsidP="005D28F6">
      <w:pPr>
        <w:pStyle w:val="Pagrindinistekstas"/>
        <w:spacing w:after="0"/>
      </w:pPr>
    </w:p>
    <w:p w14:paraId="564CAFF4" w14:textId="77777777" w:rsidR="005D28F6" w:rsidRPr="006D5EB2" w:rsidRDefault="005D28F6" w:rsidP="005D28F6">
      <w:pPr>
        <w:pStyle w:val="Pagrindinistekstas"/>
        <w:spacing w:after="0"/>
      </w:pPr>
    </w:p>
    <w:p w14:paraId="564CAFF5" w14:textId="77777777" w:rsidR="005D28F6" w:rsidRPr="006D5EB2" w:rsidRDefault="005D28F6" w:rsidP="005D28F6">
      <w:pPr>
        <w:pStyle w:val="Pagrindinistekstas"/>
        <w:spacing w:after="0"/>
      </w:pPr>
    </w:p>
    <w:p w14:paraId="564CAFF6" w14:textId="77777777" w:rsidR="005D28F6" w:rsidRPr="006D5EB2" w:rsidRDefault="005D28F6" w:rsidP="005D28F6">
      <w:pPr>
        <w:pStyle w:val="Pagrindinistekstas"/>
        <w:spacing w:after="0"/>
      </w:pPr>
    </w:p>
    <w:p w14:paraId="564CAFF7" w14:textId="77777777" w:rsidR="005D28F6" w:rsidRPr="006D5EB2" w:rsidRDefault="005D28F6" w:rsidP="005D28F6">
      <w:pPr>
        <w:pStyle w:val="Pagrindinistekstas"/>
        <w:spacing w:after="0"/>
      </w:pPr>
    </w:p>
    <w:p w14:paraId="564CAFF8" w14:textId="77777777" w:rsidR="005D28F6" w:rsidRPr="006D5EB2" w:rsidRDefault="005D28F6" w:rsidP="005D28F6">
      <w:pPr>
        <w:pStyle w:val="Pagrindinistekstas"/>
        <w:spacing w:after="0"/>
      </w:pPr>
    </w:p>
    <w:p w14:paraId="564CAFF9" w14:textId="77777777" w:rsidR="005D28F6" w:rsidRPr="006D5EB2" w:rsidRDefault="005D28F6" w:rsidP="005D28F6">
      <w:pPr>
        <w:pStyle w:val="Pagrindinistekstas"/>
        <w:spacing w:after="0"/>
      </w:pPr>
    </w:p>
    <w:p w14:paraId="564CAFFB" w14:textId="77777777" w:rsidR="005D28F6" w:rsidRPr="006D5EB2" w:rsidRDefault="005D28F6" w:rsidP="003E4109">
      <w:pPr>
        <w:pStyle w:val="Pavadinimas"/>
        <w:jc w:val="left"/>
      </w:pPr>
    </w:p>
    <w:p w14:paraId="564CAFFD" w14:textId="77777777" w:rsidR="005D28F6" w:rsidRPr="006D5EB2" w:rsidRDefault="005D28F6" w:rsidP="005D28F6">
      <w:pPr>
        <w:pStyle w:val="Pagrindinistekstas"/>
        <w:spacing w:after="0"/>
      </w:pPr>
    </w:p>
    <w:p w14:paraId="564CAFFE" w14:textId="77777777" w:rsidR="005D28F6" w:rsidRPr="006D5EB2" w:rsidRDefault="005D28F6" w:rsidP="005D28F6">
      <w:pPr>
        <w:pStyle w:val="Pagrindinistekstas"/>
        <w:spacing w:after="0"/>
        <w:jc w:val="center"/>
        <w:rPr>
          <w:b/>
        </w:rPr>
      </w:pPr>
      <w:r w:rsidRPr="006D5EB2">
        <w:rPr>
          <w:b/>
        </w:rPr>
        <w:t>ŽENKLINIMAS IR PAKUOTĖS LAPELIS</w:t>
      </w:r>
    </w:p>
    <w:p w14:paraId="564CAFFF" w14:textId="77777777" w:rsidR="005D28F6" w:rsidRPr="006D5EB2" w:rsidRDefault="005D28F6" w:rsidP="005D28F6">
      <w:pPr>
        <w:pStyle w:val="Pagrindinistekstas"/>
        <w:spacing w:after="0"/>
      </w:pPr>
      <w:r w:rsidRPr="006D5EB2">
        <w:br w:type="page"/>
      </w:r>
    </w:p>
    <w:p w14:paraId="564CB000" w14:textId="77777777" w:rsidR="005D28F6" w:rsidRPr="006D5EB2" w:rsidRDefault="005D28F6" w:rsidP="005D28F6">
      <w:pPr>
        <w:pStyle w:val="Pagrindinistekstas"/>
        <w:spacing w:after="0"/>
      </w:pPr>
    </w:p>
    <w:p w14:paraId="564CB001" w14:textId="77777777" w:rsidR="005D28F6" w:rsidRPr="006D5EB2" w:rsidRDefault="005D28F6" w:rsidP="005D28F6">
      <w:pPr>
        <w:pStyle w:val="Pagrindinistekstas"/>
        <w:spacing w:after="0"/>
      </w:pPr>
    </w:p>
    <w:p w14:paraId="564CB002" w14:textId="77777777" w:rsidR="005D28F6" w:rsidRPr="006D5EB2" w:rsidRDefault="005D28F6" w:rsidP="005D28F6">
      <w:pPr>
        <w:pStyle w:val="Pagrindinistekstas"/>
        <w:spacing w:after="0"/>
      </w:pPr>
    </w:p>
    <w:p w14:paraId="564CB003" w14:textId="77777777" w:rsidR="005D28F6" w:rsidRPr="006D5EB2" w:rsidRDefault="005D28F6" w:rsidP="005D28F6">
      <w:pPr>
        <w:pStyle w:val="Pagrindinistekstas"/>
        <w:spacing w:after="0"/>
      </w:pPr>
    </w:p>
    <w:p w14:paraId="564CB004" w14:textId="77777777" w:rsidR="005D28F6" w:rsidRPr="006D5EB2" w:rsidRDefault="005D28F6" w:rsidP="005D28F6">
      <w:pPr>
        <w:pStyle w:val="Pagrindinistekstas"/>
        <w:spacing w:after="0"/>
      </w:pPr>
    </w:p>
    <w:p w14:paraId="564CB005" w14:textId="77777777" w:rsidR="005D28F6" w:rsidRPr="006D5EB2" w:rsidRDefault="005D28F6" w:rsidP="005D28F6">
      <w:pPr>
        <w:pStyle w:val="Pagrindinistekstas"/>
        <w:spacing w:after="0"/>
      </w:pPr>
    </w:p>
    <w:p w14:paraId="564CB006" w14:textId="77777777" w:rsidR="005D28F6" w:rsidRPr="006D5EB2" w:rsidRDefault="005D28F6" w:rsidP="005D28F6">
      <w:pPr>
        <w:pStyle w:val="Pagrindinistekstas"/>
        <w:spacing w:after="0"/>
      </w:pPr>
    </w:p>
    <w:p w14:paraId="564CB007" w14:textId="77777777" w:rsidR="005D28F6" w:rsidRPr="006D5EB2" w:rsidRDefault="005D28F6" w:rsidP="005D28F6">
      <w:pPr>
        <w:pStyle w:val="Pagrindinistekstas"/>
        <w:spacing w:after="0"/>
      </w:pPr>
    </w:p>
    <w:p w14:paraId="564CB008" w14:textId="77777777" w:rsidR="005D28F6" w:rsidRPr="006D5EB2" w:rsidRDefault="005D28F6" w:rsidP="005D28F6">
      <w:pPr>
        <w:pStyle w:val="Pagrindinistekstas"/>
        <w:spacing w:after="0"/>
      </w:pPr>
    </w:p>
    <w:p w14:paraId="564CB009" w14:textId="77777777" w:rsidR="005D28F6" w:rsidRPr="006D5EB2" w:rsidRDefault="005D28F6" w:rsidP="005D28F6">
      <w:pPr>
        <w:pStyle w:val="Pagrindinistekstas"/>
        <w:spacing w:after="0"/>
      </w:pPr>
    </w:p>
    <w:p w14:paraId="564CB00A" w14:textId="77777777" w:rsidR="005D28F6" w:rsidRPr="006D5EB2" w:rsidRDefault="005D28F6" w:rsidP="005D28F6">
      <w:pPr>
        <w:pStyle w:val="Pagrindinistekstas"/>
        <w:spacing w:after="0"/>
      </w:pPr>
    </w:p>
    <w:p w14:paraId="564CB00B" w14:textId="77777777" w:rsidR="005D28F6" w:rsidRPr="006D5EB2" w:rsidRDefault="005D28F6" w:rsidP="005D28F6">
      <w:pPr>
        <w:pStyle w:val="Pagrindinistekstas"/>
        <w:spacing w:after="0"/>
      </w:pPr>
    </w:p>
    <w:p w14:paraId="564CB00C" w14:textId="77777777" w:rsidR="005D28F6" w:rsidRPr="006D5EB2" w:rsidRDefault="005D28F6" w:rsidP="005D28F6">
      <w:pPr>
        <w:pStyle w:val="Pagrindinistekstas"/>
        <w:spacing w:after="0"/>
      </w:pPr>
    </w:p>
    <w:p w14:paraId="564CB00D" w14:textId="77777777" w:rsidR="005D28F6" w:rsidRPr="006D5EB2" w:rsidRDefault="005D28F6" w:rsidP="005D28F6">
      <w:pPr>
        <w:pStyle w:val="Pagrindinistekstas"/>
        <w:spacing w:after="0"/>
      </w:pPr>
    </w:p>
    <w:p w14:paraId="564CB00E" w14:textId="77777777" w:rsidR="005D28F6" w:rsidRPr="006D5EB2" w:rsidRDefault="005D28F6" w:rsidP="005D28F6">
      <w:pPr>
        <w:pStyle w:val="Pagrindinistekstas"/>
        <w:spacing w:after="0"/>
      </w:pPr>
    </w:p>
    <w:p w14:paraId="564CB00F" w14:textId="77777777" w:rsidR="005D28F6" w:rsidRPr="006D5EB2" w:rsidRDefault="005D28F6" w:rsidP="005D28F6">
      <w:pPr>
        <w:pStyle w:val="Pagrindinistekstas"/>
        <w:spacing w:after="0"/>
      </w:pPr>
    </w:p>
    <w:p w14:paraId="564CB010" w14:textId="77777777" w:rsidR="005D28F6" w:rsidRPr="006D5EB2" w:rsidRDefault="005D28F6" w:rsidP="005D28F6">
      <w:pPr>
        <w:pStyle w:val="Pagrindinistekstas"/>
        <w:spacing w:after="0"/>
      </w:pPr>
    </w:p>
    <w:p w14:paraId="564CB011" w14:textId="77777777" w:rsidR="005D28F6" w:rsidRPr="006D5EB2" w:rsidRDefault="005D28F6" w:rsidP="005D28F6">
      <w:pPr>
        <w:pStyle w:val="Pagrindinistekstas"/>
        <w:spacing w:after="0"/>
      </w:pPr>
    </w:p>
    <w:p w14:paraId="564CB012" w14:textId="77777777" w:rsidR="005D28F6" w:rsidRPr="006D5EB2" w:rsidRDefault="005D28F6" w:rsidP="005D28F6">
      <w:pPr>
        <w:pStyle w:val="Pagrindinistekstas"/>
        <w:spacing w:after="0"/>
      </w:pPr>
    </w:p>
    <w:p w14:paraId="564CB013" w14:textId="77777777" w:rsidR="005D28F6" w:rsidRPr="006D5EB2" w:rsidRDefault="005D28F6" w:rsidP="005D28F6">
      <w:pPr>
        <w:pStyle w:val="Pagrindinistekstas"/>
        <w:spacing w:after="0"/>
      </w:pPr>
    </w:p>
    <w:p w14:paraId="564CB014" w14:textId="77777777" w:rsidR="005D28F6" w:rsidRPr="006D5EB2" w:rsidRDefault="005D28F6" w:rsidP="005D28F6">
      <w:pPr>
        <w:pStyle w:val="Pagrindinistekstas"/>
        <w:spacing w:after="0"/>
      </w:pPr>
    </w:p>
    <w:p w14:paraId="564CB015" w14:textId="77777777" w:rsidR="005D28F6" w:rsidRPr="006D5EB2" w:rsidRDefault="005D28F6" w:rsidP="005D28F6">
      <w:pPr>
        <w:pStyle w:val="Pagrindinistekstas"/>
        <w:spacing w:after="0"/>
      </w:pPr>
    </w:p>
    <w:p w14:paraId="564CB016" w14:textId="77777777" w:rsidR="005D28F6" w:rsidRPr="006D5EB2" w:rsidRDefault="005D28F6" w:rsidP="005D28F6">
      <w:pPr>
        <w:pStyle w:val="Pavadinimas"/>
      </w:pPr>
    </w:p>
    <w:p w14:paraId="564CB017" w14:textId="6D50A0EB" w:rsidR="005D28F6" w:rsidRPr="006D5EB2" w:rsidRDefault="005D28F6" w:rsidP="005D28F6">
      <w:pPr>
        <w:pStyle w:val="Pavadinimas"/>
      </w:pPr>
      <w:r w:rsidRPr="006D5EB2">
        <w:t>A. ŽENKLINIMAS</w:t>
      </w:r>
      <w:fldSimple w:instr=" DOCVARIABLE VAULT_ND_860cfeda-f08d-43eb-803e-6ecd638540c7 \* MERGEFORMAT ">
        <w:r w:rsidR="00630BC0">
          <w:t xml:space="preserve"> </w:t>
        </w:r>
      </w:fldSimple>
    </w:p>
    <w:p w14:paraId="564CB018"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lang w:val="lt-LT"/>
        </w:rPr>
        <w:br w:type="page"/>
      </w:r>
      <w:r w:rsidRPr="002F0D85">
        <w:rPr>
          <w:rFonts w:ascii="Times New Roman" w:eastAsia="Times New Roman" w:hAnsi="Times New Roman" w:cs="Times New Roman"/>
          <w:b/>
          <w:bCs/>
          <w:noProof/>
          <w:lang w:val="lt-LT"/>
        </w:rPr>
        <w:lastRenderedPageBreak/>
        <w:t>INFORMACIJA ANT IŠORINĖS PAKUOTĖS</w:t>
      </w:r>
    </w:p>
    <w:p w14:paraId="564CB019"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p>
    <w:p w14:paraId="564CB01A" w14:textId="3FDF8301"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KARTON</w:t>
      </w:r>
      <w:r w:rsidR="002F73B6">
        <w:rPr>
          <w:rFonts w:ascii="Times New Roman" w:eastAsia="Times New Roman" w:hAnsi="Times New Roman" w:cs="Times New Roman"/>
          <w:b/>
          <w:bCs/>
          <w:noProof/>
          <w:lang w:val="lt-LT"/>
        </w:rPr>
        <w:t>O</w:t>
      </w:r>
      <w:r w:rsidRPr="002F0D85">
        <w:rPr>
          <w:rFonts w:ascii="Times New Roman" w:eastAsia="Times New Roman" w:hAnsi="Times New Roman" w:cs="Times New Roman"/>
          <w:b/>
          <w:bCs/>
          <w:noProof/>
          <w:lang w:val="lt-LT"/>
        </w:rPr>
        <w:t xml:space="preserve"> DĖŽUTĖ</w:t>
      </w:r>
    </w:p>
    <w:p w14:paraId="564CB01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1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w:t>
      </w:r>
      <w:r w:rsidRPr="002F0D85">
        <w:rPr>
          <w:rFonts w:ascii="Times New Roman" w:eastAsia="Times New Roman" w:hAnsi="Times New Roman" w:cs="Times New Roman"/>
          <w:b/>
          <w:bCs/>
          <w:noProof/>
          <w:lang w:val="lt-LT"/>
        </w:rPr>
        <w:tab/>
        <w:t>VAISTINIO PREPARATO PAVADINIMAS</w:t>
      </w:r>
    </w:p>
    <w:p w14:paraId="564CB01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1E" w14:textId="4C8E95D3" w:rsidR="005D28F6" w:rsidRPr="002F0D85" w:rsidRDefault="0027108C" w:rsidP="005D28F6">
      <w:pPr>
        <w:spacing w:after="0"/>
        <w:rPr>
          <w:rFonts w:ascii="Times New Roman" w:eastAsia="Times New Roman" w:hAnsi="Times New Roman" w:cs="Times New Roman"/>
          <w:lang w:val="lt-LT"/>
        </w:rPr>
      </w:pPr>
      <w:r w:rsidRPr="00672DE1">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005D28F6" w:rsidRPr="002F0D85">
        <w:rPr>
          <w:rFonts w:ascii="Times New Roman" w:eastAsia="Times New Roman" w:hAnsi="Times New Roman" w:cs="Times New Roman"/>
          <w:lang w:val="lt-LT"/>
        </w:rPr>
        <w:t xml:space="preserve"> 2 mg/5 ml sirupas</w:t>
      </w:r>
    </w:p>
    <w:p w14:paraId="564CB01F" w14:textId="429847DC" w:rsidR="005D28F6" w:rsidRPr="002F0D85" w:rsidRDefault="003E4109" w:rsidP="005D28F6">
      <w:pPr>
        <w:spacing w:after="0"/>
        <w:rPr>
          <w:rFonts w:ascii="Times New Roman" w:eastAsia="Times New Roman" w:hAnsi="Times New Roman" w:cs="Times New Roman"/>
          <w:lang w:val="lt-LT"/>
        </w:rPr>
      </w:pPr>
      <w:r>
        <w:rPr>
          <w:rFonts w:ascii="Times New Roman" w:eastAsia="Times New Roman" w:hAnsi="Times New Roman" w:cs="Times New Roman"/>
          <w:lang w:val="lt-LT"/>
        </w:rPr>
        <w:t>s</w:t>
      </w:r>
      <w:r w:rsidR="005D28F6" w:rsidRPr="002F0D85">
        <w:rPr>
          <w:rFonts w:ascii="Times New Roman" w:eastAsia="Times New Roman" w:hAnsi="Times New Roman" w:cs="Times New Roman"/>
          <w:lang w:val="lt-LT"/>
        </w:rPr>
        <w:t>albutamolis</w:t>
      </w:r>
    </w:p>
    <w:p w14:paraId="564CB02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2" w14:textId="3F4658C0"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2.</w:t>
      </w:r>
      <w:r w:rsidRPr="002F0D85">
        <w:rPr>
          <w:rFonts w:ascii="Times New Roman" w:eastAsia="Times New Roman" w:hAnsi="Times New Roman" w:cs="Times New Roman"/>
          <w:b/>
          <w:bCs/>
          <w:noProof/>
          <w:lang w:val="lt-LT"/>
        </w:rPr>
        <w:tab/>
      </w:r>
      <w:r w:rsidR="00845BA5" w:rsidRPr="00845BA5">
        <w:rPr>
          <w:rFonts w:ascii="Times New Roman" w:eastAsia="Times New Roman" w:hAnsi="Times New Roman" w:cs="Times New Roman"/>
          <w:b/>
          <w:bCs/>
          <w:noProof/>
          <w:lang w:val="lt-LT"/>
        </w:rPr>
        <w:t>VEIKLIOJI (-IOS) MEDŽIAGA (-OS) IR JOS (-Ų) KIEKIS (-IAI)</w:t>
      </w:r>
    </w:p>
    <w:p w14:paraId="564CB023"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4" w14:textId="67098A7A"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5 ml sirupo</w:t>
      </w:r>
      <w:r w:rsidRPr="002F0D85" w:rsidDel="00C15224">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yra 2 mg salbutamolio (salbutamolio sulfato pavidalu).</w:t>
      </w:r>
    </w:p>
    <w:p w14:paraId="564CB02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3.</w:t>
      </w:r>
      <w:r w:rsidRPr="002F0D85">
        <w:rPr>
          <w:rFonts w:ascii="Times New Roman" w:eastAsia="Times New Roman" w:hAnsi="Times New Roman" w:cs="Times New Roman"/>
          <w:b/>
          <w:bCs/>
          <w:noProof/>
          <w:lang w:val="lt-LT"/>
        </w:rPr>
        <w:tab/>
        <w:t>PAGALBINIŲ MEDŽIAGŲ SĄRAŠAS</w:t>
      </w:r>
    </w:p>
    <w:p w14:paraId="564CB02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9" w14:textId="0DD558D0"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Sudėtyje yra</w:t>
      </w:r>
      <w:r w:rsidR="00D55C21">
        <w:rPr>
          <w:rFonts w:ascii="Times New Roman" w:eastAsia="Times New Roman" w:hAnsi="Times New Roman" w:cs="Times New Roman"/>
          <w:lang w:val="lt-LT"/>
        </w:rPr>
        <w:t xml:space="preserve"> </w:t>
      </w:r>
      <w:r w:rsidR="004355AE">
        <w:rPr>
          <w:rFonts w:ascii="Times New Roman" w:eastAsia="Times New Roman" w:hAnsi="Times New Roman" w:cs="Times New Roman"/>
          <w:lang w:val="lt-LT"/>
        </w:rPr>
        <w:t>natrio benzoato</w:t>
      </w:r>
      <w:r w:rsidR="00515BAA">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Daugiau informacijos rasite pakuotės lapelyje.</w:t>
      </w:r>
    </w:p>
    <w:p w14:paraId="564CB02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4.</w:t>
      </w:r>
      <w:r w:rsidRPr="002F0D85">
        <w:rPr>
          <w:rFonts w:ascii="Times New Roman" w:eastAsia="Times New Roman" w:hAnsi="Times New Roman" w:cs="Times New Roman"/>
          <w:b/>
          <w:bCs/>
          <w:noProof/>
          <w:lang w:val="lt-LT"/>
        </w:rPr>
        <w:tab/>
        <w:t>FARMACINĖ FORMA IR KIEKIS PAKUOTĖJE</w:t>
      </w:r>
    </w:p>
    <w:p w14:paraId="564CB02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E"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hAnsi="Times New Roman"/>
          <w:highlight w:val="lightGray"/>
          <w:lang w:val="lt-LT"/>
        </w:rPr>
        <w:t>Sirupas</w:t>
      </w:r>
    </w:p>
    <w:p w14:paraId="564CB02F" w14:textId="4CBCCE1F"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1</w:t>
      </w:r>
      <w:r w:rsidR="00EE1836">
        <w:rPr>
          <w:rFonts w:ascii="Times New Roman" w:eastAsia="Times New Roman" w:hAnsi="Times New Roman" w:cs="Times New Roman"/>
          <w:lang w:val="lt-LT"/>
        </w:rPr>
        <w:t>0</w:t>
      </w:r>
      <w:r w:rsidRPr="002F0D85">
        <w:rPr>
          <w:rFonts w:ascii="Times New Roman" w:eastAsia="Times New Roman" w:hAnsi="Times New Roman" w:cs="Times New Roman"/>
          <w:lang w:val="lt-LT"/>
        </w:rPr>
        <w:t>0 ml sirupo</w:t>
      </w:r>
    </w:p>
    <w:p w14:paraId="564CB030" w14:textId="366A7BC1"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Pakuotėje yra matavimo </w:t>
      </w:r>
      <w:r w:rsidR="00B5116A">
        <w:rPr>
          <w:rFonts w:ascii="Times New Roman" w:eastAsia="Times New Roman" w:hAnsi="Times New Roman" w:cs="Times New Roman"/>
          <w:lang w:val="lt-LT"/>
        </w:rPr>
        <w:t>taurelė</w:t>
      </w:r>
      <w:r w:rsidRPr="002F0D85">
        <w:rPr>
          <w:rFonts w:ascii="Times New Roman" w:eastAsia="Times New Roman" w:hAnsi="Times New Roman" w:cs="Times New Roman"/>
          <w:lang w:val="lt-LT"/>
        </w:rPr>
        <w:t>.</w:t>
      </w:r>
    </w:p>
    <w:p w14:paraId="564CB03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3"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5.</w:t>
      </w:r>
      <w:r w:rsidRPr="002F0D85">
        <w:rPr>
          <w:rFonts w:ascii="Times New Roman" w:eastAsia="Times New Roman" w:hAnsi="Times New Roman" w:cs="Times New Roman"/>
          <w:b/>
          <w:bCs/>
          <w:noProof/>
          <w:lang w:val="lt-LT"/>
        </w:rPr>
        <w:tab/>
        <w:t>VARTOJIMO METODAS IR BŪDAS (-AI)</w:t>
      </w:r>
    </w:p>
    <w:p w14:paraId="564CB03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5"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Vartoti per burną.</w:t>
      </w:r>
    </w:p>
    <w:p w14:paraId="564CB036"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Prieš vartojimą perskaitykite </w:t>
      </w:r>
      <w:r w:rsidRPr="002F0D85" w:rsidDel="00306704">
        <w:rPr>
          <w:rFonts w:ascii="Times New Roman" w:eastAsia="Times New Roman" w:hAnsi="Times New Roman" w:cs="Times New Roman"/>
          <w:lang w:val="lt-LT"/>
        </w:rPr>
        <w:t>pakuotės</w:t>
      </w:r>
      <w:r w:rsidRPr="002F0D85">
        <w:rPr>
          <w:rFonts w:ascii="Times New Roman" w:eastAsia="Times New Roman" w:hAnsi="Times New Roman" w:cs="Times New Roman"/>
          <w:lang w:val="lt-LT"/>
        </w:rPr>
        <w:t xml:space="preserve"> lapelį.</w:t>
      </w:r>
    </w:p>
    <w:p w14:paraId="564CB03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9"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6.</w:t>
      </w:r>
      <w:r w:rsidRPr="002F0D85">
        <w:rPr>
          <w:rFonts w:ascii="Times New Roman" w:eastAsia="Times New Roman" w:hAnsi="Times New Roman" w:cs="Times New Roman"/>
          <w:b/>
          <w:bCs/>
          <w:noProof/>
          <w:lang w:val="lt-LT"/>
        </w:rPr>
        <w:tab/>
        <w:t>SPECIALUS ĮSPĖJIMAS, KAD VAISTINĮ PREPARATĄ BŪTINA LAIKYTI VAIKAMS NEPASTEBIMOJE IR NEPASIEKIAMOJE VIETOJE</w:t>
      </w:r>
    </w:p>
    <w:p w14:paraId="564CB03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B"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Laikyti vaikams nepastebimoje ir nepasiekiamoje vietoje.</w:t>
      </w:r>
    </w:p>
    <w:p w14:paraId="564CB03C"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E"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7.</w:t>
      </w:r>
      <w:r w:rsidRPr="002F0D85">
        <w:rPr>
          <w:rFonts w:ascii="Times New Roman" w:eastAsia="Times New Roman" w:hAnsi="Times New Roman" w:cs="Times New Roman"/>
          <w:b/>
          <w:bCs/>
          <w:noProof/>
          <w:lang w:val="lt-LT"/>
        </w:rPr>
        <w:tab/>
        <w:t>KITAS (-I) SPECIALUS (-ŪS) ĮSPĖJIMAS (-AI) (JEI REIKIA)</w:t>
      </w:r>
    </w:p>
    <w:p w14:paraId="564CB03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1"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8.</w:t>
      </w:r>
      <w:r w:rsidRPr="002F0D85">
        <w:rPr>
          <w:rFonts w:ascii="Times New Roman" w:eastAsia="Times New Roman" w:hAnsi="Times New Roman" w:cs="Times New Roman"/>
          <w:b/>
          <w:bCs/>
          <w:noProof/>
          <w:lang w:val="lt-LT"/>
        </w:rPr>
        <w:tab/>
        <w:t>TINKAMUMO LAIKAS</w:t>
      </w:r>
    </w:p>
    <w:p w14:paraId="564CB04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3" w14:textId="4B473BCB" w:rsidR="005D28F6" w:rsidRPr="002F0D85" w:rsidRDefault="00F13D32" w:rsidP="005D28F6">
      <w:pPr>
        <w:spacing w:after="0"/>
        <w:rPr>
          <w:rFonts w:ascii="Times New Roman" w:eastAsia="Times New Roman" w:hAnsi="Times New Roman" w:cs="Times New Roman"/>
          <w:lang w:val="lt-LT"/>
        </w:rPr>
      </w:pPr>
      <w:r>
        <w:rPr>
          <w:rFonts w:ascii="Times New Roman" w:hAnsi="Times New Roman"/>
          <w:lang w:val="lt-LT"/>
        </w:rPr>
        <w:t>EXP</w:t>
      </w:r>
      <w:r w:rsidR="003E4109" w:rsidRPr="00672DE1">
        <w:rPr>
          <w:rFonts w:ascii="Times New Roman" w:hAnsi="Times New Roman"/>
          <w:lang w:val="lt-LT"/>
        </w:rPr>
        <w:t>:</w:t>
      </w:r>
      <w:r w:rsidR="005D28F6" w:rsidRPr="00672DE1">
        <w:rPr>
          <w:rFonts w:ascii="Times New Roman" w:hAnsi="Times New Roman"/>
          <w:lang w:val="lt-LT"/>
        </w:rPr>
        <w:t xml:space="preserve"> </w:t>
      </w:r>
      <w:r w:rsidR="005D28F6" w:rsidRPr="002F0D85">
        <w:rPr>
          <w:rFonts w:ascii="Times New Roman" w:hAnsi="Times New Roman"/>
          <w:highlight w:val="lightGray"/>
          <w:lang w:val="lt-LT"/>
        </w:rPr>
        <w:t>{mm/MMMM}</w:t>
      </w:r>
    </w:p>
    <w:p w14:paraId="564CB04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9.</w:t>
      </w:r>
      <w:r w:rsidRPr="002F0D85">
        <w:rPr>
          <w:rFonts w:ascii="Times New Roman" w:eastAsia="Times New Roman" w:hAnsi="Times New Roman" w:cs="Times New Roman"/>
          <w:b/>
          <w:bCs/>
          <w:noProof/>
          <w:lang w:val="lt-LT"/>
        </w:rPr>
        <w:tab/>
        <w:t>SPECIALIOS LAIKYMO SĄLYGOS</w:t>
      </w:r>
    </w:p>
    <w:p w14:paraId="564CB04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0"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10.</w:t>
      </w:r>
      <w:r w:rsidRPr="002F0D85">
        <w:rPr>
          <w:rFonts w:ascii="Times New Roman" w:eastAsia="Times New Roman" w:hAnsi="Times New Roman" w:cs="Times New Roman"/>
          <w:b/>
          <w:bCs/>
          <w:noProof/>
          <w:lang w:val="lt-LT"/>
        </w:rPr>
        <w:tab/>
        <w:t>SPECIALIOS ATSARGUMO PRIEMONĖS DĖL NESUVARTOTO VAISTINIO PREPARATO AR JO ATLIEKŲ TVARKYMO (JEI REIKIA)</w:t>
      </w:r>
    </w:p>
    <w:p w14:paraId="564CB05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3" w14:textId="32139EDA"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11.</w:t>
      </w:r>
      <w:r w:rsidRPr="002F0D85">
        <w:rPr>
          <w:rFonts w:ascii="Times New Roman" w:eastAsia="Times New Roman" w:hAnsi="Times New Roman" w:cs="Times New Roman"/>
          <w:b/>
          <w:bCs/>
          <w:noProof/>
          <w:lang w:val="lt-LT"/>
        </w:rPr>
        <w:tab/>
      </w:r>
      <w:r w:rsidR="00EF5DF8" w:rsidRPr="00E65B28">
        <w:rPr>
          <w:rFonts w:ascii="Times New Roman" w:eastAsia="Times New Roman" w:hAnsi="Times New Roman" w:cs="Times New Roman"/>
          <w:b/>
          <w:caps/>
          <w:noProof/>
          <w:szCs w:val="24"/>
          <w:lang w:val="lt-LT"/>
        </w:rPr>
        <w:t>LYGIAGRETUS IMPORTUOTOJAS</w:t>
      </w:r>
    </w:p>
    <w:p w14:paraId="564CB05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4768DCF6" w14:textId="08C7999E" w:rsidR="00EC2F4C" w:rsidRDefault="00EC2F4C" w:rsidP="00EC2F4C">
      <w:pPr>
        <w:numPr>
          <w:ilvl w:val="12"/>
          <w:numId w:val="0"/>
        </w:numPr>
        <w:tabs>
          <w:tab w:val="left" w:pos="1080"/>
        </w:tabs>
        <w:suppressAutoHyphens/>
        <w:spacing w:after="0" w:line="240" w:lineRule="auto"/>
        <w:ind w:right="-2"/>
        <w:jc w:val="both"/>
        <w:rPr>
          <w:rFonts w:ascii="Times New Roman" w:eastAsia="Times New Roman" w:hAnsi="Times New Roman" w:cs="Times New Roman"/>
          <w:szCs w:val="20"/>
          <w:lang w:val="lv-LV"/>
        </w:rPr>
      </w:pPr>
      <w:r w:rsidRPr="00130AB0">
        <w:rPr>
          <w:rFonts w:ascii="Times New Roman" w:eastAsia="Times New Roman" w:hAnsi="Times New Roman" w:cs="Times New Roman"/>
          <w:szCs w:val="20"/>
          <w:lang w:val="lv-LV"/>
        </w:rPr>
        <w:t>UAB „Maxpharma Baltija“</w:t>
      </w:r>
    </w:p>
    <w:p w14:paraId="1CF19738" w14:textId="77777777" w:rsidR="00EC2F4C" w:rsidRDefault="00EC2F4C" w:rsidP="00EC2F4C">
      <w:pPr>
        <w:pStyle w:val="BTEMEASMCA"/>
        <w:rPr>
          <w:lang w:val="it-IT"/>
        </w:rPr>
      </w:pPr>
      <w:r>
        <w:rPr>
          <w:lang w:val="it-IT"/>
        </w:rPr>
        <w:t>Vito Gerulaičio g. 10-101</w:t>
      </w:r>
    </w:p>
    <w:p w14:paraId="7B430E9D" w14:textId="77777777" w:rsidR="00EC2F4C" w:rsidRDefault="00EC2F4C" w:rsidP="00EC2F4C">
      <w:pPr>
        <w:pStyle w:val="BTEMEASMCA"/>
        <w:rPr>
          <w:lang w:val="it-IT"/>
        </w:rPr>
      </w:pPr>
      <w:r>
        <w:rPr>
          <w:lang w:val="it-IT"/>
        </w:rPr>
        <w:t>LT-08200, Vilnius</w:t>
      </w:r>
    </w:p>
    <w:p w14:paraId="5694A3FB" w14:textId="77777777" w:rsidR="00EC2F4C" w:rsidRDefault="00EC2F4C" w:rsidP="00EC2F4C">
      <w:pPr>
        <w:pStyle w:val="BTEMEASMCA"/>
        <w:rPr>
          <w:lang w:val="it-IT"/>
        </w:rPr>
      </w:pPr>
      <w:r>
        <w:rPr>
          <w:lang w:val="it-IT"/>
        </w:rPr>
        <w:t>Lietuva</w:t>
      </w:r>
    </w:p>
    <w:p w14:paraId="564CB05A" w14:textId="77777777" w:rsidR="005D28F6" w:rsidRPr="002F0D85" w:rsidRDefault="005D28F6" w:rsidP="005D28F6">
      <w:pPr>
        <w:spacing w:after="0"/>
        <w:rPr>
          <w:rFonts w:ascii="Times New Roman" w:eastAsia="Times New Roman" w:hAnsi="Times New Roman" w:cs="Times New Roman"/>
          <w:lang w:val="lt-LT"/>
        </w:rPr>
      </w:pPr>
    </w:p>
    <w:p w14:paraId="564CB05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C" w14:textId="0ADDBF17" w:rsidR="005D28F6" w:rsidRPr="00672DE1" w:rsidRDefault="005D28F6" w:rsidP="00672DE1">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2F0D85">
        <w:rPr>
          <w:rFonts w:ascii="Times New Roman" w:eastAsia="Times New Roman" w:hAnsi="Times New Roman" w:cs="Times New Roman"/>
          <w:b/>
          <w:bCs/>
          <w:noProof/>
          <w:lang w:val="lt-LT"/>
        </w:rPr>
        <w:t>12.</w:t>
      </w:r>
      <w:r w:rsidRPr="002F0D85">
        <w:rPr>
          <w:rFonts w:ascii="Times New Roman" w:eastAsia="Times New Roman" w:hAnsi="Times New Roman" w:cs="Times New Roman"/>
          <w:b/>
          <w:bCs/>
          <w:noProof/>
          <w:lang w:val="lt-LT"/>
        </w:rPr>
        <w:tab/>
      </w:r>
      <w:r w:rsidR="00280B0F">
        <w:rPr>
          <w:rFonts w:ascii="Times New Roman" w:eastAsia="Times New Roman" w:hAnsi="Times New Roman" w:cs="Times New Roman"/>
          <w:b/>
          <w:noProof/>
          <w:szCs w:val="24"/>
          <w:lang w:val="lt-LT"/>
        </w:rPr>
        <w:t>LYGIAGRETAUS IMPORTO</w:t>
      </w:r>
      <w:r w:rsidR="00280B0F" w:rsidRPr="002608F3">
        <w:rPr>
          <w:rFonts w:ascii="Times New Roman" w:eastAsia="Times New Roman" w:hAnsi="Times New Roman" w:cs="Times New Roman"/>
          <w:b/>
          <w:lang w:val="lt-LT"/>
        </w:rPr>
        <w:t xml:space="preserve"> </w:t>
      </w:r>
      <w:r w:rsidR="00280B0F">
        <w:rPr>
          <w:rFonts w:ascii="Times New Roman" w:eastAsia="Times New Roman" w:hAnsi="Times New Roman" w:cs="Times New Roman"/>
          <w:b/>
          <w:lang w:val="lt-LT"/>
        </w:rPr>
        <w:t>LEIDIMO</w:t>
      </w:r>
      <w:r w:rsidR="00280B0F" w:rsidRPr="002608F3">
        <w:rPr>
          <w:rFonts w:ascii="Times New Roman" w:eastAsia="Times New Roman" w:hAnsi="Times New Roman" w:cs="Times New Roman"/>
          <w:lang w:val="lt-LT"/>
        </w:rPr>
        <w:t xml:space="preserve"> </w:t>
      </w:r>
      <w:r w:rsidR="00280B0F" w:rsidRPr="002608F3">
        <w:rPr>
          <w:rFonts w:ascii="Times New Roman" w:eastAsia="Times New Roman" w:hAnsi="Times New Roman" w:cs="Times New Roman"/>
          <w:b/>
          <w:lang w:val="lt-LT"/>
        </w:rPr>
        <w:t>NUMERIS</w:t>
      </w:r>
      <w:r w:rsidR="00280B0F">
        <w:rPr>
          <w:rFonts w:ascii="Times New Roman" w:eastAsia="Times New Roman" w:hAnsi="Times New Roman" w:cs="Times New Roman"/>
          <w:b/>
          <w:lang w:val="lt-LT"/>
        </w:rPr>
        <w:t xml:space="preserve"> (-IAI)</w:t>
      </w:r>
    </w:p>
    <w:p w14:paraId="564CB05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E" w14:textId="0FAC9163" w:rsidR="005D28F6" w:rsidRPr="002F0D85" w:rsidRDefault="00B826F2" w:rsidP="005D28F6">
      <w:pPr>
        <w:spacing w:after="0"/>
        <w:rPr>
          <w:rFonts w:ascii="Times New Roman" w:eastAsia="Times New Roman" w:hAnsi="Times New Roman" w:cs="Times New Roman"/>
          <w:lang w:val="lt-LT"/>
        </w:rPr>
      </w:pPr>
      <w:r w:rsidRPr="00B826F2">
        <w:rPr>
          <w:rFonts w:ascii="Times New Roman" w:eastAsia="Times New Roman" w:hAnsi="Times New Roman" w:cs="Times New Roman"/>
          <w:highlight w:val="lightGray"/>
          <w:lang w:val="lt-LT"/>
        </w:rPr>
        <w:t>100 ml N1 -</w:t>
      </w:r>
      <w:r>
        <w:rPr>
          <w:rFonts w:ascii="Times New Roman" w:eastAsia="Times New Roman" w:hAnsi="Times New Roman" w:cs="Times New Roman"/>
          <w:lang w:val="lt-LT"/>
        </w:rPr>
        <w:t xml:space="preserve"> </w:t>
      </w:r>
      <w:r w:rsidR="005D28F6" w:rsidRPr="002F0D85">
        <w:rPr>
          <w:rFonts w:ascii="Times New Roman" w:eastAsia="Times New Roman" w:hAnsi="Times New Roman" w:cs="Times New Roman"/>
          <w:lang w:val="lt-LT"/>
        </w:rPr>
        <w:t>LT/</w:t>
      </w:r>
      <w:r w:rsidR="00280B0F">
        <w:rPr>
          <w:rFonts w:ascii="Times New Roman" w:eastAsia="Times New Roman" w:hAnsi="Times New Roman" w:cs="Times New Roman"/>
          <w:lang w:val="lt-LT"/>
        </w:rPr>
        <w:t>L</w:t>
      </w:r>
      <w:r w:rsidRPr="00B826F2">
        <w:rPr>
          <w:rFonts w:ascii="Times New Roman" w:eastAsia="Times New Roman" w:hAnsi="Times New Roman" w:cs="Times New Roman"/>
          <w:lang w:val="lt-LT"/>
        </w:rPr>
        <w:t>/26/3202/001</w:t>
      </w:r>
    </w:p>
    <w:p w14:paraId="564CB05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1"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13.</w:t>
      </w:r>
      <w:r w:rsidRPr="002F0D85">
        <w:rPr>
          <w:rFonts w:ascii="Times New Roman" w:eastAsia="Times New Roman" w:hAnsi="Times New Roman" w:cs="Times New Roman"/>
          <w:b/>
          <w:bCs/>
          <w:noProof/>
          <w:lang w:val="lt-LT"/>
        </w:rPr>
        <w:tab/>
        <w:t>SERIJOS NUMERIS</w:t>
      </w:r>
    </w:p>
    <w:p w14:paraId="564CB06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3" w14:textId="6026D138" w:rsidR="005D28F6" w:rsidRPr="002F0D85" w:rsidRDefault="00F13D32" w:rsidP="005D28F6">
      <w:pPr>
        <w:spacing w:after="0"/>
        <w:rPr>
          <w:rFonts w:ascii="Times New Roman" w:eastAsia="Times New Roman" w:hAnsi="Times New Roman" w:cs="Times New Roman"/>
          <w:lang w:val="lt-LT"/>
        </w:rPr>
      </w:pPr>
      <w:r>
        <w:rPr>
          <w:rFonts w:ascii="Times New Roman" w:hAnsi="Times New Roman"/>
          <w:lang w:val="lt-LT"/>
        </w:rPr>
        <w:t>Lot</w:t>
      </w:r>
      <w:r w:rsidR="00FD04E8" w:rsidRPr="00FD04E8">
        <w:rPr>
          <w:rFonts w:ascii="Times New Roman" w:hAnsi="Times New Roman"/>
          <w:lang w:val="lt-LT"/>
        </w:rPr>
        <w:t>:</w:t>
      </w:r>
      <w:r w:rsidR="00FD04E8">
        <w:rPr>
          <w:rFonts w:ascii="Times New Roman" w:hAnsi="Times New Roman"/>
          <w:lang w:val="lt-LT"/>
        </w:rPr>
        <w:t xml:space="preserve"> </w:t>
      </w:r>
      <w:r w:rsidR="00FD04E8" w:rsidRPr="00672DE1">
        <w:rPr>
          <w:rFonts w:ascii="Times New Roman" w:hAnsi="Times New Roman"/>
          <w:highlight w:val="lightGray"/>
          <w:lang w:val="lt-LT"/>
        </w:rPr>
        <w:t>{numeris}</w:t>
      </w:r>
    </w:p>
    <w:p w14:paraId="564CB06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14.</w:t>
      </w:r>
      <w:r w:rsidRPr="002F0D85">
        <w:rPr>
          <w:rFonts w:ascii="Times New Roman" w:eastAsia="Times New Roman" w:hAnsi="Times New Roman" w:cs="Times New Roman"/>
          <w:b/>
          <w:bCs/>
          <w:noProof/>
          <w:lang w:val="lt-LT"/>
        </w:rPr>
        <w:tab/>
        <w:t>PARDAVIMO (IŠDAVIMO) TVARKA</w:t>
      </w:r>
    </w:p>
    <w:p w14:paraId="564CB06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9"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Receptinis vaistas.</w:t>
      </w:r>
    </w:p>
    <w:p w14:paraId="564CB06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15.</w:t>
      </w:r>
      <w:r w:rsidRPr="002F0D85">
        <w:rPr>
          <w:rFonts w:ascii="Times New Roman" w:eastAsia="Times New Roman" w:hAnsi="Times New Roman" w:cs="Times New Roman"/>
          <w:b/>
          <w:bCs/>
          <w:noProof/>
          <w:lang w:val="lt-LT"/>
        </w:rPr>
        <w:tab/>
        <w:t>VARTOJIMO INSTRUKCIJA</w:t>
      </w:r>
    </w:p>
    <w:p w14:paraId="564CB06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E"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F"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16.</w:t>
      </w:r>
      <w:r w:rsidRPr="002F0D85">
        <w:rPr>
          <w:rFonts w:ascii="Times New Roman" w:eastAsia="Times New Roman" w:hAnsi="Times New Roman" w:cs="Times New Roman"/>
          <w:b/>
          <w:bCs/>
          <w:noProof/>
          <w:lang w:val="lt-LT"/>
        </w:rPr>
        <w:tab/>
        <w:t>INFORMACIJA BRAILIO RAŠTU</w:t>
      </w:r>
    </w:p>
    <w:p w14:paraId="564CB07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71" w14:textId="7A8F61BA" w:rsidR="005D28F6" w:rsidRPr="002F0D85" w:rsidRDefault="0027108C" w:rsidP="005D28F6">
      <w:pPr>
        <w:keepNext/>
        <w:tabs>
          <w:tab w:val="left" w:pos="540"/>
        </w:tabs>
        <w:spacing w:after="0" w:line="240" w:lineRule="auto"/>
        <w:rPr>
          <w:rFonts w:ascii="Times New Roman" w:eastAsia="Times New Roman" w:hAnsi="Times New Roman" w:cs="Times New Roman"/>
          <w:lang w:val="lt-LT" w:eastAsia="lt-LT"/>
        </w:rPr>
      </w:pPr>
      <w:r w:rsidRPr="00672DE1">
        <w:rPr>
          <w:rFonts w:ascii="Times New Roman" w:eastAsia="Times New Roman" w:hAnsi="Times New Roman" w:cs="Times New Roman"/>
          <w:lang w:val="lt-LT" w:eastAsia="lt-LT"/>
        </w:rPr>
        <w:t xml:space="preserve">salbutamol </w:t>
      </w:r>
      <w:r w:rsidR="00AD60F0">
        <w:rPr>
          <w:rFonts w:ascii="Times New Roman" w:eastAsia="Times New Roman" w:hAnsi="Times New Roman" w:cs="Times New Roman"/>
          <w:lang w:val="lt-LT" w:eastAsia="lt-LT"/>
        </w:rPr>
        <w:t>m</w:t>
      </w:r>
      <w:r w:rsidR="00047684">
        <w:rPr>
          <w:rFonts w:ascii="Times New Roman" w:eastAsia="Times New Roman" w:hAnsi="Times New Roman" w:cs="Times New Roman"/>
          <w:lang w:val="lt-LT" w:eastAsia="lt-LT"/>
        </w:rPr>
        <w:t>axpharma</w:t>
      </w:r>
      <w:r w:rsidR="005D28F6" w:rsidRPr="0027108C">
        <w:rPr>
          <w:rFonts w:ascii="Times New Roman" w:eastAsia="Times New Roman" w:hAnsi="Times New Roman" w:cs="Times New Roman"/>
          <w:lang w:val="lt-LT" w:eastAsia="lt-LT"/>
        </w:rPr>
        <w:t xml:space="preserve"> 2</w:t>
      </w:r>
      <w:r w:rsidR="002F73B6">
        <w:rPr>
          <w:rFonts w:ascii="Times New Roman" w:eastAsia="Times New Roman" w:hAnsi="Times New Roman" w:cs="Times New Roman"/>
          <w:lang w:val="lt-LT" w:eastAsia="lt-LT"/>
        </w:rPr>
        <w:t> </w:t>
      </w:r>
      <w:r w:rsidR="005D28F6" w:rsidRPr="0027108C">
        <w:rPr>
          <w:rFonts w:ascii="Times New Roman" w:eastAsia="Times New Roman" w:hAnsi="Times New Roman" w:cs="Times New Roman"/>
          <w:lang w:val="lt-LT" w:eastAsia="lt-LT"/>
        </w:rPr>
        <w:t>mg/5</w:t>
      </w:r>
      <w:r w:rsidR="002F73B6">
        <w:rPr>
          <w:rFonts w:ascii="Times New Roman" w:eastAsia="Times New Roman" w:hAnsi="Times New Roman" w:cs="Times New Roman"/>
          <w:lang w:val="lt-LT" w:eastAsia="lt-LT"/>
        </w:rPr>
        <w:t> </w:t>
      </w:r>
      <w:r w:rsidR="005D28F6" w:rsidRPr="0027108C">
        <w:rPr>
          <w:rFonts w:ascii="Times New Roman" w:eastAsia="Times New Roman" w:hAnsi="Times New Roman" w:cs="Times New Roman"/>
          <w:lang w:val="lt-LT" w:eastAsia="lt-LT"/>
        </w:rPr>
        <w:t>ml</w:t>
      </w:r>
    </w:p>
    <w:p w14:paraId="564CB07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73"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hd w:val="clear" w:color="auto" w:fill="CCCCCC"/>
          <w:lang w:val="lt-LT"/>
        </w:rPr>
      </w:pPr>
    </w:p>
    <w:p w14:paraId="564CB074" w14:textId="6BD94C34" w:rsidR="005D28F6" w:rsidRPr="002F0D85" w:rsidRDefault="005D28F6" w:rsidP="005D28F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F0D85">
        <w:rPr>
          <w:rFonts w:ascii="Times New Roman" w:eastAsia="Times New Roman" w:hAnsi="Times New Roman" w:cs="Times New Roman"/>
          <w:b/>
          <w:noProof/>
          <w:snapToGrid w:val="0"/>
          <w:szCs w:val="20"/>
          <w:lang w:val="lt-LT"/>
        </w:rPr>
        <w:t>17.</w:t>
      </w:r>
      <w:r w:rsidRPr="002F0D85">
        <w:rPr>
          <w:rFonts w:ascii="Times New Roman" w:eastAsia="Times New Roman" w:hAnsi="Times New Roman" w:cs="Times New Roman"/>
          <w:b/>
          <w:noProof/>
          <w:snapToGrid w:val="0"/>
          <w:szCs w:val="20"/>
          <w:lang w:val="lt-LT"/>
        </w:rPr>
        <w:tab/>
        <w:t>UNIKALUS IDENTIFIKATORIUS – 2D BRŪKŠNINIS KODAS</w:t>
      </w:r>
      <w:r w:rsidR="00630BC0">
        <w:rPr>
          <w:rFonts w:ascii="Times New Roman" w:eastAsia="Times New Roman" w:hAnsi="Times New Roman" w:cs="Times New Roman"/>
          <w:b/>
          <w:noProof/>
          <w:snapToGrid w:val="0"/>
          <w:szCs w:val="20"/>
          <w:lang w:val="lt-LT"/>
        </w:rPr>
        <w:fldChar w:fldCharType="begin"/>
      </w:r>
      <w:r w:rsidR="00630BC0">
        <w:rPr>
          <w:rFonts w:ascii="Times New Roman" w:eastAsia="Times New Roman" w:hAnsi="Times New Roman" w:cs="Times New Roman"/>
          <w:b/>
          <w:noProof/>
          <w:snapToGrid w:val="0"/>
          <w:szCs w:val="20"/>
          <w:lang w:val="lt-LT"/>
        </w:rPr>
        <w:instrText xml:space="preserve"> DOCVARIABLE VAULT_ND_12e8051b-335a-4816-801f-1efda1e39701 \* MERGEFORMAT </w:instrText>
      </w:r>
      <w:r w:rsidR="00630BC0">
        <w:rPr>
          <w:rFonts w:ascii="Times New Roman" w:eastAsia="Times New Roman" w:hAnsi="Times New Roman" w:cs="Times New Roman"/>
          <w:b/>
          <w:noProof/>
          <w:snapToGrid w:val="0"/>
          <w:szCs w:val="20"/>
          <w:lang w:val="lt-LT"/>
        </w:rPr>
        <w:fldChar w:fldCharType="separate"/>
      </w:r>
      <w:r w:rsidR="00630BC0">
        <w:rPr>
          <w:rFonts w:ascii="Times New Roman" w:eastAsia="Times New Roman" w:hAnsi="Times New Roman" w:cs="Times New Roman"/>
          <w:b/>
          <w:noProof/>
          <w:snapToGrid w:val="0"/>
          <w:szCs w:val="20"/>
          <w:lang w:val="lt-LT"/>
        </w:rPr>
        <w:t xml:space="preserve"> </w:t>
      </w:r>
      <w:r w:rsidR="00630BC0">
        <w:rPr>
          <w:rFonts w:ascii="Times New Roman" w:eastAsia="Times New Roman" w:hAnsi="Times New Roman" w:cs="Times New Roman"/>
          <w:b/>
          <w:noProof/>
          <w:snapToGrid w:val="0"/>
          <w:szCs w:val="20"/>
          <w:lang w:val="lt-LT"/>
        </w:rPr>
        <w:fldChar w:fldCharType="end"/>
      </w:r>
    </w:p>
    <w:p w14:paraId="564CB075"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6"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F0D85">
        <w:rPr>
          <w:rFonts w:ascii="Times New Roman" w:eastAsia="Times New Roman" w:hAnsi="Times New Roman" w:cs="Times New Roman"/>
          <w:noProof/>
          <w:snapToGrid w:val="0"/>
          <w:szCs w:val="20"/>
          <w:highlight w:val="lightGray"/>
          <w:lang w:val="lt-LT"/>
        </w:rPr>
        <w:t>2D brūkšninis kodas su nurodytu unikaliu identifikatoriumi.</w:t>
      </w:r>
    </w:p>
    <w:p w14:paraId="564CB077"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8"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9" w14:textId="72C7DF5D" w:rsidR="005D28F6" w:rsidRPr="002F0D85" w:rsidRDefault="005D28F6" w:rsidP="005D28F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F0D85">
        <w:rPr>
          <w:rFonts w:ascii="Times New Roman" w:eastAsia="Times New Roman" w:hAnsi="Times New Roman" w:cs="Times New Roman"/>
          <w:b/>
          <w:noProof/>
          <w:snapToGrid w:val="0"/>
          <w:szCs w:val="20"/>
          <w:lang w:val="lt-LT"/>
        </w:rPr>
        <w:t>18.</w:t>
      </w:r>
      <w:r w:rsidRPr="002F0D85">
        <w:rPr>
          <w:rFonts w:ascii="Times New Roman" w:eastAsia="Times New Roman" w:hAnsi="Times New Roman" w:cs="Times New Roman"/>
          <w:b/>
          <w:noProof/>
          <w:snapToGrid w:val="0"/>
          <w:szCs w:val="20"/>
          <w:lang w:val="lt-LT"/>
        </w:rPr>
        <w:tab/>
        <w:t>UNIKALUS IDENTIFIKATORIUS – ŽMONĖMS SUPRANTAMI DUOMENYS</w:t>
      </w:r>
      <w:r w:rsidR="00630BC0">
        <w:rPr>
          <w:rFonts w:ascii="Times New Roman" w:eastAsia="Times New Roman" w:hAnsi="Times New Roman" w:cs="Times New Roman"/>
          <w:b/>
          <w:noProof/>
          <w:snapToGrid w:val="0"/>
          <w:szCs w:val="20"/>
          <w:lang w:val="lt-LT"/>
        </w:rPr>
        <w:fldChar w:fldCharType="begin"/>
      </w:r>
      <w:r w:rsidR="00630BC0">
        <w:rPr>
          <w:rFonts w:ascii="Times New Roman" w:eastAsia="Times New Roman" w:hAnsi="Times New Roman" w:cs="Times New Roman"/>
          <w:b/>
          <w:noProof/>
          <w:snapToGrid w:val="0"/>
          <w:szCs w:val="20"/>
          <w:lang w:val="lt-LT"/>
        </w:rPr>
        <w:instrText xml:space="preserve"> DOCVARIABLE VAULT_ND_a5c334d8-3b66-44cc-ac1f-bd0a7933325a \* MERGEFORMAT </w:instrText>
      </w:r>
      <w:r w:rsidR="00630BC0">
        <w:rPr>
          <w:rFonts w:ascii="Times New Roman" w:eastAsia="Times New Roman" w:hAnsi="Times New Roman" w:cs="Times New Roman"/>
          <w:b/>
          <w:noProof/>
          <w:snapToGrid w:val="0"/>
          <w:szCs w:val="20"/>
          <w:lang w:val="lt-LT"/>
        </w:rPr>
        <w:fldChar w:fldCharType="separate"/>
      </w:r>
      <w:r w:rsidR="00630BC0">
        <w:rPr>
          <w:rFonts w:ascii="Times New Roman" w:eastAsia="Times New Roman" w:hAnsi="Times New Roman" w:cs="Times New Roman"/>
          <w:b/>
          <w:noProof/>
          <w:snapToGrid w:val="0"/>
          <w:szCs w:val="20"/>
          <w:lang w:val="lt-LT"/>
        </w:rPr>
        <w:t xml:space="preserve"> </w:t>
      </w:r>
      <w:r w:rsidR="00630BC0">
        <w:rPr>
          <w:rFonts w:ascii="Times New Roman" w:eastAsia="Times New Roman" w:hAnsi="Times New Roman" w:cs="Times New Roman"/>
          <w:b/>
          <w:noProof/>
          <w:snapToGrid w:val="0"/>
          <w:szCs w:val="20"/>
          <w:lang w:val="lt-LT"/>
        </w:rPr>
        <w:fldChar w:fldCharType="end"/>
      </w:r>
    </w:p>
    <w:p w14:paraId="564CB07A"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B" w14:textId="7B31C48A" w:rsidR="005D28F6" w:rsidRPr="00672DE1" w:rsidRDefault="005D28F6" w:rsidP="005D28F6">
      <w:pPr>
        <w:tabs>
          <w:tab w:val="left" w:pos="567"/>
        </w:tabs>
        <w:spacing w:after="0" w:line="260" w:lineRule="exact"/>
        <w:rPr>
          <w:rFonts w:ascii="Times New Roman" w:eastAsia="Times New Roman" w:hAnsi="Times New Roman" w:cs="Times New Roman"/>
          <w:snapToGrid w:val="0"/>
          <w:lang w:val="lt-LT"/>
        </w:rPr>
      </w:pPr>
      <w:r w:rsidRPr="002F0D85">
        <w:rPr>
          <w:rFonts w:ascii="Times New Roman" w:eastAsia="Times New Roman" w:hAnsi="Times New Roman" w:cs="Times New Roman"/>
          <w:snapToGrid w:val="0"/>
          <w:szCs w:val="20"/>
          <w:lang w:val="lt-LT"/>
        </w:rPr>
        <w:t xml:space="preserve">PC </w:t>
      </w:r>
      <w:r w:rsidRPr="00672DE1">
        <w:rPr>
          <w:rFonts w:ascii="Times New Roman" w:eastAsia="Times New Roman" w:hAnsi="Times New Roman" w:cs="Times New Roman"/>
          <w:snapToGrid w:val="0"/>
          <w:szCs w:val="20"/>
          <w:highlight w:val="lightGray"/>
          <w:lang w:val="lt-LT"/>
        </w:rPr>
        <w:t>{numeris}</w:t>
      </w:r>
    </w:p>
    <w:p w14:paraId="564CB07C" w14:textId="264D78E4" w:rsidR="005D28F6" w:rsidRPr="002F0D85" w:rsidRDefault="005D28F6" w:rsidP="005D28F6">
      <w:pPr>
        <w:tabs>
          <w:tab w:val="left" w:pos="567"/>
        </w:tabs>
        <w:spacing w:after="0" w:line="260" w:lineRule="exact"/>
        <w:rPr>
          <w:rFonts w:ascii="Times New Roman" w:eastAsia="Times New Roman" w:hAnsi="Times New Roman" w:cs="Times New Roman"/>
          <w:snapToGrid w:val="0"/>
          <w:lang w:val="lt-LT"/>
        </w:rPr>
      </w:pPr>
      <w:r w:rsidRPr="002F0D85">
        <w:rPr>
          <w:rFonts w:ascii="Times New Roman" w:eastAsia="Times New Roman" w:hAnsi="Times New Roman" w:cs="Times New Roman"/>
          <w:snapToGrid w:val="0"/>
          <w:szCs w:val="20"/>
          <w:lang w:val="lt-LT"/>
        </w:rPr>
        <w:t xml:space="preserve">SN </w:t>
      </w:r>
      <w:r w:rsidRPr="00672DE1">
        <w:rPr>
          <w:rFonts w:ascii="Times New Roman" w:eastAsia="Times New Roman" w:hAnsi="Times New Roman" w:cs="Times New Roman"/>
          <w:snapToGrid w:val="0"/>
          <w:szCs w:val="20"/>
          <w:highlight w:val="lightGray"/>
          <w:lang w:val="lt-LT"/>
        </w:rPr>
        <w:t>{numeris}</w:t>
      </w:r>
    </w:p>
    <w:p w14:paraId="564CB07D" w14:textId="05239BB2" w:rsidR="00EC2F4C" w:rsidRDefault="005D28F6" w:rsidP="005D28F6">
      <w:pPr>
        <w:spacing w:after="0" w:line="240" w:lineRule="auto"/>
        <w:rPr>
          <w:rFonts w:ascii="Times New Roman" w:eastAsia="Times New Roman" w:hAnsi="Times New Roman" w:cs="Times New Roman"/>
          <w:snapToGrid w:val="0"/>
          <w:szCs w:val="20"/>
          <w:highlight w:val="lightGray"/>
          <w:lang w:val="lt-LT"/>
        </w:rPr>
      </w:pPr>
      <w:r w:rsidRPr="002F0D85">
        <w:rPr>
          <w:rFonts w:ascii="Times New Roman" w:eastAsia="Times New Roman" w:hAnsi="Times New Roman" w:cs="Times New Roman"/>
          <w:snapToGrid w:val="0"/>
          <w:szCs w:val="20"/>
          <w:highlight w:val="lightGray"/>
          <w:lang w:val="lt-LT"/>
        </w:rPr>
        <w:t>NN {numeris</w:t>
      </w:r>
    </w:p>
    <w:p w14:paraId="03E932D0" w14:textId="77777777" w:rsidR="00E4663F" w:rsidRPr="00310024" w:rsidRDefault="00E4663F" w:rsidP="00E4663F">
      <w:pPr>
        <w:tabs>
          <w:tab w:val="left" w:pos="567"/>
        </w:tabs>
        <w:spacing w:after="0" w:line="260" w:lineRule="exact"/>
        <w:rPr>
          <w:rFonts w:ascii="Times New Roman" w:eastAsia="Times New Roman" w:hAnsi="Times New Roman" w:cs="Times New Roman"/>
          <w:snapToGrid w:val="0"/>
          <w:szCs w:val="24"/>
          <w:lang w:val="lt-LT"/>
        </w:rPr>
      </w:pPr>
      <w:r w:rsidRPr="00310024">
        <w:rPr>
          <w:rFonts w:ascii="Times New Roman" w:eastAsia="Times New Roman" w:hAnsi="Times New Roman" w:cs="Times New Roman"/>
          <w:snapToGrid w:val="0"/>
          <w:szCs w:val="24"/>
          <w:lang w:val="lt-LT"/>
        </w:rPr>
        <w:t>----------------------------------------------------------------------------------------------------------------------</w:t>
      </w:r>
    </w:p>
    <w:p w14:paraId="244F1661" w14:textId="77777777" w:rsidR="00E4663F" w:rsidRPr="00D70A22" w:rsidRDefault="00E4663F" w:rsidP="00E4663F">
      <w:pPr>
        <w:tabs>
          <w:tab w:val="left" w:pos="567"/>
        </w:tabs>
        <w:spacing w:after="0" w:line="260" w:lineRule="exact"/>
        <w:rPr>
          <w:rFonts w:ascii="Times New Roman" w:eastAsia="Times New Roman" w:hAnsi="Times New Roman" w:cs="Times New Roman"/>
          <w:b/>
          <w:bCs/>
          <w:snapToGrid w:val="0"/>
          <w:szCs w:val="24"/>
          <w:lang w:val="lt-LT"/>
        </w:rPr>
      </w:pPr>
      <w:r w:rsidRPr="00D70A22">
        <w:rPr>
          <w:rFonts w:ascii="Times New Roman" w:eastAsia="Times New Roman" w:hAnsi="Times New Roman" w:cs="Times New Roman"/>
          <w:b/>
          <w:bCs/>
          <w:snapToGrid w:val="0"/>
          <w:szCs w:val="24"/>
          <w:lang w:val="lt-LT"/>
        </w:rPr>
        <w:t>Gamintojas:</w:t>
      </w:r>
    </w:p>
    <w:p w14:paraId="112EF7D8" w14:textId="2E179C8A" w:rsidR="00556DDE" w:rsidRPr="00556DDE" w:rsidRDefault="00556DDE" w:rsidP="00556DDE">
      <w:pPr>
        <w:tabs>
          <w:tab w:val="left" w:pos="567"/>
        </w:tabs>
        <w:spacing w:after="0" w:line="260" w:lineRule="exact"/>
        <w:rPr>
          <w:rFonts w:ascii="Times New Roman" w:eastAsia="Times New Roman" w:hAnsi="Times New Roman" w:cs="Times New Roman"/>
          <w:bCs/>
          <w:lang w:val="en-US"/>
        </w:rPr>
      </w:pPr>
      <w:r w:rsidRPr="00556DDE">
        <w:rPr>
          <w:rFonts w:ascii="Times New Roman" w:eastAsia="Times New Roman" w:hAnsi="Times New Roman" w:cs="Times New Roman"/>
          <w:bCs/>
          <w:lang w:val="en-US"/>
        </w:rPr>
        <w:t>Laboratorio ALDO-UNIÓN, S.L.</w:t>
      </w:r>
    </w:p>
    <w:p w14:paraId="51E6C90C" w14:textId="77777777" w:rsidR="00556DDE" w:rsidRPr="00556DDE" w:rsidRDefault="00556DDE" w:rsidP="00556DDE">
      <w:pPr>
        <w:tabs>
          <w:tab w:val="left" w:pos="567"/>
        </w:tabs>
        <w:spacing w:after="0" w:line="260" w:lineRule="exact"/>
        <w:rPr>
          <w:rFonts w:ascii="Times New Roman" w:eastAsia="Times New Roman" w:hAnsi="Times New Roman" w:cs="Times New Roman"/>
          <w:bCs/>
          <w:lang w:val="en-US"/>
        </w:rPr>
      </w:pPr>
      <w:r w:rsidRPr="00556DDE">
        <w:rPr>
          <w:rFonts w:ascii="Times New Roman" w:eastAsia="Times New Roman" w:hAnsi="Times New Roman" w:cs="Times New Roman"/>
          <w:bCs/>
          <w:lang w:val="en-US"/>
        </w:rPr>
        <w:t xml:space="preserve">Baronesa de Maldà, 73 </w:t>
      </w:r>
    </w:p>
    <w:p w14:paraId="3BA645A4" w14:textId="77777777" w:rsidR="00556DDE" w:rsidRDefault="00556DDE" w:rsidP="00E4663F">
      <w:pPr>
        <w:numPr>
          <w:ilvl w:val="12"/>
          <w:numId w:val="0"/>
        </w:numPr>
        <w:tabs>
          <w:tab w:val="left" w:pos="567"/>
        </w:tabs>
        <w:suppressAutoHyphens/>
        <w:spacing w:after="0" w:line="240" w:lineRule="auto"/>
        <w:ind w:right="-2"/>
        <w:rPr>
          <w:rFonts w:ascii="Times New Roman" w:eastAsia="Times New Roman" w:hAnsi="Times New Roman" w:cs="Times New Roman"/>
          <w:bCs/>
          <w:lang w:val="en-US"/>
        </w:rPr>
      </w:pPr>
      <w:r w:rsidRPr="00556DDE">
        <w:rPr>
          <w:rFonts w:ascii="Times New Roman" w:eastAsia="Times New Roman" w:hAnsi="Times New Roman" w:cs="Times New Roman"/>
          <w:bCs/>
          <w:lang w:val="en-US"/>
        </w:rPr>
        <w:t>08950 Esplugues de Llobregat</w:t>
      </w:r>
      <w:r>
        <w:rPr>
          <w:rFonts w:ascii="Times New Roman" w:eastAsia="Times New Roman" w:hAnsi="Times New Roman" w:cs="Times New Roman"/>
          <w:bCs/>
          <w:lang w:val="en-US"/>
        </w:rPr>
        <w:t xml:space="preserve">, </w:t>
      </w:r>
      <w:r w:rsidRPr="00556DDE">
        <w:rPr>
          <w:rFonts w:ascii="Times New Roman" w:eastAsia="Times New Roman" w:hAnsi="Times New Roman" w:cs="Times New Roman"/>
          <w:bCs/>
          <w:lang w:val="en-US"/>
        </w:rPr>
        <w:t>Barcelona</w:t>
      </w:r>
    </w:p>
    <w:p w14:paraId="4393758B" w14:textId="77777777" w:rsidR="00E4663F" w:rsidRPr="00DC6BC7" w:rsidRDefault="00E4663F" w:rsidP="00E4663F">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Ispanija</w:t>
      </w:r>
    </w:p>
    <w:p w14:paraId="0B11309D" w14:textId="77777777" w:rsidR="00E4663F" w:rsidRPr="00310024" w:rsidRDefault="00E4663F" w:rsidP="00E4663F">
      <w:pPr>
        <w:tabs>
          <w:tab w:val="left" w:pos="567"/>
        </w:tabs>
        <w:spacing w:after="0" w:line="260" w:lineRule="exact"/>
        <w:rPr>
          <w:rFonts w:ascii="Times New Roman" w:eastAsia="Times New Roman" w:hAnsi="Times New Roman" w:cs="Times New Roman"/>
          <w:snapToGrid w:val="0"/>
          <w:szCs w:val="24"/>
          <w:lang w:val="lt-LT"/>
        </w:rPr>
      </w:pPr>
    </w:p>
    <w:p w14:paraId="2D82B12E" w14:textId="77777777" w:rsidR="00E4663F" w:rsidRPr="00310024" w:rsidRDefault="00E4663F" w:rsidP="00E4663F">
      <w:pPr>
        <w:tabs>
          <w:tab w:val="left" w:pos="567"/>
        </w:tabs>
        <w:spacing w:after="0" w:line="260" w:lineRule="exact"/>
        <w:rPr>
          <w:rFonts w:ascii="Times New Roman" w:eastAsia="Times New Roman" w:hAnsi="Times New Roman" w:cs="Times New Roman"/>
          <w:snapToGrid w:val="0"/>
          <w:szCs w:val="24"/>
          <w:lang w:val="lt-LT"/>
        </w:rPr>
      </w:pPr>
      <w:r w:rsidRPr="00310024">
        <w:rPr>
          <w:rFonts w:ascii="Times New Roman" w:eastAsia="Times New Roman" w:hAnsi="Times New Roman" w:cs="Times New Roman"/>
          <w:snapToGrid w:val="0"/>
          <w:szCs w:val="24"/>
          <w:lang w:val="lt-LT"/>
        </w:rPr>
        <w:t>Perpakavo UAB „ENTAFARMA“</w:t>
      </w:r>
    </w:p>
    <w:p w14:paraId="09D409C1" w14:textId="77777777" w:rsidR="00E4663F" w:rsidRPr="00310024" w:rsidRDefault="00E4663F" w:rsidP="00E4663F">
      <w:pPr>
        <w:tabs>
          <w:tab w:val="left" w:pos="567"/>
        </w:tabs>
        <w:spacing w:after="0" w:line="260" w:lineRule="exact"/>
        <w:rPr>
          <w:rFonts w:ascii="Times New Roman" w:eastAsia="Times New Roman" w:hAnsi="Times New Roman" w:cs="Times New Roman"/>
          <w:snapToGrid w:val="0"/>
          <w:szCs w:val="24"/>
          <w:lang w:val="lt-LT"/>
        </w:rPr>
      </w:pPr>
    </w:p>
    <w:p w14:paraId="2686F500" w14:textId="77777777" w:rsidR="00E4663F" w:rsidRPr="00310024" w:rsidRDefault="00E4663F" w:rsidP="00E4663F">
      <w:pPr>
        <w:tabs>
          <w:tab w:val="left" w:pos="567"/>
        </w:tabs>
        <w:spacing w:after="0" w:line="260" w:lineRule="exact"/>
        <w:rPr>
          <w:rFonts w:ascii="Times New Roman" w:eastAsia="Times New Roman" w:hAnsi="Times New Roman" w:cs="Times New Roman"/>
          <w:snapToGrid w:val="0"/>
          <w:szCs w:val="24"/>
          <w:lang w:val="lt-LT"/>
        </w:rPr>
      </w:pPr>
      <w:r w:rsidRPr="00D5250B">
        <w:rPr>
          <w:rFonts w:ascii="Times New Roman" w:eastAsia="Times New Roman" w:hAnsi="Times New Roman" w:cs="Times New Roman"/>
          <w:snapToGrid w:val="0"/>
          <w:szCs w:val="24"/>
          <w:highlight w:val="lightGray"/>
          <w:lang w:val="lt-LT"/>
        </w:rPr>
        <w:t>Perpakavimo serija: {numeris}</w:t>
      </w:r>
    </w:p>
    <w:p w14:paraId="64355E12" w14:textId="77777777" w:rsidR="00E4663F" w:rsidRDefault="00E4663F" w:rsidP="005D28F6">
      <w:pPr>
        <w:spacing w:after="0" w:line="240" w:lineRule="auto"/>
        <w:rPr>
          <w:rFonts w:ascii="Times New Roman" w:eastAsia="Times New Roman" w:hAnsi="Times New Roman" w:cs="Times New Roman"/>
          <w:snapToGrid w:val="0"/>
          <w:szCs w:val="20"/>
          <w:highlight w:val="lightGray"/>
          <w:lang w:val="lt-LT"/>
        </w:rPr>
      </w:pPr>
    </w:p>
    <w:p w14:paraId="2FA99DA2" w14:textId="0F63E945" w:rsidR="00EA56F7" w:rsidRPr="00E359D3" w:rsidRDefault="00EA56F7" w:rsidP="00672DE1">
      <w:pPr>
        <w:spacing w:after="0" w:line="240" w:lineRule="auto"/>
        <w:jc w:val="both"/>
        <w:rPr>
          <w:rFonts w:ascii="Times New Roman" w:eastAsia="Times New Roman" w:hAnsi="Times New Roman" w:cs="Times New Roman"/>
          <w:snapToGrid w:val="0"/>
          <w:szCs w:val="20"/>
          <w:highlight w:val="lightGray"/>
          <w:lang w:val="lt-LT"/>
        </w:rPr>
      </w:pPr>
      <w:r w:rsidRPr="00672DE1">
        <w:rPr>
          <w:rFonts w:ascii="Times New Roman" w:hAnsi="Times New Roman" w:cs="Times New Roman"/>
          <w:i/>
          <w:lang w:val="lt-LT"/>
        </w:rPr>
        <w:lastRenderedPageBreak/>
        <w:t>Lygiagrečiai importuojamas vaistas skiriasi nuo referencinio vaisto išvaizda: lygiagrečiai importuojamas vaistas yra</w:t>
      </w:r>
      <w:r w:rsidR="00DB0DEE" w:rsidRPr="00672DE1">
        <w:rPr>
          <w:rFonts w:ascii="Times New Roman" w:hAnsi="Times New Roman" w:cs="Times New Roman"/>
          <w:i/>
          <w:lang w:val="lt-LT"/>
        </w:rPr>
        <w:t xml:space="preserve"> skaidrus, bespalvis, apelsinų kvapo skystis</w:t>
      </w:r>
      <w:r w:rsidRPr="00672DE1">
        <w:rPr>
          <w:rFonts w:ascii="Times New Roman" w:hAnsi="Times New Roman" w:cs="Times New Roman"/>
          <w:i/>
          <w:lang w:val="lt-LT"/>
        </w:rPr>
        <w:t>, referencinis –</w:t>
      </w:r>
      <w:r w:rsidR="00B14AA1" w:rsidRPr="00672DE1">
        <w:rPr>
          <w:rFonts w:ascii="Times New Roman" w:hAnsi="Times New Roman" w:cs="Times New Roman"/>
          <w:i/>
          <w:lang w:val="lt-LT"/>
        </w:rPr>
        <w:t xml:space="preserve"> skaidrus</w:t>
      </w:r>
      <w:r w:rsidR="002F73B6">
        <w:rPr>
          <w:rFonts w:ascii="Times New Roman" w:hAnsi="Times New Roman" w:cs="Times New Roman"/>
          <w:i/>
          <w:lang w:val="lt-LT"/>
        </w:rPr>
        <w:t>,</w:t>
      </w:r>
      <w:r w:rsidR="00B14AA1" w:rsidRPr="00672DE1">
        <w:rPr>
          <w:rFonts w:ascii="Times New Roman" w:hAnsi="Times New Roman" w:cs="Times New Roman"/>
          <w:i/>
          <w:lang w:val="lt-LT"/>
        </w:rPr>
        <w:t xml:space="preserve"> bespalvis arba gelsvos spalvos apelsinų skonio sirupas</w:t>
      </w:r>
      <w:r w:rsidRPr="00672DE1">
        <w:rPr>
          <w:rFonts w:ascii="Times New Roman" w:hAnsi="Times New Roman" w:cs="Times New Roman"/>
          <w:i/>
          <w:iCs/>
          <w:lang w:val="lt-LT"/>
        </w:rPr>
        <w:t xml:space="preserve">; </w:t>
      </w:r>
      <w:r w:rsidR="00E359D3" w:rsidRPr="00672DE1">
        <w:rPr>
          <w:rFonts w:ascii="Times New Roman" w:hAnsi="Times New Roman" w:cs="Times New Roman"/>
          <w:i/>
          <w:iCs/>
          <w:lang w:val="lt-LT"/>
        </w:rPr>
        <w:t>pagalbinėmis medžiagomis:</w:t>
      </w:r>
      <w:r w:rsidR="00702909">
        <w:rPr>
          <w:rFonts w:ascii="Times New Roman" w:hAnsi="Times New Roman" w:cs="Times New Roman"/>
          <w:i/>
          <w:iCs/>
          <w:lang w:val="lt-LT"/>
        </w:rPr>
        <w:t xml:space="preserve"> lygiagrečiai importuojamo vaisto sudėtyje yra </w:t>
      </w:r>
      <w:r w:rsidR="00546E35">
        <w:rPr>
          <w:rFonts w:ascii="Times New Roman" w:hAnsi="Times New Roman" w:cs="Times New Roman"/>
          <w:i/>
          <w:iCs/>
          <w:lang w:val="lt-LT"/>
        </w:rPr>
        <w:t>apelsinų</w:t>
      </w:r>
      <w:r w:rsidR="00313531">
        <w:rPr>
          <w:rFonts w:ascii="Times New Roman" w:hAnsi="Times New Roman" w:cs="Times New Roman"/>
          <w:i/>
          <w:iCs/>
          <w:lang w:val="lt-LT"/>
        </w:rPr>
        <w:t xml:space="preserve"> skonio</w:t>
      </w:r>
      <w:r w:rsidR="00546E35">
        <w:rPr>
          <w:rFonts w:ascii="Times New Roman" w:hAnsi="Times New Roman" w:cs="Times New Roman"/>
          <w:i/>
          <w:iCs/>
          <w:lang w:val="lt-LT"/>
        </w:rPr>
        <w:t xml:space="preserve"> </w:t>
      </w:r>
      <w:r w:rsidR="00371B15">
        <w:rPr>
          <w:rFonts w:ascii="Times New Roman" w:hAnsi="Times New Roman" w:cs="Times New Roman"/>
          <w:i/>
          <w:iCs/>
          <w:lang w:val="lt-LT"/>
        </w:rPr>
        <w:t>aromatinės</w:t>
      </w:r>
      <w:r w:rsidR="00313531">
        <w:rPr>
          <w:rFonts w:ascii="Times New Roman" w:hAnsi="Times New Roman" w:cs="Times New Roman"/>
          <w:i/>
          <w:iCs/>
          <w:lang w:val="lt-LT"/>
        </w:rPr>
        <w:t xml:space="preserve"> medžiagos</w:t>
      </w:r>
      <w:r w:rsidR="000C0B4C">
        <w:rPr>
          <w:rFonts w:ascii="Times New Roman" w:hAnsi="Times New Roman" w:cs="Times New Roman"/>
          <w:i/>
          <w:iCs/>
          <w:lang w:val="lt-LT"/>
        </w:rPr>
        <w:t>,</w:t>
      </w:r>
      <w:r w:rsidR="00B4683D">
        <w:rPr>
          <w:rFonts w:ascii="Times New Roman" w:hAnsi="Times New Roman" w:cs="Times New Roman"/>
          <w:i/>
          <w:iCs/>
          <w:lang w:val="lt-LT"/>
        </w:rPr>
        <w:t xml:space="preserve"> referencinio </w:t>
      </w:r>
      <w:r w:rsidR="002F73B6">
        <w:rPr>
          <w:rFonts w:ascii="Times New Roman" w:hAnsi="Times New Roman" w:cs="Times New Roman"/>
          <w:i/>
          <w:iCs/>
          <w:lang w:val="lt-LT"/>
        </w:rPr>
        <w:t>vaisto</w:t>
      </w:r>
      <w:r w:rsidR="00B4683D">
        <w:rPr>
          <w:rFonts w:ascii="Times New Roman" w:hAnsi="Times New Roman" w:cs="Times New Roman"/>
          <w:i/>
          <w:iCs/>
          <w:lang w:val="lt-LT"/>
        </w:rPr>
        <w:t xml:space="preserve"> sudėtyje</w:t>
      </w:r>
      <w:r w:rsidR="000C18D7">
        <w:rPr>
          <w:rFonts w:ascii="Times New Roman" w:hAnsi="Times New Roman" w:cs="Times New Roman"/>
          <w:i/>
          <w:iCs/>
          <w:lang w:val="lt-LT"/>
        </w:rPr>
        <w:t xml:space="preserve"> </w:t>
      </w:r>
      <w:r w:rsidR="002F73B6">
        <w:rPr>
          <w:rFonts w:ascii="Times New Roman" w:hAnsi="Times New Roman" w:cs="Times New Roman"/>
          <w:i/>
          <w:iCs/>
          <w:lang w:val="lt-LT"/>
        </w:rPr>
        <w:t>–</w:t>
      </w:r>
      <w:r w:rsidR="000C18D7">
        <w:rPr>
          <w:rFonts w:ascii="Times New Roman" w:hAnsi="Times New Roman" w:cs="Times New Roman"/>
          <w:i/>
          <w:iCs/>
          <w:lang w:val="lt-LT"/>
        </w:rPr>
        <w:t xml:space="preserve"> </w:t>
      </w:r>
      <w:r w:rsidR="00546E35">
        <w:rPr>
          <w:rFonts w:ascii="Times New Roman" w:hAnsi="Times New Roman" w:cs="Times New Roman"/>
          <w:i/>
          <w:iCs/>
          <w:lang w:val="lt-LT"/>
        </w:rPr>
        <w:t>apelsinų skonio medžiagos</w:t>
      </w:r>
      <w:r w:rsidR="008B5702">
        <w:rPr>
          <w:rFonts w:ascii="Times New Roman" w:hAnsi="Times New Roman" w:cs="Times New Roman"/>
          <w:i/>
          <w:iCs/>
          <w:lang w:val="lt-LT"/>
        </w:rPr>
        <w:t xml:space="preserve">, </w:t>
      </w:r>
      <w:r w:rsidR="00B4683D">
        <w:rPr>
          <w:rFonts w:ascii="Times New Roman" w:hAnsi="Times New Roman" w:cs="Times New Roman"/>
          <w:i/>
          <w:iCs/>
          <w:lang w:val="lt-LT"/>
        </w:rPr>
        <w:t xml:space="preserve">papildomai yra </w:t>
      </w:r>
      <w:r w:rsidR="00E02847">
        <w:rPr>
          <w:rFonts w:ascii="Times New Roman" w:hAnsi="Times New Roman" w:cs="Times New Roman"/>
          <w:i/>
          <w:iCs/>
          <w:lang w:val="lt-LT"/>
        </w:rPr>
        <w:t>natrio chlorido</w:t>
      </w:r>
      <w:r w:rsidR="002D61A2">
        <w:rPr>
          <w:rFonts w:ascii="Times New Roman" w:hAnsi="Times New Roman" w:cs="Times New Roman"/>
          <w:i/>
          <w:iCs/>
          <w:lang w:val="lt-LT"/>
        </w:rPr>
        <w:t xml:space="preserve">; </w:t>
      </w:r>
      <w:r w:rsidR="00267453">
        <w:rPr>
          <w:rFonts w:ascii="Times New Roman" w:hAnsi="Times New Roman" w:cs="Times New Roman"/>
          <w:i/>
          <w:iCs/>
          <w:lang w:val="lt-LT"/>
        </w:rPr>
        <w:t xml:space="preserve">laikymo sąlygomis: </w:t>
      </w:r>
      <w:r w:rsidR="00267453" w:rsidRPr="00672DE1">
        <w:rPr>
          <w:rFonts w:ascii="Times New Roman" w:hAnsi="Times New Roman" w:cs="Times New Roman"/>
          <w:i/>
          <w:lang w:val="lt-LT"/>
        </w:rPr>
        <w:t>lygiagrečiai importuojamam</w:t>
      </w:r>
      <w:r w:rsidR="00267453" w:rsidRPr="00672DE1">
        <w:rPr>
          <w:lang w:val="lt-LT"/>
        </w:rPr>
        <w:t xml:space="preserve"> </w:t>
      </w:r>
      <w:r w:rsidR="00267453" w:rsidRPr="00672DE1">
        <w:rPr>
          <w:rFonts w:ascii="Times New Roman" w:hAnsi="Times New Roman" w:cs="Times New Roman"/>
          <w:i/>
          <w:lang w:val="lt-LT"/>
        </w:rPr>
        <w:t>vaistui specialių laikymo sąlygų nereikia, referencin</w:t>
      </w:r>
      <w:r w:rsidR="008E1106">
        <w:rPr>
          <w:rFonts w:ascii="Times New Roman" w:hAnsi="Times New Roman" w:cs="Times New Roman"/>
          <w:i/>
          <w:lang w:val="lt-LT"/>
        </w:rPr>
        <w:t>į</w:t>
      </w:r>
      <w:r w:rsidR="007838F3">
        <w:rPr>
          <w:rFonts w:ascii="Times New Roman" w:hAnsi="Times New Roman" w:cs="Times New Roman"/>
          <w:i/>
          <w:lang w:val="lt-LT"/>
        </w:rPr>
        <w:t xml:space="preserve"> </w:t>
      </w:r>
      <w:r w:rsidR="00526BB6">
        <w:rPr>
          <w:rFonts w:ascii="Times New Roman" w:hAnsi="Times New Roman" w:cs="Times New Roman"/>
          <w:i/>
          <w:iCs/>
          <w:lang w:val="lt-LT"/>
        </w:rPr>
        <w:t>–</w:t>
      </w:r>
      <w:r w:rsidR="005D7355" w:rsidRPr="00672DE1">
        <w:rPr>
          <w:rFonts w:ascii="Times New Roman" w:hAnsi="Times New Roman" w:cs="Times New Roman"/>
          <w:i/>
          <w:lang w:val="lt-LT"/>
        </w:rPr>
        <w:t xml:space="preserve"> atskiestą vaistą laikyti ne aukštesnėje kaip 25</w:t>
      </w:r>
      <w:r w:rsidR="002F73B6">
        <w:rPr>
          <w:rFonts w:ascii="Times New Roman" w:hAnsi="Times New Roman" w:cs="Times New Roman"/>
          <w:i/>
          <w:lang w:val="lt-LT"/>
        </w:rPr>
        <w:t> </w:t>
      </w:r>
      <w:r w:rsidR="005D7355" w:rsidRPr="00672DE1">
        <w:rPr>
          <w:rFonts w:ascii="Times New Roman" w:hAnsi="Times New Roman" w:cs="Times New Roman"/>
          <w:i/>
          <w:lang w:val="lt-LT"/>
        </w:rPr>
        <w:t>°C temperatūroje, buteliuką laikyti išorinėje dėžutėje, kad vaistas būtų apsaugotas nuo šviesos</w:t>
      </w:r>
      <w:r w:rsidR="00C5643D" w:rsidRPr="00C5643D">
        <w:rPr>
          <w:rFonts w:ascii="Times New Roman" w:hAnsi="Times New Roman" w:cs="Times New Roman"/>
          <w:i/>
          <w:lang w:val="lt-LT"/>
        </w:rPr>
        <w:t xml:space="preserve">, </w:t>
      </w:r>
      <w:r w:rsidR="00C5643D" w:rsidRPr="00DE7C3E">
        <w:rPr>
          <w:rFonts w:ascii="Times New Roman" w:hAnsi="Times New Roman" w:cs="Times New Roman"/>
          <w:i/>
          <w:lang w:val="lt-LT"/>
        </w:rPr>
        <w:t>ne aukštesnėje kaip 30 </w:t>
      </w:r>
      <w:r w:rsidR="00C5643D" w:rsidRPr="00DE7C3E">
        <w:rPr>
          <w:rFonts w:ascii="Times New Roman" w:hAnsi="Times New Roman" w:cs="Times New Roman"/>
          <w:i/>
          <w:lang w:val="lt-LT"/>
        </w:rPr>
        <w:sym w:font="Symbol" w:char="F0B0"/>
      </w:r>
      <w:r w:rsidR="00C5643D" w:rsidRPr="00DE7C3E">
        <w:rPr>
          <w:rFonts w:ascii="Times New Roman" w:hAnsi="Times New Roman" w:cs="Times New Roman"/>
          <w:i/>
          <w:lang w:val="lt-LT"/>
        </w:rPr>
        <w:t>C temperatūroje</w:t>
      </w:r>
      <w:r w:rsidR="000812FC">
        <w:rPr>
          <w:rFonts w:ascii="Times New Roman" w:hAnsi="Times New Roman" w:cs="Times New Roman"/>
          <w:i/>
          <w:lang w:val="lt-LT"/>
        </w:rPr>
        <w:t xml:space="preserve">; pakuotės </w:t>
      </w:r>
      <w:r w:rsidR="001332E9">
        <w:rPr>
          <w:rFonts w:ascii="Times New Roman" w:hAnsi="Times New Roman" w:cs="Times New Roman"/>
          <w:i/>
          <w:lang w:val="lt-LT"/>
        </w:rPr>
        <w:t>turiniu</w:t>
      </w:r>
      <w:r w:rsidR="000812FC">
        <w:rPr>
          <w:rFonts w:ascii="Times New Roman" w:hAnsi="Times New Roman" w:cs="Times New Roman"/>
          <w:i/>
          <w:lang w:val="lt-LT"/>
        </w:rPr>
        <w:t>: lygiagrečiai importuojamas</w:t>
      </w:r>
      <w:r w:rsidR="00FC2A28">
        <w:rPr>
          <w:rFonts w:ascii="Times New Roman" w:hAnsi="Times New Roman" w:cs="Times New Roman"/>
          <w:i/>
          <w:lang w:val="lt-LT"/>
        </w:rPr>
        <w:t xml:space="preserve"> vaistas tiekiamas 100 ml buteliukais</w:t>
      </w:r>
      <w:r w:rsidR="001332E9">
        <w:rPr>
          <w:rFonts w:ascii="Times New Roman" w:hAnsi="Times New Roman" w:cs="Times New Roman"/>
          <w:i/>
          <w:lang w:val="lt-LT"/>
        </w:rPr>
        <w:t xml:space="preserve"> su </w:t>
      </w:r>
      <w:r w:rsidR="001332E9" w:rsidRPr="001332E9">
        <w:rPr>
          <w:rFonts w:ascii="Times New Roman" w:hAnsi="Times New Roman" w:cs="Times New Roman"/>
          <w:i/>
          <w:lang w:val="lt-LT"/>
        </w:rPr>
        <w:t>matavimo taurel</w:t>
      </w:r>
      <w:r w:rsidR="001332E9">
        <w:rPr>
          <w:rFonts w:ascii="Times New Roman" w:hAnsi="Times New Roman" w:cs="Times New Roman"/>
          <w:i/>
          <w:lang w:val="lt-LT"/>
        </w:rPr>
        <w:t>e</w:t>
      </w:r>
      <w:r w:rsidR="00FC2A28">
        <w:rPr>
          <w:rFonts w:ascii="Times New Roman" w:hAnsi="Times New Roman" w:cs="Times New Roman"/>
          <w:i/>
          <w:lang w:val="lt-LT"/>
        </w:rPr>
        <w:t>, referencinis – 150</w:t>
      </w:r>
      <w:r w:rsidR="00CB031C">
        <w:rPr>
          <w:rFonts w:ascii="Times New Roman" w:hAnsi="Times New Roman" w:cs="Times New Roman"/>
          <w:i/>
          <w:lang w:val="lt-LT"/>
        </w:rPr>
        <w:t> </w:t>
      </w:r>
      <w:r w:rsidR="00FC2A28">
        <w:rPr>
          <w:rFonts w:ascii="Times New Roman" w:hAnsi="Times New Roman" w:cs="Times New Roman"/>
          <w:i/>
          <w:lang w:val="lt-LT"/>
        </w:rPr>
        <w:t>m</w:t>
      </w:r>
      <w:r w:rsidR="00CB031C">
        <w:rPr>
          <w:rFonts w:ascii="Times New Roman" w:hAnsi="Times New Roman" w:cs="Times New Roman"/>
          <w:i/>
          <w:lang w:val="lt-LT"/>
        </w:rPr>
        <w:t>l</w:t>
      </w:r>
      <w:r w:rsidR="001332E9">
        <w:rPr>
          <w:rFonts w:ascii="Times New Roman" w:hAnsi="Times New Roman" w:cs="Times New Roman"/>
          <w:i/>
          <w:lang w:val="lt-LT"/>
        </w:rPr>
        <w:t xml:space="preserve"> buteliukais su matavimo šaukš</w:t>
      </w:r>
      <w:r w:rsidR="00DB0B8D">
        <w:rPr>
          <w:rFonts w:ascii="Times New Roman" w:hAnsi="Times New Roman" w:cs="Times New Roman"/>
          <w:i/>
          <w:lang w:val="lt-LT"/>
        </w:rPr>
        <w:t>tu</w:t>
      </w:r>
      <w:r w:rsidR="00FC2A28">
        <w:rPr>
          <w:rFonts w:ascii="Times New Roman" w:hAnsi="Times New Roman" w:cs="Times New Roman"/>
          <w:i/>
          <w:lang w:val="lt-LT"/>
        </w:rPr>
        <w:t>.</w:t>
      </w:r>
    </w:p>
    <w:p w14:paraId="50F04E78" w14:textId="77777777" w:rsidR="00EC2F4C" w:rsidRDefault="00EC2F4C">
      <w:pPr>
        <w:spacing w:after="160" w:line="259" w:lineRule="auto"/>
        <w:rPr>
          <w:rFonts w:ascii="Times New Roman" w:eastAsia="Times New Roman" w:hAnsi="Times New Roman" w:cs="Times New Roman"/>
          <w:snapToGrid w:val="0"/>
          <w:szCs w:val="20"/>
          <w:highlight w:val="lightGray"/>
          <w:lang w:val="lt-LT"/>
        </w:rPr>
      </w:pPr>
      <w:r>
        <w:rPr>
          <w:rFonts w:ascii="Times New Roman" w:eastAsia="Times New Roman" w:hAnsi="Times New Roman" w:cs="Times New Roman"/>
          <w:snapToGrid w:val="0"/>
          <w:szCs w:val="20"/>
          <w:highlight w:val="lightGray"/>
          <w:lang w:val="lt-LT"/>
        </w:rPr>
        <w:br w:type="page"/>
      </w:r>
    </w:p>
    <w:p w14:paraId="2B5B91CF"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81"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MINIMALI INFORMACIJA ANT MAŽŲ VIDINIŲ PAKUOČIŲ</w:t>
      </w:r>
    </w:p>
    <w:p w14:paraId="564CB082"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p>
    <w:p w14:paraId="564CB083"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BUTELIUKAS</w:t>
      </w:r>
    </w:p>
    <w:p w14:paraId="564CB08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6"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w:t>
      </w:r>
      <w:r w:rsidRPr="002F0D85">
        <w:rPr>
          <w:rFonts w:ascii="Times New Roman" w:eastAsia="Times New Roman" w:hAnsi="Times New Roman" w:cs="Times New Roman"/>
          <w:b/>
          <w:bCs/>
          <w:noProof/>
          <w:lang w:val="lt-LT"/>
        </w:rPr>
        <w:tab/>
        <w:t>VAISTINIO PREPARATO PAVADINIMAS IR VARTOJIMO BŪDAS (-AI)</w:t>
      </w:r>
    </w:p>
    <w:p w14:paraId="564CB08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8" w14:textId="5E284364" w:rsidR="005D28F6" w:rsidRPr="002F0D85" w:rsidRDefault="0027108C" w:rsidP="005D28F6">
      <w:pPr>
        <w:spacing w:after="0"/>
        <w:rPr>
          <w:rFonts w:ascii="Times New Roman" w:eastAsia="Times New Roman" w:hAnsi="Times New Roman" w:cs="Times New Roman"/>
          <w:lang w:val="lt-LT"/>
        </w:rPr>
      </w:pPr>
      <w:r w:rsidRPr="00672DE1">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005D28F6" w:rsidRPr="002F0D85">
        <w:rPr>
          <w:rFonts w:ascii="Times New Roman" w:eastAsia="Times New Roman" w:hAnsi="Times New Roman" w:cs="Times New Roman"/>
          <w:lang w:val="lt-LT"/>
        </w:rPr>
        <w:t xml:space="preserve"> 2 mg/5 ml sirupas</w:t>
      </w:r>
    </w:p>
    <w:p w14:paraId="564CB089" w14:textId="08F724F0" w:rsidR="005D28F6" w:rsidRPr="002F0D85" w:rsidRDefault="0061017A" w:rsidP="005D28F6">
      <w:pPr>
        <w:spacing w:after="0"/>
        <w:rPr>
          <w:rFonts w:ascii="Times New Roman" w:eastAsia="Times New Roman" w:hAnsi="Times New Roman" w:cs="Times New Roman"/>
          <w:lang w:val="lt-LT"/>
        </w:rPr>
      </w:pPr>
      <w:r>
        <w:rPr>
          <w:rFonts w:ascii="Times New Roman" w:eastAsia="Times New Roman" w:hAnsi="Times New Roman" w:cs="Times New Roman"/>
          <w:lang w:val="lt-LT"/>
        </w:rPr>
        <w:t>s</w:t>
      </w:r>
      <w:r w:rsidR="005D28F6" w:rsidRPr="002F0D85">
        <w:rPr>
          <w:rFonts w:ascii="Times New Roman" w:eastAsia="Times New Roman" w:hAnsi="Times New Roman" w:cs="Times New Roman"/>
          <w:lang w:val="lt-LT"/>
        </w:rPr>
        <w:t>albutamolis</w:t>
      </w:r>
    </w:p>
    <w:p w14:paraId="564CB08A" w14:textId="77777777" w:rsidR="005D28F6" w:rsidRPr="002F0D85" w:rsidRDefault="005D28F6" w:rsidP="005D28F6">
      <w:pPr>
        <w:spacing w:after="0"/>
        <w:rPr>
          <w:rFonts w:ascii="Times New Roman" w:eastAsia="Times New Roman" w:hAnsi="Times New Roman" w:cs="Times New Roman"/>
          <w:lang w:val="lt-LT"/>
        </w:rPr>
      </w:pPr>
    </w:p>
    <w:p w14:paraId="564CB08B"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Vartoti per burną.</w:t>
      </w:r>
    </w:p>
    <w:p w14:paraId="564CB08C"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E"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2.</w:t>
      </w:r>
      <w:r w:rsidRPr="002F0D85">
        <w:rPr>
          <w:rFonts w:ascii="Times New Roman" w:eastAsia="Times New Roman" w:hAnsi="Times New Roman" w:cs="Times New Roman"/>
          <w:b/>
          <w:bCs/>
          <w:noProof/>
          <w:lang w:val="lt-LT"/>
        </w:rPr>
        <w:tab/>
        <w:t>VARTOJIMO METODAS</w:t>
      </w:r>
    </w:p>
    <w:p w14:paraId="1D25B151" w14:textId="77777777" w:rsidR="00972D13" w:rsidRDefault="00972D13" w:rsidP="005D28F6">
      <w:pPr>
        <w:spacing w:after="0"/>
        <w:rPr>
          <w:rFonts w:ascii="Times New Roman" w:eastAsia="Times New Roman" w:hAnsi="Times New Roman" w:cs="Times New Roman"/>
          <w:lang w:val="lt-LT"/>
        </w:rPr>
      </w:pPr>
    </w:p>
    <w:p w14:paraId="564CB093" w14:textId="2A586BA0"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Prieš vartojimą perskaitykite </w:t>
      </w:r>
      <w:r w:rsidRPr="002F0D85" w:rsidDel="00306704">
        <w:rPr>
          <w:rFonts w:ascii="Times New Roman" w:eastAsia="Times New Roman" w:hAnsi="Times New Roman" w:cs="Times New Roman"/>
          <w:lang w:val="lt-LT"/>
        </w:rPr>
        <w:t>pakuotės</w:t>
      </w:r>
      <w:r w:rsidRPr="002F0D85">
        <w:rPr>
          <w:rFonts w:ascii="Times New Roman" w:eastAsia="Times New Roman" w:hAnsi="Times New Roman" w:cs="Times New Roman"/>
          <w:lang w:val="lt-LT"/>
        </w:rPr>
        <w:t xml:space="preserve"> lapelį. </w:t>
      </w:r>
    </w:p>
    <w:p w14:paraId="564CB09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6"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3.</w:t>
      </w:r>
      <w:r w:rsidRPr="002F0D85">
        <w:rPr>
          <w:rFonts w:ascii="Times New Roman" w:eastAsia="Times New Roman" w:hAnsi="Times New Roman" w:cs="Times New Roman"/>
          <w:b/>
          <w:bCs/>
          <w:noProof/>
          <w:lang w:val="lt-LT"/>
        </w:rPr>
        <w:tab/>
        <w:t>TINKAMUMO LAIKAS</w:t>
      </w:r>
    </w:p>
    <w:p w14:paraId="564CB09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8" w14:textId="275993DA" w:rsidR="005D28F6" w:rsidRPr="002F0D85" w:rsidRDefault="009E12C1" w:rsidP="005D28F6">
      <w:pPr>
        <w:spacing w:after="0"/>
        <w:rPr>
          <w:rFonts w:ascii="Times New Roman" w:eastAsia="Times New Roman" w:hAnsi="Times New Roman" w:cs="Times New Roman"/>
          <w:lang w:val="lt-LT"/>
        </w:rPr>
      </w:pPr>
      <w:r>
        <w:rPr>
          <w:rFonts w:ascii="Times New Roman" w:hAnsi="Times New Roman"/>
          <w:lang w:val="lt-LT"/>
        </w:rPr>
        <w:t>EXP</w:t>
      </w:r>
      <w:r w:rsidR="004B1D88" w:rsidRPr="00672DE1">
        <w:rPr>
          <w:rFonts w:ascii="Times New Roman" w:hAnsi="Times New Roman"/>
          <w:lang w:val="lt-LT"/>
        </w:rPr>
        <w:t>:</w:t>
      </w:r>
      <w:r w:rsidR="005D28F6" w:rsidRPr="00672DE1">
        <w:rPr>
          <w:rFonts w:ascii="Times New Roman" w:hAnsi="Times New Roman"/>
          <w:lang w:val="lt-LT"/>
        </w:rPr>
        <w:t xml:space="preserve"> </w:t>
      </w:r>
      <w:r w:rsidR="005D28F6" w:rsidRPr="002F0D85">
        <w:rPr>
          <w:rFonts w:ascii="Times New Roman" w:hAnsi="Times New Roman"/>
          <w:highlight w:val="lightGray"/>
          <w:lang w:val="lt-LT"/>
        </w:rPr>
        <w:t>{mm/MMMM}</w:t>
      </w:r>
    </w:p>
    <w:p w14:paraId="564CB09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4.</w:t>
      </w:r>
      <w:r w:rsidRPr="002F0D85">
        <w:rPr>
          <w:rFonts w:ascii="Times New Roman" w:eastAsia="Times New Roman" w:hAnsi="Times New Roman" w:cs="Times New Roman"/>
          <w:b/>
          <w:bCs/>
          <w:noProof/>
          <w:lang w:val="lt-LT"/>
        </w:rPr>
        <w:tab/>
        <w:t>SERIJOS NUMERIS</w:t>
      </w:r>
    </w:p>
    <w:p w14:paraId="564CB09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E" w14:textId="6E321394" w:rsidR="005D28F6" w:rsidRPr="002F0D85" w:rsidRDefault="009E12C1" w:rsidP="005D28F6">
      <w:pPr>
        <w:spacing w:after="0"/>
        <w:rPr>
          <w:rFonts w:ascii="Times New Roman" w:eastAsia="Times New Roman" w:hAnsi="Times New Roman" w:cs="Times New Roman"/>
          <w:lang w:val="lt-LT"/>
        </w:rPr>
      </w:pPr>
      <w:r>
        <w:rPr>
          <w:rFonts w:ascii="Times New Roman" w:hAnsi="Times New Roman"/>
          <w:lang w:val="lt-LT"/>
        </w:rPr>
        <w:t>Lot</w:t>
      </w:r>
      <w:r w:rsidR="004B1D88">
        <w:rPr>
          <w:rFonts w:ascii="Times New Roman" w:hAnsi="Times New Roman"/>
          <w:lang w:val="lt-LT"/>
        </w:rPr>
        <w:t xml:space="preserve">: </w:t>
      </w:r>
      <w:r w:rsidR="004B1D88" w:rsidRPr="00672DE1">
        <w:rPr>
          <w:rFonts w:ascii="Times New Roman" w:hAnsi="Times New Roman"/>
          <w:highlight w:val="lightGray"/>
          <w:lang w:val="lt-LT"/>
        </w:rPr>
        <w:t>{numeris}</w:t>
      </w:r>
    </w:p>
    <w:p w14:paraId="564CB0A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2"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5.</w:t>
      </w:r>
      <w:r w:rsidRPr="002F0D85">
        <w:rPr>
          <w:rFonts w:ascii="Times New Roman" w:eastAsia="Times New Roman" w:hAnsi="Times New Roman" w:cs="Times New Roman"/>
          <w:b/>
          <w:bCs/>
          <w:noProof/>
          <w:lang w:val="lt-LT"/>
        </w:rPr>
        <w:tab/>
        <w:t>KIEKIS (MASĖ, TŪRIS ARBA VIENETAI)</w:t>
      </w:r>
    </w:p>
    <w:p w14:paraId="564CB0A3"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4" w14:textId="5F445EFF"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1</w:t>
      </w:r>
      <w:r w:rsidR="00EE1836">
        <w:rPr>
          <w:rFonts w:ascii="Times New Roman" w:eastAsia="Times New Roman" w:hAnsi="Times New Roman" w:cs="Times New Roman"/>
          <w:lang w:val="lt-LT"/>
        </w:rPr>
        <w:t>0</w:t>
      </w:r>
      <w:r w:rsidRPr="002F0D85">
        <w:rPr>
          <w:rFonts w:ascii="Times New Roman" w:eastAsia="Times New Roman" w:hAnsi="Times New Roman" w:cs="Times New Roman"/>
          <w:lang w:val="lt-LT"/>
        </w:rPr>
        <w:t>0 ml</w:t>
      </w:r>
    </w:p>
    <w:p w14:paraId="564CB0A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6.</w:t>
      </w:r>
      <w:r w:rsidRPr="002F0D85">
        <w:rPr>
          <w:rFonts w:ascii="Times New Roman" w:eastAsia="Times New Roman" w:hAnsi="Times New Roman" w:cs="Times New Roman"/>
          <w:b/>
          <w:bCs/>
          <w:noProof/>
          <w:lang w:val="lt-LT"/>
        </w:rPr>
        <w:tab/>
        <w:t>KITA</w:t>
      </w:r>
    </w:p>
    <w:p w14:paraId="564CB0A8" w14:textId="77777777" w:rsidR="005D28F6"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349F0E4B" w14:textId="77777777" w:rsidR="00FF58A5" w:rsidRDefault="00FF58A5" w:rsidP="00FF58A5">
      <w:pPr>
        <w:keepNext/>
        <w:tabs>
          <w:tab w:val="left" w:pos="540"/>
        </w:tabs>
        <w:spacing w:after="0" w:line="240" w:lineRule="auto"/>
        <w:rPr>
          <w:rFonts w:ascii="Times New Roman" w:eastAsia="Times New Roman" w:hAnsi="Times New Roman" w:cs="Times New Roman"/>
          <w:lang w:val="lt-LT" w:eastAsia="lt-LT"/>
        </w:rPr>
      </w:pPr>
      <w:r w:rsidRPr="009570E5">
        <w:rPr>
          <w:rFonts w:ascii="Times New Roman" w:eastAsia="Times New Roman" w:hAnsi="Times New Roman" w:cs="Times New Roman"/>
          <w:highlight w:val="lightGray"/>
          <w:lang w:val="lt-LT" w:eastAsia="lt-LT"/>
        </w:rPr>
        <w:t>Pavadinimas eksportuojančioje valstybėje</w:t>
      </w:r>
    </w:p>
    <w:p w14:paraId="54F43015" w14:textId="77777777" w:rsidR="00FF58A5" w:rsidRPr="002F0D85" w:rsidRDefault="00FF58A5" w:rsidP="00FF58A5">
      <w:pPr>
        <w:keepNext/>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ALDOBRONQUIAL</w:t>
      </w:r>
    </w:p>
    <w:p w14:paraId="7B3646D8" w14:textId="77777777" w:rsidR="00FF58A5" w:rsidRPr="002F0D85" w:rsidRDefault="00FF58A5" w:rsidP="005D28F6">
      <w:pPr>
        <w:keepNext/>
        <w:tabs>
          <w:tab w:val="left" w:pos="540"/>
        </w:tabs>
        <w:spacing w:after="0" w:line="240" w:lineRule="auto"/>
        <w:rPr>
          <w:rFonts w:ascii="Times New Roman" w:eastAsia="Times New Roman" w:hAnsi="Times New Roman" w:cs="Times New Roman"/>
          <w:lang w:val="lt-LT" w:eastAsia="lt-LT"/>
        </w:rPr>
      </w:pPr>
    </w:p>
    <w:p w14:paraId="564CB0AB" w14:textId="3ADB6669" w:rsidR="005D28F6" w:rsidRPr="002F0D85" w:rsidRDefault="005D28F6" w:rsidP="005D28F6">
      <w:pPr>
        <w:spacing w:after="0" w:line="240" w:lineRule="auto"/>
        <w:outlineLvl w:val="0"/>
        <w:rPr>
          <w:rFonts w:ascii="Times New Roman" w:eastAsia="Times New Roman" w:hAnsi="Times New Roman" w:cs="Times New Roman"/>
          <w:bCs/>
          <w:kern w:val="28"/>
          <w:lang w:val="lt-LT" w:eastAsia="lt-LT"/>
        </w:rPr>
      </w:pPr>
      <w:r w:rsidRPr="002F0D85">
        <w:rPr>
          <w:rFonts w:ascii="Times New Roman" w:eastAsia="Times New Roman" w:hAnsi="Times New Roman" w:cs="Times New Roman"/>
          <w:bCs/>
          <w:kern w:val="28"/>
          <w:lang w:val="lt-LT" w:eastAsia="lt-LT"/>
        </w:rPr>
        <w:br w:type="page"/>
      </w:r>
      <w:r w:rsidR="00630BC0">
        <w:rPr>
          <w:rFonts w:ascii="Times New Roman" w:eastAsia="Times New Roman" w:hAnsi="Times New Roman" w:cs="Times New Roman"/>
          <w:bCs/>
          <w:kern w:val="28"/>
          <w:lang w:val="lt-LT" w:eastAsia="lt-LT"/>
        </w:rPr>
        <w:lastRenderedPageBreak/>
        <w:fldChar w:fldCharType="begin"/>
      </w:r>
      <w:r w:rsidR="00630BC0">
        <w:rPr>
          <w:rFonts w:ascii="Times New Roman" w:eastAsia="Times New Roman" w:hAnsi="Times New Roman" w:cs="Times New Roman"/>
          <w:bCs/>
          <w:kern w:val="28"/>
          <w:lang w:val="lt-LT" w:eastAsia="lt-LT"/>
        </w:rPr>
        <w:instrText xml:space="preserve"> DOCVARIABLE vault_nd_7130067b-3541-45c8-9274-a1e6f8989b16 \* MERGEFORMAT </w:instrText>
      </w:r>
      <w:r w:rsidR="00630BC0">
        <w:rPr>
          <w:rFonts w:ascii="Times New Roman" w:eastAsia="Times New Roman" w:hAnsi="Times New Roman" w:cs="Times New Roman"/>
          <w:bCs/>
          <w:kern w:val="28"/>
          <w:lang w:val="lt-LT" w:eastAsia="lt-LT"/>
        </w:rPr>
        <w:fldChar w:fldCharType="separate"/>
      </w:r>
      <w:r w:rsidR="00630BC0">
        <w:rPr>
          <w:rFonts w:ascii="Times New Roman" w:eastAsia="Times New Roman" w:hAnsi="Times New Roman" w:cs="Times New Roman"/>
          <w:bCs/>
          <w:kern w:val="28"/>
          <w:lang w:val="lt-LT" w:eastAsia="lt-LT"/>
        </w:rPr>
        <w:t xml:space="preserve"> </w:t>
      </w:r>
      <w:r w:rsidR="00630BC0">
        <w:rPr>
          <w:rFonts w:ascii="Times New Roman" w:eastAsia="Times New Roman" w:hAnsi="Times New Roman" w:cs="Times New Roman"/>
          <w:bCs/>
          <w:kern w:val="28"/>
          <w:lang w:val="lt-LT" w:eastAsia="lt-LT"/>
        </w:rPr>
        <w:fldChar w:fldCharType="end"/>
      </w:r>
    </w:p>
    <w:p w14:paraId="564CB0AC" w14:textId="77777777" w:rsidR="005D28F6" w:rsidRPr="002F0D85" w:rsidRDefault="005D28F6" w:rsidP="005D28F6">
      <w:pPr>
        <w:spacing w:after="0" w:line="240" w:lineRule="auto"/>
        <w:rPr>
          <w:rFonts w:ascii="Times New Roman" w:eastAsia="Times New Roman" w:hAnsi="Times New Roman" w:cs="Times New Roman"/>
          <w:b/>
          <w:bCs/>
          <w:lang w:val="lt-LT"/>
        </w:rPr>
      </w:pPr>
    </w:p>
    <w:p w14:paraId="564CB0AD" w14:textId="77777777" w:rsidR="005D28F6" w:rsidRPr="002F0D85" w:rsidRDefault="005D28F6" w:rsidP="005D28F6">
      <w:pPr>
        <w:spacing w:after="0" w:line="240" w:lineRule="auto"/>
        <w:rPr>
          <w:rFonts w:ascii="Times New Roman" w:eastAsia="Times New Roman" w:hAnsi="Times New Roman" w:cs="Times New Roman"/>
          <w:b/>
          <w:bCs/>
          <w:lang w:val="lt-LT"/>
        </w:rPr>
      </w:pPr>
    </w:p>
    <w:p w14:paraId="564CB0AE"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AF"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0"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1"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2"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3"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4"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5"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6"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7"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8"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9"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A"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B"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C"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D"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E"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F"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C0"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C1"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C2" w14:textId="77777777" w:rsidR="005D28F6" w:rsidRPr="002F0D85" w:rsidRDefault="005D28F6" w:rsidP="005D28F6">
      <w:pPr>
        <w:spacing w:after="0" w:line="240" w:lineRule="auto"/>
        <w:jc w:val="center"/>
        <w:outlineLvl w:val="0"/>
        <w:rPr>
          <w:rFonts w:ascii="Times New Roman" w:eastAsia="Times New Roman" w:hAnsi="Times New Roman" w:cs="Times New Roman"/>
          <w:b/>
          <w:bCs/>
          <w:kern w:val="28"/>
          <w:lang w:val="lt-LT" w:eastAsia="lt-LT"/>
        </w:rPr>
      </w:pPr>
    </w:p>
    <w:p w14:paraId="564CB0C3" w14:textId="5372933D" w:rsidR="005D28F6" w:rsidRPr="002F0D85" w:rsidRDefault="005D28F6" w:rsidP="005D28F6">
      <w:pPr>
        <w:spacing w:after="0" w:line="240" w:lineRule="auto"/>
        <w:jc w:val="center"/>
        <w:outlineLvl w:val="0"/>
        <w:rPr>
          <w:rFonts w:ascii="Times New Roman" w:eastAsia="Times New Roman" w:hAnsi="Times New Roman" w:cs="Times New Roman"/>
          <w:b/>
          <w:bCs/>
          <w:kern w:val="28"/>
          <w:lang w:val="lt-LT" w:eastAsia="lt-LT"/>
        </w:rPr>
      </w:pPr>
      <w:r w:rsidRPr="002F0D85">
        <w:rPr>
          <w:rFonts w:ascii="Times New Roman" w:eastAsia="Times New Roman" w:hAnsi="Times New Roman" w:cs="Times New Roman"/>
          <w:b/>
          <w:bCs/>
          <w:kern w:val="28"/>
          <w:lang w:val="lt-LT" w:eastAsia="lt-LT"/>
        </w:rPr>
        <w:t>B. PAKUOTĖS LAPELIS</w:t>
      </w:r>
      <w:r w:rsidR="00630BC0">
        <w:rPr>
          <w:rFonts w:ascii="Times New Roman" w:eastAsia="Times New Roman" w:hAnsi="Times New Roman" w:cs="Times New Roman"/>
          <w:b/>
          <w:bCs/>
          <w:kern w:val="28"/>
          <w:lang w:val="lt-LT" w:eastAsia="lt-LT"/>
        </w:rPr>
        <w:fldChar w:fldCharType="begin"/>
      </w:r>
      <w:r w:rsidR="00630BC0">
        <w:rPr>
          <w:rFonts w:ascii="Times New Roman" w:eastAsia="Times New Roman" w:hAnsi="Times New Roman" w:cs="Times New Roman"/>
          <w:b/>
          <w:bCs/>
          <w:kern w:val="28"/>
          <w:lang w:val="lt-LT" w:eastAsia="lt-LT"/>
        </w:rPr>
        <w:instrText xml:space="preserve"> DOCVARIABLE VAULT_ND_c8e0d492-06a2-4efa-9b67-38e1cb596190 \* MERGEFORMAT </w:instrText>
      </w:r>
      <w:r w:rsidR="00630BC0">
        <w:rPr>
          <w:rFonts w:ascii="Times New Roman" w:eastAsia="Times New Roman" w:hAnsi="Times New Roman" w:cs="Times New Roman"/>
          <w:b/>
          <w:bCs/>
          <w:kern w:val="28"/>
          <w:lang w:val="lt-LT" w:eastAsia="lt-LT"/>
        </w:rPr>
        <w:fldChar w:fldCharType="separate"/>
      </w:r>
      <w:r w:rsidR="00630BC0">
        <w:rPr>
          <w:rFonts w:ascii="Times New Roman" w:eastAsia="Times New Roman" w:hAnsi="Times New Roman" w:cs="Times New Roman"/>
          <w:b/>
          <w:bCs/>
          <w:kern w:val="28"/>
          <w:lang w:val="lt-LT" w:eastAsia="lt-LT"/>
        </w:rPr>
        <w:t xml:space="preserve"> </w:t>
      </w:r>
      <w:r w:rsidR="00630BC0">
        <w:rPr>
          <w:rFonts w:ascii="Times New Roman" w:eastAsia="Times New Roman" w:hAnsi="Times New Roman" w:cs="Times New Roman"/>
          <w:b/>
          <w:bCs/>
          <w:kern w:val="28"/>
          <w:lang w:val="lt-LT" w:eastAsia="lt-LT"/>
        </w:rPr>
        <w:fldChar w:fldCharType="end"/>
      </w:r>
    </w:p>
    <w:p w14:paraId="564CB0C4" w14:textId="06F8C653" w:rsidR="005D28F6" w:rsidRPr="002F0D85" w:rsidRDefault="005D28F6" w:rsidP="005D28F6">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r w:rsidRPr="002F0D85">
        <w:rPr>
          <w:rFonts w:ascii="Times New Roman" w:eastAsia="Times New Roman" w:hAnsi="Times New Roman" w:cs="Times New Roman"/>
          <w:b/>
          <w:bCs/>
          <w:caps/>
          <w:lang w:val="lt-LT"/>
        </w:rPr>
        <w:br w:type="page"/>
      </w:r>
      <w:bookmarkStart w:id="0" w:name="_Toc129243138"/>
      <w:bookmarkStart w:id="1" w:name="_Toc129243263"/>
      <w:r w:rsidRPr="002F0D85">
        <w:rPr>
          <w:rFonts w:ascii="Times New Roman" w:eastAsia="Times New Roman" w:hAnsi="Times New Roman" w:cs="Times New Roman"/>
          <w:b/>
          <w:bCs/>
          <w:lang w:val="lt-LT"/>
        </w:rPr>
        <w:lastRenderedPageBreak/>
        <w:t>Pakuotės lapelis: informacija vartotojui</w:t>
      </w:r>
      <w:bookmarkEnd w:id="0"/>
      <w:bookmarkEnd w:id="1"/>
    </w:p>
    <w:p w14:paraId="564CB0C5" w14:textId="77777777" w:rsidR="005D28F6" w:rsidRPr="002F0D85" w:rsidRDefault="005D28F6" w:rsidP="005D28F6">
      <w:pPr>
        <w:spacing w:after="0" w:line="240" w:lineRule="auto"/>
        <w:jc w:val="center"/>
        <w:rPr>
          <w:rFonts w:ascii="Times New Roman" w:eastAsia="Times New Roman" w:hAnsi="Times New Roman" w:cs="Times New Roman"/>
          <w:b/>
          <w:bCs/>
          <w:lang w:val="lt-LT"/>
        </w:rPr>
      </w:pPr>
    </w:p>
    <w:p w14:paraId="564CB0C6" w14:textId="10DD11DB" w:rsidR="005D28F6" w:rsidRPr="002F0D85" w:rsidRDefault="0027108C" w:rsidP="005D28F6">
      <w:pPr>
        <w:keepNext/>
        <w:spacing w:after="0" w:line="240" w:lineRule="auto"/>
        <w:ind w:left="540" w:hanging="540"/>
        <w:jc w:val="center"/>
        <w:outlineLvl w:val="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5D28F6" w:rsidRPr="002F0D85">
        <w:rPr>
          <w:rFonts w:ascii="Times New Roman" w:eastAsia="Times New Roman" w:hAnsi="Times New Roman" w:cs="Times New Roman"/>
          <w:b/>
          <w:bCs/>
          <w:lang w:val="lt-LT" w:eastAsia="lt-LT"/>
        </w:rPr>
        <w:t xml:space="preserve"> 2 mg/5 ml sirupas</w:t>
      </w:r>
    </w:p>
    <w:p w14:paraId="564CB0C7" w14:textId="0C02BEC7" w:rsidR="005D28F6" w:rsidRPr="002F0D85" w:rsidRDefault="004B1D88" w:rsidP="005D28F6">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lang w:val="lt-LT"/>
        </w:rPr>
        <w:t>s</w:t>
      </w:r>
      <w:r w:rsidR="005D28F6" w:rsidRPr="002F0D85">
        <w:rPr>
          <w:rFonts w:ascii="Times New Roman" w:eastAsia="Times New Roman" w:hAnsi="Times New Roman" w:cs="Times New Roman"/>
          <w:lang w:val="lt-LT"/>
        </w:rPr>
        <w:t>albutamolis</w:t>
      </w:r>
    </w:p>
    <w:p w14:paraId="564CB0C8" w14:textId="77777777" w:rsidR="005D28F6" w:rsidRPr="002F0D85" w:rsidRDefault="005D28F6" w:rsidP="005D28F6">
      <w:pPr>
        <w:spacing w:after="0" w:line="240" w:lineRule="auto"/>
        <w:jc w:val="center"/>
        <w:rPr>
          <w:rFonts w:ascii="Times New Roman" w:eastAsia="Times New Roman" w:hAnsi="Times New Roman" w:cs="Times New Roman"/>
          <w:b/>
          <w:bCs/>
          <w:lang w:val="lt-LT"/>
        </w:rPr>
      </w:pPr>
    </w:p>
    <w:p w14:paraId="564CB0C9" w14:textId="77777777" w:rsidR="005D28F6" w:rsidRPr="002F0D85" w:rsidRDefault="005D28F6" w:rsidP="005D28F6">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Atidžiai perskaitykite visą šį lapelį, prieš pradėdami vartoti vaistą</w:t>
      </w:r>
      <w:r w:rsidRPr="002F0D85">
        <w:rPr>
          <w:rFonts w:ascii="Times New Roman" w:eastAsia="Times New Roman" w:hAnsi="Times New Roman" w:cs="Times New Roman"/>
          <w:b/>
          <w:noProof/>
          <w:lang w:val="lt-LT"/>
        </w:rPr>
        <w:t>, nes jame pateikiama Jums svarbi informacija</w:t>
      </w:r>
      <w:r w:rsidRPr="002F0D85">
        <w:rPr>
          <w:rFonts w:ascii="Times New Roman" w:eastAsia="Times New Roman" w:hAnsi="Times New Roman" w:cs="Times New Roman"/>
          <w:b/>
          <w:bCs/>
          <w:lang w:val="lt-LT"/>
        </w:rPr>
        <w:t>.</w:t>
      </w:r>
    </w:p>
    <w:p w14:paraId="564CB0CA" w14:textId="584B506C"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Neišmeskite šio lapelio, nes vėl gali prireikti jį perskaityti.</w:t>
      </w:r>
    </w:p>
    <w:p w14:paraId="564CB0CB"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kiltų daugiau klausimų, kreipkitės į gydytoją arba vaistininką.</w:t>
      </w:r>
    </w:p>
    <w:p w14:paraId="564CB0CC"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Šis vaistas skirtas </w:t>
      </w:r>
      <w:r w:rsidRPr="002F0D85">
        <w:rPr>
          <w:rFonts w:ascii="Times New Roman" w:eastAsia="Times New Roman" w:hAnsi="Times New Roman" w:cs="Times New Roman"/>
          <w:noProof/>
          <w:lang w:val="lt-LT"/>
        </w:rPr>
        <w:t xml:space="preserve">tik </w:t>
      </w:r>
      <w:r w:rsidRPr="002F0D85">
        <w:rPr>
          <w:rFonts w:ascii="Times New Roman" w:eastAsia="Times New Roman" w:hAnsi="Times New Roman" w:cs="Times New Roman"/>
          <w:lang w:val="lt-LT"/>
        </w:rPr>
        <w:t>Jums, todėl kitiems žmonėms jo duoti negalima. Vaistas gali jiems pakenkti (net tiems, kurių ligos požymiai yra tokie patys kaip Jūsų).</w:t>
      </w:r>
    </w:p>
    <w:p w14:paraId="564CB0CD" w14:textId="5C59120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Jeigu pasireiškė šalutinis poveikis </w:t>
      </w:r>
      <w:r w:rsidRPr="002F0D85">
        <w:rPr>
          <w:rFonts w:ascii="Times New Roman" w:eastAsia="Times New Roman" w:hAnsi="Times New Roman" w:cs="Times New Roman"/>
          <w:noProof/>
          <w:lang w:val="lt-LT"/>
        </w:rPr>
        <w:t>(net jeigu jis šiame lapelyje nenurodytas), kreipkitės į gydytoją arba vaistininką. Žr. 4</w:t>
      </w:r>
      <w:r w:rsidR="001058F6">
        <w:rPr>
          <w:rFonts w:ascii="Times New Roman" w:eastAsia="Times New Roman" w:hAnsi="Times New Roman" w:cs="Times New Roman"/>
          <w:noProof/>
          <w:lang w:val="lt-LT"/>
        </w:rPr>
        <w:t> </w:t>
      </w:r>
      <w:r w:rsidRPr="002F0D85">
        <w:rPr>
          <w:rFonts w:ascii="Times New Roman" w:eastAsia="Times New Roman" w:hAnsi="Times New Roman" w:cs="Times New Roman"/>
          <w:noProof/>
          <w:lang w:val="lt-LT"/>
        </w:rPr>
        <w:t>skyrių</w:t>
      </w:r>
      <w:r w:rsidRPr="002F0D85">
        <w:rPr>
          <w:rFonts w:ascii="Times New Roman" w:eastAsia="Times New Roman" w:hAnsi="Times New Roman" w:cs="Times New Roman"/>
          <w:lang w:val="lt-LT"/>
        </w:rPr>
        <w:t>.</w:t>
      </w:r>
    </w:p>
    <w:p w14:paraId="564CB0CE" w14:textId="77777777" w:rsidR="005D28F6" w:rsidRPr="00861965" w:rsidRDefault="005D28F6" w:rsidP="005D28F6">
      <w:pPr>
        <w:spacing w:after="0" w:line="240" w:lineRule="auto"/>
        <w:rPr>
          <w:rFonts w:ascii="Times New Roman" w:eastAsia="Times New Roman" w:hAnsi="Times New Roman" w:cs="Times New Roman"/>
          <w:b/>
          <w:bCs/>
          <w:lang w:val="lt-LT" w:eastAsia="lt-LT"/>
        </w:rPr>
      </w:pPr>
    </w:p>
    <w:p w14:paraId="564CB0D0" w14:textId="7F113393" w:rsidR="005D28F6" w:rsidRDefault="005D28F6" w:rsidP="005D28F6">
      <w:pPr>
        <w:spacing w:after="0" w:line="240" w:lineRule="auto"/>
        <w:rPr>
          <w:rFonts w:ascii="Times New Roman" w:eastAsia="Times New Roman" w:hAnsi="Times New Roman" w:cs="Times New Roman"/>
          <w:b/>
          <w:lang w:val="lt-LT" w:eastAsia="lt-LT"/>
        </w:rPr>
      </w:pPr>
      <w:r w:rsidRPr="002F0D85">
        <w:rPr>
          <w:rFonts w:ascii="Times New Roman" w:eastAsia="Times New Roman" w:hAnsi="Times New Roman" w:cs="Times New Roman"/>
          <w:b/>
          <w:lang w:val="lt-LT" w:eastAsia="lt-LT"/>
        </w:rPr>
        <w:t>Apie ką rašoma šiame lapelyje?</w:t>
      </w:r>
    </w:p>
    <w:p w14:paraId="58B1428A" w14:textId="77777777" w:rsidR="001058F6" w:rsidRPr="002F0D85" w:rsidRDefault="001058F6" w:rsidP="005D28F6">
      <w:pPr>
        <w:spacing w:after="0" w:line="240" w:lineRule="auto"/>
        <w:rPr>
          <w:rFonts w:ascii="Times New Roman" w:eastAsia="Times New Roman" w:hAnsi="Times New Roman" w:cs="Times New Roman"/>
          <w:b/>
          <w:bCs/>
          <w:lang w:val="lt-LT" w:eastAsia="lt-LT"/>
        </w:rPr>
      </w:pPr>
    </w:p>
    <w:p w14:paraId="564CB0D1" w14:textId="2A81B584" w:rsidR="005D28F6" w:rsidRPr="002F0D85" w:rsidRDefault="005D28F6" w:rsidP="00672DE1">
      <w:pPr>
        <w:tabs>
          <w:tab w:val="left" w:pos="567"/>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1.</w:t>
      </w:r>
      <w:r w:rsidRPr="002F0D85">
        <w:rPr>
          <w:rFonts w:ascii="Times New Roman" w:eastAsia="Times New Roman" w:hAnsi="Times New Roman" w:cs="Times New Roman"/>
          <w:lang w:val="lt-LT" w:eastAsia="lt-LT"/>
        </w:rPr>
        <w:tab/>
        <w:t xml:space="preserve">Kas yra </w:t>
      </w:r>
      <w:r w:rsidR="0027108C">
        <w:rPr>
          <w:rFonts w:ascii="Times New Roman" w:eastAsia="Times New Roman" w:hAnsi="Times New Roman" w:cs="Times New Roman"/>
          <w:lang w:val="lt-LT" w:eastAsia="lt-LT"/>
        </w:rPr>
        <w:t xml:space="preserve">Salbutamol </w:t>
      </w:r>
      <w:r w:rsidR="00047684">
        <w:rPr>
          <w:rFonts w:ascii="Times New Roman" w:eastAsia="Times New Roman" w:hAnsi="Times New Roman" w:cs="Times New Roman"/>
          <w:lang w:val="lt-LT" w:eastAsia="lt-LT"/>
        </w:rPr>
        <w:t>Maxpharma</w:t>
      </w:r>
      <w:r w:rsidRPr="002F0D85">
        <w:rPr>
          <w:rFonts w:ascii="Times New Roman" w:eastAsia="Times New Roman" w:hAnsi="Times New Roman" w:cs="Times New Roman"/>
          <w:lang w:val="lt-LT" w:eastAsia="lt-LT"/>
        </w:rPr>
        <w:t xml:space="preserve"> ir kam jis vartojamas</w:t>
      </w:r>
    </w:p>
    <w:p w14:paraId="564CB0D2" w14:textId="793BF03F" w:rsidR="005D28F6" w:rsidRPr="002F0D85" w:rsidRDefault="005D28F6" w:rsidP="00672DE1">
      <w:pPr>
        <w:tabs>
          <w:tab w:val="left" w:pos="567"/>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2.</w:t>
      </w:r>
      <w:r w:rsidRPr="002F0D85">
        <w:rPr>
          <w:rFonts w:ascii="Times New Roman" w:eastAsia="Times New Roman" w:hAnsi="Times New Roman" w:cs="Times New Roman"/>
          <w:lang w:val="lt-LT" w:eastAsia="lt-LT"/>
        </w:rPr>
        <w:tab/>
        <w:t xml:space="preserve">Kas žinotina prieš vartojant </w:t>
      </w:r>
      <w:r w:rsidR="0027108C">
        <w:rPr>
          <w:rFonts w:ascii="Times New Roman" w:eastAsia="Times New Roman" w:hAnsi="Times New Roman" w:cs="Times New Roman"/>
          <w:lang w:val="lt-LT" w:eastAsia="lt-LT"/>
        </w:rPr>
        <w:t xml:space="preserve">Salbutamol </w:t>
      </w:r>
      <w:r w:rsidR="00047684">
        <w:rPr>
          <w:rFonts w:ascii="Times New Roman" w:eastAsia="Times New Roman" w:hAnsi="Times New Roman" w:cs="Times New Roman"/>
          <w:lang w:val="lt-LT" w:eastAsia="lt-LT"/>
        </w:rPr>
        <w:t>Maxpharma</w:t>
      </w:r>
      <w:r w:rsidRPr="002F0D85">
        <w:rPr>
          <w:rFonts w:ascii="Times New Roman" w:eastAsia="Times New Roman" w:hAnsi="Times New Roman" w:cs="Times New Roman"/>
          <w:lang w:val="lt-LT" w:eastAsia="lt-LT"/>
        </w:rPr>
        <w:t xml:space="preserve"> </w:t>
      </w:r>
    </w:p>
    <w:p w14:paraId="564CB0D3" w14:textId="45039AB5" w:rsidR="005D28F6" w:rsidRPr="002F0D85" w:rsidRDefault="005D28F6" w:rsidP="00672DE1">
      <w:pPr>
        <w:tabs>
          <w:tab w:val="left" w:pos="567"/>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3.</w:t>
      </w:r>
      <w:r w:rsidRPr="002F0D85">
        <w:rPr>
          <w:rFonts w:ascii="Times New Roman" w:eastAsia="Times New Roman" w:hAnsi="Times New Roman" w:cs="Times New Roman"/>
          <w:lang w:val="lt-LT" w:eastAsia="lt-LT"/>
        </w:rPr>
        <w:tab/>
        <w:t xml:space="preserve">Kaip vartoti </w:t>
      </w:r>
      <w:r w:rsidR="0027108C">
        <w:rPr>
          <w:rFonts w:ascii="Times New Roman" w:eastAsia="Times New Roman" w:hAnsi="Times New Roman" w:cs="Times New Roman"/>
          <w:lang w:val="lt-LT" w:eastAsia="lt-LT"/>
        </w:rPr>
        <w:t xml:space="preserve">Salbutamol </w:t>
      </w:r>
      <w:r w:rsidR="00047684">
        <w:rPr>
          <w:rFonts w:ascii="Times New Roman" w:eastAsia="Times New Roman" w:hAnsi="Times New Roman" w:cs="Times New Roman"/>
          <w:lang w:val="lt-LT" w:eastAsia="lt-LT"/>
        </w:rPr>
        <w:t>Maxpharma</w:t>
      </w:r>
    </w:p>
    <w:p w14:paraId="564CB0D4" w14:textId="77777777" w:rsidR="005D28F6" w:rsidRPr="002F0D85" w:rsidRDefault="005D28F6" w:rsidP="00672DE1">
      <w:pPr>
        <w:tabs>
          <w:tab w:val="left" w:pos="567"/>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4.</w:t>
      </w:r>
      <w:r w:rsidRPr="002F0D85">
        <w:rPr>
          <w:rFonts w:ascii="Times New Roman" w:eastAsia="Times New Roman" w:hAnsi="Times New Roman" w:cs="Times New Roman"/>
          <w:lang w:val="lt-LT" w:eastAsia="lt-LT"/>
        </w:rPr>
        <w:tab/>
        <w:t>Galimas šalutinis poveikis</w:t>
      </w:r>
    </w:p>
    <w:p w14:paraId="564CB0D5" w14:textId="28ABBACB" w:rsidR="005D28F6" w:rsidRPr="002F0D85" w:rsidRDefault="005D28F6" w:rsidP="00672DE1">
      <w:pPr>
        <w:tabs>
          <w:tab w:val="left" w:pos="567"/>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5.</w:t>
      </w:r>
      <w:r w:rsidRPr="002F0D85">
        <w:rPr>
          <w:rFonts w:ascii="Times New Roman" w:eastAsia="Times New Roman" w:hAnsi="Times New Roman" w:cs="Times New Roman"/>
          <w:lang w:val="lt-LT" w:eastAsia="lt-LT"/>
        </w:rPr>
        <w:tab/>
        <w:t xml:space="preserve">Kaip laikyti </w:t>
      </w:r>
      <w:r w:rsidR="0027108C">
        <w:rPr>
          <w:rFonts w:ascii="Times New Roman" w:eastAsia="Times New Roman" w:hAnsi="Times New Roman" w:cs="Times New Roman"/>
          <w:lang w:val="lt-LT" w:eastAsia="lt-LT"/>
        </w:rPr>
        <w:t xml:space="preserve">Salbutamol </w:t>
      </w:r>
      <w:r w:rsidR="00047684">
        <w:rPr>
          <w:rFonts w:ascii="Times New Roman" w:eastAsia="Times New Roman" w:hAnsi="Times New Roman" w:cs="Times New Roman"/>
          <w:lang w:val="lt-LT" w:eastAsia="lt-LT"/>
        </w:rPr>
        <w:t>Maxpharma</w:t>
      </w:r>
      <w:r w:rsidRPr="002F0D85">
        <w:rPr>
          <w:rFonts w:ascii="Times New Roman" w:eastAsia="Times New Roman" w:hAnsi="Times New Roman" w:cs="Times New Roman"/>
          <w:lang w:val="lt-LT" w:eastAsia="lt-LT"/>
        </w:rPr>
        <w:t xml:space="preserve"> </w:t>
      </w:r>
    </w:p>
    <w:p w14:paraId="564CB0D6" w14:textId="77777777" w:rsidR="005D28F6" w:rsidRPr="002F0D85" w:rsidRDefault="005D28F6" w:rsidP="00672DE1">
      <w:pPr>
        <w:tabs>
          <w:tab w:val="left" w:pos="567"/>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6.</w:t>
      </w:r>
      <w:r w:rsidRPr="002F0D85">
        <w:rPr>
          <w:rFonts w:ascii="Times New Roman" w:eastAsia="Times New Roman" w:hAnsi="Times New Roman" w:cs="Times New Roman"/>
          <w:lang w:val="lt-LT" w:eastAsia="lt-LT"/>
        </w:rPr>
        <w:tab/>
      </w:r>
      <w:r w:rsidRPr="002F0D85">
        <w:rPr>
          <w:rFonts w:ascii="Times New Roman" w:eastAsia="Times New Roman" w:hAnsi="Times New Roman" w:cs="Times New Roman"/>
          <w:noProof/>
          <w:lang w:val="lt-LT" w:eastAsia="lt-LT"/>
        </w:rPr>
        <w:t xml:space="preserve">Pakuotės turinys ir </w:t>
      </w:r>
      <w:r w:rsidRPr="002F0D85">
        <w:rPr>
          <w:rFonts w:ascii="Times New Roman" w:eastAsia="Times New Roman" w:hAnsi="Times New Roman" w:cs="Times New Roman"/>
          <w:lang w:val="lt-LT" w:eastAsia="lt-LT"/>
        </w:rPr>
        <w:t>kita informacija</w:t>
      </w:r>
    </w:p>
    <w:p w14:paraId="564CB0D7"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8"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9" w14:textId="62351331"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1.</w:t>
      </w:r>
      <w:r w:rsidRPr="002F0D85">
        <w:rPr>
          <w:rFonts w:ascii="Times New Roman" w:eastAsia="Times New Roman" w:hAnsi="Times New Roman" w:cs="Times New Roman"/>
          <w:b/>
          <w:bCs/>
          <w:lang w:val="lt-LT" w:eastAsia="lt-LT"/>
        </w:rPr>
        <w:tab/>
        <w:t xml:space="preserve">Kas yra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Pr="002F0D85">
        <w:rPr>
          <w:rFonts w:ascii="Times New Roman" w:eastAsia="Times New Roman" w:hAnsi="Times New Roman" w:cs="Times New Roman"/>
          <w:b/>
          <w:bCs/>
          <w:lang w:val="lt-LT" w:eastAsia="lt-LT"/>
        </w:rPr>
        <w:t xml:space="preserve"> ir kam jis vartojamas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vault_nd_b7a5cb82-1489-48a0-8234-5cbb08b5acd1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DA"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B"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14:paraId="564CB0D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D" w14:textId="68547EAC" w:rsidR="005D28F6" w:rsidRPr="002F0D85" w:rsidRDefault="0027108C" w:rsidP="005D28F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005D28F6" w:rsidRPr="002F0D85">
        <w:rPr>
          <w:rFonts w:ascii="Times New Roman" w:eastAsia="Times New Roman" w:hAnsi="Times New Roman" w:cs="Times New Roman"/>
          <w:lang w:val="lt-LT"/>
        </w:rPr>
        <w:t xml:space="preserve"> sirupas skirtas suaugusiems bei 2</w:t>
      </w:r>
      <w:r w:rsidR="001058F6">
        <w:rPr>
          <w:rFonts w:ascii="Times New Roman" w:eastAsia="Times New Roman" w:hAnsi="Times New Roman" w:cs="Times New Roman"/>
          <w:lang w:val="lt-LT"/>
        </w:rPr>
        <w:t> </w:t>
      </w:r>
      <w:r w:rsidR="005D28F6" w:rsidRPr="002F0D85">
        <w:rPr>
          <w:rFonts w:ascii="Times New Roman" w:eastAsia="Times New Roman" w:hAnsi="Times New Roman" w:cs="Times New Roman"/>
          <w:lang w:val="lt-LT"/>
        </w:rPr>
        <w:t>metų ir vyresniems vaikams.</w:t>
      </w:r>
    </w:p>
    <w:p w14:paraId="564CB0D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F" w14:textId="02386494" w:rsidR="005D28F6" w:rsidRPr="002F0D85" w:rsidRDefault="0027108C" w:rsidP="005D28F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005D28F6" w:rsidRPr="002F0D85">
        <w:rPr>
          <w:rFonts w:ascii="Times New Roman" w:eastAsia="Times New Roman" w:hAnsi="Times New Roman" w:cs="Times New Roman"/>
          <w:lang w:val="lt-LT"/>
        </w:rPr>
        <w:t xml:space="preserve"> vartojamas kvėpavimo sutrikimams lengvinti, sergant astma ir kitomis krūtinės ląstos ligomis. Jis tinka vartoti vaikams ir suaugusiems žmonėms, kurie negali naudoti inhaliatoriaus. </w:t>
      </w:r>
    </w:p>
    <w:p w14:paraId="564CB0E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E1" w14:textId="1E3454DE"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Bronchus plečiantys vaistai neturi būti skiriami kaip vien</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14:paraId="564CB0E2"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E3" w14:textId="5418D900" w:rsidR="005D28F6" w:rsidRPr="002F0D85" w:rsidRDefault="0027108C" w:rsidP="005D28F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005D28F6" w:rsidRPr="002F0D85">
        <w:rPr>
          <w:rFonts w:ascii="Times New Roman" w:eastAsia="Times New Roman" w:hAnsi="Times New Roman" w:cs="Times New Roman"/>
          <w:lang w:val="lt-LT"/>
        </w:rPr>
        <w:t xml:space="preserve"> sirupas yra apelsinų skonio skystis, kurio sudėtyje nėra cukraus. </w:t>
      </w:r>
    </w:p>
    <w:p w14:paraId="564CB0E4" w14:textId="77777777" w:rsidR="005D28F6" w:rsidRPr="002F0D85" w:rsidRDefault="005D28F6" w:rsidP="005D28F6">
      <w:pPr>
        <w:spacing w:after="0" w:line="240" w:lineRule="auto"/>
        <w:rPr>
          <w:rFonts w:ascii="Times New Roman" w:eastAsia="Times New Roman" w:hAnsi="Times New Roman" w:cs="Times New Roman"/>
          <w:highlight w:val="red"/>
          <w:lang w:val="lt-LT"/>
        </w:rPr>
      </w:pPr>
    </w:p>
    <w:p w14:paraId="564CB0E5" w14:textId="77777777" w:rsidR="005D28F6" w:rsidRPr="002F0D85" w:rsidRDefault="005D28F6" w:rsidP="005D28F6">
      <w:pPr>
        <w:spacing w:after="0" w:line="240" w:lineRule="auto"/>
        <w:rPr>
          <w:rFonts w:ascii="Times New Roman" w:eastAsia="Times New Roman" w:hAnsi="Times New Roman" w:cs="Times New Roman"/>
          <w:highlight w:val="red"/>
          <w:lang w:val="lt-LT"/>
        </w:rPr>
      </w:pPr>
    </w:p>
    <w:p w14:paraId="564CB0E6" w14:textId="206021C7"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2.</w:t>
      </w:r>
      <w:r w:rsidRPr="002F0D85">
        <w:rPr>
          <w:rFonts w:ascii="Times New Roman" w:eastAsia="Times New Roman" w:hAnsi="Times New Roman" w:cs="Times New Roman"/>
          <w:b/>
          <w:bCs/>
          <w:lang w:val="lt-LT" w:eastAsia="lt-LT"/>
        </w:rPr>
        <w:tab/>
        <w:t xml:space="preserve">Kas žinotina prieš vartojant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vault_nd_7340075f-3237-4189-945a-07d0bfebed24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E7" w14:textId="77777777" w:rsidR="005D28F6" w:rsidRPr="00861965" w:rsidRDefault="005D28F6" w:rsidP="005D28F6">
      <w:pPr>
        <w:keepNext/>
        <w:spacing w:after="0" w:line="240" w:lineRule="auto"/>
        <w:outlineLvl w:val="2"/>
        <w:rPr>
          <w:rFonts w:ascii="Times New Roman" w:eastAsia="Times New Roman" w:hAnsi="Times New Roman" w:cs="Times New Roman"/>
          <w:lang w:val="lt-LT" w:eastAsia="lt-LT"/>
        </w:rPr>
      </w:pPr>
    </w:p>
    <w:p w14:paraId="564CB0E8" w14:textId="4C934CD7" w:rsidR="005D28F6" w:rsidRPr="002F0D85" w:rsidRDefault="0027108C" w:rsidP="005D28F6">
      <w:pPr>
        <w:keepNext/>
        <w:spacing w:after="0" w:line="240" w:lineRule="auto"/>
        <w:outlineLvl w:val="2"/>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5D28F6" w:rsidRPr="002F0D85">
        <w:rPr>
          <w:rFonts w:ascii="Times New Roman" w:eastAsia="Times New Roman" w:hAnsi="Times New Roman" w:cs="Times New Roman"/>
          <w:b/>
          <w:bCs/>
          <w:lang w:val="lt-LT" w:eastAsia="lt-LT"/>
        </w:rPr>
        <w:t xml:space="preserve"> vartoti </w:t>
      </w:r>
      <w:r w:rsidR="002F73B6">
        <w:rPr>
          <w:rFonts w:ascii="Times New Roman" w:eastAsia="Times New Roman" w:hAnsi="Times New Roman" w:cs="Times New Roman"/>
          <w:b/>
          <w:bCs/>
          <w:lang w:val="lt-LT" w:eastAsia="lt-LT"/>
        </w:rPr>
        <w:t>draudžiama</w:t>
      </w:r>
      <w:r w:rsidR="005D28F6" w:rsidRPr="002F0D85">
        <w:rPr>
          <w:rFonts w:ascii="Times New Roman" w:eastAsia="Times New Roman" w:hAnsi="Times New Roman" w:cs="Times New Roman"/>
          <w:b/>
          <w:bCs/>
          <w:lang w:val="lt-LT" w:eastAsia="lt-LT"/>
        </w:rPr>
        <w:t>:</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vault_nd_f298d172-514a-48fa-ad34-1a984d19d337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E9" w14:textId="0AF1D51F" w:rsidR="005D28F6" w:rsidRPr="002F0D85" w:rsidRDefault="005D28F6" w:rsidP="005D28F6">
      <w:pPr>
        <w:numPr>
          <w:ilvl w:val="0"/>
          <w:numId w:val="2"/>
        </w:numPr>
        <w:tabs>
          <w:tab w:val="clear" w:pos="930"/>
        </w:tabs>
        <w:spacing w:after="0" w:line="240" w:lineRule="auto"/>
        <w:ind w:left="540" w:hanging="540"/>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yra alergija salbutamoliui arba bet ku</w:t>
      </w:r>
      <w:r w:rsidRPr="00C703A6">
        <w:rPr>
          <w:rFonts w:ascii="Times New Roman" w:eastAsia="Times New Roman" w:hAnsi="Times New Roman" w:cs="Times New Roman"/>
          <w:lang w:val="lt-LT" w:eastAsia="lt-LT"/>
        </w:rPr>
        <w:t xml:space="preserve">riai pagalbinei </w:t>
      </w:r>
      <w:r w:rsidR="00C703A6" w:rsidRPr="00C703A6">
        <w:rPr>
          <w:rFonts w:ascii="Times New Roman" w:eastAsia="Times New Roman" w:hAnsi="Times New Roman" w:cs="Times New Roman"/>
          <w:lang w:val="lt-LT" w:eastAsia="lt-LT"/>
        </w:rPr>
        <w:t>šio vaisto</w:t>
      </w:r>
      <w:r w:rsidRPr="00C703A6">
        <w:rPr>
          <w:rFonts w:ascii="Times New Roman" w:eastAsia="Times New Roman" w:hAnsi="Times New Roman" w:cs="Times New Roman"/>
          <w:lang w:val="lt-LT" w:eastAsia="lt-LT"/>
        </w:rPr>
        <w:t xml:space="preserve"> medžiagai</w:t>
      </w:r>
      <w:r w:rsidR="00C703A6" w:rsidRPr="00C703A6">
        <w:rPr>
          <w:rFonts w:ascii="Times New Roman" w:eastAsia="Times New Roman" w:hAnsi="Times New Roman" w:cs="Times New Roman"/>
          <w:lang w:val="lt-LT" w:eastAsia="lt-LT"/>
        </w:rPr>
        <w:t xml:space="preserve"> </w:t>
      </w:r>
      <w:r w:rsidR="00C703A6" w:rsidRPr="00672DE1">
        <w:rPr>
          <w:rFonts w:ascii="Times New Roman" w:hAnsi="Times New Roman" w:cs="Times New Roman"/>
          <w:szCs w:val="24"/>
          <w:lang w:val="lt-LT"/>
        </w:rPr>
        <w:t>(jos išvardytos 6 skyriuje)</w:t>
      </w:r>
      <w:r w:rsidRPr="00C703A6">
        <w:rPr>
          <w:rFonts w:ascii="Times New Roman" w:eastAsia="Times New Roman" w:hAnsi="Times New Roman" w:cs="Times New Roman"/>
          <w:lang w:val="lt-LT" w:eastAsia="lt-LT"/>
        </w:rPr>
        <w:t>.</w:t>
      </w:r>
    </w:p>
    <w:p w14:paraId="564CB0EA"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EB" w14:textId="7A89CA5E"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 xml:space="preserve">Šio </w:t>
      </w:r>
      <w:r w:rsidR="002F73B6">
        <w:rPr>
          <w:rFonts w:ascii="Times New Roman" w:eastAsia="Times New Roman" w:hAnsi="Times New Roman" w:cs="Times New Roman"/>
          <w:lang w:val="lt-LT" w:eastAsia="lt-LT"/>
        </w:rPr>
        <w:t>vais</w:t>
      </w:r>
      <w:r w:rsidRPr="002F0D85">
        <w:rPr>
          <w:rFonts w:ascii="Times New Roman" w:eastAsia="Times New Roman" w:hAnsi="Times New Roman" w:cs="Times New Roman"/>
          <w:lang w:val="lt-LT" w:eastAsia="lt-LT"/>
        </w:rPr>
        <w:t>to negalima vartoti nekomplikuoto priešlaikinio gimdymo stabdymui ar gresiančio persileidimo slopinimui.</w:t>
      </w:r>
    </w:p>
    <w:p w14:paraId="564CB0EC" w14:textId="77777777" w:rsidR="005D28F6" w:rsidRPr="00861965" w:rsidRDefault="005D28F6" w:rsidP="005D28F6">
      <w:pPr>
        <w:keepNext/>
        <w:spacing w:after="0" w:line="240" w:lineRule="auto"/>
        <w:outlineLvl w:val="2"/>
        <w:rPr>
          <w:rFonts w:ascii="Times New Roman" w:eastAsia="Times New Roman" w:hAnsi="Times New Roman" w:cs="Times New Roman"/>
          <w:lang w:val="lt-LT" w:eastAsia="lt-LT"/>
        </w:rPr>
      </w:pPr>
    </w:p>
    <w:p w14:paraId="564CB0ED" w14:textId="5A318394" w:rsidR="005D28F6" w:rsidRPr="00672DE1" w:rsidRDefault="005D28F6" w:rsidP="005D28F6">
      <w:pPr>
        <w:keepNext/>
        <w:spacing w:after="0" w:line="240" w:lineRule="auto"/>
        <w:outlineLvl w:val="3"/>
        <w:rPr>
          <w:rFonts w:ascii="Times New Roman" w:eastAsia="Times New Roman" w:hAnsi="Times New Roman" w:cs="Times New Roman"/>
          <w:b/>
          <w:lang w:val="lt-LT" w:eastAsia="lt-LT"/>
        </w:rPr>
      </w:pPr>
      <w:r w:rsidRPr="00672DE1">
        <w:rPr>
          <w:rFonts w:ascii="Times New Roman" w:eastAsia="Times New Roman" w:hAnsi="Times New Roman" w:cs="Times New Roman"/>
          <w:b/>
          <w:lang w:val="lt-LT" w:eastAsia="lt-LT"/>
        </w:rPr>
        <w:t>Įspėjimai ir atsargumo priemonės</w:t>
      </w:r>
      <w:r w:rsidR="00630BC0" w:rsidRPr="00672DE1">
        <w:rPr>
          <w:rFonts w:ascii="Times New Roman" w:eastAsia="Times New Roman" w:hAnsi="Times New Roman" w:cs="Times New Roman"/>
          <w:b/>
          <w:lang w:val="lt-LT" w:eastAsia="lt-LT"/>
        </w:rPr>
        <w:fldChar w:fldCharType="begin"/>
      </w:r>
      <w:r w:rsidR="00630BC0" w:rsidRPr="00672DE1">
        <w:rPr>
          <w:rFonts w:ascii="Times New Roman" w:eastAsia="Times New Roman" w:hAnsi="Times New Roman" w:cs="Times New Roman"/>
          <w:b/>
          <w:lang w:val="lt-LT" w:eastAsia="lt-LT"/>
        </w:rPr>
        <w:instrText xml:space="preserve"> DOCVARIABLE vault_nd_a3bf311d-beab-48c0-b53e-a3f8176ccf3c \* MERGEFORMAT </w:instrText>
      </w:r>
      <w:r w:rsidR="00630BC0" w:rsidRPr="00672DE1">
        <w:rPr>
          <w:rFonts w:ascii="Times New Roman" w:eastAsia="Times New Roman" w:hAnsi="Times New Roman" w:cs="Times New Roman"/>
          <w:b/>
          <w:lang w:val="lt-LT" w:eastAsia="lt-LT"/>
        </w:rPr>
        <w:fldChar w:fldCharType="separate"/>
      </w:r>
      <w:r w:rsidR="00630BC0" w:rsidRPr="00672DE1">
        <w:rPr>
          <w:rFonts w:ascii="Times New Roman" w:eastAsia="Times New Roman" w:hAnsi="Times New Roman" w:cs="Times New Roman"/>
          <w:b/>
          <w:lang w:val="lt-LT" w:eastAsia="lt-LT"/>
        </w:rPr>
        <w:t xml:space="preserve"> </w:t>
      </w:r>
      <w:r w:rsidR="00630BC0" w:rsidRPr="00672DE1">
        <w:rPr>
          <w:rFonts w:ascii="Times New Roman" w:eastAsia="Times New Roman" w:hAnsi="Times New Roman" w:cs="Times New Roman"/>
          <w:b/>
          <w:lang w:val="lt-LT" w:eastAsia="lt-LT"/>
        </w:rPr>
        <w:fldChar w:fldCharType="end"/>
      </w:r>
    </w:p>
    <w:p w14:paraId="564CB0EE" w14:textId="3FC75858" w:rsidR="005D28F6" w:rsidRPr="002F0D85" w:rsidRDefault="005D28F6" w:rsidP="005D28F6">
      <w:pPr>
        <w:numPr>
          <w:ilvl w:val="12"/>
          <w:numId w:val="0"/>
        </w:numPr>
        <w:spacing w:after="0" w:line="240" w:lineRule="auto"/>
        <w:rPr>
          <w:rFonts w:ascii="Times New Roman" w:eastAsia="Times New Roman" w:hAnsi="Times New Roman" w:cs="Times New Roman"/>
          <w:noProof/>
          <w:lang w:val="lt-LT"/>
        </w:rPr>
      </w:pPr>
      <w:r w:rsidRPr="002F0D85">
        <w:rPr>
          <w:rFonts w:ascii="Times New Roman" w:eastAsia="Times New Roman" w:hAnsi="Times New Roman" w:cs="Times New Roman"/>
          <w:noProof/>
          <w:lang w:val="lt-LT"/>
        </w:rPr>
        <w:t xml:space="preserve">Pasitarkite su gydytoju arba vaistininku, prieš pradėdami vartoti </w:t>
      </w:r>
      <w:r w:rsidR="0027108C">
        <w:rPr>
          <w:rFonts w:ascii="Times New Roman" w:eastAsia="Times New Roman" w:hAnsi="Times New Roman" w:cs="Times New Roman"/>
          <w:noProof/>
          <w:lang w:val="lt-LT"/>
        </w:rPr>
        <w:t xml:space="preserve">Salbutamol </w:t>
      </w:r>
      <w:r w:rsidR="00047684">
        <w:rPr>
          <w:rFonts w:ascii="Times New Roman" w:eastAsia="Times New Roman" w:hAnsi="Times New Roman" w:cs="Times New Roman"/>
          <w:noProof/>
          <w:lang w:val="lt-LT"/>
        </w:rPr>
        <w:t>Maxpharma</w:t>
      </w:r>
      <w:r w:rsidRPr="002F0D85">
        <w:rPr>
          <w:rFonts w:ascii="Times New Roman" w:eastAsia="Times New Roman" w:hAnsi="Times New Roman" w:cs="Times New Roman"/>
          <w:noProof/>
          <w:lang w:val="lt-LT"/>
        </w:rPr>
        <w:t>:</w:t>
      </w:r>
    </w:p>
    <w:p w14:paraId="564CB0EF"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esate nėščia ar planuojate pastoti;</w:t>
      </w:r>
    </w:p>
    <w:p w14:paraId="564CB0F0"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jeigu žindote kūdikį;</w:t>
      </w:r>
    </w:p>
    <w:p w14:paraId="564CB0F1"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jeigu Jūs turite ar kada nors turėjote nutraukti šio ar kito vaisto nuo šios ligos vartojimą, kadangi esate jam alergiškas ar šis vaistas kelia problemų; </w:t>
      </w:r>
    </w:p>
    <w:p w14:paraId="564CB0F2" w14:textId="77777777" w:rsidR="005D28F6" w:rsidRPr="002F0D85" w:rsidRDefault="005D28F6" w:rsidP="005D28F6">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gydotės nuo skydliaukės ligos;</w:t>
      </w:r>
    </w:p>
    <w:p w14:paraId="564CB0F3" w14:textId="77777777" w:rsidR="005D28F6" w:rsidRPr="002F0D85" w:rsidRDefault="005D28F6" w:rsidP="005D28F6">
      <w:pPr>
        <w:spacing w:after="0" w:line="240" w:lineRule="auto"/>
        <w:ind w:left="540" w:hanging="540"/>
        <w:rPr>
          <w:rFonts w:ascii="Times New Roman" w:eastAsia="Times New Roman" w:hAnsi="Times New Roman" w:cs="Times New Roman"/>
          <w:b/>
          <w:bCs/>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gydotės nuo didelio kraujospūdžio;</w:t>
      </w:r>
    </w:p>
    <w:p w14:paraId="564CB0F4"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Jūsų širdies ritmas nereguliarus, įskaitant ir labai dažną pulsą;</w:t>
      </w:r>
    </w:p>
    <w:p w14:paraId="564CB0F5"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vartojate kokių nors vaistų nuo nereguliaraus širdies darbo / ritmo, įskaitant ir labai dažną pulsą;</w:t>
      </w:r>
    </w:p>
    <w:p w14:paraId="564CB0F6"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sergate cukriniu diabetu;</w:t>
      </w:r>
    </w:p>
    <w:p w14:paraId="564CB0F7"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sirgote širdies liga, krūtinės angina ar buvo sutrikęs širdies ritmas.</w:t>
      </w:r>
    </w:p>
    <w:p w14:paraId="564CB0F8" w14:textId="77777777" w:rsidR="005D28F6" w:rsidRPr="00861965" w:rsidRDefault="005D28F6" w:rsidP="005D28F6">
      <w:pPr>
        <w:keepNext/>
        <w:spacing w:after="0" w:line="240" w:lineRule="auto"/>
        <w:outlineLvl w:val="2"/>
        <w:rPr>
          <w:rFonts w:ascii="Times New Roman" w:eastAsia="Times New Roman" w:hAnsi="Times New Roman" w:cs="Times New Roman"/>
          <w:lang w:val="lt-LT" w:eastAsia="lt-LT"/>
        </w:rPr>
      </w:pPr>
    </w:p>
    <w:p w14:paraId="564CB0F9" w14:textId="35A49434"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 xml:space="preserve">Kiti vaistai ir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vault_nd_e780183f-b6cc-48da-af9d-8e4cb98f6f0c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FA" w14:textId="07416CB6"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 xml:space="preserve">Jeigu vartojate arba neseniai vartojote kitų vaistų, įskaitant įsigytus be recepto, </w:t>
      </w:r>
      <w:r w:rsidR="00C703A6">
        <w:rPr>
          <w:rFonts w:ascii="Times New Roman" w:eastAsia="Times New Roman" w:hAnsi="Times New Roman" w:cs="Times New Roman"/>
          <w:lang w:val="lt-LT" w:eastAsia="lt-LT"/>
        </w:rPr>
        <w:t xml:space="preserve">apie tai </w:t>
      </w:r>
      <w:r w:rsidRPr="002F0D85">
        <w:rPr>
          <w:rFonts w:ascii="Times New Roman" w:eastAsia="Times New Roman" w:hAnsi="Times New Roman" w:cs="Times New Roman"/>
          <w:lang w:val="lt-LT" w:eastAsia="lt-LT"/>
        </w:rPr>
        <w:t>pasakykite gydytojui arba vaistininkui.</w:t>
      </w:r>
    </w:p>
    <w:p w14:paraId="564CB0FB" w14:textId="0C96A9F4"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Negalima vartoti kartu </w:t>
      </w:r>
      <w:r w:rsidR="0027108C">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 xml:space="preserve"> ir neselektyvių beta blokuojančių vaistų, lėtinančių širdies ritmą, pvz., propranololio.</w:t>
      </w:r>
    </w:p>
    <w:p w14:paraId="564CB0FC"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FD" w14:textId="67682BB5"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Kartais šis vaistas gali Jums netikti ir gydytojas gali skirti kitokį vaistą. Įsitikinkite, kad Jūsų gydytojas žino, kokius kitus vaistus Jūs vartojate (pvz., skysčiams mažinti, bet kokius bronchų plečiamuosius vaistus, steroidus), įskaitant ir įsigytus be recepto. Jei</w:t>
      </w:r>
      <w:r w:rsidR="00C703A6">
        <w:rPr>
          <w:rFonts w:ascii="Times New Roman" w:eastAsia="Times New Roman" w:hAnsi="Times New Roman" w:cs="Times New Roman"/>
          <w:lang w:val="lt-LT" w:eastAsia="lt-LT"/>
        </w:rPr>
        <w:t>gu</w:t>
      </w:r>
      <w:r w:rsidRPr="002F0D85">
        <w:rPr>
          <w:rFonts w:ascii="Times New Roman" w:eastAsia="Times New Roman" w:hAnsi="Times New Roman" w:cs="Times New Roman"/>
          <w:lang w:val="lt-LT" w:eastAsia="lt-LT"/>
        </w:rPr>
        <w:t xml:space="preserve"> vykstate į ligoninę, nepamirškite šių vaistų pasiimti su savimi.</w:t>
      </w:r>
    </w:p>
    <w:p w14:paraId="564CB0FE" w14:textId="77777777" w:rsidR="005D28F6" w:rsidRPr="002F0D85" w:rsidRDefault="005D28F6" w:rsidP="005D28F6">
      <w:pPr>
        <w:keepNext/>
        <w:spacing w:after="0" w:line="240" w:lineRule="auto"/>
        <w:outlineLvl w:val="2"/>
        <w:rPr>
          <w:rFonts w:ascii="Times New Roman" w:eastAsia="Times New Roman" w:hAnsi="Times New Roman" w:cs="Times New Roman"/>
          <w:b/>
          <w:bCs/>
          <w:highlight w:val="green"/>
          <w:lang w:val="lt-LT" w:eastAsia="lt-LT"/>
        </w:rPr>
      </w:pPr>
    </w:p>
    <w:p w14:paraId="564CB0FF" w14:textId="61A495F8"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Nėštumas, žindymo laikotarpis ir vaisingumas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vault_nd_76ebbd5a-58da-4bec-948f-550df4c99757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00" w14:textId="221AC0EB"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2F0D85">
        <w:rPr>
          <w:rFonts w:ascii="Times New Roman" w:eastAsia="Times New Roman" w:hAnsi="Times New Roman" w:cs="Times New Roman"/>
          <w:lang w:val="lt-LT" w:eastAsia="lt-LT"/>
        </w:rPr>
        <w:t>.</w:t>
      </w:r>
    </w:p>
    <w:p w14:paraId="564CB101"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102"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 nėštumo metu turi būti skiriamas tik tada, jei laukiama nauda motinai yra didesnė už bet kokią galimą riziką vaisiui.</w:t>
      </w:r>
    </w:p>
    <w:p w14:paraId="564CB103"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p>
    <w:p w14:paraId="564CB104" w14:textId="77777777" w:rsidR="005D28F6" w:rsidRPr="005B169D"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Kadangi salbutamolio tikriausiai patenka į moters pieną, jo vartoti žindyvėms nerekomenduojama, nebent laukiama nauda yra didesnė už bet kokią galimą riziką. Ar su pienu išsiskyręs salbutamolis kenkia naujagimiui, nežinoma.</w:t>
      </w:r>
    </w:p>
    <w:p w14:paraId="564CB105" w14:textId="77777777" w:rsidR="005D28F6" w:rsidRPr="005B169D" w:rsidRDefault="005D28F6" w:rsidP="005D28F6">
      <w:pPr>
        <w:keepNext/>
        <w:spacing w:after="0" w:line="240" w:lineRule="auto"/>
        <w:outlineLvl w:val="2"/>
        <w:rPr>
          <w:rFonts w:ascii="Times New Roman" w:eastAsia="Times New Roman" w:hAnsi="Times New Roman" w:cs="Times New Roman"/>
          <w:lang w:val="lt-LT" w:eastAsia="lt-LT"/>
        </w:rPr>
      </w:pPr>
    </w:p>
    <w:p w14:paraId="44DF1E22" w14:textId="03774F09" w:rsidR="006641A4" w:rsidRPr="00672DE1" w:rsidRDefault="0027108C" w:rsidP="006641A4">
      <w:pPr>
        <w:pStyle w:val="PI-3EMEASMCA"/>
        <w:rPr>
          <w:highlight w:val="yellow"/>
        </w:rPr>
      </w:pPr>
      <w:r w:rsidRPr="00672DE1">
        <w:rPr>
          <w:lang w:eastAsia="lt-LT"/>
        </w:rPr>
        <w:t xml:space="preserve">Salbutamol </w:t>
      </w:r>
      <w:r w:rsidR="00047684">
        <w:rPr>
          <w:lang w:eastAsia="lt-LT"/>
        </w:rPr>
        <w:t>Maxpharma</w:t>
      </w:r>
      <w:r w:rsidR="006641A4" w:rsidRPr="00515BAA">
        <w:t xml:space="preserve"> sudėtyje yra natrio benzoat</w:t>
      </w:r>
      <w:r w:rsidR="006641A4" w:rsidRPr="00A95226">
        <w:t>o</w:t>
      </w:r>
      <w:r w:rsidR="00515BAA" w:rsidRPr="00672DE1">
        <w:t xml:space="preserve"> ir</w:t>
      </w:r>
      <w:r w:rsidR="006641A4" w:rsidRPr="00A95226">
        <w:t xml:space="preserve"> natrio</w:t>
      </w:r>
    </w:p>
    <w:p w14:paraId="564CB106" w14:textId="4E42401B" w:rsidR="005D28F6" w:rsidRPr="00672DE1" w:rsidRDefault="005D28F6" w:rsidP="005D28F6">
      <w:pPr>
        <w:keepNext/>
        <w:spacing w:after="0" w:line="240" w:lineRule="auto"/>
        <w:outlineLvl w:val="2"/>
        <w:rPr>
          <w:rFonts w:ascii="Times New Roman" w:eastAsia="Times New Roman" w:hAnsi="Times New Roman" w:cs="Times New Roman"/>
          <w:highlight w:val="yellow"/>
          <w:lang w:val="lt-LT" w:eastAsia="lt-LT"/>
        </w:rPr>
      </w:pPr>
    </w:p>
    <w:p w14:paraId="12D3E71F" w14:textId="54BEBE78" w:rsidR="004F4E0C" w:rsidRPr="00BB54CD" w:rsidRDefault="004F4E0C" w:rsidP="002F0D85">
      <w:pPr>
        <w:autoSpaceDE w:val="0"/>
        <w:autoSpaceDN w:val="0"/>
        <w:adjustRightInd w:val="0"/>
        <w:spacing w:after="0" w:line="240" w:lineRule="auto"/>
        <w:rPr>
          <w:rFonts w:ascii="Times New Roman" w:hAnsi="Times New Roman" w:cs="Times New Roman"/>
          <w:lang w:val="lt-LT"/>
        </w:rPr>
      </w:pPr>
      <w:r w:rsidRPr="00BB54CD">
        <w:rPr>
          <w:rFonts w:ascii="Times New Roman" w:hAnsi="Times New Roman" w:cs="Times New Roman"/>
          <w:lang w:val="lt-LT"/>
        </w:rPr>
        <w:t>5</w:t>
      </w:r>
      <w:r w:rsidR="00C703A6">
        <w:rPr>
          <w:rFonts w:ascii="Times New Roman" w:hAnsi="Times New Roman" w:cs="Times New Roman"/>
          <w:lang w:val="lt-LT"/>
        </w:rPr>
        <w:t> </w:t>
      </w:r>
      <w:r w:rsidRPr="00BB54CD">
        <w:rPr>
          <w:rFonts w:ascii="Times New Roman" w:hAnsi="Times New Roman" w:cs="Times New Roman"/>
          <w:lang w:val="lt-LT"/>
        </w:rPr>
        <w:t>ml sirupo yra 10</w:t>
      </w:r>
      <w:r w:rsidR="00C703A6">
        <w:rPr>
          <w:rFonts w:ascii="Times New Roman" w:hAnsi="Times New Roman" w:cs="Times New Roman"/>
          <w:lang w:val="lt-LT"/>
        </w:rPr>
        <w:t> </w:t>
      </w:r>
      <w:r w:rsidRPr="00BB54CD">
        <w:rPr>
          <w:rFonts w:ascii="Times New Roman" w:hAnsi="Times New Roman" w:cs="Times New Roman"/>
          <w:lang w:val="lt-LT"/>
        </w:rPr>
        <w:t>mg natrio benzoato.</w:t>
      </w:r>
      <w:r w:rsidR="00E20FD1" w:rsidRPr="00BB54CD">
        <w:rPr>
          <w:rFonts w:ascii="Times New Roman" w:hAnsi="Times New Roman" w:cs="Times New Roman"/>
          <w:lang w:val="lt-LT"/>
        </w:rPr>
        <w:t xml:space="preserve"> Natrio benzoatas </w:t>
      </w:r>
      <w:r w:rsidR="00E20FD1" w:rsidRPr="00BB54CD">
        <w:rPr>
          <w:rFonts w:ascii="Times New Roman" w:eastAsiaTheme="minorHAnsi" w:hAnsi="Times New Roman" w:cs="Times New Roman"/>
          <w:lang w:val="lt-LT"/>
        </w:rPr>
        <w:t>naujagimiams (iki 4</w:t>
      </w:r>
      <w:r w:rsidR="00C703A6">
        <w:rPr>
          <w:rFonts w:ascii="Times New Roman" w:eastAsiaTheme="minorHAnsi" w:hAnsi="Times New Roman" w:cs="Times New Roman"/>
          <w:lang w:val="lt-LT"/>
        </w:rPr>
        <w:t> </w:t>
      </w:r>
      <w:r w:rsidR="00E20FD1" w:rsidRPr="00BB54CD">
        <w:rPr>
          <w:rFonts w:ascii="Times New Roman" w:eastAsiaTheme="minorHAnsi" w:hAnsi="Times New Roman" w:cs="Times New Roman"/>
          <w:lang w:val="lt-LT"/>
        </w:rPr>
        <w:t>savaičių) gali sunkinti geltą</w:t>
      </w:r>
      <w:r w:rsidR="00ED632C" w:rsidRPr="00BB54CD">
        <w:rPr>
          <w:rFonts w:ascii="Times New Roman" w:eastAsiaTheme="minorHAnsi" w:hAnsi="Times New Roman" w:cs="Times New Roman"/>
          <w:lang w:val="lt-LT"/>
        </w:rPr>
        <w:t xml:space="preserve"> </w:t>
      </w:r>
      <w:r w:rsidR="00E20FD1" w:rsidRPr="00BB54CD">
        <w:rPr>
          <w:rFonts w:ascii="Times New Roman" w:eastAsiaTheme="minorHAnsi" w:hAnsi="Times New Roman" w:cs="Times New Roman"/>
          <w:lang w:val="lt-LT"/>
        </w:rPr>
        <w:t>(odos ir akių pageltimą).</w:t>
      </w:r>
    </w:p>
    <w:p w14:paraId="706E21A9" w14:textId="77777777" w:rsidR="00C9512D" w:rsidRPr="00672DE1" w:rsidRDefault="00C9512D" w:rsidP="005D28F6">
      <w:pPr>
        <w:keepNext/>
        <w:spacing w:after="0" w:line="240" w:lineRule="auto"/>
        <w:outlineLvl w:val="2"/>
        <w:rPr>
          <w:rFonts w:ascii="Times New Roman" w:eastAsia="Times New Roman" w:hAnsi="Times New Roman" w:cs="Times New Roman"/>
          <w:highlight w:val="yellow"/>
          <w:lang w:val="lt-LT" w:eastAsia="lt-LT"/>
        </w:rPr>
      </w:pPr>
    </w:p>
    <w:p w14:paraId="49FE137B" w14:textId="4463D05C" w:rsidR="00764FC0" w:rsidRPr="00A95226" w:rsidRDefault="00764FC0" w:rsidP="00764FC0">
      <w:pPr>
        <w:spacing w:after="0" w:line="240" w:lineRule="auto"/>
        <w:rPr>
          <w:lang w:val="lt-LT"/>
        </w:rPr>
      </w:pPr>
      <w:r w:rsidRPr="00A95226">
        <w:rPr>
          <w:rFonts w:ascii="Times New Roman" w:eastAsia="Times New Roman" w:hAnsi="Times New Roman" w:cs="Times New Roman"/>
          <w:lang w:val="lt-LT"/>
        </w:rPr>
        <w:t>5 ml sirupo yra mažiau kaip 1</w:t>
      </w:r>
      <w:r w:rsidR="00C703A6">
        <w:rPr>
          <w:rFonts w:ascii="Times New Roman" w:eastAsia="Times New Roman" w:hAnsi="Times New Roman" w:cs="Times New Roman"/>
          <w:lang w:val="lt-LT"/>
        </w:rPr>
        <w:t> </w:t>
      </w:r>
      <w:r w:rsidRPr="00A95226">
        <w:rPr>
          <w:rFonts w:ascii="Times New Roman" w:eastAsia="Times New Roman" w:hAnsi="Times New Roman" w:cs="Times New Roman"/>
          <w:lang w:val="lt-LT"/>
        </w:rPr>
        <w:t>mmol (23</w:t>
      </w:r>
      <w:r w:rsidR="00C703A6">
        <w:rPr>
          <w:rFonts w:ascii="Times New Roman" w:eastAsia="Times New Roman" w:hAnsi="Times New Roman" w:cs="Times New Roman"/>
          <w:lang w:val="lt-LT"/>
        </w:rPr>
        <w:t> </w:t>
      </w:r>
      <w:r w:rsidRPr="00A95226">
        <w:rPr>
          <w:rFonts w:ascii="Times New Roman" w:eastAsia="Times New Roman" w:hAnsi="Times New Roman" w:cs="Times New Roman"/>
          <w:lang w:val="lt-LT"/>
        </w:rPr>
        <w:t>mg) natrio, t.</w:t>
      </w:r>
      <w:r w:rsidR="00C703A6">
        <w:rPr>
          <w:rFonts w:ascii="Times New Roman" w:eastAsia="Times New Roman" w:hAnsi="Times New Roman" w:cs="Times New Roman"/>
          <w:lang w:val="lt-LT"/>
        </w:rPr>
        <w:t> </w:t>
      </w:r>
      <w:r w:rsidRPr="00A95226">
        <w:rPr>
          <w:rFonts w:ascii="Times New Roman" w:eastAsia="Times New Roman" w:hAnsi="Times New Roman" w:cs="Times New Roman"/>
          <w:lang w:val="lt-LT"/>
        </w:rPr>
        <w:t>y. jis beveik neturi reikšmės.</w:t>
      </w:r>
      <w:r w:rsidRPr="00A95226">
        <w:rPr>
          <w:lang w:val="lt-LT"/>
        </w:rPr>
        <w:t xml:space="preserve"> </w:t>
      </w:r>
    </w:p>
    <w:p w14:paraId="10BDC223" w14:textId="77777777" w:rsidR="00515BAA" w:rsidRDefault="00515BAA" w:rsidP="005D28F6">
      <w:pPr>
        <w:spacing w:after="0" w:line="240" w:lineRule="auto"/>
        <w:rPr>
          <w:rFonts w:ascii="Times New Roman" w:eastAsia="Times New Roman" w:hAnsi="Times New Roman" w:cs="Times New Roman"/>
          <w:lang w:val="lt-LT"/>
        </w:rPr>
      </w:pPr>
    </w:p>
    <w:p w14:paraId="7E576DC8" w14:textId="77777777" w:rsidR="00515BAA" w:rsidRPr="002F0D85" w:rsidRDefault="00515BAA" w:rsidP="005D28F6">
      <w:pPr>
        <w:spacing w:after="0" w:line="240" w:lineRule="auto"/>
        <w:rPr>
          <w:rFonts w:ascii="Times New Roman" w:eastAsia="Times New Roman" w:hAnsi="Times New Roman" w:cs="Times New Roman"/>
          <w:lang w:val="lt-LT"/>
        </w:rPr>
      </w:pPr>
    </w:p>
    <w:p w14:paraId="564CB10B" w14:textId="43E9559C"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3.</w:t>
      </w:r>
      <w:r w:rsidRPr="002F0D85">
        <w:rPr>
          <w:rFonts w:ascii="Times New Roman" w:eastAsia="Times New Roman" w:hAnsi="Times New Roman" w:cs="Times New Roman"/>
          <w:b/>
          <w:bCs/>
          <w:lang w:val="lt-LT" w:eastAsia="lt-LT"/>
        </w:rPr>
        <w:tab/>
        <w:t xml:space="preserve">Kaip vartoti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vault_nd_28b9fb7b-daad-4b92-bd51-5458809c7b77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0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0D" w14:textId="4B24974D"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Visada vartokite šį vaistą tiksliai</w:t>
      </w:r>
      <w:r w:rsidR="00C703A6">
        <w:rPr>
          <w:rFonts w:ascii="Times New Roman" w:eastAsia="Times New Roman" w:hAnsi="Times New Roman" w:cs="Times New Roman"/>
          <w:lang w:val="lt-LT"/>
        </w:rPr>
        <w:t>,</w:t>
      </w:r>
      <w:r w:rsidRPr="002F0D85">
        <w:rPr>
          <w:rFonts w:ascii="Times New Roman" w:eastAsia="Times New Roman" w:hAnsi="Times New Roman" w:cs="Times New Roman"/>
          <w:lang w:val="lt-LT"/>
        </w:rPr>
        <w:t xml:space="preserve"> kaip nurodė gydytojas. Jeigu abejojate, kreipkitės į gydytoją arba vaistininką.</w:t>
      </w:r>
    </w:p>
    <w:p w14:paraId="564CB10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0F"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Sirupui dozuoti naudokite 5 ml plastmasinį šaukštą arba vaistinėje įsigyjamą dozavimo švirkštą.</w:t>
      </w:r>
    </w:p>
    <w:p w14:paraId="564CB11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11"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Įprastinė dozė</w:t>
      </w:r>
    </w:p>
    <w:p w14:paraId="564CB112" w14:textId="77777777" w:rsidR="005D28F6" w:rsidRPr="002F0D85" w:rsidRDefault="005D28F6" w:rsidP="005D28F6">
      <w:pPr>
        <w:spacing w:after="0" w:line="240" w:lineRule="auto"/>
        <w:ind w:left="3420" w:hanging="3420"/>
        <w:rPr>
          <w:rFonts w:ascii="Times New Roman" w:eastAsia="Times New Roman" w:hAnsi="Times New Roman" w:cs="Times New Roman"/>
          <w:i/>
          <w:iCs/>
          <w:lang w:val="lt-LT" w:eastAsia="lt-LT"/>
        </w:rPr>
      </w:pPr>
    </w:p>
    <w:p w14:paraId="564CB113" w14:textId="77777777" w:rsidR="005D28F6" w:rsidRPr="002F0D85" w:rsidRDefault="005D28F6" w:rsidP="005D28F6">
      <w:pPr>
        <w:spacing w:after="0" w:line="240" w:lineRule="auto"/>
        <w:ind w:left="3420" w:hanging="342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Vartojimas suaugusiems žmonėms</w:t>
      </w:r>
    </w:p>
    <w:p w14:paraId="564CB114" w14:textId="3BA05690" w:rsidR="005D28F6" w:rsidRPr="002F0D85" w:rsidRDefault="005D28F6" w:rsidP="005D28F6">
      <w:pPr>
        <w:spacing w:after="0" w:line="240" w:lineRule="auto"/>
        <w:ind w:left="3420" w:hanging="3420"/>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 xml:space="preserve">Gerti po 5 ml (2 mg) </w:t>
      </w:r>
      <w:r w:rsidR="00C703A6">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 xml:space="preserve"> 20 ml (8 mg) sirupo iki keturių kartų per parą.</w:t>
      </w:r>
    </w:p>
    <w:p w14:paraId="564CB115"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16" w14:textId="77777777" w:rsidR="005D28F6" w:rsidRPr="002F0D85" w:rsidRDefault="005D28F6" w:rsidP="005D28F6">
      <w:pPr>
        <w:spacing w:after="0" w:line="240" w:lineRule="auto"/>
        <w:ind w:left="3420" w:hanging="3420"/>
        <w:rPr>
          <w:rFonts w:ascii="Times New Roman" w:eastAsia="Times New Roman" w:hAnsi="Times New Roman" w:cs="Times New Roman"/>
          <w:i/>
          <w:iCs/>
          <w:lang w:val="lt-LT" w:eastAsia="lt-LT"/>
        </w:rPr>
      </w:pPr>
      <w:r w:rsidRPr="002F0D85">
        <w:rPr>
          <w:rFonts w:ascii="Times New Roman" w:eastAsia="Times New Roman" w:hAnsi="Times New Roman" w:cs="Times New Roman"/>
          <w:b/>
          <w:bCs/>
          <w:lang w:val="lt-LT" w:eastAsia="lt-LT"/>
        </w:rPr>
        <w:t>Vartojimas vaikams ir paaugliams</w:t>
      </w:r>
    </w:p>
    <w:p w14:paraId="564CB117" w14:textId="4D11F94B" w:rsidR="005D28F6" w:rsidRPr="002F0D85" w:rsidRDefault="005D28F6" w:rsidP="005D28F6">
      <w:pPr>
        <w:spacing w:after="0" w:line="240" w:lineRule="auto"/>
        <w:ind w:left="3420" w:hanging="3420"/>
        <w:rPr>
          <w:rFonts w:ascii="Times New Roman" w:eastAsia="Times New Roman" w:hAnsi="Times New Roman" w:cs="Times New Roman"/>
          <w:i/>
          <w:iCs/>
          <w:lang w:val="lt-LT" w:eastAsia="lt-LT"/>
        </w:rPr>
      </w:pPr>
      <w:r w:rsidRPr="002F0D85">
        <w:rPr>
          <w:rFonts w:ascii="Times New Roman" w:eastAsia="Times New Roman" w:hAnsi="Times New Roman" w:cs="Times New Roman"/>
          <w:i/>
          <w:iCs/>
          <w:lang w:val="lt-LT" w:eastAsia="lt-LT"/>
        </w:rPr>
        <w:t>2</w:t>
      </w:r>
      <w:r w:rsidR="00C703A6">
        <w:rPr>
          <w:rFonts w:ascii="Times New Roman" w:eastAsia="Times New Roman" w:hAnsi="Times New Roman" w:cs="Times New Roman"/>
          <w:i/>
          <w:iCs/>
          <w:lang w:val="lt-LT" w:eastAsia="lt-LT"/>
        </w:rPr>
        <w:t>–</w:t>
      </w:r>
      <w:r w:rsidRPr="002F0D85">
        <w:rPr>
          <w:rFonts w:ascii="Times New Roman" w:eastAsia="Times New Roman" w:hAnsi="Times New Roman" w:cs="Times New Roman"/>
          <w:i/>
          <w:iCs/>
          <w:lang w:val="lt-LT" w:eastAsia="lt-LT"/>
        </w:rPr>
        <w:t>6</w:t>
      </w:r>
      <w:r w:rsidR="00C703A6">
        <w:rPr>
          <w:rFonts w:ascii="Times New Roman" w:eastAsia="Times New Roman" w:hAnsi="Times New Roman" w:cs="Times New Roman"/>
          <w:i/>
          <w:iCs/>
          <w:lang w:val="lt-LT" w:eastAsia="lt-LT"/>
        </w:rPr>
        <w:t> </w:t>
      </w:r>
      <w:r w:rsidRPr="002F0D85">
        <w:rPr>
          <w:rFonts w:ascii="Times New Roman" w:eastAsia="Times New Roman" w:hAnsi="Times New Roman" w:cs="Times New Roman"/>
          <w:i/>
          <w:iCs/>
          <w:lang w:val="lt-LT" w:eastAsia="lt-LT"/>
        </w:rPr>
        <w:t>metų amžiaus vaikams.</w:t>
      </w:r>
      <w:r w:rsidRPr="002F0D85">
        <w:rPr>
          <w:rFonts w:ascii="Times New Roman" w:eastAsia="Times New Roman" w:hAnsi="Times New Roman" w:cs="Times New Roman"/>
          <w:lang w:val="lt-LT" w:eastAsia="lt-LT"/>
        </w:rPr>
        <w:t xml:space="preserve"> Gerti po 2,5 ml (1 mg) </w:t>
      </w:r>
      <w:r w:rsidR="00C703A6">
        <w:rPr>
          <w:rFonts w:ascii="Times New Roman" w:eastAsia="Times New Roman" w:hAnsi="Times New Roman" w:cs="Times New Roman"/>
          <w:lang w:val="lt-LT" w:eastAsia="lt-LT"/>
        </w:rPr>
        <w:t>–</w:t>
      </w:r>
      <w:r w:rsidRPr="002F0D85" w:rsidDel="00222956">
        <w:rPr>
          <w:rFonts w:ascii="Times New Roman" w:eastAsia="Times New Roman" w:hAnsi="Times New Roman" w:cs="Times New Roman"/>
          <w:lang w:val="lt-LT" w:eastAsia="lt-LT"/>
        </w:rPr>
        <w:t xml:space="preserve"> </w:t>
      </w:r>
      <w:r w:rsidRPr="002F0D85">
        <w:rPr>
          <w:rFonts w:ascii="Times New Roman" w:eastAsia="Times New Roman" w:hAnsi="Times New Roman" w:cs="Times New Roman"/>
          <w:lang w:val="lt-LT" w:eastAsia="lt-LT"/>
        </w:rPr>
        <w:t>5 ml (2 mg) sirupo 3</w:t>
      </w:r>
      <w:r w:rsidR="00C703A6">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4</w:t>
      </w:r>
      <w:r w:rsidR="00C703A6">
        <w:rPr>
          <w:rFonts w:ascii="Times New Roman" w:eastAsia="Times New Roman" w:hAnsi="Times New Roman" w:cs="Times New Roman"/>
          <w:lang w:val="lt-LT" w:eastAsia="lt-LT"/>
        </w:rPr>
        <w:t> </w:t>
      </w:r>
      <w:r w:rsidRPr="002F0D85">
        <w:rPr>
          <w:rFonts w:ascii="Times New Roman" w:eastAsia="Times New Roman" w:hAnsi="Times New Roman" w:cs="Times New Roman"/>
          <w:lang w:val="lt-LT" w:eastAsia="lt-LT"/>
        </w:rPr>
        <w:t>kartus per parą.</w:t>
      </w:r>
    </w:p>
    <w:p w14:paraId="564CB118" w14:textId="3DE8B424"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i/>
          <w:iCs/>
          <w:lang w:val="lt-LT"/>
        </w:rPr>
        <w:t>6</w:t>
      </w:r>
      <w:r w:rsidR="00C703A6">
        <w:rPr>
          <w:rFonts w:ascii="Times New Roman" w:eastAsia="Times New Roman" w:hAnsi="Times New Roman" w:cs="Times New Roman"/>
          <w:i/>
          <w:iCs/>
          <w:lang w:val="lt-LT"/>
        </w:rPr>
        <w:t>–</w:t>
      </w:r>
      <w:r w:rsidRPr="002F0D85">
        <w:rPr>
          <w:rFonts w:ascii="Times New Roman" w:eastAsia="Times New Roman" w:hAnsi="Times New Roman" w:cs="Times New Roman"/>
          <w:i/>
          <w:iCs/>
          <w:lang w:val="lt-LT"/>
        </w:rPr>
        <w:t>12</w:t>
      </w:r>
      <w:r w:rsidR="00C703A6">
        <w:rPr>
          <w:rFonts w:ascii="Times New Roman" w:eastAsia="Times New Roman" w:hAnsi="Times New Roman" w:cs="Times New Roman"/>
          <w:i/>
          <w:iCs/>
          <w:lang w:val="lt-LT"/>
        </w:rPr>
        <w:t> </w:t>
      </w:r>
      <w:r w:rsidRPr="002F0D85">
        <w:rPr>
          <w:rFonts w:ascii="Times New Roman" w:eastAsia="Times New Roman" w:hAnsi="Times New Roman" w:cs="Times New Roman"/>
          <w:i/>
          <w:iCs/>
          <w:lang w:val="lt-LT"/>
        </w:rPr>
        <w:t xml:space="preserve">metų amžiaus vaikams. </w:t>
      </w:r>
      <w:r w:rsidRPr="002F0D85">
        <w:rPr>
          <w:rFonts w:ascii="Times New Roman" w:eastAsia="Times New Roman" w:hAnsi="Times New Roman" w:cs="Times New Roman"/>
          <w:lang w:val="lt-LT"/>
        </w:rPr>
        <w:t>Gerti po 5 ml (2 mg) sirupo 3</w:t>
      </w:r>
      <w:r w:rsidR="00C703A6">
        <w:rPr>
          <w:rFonts w:ascii="Times New Roman" w:eastAsia="Times New Roman" w:hAnsi="Times New Roman" w:cs="Times New Roman"/>
          <w:lang w:val="lt-LT"/>
        </w:rPr>
        <w:t>–</w:t>
      </w:r>
      <w:r w:rsidRPr="002F0D85">
        <w:rPr>
          <w:rFonts w:ascii="Times New Roman" w:eastAsia="Times New Roman" w:hAnsi="Times New Roman" w:cs="Times New Roman"/>
          <w:lang w:val="lt-LT"/>
        </w:rPr>
        <w:t>4</w:t>
      </w:r>
      <w:r w:rsidR="00C703A6">
        <w:rPr>
          <w:rFonts w:ascii="Times New Roman" w:eastAsia="Times New Roman" w:hAnsi="Times New Roman" w:cs="Times New Roman"/>
          <w:lang w:val="lt-LT"/>
        </w:rPr>
        <w:t> </w:t>
      </w:r>
      <w:r w:rsidRPr="002F0D85">
        <w:rPr>
          <w:rFonts w:ascii="Times New Roman" w:eastAsia="Times New Roman" w:hAnsi="Times New Roman" w:cs="Times New Roman"/>
          <w:lang w:val="lt-LT"/>
        </w:rPr>
        <w:t>kartus per parą.</w:t>
      </w:r>
    </w:p>
    <w:p w14:paraId="564CB119" w14:textId="6098E5D2" w:rsidR="005D28F6" w:rsidRPr="002F0D85" w:rsidRDefault="005D28F6" w:rsidP="005D28F6">
      <w:pPr>
        <w:spacing w:after="0" w:line="240" w:lineRule="auto"/>
        <w:ind w:left="3420" w:hanging="3420"/>
        <w:rPr>
          <w:rFonts w:ascii="Times New Roman" w:eastAsia="Times New Roman" w:hAnsi="Times New Roman" w:cs="Times New Roman"/>
          <w:lang w:val="lt-LT" w:eastAsia="lt-LT"/>
        </w:rPr>
      </w:pPr>
      <w:r w:rsidRPr="002F0D85">
        <w:rPr>
          <w:rFonts w:ascii="Times New Roman" w:eastAsia="Times New Roman" w:hAnsi="Times New Roman" w:cs="Times New Roman"/>
          <w:i/>
          <w:iCs/>
          <w:lang w:val="lt-LT" w:eastAsia="lt-LT"/>
        </w:rPr>
        <w:t>Vyresniems kaip 12</w:t>
      </w:r>
      <w:r w:rsidR="00C703A6">
        <w:rPr>
          <w:rFonts w:ascii="Times New Roman" w:eastAsia="Times New Roman" w:hAnsi="Times New Roman" w:cs="Times New Roman"/>
          <w:i/>
          <w:iCs/>
          <w:lang w:val="lt-LT" w:eastAsia="lt-LT"/>
        </w:rPr>
        <w:t> </w:t>
      </w:r>
      <w:r w:rsidRPr="002F0D85">
        <w:rPr>
          <w:rFonts w:ascii="Times New Roman" w:eastAsia="Times New Roman" w:hAnsi="Times New Roman" w:cs="Times New Roman"/>
          <w:i/>
          <w:iCs/>
          <w:lang w:val="lt-LT" w:eastAsia="lt-LT"/>
        </w:rPr>
        <w:t xml:space="preserve">metų vaikams. </w:t>
      </w:r>
      <w:r w:rsidRPr="002F0D85">
        <w:rPr>
          <w:rFonts w:ascii="Times New Roman" w:eastAsia="Times New Roman" w:hAnsi="Times New Roman" w:cs="Times New Roman"/>
          <w:lang w:val="lt-LT" w:eastAsia="lt-LT"/>
        </w:rPr>
        <w:t xml:space="preserve">Gerti po 5 ml (2 mg) </w:t>
      </w:r>
      <w:r w:rsidR="00C703A6">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 xml:space="preserve"> 10 ml (4 mg) sirupo 3</w:t>
      </w:r>
      <w:r w:rsidR="00C703A6">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4</w:t>
      </w:r>
      <w:r w:rsidR="00C703A6">
        <w:rPr>
          <w:rFonts w:ascii="Times New Roman" w:eastAsia="Times New Roman" w:hAnsi="Times New Roman" w:cs="Times New Roman"/>
          <w:lang w:val="lt-LT" w:eastAsia="lt-LT"/>
        </w:rPr>
        <w:t> </w:t>
      </w:r>
      <w:r w:rsidRPr="002F0D85">
        <w:rPr>
          <w:rFonts w:ascii="Times New Roman" w:eastAsia="Times New Roman" w:hAnsi="Times New Roman" w:cs="Times New Roman"/>
          <w:lang w:val="lt-LT" w:eastAsia="lt-LT"/>
        </w:rPr>
        <w:t>kartus per parą.</w:t>
      </w:r>
    </w:p>
    <w:p w14:paraId="564CB11A" w14:textId="5A726FE5" w:rsidR="005D28F6" w:rsidRPr="002F0D85" w:rsidRDefault="005D28F6" w:rsidP="005D28F6">
      <w:pPr>
        <w:spacing w:after="0" w:line="240" w:lineRule="auto"/>
        <w:rPr>
          <w:rFonts w:ascii="Times New Roman" w:eastAsia="Times New Roman" w:hAnsi="Times New Roman" w:cs="Times New Roman"/>
          <w:noProof/>
          <w:lang w:val="lt-LT"/>
        </w:rPr>
      </w:pPr>
      <w:r w:rsidRPr="002F0D85">
        <w:rPr>
          <w:rFonts w:ascii="Times New Roman" w:eastAsia="Times New Roman" w:hAnsi="Times New Roman" w:cs="Times New Roman"/>
          <w:i/>
          <w:lang w:val="lt-LT"/>
        </w:rPr>
        <w:lastRenderedPageBreak/>
        <w:t>Jaunesniems kaip 2</w:t>
      </w:r>
      <w:r w:rsidR="00C703A6">
        <w:rPr>
          <w:rFonts w:ascii="Times New Roman" w:eastAsia="Times New Roman" w:hAnsi="Times New Roman" w:cs="Times New Roman"/>
          <w:i/>
          <w:lang w:val="lt-LT"/>
        </w:rPr>
        <w:t> </w:t>
      </w:r>
      <w:r w:rsidRPr="002F0D85">
        <w:rPr>
          <w:rFonts w:ascii="Times New Roman" w:eastAsia="Times New Roman" w:hAnsi="Times New Roman" w:cs="Times New Roman"/>
          <w:i/>
          <w:lang w:val="lt-LT"/>
        </w:rPr>
        <w:t xml:space="preserve">metų vaikams. </w:t>
      </w:r>
      <w:r w:rsidR="0027108C">
        <w:rPr>
          <w:rFonts w:ascii="Times New Roman" w:eastAsia="Times New Roman" w:hAnsi="Times New Roman" w:cs="Times New Roman"/>
          <w:noProof/>
          <w:lang w:val="lt-LT"/>
        </w:rPr>
        <w:t xml:space="preserve">Salbutamol </w:t>
      </w:r>
      <w:r w:rsidR="00047684">
        <w:rPr>
          <w:rFonts w:ascii="Times New Roman" w:eastAsia="Times New Roman" w:hAnsi="Times New Roman" w:cs="Times New Roman"/>
          <w:noProof/>
          <w:lang w:val="lt-LT"/>
        </w:rPr>
        <w:t>Maxpharma</w:t>
      </w:r>
      <w:r w:rsidRPr="002F0D85">
        <w:rPr>
          <w:rFonts w:ascii="Times New Roman" w:eastAsia="Times New Roman" w:hAnsi="Times New Roman" w:cs="Times New Roman"/>
          <w:noProof/>
          <w:lang w:val="lt-LT"/>
        </w:rPr>
        <w:t xml:space="preserve"> nerekomenduojama vartoti jaunesniems kaip 2</w:t>
      </w:r>
      <w:r w:rsidR="00C703A6">
        <w:rPr>
          <w:rFonts w:ascii="Times New Roman" w:eastAsia="Times New Roman" w:hAnsi="Times New Roman" w:cs="Times New Roman"/>
          <w:noProof/>
          <w:lang w:val="lt-LT"/>
        </w:rPr>
        <w:t> </w:t>
      </w:r>
      <w:r w:rsidRPr="002F0D85">
        <w:rPr>
          <w:rFonts w:ascii="Times New Roman" w:eastAsia="Times New Roman" w:hAnsi="Times New Roman" w:cs="Times New Roman"/>
          <w:noProof/>
          <w:lang w:val="lt-LT"/>
        </w:rPr>
        <w:t>metų vaikams, nes duomenų apie saugumą ir veiksmingumą nepakanka.</w:t>
      </w:r>
    </w:p>
    <w:p w14:paraId="564CB11B"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1C"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Gerkite vaisto tiek laiko, kiek nurodys gydytojas. Nenutraukite vaisto vartojimo, net jei pasijutote geriau. </w:t>
      </w:r>
    </w:p>
    <w:p w14:paraId="564CB11D"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1E" w14:textId="374B1FA2"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Jei</w:t>
      </w:r>
      <w:r w:rsidR="00C703A6">
        <w:rPr>
          <w:rFonts w:ascii="Times New Roman" w:eastAsia="Times New Roman" w:hAnsi="Times New Roman" w:cs="Times New Roman"/>
          <w:lang w:val="lt-LT"/>
        </w:rPr>
        <w:t>gu</w:t>
      </w:r>
      <w:r w:rsidRPr="002F0D85">
        <w:rPr>
          <w:rFonts w:ascii="Times New Roman" w:eastAsia="Times New Roman" w:hAnsi="Times New Roman" w:cs="Times New Roman"/>
          <w:lang w:val="lt-LT"/>
        </w:rPr>
        <w:t xml:space="preserve"> Jums atrodo, kad vaistas veikia ne taip gerai kaip įprastai, </w:t>
      </w:r>
      <w:r w:rsidRPr="002F0D85">
        <w:rPr>
          <w:rFonts w:ascii="Times New Roman" w:eastAsia="Times New Roman" w:hAnsi="Times New Roman" w:cs="Times New Roman"/>
          <w:b/>
          <w:bCs/>
          <w:lang w:val="lt-LT"/>
        </w:rPr>
        <w:t>kuo greičiau praneškite gydytojui</w:t>
      </w:r>
      <w:r w:rsidRPr="002F0D85">
        <w:rPr>
          <w:rFonts w:ascii="Times New Roman" w:eastAsia="Times New Roman" w:hAnsi="Times New Roman" w:cs="Times New Roman"/>
          <w:lang w:val="lt-LT"/>
        </w:rPr>
        <w:t>. Tai gali reikšti, kad sunkėja Jūsų būklė ir Jums reikia kitokių vaistų.</w:t>
      </w:r>
      <w:r w:rsidRPr="002F0D85">
        <w:rPr>
          <w:rFonts w:ascii="Times New Roman" w:eastAsia="Times New Roman" w:hAnsi="Times New Roman" w:cs="Times New Roman"/>
          <w:b/>
          <w:bCs/>
          <w:lang w:val="lt-LT"/>
        </w:rPr>
        <w:t xml:space="preserve"> Papildomos sirupo dozės gerti negalima, </w:t>
      </w:r>
      <w:r w:rsidRPr="002F0D85">
        <w:rPr>
          <w:rFonts w:ascii="Times New Roman" w:eastAsia="Times New Roman" w:hAnsi="Times New Roman" w:cs="Times New Roman"/>
          <w:lang w:val="lt-LT"/>
        </w:rPr>
        <w:t>nebent taip nurodė gydytojas.</w:t>
      </w:r>
    </w:p>
    <w:p w14:paraId="564CB11F"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0"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Pavartojus vaisto, rekomenduojama nušluostyti buteliuko kaklelį.</w:t>
      </w:r>
    </w:p>
    <w:p w14:paraId="564CB121" w14:textId="77777777" w:rsidR="005D28F6" w:rsidRPr="005B169D" w:rsidRDefault="005D28F6" w:rsidP="005D28F6">
      <w:pPr>
        <w:keepNext/>
        <w:spacing w:after="0" w:line="240" w:lineRule="auto"/>
        <w:outlineLvl w:val="2"/>
        <w:rPr>
          <w:rFonts w:ascii="Times New Roman" w:eastAsia="Times New Roman" w:hAnsi="Times New Roman" w:cs="Times New Roman"/>
          <w:lang w:val="lt-LT" w:eastAsia="lt-LT"/>
        </w:rPr>
      </w:pPr>
    </w:p>
    <w:p w14:paraId="564CB122" w14:textId="509799F3"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 xml:space="preserve">Ką daryti pavartojus per didelę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Pr="002F0D85">
        <w:rPr>
          <w:rFonts w:ascii="Times New Roman" w:eastAsia="Times New Roman" w:hAnsi="Times New Roman" w:cs="Times New Roman"/>
          <w:b/>
          <w:bCs/>
          <w:lang w:val="lt-LT" w:eastAsia="lt-LT"/>
        </w:rPr>
        <w:t xml:space="preserve"> dozę</w:t>
      </w:r>
    </w:p>
    <w:p w14:paraId="564CB123"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Svarbu dozuoti vaistą taip, kaip nurodyta. Jei atsitiktinai pavartojote </w:t>
      </w:r>
      <w:r w:rsidRPr="002F0D85">
        <w:rPr>
          <w:rFonts w:ascii="Times New Roman" w:eastAsia="Times New Roman" w:hAnsi="Times New Roman" w:cs="Times New Roman"/>
          <w:b/>
          <w:bCs/>
          <w:lang w:val="lt-LT"/>
        </w:rPr>
        <w:t xml:space="preserve">didesnę nei rekomenduojama dozę, </w:t>
      </w:r>
      <w:r w:rsidRPr="002F0D85">
        <w:rPr>
          <w:rFonts w:ascii="Times New Roman" w:eastAsia="Times New Roman" w:hAnsi="Times New Roman" w:cs="Times New Roman"/>
          <w:lang w:val="lt-LT"/>
        </w:rPr>
        <w:t>galite pajusti, kad greičiau nei paprastai pradėjo plakti širdis ir pradėjote drebėti. Šis poveikis dažniausiai išnyksta po kelių valandų, tačiau apie tai turite kiek galite greičiau pranešti gydytojui.</w:t>
      </w:r>
    </w:p>
    <w:p w14:paraId="564CB124"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5" w14:textId="4A3867A3"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Vartojant dideles </w:t>
      </w:r>
      <w:r w:rsidR="0027108C">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 xml:space="preserve"> dozes arba netyčia perdozavus </w:t>
      </w:r>
      <w:r w:rsidR="0027108C">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 xml:space="preserve">, gali pasireikšti laktinė acidozė (padidėjęs pieno rūgšties kiekis kraujyje, galintis sukelti dusulį ir kompensacinę hiperventiliaciją). Tokiu atveju, nedelsiant kreipkitės į gydytoją. </w:t>
      </w:r>
    </w:p>
    <w:p w14:paraId="564CB126"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7" w14:textId="45887CF6"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 xml:space="preserve">Pamiršus pavartoti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vault_nd_cdefef5b-555f-4653-8b29-506817dae0de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28" w14:textId="3E510AED"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Pamiršus pavartoti </w:t>
      </w:r>
      <w:r w:rsidR="0027108C">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 xml:space="preserve"> dozę, kitą vaisto dozę išgerkite, kai tik prisiminsite. Tačiau jei liko nedaug laiko iki kitos dozės vartojimo, palaukite to laiko. </w:t>
      </w:r>
    </w:p>
    <w:p w14:paraId="564CB129"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12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Negalima vartoti dvigubos dozės norint kompensuoti praleistą dozę.</w:t>
      </w:r>
    </w:p>
    <w:p w14:paraId="564CB12B" w14:textId="77777777" w:rsidR="005D28F6" w:rsidRPr="002F0D85" w:rsidRDefault="005D28F6" w:rsidP="005D28F6">
      <w:pPr>
        <w:spacing w:after="0" w:line="240" w:lineRule="auto"/>
        <w:rPr>
          <w:rFonts w:ascii="Times New Roman" w:eastAsia="Times New Roman" w:hAnsi="Times New Roman" w:cs="Times New Roman"/>
          <w:highlight w:val="green"/>
          <w:lang w:val="lt-LT"/>
        </w:rPr>
      </w:pPr>
    </w:p>
    <w:p w14:paraId="564CB12C" w14:textId="5EDBCB28"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Jeigu manote, kad </w:t>
      </w:r>
      <w:r w:rsidR="0027108C">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 xml:space="preserve"> veikia per stipriai arba per silpnai, kreipkitės į gydytoją arba vaistininką.</w:t>
      </w:r>
    </w:p>
    <w:p w14:paraId="564CB12D"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E"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2F" w14:textId="18A0EFE7"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4.</w:t>
      </w:r>
      <w:r w:rsidRPr="002F0D85">
        <w:rPr>
          <w:rFonts w:ascii="Times New Roman" w:eastAsia="Times New Roman" w:hAnsi="Times New Roman" w:cs="Times New Roman"/>
          <w:b/>
          <w:bCs/>
          <w:lang w:val="lt-LT" w:eastAsia="lt-LT"/>
        </w:rPr>
        <w:tab/>
        <w:t>Galimas šalutinis poveikis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vault_nd_c9e33bd7-0609-4d1b-a1f2-511f2d99629a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3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3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Šis vaistas, kaip ir visi kiti, gali sukelti šalutinį poveikį, nors jis pasireiškia ne visiems žmonėms.</w:t>
      </w:r>
    </w:p>
    <w:p w14:paraId="564CB132"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133" w14:textId="715DEA37" w:rsidR="005D28F6" w:rsidRPr="002F0D85" w:rsidRDefault="005D28F6" w:rsidP="005D28F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Kai kurie žmonės gali būti alergiški vaistams. </w:t>
      </w:r>
      <w:r w:rsidRPr="002F0D85">
        <w:rPr>
          <w:rFonts w:ascii="Times New Roman" w:eastAsia="Times New Roman" w:hAnsi="Times New Roman" w:cs="Times New Roman"/>
          <w:b/>
          <w:bCs/>
          <w:lang w:val="lt-LT"/>
        </w:rPr>
        <w:t>Nustokite</w:t>
      </w:r>
      <w:r w:rsidRPr="002F0D85">
        <w:rPr>
          <w:rFonts w:ascii="Times New Roman" w:eastAsia="Times New Roman" w:hAnsi="Times New Roman" w:cs="Times New Roman"/>
          <w:lang w:val="lt-LT"/>
        </w:rPr>
        <w:t xml:space="preserve"> vartoti </w:t>
      </w:r>
      <w:r w:rsidR="0027108C">
        <w:rPr>
          <w:rFonts w:ascii="Times New Roman" w:eastAsia="Times New Roman" w:hAnsi="Times New Roman" w:cs="Times New Roman"/>
          <w:lang w:val="lt-LT"/>
        </w:rPr>
        <w:t xml:space="preserve">Salbutamol </w:t>
      </w:r>
      <w:r w:rsidR="00047684">
        <w:rPr>
          <w:rFonts w:ascii="Times New Roman" w:eastAsia="Times New Roman" w:hAnsi="Times New Roman" w:cs="Times New Roman"/>
          <w:lang w:val="lt-LT"/>
        </w:rPr>
        <w:t>Maxpharma</w:t>
      </w:r>
      <w:r w:rsidRPr="002F0D85">
        <w:rPr>
          <w:rFonts w:ascii="Times New Roman" w:eastAsia="Times New Roman" w:hAnsi="Times New Roman" w:cs="Times New Roman"/>
          <w:lang w:val="lt-LT"/>
        </w:rPr>
        <w:t xml:space="preserve"> ir nedelsdami kreipkitės į gydytoją, jei</w:t>
      </w:r>
      <w:r w:rsidR="00E217E2">
        <w:rPr>
          <w:rFonts w:ascii="Times New Roman" w:eastAsia="Times New Roman" w:hAnsi="Times New Roman" w:cs="Times New Roman"/>
          <w:lang w:val="lt-LT"/>
        </w:rPr>
        <w:t>gu</w:t>
      </w:r>
      <w:r w:rsidRPr="002F0D85">
        <w:rPr>
          <w:rFonts w:ascii="Times New Roman" w:eastAsia="Times New Roman" w:hAnsi="Times New Roman" w:cs="Times New Roman"/>
          <w:lang w:val="lt-LT"/>
        </w:rPr>
        <w:t xml:space="preserve"> pavartojus šio vaisto Jums netrukus atsirado toliau išvardytų reiškinių:</w:t>
      </w:r>
    </w:p>
    <w:p w14:paraId="564CB134" w14:textId="77777777" w:rsidR="005D28F6" w:rsidRPr="002F0D85" w:rsidRDefault="005D28F6" w:rsidP="005D28F6">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staigus švokštimas arba krūtinės tirpimas;</w:t>
      </w:r>
    </w:p>
    <w:p w14:paraId="564CB135" w14:textId="77777777" w:rsidR="005D28F6" w:rsidRPr="002F0D85" w:rsidRDefault="005D28F6" w:rsidP="005D28F6">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akių vokų, veido arba lūpų patinimas;</w:t>
      </w:r>
    </w:p>
    <w:p w14:paraId="564CB136" w14:textId="77777777" w:rsidR="005D28F6" w:rsidRPr="002F0D85" w:rsidRDefault="005D28F6" w:rsidP="005D28F6">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bet kur ant kūno atsiradęs odos bėrimas arba dilgėlinė. </w:t>
      </w:r>
    </w:p>
    <w:p w14:paraId="564CB137"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38" w14:textId="77777777" w:rsidR="005D28F6" w:rsidRPr="002F0D85" w:rsidRDefault="005D28F6" w:rsidP="005D28F6">
      <w:pPr>
        <w:spacing w:after="0" w:line="240" w:lineRule="auto"/>
        <w:ind w:right="-2"/>
        <w:rPr>
          <w:rFonts w:ascii="Times New Roman" w:eastAsia="Times New Roman" w:hAnsi="Times New Roman" w:cs="Times New Roman"/>
          <w:lang w:val="lt-LT"/>
        </w:rPr>
      </w:pPr>
      <w:r w:rsidRPr="002F0D85">
        <w:rPr>
          <w:rFonts w:ascii="Times New Roman" w:eastAsia="Times New Roman" w:hAnsi="Times New Roman" w:cs="Times New Roman"/>
          <w:lang w:val="lt-LT"/>
        </w:rPr>
        <w:t>Kitoks šalutinis poveikis aprašytas žemiau.</w:t>
      </w:r>
    </w:p>
    <w:p w14:paraId="564CB139" w14:textId="77777777" w:rsidR="005D28F6" w:rsidRPr="002F0D85" w:rsidRDefault="005D28F6" w:rsidP="005D28F6">
      <w:pPr>
        <w:spacing w:after="0" w:line="240" w:lineRule="auto"/>
        <w:ind w:right="-2"/>
        <w:rPr>
          <w:rFonts w:ascii="Times New Roman" w:eastAsia="Times New Roman" w:hAnsi="Times New Roman" w:cs="Times New Roman"/>
          <w:lang w:val="lt-LT"/>
        </w:rPr>
      </w:pPr>
    </w:p>
    <w:p w14:paraId="564CB13A" w14:textId="37867F12"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b/>
          <w:bCs/>
          <w:lang w:val="lt-LT"/>
        </w:rPr>
        <w:t>Labai dažn</w:t>
      </w:r>
      <w:r w:rsidR="00C703A6">
        <w:rPr>
          <w:rFonts w:ascii="Times New Roman" w:eastAsia="Times New Roman" w:hAnsi="Times New Roman" w:cs="Times New Roman"/>
          <w:b/>
          <w:bCs/>
          <w:lang w:val="lt-LT"/>
        </w:rPr>
        <w:t>i</w:t>
      </w:r>
      <w:r w:rsidRPr="002F0D85">
        <w:rPr>
          <w:rFonts w:ascii="Times New Roman" w:eastAsia="Times New Roman" w:hAnsi="Times New Roman" w:cs="Times New Roman"/>
          <w:b/>
          <w:bCs/>
          <w:lang w:val="lt-LT"/>
        </w:rPr>
        <w:t xml:space="preserve"> </w:t>
      </w:r>
      <w:r w:rsidRPr="002F0D85">
        <w:rPr>
          <w:rFonts w:ascii="Times New Roman" w:eastAsia="Times New Roman" w:hAnsi="Times New Roman" w:cs="Times New Roman"/>
          <w:b/>
          <w:bCs/>
          <w:color w:val="000000"/>
          <w:lang w:val="lt-LT"/>
        </w:rPr>
        <w:t>šalutini</w:t>
      </w:r>
      <w:r w:rsidR="00C703A6">
        <w:rPr>
          <w:rFonts w:ascii="Times New Roman" w:eastAsia="Times New Roman" w:hAnsi="Times New Roman" w:cs="Times New Roman"/>
          <w:b/>
          <w:bCs/>
          <w:color w:val="000000"/>
          <w:lang w:val="lt-LT"/>
        </w:rPr>
        <w:t>o</w:t>
      </w:r>
      <w:r w:rsidRPr="002F0D85">
        <w:rPr>
          <w:rFonts w:ascii="Times New Roman" w:eastAsia="Times New Roman" w:hAnsi="Times New Roman" w:cs="Times New Roman"/>
          <w:b/>
          <w:bCs/>
          <w:color w:val="000000"/>
          <w:lang w:val="lt-LT"/>
        </w:rPr>
        <w:t xml:space="preserve"> poveiki</w:t>
      </w:r>
      <w:r w:rsidR="00C703A6">
        <w:rPr>
          <w:rFonts w:ascii="Times New Roman" w:eastAsia="Times New Roman" w:hAnsi="Times New Roman" w:cs="Times New Roman"/>
          <w:b/>
          <w:bCs/>
          <w:color w:val="000000"/>
          <w:lang w:val="lt-LT"/>
        </w:rPr>
        <w:t>o reiškiniai</w:t>
      </w:r>
      <w:r w:rsidRPr="002F0D85">
        <w:rPr>
          <w:rFonts w:ascii="Times New Roman" w:eastAsia="Times New Roman" w:hAnsi="Times New Roman" w:cs="Times New Roman"/>
          <w:color w:val="000000"/>
          <w:lang w:val="lt-LT"/>
        </w:rPr>
        <w:t xml:space="preserve"> </w:t>
      </w:r>
      <w:r w:rsidRPr="002F0D85">
        <w:rPr>
          <w:rFonts w:ascii="Times New Roman" w:eastAsia="Times New Roman" w:hAnsi="Times New Roman" w:cs="Times New Roman"/>
          <w:b/>
          <w:bCs/>
          <w:color w:val="000000"/>
          <w:lang w:val="lt-LT"/>
        </w:rPr>
        <w:t>(</w:t>
      </w:r>
      <w:r w:rsidR="00C703A6">
        <w:rPr>
          <w:rFonts w:ascii="Times New Roman" w:eastAsia="Times New Roman" w:hAnsi="Times New Roman" w:cs="Times New Roman"/>
          <w:b/>
          <w:bCs/>
          <w:color w:val="000000"/>
          <w:lang w:val="lt-LT"/>
        </w:rPr>
        <w:t xml:space="preserve">gali </w:t>
      </w:r>
      <w:r w:rsidRPr="002F0D85">
        <w:rPr>
          <w:rFonts w:ascii="Times New Roman" w:eastAsia="Times New Roman" w:hAnsi="Times New Roman" w:cs="Times New Roman"/>
          <w:b/>
          <w:bCs/>
          <w:color w:val="000000"/>
          <w:lang w:val="lt-LT"/>
        </w:rPr>
        <w:t>pasireišk</w:t>
      </w:r>
      <w:r w:rsidR="00C703A6">
        <w:rPr>
          <w:rFonts w:ascii="Times New Roman" w:eastAsia="Times New Roman" w:hAnsi="Times New Roman" w:cs="Times New Roman"/>
          <w:b/>
          <w:bCs/>
          <w:color w:val="000000"/>
          <w:lang w:val="lt-LT"/>
        </w:rPr>
        <w:t>šti ne rečiau kaip</w:t>
      </w:r>
      <w:r w:rsidRPr="002F0D85">
        <w:rPr>
          <w:rFonts w:ascii="Times New Roman" w:eastAsia="Times New Roman" w:hAnsi="Times New Roman" w:cs="Times New Roman"/>
          <w:b/>
          <w:bCs/>
          <w:color w:val="000000"/>
          <w:lang w:val="lt-LT"/>
        </w:rPr>
        <w:t xml:space="preserve"> 1 iš 10</w:t>
      </w:r>
      <w:r w:rsidR="00C703A6">
        <w:rPr>
          <w:rFonts w:ascii="Times New Roman" w:eastAsia="Times New Roman" w:hAnsi="Times New Roman" w:cs="Times New Roman"/>
          <w:b/>
          <w:bCs/>
          <w:color w:val="000000"/>
          <w:lang w:val="lt-LT"/>
        </w:rPr>
        <w:t> asmenų</w:t>
      </w:r>
      <w:r w:rsidRPr="002F0D85">
        <w:rPr>
          <w:rFonts w:ascii="Times New Roman" w:eastAsia="Times New Roman" w:hAnsi="Times New Roman" w:cs="Times New Roman"/>
          <w:b/>
          <w:bCs/>
          <w:color w:val="000000"/>
          <w:lang w:val="lt-LT"/>
        </w:rPr>
        <w:t>)</w:t>
      </w:r>
      <w:r w:rsidR="00E217E2">
        <w:rPr>
          <w:rFonts w:ascii="Times New Roman" w:eastAsia="Times New Roman" w:hAnsi="Times New Roman" w:cs="Times New Roman"/>
          <w:b/>
          <w:bCs/>
          <w:color w:val="000000"/>
          <w:lang w:val="lt-LT"/>
        </w:rPr>
        <w:t>:</w:t>
      </w:r>
    </w:p>
    <w:p w14:paraId="564CB13B" w14:textId="64E002A8" w:rsidR="005D28F6" w:rsidRPr="002F0D85" w:rsidRDefault="005D28F6" w:rsidP="00672DE1">
      <w:pPr>
        <w:tabs>
          <w:tab w:val="left" w:pos="567"/>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r>
      <w:r w:rsidR="00E217E2">
        <w:rPr>
          <w:rFonts w:ascii="Times New Roman" w:eastAsia="Times New Roman" w:hAnsi="Times New Roman" w:cs="Times New Roman"/>
          <w:lang w:val="lt-LT"/>
        </w:rPr>
        <w:t>d</w:t>
      </w:r>
      <w:r w:rsidRPr="002F0D85">
        <w:rPr>
          <w:rFonts w:ascii="Times New Roman" w:eastAsia="Times New Roman" w:hAnsi="Times New Roman" w:cs="Times New Roman"/>
          <w:lang w:val="lt-LT"/>
        </w:rPr>
        <w:t>rebulys.</w:t>
      </w:r>
    </w:p>
    <w:p w14:paraId="564CB13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3D" w14:textId="4CE517F7" w:rsidR="005D28F6" w:rsidRPr="002F0D85" w:rsidRDefault="005D28F6" w:rsidP="005D28F6">
      <w:pPr>
        <w:spacing w:after="0" w:line="240" w:lineRule="auto"/>
        <w:rPr>
          <w:rFonts w:ascii="Times New Roman" w:eastAsia="Times New Roman" w:hAnsi="Times New Roman" w:cs="Times New Roman"/>
          <w:color w:val="000000"/>
          <w:lang w:val="lt-LT"/>
        </w:rPr>
      </w:pPr>
      <w:r w:rsidRPr="002F0D85">
        <w:rPr>
          <w:rFonts w:ascii="Times New Roman" w:eastAsia="Times New Roman" w:hAnsi="Times New Roman" w:cs="Times New Roman"/>
          <w:b/>
          <w:bCs/>
          <w:color w:val="000000"/>
          <w:lang w:val="lt-LT"/>
        </w:rPr>
        <w:t>Dažn</w:t>
      </w:r>
      <w:r w:rsidR="00C703A6">
        <w:rPr>
          <w:rFonts w:ascii="Times New Roman" w:eastAsia="Times New Roman" w:hAnsi="Times New Roman" w:cs="Times New Roman"/>
          <w:b/>
          <w:bCs/>
          <w:color w:val="000000"/>
          <w:lang w:val="lt-LT"/>
        </w:rPr>
        <w:t>i</w:t>
      </w:r>
      <w:r w:rsidRPr="002F0D85">
        <w:rPr>
          <w:rFonts w:ascii="Times New Roman" w:eastAsia="Times New Roman" w:hAnsi="Times New Roman" w:cs="Times New Roman"/>
          <w:b/>
          <w:bCs/>
          <w:color w:val="000000"/>
          <w:lang w:val="lt-LT"/>
        </w:rPr>
        <w:t xml:space="preserve"> šalutini</w:t>
      </w:r>
      <w:r w:rsidR="00C703A6">
        <w:rPr>
          <w:rFonts w:ascii="Times New Roman" w:eastAsia="Times New Roman" w:hAnsi="Times New Roman" w:cs="Times New Roman"/>
          <w:b/>
          <w:bCs/>
          <w:color w:val="000000"/>
          <w:lang w:val="lt-LT"/>
        </w:rPr>
        <w:t>o</w:t>
      </w:r>
      <w:r w:rsidRPr="002F0D85">
        <w:rPr>
          <w:rFonts w:ascii="Times New Roman" w:eastAsia="Times New Roman" w:hAnsi="Times New Roman" w:cs="Times New Roman"/>
          <w:b/>
          <w:bCs/>
          <w:color w:val="000000"/>
          <w:lang w:val="lt-LT"/>
        </w:rPr>
        <w:t xml:space="preserve"> poveiki</w:t>
      </w:r>
      <w:r w:rsidR="00C703A6">
        <w:rPr>
          <w:rFonts w:ascii="Times New Roman" w:eastAsia="Times New Roman" w:hAnsi="Times New Roman" w:cs="Times New Roman"/>
          <w:b/>
          <w:bCs/>
          <w:color w:val="000000"/>
          <w:lang w:val="lt-LT"/>
        </w:rPr>
        <w:t>o reiškiniai</w:t>
      </w:r>
      <w:r w:rsidRPr="002F0D85">
        <w:rPr>
          <w:rFonts w:ascii="Times New Roman" w:eastAsia="Times New Roman" w:hAnsi="Times New Roman" w:cs="Times New Roman"/>
          <w:color w:val="000000"/>
          <w:lang w:val="lt-LT"/>
        </w:rPr>
        <w:t xml:space="preserve"> </w:t>
      </w:r>
      <w:r w:rsidRPr="002F0D85">
        <w:rPr>
          <w:rFonts w:ascii="Times New Roman" w:eastAsia="Times New Roman" w:hAnsi="Times New Roman" w:cs="Times New Roman"/>
          <w:b/>
          <w:bCs/>
          <w:color w:val="000000"/>
          <w:lang w:val="lt-LT"/>
        </w:rPr>
        <w:t>(</w:t>
      </w:r>
      <w:r w:rsidR="00C703A6">
        <w:rPr>
          <w:rFonts w:ascii="Times New Roman" w:eastAsia="Times New Roman" w:hAnsi="Times New Roman" w:cs="Times New Roman"/>
          <w:b/>
          <w:bCs/>
          <w:color w:val="000000"/>
          <w:lang w:val="lt-LT"/>
        </w:rPr>
        <w:t xml:space="preserve">gali </w:t>
      </w:r>
      <w:r w:rsidRPr="002F0D85">
        <w:rPr>
          <w:rFonts w:ascii="Times New Roman" w:eastAsia="Times New Roman" w:hAnsi="Times New Roman" w:cs="Times New Roman"/>
          <w:b/>
          <w:bCs/>
          <w:color w:val="000000"/>
          <w:lang w:val="lt-LT"/>
        </w:rPr>
        <w:t>pasirei</w:t>
      </w:r>
      <w:r w:rsidR="00C703A6">
        <w:rPr>
          <w:rFonts w:ascii="Times New Roman" w:eastAsia="Times New Roman" w:hAnsi="Times New Roman" w:cs="Times New Roman"/>
          <w:b/>
          <w:bCs/>
          <w:color w:val="000000"/>
          <w:lang w:val="lt-LT"/>
        </w:rPr>
        <w:t>kšti</w:t>
      </w:r>
      <w:r w:rsidRPr="002F0D85">
        <w:rPr>
          <w:rFonts w:ascii="Times New Roman" w:eastAsia="Times New Roman" w:hAnsi="Times New Roman" w:cs="Times New Roman"/>
          <w:b/>
          <w:bCs/>
          <w:color w:val="000000"/>
          <w:lang w:val="lt-LT"/>
        </w:rPr>
        <w:t xml:space="preserve"> rečiau </w:t>
      </w:r>
      <w:r w:rsidR="00E217E2">
        <w:rPr>
          <w:rFonts w:ascii="Times New Roman" w:eastAsia="Times New Roman" w:hAnsi="Times New Roman" w:cs="Times New Roman"/>
          <w:b/>
          <w:bCs/>
          <w:color w:val="000000"/>
          <w:lang w:val="lt-LT"/>
        </w:rPr>
        <w:t>kaip</w:t>
      </w:r>
      <w:r w:rsidRPr="002F0D85">
        <w:rPr>
          <w:rFonts w:ascii="Times New Roman" w:eastAsia="Times New Roman" w:hAnsi="Times New Roman" w:cs="Times New Roman"/>
          <w:b/>
          <w:bCs/>
          <w:color w:val="000000"/>
          <w:lang w:val="lt-LT"/>
        </w:rPr>
        <w:t xml:space="preserve"> 1 iš 10</w:t>
      </w:r>
      <w:r w:rsidR="00E217E2">
        <w:rPr>
          <w:rFonts w:ascii="Times New Roman" w:eastAsia="Times New Roman" w:hAnsi="Times New Roman" w:cs="Times New Roman"/>
          <w:b/>
          <w:bCs/>
          <w:color w:val="000000"/>
          <w:lang w:val="lt-LT"/>
        </w:rPr>
        <w:t> asmenų</w:t>
      </w:r>
      <w:r w:rsidRPr="002F0D85">
        <w:rPr>
          <w:rFonts w:ascii="Times New Roman" w:eastAsia="Times New Roman" w:hAnsi="Times New Roman" w:cs="Times New Roman"/>
          <w:b/>
          <w:bCs/>
          <w:color w:val="000000"/>
          <w:lang w:val="lt-LT"/>
        </w:rPr>
        <w:t>)</w:t>
      </w:r>
      <w:r w:rsidR="00E217E2">
        <w:rPr>
          <w:rFonts w:ascii="Times New Roman" w:eastAsia="Times New Roman" w:hAnsi="Times New Roman" w:cs="Times New Roman"/>
          <w:b/>
          <w:bCs/>
          <w:color w:val="000000"/>
          <w:lang w:val="lt-LT"/>
        </w:rPr>
        <w:t>:</w:t>
      </w:r>
    </w:p>
    <w:p w14:paraId="564CB13E" w14:textId="0C8C3A5D" w:rsidR="005D28F6" w:rsidRPr="002F0D85" w:rsidRDefault="005D28F6" w:rsidP="00672DE1">
      <w:pPr>
        <w:tabs>
          <w:tab w:val="left" w:pos="567"/>
        </w:tabs>
        <w:spacing w:after="0" w:line="240" w:lineRule="auto"/>
        <w:rPr>
          <w:rFonts w:ascii="Times New Roman" w:eastAsia="Times New Roman" w:hAnsi="Times New Roman" w:cs="Times New Roman"/>
          <w:u w:val="single"/>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r>
      <w:r w:rsidR="00E217E2">
        <w:rPr>
          <w:rFonts w:ascii="Times New Roman" w:eastAsia="Times New Roman" w:hAnsi="Times New Roman" w:cs="Times New Roman"/>
          <w:lang w:val="lt-LT"/>
        </w:rPr>
        <w:t>g</w:t>
      </w:r>
      <w:r w:rsidRPr="002F0D85">
        <w:rPr>
          <w:rFonts w:ascii="Times New Roman" w:eastAsia="Times New Roman" w:hAnsi="Times New Roman" w:cs="Times New Roman"/>
          <w:lang w:val="lt-LT"/>
        </w:rPr>
        <w:t>alvos skausmas;</w:t>
      </w:r>
    </w:p>
    <w:p w14:paraId="564CB13F" w14:textId="7AA7B4BC" w:rsidR="005D28F6" w:rsidRPr="002F0D85" w:rsidRDefault="005D28F6" w:rsidP="00672DE1">
      <w:pPr>
        <w:tabs>
          <w:tab w:val="left" w:pos="567"/>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tachikardija (greitas širdies plakimas), palpitacija (juntamas širdies plakimas);</w:t>
      </w:r>
    </w:p>
    <w:p w14:paraId="564CB140" w14:textId="0ECD7DEC" w:rsidR="005D28F6" w:rsidRPr="002F0D85" w:rsidRDefault="005D28F6" w:rsidP="00672DE1">
      <w:pPr>
        <w:tabs>
          <w:tab w:val="left" w:pos="567"/>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raumenų mėšlungis.</w:t>
      </w:r>
    </w:p>
    <w:p w14:paraId="564CB141"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p>
    <w:p w14:paraId="564CB142" w14:textId="118B71DF" w:rsidR="005D28F6" w:rsidRPr="002F0D85" w:rsidRDefault="005D28F6" w:rsidP="005D28F6">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b/>
          <w:bCs/>
          <w:lang w:val="lt-LT"/>
        </w:rPr>
        <w:t>Ret</w:t>
      </w:r>
      <w:r w:rsidR="00C703A6">
        <w:rPr>
          <w:rFonts w:ascii="Times New Roman" w:eastAsia="Times New Roman" w:hAnsi="Times New Roman" w:cs="Times New Roman"/>
          <w:b/>
          <w:bCs/>
          <w:lang w:val="lt-LT"/>
        </w:rPr>
        <w:t>i</w:t>
      </w:r>
      <w:r w:rsidRPr="002F0D85">
        <w:rPr>
          <w:rFonts w:ascii="Times New Roman" w:eastAsia="Times New Roman" w:hAnsi="Times New Roman" w:cs="Times New Roman"/>
          <w:b/>
          <w:bCs/>
          <w:lang w:val="lt-LT"/>
        </w:rPr>
        <w:t xml:space="preserve"> šalutini</w:t>
      </w:r>
      <w:r w:rsidR="00C703A6">
        <w:rPr>
          <w:rFonts w:ascii="Times New Roman" w:eastAsia="Times New Roman" w:hAnsi="Times New Roman" w:cs="Times New Roman"/>
          <w:b/>
          <w:bCs/>
          <w:lang w:val="lt-LT"/>
        </w:rPr>
        <w:t>o</w:t>
      </w:r>
      <w:r w:rsidRPr="002F0D85">
        <w:rPr>
          <w:rFonts w:ascii="Times New Roman" w:eastAsia="Times New Roman" w:hAnsi="Times New Roman" w:cs="Times New Roman"/>
          <w:b/>
          <w:bCs/>
          <w:lang w:val="lt-LT"/>
        </w:rPr>
        <w:t xml:space="preserve"> poveiki</w:t>
      </w:r>
      <w:r w:rsidR="00C703A6">
        <w:rPr>
          <w:rFonts w:ascii="Times New Roman" w:eastAsia="Times New Roman" w:hAnsi="Times New Roman" w:cs="Times New Roman"/>
          <w:b/>
          <w:bCs/>
          <w:lang w:val="lt-LT"/>
        </w:rPr>
        <w:t>o reiškiniai</w:t>
      </w: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b/>
          <w:bCs/>
          <w:lang w:val="lt-LT"/>
        </w:rPr>
        <w:t>(</w:t>
      </w:r>
      <w:r w:rsidR="00E217E2">
        <w:rPr>
          <w:rFonts w:ascii="Times New Roman" w:eastAsia="Times New Roman" w:hAnsi="Times New Roman" w:cs="Times New Roman"/>
          <w:b/>
          <w:bCs/>
          <w:lang w:val="lt-LT"/>
        </w:rPr>
        <w:t xml:space="preserve">gali </w:t>
      </w:r>
      <w:r w:rsidRPr="002F0D85">
        <w:rPr>
          <w:rFonts w:ascii="Times New Roman" w:eastAsia="Times New Roman" w:hAnsi="Times New Roman" w:cs="Times New Roman"/>
          <w:b/>
          <w:bCs/>
          <w:lang w:val="lt-LT"/>
        </w:rPr>
        <w:t>pasirei</w:t>
      </w:r>
      <w:r w:rsidR="00E217E2">
        <w:rPr>
          <w:rFonts w:ascii="Times New Roman" w:eastAsia="Times New Roman" w:hAnsi="Times New Roman" w:cs="Times New Roman"/>
          <w:b/>
          <w:bCs/>
          <w:lang w:val="lt-LT"/>
        </w:rPr>
        <w:t>kšti</w:t>
      </w:r>
      <w:r w:rsidRPr="002F0D85">
        <w:rPr>
          <w:rFonts w:ascii="Times New Roman" w:eastAsia="Times New Roman" w:hAnsi="Times New Roman" w:cs="Times New Roman"/>
          <w:b/>
          <w:bCs/>
          <w:lang w:val="lt-LT"/>
        </w:rPr>
        <w:t xml:space="preserve"> rečiau </w:t>
      </w:r>
      <w:r w:rsidR="00E217E2">
        <w:rPr>
          <w:rFonts w:ascii="Times New Roman" w:eastAsia="Times New Roman" w:hAnsi="Times New Roman" w:cs="Times New Roman"/>
          <w:b/>
          <w:bCs/>
          <w:lang w:val="lt-LT"/>
        </w:rPr>
        <w:t>kaip</w:t>
      </w:r>
      <w:r w:rsidRPr="002F0D85">
        <w:rPr>
          <w:rFonts w:ascii="Times New Roman" w:eastAsia="Times New Roman" w:hAnsi="Times New Roman" w:cs="Times New Roman"/>
          <w:b/>
          <w:bCs/>
          <w:lang w:val="lt-LT"/>
        </w:rPr>
        <w:t xml:space="preserve"> 1 iš 1</w:t>
      </w:r>
      <w:r w:rsidR="00E217E2">
        <w:rPr>
          <w:rFonts w:ascii="Times New Roman" w:eastAsia="Times New Roman" w:hAnsi="Times New Roman" w:cs="Times New Roman"/>
          <w:b/>
          <w:bCs/>
          <w:lang w:val="lt-LT"/>
        </w:rPr>
        <w:t> </w:t>
      </w:r>
      <w:r w:rsidRPr="002F0D85">
        <w:rPr>
          <w:rFonts w:ascii="Times New Roman" w:eastAsia="Times New Roman" w:hAnsi="Times New Roman" w:cs="Times New Roman"/>
          <w:b/>
          <w:bCs/>
          <w:lang w:val="lt-LT"/>
        </w:rPr>
        <w:t>000</w:t>
      </w:r>
      <w:r w:rsidR="00E217E2">
        <w:rPr>
          <w:rFonts w:ascii="Times New Roman" w:eastAsia="Times New Roman" w:hAnsi="Times New Roman" w:cs="Times New Roman"/>
          <w:b/>
          <w:bCs/>
          <w:lang w:val="lt-LT"/>
        </w:rPr>
        <w:t> asmenų</w:t>
      </w:r>
      <w:r w:rsidRPr="002F0D85">
        <w:rPr>
          <w:rFonts w:ascii="Times New Roman" w:eastAsia="Times New Roman" w:hAnsi="Times New Roman" w:cs="Times New Roman"/>
          <w:b/>
          <w:bCs/>
          <w:lang w:val="lt-LT"/>
        </w:rPr>
        <w:t>)</w:t>
      </w:r>
      <w:r w:rsidR="00E217E2">
        <w:rPr>
          <w:rFonts w:ascii="Times New Roman" w:eastAsia="Times New Roman" w:hAnsi="Times New Roman" w:cs="Times New Roman"/>
          <w:b/>
          <w:bCs/>
          <w:lang w:val="lt-LT"/>
        </w:rPr>
        <w:t>:</w:t>
      </w:r>
    </w:p>
    <w:p w14:paraId="564CB143" w14:textId="5D623361" w:rsidR="005D28F6" w:rsidRPr="002F0D85" w:rsidRDefault="005D28F6" w:rsidP="005D28F6">
      <w:pPr>
        <w:tabs>
          <w:tab w:val="left" w:pos="540"/>
        </w:tabs>
        <w:autoSpaceDE w:val="0"/>
        <w:autoSpaceDN w:val="0"/>
        <w:adjustRightInd w:val="0"/>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r>
      <w:r w:rsidR="00E217E2">
        <w:rPr>
          <w:rFonts w:ascii="Times New Roman" w:eastAsia="Times New Roman" w:hAnsi="Times New Roman" w:cs="Times New Roman"/>
          <w:lang w:val="lt-LT"/>
        </w:rPr>
        <w:t>h</w:t>
      </w:r>
      <w:r w:rsidRPr="002F0D85">
        <w:rPr>
          <w:rFonts w:ascii="Times New Roman" w:eastAsia="Times New Roman" w:hAnsi="Times New Roman" w:cs="Times New Roman"/>
          <w:lang w:val="lt-LT"/>
        </w:rPr>
        <w:t>ipokalemija (kalio kiekio sumažėjimas kraujyje);</w:t>
      </w:r>
    </w:p>
    <w:p w14:paraId="564CB144" w14:textId="1B59FC23"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periferinė vazodilatacija (kraujagyslių išsiplėtimas);</w:t>
      </w:r>
    </w:p>
    <w:p w14:paraId="564CB145" w14:textId="662A93C5"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širdies ritmo sutrikimas (įskaitant prieširdžių virpėjimą, supraventrikulinę tachikardiją ir ekstrasistoles).</w:t>
      </w:r>
    </w:p>
    <w:p w14:paraId="564CB146" w14:textId="77777777" w:rsidR="005D28F6" w:rsidRPr="002F0D85" w:rsidRDefault="005D28F6" w:rsidP="005D28F6">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lang w:val="lt-LT"/>
        </w:rPr>
        <w:t>Jeigu Jūsų širdies plakimas nereguliarus, kuo greičiau pasakykite apie tai savo gydytojui.</w:t>
      </w:r>
    </w:p>
    <w:p w14:paraId="564CB147"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p>
    <w:p w14:paraId="564CB148" w14:textId="3F4E5784" w:rsidR="005D28F6" w:rsidRPr="002F0D85" w:rsidRDefault="005D28F6" w:rsidP="005D28F6">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b/>
          <w:bCs/>
          <w:lang w:val="lt-LT"/>
        </w:rPr>
        <w:t>Labai ret</w:t>
      </w:r>
      <w:r w:rsidR="00C703A6">
        <w:rPr>
          <w:rFonts w:ascii="Times New Roman" w:eastAsia="Times New Roman" w:hAnsi="Times New Roman" w:cs="Times New Roman"/>
          <w:b/>
          <w:bCs/>
          <w:lang w:val="lt-LT"/>
        </w:rPr>
        <w:t>i</w:t>
      </w:r>
      <w:r w:rsidRPr="002F0D85">
        <w:rPr>
          <w:rFonts w:ascii="Times New Roman" w:eastAsia="Times New Roman" w:hAnsi="Times New Roman" w:cs="Times New Roman"/>
          <w:b/>
          <w:bCs/>
          <w:lang w:val="lt-LT"/>
        </w:rPr>
        <w:t xml:space="preserve"> šalutini</w:t>
      </w:r>
      <w:r w:rsidR="00C703A6">
        <w:rPr>
          <w:rFonts w:ascii="Times New Roman" w:eastAsia="Times New Roman" w:hAnsi="Times New Roman" w:cs="Times New Roman"/>
          <w:b/>
          <w:bCs/>
          <w:lang w:val="lt-LT"/>
        </w:rPr>
        <w:t>o</w:t>
      </w:r>
      <w:r w:rsidRPr="002F0D85">
        <w:rPr>
          <w:rFonts w:ascii="Times New Roman" w:eastAsia="Times New Roman" w:hAnsi="Times New Roman" w:cs="Times New Roman"/>
          <w:b/>
          <w:bCs/>
          <w:lang w:val="lt-LT"/>
        </w:rPr>
        <w:t xml:space="preserve"> poveiki</w:t>
      </w:r>
      <w:r w:rsidR="00C703A6">
        <w:rPr>
          <w:rFonts w:ascii="Times New Roman" w:eastAsia="Times New Roman" w:hAnsi="Times New Roman" w:cs="Times New Roman"/>
          <w:b/>
          <w:bCs/>
          <w:lang w:val="lt-LT"/>
        </w:rPr>
        <w:t>o reiškiniai</w:t>
      </w: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b/>
          <w:bCs/>
          <w:lang w:val="lt-LT"/>
        </w:rPr>
        <w:t>(</w:t>
      </w:r>
      <w:r w:rsidR="00E217E2">
        <w:rPr>
          <w:rFonts w:ascii="Times New Roman" w:eastAsia="Times New Roman" w:hAnsi="Times New Roman" w:cs="Times New Roman"/>
          <w:b/>
          <w:bCs/>
          <w:lang w:val="lt-LT"/>
        </w:rPr>
        <w:t xml:space="preserve">gali </w:t>
      </w:r>
      <w:r w:rsidRPr="002F0D85">
        <w:rPr>
          <w:rFonts w:ascii="Times New Roman" w:eastAsia="Times New Roman" w:hAnsi="Times New Roman" w:cs="Times New Roman"/>
          <w:b/>
          <w:bCs/>
          <w:lang w:val="lt-LT"/>
        </w:rPr>
        <w:t>pasirei</w:t>
      </w:r>
      <w:r w:rsidR="00E217E2">
        <w:rPr>
          <w:rFonts w:ascii="Times New Roman" w:eastAsia="Times New Roman" w:hAnsi="Times New Roman" w:cs="Times New Roman"/>
          <w:b/>
          <w:bCs/>
          <w:lang w:val="lt-LT"/>
        </w:rPr>
        <w:t>kšti</w:t>
      </w:r>
      <w:r w:rsidRPr="002F0D85">
        <w:rPr>
          <w:rFonts w:ascii="Times New Roman" w:eastAsia="Times New Roman" w:hAnsi="Times New Roman" w:cs="Times New Roman"/>
          <w:b/>
          <w:bCs/>
          <w:lang w:val="lt-LT"/>
        </w:rPr>
        <w:t xml:space="preserve"> rečiau </w:t>
      </w:r>
      <w:r w:rsidR="00E217E2">
        <w:rPr>
          <w:rFonts w:ascii="Times New Roman" w:eastAsia="Times New Roman" w:hAnsi="Times New Roman" w:cs="Times New Roman"/>
          <w:b/>
          <w:bCs/>
          <w:lang w:val="lt-LT"/>
        </w:rPr>
        <w:t>kaip</w:t>
      </w:r>
      <w:r w:rsidRPr="002F0D85">
        <w:rPr>
          <w:rFonts w:ascii="Times New Roman" w:eastAsia="Times New Roman" w:hAnsi="Times New Roman" w:cs="Times New Roman"/>
          <w:b/>
          <w:bCs/>
          <w:lang w:val="lt-LT"/>
        </w:rPr>
        <w:t xml:space="preserve"> 1 iš 10</w:t>
      </w:r>
      <w:r w:rsidR="00E217E2">
        <w:rPr>
          <w:rFonts w:ascii="Times New Roman" w:eastAsia="Times New Roman" w:hAnsi="Times New Roman" w:cs="Times New Roman"/>
          <w:b/>
          <w:bCs/>
          <w:lang w:val="lt-LT"/>
        </w:rPr>
        <w:t> </w:t>
      </w:r>
      <w:r w:rsidRPr="002F0D85">
        <w:rPr>
          <w:rFonts w:ascii="Times New Roman" w:eastAsia="Times New Roman" w:hAnsi="Times New Roman" w:cs="Times New Roman"/>
          <w:b/>
          <w:bCs/>
          <w:lang w:val="lt-LT"/>
        </w:rPr>
        <w:t>000</w:t>
      </w:r>
      <w:r w:rsidR="00E217E2">
        <w:rPr>
          <w:rFonts w:ascii="Times New Roman" w:eastAsia="Times New Roman" w:hAnsi="Times New Roman" w:cs="Times New Roman"/>
          <w:b/>
          <w:bCs/>
          <w:lang w:val="lt-LT"/>
        </w:rPr>
        <w:t> asmenų</w:t>
      </w:r>
      <w:r w:rsidRPr="002F0D85">
        <w:rPr>
          <w:rFonts w:ascii="Times New Roman" w:eastAsia="Times New Roman" w:hAnsi="Times New Roman" w:cs="Times New Roman"/>
          <w:b/>
          <w:bCs/>
          <w:lang w:val="lt-LT"/>
        </w:rPr>
        <w:t>)</w:t>
      </w:r>
      <w:r w:rsidR="00E217E2">
        <w:rPr>
          <w:rFonts w:ascii="Times New Roman" w:eastAsia="Times New Roman" w:hAnsi="Times New Roman" w:cs="Times New Roman"/>
          <w:b/>
          <w:bCs/>
          <w:lang w:val="lt-LT"/>
        </w:rPr>
        <w:t>:</w:t>
      </w:r>
    </w:p>
    <w:p w14:paraId="564CB149" w14:textId="3FC8FF04"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r>
      <w:r w:rsidR="00E217E2">
        <w:rPr>
          <w:rFonts w:ascii="Times New Roman" w:eastAsia="Times New Roman" w:hAnsi="Times New Roman" w:cs="Times New Roman"/>
          <w:lang w:val="lt-LT"/>
        </w:rPr>
        <w:t>p</w:t>
      </w:r>
      <w:r w:rsidRPr="002F0D85">
        <w:rPr>
          <w:rFonts w:ascii="Times New Roman" w:eastAsia="Times New Roman" w:hAnsi="Times New Roman" w:cs="Times New Roman"/>
          <w:lang w:val="lt-LT"/>
        </w:rPr>
        <w:t>adidėjusio jautrumo reakcijos, įskaitant angioedemą, dilgėlinę, bronchų spazmą, hipotenziją ir kolapsą;</w:t>
      </w:r>
    </w:p>
    <w:p w14:paraId="564CB14A" w14:textId="1CEC1386"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padidėjęs aktyvumas;</w:t>
      </w:r>
    </w:p>
    <w:p w14:paraId="564CB14B"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raumenų tempimo pojūtis.</w:t>
      </w:r>
    </w:p>
    <w:p w14:paraId="564CB14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4D" w14:textId="2AFCD85D"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Nors tiksliai nežinoma kaip dažnai, tačiau kai kurie žmonės kartais gali jausti krūtinės skausmą (dėl širdies ligų, pvz., krūtinės anginos). Pasakykite savo gydytojui, jei</w:t>
      </w:r>
      <w:r w:rsidR="00E217E2">
        <w:rPr>
          <w:rFonts w:ascii="Times New Roman" w:eastAsia="Times New Roman" w:hAnsi="Times New Roman" w:cs="Times New Roman"/>
          <w:lang w:val="lt-LT"/>
        </w:rPr>
        <w:t>gu</w:t>
      </w:r>
      <w:r w:rsidRPr="002F0D85">
        <w:rPr>
          <w:rFonts w:ascii="Times New Roman" w:eastAsia="Times New Roman" w:hAnsi="Times New Roman" w:cs="Times New Roman"/>
          <w:lang w:val="lt-LT"/>
        </w:rPr>
        <w:t xml:space="preserve"> vartojant salbutamolį pasireiškia šie simptomai, tačiau nenutraukite vaisto vartojimo, kol nelieps gydytojas.</w:t>
      </w:r>
    </w:p>
    <w:p w14:paraId="564CB14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4F" w14:textId="77777777" w:rsidR="005D28F6" w:rsidRPr="002F0D85" w:rsidRDefault="005D28F6" w:rsidP="005D28F6">
      <w:pPr>
        <w:spacing w:after="0" w:line="240" w:lineRule="auto"/>
        <w:rPr>
          <w:rFonts w:ascii="Times New Roman" w:eastAsia="Times New Roman" w:hAnsi="Times New Roman" w:cs="Times New Roman"/>
          <w:b/>
          <w:lang w:val="lt-LT"/>
        </w:rPr>
      </w:pPr>
      <w:r w:rsidRPr="002F0D85">
        <w:rPr>
          <w:rFonts w:ascii="Times New Roman" w:eastAsia="Times New Roman" w:hAnsi="Times New Roman" w:cs="Times New Roman"/>
          <w:b/>
          <w:noProof/>
          <w:lang w:val="lt-LT"/>
        </w:rPr>
        <w:t>Pranešimas apie šalutinį poveikį</w:t>
      </w:r>
    </w:p>
    <w:p w14:paraId="564CB150" w14:textId="605D7EF4" w:rsidR="005D28F6" w:rsidRPr="002F0D85" w:rsidRDefault="005D28F6" w:rsidP="005D28F6">
      <w:pPr>
        <w:spacing w:after="0" w:line="240" w:lineRule="auto"/>
        <w:ind w:right="-449"/>
        <w:rPr>
          <w:rFonts w:ascii="Times New Roman" w:eastAsia="Times New Roman" w:hAnsi="Times New Roman" w:cs="Times New Roman"/>
          <w:noProof/>
          <w:lang w:val="lt-LT"/>
        </w:rPr>
      </w:pPr>
      <w:r w:rsidRPr="002F0D85">
        <w:rPr>
          <w:rFonts w:ascii="Times New Roman" w:eastAsia="Times New Roman" w:hAnsi="Times New Roman" w:cs="Times New Roman"/>
          <w:noProof/>
          <w:lang w:val="lt-LT"/>
        </w:rPr>
        <w:t>Jeigu pasireiškė šalutinis poveikis, įskaitant šiame lapelyje nenurodytą, pasakykite gydytojui arba vaistininkui</w:t>
      </w:r>
      <w:r w:rsidRPr="002F0D85">
        <w:rPr>
          <w:rFonts w:ascii="Times New Roman" w:eastAsia="Times New Roman" w:hAnsi="Times New Roman" w:cs="Times New Roman"/>
          <w:lang w:val="lt-LT"/>
        </w:rPr>
        <w:t>.</w:t>
      </w:r>
      <w:r w:rsidRPr="002F0D85">
        <w:rPr>
          <w:rFonts w:ascii="Times New Roman" w:eastAsia="Times New Roman" w:hAnsi="Times New Roman" w:cs="Times New Roman"/>
          <w:noProof/>
          <w:lang w:val="lt-LT"/>
        </w:rPr>
        <w:t xml:space="preserve"> </w:t>
      </w:r>
      <w:r w:rsidR="00A802D4" w:rsidRPr="00A802D4">
        <w:rPr>
          <w:rFonts w:ascii="Times New Roman" w:eastAsia="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564CB151" w14:textId="77777777" w:rsidR="005D28F6" w:rsidRPr="002F0D85" w:rsidRDefault="005D28F6" w:rsidP="005D28F6">
      <w:pPr>
        <w:spacing w:after="0" w:line="240" w:lineRule="auto"/>
        <w:ind w:right="-449"/>
        <w:rPr>
          <w:rFonts w:ascii="Times New Roman" w:eastAsia="Times New Roman" w:hAnsi="Times New Roman" w:cs="Times New Roman"/>
          <w:noProof/>
          <w:lang w:val="lt-LT"/>
        </w:rPr>
      </w:pPr>
    </w:p>
    <w:p w14:paraId="564CB152"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53" w14:textId="069DE6EA"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5.</w:t>
      </w:r>
      <w:r w:rsidRPr="002F0D85">
        <w:rPr>
          <w:rFonts w:ascii="Times New Roman" w:eastAsia="Times New Roman" w:hAnsi="Times New Roman" w:cs="Times New Roman"/>
          <w:b/>
          <w:bCs/>
          <w:lang w:val="lt-LT" w:eastAsia="lt-LT"/>
        </w:rPr>
        <w:tab/>
        <w:t xml:space="preserve">Kaip laikyti </w:t>
      </w:r>
      <w:r w:rsidR="0027108C">
        <w:rPr>
          <w:rFonts w:ascii="Times New Roman" w:eastAsia="Times New Roman" w:hAnsi="Times New Roman" w:cs="Times New Roman"/>
          <w:b/>
          <w:bCs/>
          <w:lang w:val="lt-LT" w:eastAsia="lt-LT"/>
        </w:rPr>
        <w:t xml:space="preserve">Salbutamol </w:t>
      </w:r>
      <w:r w:rsidR="00047684">
        <w:rPr>
          <w:rFonts w:ascii="Times New Roman" w:eastAsia="Times New Roman" w:hAnsi="Times New Roman" w:cs="Times New Roman"/>
          <w:b/>
          <w:bCs/>
          <w:lang w:val="lt-LT" w:eastAsia="lt-LT"/>
        </w:rPr>
        <w:t>Maxpharma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vault_nd_535bc3d7-e579-4347-8bc3-4e1d2c618222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54"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55"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noProof/>
          <w:lang w:val="lt-LT"/>
        </w:rPr>
        <w:t xml:space="preserve">Šį vaistą laikykite </w:t>
      </w:r>
      <w:r w:rsidRPr="002F0D85">
        <w:rPr>
          <w:rFonts w:ascii="Times New Roman" w:eastAsia="Times New Roman" w:hAnsi="Times New Roman" w:cs="Times New Roman"/>
          <w:lang w:val="lt-LT"/>
        </w:rPr>
        <w:t>vaikams nepastebimoje ir nepasiekiamoje vietoje.</w:t>
      </w:r>
    </w:p>
    <w:p w14:paraId="564CB156" w14:textId="77777777" w:rsidR="005D28F6" w:rsidRPr="002F0D85" w:rsidRDefault="005D28F6" w:rsidP="005D28F6">
      <w:pPr>
        <w:spacing w:after="0" w:line="240" w:lineRule="auto"/>
        <w:rPr>
          <w:rFonts w:ascii="Times New Roman" w:eastAsia="Times New Roman" w:hAnsi="Times New Roman" w:cs="Times New Roman"/>
          <w:lang w:val="lt-LT"/>
        </w:rPr>
      </w:pPr>
    </w:p>
    <w:p w14:paraId="41AA496F" w14:textId="3E8BA98F" w:rsidR="00F50E5C" w:rsidRPr="002F0D85" w:rsidRDefault="00F50E5C" w:rsidP="005D28F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w:t>
      </w:r>
      <w:r w:rsidR="00546CA4">
        <w:rPr>
          <w:rFonts w:ascii="Times New Roman" w:eastAsia="Times New Roman" w:hAnsi="Times New Roman" w:cs="Times New Roman"/>
          <w:lang w:val="lt-LT"/>
        </w:rPr>
        <w:t xml:space="preserve">am </w:t>
      </w:r>
      <w:r w:rsidR="00546CA4" w:rsidRPr="00546CA4">
        <w:rPr>
          <w:rFonts w:ascii="Times New Roman" w:eastAsia="Times New Roman" w:hAnsi="Times New Roman" w:cs="Times New Roman"/>
          <w:lang w:val="lt-LT"/>
        </w:rPr>
        <w:t>vaist</w:t>
      </w:r>
      <w:r w:rsidR="00546CA4">
        <w:rPr>
          <w:rFonts w:ascii="Times New Roman" w:eastAsia="Times New Roman" w:hAnsi="Times New Roman" w:cs="Times New Roman"/>
          <w:lang w:val="lt-LT"/>
        </w:rPr>
        <w:t>u</w:t>
      </w:r>
      <w:r w:rsidR="00546CA4" w:rsidRPr="00546CA4">
        <w:rPr>
          <w:rFonts w:ascii="Times New Roman" w:eastAsia="Times New Roman" w:hAnsi="Times New Roman" w:cs="Times New Roman"/>
          <w:lang w:val="lt-LT"/>
        </w:rPr>
        <w:t>i specialių laikymo sąlygų nereikia.</w:t>
      </w:r>
    </w:p>
    <w:p w14:paraId="564CB15A" w14:textId="77777777" w:rsidR="005D28F6" w:rsidRPr="002F0D85" w:rsidRDefault="005D28F6" w:rsidP="005D28F6">
      <w:pPr>
        <w:spacing w:after="0" w:line="240" w:lineRule="auto"/>
        <w:rPr>
          <w:rFonts w:ascii="Times New Roman" w:eastAsia="Times New Roman" w:hAnsi="Times New Roman" w:cs="Times New Roman"/>
          <w:highlight w:val="cyan"/>
          <w:lang w:val="lt-LT"/>
        </w:rPr>
      </w:pPr>
    </w:p>
    <w:p w14:paraId="564CB161" w14:textId="2AC51098"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noProof/>
          <w:lang w:val="lt-LT" w:eastAsia="lt-LT"/>
        </w:rPr>
        <w:t>Ant dėžutės ir buteliuko</w:t>
      </w:r>
      <w:r w:rsidRPr="002F0D85">
        <w:rPr>
          <w:rFonts w:ascii="Times New Roman" w:eastAsia="Times New Roman" w:hAnsi="Times New Roman" w:cs="Times New Roman"/>
          <w:lang w:val="lt-LT" w:eastAsia="lt-LT"/>
        </w:rPr>
        <w:t xml:space="preserve"> </w:t>
      </w:r>
      <w:r w:rsidRPr="002F0D85">
        <w:rPr>
          <w:rFonts w:ascii="Times New Roman" w:eastAsia="Times New Roman" w:hAnsi="Times New Roman" w:cs="Times New Roman"/>
          <w:noProof/>
          <w:lang w:val="lt-LT" w:eastAsia="lt-LT"/>
        </w:rPr>
        <w:t>po „Tinka iki“ nurodytam tinkamumo laikui pasibaigus, šio vaisto vartoti negalima</w:t>
      </w:r>
      <w:r w:rsidRPr="002F0D85">
        <w:rPr>
          <w:rFonts w:ascii="Times New Roman" w:eastAsia="Times New Roman" w:hAnsi="Times New Roman" w:cs="Times New Roman"/>
          <w:lang w:val="lt-LT" w:eastAsia="lt-LT"/>
        </w:rPr>
        <w:t>. Vaistas tinkamas vartoti iki paskutinės nurodyto mėnesio dienos.</w:t>
      </w:r>
    </w:p>
    <w:p w14:paraId="564CB162"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3"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 xml:space="preserve">Vaistų negalima </w:t>
      </w:r>
      <w:r w:rsidRPr="002F0D85">
        <w:rPr>
          <w:rFonts w:ascii="Times New Roman" w:eastAsia="Times New Roman" w:hAnsi="Times New Roman" w:cs="Times New Roman"/>
          <w:noProof/>
          <w:lang w:val="lt-LT" w:eastAsia="lt-LT"/>
        </w:rPr>
        <w:t xml:space="preserve">išmesti </w:t>
      </w:r>
      <w:r w:rsidRPr="002F0D85">
        <w:rPr>
          <w:rFonts w:ascii="Times New Roman" w:eastAsia="Times New Roman" w:hAnsi="Times New Roman" w:cs="Times New Roman"/>
          <w:lang w:val="lt-LT" w:eastAsia="lt-LT"/>
        </w:rPr>
        <w:t xml:space="preserve">į kanalizaciją arba su buitinėmis atliekomis. Kaip </w:t>
      </w:r>
      <w:r w:rsidRPr="002F0D85">
        <w:rPr>
          <w:rFonts w:ascii="Times New Roman" w:eastAsia="Times New Roman" w:hAnsi="Times New Roman" w:cs="Times New Roman"/>
          <w:noProof/>
          <w:lang w:val="lt-LT" w:eastAsia="lt-LT"/>
        </w:rPr>
        <w:t xml:space="preserve">išmesti </w:t>
      </w:r>
      <w:r w:rsidRPr="002F0D85">
        <w:rPr>
          <w:rFonts w:ascii="Times New Roman" w:eastAsia="Times New Roman" w:hAnsi="Times New Roman" w:cs="Times New Roman"/>
          <w:lang w:val="lt-LT" w:eastAsia="lt-LT"/>
        </w:rPr>
        <w:t>nereikalingus vaistus, klauskite vaistininko. Šios priemonės padės apsaugoti aplinką.</w:t>
      </w:r>
    </w:p>
    <w:p w14:paraId="564CB164"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5"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6" w14:textId="1D8D0371" w:rsidR="005D28F6" w:rsidRPr="002F0D85" w:rsidRDefault="005D28F6" w:rsidP="005D28F6">
      <w:pPr>
        <w:keepNext/>
        <w:spacing w:after="0" w:line="240" w:lineRule="auto"/>
        <w:ind w:left="540" w:hanging="540"/>
        <w:outlineLvl w:val="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6.</w:t>
      </w:r>
      <w:r w:rsidRPr="002F0D85">
        <w:rPr>
          <w:rFonts w:ascii="Times New Roman" w:eastAsia="Times New Roman" w:hAnsi="Times New Roman" w:cs="Times New Roman"/>
          <w:b/>
          <w:bCs/>
          <w:lang w:val="lt-LT" w:eastAsia="lt-LT"/>
        </w:rPr>
        <w:tab/>
        <w:t>Pakuotės turinys ir kita informacija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vault_nd_453e3a2d-5bf7-4966-9833-6409d9ebcde6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67"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8" w14:textId="6EC12E97" w:rsidR="005D28F6" w:rsidRPr="002F0D85" w:rsidRDefault="0027108C" w:rsidP="005D28F6">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Salbutamol </w:t>
      </w:r>
      <w:r w:rsidR="00047684">
        <w:rPr>
          <w:rFonts w:ascii="Times New Roman" w:eastAsia="Times New Roman" w:hAnsi="Times New Roman" w:cs="Times New Roman"/>
          <w:b/>
          <w:bCs/>
          <w:lang w:val="lt-LT"/>
        </w:rPr>
        <w:t>Maxpharma</w:t>
      </w:r>
      <w:r w:rsidR="005D28F6" w:rsidRPr="002F0D85">
        <w:rPr>
          <w:rFonts w:ascii="Times New Roman" w:eastAsia="Times New Roman" w:hAnsi="Times New Roman" w:cs="Times New Roman"/>
          <w:b/>
          <w:bCs/>
          <w:lang w:val="lt-LT"/>
        </w:rPr>
        <w:t xml:space="preserve"> sudėtis</w:t>
      </w:r>
    </w:p>
    <w:p w14:paraId="564CB169" w14:textId="77777777" w:rsidR="005D28F6" w:rsidRPr="002F0D85" w:rsidRDefault="005D28F6" w:rsidP="005D28F6">
      <w:pPr>
        <w:spacing w:after="0" w:line="240" w:lineRule="auto"/>
        <w:ind w:left="539" w:hanging="539"/>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ab/>
        <w:t>Veiklioji medžiaga yra salbutamolis. 5 ml sirupo yra 2 mg salbutamolio (salbutamolio sulfato pavidalu).</w:t>
      </w:r>
    </w:p>
    <w:p w14:paraId="3B1BE979" w14:textId="076A0040" w:rsidR="0098712F" w:rsidRDefault="005D28F6" w:rsidP="005D28F6">
      <w:pPr>
        <w:spacing w:after="0" w:line="240" w:lineRule="auto"/>
        <w:ind w:left="539" w:hanging="539"/>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Pagalbinės medžiagos yra</w:t>
      </w:r>
      <w:r w:rsidR="0098712F">
        <w:rPr>
          <w:rFonts w:ascii="Times New Roman" w:eastAsia="Times New Roman" w:hAnsi="Times New Roman" w:cs="Times New Roman"/>
          <w:lang w:val="lt-LT"/>
        </w:rPr>
        <w:t xml:space="preserve"> natrio benzoatas (E211),</w:t>
      </w:r>
      <w:r w:rsidR="008334B5">
        <w:rPr>
          <w:rFonts w:ascii="Times New Roman" w:eastAsia="Times New Roman" w:hAnsi="Times New Roman" w:cs="Times New Roman"/>
          <w:lang w:val="lt-LT"/>
        </w:rPr>
        <w:t xml:space="preserve"> hipromeliozė, sacharino natrio druska</w:t>
      </w:r>
      <w:r w:rsidR="00A75BDB">
        <w:rPr>
          <w:rFonts w:ascii="Times New Roman" w:eastAsia="Times New Roman" w:hAnsi="Times New Roman" w:cs="Times New Roman"/>
          <w:lang w:val="lt-LT"/>
        </w:rPr>
        <w:t xml:space="preserve">, citrinų rūgštis, </w:t>
      </w:r>
      <w:r w:rsidR="00700544">
        <w:rPr>
          <w:rFonts w:ascii="Times New Roman" w:eastAsia="Times New Roman" w:hAnsi="Times New Roman" w:cs="Times New Roman"/>
          <w:lang w:val="lt-LT"/>
        </w:rPr>
        <w:t>natrio citratas</w:t>
      </w:r>
      <w:r w:rsidR="00C06036">
        <w:rPr>
          <w:rFonts w:ascii="Times New Roman" w:eastAsia="Times New Roman" w:hAnsi="Times New Roman" w:cs="Times New Roman"/>
          <w:lang w:val="lt-LT"/>
        </w:rPr>
        <w:t xml:space="preserve">, </w:t>
      </w:r>
      <w:r w:rsidR="00854737">
        <w:rPr>
          <w:rFonts w:ascii="Times New Roman" w:eastAsia="Times New Roman" w:hAnsi="Times New Roman" w:cs="Times New Roman"/>
          <w:lang w:val="lt-LT"/>
        </w:rPr>
        <w:t xml:space="preserve">apelsinų </w:t>
      </w:r>
      <w:r w:rsidR="00313531">
        <w:rPr>
          <w:rFonts w:ascii="Times New Roman" w:eastAsia="Times New Roman" w:hAnsi="Times New Roman" w:cs="Times New Roman"/>
          <w:lang w:val="lt-LT"/>
        </w:rPr>
        <w:t xml:space="preserve">skonio </w:t>
      </w:r>
      <w:r w:rsidR="00371B15">
        <w:rPr>
          <w:rFonts w:ascii="Times New Roman" w:eastAsia="Times New Roman" w:hAnsi="Times New Roman" w:cs="Times New Roman"/>
          <w:lang w:val="lt-LT"/>
        </w:rPr>
        <w:t>aromatinė</w:t>
      </w:r>
      <w:r w:rsidR="00313531">
        <w:rPr>
          <w:rFonts w:ascii="Times New Roman" w:eastAsia="Times New Roman" w:hAnsi="Times New Roman" w:cs="Times New Roman"/>
          <w:lang w:val="lt-LT"/>
        </w:rPr>
        <w:t xml:space="preserve"> medžiaga</w:t>
      </w:r>
      <w:r w:rsidR="00854737">
        <w:rPr>
          <w:rFonts w:ascii="Times New Roman" w:eastAsia="Times New Roman" w:hAnsi="Times New Roman" w:cs="Times New Roman"/>
          <w:lang w:val="lt-LT"/>
        </w:rPr>
        <w:t xml:space="preserve">, </w:t>
      </w:r>
      <w:r w:rsidR="00C06036">
        <w:rPr>
          <w:rFonts w:ascii="Times New Roman" w:eastAsia="Times New Roman" w:hAnsi="Times New Roman" w:cs="Times New Roman"/>
          <w:lang w:val="lt-LT"/>
        </w:rPr>
        <w:t>išgrynintas vanduo</w:t>
      </w:r>
      <w:r w:rsidR="00E217E2">
        <w:rPr>
          <w:rFonts w:ascii="Times New Roman" w:eastAsia="Times New Roman" w:hAnsi="Times New Roman" w:cs="Times New Roman"/>
          <w:lang w:val="lt-LT"/>
        </w:rPr>
        <w:t>.</w:t>
      </w:r>
    </w:p>
    <w:p w14:paraId="564CB16B"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C" w14:textId="266A3921" w:rsidR="005D28F6" w:rsidRPr="002F0D85" w:rsidRDefault="0027108C" w:rsidP="005D28F6">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Salbutamol </w:t>
      </w:r>
      <w:r w:rsidR="00047684">
        <w:rPr>
          <w:rFonts w:ascii="Times New Roman" w:eastAsia="Times New Roman" w:hAnsi="Times New Roman" w:cs="Times New Roman"/>
          <w:b/>
          <w:bCs/>
          <w:lang w:val="lt-LT"/>
        </w:rPr>
        <w:t>Maxpharma</w:t>
      </w:r>
      <w:r w:rsidR="005D28F6" w:rsidRPr="002F0D85">
        <w:rPr>
          <w:rFonts w:ascii="Times New Roman" w:eastAsia="Times New Roman" w:hAnsi="Times New Roman" w:cs="Times New Roman"/>
          <w:b/>
          <w:bCs/>
          <w:lang w:val="lt-LT"/>
        </w:rPr>
        <w:t xml:space="preserve"> išvaizda ir kiekis pakuotėje</w:t>
      </w:r>
    </w:p>
    <w:p w14:paraId="564CB16D" w14:textId="30BFBC82" w:rsidR="005D28F6" w:rsidRPr="002F0D85" w:rsidRDefault="0027108C" w:rsidP="005D28F6">
      <w:pPr>
        <w:keepNext/>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Salbutamol </w:t>
      </w:r>
      <w:r w:rsidR="00047684">
        <w:rPr>
          <w:rFonts w:ascii="Times New Roman" w:eastAsia="Times New Roman" w:hAnsi="Times New Roman" w:cs="Times New Roman"/>
          <w:lang w:val="lt-LT" w:eastAsia="lt-LT"/>
        </w:rPr>
        <w:t>Maxpharma</w:t>
      </w:r>
      <w:r w:rsidR="005D28F6" w:rsidRPr="002F0D85">
        <w:rPr>
          <w:rFonts w:ascii="Times New Roman" w:eastAsia="Times New Roman" w:hAnsi="Times New Roman" w:cs="Times New Roman"/>
          <w:lang w:val="lt-LT" w:eastAsia="lt-LT"/>
        </w:rPr>
        <w:t xml:space="preserve"> yra skaidr</w:t>
      </w:r>
      <w:r w:rsidR="0004690D">
        <w:rPr>
          <w:rFonts w:ascii="Times New Roman" w:eastAsia="Times New Roman" w:hAnsi="Times New Roman" w:cs="Times New Roman"/>
          <w:lang w:val="lt-LT" w:eastAsia="lt-LT"/>
        </w:rPr>
        <w:t>us</w:t>
      </w:r>
      <w:r w:rsidR="00F756C7">
        <w:rPr>
          <w:rFonts w:ascii="Times New Roman" w:eastAsia="Times New Roman" w:hAnsi="Times New Roman" w:cs="Times New Roman"/>
          <w:lang w:val="lt-LT" w:eastAsia="lt-LT"/>
        </w:rPr>
        <w:t>,</w:t>
      </w:r>
      <w:r w:rsidR="005D28F6" w:rsidRPr="002F0D85">
        <w:rPr>
          <w:rFonts w:ascii="Times New Roman" w:eastAsia="Times New Roman" w:hAnsi="Times New Roman" w:cs="Times New Roman"/>
          <w:lang w:val="lt-LT" w:eastAsia="lt-LT"/>
        </w:rPr>
        <w:t xml:space="preserve"> bespalvi</w:t>
      </w:r>
      <w:r w:rsidR="0004690D">
        <w:rPr>
          <w:rFonts w:ascii="Times New Roman" w:eastAsia="Times New Roman" w:hAnsi="Times New Roman" w:cs="Times New Roman"/>
          <w:lang w:val="lt-LT" w:eastAsia="lt-LT"/>
        </w:rPr>
        <w:t>s</w:t>
      </w:r>
      <w:r w:rsidR="00F756C7">
        <w:rPr>
          <w:rFonts w:ascii="Times New Roman" w:eastAsia="Times New Roman" w:hAnsi="Times New Roman" w:cs="Times New Roman"/>
          <w:lang w:val="lt-LT" w:eastAsia="lt-LT"/>
        </w:rPr>
        <w:t>,</w:t>
      </w:r>
      <w:r w:rsidR="005D28F6" w:rsidRPr="002F0D85">
        <w:rPr>
          <w:rFonts w:ascii="Times New Roman" w:eastAsia="Times New Roman" w:hAnsi="Times New Roman" w:cs="Times New Roman"/>
          <w:lang w:val="lt-LT" w:eastAsia="lt-LT"/>
        </w:rPr>
        <w:t xml:space="preserve"> apelsinų </w:t>
      </w:r>
      <w:r w:rsidR="00F756C7">
        <w:rPr>
          <w:rFonts w:ascii="Times New Roman" w:eastAsia="Times New Roman" w:hAnsi="Times New Roman" w:cs="Times New Roman"/>
          <w:lang w:val="lt-LT" w:eastAsia="lt-LT"/>
        </w:rPr>
        <w:t>kvapo</w:t>
      </w:r>
      <w:r w:rsidR="00F756C7" w:rsidRPr="002F0D85">
        <w:rPr>
          <w:rFonts w:ascii="Times New Roman" w:eastAsia="Times New Roman" w:hAnsi="Times New Roman" w:cs="Times New Roman"/>
          <w:lang w:val="lt-LT" w:eastAsia="lt-LT"/>
        </w:rPr>
        <w:t xml:space="preserve"> </w:t>
      </w:r>
      <w:r w:rsidR="005D28F6" w:rsidRPr="002F0D85">
        <w:rPr>
          <w:rFonts w:ascii="Times New Roman" w:eastAsia="Times New Roman" w:hAnsi="Times New Roman" w:cs="Times New Roman"/>
          <w:lang w:val="lt-LT" w:eastAsia="lt-LT"/>
        </w:rPr>
        <w:t>s</w:t>
      </w:r>
      <w:r w:rsidR="00F756C7">
        <w:rPr>
          <w:rFonts w:ascii="Times New Roman" w:eastAsia="Times New Roman" w:hAnsi="Times New Roman" w:cs="Times New Roman"/>
          <w:lang w:val="lt-LT" w:eastAsia="lt-LT"/>
        </w:rPr>
        <w:t>kystis</w:t>
      </w:r>
      <w:r w:rsidR="005D28F6" w:rsidRPr="002F0D85">
        <w:rPr>
          <w:rFonts w:ascii="Times New Roman" w:eastAsia="Times New Roman" w:hAnsi="Times New Roman" w:cs="Times New Roman"/>
          <w:lang w:val="lt-LT" w:eastAsia="lt-LT"/>
        </w:rPr>
        <w:t>. Viename buteliuke yra 1</w:t>
      </w:r>
      <w:r w:rsidR="00326A24">
        <w:rPr>
          <w:rFonts w:ascii="Times New Roman" w:eastAsia="Times New Roman" w:hAnsi="Times New Roman" w:cs="Times New Roman"/>
          <w:lang w:val="lt-LT" w:eastAsia="lt-LT"/>
        </w:rPr>
        <w:t>0</w:t>
      </w:r>
      <w:r w:rsidR="005D28F6" w:rsidRPr="002F0D85">
        <w:rPr>
          <w:rFonts w:ascii="Times New Roman" w:eastAsia="Times New Roman" w:hAnsi="Times New Roman" w:cs="Times New Roman"/>
          <w:lang w:val="lt-LT" w:eastAsia="lt-LT"/>
        </w:rPr>
        <w:t>0</w:t>
      </w:r>
      <w:r w:rsidR="00E217E2">
        <w:rPr>
          <w:rFonts w:ascii="Times New Roman" w:eastAsia="Times New Roman" w:hAnsi="Times New Roman" w:cs="Times New Roman"/>
          <w:lang w:val="lt-LT" w:eastAsia="lt-LT"/>
        </w:rPr>
        <w:t> </w:t>
      </w:r>
      <w:r w:rsidR="005D28F6" w:rsidRPr="002F0D85">
        <w:rPr>
          <w:rFonts w:ascii="Times New Roman" w:eastAsia="Times New Roman" w:hAnsi="Times New Roman" w:cs="Times New Roman"/>
          <w:lang w:val="lt-LT" w:eastAsia="lt-LT"/>
        </w:rPr>
        <w:t>ml sirupo.</w:t>
      </w:r>
    </w:p>
    <w:p w14:paraId="564CB16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F" w14:textId="05C67746"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Karton</w:t>
      </w:r>
      <w:r w:rsidR="00E217E2">
        <w:rPr>
          <w:rFonts w:ascii="Times New Roman" w:eastAsia="Times New Roman" w:hAnsi="Times New Roman" w:cs="Times New Roman"/>
          <w:lang w:val="lt-LT"/>
        </w:rPr>
        <w:t>o</w:t>
      </w:r>
      <w:r w:rsidRPr="002F0D85">
        <w:rPr>
          <w:rFonts w:ascii="Times New Roman" w:eastAsia="Times New Roman" w:hAnsi="Times New Roman" w:cs="Times New Roman"/>
          <w:lang w:val="lt-LT"/>
        </w:rPr>
        <w:t xml:space="preserve"> dėžutėje yra 1</w:t>
      </w:r>
      <w:r w:rsidR="00326A24">
        <w:rPr>
          <w:rFonts w:ascii="Times New Roman" w:eastAsia="Times New Roman" w:hAnsi="Times New Roman" w:cs="Times New Roman"/>
          <w:lang w:val="lt-LT"/>
        </w:rPr>
        <w:t>0</w:t>
      </w:r>
      <w:r w:rsidRPr="002F0D85">
        <w:rPr>
          <w:rFonts w:ascii="Times New Roman" w:eastAsia="Times New Roman" w:hAnsi="Times New Roman" w:cs="Times New Roman"/>
          <w:lang w:val="lt-LT"/>
        </w:rPr>
        <w:t>0</w:t>
      </w:r>
      <w:r w:rsidR="00E217E2">
        <w:rPr>
          <w:rFonts w:ascii="Times New Roman" w:eastAsia="Times New Roman" w:hAnsi="Times New Roman" w:cs="Times New Roman"/>
          <w:lang w:val="lt-LT"/>
        </w:rPr>
        <w:t> </w:t>
      </w:r>
      <w:r w:rsidRPr="002F0D85">
        <w:rPr>
          <w:rFonts w:ascii="Times New Roman" w:eastAsia="Times New Roman" w:hAnsi="Times New Roman" w:cs="Times New Roman"/>
          <w:lang w:val="lt-LT"/>
        </w:rPr>
        <w:t xml:space="preserve">ml sirupo buteliukas ir matavimo </w:t>
      </w:r>
      <w:r w:rsidR="00890645">
        <w:rPr>
          <w:rFonts w:ascii="Times New Roman" w:eastAsia="Times New Roman" w:hAnsi="Times New Roman" w:cs="Times New Roman"/>
          <w:lang w:val="lt-LT"/>
        </w:rPr>
        <w:t>taurelė</w:t>
      </w:r>
      <w:r w:rsidRPr="002F0D85">
        <w:rPr>
          <w:rFonts w:ascii="Times New Roman" w:eastAsia="Times New Roman" w:hAnsi="Times New Roman" w:cs="Times New Roman"/>
          <w:lang w:val="lt-LT"/>
        </w:rPr>
        <w:t>.</w:t>
      </w:r>
    </w:p>
    <w:p w14:paraId="564CB170" w14:textId="77777777" w:rsidR="005D28F6" w:rsidRPr="002F0D85" w:rsidRDefault="005D28F6" w:rsidP="005D28F6">
      <w:pPr>
        <w:spacing w:after="0" w:line="240" w:lineRule="auto"/>
        <w:rPr>
          <w:rFonts w:ascii="Times New Roman" w:eastAsia="Times New Roman" w:hAnsi="Times New Roman" w:cs="Times New Roman"/>
          <w:lang w:val="lt-LT"/>
        </w:rPr>
      </w:pPr>
    </w:p>
    <w:p w14:paraId="4BD4D324" w14:textId="77777777" w:rsidR="00183556" w:rsidRPr="00DC6BC7" w:rsidRDefault="00183556" w:rsidP="00183556">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r w:rsidRPr="00DC6BC7">
        <w:rPr>
          <w:rFonts w:ascii="Times New Roman" w:eastAsia="Times New Roman" w:hAnsi="Times New Roman" w:cs="Times New Roman"/>
          <w:b/>
          <w:lang w:val="lt-LT"/>
        </w:rPr>
        <w:t>Registruotojas ir gamintojas eksportuojančioje valstybėje</w:t>
      </w:r>
    </w:p>
    <w:p w14:paraId="2E800DD1" w14:textId="77777777" w:rsidR="005E3D95" w:rsidRPr="00556DDE" w:rsidRDefault="005E3D95" w:rsidP="005E3D95">
      <w:pPr>
        <w:tabs>
          <w:tab w:val="left" w:pos="567"/>
        </w:tabs>
        <w:spacing w:after="0" w:line="260" w:lineRule="exact"/>
        <w:rPr>
          <w:rFonts w:ascii="Times New Roman" w:eastAsia="Times New Roman" w:hAnsi="Times New Roman" w:cs="Times New Roman"/>
          <w:bCs/>
          <w:lang w:val="en-US"/>
        </w:rPr>
      </w:pPr>
      <w:r w:rsidRPr="00556DDE">
        <w:rPr>
          <w:rFonts w:ascii="Times New Roman" w:eastAsia="Times New Roman" w:hAnsi="Times New Roman" w:cs="Times New Roman"/>
          <w:bCs/>
          <w:lang w:val="en-US"/>
        </w:rPr>
        <w:t>Laboratorio ALDO-UNIÓN, S.L.</w:t>
      </w:r>
    </w:p>
    <w:p w14:paraId="019ECF90" w14:textId="08984BEE" w:rsidR="005E3D95" w:rsidRPr="00556DDE" w:rsidRDefault="005E3D95" w:rsidP="005E3D95">
      <w:pPr>
        <w:tabs>
          <w:tab w:val="left" w:pos="567"/>
        </w:tabs>
        <w:spacing w:after="0" w:line="260" w:lineRule="exact"/>
        <w:rPr>
          <w:rFonts w:ascii="Times New Roman" w:eastAsia="Times New Roman" w:hAnsi="Times New Roman" w:cs="Times New Roman"/>
          <w:bCs/>
          <w:lang w:val="en-US"/>
        </w:rPr>
      </w:pPr>
      <w:r w:rsidRPr="00556DDE">
        <w:rPr>
          <w:rFonts w:ascii="Times New Roman" w:eastAsia="Times New Roman" w:hAnsi="Times New Roman" w:cs="Times New Roman"/>
          <w:bCs/>
          <w:lang w:val="en-US"/>
        </w:rPr>
        <w:t>Baronesa de Maldà, 73</w:t>
      </w:r>
    </w:p>
    <w:p w14:paraId="448D8979" w14:textId="77777777" w:rsidR="005E3D95"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en-US"/>
        </w:rPr>
      </w:pPr>
      <w:r w:rsidRPr="00556DDE">
        <w:rPr>
          <w:rFonts w:ascii="Times New Roman" w:eastAsia="Times New Roman" w:hAnsi="Times New Roman" w:cs="Times New Roman"/>
          <w:bCs/>
          <w:lang w:val="en-US"/>
        </w:rPr>
        <w:t>08950 Esplugues de Llobregat</w:t>
      </w:r>
      <w:r>
        <w:rPr>
          <w:rFonts w:ascii="Times New Roman" w:eastAsia="Times New Roman" w:hAnsi="Times New Roman" w:cs="Times New Roman"/>
          <w:bCs/>
          <w:lang w:val="en-US"/>
        </w:rPr>
        <w:t xml:space="preserve">, </w:t>
      </w:r>
      <w:r w:rsidRPr="00556DDE">
        <w:rPr>
          <w:rFonts w:ascii="Times New Roman" w:eastAsia="Times New Roman" w:hAnsi="Times New Roman" w:cs="Times New Roman"/>
          <w:bCs/>
          <w:lang w:val="en-US"/>
        </w:rPr>
        <w:t>Barcelona</w:t>
      </w:r>
    </w:p>
    <w:p w14:paraId="04DFCFB6"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Ispanija</w:t>
      </w:r>
    </w:p>
    <w:p w14:paraId="564CB186" w14:textId="77777777" w:rsidR="005D28F6" w:rsidRPr="002F0D85" w:rsidRDefault="005D28F6" w:rsidP="005D28F6">
      <w:pPr>
        <w:spacing w:after="0" w:line="240" w:lineRule="auto"/>
        <w:rPr>
          <w:rFonts w:ascii="Times New Roman" w:eastAsia="Times New Roman" w:hAnsi="Times New Roman" w:cs="Times New Roman"/>
          <w:lang w:val="lt-LT"/>
        </w:rPr>
      </w:pPr>
    </w:p>
    <w:p w14:paraId="36FA57FE"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r w:rsidRPr="00DC6BC7">
        <w:rPr>
          <w:rFonts w:ascii="Times New Roman" w:eastAsia="Times New Roman" w:hAnsi="Times New Roman" w:cs="Times New Roman"/>
          <w:b/>
          <w:lang w:val="lt-LT"/>
        </w:rPr>
        <w:t>Lygiagretus importuotojas</w:t>
      </w:r>
    </w:p>
    <w:p w14:paraId="3D0E7AEC" w14:textId="55A5912C"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UAB „Maxpharma Baltija“</w:t>
      </w:r>
    </w:p>
    <w:p w14:paraId="6F8E8CCB" w14:textId="29DA5DD2"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Juozapavičiaus g. 6/2,</w:t>
      </w:r>
    </w:p>
    <w:p w14:paraId="4ABC3883"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 xml:space="preserve">LT-09310 Vilnius, </w:t>
      </w:r>
    </w:p>
    <w:p w14:paraId="31D0E1AB"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Lietuva</w:t>
      </w:r>
    </w:p>
    <w:p w14:paraId="356E1C10"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p>
    <w:p w14:paraId="5C375B77"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r w:rsidRPr="00DC6BC7">
        <w:rPr>
          <w:rFonts w:ascii="Times New Roman" w:eastAsia="Times New Roman" w:hAnsi="Times New Roman" w:cs="Times New Roman"/>
          <w:b/>
          <w:lang w:val="lt-LT"/>
        </w:rPr>
        <w:t>Perpakavo</w:t>
      </w:r>
    </w:p>
    <w:p w14:paraId="52BCD346"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UAB „ENTAFARMA</w:t>
      </w:r>
      <w:r>
        <w:rPr>
          <w:rFonts w:ascii="Times New Roman" w:eastAsia="Times New Roman" w:hAnsi="Times New Roman" w:cs="Times New Roman"/>
          <w:bCs/>
          <w:lang w:val="lt-LT"/>
        </w:rPr>
        <w:t>“</w:t>
      </w:r>
    </w:p>
    <w:p w14:paraId="3102059D" w14:textId="77777777"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Klonėnų vs. 1</w:t>
      </w:r>
    </w:p>
    <w:p w14:paraId="359E2211" w14:textId="4BBF292A" w:rsidR="005E3D95" w:rsidRPr="00DC6BC7"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LT-19156 Širvintų r. sav.,</w:t>
      </w:r>
    </w:p>
    <w:p w14:paraId="0E8DAB57" w14:textId="77777777" w:rsidR="005E3D95" w:rsidRDefault="005E3D95" w:rsidP="005E3D9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Lietuva</w:t>
      </w:r>
    </w:p>
    <w:p w14:paraId="564CB18F"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90" w14:textId="743F4EA5" w:rsidR="005D28F6" w:rsidRPr="002F0D85" w:rsidRDefault="005D28F6" w:rsidP="00E217E2">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b/>
          <w:bCs/>
          <w:lang w:val="lt-LT"/>
        </w:rPr>
        <w:t xml:space="preserve">Šis pakuotės lapelis paskutinį kartą </w:t>
      </w:r>
      <w:r w:rsidRPr="002F0D85">
        <w:rPr>
          <w:rFonts w:ascii="Times New Roman" w:eastAsia="Times New Roman" w:hAnsi="Times New Roman" w:cs="Times New Roman"/>
          <w:b/>
          <w:lang w:val="lt-LT"/>
        </w:rPr>
        <w:t>peržiūrėtas</w:t>
      </w:r>
      <w:r w:rsidR="00017A3B">
        <w:rPr>
          <w:rFonts w:ascii="Times New Roman" w:eastAsia="Times New Roman" w:hAnsi="Times New Roman" w:cs="Times New Roman"/>
          <w:b/>
          <w:lang w:val="lt-LT"/>
        </w:rPr>
        <w:t xml:space="preserve"> </w:t>
      </w:r>
      <w:r w:rsidR="00945692">
        <w:rPr>
          <w:rFonts w:ascii="Times New Roman" w:eastAsia="Times New Roman" w:hAnsi="Times New Roman" w:cs="Times New Roman"/>
          <w:b/>
          <w:lang w:val="lt-LT"/>
        </w:rPr>
        <w:t>2026-03-30</w:t>
      </w:r>
    </w:p>
    <w:p w14:paraId="564CB191" w14:textId="77777777" w:rsidR="005D28F6" w:rsidRPr="002F0D85" w:rsidRDefault="005D28F6" w:rsidP="00E217E2">
      <w:pPr>
        <w:spacing w:after="0" w:line="240" w:lineRule="auto"/>
        <w:rPr>
          <w:rFonts w:ascii="Times New Roman" w:eastAsia="Times New Roman" w:hAnsi="Times New Roman" w:cs="Times New Roman"/>
          <w:lang w:val="lt-LT"/>
        </w:rPr>
      </w:pPr>
    </w:p>
    <w:p w14:paraId="564CB192" w14:textId="77777777" w:rsidR="005D28F6" w:rsidRPr="002F0D85" w:rsidRDefault="005D28F6" w:rsidP="00E217E2">
      <w:pPr>
        <w:keepNext/>
        <w:tabs>
          <w:tab w:val="left" w:pos="540"/>
        </w:tabs>
        <w:spacing w:after="0" w:line="240" w:lineRule="auto"/>
        <w:rPr>
          <w:rFonts w:ascii="Times New Roman" w:eastAsia="Times New Roman" w:hAnsi="Times New Roman" w:cs="Times New Roman"/>
          <w:lang w:val="lt-LT" w:eastAsia="lt-LT"/>
        </w:rPr>
      </w:pPr>
    </w:p>
    <w:p w14:paraId="564CB198" w14:textId="2F0935F7" w:rsidR="005D28F6" w:rsidRDefault="005D28F6" w:rsidP="00672DE1">
      <w:pPr>
        <w:spacing w:after="0" w:line="240" w:lineRule="auto"/>
        <w:rPr>
          <w:rFonts w:ascii="Times New Roman" w:eastAsia="Times New Roman" w:hAnsi="Times New Roman"/>
          <w:iCs/>
          <w:snapToGrid w:val="0"/>
          <w:lang w:val="lt-LT"/>
        </w:rPr>
      </w:pPr>
      <w:r w:rsidRPr="002F0D85">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11" w:history="1">
        <w:r w:rsidR="00BF28A4" w:rsidRPr="005563C0">
          <w:rPr>
            <w:rStyle w:val="Hipersaitas"/>
            <w:rFonts w:ascii="Times New Roman" w:eastAsia="Times New Roman" w:hAnsi="Times New Roman"/>
            <w:iCs/>
            <w:snapToGrid w:val="0"/>
            <w:lang w:val="lt-LT"/>
          </w:rPr>
          <w:t>https://vvkt.lrv.lt/lt/</w:t>
        </w:r>
      </w:hyperlink>
      <w:r w:rsidR="005A5E56" w:rsidRPr="00EB2845">
        <w:rPr>
          <w:rFonts w:ascii="Times New Roman" w:eastAsia="Times New Roman" w:hAnsi="Times New Roman"/>
          <w:iCs/>
          <w:snapToGrid w:val="0"/>
          <w:lang w:val="lt-LT"/>
        </w:rPr>
        <w:t>.</w:t>
      </w:r>
    </w:p>
    <w:p w14:paraId="06AC62C6" w14:textId="77777777" w:rsidR="00BF28A4" w:rsidRDefault="00BF28A4" w:rsidP="00672DE1">
      <w:pPr>
        <w:spacing w:after="0" w:line="240" w:lineRule="auto"/>
        <w:rPr>
          <w:rFonts w:ascii="Times New Roman" w:eastAsia="Times New Roman" w:hAnsi="Times New Roman"/>
          <w:iCs/>
          <w:snapToGrid w:val="0"/>
          <w:lang w:val="lt-LT"/>
        </w:rPr>
      </w:pPr>
    </w:p>
    <w:p w14:paraId="5F50898C" w14:textId="77777777" w:rsidR="00BF28A4" w:rsidRDefault="00BF28A4" w:rsidP="00672DE1">
      <w:pPr>
        <w:spacing w:after="0" w:line="240" w:lineRule="auto"/>
        <w:rPr>
          <w:rFonts w:ascii="Times New Roman" w:eastAsia="Times New Roman" w:hAnsi="Times New Roman"/>
          <w:iCs/>
          <w:snapToGrid w:val="0"/>
          <w:lang w:val="lt-LT"/>
        </w:rPr>
      </w:pPr>
    </w:p>
    <w:p w14:paraId="2ECD296B" w14:textId="77777777" w:rsidR="00BF28A4" w:rsidRPr="00E359D3" w:rsidRDefault="00BF28A4" w:rsidP="00BF28A4">
      <w:pPr>
        <w:spacing w:after="0" w:line="240" w:lineRule="auto"/>
        <w:jc w:val="both"/>
        <w:rPr>
          <w:rFonts w:ascii="Times New Roman" w:eastAsia="Times New Roman" w:hAnsi="Times New Roman" w:cs="Times New Roman"/>
          <w:snapToGrid w:val="0"/>
          <w:szCs w:val="20"/>
          <w:highlight w:val="lightGray"/>
          <w:lang w:val="lt-LT"/>
        </w:rPr>
      </w:pPr>
      <w:r w:rsidRPr="00672DE1">
        <w:rPr>
          <w:rFonts w:ascii="Times New Roman" w:hAnsi="Times New Roman" w:cs="Times New Roman"/>
          <w:i/>
          <w:lang w:val="lt-LT"/>
        </w:rPr>
        <w:t>Lygiagrečiai importuojamas vaistas skiriasi nuo referencinio vaisto išvaizda: lygiagrečiai importuojamas vaistas yra skaidrus, bespalvis, apelsinų kvapo skystis, referencinis – skaidrus</w:t>
      </w:r>
      <w:r>
        <w:rPr>
          <w:rFonts w:ascii="Times New Roman" w:hAnsi="Times New Roman" w:cs="Times New Roman"/>
          <w:i/>
          <w:lang w:val="lt-LT"/>
        </w:rPr>
        <w:t>,</w:t>
      </w:r>
      <w:r w:rsidRPr="00672DE1">
        <w:rPr>
          <w:rFonts w:ascii="Times New Roman" w:hAnsi="Times New Roman" w:cs="Times New Roman"/>
          <w:i/>
          <w:lang w:val="lt-LT"/>
        </w:rPr>
        <w:t xml:space="preserve"> bespalvis arba gelsvos spalvos apelsinų skonio sirupas</w:t>
      </w:r>
      <w:r w:rsidRPr="00672DE1">
        <w:rPr>
          <w:rFonts w:ascii="Times New Roman" w:hAnsi="Times New Roman" w:cs="Times New Roman"/>
          <w:i/>
          <w:iCs/>
          <w:lang w:val="lt-LT"/>
        </w:rPr>
        <w:t>; pagalbinėmis medžiagomis:</w:t>
      </w:r>
      <w:r>
        <w:rPr>
          <w:rFonts w:ascii="Times New Roman" w:hAnsi="Times New Roman" w:cs="Times New Roman"/>
          <w:i/>
          <w:iCs/>
          <w:lang w:val="lt-LT"/>
        </w:rPr>
        <w:t xml:space="preserve"> lygiagrečiai importuojamo vaisto sudėtyje yra apelsinų skonio aromatinės medžiagos, referencinio vaisto sudėtyje – apelsinų skonio medžiagos, papildomai yra natrio chlorido; laikymo sąlygomis: </w:t>
      </w:r>
      <w:r w:rsidRPr="00672DE1">
        <w:rPr>
          <w:rFonts w:ascii="Times New Roman" w:hAnsi="Times New Roman" w:cs="Times New Roman"/>
          <w:i/>
          <w:lang w:val="lt-LT"/>
        </w:rPr>
        <w:t>lygiagrečiai importuojamam</w:t>
      </w:r>
      <w:r w:rsidRPr="00672DE1">
        <w:rPr>
          <w:lang w:val="lt-LT"/>
        </w:rPr>
        <w:t xml:space="preserve"> </w:t>
      </w:r>
      <w:r w:rsidRPr="00672DE1">
        <w:rPr>
          <w:rFonts w:ascii="Times New Roman" w:hAnsi="Times New Roman" w:cs="Times New Roman"/>
          <w:i/>
          <w:lang w:val="lt-LT"/>
        </w:rPr>
        <w:t>vaistui specialių laikymo sąlygų nereikia, referencin</w:t>
      </w:r>
      <w:r>
        <w:rPr>
          <w:rFonts w:ascii="Times New Roman" w:hAnsi="Times New Roman" w:cs="Times New Roman"/>
          <w:i/>
          <w:lang w:val="lt-LT"/>
        </w:rPr>
        <w:t>į</w:t>
      </w:r>
      <w:r w:rsidRPr="00672DE1">
        <w:rPr>
          <w:rFonts w:ascii="Times New Roman" w:hAnsi="Times New Roman" w:cs="Times New Roman"/>
          <w:i/>
          <w:lang w:val="lt-LT"/>
        </w:rPr>
        <w:t xml:space="preserve"> atskiestą vaistą laikyti ne aukštesnėje kaip 25</w:t>
      </w:r>
      <w:r>
        <w:rPr>
          <w:rFonts w:ascii="Times New Roman" w:hAnsi="Times New Roman" w:cs="Times New Roman"/>
          <w:i/>
          <w:lang w:val="lt-LT"/>
        </w:rPr>
        <w:t> </w:t>
      </w:r>
      <w:r w:rsidRPr="00672DE1">
        <w:rPr>
          <w:rFonts w:ascii="Times New Roman" w:hAnsi="Times New Roman" w:cs="Times New Roman"/>
          <w:i/>
          <w:lang w:val="lt-LT"/>
        </w:rPr>
        <w:t>°C temperatūroje, buteliuką laikyti išorinėje dėžutėje, kad vaistas būtų apsaugotas nuo šviesos</w:t>
      </w:r>
      <w:r w:rsidRPr="00C5643D">
        <w:rPr>
          <w:rFonts w:ascii="Times New Roman" w:hAnsi="Times New Roman" w:cs="Times New Roman"/>
          <w:i/>
          <w:lang w:val="lt-LT"/>
        </w:rPr>
        <w:t xml:space="preserve">, </w:t>
      </w:r>
      <w:r w:rsidRPr="00DE7C3E">
        <w:rPr>
          <w:rFonts w:ascii="Times New Roman" w:hAnsi="Times New Roman" w:cs="Times New Roman"/>
          <w:i/>
          <w:lang w:val="lt-LT"/>
        </w:rPr>
        <w:t>ne aukštesnėje kaip 30 </w:t>
      </w:r>
      <w:r w:rsidRPr="00DE7C3E">
        <w:rPr>
          <w:rFonts w:ascii="Times New Roman" w:hAnsi="Times New Roman" w:cs="Times New Roman"/>
          <w:i/>
          <w:lang w:val="lt-LT"/>
        </w:rPr>
        <w:sym w:font="Symbol" w:char="F0B0"/>
      </w:r>
      <w:r w:rsidRPr="00DE7C3E">
        <w:rPr>
          <w:rFonts w:ascii="Times New Roman" w:hAnsi="Times New Roman" w:cs="Times New Roman"/>
          <w:i/>
          <w:lang w:val="lt-LT"/>
        </w:rPr>
        <w:t>C temperatūroje</w:t>
      </w:r>
      <w:r>
        <w:rPr>
          <w:rFonts w:ascii="Times New Roman" w:hAnsi="Times New Roman" w:cs="Times New Roman"/>
          <w:i/>
          <w:lang w:val="lt-LT"/>
        </w:rPr>
        <w:t xml:space="preserve">; pakuotės turiniu: lygiagrečiai importuojamas vaistas tiekiamas 100 ml buteliukais su </w:t>
      </w:r>
      <w:r w:rsidRPr="001332E9">
        <w:rPr>
          <w:rFonts w:ascii="Times New Roman" w:hAnsi="Times New Roman" w:cs="Times New Roman"/>
          <w:i/>
          <w:lang w:val="lt-LT"/>
        </w:rPr>
        <w:t>matavimo taurel</w:t>
      </w:r>
      <w:r>
        <w:rPr>
          <w:rFonts w:ascii="Times New Roman" w:hAnsi="Times New Roman" w:cs="Times New Roman"/>
          <w:i/>
          <w:lang w:val="lt-LT"/>
        </w:rPr>
        <w:t>e, referencinis – 150 ml buteliukais su matavimo šaukštu.</w:t>
      </w:r>
    </w:p>
    <w:p w14:paraId="26307252" w14:textId="77777777" w:rsidR="00BF28A4" w:rsidRPr="005B169D" w:rsidRDefault="00BF28A4" w:rsidP="00672DE1">
      <w:pPr>
        <w:spacing w:after="0" w:line="240" w:lineRule="auto"/>
        <w:rPr>
          <w:rFonts w:ascii="Times New Roman" w:hAnsi="Times New Roman" w:cs="Times New Roman"/>
          <w:lang w:val="lt-LT"/>
        </w:rPr>
      </w:pPr>
    </w:p>
    <w:sectPr w:rsidR="00BF28A4" w:rsidRPr="005B169D" w:rsidSect="00CB055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20B4" w14:textId="77777777" w:rsidR="00180FAB" w:rsidRDefault="00180FAB" w:rsidP="001C2EFD">
      <w:pPr>
        <w:spacing w:after="0" w:line="240" w:lineRule="auto"/>
      </w:pPr>
      <w:r>
        <w:separator/>
      </w:r>
    </w:p>
  </w:endnote>
  <w:endnote w:type="continuationSeparator" w:id="0">
    <w:p w14:paraId="47C0C647" w14:textId="77777777" w:rsidR="00180FAB" w:rsidRDefault="00180FAB" w:rsidP="001C2EFD">
      <w:pPr>
        <w:spacing w:after="0" w:line="240" w:lineRule="auto"/>
      </w:pPr>
      <w:r>
        <w:continuationSeparator/>
      </w:r>
    </w:p>
  </w:endnote>
  <w:endnote w:type="continuationNotice" w:id="1">
    <w:p w14:paraId="53DE7F57" w14:textId="77777777" w:rsidR="00180FAB" w:rsidRDefault="00180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6B68" w14:textId="77777777" w:rsidR="00180FAB" w:rsidRDefault="00180FAB" w:rsidP="001C2EFD">
      <w:pPr>
        <w:spacing w:after="0" w:line="240" w:lineRule="auto"/>
      </w:pPr>
      <w:r>
        <w:separator/>
      </w:r>
    </w:p>
  </w:footnote>
  <w:footnote w:type="continuationSeparator" w:id="0">
    <w:p w14:paraId="2B274F68" w14:textId="77777777" w:rsidR="00180FAB" w:rsidRDefault="00180FAB" w:rsidP="001C2EFD">
      <w:pPr>
        <w:spacing w:after="0" w:line="240" w:lineRule="auto"/>
      </w:pPr>
      <w:r>
        <w:continuationSeparator/>
      </w:r>
    </w:p>
  </w:footnote>
  <w:footnote w:type="continuationNotice" w:id="1">
    <w:p w14:paraId="0522FF70" w14:textId="77777777" w:rsidR="00180FAB" w:rsidRDefault="00180F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453347"/>
    <w:multiLevelType w:val="hybridMultilevel"/>
    <w:tmpl w:val="AC8C198A"/>
    <w:lvl w:ilvl="0" w:tplc="FFFFFFFF">
      <w:start w:val="1"/>
      <w:numFmt w:val="bullet"/>
      <w:lvlText w:val="-"/>
      <w:lvlJc w:val="left"/>
      <w:pPr>
        <w:tabs>
          <w:tab w:val="num" w:pos="930"/>
        </w:tabs>
        <w:ind w:left="930" w:hanging="57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C2046C1"/>
    <w:multiLevelType w:val="multilevel"/>
    <w:tmpl w:val="553C64BC"/>
    <w:lvl w:ilvl="0">
      <w:start w:val="4"/>
      <w:numFmt w:val="decimal"/>
      <w:lvlText w:val="%1"/>
      <w:lvlJc w:val="left"/>
      <w:pPr>
        <w:tabs>
          <w:tab w:val="num" w:pos="1290"/>
        </w:tabs>
        <w:ind w:left="1290" w:hanging="1290"/>
      </w:pPr>
      <w:rPr>
        <w:rFonts w:hint="default"/>
      </w:rPr>
    </w:lvl>
    <w:lvl w:ilvl="1">
      <w:start w:val="3"/>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357657306">
    <w:abstractNumId w:val="3"/>
  </w:num>
  <w:num w:numId="2" w16cid:durableId="1352679679">
    <w:abstractNumId w:val="1"/>
  </w:num>
  <w:num w:numId="3" w16cid:durableId="201358401">
    <w:abstractNumId w:val="0"/>
  </w:num>
  <w:num w:numId="4" w16cid:durableId="82123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ee8fab5-1f2d-4e0e-bdb3-9859869490b1" w:val=" "/>
    <w:docVar w:name="VAULT_ND_12e8051b-335a-4816-801f-1efda1e39701" w:val=" "/>
    <w:docVar w:name="vault_nd_14e689aa-43ab-4145-8d4b-9485c895aa44" w:val=" "/>
    <w:docVar w:name="vault_nd_28b9fb7b-daad-4b92-bd51-5458809c7b77" w:val=" "/>
    <w:docVar w:name="VAULT_ND_3f1776c5-6ef8-4b5a-838e-fdedc16bc218" w:val=" "/>
    <w:docVar w:name="vault_nd_44b0ddd4-d500-459a-b338-cbf02e6ec33c" w:val=" "/>
    <w:docVar w:name="vault_nd_453e3a2d-5bf7-4966-9833-6409d9ebcde6" w:val=" "/>
    <w:docVar w:name="vault_nd_535bc3d7-e579-4347-8bc3-4e1d2c618222" w:val=" "/>
    <w:docVar w:name="vault_nd_5d3ca067-4a7d-4f99-9c35-66fbc18ea79e" w:val=" "/>
    <w:docVar w:name="vault_nd_6188d305-f79c-4e9e-84e9-242e93830801" w:val=" "/>
    <w:docVar w:name="vault_nd_7130067b-3541-45c8-9274-a1e6f8989b16" w:val=" "/>
    <w:docVar w:name="vault_nd_71fdfad6-576d-441b-9f17-ebaa76c5d3b4" w:val=" "/>
    <w:docVar w:name="vault_nd_7340075f-3237-4189-945a-07d0bfebed24" w:val=" "/>
    <w:docVar w:name="vault_nd_73ed3cad-260e-4b44-8517-e1fba9064ab6" w:val=" "/>
    <w:docVar w:name="vault_nd_76ebbd5a-58da-4bec-948f-550df4c99757" w:val=" "/>
    <w:docVar w:name="VAULT_ND_860cfeda-f08d-43eb-803e-6ecd638540c7" w:val=" "/>
    <w:docVar w:name="vault_nd_8c070eea-33ad-4aca-8df9-9c4ffa50e152" w:val=" "/>
    <w:docVar w:name="VAULT_ND_8ebc0ce7-e147-42c4-88c4-84eee485ea47" w:val=" "/>
    <w:docVar w:name="vault_nd_9b4d1def-4ef7-4a33-b992-f27fe65fdee8" w:val=" "/>
    <w:docVar w:name="vault_nd_9e1657e2-963a-4635-a1e1-99694cb1e9f7" w:val=" "/>
    <w:docVar w:name="vault_nd_a3bf311d-beab-48c0-b53e-a3f8176ccf3c" w:val=" "/>
    <w:docVar w:name="vault_nd_a4938825-20d3-425c-85fc-f23c89708ecb" w:val=" "/>
    <w:docVar w:name="VAULT_ND_a5c334d8-3b66-44cc-ac1f-bd0a7933325a" w:val=" "/>
    <w:docVar w:name="vault_nd_b06c6991-72be-48c9-9083-adbd15f3c0de" w:val=" "/>
    <w:docVar w:name="vault_nd_b7a5cb82-1489-48a0-8234-5cbb08b5acd1" w:val=" "/>
    <w:docVar w:name="VAULT_ND_c3d9b1c6-6c2a-4a35-bc00-01268a1b72f7" w:val=" "/>
    <w:docVar w:name="VAULT_ND_c8e0d492-06a2-4efa-9b67-38e1cb596190" w:val=" "/>
    <w:docVar w:name="vault_nd_c9e33bd7-0609-4d1b-a1f2-511f2d99629a" w:val=" "/>
    <w:docVar w:name="vault_nd_cdefef5b-555f-4653-8b29-506817dae0de" w:val=" "/>
    <w:docVar w:name="vault_nd_cf46ecdb-482b-4308-922c-7a2d9300c6ed" w:val=" "/>
    <w:docVar w:name="vault_nd_e019c24b-e27b-4d45-9b51-d3dc421762c2" w:val=" "/>
    <w:docVar w:name="VAULT_ND_e6186304-0181-46af-bf0c-de3dd31eb1a4" w:val=" "/>
    <w:docVar w:name="vault_nd_e780183f-b6cc-48da-af9d-8e4cb98f6f0c" w:val=" "/>
    <w:docVar w:name="vault_nd_f298d172-514a-48fa-ad34-1a984d19d337" w:val=" "/>
  </w:docVars>
  <w:rsids>
    <w:rsidRoot w:val="005D28F6"/>
    <w:rsid w:val="00017A3B"/>
    <w:rsid w:val="000333F7"/>
    <w:rsid w:val="00042CE6"/>
    <w:rsid w:val="0004690D"/>
    <w:rsid w:val="00047684"/>
    <w:rsid w:val="00054B85"/>
    <w:rsid w:val="000812FC"/>
    <w:rsid w:val="000C0B4C"/>
    <w:rsid w:val="000C18D7"/>
    <w:rsid w:val="001058F6"/>
    <w:rsid w:val="001332E9"/>
    <w:rsid w:val="0013510D"/>
    <w:rsid w:val="00146194"/>
    <w:rsid w:val="00180FAB"/>
    <w:rsid w:val="00183556"/>
    <w:rsid w:val="001A7A5B"/>
    <w:rsid w:val="001C2EFD"/>
    <w:rsid w:val="001C6493"/>
    <w:rsid w:val="001E2F4A"/>
    <w:rsid w:val="002314E6"/>
    <w:rsid w:val="00267453"/>
    <w:rsid w:val="0027108C"/>
    <w:rsid w:val="00276051"/>
    <w:rsid w:val="00280B0F"/>
    <w:rsid w:val="002D61A2"/>
    <w:rsid w:val="002F0D85"/>
    <w:rsid w:val="002F5332"/>
    <w:rsid w:val="002F73B6"/>
    <w:rsid w:val="00313531"/>
    <w:rsid w:val="00326A24"/>
    <w:rsid w:val="00371B15"/>
    <w:rsid w:val="0037396A"/>
    <w:rsid w:val="003C3886"/>
    <w:rsid w:val="003D1B55"/>
    <w:rsid w:val="003E4109"/>
    <w:rsid w:val="003F1D6B"/>
    <w:rsid w:val="004355AE"/>
    <w:rsid w:val="00441400"/>
    <w:rsid w:val="0044297B"/>
    <w:rsid w:val="00476A85"/>
    <w:rsid w:val="004B1D88"/>
    <w:rsid w:val="004D3C05"/>
    <w:rsid w:val="004F26FC"/>
    <w:rsid w:val="004F4E0C"/>
    <w:rsid w:val="00514E76"/>
    <w:rsid w:val="00515BAA"/>
    <w:rsid w:val="00517FF7"/>
    <w:rsid w:val="00526BB6"/>
    <w:rsid w:val="00546CA4"/>
    <w:rsid w:val="00546E35"/>
    <w:rsid w:val="00556DDE"/>
    <w:rsid w:val="0057492E"/>
    <w:rsid w:val="00577096"/>
    <w:rsid w:val="005A5909"/>
    <w:rsid w:val="005A5E56"/>
    <w:rsid w:val="005B169D"/>
    <w:rsid w:val="005B214B"/>
    <w:rsid w:val="005D15F0"/>
    <w:rsid w:val="005D28F6"/>
    <w:rsid w:val="005D7355"/>
    <w:rsid w:val="005E3D95"/>
    <w:rsid w:val="005F2F18"/>
    <w:rsid w:val="0061017A"/>
    <w:rsid w:val="00613411"/>
    <w:rsid w:val="006273EF"/>
    <w:rsid w:val="00630BC0"/>
    <w:rsid w:val="006423B5"/>
    <w:rsid w:val="006632CE"/>
    <w:rsid w:val="006641A4"/>
    <w:rsid w:val="006679B1"/>
    <w:rsid w:val="00672DE1"/>
    <w:rsid w:val="006842B4"/>
    <w:rsid w:val="00696D40"/>
    <w:rsid w:val="006A2A06"/>
    <w:rsid w:val="006D5EB2"/>
    <w:rsid w:val="006D6CB3"/>
    <w:rsid w:val="00700544"/>
    <w:rsid w:val="00702909"/>
    <w:rsid w:val="007102AD"/>
    <w:rsid w:val="00733788"/>
    <w:rsid w:val="00741F8C"/>
    <w:rsid w:val="00753F27"/>
    <w:rsid w:val="00754B5C"/>
    <w:rsid w:val="00764FC0"/>
    <w:rsid w:val="007838F3"/>
    <w:rsid w:val="0078400C"/>
    <w:rsid w:val="007D7D03"/>
    <w:rsid w:val="007F4750"/>
    <w:rsid w:val="008024BA"/>
    <w:rsid w:val="00814D33"/>
    <w:rsid w:val="008334B5"/>
    <w:rsid w:val="00845BA5"/>
    <w:rsid w:val="00846B2C"/>
    <w:rsid w:val="00854737"/>
    <w:rsid w:val="00860920"/>
    <w:rsid w:val="00861965"/>
    <w:rsid w:val="00866349"/>
    <w:rsid w:val="00871CA0"/>
    <w:rsid w:val="0087219A"/>
    <w:rsid w:val="00880FBA"/>
    <w:rsid w:val="00890645"/>
    <w:rsid w:val="0089499B"/>
    <w:rsid w:val="00894B7B"/>
    <w:rsid w:val="008B5702"/>
    <w:rsid w:val="008D73DB"/>
    <w:rsid w:val="008E1106"/>
    <w:rsid w:val="008F34EC"/>
    <w:rsid w:val="00922643"/>
    <w:rsid w:val="009256D3"/>
    <w:rsid w:val="00945692"/>
    <w:rsid w:val="00953717"/>
    <w:rsid w:val="0097253D"/>
    <w:rsid w:val="00972D13"/>
    <w:rsid w:val="00984E97"/>
    <w:rsid w:val="0098712F"/>
    <w:rsid w:val="009E12C1"/>
    <w:rsid w:val="00A117AA"/>
    <w:rsid w:val="00A75BDB"/>
    <w:rsid w:val="00A76069"/>
    <w:rsid w:val="00A802D4"/>
    <w:rsid w:val="00A876B5"/>
    <w:rsid w:val="00A9014D"/>
    <w:rsid w:val="00A95226"/>
    <w:rsid w:val="00AC5C0A"/>
    <w:rsid w:val="00AD60F0"/>
    <w:rsid w:val="00AE01E1"/>
    <w:rsid w:val="00B066DE"/>
    <w:rsid w:val="00B14AA1"/>
    <w:rsid w:val="00B205DF"/>
    <w:rsid w:val="00B22064"/>
    <w:rsid w:val="00B3308A"/>
    <w:rsid w:val="00B3596C"/>
    <w:rsid w:val="00B36C30"/>
    <w:rsid w:val="00B4683D"/>
    <w:rsid w:val="00B5116A"/>
    <w:rsid w:val="00B60707"/>
    <w:rsid w:val="00B62854"/>
    <w:rsid w:val="00B75533"/>
    <w:rsid w:val="00B826F2"/>
    <w:rsid w:val="00BB24CA"/>
    <w:rsid w:val="00BB54CD"/>
    <w:rsid w:val="00BD0C18"/>
    <w:rsid w:val="00BF28A4"/>
    <w:rsid w:val="00BF3F7F"/>
    <w:rsid w:val="00C01D37"/>
    <w:rsid w:val="00C05994"/>
    <w:rsid w:val="00C06036"/>
    <w:rsid w:val="00C34EED"/>
    <w:rsid w:val="00C5643D"/>
    <w:rsid w:val="00C703A6"/>
    <w:rsid w:val="00C9512D"/>
    <w:rsid w:val="00CA64C0"/>
    <w:rsid w:val="00CB031C"/>
    <w:rsid w:val="00CB055E"/>
    <w:rsid w:val="00CC1290"/>
    <w:rsid w:val="00CD1D11"/>
    <w:rsid w:val="00D414EC"/>
    <w:rsid w:val="00D55C21"/>
    <w:rsid w:val="00D63C94"/>
    <w:rsid w:val="00D67E66"/>
    <w:rsid w:val="00D70A22"/>
    <w:rsid w:val="00D84070"/>
    <w:rsid w:val="00D95B3D"/>
    <w:rsid w:val="00DA506E"/>
    <w:rsid w:val="00DB0B8D"/>
    <w:rsid w:val="00DB0DEE"/>
    <w:rsid w:val="00DB1AD2"/>
    <w:rsid w:val="00DD5DE3"/>
    <w:rsid w:val="00DF02ED"/>
    <w:rsid w:val="00E02847"/>
    <w:rsid w:val="00E20FD1"/>
    <w:rsid w:val="00E217E2"/>
    <w:rsid w:val="00E314E2"/>
    <w:rsid w:val="00E359D3"/>
    <w:rsid w:val="00E4284F"/>
    <w:rsid w:val="00E4663F"/>
    <w:rsid w:val="00E777BA"/>
    <w:rsid w:val="00E85446"/>
    <w:rsid w:val="00E96A27"/>
    <w:rsid w:val="00EA56F7"/>
    <w:rsid w:val="00EB4B87"/>
    <w:rsid w:val="00EC2F4C"/>
    <w:rsid w:val="00ED632C"/>
    <w:rsid w:val="00EE1836"/>
    <w:rsid w:val="00EE23E3"/>
    <w:rsid w:val="00EF4899"/>
    <w:rsid w:val="00EF5DF8"/>
    <w:rsid w:val="00F01018"/>
    <w:rsid w:val="00F120E7"/>
    <w:rsid w:val="00F13D32"/>
    <w:rsid w:val="00F4286C"/>
    <w:rsid w:val="00F473F6"/>
    <w:rsid w:val="00F50077"/>
    <w:rsid w:val="00F50E5C"/>
    <w:rsid w:val="00F756C7"/>
    <w:rsid w:val="00F83FAA"/>
    <w:rsid w:val="00FB066E"/>
    <w:rsid w:val="00FC2A28"/>
    <w:rsid w:val="00FD04E8"/>
    <w:rsid w:val="00FD5147"/>
    <w:rsid w:val="00FF2B8A"/>
    <w:rsid w:val="00FF4CA9"/>
    <w:rsid w:val="00FF58A5"/>
    <w:rsid w:val="00FF5E3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AE8E"/>
  <w15:chartTrackingRefBased/>
  <w15:docId w15:val="{396823E7-41A9-418A-A0C8-203ECED4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28A4"/>
    <w:pPr>
      <w:spacing w:after="200" w:line="276" w:lineRule="auto"/>
    </w:pPr>
    <w:rPr>
      <w:rFonts w:ascii="Calibri" w:eastAsia="Calibri" w:hAnsi="Calibri" w:cs="Calibri"/>
      <w:lang w:val="en-GB"/>
    </w:rPr>
  </w:style>
  <w:style w:type="paragraph" w:styleId="Antrat1">
    <w:name w:val="heading 1"/>
    <w:basedOn w:val="prastasis"/>
    <w:next w:val="prastasis"/>
    <w:link w:val="Antrat1Diagrama"/>
    <w:uiPriority w:val="9"/>
    <w:qFormat/>
    <w:rsid w:val="005D2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D28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9"/>
    <w:qFormat/>
    <w:rsid w:val="005D28F6"/>
    <w:pPr>
      <w:keepNext/>
      <w:spacing w:after="0" w:line="240" w:lineRule="auto"/>
      <w:outlineLvl w:val="3"/>
    </w:pPr>
    <w:rPr>
      <w:rFonts w:ascii="Times New Roman" w:eastAsia="Times New Roman" w:hAnsi="Times New Roman" w:cs="Times New Roman"/>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5D28F6"/>
    <w:rPr>
      <w:rFonts w:ascii="Times New Roman" w:eastAsia="Times New Roman" w:hAnsi="Times New Roman" w:cs="Times New Roman"/>
      <w:u w:val="single"/>
      <w:lang w:eastAsia="lt-LT"/>
    </w:rPr>
  </w:style>
  <w:style w:type="paragraph" w:styleId="Pagrindinistekstas">
    <w:name w:val="Body Text"/>
    <w:basedOn w:val="prastasis"/>
    <w:link w:val="PagrindinistekstasDiagrama"/>
    <w:uiPriority w:val="99"/>
    <w:rsid w:val="005D28F6"/>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5D28F6"/>
    <w:rPr>
      <w:rFonts w:ascii="Times New Roman" w:eastAsia="Times New Roman" w:hAnsi="Times New Roman" w:cs="Times New Roman"/>
      <w:lang w:eastAsia="lt-LT"/>
    </w:rPr>
  </w:style>
  <w:style w:type="paragraph" w:styleId="Pavadinimas">
    <w:name w:val="Title"/>
    <w:basedOn w:val="prastasis"/>
    <w:link w:val="PavadinimasDiagrama"/>
    <w:autoRedefine/>
    <w:uiPriority w:val="99"/>
    <w:qFormat/>
    <w:rsid w:val="005D28F6"/>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basedOn w:val="Numatytasispastraiposriftas"/>
    <w:link w:val="Pavadinimas"/>
    <w:uiPriority w:val="99"/>
    <w:rsid w:val="005D28F6"/>
    <w:rPr>
      <w:rFonts w:ascii="Times New Roman" w:eastAsia="Times New Roman" w:hAnsi="Times New Roman" w:cs="Times New Roman"/>
      <w:b/>
      <w:bCs/>
      <w:kern w:val="28"/>
      <w:lang w:eastAsia="lt-LT"/>
    </w:rPr>
  </w:style>
  <w:style w:type="paragraph" w:customStyle="1" w:styleId="BTEMEASMCA">
    <w:name w:val="BT EMEA_SMCA"/>
    <w:basedOn w:val="prastasis"/>
    <w:link w:val="BTEMEASMCAChar"/>
    <w:autoRedefine/>
    <w:uiPriority w:val="99"/>
    <w:rsid w:val="005D28F6"/>
    <w:pPr>
      <w:keepNext/>
      <w:tabs>
        <w:tab w:val="left" w:pos="540"/>
      </w:tabs>
      <w:spacing w:after="0" w:line="240" w:lineRule="auto"/>
    </w:pPr>
    <w:rPr>
      <w:rFonts w:ascii="Times New Roman" w:hAnsi="Times New Roman" w:cs="Times New Roman"/>
      <w:lang w:val="lt-LT" w:eastAsia="lt-LT"/>
    </w:rPr>
  </w:style>
  <w:style w:type="character" w:customStyle="1" w:styleId="BTEMEASMCAChar">
    <w:name w:val="BT EMEA_SMCA Char"/>
    <w:link w:val="BTEMEASMCA"/>
    <w:uiPriority w:val="99"/>
    <w:locked/>
    <w:rsid w:val="005D28F6"/>
    <w:rPr>
      <w:rFonts w:ascii="Times New Roman" w:eastAsia="Calibri" w:hAnsi="Times New Roman" w:cs="Times New Roman"/>
      <w:lang w:eastAsia="lt-LT"/>
    </w:rPr>
  </w:style>
  <w:style w:type="paragraph" w:customStyle="1" w:styleId="TTEMEASMCA">
    <w:name w:val="TT EMEA_SMCA"/>
    <w:basedOn w:val="Antrat1"/>
    <w:autoRedefine/>
    <w:uiPriority w:val="99"/>
    <w:rsid w:val="005D28F6"/>
    <w:pPr>
      <w:keepNext w:val="0"/>
      <w:keepLines w:val="0"/>
      <w:tabs>
        <w:tab w:val="left" w:pos="567"/>
      </w:tabs>
      <w:spacing w:before="0" w:line="240" w:lineRule="auto"/>
      <w:ind w:left="567" w:hanging="567"/>
      <w:jc w:val="center"/>
    </w:pPr>
    <w:rPr>
      <w:rFonts w:ascii="Times New Roman" w:eastAsia="Times New Roman" w:hAnsi="Times New Roman" w:cs="Times New Roman"/>
      <w:b/>
      <w:bCs/>
      <w:caps/>
      <w:color w:val="auto"/>
      <w:sz w:val="22"/>
      <w:szCs w:val="22"/>
      <w:lang w:val="en-US"/>
    </w:rPr>
  </w:style>
  <w:style w:type="paragraph" w:customStyle="1" w:styleId="BTAnIIEMEASMCA">
    <w:name w:val="BT(AnII) EMEA_SMCA"/>
    <w:basedOn w:val="prastasis"/>
    <w:autoRedefine/>
    <w:uiPriority w:val="99"/>
    <w:rsid w:val="005D28F6"/>
    <w:pPr>
      <w:tabs>
        <w:tab w:val="left" w:pos="1701"/>
      </w:tabs>
      <w:spacing w:after="0" w:line="240" w:lineRule="auto"/>
      <w:ind w:left="1701" w:hanging="567"/>
    </w:pPr>
    <w:rPr>
      <w:rFonts w:ascii="Times New Roman" w:eastAsia="Times New Roman" w:hAnsi="Times New Roman" w:cs="Times New Roman"/>
      <w:b/>
      <w:bCs/>
    </w:rPr>
  </w:style>
  <w:style w:type="paragraph" w:customStyle="1" w:styleId="PI-1EMEASMCA">
    <w:name w:val="PI-1 EMEA_SMCA"/>
    <w:basedOn w:val="Antrat2"/>
    <w:autoRedefine/>
    <w:uiPriority w:val="99"/>
    <w:rsid w:val="005D28F6"/>
    <w:pPr>
      <w:keepLines w:val="0"/>
      <w:tabs>
        <w:tab w:val="left" w:pos="540"/>
        <w:tab w:val="left" w:pos="567"/>
      </w:tabs>
      <w:spacing w:before="0" w:line="240" w:lineRule="auto"/>
      <w:ind w:left="567" w:hanging="567"/>
    </w:pPr>
    <w:rPr>
      <w:rFonts w:ascii="Times New Roman" w:eastAsia="Times New Roman" w:hAnsi="Times New Roman" w:cs="Times New Roman"/>
      <w:b/>
      <w:bCs/>
      <w:color w:val="auto"/>
      <w:sz w:val="22"/>
      <w:szCs w:val="22"/>
      <w:lang w:val="lt-LT"/>
    </w:rPr>
  </w:style>
  <w:style w:type="paragraph" w:customStyle="1" w:styleId="PI-1labEMEASMCA">
    <w:name w:val="PI-1_lab EMEA_SMCA"/>
    <w:basedOn w:val="prastasis"/>
    <w:autoRedefine/>
    <w:uiPriority w:val="99"/>
    <w:rsid w:val="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bCs/>
      <w:noProof/>
      <w:lang w:val="lt-LT"/>
    </w:rPr>
  </w:style>
  <w:style w:type="character" w:styleId="Hipersaitas">
    <w:name w:val="Hyperlink"/>
    <w:uiPriority w:val="99"/>
    <w:rsid w:val="005D28F6"/>
    <w:rPr>
      <w:color w:val="0000FF"/>
      <w:u w:val="single"/>
    </w:rPr>
  </w:style>
  <w:style w:type="character" w:customStyle="1" w:styleId="Antrat1Diagrama">
    <w:name w:val="Antraštė 1 Diagrama"/>
    <w:basedOn w:val="Numatytasispastraiposriftas"/>
    <w:link w:val="Antrat1"/>
    <w:uiPriority w:val="9"/>
    <w:rsid w:val="005D28F6"/>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semiHidden/>
    <w:rsid w:val="005D28F6"/>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basedOn w:val="prastasis"/>
    <w:rsid w:val="001E2F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1E2F4A"/>
  </w:style>
  <w:style w:type="character" w:customStyle="1" w:styleId="eop">
    <w:name w:val="eop"/>
    <w:basedOn w:val="Numatytasispastraiposriftas"/>
    <w:rsid w:val="001E2F4A"/>
  </w:style>
  <w:style w:type="paragraph" w:styleId="Debesliotekstas">
    <w:name w:val="Balloon Text"/>
    <w:basedOn w:val="prastasis"/>
    <w:link w:val="DebesliotekstasDiagrama"/>
    <w:uiPriority w:val="99"/>
    <w:semiHidden/>
    <w:unhideWhenUsed/>
    <w:rsid w:val="00CB05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55E"/>
    <w:rPr>
      <w:rFonts w:ascii="Segoe UI" w:eastAsia="Calibri" w:hAnsi="Segoe UI" w:cs="Segoe UI"/>
      <w:sz w:val="18"/>
      <w:szCs w:val="18"/>
      <w:lang w:val="en-GB"/>
    </w:rPr>
  </w:style>
  <w:style w:type="paragraph" w:styleId="Komentarotekstas">
    <w:name w:val="annotation text"/>
    <w:basedOn w:val="prastasis"/>
    <w:link w:val="KomentarotekstasDiagrama"/>
    <w:uiPriority w:val="99"/>
    <w:unhideWhenUsed/>
    <w:rsid w:val="00764F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4FC0"/>
    <w:rPr>
      <w:rFonts w:ascii="Calibri" w:eastAsia="Calibri" w:hAnsi="Calibri" w:cs="Calibri"/>
      <w:sz w:val="20"/>
      <w:szCs w:val="20"/>
      <w:lang w:val="en-GB"/>
    </w:rPr>
  </w:style>
  <w:style w:type="character" w:styleId="Komentaronuoroda">
    <w:name w:val="annotation reference"/>
    <w:basedOn w:val="Numatytasispastraiposriftas"/>
    <w:uiPriority w:val="99"/>
    <w:semiHidden/>
    <w:unhideWhenUsed/>
    <w:rsid w:val="00764FC0"/>
    <w:rPr>
      <w:sz w:val="16"/>
      <w:szCs w:val="16"/>
    </w:rPr>
  </w:style>
  <w:style w:type="paragraph" w:styleId="Komentarotema">
    <w:name w:val="annotation subject"/>
    <w:basedOn w:val="Komentarotekstas"/>
    <w:next w:val="Komentarotekstas"/>
    <w:link w:val="KomentarotemaDiagrama"/>
    <w:uiPriority w:val="99"/>
    <w:semiHidden/>
    <w:unhideWhenUsed/>
    <w:rsid w:val="00F473F6"/>
    <w:rPr>
      <w:b/>
      <w:bCs/>
    </w:rPr>
  </w:style>
  <w:style w:type="character" w:customStyle="1" w:styleId="KomentarotemaDiagrama">
    <w:name w:val="Komentaro tema Diagrama"/>
    <w:basedOn w:val="KomentarotekstasDiagrama"/>
    <w:link w:val="Komentarotema"/>
    <w:uiPriority w:val="99"/>
    <w:semiHidden/>
    <w:rsid w:val="00F473F6"/>
    <w:rPr>
      <w:rFonts w:ascii="Calibri" w:eastAsia="Calibri" w:hAnsi="Calibri" w:cs="Calibri"/>
      <w:b/>
      <w:bCs/>
      <w:sz w:val="20"/>
      <w:szCs w:val="20"/>
      <w:lang w:val="en-GB"/>
    </w:rPr>
  </w:style>
  <w:style w:type="paragraph" w:styleId="Sraopastraipa">
    <w:name w:val="List Paragraph"/>
    <w:basedOn w:val="prastasis"/>
    <w:uiPriority w:val="34"/>
    <w:qFormat/>
    <w:rsid w:val="004F4E0C"/>
    <w:pPr>
      <w:ind w:left="720"/>
      <w:contextualSpacing/>
    </w:pPr>
  </w:style>
  <w:style w:type="paragraph" w:customStyle="1" w:styleId="PI-3EMEASMCA">
    <w:name w:val="PI-3 EMEA_SMCA"/>
    <w:basedOn w:val="prastasis"/>
    <w:autoRedefine/>
    <w:rsid w:val="006641A4"/>
    <w:pPr>
      <w:spacing w:after="0" w:line="220" w:lineRule="exact"/>
    </w:pPr>
    <w:rPr>
      <w:rFonts w:ascii="Times New Roman" w:eastAsia="Times New Roman" w:hAnsi="Times New Roman" w:cs="Times New Roman"/>
      <w:b/>
      <w:bCs/>
      <w:lang w:val="lt-LT"/>
    </w:rPr>
  </w:style>
  <w:style w:type="paragraph" w:styleId="Pataisymai">
    <w:name w:val="Revision"/>
    <w:hidden/>
    <w:uiPriority w:val="99"/>
    <w:semiHidden/>
    <w:rsid w:val="0044297B"/>
    <w:pPr>
      <w:spacing w:after="0" w:line="240" w:lineRule="auto"/>
    </w:pPr>
    <w:rPr>
      <w:rFonts w:ascii="Calibri" w:eastAsia="Calibri" w:hAnsi="Calibri" w:cs="Calibri"/>
      <w:lang w:val="en-GB"/>
    </w:rPr>
  </w:style>
  <w:style w:type="paragraph" w:styleId="Antrats">
    <w:name w:val="header"/>
    <w:basedOn w:val="prastasis"/>
    <w:link w:val="AntratsDiagrama"/>
    <w:uiPriority w:val="99"/>
    <w:unhideWhenUsed/>
    <w:rsid w:val="001C2EF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C2EFD"/>
    <w:rPr>
      <w:rFonts w:ascii="Calibri" w:eastAsia="Calibri" w:hAnsi="Calibri" w:cs="Calibri"/>
      <w:lang w:val="en-GB"/>
    </w:rPr>
  </w:style>
  <w:style w:type="paragraph" w:styleId="Porat">
    <w:name w:val="footer"/>
    <w:basedOn w:val="prastasis"/>
    <w:link w:val="PoratDiagrama"/>
    <w:uiPriority w:val="99"/>
    <w:unhideWhenUsed/>
    <w:rsid w:val="001C2EF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C2EFD"/>
    <w:rPr>
      <w:rFonts w:ascii="Calibri" w:eastAsia="Calibri" w:hAnsi="Calibri" w:cs="Calibri"/>
      <w:lang w:val="en-GB"/>
    </w:rPr>
  </w:style>
  <w:style w:type="character" w:styleId="Neapdorotaspaminjimas">
    <w:name w:val="Unresolved Mention"/>
    <w:basedOn w:val="Numatytasispastraiposriftas"/>
    <w:uiPriority w:val="99"/>
    <w:semiHidden/>
    <w:unhideWhenUsed/>
    <w:rsid w:val="00BF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1486">
      <w:bodyDiv w:val="1"/>
      <w:marLeft w:val="0"/>
      <w:marRight w:val="0"/>
      <w:marTop w:val="0"/>
      <w:marBottom w:val="0"/>
      <w:divBdr>
        <w:top w:val="none" w:sz="0" w:space="0" w:color="auto"/>
        <w:left w:val="none" w:sz="0" w:space="0" w:color="auto"/>
        <w:bottom w:val="none" w:sz="0" w:space="0" w:color="auto"/>
        <w:right w:val="none" w:sz="0" w:space="0" w:color="auto"/>
      </w:divBdr>
      <w:divsChild>
        <w:div w:id="1238784495">
          <w:marLeft w:val="0"/>
          <w:marRight w:val="0"/>
          <w:marTop w:val="0"/>
          <w:marBottom w:val="0"/>
          <w:divBdr>
            <w:top w:val="none" w:sz="0" w:space="0" w:color="auto"/>
            <w:left w:val="none" w:sz="0" w:space="0" w:color="auto"/>
            <w:bottom w:val="none" w:sz="0" w:space="0" w:color="auto"/>
            <w:right w:val="none" w:sz="0" w:space="0" w:color="auto"/>
          </w:divBdr>
        </w:div>
        <w:div w:id="1430353851">
          <w:marLeft w:val="0"/>
          <w:marRight w:val="0"/>
          <w:marTop w:val="0"/>
          <w:marBottom w:val="0"/>
          <w:divBdr>
            <w:top w:val="none" w:sz="0" w:space="0" w:color="auto"/>
            <w:left w:val="none" w:sz="0" w:space="0" w:color="auto"/>
            <w:bottom w:val="none" w:sz="0" w:space="0" w:color="auto"/>
            <w:right w:val="none" w:sz="0" w:space="0" w:color="auto"/>
          </w:divBdr>
        </w:div>
        <w:div w:id="1657682165">
          <w:marLeft w:val="0"/>
          <w:marRight w:val="0"/>
          <w:marTop w:val="0"/>
          <w:marBottom w:val="0"/>
          <w:divBdr>
            <w:top w:val="none" w:sz="0" w:space="0" w:color="auto"/>
            <w:left w:val="none" w:sz="0" w:space="0" w:color="auto"/>
            <w:bottom w:val="none" w:sz="0" w:space="0" w:color="auto"/>
            <w:right w:val="none" w:sz="0" w:space="0" w:color="auto"/>
          </w:divBdr>
        </w:div>
        <w:div w:id="694498276">
          <w:marLeft w:val="0"/>
          <w:marRight w:val="0"/>
          <w:marTop w:val="0"/>
          <w:marBottom w:val="0"/>
          <w:divBdr>
            <w:top w:val="none" w:sz="0" w:space="0" w:color="auto"/>
            <w:left w:val="none" w:sz="0" w:space="0" w:color="auto"/>
            <w:bottom w:val="none" w:sz="0" w:space="0" w:color="auto"/>
            <w:right w:val="none" w:sz="0" w:space="0" w:color="auto"/>
          </w:divBdr>
        </w:div>
        <w:div w:id="1070662409">
          <w:marLeft w:val="0"/>
          <w:marRight w:val="0"/>
          <w:marTop w:val="0"/>
          <w:marBottom w:val="0"/>
          <w:divBdr>
            <w:top w:val="none" w:sz="0" w:space="0" w:color="auto"/>
            <w:left w:val="none" w:sz="0" w:space="0" w:color="auto"/>
            <w:bottom w:val="none" w:sz="0" w:space="0" w:color="auto"/>
            <w:right w:val="none" w:sz="0" w:space="0" w:color="auto"/>
          </w:divBdr>
        </w:div>
      </w:divsChild>
    </w:div>
    <w:div w:id="540821870">
      <w:bodyDiv w:val="1"/>
      <w:marLeft w:val="0"/>
      <w:marRight w:val="0"/>
      <w:marTop w:val="0"/>
      <w:marBottom w:val="0"/>
      <w:divBdr>
        <w:top w:val="none" w:sz="0" w:space="0" w:color="auto"/>
        <w:left w:val="none" w:sz="0" w:space="0" w:color="auto"/>
        <w:bottom w:val="none" w:sz="0" w:space="0" w:color="auto"/>
        <w:right w:val="none" w:sz="0" w:space="0" w:color="auto"/>
      </w:divBdr>
    </w:div>
    <w:div w:id="677854564">
      <w:bodyDiv w:val="1"/>
      <w:marLeft w:val="0"/>
      <w:marRight w:val="0"/>
      <w:marTop w:val="0"/>
      <w:marBottom w:val="0"/>
      <w:divBdr>
        <w:top w:val="none" w:sz="0" w:space="0" w:color="auto"/>
        <w:left w:val="none" w:sz="0" w:space="0" w:color="auto"/>
        <w:bottom w:val="none" w:sz="0" w:space="0" w:color="auto"/>
        <w:right w:val="none" w:sz="0" w:space="0" w:color="auto"/>
      </w:divBdr>
    </w:div>
    <w:div w:id="824399891">
      <w:bodyDiv w:val="1"/>
      <w:marLeft w:val="0"/>
      <w:marRight w:val="0"/>
      <w:marTop w:val="0"/>
      <w:marBottom w:val="0"/>
      <w:divBdr>
        <w:top w:val="none" w:sz="0" w:space="0" w:color="auto"/>
        <w:left w:val="none" w:sz="0" w:space="0" w:color="auto"/>
        <w:bottom w:val="none" w:sz="0" w:space="0" w:color="auto"/>
        <w:right w:val="none" w:sz="0" w:space="0" w:color="auto"/>
      </w:divBdr>
    </w:div>
    <w:div w:id="871771152">
      <w:bodyDiv w:val="1"/>
      <w:marLeft w:val="0"/>
      <w:marRight w:val="0"/>
      <w:marTop w:val="0"/>
      <w:marBottom w:val="0"/>
      <w:divBdr>
        <w:top w:val="none" w:sz="0" w:space="0" w:color="auto"/>
        <w:left w:val="none" w:sz="0" w:space="0" w:color="auto"/>
        <w:bottom w:val="none" w:sz="0" w:space="0" w:color="auto"/>
        <w:right w:val="none" w:sz="0" w:space="0" w:color="auto"/>
      </w:divBdr>
      <w:divsChild>
        <w:div w:id="2053580099">
          <w:marLeft w:val="0"/>
          <w:marRight w:val="0"/>
          <w:marTop w:val="0"/>
          <w:marBottom w:val="0"/>
          <w:divBdr>
            <w:top w:val="none" w:sz="0" w:space="0" w:color="auto"/>
            <w:left w:val="none" w:sz="0" w:space="0" w:color="auto"/>
            <w:bottom w:val="none" w:sz="0" w:space="0" w:color="auto"/>
            <w:right w:val="none" w:sz="0" w:space="0" w:color="auto"/>
          </w:divBdr>
        </w:div>
        <w:div w:id="207229231">
          <w:marLeft w:val="0"/>
          <w:marRight w:val="0"/>
          <w:marTop w:val="0"/>
          <w:marBottom w:val="0"/>
          <w:divBdr>
            <w:top w:val="none" w:sz="0" w:space="0" w:color="auto"/>
            <w:left w:val="none" w:sz="0" w:space="0" w:color="auto"/>
            <w:bottom w:val="none" w:sz="0" w:space="0" w:color="auto"/>
            <w:right w:val="none" w:sz="0" w:space="0" w:color="auto"/>
          </w:divBdr>
        </w:div>
        <w:div w:id="1134835914">
          <w:marLeft w:val="0"/>
          <w:marRight w:val="0"/>
          <w:marTop w:val="0"/>
          <w:marBottom w:val="0"/>
          <w:divBdr>
            <w:top w:val="none" w:sz="0" w:space="0" w:color="auto"/>
            <w:left w:val="none" w:sz="0" w:space="0" w:color="auto"/>
            <w:bottom w:val="none" w:sz="0" w:space="0" w:color="auto"/>
            <w:right w:val="none" w:sz="0" w:space="0" w:color="auto"/>
          </w:divBdr>
        </w:div>
        <w:div w:id="1208377323">
          <w:marLeft w:val="0"/>
          <w:marRight w:val="0"/>
          <w:marTop w:val="0"/>
          <w:marBottom w:val="0"/>
          <w:divBdr>
            <w:top w:val="none" w:sz="0" w:space="0" w:color="auto"/>
            <w:left w:val="none" w:sz="0" w:space="0" w:color="auto"/>
            <w:bottom w:val="none" w:sz="0" w:space="0" w:color="auto"/>
            <w:right w:val="none" w:sz="0" w:space="0" w:color="auto"/>
          </w:divBdr>
        </w:div>
        <w:div w:id="1886865911">
          <w:marLeft w:val="0"/>
          <w:marRight w:val="0"/>
          <w:marTop w:val="0"/>
          <w:marBottom w:val="0"/>
          <w:divBdr>
            <w:top w:val="none" w:sz="0" w:space="0" w:color="auto"/>
            <w:left w:val="none" w:sz="0" w:space="0" w:color="auto"/>
            <w:bottom w:val="none" w:sz="0" w:space="0" w:color="auto"/>
            <w:right w:val="none" w:sz="0" w:space="0" w:color="auto"/>
          </w:divBdr>
        </w:div>
      </w:divsChild>
    </w:div>
    <w:div w:id="1294821771">
      <w:bodyDiv w:val="1"/>
      <w:marLeft w:val="0"/>
      <w:marRight w:val="0"/>
      <w:marTop w:val="0"/>
      <w:marBottom w:val="0"/>
      <w:divBdr>
        <w:top w:val="none" w:sz="0" w:space="0" w:color="auto"/>
        <w:left w:val="none" w:sz="0" w:space="0" w:color="auto"/>
        <w:bottom w:val="none" w:sz="0" w:space="0" w:color="auto"/>
        <w:right w:val="none" w:sz="0" w:space="0" w:color="auto"/>
      </w:divBdr>
      <w:divsChild>
        <w:div w:id="1834175867">
          <w:marLeft w:val="0"/>
          <w:marRight w:val="0"/>
          <w:marTop w:val="0"/>
          <w:marBottom w:val="0"/>
          <w:divBdr>
            <w:top w:val="none" w:sz="0" w:space="0" w:color="auto"/>
            <w:left w:val="none" w:sz="0" w:space="0" w:color="auto"/>
            <w:bottom w:val="none" w:sz="0" w:space="0" w:color="auto"/>
            <w:right w:val="none" w:sz="0" w:space="0" w:color="auto"/>
          </w:divBdr>
        </w:div>
        <w:div w:id="211038564">
          <w:marLeft w:val="0"/>
          <w:marRight w:val="0"/>
          <w:marTop w:val="0"/>
          <w:marBottom w:val="0"/>
          <w:divBdr>
            <w:top w:val="none" w:sz="0" w:space="0" w:color="auto"/>
            <w:left w:val="none" w:sz="0" w:space="0" w:color="auto"/>
            <w:bottom w:val="none" w:sz="0" w:space="0" w:color="auto"/>
            <w:right w:val="none" w:sz="0" w:space="0" w:color="auto"/>
          </w:divBdr>
        </w:div>
        <w:div w:id="1548251828">
          <w:marLeft w:val="0"/>
          <w:marRight w:val="0"/>
          <w:marTop w:val="0"/>
          <w:marBottom w:val="0"/>
          <w:divBdr>
            <w:top w:val="none" w:sz="0" w:space="0" w:color="auto"/>
            <w:left w:val="none" w:sz="0" w:space="0" w:color="auto"/>
            <w:bottom w:val="none" w:sz="0" w:space="0" w:color="auto"/>
            <w:right w:val="none" w:sz="0" w:space="0" w:color="auto"/>
          </w:divBdr>
        </w:div>
        <w:div w:id="34431310">
          <w:marLeft w:val="0"/>
          <w:marRight w:val="0"/>
          <w:marTop w:val="0"/>
          <w:marBottom w:val="0"/>
          <w:divBdr>
            <w:top w:val="none" w:sz="0" w:space="0" w:color="auto"/>
            <w:left w:val="none" w:sz="0" w:space="0" w:color="auto"/>
            <w:bottom w:val="none" w:sz="0" w:space="0" w:color="auto"/>
            <w:right w:val="none" w:sz="0" w:space="0" w:color="auto"/>
          </w:divBdr>
        </w:div>
        <w:div w:id="394746465">
          <w:marLeft w:val="0"/>
          <w:marRight w:val="0"/>
          <w:marTop w:val="0"/>
          <w:marBottom w:val="0"/>
          <w:divBdr>
            <w:top w:val="none" w:sz="0" w:space="0" w:color="auto"/>
            <w:left w:val="none" w:sz="0" w:space="0" w:color="auto"/>
            <w:bottom w:val="none" w:sz="0" w:space="0" w:color="auto"/>
            <w:right w:val="none" w:sz="0" w:space="0" w:color="auto"/>
          </w:divBdr>
        </w:div>
      </w:divsChild>
    </w:div>
    <w:div w:id="1302150423">
      <w:bodyDiv w:val="1"/>
      <w:marLeft w:val="0"/>
      <w:marRight w:val="0"/>
      <w:marTop w:val="0"/>
      <w:marBottom w:val="0"/>
      <w:divBdr>
        <w:top w:val="none" w:sz="0" w:space="0" w:color="auto"/>
        <w:left w:val="none" w:sz="0" w:space="0" w:color="auto"/>
        <w:bottom w:val="none" w:sz="0" w:space="0" w:color="auto"/>
        <w:right w:val="none" w:sz="0" w:space="0" w:color="auto"/>
      </w:divBdr>
    </w:div>
    <w:div w:id="1391033437">
      <w:bodyDiv w:val="1"/>
      <w:marLeft w:val="0"/>
      <w:marRight w:val="0"/>
      <w:marTop w:val="0"/>
      <w:marBottom w:val="0"/>
      <w:divBdr>
        <w:top w:val="none" w:sz="0" w:space="0" w:color="auto"/>
        <w:left w:val="none" w:sz="0" w:space="0" w:color="auto"/>
        <w:bottom w:val="none" w:sz="0" w:space="0" w:color="auto"/>
        <w:right w:val="none" w:sz="0" w:space="0" w:color="auto"/>
      </w:divBdr>
      <w:divsChild>
        <w:div w:id="1065496592">
          <w:marLeft w:val="0"/>
          <w:marRight w:val="0"/>
          <w:marTop w:val="0"/>
          <w:marBottom w:val="0"/>
          <w:divBdr>
            <w:top w:val="none" w:sz="0" w:space="0" w:color="auto"/>
            <w:left w:val="none" w:sz="0" w:space="0" w:color="auto"/>
            <w:bottom w:val="none" w:sz="0" w:space="0" w:color="auto"/>
            <w:right w:val="none" w:sz="0" w:space="0" w:color="auto"/>
          </w:divBdr>
        </w:div>
        <w:div w:id="2094812798">
          <w:marLeft w:val="0"/>
          <w:marRight w:val="0"/>
          <w:marTop w:val="0"/>
          <w:marBottom w:val="0"/>
          <w:divBdr>
            <w:top w:val="none" w:sz="0" w:space="0" w:color="auto"/>
            <w:left w:val="none" w:sz="0" w:space="0" w:color="auto"/>
            <w:bottom w:val="none" w:sz="0" w:space="0" w:color="auto"/>
            <w:right w:val="none" w:sz="0" w:space="0" w:color="auto"/>
          </w:divBdr>
        </w:div>
        <w:div w:id="1272591114">
          <w:marLeft w:val="0"/>
          <w:marRight w:val="0"/>
          <w:marTop w:val="0"/>
          <w:marBottom w:val="0"/>
          <w:divBdr>
            <w:top w:val="none" w:sz="0" w:space="0" w:color="auto"/>
            <w:left w:val="none" w:sz="0" w:space="0" w:color="auto"/>
            <w:bottom w:val="none" w:sz="0" w:space="0" w:color="auto"/>
            <w:right w:val="none" w:sz="0" w:space="0" w:color="auto"/>
          </w:divBdr>
        </w:div>
        <w:div w:id="535627649">
          <w:marLeft w:val="0"/>
          <w:marRight w:val="0"/>
          <w:marTop w:val="0"/>
          <w:marBottom w:val="0"/>
          <w:divBdr>
            <w:top w:val="none" w:sz="0" w:space="0" w:color="auto"/>
            <w:left w:val="none" w:sz="0" w:space="0" w:color="auto"/>
            <w:bottom w:val="none" w:sz="0" w:space="0" w:color="auto"/>
            <w:right w:val="none" w:sz="0" w:space="0" w:color="auto"/>
          </w:divBdr>
        </w:div>
        <w:div w:id="198496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25976-011E-4831-903C-7823B7259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0AC29-220A-4A6A-B71B-EFC11827DC2F}">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5C498F60-117D-4F58-B2BF-3D60824A2AE7}">
  <ds:schemaRefs>
    <ds:schemaRef ds:uri="http://schemas.microsoft.com/sharepoint/v3/contenttype/forms"/>
  </ds:schemaRefs>
</ds:datastoreItem>
</file>

<file path=customXml/itemProps4.xml><?xml version="1.0" encoding="utf-8"?>
<ds:datastoreItem xmlns:ds="http://schemas.openxmlformats.org/officeDocument/2006/customXml" ds:itemID="{79D2F8D6-D21D-4047-9ACD-7811E3F5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10443</Words>
  <Characters>5954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Butkevičiūtė</dc:creator>
  <cp:keywords/>
  <dc:description/>
  <cp:lastModifiedBy>Gintarė Balčiūnaitytė</cp:lastModifiedBy>
  <cp:revision>9</cp:revision>
  <dcterms:created xsi:type="dcterms:W3CDTF">2025-09-16T12:40:00Z</dcterms:created>
  <dcterms:modified xsi:type="dcterms:W3CDTF">2026-04-07T07:06:00Z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