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E6BF6" w14:textId="77777777" w:rsidR="009C283B" w:rsidRPr="009C283B" w:rsidRDefault="009C283B" w:rsidP="009C283B">
      <w:pPr>
        <w:spacing w:after="0" w:line="240" w:lineRule="auto"/>
        <w:rPr>
          <w:rFonts w:ascii="Times New Roman" w:eastAsia="Times New Roman" w:hAnsi="Times New Roman" w:cs="Times New Roman"/>
          <w:kern w:val="0"/>
          <w:sz w:val="22"/>
          <w:szCs w:val="22"/>
          <w14:ligatures w14:val="none"/>
        </w:rPr>
      </w:pPr>
    </w:p>
    <w:p w14:paraId="20906C40" w14:textId="77777777" w:rsidR="009C283B" w:rsidRPr="009C283B" w:rsidRDefault="009C283B" w:rsidP="009C283B">
      <w:pPr>
        <w:spacing w:after="0" w:line="240" w:lineRule="auto"/>
        <w:rPr>
          <w:rFonts w:ascii="Times New Roman" w:eastAsia="Times New Roman" w:hAnsi="Times New Roman" w:cs="Times New Roman"/>
          <w:kern w:val="0"/>
          <w:sz w:val="22"/>
          <w:szCs w:val="22"/>
          <w14:ligatures w14:val="none"/>
        </w:rPr>
      </w:pPr>
    </w:p>
    <w:p w14:paraId="5F958959" w14:textId="77777777" w:rsidR="009C283B" w:rsidRPr="009C283B" w:rsidRDefault="009C283B" w:rsidP="009C283B">
      <w:pPr>
        <w:spacing w:after="0" w:line="240" w:lineRule="auto"/>
        <w:rPr>
          <w:rFonts w:ascii="Times New Roman" w:eastAsia="Times New Roman" w:hAnsi="Times New Roman" w:cs="Times New Roman"/>
          <w:kern w:val="0"/>
          <w:sz w:val="22"/>
          <w:szCs w:val="22"/>
          <w14:ligatures w14:val="none"/>
        </w:rPr>
      </w:pPr>
    </w:p>
    <w:p w14:paraId="06C2FAB8" w14:textId="77777777" w:rsidR="009C283B" w:rsidRPr="009C283B" w:rsidRDefault="009C283B" w:rsidP="009C283B">
      <w:pPr>
        <w:spacing w:after="0" w:line="240" w:lineRule="auto"/>
        <w:rPr>
          <w:rFonts w:ascii="Times New Roman" w:eastAsia="Times New Roman" w:hAnsi="Times New Roman" w:cs="Times New Roman"/>
          <w:kern w:val="0"/>
          <w:sz w:val="22"/>
          <w:szCs w:val="22"/>
          <w14:ligatures w14:val="none"/>
        </w:rPr>
      </w:pPr>
    </w:p>
    <w:p w14:paraId="01192117" w14:textId="77777777" w:rsidR="009C283B" w:rsidRPr="009C283B" w:rsidRDefault="009C283B" w:rsidP="009C283B">
      <w:pPr>
        <w:tabs>
          <w:tab w:val="left" w:pos="567"/>
        </w:tabs>
        <w:spacing w:after="0" w:line="260" w:lineRule="exact"/>
        <w:jc w:val="center"/>
        <w:outlineLvl w:val="0"/>
        <w:rPr>
          <w:rFonts w:ascii="Times New Roman" w:eastAsia="Times New Roman" w:hAnsi="Times New Roman" w:cs="Times New Roman"/>
          <w:b/>
          <w:snapToGrid w:val="0"/>
          <w:kern w:val="0"/>
          <w:sz w:val="22"/>
          <w:szCs w:val="22"/>
          <w14:ligatures w14:val="none"/>
        </w:rPr>
      </w:pPr>
      <w:r w:rsidRPr="009C283B">
        <w:rPr>
          <w:rFonts w:ascii="Times New Roman" w:eastAsia="Times New Roman" w:hAnsi="Times New Roman" w:cs="Times New Roman"/>
          <w:b/>
          <w:snapToGrid w:val="0"/>
          <w:kern w:val="0"/>
          <w:sz w:val="22"/>
          <w:szCs w:val="22"/>
          <w14:ligatures w14:val="none"/>
        </w:rPr>
        <w:t>B. PAKUOTĖS LAPELIS</w:t>
      </w:r>
    </w:p>
    <w:p w14:paraId="3C172455" w14:textId="77777777" w:rsidR="009C283B" w:rsidRPr="009C283B" w:rsidRDefault="009C283B" w:rsidP="009C283B">
      <w:pPr>
        <w:spacing w:after="0" w:line="240" w:lineRule="auto"/>
        <w:jc w:val="center"/>
        <w:outlineLvl w:val="0"/>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br w:type="page"/>
      </w:r>
      <w:r w:rsidRPr="009C283B">
        <w:rPr>
          <w:rFonts w:ascii="Times New Roman" w:eastAsia="Times New Roman" w:hAnsi="Times New Roman" w:cs="Times New Roman"/>
          <w:b/>
          <w:kern w:val="0"/>
          <w:sz w:val="22"/>
          <w:szCs w:val="22"/>
          <w14:ligatures w14:val="none"/>
        </w:rPr>
        <w:lastRenderedPageBreak/>
        <w:t>Pakuotės lapelis: informacija pacientui</w:t>
      </w:r>
    </w:p>
    <w:p w14:paraId="5ED99477" w14:textId="77777777" w:rsidR="009C283B" w:rsidRPr="009C283B" w:rsidRDefault="009C283B" w:rsidP="009C283B">
      <w:pPr>
        <w:spacing w:after="0" w:line="240" w:lineRule="auto"/>
        <w:jc w:val="center"/>
        <w:outlineLvl w:val="0"/>
        <w:rPr>
          <w:rFonts w:ascii="Times New Roman" w:eastAsia="Times New Roman" w:hAnsi="Times New Roman" w:cs="Times New Roman"/>
          <w:b/>
          <w:kern w:val="0"/>
          <w:sz w:val="22"/>
          <w:szCs w:val="22"/>
          <w14:ligatures w14:val="none"/>
        </w:rPr>
      </w:pPr>
    </w:p>
    <w:p w14:paraId="5C217863" w14:textId="292EEEC9" w:rsidR="009C283B" w:rsidRPr="009C283B" w:rsidRDefault="0035053E" w:rsidP="009C283B">
      <w:pPr>
        <w:numPr>
          <w:ilvl w:val="12"/>
          <w:numId w:val="0"/>
        </w:numPr>
        <w:spacing w:after="0" w:line="240" w:lineRule="auto"/>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DEXILANT</w:t>
      </w:r>
      <w:r w:rsidR="009C283B" w:rsidRPr="009C283B">
        <w:rPr>
          <w:rFonts w:ascii="Times New Roman" w:eastAsia="Times New Roman" w:hAnsi="Times New Roman" w:cs="Times New Roman"/>
          <w:b/>
          <w:bCs/>
          <w:kern w:val="0"/>
          <w:sz w:val="22"/>
          <w:szCs w:val="22"/>
          <w14:ligatures w14:val="none"/>
        </w:rPr>
        <w:t xml:space="preserve"> 30 mg modifikuoto atpalaidavimo kietosios kapsulės</w:t>
      </w:r>
    </w:p>
    <w:p w14:paraId="28018E3F" w14:textId="28E75112" w:rsidR="009C283B" w:rsidRPr="009C283B" w:rsidRDefault="0035053E" w:rsidP="009C283B">
      <w:pPr>
        <w:numPr>
          <w:ilvl w:val="12"/>
          <w:numId w:val="0"/>
        </w:numPr>
        <w:spacing w:after="0" w:line="240" w:lineRule="auto"/>
        <w:jc w:val="center"/>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DEXILANT</w:t>
      </w:r>
      <w:r w:rsidR="009C283B" w:rsidRPr="009C283B">
        <w:rPr>
          <w:rFonts w:ascii="Times New Roman" w:eastAsia="Times New Roman" w:hAnsi="Times New Roman" w:cs="Times New Roman"/>
          <w:b/>
          <w:bCs/>
          <w:kern w:val="0"/>
          <w:sz w:val="22"/>
          <w:szCs w:val="22"/>
          <w14:ligatures w14:val="none"/>
        </w:rPr>
        <w:t xml:space="preserve"> 60 mg modifikuoto atpalaidavimo kietosios kapsulės</w:t>
      </w:r>
    </w:p>
    <w:p w14:paraId="5EBAC959" w14:textId="77777777" w:rsidR="009C283B" w:rsidRPr="009C283B" w:rsidRDefault="009C283B" w:rsidP="009C283B">
      <w:pPr>
        <w:numPr>
          <w:ilvl w:val="12"/>
          <w:numId w:val="0"/>
        </w:numPr>
        <w:spacing w:after="0" w:line="240" w:lineRule="auto"/>
        <w:jc w:val="center"/>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kern w:val="0"/>
          <w:sz w:val="22"/>
          <w:szCs w:val="22"/>
          <w14:ligatures w14:val="none"/>
        </w:rPr>
        <w:t>dekslansoprazolas</w:t>
      </w:r>
      <w:proofErr w:type="spellEnd"/>
    </w:p>
    <w:p w14:paraId="3ECB3998" w14:textId="77777777" w:rsidR="009C283B" w:rsidRPr="009C283B" w:rsidRDefault="009C283B" w:rsidP="009C283B">
      <w:pPr>
        <w:spacing w:after="0" w:line="240" w:lineRule="auto"/>
        <w:jc w:val="center"/>
        <w:rPr>
          <w:rFonts w:ascii="Times New Roman" w:eastAsia="Times New Roman" w:hAnsi="Times New Roman" w:cs="Times New Roman"/>
          <w:kern w:val="0"/>
          <w:sz w:val="22"/>
          <w:szCs w:val="22"/>
          <w14:ligatures w14:val="none"/>
        </w:rPr>
      </w:pPr>
    </w:p>
    <w:p w14:paraId="1BB12FF9" w14:textId="49E78CBE" w:rsidR="009C283B" w:rsidRPr="009C283B" w:rsidRDefault="009C283B" w:rsidP="009C283B">
      <w:pPr>
        <w:suppressAutoHyphens/>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778A216B" w14:textId="7B2849C5" w:rsidR="009C283B" w:rsidRPr="00C73A49" w:rsidRDefault="009C283B" w:rsidP="00C73A49">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C73A49">
        <w:rPr>
          <w:rFonts w:ascii="Times New Roman" w:eastAsia="Times New Roman" w:hAnsi="Times New Roman" w:cs="Times New Roman"/>
          <w:kern w:val="0"/>
          <w:sz w:val="22"/>
          <w:szCs w:val="22"/>
          <w14:ligatures w14:val="none"/>
        </w:rPr>
        <w:t>Neišmeskite šio lapelio, nes vėl gali prireikti jį perskaityti.</w:t>
      </w:r>
    </w:p>
    <w:p w14:paraId="09310E65" w14:textId="38E8BDCD" w:rsidR="009C283B" w:rsidRPr="00C73A49" w:rsidRDefault="009C283B" w:rsidP="00C73A49">
      <w:pPr>
        <w:pStyle w:val="Sraopastraipa"/>
        <w:numPr>
          <w:ilvl w:val="0"/>
          <w:numId w:val="11"/>
        </w:numPr>
        <w:spacing w:after="0" w:line="240" w:lineRule="auto"/>
        <w:ind w:left="567" w:hanging="283"/>
        <w:rPr>
          <w:rFonts w:ascii="Times New Roman" w:eastAsia="Times New Roman" w:hAnsi="Times New Roman" w:cs="Times New Roman"/>
          <w:kern w:val="0"/>
          <w:sz w:val="22"/>
          <w:szCs w:val="22"/>
          <w14:ligatures w14:val="none"/>
        </w:rPr>
      </w:pPr>
      <w:r w:rsidRPr="00C73A49">
        <w:rPr>
          <w:rFonts w:ascii="Times New Roman" w:eastAsia="Times New Roman" w:hAnsi="Times New Roman" w:cs="Times New Roman"/>
          <w:kern w:val="0"/>
          <w:sz w:val="22"/>
          <w:szCs w:val="22"/>
          <w14:ligatures w14:val="none"/>
        </w:rPr>
        <w:t>Jeigu kiltų daugiau klausimų, kreipkitės į gydytoją arba vaistininką.</w:t>
      </w:r>
    </w:p>
    <w:p w14:paraId="3A01EA5F" w14:textId="4D7F749C" w:rsidR="009C283B" w:rsidRPr="00C73A49" w:rsidRDefault="009C283B" w:rsidP="00C73A49">
      <w:pPr>
        <w:pStyle w:val="Sraopastraipa"/>
        <w:numPr>
          <w:ilvl w:val="0"/>
          <w:numId w:val="11"/>
        </w:numPr>
        <w:tabs>
          <w:tab w:val="left" w:pos="567"/>
        </w:tabs>
        <w:spacing w:after="0" w:line="240" w:lineRule="auto"/>
        <w:ind w:left="567" w:hanging="283"/>
        <w:rPr>
          <w:rFonts w:ascii="Times New Roman" w:eastAsia="Times New Roman" w:hAnsi="Times New Roman" w:cs="Times New Roman"/>
          <w:kern w:val="0"/>
          <w:sz w:val="22"/>
          <w:szCs w:val="22"/>
          <w14:ligatures w14:val="none"/>
        </w:rPr>
      </w:pPr>
      <w:r w:rsidRPr="00C73A49">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76890265" w14:textId="77777777" w:rsidR="009C283B" w:rsidRPr="009C283B" w:rsidRDefault="009C283B" w:rsidP="00C73A49">
      <w:pPr>
        <w:numPr>
          <w:ilvl w:val="0"/>
          <w:numId w:val="11"/>
        </w:numPr>
        <w:tabs>
          <w:tab w:val="left" w:pos="567"/>
        </w:tabs>
        <w:spacing w:after="0" w:line="240" w:lineRule="auto"/>
        <w:ind w:left="567" w:hanging="283"/>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 Žr. 4 skyrių.</w:t>
      </w:r>
    </w:p>
    <w:p w14:paraId="012DCC44" w14:textId="77777777" w:rsidR="009C283B" w:rsidRPr="009C283B" w:rsidRDefault="009C283B" w:rsidP="009C283B">
      <w:pPr>
        <w:numPr>
          <w:ilvl w:val="12"/>
          <w:numId w:val="0"/>
        </w:numPr>
        <w:spacing w:after="0" w:line="240" w:lineRule="auto"/>
        <w:ind w:right="-2"/>
        <w:outlineLvl w:val="0"/>
        <w:rPr>
          <w:rFonts w:ascii="Times New Roman" w:eastAsia="Times New Roman" w:hAnsi="Times New Roman" w:cs="Times New Roman"/>
          <w:b/>
          <w:kern w:val="0"/>
          <w:sz w:val="22"/>
          <w:szCs w:val="22"/>
          <w14:ligatures w14:val="none"/>
        </w:rPr>
      </w:pPr>
    </w:p>
    <w:p w14:paraId="5501EBA6" w14:textId="77777777" w:rsidR="009C283B" w:rsidRPr="009C283B" w:rsidRDefault="009C283B" w:rsidP="009C283B">
      <w:pPr>
        <w:spacing w:after="0" w:line="240" w:lineRule="auto"/>
        <w:ind w:left="567" w:hanging="567"/>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Apie ką rašoma šiame lapelyje?</w:t>
      </w:r>
    </w:p>
    <w:p w14:paraId="45BA19D2" w14:textId="77777777" w:rsidR="009C283B" w:rsidRPr="009C283B" w:rsidRDefault="009C283B" w:rsidP="009C283B">
      <w:pPr>
        <w:spacing w:after="0" w:line="240" w:lineRule="auto"/>
        <w:rPr>
          <w:rFonts w:ascii="Times New Roman" w:eastAsia="Times New Roman" w:hAnsi="Times New Roman" w:cs="Times New Roman"/>
          <w:b/>
          <w:kern w:val="0"/>
          <w:sz w:val="22"/>
          <w:szCs w:val="22"/>
          <w14:ligatures w14:val="none"/>
        </w:rPr>
      </w:pPr>
    </w:p>
    <w:p w14:paraId="0F7D5C6B" w14:textId="0E17FC67" w:rsidR="009C283B" w:rsidRPr="00C73A49" w:rsidRDefault="009C283B" w:rsidP="00C73A49">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C73A49">
        <w:rPr>
          <w:rFonts w:ascii="Times New Roman" w:eastAsia="Times New Roman" w:hAnsi="Times New Roman" w:cs="Times New Roman"/>
          <w:kern w:val="0"/>
          <w:sz w:val="22"/>
          <w:szCs w:val="22"/>
          <w14:ligatures w14:val="none"/>
        </w:rPr>
        <w:t xml:space="preserve">Kas yra </w:t>
      </w:r>
      <w:r w:rsidR="0035053E">
        <w:rPr>
          <w:rFonts w:ascii="Times New Roman" w:eastAsia="Times New Roman" w:hAnsi="Times New Roman" w:cs="Times New Roman"/>
          <w:kern w:val="0"/>
          <w:sz w:val="22"/>
          <w:szCs w:val="22"/>
          <w14:ligatures w14:val="none"/>
        </w:rPr>
        <w:t>DEXILANT</w:t>
      </w:r>
      <w:r w:rsidRPr="00C73A49">
        <w:rPr>
          <w:rFonts w:ascii="Times New Roman" w:eastAsia="Times New Roman" w:hAnsi="Times New Roman" w:cs="Times New Roman"/>
          <w:kern w:val="0"/>
          <w:sz w:val="22"/>
          <w:szCs w:val="22"/>
          <w14:ligatures w14:val="none"/>
        </w:rPr>
        <w:t xml:space="preserve"> ir kam jis vartojamas</w:t>
      </w:r>
    </w:p>
    <w:p w14:paraId="574F2127" w14:textId="6AFE1CBE" w:rsidR="009C283B" w:rsidRPr="00C73A49" w:rsidRDefault="009C283B" w:rsidP="00C73A49">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C73A49">
        <w:rPr>
          <w:rFonts w:ascii="Times New Roman" w:eastAsia="Times New Roman" w:hAnsi="Times New Roman" w:cs="Times New Roman"/>
          <w:kern w:val="0"/>
          <w:sz w:val="22"/>
          <w:szCs w:val="22"/>
          <w14:ligatures w14:val="none"/>
        </w:rPr>
        <w:t xml:space="preserve">Kas žinotina prieš vartojant </w:t>
      </w:r>
      <w:r w:rsidR="0035053E">
        <w:rPr>
          <w:rFonts w:ascii="Times New Roman" w:eastAsia="Times New Roman" w:hAnsi="Times New Roman" w:cs="Times New Roman"/>
          <w:kern w:val="0"/>
          <w:sz w:val="22"/>
          <w:szCs w:val="22"/>
          <w14:ligatures w14:val="none"/>
        </w:rPr>
        <w:t>DEXILANT</w:t>
      </w:r>
    </w:p>
    <w:p w14:paraId="11B7BC6C" w14:textId="1CC32811" w:rsidR="009C283B" w:rsidRPr="00C73A49" w:rsidRDefault="009C283B" w:rsidP="00C73A49">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C73A49">
        <w:rPr>
          <w:rFonts w:ascii="Times New Roman" w:eastAsia="Times New Roman" w:hAnsi="Times New Roman" w:cs="Times New Roman"/>
          <w:kern w:val="0"/>
          <w:sz w:val="22"/>
          <w:szCs w:val="22"/>
          <w14:ligatures w14:val="none"/>
        </w:rPr>
        <w:t xml:space="preserve">Kaip vartoti </w:t>
      </w:r>
      <w:r w:rsidR="0035053E">
        <w:rPr>
          <w:rFonts w:ascii="Times New Roman" w:eastAsia="Times New Roman" w:hAnsi="Times New Roman" w:cs="Times New Roman"/>
          <w:kern w:val="0"/>
          <w:sz w:val="22"/>
          <w:szCs w:val="22"/>
          <w14:ligatures w14:val="none"/>
        </w:rPr>
        <w:t>DEXILANT</w:t>
      </w:r>
    </w:p>
    <w:p w14:paraId="50C43A40" w14:textId="434156C7" w:rsidR="009C283B" w:rsidRPr="00C73A49" w:rsidRDefault="009C283B" w:rsidP="00C73A49">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C73A49">
        <w:rPr>
          <w:rFonts w:ascii="Times New Roman" w:eastAsia="Times New Roman" w:hAnsi="Times New Roman" w:cs="Times New Roman"/>
          <w:kern w:val="0"/>
          <w:sz w:val="22"/>
          <w:szCs w:val="22"/>
          <w14:ligatures w14:val="none"/>
        </w:rPr>
        <w:t>Galimas šalutinis poveikis</w:t>
      </w:r>
    </w:p>
    <w:p w14:paraId="12FB79E0" w14:textId="38109DB5" w:rsidR="009C283B" w:rsidRPr="00C73A49" w:rsidRDefault="009C283B" w:rsidP="00C73A49">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C73A49">
        <w:rPr>
          <w:rFonts w:ascii="Times New Roman" w:eastAsia="Times New Roman" w:hAnsi="Times New Roman" w:cs="Times New Roman"/>
          <w:kern w:val="0"/>
          <w:sz w:val="22"/>
          <w:szCs w:val="22"/>
          <w14:ligatures w14:val="none"/>
        </w:rPr>
        <w:t xml:space="preserve">Kaip laikyti </w:t>
      </w:r>
      <w:r w:rsidR="0035053E">
        <w:rPr>
          <w:rFonts w:ascii="Times New Roman" w:eastAsia="Times New Roman" w:hAnsi="Times New Roman" w:cs="Times New Roman"/>
          <w:kern w:val="0"/>
          <w:sz w:val="22"/>
          <w:szCs w:val="22"/>
          <w14:ligatures w14:val="none"/>
        </w:rPr>
        <w:t>DEXILANT</w:t>
      </w:r>
    </w:p>
    <w:p w14:paraId="547F4AEF" w14:textId="720ADCB2" w:rsidR="009C283B" w:rsidRPr="00C73A49" w:rsidRDefault="009C283B" w:rsidP="00C73A49">
      <w:pPr>
        <w:pStyle w:val="Sraopastraipa"/>
        <w:numPr>
          <w:ilvl w:val="0"/>
          <w:numId w:val="10"/>
        </w:numPr>
        <w:spacing w:after="0" w:line="240" w:lineRule="auto"/>
        <w:ind w:left="567" w:hanging="283"/>
        <w:rPr>
          <w:rFonts w:ascii="Times New Roman" w:eastAsia="Times New Roman" w:hAnsi="Times New Roman" w:cs="Times New Roman"/>
          <w:kern w:val="0"/>
          <w:sz w:val="22"/>
          <w:szCs w:val="22"/>
          <w14:ligatures w14:val="none"/>
        </w:rPr>
      </w:pPr>
      <w:r w:rsidRPr="00C73A49">
        <w:rPr>
          <w:rFonts w:ascii="Times New Roman" w:eastAsia="Times New Roman" w:hAnsi="Times New Roman" w:cs="Times New Roman"/>
          <w:kern w:val="0"/>
          <w:sz w:val="22"/>
          <w:szCs w:val="22"/>
          <w14:ligatures w14:val="none"/>
        </w:rPr>
        <w:t>Pakuotės turinys ir kita informacija</w:t>
      </w:r>
    </w:p>
    <w:p w14:paraId="326A9462" w14:textId="77777777" w:rsidR="009C283B" w:rsidRPr="009C283B" w:rsidRDefault="009C283B" w:rsidP="009C283B">
      <w:pPr>
        <w:numPr>
          <w:ilvl w:val="12"/>
          <w:numId w:val="0"/>
        </w:numPr>
        <w:spacing w:after="0" w:line="240" w:lineRule="auto"/>
        <w:rPr>
          <w:rFonts w:ascii="Times New Roman" w:eastAsia="Times New Roman" w:hAnsi="Times New Roman" w:cs="Times New Roman"/>
          <w:kern w:val="0"/>
          <w:sz w:val="22"/>
          <w:szCs w:val="22"/>
          <w14:ligatures w14:val="none"/>
        </w:rPr>
      </w:pPr>
    </w:p>
    <w:p w14:paraId="3DCB3A1C" w14:textId="77777777" w:rsidR="009C283B" w:rsidRPr="009C283B" w:rsidRDefault="009C283B" w:rsidP="009C283B">
      <w:pPr>
        <w:numPr>
          <w:ilvl w:val="12"/>
          <w:numId w:val="0"/>
        </w:numPr>
        <w:spacing w:after="0" w:line="240" w:lineRule="auto"/>
        <w:rPr>
          <w:rFonts w:ascii="Times New Roman" w:eastAsia="Times New Roman" w:hAnsi="Times New Roman" w:cs="Times New Roman"/>
          <w:kern w:val="0"/>
          <w:sz w:val="22"/>
          <w:szCs w:val="22"/>
          <w14:ligatures w14:val="none"/>
        </w:rPr>
      </w:pPr>
    </w:p>
    <w:p w14:paraId="38811B17" w14:textId="5203C4DE" w:rsidR="009C283B" w:rsidRPr="009C283B" w:rsidRDefault="009C283B" w:rsidP="009C283B">
      <w:pPr>
        <w:numPr>
          <w:ilvl w:val="12"/>
          <w:numId w:val="0"/>
        </w:numPr>
        <w:spacing w:after="0" w:line="240" w:lineRule="auto"/>
        <w:ind w:left="567" w:hanging="567"/>
        <w:outlineLvl w:val="0"/>
        <w:rPr>
          <w:rFonts w:ascii="Times New Roman" w:eastAsia="Times New Roman" w:hAnsi="Times New Roman" w:cs="Times New Roman"/>
          <w:b/>
          <w:caps/>
          <w:kern w:val="0"/>
          <w:sz w:val="22"/>
          <w:szCs w:val="22"/>
          <w14:ligatures w14:val="none"/>
        </w:rPr>
      </w:pPr>
      <w:r w:rsidRPr="009C283B">
        <w:rPr>
          <w:rFonts w:ascii="Times New Roman" w:eastAsia="Times New Roman" w:hAnsi="Times New Roman" w:cs="Times New Roman"/>
          <w:b/>
          <w:kern w:val="0"/>
          <w:sz w:val="22"/>
          <w:szCs w:val="22"/>
          <w14:ligatures w14:val="none"/>
        </w:rPr>
        <w:t>1.</w:t>
      </w:r>
      <w:r w:rsidRPr="009C283B">
        <w:rPr>
          <w:rFonts w:ascii="Times New Roman" w:eastAsia="Times New Roman" w:hAnsi="Times New Roman" w:cs="Times New Roman"/>
          <w:b/>
          <w:kern w:val="0"/>
          <w:sz w:val="22"/>
          <w:szCs w:val="22"/>
          <w14:ligatures w14:val="none"/>
        </w:rPr>
        <w:tab/>
        <w:t xml:space="preserve">Kas yra </w:t>
      </w:r>
      <w:r w:rsidR="0035053E">
        <w:rPr>
          <w:rFonts w:ascii="Times New Roman" w:eastAsia="Times New Roman" w:hAnsi="Times New Roman" w:cs="Times New Roman"/>
          <w:b/>
          <w:kern w:val="0"/>
          <w:sz w:val="22"/>
          <w:szCs w:val="22"/>
          <w14:ligatures w14:val="none"/>
        </w:rPr>
        <w:t>DEXILANT</w:t>
      </w:r>
      <w:r w:rsidRPr="009C283B">
        <w:rPr>
          <w:rFonts w:ascii="Times New Roman" w:eastAsia="Times New Roman" w:hAnsi="Times New Roman" w:cs="Times New Roman"/>
          <w:b/>
          <w:kern w:val="0"/>
          <w:sz w:val="22"/>
          <w:szCs w:val="22"/>
          <w14:ligatures w14:val="none"/>
        </w:rPr>
        <w:t xml:space="preserve"> ir kam jis vartojamas</w:t>
      </w:r>
    </w:p>
    <w:p w14:paraId="4BF90FCE" w14:textId="77777777" w:rsidR="009C283B" w:rsidRPr="009C283B" w:rsidRDefault="009C283B" w:rsidP="009C283B">
      <w:pPr>
        <w:spacing w:after="0" w:line="240" w:lineRule="auto"/>
        <w:ind w:left="567" w:hanging="567"/>
        <w:rPr>
          <w:rFonts w:ascii="Times New Roman" w:eastAsia="Times New Roman" w:hAnsi="Times New Roman" w:cs="Times New Roman"/>
          <w:kern w:val="0"/>
          <w:sz w:val="22"/>
          <w:szCs w:val="22"/>
          <w14:ligatures w14:val="none"/>
        </w:rPr>
      </w:pPr>
    </w:p>
    <w:p w14:paraId="2CE0327F" w14:textId="3B8A5C41" w:rsidR="009C283B" w:rsidRPr="009C283B" w:rsidRDefault="0035053E" w:rsidP="009C283B">
      <w:pPr>
        <w:numPr>
          <w:ilvl w:val="12"/>
          <w:numId w:val="0"/>
        </w:num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DEXILANT</w:t>
      </w:r>
      <w:r w:rsidR="009C283B" w:rsidRPr="009C283B">
        <w:rPr>
          <w:rFonts w:ascii="Times New Roman" w:eastAsia="Times New Roman" w:hAnsi="Times New Roman" w:cs="Times New Roman"/>
          <w:kern w:val="0"/>
          <w:sz w:val="22"/>
          <w:szCs w:val="22"/>
          <w14:ligatures w14:val="none"/>
        </w:rPr>
        <w:t xml:space="preserve"> sudėtyje yra veikliosios medžiagos </w:t>
      </w:r>
      <w:proofErr w:type="spellStart"/>
      <w:r w:rsidR="009C283B" w:rsidRPr="009C283B">
        <w:rPr>
          <w:rFonts w:ascii="Times New Roman" w:eastAsia="Times New Roman" w:hAnsi="Times New Roman" w:cs="Times New Roman"/>
          <w:kern w:val="0"/>
          <w:sz w:val="22"/>
          <w:szCs w:val="22"/>
          <w14:ligatures w14:val="none"/>
        </w:rPr>
        <w:t>dekslansoprazolo</w:t>
      </w:r>
      <w:proofErr w:type="spellEnd"/>
      <w:r w:rsidR="009C283B" w:rsidRPr="009C283B">
        <w:rPr>
          <w:rFonts w:ascii="Times New Roman" w:eastAsia="Times New Roman" w:hAnsi="Times New Roman" w:cs="Times New Roman"/>
          <w:kern w:val="0"/>
          <w:sz w:val="22"/>
          <w:szCs w:val="22"/>
          <w14:ligatures w14:val="none"/>
        </w:rPr>
        <w:t>, kuris yra protonų siurblio inhibitorius (PSI).</w:t>
      </w:r>
    </w:p>
    <w:p w14:paraId="2FFDF1C1" w14:textId="77777777" w:rsidR="009C283B" w:rsidRPr="009C283B" w:rsidRDefault="009C283B" w:rsidP="009C283B">
      <w:pPr>
        <w:numPr>
          <w:ilvl w:val="12"/>
          <w:numId w:val="0"/>
        </w:numPr>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PSI mažina skrandžio išskiriamos rūgšties kiekį.</w:t>
      </w:r>
    </w:p>
    <w:p w14:paraId="3C3034C2" w14:textId="77777777" w:rsidR="009C283B" w:rsidRPr="009C283B" w:rsidRDefault="009C283B" w:rsidP="009C283B">
      <w:pPr>
        <w:numPr>
          <w:ilvl w:val="12"/>
          <w:numId w:val="0"/>
        </w:numPr>
        <w:spacing w:after="0" w:line="240" w:lineRule="auto"/>
        <w:rPr>
          <w:rFonts w:ascii="Times New Roman" w:eastAsia="Times New Roman" w:hAnsi="Times New Roman" w:cs="Times New Roman"/>
          <w:kern w:val="0"/>
          <w:sz w:val="22"/>
          <w:szCs w:val="22"/>
          <w14:ligatures w14:val="none"/>
        </w:rPr>
      </w:pPr>
    </w:p>
    <w:p w14:paraId="2064C06F" w14:textId="57F4B7AC" w:rsidR="009C283B" w:rsidRPr="009C283B" w:rsidRDefault="0035053E" w:rsidP="009C283B">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DEXILANT</w:t>
      </w:r>
      <w:r w:rsidR="009C283B" w:rsidRPr="009C283B">
        <w:rPr>
          <w:rFonts w:ascii="Times New Roman" w:eastAsia="Times New Roman" w:hAnsi="Times New Roman" w:cs="Times New Roman"/>
          <w:kern w:val="0"/>
          <w:sz w:val="22"/>
          <w:szCs w:val="22"/>
          <w14:ligatures w14:val="none"/>
        </w:rPr>
        <w:t xml:space="preserve"> vartojama suaugusiems žmonėms ir 12 metų bei vyresniems paaugliams:</w:t>
      </w:r>
    </w:p>
    <w:p w14:paraId="54372084" w14:textId="77777777" w:rsidR="009C283B" w:rsidRPr="009C283B" w:rsidRDefault="009C283B" w:rsidP="009C283B">
      <w:pPr>
        <w:numPr>
          <w:ilvl w:val="0"/>
          <w:numId w:val="2"/>
        </w:numPr>
        <w:tabs>
          <w:tab w:val="clear" w:pos="360"/>
        </w:tabs>
        <w:spacing w:after="0" w:line="260" w:lineRule="exact"/>
        <w:ind w:left="567"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kern w:val="0"/>
          <w:sz w:val="22"/>
          <w:szCs w:val="22"/>
          <w14:ligatures w14:val="none"/>
        </w:rPr>
        <w:t>refliukso</w:t>
      </w:r>
      <w:proofErr w:type="spellEnd"/>
      <w:r w:rsidRPr="009C283B">
        <w:rPr>
          <w:rFonts w:ascii="Times New Roman" w:eastAsia="Times New Roman" w:hAnsi="Times New Roman" w:cs="Times New Roman"/>
          <w:kern w:val="0"/>
          <w:sz w:val="22"/>
          <w:szCs w:val="22"/>
          <w14:ligatures w14:val="none"/>
        </w:rPr>
        <w:t xml:space="preserve"> sukelto </w:t>
      </w:r>
      <w:proofErr w:type="spellStart"/>
      <w:r w:rsidRPr="009C283B">
        <w:rPr>
          <w:rFonts w:ascii="Times New Roman" w:eastAsia="Times New Roman" w:hAnsi="Times New Roman" w:cs="Times New Roman"/>
          <w:kern w:val="0"/>
          <w:sz w:val="22"/>
          <w:szCs w:val="22"/>
          <w14:ligatures w14:val="none"/>
        </w:rPr>
        <w:t>erozinio</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ezofagito</w:t>
      </w:r>
      <w:proofErr w:type="spellEnd"/>
      <w:r w:rsidRPr="009C283B">
        <w:rPr>
          <w:rFonts w:ascii="Times New Roman" w:eastAsia="Times New Roman" w:hAnsi="Times New Roman" w:cs="Times New Roman"/>
          <w:kern w:val="0"/>
          <w:sz w:val="22"/>
          <w:szCs w:val="22"/>
          <w14:ligatures w14:val="none"/>
        </w:rPr>
        <w:t xml:space="preserve"> (stemplės gleivinės uždegimo ir pažeidimo) gydymui;</w:t>
      </w:r>
    </w:p>
    <w:p w14:paraId="61E738A6" w14:textId="77777777" w:rsidR="009C283B" w:rsidRPr="009C283B" w:rsidRDefault="009C283B" w:rsidP="009C283B">
      <w:pPr>
        <w:numPr>
          <w:ilvl w:val="0"/>
          <w:numId w:val="2"/>
        </w:numPr>
        <w:tabs>
          <w:tab w:val="clear" w:pos="360"/>
          <w:tab w:val="num" w:pos="567"/>
        </w:tabs>
        <w:spacing w:after="0" w:line="260" w:lineRule="exact"/>
        <w:ind w:left="567"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kern w:val="0"/>
          <w:sz w:val="22"/>
          <w:szCs w:val="22"/>
          <w14:ligatures w14:val="none"/>
        </w:rPr>
        <w:t>refliukso</w:t>
      </w:r>
      <w:proofErr w:type="spellEnd"/>
      <w:r w:rsidRPr="009C283B">
        <w:rPr>
          <w:rFonts w:ascii="Times New Roman" w:eastAsia="Times New Roman" w:hAnsi="Times New Roman" w:cs="Times New Roman"/>
          <w:kern w:val="0"/>
          <w:sz w:val="22"/>
          <w:szCs w:val="22"/>
          <w14:ligatures w14:val="none"/>
        </w:rPr>
        <w:t xml:space="preserve"> sukelto </w:t>
      </w:r>
      <w:proofErr w:type="spellStart"/>
      <w:r w:rsidRPr="009C283B">
        <w:rPr>
          <w:rFonts w:ascii="Times New Roman" w:eastAsia="Times New Roman" w:hAnsi="Times New Roman" w:cs="Times New Roman"/>
          <w:kern w:val="0"/>
          <w:sz w:val="22"/>
          <w:szCs w:val="22"/>
          <w14:ligatures w14:val="none"/>
        </w:rPr>
        <w:t>erozinio</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ezofagito</w:t>
      </w:r>
      <w:proofErr w:type="spellEnd"/>
      <w:r w:rsidRPr="009C283B">
        <w:rPr>
          <w:rFonts w:ascii="Times New Roman" w:eastAsia="Times New Roman" w:hAnsi="Times New Roman" w:cs="Times New Roman"/>
          <w:kern w:val="0"/>
          <w:sz w:val="22"/>
          <w:szCs w:val="22"/>
          <w14:ligatures w14:val="none"/>
        </w:rPr>
        <w:t xml:space="preserve"> užgijimo ir rėmens malšinimo palaikymui;</w:t>
      </w:r>
    </w:p>
    <w:p w14:paraId="7E752A31" w14:textId="77777777" w:rsidR="009C283B" w:rsidRPr="009C283B" w:rsidRDefault="009C283B" w:rsidP="009C283B">
      <w:pPr>
        <w:numPr>
          <w:ilvl w:val="0"/>
          <w:numId w:val="2"/>
        </w:numPr>
        <w:tabs>
          <w:tab w:val="clear" w:pos="360"/>
          <w:tab w:val="num" w:pos="567"/>
        </w:tabs>
        <w:spacing w:after="0" w:line="260" w:lineRule="exact"/>
        <w:ind w:left="567"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su simptomine </w:t>
      </w:r>
      <w:proofErr w:type="spellStart"/>
      <w:r w:rsidRPr="009C283B">
        <w:rPr>
          <w:rFonts w:ascii="Times New Roman" w:eastAsia="Times New Roman" w:hAnsi="Times New Roman" w:cs="Times New Roman"/>
          <w:kern w:val="0"/>
          <w:sz w:val="22"/>
          <w:szCs w:val="22"/>
          <w14:ligatures w14:val="none"/>
        </w:rPr>
        <w:t>gastroezofaginio</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refliukso</w:t>
      </w:r>
      <w:proofErr w:type="spellEnd"/>
      <w:r w:rsidRPr="009C283B">
        <w:rPr>
          <w:rFonts w:ascii="Times New Roman" w:eastAsia="Times New Roman" w:hAnsi="Times New Roman" w:cs="Times New Roman"/>
          <w:kern w:val="0"/>
          <w:sz w:val="22"/>
          <w:szCs w:val="22"/>
          <w14:ligatures w14:val="none"/>
        </w:rPr>
        <w:t xml:space="preserve"> liga (GERL) be </w:t>
      </w:r>
      <w:proofErr w:type="spellStart"/>
      <w:r w:rsidRPr="009C283B">
        <w:rPr>
          <w:rFonts w:ascii="Times New Roman" w:eastAsia="Times New Roman" w:hAnsi="Times New Roman" w:cs="Times New Roman"/>
          <w:kern w:val="0"/>
          <w:sz w:val="22"/>
          <w:szCs w:val="22"/>
          <w14:ligatures w14:val="none"/>
        </w:rPr>
        <w:t>erozinio</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ezofagito</w:t>
      </w:r>
      <w:proofErr w:type="spellEnd"/>
      <w:r w:rsidRPr="009C283B">
        <w:rPr>
          <w:rFonts w:ascii="Times New Roman" w:eastAsia="Times New Roman" w:hAnsi="Times New Roman" w:cs="Times New Roman"/>
          <w:kern w:val="0"/>
          <w:sz w:val="22"/>
          <w:szCs w:val="22"/>
          <w14:ligatures w14:val="none"/>
        </w:rPr>
        <w:t xml:space="preserve"> susijusio rėmens ir rūgšties </w:t>
      </w:r>
      <w:proofErr w:type="spellStart"/>
      <w:r w:rsidRPr="009C283B">
        <w:rPr>
          <w:rFonts w:ascii="Times New Roman" w:eastAsia="Times New Roman" w:hAnsi="Times New Roman" w:cs="Times New Roman"/>
          <w:kern w:val="0"/>
          <w:sz w:val="22"/>
          <w:szCs w:val="22"/>
          <w14:ligatures w14:val="none"/>
        </w:rPr>
        <w:t>regurgitacijos</w:t>
      </w:r>
      <w:proofErr w:type="spellEnd"/>
      <w:r w:rsidRPr="009C283B">
        <w:rPr>
          <w:rFonts w:ascii="Times New Roman" w:eastAsia="Times New Roman" w:hAnsi="Times New Roman" w:cs="Times New Roman"/>
          <w:kern w:val="0"/>
          <w:sz w:val="22"/>
          <w:szCs w:val="22"/>
          <w14:ligatures w14:val="none"/>
        </w:rPr>
        <w:t xml:space="preserve"> trumpalaikiam gydymui. GERL yra būklė, kai skrandžio rūgštis iš skrandžio patenka į stemplę (rūgšties </w:t>
      </w:r>
      <w:proofErr w:type="spellStart"/>
      <w:r w:rsidRPr="009C283B">
        <w:rPr>
          <w:rFonts w:ascii="Times New Roman" w:eastAsia="Times New Roman" w:hAnsi="Times New Roman" w:cs="Times New Roman"/>
          <w:kern w:val="0"/>
          <w:sz w:val="22"/>
          <w:szCs w:val="22"/>
          <w14:ligatures w14:val="none"/>
        </w:rPr>
        <w:t>refliuksas</w:t>
      </w:r>
      <w:proofErr w:type="spellEnd"/>
      <w:r w:rsidRPr="009C283B">
        <w:rPr>
          <w:rFonts w:ascii="Times New Roman" w:eastAsia="Times New Roman" w:hAnsi="Times New Roman" w:cs="Times New Roman"/>
          <w:kern w:val="0"/>
          <w:sz w:val="22"/>
          <w:szCs w:val="22"/>
          <w14:ligatures w14:val="none"/>
        </w:rPr>
        <w:t>).</w:t>
      </w:r>
    </w:p>
    <w:p w14:paraId="6FE09D99" w14:textId="77777777" w:rsidR="009C283B" w:rsidRPr="009C283B" w:rsidRDefault="009C283B" w:rsidP="009C283B">
      <w:pPr>
        <w:numPr>
          <w:ilvl w:val="12"/>
          <w:numId w:val="0"/>
        </w:numPr>
        <w:spacing w:after="0" w:line="240" w:lineRule="auto"/>
        <w:rPr>
          <w:rFonts w:ascii="Times New Roman" w:eastAsia="Times New Roman" w:hAnsi="Times New Roman" w:cs="Times New Roman"/>
          <w:kern w:val="0"/>
          <w:sz w:val="22"/>
          <w:szCs w:val="22"/>
          <w14:ligatures w14:val="none"/>
        </w:rPr>
      </w:pPr>
    </w:p>
    <w:p w14:paraId="170AE3E8" w14:textId="77A44ADF" w:rsidR="009C283B" w:rsidRPr="009C283B" w:rsidRDefault="009C283B" w:rsidP="009C283B">
      <w:pPr>
        <w:autoSpaceDE w:val="0"/>
        <w:autoSpaceDN w:val="0"/>
        <w:adjustRightInd w:val="0"/>
        <w:spacing w:after="0" w:line="240" w:lineRule="auto"/>
        <w:rPr>
          <w:rFonts w:ascii="Times New Roman" w:eastAsia="MS Mincho" w:hAnsi="Times New Roman" w:cs="Times New Roman"/>
          <w:kern w:val="0"/>
          <w:sz w:val="22"/>
          <w:szCs w:val="22"/>
          <w:lang w:eastAsia="ja-JP"/>
          <w14:ligatures w14:val="none"/>
        </w:rPr>
      </w:pPr>
      <w:r w:rsidRPr="009C283B">
        <w:rPr>
          <w:rFonts w:ascii="Times New Roman" w:eastAsia="MS Mincho" w:hAnsi="Times New Roman" w:cs="Times New Roman"/>
          <w:kern w:val="0"/>
          <w:sz w:val="22"/>
          <w:szCs w:val="22"/>
          <w:lang w:eastAsia="ja-JP"/>
          <w14:ligatures w14:val="none"/>
        </w:rPr>
        <w:t xml:space="preserve">Mažindamas skrandžio rūgšties kiekį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xml:space="preserve"> gali išgydyti stemplės pažeidimą, palengvinti simptomus, kurių gali atsirasti esant aukščiau minėtoms būklėms bei </w:t>
      </w:r>
      <w:r w:rsidRPr="009C283B">
        <w:rPr>
          <w:rFonts w:ascii="Times New Roman" w:eastAsia="MS Mincho" w:hAnsi="Times New Roman" w:cs="Times New Roman"/>
          <w:kern w:val="0"/>
          <w:sz w:val="22"/>
          <w:szCs w:val="22"/>
          <w:lang w:eastAsia="ja-JP"/>
          <w14:ligatures w14:val="none"/>
        </w:rPr>
        <w:t xml:space="preserve">neleisti jiems atsinaujinti. </w:t>
      </w:r>
    </w:p>
    <w:p w14:paraId="17D5EF5C" w14:textId="77777777" w:rsidR="009C283B" w:rsidRPr="009C283B" w:rsidRDefault="009C283B" w:rsidP="009C283B">
      <w:pPr>
        <w:numPr>
          <w:ilvl w:val="12"/>
          <w:numId w:val="0"/>
        </w:numPr>
        <w:spacing w:after="0" w:line="240" w:lineRule="auto"/>
        <w:rPr>
          <w:rFonts w:ascii="Times New Roman" w:eastAsia="Times New Roman" w:hAnsi="Times New Roman" w:cs="Times New Roman"/>
          <w:kern w:val="0"/>
          <w:sz w:val="22"/>
          <w:szCs w:val="22"/>
          <w14:ligatures w14:val="none"/>
        </w:rPr>
      </w:pPr>
    </w:p>
    <w:p w14:paraId="054C591E" w14:textId="77777777" w:rsidR="009C283B" w:rsidRPr="009C283B" w:rsidRDefault="009C283B" w:rsidP="009C283B">
      <w:pPr>
        <w:numPr>
          <w:ilvl w:val="12"/>
          <w:numId w:val="0"/>
        </w:numPr>
        <w:spacing w:after="0" w:line="240" w:lineRule="auto"/>
        <w:rPr>
          <w:rFonts w:ascii="Times New Roman" w:eastAsia="Times New Roman" w:hAnsi="Times New Roman" w:cs="Times New Roman"/>
          <w:kern w:val="0"/>
          <w:sz w:val="22"/>
          <w:szCs w:val="22"/>
          <w14:ligatures w14:val="none"/>
        </w:rPr>
      </w:pPr>
    </w:p>
    <w:p w14:paraId="5D038C51" w14:textId="4FB9059F" w:rsidR="009C283B" w:rsidRPr="009C283B" w:rsidRDefault="009C283B" w:rsidP="009C283B">
      <w:pPr>
        <w:numPr>
          <w:ilvl w:val="12"/>
          <w:numId w:val="0"/>
        </w:numPr>
        <w:spacing w:after="0" w:line="240" w:lineRule="auto"/>
        <w:ind w:left="567" w:hanging="567"/>
        <w:outlineLvl w:val="0"/>
        <w:rPr>
          <w:rFonts w:ascii="Times New Roman" w:eastAsia="Times New Roman" w:hAnsi="Times New Roman" w:cs="Times New Roman"/>
          <w:b/>
          <w:caps/>
          <w:kern w:val="0"/>
          <w:sz w:val="22"/>
          <w:szCs w:val="22"/>
          <w14:ligatures w14:val="none"/>
        </w:rPr>
      </w:pPr>
      <w:r w:rsidRPr="009C283B">
        <w:rPr>
          <w:rFonts w:ascii="Times New Roman" w:eastAsia="Times New Roman" w:hAnsi="Times New Roman" w:cs="Times New Roman"/>
          <w:b/>
          <w:kern w:val="0"/>
          <w:sz w:val="22"/>
          <w:szCs w:val="22"/>
          <w14:ligatures w14:val="none"/>
        </w:rPr>
        <w:t>2.</w:t>
      </w:r>
      <w:r w:rsidRPr="009C283B">
        <w:rPr>
          <w:rFonts w:ascii="Times New Roman" w:eastAsia="Times New Roman" w:hAnsi="Times New Roman" w:cs="Times New Roman"/>
          <w:b/>
          <w:kern w:val="0"/>
          <w:sz w:val="22"/>
          <w:szCs w:val="22"/>
          <w14:ligatures w14:val="none"/>
        </w:rPr>
        <w:tab/>
        <w:t xml:space="preserve">Kas žinotina prieš vartojant </w:t>
      </w:r>
      <w:r w:rsidR="0035053E">
        <w:rPr>
          <w:rFonts w:ascii="Times New Roman" w:eastAsia="Times New Roman" w:hAnsi="Times New Roman" w:cs="Times New Roman"/>
          <w:b/>
          <w:kern w:val="0"/>
          <w:sz w:val="22"/>
          <w:szCs w:val="22"/>
          <w14:ligatures w14:val="none"/>
        </w:rPr>
        <w:t>DEXILANT</w:t>
      </w:r>
    </w:p>
    <w:p w14:paraId="6C2AF702" w14:textId="77777777" w:rsidR="009C283B" w:rsidRPr="009C283B" w:rsidRDefault="009C283B" w:rsidP="009C283B">
      <w:pPr>
        <w:spacing w:after="0" w:line="240" w:lineRule="auto"/>
        <w:ind w:left="567" w:hanging="567"/>
        <w:rPr>
          <w:rFonts w:ascii="Times New Roman" w:eastAsia="Times New Roman" w:hAnsi="Times New Roman" w:cs="Times New Roman"/>
          <w:kern w:val="0"/>
          <w:sz w:val="22"/>
          <w:szCs w:val="22"/>
          <w14:ligatures w14:val="none"/>
        </w:rPr>
      </w:pPr>
    </w:p>
    <w:p w14:paraId="47530408" w14:textId="5884844D" w:rsidR="009C283B" w:rsidRPr="009C283B" w:rsidRDefault="0035053E" w:rsidP="009C283B">
      <w:pPr>
        <w:spacing w:after="0" w:line="240" w:lineRule="auto"/>
        <w:ind w:left="567" w:hanging="567"/>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bCs/>
          <w:kern w:val="0"/>
          <w:sz w:val="22"/>
          <w:szCs w:val="22"/>
          <w14:ligatures w14:val="none"/>
        </w:rPr>
        <w:t>DEXILANT</w:t>
      </w:r>
      <w:r w:rsidR="009C283B" w:rsidRPr="009C283B">
        <w:rPr>
          <w:rFonts w:ascii="Times New Roman" w:eastAsia="Times New Roman" w:hAnsi="Times New Roman" w:cs="Times New Roman"/>
          <w:b/>
          <w:bCs/>
          <w:kern w:val="0"/>
          <w:sz w:val="22"/>
          <w:szCs w:val="22"/>
          <w14:ligatures w14:val="none"/>
        </w:rPr>
        <w:t xml:space="preserve"> vartoti draudžiama</w:t>
      </w:r>
      <w:r w:rsidR="009C283B" w:rsidRPr="009C283B">
        <w:rPr>
          <w:rFonts w:ascii="Times New Roman" w:eastAsia="Times New Roman" w:hAnsi="Times New Roman" w:cs="Times New Roman"/>
          <w:b/>
          <w:kern w:val="0"/>
          <w:sz w:val="22"/>
          <w:szCs w:val="22"/>
          <w14:ligatures w14:val="none"/>
        </w:rPr>
        <w:t>:</w:t>
      </w:r>
    </w:p>
    <w:p w14:paraId="56CE8DEE" w14:textId="77777777" w:rsidR="009C283B" w:rsidRPr="009C283B" w:rsidRDefault="009C283B" w:rsidP="009C283B">
      <w:pPr>
        <w:spacing w:after="0" w:line="240" w:lineRule="auto"/>
        <w:ind w:left="567" w:hanging="567"/>
        <w:rPr>
          <w:rFonts w:ascii="Times New Roman" w:eastAsia="Times New Roman" w:hAnsi="Times New Roman" w:cs="Times New Roman"/>
          <w:b/>
          <w:caps/>
          <w:kern w:val="0"/>
          <w:sz w:val="22"/>
          <w:szCs w:val="22"/>
          <w14:ligatures w14:val="none"/>
        </w:rPr>
      </w:pPr>
    </w:p>
    <w:p w14:paraId="4D27DA4C" w14:textId="77777777" w:rsidR="009C283B" w:rsidRPr="009C283B" w:rsidRDefault="009C283B" w:rsidP="009C283B">
      <w:pPr>
        <w:numPr>
          <w:ilvl w:val="12"/>
          <w:numId w:val="0"/>
        </w:numPr>
        <w:spacing w:after="0" w:line="240" w:lineRule="auto"/>
        <w:ind w:left="567"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 xml:space="preserve">jeigu yra alergija </w:t>
      </w:r>
      <w:proofErr w:type="spellStart"/>
      <w:r w:rsidRPr="009C283B">
        <w:rPr>
          <w:rFonts w:ascii="Times New Roman" w:eastAsia="Times New Roman" w:hAnsi="Times New Roman" w:cs="Times New Roman"/>
          <w:kern w:val="0"/>
          <w:sz w:val="22"/>
          <w:szCs w:val="22"/>
          <w14:ligatures w14:val="none"/>
        </w:rPr>
        <w:t>dekslansoprazolui</w:t>
      </w:r>
      <w:proofErr w:type="spellEnd"/>
      <w:r w:rsidRPr="009C283B">
        <w:rPr>
          <w:rFonts w:ascii="Times New Roman" w:eastAsia="Times New Roman" w:hAnsi="Times New Roman" w:cs="Times New Roman"/>
          <w:kern w:val="0"/>
          <w:sz w:val="22"/>
          <w:szCs w:val="22"/>
          <w14:ligatures w14:val="none"/>
        </w:rPr>
        <w:t xml:space="preserve"> arba bet kuriai pagalbinei šio vaisto medžiagai (jos išvardytos 6 skyriuje).</w:t>
      </w:r>
    </w:p>
    <w:p w14:paraId="0CEE7299" w14:textId="77777777" w:rsidR="009C283B" w:rsidRPr="009C283B" w:rsidRDefault="009C283B" w:rsidP="009C283B">
      <w:pPr>
        <w:spacing w:after="0" w:line="240" w:lineRule="auto"/>
        <w:ind w:left="567" w:hanging="567"/>
        <w:rPr>
          <w:rFonts w:ascii="Times New Roman" w:eastAsia="Times New Roman" w:hAnsi="Times New Roman" w:cs="Times New Roman"/>
          <w:kern w:val="0"/>
          <w:sz w:val="22"/>
          <w:szCs w:val="22"/>
          <w14:ligatures w14:val="none"/>
        </w:rPr>
      </w:pPr>
    </w:p>
    <w:p w14:paraId="32AF1B05" w14:textId="77777777" w:rsidR="009C283B" w:rsidRPr="009C283B" w:rsidRDefault="009C283B" w:rsidP="009C283B">
      <w:pPr>
        <w:spacing w:after="0" w:line="240" w:lineRule="auto"/>
        <w:ind w:left="567" w:hanging="567"/>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Įspėjimai ir atsargumo priemonės</w:t>
      </w:r>
    </w:p>
    <w:p w14:paraId="02AC5494" w14:textId="77777777" w:rsidR="009C283B" w:rsidRPr="009C283B" w:rsidRDefault="009C283B" w:rsidP="009C283B">
      <w:pPr>
        <w:spacing w:after="0" w:line="240" w:lineRule="auto"/>
        <w:ind w:left="567" w:hanging="567"/>
        <w:rPr>
          <w:rFonts w:ascii="Times New Roman" w:eastAsia="Times New Roman" w:hAnsi="Times New Roman" w:cs="Times New Roman"/>
          <w:b/>
          <w:kern w:val="0"/>
          <w:sz w:val="22"/>
          <w:szCs w:val="22"/>
          <w14:ligatures w14:val="none"/>
        </w:rPr>
      </w:pPr>
    </w:p>
    <w:p w14:paraId="2835695D" w14:textId="6522423F" w:rsidR="009C283B" w:rsidRPr="009C283B" w:rsidRDefault="009C283B" w:rsidP="009C283B">
      <w:pPr>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Pasitarkite su gydytoju prieš pradėdami vartoti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xml:space="preserve"> ar vartojimo metu:</w:t>
      </w:r>
    </w:p>
    <w:p w14:paraId="2417E616" w14:textId="77777777" w:rsidR="009C283B" w:rsidRPr="009C283B" w:rsidRDefault="009C283B" w:rsidP="009C283B">
      <w:pPr>
        <w:numPr>
          <w:ilvl w:val="0"/>
          <w:numId w:val="3"/>
        </w:numPr>
        <w:tabs>
          <w:tab w:val="clear" w:pos="360"/>
          <w:tab w:val="num" w:pos="567"/>
        </w:tabs>
        <w:spacing w:after="0" w:line="240" w:lineRule="auto"/>
        <w:ind w:left="540"/>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jeigu yra kepenų problemų. Gydytojui gali reikėti koreguoti dozę;</w:t>
      </w:r>
    </w:p>
    <w:p w14:paraId="43E2A78B" w14:textId="77777777" w:rsidR="009C283B" w:rsidRPr="009C283B" w:rsidRDefault="009C283B" w:rsidP="009C283B">
      <w:pPr>
        <w:numPr>
          <w:ilvl w:val="0"/>
          <w:numId w:val="3"/>
        </w:numPr>
        <w:tabs>
          <w:tab w:val="clear" w:pos="360"/>
          <w:tab w:val="num" w:pos="567"/>
        </w:tabs>
        <w:spacing w:after="0" w:line="240" w:lineRule="auto"/>
        <w:ind w:left="567"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lastRenderedPageBreak/>
        <w:t>jeigu yra skrandžio problemų. Gydytojas gali atlikti papildomą tyrimą, kuris vadinamas endoskopija (jo metu skrandis apžiūrimas per stemplę įkišta maža kamera) ir gali padėti paneigti sunkesnes Jūsų simptomų priežastis;</w:t>
      </w:r>
    </w:p>
    <w:p w14:paraId="69425942" w14:textId="360AB522" w:rsidR="009C283B" w:rsidRPr="009C283B" w:rsidRDefault="009C283B" w:rsidP="009C283B">
      <w:pPr>
        <w:numPr>
          <w:ilvl w:val="0"/>
          <w:numId w:val="3"/>
        </w:numPr>
        <w:tabs>
          <w:tab w:val="clear" w:pos="360"/>
          <w:tab w:val="num" w:pos="567"/>
        </w:tabs>
        <w:spacing w:after="0" w:line="240" w:lineRule="auto"/>
        <w:ind w:left="567"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jeigu vartojate į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xml:space="preserve"> panašių protonų siurblio inhibitorių, ypač ilgiau kaip vienerius metus, nes tokiu atveju gali šiek tiek padidėti šlaunikaulio, riešo ar stuburo lūžimo rizika. Pasakykite gydytojui, jei sergate osteoporoze (yra sumažėjęs kaulų tankis) arba gydytojas Jums yra sakęs, kad yra padidėjusi osteoporozės pasireiškimo rizika (pavyzdžiui, vartojate steroidų);</w:t>
      </w:r>
    </w:p>
    <w:p w14:paraId="31672A0B" w14:textId="7BBC2E66" w:rsidR="009C283B" w:rsidRPr="009C283B" w:rsidRDefault="009C283B" w:rsidP="009C283B">
      <w:pPr>
        <w:spacing w:after="0" w:line="240" w:lineRule="auto"/>
        <w:ind w:left="567"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 xml:space="preserve">jeigu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xml:space="preserve"> vartojate </w:t>
      </w:r>
      <w:r w:rsidRPr="009C283B">
        <w:rPr>
          <w:rFonts w:ascii="Times New Roman" w:eastAsia="Times New Roman" w:hAnsi="Times New Roman" w:cs="Times New Roman"/>
          <w:b/>
          <w:kern w:val="0"/>
          <w:sz w:val="22"/>
          <w:szCs w:val="22"/>
          <w14:ligatures w14:val="none"/>
        </w:rPr>
        <w:t>ilgai</w:t>
      </w:r>
      <w:r w:rsidRPr="009C283B">
        <w:rPr>
          <w:rFonts w:ascii="Times New Roman" w:eastAsia="Times New Roman" w:hAnsi="Times New Roman" w:cs="Times New Roman"/>
          <w:kern w:val="0"/>
          <w:sz w:val="22"/>
          <w:szCs w:val="22"/>
          <w14:ligatures w14:val="none"/>
        </w:rPr>
        <w:t xml:space="preserve"> (ilgiau kaip 1 metus). Gydytojas tikriausiai norės, kad Jūs reguliariai pas jį lankytumėtės ir jis galėtų įvertinti Jūsų savijautą. Pasakykite gydytojui, jei atsiras naujų simptomų ar pasunkės esami;</w:t>
      </w:r>
    </w:p>
    <w:p w14:paraId="5DC4C581" w14:textId="77777777" w:rsidR="009C283B" w:rsidRPr="009C283B" w:rsidRDefault="009C283B" w:rsidP="009C283B">
      <w:pPr>
        <w:numPr>
          <w:ilvl w:val="0"/>
          <w:numId w:val="3"/>
        </w:numPr>
        <w:tabs>
          <w:tab w:val="clear" w:pos="360"/>
          <w:tab w:val="num" w:pos="567"/>
        </w:tabs>
        <w:spacing w:after="0" w:line="240" w:lineRule="auto"/>
        <w:ind w:left="567"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jeigu vartojate kitų vaistų, pvz., </w:t>
      </w:r>
      <w:proofErr w:type="spellStart"/>
      <w:r w:rsidRPr="009C283B">
        <w:rPr>
          <w:rFonts w:ascii="Times New Roman" w:eastAsia="Times New Roman" w:hAnsi="Times New Roman" w:cs="Times New Roman"/>
          <w:kern w:val="0"/>
          <w:sz w:val="22"/>
          <w:szCs w:val="22"/>
          <w14:ligatures w14:val="none"/>
        </w:rPr>
        <w:t>digoksino</w:t>
      </w:r>
      <w:proofErr w:type="spellEnd"/>
      <w:r w:rsidRPr="009C283B">
        <w:rPr>
          <w:rFonts w:ascii="Times New Roman" w:eastAsia="Times New Roman" w:hAnsi="Times New Roman" w:cs="Times New Roman"/>
          <w:kern w:val="0"/>
          <w:sz w:val="22"/>
          <w:szCs w:val="22"/>
          <w14:ligatures w14:val="none"/>
        </w:rPr>
        <w:t xml:space="preserve"> (širdies ligoms gydyti) ar diuretikų (šlapimo išsiskyrimą skatinančių tablečių). Gydytojas tikriausiai norės periodiškai tirti magnio kiekį Jūsų kraujyje;</w:t>
      </w:r>
    </w:p>
    <w:p w14:paraId="60D9DA13" w14:textId="20EC4DA2" w:rsidR="009C283B" w:rsidRPr="009C283B" w:rsidRDefault="009C283B" w:rsidP="009C283B">
      <w:pPr>
        <w:numPr>
          <w:ilvl w:val="0"/>
          <w:numId w:val="3"/>
        </w:numPr>
        <w:tabs>
          <w:tab w:val="clear" w:pos="360"/>
          <w:tab w:val="num" w:pos="567"/>
          <w:tab w:val="num" w:pos="930"/>
        </w:tabs>
        <w:spacing w:after="0" w:line="260" w:lineRule="exact"/>
        <w:ind w:left="567"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14:ligatures w14:val="none"/>
        </w:rPr>
        <w:t>jei vitamino B</w:t>
      </w:r>
      <w:r w:rsidRPr="009C283B">
        <w:rPr>
          <w:rFonts w:ascii="Times New Roman" w:eastAsia="Times New Roman" w:hAnsi="Times New Roman" w:cs="Times New Roman"/>
          <w:kern w:val="0"/>
          <w:sz w:val="22"/>
          <w:vertAlign w:val="subscript"/>
          <w14:ligatures w14:val="none"/>
        </w:rPr>
        <w:t>12</w:t>
      </w:r>
      <w:r w:rsidRPr="009C283B">
        <w:rPr>
          <w:rFonts w:ascii="Times New Roman" w:eastAsia="Times New Roman" w:hAnsi="Times New Roman" w:cs="Times New Roman"/>
          <w:kern w:val="0"/>
          <w:sz w:val="22"/>
          <w14:ligatures w14:val="none"/>
        </w:rPr>
        <w:t xml:space="preserve"> kiekis organizme yra sumažėjęs arba yra šio vitamino kiekio sumažėjimo rizikos veiksnių, o </w:t>
      </w:r>
      <w:r w:rsidR="0035053E">
        <w:rPr>
          <w:rFonts w:ascii="Times New Roman" w:eastAsia="Times New Roman" w:hAnsi="Times New Roman" w:cs="Times New Roman"/>
          <w:kern w:val="0"/>
          <w:sz w:val="22"/>
          <w14:ligatures w14:val="none"/>
        </w:rPr>
        <w:t>DEXILANT</w:t>
      </w:r>
      <w:r w:rsidRPr="009C283B">
        <w:rPr>
          <w:rFonts w:ascii="Times New Roman" w:eastAsia="Times New Roman" w:hAnsi="Times New Roman" w:cs="Times New Roman"/>
          <w:kern w:val="0"/>
          <w:sz w:val="22"/>
          <w14:ligatures w14:val="none"/>
        </w:rPr>
        <w:t xml:space="preserve"> vartojama ilgai. </w:t>
      </w:r>
      <w:r w:rsidR="0035053E">
        <w:rPr>
          <w:rFonts w:ascii="Times New Roman" w:eastAsia="Times New Roman" w:hAnsi="Times New Roman" w:cs="Times New Roman"/>
          <w:kern w:val="0"/>
          <w:sz w:val="22"/>
          <w14:ligatures w14:val="none"/>
        </w:rPr>
        <w:t>DEXILANT</w:t>
      </w:r>
      <w:r w:rsidRPr="009C283B">
        <w:rPr>
          <w:rFonts w:ascii="Times New Roman" w:eastAsia="Times New Roman" w:hAnsi="Times New Roman" w:cs="Times New Roman"/>
          <w:kern w:val="0"/>
          <w:sz w:val="22"/>
          <w14:ligatures w14:val="none"/>
        </w:rPr>
        <w:t>, kaip ir visi rūgšties kiekį mažinantys preparatai, gali pabloginti vitamino B</w:t>
      </w:r>
      <w:r w:rsidRPr="009C283B">
        <w:rPr>
          <w:rFonts w:ascii="Times New Roman" w:eastAsia="Times New Roman" w:hAnsi="Times New Roman" w:cs="Times New Roman"/>
          <w:kern w:val="0"/>
          <w:sz w:val="22"/>
          <w:vertAlign w:val="subscript"/>
          <w14:ligatures w14:val="none"/>
        </w:rPr>
        <w:t>12</w:t>
      </w:r>
      <w:r w:rsidRPr="009C283B">
        <w:rPr>
          <w:rFonts w:ascii="Times New Roman" w:eastAsia="Times New Roman" w:hAnsi="Times New Roman" w:cs="Times New Roman"/>
          <w:kern w:val="0"/>
          <w:sz w:val="22"/>
          <w14:ligatures w14:val="none"/>
        </w:rPr>
        <w:t xml:space="preserve"> absorbciją.</w:t>
      </w:r>
    </w:p>
    <w:p w14:paraId="2090008B" w14:textId="3B01F5C4" w:rsidR="009C283B" w:rsidRPr="009C283B" w:rsidRDefault="009C283B" w:rsidP="009C283B">
      <w:pPr>
        <w:numPr>
          <w:ilvl w:val="0"/>
          <w:numId w:val="3"/>
        </w:numPr>
        <w:tabs>
          <w:tab w:val="clear" w:pos="360"/>
          <w:tab w:val="num" w:pos="567"/>
        </w:tabs>
        <w:spacing w:after="0" w:line="240" w:lineRule="auto"/>
        <w:ind w:left="567"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jeigu Jums kada nors pasireiškė odos reakcija po gydymo vaistu, panašiu į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kuriuo mažinamas skrandžio rūgštingumas;</w:t>
      </w:r>
    </w:p>
    <w:p w14:paraId="4F718EB7" w14:textId="50F4B645" w:rsidR="009C283B" w:rsidRPr="009C283B" w:rsidRDefault="009C283B" w:rsidP="009C283B">
      <w:pPr>
        <w:numPr>
          <w:ilvl w:val="0"/>
          <w:numId w:val="3"/>
        </w:numPr>
        <w:tabs>
          <w:tab w:val="clear" w:pos="360"/>
        </w:tabs>
        <w:spacing w:after="0" w:line="240" w:lineRule="auto"/>
        <w:ind w:left="540" w:hanging="540"/>
        <w:contextualSpacing/>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jeigu Jums išbertų odą, ypač saulės apšviestose vietose, kuo skubiau pasakykite apie tai savo gydytojui, kadangi Jums gali tekti nutraukti gydymą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Taip pat nepamirškite pasakyti, jeigu Jums pasireiškia bet koks kitas nepageidaujamas poveikis, kaip antai sąnarių skausmas;</w:t>
      </w:r>
    </w:p>
    <w:p w14:paraId="527CE17D" w14:textId="77777777" w:rsidR="009C283B" w:rsidRPr="009C283B" w:rsidRDefault="009C283B" w:rsidP="009C283B">
      <w:pPr>
        <w:numPr>
          <w:ilvl w:val="0"/>
          <w:numId w:val="3"/>
        </w:numPr>
        <w:tabs>
          <w:tab w:val="clear" w:pos="360"/>
        </w:tabs>
        <w:spacing w:after="0" w:line="240" w:lineRule="auto"/>
        <w:ind w:left="540" w:hanging="540"/>
        <w:contextualSpacing/>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vartojant </w:t>
      </w:r>
      <w:proofErr w:type="spellStart"/>
      <w:r w:rsidRPr="009C283B">
        <w:rPr>
          <w:rFonts w:ascii="Times New Roman" w:eastAsia="Times New Roman" w:hAnsi="Times New Roman" w:cs="Times New Roman"/>
          <w:kern w:val="0"/>
          <w:sz w:val="22"/>
          <w:szCs w:val="22"/>
          <w14:ligatures w14:val="none"/>
        </w:rPr>
        <w:t>dekslansoprazolą</w:t>
      </w:r>
      <w:proofErr w:type="spellEnd"/>
      <w:r w:rsidRPr="009C283B">
        <w:rPr>
          <w:rFonts w:ascii="Times New Roman" w:eastAsia="Times New Roman" w:hAnsi="Times New Roman" w:cs="Times New Roman"/>
          <w:kern w:val="0"/>
          <w:sz w:val="22"/>
          <w:szCs w:val="22"/>
          <w14:ligatures w14:val="none"/>
        </w:rPr>
        <w:t>, gali atsirasti inkstų uždegimas. Požymiai ir simptomai gali būti sumažėjęs šlapimo kiekis ar kraujas šlapime ir (arba) padidėjusio jautrumo reakcijos, pvz., karščiavimas, išbėrimas ir sąnarių sustingimas. Apie tokius požymius turite pranešti gydančiam gydytojui;</w:t>
      </w:r>
    </w:p>
    <w:p w14:paraId="1BE35E8A" w14:textId="24FCF928" w:rsidR="009C283B" w:rsidRPr="009C283B" w:rsidRDefault="0035053E" w:rsidP="009C283B">
      <w:pPr>
        <w:numPr>
          <w:ilvl w:val="0"/>
          <w:numId w:val="3"/>
        </w:numPr>
        <w:tabs>
          <w:tab w:val="clear" w:pos="360"/>
        </w:tabs>
        <w:autoSpaceDE w:val="0"/>
        <w:autoSpaceDN w:val="0"/>
        <w:spacing w:after="0" w:line="240" w:lineRule="auto"/>
        <w:ind w:left="540" w:hanging="540"/>
        <w:rPr>
          <w:rFonts w:ascii="Times New Roman" w:eastAsia="Times New Roman" w:hAnsi="Times New Roman" w:cs="Times New Roman"/>
          <w:color w:val="000000"/>
          <w:kern w:val="0"/>
          <w:szCs w:val="22"/>
          <w:lang w:eastAsia="zh-CN" w:bidi="lo-LA"/>
          <w14:ligatures w14:val="none"/>
        </w:rPr>
      </w:pPr>
      <w:r>
        <w:rPr>
          <w:rFonts w:ascii="Times New Roman" w:eastAsia="Times New Roman" w:hAnsi="Times New Roman" w:cs="Times New Roman"/>
          <w:color w:val="000000"/>
          <w:kern w:val="0"/>
          <w:lang w:eastAsia="zh-CN" w:bidi="lo-LA"/>
          <w14:ligatures w14:val="none"/>
        </w:rPr>
        <w:t>DEXILANT</w:t>
      </w:r>
      <w:r w:rsidR="009C283B" w:rsidRPr="009C283B">
        <w:rPr>
          <w:rFonts w:ascii="Times New Roman" w:eastAsia="Times New Roman" w:hAnsi="Times New Roman" w:cs="Times New Roman"/>
          <w:color w:val="000000"/>
          <w:kern w:val="0"/>
          <w:lang w:eastAsia="zh-CN" w:bidi="lo-LA"/>
          <w14:ligatures w14:val="none"/>
        </w:rPr>
        <w:t xml:space="preserve"> </w:t>
      </w:r>
      <w:r w:rsidR="009C283B" w:rsidRPr="009C283B">
        <w:rPr>
          <w:rFonts w:ascii="Times New Roman" w:eastAsia="Times New Roman" w:hAnsi="Times New Roman" w:cs="Times New Roman"/>
          <w:color w:val="000000"/>
          <w:kern w:val="0"/>
          <w:sz w:val="22"/>
          <w:szCs w:val="22"/>
          <w:lang w:eastAsia="zh-CN" w:bidi="lo-LA"/>
          <w14:ligatures w14:val="none"/>
        </w:rPr>
        <w:t xml:space="preserve">gali sukelti retas, bet sunkias odos reakcijas, kurios gali paveikti bet kurią kūno dalį (taip pat žr. 4 skyrių). Šias sunkias odos reakcijas gali prireikti gydyti ligoninėje ir jos gali būti pavojingos gyvybei. Požymiai yra odos išbėrimas, kuris gali pasireikšti kartu su pūslėmis, lupimusi ar kraujavimu bet kurioje odos vietoje (įskaitant lūpas, akis, burną, nosį, lytinius organus, rankas ar pėdas). Taip pat gali pasireikšti karščiavimas, </w:t>
      </w:r>
      <w:proofErr w:type="spellStart"/>
      <w:r w:rsidR="009C283B" w:rsidRPr="009C283B">
        <w:rPr>
          <w:rFonts w:ascii="Times New Roman" w:eastAsia="Times New Roman" w:hAnsi="Times New Roman" w:cs="Times New Roman"/>
          <w:color w:val="000000"/>
          <w:kern w:val="0"/>
          <w:sz w:val="22"/>
          <w:szCs w:val="22"/>
          <w:lang w:eastAsia="zh-CN" w:bidi="lo-LA"/>
          <w14:ligatures w14:val="none"/>
        </w:rPr>
        <w:t>šaltkrėtis</w:t>
      </w:r>
      <w:proofErr w:type="spellEnd"/>
      <w:r w:rsidR="009C283B" w:rsidRPr="009C283B">
        <w:rPr>
          <w:rFonts w:ascii="Times New Roman" w:eastAsia="Times New Roman" w:hAnsi="Times New Roman" w:cs="Times New Roman"/>
          <w:color w:val="000000"/>
          <w:kern w:val="0"/>
          <w:sz w:val="22"/>
          <w:szCs w:val="22"/>
          <w:lang w:eastAsia="zh-CN" w:bidi="lo-LA"/>
          <w14:ligatures w14:val="none"/>
        </w:rPr>
        <w:t xml:space="preserve">, kūno skausmai, dusulys ar padidėję limfmazgiai. Nutraukite </w:t>
      </w:r>
      <w:r>
        <w:rPr>
          <w:rFonts w:ascii="Times New Roman" w:eastAsia="Times New Roman" w:hAnsi="Times New Roman" w:cs="Times New Roman"/>
          <w:kern w:val="0"/>
          <w:sz w:val="22"/>
          <w:szCs w:val="22"/>
          <w:lang w:eastAsia="zh-CN" w:bidi="lo-LA"/>
          <w14:ligatures w14:val="none"/>
        </w:rPr>
        <w:t>DEXILANT</w:t>
      </w:r>
      <w:r w:rsidR="009C283B" w:rsidRPr="009C283B">
        <w:rPr>
          <w:rFonts w:ascii="Times New Roman" w:eastAsia="Times New Roman" w:hAnsi="Times New Roman" w:cs="Times New Roman"/>
          <w:kern w:val="0"/>
          <w:sz w:val="22"/>
          <w:szCs w:val="22"/>
          <w:lang w:eastAsia="zh-CN" w:bidi="lo-LA"/>
          <w14:ligatures w14:val="none"/>
        </w:rPr>
        <w:t xml:space="preserve"> vartojimą ir nedelsdami kreipkitės į gydytoją. Šie simptomai gali būti pirmasis sunkios odos reakcijos požymis;</w:t>
      </w:r>
    </w:p>
    <w:p w14:paraId="7CAE9DB6" w14:textId="77777777" w:rsidR="009C283B" w:rsidRPr="009C283B" w:rsidRDefault="009C283B" w:rsidP="009C283B">
      <w:pPr>
        <w:numPr>
          <w:ilvl w:val="0"/>
          <w:numId w:val="3"/>
        </w:numPr>
        <w:tabs>
          <w:tab w:val="clear" w:pos="360"/>
        </w:tabs>
        <w:spacing w:after="0" w:line="240" w:lineRule="auto"/>
        <w:ind w:left="540" w:hanging="540"/>
        <w:contextualSpacing/>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jeigu Jums bus atliekamas specialus kraujo tyrimas (dėl </w:t>
      </w:r>
      <w:proofErr w:type="spellStart"/>
      <w:r w:rsidRPr="009C283B">
        <w:rPr>
          <w:rFonts w:ascii="Times New Roman" w:eastAsia="Times New Roman" w:hAnsi="Times New Roman" w:cs="Times New Roman"/>
          <w:kern w:val="0"/>
          <w:sz w:val="22"/>
          <w:szCs w:val="22"/>
          <w14:ligatures w14:val="none"/>
        </w:rPr>
        <w:t>chromogranino</w:t>
      </w:r>
      <w:proofErr w:type="spellEnd"/>
      <w:r w:rsidRPr="009C283B">
        <w:rPr>
          <w:rFonts w:ascii="Times New Roman" w:eastAsia="Times New Roman" w:hAnsi="Times New Roman" w:cs="Times New Roman"/>
          <w:kern w:val="0"/>
          <w:sz w:val="22"/>
          <w:szCs w:val="22"/>
          <w14:ligatures w14:val="none"/>
        </w:rPr>
        <w:t xml:space="preserve"> A).</w:t>
      </w:r>
    </w:p>
    <w:p w14:paraId="51E53731" w14:textId="77777777" w:rsidR="009C283B" w:rsidRPr="009C283B" w:rsidRDefault="009C283B" w:rsidP="009C283B">
      <w:pPr>
        <w:numPr>
          <w:ilvl w:val="12"/>
          <w:numId w:val="0"/>
        </w:numPr>
        <w:spacing w:after="0" w:line="240" w:lineRule="auto"/>
        <w:rPr>
          <w:rFonts w:ascii="Times New Roman" w:eastAsia="Times New Roman" w:hAnsi="Times New Roman" w:cs="Times New Roman"/>
          <w:kern w:val="0"/>
          <w:sz w:val="22"/>
          <w:szCs w:val="22"/>
          <w14:ligatures w14:val="none"/>
        </w:rPr>
      </w:pPr>
    </w:p>
    <w:p w14:paraId="6183382D" w14:textId="77777777" w:rsidR="009C283B" w:rsidRPr="009C283B" w:rsidRDefault="009C283B" w:rsidP="009C283B">
      <w:pPr>
        <w:numPr>
          <w:ilvl w:val="12"/>
          <w:numId w:val="0"/>
        </w:numPr>
        <w:spacing w:after="0" w:line="240" w:lineRule="auto"/>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Vaikams</w:t>
      </w:r>
    </w:p>
    <w:p w14:paraId="020F0D56" w14:textId="77777777" w:rsidR="009C283B" w:rsidRPr="009C283B" w:rsidRDefault="009C283B" w:rsidP="009C283B">
      <w:pPr>
        <w:numPr>
          <w:ilvl w:val="12"/>
          <w:numId w:val="0"/>
        </w:numPr>
        <w:spacing w:after="0" w:line="240" w:lineRule="auto"/>
        <w:rPr>
          <w:rFonts w:ascii="Times New Roman" w:eastAsia="Times New Roman" w:hAnsi="Times New Roman" w:cs="Times New Roman"/>
          <w:b/>
          <w:kern w:val="0"/>
          <w:sz w:val="22"/>
          <w:szCs w:val="22"/>
          <w14:ligatures w14:val="none"/>
        </w:rPr>
      </w:pPr>
    </w:p>
    <w:p w14:paraId="167F60CE" w14:textId="77777777" w:rsidR="009C283B" w:rsidRPr="009C283B" w:rsidRDefault="009C283B" w:rsidP="009C283B">
      <w:pPr>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Jaunesniems kaip 12 metų vaikams šio vaisto vartoti negalima.</w:t>
      </w:r>
    </w:p>
    <w:p w14:paraId="2FB17A08" w14:textId="77777777" w:rsidR="009C283B" w:rsidRPr="009C283B" w:rsidRDefault="009C283B" w:rsidP="009C283B">
      <w:pPr>
        <w:numPr>
          <w:ilvl w:val="12"/>
          <w:numId w:val="0"/>
        </w:numPr>
        <w:spacing w:after="0" w:line="240" w:lineRule="auto"/>
        <w:rPr>
          <w:rFonts w:ascii="Times New Roman" w:eastAsia="Times New Roman" w:hAnsi="Times New Roman" w:cs="Times New Roman"/>
          <w:b/>
          <w:kern w:val="0"/>
          <w:sz w:val="22"/>
          <w:szCs w:val="22"/>
          <w14:ligatures w14:val="none"/>
        </w:rPr>
      </w:pPr>
    </w:p>
    <w:p w14:paraId="46A3626B" w14:textId="4FA3A7C6" w:rsidR="009C283B" w:rsidRPr="009C283B" w:rsidRDefault="009C283B" w:rsidP="009C283B">
      <w:pPr>
        <w:numPr>
          <w:ilvl w:val="12"/>
          <w:numId w:val="0"/>
        </w:numPr>
        <w:spacing w:after="0" w:line="240" w:lineRule="auto"/>
        <w:ind w:right="-2"/>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 xml:space="preserve">Kiti vaistai ir </w:t>
      </w:r>
      <w:r w:rsidR="0035053E">
        <w:rPr>
          <w:rFonts w:ascii="Times New Roman" w:eastAsia="Times New Roman" w:hAnsi="Times New Roman" w:cs="Times New Roman"/>
          <w:b/>
          <w:kern w:val="0"/>
          <w:sz w:val="22"/>
          <w:szCs w:val="22"/>
          <w14:ligatures w14:val="none"/>
        </w:rPr>
        <w:t>DEXILANT</w:t>
      </w:r>
    </w:p>
    <w:p w14:paraId="050370BA"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008387B"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Jeigu vartojate ar neseniai vartojote kitų vaistų arba dėl to nesate tikri, apie tai pasakykite gydytojui, kadangi </w:t>
      </w:r>
      <w:proofErr w:type="spellStart"/>
      <w:r w:rsidRPr="009C283B">
        <w:rPr>
          <w:rFonts w:ascii="Times New Roman" w:eastAsia="Times New Roman" w:hAnsi="Times New Roman" w:cs="Times New Roman"/>
          <w:kern w:val="0"/>
          <w:sz w:val="22"/>
          <w:szCs w:val="22"/>
          <w14:ligatures w14:val="none"/>
        </w:rPr>
        <w:t>dekslansoprazolas</w:t>
      </w:r>
      <w:proofErr w:type="spellEnd"/>
      <w:r w:rsidRPr="009C283B">
        <w:rPr>
          <w:rFonts w:ascii="Times New Roman" w:eastAsia="Times New Roman" w:hAnsi="Times New Roman" w:cs="Times New Roman"/>
          <w:kern w:val="0"/>
          <w:sz w:val="22"/>
          <w:szCs w:val="22"/>
          <w14:ligatures w14:val="none"/>
        </w:rPr>
        <w:t xml:space="preserve"> gali keisti kitų vaistų, o jie – </w:t>
      </w:r>
      <w:proofErr w:type="spellStart"/>
      <w:r w:rsidRPr="009C283B">
        <w:rPr>
          <w:rFonts w:ascii="Times New Roman" w:eastAsia="Times New Roman" w:hAnsi="Times New Roman" w:cs="Times New Roman"/>
          <w:kern w:val="0"/>
          <w:sz w:val="22"/>
          <w:szCs w:val="22"/>
          <w14:ligatures w14:val="none"/>
        </w:rPr>
        <w:t>dekslansoprazolo</w:t>
      </w:r>
      <w:proofErr w:type="spellEnd"/>
      <w:r w:rsidRPr="009C283B">
        <w:rPr>
          <w:rFonts w:ascii="Times New Roman" w:eastAsia="Times New Roman" w:hAnsi="Times New Roman" w:cs="Times New Roman"/>
          <w:kern w:val="0"/>
          <w:sz w:val="22"/>
          <w:szCs w:val="22"/>
          <w14:ligatures w14:val="none"/>
        </w:rPr>
        <w:t xml:space="preserve"> poveikį.</w:t>
      </w:r>
    </w:p>
    <w:p w14:paraId="066BA745"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AFCBAC9" w14:textId="3C7A035C"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Prieš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xml:space="preserve"> vartojimą pasitarkite su gydytoju, jei vartojate bet kurio iš šių vaistų:</w:t>
      </w:r>
    </w:p>
    <w:p w14:paraId="7C969E1D"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ŽIV proteazės inhibitorių, pvz., </w:t>
      </w:r>
      <w:proofErr w:type="spellStart"/>
      <w:r w:rsidRPr="009C283B">
        <w:rPr>
          <w:rFonts w:ascii="Times New Roman" w:eastAsia="Times New Roman" w:hAnsi="Times New Roman" w:cs="Times New Roman"/>
          <w:kern w:val="0"/>
          <w:sz w:val="22"/>
          <w:szCs w:val="22"/>
          <w14:ligatures w14:val="none"/>
        </w:rPr>
        <w:t>atazanaviro</w:t>
      </w:r>
      <w:proofErr w:type="spellEnd"/>
      <w:r w:rsidRPr="009C283B">
        <w:rPr>
          <w:rFonts w:ascii="Times New Roman" w:eastAsia="Times New Roman" w:hAnsi="Times New Roman" w:cs="Times New Roman"/>
          <w:kern w:val="0"/>
          <w:sz w:val="22"/>
          <w:szCs w:val="22"/>
          <w14:ligatures w14:val="none"/>
        </w:rPr>
        <w:t xml:space="preserve"> ir </w:t>
      </w:r>
      <w:proofErr w:type="spellStart"/>
      <w:r w:rsidRPr="009C283B">
        <w:rPr>
          <w:rFonts w:ascii="Times New Roman" w:eastAsia="Times New Roman" w:hAnsi="Times New Roman" w:cs="Times New Roman"/>
          <w:kern w:val="0"/>
          <w:sz w:val="22"/>
          <w:szCs w:val="22"/>
          <w14:ligatures w14:val="none"/>
        </w:rPr>
        <w:t>nelfinaviro</w:t>
      </w:r>
      <w:proofErr w:type="spellEnd"/>
      <w:r w:rsidRPr="009C283B">
        <w:rPr>
          <w:rFonts w:ascii="Times New Roman" w:eastAsia="Times New Roman" w:hAnsi="Times New Roman" w:cs="Times New Roman"/>
          <w:kern w:val="0"/>
          <w:sz w:val="22"/>
          <w:szCs w:val="22"/>
          <w14:ligatures w14:val="none"/>
        </w:rPr>
        <w:t xml:space="preserve"> (jų vartojama, jei yra ŽIV infekcija);</w:t>
      </w:r>
    </w:p>
    <w:p w14:paraId="393CAA5C"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kern w:val="0"/>
          <w:sz w:val="22"/>
          <w:szCs w:val="22"/>
          <w14:ligatures w14:val="none"/>
        </w:rPr>
        <w:t>ketokonazolo</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itrakonazolo</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rifampicino</w:t>
      </w:r>
      <w:proofErr w:type="spellEnd"/>
      <w:r w:rsidRPr="009C283B">
        <w:rPr>
          <w:rFonts w:ascii="Times New Roman" w:eastAsia="Times New Roman" w:hAnsi="Times New Roman" w:cs="Times New Roman"/>
          <w:kern w:val="0"/>
          <w:sz w:val="22"/>
          <w:szCs w:val="22"/>
          <w14:ligatures w14:val="none"/>
        </w:rPr>
        <w:t xml:space="preserve"> (jais gydomos infekcinės ligos);</w:t>
      </w:r>
    </w:p>
    <w:p w14:paraId="67604D95"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kern w:val="0"/>
          <w:sz w:val="22"/>
          <w:szCs w:val="22"/>
          <w14:ligatures w14:val="none"/>
        </w:rPr>
        <w:t>erlotinibo</w:t>
      </w:r>
      <w:proofErr w:type="spellEnd"/>
      <w:r w:rsidRPr="009C283B">
        <w:rPr>
          <w:rFonts w:ascii="Times New Roman" w:eastAsia="Times New Roman" w:hAnsi="Times New Roman" w:cs="Times New Roman"/>
          <w:kern w:val="0"/>
          <w:sz w:val="22"/>
          <w:szCs w:val="22"/>
          <w14:ligatures w14:val="none"/>
        </w:rPr>
        <w:t xml:space="preserve"> (juo gydomas vėžys);</w:t>
      </w:r>
    </w:p>
    <w:p w14:paraId="748D35E0"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kern w:val="0"/>
          <w:sz w:val="22"/>
          <w:szCs w:val="22"/>
          <w14:ligatures w14:val="none"/>
        </w:rPr>
        <w:t>digoksino</w:t>
      </w:r>
      <w:proofErr w:type="spellEnd"/>
      <w:r w:rsidRPr="009C283B">
        <w:rPr>
          <w:rFonts w:ascii="Times New Roman" w:eastAsia="Times New Roman" w:hAnsi="Times New Roman" w:cs="Times New Roman"/>
          <w:kern w:val="0"/>
          <w:sz w:val="22"/>
          <w:szCs w:val="22"/>
          <w14:ligatures w14:val="none"/>
        </w:rPr>
        <w:t xml:space="preserve"> (juo gydomos širdies ligos);</w:t>
      </w:r>
    </w:p>
    <w:p w14:paraId="6858D007"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kern w:val="0"/>
          <w:sz w:val="22"/>
          <w:szCs w:val="22"/>
          <w14:ligatures w14:val="none"/>
        </w:rPr>
        <w:t>takrolimuzo</w:t>
      </w:r>
      <w:proofErr w:type="spellEnd"/>
      <w:r w:rsidRPr="009C283B">
        <w:rPr>
          <w:rFonts w:ascii="Times New Roman" w:eastAsia="Times New Roman" w:hAnsi="Times New Roman" w:cs="Times New Roman"/>
          <w:kern w:val="0"/>
          <w:sz w:val="22"/>
          <w:szCs w:val="22"/>
          <w14:ligatures w14:val="none"/>
        </w:rPr>
        <w:t xml:space="preserve"> (jo vartojama persodinto organo atmetimo profilaktikai);</w:t>
      </w:r>
    </w:p>
    <w:p w14:paraId="32318DE9"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kern w:val="0"/>
          <w:sz w:val="22"/>
          <w:szCs w:val="22"/>
          <w14:ligatures w14:val="none"/>
        </w:rPr>
        <w:t>fluvoksamino</w:t>
      </w:r>
      <w:proofErr w:type="spellEnd"/>
      <w:r w:rsidRPr="009C283B">
        <w:rPr>
          <w:rFonts w:ascii="Times New Roman" w:eastAsia="Times New Roman" w:hAnsi="Times New Roman" w:cs="Times New Roman"/>
          <w:kern w:val="0"/>
          <w:sz w:val="22"/>
          <w:szCs w:val="22"/>
          <w14:ligatures w14:val="none"/>
        </w:rPr>
        <w:t xml:space="preserve"> (juo gydoma depresija ir kitos psichikos ligos);</w:t>
      </w:r>
    </w:p>
    <w:p w14:paraId="321DF6AB"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varfarino (vaisto trombozės profilaktikai);</w:t>
      </w:r>
    </w:p>
    <w:p w14:paraId="428CBB7D"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kern w:val="0"/>
          <w:sz w:val="22"/>
          <w:szCs w:val="22"/>
          <w14:ligatures w14:val="none"/>
        </w:rPr>
        <w:t>antacidinių</w:t>
      </w:r>
      <w:proofErr w:type="spellEnd"/>
      <w:r w:rsidRPr="009C283B">
        <w:rPr>
          <w:rFonts w:ascii="Times New Roman" w:eastAsia="Times New Roman" w:hAnsi="Times New Roman" w:cs="Times New Roman"/>
          <w:kern w:val="0"/>
          <w:sz w:val="22"/>
          <w:szCs w:val="22"/>
          <w14:ligatures w14:val="none"/>
        </w:rPr>
        <w:t xml:space="preserve"> preparatų (jų vartojama nuo rėmens ar rūgšties </w:t>
      </w:r>
      <w:proofErr w:type="spellStart"/>
      <w:r w:rsidRPr="009C283B">
        <w:rPr>
          <w:rFonts w:ascii="Times New Roman" w:eastAsia="Times New Roman" w:hAnsi="Times New Roman" w:cs="Times New Roman"/>
          <w:kern w:val="0"/>
          <w:sz w:val="22"/>
          <w:szCs w:val="22"/>
          <w14:ligatures w14:val="none"/>
        </w:rPr>
        <w:t>regurgitacijos</w:t>
      </w:r>
      <w:proofErr w:type="spellEnd"/>
      <w:r w:rsidRPr="009C283B">
        <w:rPr>
          <w:rFonts w:ascii="Times New Roman" w:eastAsia="Times New Roman" w:hAnsi="Times New Roman" w:cs="Times New Roman"/>
          <w:kern w:val="0"/>
          <w:sz w:val="22"/>
          <w:szCs w:val="22"/>
          <w14:ligatures w14:val="none"/>
        </w:rPr>
        <w:t>);</w:t>
      </w:r>
    </w:p>
    <w:p w14:paraId="2C017B2F"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kern w:val="0"/>
          <w:sz w:val="22"/>
          <w:szCs w:val="22"/>
          <w14:ligatures w14:val="none"/>
        </w:rPr>
        <w:t>sukralfato</w:t>
      </w:r>
      <w:proofErr w:type="spellEnd"/>
      <w:r w:rsidRPr="009C283B">
        <w:rPr>
          <w:rFonts w:ascii="Times New Roman" w:eastAsia="Times New Roman" w:hAnsi="Times New Roman" w:cs="Times New Roman"/>
          <w:kern w:val="0"/>
          <w:sz w:val="22"/>
          <w:szCs w:val="22"/>
          <w14:ligatures w14:val="none"/>
        </w:rPr>
        <w:t xml:space="preserve"> (opoms gydyti);</w:t>
      </w:r>
    </w:p>
    <w:p w14:paraId="4FDF8C92"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paprastųjų jonažolių (</w:t>
      </w:r>
      <w:proofErr w:type="spellStart"/>
      <w:r w:rsidRPr="009C283B">
        <w:rPr>
          <w:rFonts w:ascii="Times New Roman" w:eastAsia="Times New Roman" w:hAnsi="Times New Roman" w:cs="Times New Roman"/>
          <w:i/>
          <w:kern w:val="0"/>
          <w:sz w:val="22"/>
          <w:szCs w:val="22"/>
          <w14:ligatures w14:val="none"/>
        </w:rPr>
        <w:t>Hypericum</w:t>
      </w:r>
      <w:proofErr w:type="spellEnd"/>
      <w:r w:rsidRPr="009C283B">
        <w:rPr>
          <w:rFonts w:ascii="Times New Roman" w:eastAsia="Times New Roman" w:hAnsi="Times New Roman" w:cs="Times New Roman"/>
          <w:i/>
          <w:kern w:val="0"/>
          <w:sz w:val="22"/>
          <w:szCs w:val="22"/>
          <w14:ligatures w14:val="none"/>
        </w:rPr>
        <w:t xml:space="preserve"> </w:t>
      </w:r>
      <w:proofErr w:type="spellStart"/>
      <w:r w:rsidRPr="009C283B">
        <w:rPr>
          <w:rFonts w:ascii="Times New Roman" w:eastAsia="Times New Roman" w:hAnsi="Times New Roman" w:cs="Times New Roman"/>
          <w:i/>
          <w:kern w:val="0"/>
          <w:sz w:val="22"/>
          <w:szCs w:val="22"/>
          <w14:ligatures w14:val="none"/>
        </w:rPr>
        <w:t>perforatum</w:t>
      </w:r>
      <w:proofErr w:type="spellEnd"/>
      <w:r w:rsidRPr="009C283B">
        <w:rPr>
          <w:rFonts w:ascii="Times New Roman" w:eastAsia="Times New Roman" w:hAnsi="Times New Roman" w:cs="Times New Roman"/>
          <w:i/>
          <w:kern w:val="0"/>
          <w:sz w:val="22"/>
          <w:szCs w:val="22"/>
          <w14:ligatures w14:val="none"/>
        </w:rPr>
        <w:t>)</w:t>
      </w:r>
      <w:r w:rsidRPr="009C283B">
        <w:rPr>
          <w:rFonts w:ascii="Times New Roman" w:eastAsia="Times New Roman" w:hAnsi="Times New Roman" w:cs="Times New Roman"/>
          <w:kern w:val="0"/>
          <w:sz w:val="22"/>
          <w:szCs w:val="22"/>
          <w14:ligatures w14:val="none"/>
        </w:rPr>
        <w:t xml:space="preserve"> preparatų (jais gydoma lengva depresija);</w:t>
      </w:r>
    </w:p>
    <w:p w14:paraId="4E20965A"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kern w:val="0"/>
          <w:sz w:val="22"/>
          <w:szCs w:val="22"/>
          <w14:ligatures w14:val="none"/>
        </w:rPr>
        <w:t>metotreksato</w:t>
      </w:r>
      <w:proofErr w:type="spellEnd"/>
      <w:r w:rsidRPr="009C283B">
        <w:rPr>
          <w:rFonts w:ascii="Times New Roman" w:eastAsia="Times New Roman" w:hAnsi="Times New Roman" w:cs="Times New Roman"/>
          <w:kern w:val="0"/>
          <w:sz w:val="22"/>
          <w:szCs w:val="22"/>
          <w14:ligatures w14:val="none"/>
        </w:rPr>
        <w:t xml:space="preserve"> (vaisto nuo vėžio).</w:t>
      </w:r>
    </w:p>
    <w:p w14:paraId="5334E851" w14:textId="77777777" w:rsidR="009C283B" w:rsidRPr="009C283B" w:rsidRDefault="009C283B" w:rsidP="009C283B">
      <w:pPr>
        <w:spacing w:after="0" w:line="240" w:lineRule="auto"/>
        <w:rPr>
          <w:rFonts w:ascii="Times New Roman" w:eastAsia="Times New Roman" w:hAnsi="Times New Roman" w:cs="Times New Roman"/>
          <w:kern w:val="0"/>
          <w:sz w:val="22"/>
          <w:szCs w:val="22"/>
          <w14:ligatures w14:val="none"/>
        </w:rPr>
      </w:pPr>
    </w:p>
    <w:p w14:paraId="2FC13B4D" w14:textId="77777777" w:rsidR="009C283B" w:rsidRPr="009C283B" w:rsidRDefault="009C283B" w:rsidP="009C283B">
      <w:pPr>
        <w:keepNext/>
        <w:spacing w:after="0" w:line="240" w:lineRule="auto"/>
        <w:ind w:left="567" w:hanging="567"/>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lastRenderedPageBreak/>
        <w:t>Nėštumas, žindymo laikotarpis ir vaisingumas</w:t>
      </w:r>
    </w:p>
    <w:p w14:paraId="230CC494" w14:textId="77777777" w:rsidR="009C283B" w:rsidRPr="009C283B" w:rsidRDefault="009C283B" w:rsidP="009C283B">
      <w:pPr>
        <w:keepNext/>
        <w:spacing w:after="0" w:line="240" w:lineRule="auto"/>
        <w:ind w:left="567" w:hanging="567"/>
        <w:rPr>
          <w:rFonts w:ascii="Times New Roman" w:eastAsia="Times New Roman" w:hAnsi="Times New Roman" w:cs="Times New Roman"/>
          <w:b/>
          <w:kern w:val="0"/>
          <w:sz w:val="22"/>
          <w:szCs w:val="22"/>
          <w14:ligatures w14:val="none"/>
        </w:rPr>
      </w:pPr>
    </w:p>
    <w:p w14:paraId="3BDE1FCF" w14:textId="77777777" w:rsidR="009C283B" w:rsidRPr="009C283B" w:rsidRDefault="009C283B" w:rsidP="009C283B">
      <w:pPr>
        <w:keepNext/>
        <w:numPr>
          <w:ilvl w:val="12"/>
          <w:numId w:val="0"/>
        </w:numPr>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Jeigu esate nėščia, žindote kūdikį, manote, kad galbūt esate nėščia arba planuojate pastoti, tai prieš vartodama šį vaistą pasitarkite su gydytoju.</w:t>
      </w:r>
    </w:p>
    <w:p w14:paraId="53770AF6" w14:textId="77777777" w:rsidR="009C283B" w:rsidRPr="009C283B" w:rsidRDefault="009C283B" w:rsidP="009C283B">
      <w:pPr>
        <w:spacing w:after="0" w:line="240" w:lineRule="auto"/>
        <w:rPr>
          <w:rFonts w:ascii="Times New Roman" w:eastAsia="Times New Roman" w:hAnsi="Times New Roman" w:cs="Times New Roman"/>
          <w:kern w:val="0"/>
          <w:sz w:val="22"/>
          <w:szCs w:val="22"/>
          <w14:ligatures w14:val="none"/>
        </w:rPr>
      </w:pPr>
    </w:p>
    <w:p w14:paraId="18EC5324" w14:textId="77777777" w:rsidR="009C283B" w:rsidRPr="009C283B" w:rsidRDefault="009C283B" w:rsidP="009C283B">
      <w:pPr>
        <w:spacing w:after="0" w:line="240" w:lineRule="auto"/>
        <w:ind w:left="567" w:hanging="567"/>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Vairavimas ir mechanizmų valdymas</w:t>
      </w:r>
    </w:p>
    <w:p w14:paraId="3D3E4267" w14:textId="77777777" w:rsidR="009C283B" w:rsidRPr="009C283B" w:rsidRDefault="009C283B" w:rsidP="009C283B">
      <w:pPr>
        <w:spacing w:after="0" w:line="240" w:lineRule="auto"/>
        <w:ind w:left="567" w:hanging="567"/>
        <w:rPr>
          <w:rFonts w:ascii="Times New Roman" w:eastAsia="Times New Roman" w:hAnsi="Times New Roman" w:cs="Times New Roman"/>
          <w:b/>
          <w:kern w:val="0"/>
          <w:sz w:val="22"/>
          <w:szCs w:val="22"/>
          <w14:ligatures w14:val="none"/>
        </w:rPr>
      </w:pPr>
    </w:p>
    <w:p w14:paraId="18863759" w14:textId="33A07D88" w:rsidR="009C283B" w:rsidRPr="009C283B" w:rsidRDefault="009C283B" w:rsidP="009C283B">
      <w:pPr>
        <w:snapToGrid w:val="0"/>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Kartais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xml:space="preserve"> vartojantiems pacientams atsiranda toks šalutinis poveikis kaip svaigulys, galvos sukimasis, nuovargis ir regos sutrikimai. Jei atsiranda toks šalutinis poveikis, būtinas atsargumas, kadangi Jūsų gebėjimas reaguoti gali pablogėti.</w:t>
      </w:r>
    </w:p>
    <w:p w14:paraId="70060135" w14:textId="77777777" w:rsidR="009C283B" w:rsidRPr="009C283B" w:rsidRDefault="009C283B" w:rsidP="009C283B">
      <w:pPr>
        <w:snapToGrid w:val="0"/>
        <w:spacing w:after="0" w:line="240" w:lineRule="auto"/>
        <w:rPr>
          <w:rFonts w:ascii="Times New Roman" w:eastAsia="Times New Roman" w:hAnsi="Times New Roman" w:cs="Times New Roman"/>
          <w:kern w:val="0"/>
          <w:sz w:val="22"/>
          <w:szCs w:val="22"/>
          <w14:ligatures w14:val="none"/>
        </w:rPr>
      </w:pPr>
    </w:p>
    <w:p w14:paraId="31695114" w14:textId="77777777" w:rsidR="009C283B" w:rsidRPr="009C283B" w:rsidRDefault="009C283B" w:rsidP="009C283B">
      <w:pPr>
        <w:snapToGrid w:val="0"/>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Tik Jūs pats esate atsakingas už sprendimą, ar galite vairuoti transporto priemones ir atlikti kitokius veiksmus, kuriems būtinas didesnis susikaupimas. Dėl sukeliamo poveikio, įskaitant šalutinį, šio vaistinio preparato vartojimas yra vienas iš veiksnių, galinčių bloginti Jūsų gebėjimą saugiai atlikti minėtus veiksmus.</w:t>
      </w:r>
    </w:p>
    <w:p w14:paraId="30584BCD" w14:textId="77777777" w:rsidR="009C283B" w:rsidRPr="009C283B" w:rsidRDefault="009C283B" w:rsidP="009C283B">
      <w:pPr>
        <w:snapToGrid w:val="0"/>
        <w:spacing w:after="0" w:line="240" w:lineRule="auto"/>
        <w:rPr>
          <w:rFonts w:ascii="Times New Roman" w:eastAsia="Times New Roman" w:hAnsi="Times New Roman" w:cs="Times New Roman"/>
          <w:kern w:val="0"/>
          <w:sz w:val="22"/>
          <w:szCs w:val="22"/>
          <w14:ligatures w14:val="none"/>
        </w:rPr>
      </w:pPr>
    </w:p>
    <w:p w14:paraId="4660C1A7" w14:textId="77777777" w:rsidR="009C283B" w:rsidRPr="009C283B" w:rsidRDefault="009C283B" w:rsidP="009C283B">
      <w:pPr>
        <w:snapToGrid w:val="0"/>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Informacijos apie tokį šalutinį poveikį galite rasti kituose skyriuose. Sprendimą priimkite vadovaudamiesi visa šiame lapelyje pateikta informacija.</w:t>
      </w:r>
    </w:p>
    <w:p w14:paraId="08F1F6C4" w14:textId="77777777" w:rsidR="009C283B" w:rsidRPr="009C283B" w:rsidRDefault="009C283B" w:rsidP="009C283B">
      <w:pPr>
        <w:snapToGrid w:val="0"/>
        <w:spacing w:after="0" w:line="240" w:lineRule="auto"/>
        <w:rPr>
          <w:rFonts w:ascii="Times New Roman" w:eastAsia="Times New Roman" w:hAnsi="Times New Roman" w:cs="Times New Roman"/>
          <w:kern w:val="0"/>
          <w:sz w:val="22"/>
          <w:szCs w:val="22"/>
          <w14:ligatures w14:val="none"/>
        </w:rPr>
      </w:pPr>
    </w:p>
    <w:p w14:paraId="4594818A" w14:textId="77777777" w:rsidR="009C283B" w:rsidRPr="009C283B" w:rsidRDefault="009C283B" w:rsidP="009C283B">
      <w:pPr>
        <w:snapToGrid w:val="0"/>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Jei dėl ko nors abejojate, pasitarkite su gydytoju.</w:t>
      </w:r>
    </w:p>
    <w:p w14:paraId="6D3A57C8" w14:textId="77777777" w:rsidR="009C283B" w:rsidRPr="009C283B" w:rsidRDefault="009C283B" w:rsidP="009C283B">
      <w:pPr>
        <w:numPr>
          <w:ilvl w:val="12"/>
          <w:numId w:val="0"/>
        </w:numPr>
        <w:spacing w:after="0" w:line="240" w:lineRule="auto"/>
        <w:rPr>
          <w:rFonts w:ascii="Times New Roman" w:eastAsia="Times New Roman" w:hAnsi="Times New Roman" w:cs="Times New Roman"/>
          <w:kern w:val="0"/>
          <w:sz w:val="22"/>
          <w:szCs w:val="22"/>
          <w14:ligatures w14:val="none"/>
        </w:rPr>
      </w:pPr>
    </w:p>
    <w:p w14:paraId="72468CE3" w14:textId="2C839E94" w:rsidR="009C283B" w:rsidRPr="009C283B" w:rsidRDefault="0035053E" w:rsidP="009C283B">
      <w:pPr>
        <w:numPr>
          <w:ilvl w:val="12"/>
          <w:numId w:val="0"/>
        </w:numPr>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DEXILANT</w:t>
      </w:r>
      <w:r w:rsidR="009C283B" w:rsidRPr="009C283B">
        <w:rPr>
          <w:rFonts w:ascii="Times New Roman" w:eastAsia="Times New Roman" w:hAnsi="Times New Roman" w:cs="Times New Roman"/>
          <w:b/>
          <w:kern w:val="0"/>
          <w:sz w:val="22"/>
          <w:szCs w:val="22"/>
          <w14:ligatures w14:val="none"/>
        </w:rPr>
        <w:t xml:space="preserve"> sudėtyje yra sacharozės</w:t>
      </w:r>
    </w:p>
    <w:p w14:paraId="1797DCC6" w14:textId="77777777" w:rsidR="009C283B" w:rsidRPr="009C283B" w:rsidRDefault="009C283B" w:rsidP="009C283B">
      <w:pPr>
        <w:numPr>
          <w:ilvl w:val="12"/>
          <w:numId w:val="0"/>
        </w:numPr>
        <w:spacing w:after="0" w:line="240" w:lineRule="auto"/>
        <w:rPr>
          <w:rFonts w:ascii="Times New Roman" w:eastAsia="Times New Roman" w:hAnsi="Times New Roman" w:cs="Times New Roman"/>
          <w:kern w:val="0"/>
          <w:sz w:val="22"/>
          <w:szCs w:val="22"/>
          <w14:ligatures w14:val="none"/>
        </w:rPr>
      </w:pPr>
    </w:p>
    <w:p w14:paraId="37FD5898"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Jeigu gydytojas Jums yra sakęs, kad netoleruojate kokių nors angliavandenių, kreipkitės į jį prieš pradėdami vartoti šį vaistą.</w:t>
      </w:r>
    </w:p>
    <w:p w14:paraId="0D3C8FB2"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7615649" w14:textId="28DF3C43" w:rsidR="009C283B" w:rsidRPr="009C283B" w:rsidRDefault="0035053E" w:rsidP="009C283B">
      <w:pPr>
        <w:numPr>
          <w:ilvl w:val="12"/>
          <w:numId w:val="0"/>
        </w:numPr>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DEXILANT</w:t>
      </w:r>
      <w:r w:rsidR="009C283B" w:rsidRPr="009C283B">
        <w:rPr>
          <w:rFonts w:ascii="Times New Roman" w:eastAsia="Times New Roman" w:hAnsi="Times New Roman" w:cs="Times New Roman"/>
          <w:b/>
          <w:kern w:val="0"/>
          <w:sz w:val="22"/>
          <w:szCs w:val="22"/>
          <w14:ligatures w14:val="none"/>
        </w:rPr>
        <w:t xml:space="preserve"> sudėtyje yra natrio</w:t>
      </w:r>
    </w:p>
    <w:p w14:paraId="1C381852"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2F09C78C"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Šio vaisto kapsulėje yra mažiau kaip 1 </w:t>
      </w:r>
      <w:proofErr w:type="spellStart"/>
      <w:r w:rsidRPr="009C283B">
        <w:rPr>
          <w:rFonts w:ascii="Times New Roman" w:eastAsia="Times New Roman" w:hAnsi="Times New Roman" w:cs="Times New Roman"/>
          <w:kern w:val="0"/>
          <w:sz w:val="22"/>
          <w:szCs w:val="22"/>
          <w14:ligatures w14:val="none"/>
        </w:rPr>
        <w:t>mmol</w:t>
      </w:r>
      <w:proofErr w:type="spellEnd"/>
      <w:r w:rsidRPr="009C283B">
        <w:rPr>
          <w:rFonts w:ascii="Times New Roman" w:eastAsia="Times New Roman" w:hAnsi="Times New Roman" w:cs="Times New Roman"/>
          <w:kern w:val="0"/>
          <w:sz w:val="22"/>
          <w:szCs w:val="22"/>
          <w14:ligatures w14:val="none"/>
        </w:rPr>
        <w:t xml:space="preserve"> (23 mg) natrio, t. y. jis beveik neturi reikšmės.</w:t>
      </w:r>
    </w:p>
    <w:p w14:paraId="253923D2"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1C200097"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12C35768" w14:textId="7EEC1320" w:rsidR="009C283B" w:rsidRPr="009C283B" w:rsidRDefault="009C283B" w:rsidP="009C283B">
      <w:pPr>
        <w:numPr>
          <w:ilvl w:val="12"/>
          <w:numId w:val="0"/>
        </w:numPr>
        <w:spacing w:after="0" w:line="240" w:lineRule="auto"/>
        <w:ind w:left="567" w:hanging="567"/>
        <w:outlineLvl w:val="0"/>
        <w:rPr>
          <w:rFonts w:ascii="Times New Roman" w:eastAsia="Times New Roman" w:hAnsi="Times New Roman" w:cs="Times New Roman"/>
          <w:b/>
          <w:caps/>
          <w:kern w:val="0"/>
          <w:sz w:val="22"/>
          <w:szCs w:val="22"/>
          <w14:ligatures w14:val="none"/>
        </w:rPr>
      </w:pPr>
      <w:r w:rsidRPr="009C283B">
        <w:rPr>
          <w:rFonts w:ascii="Times New Roman" w:eastAsia="Times New Roman" w:hAnsi="Times New Roman" w:cs="Times New Roman"/>
          <w:b/>
          <w:kern w:val="0"/>
          <w:sz w:val="22"/>
          <w:szCs w:val="22"/>
          <w14:ligatures w14:val="none"/>
        </w:rPr>
        <w:t>3.</w:t>
      </w:r>
      <w:r w:rsidRPr="009C283B">
        <w:rPr>
          <w:rFonts w:ascii="Times New Roman" w:eastAsia="Times New Roman" w:hAnsi="Times New Roman" w:cs="Times New Roman"/>
          <w:b/>
          <w:kern w:val="0"/>
          <w:sz w:val="22"/>
          <w:szCs w:val="22"/>
          <w14:ligatures w14:val="none"/>
        </w:rPr>
        <w:tab/>
        <w:t xml:space="preserve">Kaip vartoti </w:t>
      </w:r>
      <w:r w:rsidR="0035053E">
        <w:rPr>
          <w:rFonts w:ascii="Times New Roman" w:eastAsia="Times New Roman" w:hAnsi="Times New Roman" w:cs="Times New Roman"/>
          <w:b/>
          <w:kern w:val="0"/>
          <w:sz w:val="22"/>
          <w:szCs w:val="22"/>
          <w14:ligatures w14:val="none"/>
        </w:rPr>
        <w:t>DEXILANT</w:t>
      </w:r>
    </w:p>
    <w:p w14:paraId="6AFCED3F" w14:textId="77777777" w:rsidR="009C283B" w:rsidRPr="009C283B" w:rsidRDefault="009C283B" w:rsidP="009C283B">
      <w:pPr>
        <w:spacing w:after="0" w:line="240" w:lineRule="auto"/>
        <w:ind w:left="567" w:hanging="567"/>
        <w:rPr>
          <w:rFonts w:ascii="Times New Roman" w:eastAsia="Times New Roman" w:hAnsi="Times New Roman" w:cs="Times New Roman"/>
          <w:kern w:val="0"/>
          <w:sz w:val="22"/>
          <w:szCs w:val="22"/>
          <w14:ligatures w14:val="none"/>
        </w:rPr>
      </w:pPr>
    </w:p>
    <w:p w14:paraId="04267A22" w14:textId="77777777" w:rsidR="009C283B" w:rsidRPr="009C283B" w:rsidRDefault="009C283B" w:rsidP="009C283B">
      <w:pPr>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Visada vartokite šį vaistą tiksliai, kaip nurodė gydytojas arba vaistininkas. Jeigu abejojate, kreipkitės į gydytoją arba vaistininką. </w:t>
      </w:r>
    </w:p>
    <w:p w14:paraId="532821B9" w14:textId="77777777" w:rsidR="009C283B" w:rsidRPr="009C283B" w:rsidRDefault="009C283B" w:rsidP="009C283B">
      <w:pPr>
        <w:spacing w:after="0" w:line="240" w:lineRule="auto"/>
        <w:rPr>
          <w:rFonts w:ascii="Times New Roman" w:eastAsia="Times New Roman" w:hAnsi="Times New Roman" w:cs="Times New Roman"/>
          <w:kern w:val="0"/>
          <w:sz w:val="22"/>
          <w:szCs w:val="22"/>
          <w14:ligatures w14:val="none"/>
        </w:rPr>
      </w:pPr>
    </w:p>
    <w:p w14:paraId="45A298F6" w14:textId="340D366B"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Kapsules reikia nuryti sveikas, užgeriant stikline vandens. Kapsules galima gerti valgio metu arba neatsižvelgiant į valgymo laiką. Jei Jums sunku nuryti sveiką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xml:space="preserve"> kapsulę, ją galima atidaryti ir turinį išberti ant valgomojo šaukšto obuolių tyrės (pvz., obuolių košės). Tokį mišinį būtina nuryti nedelsiant. Mišinio kramtyti negalima, jo negalima palikti vėlesniam vartojimui.</w:t>
      </w:r>
    </w:p>
    <w:p w14:paraId="09D2FEA5"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E7FBB48"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Toliau pateikiamas suaugusiesiems rekomenduojamas dozavimas.</w:t>
      </w:r>
    </w:p>
    <w:p w14:paraId="0540B3F8"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b/>
          <w:kern w:val="0"/>
          <w:sz w:val="22"/>
          <w:szCs w:val="22"/>
          <w14:ligatures w14:val="none"/>
        </w:rPr>
        <w:t>Refliukso</w:t>
      </w:r>
      <w:proofErr w:type="spellEnd"/>
      <w:r w:rsidRPr="009C283B">
        <w:rPr>
          <w:rFonts w:ascii="Times New Roman" w:eastAsia="Times New Roman" w:hAnsi="Times New Roman" w:cs="Times New Roman"/>
          <w:b/>
          <w:kern w:val="0"/>
          <w:sz w:val="22"/>
          <w:szCs w:val="22"/>
          <w14:ligatures w14:val="none"/>
        </w:rPr>
        <w:t xml:space="preserve"> sukelto </w:t>
      </w:r>
      <w:proofErr w:type="spellStart"/>
      <w:r w:rsidRPr="009C283B">
        <w:rPr>
          <w:rFonts w:ascii="Times New Roman" w:eastAsia="Times New Roman" w:hAnsi="Times New Roman" w:cs="Times New Roman"/>
          <w:b/>
          <w:kern w:val="0"/>
          <w:sz w:val="22"/>
          <w:szCs w:val="22"/>
          <w14:ligatures w14:val="none"/>
        </w:rPr>
        <w:t>erozinio</w:t>
      </w:r>
      <w:proofErr w:type="spellEnd"/>
      <w:r w:rsidRPr="009C283B">
        <w:rPr>
          <w:rFonts w:ascii="Times New Roman" w:eastAsia="Times New Roman" w:hAnsi="Times New Roman" w:cs="Times New Roman"/>
          <w:b/>
          <w:kern w:val="0"/>
          <w:sz w:val="22"/>
          <w:szCs w:val="22"/>
          <w14:ligatures w14:val="none"/>
        </w:rPr>
        <w:t xml:space="preserve"> </w:t>
      </w:r>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b/>
          <w:kern w:val="0"/>
          <w:sz w:val="22"/>
          <w:szCs w:val="22"/>
          <w14:ligatures w14:val="none"/>
        </w:rPr>
        <w:t>ezofagito</w:t>
      </w:r>
      <w:proofErr w:type="spellEnd"/>
      <w:r w:rsidRPr="009C283B">
        <w:rPr>
          <w:rFonts w:ascii="Times New Roman" w:eastAsia="Times New Roman" w:hAnsi="Times New Roman" w:cs="Times New Roman"/>
          <w:b/>
          <w:kern w:val="0"/>
          <w:sz w:val="22"/>
          <w:szCs w:val="22"/>
          <w14:ligatures w14:val="none"/>
        </w:rPr>
        <w:t xml:space="preserve"> gydymas.</w:t>
      </w:r>
      <w:r w:rsidRPr="009C283B">
        <w:rPr>
          <w:rFonts w:ascii="Times New Roman" w:eastAsia="Times New Roman" w:hAnsi="Times New Roman" w:cs="Times New Roman"/>
          <w:kern w:val="0"/>
          <w:sz w:val="22"/>
          <w:szCs w:val="22"/>
          <w14:ligatures w14:val="none"/>
        </w:rPr>
        <w:t xml:space="preserve"> 60 mg dozę vartoti kartą per parą iki 4 savaičių. Jūsų gydytojas gali paskirti vartoti papildomas 4 savaites.</w:t>
      </w:r>
    </w:p>
    <w:p w14:paraId="1E44D97C"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b/>
          <w:kern w:val="0"/>
          <w:sz w:val="22"/>
          <w:szCs w:val="22"/>
          <w14:ligatures w14:val="none"/>
        </w:rPr>
        <w:t>Refliukso</w:t>
      </w:r>
      <w:proofErr w:type="spellEnd"/>
      <w:r w:rsidRPr="009C283B">
        <w:rPr>
          <w:rFonts w:ascii="Times New Roman" w:eastAsia="Times New Roman" w:hAnsi="Times New Roman" w:cs="Times New Roman"/>
          <w:b/>
          <w:kern w:val="0"/>
          <w:sz w:val="22"/>
          <w:szCs w:val="22"/>
          <w14:ligatures w14:val="none"/>
        </w:rPr>
        <w:t xml:space="preserve"> sukelto </w:t>
      </w:r>
      <w:proofErr w:type="spellStart"/>
      <w:r w:rsidRPr="009C283B">
        <w:rPr>
          <w:rFonts w:ascii="Times New Roman" w:eastAsia="Times New Roman" w:hAnsi="Times New Roman" w:cs="Times New Roman"/>
          <w:b/>
          <w:kern w:val="0"/>
          <w:sz w:val="22"/>
          <w:szCs w:val="22"/>
          <w14:ligatures w14:val="none"/>
        </w:rPr>
        <w:t>erozinio</w:t>
      </w:r>
      <w:proofErr w:type="spellEnd"/>
      <w:r w:rsidRPr="009C283B">
        <w:rPr>
          <w:rFonts w:ascii="Times New Roman" w:eastAsia="Times New Roman" w:hAnsi="Times New Roman" w:cs="Times New Roman"/>
          <w:b/>
          <w:kern w:val="0"/>
          <w:sz w:val="22"/>
          <w:szCs w:val="22"/>
          <w14:ligatures w14:val="none"/>
        </w:rPr>
        <w:t xml:space="preserve"> </w:t>
      </w:r>
      <w:proofErr w:type="spellStart"/>
      <w:r w:rsidRPr="009C283B">
        <w:rPr>
          <w:rFonts w:ascii="Times New Roman" w:eastAsia="Times New Roman" w:hAnsi="Times New Roman" w:cs="Times New Roman"/>
          <w:b/>
          <w:kern w:val="0"/>
          <w:sz w:val="22"/>
          <w:szCs w:val="22"/>
          <w14:ligatures w14:val="none"/>
        </w:rPr>
        <w:t>ezofagito</w:t>
      </w:r>
      <w:proofErr w:type="spellEnd"/>
      <w:r w:rsidRPr="009C283B">
        <w:rPr>
          <w:rFonts w:ascii="Times New Roman" w:eastAsia="Times New Roman" w:hAnsi="Times New Roman" w:cs="Times New Roman"/>
          <w:b/>
          <w:kern w:val="0"/>
          <w:sz w:val="22"/>
          <w:szCs w:val="22"/>
          <w14:ligatures w14:val="none"/>
        </w:rPr>
        <w:t xml:space="preserve"> užgijimo ir rėmens sumažėjimo palaikymas pacientams, kuriems reikalingas ilgalaikis rūgšties slopinimas</w:t>
      </w: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b/>
          <w:kern w:val="0"/>
          <w:sz w:val="22"/>
          <w:szCs w:val="22"/>
          <w14:ligatures w14:val="none"/>
        </w:rPr>
        <w:t xml:space="preserve"> </w:t>
      </w:r>
      <w:r w:rsidRPr="009C283B">
        <w:rPr>
          <w:rFonts w:ascii="Times New Roman" w:eastAsia="Times New Roman" w:hAnsi="Times New Roman" w:cs="Times New Roman"/>
          <w:kern w:val="0"/>
          <w:sz w:val="22"/>
          <w:szCs w:val="22"/>
          <w14:ligatures w14:val="none"/>
        </w:rPr>
        <w:t>30 mg dozę vartoti kartą per parą ne ilgiau kaip 6 mėnesius.</w:t>
      </w:r>
    </w:p>
    <w:p w14:paraId="525819DA"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kern w:val="0"/>
          <w:sz w:val="22"/>
          <w:szCs w:val="22"/>
          <w14:ligatures w14:val="none"/>
        </w:rPr>
        <w:t xml:space="preserve">Su simptomine </w:t>
      </w:r>
      <w:proofErr w:type="spellStart"/>
      <w:r w:rsidRPr="009C283B">
        <w:rPr>
          <w:rFonts w:ascii="Times New Roman" w:eastAsia="Times New Roman" w:hAnsi="Times New Roman" w:cs="Times New Roman"/>
          <w:b/>
          <w:kern w:val="0"/>
          <w:sz w:val="22"/>
          <w:szCs w:val="22"/>
          <w14:ligatures w14:val="none"/>
        </w:rPr>
        <w:t>gastroezofaginio</w:t>
      </w:r>
      <w:proofErr w:type="spellEnd"/>
      <w:r w:rsidRPr="009C283B">
        <w:rPr>
          <w:rFonts w:ascii="Times New Roman" w:eastAsia="Times New Roman" w:hAnsi="Times New Roman" w:cs="Times New Roman"/>
          <w:b/>
          <w:kern w:val="0"/>
          <w:sz w:val="22"/>
          <w:szCs w:val="22"/>
          <w14:ligatures w14:val="none"/>
        </w:rPr>
        <w:t xml:space="preserve"> </w:t>
      </w:r>
      <w:proofErr w:type="spellStart"/>
      <w:r w:rsidRPr="009C283B">
        <w:rPr>
          <w:rFonts w:ascii="Times New Roman" w:eastAsia="Times New Roman" w:hAnsi="Times New Roman" w:cs="Times New Roman"/>
          <w:b/>
          <w:kern w:val="0"/>
          <w:sz w:val="22"/>
          <w:szCs w:val="22"/>
          <w14:ligatures w14:val="none"/>
        </w:rPr>
        <w:t>refliukso</w:t>
      </w:r>
      <w:proofErr w:type="spellEnd"/>
      <w:r w:rsidRPr="009C283B">
        <w:rPr>
          <w:rFonts w:ascii="Times New Roman" w:eastAsia="Times New Roman" w:hAnsi="Times New Roman" w:cs="Times New Roman"/>
          <w:b/>
          <w:kern w:val="0"/>
          <w:sz w:val="22"/>
          <w:szCs w:val="22"/>
          <w14:ligatures w14:val="none"/>
        </w:rPr>
        <w:t xml:space="preserve"> liga (GERL) be </w:t>
      </w:r>
      <w:proofErr w:type="spellStart"/>
      <w:r w:rsidRPr="009C283B">
        <w:rPr>
          <w:rFonts w:ascii="Times New Roman" w:eastAsia="Times New Roman" w:hAnsi="Times New Roman" w:cs="Times New Roman"/>
          <w:b/>
          <w:kern w:val="0"/>
          <w:sz w:val="22"/>
          <w:szCs w:val="22"/>
          <w14:ligatures w14:val="none"/>
        </w:rPr>
        <w:t>erozinio</w:t>
      </w:r>
      <w:proofErr w:type="spellEnd"/>
      <w:r w:rsidRPr="009C283B">
        <w:rPr>
          <w:rFonts w:ascii="Times New Roman" w:eastAsia="Times New Roman" w:hAnsi="Times New Roman" w:cs="Times New Roman"/>
          <w:b/>
          <w:kern w:val="0"/>
          <w:sz w:val="22"/>
          <w:szCs w:val="22"/>
          <w14:ligatures w14:val="none"/>
        </w:rPr>
        <w:t xml:space="preserve"> </w:t>
      </w:r>
      <w:proofErr w:type="spellStart"/>
      <w:r w:rsidRPr="009C283B">
        <w:rPr>
          <w:rFonts w:ascii="Times New Roman" w:eastAsia="Times New Roman" w:hAnsi="Times New Roman" w:cs="Times New Roman"/>
          <w:b/>
          <w:kern w:val="0"/>
          <w:sz w:val="22"/>
          <w:szCs w:val="22"/>
          <w14:ligatures w14:val="none"/>
        </w:rPr>
        <w:t>ezofagito</w:t>
      </w:r>
      <w:proofErr w:type="spellEnd"/>
      <w:r w:rsidRPr="009C283B">
        <w:rPr>
          <w:rFonts w:ascii="Times New Roman" w:eastAsia="Times New Roman" w:hAnsi="Times New Roman" w:cs="Times New Roman"/>
          <w:b/>
          <w:kern w:val="0"/>
          <w:sz w:val="22"/>
          <w:szCs w:val="22"/>
          <w14:ligatures w14:val="none"/>
        </w:rPr>
        <w:t xml:space="preserve"> susijusio rėmens ir rūgšties </w:t>
      </w:r>
      <w:proofErr w:type="spellStart"/>
      <w:r w:rsidRPr="009C283B">
        <w:rPr>
          <w:rFonts w:ascii="Times New Roman" w:eastAsia="Times New Roman" w:hAnsi="Times New Roman" w:cs="Times New Roman"/>
          <w:b/>
          <w:kern w:val="0"/>
          <w:sz w:val="22"/>
          <w:szCs w:val="22"/>
          <w14:ligatures w14:val="none"/>
        </w:rPr>
        <w:t>regurgitacijos</w:t>
      </w:r>
      <w:proofErr w:type="spellEnd"/>
      <w:r w:rsidRPr="009C283B">
        <w:rPr>
          <w:rFonts w:ascii="Times New Roman" w:eastAsia="Times New Roman" w:hAnsi="Times New Roman" w:cs="Times New Roman"/>
          <w:b/>
          <w:kern w:val="0"/>
          <w:sz w:val="22"/>
          <w:szCs w:val="22"/>
          <w14:ligatures w14:val="none"/>
        </w:rPr>
        <w:t xml:space="preserve"> gydymas.</w:t>
      </w:r>
      <w:r w:rsidRPr="009C283B">
        <w:rPr>
          <w:rFonts w:ascii="Times New Roman" w:eastAsia="Times New Roman" w:hAnsi="Times New Roman" w:cs="Times New Roman"/>
          <w:kern w:val="0"/>
          <w:sz w:val="22"/>
          <w:szCs w:val="22"/>
          <w14:ligatures w14:val="none"/>
        </w:rPr>
        <w:t xml:space="preserve"> 30 mg dozę vartoti kartą per parą iki 4 savaičių.</w:t>
      </w:r>
    </w:p>
    <w:p w14:paraId="18E495B1"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144F6472"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Toliau pateikiamas 12–17 metų paaugliams rekomenduojamas dozavimas.</w:t>
      </w:r>
    </w:p>
    <w:p w14:paraId="44CD2548"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b/>
          <w:kern w:val="0"/>
          <w:sz w:val="22"/>
          <w:szCs w:val="22"/>
          <w14:ligatures w14:val="none"/>
        </w:rPr>
        <w:t>Refliukso</w:t>
      </w:r>
      <w:proofErr w:type="spellEnd"/>
      <w:r w:rsidRPr="009C283B">
        <w:rPr>
          <w:rFonts w:ascii="Times New Roman" w:eastAsia="Times New Roman" w:hAnsi="Times New Roman" w:cs="Times New Roman"/>
          <w:b/>
          <w:kern w:val="0"/>
          <w:sz w:val="22"/>
          <w:szCs w:val="22"/>
          <w14:ligatures w14:val="none"/>
        </w:rPr>
        <w:t xml:space="preserve"> sukelto </w:t>
      </w:r>
      <w:proofErr w:type="spellStart"/>
      <w:r w:rsidRPr="009C283B">
        <w:rPr>
          <w:rFonts w:ascii="Times New Roman" w:eastAsia="Times New Roman" w:hAnsi="Times New Roman" w:cs="Times New Roman"/>
          <w:b/>
          <w:kern w:val="0"/>
          <w:sz w:val="22"/>
          <w:szCs w:val="22"/>
          <w14:ligatures w14:val="none"/>
        </w:rPr>
        <w:t>erozinio</w:t>
      </w:r>
      <w:proofErr w:type="spellEnd"/>
      <w:r w:rsidRPr="009C283B">
        <w:rPr>
          <w:rFonts w:ascii="Times New Roman" w:eastAsia="Times New Roman" w:hAnsi="Times New Roman" w:cs="Times New Roman"/>
          <w:b/>
          <w:kern w:val="0"/>
          <w:sz w:val="22"/>
          <w:szCs w:val="22"/>
          <w14:ligatures w14:val="none"/>
        </w:rPr>
        <w:t xml:space="preserve"> </w:t>
      </w:r>
      <w:proofErr w:type="spellStart"/>
      <w:r w:rsidRPr="009C283B">
        <w:rPr>
          <w:rFonts w:ascii="Times New Roman" w:eastAsia="Times New Roman" w:hAnsi="Times New Roman" w:cs="Times New Roman"/>
          <w:b/>
          <w:kern w:val="0"/>
          <w:sz w:val="22"/>
          <w:szCs w:val="22"/>
          <w14:ligatures w14:val="none"/>
        </w:rPr>
        <w:t>ezofagito</w:t>
      </w:r>
      <w:proofErr w:type="spellEnd"/>
      <w:r w:rsidRPr="009C283B">
        <w:rPr>
          <w:rFonts w:ascii="Times New Roman" w:eastAsia="Times New Roman" w:hAnsi="Times New Roman" w:cs="Times New Roman"/>
          <w:b/>
          <w:kern w:val="0"/>
          <w:sz w:val="22"/>
          <w:szCs w:val="22"/>
          <w14:ligatures w14:val="none"/>
        </w:rPr>
        <w:t xml:space="preserve"> gydymas.</w:t>
      </w:r>
      <w:r w:rsidRPr="009C283B">
        <w:rPr>
          <w:rFonts w:ascii="Times New Roman" w:eastAsia="Times New Roman" w:hAnsi="Times New Roman" w:cs="Times New Roman"/>
          <w:kern w:val="0"/>
          <w:sz w:val="22"/>
          <w:szCs w:val="22"/>
          <w14:ligatures w14:val="none"/>
        </w:rPr>
        <w:t xml:space="preserve"> 60 mg dozę vartoti kartą per parą iki 4 savaičių. Jūsų gydytojas gali paskirti vartoti papildomas 4 savaites.</w:t>
      </w:r>
    </w:p>
    <w:p w14:paraId="0D1C1A05"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proofErr w:type="spellStart"/>
      <w:r w:rsidRPr="009C283B">
        <w:rPr>
          <w:rFonts w:ascii="Times New Roman" w:eastAsia="Times New Roman" w:hAnsi="Times New Roman" w:cs="Times New Roman"/>
          <w:b/>
          <w:kern w:val="0"/>
          <w:sz w:val="22"/>
          <w:szCs w:val="22"/>
          <w14:ligatures w14:val="none"/>
        </w:rPr>
        <w:t>Refliukso</w:t>
      </w:r>
      <w:proofErr w:type="spellEnd"/>
      <w:r w:rsidRPr="009C283B">
        <w:rPr>
          <w:rFonts w:ascii="Times New Roman" w:eastAsia="Times New Roman" w:hAnsi="Times New Roman" w:cs="Times New Roman"/>
          <w:b/>
          <w:kern w:val="0"/>
          <w:sz w:val="22"/>
          <w:szCs w:val="22"/>
          <w14:ligatures w14:val="none"/>
        </w:rPr>
        <w:t xml:space="preserve"> sukelto </w:t>
      </w:r>
      <w:proofErr w:type="spellStart"/>
      <w:r w:rsidRPr="009C283B">
        <w:rPr>
          <w:rFonts w:ascii="Times New Roman" w:eastAsia="Times New Roman" w:hAnsi="Times New Roman" w:cs="Times New Roman"/>
          <w:b/>
          <w:kern w:val="0"/>
          <w:sz w:val="22"/>
          <w:szCs w:val="22"/>
          <w14:ligatures w14:val="none"/>
        </w:rPr>
        <w:t>erozinio</w:t>
      </w:r>
      <w:proofErr w:type="spellEnd"/>
      <w:r w:rsidRPr="009C283B">
        <w:rPr>
          <w:rFonts w:ascii="Times New Roman" w:eastAsia="Times New Roman" w:hAnsi="Times New Roman" w:cs="Times New Roman"/>
          <w:b/>
          <w:kern w:val="0"/>
          <w:sz w:val="22"/>
          <w:szCs w:val="22"/>
          <w14:ligatures w14:val="none"/>
        </w:rPr>
        <w:t xml:space="preserve"> </w:t>
      </w:r>
      <w:proofErr w:type="spellStart"/>
      <w:r w:rsidRPr="009C283B">
        <w:rPr>
          <w:rFonts w:ascii="Times New Roman" w:eastAsia="Times New Roman" w:hAnsi="Times New Roman" w:cs="Times New Roman"/>
          <w:b/>
          <w:kern w:val="0"/>
          <w:sz w:val="22"/>
          <w:szCs w:val="22"/>
          <w14:ligatures w14:val="none"/>
        </w:rPr>
        <w:t>ezofagito</w:t>
      </w:r>
      <w:proofErr w:type="spellEnd"/>
      <w:r w:rsidRPr="009C283B">
        <w:rPr>
          <w:rFonts w:ascii="Times New Roman" w:eastAsia="Times New Roman" w:hAnsi="Times New Roman" w:cs="Times New Roman"/>
          <w:b/>
          <w:kern w:val="0"/>
          <w:sz w:val="22"/>
          <w:szCs w:val="22"/>
          <w14:ligatures w14:val="none"/>
        </w:rPr>
        <w:t xml:space="preserve"> užgijimo ir rėmens sumažėjimo palaikymas pacientams, kuriems reikalingas ilgalaikis rūgšties slopinimas</w:t>
      </w: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b/>
          <w:kern w:val="0"/>
          <w:sz w:val="22"/>
          <w:szCs w:val="22"/>
          <w14:ligatures w14:val="none"/>
        </w:rPr>
        <w:t xml:space="preserve"> </w:t>
      </w:r>
      <w:r w:rsidRPr="009C283B">
        <w:rPr>
          <w:rFonts w:ascii="Times New Roman" w:eastAsia="Times New Roman" w:hAnsi="Times New Roman" w:cs="Times New Roman"/>
          <w:kern w:val="0"/>
          <w:sz w:val="22"/>
          <w:szCs w:val="22"/>
          <w14:ligatures w14:val="none"/>
        </w:rPr>
        <w:t>30 mg dozę vartoti kartą per parą. Bendrą gydymo trukmę nustatys gydytojas.</w:t>
      </w:r>
    </w:p>
    <w:p w14:paraId="0A1EE3A6"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kern w:val="0"/>
          <w:sz w:val="22"/>
          <w:szCs w:val="22"/>
          <w14:ligatures w14:val="none"/>
        </w:rPr>
        <w:lastRenderedPageBreak/>
        <w:t xml:space="preserve">Su simptomine </w:t>
      </w:r>
      <w:proofErr w:type="spellStart"/>
      <w:r w:rsidRPr="009C283B">
        <w:rPr>
          <w:rFonts w:ascii="Times New Roman" w:eastAsia="Times New Roman" w:hAnsi="Times New Roman" w:cs="Times New Roman"/>
          <w:b/>
          <w:kern w:val="0"/>
          <w:sz w:val="22"/>
          <w:szCs w:val="22"/>
          <w14:ligatures w14:val="none"/>
        </w:rPr>
        <w:t>gastroezofaginio</w:t>
      </w:r>
      <w:proofErr w:type="spellEnd"/>
      <w:r w:rsidRPr="009C283B">
        <w:rPr>
          <w:rFonts w:ascii="Times New Roman" w:eastAsia="Times New Roman" w:hAnsi="Times New Roman" w:cs="Times New Roman"/>
          <w:b/>
          <w:kern w:val="0"/>
          <w:sz w:val="22"/>
          <w:szCs w:val="22"/>
          <w14:ligatures w14:val="none"/>
        </w:rPr>
        <w:t xml:space="preserve"> </w:t>
      </w:r>
      <w:proofErr w:type="spellStart"/>
      <w:r w:rsidRPr="009C283B">
        <w:rPr>
          <w:rFonts w:ascii="Times New Roman" w:eastAsia="Times New Roman" w:hAnsi="Times New Roman" w:cs="Times New Roman"/>
          <w:b/>
          <w:kern w:val="0"/>
          <w:sz w:val="22"/>
          <w:szCs w:val="22"/>
          <w14:ligatures w14:val="none"/>
        </w:rPr>
        <w:t>refliukso</w:t>
      </w:r>
      <w:proofErr w:type="spellEnd"/>
      <w:r w:rsidRPr="009C283B">
        <w:rPr>
          <w:rFonts w:ascii="Times New Roman" w:eastAsia="Times New Roman" w:hAnsi="Times New Roman" w:cs="Times New Roman"/>
          <w:b/>
          <w:kern w:val="0"/>
          <w:sz w:val="22"/>
          <w:szCs w:val="22"/>
          <w14:ligatures w14:val="none"/>
        </w:rPr>
        <w:t xml:space="preserve"> liga (GERL) be </w:t>
      </w:r>
      <w:proofErr w:type="spellStart"/>
      <w:r w:rsidRPr="009C283B">
        <w:rPr>
          <w:rFonts w:ascii="Times New Roman" w:eastAsia="Times New Roman" w:hAnsi="Times New Roman" w:cs="Times New Roman"/>
          <w:b/>
          <w:kern w:val="0"/>
          <w:sz w:val="22"/>
          <w:szCs w:val="22"/>
          <w14:ligatures w14:val="none"/>
        </w:rPr>
        <w:t>erozinio</w:t>
      </w:r>
      <w:proofErr w:type="spellEnd"/>
      <w:r w:rsidRPr="009C283B">
        <w:rPr>
          <w:rFonts w:ascii="Times New Roman" w:eastAsia="Times New Roman" w:hAnsi="Times New Roman" w:cs="Times New Roman"/>
          <w:b/>
          <w:kern w:val="0"/>
          <w:sz w:val="22"/>
          <w:szCs w:val="22"/>
          <w14:ligatures w14:val="none"/>
        </w:rPr>
        <w:t xml:space="preserve"> </w:t>
      </w:r>
      <w:proofErr w:type="spellStart"/>
      <w:r w:rsidRPr="009C283B">
        <w:rPr>
          <w:rFonts w:ascii="Times New Roman" w:eastAsia="Times New Roman" w:hAnsi="Times New Roman" w:cs="Times New Roman"/>
          <w:b/>
          <w:kern w:val="0"/>
          <w:sz w:val="22"/>
          <w:szCs w:val="22"/>
          <w14:ligatures w14:val="none"/>
        </w:rPr>
        <w:t>ezofagito</w:t>
      </w:r>
      <w:proofErr w:type="spellEnd"/>
      <w:r w:rsidRPr="009C283B">
        <w:rPr>
          <w:rFonts w:ascii="Times New Roman" w:eastAsia="Times New Roman" w:hAnsi="Times New Roman" w:cs="Times New Roman"/>
          <w:b/>
          <w:kern w:val="0"/>
          <w:sz w:val="22"/>
          <w:szCs w:val="22"/>
          <w14:ligatures w14:val="none"/>
        </w:rPr>
        <w:t xml:space="preserve"> susijusio rėmens ir rūgšties </w:t>
      </w:r>
      <w:proofErr w:type="spellStart"/>
      <w:r w:rsidRPr="009C283B">
        <w:rPr>
          <w:rFonts w:ascii="Times New Roman" w:eastAsia="Times New Roman" w:hAnsi="Times New Roman" w:cs="Times New Roman"/>
          <w:b/>
          <w:kern w:val="0"/>
          <w:sz w:val="22"/>
          <w:szCs w:val="22"/>
          <w14:ligatures w14:val="none"/>
        </w:rPr>
        <w:t>regurgitacijos</w:t>
      </w:r>
      <w:proofErr w:type="spellEnd"/>
      <w:r w:rsidRPr="009C283B">
        <w:rPr>
          <w:rFonts w:ascii="Times New Roman" w:eastAsia="Times New Roman" w:hAnsi="Times New Roman" w:cs="Times New Roman"/>
          <w:b/>
          <w:kern w:val="0"/>
          <w:sz w:val="22"/>
          <w:szCs w:val="22"/>
          <w14:ligatures w14:val="none"/>
        </w:rPr>
        <w:t xml:space="preserve"> gydymas.</w:t>
      </w:r>
      <w:r w:rsidRPr="009C283B">
        <w:rPr>
          <w:rFonts w:ascii="Times New Roman" w:eastAsia="Times New Roman" w:hAnsi="Times New Roman" w:cs="Times New Roman"/>
          <w:kern w:val="0"/>
          <w:sz w:val="22"/>
          <w:szCs w:val="22"/>
          <w14:ligatures w14:val="none"/>
        </w:rPr>
        <w:t xml:space="preserve"> 30 mg dozę vartoti kartą per parą iki 4 savaičių.</w:t>
      </w:r>
    </w:p>
    <w:p w14:paraId="5E1002C3"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2746DA2B"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kern w:val="0"/>
          <w:sz w:val="22"/>
          <w:szCs w:val="22"/>
          <w14:ligatures w14:val="none"/>
        </w:rPr>
        <w:t>Senyvi pacientai ir pacientai, kuriems yra kepenų sutrikimų:</w:t>
      </w:r>
      <w:r w:rsidRPr="009C283B">
        <w:rPr>
          <w:rFonts w:ascii="Times New Roman" w:eastAsia="Times New Roman" w:hAnsi="Times New Roman" w:cs="Times New Roman"/>
          <w:kern w:val="0"/>
          <w:sz w:val="22"/>
          <w:szCs w:val="22"/>
          <w14:ligatures w14:val="none"/>
        </w:rPr>
        <w:t xml:space="preserve"> Jūsų gydytojas gali paskirti mažesnę dozę.</w:t>
      </w:r>
    </w:p>
    <w:p w14:paraId="642C699A"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16DC2BD0" w14:textId="24FFD3DB"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Kiek laiko vartoti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nurodys gydytojas.</w:t>
      </w:r>
    </w:p>
    <w:p w14:paraId="17898F80"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1352D92D"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Jei reikės, gydytojas gali nurodyti vartoti ir kitokią dozę.</w:t>
      </w:r>
    </w:p>
    <w:p w14:paraId="6C62453F" w14:textId="77777777" w:rsidR="009C283B" w:rsidRPr="009C283B" w:rsidRDefault="009C283B" w:rsidP="009C283B">
      <w:pPr>
        <w:spacing w:after="0" w:line="240" w:lineRule="auto"/>
        <w:ind w:left="567" w:hanging="567"/>
        <w:rPr>
          <w:rFonts w:ascii="Times New Roman" w:eastAsia="Times New Roman" w:hAnsi="Times New Roman" w:cs="Times New Roman"/>
          <w:kern w:val="0"/>
          <w:sz w:val="22"/>
          <w:szCs w:val="22"/>
          <w14:ligatures w14:val="none"/>
        </w:rPr>
      </w:pPr>
    </w:p>
    <w:p w14:paraId="1107810B" w14:textId="16B3D307" w:rsidR="009C283B" w:rsidRPr="009C283B" w:rsidRDefault="009C283B" w:rsidP="009C283B">
      <w:pPr>
        <w:spacing w:after="0" w:line="240" w:lineRule="auto"/>
        <w:ind w:left="567" w:hanging="567"/>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 xml:space="preserve">Ką daryti pavartojus per didelę </w:t>
      </w:r>
      <w:r w:rsidR="0035053E">
        <w:rPr>
          <w:rFonts w:ascii="Times New Roman" w:eastAsia="Times New Roman" w:hAnsi="Times New Roman" w:cs="Times New Roman"/>
          <w:b/>
          <w:kern w:val="0"/>
          <w:sz w:val="22"/>
          <w:szCs w:val="22"/>
          <w14:ligatures w14:val="none"/>
        </w:rPr>
        <w:t>DEXILANT</w:t>
      </w:r>
      <w:r w:rsidRPr="009C283B">
        <w:rPr>
          <w:rFonts w:ascii="Times New Roman" w:eastAsia="Times New Roman" w:hAnsi="Times New Roman" w:cs="Times New Roman"/>
          <w:b/>
          <w:kern w:val="0"/>
          <w:sz w:val="22"/>
          <w:szCs w:val="22"/>
          <w14:ligatures w14:val="none"/>
        </w:rPr>
        <w:t xml:space="preserve"> dozę</w:t>
      </w:r>
    </w:p>
    <w:p w14:paraId="67EE3FE9" w14:textId="77777777" w:rsidR="009C283B" w:rsidRPr="009C283B" w:rsidRDefault="009C283B" w:rsidP="009C283B">
      <w:pPr>
        <w:spacing w:after="0" w:line="240" w:lineRule="auto"/>
        <w:ind w:left="567" w:hanging="567"/>
        <w:rPr>
          <w:rFonts w:ascii="Times New Roman" w:eastAsia="Times New Roman" w:hAnsi="Times New Roman" w:cs="Times New Roman"/>
          <w:b/>
          <w:kern w:val="0"/>
          <w:sz w:val="22"/>
          <w:szCs w:val="22"/>
          <w14:ligatures w14:val="none"/>
        </w:rPr>
      </w:pPr>
    </w:p>
    <w:p w14:paraId="3A16C156" w14:textId="77777777" w:rsidR="009C283B" w:rsidRPr="009C283B" w:rsidRDefault="009C283B" w:rsidP="009C283B">
      <w:pPr>
        <w:keepNext/>
        <w:numPr>
          <w:ilvl w:val="12"/>
          <w:numId w:val="0"/>
        </w:numPr>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Jei netyčia nurysite daug kapsulių (perdozuosite) arba kas nors kitas iš karto išgers daug Jūsų vaisto dozių, nedelsdami kreipkitės į gydytoją. </w:t>
      </w:r>
    </w:p>
    <w:p w14:paraId="1603C51B" w14:textId="77777777" w:rsidR="009C283B" w:rsidRPr="009C283B" w:rsidRDefault="009C283B" w:rsidP="009C283B">
      <w:pPr>
        <w:keepNext/>
        <w:numPr>
          <w:ilvl w:val="12"/>
          <w:numId w:val="0"/>
        </w:numPr>
        <w:spacing w:after="0" w:line="240" w:lineRule="auto"/>
        <w:rPr>
          <w:rFonts w:ascii="Times New Roman" w:eastAsia="Times New Roman" w:hAnsi="Times New Roman" w:cs="Times New Roman"/>
          <w:kern w:val="0"/>
          <w:sz w:val="22"/>
          <w:szCs w:val="22"/>
          <w14:ligatures w14:val="none"/>
        </w:rPr>
      </w:pPr>
    </w:p>
    <w:p w14:paraId="29AD4D84" w14:textId="77777777" w:rsidR="009C283B" w:rsidRPr="009C283B" w:rsidRDefault="009C283B" w:rsidP="009C283B">
      <w:pPr>
        <w:keepNext/>
        <w:numPr>
          <w:ilvl w:val="12"/>
          <w:numId w:val="0"/>
        </w:numPr>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Pacientams, kurie pavartojo didelę </w:t>
      </w:r>
      <w:proofErr w:type="spellStart"/>
      <w:r w:rsidRPr="009C283B">
        <w:rPr>
          <w:rFonts w:ascii="Times New Roman" w:eastAsia="Times New Roman" w:hAnsi="Times New Roman" w:cs="Times New Roman"/>
          <w:kern w:val="0"/>
          <w:sz w:val="22"/>
          <w:szCs w:val="22"/>
          <w14:ligatures w14:val="none"/>
        </w:rPr>
        <w:t>dekslansoprazolo</w:t>
      </w:r>
      <w:proofErr w:type="spellEnd"/>
      <w:r w:rsidRPr="009C283B">
        <w:rPr>
          <w:rFonts w:ascii="Times New Roman" w:eastAsia="Times New Roman" w:hAnsi="Times New Roman" w:cs="Times New Roman"/>
          <w:kern w:val="0"/>
          <w:sz w:val="22"/>
          <w:szCs w:val="22"/>
          <w14:ligatures w14:val="none"/>
        </w:rPr>
        <w:t xml:space="preserve"> dozę, atsirado toliau išvardytų simptomų. </w:t>
      </w:r>
    </w:p>
    <w:p w14:paraId="788376F9"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Didelis kraujospūdis, kraujo </w:t>
      </w:r>
      <w:proofErr w:type="spellStart"/>
      <w:r w:rsidRPr="009C283B">
        <w:rPr>
          <w:rFonts w:ascii="Times New Roman" w:eastAsia="Times New Roman" w:hAnsi="Times New Roman" w:cs="Times New Roman"/>
          <w:kern w:val="0"/>
          <w:sz w:val="22"/>
          <w:szCs w:val="22"/>
          <w14:ligatures w14:val="none"/>
        </w:rPr>
        <w:t>samplūdis</w:t>
      </w:r>
      <w:proofErr w:type="spellEnd"/>
      <w:r w:rsidRPr="009C283B">
        <w:rPr>
          <w:rFonts w:ascii="Times New Roman" w:eastAsia="Times New Roman" w:hAnsi="Times New Roman" w:cs="Times New Roman"/>
          <w:kern w:val="0"/>
          <w:sz w:val="22"/>
          <w:szCs w:val="22"/>
          <w14:ligatures w14:val="none"/>
        </w:rPr>
        <w:t xml:space="preserve"> į veidą, kraujosruvų atsiradimas, gerklės skausmas ir kūno svorio mažėjimas.</w:t>
      </w:r>
    </w:p>
    <w:p w14:paraId="66782D3C" w14:textId="77777777" w:rsidR="009C283B" w:rsidRPr="009C283B" w:rsidRDefault="009C283B" w:rsidP="009C283B">
      <w:pPr>
        <w:spacing w:after="0" w:line="240" w:lineRule="auto"/>
        <w:ind w:left="567" w:hanging="567"/>
        <w:rPr>
          <w:rFonts w:ascii="Times New Roman" w:eastAsia="Times New Roman" w:hAnsi="Times New Roman" w:cs="Times New Roman"/>
          <w:b/>
          <w:kern w:val="0"/>
          <w:sz w:val="22"/>
          <w:szCs w:val="22"/>
          <w14:ligatures w14:val="none"/>
        </w:rPr>
      </w:pPr>
    </w:p>
    <w:p w14:paraId="2B6C3D86" w14:textId="7F135F00" w:rsidR="009C283B" w:rsidRPr="009C283B" w:rsidRDefault="009C283B" w:rsidP="009C283B">
      <w:pPr>
        <w:spacing w:after="0" w:line="240" w:lineRule="auto"/>
        <w:ind w:left="567" w:hanging="567"/>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 xml:space="preserve">Pamiršus pavartoti </w:t>
      </w:r>
      <w:r w:rsidR="0035053E">
        <w:rPr>
          <w:rFonts w:ascii="Times New Roman" w:eastAsia="Times New Roman" w:hAnsi="Times New Roman" w:cs="Times New Roman"/>
          <w:b/>
          <w:kern w:val="0"/>
          <w:sz w:val="22"/>
          <w:szCs w:val="22"/>
          <w14:ligatures w14:val="none"/>
        </w:rPr>
        <w:t>DEXILANT</w:t>
      </w:r>
    </w:p>
    <w:p w14:paraId="728118A4" w14:textId="77777777" w:rsidR="009C283B" w:rsidRPr="009C283B" w:rsidRDefault="009C283B" w:rsidP="009C283B">
      <w:pPr>
        <w:spacing w:after="0" w:line="240" w:lineRule="auto"/>
        <w:ind w:left="567" w:hanging="567"/>
        <w:rPr>
          <w:rFonts w:ascii="Times New Roman" w:eastAsia="Times New Roman" w:hAnsi="Times New Roman" w:cs="Times New Roman"/>
          <w:b/>
          <w:kern w:val="0"/>
          <w:sz w:val="22"/>
          <w:szCs w:val="22"/>
          <w14:ligatures w14:val="none"/>
        </w:rPr>
      </w:pPr>
    </w:p>
    <w:p w14:paraId="5D9B390C"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Jei pamiršote pavartoti dozę, ją išgerkite vos tik prisiminę, nebent jau beveik laikas vartoti kitą dozę. Tokiu atveju pamirštąją dozę praleiskite ir kitą dozę gerkite įprastu metu. Negalima vartoti dvigubos dozės norint kompensuoti praleistą dozę.</w:t>
      </w:r>
    </w:p>
    <w:p w14:paraId="26E869BD" w14:textId="77777777" w:rsidR="009C283B" w:rsidRPr="009C283B" w:rsidRDefault="009C283B" w:rsidP="009C283B">
      <w:pPr>
        <w:spacing w:after="0" w:line="240" w:lineRule="auto"/>
        <w:ind w:left="567" w:hanging="567"/>
        <w:rPr>
          <w:rFonts w:ascii="Times New Roman" w:eastAsia="Times New Roman" w:hAnsi="Times New Roman" w:cs="Times New Roman"/>
          <w:kern w:val="0"/>
          <w:sz w:val="22"/>
          <w:szCs w:val="22"/>
          <w14:ligatures w14:val="none"/>
        </w:rPr>
      </w:pPr>
    </w:p>
    <w:p w14:paraId="3D2D2C1C" w14:textId="4E409501" w:rsidR="009C283B" w:rsidRPr="009C283B" w:rsidRDefault="009C283B" w:rsidP="009C283B">
      <w:pPr>
        <w:spacing w:after="0" w:line="240" w:lineRule="auto"/>
        <w:ind w:left="567" w:hanging="567"/>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 xml:space="preserve">Nustojus vartoti </w:t>
      </w:r>
      <w:r w:rsidR="0035053E">
        <w:rPr>
          <w:rFonts w:ascii="Times New Roman" w:eastAsia="Times New Roman" w:hAnsi="Times New Roman" w:cs="Times New Roman"/>
          <w:b/>
          <w:kern w:val="0"/>
          <w:sz w:val="22"/>
          <w:szCs w:val="22"/>
          <w14:ligatures w14:val="none"/>
        </w:rPr>
        <w:t>DEXILANT</w:t>
      </w:r>
    </w:p>
    <w:p w14:paraId="09020DB6" w14:textId="77777777" w:rsidR="009C283B" w:rsidRPr="009C283B" w:rsidRDefault="009C283B" w:rsidP="009C283B">
      <w:pPr>
        <w:spacing w:after="0" w:line="240" w:lineRule="auto"/>
        <w:ind w:left="567" w:hanging="567"/>
        <w:rPr>
          <w:rFonts w:ascii="Times New Roman" w:eastAsia="Times New Roman" w:hAnsi="Times New Roman" w:cs="Times New Roman"/>
          <w:kern w:val="0"/>
          <w:sz w:val="22"/>
          <w:szCs w:val="22"/>
          <w14:ligatures w14:val="none"/>
        </w:rPr>
      </w:pPr>
    </w:p>
    <w:p w14:paraId="2ED4A2EF"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Nenutraukite gydymo per anksti dėl to, kad pasijutote geriau. Jūsų būklė gali būti dar nevisiškai išgijusi ir nebaigus gydymo kurso gali atsinaujinti. Prieš nutraukdami gydymą, pasitarkite su gydytoju.</w:t>
      </w:r>
    </w:p>
    <w:p w14:paraId="2E7B7DEC"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529A8B11"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0DD5FE32"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58570AB"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B404C47" w14:textId="77777777" w:rsidR="009C283B" w:rsidRPr="009C283B" w:rsidRDefault="009C283B" w:rsidP="009C283B">
      <w:pPr>
        <w:numPr>
          <w:ilvl w:val="12"/>
          <w:numId w:val="0"/>
        </w:numPr>
        <w:spacing w:after="0" w:line="240" w:lineRule="auto"/>
        <w:ind w:left="567" w:hanging="567"/>
        <w:outlineLvl w:val="0"/>
        <w:rPr>
          <w:rFonts w:ascii="Times New Roman" w:eastAsia="Times New Roman" w:hAnsi="Times New Roman" w:cs="Times New Roman"/>
          <w:b/>
          <w:caps/>
          <w:kern w:val="0"/>
          <w:sz w:val="22"/>
          <w:szCs w:val="22"/>
          <w14:ligatures w14:val="none"/>
        </w:rPr>
      </w:pPr>
      <w:r w:rsidRPr="009C283B">
        <w:rPr>
          <w:rFonts w:ascii="Times New Roman" w:eastAsia="Times New Roman" w:hAnsi="Times New Roman" w:cs="Times New Roman"/>
          <w:b/>
          <w:caps/>
          <w:kern w:val="0"/>
          <w:sz w:val="22"/>
          <w:szCs w:val="22"/>
          <w14:ligatures w14:val="none"/>
        </w:rPr>
        <w:t>4.</w:t>
      </w:r>
      <w:r w:rsidRPr="009C283B">
        <w:rPr>
          <w:rFonts w:ascii="Times New Roman" w:eastAsia="Times New Roman" w:hAnsi="Times New Roman" w:cs="Times New Roman"/>
          <w:b/>
          <w:caps/>
          <w:kern w:val="0"/>
          <w:sz w:val="22"/>
          <w:szCs w:val="22"/>
          <w14:ligatures w14:val="none"/>
        </w:rPr>
        <w:tab/>
      </w:r>
      <w:r w:rsidRPr="009C283B">
        <w:rPr>
          <w:rFonts w:ascii="Times New Roman" w:eastAsia="Times New Roman" w:hAnsi="Times New Roman" w:cs="Times New Roman"/>
          <w:b/>
          <w:kern w:val="0"/>
          <w:sz w:val="22"/>
          <w:szCs w:val="22"/>
          <w14:ligatures w14:val="none"/>
        </w:rPr>
        <w:t>Galimas šalutinis poveikis</w:t>
      </w:r>
    </w:p>
    <w:p w14:paraId="7CBB18CE" w14:textId="77777777" w:rsidR="009C283B" w:rsidRPr="009C283B" w:rsidRDefault="009C283B" w:rsidP="009C283B">
      <w:pPr>
        <w:spacing w:after="0" w:line="240" w:lineRule="auto"/>
        <w:ind w:left="567" w:hanging="567"/>
        <w:rPr>
          <w:rFonts w:ascii="Times New Roman" w:eastAsia="Times New Roman" w:hAnsi="Times New Roman" w:cs="Times New Roman"/>
          <w:kern w:val="0"/>
          <w:sz w:val="22"/>
          <w:szCs w:val="22"/>
          <w14:ligatures w14:val="none"/>
        </w:rPr>
      </w:pPr>
    </w:p>
    <w:p w14:paraId="30B38EF2" w14:textId="77777777" w:rsidR="009C283B" w:rsidRPr="009C283B" w:rsidRDefault="009C283B" w:rsidP="009C283B">
      <w:pPr>
        <w:spacing w:after="0" w:line="240" w:lineRule="auto"/>
        <w:ind w:left="567"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737FBA58" w14:textId="77777777" w:rsidR="009C283B" w:rsidRPr="009C283B" w:rsidRDefault="009C283B" w:rsidP="009C283B">
      <w:pPr>
        <w:spacing w:after="0" w:line="240" w:lineRule="auto"/>
        <w:ind w:left="567" w:hanging="567"/>
        <w:rPr>
          <w:rFonts w:ascii="Times New Roman" w:eastAsia="Times New Roman" w:hAnsi="Times New Roman" w:cs="Times New Roman"/>
          <w:kern w:val="0"/>
          <w:sz w:val="22"/>
          <w:szCs w:val="22"/>
          <w14:ligatures w14:val="none"/>
        </w:rPr>
      </w:pPr>
    </w:p>
    <w:p w14:paraId="061CB969" w14:textId="25DA0132"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Klinikinių tyrimų metu pastebėtas su gydymu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xml:space="preserve"> susijęs šalutinis poveikis dažniausiai buvo lengvas arba vidutinio sunkumo. </w:t>
      </w:r>
    </w:p>
    <w:p w14:paraId="170192F1"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326ED7F5"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Jei atsiras bet kuris toliau išvardytas šalutinis poveikis, nedelsdami nutraukite kapsulių vartojimą ir kreipkitės į gydytoją, skubios pagalbos skyrių ar artimiausią ligoninę.</w:t>
      </w:r>
    </w:p>
    <w:p w14:paraId="615F9284"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Padidėjusio jautrumo ar sunkios alerginės reakcijos (dažnis nežinomas), pvz., išbėrimas, veido patinimas, gerklės spaudimas, kvėpavimo pasunkėjimas.</w:t>
      </w:r>
    </w:p>
    <w:p w14:paraId="2A84BADB" w14:textId="77777777" w:rsidR="009C283B" w:rsidRPr="009C283B" w:rsidRDefault="009C283B" w:rsidP="009C283B">
      <w:p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Anafilaksinis šokas ar rimta, sunki ir staigi alerginė reakcija (dažnis nežinomas), kurios simptomai yra dusulys, minčių susipainiojimas, blyški odos spalva, sunkus odos išbėrimas, gerklės spaudimas, silpnumas, oro gaudymas ir sąmonės netekimas.</w:t>
      </w:r>
    </w:p>
    <w:p w14:paraId="4101226C"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63927248"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kern w:val="0"/>
          <w:sz w:val="22"/>
          <w:szCs w:val="22"/>
          <w14:ligatures w14:val="none"/>
        </w:rPr>
        <w:t>Šalutinis poveikis, apie kurį pranešta dažniausiai (dažni šalutinio poveikio reiškiniai – gali pasireikšti rečiau kaip 1  iš 10 asmenų)</w:t>
      </w:r>
      <w:r w:rsidRPr="009C283B">
        <w:rPr>
          <w:rFonts w:ascii="Times New Roman" w:eastAsia="Times New Roman" w:hAnsi="Times New Roman" w:cs="Times New Roman"/>
          <w:kern w:val="0"/>
          <w:sz w:val="22"/>
          <w:szCs w:val="22"/>
          <w14:ligatures w14:val="none"/>
        </w:rPr>
        <w:t xml:space="preserve"> buvo:</w:t>
      </w:r>
    </w:p>
    <w:p w14:paraId="04372753" w14:textId="77777777" w:rsidR="009C283B" w:rsidRPr="009C283B" w:rsidRDefault="009C283B" w:rsidP="009C283B">
      <w:pPr>
        <w:numPr>
          <w:ilvl w:val="0"/>
          <w:numId w:val="4"/>
        </w:numPr>
        <w:tabs>
          <w:tab w:val="clear" w:pos="360"/>
          <w:tab w:val="num" w:pos="567"/>
        </w:tabs>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viduriavimas, pilvo skausmas, galvos skausmas, šleikštulys (pykinimas), nemalonus pojūtis pilve, dujų kaupimasis (pilvo pūtimas), vidurių užkietėjimas ir gerybiniai skrandžio polipai.</w:t>
      </w:r>
    </w:p>
    <w:p w14:paraId="52EC5598"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F9C9C22" w14:textId="5C8905A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Kai kuriems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xml:space="preserve"> vartojusiems pacientams pasireiškė toliau išvardytas šalutinis poveikis.</w:t>
      </w:r>
    </w:p>
    <w:p w14:paraId="461E9E1E"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1FA4AF9B"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kern w:val="0"/>
          <w:sz w:val="22"/>
          <w:szCs w:val="22"/>
          <w14:ligatures w14:val="none"/>
        </w:rPr>
        <w:t>Nedažni šalutinio poveikio reiškiniai (gali pasireikšti rečiau kaip 1 iš 100 asmenų):</w:t>
      </w:r>
    </w:p>
    <w:p w14:paraId="0BF18476"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lastRenderedPageBreak/>
        <w:t>-</w:t>
      </w:r>
      <w:r w:rsidRPr="009C283B">
        <w:rPr>
          <w:rFonts w:ascii="Times New Roman" w:eastAsia="Times New Roman" w:hAnsi="Times New Roman" w:cs="Times New Roman"/>
          <w:kern w:val="0"/>
          <w:sz w:val="22"/>
          <w:szCs w:val="22"/>
          <w14:ligatures w14:val="none"/>
        </w:rPr>
        <w:tab/>
        <w:t>miego sutrikimas;</w:t>
      </w:r>
    </w:p>
    <w:p w14:paraId="4B734A5B"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depresija;</w:t>
      </w:r>
    </w:p>
    <w:p w14:paraId="20F85456"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svaigulys;</w:t>
      </w:r>
    </w:p>
    <w:p w14:paraId="71C82175"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skonio pojūčio pokytis;</w:t>
      </w:r>
    </w:p>
    <w:p w14:paraId="25B88AE1"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didelis kraujospūdis;</w:t>
      </w:r>
    </w:p>
    <w:p w14:paraId="33B49981"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 xml:space="preserve">kraujo </w:t>
      </w:r>
      <w:proofErr w:type="spellStart"/>
      <w:r w:rsidRPr="009C283B">
        <w:rPr>
          <w:rFonts w:ascii="Times New Roman" w:eastAsia="Times New Roman" w:hAnsi="Times New Roman" w:cs="Times New Roman"/>
          <w:kern w:val="0"/>
          <w:sz w:val="22"/>
          <w:szCs w:val="22"/>
          <w14:ligatures w14:val="none"/>
        </w:rPr>
        <w:t>samplūdis</w:t>
      </w:r>
      <w:proofErr w:type="spellEnd"/>
      <w:r w:rsidRPr="009C283B">
        <w:rPr>
          <w:rFonts w:ascii="Times New Roman" w:eastAsia="Times New Roman" w:hAnsi="Times New Roman" w:cs="Times New Roman"/>
          <w:kern w:val="0"/>
          <w:sz w:val="22"/>
          <w:szCs w:val="22"/>
          <w14:ligatures w14:val="none"/>
        </w:rPr>
        <w:t xml:space="preserve"> į veidą;</w:t>
      </w:r>
    </w:p>
    <w:p w14:paraId="3271B372"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kosulys;</w:t>
      </w:r>
    </w:p>
    <w:p w14:paraId="4EFDDE20" w14:textId="77777777" w:rsidR="009C283B" w:rsidRPr="009C283B" w:rsidRDefault="009C283B" w:rsidP="009C283B">
      <w:pPr>
        <w:numPr>
          <w:ilvl w:val="12"/>
          <w:numId w:val="0"/>
        </w:numPr>
        <w:spacing w:after="0" w:line="240" w:lineRule="auto"/>
        <w:ind w:left="567"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vėmimas;</w:t>
      </w:r>
    </w:p>
    <w:p w14:paraId="7C3F56ED" w14:textId="77777777" w:rsidR="009C283B" w:rsidRPr="009C283B" w:rsidRDefault="009C283B" w:rsidP="009C283B">
      <w:pPr>
        <w:numPr>
          <w:ilvl w:val="12"/>
          <w:numId w:val="0"/>
        </w:numPr>
        <w:spacing w:after="0" w:line="240" w:lineRule="auto"/>
        <w:ind w:left="567"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burnos džiūvimas;</w:t>
      </w:r>
    </w:p>
    <w:p w14:paraId="24F6B21E"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nenormalūs kepenų funkcijos tyrimo rodmenys;</w:t>
      </w:r>
    </w:p>
    <w:p w14:paraId="271BF1A8"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dilgėlinė;</w:t>
      </w:r>
    </w:p>
    <w:p w14:paraId="76127BD1"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niežulys;</w:t>
      </w:r>
    </w:p>
    <w:p w14:paraId="3E24ED33"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išbėrimas;</w:t>
      </w:r>
    </w:p>
    <w:p w14:paraId="29AC8323"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silpnumo pojūtis;</w:t>
      </w:r>
    </w:p>
    <w:p w14:paraId="5A2FA5BD"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apetito pokytis;</w:t>
      </w:r>
    </w:p>
    <w:p w14:paraId="70F61D32"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šlaunikaulio, riešo ar stuburo lūžimas.</w:t>
      </w:r>
    </w:p>
    <w:p w14:paraId="2CCB09B1"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b/>
          <w:kern w:val="0"/>
          <w:sz w:val="22"/>
          <w:szCs w:val="22"/>
          <w14:ligatures w14:val="none"/>
        </w:rPr>
      </w:pPr>
    </w:p>
    <w:p w14:paraId="043F8EF7"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kern w:val="0"/>
          <w:sz w:val="22"/>
          <w:szCs w:val="22"/>
          <w14:ligatures w14:val="none"/>
        </w:rPr>
        <w:t>Reti šalutinio poveikio reiškiniai (gali pasireikšti rečiau kaip 1  iš 1 000 asmenų):</w:t>
      </w:r>
    </w:p>
    <w:p w14:paraId="155C4E09"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haliucinacijos (balsų ar garsų girdėjimas);</w:t>
      </w:r>
    </w:p>
    <w:p w14:paraId="112A5A82"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traukuliai;</w:t>
      </w:r>
    </w:p>
    <w:p w14:paraId="20DED949"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dilgčiojimas ar tirpimas;</w:t>
      </w:r>
    </w:p>
    <w:p w14:paraId="204297DE"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regos sutrikimas;</w:t>
      </w:r>
    </w:p>
    <w:p w14:paraId="35C8EB07"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svaigulio ar sukimosi pojūtis;</w:t>
      </w:r>
    </w:p>
    <w:p w14:paraId="77ED3B0A" w14:textId="77777777" w:rsidR="009C283B" w:rsidRPr="009C283B" w:rsidRDefault="009C283B" w:rsidP="009C283B">
      <w:p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inkstų problemos;</w:t>
      </w:r>
    </w:p>
    <w:p w14:paraId="62FEE41E"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r>
      <w:proofErr w:type="spellStart"/>
      <w:r w:rsidRPr="009C283B">
        <w:rPr>
          <w:rFonts w:ascii="Times New Roman" w:eastAsia="Times New Roman" w:hAnsi="Times New Roman" w:cs="Times New Roman"/>
          <w:kern w:val="0"/>
          <w:sz w:val="22"/>
          <w:szCs w:val="22"/>
          <w14:ligatures w14:val="none"/>
        </w:rPr>
        <w:t>mieliagrybių</w:t>
      </w:r>
      <w:proofErr w:type="spellEnd"/>
      <w:r w:rsidRPr="009C283B">
        <w:rPr>
          <w:rFonts w:ascii="Times New Roman" w:eastAsia="Times New Roman" w:hAnsi="Times New Roman" w:cs="Times New Roman"/>
          <w:kern w:val="0"/>
          <w:sz w:val="22"/>
          <w:szCs w:val="22"/>
          <w14:ligatures w14:val="none"/>
        </w:rPr>
        <w:t xml:space="preserve"> infekcija.</w:t>
      </w:r>
    </w:p>
    <w:p w14:paraId="67824BE8"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CA6EA89"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bCs/>
          <w:kern w:val="0"/>
          <w:sz w:val="22"/>
          <w:szCs w:val="22"/>
          <w14:ligatures w14:val="none"/>
        </w:rPr>
        <w:t>Šalutinio poveikio reiškiniai, kurių</w:t>
      </w:r>
      <w:r w:rsidRPr="009C283B">
        <w:rPr>
          <w:rFonts w:ascii="Times New Roman" w:eastAsia="Times New Roman" w:hAnsi="Times New Roman" w:cs="Times New Roman"/>
          <w:b/>
          <w:kern w:val="0"/>
          <w:sz w:val="22"/>
          <w:szCs w:val="22"/>
          <w14:ligatures w14:val="none"/>
        </w:rPr>
        <w:t xml:space="preserve"> dažnis nežinomas (negali būti apskaičiuotas pagal turimus duomenis):</w:t>
      </w:r>
    </w:p>
    <w:p w14:paraId="7A8048C8"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raudonųjų kraujo ląstelių kiekio sumažėjimas, galintis sukelti blyškumą, silpnumą, fizinio krūvio netoleravimą, svaigulį, nuovargį ir minčių susipainiojimą;</w:t>
      </w:r>
    </w:p>
    <w:p w14:paraId="267517A5"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kraujosruvų atsiradimas ar kraujavimas, kurį sukelia nenormalus trombocitų kiekis, atsiradęs dėl nežinomos priežasties;</w:t>
      </w:r>
    </w:p>
    <w:p w14:paraId="7518D97F"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sunkios odos reakcijos (</w:t>
      </w:r>
      <w:proofErr w:type="spellStart"/>
      <w:r w:rsidRPr="009C283B">
        <w:rPr>
          <w:rFonts w:ascii="Times New Roman" w:eastAsia="Times New Roman" w:hAnsi="Times New Roman" w:cs="Times New Roman"/>
          <w:kern w:val="0"/>
          <w:sz w:val="22"/>
          <w:szCs w:val="22"/>
          <w14:ligatures w14:val="none"/>
        </w:rPr>
        <w:t>Stivenso</w:t>
      </w:r>
      <w:proofErr w:type="spellEnd"/>
      <w:r w:rsidRPr="009C283B">
        <w:rPr>
          <w:rFonts w:ascii="Times New Roman" w:eastAsia="Times New Roman" w:hAnsi="Times New Roman" w:cs="Times New Roman"/>
          <w:kern w:val="0"/>
          <w:sz w:val="22"/>
          <w:szCs w:val="22"/>
          <w14:ligatures w14:val="none"/>
        </w:rPr>
        <w:t>-Džonsono [</w:t>
      </w:r>
      <w:proofErr w:type="spellStart"/>
      <w:r w:rsidRPr="009C283B">
        <w:rPr>
          <w:rFonts w:ascii="Times New Roman" w:eastAsia="Times New Roman" w:hAnsi="Times New Roman" w:cs="Times New Roman"/>
          <w:i/>
          <w:iCs/>
          <w:kern w:val="0"/>
          <w:sz w:val="22"/>
          <w:szCs w:val="22"/>
          <w14:ligatures w14:val="none"/>
        </w:rPr>
        <w:t>Stevens-Johnson</w:t>
      </w:r>
      <w:proofErr w:type="spellEnd"/>
      <w:r w:rsidRPr="009C283B">
        <w:rPr>
          <w:rFonts w:ascii="Times New Roman" w:eastAsia="Times New Roman" w:hAnsi="Times New Roman" w:cs="Times New Roman"/>
          <w:kern w:val="0"/>
          <w:sz w:val="22"/>
          <w:szCs w:val="22"/>
          <w14:ligatures w14:val="none"/>
        </w:rPr>
        <w:t xml:space="preserve">] sindromas, toksinė epidermio </w:t>
      </w:r>
      <w:proofErr w:type="spellStart"/>
      <w:r w:rsidRPr="009C283B">
        <w:rPr>
          <w:rFonts w:ascii="Times New Roman" w:eastAsia="Times New Roman" w:hAnsi="Times New Roman" w:cs="Times New Roman"/>
          <w:kern w:val="0"/>
          <w:sz w:val="22"/>
          <w:szCs w:val="22"/>
          <w14:ligatures w14:val="none"/>
        </w:rPr>
        <w:t>nekrolizė</w:t>
      </w:r>
      <w:proofErr w:type="spellEnd"/>
      <w:r w:rsidRPr="009C283B">
        <w:rPr>
          <w:rFonts w:ascii="Times New Roman" w:eastAsia="Times New Roman" w:hAnsi="Times New Roman" w:cs="Times New Roman"/>
          <w:kern w:val="0"/>
          <w:sz w:val="22"/>
          <w:szCs w:val="22"/>
          <w14:ligatures w14:val="none"/>
        </w:rPr>
        <w:t xml:space="preserve"> (TEN), reakcija į vaistinį preparatą su </w:t>
      </w:r>
      <w:proofErr w:type="spellStart"/>
      <w:r w:rsidRPr="009C283B">
        <w:rPr>
          <w:rFonts w:ascii="Times New Roman" w:eastAsia="Times New Roman" w:hAnsi="Times New Roman" w:cs="Times New Roman"/>
          <w:kern w:val="0"/>
          <w:sz w:val="22"/>
          <w:szCs w:val="22"/>
          <w14:ligatures w14:val="none"/>
        </w:rPr>
        <w:t>eozinofilija</w:t>
      </w:r>
      <w:proofErr w:type="spellEnd"/>
      <w:r w:rsidRPr="009C283B">
        <w:rPr>
          <w:rFonts w:ascii="Times New Roman" w:eastAsia="Times New Roman" w:hAnsi="Times New Roman" w:cs="Times New Roman"/>
          <w:kern w:val="0"/>
          <w:sz w:val="22"/>
          <w:szCs w:val="22"/>
          <w14:ligatures w14:val="none"/>
        </w:rPr>
        <w:t xml:space="preserve"> ir sisteminiais simptomais (DRESS), daugiaformė </w:t>
      </w:r>
      <w:proofErr w:type="spellStart"/>
      <w:r w:rsidRPr="009C283B">
        <w:rPr>
          <w:rFonts w:ascii="Times New Roman" w:eastAsia="Times New Roman" w:hAnsi="Times New Roman" w:cs="Times New Roman"/>
          <w:kern w:val="0"/>
          <w:sz w:val="22"/>
          <w:szCs w:val="22"/>
          <w14:ligatures w14:val="none"/>
        </w:rPr>
        <w:t>eritema</w:t>
      </w:r>
      <w:proofErr w:type="spellEnd"/>
      <w:r w:rsidRPr="009C283B">
        <w:rPr>
          <w:rFonts w:ascii="Times New Roman" w:eastAsia="Times New Roman" w:hAnsi="Times New Roman" w:cs="Times New Roman"/>
          <w:kern w:val="0"/>
          <w:sz w:val="22"/>
          <w:szCs w:val="22"/>
          <w14:ligatures w14:val="none"/>
        </w:rPr>
        <w:t xml:space="preserve"> ir </w:t>
      </w:r>
      <w:proofErr w:type="spellStart"/>
      <w:r w:rsidRPr="009C283B">
        <w:rPr>
          <w:rFonts w:ascii="Times New Roman" w:eastAsia="Times New Roman" w:hAnsi="Times New Roman" w:cs="Times New Roman"/>
          <w:kern w:val="0"/>
          <w:sz w:val="22"/>
          <w:szCs w:val="22"/>
          <w14:ligatures w14:val="none"/>
        </w:rPr>
        <w:t>poūmė</w:t>
      </w:r>
      <w:proofErr w:type="spellEnd"/>
      <w:r w:rsidRPr="009C283B">
        <w:rPr>
          <w:rFonts w:ascii="Times New Roman" w:eastAsia="Times New Roman" w:hAnsi="Times New Roman" w:cs="Times New Roman"/>
          <w:kern w:val="0"/>
          <w:sz w:val="22"/>
          <w:szCs w:val="22"/>
          <w14:ligatures w14:val="none"/>
        </w:rPr>
        <w:t xml:space="preserve"> odos raudonoji vilkligė). Be to, Jums gali pasireikšti sąnarių skausmas ar į gripą panašūs simptomai, karščiavimas, liaukų patinimas (pvz., pažastyse), o kraujo tyrimai gali rodyti tam tikrų kraujo ląstelių ar kepenų fermentų pokyčių;</w:t>
      </w:r>
    </w:p>
    <w:p w14:paraId="555CE50E"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 xml:space="preserve">matomo vaizdo </w:t>
      </w:r>
      <w:proofErr w:type="spellStart"/>
      <w:r w:rsidRPr="009C283B">
        <w:rPr>
          <w:rFonts w:ascii="Times New Roman" w:eastAsia="Times New Roman" w:hAnsi="Times New Roman" w:cs="Times New Roman"/>
          <w:kern w:val="0"/>
          <w:sz w:val="22"/>
          <w:szCs w:val="22"/>
          <w14:ligatures w14:val="none"/>
        </w:rPr>
        <w:t>neryškumas</w:t>
      </w:r>
      <w:proofErr w:type="spellEnd"/>
      <w:r w:rsidRPr="009C283B">
        <w:rPr>
          <w:rFonts w:ascii="Times New Roman" w:eastAsia="Times New Roman" w:hAnsi="Times New Roman" w:cs="Times New Roman"/>
          <w:kern w:val="0"/>
          <w:sz w:val="22"/>
          <w:szCs w:val="22"/>
          <w14:ligatures w14:val="none"/>
        </w:rPr>
        <w:t>;</w:t>
      </w:r>
    </w:p>
    <w:p w14:paraId="67CC371B"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kurtumas;</w:t>
      </w:r>
    </w:p>
    <w:p w14:paraId="206AEBAA"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vaistų sukeltas kepenų uždegimas (jo simptomai yra apetito netekimas, galvos skausmas, pykinimas, nuovargis, karščiavimas, gelta, šviesios ar molio spalvos išmatos ir tamsus šlapimas);</w:t>
      </w:r>
    </w:p>
    <w:p w14:paraId="40DF9EF7"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išbėrimas, galintis pasireikšti kartu su sąnarių skausmu;</w:t>
      </w:r>
    </w:p>
    <w:p w14:paraId="5DE24B23" w14:textId="22B076AB"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 xml:space="preserve">jei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xml:space="preserve"> vartojate ilgiau kaip tris mėnesius, gali sumažėti magnio kiekis kraujyje. Mažas magnio kiekis kraujyje gali pasireikšti nuovargiu, nevalingais raumenų susitraukimais, dezorientacija, traukuliais, svaiguliu ir širdies plakimo padažnėjimu. Jei Jums atsiras bet kuris minėtas simptomas, nedelsdami kreipkitės į gydytoją. Mažas magnio kiekis gali sukelti kalio ar kalcio kiekio sumažėjimą kraujyje. Jūsų gydytojas gali nuspręsti reguliariai tirti kraują, kad galėtų stebėti magnio kiekį;</w:t>
      </w:r>
    </w:p>
    <w:p w14:paraId="4D695CA6" w14:textId="77777777" w:rsidR="009C283B" w:rsidRPr="009C283B" w:rsidRDefault="009C283B" w:rsidP="009C283B">
      <w:pPr>
        <w:numPr>
          <w:ilvl w:val="0"/>
          <w:numId w:val="7"/>
        </w:numPr>
        <w:spacing w:after="0" w:line="240" w:lineRule="auto"/>
        <w:ind w:left="567"/>
        <w:contextualSpacing/>
        <w:rPr>
          <w:rFonts w:ascii="Times New Roman" w:eastAsia="Times New Roman" w:hAnsi="Times New Roman" w:cs="Times New Roman"/>
          <w:iCs/>
          <w:kern w:val="0"/>
          <w:sz w:val="22"/>
          <w14:ligatures w14:val="none"/>
        </w:rPr>
      </w:pPr>
      <w:r w:rsidRPr="009C283B">
        <w:rPr>
          <w:rFonts w:ascii="Times New Roman" w:eastAsia="Times New Roman" w:hAnsi="Times New Roman" w:cs="Times New Roman"/>
          <w:iCs/>
          <w:kern w:val="0"/>
          <w:sz w:val="22"/>
          <w:szCs w:val="20"/>
          <w:shd w:val="clear" w:color="auto" w:fill="FFFFFF"/>
          <w14:ligatures w14:val="none"/>
        </w:rPr>
        <w:t xml:space="preserve">mažas natrio kiekis kraujyje. Dažni simptomai gali būti pykinimas ir vėmimas, galvos skausmas, mieguistumas ir nuovargis, sumišimas, raumenų silpnumas arba spazmai; </w:t>
      </w:r>
    </w:p>
    <w:p w14:paraId="5E142B76" w14:textId="77777777"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w:t>
      </w:r>
      <w:r w:rsidRPr="009C283B">
        <w:rPr>
          <w:rFonts w:ascii="Times New Roman" w:eastAsia="Times New Roman" w:hAnsi="Times New Roman" w:cs="Times New Roman"/>
          <w:kern w:val="0"/>
          <w:sz w:val="22"/>
          <w:szCs w:val="22"/>
          <w14:ligatures w14:val="none"/>
        </w:rPr>
        <w:tab/>
        <w:t>regėjimo haliucinacijos.</w:t>
      </w:r>
    </w:p>
    <w:p w14:paraId="46D441EE"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57F22F29" w14:textId="77777777" w:rsidR="009C283B" w:rsidRPr="009C283B" w:rsidRDefault="009C283B" w:rsidP="009C283B">
      <w:pPr>
        <w:spacing w:after="0" w:line="240" w:lineRule="auto"/>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Pranešimas apie šalutinį poveikį</w:t>
      </w:r>
    </w:p>
    <w:p w14:paraId="010820B9" w14:textId="77777777" w:rsidR="009C283B" w:rsidRPr="009C283B" w:rsidRDefault="009C283B" w:rsidP="009C283B">
      <w:pPr>
        <w:spacing w:after="0" w:line="240" w:lineRule="auto"/>
        <w:rPr>
          <w:rFonts w:ascii="Times New Roman" w:eastAsia="Times New Roman" w:hAnsi="Times New Roman" w:cs="Times New Roman"/>
          <w:b/>
          <w:kern w:val="0"/>
          <w:sz w:val="22"/>
          <w:szCs w:val="22"/>
          <w14:ligatures w14:val="none"/>
        </w:rPr>
      </w:pPr>
    </w:p>
    <w:p w14:paraId="1A7DC959" w14:textId="77777777" w:rsidR="00C73A49" w:rsidRPr="00C73A49" w:rsidRDefault="00C73A49" w:rsidP="00C73A49">
      <w:pPr>
        <w:spacing w:after="0" w:line="240" w:lineRule="auto"/>
        <w:rPr>
          <w:rFonts w:ascii="Times New Roman" w:eastAsia="Times New Roman" w:hAnsi="Times New Roman" w:cs="Times New Roman"/>
          <w:kern w:val="0"/>
          <w:sz w:val="22"/>
          <w:szCs w:val="20"/>
          <w14:ligatures w14:val="none"/>
        </w:rPr>
      </w:pPr>
      <w:r w:rsidRPr="00C73A49">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w:t>
      </w:r>
      <w:r w:rsidRPr="00C73A49">
        <w:rPr>
          <w:rFonts w:ascii="Times New Roman" w:eastAsia="Times New Roman" w:hAnsi="Times New Roman" w:cs="Times New Roman"/>
          <w:kern w:val="0"/>
          <w:sz w:val="22"/>
          <w:szCs w:val="20"/>
          <w:lang w:eastAsia="lt-LT"/>
          <w14:ligatures w14:val="none"/>
        </w:rPr>
        <w:lastRenderedPageBreak/>
        <w:t xml:space="preserve">prie Lietuvos Respublikos sveikatos apsaugos ministerijos tinklalapyje </w:t>
      </w:r>
      <w:hyperlink r:id="rId5" w:history="1">
        <w:r w:rsidRPr="00C73A49">
          <w:rPr>
            <w:rFonts w:ascii="Times New Roman" w:eastAsia="Times New Roman" w:hAnsi="Times New Roman" w:cs="Times New Roman"/>
            <w:color w:val="467886"/>
            <w:kern w:val="0"/>
            <w:sz w:val="22"/>
            <w:szCs w:val="20"/>
            <w:u w:val="single"/>
            <w:lang w:eastAsia="lt-LT"/>
            <w14:ligatures w14:val="none"/>
          </w:rPr>
          <w:t>https://vvkt.lrv.lt/lt/</w:t>
        </w:r>
      </w:hyperlink>
      <w:r w:rsidRPr="00C73A49">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C73A49">
        <w:rPr>
          <w:rFonts w:ascii="Times New Roman" w:eastAsia="Times New Roman" w:hAnsi="Times New Roman" w:cs="Times New Roman"/>
          <w:kern w:val="0"/>
          <w:sz w:val="22"/>
          <w:szCs w:val="20"/>
          <w14:ligatures w14:val="none"/>
        </w:rPr>
        <w:t>.</w:t>
      </w:r>
    </w:p>
    <w:p w14:paraId="2888FF9E" w14:textId="77777777" w:rsidR="009C283B" w:rsidRPr="009C283B" w:rsidRDefault="009C283B" w:rsidP="009C283B">
      <w:pPr>
        <w:spacing w:after="0" w:line="240" w:lineRule="auto"/>
        <w:ind w:right="-449"/>
        <w:rPr>
          <w:rFonts w:ascii="Times New Roman" w:eastAsia="Times New Roman" w:hAnsi="Times New Roman" w:cs="Times New Roman"/>
          <w:kern w:val="0"/>
          <w:sz w:val="22"/>
          <w:szCs w:val="22"/>
          <w14:ligatures w14:val="none"/>
        </w:rPr>
      </w:pPr>
    </w:p>
    <w:p w14:paraId="2AC32854"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1BEEEB22" w14:textId="37CA1836" w:rsidR="009C283B" w:rsidRPr="009C283B" w:rsidRDefault="009C283B" w:rsidP="009C283B">
      <w:pPr>
        <w:numPr>
          <w:ilvl w:val="12"/>
          <w:numId w:val="0"/>
        </w:numPr>
        <w:spacing w:after="0" w:line="240" w:lineRule="auto"/>
        <w:ind w:left="567" w:right="-2" w:hanging="567"/>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kern w:val="0"/>
          <w:sz w:val="22"/>
          <w:szCs w:val="22"/>
          <w14:ligatures w14:val="none"/>
        </w:rPr>
        <w:t>5.</w:t>
      </w:r>
      <w:r w:rsidRPr="009C283B">
        <w:rPr>
          <w:rFonts w:ascii="Times New Roman" w:eastAsia="Times New Roman" w:hAnsi="Times New Roman" w:cs="Times New Roman"/>
          <w:b/>
          <w:kern w:val="0"/>
          <w:sz w:val="22"/>
          <w:szCs w:val="22"/>
          <w14:ligatures w14:val="none"/>
        </w:rPr>
        <w:tab/>
        <w:t xml:space="preserve">Kaip laikyti </w:t>
      </w:r>
      <w:r w:rsidR="0035053E">
        <w:rPr>
          <w:rFonts w:ascii="Times New Roman" w:eastAsia="Times New Roman" w:hAnsi="Times New Roman" w:cs="Times New Roman"/>
          <w:b/>
          <w:kern w:val="0"/>
          <w:sz w:val="22"/>
          <w:szCs w:val="22"/>
          <w14:ligatures w14:val="none"/>
        </w:rPr>
        <w:t>DEXILANT</w:t>
      </w:r>
    </w:p>
    <w:p w14:paraId="37BF338F" w14:textId="77777777" w:rsidR="009C283B" w:rsidRPr="009C283B" w:rsidRDefault="009C283B" w:rsidP="009C283B">
      <w:pPr>
        <w:spacing w:after="0" w:line="240" w:lineRule="auto"/>
        <w:rPr>
          <w:rFonts w:ascii="Times New Roman" w:eastAsia="Times New Roman" w:hAnsi="Times New Roman" w:cs="Times New Roman"/>
          <w:i/>
          <w:kern w:val="0"/>
          <w:sz w:val="22"/>
          <w:szCs w:val="22"/>
          <w14:ligatures w14:val="none"/>
        </w:rPr>
      </w:pPr>
    </w:p>
    <w:p w14:paraId="3D29B99F"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Šį vaistą laikykite vaikams nepastebimoje ir nepasiekiamoje vietoje.</w:t>
      </w:r>
    </w:p>
    <w:p w14:paraId="04C2E1A1"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4356A14C" w14:textId="77777777" w:rsidR="009C283B" w:rsidRPr="009C283B" w:rsidRDefault="009C283B" w:rsidP="009C283B">
      <w:pPr>
        <w:spacing w:after="0" w:line="240" w:lineRule="auto"/>
        <w:rPr>
          <w:rFonts w:ascii="Times New Roman" w:eastAsia="Times New Roman" w:hAnsi="Times New Roman" w:cs="Times New Roman"/>
          <w:iCs/>
          <w:kern w:val="0"/>
          <w:sz w:val="22"/>
          <w:szCs w:val="22"/>
          <w14:ligatures w14:val="none"/>
        </w:rPr>
      </w:pPr>
      <w:r w:rsidRPr="009C283B">
        <w:rPr>
          <w:rFonts w:ascii="Times New Roman" w:eastAsia="Times New Roman" w:hAnsi="Times New Roman" w:cs="Times New Roman"/>
          <w:iCs/>
          <w:kern w:val="0"/>
          <w:sz w:val="22"/>
          <w:szCs w:val="22"/>
          <w14:ligatures w14:val="none"/>
        </w:rPr>
        <w:t>Ant lizdinės plokštelės ar dėžutės po „EXP“ arba „Tinka iki“ nurodytam tinkamumo laikui pasibaigus, šio vaisto vartoti negalima. Vaistas tinkamas vartoti iki paskutinės nurodyto mėnesio dienos.</w:t>
      </w:r>
    </w:p>
    <w:p w14:paraId="6D76C935"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111E5FA" w14:textId="77777777" w:rsidR="009C283B" w:rsidRPr="009C283B" w:rsidRDefault="009C283B" w:rsidP="009C283B">
      <w:pPr>
        <w:spacing w:after="0" w:line="240" w:lineRule="auto"/>
        <w:rPr>
          <w:rFonts w:ascii="Times New Roman" w:eastAsia="Times New Roman" w:hAnsi="Times New Roman" w:cs="Times New Roman"/>
          <w:color w:val="000000"/>
          <w:kern w:val="0"/>
          <w:sz w:val="22"/>
          <w:szCs w:val="22"/>
          <w14:ligatures w14:val="none"/>
        </w:rPr>
      </w:pPr>
      <w:r w:rsidRPr="009C283B">
        <w:rPr>
          <w:rFonts w:ascii="Times New Roman" w:eastAsia="Times New Roman" w:hAnsi="Times New Roman" w:cs="Times New Roman"/>
          <w:color w:val="000000"/>
          <w:kern w:val="0"/>
          <w:sz w:val="22"/>
          <w:szCs w:val="22"/>
          <w14:ligatures w14:val="none"/>
        </w:rPr>
        <w:t>Laikyti ne aukštesnėje kaip 25°C temperatūroje.</w:t>
      </w:r>
    </w:p>
    <w:p w14:paraId="26B054B4" w14:textId="77777777" w:rsidR="009C283B" w:rsidRPr="009C283B" w:rsidRDefault="009C283B" w:rsidP="009C283B">
      <w:pPr>
        <w:spacing w:after="0" w:line="240" w:lineRule="auto"/>
        <w:rPr>
          <w:rFonts w:ascii="Times New Roman" w:eastAsia="Times New Roman" w:hAnsi="Times New Roman" w:cs="Times New Roman"/>
          <w:iCs/>
          <w:kern w:val="0"/>
          <w:sz w:val="22"/>
          <w:szCs w:val="22"/>
          <w14:ligatures w14:val="none"/>
        </w:rPr>
      </w:pPr>
    </w:p>
    <w:p w14:paraId="55AE4FA9"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Vaistų negalima išmesti į kanalizaciją arba su buitinėmis</w:t>
      </w:r>
      <w:r w:rsidRPr="009C283B">
        <w:rPr>
          <w:rFonts w:ascii="Times New Roman" w:eastAsia="Times New Roman" w:hAnsi="Times New Roman" w:cs="Times New Roman"/>
          <w:color w:val="993366"/>
          <w:kern w:val="0"/>
          <w:sz w:val="22"/>
          <w:szCs w:val="22"/>
          <w14:ligatures w14:val="none"/>
        </w:rPr>
        <w:t xml:space="preserve"> </w:t>
      </w:r>
      <w:r w:rsidRPr="009C283B">
        <w:rPr>
          <w:rFonts w:ascii="Times New Roman" w:eastAsia="Times New Roman" w:hAnsi="Times New Roman" w:cs="Times New Roman"/>
          <w:kern w:val="0"/>
          <w:sz w:val="22"/>
          <w:szCs w:val="22"/>
          <w14:ligatures w14:val="none"/>
        </w:rPr>
        <w:t>atliekomis. Kaip išmesti nereikalingus vaistus, klauskite vaistininko. Šios priemonės padės apsaugoti aplinką.</w:t>
      </w:r>
    </w:p>
    <w:p w14:paraId="1B32FCAC"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0E140E6E"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327A516D"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b/>
          <w:kern w:val="0"/>
          <w:sz w:val="22"/>
          <w:szCs w:val="22"/>
          <w14:ligatures w14:val="none"/>
        </w:rPr>
      </w:pPr>
      <w:r w:rsidRPr="009C283B">
        <w:rPr>
          <w:rFonts w:ascii="Times New Roman" w:eastAsia="Times New Roman" w:hAnsi="Times New Roman" w:cs="Times New Roman"/>
          <w:b/>
          <w:kern w:val="0"/>
          <w:sz w:val="22"/>
          <w:szCs w:val="22"/>
          <w14:ligatures w14:val="none"/>
        </w:rPr>
        <w:t>6.</w:t>
      </w:r>
      <w:r w:rsidRPr="009C283B">
        <w:rPr>
          <w:rFonts w:ascii="Times New Roman" w:eastAsia="Times New Roman" w:hAnsi="Times New Roman" w:cs="Times New Roman"/>
          <w:b/>
          <w:kern w:val="0"/>
          <w:sz w:val="22"/>
          <w:szCs w:val="22"/>
          <w14:ligatures w14:val="none"/>
        </w:rPr>
        <w:tab/>
        <w:t>Pakuotės turinys ir kita informacija</w:t>
      </w:r>
    </w:p>
    <w:p w14:paraId="199296AB"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27AAF052" w14:textId="73164B04" w:rsidR="009C283B" w:rsidRPr="009C283B" w:rsidRDefault="0035053E" w:rsidP="009C283B">
      <w:pPr>
        <w:numPr>
          <w:ilvl w:val="12"/>
          <w:numId w:val="0"/>
        </w:numPr>
        <w:spacing w:after="0" w:line="240" w:lineRule="auto"/>
        <w:ind w:right="-2"/>
        <w:rPr>
          <w:rFonts w:ascii="Times New Roman" w:eastAsia="Times New Roman" w:hAnsi="Times New Roman" w:cs="Times New Roman"/>
          <w:kern w:val="0"/>
          <w:sz w:val="22"/>
          <w:szCs w:val="22"/>
          <w:u w:val="single"/>
          <w14:ligatures w14:val="none"/>
        </w:rPr>
      </w:pPr>
      <w:r>
        <w:rPr>
          <w:rFonts w:ascii="Times New Roman" w:eastAsia="Times New Roman" w:hAnsi="Times New Roman" w:cs="Times New Roman"/>
          <w:b/>
          <w:bCs/>
          <w:kern w:val="0"/>
          <w:sz w:val="22"/>
          <w:szCs w:val="22"/>
          <w14:ligatures w14:val="none"/>
        </w:rPr>
        <w:t>DEXILANT</w:t>
      </w:r>
      <w:r w:rsidR="009C283B" w:rsidRPr="009C283B">
        <w:rPr>
          <w:rFonts w:ascii="Times New Roman" w:eastAsia="Times New Roman" w:hAnsi="Times New Roman" w:cs="Times New Roman"/>
          <w:b/>
          <w:bCs/>
          <w:kern w:val="0"/>
          <w:sz w:val="22"/>
          <w:szCs w:val="22"/>
          <w14:ligatures w14:val="none"/>
        </w:rPr>
        <w:t xml:space="preserve"> sudėtis:</w:t>
      </w:r>
    </w:p>
    <w:p w14:paraId="63D2373A" w14:textId="77777777" w:rsidR="009C283B" w:rsidRPr="009C283B" w:rsidRDefault="009C283B" w:rsidP="00C448F5">
      <w:pPr>
        <w:numPr>
          <w:ilvl w:val="0"/>
          <w:numId w:val="5"/>
        </w:numPr>
        <w:spacing w:after="0" w:line="240" w:lineRule="auto"/>
        <w:ind w:left="567" w:right="-2" w:hanging="425"/>
        <w:rPr>
          <w:rFonts w:ascii="Times New Roman" w:eastAsia="Times New Roman" w:hAnsi="Times New Roman" w:cs="Times New Roman"/>
          <w:i/>
          <w:iCs/>
          <w:kern w:val="0"/>
          <w:sz w:val="22"/>
          <w:szCs w:val="22"/>
          <w14:ligatures w14:val="none"/>
        </w:rPr>
      </w:pPr>
      <w:r w:rsidRPr="009C283B">
        <w:rPr>
          <w:rFonts w:ascii="Times New Roman" w:eastAsia="Times New Roman" w:hAnsi="Times New Roman" w:cs="Times New Roman"/>
          <w:b/>
          <w:kern w:val="0"/>
          <w:sz w:val="22"/>
          <w:szCs w:val="22"/>
          <w14:ligatures w14:val="none"/>
        </w:rPr>
        <w:t xml:space="preserve">Veiklioji medžiaga </w:t>
      </w:r>
      <w:r w:rsidRPr="009C283B">
        <w:rPr>
          <w:rFonts w:ascii="Times New Roman" w:eastAsia="Times New Roman" w:hAnsi="Times New Roman" w:cs="Times New Roman"/>
          <w:kern w:val="0"/>
          <w:sz w:val="22"/>
          <w:szCs w:val="22"/>
          <w14:ligatures w14:val="none"/>
        </w:rPr>
        <w:t xml:space="preserve">yra </w:t>
      </w:r>
      <w:proofErr w:type="spellStart"/>
      <w:r w:rsidRPr="009C283B">
        <w:rPr>
          <w:rFonts w:ascii="Times New Roman" w:eastAsia="Times New Roman" w:hAnsi="Times New Roman" w:cs="Times New Roman"/>
          <w:kern w:val="0"/>
          <w:sz w:val="22"/>
          <w:szCs w:val="22"/>
          <w14:ligatures w14:val="none"/>
        </w:rPr>
        <w:t>dekslansoprazolas</w:t>
      </w:r>
      <w:proofErr w:type="spellEnd"/>
      <w:r w:rsidRPr="009C283B">
        <w:rPr>
          <w:rFonts w:ascii="Times New Roman" w:eastAsia="Times New Roman" w:hAnsi="Times New Roman" w:cs="Times New Roman"/>
          <w:kern w:val="0"/>
          <w:sz w:val="22"/>
          <w:szCs w:val="22"/>
          <w14:ligatures w14:val="none"/>
        </w:rPr>
        <w:t xml:space="preserve">. Kiekvienoje modifikuoto atpalaidavimo kapsulėje yra 30 mg arba 60 mg </w:t>
      </w:r>
      <w:proofErr w:type="spellStart"/>
      <w:r w:rsidRPr="009C283B">
        <w:rPr>
          <w:rFonts w:ascii="Times New Roman" w:eastAsia="Times New Roman" w:hAnsi="Times New Roman" w:cs="Times New Roman"/>
          <w:kern w:val="0"/>
          <w:sz w:val="22"/>
          <w:szCs w:val="22"/>
          <w14:ligatures w14:val="none"/>
        </w:rPr>
        <w:t>dekslansoprazolo</w:t>
      </w:r>
      <w:proofErr w:type="spellEnd"/>
      <w:r w:rsidRPr="009C283B">
        <w:rPr>
          <w:rFonts w:ascii="Times New Roman" w:eastAsia="Times New Roman" w:hAnsi="Times New Roman" w:cs="Times New Roman"/>
          <w:kern w:val="0"/>
          <w:sz w:val="22"/>
          <w:szCs w:val="22"/>
          <w14:ligatures w14:val="none"/>
        </w:rPr>
        <w:t>.</w:t>
      </w:r>
    </w:p>
    <w:p w14:paraId="129DAA2D" w14:textId="77777777" w:rsidR="009C283B" w:rsidRPr="009C283B" w:rsidRDefault="009C283B" w:rsidP="00C448F5">
      <w:pPr>
        <w:numPr>
          <w:ilvl w:val="0"/>
          <w:numId w:val="5"/>
        </w:numPr>
        <w:spacing w:after="0" w:line="240" w:lineRule="auto"/>
        <w:ind w:left="567" w:right="-2" w:hanging="425"/>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kern w:val="0"/>
          <w:sz w:val="22"/>
          <w:szCs w:val="22"/>
          <w14:ligatures w14:val="none"/>
        </w:rPr>
        <w:t xml:space="preserve">Kitos (pagalbinės) medžiagos </w:t>
      </w:r>
      <w:r w:rsidRPr="009C283B">
        <w:rPr>
          <w:rFonts w:ascii="Times New Roman" w:eastAsia="Times New Roman" w:hAnsi="Times New Roman" w:cs="Times New Roman"/>
          <w:bCs/>
          <w:kern w:val="0"/>
          <w:sz w:val="22"/>
          <w:szCs w:val="22"/>
          <w14:ligatures w14:val="none"/>
        </w:rPr>
        <w:t>yra</w:t>
      </w:r>
    </w:p>
    <w:p w14:paraId="45964EB9" w14:textId="373FBE4C" w:rsidR="009C283B" w:rsidRPr="009C283B" w:rsidRDefault="009C283B" w:rsidP="009C283B">
      <w:pPr>
        <w:numPr>
          <w:ilvl w:val="0"/>
          <w:numId w:val="6"/>
        </w:numPr>
        <w:spacing w:after="0" w:line="240" w:lineRule="auto"/>
        <w:outlineLvl w:val="0"/>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i/>
          <w:kern w:val="0"/>
          <w:sz w:val="22"/>
          <w:szCs w:val="22"/>
          <w14:ligatures w14:val="none"/>
        </w:rPr>
        <w:t>Kapsulės turinys</w:t>
      </w:r>
      <w:r w:rsidRPr="009C283B">
        <w:rPr>
          <w:rFonts w:ascii="Times New Roman" w:eastAsia="Times New Roman" w:hAnsi="Times New Roman" w:cs="Times New Roman"/>
          <w:b/>
          <w:iCs/>
          <w:kern w:val="0"/>
          <w:sz w:val="22"/>
          <w:szCs w:val="22"/>
          <w14:ligatures w14:val="none"/>
        </w:rPr>
        <w:t>:</w:t>
      </w:r>
      <w:r w:rsidRPr="009C283B">
        <w:rPr>
          <w:rFonts w:ascii="Times New Roman" w:eastAsia="Times New Roman" w:hAnsi="Times New Roman" w:cs="Times New Roman"/>
          <w:kern w:val="0"/>
          <w:sz w:val="22"/>
          <w:szCs w:val="22"/>
          <w14:ligatures w14:val="none"/>
        </w:rPr>
        <w:t xml:space="preserve"> bevandenis koloidinis silicio dioksidas, </w:t>
      </w:r>
      <w:proofErr w:type="spellStart"/>
      <w:r w:rsidRPr="009C283B">
        <w:rPr>
          <w:rFonts w:ascii="Times New Roman" w:eastAsia="Times New Roman" w:hAnsi="Times New Roman" w:cs="Times New Roman"/>
          <w:kern w:val="0"/>
          <w:sz w:val="22"/>
          <w:szCs w:val="22"/>
          <w14:ligatures w14:val="none"/>
        </w:rPr>
        <w:t>hidroksipropilceliuliozė</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hipromeliozė</w:t>
      </w:r>
      <w:proofErr w:type="spellEnd"/>
      <w:r w:rsidRPr="009C283B">
        <w:rPr>
          <w:rFonts w:ascii="Times New Roman" w:eastAsia="Times New Roman" w:hAnsi="Times New Roman" w:cs="Times New Roman"/>
          <w:kern w:val="0"/>
          <w:sz w:val="22"/>
          <w:szCs w:val="22"/>
          <w14:ligatures w14:val="none"/>
        </w:rPr>
        <w:t xml:space="preserve">, mažai pakeista </w:t>
      </w:r>
      <w:proofErr w:type="spellStart"/>
      <w:r w:rsidRPr="009C283B">
        <w:rPr>
          <w:rFonts w:ascii="Times New Roman" w:eastAsia="Times New Roman" w:hAnsi="Times New Roman" w:cs="Times New Roman"/>
          <w:kern w:val="0"/>
          <w:sz w:val="22"/>
          <w:szCs w:val="22"/>
          <w14:ligatures w14:val="none"/>
        </w:rPr>
        <w:t>hidroksipropilceliuliozė</w:t>
      </w:r>
      <w:proofErr w:type="spellEnd"/>
      <w:r w:rsidRPr="009C283B">
        <w:rPr>
          <w:rFonts w:ascii="Times New Roman" w:eastAsia="Times New Roman" w:hAnsi="Times New Roman" w:cs="Times New Roman"/>
          <w:kern w:val="0"/>
          <w:sz w:val="22"/>
          <w:szCs w:val="22"/>
          <w14:ligatures w14:val="none"/>
        </w:rPr>
        <w:t xml:space="preserve">, sunkusis magnio </w:t>
      </w:r>
      <w:proofErr w:type="spellStart"/>
      <w:r w:rsidRPr="009C283B">
        <w:rPr>
          <w:rFonts w:ascii="Times New Roman" w:eastAsia="Times New Roman" w:hAnsi="Times New Roman" w:cs="Times New Roman"/>
          <w:kern w:val="0"/>
          <w:sz w:val="22"/>
          <w:szCs w:val="22"/>
          <w14:ligatures w14:val="none"/>
        </w:rPr>
        <w:t>subkarbonatas</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metakrilo</w:t>
      </w:r>
      <w:proofErr w:type="spellEnd"/>
      <w:r w:rsidRPr="009C283B">
        <w:rPr>
          <w:rFonts w:ascii="Times New Roman" w:eastAsia="Times New Roman" w:hAnsi="Times New Roman" w:cs="Times New Roman"/>
          <w:kern w:val="0"/>
          <w:sz w:val="22"/>
          <w:szCs w:val="22"/>
          <w14:ligatures w14:val="none"/>
        </w:rPr>
        <w:t xml:space="preserve"> rūgšties ir </w:t>
      </w:r>
      <w:proofErr w:type="spellStart"/>
      <w:r w:rsidRPr="009C283B">
        <w:rPr>
          <w:rFonts w:ascii="Times New Roman" w:eastAsia="Times New Roman" w:hAnsi="Times New Roman" w:cs="Times New Roman"/>
          <w:kern w:val="0"/>
          <w:sz w:val="22"/>
          <w:szCs w:val="22"/>
          <w14:ligatures w14:val="none"/>
        </w:rPr>
        <w:t>etilakrilato</w:t>
      </w:r>
      <w:proofErr w:type="spellEnd"/>
      <w:r w:rsidRPr="009C283B">
        <w:rPr>
          <w:rFonts w:ascii="Times New Roman" w:eastAsia="Times New Roman" w:hAnsi="Times New Roman" w:cs="Times New Roman"/>
          <w:kern w:val="0"/>
          <w:sz w:val="22"/>
          <w:szCs w:val="22"/>
          <w14:ligatures w14:val="none"/>
        </w:rPr>
        <w:t xml:space="preserve"> 1:1 </w:t>
      </w:r>
      <w:proofErr w:type="spellStart"/>
      <w:r w:rsidRPr="009C283B">
        <w:rPr>
          <w:rFonts w:ascii="Times New Roman" w:eastAsia="Times New Roman" w:hAnsi="Times New Roman" w:cs="Times New Roman"/>
          <w:kern w:val="0"/>
          <w:sz w:val="22"/>
          <w:szCs w:val="22"/>
          <w14:ligatures w14:val="none"/>
        </w:rPr>
        <w:t>kopolimero</w:t>
      </w:r>
      <w:proofErr w:type="spellEnd"/>
      <w:r w:rsidRPr="009C283B">
        <w:rPr>
          <w:rFonts w:ascii="Times New Roman" w:eastAsia="Times New Roman" w:hAnsi="Times New Roman" w:cs="Times New Roman"/>
          <w:kern w:val="0"/>
          <w:sz w:val="22"/>
          <w:szCs w:val="22"/>
          <w14:ligatures w14:val="none"/>
        </w:rPr>
        <w:t xml:space="preserve"> 30 % dispersija (</w:t>
      </w:r>
      <w:proofErr w:type="spellStart"/>
      <w:r w:rsidRPr="009C283B">
        <w:rPr>
          <w:rFonts w:ascii="Times New Roman" w:eastAsia="Times New Roman" w:hAnsi="Times New Roman" w:cs="Times New Roman"/>
          <w:kern w:val="0"/>
          <w:sz w:val="22"/>
          <w:szCs w:val="22"/>
          <w14:ligatures w14:val="none"/>
        </w:rPr>
        <w:t>metakrilo</w:t>
      </w:r>
      <w:proofErr w:type="spellEnd"/>
      <w:r w:rsidRPr="009C283B">
        <w:rPr>
          <w:rFonts w:ascii="Times New Roman" w:eastAsia="Times New Roman" w:hAnsi="Times New Roman" w:cs="Times New Roman"/>
          <w:kern w:val="0"/>
          <w:sz w:val="22"/>
          <w:szCs w:val="22"/>
          <w14:ligatures w14:val="none"/>
        </w:rPr>
        <w:t xml:space="preserve"> rūgšties vienetai, </w:t>
      </w:r>
      <w:proofErr w:type="spellStart"/>
      <w:r w:rsidRPr="009C283B">
        <w:rPr>
          <w:rFonts w:ascii="Times New Roman" w:eastAsia="Times New Roman" w:hAnsi="Times New Roman" w:cs="Times New Roman"/>
          <w:kern w:val="0"/>
          <w:sz w:val="22"/>
          <w:szCs w:val="22"/>
          <w14:ligatures w14:val="none"/>
        </w:rPr>
        <w:t>etilakrilato</w:t>
      </w:r>
      <w:proofErr w:type="spellEnd"/>
      <w:r w:rsidRPr="009C283B">
        <w:rPr>
          <w:rFonts w:ascii="Times New Roman" w:eastAsia="Times New Roman" w:hAnsi="Times New Roman" w:cs="Times New Roman"/>
          <w:kern w:val="0"/>
          <w:sz w:val="22"/>
          <w:szCs w:val="22"/>
          <w14:ligatures w14:val="none"/>
        </w:rPr>
        <w:t xml:space="preserve"> vienetai, natrio </w:t>
      </w:r>
      <w:proofErr w:type="spellStart"/>
      <w:r w:rsidRPr="009C283B">
        <w:rPr>
          <w:rFonts w:ascii="Times New Roman" w:eastAsia="Times New Roman" w:hAnsi="Times New Roman" w:cs="Times New Roman"/>
          <w:kern w:val="0"/>
          <w:sz w:val="22"/>
          <w:szCs w:val="22"/>
          <w14:ligatures w14:val="none"/>
        </w:rPr>
        <w:t>laurilsulfatas</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polisorbatas</w:t>
      </w:r>
      <w:proofErr w:type="spellEnd"/>
      <w:r w:rsidRPr="009C283B">
        <w:rPr>
          <w:rFonts w:ascii="Times New Roman" w:eastAsia="Times New Roman" w:hAnsi="Times New Roman" w:cs="Times New Roman"/>
          <w:kern w:val="0"/>
          <w:sz w:val="22"/>
          <w:szCs w:val="22"/>
          <w14:ligatures w14:val="none"/>
        </w:rPr>
        <w:t xml:space="preserve"> 80), </w:t>
      </w:r>
      <w:proofErr w:type="spellStart"/>
      <w:r w:rsidRPr="009C283B">
        <w:rPr>
          <w:rFonts w:ascii="Times New Roman" w:eastAsia="Times New Roman" w:hAnsi="Times New Roman" w:cs="Times New Roman"/>
          <w:kern w:val="0"/>
          <w:sz w:val="22"/>
          <w:szCs w:val="22"/>
          <w14:ligatures w14:val="none"/>
        </w:rPr>
        <w:t>metakrilo</w:t>
      </w:r>
      <w:proofErr w:type="spellEnd"/>
      <w:r w:rsidRPr="009C283B">
        <w:rPr>
          <w:rFonts w:ascii="Times New Roman" w:eastAsia="Times New Roman" w:hAnsi="Times New Roman" w:cs="Times New Roman"/>
          <w:kern w:val="0"/>
          <w:sz w:val="22"/>
          <w:szCs w:val="22"/>
          <w14:ligatures w14:val="none"/>
        </w:rPr>
        <w:t xml:space="preserve"> rūgšties ir </w:t>
      </w:r>
      <w:proofErr w:type="spellStart"/>
      <w:r w:rsidRPr="009C283B">
        <w:rPr>
          <w:rFonts w:ascii="Times New Roman" w:eastAsia="Times New Roman" w:hAnsi="Times New Roman" w:cs="Times New Roman"/>
          <w:kern w:val="0"/>
          <w:sz w:val="22"/>
          <w:szCs w:val="22"/>
          <w14:ligatures w14:val="none"/>
        </w:rPr>
        <w:t>metilmetakrilato</w:t>
      </w:r>
      <w:proofErr w:type="spellEnd"/>
      <w:r w:rsidRPr="009C283B">
        <w:rPr>
          <w:rFonts w:ascii="Times New Roman" w:eastAsia="Times New Roman" w:hAnsi="Times New Roman" w:cs="Times New Roman"/>
          <w:kern w:val="0"/>
          <w:sz w:val="22"/>
          <w:szCs w:val="22"/>
          <w14:ligatures w14:val="none"/>
        </w:rPr>
        <w:t xml:space="preserve"> 1:1 </w:t>
      </w:r>
      <w:proofErr w:type="spellStart"/>
      <w:r w:rsidRPr="009C283B">
        <w:rPr>
          <w:rFonts w:ascii="Times New Roman" w:eastAsia="Times New Roman" w:hAnsi="Times New Roman" w:cs="Times New Roman"/>
          <w:kern w:val="0"/>
          <w:sz w:val="22"/>
          <w:szCs w:val="22"/>
          <w14:ligatures w14:val="none"/>
        </w:rPr>
        <w:t>kopolimeras</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metakrilo</w:t>
      </w:r>
      <w:proofErr w:type="spellEnd"/>
      <w:r w:rsidRPr="009C283B">
        <w:rPr>
          <w:rFonts w:ascii="Times New Roman" w:eastAsia="Times New Roman" w:hAnsi="Times New Roman" w:cs="Times New Roman"/>
          <w:kern w:val="0"/>
          <w:sz w:val="22"/>
          <w:szCs w:val="22"/>
          <w14:ligatures w14:val="none"/>
        </w:rPr>
        <w:t xml:space="preserve"> rūgšties ir </w:t>
      </w:r>
      <w:proofErr w:type="spellStart"/>
      <w:r w:rsidRPr="009C283B">
        <w:rPr>
          <w:rFonts w:ascii="Times New Roman" w:eastAsia="Times New Roman" w:hAnsi="Times New Roman" w:cs="Times New Roman"/>
          <w:kern w:val="0"/>
          <w:sz w:val="22"/>
          <w:szCs w:val="22"/>
          <w14:ligatures w14:val="none"/>
        </w:rPr>
        <w:t>metilmetakrilato</w:t>
      </w:r>
      <w:proofErr w:type="spellEnd"/>
      <w:r w:rsidRPr="009C283B">
        <w:rPr>
          <w:rFonts w:ascii="Times New Roman" w:eastAsia="Times New Roman" w:hAnsi="Times New Roman" w:cs="Times New Roman"/>
          <w:kern w:val="0"/>
          <w:sz w:val="22"/>
          <w:szCs w:val="22"/>
          <w14:ligatures w14:val="none"/>
        </w:rPr>
        <w:t xml:space="preserve"> 1:2 </w:t>
      </w:r>
      <w:proofErr w:type="spellStart"/>
      <w:r w:rsidRPr="009C283B">
        <w:rPr>
          <w:rFonts w:ascii="Times New Roman" w:eastAsia="Times New Roman" w:hAnsi="Times New Roman" w:cs="Times New Roman"/>
          <w:kern w:val="0"/>
          <w:sz w:val="22"/>
          <w:szCs w:val="22"/>
          <w14:ligatures w14:val="none"/>
        </w:rPr>
        <w:t>kopolimeras</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makrogolis</w:t>
      </w:r>
      <w:proofErr w:type="spellEnd"/>
      <w:r w:rsidRPr="009C283B">
        <w:rPr>
          <w:rFonts w:ascii="Times New Roman" w:eastAsia="Times New Roman" w:hAnsi="Times New Roman" w:cs="Times New Roman"/>
          <w:kern w:val="0"/>
          <w:sz w:val="22"/>
          <w:szCs w:val="22"/>
          <w14:ligatures w14:val="none"/>
        </w:rPr>
        <w:t xml:space="preserve"> 8000, </w:t>
      </w:r>
      <w:proofErr w:type="spellStart"/>
      <w:r w:rsidRPr="009C283B">
        <w:rPr>
          <w:rFonts w:ascii="Times New Roman" w:eastAsia="Times New Roman" w:hAnsi="Times New Roman" w:cs="Times New Roman"/>
          <w:kern w:val="0"/>
          <w:sz w:val="22"/>
          <w:szCs w:val="22"/>
          <w14:ligatures w14:val="none"/>
        </w:rPr>
        <w:t>polisorbatas</w:t>
      </w:r>
      <w:proofErr w:type="spellEnd"/>
      <w:r w:rsidRPr="009C283B">
        <w:rPr>
          <w:rFonts w:ascii="Times New Roman" w:eastAsia="Times New Roman" w:hAnsi="Times New Roman" w:cs="Times New Roman"/>
          <w:kern w:val="0"/>
          <w:sz w:val="22"/>
          <w:szCs w:val="22"/>
          <w14:ligatures w14:val="none"/>
        </w:rPr>
        <w:t xml:space="preserve"> 80, sacharozė </w:t>
      </w:r>
      <w:r w:rsidRPr="009C283B">
        <w:rPr>
          <w:rFonts w:ascii="Times New Roman" w:eastAsia="Times New Roman" w:hAnsi="Times New Roman" w:cs="Times New Roman"/>
          <w:kern w:val="0"/>
          <w:sz w:val="22"/>
          <w14:ligatures w14:val="none"/>
        </w:rPr>
        <w:t xml:space="preserve">(žr. 2 skyrių </w:t>
      </w:r>
      <w:r w:rsidRPr="009C283B">
        <w:rPr>
          <w:rFonts w:ascii="Times New Roman" w:eastAsia="Times New Roman" w:hAnsi="Times New Roman" w:cs="Times New Roman"/>
          <w:spacing w:val="-1"/>
          <w:kern w:val="0"/>
          <w:sz w:val="22"/>
          <w14:ligatures w14:val="none"/>
        </w:rPr>
        <w:t>“</w:t>
      </w:r>
      <w:r w:rsidR="0035053E">
        <w:rPr>
          <w:rFonts w:ascii="Times New Roman" w:eastAsia="Times New Roman" w:hAnsi="Times New Roman" w:cs="Times New Roman"/>
          <w:spacing w:val="-1"/>
          <w:kern w:val="0"/>
          <w:sz w:val="22"/>
          <w14:ligatures w14:val="none"/>
        </w:rPr>
        <w:t>DEXILANT</w:t>
      </w:r>
      <w:r w:rsidRPr="009C283B">
        <w:rPr>
          <w:rFonts w:ascii="Times New Roman" w:eastAsia="Times New Roman" w:hAnsi="Times New Roman" w:cs="Times New Roman"/>
          <w:spacing w:val="-1"/>
          <w:kern w:val="0"/>
          <w:sz w:val="22"/>
          <w14:ligatures w14:val="none"/>
        </w:rPr>
        <w:t xml:space="preserve"> sudėtyje yra sacharozės</w:t>
      </w:r>
      <w:r w:rsidRPr="009C283B">
        <w:rPr>
          <w:rFonts w:ascii="Times New Roman" w:eastAsia="Times New Roman" w:hAnsi="Times New Roman" w:cs="Times New Roman"/>
          <w:kern w:val="0"/>
          <w:sz w:val="22"/>
          <w14:ligatures w14:val="none"/>
        </w:rPr>
        <w:t>)</w:t>
      </w:r>
      <w:r w:rsidRPr="009C283B">
        <w:rPr>
          <w:rFonts w:ascii="Times New Roman" w:eastAsia="Times New Roman" w:hAnsi="Times New Roman" w:cs="Times New Roman"/>
          <w:kern w:val="0"/>
          <w:sz w:val="22"/>
          <w:szCs w:val="22"/>
          <w14:ligatures w14:val="none"/>
        </w:rPr>
        <w:t xml:space="preserve">, cukriniai branduoliai (sacharozė, kukurūzų krakmolas), talkas, titano dioksidas (E171), </w:t>
      </w:r>
      <w:proofErr w:type="spellStart"/>
      <w:r w:rsidRPr="009C283B">
        <w:rPr>
          <w:rFonts w:ascii="Times New Roman" w:eastAsia="Times New Roman" w:hAnsi="Times New Roman" w:cs="Times New Roman"/>
          <w:kern w:val="0"/>
          <w:sz w:val="22"/>
          <w:szCs w:val="22"/>
          <w14:ligatures w14:val="none"/>
        </w:rPr>
        <w:t>trietilo</w:t>
      </w:r>
      <w:proofErr w:type="spellEnd"/>
      <w:r w:rsidRPr="009C283B">
        <w:rPr>
          <w:rFonts w:ascii="Times New Roman" w:eastAsia="Times New Roman" w:hAnsi="Times New Roman" w:cs="Times New Roman"/>
          <w:kern w:val="0"/>
          <w:sz w:val="22"/>
          <w:szCs w:val="22"/>
          <w14:ligatures w14:val="none"/>
        </w:rPr>
        <w:t xml:space="preserve"> citratas </w:t>
      </w:r>
    </w:p>
    <w:p w14:paraId="3256E8E6" w14:textId="77777777" w:rsidR="009C283B" w:rsidRPr="009C283B" w:rsidRDefault="009C283B" w:rsidP="009C283B">
      <w:pPr>
        <w:numPr>
          <w:ilvl w:val="0"/>
          <w:numId w:val="6"/>
        </w:numPr>
        <w:tabs>
          <w:tab w:val="left" w:pos="567"/>
        </w:tabs>
        <w:spacing w:after="0" w:line="260" w:lineRule="exact"/>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i/>
          <w:kern w:val="0"/>
          <w:sz w:val="22"/>
          <w:szCs w:val="22"/>
          <w14:ligatures w14:val="none"/>
        </w:rPr>
        <w:t>30 mg kapsulės apvalkalas</w:t>
      </w:r>
      <w:r w:rsidRPr="009C283B">
        <w:rPr>
          <w:rFonts w:ascii="Times New Roman" w:eastAsia="Times New Roman" w:hAnsi="Times New Roman" w:cs="Times New Roman"/>
          <w:b/>
          <w:iCs/>
          <w:kern w:val="0"/>
          <w:sz w:val="22"/>
          <w:szCs w:val="22"/>
          <w14:ligatures w14:val="none"/>
        </w:rPr>
        <w:t>:</w:t>
      </w:r>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karagenanas</w:t>
      </w:r>
      <w:proofErr w:type="spellEnd"/>
      <w:r w:rsidRPr="009C283B">
        <w:rPr>
          <w:rFonts w:ascii="Times New Roman" w:eastAsia="Times New Roman" w:hAnsi="Times New Roman" w:cs="Times New Roman"/>
          <w:kern w:val="0"/>
          <w:sz w:val="22"/>
          <w:szCs w:val="22"/>
          <w14:ligatures w14:val="none"/>
        </w:rPr>
        <w:t xml:space="preserve"> (E407), titano dioksidas (E171), </w:t>
      </w:r>
      <w:proofErr w:type="spellStart"/>
      <w:r w:rsidRPr="009C283B">
        <w:rPr>
          <w:rFonts w:ascii="Times New Roman" w:eastAsia="Times New Roman" w:hAnsi="Times New Roman" w:cs="Times New Roman"/>
          <w:kern w:val="0"/>
          <w:sz w:val="22"/>
          <w:szCs w:val="22"/>
          <w14:ligatures w14:val="none"/>
        </w:rPr>
        <w:t>hipromeliozė</w:t>
      </w:r>
      <w:proofErr w:type="spellEnd"/>
      <w:r w:rsidRPr="009C283B">
        <w:rPr>
          <w:rFonts w:ascii="Times New Roman" w:eastAsia="Times New Roman" w:hAnsi="Times New Roman" w:cs="Times New Roman"/>
          <w:kern w:val="0"/>
          <w:sz w:val="22"/>
          <w:szCs w:val="22"/>
          <w14:ligatures w14:val="none"/>
        </w:rPr>
        <w:t xml:space="preserve">, kalio chloridas, išgrynintas vanduo, </w:t>
      </w:r>
      <w:proofErr w:type="spellStart"/>
      <w:r w:rsidRPr="009C283B">
        <w:rPr>
          <w:rFonts w:ascii="Times New Roman" w:eastAsia="Times New Roman" w:hAnsi="Times New Roman" w:cs="Times New Roman"/>
          <w:kern w:val="0"/>
          <w:sz w:val="22"/>
          <w:szCs w:val="22"/>
          <w14:ligatures w14:val="none"/>
        </w:rPr>
        <w:t>indigotinas</w:t>
      </w:r>
      <w:proofErr w:type="spellEnd"/>
      <w:r w:rsidRPr="009C283B">
        <w:rPr>
          <w:rFonts w:ascii="Times New Roman" w:eastAsia="Times New Roman" w:hAnsi="Times New Roman" w:cs="Times New Roman"/>
          <w:kern w:val="0"/>
          <w:sz w:val="22"/>
          <w:szCs w:val="22"/>
          <w14:ligatures w14:val="none"/>
        </w:rPr>
        <w:t xml:space="preserve"> (E132), juodasis geležies oksidas (E172)</w:t>
      </w:r>
    </w:p>
    <w:p w14:paraId="4B31834A" w14:textId="77777777" w:rsidR="009C283B" w:rsidRPr="009C283B" w:rsidRDefault="009C283B" w:rsidP="009C283B">
      <w:pPr>
        <w:numPr>
          <w:ilvl w:val="0"/>
          <w:numId w:val="6"/>
        </w:numPr>
        <w:tabs>
          <w:tab w:val="left" w:pos="567"/>
        </w:tabs>
        <w:spacing w:after="0" w:line="260" w:lineRule="exact"/>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i/>
          <w:kern w:val="0"/>
          <w:sz w:val="22"/>
          <w:szCs w:val="22"/>
          <w14:ligatures w14:val="none"/>
        </w:rPr>
        <w:t>60 mg kapsulės apvalkalas</w:t>
      </w:r>
      <w:r w:rsidRPr="009C283B">
        <w:rPr>
          <w:rFonts w:ascii="Times New Roman" w:eastAsia="Times New Roman" w:hAnsi="Times New Roman" w:cs="Times New Roman"/>
          <w:b/>
          <w:iCs/>
          <w:kern w:val="0"/>
          <w:sz w:val="22"/>
          <w:szCs w:val="22"/>
          <w14:ligatures w14:val="none"/>
        </w:rPr>
        <w:t>:</w:t>
      </w:r>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karagenanas</w:t>
      </w:r>
      <w:proofErr w:type="spellEnd"/>
      <w:r w:rsidRPr="009C283B">
        <w:rPr>
          <w:rFonts w:ascii="Times New Roman" w:eastAsia="Times New Roman" w:hAnsi="Times New Roman" w:cs="Times New Roman"/>
          <w:kern w:val="0"/>
          <w:sz w:val="22"/>
          <w:szCs w:val="22"/>
          <w14:ligatures w14:val="none"/>
        </w:rPr>
        <w:t xml:space="preserve"> (E407), titano dioksidas (E171), </w:t>
      </w:r>
      <w:proofErr w:type="spellStart"/>
      <w:r w:rsidRPr="009C283B">
        <w:rPr>
          <w:rFonts w:ascii="Times New Roman" w:eastAsia="Times New Roman" w:hAnsi="Times New Roman" w:cs="Times New Roman"/>
          <w:kern w:val="0"/>
          <w:sz w:val="22"/>
          <w:szCs w:val="22"/>
          <w14:ligatures w14:val="none"/>
        </w:rPr>
        <w:t>hipromeliozė</w:t>
      </w:r>
      <w:proofErr w:type="spellEnd"/>
      <w:r w:rsidRPr="009C283B">
        <w:rPr>
          <w:rFonts w:ascii="Times New Roman" w:eastAsia="Times New Roman" w:hAnsi="Times New Roman" w:cs="Times New Roman"/>
          <w:kern w:val="0"/>
          <w:sz w:val="22"/>
          <w:szCs w:val="22"/>
          <w14:ligatures w14:val="none"/>
        </w:rPr>
        <w:t xml:space="preserve">, kalio chloridas, išgrynintas vanduo, </w:t>
      </w:r>
      <w:proofErr w:type="spellStart"/>
      <w:r w:rsidRPr="009C283B">
        <w:rPr>
          <w:rFonts w:ascii="Times New Roman" w:eastAsia="Times New Roman" w:hAnsi="Times New Roman" w:cs="Times New Roman"/>
          <w:kern w:val="0"/>
          <w:sz w:val="22"/>
          <w:szCs w:val="22"/>
          <w14:ligatures w14:val="none"/>
        </w:rPr>
        <w:t>indigotinas</w:t>
      </w:r>
      <w:proofErr w:type="spellEnd"/>
      <w:r w:rsidRPr="009C283B">
        <w:rPr>
          <w:rFonts w:ascii="Times New Roman" w:eastAsia="Times New Roman" w:hAnsi="Times New Roman" w:cs="Times New Roman"/>
          <w:kern w:val="0"/>
          <w:sz w:val="22"/>
          <w:szCs w:val="22"/>
          <w14:ligatures w14:val="none"/>
        </w:rPr>
        <w:t xml:space="preserve"> (E132)</w:t>
      </w:r>
    </w:p>
    <w:p w14:paraId="45868F84" w14:textId="77777777" w:rsidR="009C283B" w:rsidRPr="009C283B" w:rsidRDefault="009C283B" w:rsidP="009C283B">
      <w:pPr>
        <w:numPr>
          <w:ilvl w:val="0"/>
          <w:numId w:val="6"/>
        </w:numPr>
        <w:tabs>
          <w:tab w:val="left" w:pos="567"/>
        </w:tabs>
        <w:kinsoku w:val="0"/>
        <w:overflowPunct w:val="0"/>
        <w:spacing w:before="6" w:after="0" w:line="260" w:lineRule="exact"/>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i/>
          <w:kern w:val="0"/>
          <w:sz w:val="22"/>
          <w:szCs w:val="22"/>
          <w14:ligatures w14:val="none"/>
        </w:rPr>
        <w:t xml:space="preserve">Spausdinimo rašalas </w:t>
      </w:r>
      <w:r w:rsidRPr="009C283B">
        <w:rPr>
          <w:rFonts w:ascii="Times New Roman" w:eastAsia="Times New Roman" w:hAnsi="Times New Roman" w:cs="Times New Roman"/>
          <w:b/>
          <w:bCs/>
          <w:i/>
          <w:iCs/>
          <w:spacing w:val="1"/>
          <w:kern w:val="0"/>
          <w:sz w:val="22"/>
          <w:u w:val="single"/>
          <w14:ligatures w14:val="none"/>
        </w:rPr>
        <w:t>(</w:t>
      </w:r>
      <w:proofErr w:type="spellStart"/>
      <w:r w:rsidRPr="009C283B">
        <w:rPr>
          <w:rFonts w:ascii="Times New Roman" w:eastAsia="Times New Roman" w:hAnsi="Times New Roman" w:cs="Times New Roman"/>
          <w:b/>
          <w:bCs/>
          <w:i/>
          <w:iCs/>
          <w:spacing w:val="1"/>
          <w:kern w:val="0"/>
          <w:sz w:val="22"/>
          <w:u w:val="single"/>
          <w14:ligatures w14:val="none"/>
        </w:rPr>
        <w:t>Gray</w:t>
      </w:r>
      <w:proofErr w:type="spellEnd"/>
      <w:r w:rsidRPr="009C283B">
        <w:rPr>
          <w:rFonts w:ascii="Times New Roman" w:eastAsia="Times New Roman" w:hAnsi="Times New Roman" w:cs="Times New Roman"/>
          <w:b/>
          <w:bCs/>
          <w:i/>
          <w:iCs/>
          <w:spacing w:val="1"/>
          <w:kern w:val="0"/>
          <w:sz w:val="22"/>
          <w:u w:val="single"/>
          <w14:ligatures w14:val="none"/>
        </w:rPr>
        <w:t xml:space="preserve"> </w:t>
      </w:r>
      <w:proofErr w:type="spellStart"/>
      <w:r w:rsidRPr="009C283B">
        <w:rPr>
          <w:rFonts w:ascii="Times New Roman" w:eastAsia="Times New Roman" w:hAnsi="Times New Roman" w:cs="Times New Roman"/>
          <w:b/>
          <w:bCs/>
          <w:i/>
          <w:iCs/>
          <w:spacing w:val="1"/>
          <w:kern w:val="0"/>
          <w:sz w:val="22"/>
          <w:u w:val="single"/>
          <w14:ligatures w14:val="none"/>
        </w:rPr>
        <w:t>No</w:t>
      </w:r>
      <w:proofErr w:type="spellEnd"/>
      <w:r w:rsidRPr="009C283B">
        <w:rPr>
          <w:rFonts w:ascii="Times New Roman" w:eastAsia="Times New Roman" w:hAnsi="Times New Roman" w:cs="Times New Roman"/>
          <w:b/>
          <w:bCs/>
          <w:i/>
          <w:iCs/>
          <w:spacing w:val="1"/>
          <w:kern w:val="0"/>
          <w:sz w:val="22"/>
          <w:u w:val="single"/>
          <w14:ligatures w14:val="none"/>
        </w:rPr>
        <w:t>. 3K)</w:t>
      </w:r>
      <w:r w:rsidRPr="009C283B">
        <w:rPr>
          <w:rFonts w:ascii="Times New Roman" w:eastAsia="Times New Roman" w:hAnsi="Times New Roman" w:cs="Times New Roman"/>
          <w:b/>
          <w:iCs/>
          <w:kern w:val="0"/>
          <w:sz w:val="22"/>
          <w:szCs w:val="22"/>
          <w14:ligatures w14:val="none"/>
        </w:rPr>
        <w:t>:</w:t>
      </w:r>
      <w:r w:rsidRPr="009C283B">
        <w:rPr>
          <w:rFonts w:ascii="Times New Roman" w:eastAsia="Times New Roman" w:hAnsi="Times New Roman" w:cs="Times New Roman"/>
          <w:kern w:val="0"/>
          <w:sz w:val="22"/>
          <w:szCs w:val="22"/>
          <w14:ligatures w14:val="none"/>
        </w:rPr>
        <w:t xml:space="preserve"> raudonasis geležies oksidas (E172), geltonasis geležies oksidas (E172), </w:t>
      </w:r>
      <w:proofErr w:type="spellStart"/>
      <w:r w:rsidRPr="009C283B">
        <w:rPr>
          <w:rFonts w:ascii="Times New Roman" w:eastAsia="Times New Roman" w:hAnsi="Times New Roman" w:cs="Times New Roman"/>
          <w:kern w:val="0"/>
          <w:sz w:val="22"/>
          <w:szCs w:val="22"/>
          <w14:ligatures w14:val="none"/>
        </w:rPr>
        <w:t>indigotinas</w:t>
      </w:r>
      <w:proofErr w:type="spellEnd"/>
      <w:r w:rsidRPr="009C283B">
        <w:rPr>
          <w:rFonts w:ascii="Times New Roman" w:eastAsia="Times New Roman" w:hAnsi="Times New Roman" w:cs="Times New Roman"/>
          <w:kern w:val="0"/>
          <w:sz w:val="22"/>
          <w:szCs w:val="22"/>
          <w14:ligatures w14:val="none"/>
        </w:rPr>
        <w:t xml:space="preserve"> (E132), </w:t>
      </w:r>
      <w:proofErr w:type="spellStart"/>
      <w:r w:rsidRPr="009C283B">
        <w:rPr>
          <w:rFonts w:ascii="Times New Roman" w:eastAsia="Times New Roman" w:hAnsi="Times New Roman" w:cs="Times New Roman"/>
          <w:kern w:val="0"/>
          <w:sz w:val="22"/>
          <w:szCs w:val="22"/>
          <w14:ligatures w14:val="none"/>
        </w:rPr>
        <w:t>karnaubo</w:t>
      </w:r>
      <w:proofErr w:type="spellEnd"/>
      <w:r w:rsidRPr="009C283B">
        <w:rPr>
          <w:rFonts w:ascii="Times New Roman" w:eastAsia="Times New Roman" w:hAnsi="Times New Roman" w:cs="Times New Roman"/>
          <w:kern w:val="0"/>
          <w:sz w:val="22"/>
          <w:szCs w:val="22"/>
          <w14:ligatures w14:val="none"/>
        </w:rPr>
        <w:t xml:space="preserve"> vaškas, </w:t>
      </w:r>
      <w:proofErr w:type="spellStart"/>
      <w:r w:rsidRPr="009C283B">
        <w:rPr>
          <w:rFonts w:ascii="Times New Roman" w:eastAsia="Times New Roman" w:hAnsi="Times New Roman" w:cs="Times New Roman"/>
          <w:kern w:val="0"/>
          <w:sz w:val="22"/>
          <w:szCs w:val="22"/>
          <w14:ligatures w14:val="none"/>
        </w:rPr>
        <w:t>šelakas</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glicerolio</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monooleatas</w:t>
      </w:r>
      <w:proofErr w:type="spellEnd"/>
      <w:r w:rsidRPr="009C283B">
        <w:rPr>
          <w:rFonts w:ascii="Times New Roman" w:eastAsia="Times New Roman" w:hAnsi="Times New Roman" w:cs="Times New Roman"/>
          <w:kern w:val="0"/>
          <w:sz w:val="22"/>
          <w:szCs w:val="22"/>
          <w14:ligatures w14:val="none"/>
        </w:rPr>
        <w:t xml:space="preserve"> arba</w:t>
      </w:r>
    </w:p>
    <w:p w14:paraId="563C886E" w14:textId="77777777" w:rsidR="009C283B" w:rsidRPr="009C283B" w:rsidRDefault="009C283B" w:rsidP="009C283B">
      <w:pPr>
        <w:numPr>
          <w:ilvl w:val="0"/>
          <w:numId w:val="6"/>
        </w:numPr>
        <w:spacing w:after="0" w:line="240" w:lineRule="auto"/>
        <w:contextualSpacing/>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i/>
          <w:kern w:val="0"/>
          <w:sz w:val="22"/>
          <w:szCs w:val="22"/>
          <w14:ligatures w14:val="none"/>
        </w:rPr>
        <w:t>Spausdinimo rašalas (SB-5015)</w:t>
      </w:r>
      <w:r w:rsidRPr="009C283B">
        <w:rPr>
          <w:rFonts w:ascii="Times New Roman" w:eastAsia="Times New Roman" w:hAnsi="Times New Roman" w:cs="Times New Roman"/>
          <w:kern w:val="0"/>
          <w:sz w:val="22"/>
          <w:szCs w:val="22"/>
          <w14:ligatures w14:val="none"/>
        </w:rPr>
        <w:t xml:space="preserve">: raudonasis geležies oksidas (E172), geltonasis geležies oksidas (E172), </w:t>
      </w:r>
      <w:proofErr w:type="spellStart"/>
      <w:r w:rsidRPr="009C283B">
        <w:rPr>
          <w:rFonts w:ascii="Times New Roman" w:eastAsia="Times New Roman" w:hAnsi="Times New Roman" w:cs="Times New Roman"/>
          <w:kern w:val="0"/>
          <w:sz w:val="22"/>
          <w:szCs w:val="22"/>
          <w14:ligatures w14:val="none"/>
        </w:rPr>
        <w:t>indigotinas</w:t>
      </w:r>
      <w:proofErr w:type="spellEnd"/>
      <w:r w:rsidRPr="009C283B">
        <w:rPr>
          <w:rFonts w:ascii="Times New Roman" w:eastAsia="Times New Roman" w:hAnsi="Times New Roman" w:cs="Times New Roman"/>
          <w:kern w:val="0"/>
          <w:sz w:val="22"/>
          <w:szCs w:val="22"/>
          <w14:ligatures w14:val="none"/>
        </w:rPr>
        <w:t xml:space="preserve"> (E132), stiprus amoniako tirpalas, balintas </w:t>
      </w:r>
      <w:proofErr w:type="spellStart"/>
      <w:r w:rsidRPr="009C283B">
        <w:rPr>
          <w:rFonts w:ascii="Times New Roman" w:eastAsia="Times New Roman" w:hAnsi="Times New Roman" w:cs="Times New Roman"/>
          <w:kern w:val="0"/>
          <w:sz w:val="22"/>
          <w:szCs w:val="22"/>
          <w14:ligatures w14:val="none"/>
        </w:rPr>
        <w:t>šelakas</w:t>
      </w:r>
      <w:proofErr w:type="spellEnd"/>
      <w:r w:rsidRPr="009C283B">
        <w:rPr>
          <w:rFonts w:ascii="Times New Roman" w:eastAsia="Times New Roman" w:hAnsi="Times New Roman" w:cs="Times New Roman"/>
          <w:kern w:val="0"/>
          <w:sz w:val="22"/>
          <w:szCs w:val="22"/>
          <w14:ligatures w14:val="none"/>
        </w:rPr>
        <w:t xml:space="preserve">, </w:t>
      </w:r>
      <w:proofErr w:type="spellStart"/>
      <w:r w:rsidRPr="009C283B">
        <w:rPr>
          <w:rFonts w:ascii="Times New Roman" w:eastAsia="Times New Roman" w:hAnsi="Times New Roman" w:cs="Times New Roman"/>
          <w:kern w:val="0"/>
          <w:sz w:val="22"/>
          <w:szCs w:val="22"/>
          <w14:ligatures w14:val="none"/>
        </w:rPr>
        <w:t>propilenglikolis</w:t>
      </w:r>
      <w:proofErr w:type="spellEnd"/>
      <w:r w:rsidRPr="009C283B">
        <w:rPr>
          <w:rFonts w:ascii="Times New Roman" w:eastAsia="Times New Roman" w:hAnsi="Times New Roman" w:cs="Times New Roman"/>
          <w:kern w:val="0"/>
          <w:sz w:val="22"/>
          <w:szCs w:val="22"/>
          <w14:ligatures w14:val="none"/>
        </w:rPr>
        <w:t>.</w:t>
      </w:r>
    </w:p>
    <w:p w14:paraId="6B4AB6C1" w14:textId="77777777" w:rsidR="009C283B" w:rsidRPr="009C283B" w:rsidRDefault="009C283B" w:rsidP="009C283B">
      <w:pPr>
        <w:tabs>
          <w:tab w:val="left" w:pos="567"/>
        </w:tabs>
        <w:spacing w:after="0" w:line="260" w:lineRule="exact"/>
        <w:ind w:left="927"/>
        <w:rPr>
          <w:rFonts w:ascii="Times New Roman" w:eastAsia="Times New Roman" w:hAnsi="Times New Roman" w:cs="Times New Roman"/>
          <w:kern w:val="0"/>
          <w:sz w:val="22"/>
          <w:szCs w:val="22"/>
          <w14:ligatures w14:val="none"/>
        </w:rPr>
      </w:pPr>
    </w:p>
    <w:p w14:paraId="60BC0A1B" w14:textId="3EF5FCD2" w:rsidR="009C283B" w:rsidRPr="009C283B" w:rsidRDefault="0035053E" w:rsidP="009C283B">
      <w:pPr>
        <w:numPr>
          <w:ilvl w:val="12"/>
          <w:numId w:val="0"/>
        </w:numPr>
        <w:spacing w:after="0" w:line="240" w:lineRule="auto"/>
        <w:ind w:right="-2"/>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DEXILANT</w:t>
      </w:r>
      <w:r w:rsidR="009C283B" w:rsidRPr="009C283B">
        <w:rPr>
          <w:rFonts w:ascii="Times New Roman" w:eastAsia="Times New Roman" w:hAnsi="Times New Roman" w:cs="Times New Roman"/>
          <w:b/>
          <w:bCs/>
          <w:kern w:val="0"/>
          <w:sz w:val="22"/>
          <w:szCs w:val="22"/>
          <w14:ligatures w14:val="none"/>
        </w:rPr>
        <w:t xml:space="preserve"> išvaizda ir kiekis pakuotėje </w:t>
      </w:r>
    </w:p>
    <w:p w14:paraId="33C7A960" w14:textId="1A83E0D0" w:rsidR="009C283B" w:rsidRPr="009C283B" w:rsidRDefault="0035053E" w:rsidP="009C283B">
      <w:pPr>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DEXILANT</w:t>
      </w:r>
      <w:r w:rsidR="009C283B" w:rsidRPr="009C283B">
        <w:rPr>
          <w:rFonts w:ascii="Times New Roman" w:eastAsia="Times New Roman" w:hAnsi="Times New Roman" w:cs="Times New Roman"/>
          <w:kern w:val="0"/>
          <w:sz w:val="22"/>
          <w:szCs w:val="22"/>
          <w14:ligatures w14:val="none"/>
        </w:rPr>
        <w:t xml:space="preserve"> yra modifikuoto atpalaidavimo kietosios kapsulės. </w:t>
      </w:r>
    </w:p>
    <w:p w14:paraId="0DB9A696" w14:textId="77777777" w:rsidR="009C283B" w:rsidRPr="009C283B" w:rsidRDefault="009C283B" w:rsidP="00C448F5">
      <w:pPr>
        <w:numPr>
          <w:ilvl w:val="0"/>
          <w:numId w:val="8"/>
        </w:numPr>
        <w:spacing w:after="0" w:line="240" w:lineRule="auto"/>
        <w:ind w:left="567" w:right="-2" w:hanging="283"/>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Kiekviena 30 mg kapsulė (3 dydžio) yra nepermatoma, jos dangtelis yra mėlynas, korpusas - pilkas, dangtelyje įspausta „TAP“, korpuse – „30“. </w:t>
      </w:r>
    </w:p>
    <w:p w14:paraId="263892BF" w14:textId="77777777" w:rsidR="009C283B" w:rsidRPr="009C283B" w:rsidRDefault="009C283B" w:rsidP="00C448F5">
      <w:pPr>
        <w:numPr>
          <w:ilvl w:val="0"/>
          <w:numId w:val="8"/>
        </w:numPr>
        <w:spacing w:after="0" w:line="240" w:lineRule="auto"/>
        <w:ind w:left="567" w:right="-2" w:hanging="283"/>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 xml:space="preserve">Kiekviena 60 mg kapsulė (2 dydžio) yra nepermatoma, jos dangtelis ir korpusas yra mėlyni, dangtelyje įspausta „TAP“, korpuse – „60“. </w:t>
      </w:r>
    </w:p>
    <w:p w14:paraId="63628373" w14:textId="77777777" w:rsidR="009C283B" w:rsidRPr="009C283B" w:rsidRDefault="009C283B" w:rsidP="009C283B">
      <w:pPr>
        <w:spacing w:after="0" w:line="240" w:lineRule="auto"/>
        <w:rPr>
          <w:rFonts w:ascii="Times New Roman" w:eastAsia="Times New Roman" w:hAnsi="Times New Roman" w:cs="Times New Roman"/>
          <w:kern w:val="0"/>
          <w:sz w:val="22"/>
          <w:szCs w:val="22"/>
          <w14:ligatures w14:val="none"/>
        </w:rPr>
      </w:pPr>
    </w:p>
    <w:p w14:paraId="5559B95A" w14:textId="17B35D82" w:rsidR="009C283B" w:rsidRPr="009C283B" w:rsidRDefault="009C283B" w:rsidP="009C283B">
      <w:pPr>
        <w:spacing w:after="0" w:line="240" w:lineRule="auto"/>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Kapsulės tiekiamos plastiko ir aliuminio lizdinėmis plokštelėmis, kuriose yra 28</w:t>
      </w:r>
      <w:r w:rsidR="007C1456">
        <w:rPr>
          <w:rFonts w:ascii="Times New Roman" w:eastAsia="Times New Roman" w:hAnsi="Times New Roman" w:cs="Times New Roman"/>
          <w:kern w:val="0"/>
          <w:sz w:val="22"/>
          <w:szCs w:val="22"/>
          <w14:ligatures w14:val="none"/>
        </w:rPr>
        <w:t xml:space="preserve">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xml:space="preserve"> 30 mg kapsulės arba 28 </w:t>
      </w:r>
      <w:r w:rsidR="0035053E">
        <w:rPr>
          <w:rFonts w:ascii="Times New Roman" w:eastAsia="Times New Roman" w:hAnsi="Times New Roman" w:cs="Times New Roman"/>
          <w:kern w:val="0"/>
          <w:sz w:val="22"/>
          <w:szCs w:val="22"/>
          <w14:ligatures w14:val="none"/>
        </w:rPr>
        <w:t>DEXILANT</w:t>
      </w:r>
      <w:r w:rsidRPr="009C283B">
        <w:rPr>
          <w:rFonts w:ascii="Times New Roman" w:eastAsia="Times New Roman" w:hAnsi="Times New Roman" w:cs="Times New Roman"/>
          <w:kern w:val="0"/>
          <w:sz w:val="22"/>
          <w:szCs w:val="22"/>
          <w14:ligatures w14:val="none"/>
        </w:rPr>
        <w:t xml:space="preserve"> 60 mg kapsulės.</w:t>
      </w:r>
    </w:p>
    <w:p w14:paraId="6EB04D3B"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CDA8C05" w14:textId="393353B8" w:rsidR="00C448F5" w:rsidRDefault="00C448F5" w:rsidP="00C448F5">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C448F5">
        <w:rPr>
          <w:rFonts w:ascii="Times New Roman" w:eastAsia="Times New Roman" w:hAnsi="Times New Roman" w:cs="Times New Roman"/>
          <w:b/>
          <w:noProof/>
          <w:kern w:val="0"/>
          <w:sz w:val="22"/>
          <w:szCs w:val="22"/>
          <w14:ligatures w14:val="none"/>
        </w:rPr>
        <w:t>Registruotojas eksportuojančioje valstybėje</w:t>
      </w:r>
      <w:r w:rsidR="00B20C0B">
        <w:rPr>
          <w:rFonts w:ascii="Times New Roman" w:eastAsia="Times New Roman" w:hAnsi="Times New Roman" w:cs="Times New Roman"/>
          <w:b/>
          <w:noProof/>
          <w:kern w:val="0"/>
          <w:sz w:val="22"/>
          <w:szCs w:val="22"/>
          <w14:ligatures w14:val="none"/>
        </w:rPr>
        <w:t xml:space="preserve"> ir gamintojas</w:t>
      </w:r>
    </w:p>
    <w:p w14:paraId="3365F2C4" w14:textId="77777777" w:rsidR="00B20C0B" w:rsidRDefault="00B20C0B" w:rsidP="00C448F5">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6737A0B5" w14:textId="6D151AEA" w:rsidR="00B20C0B" w:rsidRPr="00C448F5" w:rsidRDefault="00B20C0B" w:rsidP="00C448F5">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7BD4D670"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448F5">
        <w:rPr>
          <w:rFonts w:ascii="Times New Roman" w:eastAsia="Aptos" w:hAnsi="Times New Roman" w:cs="Times New Roman"/>
          <w:bCs/>
          <w:color w:val="000000"/>
          <w:kern w:val="0"/>
          <w:sz w:val="22"/>
          <w:szCs w:val="22"/>
          <w14:ligatures w14:val="none"/>
        </w:rPr>
        <w:t>Takeda</w:t>
      </w:r>
      <w:proofErr w:type="spellEnd"/>
      <w:r w:rsidRPr="00C448F5">
        <w:rPr>
          <w:rFonts w:ascii="Times New Roman" w:eastAsia="Aptos" w:hAnsi="Times New Roman" w:cs="Times New Roman"/>
          <w:bCs/>
          <w:color w:val="000000"/>
          <w:kern w:val="0"/>
          <w:sz w:val="22"/>
          <w:szCs w:val="22"/>
          <w14:ligatures w14:val="none"/>
        </w:rPr>
        <w:t xml:space="preserve"> Pharma Sp. z </w:t>
      </w:r>
      <w:proofErr w:type="spellStart"/>
      <w:r w:rsidRPr="00C448F5">
        <w:rPr>
          <w:rFonts w:ascii="Times New Roman" w:eastAsia="Aptos" w:hAnsi="Times New Roman" w:cs="Times New Roman"/>
          <w:bCs/>
          <w:color w:val="000000"/>
          <w:kern w:val="0"/>
          <w:sz w:val="22"/>
          <w:szCs w:val="22"/>
          <w14:ligatures w14:val="none"/>
        </w:rPr>
        <w:t>o.o</w:t>
      </w:r>
      <w:proofErr w:type="spellEnd"/>
      <w:r w:rsidRPr="00C448F5">
        <w:rPr>
          <w:rFonts w:ascii="Times New Roman" w:eastAsia="Aptos" w:hAnsi="Times New Roman" w:cs="Times New Roman"/>
          <w:bCs/>
          <w:color w:val="000000"/>
          <w:kern w:val="0"/>
          <w:sz w:val="22"/>
          <w:szCs w:val="22"/>
          <w14:ligatures w14:val="none"/>
        </w:rPr>
        <w:t>.</w:t>
      </w:r>
    </w:p>
    <w:p w14:paraId="2F337AD4"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448F5">
        <w:rPr>
          <w:rFonts w:ascii="Times New Roman" w:eastAsia="Aptos" w:hAnsi="Times New Roman" w:cs="Times New Roman"/>
          <w:bCs/>
          <w:color w:val="000000"/>
          <w:kern w:val="0"/>
          <w:sz w:val="22"/>
          <w:szCs w:val="22"/>
          <w14:ligatures w14:val="none"/>
        </w:rPr>
        <w:t>ul</w:t>
      </w:r>
      <w:proofErr w:type="spellEnd"/>
      <w:r w:rsidRPr="00C448F5">
        <w:rPr>
          <w:rFonts w:ascii="Times New Roman" w:eastAsia="Aptos" w:hAnsi="Times New Roman" w:cs="Times New Roman"/>
          <w:bCs/>
          <w:color w:val="000000"/>
          <w:kern w:val="0"/>
          <w:sz w:val="22"/>
          <w:szCs w:val="22"/>
          <w14:ligatures w14:val="none"/>
        </w:rPr>
        <w:t xml:space="preserve">. </w:t>
      </w:r>
      <w:proofErr w:type="spellStart"/>
      <w:r w:rsidRPr="00C448F5">
        <w:rPr>
          <w:rFonts w:ascii="Times New Roman" w:eastAsia="Aptos" w:hAnsi="Times New Roman" w:cs="Times New Roman"/>
          <w:bCs/>
          <w:color w:val="000000"/>
          <w:kern w:val="0"/>
          <w:sz w:val="22"/>
          <w:szCs w:val="22"/>
          <w14:ligatures w14:val="none"/>
        </w:rPr>
        <w:t>Prosta</w:t>
      </w:r>
      <w:proofErr w:type="spellEnd"/>
      <w:r w:rsidRPr="00C448F5">
        <w:rPr>
          <w:rFonts w:ascii="Times New Roman" w:eastAsia="Aptos" w:hAnsi="Times New Roman" w:cs="Times New Roman"/>
          <w:bCs/>
          <w:color w:val="000000"/>
          <w:kern w:val="0"/>
          <w:sz w:val="22"/>
          <w:szCs w:val="22"/>
          <w14:ligatures w14:val="none"/>
        </w:rPr>
        <w:t xml:space="preserve"> 68</w:t>
      </w:r>
    </w:p>
    <w:p w14:paraId="64FBDF78"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448F5">
        <w:rPr>
          <w:rFonts w:ascii="Times New Roman" w:eastAsia="Aptos" w:hAnsi="Times New Roman" w:cs="Times New Roman"/>
          <w:bCs/>
          <w:color w:val="000000"/>
          <w:kern w:val="0"/>
          <w:sz w:val="22"/>
          <w:szCs w:val="22"/>
          <w14:ligatures w14:val="none"/>
        </w:rPr>
        <w:lastRenderedPageBreak/>
        <w:t xml:space="preserve">00-838 </w:t>
      </w:r>
      <w:proofErr w:type="spellStart"/>
      <w:r w:rsidRPr="00C448F5">
        <w:rPr>
          <w:rFonts w:ascii="Times New Roman" w:eastAsia="Aptos" w:hAnsi="Times New Roman" w:cs="Times New Roman"/>
          <w:bCs/>
          <w:color w:val="000000"/>
          <w:kern w:val="0"/>
          <w:sz w:val="22"/>
          <w:szCs w:val="22"/>
          <w14:ligatures w14:val="none"/>
        </w:rPr>
        <w:t>Warszawa</w:t>
      </w:r>
      <w:proofErr w:type="spellEnd"/>
    </w:p>
    <w:p w14:paraId="673A99D9" w14:textId="2DB8F13C"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448F5">
        <w:rPr>
          <w:rFonts w:ascii="Times New Roman" w:eastAsia="Aptos" w:hAnsi="Times New Roman" w:cs="Times New Roman"/>
          <w:bCs/>
          <w:color w:val="000000"/>
          <w:kern w:val="0"/>
          <w:sz w:val="22"/>
          <w:szCs w:val="22"/>
          <w14:ligatures w14:val="none"/>
        </w:rPr>
        <w:t>Lenkija</w:t>
      </w:r>
    </w:p>
    <w:p w14:paraId="4E2CF851"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E3F1724"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C448F5">
        <w:rPr>
          <w:rFonts w:ascii="Times New Roman" w:eastAsia="Aptos" w:hAnsi="Times New Roman" w:cs="Times New Roman"/>
          <w:b/>
          <w:color w:val="000000"/>
          <w:kern w:val="0"/>
          <w:sz w:val="22"/>
          <w:szCs w:val="22"/>
          <w14:ligatures w14:val="none"/>
        </w:rPr>
        <w:t>Gamintojas</w:t>
      </w:r>
    </w:p>
    <w:p w14:paraId="6E0DBEB8"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448F5">
        <w:rPr>
          <w:rFonts w:ascii="Times New Roman" w:eastAsia="Aptos" w:hAnsi="Times New Roman" w:cs="Times New Roman"/>
          <w:bCs/>
          <w:color w:val="000000"/>
          <w:kern w:val="0"/>
          <w:sz w:val="22"/>
          <w:szCs w:val="22"/>
          <w14:ligatures w14:val="none"/>
        </w:rPr>
        <w:t>Delpharm</w:t>
      </w:r>
      <w:proofErr w:type="spellEnd"/>
      <w:r w:rsidRPr="00C448F5">
        <w:rPr>
          <w:rFonts w:ascii="Times New Roman" w:eastAsia="Aptos" w:hAnsi="Times New Roman" w:cs="Times New Roman"/>
          <w:bCs/>
          <w:color w:val="000000"/>
          <w:kern w:val="0"/>
          <w:sz w:val="22"/>
          <w:szCs w:val="22"/>
          <w14:ligatures w14:val="none"/>
        </w:rPr>
        <w:t xml:space="preserve"> </w:t>
      </w:r>
      <w:proofErr w:type="spellStart"/>
      <w:r w:rsidRPr="00C448F5">
        <w:rPr>
          <w:rFonts w:ascii="Times New Roman" w:eastAsia="Aptos" w:hAnsi="Times New Roman" w:cs="Times New Roman"/>
          <w:bCs/>
          <w:color w:val="000000"/>
          <w:kern w:val="0"/>
          <w:sz w:val="22"/>
          <w:szCs w:val="22"/>
          <w14:ligatures w14:val="none"/>
        </w:rPr>
        <w:t>Novara</w:t>
      </w:r>
      <w:proofErr w:type="spellEnd"/>
      <w:r w:rsidRPr="00C448F5">
        <w:rPr>
          <w:rFonts w:ascii="Times New Roman" w:eastAsia="Aptos" w:hAnsi="Times New Roman" w:cs="Times New Roman"/>
          <w:bCs/>
          <w:color w:val="000000"/>
          <w:kern w:val="0"/>
          <w:sz w:val="22"/>
          <w:szCs w:val="22"/>
          <w14:ligatures w14:val="none"/>
        </w:rPr>
        <w:t xml:space="preserve"> </w:t>
      </w:r>
      <w:proofErr w:type="spellStart"/>
      <w:r w:rsidRPr="00C448F5">
        <w:rPr>
          <w:rFonts w:ascii="Times New Roman" w:eastAsia="Aptos" w:hAnsi="Times New Roman" w:cs="Times New Roman"/>
          <w:bCs/>
          <w:color w:val="000000"/>
          <w:kern w:val="0"/>
          <w:sz w:val="22"/>
          <w:szCs w:val="22"/>
          <w14:ligatures w14:val="none"/>
        </w:rPr>
        <w:t>S.r.l</w:t>
      </w:r>
      <w:proofErr w:type="spellEnd"/>
      <w:r w:rsidRPr="00C448F5">
        <w:rPr>
          <w:rFonts w:ascii="Times New Roman" w:eastAsia="Aptos" w:hAnsi="Times New Roman" w:cs="Times New Roman"/>
          <w:bCs/>
          <w:color w:val="000000"/>
          <w:kern w:val="0"/>
          <w:sz w:val="22"/>
          <w:szCs w:val="22"/>
          <w14:ligatures w14:val="none"/>
        </w:rPr>
        <w:t xml:space="preserve">. </w:t>
      </w:r>
    </w:p>
    <w:p w14:paraId="205A99B9"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448F5">
        <w:rPr>
          <w:rFonts w:ascii="Times New Roman" w:eastAsia="Aptos" w:hAnsi="Times New Roman" w:cs="Times New Roman"/>
          <w:bCs/>
          <w:color w:val="000000"/>
          <w:kern w:val="0"/>
          <w:sz w:val="22"/>
          <w:szCs w:val="22"/>
          <w14:ligatures w14:val="none"/>
        </w:rPr>
        <w:t xml:space="preserve">Via </w:t>
      </w:r>
      <w:proofErr w:type="spellStart"/>
      <w:r w:rsidRPr="00C448F5">
        <w:rPr>
          <w:rFonts w:ascii="Times New Roman" w:eastAsia="Aptos" w:hAnsi="Times New Roman" w:cs="Times New Roman"/>
          <w:bCs/>
          <w:color w:val="000000"/>
          <w:kern w:val="0"/>
          <w:sz w:val="22"/>
          <w:szCs w:val="22"/>
          <w14:ligatures w14:val="none"/>
        </w:rPr>
        <w:t>Crosa</w:t>
      </w:r>
      <w:proofErr w:type="spellEnd"/>
      <w:r w:rsidRPr="00C448F5">
        <w:rPr>
          <w:rFonts w:ascii="Times New Roman" w:eastAsia="Aptos" w:hAnsi="Times New Roman" w:cs="Times New Roman"/>
          <w:bCs/>
          <w:color w:val="000000"/>
          <w:kern w:val="0"/>
          <w:sz w:val="22"/>
          <w:szCs w:val="22"/>
          <w14:ligatures w14:val="none"/>
        </w:rPr>
        <w:t xml:space="preserve">, 86 </w:t>
      </w:r>
    </w:p>
    <w:p w14:paraId="4EC811DE"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448F5">
        <w:rPr>
          <w:rFonts w:ascii="Times New Roman" w:eastAsia="Aptos" w:hAnsi="Times New Roman" w:cs="Times New Roman"/>
          <w:bCs/>
          <w:color w:val="000000"/>
          <w:kern w:val="0"/>
          <w:sz w:val="22"/>
          <w:szCs w:val="22"/>
          <w14:ligatures w14:val="none"/>
        </w:rPr>
        <w:t xml:space="preserve">28065 - </w:t>
      </w:r>
      <w:proofErr w:type="spellStart"/>
      <w:r w:rsidRPr="00C448F5">
        <w:rPr>
          <w:rFonts w:ascii="Times New Roman" w:eastAsia="Aptos" w:hAnsi="Times New Roman" w:cs="Times New Roman"/>
          <w:bCs/>
          <w:color w:val="000000"/>
          <w:kern w:val="0"/>
          <w:sz w:val="22"/>
          <w:szCs w:val="22"/>
          <w14:ligatures w14:val="none"/>
        </w:rPr>
        <w:t>Cerano</w:t>
      </w:r>
      <w:proofErr w:type="spellEnd"/>
      <w:r w:rsidRPr="00C448F5">
        <w:rPr>
          <w:rFonts w:ascii="Times New Roman" w:eastAsia="Aptos" w:hAnsi="Times New Roman" w:cs="Times New Roman"/>
          <w:bCs/>
          <w:color w:val="000000"/>
          <w:kern w:val="0"/>
          <w:sz w:val="22"/>
          <w:szCs w:val="22"/>
          <w14:ligatures w14:val="none"/>
        </w:rPr>
        <w:t xml:space="preserve"> (NO) </w:t>
      </w:r>
    </w:p>
    <w:p w14:paraId="6C624C4F"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448F5">
        <w:rPr>
          <w:rFonts w:ascii="Times New Roman" w:eastAsia="Aptos" w:hAnsi="Times New Roman" w:cs="Times New Roman"/>
          <w:bCs/>
          <w:color w:val="000000"/>
          <w:kern w:val="0"/>
          <w:sz w:val="22"/>
          <w:szCs w:val="22"/>
          <w14:ligatures w14:val="none"/>
        </w:rPr>
        <w:t>Italija</w:t>
      </w:r>
    </w:p>
    <w:p w14:paraId="12166AAA"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106A7E5"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448F5">
        <w:rPr>
          <w:rFonts w:ascii="Times New Roman" w:eastAsia="Aptos" w:hAnsi="Times New Roman" w:cs="Times New Roman"/>
          <w:bCs/>
          <w:color w:val="000000"/>
          <w:kern w:val="0"/>
          <w:sz w:val="22"/>
          <w:szCs w:val="22"/>
          <w14:ligatures w14:val="none"/>
        </w:rPr>
        <w:t>arba</w:t>
      </w:r>
    </w:p>
    <w:p w14:paraId="7763AF24"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4642E5B3"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448F5">
        <w:rPr>
          <w:rFonts w:ascii="Times New Roman" w:eastAsia="Aptos" w:hAnsi="Times New Roman" w:cs="Times New Roman"/>
          <w:bCs/>
          <w:color w:val="000000"/>
          <w:kern w:val="0"/>
          <w:sz w:val="22"/>
          <w:szCs w:val="22"/>
          <w14:ligatures w14:val="none"/>
        </w:rPr>
        <w:t>Takeda</w:t>
      </w:r>
      <w:proofErr w:type="spellEnd"/>
      <w:r w:rsidRPr="00C448F5">
        <w:rPr>
          <w:rFonts w:ascii="Times New Roman" w:eastAsia="Aptos" w:hAnsi="Times New Roman" w:cs="Times New Roman"/>
          <w:bCs/>
          <w:color w:val="000000"/>
          <w:kern w:val="0"/>
          <w:sz w:val="22"/>
          <w:szCs w:val="22"/>
          <w14:ligatures w14:val="none"/>
        </w:rPr>
        <w:t xml:space="preserve"> </w:t>
      </w:r>
      <w:proofErr w:type="spellStart"/>
      <w:r w:rsidRPr="00C448F5">
        <w:rPr>
          <w:rFonts w:ascii="Times New Roman" w:eastAsia="Aptos" w:hAnsi="Times New Roman" w:cs="Times New Roman"/>
          <w:bCs/>
          <w:color w:val="000000"/>
          <w:kern w:val="0"/>
          <w:sz w:val="22"/>
          <w:szCs w:val="22"/>
          <w14:ligatures w14:val="none"/>
        </w:rPr>
        <w:t>Oranienburg</w:t>
      </w:r>
      <w:proofErr w:type="spellEnd"/>
      <w:r w:rsidRPr="00C448F5">
        <w:rPr>
          <w:rFonts w:ascii="Times New Roman" w:eastAsia="Aptos" w:hAnsi="Times New Roman" w:cs="Times New Roman"/>
          <w:bCs/>
          <w:color w:val="000000"/>
          <w:kern w:val="0"/>
          <w:sz w:val="22"/>
          <w:szCs w:val="22"/>
          <w14:ligatures w14:val="none"/>
        </w:rPr>
        <w:t xml:space="preserve"> </w:t>
      </w:r>
      <w:proofErr w:type="spellStart"/>
      <w:r w:rsidRPr="00C448F5">
        <w:rPr>
          <w:rFonts w:ascii="Times New Roman" w:eastAsia="Aptos" w:hAnsi="Times New Roman" w:cs="Times New Roman"/>
          <w:bCs/>
          <w:color w:val="000000"/>
          <w:kern w:val="0"/>
          <w:sz w:val="22"/>
          <w:szCs w:val="22"/>
          <w14:ligatures w14:val="none"/>
        </w:rPr>
        <w:t>GmbH</w:t>
      </w:r>
      <w:proofErr w:type="spellEnd"/>
      <w:r w:rsidRPr="00C448F5">
        <w:rPr>
          <w:rFonts w:ascii="Times New Roman" w:eastAsia="Aptos" w:hAnsi="Times New Roman" w:cs="Times New Roman"/>
          <w:bCs/>
          <w:color w:val="000000"/>
          <w:kern w:val="0"/>
          <w:sz w:val="22"/>
          <w:szCs w:val="22"/>
          <w14:ligatures w14:val="none"/>
        </w:rPr>
        <w:t xml:space="preserve"> </w:t>
      </w:r>
    </w:p>
    <w:p w14:paraId="0F72DF85"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C448F5">
        <w:rPr>
          <w:rFonts w:ascii="Times New Roman" w:eastAsia="Aptos" w:hAnsi="Times New Roman" w:cs="Times New Roman"/>
          <w:bCs/>
          <w:color w:val="000000"/>
          <w:kern w:val="0"/>
          <w:sz w:val="22"/>
          <w:szCs w:val="22"/>
          <w14:ligatures w14:val="none"/>
        </w:rPr>
        <w:t>Lehnitzstrasse</w:t>
      </w:r>
      <w:proofErr w:type="spellEnd"/>
      <w:r w:rsidRPr="00C448F5">
        <w:rPr>
          <w:rFonts w:ascii="Times New Roman" w:eastAsia="Aptos" w:hAnsi="Times New Roman" w:cs="Times New Roman"/>
          <w:bCs/>
          <w:color w:val="000000"/>
          <w:kern w:val="0"/>
          <w:sz w:val="22"/>
          <w:szCs w:val="22"/>
          <w14:ligatures w14:val="none"/>
        </w:rPr>
        <w:t xml:space="preserve"> 70-98 </w:t>
      </w:r>
    </w:p>
    <w:p w14:paraId="44F59C7A"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448F5">
        <w:rPr>
          <w:rFonts w:ascii="Times New Roman" w:eastAsia="Aptos" w:hAnsi="Times New Roman" w:cs="Times New Roman"/>
          <w:bCs/>
          <w:color w:val="000000"/>
          <w:kern w:val="0"/>
          <w:sz w:val="22"/>
          <w:szCs w:val="22"/>
          <w14:ligatures w14:val="none"/>
        </w:rPr>
        <w:t xml:space="preserve">16515 - </w:t>
      </w:r>
      <w:proofErr w:type="spellStart"/>
      <w:r w:rsidRPr="00C448F5">
        <w:rPr>
          <w:rFonts w:ascii="Times New Roman" w:eastAsia="Aptos" w:hAnsi="Times New Roman" w:cs="Times New Roman"/>
          <w:bCs/>
          <w:color w:val="000000"/>
          <w:kern w:val="0"/>
          <w:sz w:val="22"/>
          <w:szCs w:val="22"/>
          <w14:ligatures w14:val="none"/>
        </w:rPr>
        <w:t>Oranienburg</w:t>
      </w:r>
      <w:proofErr w:type="spellEnd"/>
      <w:r w:rsidRPr="00C448F5">
        <w:rPr>
          <w:rFonts w:ascii="Times New Roman" w:eastAsia="Aptos" w:hAnsi="Times New Roman" w:cs="Times New Roman"/>
          <w:bCs/>
          <w:color w:val="000000"/>
          <w:kern w:val="0"/>
          <w:sz w:val="22"/>
          <w:szCs w:val="22"/>
          <w14:ligatures w14:val="none"/>
        </w:rPr>
        <w:t xml:space="preserve">, </w:t>
      </w:r>
      <w:proofErr w:type="spellStart"/>
      <w:r w:rsidRPr="00C448F5">
        <w:rPr>
          <w:rFonts w:ascii="Times New Roman" w:eastAsia="Aptos" w:hAnsi="Times New Roman" w:cs="Times New Roman"/>
          <w:bCs/>
          <w:color w:val="000000"/>
          <w:kern w:val="0"/>
          <w:sz w:val="22"/>
          <w:szCs w:val="22"/>
          <w14:ligatures w14:val="none"/>
        </w:rPr>
        <w:t>Brandeburg</w:t>
      </w:r>
      <w:proofErr w:type="spellEnd"/>
      <w:r w:rsidRPr="00C448F5">
        <w:rPr>
          <w:rFonts w:ascii="Times New Roman" w:eastAsia="Aptos" w:hAnsi="Times New Roman" w:cs="Times New Roman"/>
          <w:bCs/>
          <w:color w:val="000000"/>
          <w:kern w:val="0"/>
          <w:sz w:val="22"/>
          <w:szCs w:val="22"/>
          <w14:ligatures w14:val="none"/>
        </w:rPr>
        <w:t xml:space="preserve"> </w:t>
      </w:r>
    </w:p>
    <w:p w14:paraId="45678024" w14:textId="1D80BFC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C448F5">
        <w:rPr>
          <w:rFonts w:ascii="Times New Roman" w:eastAsia="Aptos" w:hAnsi="Times New Roman" w:cs="Times New Roman"/>
          <w:bCs/>
          <w:color w:val="000000"/>
          <w:kern w:val="0"/>
          <w:sz w:val="22"/>
          <w:szCs w:val="22"/>
          <w14:ligatures w14:val="none"/>
        </w:rPr>
        <w:t>Vokietija</w:t>
      </w:r>
    </w:p>
    <w:p w14:paraId="2EABCA88" w14:textId="77777777" w:rsidR="00C448F5" w:rsidRPr="00C448F5" w:rsidRDefault="00C448F5" w:rsidP="00C448F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0F859B00" w14:textId="77777777" w:rsidR="00C448F5" w:rsidRPr="00C448F5" w:rsidRDefault="00C448F5" w:rsidP="00C448F5">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C448F5">
        <w:rPr>
          <w:rFonts w:ascii="Times New Roman" w:eastAsia="Aptos" w:hAnsi="Times New Roman" w:cs="Times New Roman"/>
          <w:b/>
          <w:color w:val="000000"/>
          <w:kern w:val="0"/>
          <w:sz w:val="22"/>
          <w:szCs w:val="22"/>
          <w14:ligatures w14:val="none"/>
        </w:rPr>
        <w:t xml:space="preserve">Lygiagretus importuotojas </w:t>
      </w:r>
      <w:r w:rsidRPr="00C448F5">
        <w:rPr>
          <w:rFonts w:ascii="Times New Roman" w:eastAsia="Aptos" w:hAnsi="Times New Roman" w:cs="Times New Roman"/>
          <w:b/>
          <w:color w:val="000000"/>
          <w:kern w:val="0"/>
          <w:sz w:val="22"/>
          <w:szCs w:val="22"/>
          <w14:ligatures w14:val="none"/>
        </w:rPr>
        <w:br/>
      </w:r>
      <w:r w:rsidRPr="00C448F5">
        <w:rPr>
          <w:rFonts w:ascii="Times New Roman" w:eastAsia="TimesNewRoman" w:hAnsi="Times New Roman" w:cs="Times New Roman"/>
          <w:color w:val="000000"/>
          <w:kern w:val="0"/>
          <w:sz w:val="22"/>
          <w:szCs w:val="22"/>
          <w14:ligatures w14:val="none"/>
        </w:rPr>
        <w:t>UAB „</w:t>
      </w:r>
      <w:proofErr w:type="spellStart"/>
      <w:r w:rsidRPr="00C448F5">
        <w:rPr>
          <w:rFonts w:ascii="Times New Roman" w:eastAsia="TimesNewRoman" w:hAnsi="Times New Roman" w:cs="Times New Roman"/>
          <w:color w:val="000000"/>
          <w:kern w:val="0"/>
          <w:sz w:val="22"/>
          <w:szCs w:val="22"/>
          <w14:ligatures w14:val="none"/>
        </w:rPr>
        <w:t>Niromed</w:t>
      </w:r>
      <w:proofErr w:type="spellEnd"/>
      <w:r w:rsidRPr="00C448F5">
        <w:rPr>
          <w:rFonts w:ascii="Times New Roman" w:eastAsia="TimesNewRoman" w:hAnsi="Times New Roman" w:cs="Times New Roman"/>
          <w:color w:val="000000"/>
          <w:kern w:val="0"/>
          <w:sz w:val="22"/>
          <w:szCs w:val="22"/>
          <w14:ligatures w14:val="none"/>
        </w:rPr>
        <w:t>“</w:t>
      </w:r>
      <w:r w:rsidRPr="00C448F5">
        <w:rPr>
          <w:rFonts w:ascii="Times New Roman" w:eastAsia="Aptos" w:hAnsi="Times New Roman" w:cs="Times New Roman"/>
          <w:b/>
          <w:color w:val="000000"/>
          <w:kern w:val="0"/>
          <w:sz w:val="22"/>
          <w:szCs w:val="22"/>
          <w14:ligatures w14:val="none"/>
        </w:rPr>
        <w:br/>
      </w:r>
      <w:r w:rsidRPr="00C448F5">
        <w:rPr>
          <w:rFonts w:ascii="Times New Roman" w:eastAsia="TimesNewRoman" w:hAnsi="Times New Roman" w:cs="Times New Roman"/>
          <w:color w:val="000000"/>
          <w:kern w:val="0"/>
          <w:sz w:val="22"/>
          <w:szCs w:val="22"/>
          <w14:ligatures w14:val="none"/>
        </w:rPr>
        <w:t>Žirmūnų g. 139A</w:t>
      </w:r>
      <w:r w:rsidRPr="00C448F5">
        <w:rPr>
          <w:rFonts w:ascii="Times New Roman" w:eastAsia="Aptos" w:hAnsi="Times New Roman" w:cs="Times New Roman"/>
          <w:b/>
          <w:color w:val="000000"/>
          <w:kern w:val="0"/>
          <w:sz w:val="22"/>
          <w:szCs w:val="22"/>
          <w14:ligatures w14:val="none"/>
        </w:rPr>
        <w:br/>
      </w:r>
      <w:r w:rsidRPr="00C448F5">
        <w:rPr>
          <w:rFonts w:ascii="Times New Roman" w:eastAsia="TimesNewRoman" w:hAnsi="Times New Roman" w:cs="Times New Roman"/>
          <w:color w:val="000000"/>
          <w:kern w:val="0"/>
          <w:sz w:val="22"/>
          <w:szCs w:val="22"/>
          <w14:ligatures w14:val="none"/>
        </w:rPr>
        <w:t>LT-09120 Vilnius</w:t>
      </w:r>
      <w:r w:rsidRPr="00C448F5">
        <w:rPr>
          <w:rFonts w:ascii="Times New Roman" w:eastAsia="TimesNewRoman" w:hAnsi="Times New Roman" w:cs="Times New Roman"/>
          <w:color w:val="000000"/>
          <w:kern w:val="0"/>
          <w:sz w:val="22"/>
          <w:szCs w:val="22"/>
          <w14:ligatures w14:val="none"/>
        </w:rPr>
        <w:br/>
        <w:t>Lietuva</w:t>
      </w:r>
    </w:p>
    <w:p w14:paraId="13980F71" w14:textId="77777777" w:rsidR="00C448F5" w:rsidRPr="00C448F5" w:rsidRDefault="00C448F5" w:rsidP="00C448F5">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4B951D9E" w14:textId="77777777" w:rsidR="00C448F5" w:rsidRPr="00C448F5" w:rsidRDefault="00C448F5" w:rsidP="00C448F5">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C448F5">
        <w:rPr>
          <w:rFonts w:ascii="Times New Roman" w:eastAsia="Times New Roman" w:hAnsi="Times New Roman" w:cs="Times New Roman"/>
          <w:b/>
          <w:bCs/>
          <w:kern w:val="0"/>
          <w:sz w:val="22"/>
          <w:szCs w:val="22"/>
          <w14:ligatures w14:val="none"/>
        </w:rPr>
        <w:t>Perpakavo</w:t>
      </w:r>
    </w:p>
    <w:p w14:paraId="329E1FC0" w14:textId="77777777" w:rsidR="00C448F5" w:rsidRPr="00C448F5" w:rsidRDefault="00C448F5" w:rsidP="00C448F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448F5">
        <w:rPr>
          <w:rFonts w:ascii="Times New Roman" w:eastAsia="TimesNewRoman" w:hAnsi="Times New Roman" w:cs="Times New Roman"/>
          <w:color w:val="000000"/>
          <w:kern w:val="0"/>
          <w:sz w:val="22"/>
          <w:szCs w:val="22"/>
          <w14:ligatures w14:val="none"/>
        </w:rPr>
        <w:t xml:space="preserve">LABOR </w:t>
      </w:r>
      <w:proofErr w:type="spellStart"/>
      <w:r w:rsidRPr="00C448F5">
        <w:rPr>
          <w:rFonts w:ascii="Times New Roman" w:eastAsia="TimesNewRoman" w:hAnsi="Times New Roman" w:cs="Times New Roman"/>
          <w:color w:val="000000"/>
          <w:kern w:val="0"/>
          <w:sz w:val="22"/>
          <w:szCs w:val="22"/>
          <w14:ligatures w14:val="none"/>
        </w:rPr>
        <w:t>Przedsiębiorstwo</w:t>
      </w:r>
      <w:proofErr w:type="spellEnd"/>
      <w:r w:rsidRPr="00C448F5">
        <w:rPr>
          <w:rFonts w:ascii="Times New Roman" w:eastAsia="TimesNewRoman" w:hAnsi="Times New Roman" w:cs="Times New Roman"/>
          <w:color w:val="000000"/>
          <w:kern w:val="0"/>
          <w:sz w:val="22"/>
          <w:szCs w:val="22"/>
          <w14:ligatures w14:val="none"/>
        </w:rPr>
        <w:t xml:space="preserve"> </w:t>
      </w:r>
      <w:proofErr w:type="spellStart"/>
      <w:r w:rsidRPr="00C448F5">
        <w:rPr>
          <w:rFonts w:ascii="Times New Roman" w:eastAsia="TimesNewRoman" w:hAnsi="Times New Roman" w:cs="Times New Roman"/>
          <w:color w:val="000000"/>
          <w:kern w:val="0"/>
          <w:sz w:val="22"/>
          <w:szCs w:val="22"/>
          <w14:ligatures w14:val="none"/>
        </w:rPr>
        <w:t>Farmaceutyczno-Chemiczne</w:t>
      </w:r>
      <w:proofErr w:type="spellEnd"/>
      <w:r w:rsidRPr="00C448F5">
        <w:rPr>
          <w:rFonts w:ascii="Times New Roman" w:eastAsia="TimesNewRoman" w:hAnsi="Times New Roman" w:cs="Times New Roman"/>
          <w:color w:val="000000"/>
          <w:kern w:val="0"/>
          <w:sz w:val="22"/>
          <w:szCs w:val="22"/>
          <w14:ligatures w14:val="none"/>
        </w:rPr>
        <w:t xml:space="preserve"> sp. z </w:t>
      </w:r>
      <w:proofErr w:type="spellStart"/>
      <w:r w:rsidRPr="00C448F5">
        <w:rPr>
          <w:rFonts w:ascii="Times New Roman" w:eastAsia="TimesNewRoman" w:hAnsi="Times New Roman" w:cs="Times New Roman"/>
          <w:color w:val="000000"/>
          <w:kern w:val="0"/>
          <w:sz w:val="22"/>
          <w:szCs w:val="22"/>
          <w14:ligatures w14:val="none"/>
        </w:rPr>
        <w:t>o.o</w:t>
      </w:r>
      <w:proofErr w:type="spellEnd"/>
      <w:r w:rsidRPr="00C448F5">
        <w:rPr>
          <w:rFonts w:ascii="Times New Roman" w:eastAsia="TimesNewRoman" w:hAnsi="Times New Roman" w:cs="Times New Roman"/>
          <w:color w:val="000000"/>
          <w:kern w:val="0"/>
          <w:sz w:val="22"/>
          <w:szCs w:val="22"/>
          <w14:ligatures w14:val="none"/>
        </w:rPr>
        <w:t>.</w:t>
      </w:r>
    </w:p>
    <w:p w14:paraId="7734CB0F" w14:textId="77777777" w:rsidR="00C448F5" w:rsidRPr="00C448F5" w:rsidRDefault="00C448F5" w:rsidP="00C448F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C448F5">
        <w:rPr>
          <w:rFonts w:ascii="Times New Roman" w:eastAsia="TimesNewRoman" w:hAnsi="Times New Roman" w:cs="Times New Roman"/>
          <w:color w:val="000000"/>
          <w:kern w:val="0"/>
          <w:sz w:val="22"/>
          <w:szCs w:val="22"/>
          <w14:ligatures w14:val="none"/>
        </w:rPr>
        <w:t>Ul</w:t>
      </w:r>
      <w:proofErr w:type="spellEnd"/>
      <w:r w:rsidRPr="00C448F5">
        <w:rPr>
          <w:rFonts w:ascii="Times New Roman" w:eastAsia="TimesNewRoman" w:hAnsi="Times New Roman" w:cs="Times New Roman"/>
          <w:color w:val="000000"/>
          <w:kern w:val="0"/>
          <w:sz w:val="22"/>
          <w:szCs w:val="22"/>
          <w14:ligatures w14:val="none"/>
        </w:rPr>
        <w:t xml:space="preserve">. </w:t>
      </w:r>
      <w:proofErr w:type="spellStart"/>
      <w:r w:rsidRPr="00C448F5">
        <w:rPr>
          <w:rFonts w:ascii="Times New Roman" w:eastAsia="TimesNewRoman" w:hAnsi="Times New Roman" w:cs="Times New Roman"/>
          <w:color w:val="000000"/>
          <w:kern w:val="0"/>
          <w:sz w:val="22"/>
          <w:szCs w:val="22"/>
          <w14:ligatures w14:val="none"/>
        </w:rPr>
        <w:t>Długosza</w:t>
      </w:r>
      <w:proofErr w:type="spellEnd"/>
      <w:r w:rsidRPr="00C448F5">
        <w:rPr>
          <w:rFonts w:ascii="Times New Roman" w:eastAsia="TimesNewRoman" w:hAnsi="Times New Roman" w:cs="Times New Roman"/>
          <w:color w:val="000000"/>
          <w:kern w:val="0"/>
          <w:sz w:val="22"/>
          <w:szCs w:val="22"/>
          <w14:ligatures w14:val="none"/>
        </w:rPr>
        <w:t xml:space="preserve"> 49,</w:t>
      </w:r>
    </w:p>
    <w:p w14:paraId="3F5EF523" w14:textId="77777777" w:rsidR="00C448F5" w:rsidRPr="00C448F5" w:rsidRDefault="00C448F5" w:rsidP="00C448F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448F5">
        <w:rPr>
          <w:rFonts w:ascii="Times New Roman" w:eastAsia="TimesNewRoman" w:hAnsi="Times New Roman" w:cs="Times New Roman"/>
          <w:color w:val="000000"/>
          <w:kern w:val="0"/>
          <w:sz w:val="22"/>
          <w:szCs w:val="22"/>
          <w14:ligatures w14:val="none"/>
        </w:rPr>
        <w:t xml:space="preserve">51-162 </w:t>
      </w:r>
      <w:proofErr w:type="spellStart"/>
      <w:r w:rsidRPr="00C448F5">
        <w:rPr>
          <w:rFonts w:ascii="Times New Roman" w:eastAsia="TimesNewRoman" w:hAnsi="Times New Roman" w:cs="Times New Roman"/>
          <w:color w:val="000000"/>
          <w:kern w:val="0"/>
          <w:sz w:val="22"/>
          <w:szCs w:val="22"/>
          <w14:ligatures w14:val="none"/>
        </w:rPr>
        <w:t>Wrocław</w:t>
      </w:r>
      <w:proofErr w:type="spellEnd"/>
      <w:r w:rsidRPr="00C448F5">
        <w:rPr>
          <w:rFonts w:ascii="Times New Roman" w:eastAsia="TimesNewRoman" w:hAnsi="Times New Roman" w:cs="Times New Roman"/>
          <w:color w:val="000000"/>
          <w:kern w:val="0"/>
          <w:sz w:val="22"/>
          <w:szCs w:val="22"/>
          <w14:ligatures w14:val="none"/>
        </w:rPr>
        <w:t>,</w:t>
      </w:r>
    </w:p>
    <w:p w14:paraId="38EF0EC4" w14:textId="77777777" w:rsidR="00C448F5" w:rsidRPr="00C448F5" w:rsidRDefault="00C448F5" w:rsidP="00C448F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448F5">
        <w:rPr>
          <w:rFonts w:ascii="Times New Roman" w:eastAsia="TimesNewRoman" w:hAnsi="Times New Roman" w:cs="Times New Roman"/>
          <w:color w:val="000000"/>
          <w:kern w:val="0"/>
          <w:sz w:val="22"/>
          <w:szCs w:val="22"/>
          <w14:ligatures w14:val="none"/>
        </w:rPr>
        <w:t>Lenkija</w:t>
      </w:r>
    </w:p>
    <w:p w14:paraId="461640E1" w14:textId="77777777" w:rsidR="00C448F5" w:rsidRPr="00C448F5" w:rsidRDefault="00C448F5" w:rsidP="00C448F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5EC3E31C" w14:textId="77777777" w:rsidR="00C448F5" w:rsidRPr="00C448F5" w:rsidRDefault="00C448F5" w:rsidP="00C448F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C448F5">
        <w:rPr>
          <w:rFonts w:ascii="Times New Roman" w:eastAsia="TimesNewRoman" w:hAnsi="Times New Roman" w:cs="Times New Roman"/>
          <w:color w:val="000000"/>
          <w:kern w:val="0"/>
          <w:sz w:val="22"/>
          <w:szCs w:val="22"/>
          <w14:ligatures w14:val="none"/>
        </w:rPr>
        <w:t>arba</w:t>
      </w:r>
    </w:p>
    <w:p w14:paraId="1BEC8E2E" w14:textId="77777777" w:rsidR="00C448F5" w:rsidRPr="00C448F5" w:rsidRDefault="00C448F5" w:rsidP="00C448F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5D17287E" w14:textId="77777777" w:rsidR="00C448F5" w:rsidRPr="00C448F5" w:rsidRDefault="00C448F5" w:rsidP="00C448F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C448F5">
        <w:rPr>
          <w:rFonts w:ascii="Times New Roman" w:eastAsia="TimesNewRoman" w:hAnsi="Times New Roman" w:cs="Times New Roman"/>
          <w:color w:val="000000"/>
          <w:kern w:val="0"/>
          <w:sz w:val="22"/>
          <w:szCs w:val="22"/>
          <w14:ligatures w14:val="none"/>
        </w:rPr>
        <w:t>UAB „Entafarma“</w:t>
      </w:r>
    </w:p>
    <w:p w14:paraId="5C7942F0" w14:textId="77777777" w:rsidR="00C448F5" w:rsidRPr="00C448F5" w:rsidRDefault="00C448F5" w:rsidP="00C448F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C448F5">
        <w:rPr>
          <w:rFonts w:ascii="Times New Roman" w:eastAsia="TimesNewRoman" w:hAnsi="Times New Roman" w:cs="Times New Roman"/>
          <w:color w:val="000000"/>
          <w:kern w:val="0"/>
          <w:sz w:val="22"/>
          <w:szCs w:val="22"/>
          <w14:ligatures w14:val="none"/>
        </w:rPr>
        <w:t>Klonėnų</w:t>
      </w:r>
      <w:proofErr w:type="spellEnd"/>
      <w:r w:rsidRPr="00C448F5">
        <w:rPr>
          <w:rFonts w:ascii="Times New Roman" w:eastAsia="TimesNewRoman" w:hAnsi="Times New Roman" w:cs="Times New Roman"/>
          <w:color w:val="000000"/>
          <w:kern w:val="0"/>
          <w:sz w:val="22"/>
          <w:szCs w:val="22"/>
          <w14:ligatures w14:val="none"/>
        </w:rPr>
        <w:t xml:space="preserve"> vs. 1,</w:t>
      </w:r>
    </w:p>
    <w:p w14:paraId="3309D0DF" w14:textId="77777777" w:rsidR="00C448F5" w:rsidRPr="00C448F5" w:rsidRDefault="00C448F5" w:rsidP="00C448F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C448F5">
        <w:rPr>
          <w:rFonts w:ascii="Times New Roman" w:eastAsia="TimesNewRoman" w:hAnsi="Times New Roman" w:cs="Times New Roman"/>
          <w:color w:val="000000"/>
          <w:kern w:val="0"/>
          <w:sz w:val="22"/>
          <w:szCs w:val="22"/>
          <w14:ligatures w14:val="none"/>
        </w:rPr>
        <w:t>LT-19156 Širvintų r. sav.</w:t>
      </w:r>
    </w:p>
    <w:p w14:paraId="1A9ED321" w14:textId="77777777" w:rsidR="00C448F5" w:rsidRPr="00DE3325" w:rsidRDefault="00C448F5" w:rsidP="00C448F5">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C448F5">
        <w:rPr>
          <w:rFonts w:ascii="Times New Roman" w:eastAsia="TimesNewRoman" w:hAnsi="Times New Roman" w:cs="Times New Roman"/>
          <w:color w:val="000000"/>
          <w:kern w:val="0"/>
          <w:sz w:val="22"/>
          <w:szCs w:val="22"/>
          <w14:ligatures w14:val="none"/>
        </w:rPr>
        <w:t>Lietuva</w:t>
      </w:r>
    </w:p>
    <w:p w14:paraId="0588A6E1"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b/>
          <w:kern w:val="0"/>
          <w:sz w:val="22"/>
          <w:szCs w:val="22"/>
          <w14:ligatures w14:val="none"/>
        </w:rPr>
      </w:pPr>
    </w:p>
    <w:p w14:paraId="77FD47CB" w14:textId="7C4BF9E1" w:rsidR="009C283B" w:rsidRPr="009C283B" w:rsidRDefault="009C283B" w:rsidP="009C283B">
      <w:pPr>
        <w:numPr>
          <w:ilvl w:val="12"/>
          <w:numId w:val="0"/>
        </w:numPr>
        <w:spacing w:after="0" w:line="240" w:lineRule="auto"/>
        <w:ind w:right="-2"/>
        <w:outlineLvl w:val="0"/>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b/>
          <w:bCs/>
          <w:kern w:val="0"/>
          <w:sz w:val="22"/>
          <w:szCs w:val="22"/>
          <w14:ligatures w14:val="none"/>
        </w:rPr>
        <w:t xml:space="preserve">Šis pakuotės </w:t>
      </w:r>
      <w:r w:rsidRPr="009C283B">
        <w:rPr>
          <w:rFonts w:ascii="Times New Roman" w:eastAsia="Times New Roman" w:hAnsi="Times New Roman" w:cs="Times New Roman"/>
          <w:b/>
          <w:kern w:val="0"/>
          <w:sz w:val="22"/>
          <w:szCs w:val="22"/>
          <w14:ligatures w14:val="none"/>
        </w:rPr>
        <w:t>lapelis paskutinį kartą peržiūrėtas</w:t>
      </w:r>
      <w:r w:rsidR="00DE3325">
        <w:rPr>
          <w:rFonts w:ascii="Times New Roman" w:eastAsia="Times New Roman" w:hAnsi="Times New Roman" w:cs="Times New Roman"/>
          <w:b/>
          <w:kern w:val="0"/>
          <w:sz w:val="22"/>
          <w:szCs w:val="22"/>
          <w14:ligatures w14:val="none"/>
        </w:rPr>
        <w:t xml:space="preserve"> 2025-09-09.</w:t>
      </w:r>
    </w:p>
    <w:p w14:paraId="4AB825F0" w14:textId="77777777" w:rsidR="009C283B"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p>
    <w:p w14:paraId="76E7923A" w14:textId="45FB5871" w:rsidR="000E75BE" w:rsidRPr="009C283B" w:rsidRDefault="009C283B" w:rsidP="009C283B">
      <w:pPr>
        <w:numPr>
          <w:ilvl w:val="12"/>
          <w:numId w:val="0"/>
        </w:numPr>
        <w:spacing w:after="0" w:line="240" w:lineRule="auto"/>
        <w:ind w:right="-2"/>
        <w:rPr>
          <w:rFonts w:ascii="Times New Roman" w:eastAsia="Times New Roman" w:hAnsi="Times New Roman" w:cs="Times New Roman"/>
          <w:kern w:val="0"/>
          <w:sz w:val="22"/>
          <w:szCs w:val="22"/>
          <w14:ligatures w14:val="none"/>
        </w:rPr>
      </w:pPr>
      <w:r w:rsidRPr="009C283B">
        <w:rPr>
          <w:rFonts w:ascii="Times New Roman" w:eastAsia="Times New Roman" w:hAnsi="Times New Roman" w:cs="Times New Roman"/>
          <w:kern w:val="0"/>
          <w:sz w:val="22"/>
          <w:szCs w:val="22"/>
          <w14:ligatures w14:val="none"/>
        </w:rPr>
        <w:t>Išsami informacija apie šį vaistą pateikiama Valstybinės vaistų kontrolės tarnybos prie Lietuvos Respublikos sveikatos apsaugos ministerijos tinklalapyje</w:t>
      </w:r>
      <w:r w:rsidRPr="009C283B">
        <w:rPr>
          <w:rFonts w:ascii="Times New Roman" w:eastAsia="Times New Roman" w:hAnsi="Times New Roman" w:cs="Times New Roman"/>
          <w:i/>
          <w:kern w:val="0"/>
          <w:sz w:val="22"/>
          <w:szCs w:val="22"/>
          <w14:ligatures w14:val="none"/>
        </w:rPr>
        <w:t xml:space="preserve"> </w:t>
      </w:r>
      <w:r w:rsidRPr="009C283B">
        <w:rPr>
          <w:rFonts w:ascii="Times New Roman" w:eastAsia="Times New Roman" w:hAnsi="Times New Roman" w:cs="Times New Roman"/>
          <w:color w:val="0000EE"/>
          <w:kern w:val="0"/>
          <w:sz w:val="22"/>
          <w:szCs w:val="22"/>
          <w:u w:val="single"/>
          <w:lang w:eastAsia="lt-LT"/>
          <w14:ligatures w14:val="none"/>
        </w:rPr>
        <w:t>https://vvkt.lrv.lt/lt/</w:t>
      </w:r>
      <w:r w:rsidRPr="009C283B">
        <w:rPr>
          <w:rFonts w:ascii="Times New Roman" w:eastAsia="Times New Roman" w:hAnsi="Times New Roman" w:cs="Times New Roman"/>
          <w:kern w:val="0"/>
          <w:sz w:val="22"/>
          <w:szCs w:val="22"/>
          <w:lang w:eastAsia="lt-LT"/>
          <w14:ligatures w14:val="none"/>
        </w:rPr>
        <w:t>.</w:t>
      </w:r>
    </w:p>
    <w:sectPr w:rsidR="000E75BE" w:rsidRPr="009C283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9"/>
    <w:multiLevelType w:val="multilevel"/>
    <w:tmpl w:val="0000088C"/>
    <w:lvl w:ilvl="0">
      <w:numFmt w:val="bullet"/>
      <w:lvlText w:val="-"/>
      <w:lvlJc w:val="left"/>
      <w:pPr>
        <w:ind w:left="684" w:hanging="567"/>
      </w:pPr>
      <w:rPr>
        <w:rFonts w:ascii="Times New Roman" w:hAnsi="Times New Roman"/>
        <w:b w:val="0"/>
        <w:sz w:val="22"/>
      </w:rPr>
    </w:lvl>
    <w:lvl w:ilvl="1">
      <w:numFmt w:val="bullet"/>
      <w:lvlText w:val=""/>
      <w:lvlJc w:val="left"/>
      <w:pPr>
        <w:ind w:left="1044" w:hanging="361"/>
      </w:pPr>
      <w:rPr>
        <w:rFonts w:ascii="Symbol" w:hAnsi="Symbol"/>
        <w:b w:val="0"/>
        <w:sz w:val="22"/>
      </w:rPr>
    </w:lvl>
    <w:lvl w:ilvl="2">
      <w:numFmt w:val="bullet"/>
      <w:lvlText w:val="•"/>
      <w:lvlJc w:val="left"/>
      <w:pPr>
        <w:ind w:left="1955" w:hanging="361"/>
      </w:pPr>
    </w:lvl>
    <w:lvl w:ilvl="3">
      <w:numFmt w:val="bullet"/>
      <w:lvlText w:val="•"/>
      <w:lvlJc w:val="left"/>
      <w:pPr>
        <w:ind w:left="2867" w:hanging="361"/>
      </w:pPr>
    </w:lvl>
    <w:lvl w:ilvl="4">
      <w:numFmt w:val="bullet"/>
      <w:lvlText w:val="•"/>
      <w:lvlJc w:val="left"/>
      <w:pPr>
        <w:ind w:left="3778" w:hanging="361"/>
      </w:pPr>
    </w:lvl>
    <w:lvl w:ilvl="5">
      <w:numFmt w:val="bullet"/>
      <w:lvlText w:val="•"/>
      <w:lvlJc w:val="left"/>
      <w:pPr>
        <w:ind w:left="4689" w:hanging="361"/>
      </w:pPr>
    </w:lvl>
    <w:lvl w:ilvl="6">
      <w:numFmt w:val="bullet"/>
      <w:lvlText w:val="•"/>
      <w:lvlJc w:val="left"/>
      <w:pPr>
        <w:ind w:left="5601" w:hanging="361"/>
      </w:pPr>
    </w:lvl>
    <w:lvl w:ilvl="7">
      <w:numFmt w:val="bullet"/>
      <w:lvlText w:val="•"/>
      <w:lvlJc w:val="left"/>
      <w:pPr>
        <w:ind w:left="6512" w:hanging="361"/>
      </w:pPr>
    </w:lvl>
    <w:lvl w:ilvl="8">
      <w:numFmt w:val="bullet"/>
      <w:lvlText w:val="•"/>
      <w:lvlJc w:val="left"/>
      <w:pPr>
        <w:ind w:left="7423" w:hanging="361"/>
      </w:pPr>
    </w:lvl>
  </w:abstractNum>
  <w:abstractNum w:abstractNumId="2" w15:restartNumberingAfterBreak="0">
    <w:nsid w:val="201D2121"/>
    <w:multiLevelType w:val="hybridMultilevel"/>
    <w:tmpl w:val="EA3EFE6E"/>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338C3733"/>
    <w:multiLevelType w:val="hybridMultilevel"/>
    <w:tmpl w:val="C99E2CBA"/>
    <w:lvl w:ilvl="0" w:tplc="DD3E0D6C">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4E3F7EBF"/>
    <w:multiLevelType w:val="hybridMultilevel"/>
    <w:tmpl w:val="6764F8DE"/>
    <w:lvl w:ilvl="0" w:tplc="3DF676F0">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67C1F1F"/>
    <w:multiLevelType w:val="hybridMultilevel"/>
    <w:tmpl w:val="674AD836"/>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9444605"/>
    <w:multiLevelType w:val="hybridMultilevel"/>
    <w:tmpl w:val="32BA8C42"/>
    <w:lvl w:ilvl="0" w:tplc="0922C92E">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B932563"/>
    <w:multiLevelType w:val="hybridMultilevel"/>
    <w:tmpl w:val="2196C6B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F47574D"/>
    <w:multiLevelType w:val="hybridMultilevel"/>
    <w:tmpl w:val="E4D2EF96"/>
    <w:lvl w:ilvl="0" w:tplc="DD3E0D6C">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FE03971"/>
    <w:multiLevelType w:val="hybridMultilevel"/>
    <w:tmpl w:val="9B26AE78"/>
    <w:lvl w:ilvl="0" w:tplc="FB26705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8536B54"/>
    <w:multiLevelType w:val="hybridMultilevel"/>
    <w:tmpl w:val="770C77DA"/>
    <w:lvl w:ilvl="0" w:tplc="0922C92E">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915817658">
    <w:abstractNumId w:val="0"/>
    <w:lvlOverride w:ilvl="0">
      <w:lvl w:ilvl="0">
        <w:start w:val="1"/>
        <w:numFmt w:val="bullet"/>
        <w:lvlText w:val="-"/>
        <w:legacy w:legacy="1" w:legacySpace="0" w:legacyIndent="360"/>
        <w:lvlJc w:val="left"/>
        <w:pPr>
          <w:ind w:left="360" w:hanging="360"/>
        </w:pPr>
      </w:lvl>
    </w:lvlOverride>
  </w:num>
  <w:num w:numId="2" w16cid:durableId="1580358889">
    <w:abstractNumId w:val="5"/>
  </w:num>
  <w:num w:numId="3" w16cid:durableId="189026415">
    <w:abstractNumId w:val="6"/>
  </w:num>
  <w:num w:numId="4" w16cid:durableId="1380472683">
    <w:abstractNumId w:val="10"/>
  </w:num>
  <w:num w:numId="5" w16cid:durableId="592864739">
    <w:abstractNumId w:val="0"/>
    <w:lvlOverride w:ilvl="0">
      <w:lvl w:ilvl="0">
        <w:start w:val="1"/>
        <w:numFmt w:val="bullet"/>
        <w:lvlText w:val="-"/>
        <w:legacy w:legacy="1" w:legacySpace="0" w:legacyIndent="360"/>
        <w:lvlJc w:val="left"/>
        <w:pPr>
          <w:ind w:left="360" w:hanging="360"/>
        </w:pPr>
      </w:lvl>
    </w:lvlOverride>
  </w:num>
  <w:num w:numId="6" w16cid:durableId="1690988445">
    <w:abstractNumId w:val="2"/>
  </w:num>
  <w:num w:numId="7" w16cid:durableId="1674449411">
    <w:abstractNumId w:val="1"/>
  </w:num>
  <w:num w:numId="8" w16cid:durableId="196355395">
    <w:abstractNumId w:val="3"/>
  </w:num>
  <w:num w:numId="9" w16cid:durableId="1413234260">
    <w:abstractNumId w:val="7"/>
  </w:num>
  <w:num w:numId="10" w16cid:durableId="693195023">
    <w:abstractNumId w:val="9"/>
  </w:num>
  <w:num w:numId="11" w16cid:durableId="174617867">
    <w:abstractNumId w:val="8"/>
  </w:num>
  <w:num w:numId="12" w16cid:durableId="1153835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11D"/>
    <w:rsid w:val="00090DCA"/>
    <w:rsid w:val="000E75BE"/>
    <w:rsid w:val="00223B59"/>
    <w:rsid w:val="0035053E"/>
    <w:rsid w:val="0049212A"/>
    <w:rsid w:val="005F56A4"/>
    <w:rsid w:val="007402F1"/>
    <w:rsid w:val="007C1456"/>
    <w:rsid w:val="009C283B"/>
    <w:rsid w:val="00A6211D"/>
    <w:rsid w:val="00AA10DF"/>
    <w:rsid w:val="00B20C0B"/>
    <w:rsid w:val="00C35DBC"/>
    <w:rsid w:val="00C448F5"/>
    <w:rsid w:val="00C73A49"/>
    <w:rsid w:val="00DE332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E5EEB"/>
  <w15:chartTrackingRefBased/>
  <w15:docId w15:val="{0F5BF3F7-6726-4315-828D-06B63D26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62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62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6211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6211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6211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6211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6211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6211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6211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6211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6211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6211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6211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6211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6211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6211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6211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6211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62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6211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6211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6211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6211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6211D"/>
    <w:rPr>
      <w:i/>
      <w:iCs/>
      <w:color w:val="404040" w:themeColor="text1" w:themeTint="BF"/>
    </w:rPr>
  </w:style>
  <w:style w:type="paragraph" w:styleId="Sraopastraipa">
    <w:name w:val="List Paragraph"/>
    <w:basedOn w:val="prastasis"/>
    <w:uiPriority w:val="34"/>
    <w:qFormat/>
    <w:rsid w:val="00A6211D"/>
    <w:pPr>
      <w:ind w:left="720"/>
      <w:contextualSpacing/>
    </w:pPr>
  </w:style>
  <w:style w:type="character" w:styleId="Rykuspabraukimas">
    <w:name w:val="Intense Emphasis"/>
    <w:basedOn w:val="Numatytasispastraiposriftas"/>
    <w:uiPriority w:val="21"/>
    <w:qFormat/>
    <w:rsid w:val="00A6211D"/>
    <w:rPr>
      <w:i/>
      <w:iCs/>
      <w:color w:val="0F4761" w:themeColor="accent1" w:themeShade="BF"/>
    </w:rPr>
  </w:style>
  <w:style w:type="paragraph" w:styleId="Iskirtacitata">
    <w:name w:val="Intense Quote"/>
    <w:basedOn w:val="prastasis"/>
    <w:next w:val="prastasis"/>
    <w:link w:val="IskirtacitataDiagrama"/>
    <w:uiPriority w:val="30"/>
    <w:qFormat/>
    <w:rsid w:val="00A62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6211D"/>
    <w:rPr>
      <w:i/>
      <w:iCs/>
      <w:color w:val="0F4761" w:themeColor="accent1" w:themeShade="BF"/>
    </w:rPr>
  </w:style>
  <w:style w:type="character" w:styleId="Rykinuoroda">
    <w:name w:val="Intense Reference"/>
    <w:basedOn w:val="Numatytasispastraiposriftas"/>
    <w:uiPriority w:val="32"/>
    <w:qFormat/>
    <w:rsid w:val="00A621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11429</Words>
  <Characters>6515</Characters>
  <Application>Microsoft Office Word</Application>
  <DocSecurity>0</DocSecurity>
  <Lines>54</Lines>
  <Paragraphs>35</Paragraphs>
  <ScaleCrop>false</ScaleCrop>
  <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9</cp:revision>
  <dcterms:created xsi:type="dcterms:W3CDTF">2025-03-20T13:34:00Z</dcterms:created>
  <dcterms:modified xsi:type="dcterms:W3CDTF">2025-09-17T04:44:00Z</dcterms:modified>
</cp:coreProperties>
</file>