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FA9A" w14:textId="77777777" w:rsidR="009F485B" w:rsidRPr="002A4857" w:rsidRDefault="009F485B" w:rsidP="009F485B">
      <w:pPr>
        <w:spacing w:after="0" w:line="240" w:lineRule="auto"/>
        <w:rPr>
          <w:rFonts w:ascii="Times New Roman" w:eastAsia="Times New Roman" w:hAnsi="Times New Roman" w:cs="Times New Roman"/>
          <w:noProof/>
          <w:kern w:val="0"/>
          <w:sz w:val="22"/>
          <w:szCs w:val="22"/>
          <w:lang w:eastAsia="lt-LT" w:bidi="lt-LT"/>
          <w14:ligatures w14:val="none"/>
        </w:rPr>
      </w:pPr>
    </w:p>
    <w:p w14:paraId="7E6F9A18" w14:textId="77777777" w:rsidR="009F485B" w:rsidRPr="002A4857" w:rsidRDefault="009F485B" w:rsidP="009F485B">
      <w:pPr>
        <w:spacing w:after="0" w:line="240" w:lineRule="auto"/>
        <w:rPr>
          <w:rFonts w:ascii="Times New Roman" w:eastAsia="Times New Roman" w:hAnsi="Times New Roman" w:cs="Times New Roman"/>
          <w:noProof/>
          <w:kern w:val="0"/>
          <w:sz w:val="22"/>
          <w:szCs w:val="22"/>
          <w:lang w:eastAsia="lt-LT" w:bidi="lt-LT"/>
          <w14:ligatures w14:val="none"/>
        </w:rPr>
      </w:pPr>
    </w:p>
    <w:p w14:paraId="1A7774BF" w14:textId="77777777" w:rsidR="009F485B" w:rsidRPr="002A4857" w:rsidRDefault="009F485B" w:rsidP="009F485B">
      <w:pPr>
        <w:spacing w:after="0" w:line="240" w:lineRule="auto"/>
        <w:rPr>
          <w:rFonts w:ascii="Times New Roman" w:eastAsia="Times New Roman" w:hAnsi="Times New Roman" w:cs="Times New Roman"/>
          <w:noProof/>
          <w:kern w:val="0"/>
          <w:sz w:val="22"/>
          <w:szCs w:val="22"/>
          <w:lang w:eastAsia="lt-LT" w:bidi="lt-LT"/>
          <w14:ligatures w14:val="none"/>
        </w:rPr>
      </w:pPr>
    </w:p>
    <w:p w14:paraId="73C677C2" w14:textId="77777777" w:rsidR="009F485B" w:rsidRPr="002A4857" w:rsidRDefault="009F485B" w:rsidP="009F485B">
      <w:pPr>
        <w:spacing w:after="0" w:line="240" w:lineRule="auto"/>
        <w:rPr>
          <w:rFonts w:ascii="Times New Roman" w:eastAsia="Times New Roman" w:hAnsi="Times New Roman" w:cs="Times New Roman"/>
          <w:noProof/>
          <w:kern w:val="0"/>
          <w:sz w:val="22"/>
          <w:szCs w:val="22"/>
          <w:lang w:eastAsia="lt-LT" w:bidi="lt-LT"/>
          <w14:ligatures w14:val="none"/>
        </w:rPr>
      </w:pPr>
    </w:p>
    <w:p w14:paraId="1FED4C68" w14:textId="77777777" w:rsidR="009F485B" w:rsidRPr="002A4857" w:rsidRDefault="009F485B" w:rsidP="009F485B">
      <w:pPr>
        <w:spacing w:after="0" w:line="240" w:lineRule="auto"/>
        <w:rPr>
          <w:rFonts w:ascii="Times New Roman" w:eastAsia="Times New Roman" w:hAnsi="Times New Roman" w:cs="Times New Roman"/>
          <w:noProof/>
          <w:kern w:val="0"/>
          <w:sz w:val="22"/>
          <w:szCs w:val="22"/>
          <w:lang w:eastAsia="lt-LT" w:bidi="lt-LT"/>
          <w14:ligatures w14:val="none"/>
        </w:rPr>
      </w:pPr>
    </w:p>
    <w:p w14:paraId="6D99003B" w14:textId="77777777" w:rsidR="009F485B" w:rsidRPr="002A4857" w:rsidRDefault="009F485B" w:rsidP="009F485B">
      <w:pPr>
        <w:spacing w:after="0" w:line="240" w:lineRule="auto"/>
        <w:rPr>
          <w:rFonts w:ascii="Times New Roman" w:eastAsia="Times New Roman" w:hAnsi="Times New Roman" w:cs="Times New Roman"/>
          <w:noProof/>
          <w:kern w:val="0"/>
          <w:sz w:val="22"/>
          <w:szCs w:val="22"/>
          <w:lang w:eastAsia="lt-LT" w:bidi="lt-LT"/>
          <w14:ligatures w14:val="none"/>
        </w:rPr>
      </w:pPr>
    </w:p>
    <w:p w14:paraId="21AAB818" w14:textId="77777777" w:rsidR="009F485B" w:rsidRPr="002A4857" w:rsidRDefault="009F485B" w:rsidP="009F485B">
      <w:pPr>
        <w:spacing w:after="0" w:line="240" w:lineRule="auto"/>
        <w:rPr>
          <w:rFonts w:ascii="Times New Roman" w:eastAsia="Times New Roman" w:hAnsi="Times New Roman" w:cs="Times New Roman"/>
          <w:noProof/>
          <w:kern w:val="0"/>
          <w:sz w:val="22"/>
          <w:szCs w:val="22"/>
          <w:lang w:eastAsia="lt-LT" w:bidi="lt-LT"/>
          <w14:ligatures w14:val="none"/>
        </w:rPr>
      </w:pPr>
    </w:p>
    <w:p w14:paraId="2D65307C" w14:textId="77777777" w:rsidR="009F485B" w:rsidRPr="002A4857" w:rsidRDefault="009F485B" w:rsidP="009F485B">
      <w:pPr>
        <w:spacing w:after="0" w:line="240" w:lineRule="auto"/>
        <w:rPr>
          <w:rFonts w:ascii="Times New Roman" w:eastAsia="Times New Roman" w:hAnsi="Times New Roman" w:cs="Times New Roman"/>
          <w:noProof/>
          <w:kern w:val="0"/>
          <w:sz w:val="22"/>
          <w:szCs w:val="22"/>
          <w:lang w:eastAsia="lt-LT" w:bidi="lt-LT"/>
          <w14:ligatures w14:val="none"/>
        </w:rPr>
      </w:pPr>
    </w:p>
    <w:p w14:paraId="1E01CEA1" w14:textId="77777777" w:rsidR="009F485B" w:rsidRPr="002A4857" w:rsidRDefault="009F485B" w:rsidP="009F485B">
      <w:pPr>
        <w:spacing w:after="0" w:line="240" w:lineRule="auto"/>
        <w:rPr>
          <w:rFonts w:ascii="Times New Roman" w:eastAsia="Times New Roman" w:hAnsi="Times New Roman" w:cs="Times New Roman"/>
          <w:noProof/>
          <w:kern w:val="0"/>
          <w:sz w:val="22"/>
          <w:szCs w:val="22"/>
          <w:lang w:eastAsia="lt-LT" w:bidi="lt-LT"/>
          <w14:ligatures w14:val="none"/>
        </w:rPr>
      </w:pPr>
    </w:p>
    <w:p w14:paraId="4660B833" w14:textId="77777777" w:rsidR="009F485B" w:rsidRPr="002A4857" w:rsidRDefault="009F485B" w:rsidP="009F485B">
      <w:pPr>
        <w:spacing w:after="0" w:line="240" w:lineRule="auto"/>
        <w:jc w:val="center"/>
        <w:outlineLvl w:val="0"/>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B. PAKUOTĖS LAPELIS</w:t>
      </w:r>
    </w:p>
    <w:p w14:paraId="078761D6" w14:textId="77777777" w:rsidR="009F485B" w:rsidRPr="002A4857" w:rsidRDefault="009F485B" w:rsidP="009F485B">
      <w:pPr>
        <w:spacing w:after="0" w:line="240" w:lineRule="auto"/>
        <w:jc w:val="center"/>
        <w:outlineLvl w:val="0"/>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br w:type="page"/>
      </w:r>
      <w:r w:rsidRPr="002A4857">
        <w:rPr>
          <w:rFonts w:ascii="Times New Roman" w:eastAsia="Times New Roman" w:hAnsi="Times New Roman" w:cs="Times New Roman"/>
          <w:b/>
          <w:noProof/>
          <w:kern w:val="0"/>
          <w:sz w:val="22"/>
          <w:szCs w:val="22"/>
          <w:lang w:eastAsia="lt-LT" w:bidi="lt-LT"/>
          <w14:ligatures w14:val="none"/>
        </w:rPr>
        <w:lastRenderedPageBreak/>
        <w:t>Pakuotės lapelis: informacija pacientui</w:t>
      </w:r>
    </w:p>
    <w:p w14:paraId="6FC0F208" w14:textId="77777777" w:rsidR="009F485B" w:rsidRPr="002A4857" w:rsidRDefault="009F485B" w:rsidP="009F485B">
      <w:pPr>
        <w:spacing w:after="0" w:line="240" w:lineRule="auto"/>
        <w:jc w:val="center"/>
        <w:outlineLvl w:val="0"/>
        <w:rPr>
          <w:rFonts w:ascii="Times New Roman" w:eastAsia="Times New Roman" w:hAnsi="Times New Roman" w:cs="Times New Roman"/>
          <w:b/>
          <w:noProof/>
          <w:kern w:val="0"/>
          <w:sz w:val="22"/>
          <w:szCs w:val="22"/>
          <w:lang w:eastAsia="lt-LT" w:bidi="lt-LT"/>
          <w14:ligatures w14:val="none"/>
        </w:rPr>
      </w:pPr>
    </w:p>
    <w:p w14:paraId="58120BF3" w14:textId="77777777" w:rsidR="009F485B" w:rsidRPr="002A4857" w:rsidRDefault="009F485B" w:rsidP="009F485B">
      <w:pPr>
        <w:numPr>
          <w:ilvl w:val="12"/>
          <w:numId w:val="0"/>
        </w:numPr>
        <w:spacing w:after="0" w:line="240" w:lineRule="auto"/>
        <w:jc w:val="center"/>
        <w:rPr>
          <w:rFonts w:ascii="Times New Roman" w:eastAsia="Times New Roman" w:hAnsi="Times New Roman" w:cs="Times New Roman"/>
          <w:b/>
          <w:bCs/>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Bronchipret plėvele dengtos tabletės</w:t>
      </w:r>
    </w:p>
    <w:p w14:paraId="47614A9C" w14:textId="77777777" w:rsidR="009F485B" w:rsidRPr="002A4857" w:rsidRDefault="009F485B" w:rsidP="009F485B">
      <w:pPr>
        <w:numPr>
          <w:ilvl w:val="12"/>
          <w:numId w:val="0"/>
        </w:numPr>
        <w:spacing w:after="0" w:line="240" w:lineRule="auto"/>
        <w:jc w:val="center"/>
        <w:rPr>
          <w:rFonts w:ascii="Times New Roman" w:eastAsia="Times New Roman" w:hAnsi="Times New Roman" w:cs="Times New Roman"/>
          <w:bCs/>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raktažolių šaknų sausasis ekstraktas/vaistinių čiobrelių žolės sausasis ekstraktas</w:t>
      </w:r>
    </w:p>
    <w:p w14:paraId="7A781AA2" w14:textId="77777777" w:rsidR="009F485B" w:rsidRPr="002A4857" w:rsidRDefault="009F485B" w:rsidP="009F485B">
      <w:pPr>
        <w:spacing w:after="0" w:line="240" w:lineRule="auto"/>
        <w:jc w:val="center"/>
        <w:rPr>
          <w:rFonts w:ascii="Times New Roman" w:eastAsia="Times New Roman" w:hAnsi="Times New Roman" w:cs="Times New Roman"/>
          <w:noProof/>
          <w:kern w:val="0"/>
          <w:sz w:val="22"/>
          <w:szCs w:val="22"/>
          <w:lang w:eastAsia="lt-LT" w:bidi="lt-LT"/>
          <w14:ligatures w14:val="none"/>
        </w:rPr>
      </w:pPr>
    </w:p>
    <w:p w14:paraId="6CA2C27E"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Atidžiai perskaitykite visą šį lapelį, prieš pradėdami vartoti šį vaistą, nes jame pateikiama Jums svarbi informacija.</w:t>
      </w:r>
    </w:p>
    <w:p w14:paraId="3B0C4F8A"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Visada vartokite šį vaistą tiksliai kaip aprašyta šiame lapelyje arba kaip nurodė gydytojas arba vaistininkas.</w:t>
      </w:r>
    </w:p>
    <w:p w14:paraId="62542D09" w14:textId="77777777" w:rsidR="009F485B" w:rsidRPr="002A4857" w:rsidRDefault="009F485B" w:rsidP="009F485B">
      <w:pPr>
        <w:numPr>
          <w:ilvl w:val="0"/>
          <w:numId w:val="4"/>
        </w:numPr>
        <w:spacing w:after="0" w:line="240" w:lineRule="auto"/>
        <w:ind w:left="567" w:right="-2" w:hanging="283"/>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Neišmeskite šio lapelio, nes vėl gali prireikti jį perskaityti.</w:t>
      </w:r>
    </w:p>
    <w:p w14:paraId="52508C2F" w14:textId="77777777" w:rsidR="009F485B" w:rsidRPr="002A4857" w:rsidRDefault="009F485B" w:rsidP="009F485B">
      <w:pPr>
        <w:numPr>
          <w:ilvl w:val="0"/>
          <w:numId w:val="4"/>
        </w:numPr>
        <w:spacing w:after="0" w:line="240" w:lineRule="auto"/>
        <w:ind w:left="567" w:right="-2" w:hanging="283"/>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Jeigu norite sužinoti daugiau arba pasitarti, kreipkitės į vaistininką.</w:t>
      </w:r>
    </w:p>
    <w:p w14:paraId="771EBFB6" w14:textId="77777777" w:rsidR="009F485B" w:rsidRPr="002A4857" w:rsidRDefault="009F485B" w:rsidP="009F485B">
      <w:pPr>
        <w:numPr>
          <w:ilvl w:val="0"/>
          <w:numId w:val="4"/>
        </w:numPr>
        <w:spacing w:after="0" w:line="240" w:lineRule="auto"/>
        <w:ind w:left="567" w:right="-2" w:hanging="283"/>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Jeigu pasireiškė šalutinis poveikis (net jeigu jis šiame lapelyje nenurodytas), kreipkitės į gydytoją arba vaistininką. Žr. 4 skyrių.</w:t>
      </w:r>
    </w:p>
    <w:p w14:paraId="71ADA4BF" w14:textId="77777777" w:rsidR="009F485B" w:rsidRPr="002A4857" w:rsidRDefault="009F485B" w:rsidP="009F485B">
      <w:pPr>
        <w:numPr>
          <w:ilvl w:val="0"/>
          <w:numId w:val="4"/>
        </w:numPr>
        <w:spacing w:after="0" w:line="240" w:lineRule="auto"/>
        <w:ind w:left="567" w:hanging="283"/>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Jeigu per 7 dienas Jūsų savijauta nepagerėjo arba net pablogėjo, kreipkitės į gydytoją.</w:t>
      </w:r>
    </w:p>
    <w:p w14:paraId="2D962880" w14:textId="77777777" w:rsidR="009F485B" w:rsidRPr="002A4857" w:rsidRDefault="009F485B" w:rsidP="009F485B">
      <w:p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749C8CBD" w14:textId="77777777" w:rsidR="009F485B" w:rsidRPr="002A4857" w:rsidRDefault="009F485B" w:rsidP="009F485B">
      <w:p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34D0317C" w14:textId="77777777" w:rsidR="009F485B" w:rsidRPr="002A4857" w:rsidRDefault="009F485B" w:rsidP="009F485B">
      <w:pPr>
        <w:numPr>
          <w:ilvl w:val="12"/>
          <w:numId w:val="0"/>
        </w:numPr>
        <w:spacing w:after="0" w:line="240" w:lineRule="auto"/>
        <w:ind w:right="-2"/>
        <w:outlineLvl w:val="0"/>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Apie ką rašoma šiame lapelyje?</w:t>
      </w:r>
    </w:p>
    <w:p w14:paraId="32074195" w14:textId="77777777" w:rsidR="009F485B" w:rsidRPr="00971213" w:rsidRDefault="009F485B" w:rsidP="009F485B">
      <w:pPr>
        <w:pStyle w:val="Sraopastraipa"/>
        <w:numPr>
          <w:ilvl w:val="0"/>
          <w:numId w:val="5"/>
        </w:numPr>
        <w:tabs>
          <w:tab w:val="clear" w:pos="570"/>
        </w:tabs>
        <w:spacing w:after="0" w:line="240" w:lineRule="auto"/>
        <w:ind w:right="-29" w:hanging="286"/>
        <w:rPr>
          <w:rFonts w:ascii="Times New Roman" w:eastAsia="Times New Roman" w:hAnsi="Times New Roman" w:cs="Times New Roman"/>
          <w:noProof/>
          <w:kern w:val="0"/>
          <w:sz w:val="22"/>
          <w:szCs w:val="22"/>
          <w:lang w:eastAsia="lt-LT" w:bidi="lt-LT"/>
          <w14:ligatures w14:val="none"/>
        </w:rPr>
      </w:pPr>
      <w:r w:rsidRPr="00971213">
        <w:rPr>
          <w:rFonts w:ascii="Times New Roman" w:eastAsia="Times New Roman" w:hAnsi="Times New Roman" w:cs="Times New Roman"/>
          <w:kern w:val="0"/>
          <w:sz w:val="22"/>
          <w:szCs w:val="22"/>
          <w:lang w:eastAsia="lt-LT" w:bidi="lt-LT"/>
          <w14:ligatures w14:val="none"/>
        </w:rPr>
        <w:t xml:space="preserve">Kas yra </w:t>
      </w:r>
      <w:proofErr w:type="spellStart"/>
      <w:r w:rsidRPr="00971213">
        <w:rPr>
          <w:rFonts w:ascii="Times New Roman" w:eastAsia="Times New Roman" w:hAnsi="Times New Roman" w:cs="Times New Roman"/>
          <w:kern w:val="0"/>
          <w:sz w:val="22"/>
          <w:szCs w:val="22"/>
          <w:lang w:eastAsia="lt-LT" w:bidi="lt-LT"/>
          <w14:ligatures w14:val="none"/>
        </w:rPr>
        <w:t>Bronchipret</w:t>
      </w:r>
      <w:proofErr w:type="spellEnd"/>
      <w:r w:rsidRPr="00971213">
        <w:rPr>
          <w:rFonts w:ascii="Times New Roman" w:eastAsia="Times New Roman" w:hAnsi="Times New Roman" w:cs="Times New Roman"/>
          <w:kern w:val="0"/>
          <w:sz w:val="22"/>
          <w:szCs w:val="22"/>
          <w:lang w:eastAsia="lt-LT" w:bidi="lt-LT"/>
          <w14:ligatures w14:val="none"/>
        </w:rPr>
        <w:t xml:space="preserve"> ir kam jis vartojamas</w:t>
      </w:r>
    </w:p>
    <w:p w14:paraId="5B6BBB4E" w14:textId="77777777" w:rsidR="009F485B" w:rsidRPr="00971213" w:rsidRDefault="009F485B" w:rsidP="009F485B">
      <w:pPr>
        <w:pStyle w:val="Sraopastraipa"/>
        <w:numPr>
          <w:ilvl w:val="0"/>
          <w:numId w:val="5"/>
        </w:numPr>
        <w:tabs>
          <w:tab w:val="clear" w:pos="570"/>
        </w:tabs>
        <w:spacing w:after="0" w:line="240" w:lineRule="auto"/>
        <w:ind w:right="-29" w:hanging="286"/>
        <w:rPr>
          <w:rFonts w:ascii="Times New Roman" w:eastAsia="Times New Roman" w:hAnsi="Times New Roman" w:cs="Times New Roman"/>
          <w:noProof/>
          <w:kern w:val="0"/>
          <w:sz w:val="22"/>
          <w:szCs w:val="22"/>
          <w:lang w:eastAsia="lt-LT" w:bidi="lt-LT"/>
          <w14:ligatures w14:val="none"/>
        </w:rPr>
      </w:pPr>
      <w:r w:rsidRPr="00971213">
        <w:rPr>
          <w:rFonts w:ascii="Times New Roman" w:eastAsia="Times New Roman" w:hAnsi="Times New Roman" w:cs="Times New Roman"/>
          <w:kern w:val="0"/>
          <w:sz w:val="22"/>
          <w:szCs w:val="22"/>
          <w:lang w:eastAsia="lt-LT" w:bidi="lt-LT"/>
          <w14:ligatures w14:val="none"/>
        </w:rPr>
        <w:t xml:space="preserve">Kas žinotina prieš vartojant </w:t>
      </w:r>
      <w:proofErr w:type="spellStart"/>
      <w:r w:rsidRPr="00971213">
        <w:rPr>
          <w:rFonts w:ascii="Times New Roman" w:eastAsia="Times New Roman" w:hAnsi="Times New Roman" w:cs="Times New Roman"/>
          <w:kern w:val="0"/>
          <w:sz w:val="22"/>
          <w:szCs w:val="22"/>
          <w:lang w:eastAsia="lt-LT" w:bidi="lt-LT"/>
          <w14:ligatures w14:val="none"/>
        </w:rPr>
        <w:t>Bronchipret</w:t>
      </w:r>
      <w:proofErr w:type="spellEnd"/>
      <w:r w:rsidRPr="00971213">
        <w:rPr>
          <w:rFonts w:ascii="Times New Roman" w:eastAsia="Times New Roman" w:hAnsi="Times New Roman" w:cs="Times New Roman"/>
          <w:kern w:val="0"/>
          <w:sz w:val="22"/>
          <w:szCs w:val="22"/>
          <w:lang w:eastAsia="lt-LT" w:bidi="lt-LT"/>
          <w14:ligatures w14:val="none"/>
        </w:rPr>
        <w:t xml:space="preserve"> </w:t>
      </w:r>
    </w:p>
    <w:p w14:paraId="4EFD98CB" w14:textId="77777777" w:rsidR="009F485B" w:rsidRPr="00971213" w:rsidRDefault="009F485B" w:rsidP="009F485B">
      <w:pPr>
        <w:pStyle w:val="Sraopastraipa"/>
        <w:numPr>
          <w:ilvl w:val="0"/>
          <w:numId w:val="5"/>
        </w:numPr>
        <w:tabs>
          <w:tab w:val="clear" w:pos="570"/>
        </w:tabs>
        <w:spacing w:after="0" w:line="240" w:lineRule="auto"/>
        <w:ind w:right="-29" w:hanging="286"/>
        <w:rPr>
          <w:rFonts w:ascii="Times New Roman" w:eastAsia="Times New Roman" w:hAnsi="Times New Roman" w:cs="Times New Roman"/>
          <w:noProof/>
          <w:kern w:val="0"/>
          <w:sz w:val="22"/>
          <w:szCs w:val="22"/>
          <w:lang w:eastAsia="lt-LT" w:bidi="lt-LT"/>
          <w14:ligatures w14:val="none"/>
        </w:rPr>
      </w:pPr>
      <w:r w:rsidRPr="00971213">
        <w:rPr>
          <w:rFonts w:ascii="Times New Roman" w:eastAsia="Times New Roman" w:hAnsi="Times New Roman" w:cs="Times New Roman"/>
          <w:kern w:val="0"/>
          <w:sz w:val="22"/>
          <w:szCs w:val="22"/>
          <w:lang w:eastAsia="lt-LT" w:bidi="lt-LT"/>
          <w14:ligatures w14:val="none"/>
        </w:rPr>
        <w:t xml:space="preserve">Kaip vartoti </w:t>
      </w:r>
      <w:proofErr w:type="spellStart"/>
      <w:r w:rsidRPr="00971213">
        <w:rPr>
          <w:rFonts w:ascii="Times New Roman" w:eastAsia="Times New Roman" w:hAnsi="Times New Roman" w:cs="Times New Roman"/>
          <w:kern w:val="0"/>
          <w:sz w:val="22"/>
          <w:szCs w:val="22"/>
          <w:lang w:eastAsia="lt-LT" w:bidi="lt-LT"/>
          <w14:ligatures w14:val="none"/>
        </w:rPr>
        <w:t>Bronchipret</w:t>
      </w:r>
      <w:proofErr w:type="spellEnd"/>
    </w:p>
    <w:p w14:paraId="71DB8E71" w14:textId="77777777" w:rsidR="009F485B" w:rsidRPr="00971213" w:rsidRDefault="009F485B" w:rsidP="009F485B">
      <w:pPr>
        <w:pStyle w:val="Sraopastraipa"/>
        <w:numPr>
          <w:ilvl w:val="0"/>
          <w:numId w:val="5"/>
        </w:numPr>
        <w:tabs>
          <w:tab w:val="clear" w:pos="570"/>
        </w:tabs>
        <w:spacing w:after="0" w:line="240" w:lineRule="auto"/>
        <w:ind w:right="-29" w:hanging="286"/>
        <w:rPr>
          <w:rFonts w:ascii="Times New Roman" w:eastAsia="Times New Roman" w:hAnsi="Times New Roman" w:cs="Times New Roman"/>
          <w:noProof/>
          <w:kern w:val="0"/>
          <w:sz w:val="22"/>
          <w:szCs w:val="22"/>
          <w:lang w:eastAsia="lt-LT" w:bidi="lt-LT"/>
          <w14:ligatures w14:val="none"/>
        </w:rPr>
      </w:pPr>
      <w:r w:rsidRPr="00971213">
        <w:rPr>
          <w:rFonts w:ascii="Times New Roman" w:eastAsia="Times New Roman" w:hAnsi="Times New Roman" w:cs="Times New Roman"/>
          <w:kern w:val="0"/>
          <w:sz w:val="22"/>
          <w:szCs w:val="22"/>
          <w:lang w:eastAsia="lt-LT" w:bidi="lt-LT"/>
          <w14:ligatures w14:val="none"/>
        </w:rPr>
        <w:t>Galimas šalutinis poveikis</w:t>
      </w:r>
    </w:p>
    <w:p w14:paraId="0EF47812" w14:textId="77777777" w:rsidR="009F485B" w:rsidRPr="00971213" w:rsidRDefault="009F485B" w:rsidP="009F485B">
      <w:pPr>
        <w:pStyle w:val="Sraopastraipa"/>
        <w:numPr>
          <w:ilvl w:val="0"/>
          <w:numId w:val="5"/>
        </w:numPr>
        <w:tabs>
          <w:tab w:val="clear" w:pos="570"/>
        </w:tabs>
        <w:spacing w:after="0" w:line="240" w:lineRule="auto"/>
        <w:ind w:right="-29" w:hanging="286"/>
        <w:rPr>
          <w:rFonts w:ascii="Times New Roman" w:eastAsia="Times New Roman" w:hAnsi="Times New Roman" w:cs="Times New Roman"/>
          <w:noProof/>
          <w:kern w:val="0"/>
          <w:sz w:val="22"/>
          <w:szCs w:val="22"/>
          <w:lang w:eastAsia="lt-LT" w:bidi="lt-LT"/>
          <w14:ligatures w14:val="none"/>
        </w:rPr>
      </w:pPr>
      <w:r w:rsidRPr="00971213">
        <w:rPr>
          <w:rFonts w:ascii="Times New Roman" w:eastAsia="Times New Roman" w:hAnsi="Times New Roman" w:cs="Times New Roman"/>
          <w:kern w:val="0"/>
          <w:sz w:val="22"/>
          <w:szCs w:val="22"/>
          <w:lang w:eastAsia="lt-LT" w:bidi="lt-LT"/>
          <w14:ligatures w14:val="none"/>
        </w:rPr>
        <w:t xml:space="preserve">Kaip laikyti </w:t>
      </w:r>
      <w:proofErr w:type="spellStart"/>
      <w:r w:rsidRPr="00971213">
        <w:rPr>
          <w:rFonts w:ascii="Times New Roman" w:eastAsia="Times New Roman" w:hAnsi="Times New Roman" w:cs="Times New Roman"/>
          <w:kern w:val="0"/>
          <w:sz w:val="22"/>
          <w:szCs w:val="22"/>
          <w:lang w:eastAsia="lt-LT" w:bidi="lt-LT"/>
          <w14:ligatures w14:val="none"/>
        </w:rPr>
        <w:t>Bronchipret</w:t>
      </w:r>
      <w:proofErr w:type="spellEnd"/>
      <w:r w:rsidRPr="00971213">
        <w:rPr>
          <w:rFonts w:ascii="Times New Roman" w:eastAsia="Times New Roman" w:hAnsi="Times New Roman" w:cs="Times New Roman"/>
          <w:kern w:val="0"/>
          <w:sz w:val="22"/>
          <w:szCs w:val="22"/>
          <w:lang w:eastAsia="lt-LT" w:bidi="lt-LT"/>
          <w14:ligatures w14:val="none"/>
        </w:rPr>
        <w:t xml:space="preserve"> </w:t>
      </w:r>
    </w:p>
    <w:p w14:paraId="53AEF71F" w14:textId="77777777" w:rsidR="009F485B" w:rsidRPr="00971213" w:rsidRDefault="009F485B" w:rsidP="009F485B">
      <w:pPr>
        <w:pStyle w:val="Sraopastraipa"/>
        <w:numPr>
          <w:ilvl w:val="0"/>
          <w:numId w:val="5"/>
        </w:numPr>
        <w:tabs>
          <w:tab w:val="clear" w:pos="570"/>
        </w:tabs>
        <w:spacing w:after="0" w:line="240" w:lineRule="auto"/>
        <w:ind w:right="-29" w:hanging="286"/>
        <w:rPr>
          <w:rFonts w:ascii="Times New Roman" w:eastAsia="Times New Roman" w:hAnsi="Times New Roman" w:cs="Times New Roman"/>
          <w:noProof/>
          <w:kern w:val="0"/>
          <w:sz w:val="22"/>
          <w:szCs w:val="22"/>
          <w:lang w:eastAsia="lt-LT" w:bidi="lt-LT"/>
          <w14:ligatures w14:val="none"/>
        </w:rPr>
      </w:pPr>
      <w:r w:rsidRPr="00971213">
        <w:rPr>
          <w:rFonts w:ascii="Times New Roman" w:eastAsia="Times New Roman" w:hAnsi="Times New Roman" w:cs="Times New Roman"/>
          <w:kern w:val="0"/>
          <w:sz w:val="22"/>
          <w:szCs w:val="22"/>
          <w:lang w:eastAsia="lt-LT" w:bidi="lt-LT"/>
          <w14:ligatures w14:val="none"/>
        </w:rPr>
        <w:t>Pakuotės turinys ir kita informacija</w:t>
      </w:r>
    </w:p>
    <w:p w14:paraId="7A4B3D05"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3370E413"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0CEA7F1A" w14:textId="77777777" w:rsidR="009F485B" w:rsidRPr="002A4857" w:rsidRDefault="009F485B" w:rsidP="009F485B">
      <w:pPr>
        <w:numPr>
          <w:ilvl w:val="0"/>
          <w:numId w:val="2"/>
        </w:numPr>
        <w:spacing w:after="0" w:line="240" w:lineRule="auto"/>
        <w:ind w:right="-2"/>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Kas yra Bronchipret ir kam jis vartojamas</w:t>
      </w:r>
    </w:p>
    <w:p w14:paraId="1B1AC5E4"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6D266D34" w14:textId="77777777" w:rsidR="009F485B" w:rsidRPr="002A4857" w:rsidRDefault="009F485B" w:rsidP="009F485B">
      <w:pPr>
        <w:spacing w:after="0" w:line="240" w:lineRule="auto"/>
        <w:ind w:right="-2"/>
        <w:rPr>
          <w:rFonts w:ascii="Times New Roman" w:eastAsia="Times New Roman" w:hAnsi="Times New Roman" w:cs="Times New Roman"/>
          <w:noProof/>
          <w:kern w:val="0"/>
          <w:sz w:val="22"/>
          <w:szCs w:val="22"/>
          <w:lang w:eastAsia="lt-LT" w:bidi="lt-LT"/>
          <w14:ligatures w14:val="none"/>
        </w:rPr>
      </w:pPr>
      <w:proofErr w:type="spellStart"/>
      <w:r w:rsidRPr="002A4857">
        <w:rPr>
          <w:rFonts w:ascii="Times New Roman" w:eastAsia="Times New Roman" w:hAnsi="Times New Roman" w:cs="Times New Roman"/>
          <w:kern w:val="0"/>
          <w:sz w:val="22"/>
          <w:szCs w:val="22"/>
          <w:lang w:eastAsia="lt-LT" w:bidi="lt-LT"/>
          <w14:ligatures w14:val="none"/>
        </w:rPr>
        <w:t>Bronchipret</w:t>
      </w:r>
      <w:proofErr w:type="spellEnd"/>
      <w:r w:rsidRPr="002A4857">
        <w:rPr>
          <w:rFonts w:ascii="Times New Roman" w:eastAsia="Times New Roman" w:hAnsi="Times New Roman" w:cs="Times New Roman"/>
          <w:kern w:val="0"/>
          <w:sz w:val="22"/>
          <w:szCs w:val="22"/>
          <w:lang w:eastAsia="lt-LT" w:bidi="lt-LT"/>
          <w14:ligatures w14:val="none"/>
        </w:rPr>
        <w:t xml:space="preserve"> yra augalinis vaistas, skirtas vartoti esant drėgnam kosuliui, siekiant palengvinti klampių gleivių atkosėjimą.</w:t>
      </w:r>
    </w:p>
    <w:p w14:paraId="763858A0"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6AACF253"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07D95244" w14:textId="77777777" w:rsidR="009F485B" w:rsidRPr="002A4857" w:rsidRDefault="009F485B" w:rsidP="009F485B">
      <w:pPr>
        <w:numPr>
          <w:ilvl w:val="0"/>
          <w:numId w:val="1"/>
        </w:numPr>
        <w:spacing w:after="0" w:line="240" w:lineRule="auto"/>
        <w:ind w:right="-2"/>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 xml:space="preserve">Kas žinotina prieš vartojant Bronchipret </w:t>
      </w:r>
    </w:p>
    <w:p w14:paraId="3735B4B3"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22620122" w14:textId="77777777" w:rsidR="009F485B" w:rsidRPr="002A4857" w:rsidRDefault="009F485B" w:rsidP="009F485B">
      <w:pPr>
        <w:numPr>
          <w:ilvl w:val="12"/>
          <w:numId w:val="0"/>
        </w:numPr>
        <w:spacing w:after="0" w:line="240" w:lineRule="auto"/>
        <w:outlineLvl w:val="0"/>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Bronchipret vartoti draudžiama:</w:t>
      </w:r>
    </w:p>
    <w:p w14:paraId="24D2417B" w14:textId="77777777" w:rsidR="009F485B" w:rsidRPr="00971213" w:rsidRDefault="009F485B" w:rsidP="009F485B">
      <w:pPr>
        <w:pStyle w:val="Sraopastraipa"/>
        <w:numPr>
          <w:ilvl w:val="0"/>
          <w:numId w:val="6"/>
        </w:numPr>
        <w:spacing w:after="0" w:line="240" w:lineRule="auto"/>
        <w:ind w:left="567" w:hanging="283"/>
        <w:rPr>
          <w:rFonts w:ascii="Times New Roman" w:eastAsia="Times New Roman" w:hAnsi="Times New Roman" w:cs="Times New Roman"/>
          <w:noProof/>
          <w:kern w:val="0"/>
          <w:sz w:val="22"/>
          <w:szCs w:val="22"/>
          <w:lang w:eastAsia="lt-LT" w:bidi="lt-LT"/>
          <w14:ligatures w14:val="none"/>
        </w:rPr>
      </w:pPr>
      <w:r w:rsidRPr="00971213">
        <w:rPr>
          <w:rFonts w:ascii="Times New Roman" w:eastAsia="Times New Roman" w:hAnsi="Times New Roman" w:cs="Times New Roman"/>
          <w:noProof/>
          <w:kern w:val="0"/>
          <w:sz w:val="22"/>
          <w:szCs w:val="22"/>
          <w:lang w:eastAsia="lt-LT" w:bidi="lt-LT"/>
          <w14:ligatures w14:val="none"/>
        </w:rPr>
        <w:t>jeigu yra alergija veikliosioms medžiagoms, kitiems notrelinių (</w:t>
      </w:r>
      <w:r w:rsidRPr="00971213">
        <w:rPr>
          <w:rFonts w:ascii="Times New Roman" w:eastAsia="Times New Roman" w:hAnsi="Times New Roman" w:cs="Times New Roman"/>
          <w:i/>
          <w:noProof/>
          <w:kern w:val="0"/>
          <w:sz w:val="22"/>
          <w:szCs w:val="22"/>
          <w:lang w:eastAsia="lt-LT" w:bidi="lt-LT"/>
          <w14:ligatures w14:val="none"/>
        </w:rPr>
        <w:t>Lamiaceae</w:t>
      </w:r>
      <w:r w:rsidRPr="00971213">
        <w:rPr>
          <w:rFonts w:ascii="Times New Roman" w:eastAsia="Times New Roman" w:hAnsi="Times New Roman" w:cs="Times New Roman"/>
          <w:noProof/>
          <w:kern w:val="0"/>
          <w:sz w:val="22"/>
          <w:szCs w:val="22"/>
          <w:lang w:eastAsia="lt-LT" w:bidi="lt-LT"/>
          <w14:ligatures w14:val="none"/>
        </w:rPr>
        <w:t xml:space="preserve">) šeimos augalams arba bet kuriai pagalbinei šio vaisto medžiagai </w:t>
      </w:r>
      <w:r w:rsidRPr="00971213">
        <w:rPr>
          <w:rFonts w:ascii="Times New Roman" w:eastAsia="Times New Roman" w:hAnsi="Times New Roman" w:cs="Times New Roman"/>
          <w:kern w:val="0"/>
          <w:sz w:val="22"/>
          <w:szCs w:val="22"/>
          <w:lang w:eastAsia="lt-LT" w:bidi="lt-LT"/>
          <w14:ligatures w14:val="none"/>
        </w:rPr>
        <w:t>(jos išvardytos 6 skyriuje).</w:t>
      </w:r>
    </w:p>
    <w:p w14:paraId="3126D424"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39A5355B" w14:textId="77777777" w:rsidR="009F485B" w:rsidRPr="002A4857" w:rsidRDefault="009F485B" w:rsidP="009F485B">
      <w:pPr>
        <w:numPr>
          <w:ilvl w:val="12"/>
          <w:numId w:val="0"/>
        </w:numPr>
        <w:spacing w:after="0" w:line="240" w:lineRule="auto"/>
        <w:ind w:right="-2"/>
        <w:outlineLvl w:val="0"/>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Įspėjimai ir atsargumo priemonės</w:t>
      </w:r>
    </w:p>
    <w:p w14:paraId="11FCBA74"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Pasitarkite su gydytoju arba vaistininku</w:t>
      </w:r>
    </w:p>
    <w:p w14:paraId="2789B82D" w14:textId="77777777" w:rsidR="009F485B" w:rsidRPr="002A4857" w:rsidRDefault="009F485B" w:rsidP="009F485B">
      <w:pPr>
        <w:numPr>
          <w:ilvl w:val="0"/>
          <w:numId w:val="7"/>
        </w:numPr>
        <w:spacing w:after="0" w:line="240" w:lineRule="auto"/>
        <w:ind w:left="567" w:hanging="283"/>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jeigu pasireiškia dusulys, karščiuojate arba yra pūlingų skreplių;</w:t>
      </w:r>
    </w:p>
    <w:p w14:paraId="696B6D7D" w14:textId="77777777" w:rsidR="009F485B" w:rsidRPr="002A4857" w:rsidRDefault="009F485B" w:rsidP="009F485B">
      <w:pPr>
        <w:numPr>
          <w:ilvl w:val="0"/>
          <w:numId w:val="7"/>
        </w:numPr>
        <w:spacing w:after="0" w:line="240" w:lineRule="auto"/>
        <w:ind w:left="567" w:hanging="283"/>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jeigu sergate gastritu arba skrandžio opalige;</w:t>
      </w:r>
    </w:p>
    <w:p w14:paraId="595437C4" w14:textId="77777777" w:rsidR="009F485B" w:rsidRPr="002A4857" w:rsidRDefault="009F485B" w:rsidP="009F485B">
      <w:pPr>
        <w:numPr>
          <w:ilvl w:val="0"/>
          <w:numId w:val="7"/>
        </w:numPr>
        <w:spacing w:after="0" w:line="240" w:lineRule="auto"/>
        <w:ind w:left="567" w:hanging="283"/>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jeigu vartojant vaistą simptomai pablogėja.</w:t>
      </w:r>
    </w:p>
    <w:p w14:paraId="0EEC2E80" w14:textId="77777777" w:rsidR="009F485B" w:rsidRPr="002A4857" w:rsidRDefault="009F485B" w:rsidP="009F485B">
      <w:pPr>
        <w:numPr>
          <w:ilvl w:val="12"/>
          <w:numId w:val="0"/>
        </w:numPr>
        <w:spacing w:after="0" w:line="240" w:lineRule="auto"/>
        <w:ind w:left="567" w:hanging="567"/>
        <w:rPr>
          <w:rFonts w:ascii="Times New Roman" w:eastAsia="Times New Roman" w:hAnsi="Times New Roman" w:cs="Times New Roman"/>
          <w:noProof/>
          <w:kern w:val="0"/>
          <w:sz w:val="22"/>
          <w:szCs w:val="22"/>
          <w:lang w:eastAsia="lt-LT" w:bidi="lt-LT"/>
          <w14:ligatures w14:val="none"/>
        </w:rPr>
      </w:pPr>
    </w:p>
    <w:p w14:paraId="15C0A53E" w14:textId="77777777" w:rsidR="009F485B" w:rsidRPr="002A4857" w:rsidRDefault="009F485B" w:rsidP="009F485B">
      <w:pPr>
        <w:numPr>
          <w:ilvl w:val="12"/>
          <w:numId w:val="0"/>
        </w:numPr>
        <w:spacing w:after="0" w:line="240" w:lineRule="auto"/>
        <w:rPr>
          <w:rFonts w:ascii="Times New Roman" w:eastAsia="Times New Roman" w:hAnsi="Times New Roman" w:cs="Times New Roman"/>
          <w:b/>
          <w:bCs/>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Vaikams ir paaugliams</w:t>
      </w:r>
    </w:p>
    <w:p w14:paraId="1A8FEC9B"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Vaistas nėra skirtas vaikams ir jaunesniems nei 18 metų paaugliams, nes jo veiksmingumas dar neištirtas. Trūksta duomenų.</w:t>
      </w:r>
    </w:p>
    <w:p w14:paraId="1E74A8D0"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7C7CF75F"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 xml:space="preserve">Kiti vaistai ir Bronchipret </w:t>
      </w:r>
    </w:p>
    <w:p w14:paraId="612AE01C"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Klinikinių sąveikos tyrimų neatlikta.</w:t>
      </w:r>
    </w:p>
    <w:p w14:paraId="44E481E4"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Jeigu vartojate ar neseniai vartojote kitų vaistų arba dėl to nesate tikri, apie tai pasakykite gydytojui arba vaistininkui.</w:t>
      </w:r>
    </w:p>
    <w:p w14:paraId="0D57DB00" w14:textId="77777777" w:rsidR="009F485B" w:rsidRPr="002A4857" w:rsidRDefault="009F485B" w:rsidP="009F485B">
      <w:pPr>
        <w:numPr>
          <w:ilvl w:val="12"/>
          <w:numId w:val="0"/>
        </w:numPr>
        <w:tabs>
          <w:tab w:val="left" w:pos="1290"/>
        </w:tabs>
        <w:spacing w:after="0" w:line="240" w:lineRule="auto"/>
        <w:ind w:right="-2"/>
        <w:rPr>
          <w:rFonts w:ascii="Times New Roman" w:eastAsia="Times New Roman" w:hAnsi="Times New Roman" w:cs="Times New Roman"/>
          <w:noProof/>
          <w:kern w:val="0"/>
          <w:sz w:val="22"/>
          <w:szCs w:val="22"/>
          <w:lang w:eastAsia="lt-LT" w:bidi="lt-LT"/>
          <w14:ligatures w14:val="none"/>
        </w:rPr>
      </w:pPr>
    </w:p>
    <w:p w14:paraId="7E795A4D" w14:textId="77777777" w:rsidR="009F485B" w:rsidRPr="002A4857" w:rsidRDefault="009F485B" w:rsidP="009F485B">
      <w:pPr>
        <w:numPr>
          <w:ilvl w:val="12"/>
          <w:numId w:val="0"/>
        </w:numPr>
        <w:spacing w:after="0" w:line="240" w:lineRule="auto"/>
        <w:ind w:right="-2"/>
        <w:outlineLvl w:val="0"/>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 xml:space="preserve">Nėštumas ir žindymo laikotarpis </w:t>
      </w:r>
    </w:p>
    <w:p w14:paraId="108A2ADF"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Saugumo tyrimų nėštumo laikotarpiu neatlikta. Nesant pakankamai duomenų, nerekomenduojama vartoti nėštumo laikotarpiu.</w:t>
      </w:r>
    </w:p>
    <w:p w14:paraId="1F9B59E5"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 xml:space="preserve">Nežinoma, ar </w:t>
      </w:r>
      <w:proofErr w:type="spellStart"/>
      <w:r w:rsidRPr="002A4857">
        <w:rPr>
          <w:rFonts w:ascii="Times New Roman" w:eastAsia="Times New Roman" w:hAnsi="Times New Roman" w:cs="Times New Roman"/>
          <w:kern w:val="0"/>
          <w:sz w:val="22"/>
          <w:szCs w:val="22"/>
          <w:lang w:eastAsia="lt-LT" w:bidi="lt-LT"/>
          <w14:ligatures w14:val="none"/>
        </w:rPr>
        <w:t>Bronchipret</w:t>
      </w:r>
      <w:proofErr w:type="spellEnd"/>
      <w:r w:rsidRPr="002A4857">
        <w:rPr>
          <w:rFonts w:ascii="Times New Roman" w:eastAsia="Times New Roman" w:hAnsi="Times New Roman" w:cs="Times New Roman"/>
          <w:kern w:val="0"/>
          <w:sz w:val="22"/>
          <w:szCs w:val="22"/>
          <w:lang w:eastAsia="lt-LT" w:bidi="lt-LT"/>
          <w14:ligatures w14:val="none"/>
        </w:rPr>
        <w:t xml:space="preserve"> veikliųjų medžiagų arba jų metabolitų išsiskiria į motinos pieną. </w:t>
      </w:r>
      <w:proofErr w:type="spellStart"/>
      <w:r w:rsidRPr="002A4857">
        <w:rPr>
          <w:rFonts w:ascii="Times New Roman" w:eastAsia="Times New Roman" w:hAnsi="Times New Roman" w:cs="Times New Roman"/>
          <w:kern w:val="0"/>
          <w:sz w:val="22"/>
          <w:szCs w:val="22"/>
          <w:lang w:eastAsia="lt-LT" w:bidi="lt-LT"/>
          <w14:ligatures w14:val="none"/>
        </w:rPr>
        <w:t>Bronchipret</w:t>
      </w:r>
      <w:proofErr w:type="spellEnd"/>
      <w:r w:rsidRPr="002A4857">
        <w:rPr>
          <w:rFonts w:ascii="Times New Roman" w:eastAsia="Times New Roman" w:hAnsi="Times New Roman" w:cs="Times New Roman"/>
          <w:kern w:val="0"/>
          <w:sz w:val="22"/>
          <w:szCs w:val="22"/>
          <w:lang w:eastAsia="lt-LT" w:bidi="lt-LT"/>
          <w14:ligatures w14:val="none"/>
        </w:rPr>
        <w:t xml:space="preserve"> neturi būti vartojamas žindymo metu. </w:t>
      </w:r>
    </w:p>
    <w:p w14:paraId="25D47877" w14:textId="77777777" w:rsidR="009F485B" w:rsidRPr="002A4857" w:rsidRDefault="009F485B" w:rsidP="009F485B">
      <w:pPr>
        <w:numPr>
          <w:ilvl w:val="12"/>
          <w:numId w:val="0"/>
        </w:numPr>
        <w:spacing w:after="0" w:line="240" w:lineRule="auto"/>
        <w:ind w:right="-2"/>
        <w:outlineLvl w:val="0"/>
        <w:rPr>
          <w:rFonts w:ascii="Times New Roman" w:eastAsia="Times New Roman" w:hAnsi="Times New Roman" w:cs="Times New Roman"/>
          <w:b/>
          <w:noProof/>
          <w:kern w:val="0"/>
          <w:sz w:val="22"/>
          <w:szCs w:val="22"/>
          <w:lang w:eastAsia="lt-LT" w:bidi="lt-LT"/>
          <w14:ligatures w14:val="none"/>
        </w:rPr>
      </w:pPr>
    </w:p>
    <w:p w14:paraId="631E31A3" w14:textId="77777777" w:rsidR="009F485B" w:rsidRPr="002A4857" w:rsidRDefault="009F485B" w:rsidP="009F485B">
      <w:pPr>
        <w:numPr>
          <w:ilvl w:val="12"/>
          <w:numId w:val="0"/>
        </w:numPr>
        <w:spacing w:after="0" w:line="240" w:lineRule="auto"/>
        <w:ind w:right="-2"/>
        <w:outlineLvl w:val="0"/>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Vairavimas ir mechanizmų valdymas</w:t>
      </w:r>
    </w:p>
    <w:p w14:paraId="18633433"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Poveikio gebėjimui vairuoti ir valdyti mechanizmus tyrimų neatlikta.</w:t>
      </w:r>
    </w:p>
    <w:p w14:paraId="30D65747"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29DF14F6" w14:textId="77777777" w:rsidR="009F485B" w:rsidRPr="002A4857" w:rsidRDefault="009F485B" w:rsidP="009F485B">
      <w:pPr>
        <w:numPr>
          <w:ilvl w:val="12"/>
          <w:numId w:val="0"/>
        </w:numPr>
        <w:spacing w:after="0" w:line="240" w:lineRule="auto"/>
        <w:ind w:right="-2"/>
        <w:outlineLvl w:val="0"/>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Bronchipret sudėtyje yra gliukozės ir laktozės</w:t>
      </w:r>
    </w:p>
    <w:p w14:paraId="6E33F6DC"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Jeigu gydytojas Jums yra sakęs, kad netoleruojate kokių nors angliavandenių, kreipkitės į jį prieš pradėdami vartoti šį vaistą.</w:t>
      </w:r>
    </w:p>
    <w:p w14:paraId="5A92396D"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36B1ECD4"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Bronchipret sudėtyje yra natrio</w:t>
      </w:r>
    </w:p>
    <w:p w14:paraId="62D75FDF"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Šio vaisto tabletėje yra mažiau kaip 1 mmol (23 mg) natrio, t. y. jis beveik neturi reikšmės.</w:t>
      </w:r>
    </w:p>
    <w:p w14:paraId="7B85EC90"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5BD1487F"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06D71777" w14:textId="77777777" w:rsidR="009F485B" w:rsidRPr="002A4857" w:rsidRDefault="009F485B" w:rsidP="009F485B">
      <w:pPr>
        <w:numPr>
          <w:ilvl w:val="0"/>
          <w:numId w:val="1"/>
        </w:numPr>
        <w:spacing w:after="0" w:line="240" w:lineRule="auto"/>
        <w:ind w:right="-2"/>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 xml:space="preserve">Kaip vartoti Bronchipret </w:t>
      </w:r>
    </w:p>
    <w:p w14:paraId="04ABF638" w14:textId="77777777" w:rsidR="009F485B" w:rsidRPr="002A4857" w:rsidRDefault="009F485B" w:rsidP="009F485B">
      <w:p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5411687B"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Visada vartokite šį vaistą tiksliai, kaip aprašyta šiame lapelyje arba kaip nurodė gydytojas arba vaistininkas. Jeigu abejojate, kreipkitės į gydytoją arba vaistininką.</w:t>
      </w:r>
      <w:r w:rsidRPr="002A4857">
        <w:rPr>
          <w:rFonts w:ascii="Times New Roman" w:eastAsia="Times New Roman" w:hAnsi="Times New Roman" w:cs="Times New Roman"/>
          <w:kern w:val="0"/>
          <w:sz w:val="22"/>
          <w:szCs w:val="22"/>
          <w:lang w:eastAsia="lt-LT" w:bidi="lt-LT"/>
          <w14:ligatures w14:val="none"/>
        </w:rPr>
        <w:t xml:space="preserve"> </w:t>
      </w:r>
    </w:p>
    <w:p w14:paraId="3AE221FB"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103E7839"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Rekomenduojama dozė yra:</w:t>
      </w:r>
      <w:r w:rsidRPr="002A4857">
        <w:rPr>
          <w:rFonts w:ascii="Times New Roman" w:eastAsia="Times New Roman" w:hAnsi="Times New Roman" w:cs="Times New Roman"/>
          <w:b/>
          <w:noProof/>
          <w:kern w:val="0"/>
          <w:sz w:val="22"/>
          <w:szCs w:val="22"/>
          <w:lang w:eastAsia="lt-LT" w:bidi="lt-LT"/>
          <w14:ligatures w14:val="none"/>
        </w:rPr>
        <w:br/>
      </w:r>
      <w:r w:rsidRPr="002A4857">
        <w:rPr>
          <w:rFonts w:ascii="Times New Roman" w:eastAsia="Times New Roman" w:hAnsi="Times New Roman" w:cs="Times New Roman"/>
          <w:kern w:val="0"/>
          <w:sz w:val="22"/>
          <w:szCs w:val="22"/>
          <w:lang w:eastAsia="lt-LT" w:bidi="lt-LT"/>
          <w14:ligatures w14:val="none"/>
        </w:rPr>
        <w:t>Suaugusiesiems: po 1 plėvele dengtą tabletę 3 kartus per parą (daugiausia 3 plėvele dengtos tabletės per parą).</w:t>
      </w:r>
    </w:p>
    <w:p w14:paraId="4796D49C"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roofErr w:type="spellStart"/>
      <w:r w:rsidRPr="002A4857">
        <w:rPr>
          <w:rFonts w:ascii="Times New Roman" w:eastAsia="Times New Roman" w:hAnsi="Times New Roman" w:cs="Times New Roman"/>
          <w:kern w:val="0"/>
          <w:sz w:val="22"/>
          <w:szCs w:val="22"/>
          <w:lang w:eastAsia="lt-LT" w:bidi="lt-LT"/>
          <w14:ligatures w14:val="none"/>
        </w:rPr>
        <w:t>Bronchipret</w:t>
      </w:r>
      <w:proofErr w:type="spellEnd"/>
      <w:r w:rsidRPr="002A4857">
        <w:rPr>
          <w:rFonts w:ascii="Times New Roman" w:eastAsia="Times New Roman" w:hAnsi="Times New Roman" w:cs="Times New Roman"/>
          <w:kern w:val="0"/>
          <w:sz w:val="22"/>
          <w:szCs w:val="22"/>
          <w:lang w:eastAsia="lt-LT" w:bidi="lt-LT"/>
          <w14:ligatures w14:val="none"/>
        </w:rPr>
        <w:t xml:space="preserve"> tabletes reikia praryti nekramčius prieš valgį, užsigeriant pakankamu kiekiu skysčio (geriausia stikline vandens).</w:t>
      </w:r>
    </w:p>
    <w:p w14:paraId="00673D77"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Jei vartojant vaistą simptomai išlieka ilgiau nei 1 savaitę, reikia pasitarti su gydytoju arba kvalifikuotu sveikatos priežiūros specialistu.</w:t>
      </w:r>
    </w:p>
    <w:p w14:paraId="13ADBB13"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bCs/>
          <w:iCs/>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Nėra pakankamai duomenų dėl specifinių dozavimo rekomendacijų pacientams, kurių inkstų ir (arba) kepenų funkcija sutrikusi.</w:t>
      </w:r>
    </w:p>
    <w:p w14:paraId="0AEE8E44"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7CD477AF" w14:textId="77777777" w:rsidR="009F485B" w:rsidRPr="002A4857" w:rsidRDefault="009F485B" w:rsidP="009F485B">
      <w:pPr>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lang w:eastAsia="lt-LT" w:bidi="lt-LT"/>
          <w14:ligatures w14:val="none"/>
        </w:rPr>
      </w:pPr>
      <w:r w:rsidRPr="002A4857">
        <w:rPr>
          <w:rFonts w:ascii="Times New Roman" w:eastAsia="Times New Roman" w:hAnsi="Times New Roman" w:cs="Times New Roman"/>
          <w:b/>
          <w:kern w:val="0"/>
          <w:sz w:val="22"/>
          <w:szCs w:val="22"/>
          <w:lang w:eastAsia="lt-LT" w:bidi="lt-LT"/>
          <w14:ligatures w14:val="none"/>
        </w:rPr>
        <w:t>Vartojimas vaikams ir paaugliams</w:t>
      </w:r>
    </w:p>
    <w:p w14:paraId="7E0074AE"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Nerekomenduojama vartoti vaikams ir jaunesniems nei 18 metų paaugliams (žr. 2 skyrių).</w:t>
      </w:r>
    </w:p>
    <w:p w14:paraId="72893038" w14:textId="77777777" w:rsidR="009F485B" w:rsidRPr="002A4857" w:rsidRDefault="009F485B" w:rsidP="009F485B">
      <w:pPr>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lang w:eastAsia="lt-LT" w:bidi="lt-LT"/>
          <w14:ligatures w14:val="none"/>
        </w:rPr>
      </w:pPr>
    </w:p>
    <w:p w14:paraId="140BBBAC" w14:textId="77777777" w:rsidR="009F485B" w:rsidRPr="002A4857" w:rsidRDefault="009F485B" w:rsidP="009F485B">
      <w:pPr>
        <w:numPr>
          <w:ilvl w:val="12"/>
          <w:numId w:val="0"/>
        </w:numPr>
        <w:spacing w:after="0" w:line="240" w:lineRule="auto"/>
        <w:ind w:right="-2"/>
        <w:outlineLvl w:val="0"/>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Ką daryti pavartojus per didelę Bronchipret dozę</w:t>
      </w:r>
    </w:p>
    <w:p w14:paraId="212B7B8B" w14:textId="77777777" w:rsidR="009F485B" w:rsidRPr="002A4857" w:rsidRDefault="009F485B" w:rsidP="009F485B">
      <w:pPr>
        <w:numPr>
          <w:ilvl w:val="12"/>
          <w:numId w:val="0"/>
        </w:numPr>
        <w:spacing w:after="0" w:line="240" w:lineRule="auto"/>
        <w:ind w:right="-2"/>
        <w:outlineLvl w:val="0"/>
        <w:rPr>
          <w:rFonts w:ascii="Times New Roman" w:eastAsia="Times New Roman" w:hAnsi="Times New Roman" w:cs="Times New Roman"/>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 xml:space="preserve">Pranešimų apie perdozavimo atvejus negauta. Perdozavimas gali sukelti skrandžio sutrikimų, vėmimą ir viduriavimą. Jeigu pavartojote didesnį </w:t>
      </w:r>
      <w:proofErr w:type="spellStart"/>
      <w:r w:rsidRPr="002A4857">
        <w:rPr>
          <w:rFonts w:ascii="Times New Roman" w:eastAsia="Times New Roman" w:hAnsi="Times New Roman" w:cs="Times New Roman"/>
          <w:kern w:val="0"/>
          <w:sz w:val="22"/>
          <w:szCs w:val="22"/>
          <w:lang w:eastAsia="lt-LT" w:bidi="lt-LT"/>
          <w14:ligatures w14:val="none"/>
        </w:rPr>
        <w:t>Bronchipret</w:t>
      </w:r>
      <w:proofErr w:type="spellEnd"/>
      <w:r w:rsidRPr="002A4857">
        <w:rPr>
          <w:rFonts w:ascii="Times New Roman" w:eastAsia="Times New Roman" w:hAnsi="Times New Roman" w:cs="Times New Roman"/>
          <w:kern w:val="0"/>
          <w:sz w:val="22"/>
          <w:szCs w:val="22"/>
          <w:lang w:eastAsia="lt-LT" w:bidi="lt-LT"/>
          <w14:ligatures w14:val="none"/>
        </w:rPr>
        <w:t xml:space="preserve"> kiekį nei turėjote, informuokite savo gydytoją. Gydytojas nuspręs, kokių priemonių imtis.</w:t>
      </w:r>
    </w:p>
    <w:p w14:paraId="1C2F56F8" w14:textId="77777777" w:rsidR="009F485B" w:rsidRPr="002A4857" w:rsidRDefault="009F485B" w:rsidP="009F485B">
      <w:pPr>
        <w:numPr>
          <w:ilvl w:val="12"/>
          <w:numId w:val="0"/>
        </w:numPr>
        <w:spacing w:after="0" w:line="240" w:lineRule="auto"/>
        <w:rPr>
          <w:rFonts w:ascii="Times New Roman" w:eastAsia="Times New Roman" w:hAnsi="Times New Roman" w:cs="Times New Roman"/>
          <w:noProof/>
          <w:kern w:val="0"/>
          <w:sz w:val="22"/>
          <w:szCs w:val="22"/>
          <w:lang w:eastAsia="lt-LT" w:bidi="lt-LT"/>
          <w14:ligatures w14:val="none"/>
        </w:rPr>
      </w:pPr>
    </w:p>
    <w:p w14:paraId="5F2828E8" w14:textId="77777777" w:rsidR="009F485B" w:rsidRPr="002A4857" w:rsidRDefault="009F485B" w:rsidP="009F485B">
      <w:pPr>
        <w:numPr>
          <w:ilvl w:val="12"/>
          <w:numId w:val="0"/>
        </w:numPr>
        <w:spacing w:after="0" w:line="240" w:lineRule="auto"/>
        <w:ind w:right="-2"/>
        <w:outlineLvl w:val="0"/>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 xml:space="preserve">Pamiršus pavartoti Bronchipret </w:t>
      </w:r>
    </w:p>
    <w:p w14:paraId="22B62AB1"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Negalima vartoti dvigubos dozės norint kompensuoti praleistą tabletę,</w:t>
      </w:r>
      <w:r w:rsidRPr="002A4857">
        <w:rPr>
          <w:rFonts w:ascii="Times New Roman" w:eastAsia="Times New Roman" w:hAnsi="Times New Roman" w:cs="Times New Roman"/>
          <w:kern w:val="0"/>
          <w:sz w:val="22"/>
          <w:szCs w:val="22"/>
          <w:lang w:eastAsia="lt-LT" w:bidi="lt-LT"/>
          <w14:ligatures w14:val="none"/>
        </w:rPr>
        <w:t xml:space="preserve"> toliau vartokite </w:t>
      </w:r>
      <w:proofErr w:type="spellStart"/>
      <w:r w:rsidRPr="002A4857">
        <w:rPr>
          <w:rFonts w:ascii="Times New Roman" w:eastAsia="Times New Roman" w:hAnsi="Times New Roman" w:cs="Times New Roman"/>
          <w:kern w:val="0"/>
          <w:sz w:val="22"/>
          <w:szCs w:val="22"/>
          <w:lang w:eastAsia="lt-LT" w:bidi="lt-LT"/>
          <w14:ligatures w14:val="none"/>
        </w:rPr>
        <w:t>Bronchipret</w:t>
      </w:r>
      <w:proofErr w:type="spellEnd"/>
      <w:r w:rsidRPr="002A4857">
        <w:rPr>
          <w:rFonts w:ascii="Times New Roman" w:eastAsia="Times New Roman" w:hAnsi="Times New Roman" w:cs="Times New Roman"/>
          <w:kern w:val="0"/>
          <w:sz w:val="22"/>
          <w:szCs w:val="22"/>
          <w:lang w:eastAsia="lt-LT" w:bidi="lt-LT"/>
          <w14:ligatures w14:val="none"/>
        </w:rPr>
        <w:t>, kaip nurodė Jūsų gydytojas arba kaip nurodyta šiame pakuotės lapelyje.</w:t>
      </w:r>
    </w:p>
    <w:p w14:paraId="41909D0B"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63E5998B" w14:textId="77777777" w:rsidR="009F485B" w:rsidRPr="002A4857" w:rsidRDefault="009F485B" w:rsidP="009F485B">
      <w:pPr>
        <w:numPr>
          <w:ilvl w:val="12"/>
          <w:numId w:val="0"/>
        </w:numPr>
        <w:spacing w:after="0" w:line="240" w:lineRule="auto"/>
        <w:ind w:right="-2"/>
        <w:outlineLvl w:val="0"/>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 xml:space="preserve">Nustojus vartoti Bronchipret </w:t>
      </w:r>
    </w:p>
    <w:p w14:paraId="7A404E92"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roofErr w:type="spellStart"/>
      <w:r w:rsidRPr="002A4857">
        <w:rPr>
          <w:rFonts w:ascii="Times New Roman" w:eastAsia="Times New Roman" w:hAnsi="Times New Roman" w:cs="Times New Roman"/>
          <w:kern w:val="0"/>
          <w:sz w:val="22"/>
          <w:szCs w:val="22"/>
          <w:lang w:eastAsia="lt-LT" w:bidi="lt-LT"/>
          <w14:ligatures w14:val="none"/>
        </w:rPr>
        <w:t>Bronchipret</w:t>
      </w:r>
      <w:proofErr w:type="spellEnd"/>
      <w:r w:rsidRPr="002A4857">
        <w:rPr>
          <w:rFonts w:ascii="Times New Roman" w:eastAsia="Times New Roman" w:hAnsi="Times New Roman" w:cs="Times New Roman"/>
          <w:kern w:val="0"/>
          <w:sz w:val="22"/>
          <w:szCs w:val="22"/>
          <w:lang w:eastAsia="lt-LT" w:bidi="lt-LT"/>
          <w14:ligatures w14:val="none"/>
        </w:rPr>
        <w:t xml:space="preserve"> vartojimo nutraukimas paprastai nekenksmingas.</w:t>
      </w:r>
    </w:p>
    <w:p w14:paraId="10133885"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Jeigu kiltų daugiau klausimų dėl šio vaisto vartojimo, kreipkitės į gydytoją arba vaistininką.</w:t>
      </w:r>
    </w:p>
    <w:p w14:paraId="4C6BF4FF"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64A2BAB1"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51E11342" w14:textId="77777777" w:rsidR="009F485B" w:rsidRPr="002A4857" w:rsidRDefault="009F485B" w:rsidP="009F485B">
      <w:pPr>
        <w:numPr>
          <w:ilvl w:val="12"/>
          <w:numId w:val="0"/>
        </w:numPr>
        <w:spacing w:after="0" w:line="240" w:lineRule="auto"/>
        <w:ind w:left="567" w:right="-2" w:hanging="567"/>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4.</w:t>
      </w:r>
      <w:r w:rsidRPr="002A4857">
        <w:rPr>
          <w:rFonts w:ascii="Times New Roman" w:eastAsia="Times New Roman" w:hAnsi="Times New Roman" w:cs="Times New Roman"/>
          <w:kern w:val="0"/>
          <w:sz w:val="22"/>
          <w:szCs w:val="22"/>
          <w:lang w:eastAsia="lt-LT" w:bidi="lt-LT"/>
          <w14:ligatures w14:val="none"/>
        </w:rPr>
        <w:tab/>
      </w:r>
      <w:r w:rsidRPr="002A4857">
        <w:rPr>
          <w:rFonts w:ascii="Times New Roman" w:eastAsia="Times New Roman" w:hAnsi="Times New Roman" w:cs="Times New Roman"/>
          <w:b/>
          <w:noProof/>
          <w:kern w:val="0"/>
          <w:sz w:val="22"/>
          <w:szCs w:val="22"/>
          <w:lang w:eastAsia="lt-LT" w:bidi="lt-LT"/>
          <w14:ligatures w14:val="none"/>
        </w:rPr>
        <w:t>Galimas šalutinis poveikis</w:t>
      </w:r>
    </w:p>
    <w:p w14:paraId="42ACA797"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74A612CF" w14:textId="77777777" w:rsidR="009F485B" w:rsidRPr="002A4857" w:rsidRDefault="009F485B" w:rsidP="009F485B">
      <w:pPr>
        <w:numPr>
          <w:ilvl w:val="12"/>
          <w:numId w:val="0"/>
        </w:numPr>
        <w:spacing w:after="0" w:line="240" w:lineRule="auto"/>
        <w:ind w:right="-29"/>
        <w:rPr>
          <w:rFonts w:ascii="Times New Roman" w:eastAsia="Times New Roman" w:hAnsi="Times New Roman" w:cs="Times New Roman"/>
          <w:noProof/>
          <w:color w:val="000000"/>
          <w:kern w:val="0"/>
          <w:sz w:val="22"/>
          <w:szCs w:val="22"/>
          <w:lang w:eastAsia="lt-LT" w:bidi="lt-LT"/>
          <w14:ligatures w14:val="none"/>
        </w:rPr>
      </w:pPr>
      <w:r w:rsidRPr="002A4857">
        <w:rPr>
          <w:rFonts w:ascii="Times New Roman" w:eastAsia="Times New Roman" w:hAnsi="Times New Roman" w:cs="Times New Roman"/>
          <w:noProof/>
          <w:color w:val="000000"/>
          <w:kern w:val="0"/>
          <w:sz w:val="22"/>
          <w:szCs w:val="22"/>
          <w:lang w:eastAsia="lt-LT" w:bidi="lt-LT"/>
          <w14:ligatures w14:val="none"/>
        </w:rPr>
        <w:t>Šis vaistas, kaip ir visi kiti, gali sukelti šalutinį poveikį, nors jis pasireiškia ne visiems žmonėms.</w:t>
      </w:r>
    </w:p>
    <w:p w14:paraId="222C8FEE" w14:textId="77777777" w:rsidR="009F485B" w:rsidRPr="002A4857" w:rsidRDefault="009F485B" w:rsidP="009F485B">
      <w:pPr>
        <w:numPr>
          <w:ilvl w:val="12"/>
          <w:numId w:val="0"/>
        </w:numPr>
        <w:spacing w:after="0" w:line="240" w:lineRule="auto"/>
        <w:ind w:right="-29"/>
        <w:rPr>
          <w:rFonts w:ascii="Times New Roman" w:eastAsia="Times New Roman" w:hAnsi="Times New Roman" w:cs="Times New Roman"/>
          <w:noProof/>
          <w:color w:val="000000"/>
          <w:kern w:val="0"/>
          <w:sz w:val="22"/>
          <w:szCs w:val="22"/>
          <w:lang w:eastAsia="lt-LT" w:bidi="lt-LT"/>
          <w14:ligatures w14:val="none"/>
        </w:rPr>
      </w:pPr>
    </w:p>
    <w:p w14:paraId="229A5356" w14:textId="77777777" w:rsidR="009F485B" w:rsidRPr="002A4857" w:rsidRDefault="009F485B" w:rsidP="009F485B">
      <w:pPr>
        <w:numPr>
          <w:ilvl w:val="12"/>
          <w:numId w:val="0"/>
        </w:numPr>
        <w:spacing w:after="0" w:line="240" w:lineRule="auto"/>
        <w:ind w:right="-29"/>
        <w:rPr>
          <w:rFonts w:ascii="Times New Roman" w:eastAsia="Times New Roman" w:hAnsi="Times New Roman" w:cs="Times New Roman"/>
          <w:i/>
          <w:iCs/>
          <w:noProof/>
          <w:color w:val="000000"/>
          <w:kern w:val="0"/>
          <w:sz w:val="22"/>
          <w:szCs w:val="22"/>
          <w:lang w:eastAsia="lt-LT" w:bidi="lt-LT"/>
          <w14:ligatures w14:val="none"/>
        </w:rPr>
      </w:pPr>
      <w:r w:rsidRPr="002A4857">
        <w:rPr>
          <w:rFonts w:ascii="Times New Roman" w:eastAsia="Times New Roman" w:hAnsi="Times New Roman" w:cs="Times New Roman"/>
          <w:i/>
          <w:iCs/>
          <w:noProof/>
          <w:color w:val="000000"/>
          <w:kern w:val="0"/>
          <w:sz w:val="22"/>
          <w:szCs w:val="22"/>
          <w:lang w:eastAsia="lt-LT" w:bidi="lt-LT"/>
          <w14:ligatures w14:val="none"/>
        </w:rPr>
        <w:t>Nedažni šalutinio poveikio reiškiniai (gali pasireikšti rečiau kaip 1 iš 100 asmenų):</w:t>
      </w:r>
    </w:p>
    <w:p w14:paraId="157BD4B9" w14:textId="77777777" w:rsidR="009F485B" w:rsidRPr="002A4857" w:rsidRDefault="009F485B" w:rsidP="009F485B">
      <w:pPr>
        <w:numPr>
          <w:ilvl w:val="12"/>
          <w:numId w:val="0"/>
        </w:numPr>
        <w:spacing w:after="0" w:line="240" w:lineRule="auto"/>
        <w:ind w:right="-29"/>
        <w:rPr>
          <w:rFonts w:ascii="Times New Roman" w:eastAsia="Times New Roman" w:hAnsi="Times New Roman" w:cs="Times New Roman"/>
          <w:noProof/>
          <w:color w:val="000000"/>
          <w:kern w:val="0"/>
          <w:sz w:val="22"/>
          <w:szCs w:val="22"/>
          <w:lang w:eastAsia="lt-LT" w:bidi="lt-LT"/>
          <w14:ligatures w14:val="none"/>
        </w:rPr>
      </w:pPr>
      <w:r w:rsidRPr="002A4857">
        <w:rPr>
          <w:rFonts w:ascii="Times New Roman" w:eastAsia="Times New Roman" w:hAnsi="Times New Roman" w:cs="Times New Roman"/>
          <w:noProof/>
          <w:color w:val="000000"/>
          <w:kern w:val="0"/>
          <w:sz w:val="22"/>
          <w:szCs w:val="22"/>
          <w:lang w:eastAsia="lt-LT" w:bidi="lt-LT"/>
          <w14:ligatures w14:val="none"/>
        </w:rPr>
        <w:t>Virškinimo trakto sutrikimai, pavyzdžiui, spazmai, pykinimas, vėmimas ir viduriavimas.</w:t>
      </w:r>
    </w:p>
    <w:p w14:paraId="4A9C85D0" w14:textId="77777777" w:rsidR="009F485B" w:rsidRPr="002A4857" w:rsidRDefault="009F485B" w:rsidP="009F485B">
      <w:pPr>
        <w:numPr>
          <w:ilvl w:val="12"/>
          <w:numId w:val="0"/>
        </w:numPr>
        <w:spacing w:after="0" w:line="240" w:lineRule="auto"/>
        <w:ind w:right="-29"/>
        <w:rPr>
          <w:rFonts w:ascii="Times New Roman" w:eastAsia="Times New Roman" w:hAnsi="Times New Roman" w:cs="Times New Roman"/>
          <w:noProof/>
          <w:color w:val="000000"/>
          <w:kern w:val="0"/>
          <w:sz w:val="22"/>
          <w:szCs w:val="22"/>
          <w:lang w:eastAsia="lt-LT" w:bidi="lt-LT"/>
          <w14:ligatures w14:val="none"/>
        </w:rPr>
      </w:pPr>
    </w:p>
    <w:p w14:paraId="71C656C6" w14:textId="77777777" w:rsidR="009F485B" w:rsidRPr="002A4857" w:rsidRDefault="009F485B" w:rsidP="009F485B">
      <w:pPr>
        <w:numPr>
          <w:ilvl w:val="12"/>
          <w:numId w:val="0"/>
        </w:numPr>
        <w:spacing w:after="0" w:line="240" w:lineRule="auto"/>
        <w:ind w:right="-29"/>
        <w:rPr>
          <w:rFonts w:ascii="Times New Roman" w:eastAsia="Times New Roman" w:hAnsi="Times New Roman" w:cs="Times New Roman"/>
          <w:i/>
          <w:iCs/>
          <w:noProof/>
          <w:color w:val="000000"/>
          <w:kern w:val="0"/>
          <w:sz w:val="22"/>
          <w:szCs w:val="22"/>
          <w:lang w:eastAsia="lt-LT" w:bidi="lt-LT"/>
          <w14:ligatures w14:val="none"/>
        </w:rPr>
      </w:pPr>
      <w:r w:rsidRPr="002A4857">
        <w:rPr>
          <w:rFonts w:ascii="Times New Roman" w:eastAsia="Times New Roman" w:hAnsi="Times New Roman" w:cs="Times New Roman"/>
          <w:i/>
          <w:iCs/>
          <w:noProof/>
          <w:color w:val="000000"/>
          <w:kern w:val="0"/>
          <w:sz w:val="22"/>
          <w:szCs w:val="22"/>
          <w:lang w:eastAsia="lt-LT" w:bidi="lt-LT"/>
          <w14:ligatures w14:val="none"/>
        </w:rPr>
        <w:t>Labai reti šalutinio poveikio reiškiniai (gali pasireikšti rečiau kaip 1 iš 10 000 asmenų):</w:t>
      </w:r>
    </w:p>
    <w:p w14:paraId="60FBDE71" w14:textId="77777777" w:rsidR="009F485B" w:rsidRPr="002A4857" w:rsidRDefault="009F485B" w:rsidP="009F485B">
      <w:pPr>
        <w:numPr>
          <w:ilvl w:val="12"/>
          <w:numId w:val="0"/>
        </w:numPr>
        <w:spacing w:after="0" w:line="240" w:lineRule="auto"/>
        <w:ind w:right="-29"/>
        <w:rPr>
          <w:rFonts w:ascii="Times New Roman" w:eastAsia="Times New Roman" w:hAnsi="Times New Roman" w:cs="Times New Roman"/>
          <w:noProof/>
          <w:color w:val="000000"/>
          <w:kern w:val="0"/>
          <w:sz w:val="22"/>
          <w:szCs w:val="22"/>
          <w:lang w:eastAsia="lt-LT" w:bidi="lt-LT"/>
          <w14:ligatures w14:val="none"/>
        </w:rPr>
      </w:pPr>
      <w:r w:rsidRPr="002A4857">
        <w:rPr>
          <w:rFonts w:ascii="Times New Roman" w:eastAsia="Times New Roman" w:hAnsi="Times New Roman" w:cs="Times New Roman"/>
          <w:noProof/>
          <w:color w:val="000000"/>
          <w:kern w:val="0"/>
          <w:sz w:val="22"/>
          <w:szCs w:val="22"/>
          <w:lang w:eastAsia="lt-LT" w:bidi="lt-LT"/>
          <w14:ligatures w14:val="none"/>
        </w:rPr>
        <w:t xml:space="preserve">Padidėjusio jautrumo reakcijos, pavyzdžiui, dusulys, išbėrimas, dilgėlinė, veido, burnos ir (arba) ryklės patinimas. </w:t>
      </w:r>
    </w:p>
    <w:p w14:paraId="39918046" w14:textId="77777777" w:rsidR="009F485B" w:rsidRPr="002A4857" w:rsidRDefault="009F485B" w:rsidP="009F485B">
      <w:pPr>
        <w:numPr>
          <w:ilvl w:val="12"/>
          <w:numId w:val="0"/>
        </w:numPr>
        <w:spacing w:after="0" w:line="240" w:lineRule="auto"/>
        <w:ind w:right="-29"/>
        <w:rPr>
          <w:rFonts w:ascii="Times New Roman" w:eastAsia="Times New Roman" w:hAnsi="Times New Roman" w:cs="Times New Roman"/>
          <w:noProof/>
          <w:color w:val="000000"/>
          <w:kern w:val="0"/>
          <w:sz w:val="22"/>
          <w:szCs w:val="22"/>
          <w:lang w:eastAsia="lt-LT" w:bidi="lt-LT"/>
          <w14:ligatures w14:val="none"/>
        </w:rPr>
      </w:pPr>
    </w:p>
    <w:p w14:paraId="1DF2D480" w14:textId="77777777" w:rsidR="009F485B" w:rsidRPr="002A4857" w:rsidRDefault="009F485B" w:rsidP="009F485B">
      <w:pPr>
        <w:numPr>
          <w:ilvl w:val="12"/>
          <w:numId w:val="0"/>
        </w:numPr>
        <w:spacing w:after="0" w:line="240" w:lineRule="auto"/>
        <w:ind w:right="-29"/>
        <w:rPr>
          <w:rFonts w:ascii="Times New Roman" w:eastAsia="Times New Roman" w:hAnsi="Times New Roman" w:cs="Times New Roman"/>
          <w:noProof/>
          <w:color w:val="000000"/>
          <w:kern w:val="0"/>
          <w:sz w:val="22"/>
          <w:szCs w:val="22"/>
          <w:lang w:eastAsia="lt-LT" w:bidi="lt-LT"/>
          <w14:ligatures w14:val="none"/>
        </w:rPr>
      </w:pPr>
      <w:r w:rsidRPr="002A4857">
        <w:rPr>
          <w:rFonts w:ascii="Times New Roman" w:eastAsia="Times New Roman" w:hAnsi="Times New Roman" w:cs="Times New Roman"/>
          <w:noProof/>
          <w:color w:val="000000"/>
          <w:kern w:val="0"/>
          <w:sz w:val="22"/>
          <w:szCs w:val="22"/>
          <w:lang w:eastAsia="lt-LT" w:bidi="lt-LT"/>
          <w14:ligatures w14:val="none"/>
        </w:rPr>
        <w:t>Pasireiškus pirmiesiems padidėjusio jautrumo reakcijos požymiams, nustokite vartoti Bronchipret.</w:t>
      </w:r>
    </w:p>
    <w:p w14:paraId="07CEE887"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27BB3519" w14:textId="77777777" w:rsidR="009F485B" w:rsidRPr="002A4857" w:rsidRDefault="009F485B" w:rsidP="009F485B">
      <w:pPr>
        <w:numPr>
          <w:ilvl w:val="12"/>
          <w:numId w:val="0"/>
        </w:numPr>
        <w:tabs>
          <w:tab w:val="left" w:pos="567"/>
        </w:tabs>
        <w:spacing w:after="0" w:line="240" w:lineRule="auto"/>
        <w:outlineLvl w:val="0"/>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Pranešimas apie šalutinį poveikį</w:t>
      </w:r>
    </w:p>
    <w:p w14:paraId="53F0C072" w14:textId="77777777" w:rsidR="009F485B" w:rsidRPr="00C760C7" w:rsidRDefault="009F485B" w:rsidP="009F485B">
      <w:pPr>
        <w:spacing w:after="0" w:line="240" w:lineRule="auto"/>
        <w:rPr>
          <w:rFonts w:ascii="Times New Roman" w:eastAsia="Times New Roman" w:hAnsi="Times New Roman" w:cs="Times New Roman"/>
          <w:kern w:val="0"/>
          <w:sz w:val="22"/>
          <w:szCs w:val="20"/>
          <w14:ligatures w14:val="none"/>
        </w:rPr>
      </w:pPr>
      <w:r w:rsidRPr="00C760C7">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C760C7">
          <w:rPr>
            <w:rFonts w:ascii="Times New Roman" w:eastAsia="Times New Roman" w:hAnsi="Times New Roman" w:cs="Times New Roman"/>
            <w:color w:val="467886"/>
            <w:kern w:val="0"/>
            <w:sz w:val="22"/>
            <w:szCs w:val="20"/>
            <w:u w:val="single"/>
            <w:lang w:eastAsia="lt-LT"/>
            <w14:ligatures w14:val="none"/>
          </w:rPr>
          <w:t>https://vvkt.lrv.lt/lt/</w:t>
        </w:r>
      </w:hyperlink>
      <w:r w:rsidRPr="00C760C7">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C760C7">
        <w:rPr>
          <w:rFonts w:ascii="Times New Roman" w:eastAsia="Times New Roman" w:hAnsi="Times New Roman" w:cs="Times New Roman"/>
          <w:kern w:val="0"/>
          <w:sz w:val="22"/>
          <w:szCs w:val="20"/>
          <w14:ligatures w14:val="none"/>
        </w:rPr>
        <w:t>.</w:t>
      </w:r>
    </w:p>
    <w:p w14:paraId="5613B060"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4C624058"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704B5844" w14:textId="77777777" w:rsidR="009F485B" w:rsidRPr="002A4857" w:rsidRDefault="009F485B" w:rsidP="009F485B">
      <w:pPr>
        <w:numPr>
          <w:ilvl w:val="12"/>
          <w:numId w:val="0"/>
        </w:numPr>
        <w:spacing w:after="0" w:line="240" w:lineRule="auto"/>
        <w:ind w:left="567" w:right="-2" w:hanging="567"/>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5.</w:t>
      </w:r>
      <w:r w:rsidRPr="002A4857">
        <w:rPr>
          <w:rFonts w:ascii="Times New Roman" w:eastAsia="Times New Roman" w:hAnsi="Times New Roman" w:cs="Times New Roman"/>
          <w:kern w:val="0"/>
          <w:sz w:val="22"/>
          <w:szCs w:val="22"/>
          <w:lang w:eastAsia="lt-LT" w:bidi="lt-LT"/>
          <w14:ligatures w14:val="none"/>
        </w:rPr>
        <w:tab/>
      </w:r>
      <w:r w:rsidRPr="002A4857">
        <w:rPr>
          <w:rFonts w:ascii="Times New Roman" w:eastAsia="Times New Roman" w:hAnsi="Times New Roman" w:cs="Times New Roman"/>
          <w:b/>
          <w:noProof/>
          <w:kern w:val="0"/>
          <w:sz w:val="22"/>
          <w:szCs w:val="22"/>
          <w:lang w:eastAsia="lt-LT" w:bidi="lt-LT"/>
          <w14:ligatures w14:val="none"/>
        </w:rPr>
        <w:t xml:space="preserve">Kaip laikyti Bronchipret </w:t>
      </w:r>
    </w:p>
    <w:p w14:paraId="158622EA"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55F62860"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Laikyti ne aukštesnėje kaip 25</w:t>
      </w:r>
      <w:r>
        <w:rPr>
          <w:rFonts w:ascii="Times New Roman" w:eastAsia="Times New Roman" w:hAnsi="Times New Roman" w:cs="Times New Roman"/>
          <w:kern w:val="0"/>
          <w:sz w:val="22"/>
          <w:szCs w:val="22"/>
          <w:lang w:eastAsia="lt-LT" w:bidi="lt-LT"/>
          <w14:ligatures w14:val="none"/>
        </w:rPr>
        <w:t xml:space="preserve"> </w:t>
      </w:r>
      <w:r w:rsidRPr="00F12BED">
        <w:rPr>
          <w:bCs/>
          <w:noProof/>
          <w:szCs w:val="22"/>
        </w:rPr>
        <w:t>°</w:t>
      </w:r>
      <w:r w:rsidRPr="002A4857">
        <w:rPr>
          <w:rFonts w:ascii="Times New Roman" w:eastAsia="Times New Roman" w:hAnsi="Times New Roman" w:cs="Times New Roman"/>
          <w:kern w:val="0"/>
          <w:sz w:val="22"/>
          <w:szCs w:val="22"/>
          <w:lang w:eastAsia="lt-LT" w:bidi="lt-LT"/>
          <w14:ligatures w14:val="none"/>
        </w:rPr>
        <w:t>C temperatūroje.</w:t>
      </w:r>
    </w:p>
    <w:p w14:paraId="0F66A1CE"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6F5A0EC9"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Šį vaistą laikykite vaikams nepastebimoje ir nepasiekiamoje vietoje.</w:t>
      </w:r>
    </w:p>
    <w:p w14:paraId="6CF622A3"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399BBD87"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noProof/>
          <w:kern w:val="0"/>
          <w:sz w:val="22"/>
          <w:szCs w:val="22"/>
          <w:lang w:eastAsia="lt-LT" w:bidi="lt-LT"/>
          <w14:ligatures w14:val="none"/>
        </w:rPr>
        <w:t>Ant dėžutės nurodytam tinkamumo laikui pasibaigus, šio vaisto vartoti negalima. Vaistas tinkamas vartoti iki paskutinės nurodyto mėnesio dienos.</w:t>
      </w:r>
    </w:p>
    <w:p w14:paraId="26C2B6B1"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16E76531"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4621C7D1" w14:textId="77777777" w:rsidR="009F485B" w:rsidRPr="002A4857" w:rsidRDefault="009F485B" w:rsidP="00405942">
      <w:pPr>
        <w:numPr>
          <w:ilvl w:val="12"/>
          <w:numId w:val="0"/>
        </w:numPr>
        <w:spacing w:after="0" w:line="240" w:lineRule="auto"/>
        <w:rPr>
          <w:rFonts w:ascii="Times New Roman" w:eastAsia="Times New Roman" w:hAnsi="Times New Roman" w:cs="Times New Roman"/>
          <w:b/>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6.</w:t>
      </w:r>
      <w:r w:rsidRPr="002A4857">
        <w:rPr>
          <w:rFonts w:ascii="Times New Roman" w:eastAsia="Times New Roman" w:hAnsi="Times New Roman" w:cs="Times New Roman"/>
          <w:kern w:val="0"/>
          <w:sz w:val="22"/>
          <w:szCs w:val="22"/>
          <w:lang w:eastAsia="lt-LT" w:bidi="lt-LT"/>
          <w14:ligatures w14:val="none"/>
        </w:rPr>
        <w:tab/>
      </w:r>
      <w:r w:rsidRPr="002A4857">
        <w:rPr>
          <w:rFonts w:ascii="Times New Roman" w:eastAsia="Times New Roman" w:hAnsi="Times New Roman" w:cs="Times New Roman"/>
          <w:b/>
          <w:noProof/>
          <w:kern w:val="0"/>
          <w:sz w:val="22"/>
          <w:szCs w:val="22"/>
          <w:lang w:eastAsia="lt-LT" w:bidi="lt-LT"/>
          <w14:ligatures w14:val="none"/>
        </w:rPr>
        <w:t>Pakuotės turinys ir kita informacija</w:t>
      </w:r>
    </w:p>
    <w:p w14:paraId="18FB6D8D"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00A67EC9"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b/>
          <w:bCs/>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Bronchipret sudėtis</w:t>
      </w:r>
    </w:p>
    <w:p w14:paraId="0E5AA037" w14:textId="77777777" w:rsidR="009F485B" w:rsidRPr="001D5E1D" w:rsidRDefault="009F485B" w:rsidP="009F485B">
      <w:pPr>
        <w:pStyle w:val="Sraopastraipa"/>
        <w:numPr>
          <w:ilvl w:val="0"/>
          <w:numId w:val="3"/>
        </w:numPr>
        <w:spacing w:after="0" w:line="240" w:lineRule="auto"/>
        <w:ind w:left="567" w:hanging="283"/>
        <w:rPr>
          <w:rFonts w:ascii="Times New Roman" w:eastAsia="Times New Roman" w:hAnsi="Times New Roman" w:cs="Times New Roman"/>
          <w:i/>
          <w:iCs/>
          <w:noProof/>
          <w:kern w:val="0"/>
          <w:sz w:val="22"/>
          <w:szCs w:val="22"/>
          <w:lang w:eastAsia="lt-LT" w:bidi="lt-LT"/>
          <w14:ligatures w14:val="none"/>
        </w:rPr>
      </w:pPr>
      <w:r w:rsidRPr="001D5E1D">
        <w:rPr>
          <w:rFonts w:ascii="Times New Roman" w:eastAsia="Times New Roman" w:hAnsi="Times New Roman" w:cs="Times New Roman"/>
          <w:noProof/>
          <w:kern w:val="0"/>
          <w:sz w:val="22"/>
          <w:szCs w:val="22"/>
          <w:lang w:eastAsia="lt-LT" w:bidi="lt-LT"/>
          <w14:ligatures w14:val="none"/>
        </w:rPr>
        <w:t>Veikliosios medžiagos yra</w:t>
      </w:r>
      <w:r w:rsidRPr="001D5E1D">
        <w:rPr>
          <w:rFonts w:ascii="Times New Roman" w:eastAsia="Times New Roman" w:hAnsi="Times New Roman" w:cs="Times New Roman"/>
          <w:kern w:val="0"/>
          <w:sz w:val="22"/>
          <w:szCs w:val="22"/>
          <w:lang w:eastAsia="lt-LT" w:bidi="lt-LT"/>
          <w14:ligatures w14:val="none"/>
        </w:rPr>
        <w:t xml:space="preserve"> 60 mg </w:t>
      </w:r>
      <w:proofErr w:type="spellStart"/>
      <w:r w:rsidRPr="001D5E1D">
        <w:rPr>
          <w:rFonts w:ascii="Times New Roman" w:eastAsia="Times New Roman" w:hAnsi="Times New Roman" w:cs="Times New Roman"/>
          <w:i/>
          <w:kern w:val="0"/>
          <w:sz w:val="22"/>
          <w:szCs w:val="22"/>
          <w:lang w:eastAsia="lt-LT" w:bidi="lt-LT"/>
          <w14:ligatures w14:val="none"/>
        </w:rPr>
        <w:t>Primula</w:t>
      </w:r>
      <w:proofErr w:type="spellEnd"/>
      <w:r w:rsidRPr="001D5E1D">
        <w:rPr>
          <w:rFonts w:ascii="Times New Roman" w:eastAsia="Times New Roman" w:hAnsi="Times New Roman" w:cs="Times New Roman"/>
          <w:i/>
          <w:kern w:val="0"/>
          <w:sz w:val="22"/>
          <w:szCs w:val="22"/>
          <w:lang w:eastAsia="lt-LT" w:bidi="lt-LT"/>
          <w14:ligatures w14:val="none"/>
        </w:rPr>
        <w:t xml:space="preserve"> </w:t>
      </w:r>
      <w:proofErr w:type="spellStart"/>
      <w:r w:rsidRPr="001D5E1D">
        <w:rPr>
          <w:rFonts w:ascii="Times New Roman" w:eastAsia="Times New Roman" w:hAnsi="Times New Roman" w:cs="Times New Roman"/>
          <w:i/>
          <w:kern w:val="0"/>
          <w:sz w:val="22"/>
          <w:szCs w:val="22"/>
          <w:lang w:eastAsia="lt-LT" w:bidi="lt-LT"/>
          <w14:ligatures w14:val="none"/>
        </w:rPr>
        <w:t>veris</w:t>
      </w:r>
      <w:proofErr w:type="spellEnd"/>
      <w:r w:rsidRPr="001D5E1D">
        <w:rPr>
          <w:rFonts w:ascii="Times New Roman" w:eastAsia="Times New Roman" w:hAnsi="Times New Roman" w:cs="Times New Roman"/>
          <w:kern w:val="0"/>
          <w:sz w:val="22"/>
          <w:szCs w:val="22"/>
          <w:lang w:eastAsia="lt-LT" w:bidi="lt-LT"/>
          <w14:ligatures w14:val="none"/>
        </w:rPr>
        <w:t xml:space="preserve"> L./</w:t>
      </w:r>
      <w:proofErr w:type="spellStart"/>
      <w:r w:rsidRPr="001D5E1D">
        <w:rPr>
          <w:rFonts w:ascii="Times New Roman" w:eastAsia="Times New Roman" w:hAnsi="Times New Roman" w:cs="Times New Roman"/>
          <w:i/>
          <w:kern w:val="0"/>
          <w:sz w:val="22"/>
          <w:szCs w:val="22"/>
          <w:lang w:eastAsia="lt-LT" w:bidi="lt-LT"/>
          <w14:ligatures w14:val="none"/>
        </w:rPr>
        <w:t>Primula</w:t>
      </w:r>
      <w:proofErr w:type="spellEnd"/>
      <w:r w:rsidRPr="001D5E1D">
        <w:rPr>
          <w:rFonts w:ascii="Times New Roman" w:eastAsia="Times New Roman" w:hAnsi="Times New Roman" w:cs="Times New Roman"/>
          <w:i/>
          <w:kern w:val="0"/>
          <w:sz w:val="22"/>
          <w:szCs w:val="22"/>
          <w:lang w:eastAsia="lt-LT" w:bidi="lt-LT"/>
          <w14:ligatures w14:val="none"/>
        </w:rPr>
        <w:t xml:space="preserve"> </w:t>
      </w:r>
      <w:proofErr w:type="spellStart"/>
      <w:r w:rsidRPr="001D5E1D">
        <w:rPr>
          <w:rFonts w:ascii="Times New Roman" w:eastAsia="Times New Roman" w:hAnsi="Times New Roman" w:cs="Times New Roman"/>
          <w:i/>
          <w:kern w:val="0"/>
          <w:sz w:val="22"/>
          <w:szCs w:val="22"/>
          <w:lang w:eastAsia="lt-LT" w:bidi="lt-LT"/>
          <w14:ligatures w14:val="none"/>
        </w:rPr>
        <w:t>elatior</w:t>
      </w:r>
      <w:proofErr w:type="spellEnd"/>
      <w:r w:rsidRPr="001D5E1D">
        <w:rPr>
          <w:rFonts w:ascii="Times New Roman" w:eastAsia="Times New Roman" w:hAnsi="Times New Roman" w:cs="Times New Roman"/>
          <w:kern w:val="0"/>
          <w:sz w:val="22"/>
          <w:szCs w:val="22"/>
          <w:lang w:eastAsia="lt-LT" w:bidi="lt-LT"/>
          <w14:ligatures w14:val="none"/>
        </w:rPr>
        <w:t xml:space="preserve"> (L.) </w:t>
      </w:r>
      <w:proofErr w:type="spellStart"/>
      <w:r w:rsidRPr="001D5E1D">
        <w:rPr>
          <w:rFonts w:ascii="Times New Roman" w:eastAsia="Times New Roman" w:hAnsi="Times New Roman" w:cs="Times New Roman"/>
          <w:kern w:val="0"/>
          <w:sz w:val="22"/>
          <w:szCs w:val="22"/>
          <w:lang w:eastAsia="lt-LT" w:bidi="lt-LT"/>
          <w14:ligatures w14:val="none"/>
        </w:rPr>
        <w:t>Hill</w:t>
      </w:r>
      <w:proofErr w:type="spellEnd"/>
      <w:r w:rsidRPr="001D5E1D">
        <w:rPr>
          <w:rFonts w:ascii="Times New Roman" w:eastAsia="Times New Roman" w:hAnsi="Times New Roman" w:cs="Times New Roman"/>
          <w:kern w:val="0"/>
          <w:sz w:val="22"/>
          <w:szCs w:val="22"/>
          <w:lang w:eastAsia="lt-LT" w:bidi="lt-LT"/>
          <w14:ligatures w14:val="none"/>
        </w:rPr>
        <w:t xml:space="preserve">, </w:t>
      </w:r>
      <w:proofErr w:type="spellStart"/>
      <w:r w:rsidRPr="001D5E1D">
        <w:rPr>
          <w:rFonts w:ascii="Times New Roman" w:eastAsia="Times New Roman" w:hAnsi="Times New Roman" w:cs="Times New Roman"/>
          <w:kern w:val="0"/>
          <w:sz w:val="22"/>
          <w:szCs w:val="22"/>
          <w:lang w:eastAsia="lt-LT" w:bidi="lt-LT"/>
          <w14:ligatures w14:val="none"/>
        </w:rPr>
        <w:t>radix</w:t>
      </w:r>
      <w:proofErr w:type="spellEnd"/>
      <w:r w:rsidRPr="001D5E1D">
        <w:rPr>
          <w:rFonts w:ascii="Times New Roman" w:eastAsia="Times New Roman" w:hAnsi="Times New Roman" w:cs="Times New Roman"/>
          <w:kern w:val="0"/>
          <w:sz w:val="22"/>
          <w:szCs w:val="22"/>
          <w:lang w:eastAsia="lt-LT" w:bidi="lt-LT"/>
          <w14:ligatures w14:val="none"/>
        </w:rPr>
        <w:t xml:space="preserve"> (raktažolių šaknų) sausojo ekstrakto (6–7 : 1). Ekstrahavimo tirpiklis: 47,4 % (V/V) etanolis.</w:t>
      </w:r>
      <w:r>
        <w:rPr>
          <w:rFonts w:ascii="Times New Roman" w:eastAsia="Times New Roman" w:hAnsi="Times New Roman" w:cs="Times New Roman"/>
          <w:kern w:val="0"/>
          <w:sz w:val="22"/>
          <w:szCs w:val="22"/>
          <w:lang w:eastAsia="lt-LT" w:bidi="lt-LT"/>
          <w14:ligatures w14:val="none"/>
        </w:rPr>
        <w:br/>
      </w:r>
      <w:r w:rsidRPr="001D5E1D">
        <w:rPr>
          <w:rFonts w:ascii="Times New Roman" w:eastAsia="Times New Roman" w:hAnsi="Times New Roman" w:cs="Times New Roman"/>
          <w:kern w:val="0"/>
          <w:sz w:val="22"/>
          <w:szCs w:val="22"/>
          <w:lang w:eastAsia="lt-LT" w:bidi="lt-LT"/>
          <w14:ligatures w14:val="none"/>
        </w:rPr>
        <w:t xml:space="preserve">160 mg </w:t>
      </w:r>
      <w:proofErr w:type="spellStart"/>
      <w:r w:rsidRPr="001D5E1D">
        <w:rPr>
          <w:rFonts w:ascii="Times New Roman" w:eastAsia="Times New Roman" w:hAnsi="Times New Roman" w:cs="Times New Roman"/>
          <w:i/>
          <w:kern w:val="0"/>
          <w:sz w:val="22"/>
          <w:szCs w:val="22"/>
          <w:lang w:eastAsia="lt-LT" w:bidi="lt-LT"/>
          <w14:ligatures w14:val="none"/>
        </w:rPr>
        <w:t>Thymus</w:t>
      </w:r>
      <w:proofErr w:type="spellEnd"/>
      <w:r w:rsidRPr="001D5E1D">
        <w:rPr>
          <w:rFonts w:ascii="Times New Roman" w:eastAsia="Times New Roman" w:hAnsi="Times New Roman" w:cs="Times New Roman"/>
          <w:i/>
          <w:kern w:val="0"/>
          <w:sz w:val="22"/>
          <w:szCs w:val="22"/>
          <w:lang w:eastAsia="lt-LT" w:bidi="lt-LT"/>
          <w14:ligatures w14:val="none"/>
        </w:rPr>
        <w:t xml:space="preserve"> </w:t>
      </w:r>
      <w:proofErr w:type="spellStart"/>
      <w:r w:rsidRPr="001D5E1D">
        <w:rPr>
          <w:rFonts w:ascii="Times New Roman" w:eastAsia="Times New Roman" w:hAnsi="Times New Roman" w:cs="Times New Roman"/>
          <w:i/>
          <w:kern w:val="0"/>
          <w:sz w:val="22"/>
          <w:szCs w:val="22"/>
          <w:lang w:eastAsia="lt-LT" w:bidi="lt-LT"/>
          <w14:ligatures w14:val="none"/>
        </w:rPr>
        <w:t>vulgaris</w:t>
      </w:r>
      <w:proofErr w:type="spellEnd"/>
      <w:r w:rsidRPr="001D5E1D">
        <w:rPr>
          <w:rFonts w:ascii="Times New Roman" w:eastAsia="Times New Roman" w:hAnsi="Times New Roman" w:cs="Times New Roman"/>
          <w:kern w:val="0"/>
          <w:sz w:val="22"/>
          <w:szCs w:val="22"/>
          <w:lang w:eastAsia="lt-LT" w:bidi="lt-LT"/>
          <w14:ligatures w14:val="none"/>
        </w:rPr>
        <w:t xml:space="preserve"> L./</w:t>
      </w:r>
      <w:proofErr w:type="spellStart"/>
      <w:r w:rsidRPr="001D5E1D">
        <w:rPr>
          <w:rFonts w:ascii="Times New Roman" w:eastAsia="Times New Roman" w:hAnsi="Times New Roman" w:cs="Times New Roman"/>
          <w:i/>
          <w:kern w:val="0"/>
          <w:sz w:val="22"/>
          <w:szCs w:val="22"/>
          <w:lang w:eastAsia="lt-LT" w:bidi="lt-LT"/>
          <w14:ligatures w14:val="none"/>
        </w:rPr>
        <w:t>Thymus</w:t>
      </w:r>
      <w:proofErr w:type="spellEnd"/>
      <w:r w:rsidRPr="001D5E1D">
        <w:rPr>
          <w:rFonts w:ascii="Times New Roman" w:eastAsia="Times New Roman" w:hAnsi="Times New Roman" w:cs="Times New Roman"/>
          <w:i/>
          <w:kern w:val="0"/>
          <w:sz w:val="22"/>
          <w:szCs w:val="22"/>
          <w:lang w:eastAsia="lt-LT" w:bidi="lt-LT"/>
          <w14:ligatures w14:val="none"/>
        </w:rPr>
        <w:t xml:space="preserve"> </w:t>
      </w:r>
      <w:proofErr w:type="spellStart"/>
      <w:r w:rsidRPr="001D5E1D">
        <w:rPr>
          <w:rFonts w:ascii="Times New Roman" w:eastAsia="Times New Roman" w:hAnsi="Times New Roman" w:cs="Times New Roman"/>
          <w:i/>
          <w:kern w:val="0"/>
          <w:sz w:val="22"/>
          <w:szCs w:val="22"/>
          <w:lang w:eastAsia="lt-LT" w:bidi="lt-LT"/>
          <w14:ligatures w14:val="none"/>
        </w:rPr>
        <w:t>zygis</w:t>
      </w:r>
      <w:proofErr w:type="spellEnd"/>
      <w:r w:rsidRPr="001D5E1D">
        <w:rPr>
          <w:rFonts w:ascii="Times New Roman" w:eastAsia="Times New Roman" w:hAnsi="Times New Roman" w:cs="Times New Roman"/>
          <w:kern w:val="0"/>
          <w:sz w:val="22"/>
          <w:szCs w:val="22"/>
          <w:lang w:eastAsia="lt-LT" w:bidi="lt-LT"/>
          <w14:ligatures w14:val="none"/>
        </w:rPr>
        <w:t xml:space="preserve"> L., </w:t>
      </w:r>
      <w:proofErr w:type="spellStart"/>
      <w:r w:rsidRPr="001D5E1D">
        <w:rPr>
          <w:rFonts w:ascii="Times New Roman" w:eastAsia="Times New Roman" w:hAnsi="Times New Roman" w:cs="Times New Roman"/>
          <w:kern w:val="0"/>
          <w:sz w:val="22"/>
          <w:szCs w:val="22"/>
          <w:lang w:eastAsia="lt-LT" w:bidi="lt-LT"/>
          <w14:ligatures w14:val="none"/>
        </w:rPr>
        <w:t>herba</w:t>
      </w:r>
      <w:proofErr w:type="spellEnd"/>
      <w:r w:rsidRPr="001D5E1D">
        <w:rPr>
          <w:rFonts w:ascii="Times New Roman" w:eastAsia="Times New Roman" w:hAnsi="Times New Roman" w:cs="Times New Roman"/>
          <w:kern w:val="0"/>
          <w:sz w:val="22"/>
          <w:szCs w:val="22"/>
          <w:lang w:eastAsia="lt-LT" w:bidi="lt-LT"/>
          <w14:ligatures w14:val="none"/>
        </w:rPr>
        <w:t xml:space="preserve"> (vaistinių čiobrelių žolės) sausojo ekstrakto (6</w:t>
      </w:r>
      <w:r w:rsidRPr="001D5E1D">
        <w:rPr>
          <w:rFonts w:ascii="Times New Roman" w:eastAsia="Times New Roman" w:hAnsi="Times New Roman" w:cs="Times New Roman"/>
          <w:kern w:val="0"/>
          <w:sz w:val="22"/>
          <w:szCs w:val="22"/>
          <w:lang w:eastAsia="lt-LT" w:bidi="lt-LT"/>
          <w14:ligatures w14:val="none"/>
        </w:rPr>
        <w:noBreakHyphen/>
        <w:t>10 : 1). Ekstrahavimo tirpiklis: 70 % (V/V) etanolis.</w:t>
      </w:r>
    </w:p>
    <w:p w14:paraId="45C1247D" w14:textId="77777777" w:rsidR="009F485B" w:rsidRPr="00FE1ECB" w:rsidRDefault="009F485B" w:rsidP="009F485B">
      <w:pPr>
        <w:pStyle w:val="Sraopastraipa"/>
        <w:numPr>
          <w:ilvl w:val="0"/>
          <w:numId w:val="3"/>
        </w:numPr>
        <w:spacing w:after="0" w:line="240" w:lineRule="auto"/>
        <w:ind w:left="567" w:hanging="283"/>
        <w:rPr>
          <w:rFonts w:ascii="Times New Roman" w:eastAsia="Times New Roman" w:hAnsi="Times New Roman" w:cs="Times New Roman"/>
          <w:kern w:val="0"/>
          <w:sz w:val="22"/>
          <w:szCs w:val="22"/>
          <w:lang w:eastAsia="lt-LT" w:bidi="lt-LT"/>
          <w14:ligatures w14:val="none"/>
        </w:rPr>
      </w:pPr>
      <w:r w:rsidRPr="00FE1ECB">
        <w:rPr>
          <w:rFonts w:ascii="Times New Roman" w:eastAsia="Times New Roman" w:hAnsi="Times New Roman" w:cs="Times New Roman"/>
          <w:noProof/>
          <w:kern w:val="0"/>
          <w:sz w:val="22"/>
          <w:szCs w:val="22"/>
          <w:lang w:eastAsia="lt-LT" w:bidi="lt-LT"/>
          <w14:ligatures w14:val="none"/>
        </w:rPr>
        <w:t>Pagalbinės medžiagos yra</w:t>
      </w:r>
      <w:r w:rsidRPr="00FE1ECB">
        <w:rPr>
          <w:rFonts w:ascii="Times New Roman" w:eastAsia="Times New Roman" w:hAnsi="Times New Roman" w:cs="Times New Roman"/>
          <w:kern w:val="0"/>
          <w:sz w:val="22"/>
          <w:szCs w:val="22"/>
          <w:lang w:eastAsia="lt-LT" w:bidi="lt-LT"/>
          <w14:ligatures w14:val="none"/>
        </w:rPr>
        <w:t xml:space="preserve"> </w:t>
      </w:r>
      <w:proofErr w:type="spellStart"/>
      <w:r w:rsidRPr="00FE1ECB">
        <w:rPr>
          <w:rFonts w:ascii="Times New Roman" w:eastAsia="Times New Roman" w:hAnsi="Times New Roman" w:cs="Times New Roman"/>
          <w:kern w:val="0"/>
          <w:sz w:val="22"/>
          <w:szCs w:val="22"/>
          <w:lang w:eastAsia="lt-LT" w:bidi="lt-LT"/>
          <w14:ligatures w14:val="none"/>
        </w:rPr>
        <w:t>mikrokristalinė</w:t>
      </w:r>
      <w:proofErr w:type="spellEnd"/>
      <w:r w:rsidRPr="00FE1ECB">
        <w:rPr>
          <w:rFonts w:ascii="Times New Roman" w:eastAsia="Times New Roman" w:hAnsi="Times New Roman" w:cs="Times New Roman"/>
          <w:kern w:val="0"/>
          <w:sz w:val="22"/>
          <w:szCs w:val="22"/>
          <w:lang w:eastAsia="lt-LT" w:bidi="lt-LT"/>
          <w14:ligatures w14:val="none"/>
        </w:rPr>
        <w:t xml:space="preserve"> celiuliozė, laktozė </w:t>
      </w:r>
      <w:proofErr w:type="spellStart"/>
      <w:r w:rsidRPr="00FE1ECB">
        <w:rPr>
          <w:rFonts w:ascii="Times New Roman" w:eastAsia="Times New Roman" w:hAnsi="Times New Roman" w:cs="Times New Roman"/>
          <w:kern w:val="0"/>
          <w:sz w:val="22"/>
          <w:szCs w:val="22"/>
          <w:lang w:eastAsia="lt-LT" w:bidi="lt-LT"/>
          <w14:ligatures w14:val="none"/>
        </w:rPr>
        <w:t>monohidratas</w:t>
      </w:r>
      <w:proofErr w:type="spellEnd"/>
      <w:r w:rsidRPr="00FE1ECB">
        <w:rPr>
          <w:rFonts w:ascii="Times New Roman" w:eastAsia="Times New Roman" w:hAnsi="Times New Roman" w:cs="Times New Roman"/>
          <w:kern w:val="0"/>
          <w:sz w:val="22"/>
          <w:szCs w:val="22"/>
          <w:lang w:eastAsia="lt-LT" w:bidi="lt-LT"/>
          <w14:ligatures w14:val="none"/>
        </w:rPr>
        <w:t xml:space="preserve">, džiovinta išpurškiant skystoji gliukozė, bevandenis koloidinis silicio dioksidas, </w:t>
      </w:r>
      <w:proofErr w:type="spellStart"/>
      <w:r w:rsidRPr="00FE1ECB">
        <w:rPr>
          <w:rFonts w:ascii="Times New Roman" w:eastAsia="Times New Roman" w:hAnsi="Times New Roman" w:cs="Times New Roman"/>
          <w:kern w:val="0"/>
          <w:sz w:val="22"/>
          <w:szCs w:val="22"/>
          <w:lang w:eastAsia="lt-LT" w:bidi="lt-LT"/>
          <w14:ligatures w14:val="none"/>
        </w:rPr>
        <w:t>poliakrilato</w:t>
      </w:r>
      <w:proofErr w:type="spellEnd"/>
      <w:r w:rsidRPr="00FE1ECB">
        <w:rPr>
          <w:rFonts w:ascii="Times New Roman" w:eastAsia="Times New Roman" w:hAnsi="Times New Roman" w:cs="Times New Roman"/>
          <w:kern w:val="0"/>
          <w:sz w:val="22"/>
          <w:szCs w:val="22"/>
          <w:lang w:eastAsia="lt-LT" w:bidi="lt-LT"/>
          <w14:ligatures w14:val="none"/>
        </w:rPr>
        <w:t xml:space="preserve"> 30 % dispersija, </w:t>
      </w:r>
      <w:proofErr w:type="spellStart"/>
      <w:r w:rsidRPr="00FE1ECB">
        <w:rPr>
          <w:rFonts w:ascii="Times New Roman" w:eastAsia="Times New Roman" w:hAnsi="Times New Roman" w:cs="Times New Roman"/>
          <w:kern w:val="0"/>
          <w:sz w:val="22"/>
          <w:szCs w:val="22"/>
          <w:lang w:eastAsia="lt-LT" w:bidi="lt-LT"/>
          <w14:ligatures w14:val="none"/>
        </w:rPr>
        <w:t>krospovidonas</w:t>
      </w:r>
      <w:proofErr w:type="spellEnd"/>
      <w:r w:rsidRPr="00FE1ECB">
        <w:rPr>
          <w:rFonts w:ascii="Times New Roman" w:eastAsia="Times New Roman" w:hAnsi="Times New Roman" w:cs="Times New Roman"/>
          <w:kern w:val="0"/>
          <w:sz w:val="22"/>
          <w:szCs w:val="22"/>
          <w:lang w:eastAsia="lt-LT" w:bidi="lt-LT"/>
          <w14:ligatures w14:val="none"/>
        </w:rPr>
        <w:t xml:space="preserve">, </w:t>
      </w:r>
      <w:proofErr w:type="spellStart"/>
      <w:r w:rsidRPr="00FE1ECB">
        <w:rPr>
          <w:rFonts w:ascii="Times New Roman" w:eastAsia="Times New Roman" w:hAnsi="Times New Roman" w:cs="Times New Roman"/>
          <w:kern w:val="0"/>
          <w:sz w:val="22"/>
          <w:szCs w:val="22"/>
          <w:lang w:eastAsia="lt-LT" w:bidi="lt-LT"/>
          <w14:ligatures w14:val="none"/>
        </w:rPr>
        <w:t>hipromeliozė</w:t>
      </w:r>
      <w:proofErr w:type="spellEnd"/>
      <w:r w:rsidRPr="00FE1ECB">
        <w:rPr>
          <w:rFonts w:ascii="Times New Roman" w:eastAsia="Times New Roman" w:hAnsi="Times New Roman" w:cs="Times New Roman"/>
          <w:kern w:val="0"/>
          <w:sz w:val="22"/>
          <w:szCs w:val="22"/>
          <w:lang w:eastAsia="lt-LT" w:bidi="lt-LT"/>
          <w14:ligatures w14:val="none"/>
        </w:rPr>
        <w:t xml:space="preserve">, talkas, </w:t>
      </w:r>
      <w:proofErr w:type="spellStart"/>
      <w:r w:rsidRPr="00FE1ECB">
        <w:rPr>
          <w:rFonts w:ascii="Times New Roman" w:eastAsia="Times New Roman" w:hAnsi="Times New Roman" w:cs="Times New Roman"/>
          <w:kern w:val="0"/>
          <w:sz w:val="22"/>
          <w:szCs w:val="22"/>
          <w:lang w:eastAsia="lt-LT" w:bidi="lt-LT"/>
          <w14:ligatures w14:val="none"/>
        </w:rPr>
        <w:t>povidonas</w:t>
      </w:r>
      <w:proofErr w:type="spellEnd"/>
      <w:r w:rsidRPr="00FE1ECB">
        <w:rPr>
          <w:rFonts w:ascii="Times New Roman" w:eastAsia="Times New Roman" w:hAnsi="Times New Roman" w:cs="Times New Roman"/>
          <w:kern w:val="0"/>
          <w:sz w:val="22"/>
          <w:szCs w:val="22"/>
          <w:lang w:eastAsia="lt-LT" w:bidi="lt-LT"/>
          <w14:ligatures w14:val="none"/>
        </w:rPr>
        <w:t xml:space="preserve"> K 25, magnio </w:t>
      </w:r>
      <w:proofErr w:type="spellStart"/>
      <w:r w:rsidRPr="00FE1ECB">
        <w:rPr>
          <w:rFonts w:ascii="Times New Roman" w:eastAsia="Times New Roman" w:hAnsi="Times New Roman" w:cs="Times New Roman"/>
          <w:kern w:val="0"/>
          <w:sz w:val="22"/>
          <w:szCs w:val="22"/>
          <w:lang w:eastAsia="lt-LT" w:bidi="lt-LT"/>
          <w14:ligatures w14:val="none"/>
        </w:rPr>
        <w:t>stearatas</w:t>
      </w:r>
      <w:proofErr w:type="spellEnd"/>
      <w:r w:rsidRPr="00FE1ECB">
        <w:rPr>
          <w:rFonts w:ascii="Times New Roman" w:eastAsia="Times New Roman" w:hAnsi="Times New Roman" w:cs="Times New Roman"/>
          <w:kern w:val="0"/>
          <w:sz w:val="22"/>
          <w:szCs w:val="22"/>
          <w:lang w:eastAsia="lt-LT" w:bidi="lt-LT"/>
          <w14:ligatures w14:val="none"/>
        </w:rPr>
        <w:t xml:space="preserve">, titano dioksidas (E171), </w:t>
      </w:r>
      <w:proofErr w:type="spellStart"/>
      <w:r w:rsidRPr="00FE1ECB">
        <w:rPr>
          <w:rFonts w:ascii="Times New Roman" w:eastAsia="Times New Roman" w:hAnsi="Times New Roman" w:cs="Times New Roman"/>
          <w:kern w:val="0"/>
          <w:sz w:val="22"/>
          <w:szCs w:val="22"/>
          <w:lang w:eastAsia="lt-LT" w:bidi="lt-LT"/>
          <w14:ligatures w14:val="none"/>
        </w:rPr>
        <w:t>propilenglikolis</w:t>
      </w:r>
      <w:proofErr w:type="spellEnd"/>
      <w:r w:rsidRPr="00FE1ECB">
        <w:rPr>
          <w:rFonts w:ascii="Times New Roman" w:eastAsia="Times New Roman" w:hAnsi="Times New Roman" w:cs="Times New Roman"/>
          <w:kern w:val="0"/>
          <w:sz w:val="22"/>
          <w:szCs w:val="22"/>
          <w:lang w:eastAsia="lt-LT" w:bidi="lt-LT"/>
          <w14:ligatures w14:val="none"/>
        </w:rPr>
        <w:t xml:space="preserve">, pipirmėčių aromatinė medžiaga (sudėtyje yra </w:t>
      </w:r>
      <w:proofErr w:type="spellStart"/>
      <w:r w:rsidRPr="00FE1ECB">
        <w:rPr>
          <w:rFonts w:ascii="Times New Roman" w:eastAsia="Times New Roman" w:hAnsi="Times New Roman" w:cs="Times New Roman"/>
          <w:kern w:val="0"/>
          <w:sz w:val="22"/>
          <w:szCs w:val="22"/>
          <w:lang w:eastAsia="lt-LT" w:bidi="lt-LT"/>
          <w14:ligatures w14:val="none"/>
        </w:rPr>
        <w:t>gumiarabiko</w:t>
      </w:r>
      <w:proofErr w:type="spellEnd"/>
      <w:r w:rsidRPr="00FE1ECB">
        <w:rPr>
          <w:rFonts w:ascii="Times New Roman" w:eastAsia="Times New Roman" w:hAnsi="Times New Roman" w:cs="Times New Roman"/>
          <w:kern w:val="0"/>
          <w:sz w:val="22"/>
          <w:szCs w:val="22"/>
          <w:lang w:eastAsia="lt-LT" w:bidi="lt-LT"/>
          <w14:ligatures w14:val="none"/>
        </w:rPr>
        <w:t xml:space="preserve">, </w:t>
      </w:r>
      <w:proofErr w:type="spellStart"/>
      <w:r w:rsidRPr="00FE1ECB">
        <w:rPr>
          <w:rFonts w:ascii="Times New Roman" w:eastAsia="Times New Roman" w:hAnsi="Times New Roman" w:cs="Times New Roman"/>
          <w:kern w:val="0"/>
          <w:sz w:val="22"/>
          <w:szCs w:val="22"/>
          <w:lang w:eastAsia="lt-LT" w:bidi="lt-LT"/>
          <w14:ligatures w14:val="none"/>
        </w:rPr>
        <w:t>maltodekstrino</w:t>
      </w:r>
      <w:proofErr w:type="spellEnd"/>
      <w:r w:rsidRPr="00FE1ECB">
        <w:rPr>
          <w:rFonts w:ascii="Times New Roman" w:eastAsia="Times New Roman" w:hAnsi="Times New Roman" w:cs="Times New Roman"/>
          <w:kern w:val="0"/>
          <w:sz w:val="22"/>
          <w:szCs w:val="22"/>
          <w:lang w:eastAsia="lt-LT" w:bidi="lt-LT"/>
          <w14:ligatures w14:val="none"/>
        </w:rPr>
        <w:t xml:space="preserve">, laktozės), </w:t>
      </w:r>
      <w:proofErr w:type="spellStart"/>
      <w:r w:rsidRPr="00FE1ECB">
        <w:rPr>
          <w:rFonts w:ascii="Times New Roman" w:eastAsia="Times New Roman" w:hAnsi="Times New Roman" w:cs="Times New Roman"/>
          <w:kern w:val="0"/>
          <w:sz w:val="22"/>
          <w:szCs w:val="22"/>
          <w:lang w:eastAsia="lt-LT" w:bidi="lt-LT"/>
          <w14:ligatures w14:val="none"/>
        </w:rPr>
        <w:t>chlorofilinų</w:t>
      </w:r>
      <w:proofErr w:type="spellEnd"/>
      <w:r w:rsidRPr="00FE1ECB">
        <w:rPr>
          <w:rFonts w:ascii="Times New Roman" w:eastAsia="Times New Roman" w:hAnsi="Times New Roman" w:cs="Times New Roman"/>
          <w:kern w:val="0"/>
          <w:sz w:val="22"/>
          <w:szCs w:val="22"/>
          <w:lang w:eastAsia="lt-LT" w:bidi="lt-LT"/>
          <w14:ligatures w14:val="none"/>
        </w:rPr>
        <w:t xml:space="preserve"> vario kompleksiniai junginiai (E141) (sudėtyje yra gliukozės sirupo), sacharino natrio druska, </w:t>
      </w:r>
      <w:proofErr w:type="spellStart"/>
      <w:r w:rsidRPr="00FE1ECB">
        <w:rPr>
          <w:rFonts w:ascii="Times New Roman" w:eastAsia="Times New Roman" w:hAnsi="Times New Roman" w:cs="Times New Roman"/>
          <w:kern w:val="0"/>
          <w:sz w:val="22"/>
          <w:szCs w:val="22"/>
          <w:lang w:eastAsia="lt-LT" w:bidi="lt-LT"/>
          <w14:ligatures w14:val="none"/>
        </w:rPr>
        <w:t>simetikonas</w:t>
      </w:r>
      <w:proofErr w:type="spellEnd"/>
      <w:r w:rsidRPr="00FE1ECB">
        <w:rPr>
          <w:rFonts w:ascii="Times New Roman" w:eastAsia="Times New Roman" w:hAnsi="Times New Roman" w:cs="Times New Roman"/>
          <w:kern w:val="0"/>
          <w:sz w:val="22"/>
          <w:szCs w:val="22"/>
          <w:lang w:eastAsia="lt-LT" w:bidi="lt-LT"/>
          <w14:ligatures w14:val="none"/>
        </w:rPr>
        <w:t xml:space="preserve">, </w:t>
      </w:r>
      <w:proofErr w:type="spellStart"/>
      <w:r w:rsidRPr="00FE1ECB">
        <w:rPr>
          <w:rFonts w:ascii="Times New Roman" w:eastAsia="Times New Roman" w:hAnsi="Times New Roman" w:cs="Times New Roman"/>
          <w:kern w:val="0"/>
          <w:sz w:val="22"/>
          <w:szCs w:val="22"/>
          <w:lang w:eastAsia="lt-LT" w:bidi="lt-LT"/>
          <w14:ligatures w14:val="none"/>
        </w:rPr>
        <w:t>dimetikonas</w:t>
      </w:r>
      <w:proofErr w:type="spellEnd"/>
      <w:r w:rsidRPr="00FE1ECB">
        <w:rPr>
          <w:rFonts w:ascii="Times New Roman" w:eastAsia="Times New Roman" w:hAnsi="Times New Roman" w:cs="Times New Roman"/>
          <w:kern w:val="0"/>
          <w:sz w:val="22"/>
          <w:szCs w:val="22"/>
          <w:lang w:eastAsia="lt-LT" w:bidi="lt-LT"/>
          <w14:ligatures w14:val="none"/>
        </w:rPr>
        <w:t xml:space="preserve">, </w:t>
      </w:r>
      <w:proofErr w:type="spellStart"/>
      <w:r w:rsidRPr="00FE1ECB">
        <w:rPr>
          <w:rFonts w:ascii="Times New Roman" w:eastAsia="Times New Roman" w:hAnsi="Times New Roman" w:cs="Times New Roman"/>
          <w:kern w:val="0"/>
          <w:sz w:val="22"/>
          <w:szCs w:val="22"/>
          <w:lang w:eastAsia="lt-LT" w:bidi="lt-LT"/>
          <w14:ligatures w14:val="none"/>
        </w:rPr>
        <w:t>riboflavinas</w:t>
      </w:r>
      <w:proofErr w:type="spellEnd"/>
      <w:r w:rsidRPr="00FE1ECB">
        <w:rPr>
          <w:rFonts w:ascii="Times New Roman" w:eastAsia="Times New Roman" w:hAnsi="Times New Roman" w:cs="Times New Roman"/>
          <w:kern w:val="0"/>
          <w:sz w:val="22"/>
          <w:szCs w:val="22"/>
          <w:lang w:eastAsia="lt-LT" w:bidi="lt-LT"/>
          <w14:ligatures w14:val="none"/>
        </w:rPr>
        <w:t xml:space="preserve"> (E101).</w:t>
      </w:r>
    </w:p>
    <w:p w14:paraId="1DA1B1D5" w14:textId="77777777" w:rsidR="009F485B" w:rsidRPr="002A4857" w:rsidRDefault="009F485B" w:rsidP="009F485B">
      <w:p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5F2FEF13"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b/>
          <w:bCs/>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Bronchipret išvaizda ir kiekis pakuotėje</w:t>
      </w:r>
    </w:p>
    <w:p w14:paraId="4CF39CAB"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Plėvele dengtos tabletės yra žalios, apvalios, abipusiai išgaubtos, pusiau matinio paviršiaus. Plėvele dengta tabletė yra 10,1–10,3 mm skersmens.</w:t>
      </w:r>
    </w:p>
    <w:p w14:paraId="38CE341F"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kern w:val="0"/>
          <w:sz w:val="22"/>
          <w:szCs w:val="22"/>
          <w:lang w:eastAsia="lt-LT" w:bidi="lt-LT"/>
          <w14:ligatures w14:val="none"/>
        </w:rPr>
      </w:pPr>
    </w:p>
    <w:p w14:paraId="59B26798" w14:textId="77777777" w:rsidR="009F485B" w:rsidRPr="002A4857" w:rsidRDefault="009F485B" w:rsidP="009F485B">
      <w:pPr>
        <w:spacing w:after="0" w:line="240" w:lineRule="auto"/>
        <w:rPr>
          <w:rFonts w:ascii="Times New Roman" w:eastAsia="Times New Roman" w:hAnsi="Times New Roman" w:cs="Times New Roman"/>
          <w:kern w:val="0"/>
          <w:sz w:val="22"/>
          <w:szCs w:val="22"/>
          <w:lang w:eastAsia="lt-LT" w:bidi="lt-LT"/>
          <w14:ligatures w14:val="none"/>
        </w:rPr>
      </w:pPr>
      <w:proofErr w:type="spellStart"/>
      <w:r w:rsidRPr="002A4857">
        <w:rPr>
          <w:rFonts w:ascii="Times New Roman" w:eastAsia="Times New Roman" w:hAnsi="Times New Roman" w:cs="Times New Roman"/>
          <w:kern w:val="0"/>
          <w:sz w:val="22"/>
          <w:szCs w:val="22"/>
          <w:lang w:eastAsia="lt-LT" w:bidi="lt-LT"/>
          <w14:ligatures w14:val="none"/>
        </w:rPr>
        <w:t>Bronchipret</w:t>
      </w:r>
      <w:proofErr w:type="spellEnd"/>
      <w:r w:rsidRPr="002A4857">
        <w:rPr>
          <w:rFonts w:ascii="Times New Roman" w:eastAsia="Times New Roman" w:hAnsi="Times New Roman" w:cs="Times New Roman"/>
          <w:kern w:val="0"/>
          <w:sz w:val="22"/>
          <w:szCs w:val="22"/>
          <w:lang w:eastAsia="lt-LT" w:bidi="lt-LT"/>
          <w14:ligatures w14:val="none"/>
        </w:rPr>
        <w:t xml:space="preserve"> tiekiamas PVC/PVDC/aliuminio lizdinėmis plokštelėmis.</w:t>
      </w:r>
    </w:p>
    <w:p w14:paraId="2C3D265C" w14:textId="77777777" w:rsidR="009F485B" w:rsidRPr="002A4857" w:rsidRDefault="009F485B" w:rsidP="009F485B">
      <w:pPr>
        <w:tabs>
          <w:tab w:val="left" w:pos="567"/>
        </w:tabs>
        <w:spacing w:after="0" w:line="240" w:lineRule="auto"/>
        <w:rPr>
          <w:rFonts w:ascii="Times New Roman" w:eastAsia="Times New Roman" w:hAnsi="Times New Roman" w:cs="Times New Roman"/>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Tiekiami pakuotės dydžiai:</w:t>
      </w:r>
    </w:p>
    <w:p w14:paraId="40F55FBA" w14:textId="77777777" w:rsidR="009F485B" w:rsidRPr="002A4857" w:rsidRDefault="009F485B" w:rsidP="009F485B">
      <w:pPr>
        <w:tabs>
          <w:tab w:val="left" w:pos="567"/>
        </w:tabs>
        <w:spacing w:after="0" w:line="240" w:lineRule="auto"/>
        <w:rPr>
          <w:rFonts w:ascii="Times New Roman" w:eastAsia="Times New Roman" w:hAnsi="Times New Roman" w:cs="Times New Roman"/>
          <w:kern w:val="0"/>
          <w:sz w:val="22"/>
          <w:szCs w:val="22"/>
          <w:lang w:eastAsia="lt-LT" w:bidi="lt-LT"/>
          <w14:ligatures w14:val="none"/>
        </w:rPr>
      </w:pPr>
      <w:r w:rsidRPr="002A4857">
        <w:rPr>
          <w:rFonts w:ascii="Times New Roman" w:eastAsia="Times New Roman" w:hAnsi="Times New Roman" w:cs="Times New Roman"/>
          <w:kern w:val="0"/>
          <w:sz w:val="22"/>
          <w:szCs w:val="22"/>
          <w:lang w:eastAsia="lt-LT" w:bidi="lt-LT"/>
          <w14:ligatures w14:val="none"/>
        </w:rPr>
        <w:t>20 plėvele dengtų tablečių</w:t>
      </w:r>
    </w:p>
    <w:p w14:paraId="20664747"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u w:val="single"/>
          <w:lang w:eastAsia="lt-LT" w:bidi="lt-LT"/>
          <w14:ligatures w14:val="none"/>
        </w:rPr>
      </w:pPr>
    </w:p>
    <w:p w14:paraId="0EC92711" w14:textId="77777777" w:rsidR="009F485B" w:rsidRDefault="009F485B" w:rsidP="009F485B">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FE1ECB">
        <w:rPr>
          <w:rFonts w:ascii="Times New Roman" w:eastAsia="Times New Roman" w:hAnsi="Times New Roman" w:cs="Times New Roman"/>
          <w:b/>
          <w:noProof/>
          <w:kern w:val="0"/>
          <w:sz w:val="22"/>
          <w:szCs w:val="22"/>
          <w14:ligatures w14:val="none"/>
        </w:rPr>
        <w:t>Registruotojas eksportuojančioje valstybėje</w:t>
      </w:r>
      <w:r>
        <w:rPr>
          <w:rFonts w:ascii="Times New Roman" w:eastAsia="Times New Roman" w:hAnsi="Times New Roman" w:cs="Times New Roman"/>
          <w:b/>
          <w:noProof/>
          <w:kern w:val="0"/>
          <w:sz w:val="22"/>
          <w:szCs w:val="22"/>
          <w14:ligatures w14:val="none"/>
        </w:rPr>
        <w:t xml:space="preserve"> ir g</w:t>
      </w:r>
      <w:proofErr w:type="spellStart"/>
      <w:r w:rsidRPr="00FE1ECB">
        <w:rPr>
          <w:rFonts w:ascii="Times New Roman" w:eastAsia="Aptos" w:hAnsi="Times New Roman" w:cs="Times New Roman"/>
          <w:b/>
          <w:color w:val="000000"/>
          <w:kern w:val="0"/>
          <w:sz w:val="22"/>
          <w:szCs w:val="22"/>
          <w14:ligatures w14:val="none"/>
        </w:rPr>
        <w:t>amintojas</w:t>
      </w:r>
      <w:proofErr w:type="spellEnd"/>
    </w:p>
    <w:p w14:paraId="6D93541F" w14:textId="77777777" w:rsidR="00203A20" w:rsidRPr="00203A20" w:rsidRDefault="00203A20" w:rsidP="00203A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03A20">
        <w:rPr>
          <w:rFonts w:ascii="Times New Roman" w:eastAsia="Aptos" w:hAnsi="Times New Roman" w:cs="Times New Roman"/>
          <w:bCs/>
          <w:color w:val="000000"/>
          <w:kern w:val="0"/>
          <w:sz w:val="22"/>
          <w:szCs w:val="22"/>
          <w14:ligatures w14:val="none"/>
        </w:rPr>
        <w:t>BIONORICA SE</w:t>
      </w:r>
    </w:p>
    <w:p w14:paraId="480F11A4" w14:textId="77777777" w:rsidR="00203A20" w:rsidRPr="00203A20" w:rsidRDefault="00203A20" w:rsidP="00203A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203A20">
        <w:rPr>
          <w:rFonts w:ascii="Times New Roman" w:eastAsia="Aptos" w:hAnsi="Times New Roman" w:cs="Times New Roman"/>
          <w:bCs/>
          <w:color w:val="000000"/>
          <w:kern w:val="0"/>
          <w:sz w:val="22"/>
          <w:szCs w:val="22"/>
          <w14:ligatures w14:val="none"/>
        </w:rPr>
        <w:t>Kerschensteinerstrasse</w:t>
      </w:r>
      <w:proofErr w:type="spellEnd"/>
      <w:r w:rsidRPr="00203A20">
        <w:rPr>
          <w:rFonts w:ascii="Times New Roman" w:eastAsia="Aptos" w:hAnsi="Times New Roman" w:cs="Times New Roman"/>
          <w:bCs/>
          <w:color w:val="000000"/>
          <w:kern w:val="0"/>
          <w:sz w:val="22"/>
          <w:szCs w:val="22"/>
          <w14:ligatures w14:val="none"/>
        </w:rPr>
        <w:t xml:space="preserve"> 11-15</w:t>
      </w:r>
    </w:p>
    <w:p w14:paraId="05248C09" w14:textId="236AFE86" w:rsidR="00203A20" w:rsidRPr="00203A20" w:rsidRDefault="00203A20" w:rsidP="00203A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03A20">
        <w:rPr>
          <w:rFonts w:ascii="Times New Roman" w:eastAsia="Aptos" w:hAnsi="Times New Roman" w:cs="Times New Roman"/>
          <w:bCs/>
          <w:color w:val="000000"/>
          <w:kern w:val="0"/>
          <w:sz w:val="22"/>
          <w:szCs w:val="22"/>
          <w14:ligatures w14:val="none"/>
        </w:rPr>
        <w:t>D</w:t>
      </w:r>
      <w:r w:rsidR="0049689B">
        <w:rPr>
          <w:rFonts w:ascii="Times New Roman" w:eastAsia="Aptos" w:hAnsi="Times New Roman" w:cs="Times New Roman"/>
          <w:bCs/>
          <w:color w:val="000000"/>
          <w:kern w:val="0"/>
          <w:sz w:val="22"/>
          <w:szCs w:val="22"/>
          <w14:ligatures w14:val="none"/>
        </w:rPr>
        <w:t>-</w:t>
      </w:r>
      <w:r w:rsidRPr="00203A20">
        <w:rPr>
          <w:rFonts w:ascii="Times New Roman" w:eastAsia="Aptos" w:hAnsi="Times New Roman" w:cs="Times New Roman"/>
          <w:bCs/>
          <w:color w:val="000000"/>
          <w:kern w:val="0"/>
          <w:sz w:val="22"/>
          <w:szCs w:val="22"/>
          <w14:ligatures w14:val="none"/>
        </w:rPr>
        <w:t xml:space="preserve">92318 </w:t>
      </w:r>
      <w:proofErr w:type="spellStart"/>
      <w:r w:rsidRPr="00203A20">
        <w:rPr>
          <w:rFonts w:ascii="Times New Roman" w:eastAsia="Aptos" w:hAnsi="Times New Roman" w:cs="Times New Roman"/>
          <w:bCs/>
          <w:color w:val="000000"/>
          <w:kern w:val="0"/>
          <w:sz w:val="22"/>
          <w:szCs w:val="22"/>
          <w14:ligatures w14:val="none"/>
        </w:rPr>
        <w:t>Neumarkt</w:t>
      </w:r>
      <w:proofErr w:type="spellEnd"/>
    </w:p>
    <w:p w14:paraId="2C3214E6" w14:textId="661CE55F" w:rsidR="009F485B" w:rsidRDefault="00203A20" w:rsidP="00203A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03A20">
        <w:rPr>
          <w:rFonts w:ascii="Times New Roman" w:eastAsia="Aptos" w:hAnsi="Times New Roman" w:cs="Times New Roman"/>
          <w:bCs/>
          <w:color w:val="000000"/>
          <w:kern w:val="0"/>
          <w:sz w:val="22"/>
          <w:szCs w:val="22"/>
          <w14:ligatures w14:val="none"/>
        </w:rPr>
        <w:t>Vokietija</w:t>
      </w:r>
    </w:p>
    <w:p w14:paraId="4DACE7A5" w14:textId="77777777" w:rsidR="00203A20" w:rsidRPr="00FE1ECB" w:rsidRDefault="00203A20" w:rsidP="00203A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8587ADF" w14:textId="77777777" w:rsidR="009F485B" w:rsidRPr="00FE1ECB" w:rsidRDefault="009F485B" w:rsidP="009F485B">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E1ECB">
        <w:rPr>
          <w:rFonts w:ascii="Times New Roman" w:eastAsia="Aptos" w:hAnsi="Times New Roman" w:cs="Times New Roman"/>
          <w:b/>
          <w:color w:val="000000"/>
          <w:kern w:val="0"/>
          <w:sz w:val="22"/>
          <w:szCs w:val="22"/>
          <w14:ligatures w14:val="none"/>
        </w:rPr>
        <w:t xml:space="preserve">Lygiagretus importuotojas </w:t>
      </w:r>
      <w:r w:rsidRPr="00FE1ECB">
        <w:rPr>
          <w:rFonts w:ascii="Times New Roman" w:eastAsia="Aptos" w:hAnsi="Times New Roman" w:cs="Times New Roman"/>
          <w:b/>
          <w:color w:val="000000"/>
          <w:kern w:val="0"/>
          <w:sz w:val="22"/>
          <w:szCs w:val="22"/>
          <w14:ligatures w14:val="none"/>
        </w:rPr>
        <w:br/>
      </w:r>
      <w:r w:rsidRPr="00FE1ECB">
        <w:rPr>
          <w:rFonts w:ascii="Times New Roman" w:eastAsia="TimesNewRoman" w:hAnsi="Times New Roman" w:cs="Times New Roman"/>
          <w:color w:val="000000"/>
          <w:kern w:val="0"/>
          <w:sz w:val="22"/>
          <w:szCs w:val="22"/>
          <w14:ligatures w14:val="none"/>
        </w:rPr>
        <w:t>UAB „</w:t>
      </w:r>
      <w:proofErr w:type="spellStart"/>
      <w:r w:rsidRPr="00FE1ECB">
        <w:rPr>
          <w:rFonts w:ascii="Times New Roman" w:eastAsia="TimesNewRoman" w:hAnsi="Times New Roman" w:cs="Times New Roman"/>
          <w:color w:val="000000"/>
          <w:kern w:val="0"/>
          <w:sz w:val="22"/>
          <w:szCs w:val="22"/>
          <w14:ligatures w14:val="none"/>
        </w:rPr>
        <w:t>Niromed</w:t>
      </w:r>
      <w:proofErr w:type="spellEnd"/>
      <w:r w:rsidRPr="00FE1ECB">
        <w:rPr>
          <w:rFonts w:ascii="Times New Roman" w:eastAsia="TimesNewRoman" w:hAnsi="Times New Roman" w:cs="Times New Roman"/>
          <w:color w:val="000000"/>
          <w:kern w:val="0"/>
          <w:sz w:val="22"/>
          <w:szCs w:val="22"/>
          <w14:ligatures w14:val="none"/>
        </w:rPr>
        <w:t>“</w:t>
      </w:r>
      <w:r w:rsidRPr="00FE1ECB">
        <w:rPr>
          <w:rFonts w:ascii="Times New Roman" w:eastAsia="Aptos" w:hAnsi="Times New Roman" w:cs="Times New Roman"/>
          <w:b/>
          <w:color w:val="000000"/>
          <w:kern w:val="0"/>
          <w:sz w:val="22"/>
          <w:szCs w:val="22"/>
          <w14:ligatures w14:val="none"/>
        </w:rPr>
        <w:br/>
      </w:r>
      <w:r w:rsidRPr="00FE1ECB">
        <w:rPr>
          <w:rFonts w:ascii="Times New Roman" w:eastAsia="TimesNewRoman" w:hAnsi="Times New Roman" w:cs="Times New Roman"/>
          <w:color w:val="000000"/>
          <w:kern w:val="0"/>
          <w:sz w:val="22"/>
          <w:szCs w:val="22"/>
          <w14:ligatures w14:val="none"/>
        </w:rPr>
        <w:t>Žirmūnų g. 139A</w:t>
      </w:r>
      <w:r w:rsidRPr="00FE1ECB">
        <w:rPr>
          <w:rFonts w:ascii="Times New Roman" w:eastAsia="Aptos" w:hAnsi="Times New Roman" w:cs="Times New Roman"/>
          <w:b/>
          <w:color w:val="000000"/>
          <w:kern w:val="0"/>
          <w:sz w:val="22"/>
          <w:szCs w:val="22"/>
          <w14:ligatures w14:val="none"/>
        </w:rPr>
        <w:br/>
      </w:r>
      <w:r w:rsidRPr="00FE1ECB">
        <w:rPr>
          <w:rFonts w:ascii="Times New Roman" w:eastAsia="TimesNewRoman" w:hAnsi="Times New Roman" w:cs="Times New Roman"/>
          <w:color w:val="000000"/>
          <w:kern w:val="0"/>
          <w:sz w:val="22"/>
          <w:szCs w:val="22"/>
          <w14:ligatures w14:val="none"/>
        </w:rPr>
        <w:t>LT-09120 Vilnius</w:t>
      </w:r>
      <w:r w:rsidRPr="00FE1ECB">
        <w:rPr>
          <w:rFonts w:ascii="Times New Roman" w:eastAsia="TimesNewRoman" w:hAnsi="Times New Roman" w:cs="Times New Roman"/>
          <w:color w:val="000000"/>
          <w:kern w:val="0"/>
          <w:sz w:val="22"/>
          <w:szCs w:val="22"/>
          <w14:ligatures w14:val="none"/>
        </w:rPr>
        <w:br/>
        <w:t>Lietuva</w:t>
      </w:r>
    </w:p>
    <w:p w14:paraId="156E8326" w14:textId="77777777" w:rsidR="009F485B" w:rsidRPr="00FE1ECB" w:rsidRDefault="009F485B" w:rsidP="009F485B">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BA9FCE1" w14:textId="77777777" w:rsidR="009F485B" w:rsidRPr="00FE1ECB" w:rsidRDefault="009F485B" w:rsidP="009F485B">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E1ECB">
        <w:rPr>
          <w:rFonts w:ascii="Times New Roman" w:eastAsia="Times New Roman" w:hAnsi="Times New Roman" w:cs="Times New Roman"/>
          <w:b/>
          <w:bCs/>
          <w:kern w:val="0"/>
          <w:sz w:val="22"/>
          <w:szCs w:val="22"/>
          <w14:ligatures w14:val="none"/>
        </w:rPr>
        <w:t>Perpakavo</w:t>
      </w:r>
    </w:p>
    <w:p w14:paraId="535726CB" w14:textId="77777777" w:rsidR="009F485B" w:rsidRPr="00FE1ECB" w:rsidRDefault="009F485B" w:rsidP="009F485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E1ECB">
        <w:rPr>
          <w:rFonts w:ascii="Times New Roman" w:eastAsia="TimesNewRoman" w:hAnsi="Times New Roman" w:cs="Times New Roman"/>
          <w:color w:val="000000"/>
          <w:kern w:val="0"/>
          <w:sz w:val="22"/>
          <w:szCs w:val="22"/>
          <w14:ligatures w14:val="none"/>
        </w:rPr>
        <w:t xml:space="preserve">LABOR </w:t>
      </w:r>
      <w:proofErr w:type="spellStart"/>
      <w:r w:rsidRPr="00FE1ECB">
        <w:rPr>
          <w:rFonts w:ascii="Times New Roman" w:eastAsia="TimesNewRoman" w:hAnsi="Times New Roman" w:cs="Times New Roman"/>
          <w:color w:val="000000"/>
          <w:kern w:val="0"/>
          <w:sz w:val="22"/>
          <w:szCs w:val="22"/>
          <w14:ligatures w14:val="none"/>
        </w:rPr>
        <w:t>Przedsiębiorstwo</w:t>
      </w:r>
      <w:proofErr w:type="spellEnd"/>
      <w:r w:rsidRPr="00FE1ECB">
        <w:rPr>
          <w:rFonts w:ascii="Times New Roman" w:eastAsia="TimesNewRoman" w:hAnsi="Times New Roman" w:cs="Times New Roman"/>
          <w:color w:val="000000"/>
          <w:kern w:val="0"/>
          <w:sz w:val="22"/>
          <w:szCs w:val="22"/>
          <w14:ligatures w14:val="none"/>
        </w:rPr>
        <w:t xml:space="preserve"> </w:t>
      </w:r>
      <w:proofErr w:type="spellStart"/>
      <w:r w:rsidRPr="00FE1ECB">
        <w:rPr>
          <w:rFonts w:ascii="Times New Roman" w:eastAsia="TimesNewRoman" w:hAnsi="Times New Roman" w:cs="Times New Roman"/>
          <w:color w:val="000000"/>
          <w:kern w:val="0"/>
          <w:sz w:val="22"/>
          <w:szCs w:val="22"/>
          <w14:ligatures w14:val="none"/>
        </w:rPr>
        <w:t>Farmaceutyczno-Chemiczne</w:t>
      </w:r>
      <w:proofErr w:type="spellEnd"/>
      <w:r w:rsidRPr="00FE1ECB">
        <w:rPr>
          <w:rFonts w:ascii="Times New Roman" w:eastAsia="TimesNewRoman" w:hAnsi="Times New Roman" w:cs="Times New Roman"/>
          <w:color w:val="000000"/>
          <w:kern w:val="0"/>
          <w:sz w:val="22"/>
          <w:szCs w:val="22"/>
          <w14:ligatures w14:val="none"/>
        </w:rPr>
        <w:t xml:space="preserve"> sp. z </w:t>
      </w:r>
      <w:proofErr w:type="spellStart"/>
      <w:r w:rsidRPr="00FE1ECB">
        <w:rPr>
          <w:rFonts w:ascii="Times New Roman" w:eastAsia="TimesNewRoman" w:hAnsi="Times New Roman" w:cs="Times New Roman"/>
          <w:color w:val="000000"/>
          <w:kern w:val="0"/>
          <w:sz w:val="22"/>
          <w:szCs w:val="22"/>
          <w14:ligatures w14:val="none"/>
        </w:rPr>
        <w:t>o.o</w:t>
      </w:r>
      <w:proofErr w:type="spellEnd"/>
      <w:r w:rsidRPr="00FE1ECB">
        <w:rPr>
          <w:rFonts w:ascii="Times New Roman" w:eastAsia="TimesNewRoman" w:hAnsi="Times New Roman" w:cs="Times New Roman"/>
          <w:color w:val="000000"/>
          <w:kern w:val="0"/>
          <w:sz w:val="22"/>
          <w:szCs w:val="22"/>
          <w14:ligatures w14:val="none"/>
        </w:rPr>
        <w:t>.</w:t>
      </w:r>
    </w:p>
    <w:p w14:paraId="51781888" w14:textId="77777777" w:rsidR="009F485B" w:rsidRPr="00FE1ECB" w:rsidRDefault="009F485B" w:rsidP="009F485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FE1ECB">
        <w:rPr>
          <w:rFonts w:ascii="Times New Roman" w:eastAsia="TimesNewRoman" w:hAnsi="Times New Roman" w:cs="Times New Roman"/>
          <w:color w:val="000000"/>
          <w:kern w:val="0"/>
          <w:sz w:val="22"/>
          <w:szCs w:val="22"/>
          <w14:ligatures w14:val="none"/>
        </w:rPr>
        <w:t>Ul</w:t>
      </w:r>
      <w:proofErr w:type="spellEnd"/>
      <w:r w:rsidRPr="00FE1ECB">
        <w:rPr>
          <w:rFonts w:ascii="Times New Roman" w:eastAsia="TimesNewRoman" w:hAnsi="Times New Roman" w:cs="Times New Roman"/>
          <w:color w:val="000000"/>
          <w:kern w:val="0"/>
          <w:sz w:val="22"/>
          <w:szCs w:val="22"/>
          <w14:ligatures w14:val="none"/>
        </w:rPr>
        <w:t xml:space="preserve">. </w:t>
      </w:r>
      <w:proofErr w:type="spellStart"/>
      <w:r w:rsidRPr="00FE1ECB">
        <w:rPr>
          <w:rFonts w:ascii="Times New Roman" w:eastAsia="TimesNewRoman" w:hAnsi="Times New Roman" w:cs="Times New Roman"/>
          <w:color w:val="000000"/>
          <w:kern w:val="0"/>
          <w:sz w:val="22"/>
          <w:szCs w:val="22"/>
          <w14:ligatures w14:val="none"/>
        </w:rPr>
        <w:t>Długosza</w:t>
      </w:r>
      <w:proofErr w:type="spellEnd"/>
      <w:r w:rsidRPr="00FE1ECB">
        <w:rPr>
          <w:rFonts w:ascii="Times New Roman" w:eastAsia="TimesNewRoman" w:hAnsi="Times New Roman" w:cs="Times New Roman"/>
          <w:color w:val="000000"/>
          <w:kern w:val="0"/>
          <w:sz w:val="22"/>
          <w:szCs w:val="22"/>
          <w14:ligatures w14:val="none"/>
        </w:rPr>
        <w:t xml:space="preserve"> 49,</w:t>
      </w:r>
    </w:p>
    <w:p w14:paraId="0751EAA2" w14:textId="77777777" w:rsidR="009F485B" w:rsidRPr="00FE1ECB" w:rsidRDefault="009F485B" w:rsidP="009F485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E1ECB">
        <w:rPr>
          <w:rFonts w:ascii="Times New Roman" w:eastAsia="TimesNewRoman" w:hAnsi="Times New Roman" w:cs="Times New Roman"/>
          <w:color w:val="000000"/>
          <w:kern w:val="0"/>
          <w:sz w:val="22"/>
          <w:szCs w:val="22"/>
          <w14:ligatures w14:val="none"/>
        </w:rPr>
        <w:lastRenderedPageBreak/>
        <w:t xml:space="preserve">51-162 </w:t>
      </w:r>
      <w:proofErr w:type="spellStart"/>
      <w:r w:rsidRPr="00FE1ECB">
        <w:rPr>
          <w:rFonts w:ascii="Times New Roman" w:eastAsia="TimesNewRoman" w:hAnsi="Times New Roman" w:cs="Times New Roman"/>
          <w:color w:val="000000"/>
          <w:kern w:val="0"/>
          <w:sz w:val="22"/>
          <w:szCs w:val="22"/>
          <w14:ligatures w14:val="none"/>
        </w:rPr>
        <w:t>Wrocław</w:t>
      </w:r>
      <w:proofErr w:type="spellEnd"/>
      <w:r w:rsidRPr="00FE1ECB">
        <w:rPr>
          <w:rFonts w:ascii="Times New Roman" w:eastAsia="TimesNewRoman" w:hAnsi="Times New Roman" w:cs="Times New Roman"/>
          <w:color w:val="000000"/>
          <w:kern w:val="0"/>
          <w:sz w:val="22"/>
          <w:szCs w:val="22"/>
          <w14:ligatures w14:val="none"/>
        </w:rPr>
        <w:t>,</w:t>
      </w:r>
    </w:p>
    <w:p w14:paraId="6CA2F86E" w14:textId="77777777" w:rsidR="009F485B" w:rsidRPr="00FE1ECB" w:rsidRDefault="009F485B" w:rsidP="009F485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E1ECB">
        <w:rPr>
          <w:rFonts w:ascii="Times New Roman" w:eastAsia="TimesNewRoman" w:hAnsi="Times New Roman" w:cs="Times New Roman"/>
          <w:color w:val="000000"/>
          <w:kern w:val="0"/>
          <w:sz w:val="22"/>
          <w:szCs w:val="22"/>
          <w14:ligatures w14:val="none"/>
        </w:rPr>
        <w:t>Lenkija</w:t>
      </w:r>
    </w:p>
    <w:p w14:paraId="43217AEA" w14:textId="77777777" w:rsidR="009F485B" w:rsidRPr="00FE1ECB" w:rsidRDefault="009F485B" w:rsidP="009F485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6752CA9" w14:textId="77777777" w:rsidR="009F485B" w:rsidRPr="00FE1ECB" w:rsidRDefault="009F485B" w:rsidP="009F485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E1ECB">
        <w:rPr>
          <w:rFonts w:ascii="Times New Roman" w:eastAsia="TimesNewRoman" w:hAnsi="Times New Roman" w:cs="Times New Roman"/>
          <w:color w:val="000000"/>
          <w:kern w:val="0"/>
          <w:sz w:val="22"/>
          <w:szCs w:val="22"/>
          <w14:ligatures w14:val="none"/>
        </w:rPr>
        <w:t>arba</w:t>
      </w:r>
    </w:p>
    <w:p w14:paraId="083F3E71" w14:textId="77777777" w:rsidR="009F485B" w:rsidRPr="00FE1ECB" w:rsidRDefault="009F485B" w:rsidP="009F485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D4B3004" w14:textId="77777777" w:rsidR="009F485B" w:rsidRPr="00FE1ECB" w:rsidRDefault="009F485B" w:rsidP="009F485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E1ECB">
        <w:rPr>
          <w:rFonts w:ascii="Times New Roman" w:eastAsia="TimesNewRoman" w:hAnsi="Times New Roman" w:cs="Times New Roman"/>
          <w:color w:val="000000"/>
          <w:kern w:val="0"/>
          <w:sz w:val="22"/>
          <w:szCs w:val="22"/>
          <w14:ligatures w14:val="none"/>
        </w:rPr>
        <w:t>UAB „Entafarma“</w:t>
      </w:r>
    </w:p>
    <w:p w14:paraId="487E07C8" w14:textId="77777777" w:rsidR="009F485B" w:rsidRPr="00FE1ECB" w:rsidRDefault="009F485B" w:rsidP="009F485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FE1ECB">
        <w:rPr>
          <w:rFonts w:ascii="Times New Roman" w:eastAsia="TimesNewRoman" w:hAnsi="Times New Roman" w:cs="Times New Roman"/>
          <w:color w:val="000000"/>
          <w:kern w:val="0"/>
          <w:sz w:val="22"/>
          <w:szCs w:val="22"/>
          <w14:ligatures w14:val="none"/>
        </w:rPr>
        <w:t>Klonėnų</w:t>
      </w:r>
      <w:proofErr w:type="spellEnd"/>
      <w:r w:rsidRPr="00FE1ECB">
        <w:rPr>
          <w:rFonts w:ascii="Times New Roman" w:eastAsia="TimesNewRoman" w:hAnsi="Times New Roman" w:cs="Times New Roman"/>
          <w:color w:val="000000"/>
          <w:kern w:val="0"/>
          <w:sz w:val="22"/>
          <w:szCs w:val="22"/>
          <w14:ligatures w14:val="none"/>
        </w:rPr>
        <w:t xml:space="preserve"> vs. 1,</w:t>
      </w:r>
    </w:p>
    <w:p w14:paraId="25FD6717" w14:textId="77777777" w:rsidR="009F485B" w:rsidRPr="00FE1ECB" w:rsidRDefault="009F485B" w:rsidP="009F485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E1ECB">
        <w:rPr>
          <w:rFonts w:ascii="Times New Roman" w:eastAsia="TimesNewRoman" w:hAnsi="Times New Roman" w:cs="Times New Roman"/>
          <w:color w:val="000000"/>
          <w:kern w:val="0"/>
          <w:sz w:val="22"/>
          <w:szCs w:val="22"/>
          <w14:ligatures w14:val="none"/>
        </w:rPr>
        <w:t>LT-19156 Širvintų r. sav.</w:t>
      </w:r>
    </w:p>
    <w:p w14:paraId="05689242" w14:textId="77777777" w:rsidR="009F485B" w:rsidRPr="002A5614" w:rsidRDefault="009F485B" w:rsidP="009F485B">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FE1ECB">
        <w:rPr>
          <w:rFonts w:ascii="Times New Roman" w:eastAsia="TimesNewRoman" w:hAnsi="Times New Roman" w:cs="Times New Roman"/>
          <w:color w:val="000000"/>
          <w:kern w:val="0"/>
          <w:sz w:val="22"/>
          <w:szCs w:val="22"/>
          <w14:ligatures w14:val="none"/>
        </w:rPr>
        <w:t>Lietuva</w:t>
      </w:r>
    </w:p>
    <w:p w14:paraId="17BFAA99"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kern w:val="0"/>
          <w:sz w:val="22"/>
          <w:szCs w:val="20"/>
          <w:lang w:val="es-ES" w:eastAsia="lt-LT" w:bidi="lt-LT"/>
          <w14:ligatures w14:val="none"/>
        </w:rPr>
      </w:pPr>
    </w:p>
    <w:p w14:paraId="2F006109" w14:textId="7F156E23" w:rsidR="009F485B" w:rsidRPr="002A4857" w:rsidRDefault="009F485B" w:rsidP="009F485B">
      <w:pPr>
        <w:numPr>
          <w:ilvl w:val="12"/>
          <w:numId w:val="0"/>
        </w:numPr>
        <w:spacing w:after="0" w:line="240" w:lineRule="auto"/>
        <w:ind w:right="-2"/>
        <w:outlineLvl w:val="0"/>
        <w:rPr>
          <w:rFonts w:ascii="Times New Roman" w:eastAsia="Times New Roman" w:hAnsi="Times New Roman" w:cs="Times New Roman"/>
          <w:noProof/>
          <w:kern w:val="0"/>
          <w:sz w:val="22"/>
          <w:szCs w:val="22"/>
          <w:lang w:eastAsia="lt-LT" w:bidi="lt-LT"/>
          <w14:ligatures w14:val="none"/>
        </w:rPr>
      </w:pPr>
      <w:r w:rsidRPr="002A4857">
        <w:rPr>
          <w:rFonts w:ascii="Times New Roman" w:eastAsia="Times New Roman" w:hAnsi="Times New Roman" w:cs="Times New Roman"/>
          <w:b/>
          <w:noProof/>
          <w:kern w:val="0"/>
          <w:sz w:val="22"/>
          <w:szCs w:val="22"/>
          <w:lang w:eastAsia="lt-LT" w:bidi="lt-LT"/>
          <w14:ligatures w14:val="none"/>
        </w:rPr>
        <w:t xml:space="preserve">Šis pakuotės lapelis paskutinį kartą peržiūrėtas </w:t>
      </w:r>
      <w:r w:rsidR="002A5614">
        <w:rPr>
          <w:rFonts w:ascii="Times New Roman" w:eastAsia="Times New Roman" w:hAnsi="Times New Roman" w:cs="Times New Roman"/>
          <w:b/>
          <w:noProof/>
          <w:kern w:val="0"/>
          <w:sz w:val="22"/>
          <w:szCs w:val="22"/>
          <w:lang w:eastAsia="lt-LT" w:bidi="lt-LT"/>
          <w14:ligatures w14:val="none"/>
        </w:rPr>
        <w:t>2025-09-19.</w:t>
      </w:r>
    </w:p>
    <w:p w14:paraId="3C976B9D" w14:textId="77777777" w:rsidR="009F485B" w:rsidRPr="002A4857" w:rsidRDefault="009F485B" w:rsidP="009F485B">
      <w:pPr>
        <w:numPr>
          <w:ilvl w:val="12"/>
          <w:numId w:val="0"/>
        </w:numPr>
        <w:spacing w:after="0" w:line="240" w:lineRule="auto"/>
        <w:ind w:right="-2"/>
        <w:rPr>
          <w:rFonts w:ascii="Times New Roman" w:eastAsia="Times New Roman" w:hAnsi="Times New Roman" w:cs="Times New Roman"/>
          <w:noProof/>
          <w:kern w:val="0"/>
          <w:sz w:val="22"/>
          <w:szCs w:val="22"/>
          <w:lang w:eastAsia="lt-LT" w:bidi="lt-LT"/>
          <w14:ligatures w14:val="none"/>
        </w:rPr>
      </w:pPr>
    </w:p>
    <w:p w14:paraId="1D30AE6B" w14:textId="6C30B706" w:rsidR="000E75BE" w:rsidRDefault="009F485B" w:rsidP="009F485B">
      <w:pPr>
        <w:spacing w:after="0" w:line="240" w:lineRule="auto"/>
        <w:rPr>
          <w:rFonts w:ascii="Times New Roman" w:eastAsia="Times New Roman" w:hAnsi="Times New Roman" w:cs="Times New Roman"/>
          <w:kern w:val="0"/>
          <w:sz w:val="22"/>
          <w:szCs w:val="20"/>
          <w:lang w:eastAsia="lt-LT" w:bidi="lt-LT"/>
          <w14:ligatures w14:val="none"/>
        </w:rPr>
      </w:pPr>
      <w:r w:rsidRPr="00633890">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633890">
          <w:rPr>
            <w:rStyle w:val="Hipersaitas"/>
            <w:rFonts w:ascii="Times New Roman" w:eastAsia="Times New Roman" w:hAnsi="Times New Roman" w:cs="Times New Roman"/>
            <w:kern w:val="0"/>
            <w:sz w:val="22"/>
            <w:szCs w:val="20"/>
            <w:lang w:eastAsia="lt-LT" w:bidi="lt-LT"/>
            <w14:ligatures w14:val="none"/>
          </w:rPr>
          <w:t>https://vvkt.lrv.lt/lt/</w:t>
        </w:r>
      </w:hyperlink>
      <w:r w:rsidRPr="00633890">
        <w:rPr>
          <w:rFonts w:ascii="Times New Roman" w:eastAsia="Times New Roman" w:hAnsi="Times New Roman" w:cs="Times New Roman"/>
          <w:kern w:val="0"/>
          <w:sz w:val="22"/>
          <w:szCs w:val="20"/>
          <w:lang w:eastAsia="lt-LT" w:bidi="lt-LT"/>
          <w14:ligatures w14:val="none"/>
        </w:rPr>
        <w:t>.</w:t>
      </w:r>
    </w:p>
    <w:p w14:paraId="069C0761" w14:textId="77777777" w:rsidR="001B7A67" w:rsidRDefault="001B7A67" w:rsidP="009F485B">
      <w:pPr>
        <w:spacing w:after="0" w:line="240" w:lineRule="auto"/>
        <w:rPr>
          <w:rFonts w:ascii="Times New Roman" w:eastAsia="Times New Roman" w:hAnsi="Times New Roman" w:cs="Times New Roman"/>
          <w:kern w:val="0"/>
          <w:sz w:val="22"/>
          <w:szCs w:val="20"/>
          <w:lang w:eastAsia="lt-LT" w:bidi="lt-LT"/>
          <w14:ligatures w14:val="none"/>
        </w:rPr>
      </w:pPr>
    </w:p>
    <w:p w14:paraId="16F847CE" w14:textId="757FADAC" w:rsidR="001B7A67" w:rsidRPr="001B7A67" w:rsidRDefault="001B7A67" w:rsidP="001B7A67">
      <w:pPr>
        <w:spacing w:line="259" w:lineRule="auto"/>
        <w:rPr>
          <w:rFonts w:ascii="Times New Roman" w:eastAsia="Aptos" w:hAnsi="Times New Roman" w:cs="Times New Roman"/>
          <w:sz w:val="22"/>
          <w:szCs w:val="22"/>
        </w:rPr>
      </w:pPr>
      <w:r w:rsidRPr="001B7A67">
        <w:rPr>
          <w:rFonts w:ascii="Times New Roman" w:eastAsia="Aptos" w:hAnsi="Times New Roman" w:cs="Times New Roman"/>
          <w:i/>
          <w:iCs/>
          <w:sz w:val="22"/>
          <w:szCs w:val="22"/>
        </w:rPr>
        <w:t>Lygiagrečiai importuojamas vaistas nuo referencinio vaisto skiriasi laikymo sąlygomis: referencinį vaistą papildomai laikyti gamintojo pakuotėje, kad vaistas būtų apsaugotas nuo šviesos ir drėgmės.</w:t>
      </w:r>
    </w:p>
    <w:sectPr w:rsidR="001B7A67" w:rsidRPr="001B7A67" w:rsidSect="00405942">
      <w:pgSz w:w="11906" w:h="16838"/>
      <w:pgMar w:top="1560"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606E"/>
    <w:multiLevelType w:val="hybridMultilevel"/>
    <w:tmpl w:val="61C64DF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541609"/>
    <w:multiLevelType w:val="hybridMultilevel"/>
    <w:tmpl w:val="8B34BC0C"/>
    <w:lvl w:ilvl="0" w:tplc="B888CF38">
      <w:start w:val="1"/>
      <w:numFmt w:val="decimal"/>
      <w:lvlText w:val="%1."/>
      <w:lvlJc w:val="left"/>
      <w:pPr>
        <w:tabs>
          <w:tab w:val="num" w:pos="570"/>
        </w:tabs>
        <w:ind w:left="570" w:hanging="570"/>
      </w:pPr>
      <w:rPr>
        <w:rFonts w:cs="Times New Roman" w:hint="default"/>
      </w:rPr>
    </w:lvl>
    <w:lvl w:ilvl="1" w:tplc="9A5AFF48">
      <w:start w:val="160"/>
      <w:numFmt w:val="bullet"/>
      <w:lvlText w:val="–"/>
      <w:lvlJc w:val="left"/>
      <w:pPr>
        <w:ind w:left="1290" w:hanging="57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37840E0E"/>
    <w:multiLevelType w:val="hybridMultilevel"/>
    <w:tmpl w:val="09C05290"/>
    <w:lvl w:ilvl="0" w:tplc="0427000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803F5A"/>
    <w:multiLevelType w:val="hybridMultilevel"/>
    <w:tmpl w:val="C9D6D3B0"/>
    <w:lvl w:ilvl="0" w:tplc="FFFFFFFF">
      <w:start w:val="1"/>
      <w:numFmt w:val="bullet"/>
      <w:lvlText w:val="-"/>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5DA5FC1"/>
    <w:multiLevelType w:val="hybridMultilevel"/>
    <w:tmpl w:val="63BA729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7DFB4AF5"/>
    <w:multiLevelType w:val="hybridMultilevel"/>
    <w:tmpl w:val="A05C9B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1491678">
    <w:abstractNumId w:val="5"/>
  </w:num>
  <w:num w:numId="2" w16cid:durableId="1885092033">
    <w:abstractNumId w:val="1"/>
  </w:num>
  <w:num w:numId="3" w16cid:durableId="1688406555">
    <w:abstractNumId w:val="4"/>
  </w:num>
  <w:num w:numId="4" w16cid:durableId="752702001">
    <w:abstractNumId w:val="3"/>
  </w:num>
  <w:num w:numId="5" w16cid:durableId="1932010901">
    <w:abstractNumId w:val="2"/>
  </w:num>
  <w:num w:numId="6" w16cid:durableId="866255421">
    <w:abstractNumId w:val="0"/>
  </w:num>
  <w:num w:numId="7" w16cid:durableId="797993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2B"/>
    <w:rsid w:val="00090DCA"/>
    <w:rsid w:val="000E75BE"/>
    <w:rsid w:val="001B7A67"/>
    <w:rsid w:val="00203A20"/>
    <w:rsid w:val="002A5614"/>
    <w:rsid w:val="00405942"/>
    <w:rsid w:val="0047249F"/>
    <w:rsid w:val="0049386F"/>
    <w:rsid w:val="0049689B"/>
    <w:rsid w:val="0052462B"/>
    <w:rsid w:val="005B0973"/>
    <w:rsid w:val="00640AAC"/>
    <w:rsid w:val="006C15A8"/>
    <w:rsid w:val="008D02DA"/>
    <w:rsid w:val="009F485B"/>
    <w:rsid w:val="00AA6BA0"/>
    <w:rsid w:val="00C907F3"/>
    <w:rsid w:val="00D339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A5D7"/>
  <w15:chartTrackingRefBased/>
  <w15:docId w15:val="{8B5DC9F3-F00B-4424-97A3-731C1601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485B"/>
  </w:style>
  <w:style w:type="paragraph" w:styleId="Antrat1">
    <w:name w:val="heading 1"/>
    <w:basedOn w:val="prastasis"/>
    <w:next w:val="prastasis"/>
    <w:link w:val="Antrat1Diagrama"/>
    <w:uiPriority w:val="9"/>
    <w:qFormat/>
    <w:rsid w:val="00524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4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462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462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462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462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462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462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462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46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46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462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462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462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46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46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46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46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4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46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46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46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46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462B"/>
    <w:rPr>
      <w:i/>
      <w:iCs/>
      <w:color w:val="404040" w:themeColor="text1" w:themeTint="BF"/>
    </w:rPr>
  </w:style>
  <w:style w:type="paragraph" w:styleId="Sraopastraipa">
    <w:name w:val="List Paragraph"/>
    <w:basedOn w:val="prastasis"/>
    <w:uiPriority w:val="34"/>
    <w:qFormat/>
    <w:rsid w:val="0052462B"/>
    <w:pPr>
      <w:ind w:left="720"/>
      <w:contextualSpacing/>
    </w:pPr>
  </w:style>
  <w:style w:type="character" w:styleId="Rykuspabraukimas">
    <w:name w:val="Intense Emphasis"/>
    <w:basedOn w:val="Numatytasispastraiposriftas"/>
    <w:uiPriority w:val="21"/>
    <w:qFormat/>
    <w:rsid w:val="0052462B"/>
    <w:rPr>
      <w:i/>
      <w:iCs/>
      <w:color w:val="0F4761" w:themeColor="accent1" w:themeShade="BF"/>
    </w:rPr>
  </w:style>
  <w:style w:type="paragraph" w:styleId="Iskirtacitata">
    <w:name w:val="Intense Quote"/>
    <w:basedOn w:val="prastasis"/>
    <w:next w:val="prastasis"/>
    <w:link w:val="IskirtacitataDiagrama"/>
    <w:uiPriority w:val="30"/>
    <w:qFormat/>
    <w:rsid w:val="00524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462B"/>
    <w:rPr>
      <w:i/>
      <w:iCs/>
      <w:color w:val="0F4761" w:themeColor="accent1" w:themeShade="BF"/>
    </w:rPr>
  </w:style>
  <w:style w:type="character" w:styleId="Rykinuoroda">
    <w:name w:val="Intense Reference"/>
    <w:basedOn w:val="Numatytasispastraiposriftas"/>
    <w:uiPriority w:val="32"/>
    <w:qFormat/>
    <w:rsid w:val="0052462B"/>
    <w:rPr>
      <w:b/>
      <w:bCs/>
      <w:smallCaps/>
      <w:color w:val="0F4761" w:themeColor="accent1" w:themeShade="BF"/>
      <w:spacing w:val="5"/>
    </w:rPr>
  </w:style>
  <w:style w:type="character" w:styleId="Hipersaitas">
    <w:name w:val="Hyperlink"/>
    <w:basedOn w:val="Numatytasispastraiposriftas"/>
    <w:uiPriority w:val="99"/>
    <w:unhideWhenUsed/>
    <w:rsid w:val="009F485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710</TotalTime>
  <Pages>5</Pages>
  <Words>4978</Words>
  <Characters>2839</Characters>
  <Application>Microsoft Office Word</Application>
  <DocSecurity>0</DocSecurity>
  <Lines>23</Lines>
  <Paragraphs>15</Paragraphs>
  <ScaleCrop>false</ScaleCrop>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10</cp:revision>
  <dcterms:created xsi:type="dcterms:W3CDTF">2025-03-20T15:29:00Z</dcterms:created>
  <dcterms:modified xsi:type="dcterms:W3CDTF">2025-09-24T18:39:00Z</dcterms:modified>
</cp:coreProperties>
</file>