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A9F71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5138FEF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A85B484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66B0CFC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3DE0201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6FFADC4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09BA0409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03979DA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78047CF4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5F3A97E5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5E224C0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2FA8BD8E" w14:textId="77777777" w:rsidR="00BD214D" w:rsidRPr="00BD214D" w:rsidRDefault="00BD214D" w:rsidP="00BD2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A. ŽENKLINIMAS</w:t>
      </w:r>
    </w:p>
    <w:p w14:paraId="777CC853" w14:textId="77777777" w:rsidR="00BD214D" w:rsidRPr="00BD214D" w:rsidRDefault="00BD214D" w:rsidP="00BD214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12"/>
          <w:szCs w:val="12"/>
          <w14:ligatures w14:val="none"/>
        </w:rPr>
      </w:pPr>
      <w:r w:rsidRPr="00BD214D">
        <w:rPr>
          <w:rFonts w:ascii="Times New Roman" w:eastAsia="Times New Roman" w:hAnsi="Times New Roman" w:cs="Times New Roman"/>
          <w:b/>
          <w:kern w:val="0"/>
          <w:sz w:val="12"/>
          <w:szCs w:val="12"/>
          <w14:ligatures w14:val="none"/>
        </w:rPr>
        <w:br w:type="page"/>
      </w:r>
    </w:p>
    <w:p w14:paraId="091E0CE5" w14:textId="77777777" w:rsidR="00BD214D" w:rsidRPr="00BD214D" w:rsidRDefault="00BD214D" w:rsidP="00BD2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lastRenderedPageBreak/>
        <w:t>INFORMACIJA ANT IŠORINĖS PAKUOTĖS</w:t>
      </w:r>
    </w:p>
    <w:p w14:paraId="60E160AA" w14:textId="77777777" w:rsidR="00BD214D" w:rsidRPr="00BD214D" w:rsidRDefault="00BD214D" w:rsidP="00BD2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14651CB" w14:textId="715FFC0F" w:rsidR="00BD214D" w:rsidRPr="00BD214D" w:rsidRDefault="00C46982" w:rsidP="00BD2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KARTONO DĖŽUTĖ</w:t>
      </w:r>
      <w:r w:rsidR="00BD214D"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 xml:space="preserve"> </w:t>
      </w:r>
    </w:p>
    <w:p w14:paraId="41BCB223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7F0AB6F0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5919074D" w14:textId="77777777" w:rsidR="00BD214D" w:rsidRPr="00BD214D" w:rsidRDefault="00BD214D" w:rsidP="00BD2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1.</w:t>
      </w: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VAISTINIO PREPARATO PAVADINIMAS</w:t>
      </w:r>
    </w:p>
    <w:p w14:paraId="303A0764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D3A48D1" w14:textId="3DE0C163" w:rsidR="00BD214D" w:rsidRPr="007E27DF" w:rsidRDefault="009B7799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</w:pPr>
      <w:proofErr w:type="spellStart"/>
      <w:r w:rsidRPr="007E27D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Valaciclovir</w:t>
      </w:r>
      <w:proofErr w:type="spellEnd"/>
      <w:r w:rsidRPr="007E27D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 xml:space="preserve"> </w:t>
      </w:r>
      <w:proofErr w:type="spellStart"/>
      <w:r w:rsidRPr="007E27D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toLife</w:t>
      </w:r>
      <w:proofErr w:type="spellEnd"/>
      <w:r w:rsidRPr="007E27D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 xml:space="preserve"> </w:t>
      </w:r>
      <w:r w:rsidR="00BD214D" w:rsidRPr="007E27D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500 mg plėvele dengtos tabletės</w:t>
      </w:r>
    </w:p>
    <w:p w14:paraId="00084A54" w14:textId="5A6B47C7" w:rsidR="00BD214D" w:rsidRPr="007E27DF" w:rsidRDefault="009B7799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proofErr w:type="spellStart"/>
      <w:r w:rsidRPr="007E27D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Valaciclovir</w:t>
      </w:r>
      <w:proofErr w:type="spellEnd"/>
      <w:r w:rsidRPr="007E27D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</w:t>
      </w:r>
      <w:proofErr w:type="spellStart"/>
      <w:r w:rsidRPr="007E27D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toLife</w:t>
      </w:r>
      <w:proofErr w:type="spellEnd"/>
      <w:r w:rsidRPr="007E27D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</w:t>
      </w:r>
      <w:r w:rsidR="00BD214D" w:rsidRPr="007E27D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1000 mg plėvele dengtos tabletės</w:t>
      </w:r>
    </w:p>
    <w:p w14:paraId="72C49284" w14:textId="23CB2B4E" w:rsidR="00BD214D" w:rsidRPr="00BD214D" w:rsidRDefault="00C46982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v</w:t>
      </w:r>
      <w:r w:rsidRPr="00C46982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alacikloviras</w:t>
      </w:r>
      <w:proofErr w:type="spellEnd"/>
    </w:p>
    <w:p w14:paraId="7A35B5AE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7987CB6B" w14:textId="632DD15E" w:rsidR="00BD214D" w:rsidRPr="00BD214D" w:rsidRDefault="00BD214D" w:rsidP="00BD2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2.</w:t>
      </w: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</w:r>
      <w:r w:rsidR="003A706C" w:rsidRPr="003A706C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VEIKLIOJI (-IOS) MEDŽIAGA (-OS) IR JOS (-Ų) KIEKIS (-IAI)</w:t>
      </w:r>
    </w:p>
    <w:p w14:paraId="6993C7C5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563D32A" w14:textId="77777777" w:rsidR="00BD214D" w:rsidRPr="007E27DF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</w:pPr>
      <w:r w:rsidRPr="007E27D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 xml:space="preserve">Kiekvienoje plėvele dengtoje tabletėje yra 500 mg </w:t>
      </w:r>
      <w:proofErr w:type="spellStart"/>
      <w:r w:rsidRPr="007E27D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valacikloviro</w:t>
      </w:r>
      <w:proofErr w:type="spellEnd"/>
      <w:r w:rsidRPr="007E27D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 xml:space="preserve"> (</w:t>
      </w:r>
      <w:proofErr w:type="spellStart"/>
      <w:r w:rsidRPr="007E27D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valacikloviro</w:t>
      </w:r>
      <w:proofErr w:type="spellEnd"/>
      <w:r w:rsidRPr="007E27D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 xml:space="preserve"> hidrochlorido </w:t>
      </w:r>
      <w:proofErr w:type="spellStart"/>
      <w:r w:rsidRPr="007E27D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monohidrato</w:t>
      </w:r>
      <w:proofErr w:type="spellEnd"/>
      <w:r w:rsidRPr="007E27D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 xml:space="preserve"> pavidalu).</w:t>
      </w:r>
    </w:p>
    <w:p w14:paraId="071D250E" w14:textId="4C6BA02B" w:rsidR="00BD214D" w:rsidRPr="007E27DF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7E27D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Kiekvienoje plėvele dengtoje tabletėje yra 1000 mg </w:t>
      </w:r>
      <w:proofErr w:type="spellStart"/>
      <w:r w:rsidRPr="007E27D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valacikloviro</w:t>
      </w:r>
      <w:proofErr w:type="spellEnd"/>
      <w:r w:rsidRPr="007E27D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(</w:t>
      </w:r>
      <w:proofErr w:type="spellStart"/>
      <w:r w:rsidRPr="007E27D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valacikloviro</w:t>
      </w:r>
      <w:proofErr w:type="spellEnd"/>
      <w:r w:rsidRPr="007E27D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hidrochlorido </w:t>
      </w:r>
      <w:proofErr w:type="spellStart"/>
      <w:r w:rsidRPr="007E27D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monohidrato</w:t>
      </w:r>
      <w:proofErr w:type="spellEnd"/>
      <w:r w:rsidRPr="007E27D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pavidalu).</w:t>
      </w:r>
    </w:p>
    <w:p w14:paraId="04233DF1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570BEE56" w14:textId="77777777" w:rsidR="00BD214D" w:rsidRPr="00BD214D" w:rsidRDefault="00BD214D" w:rsidP="00BD2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</w:pP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3.</w:t>
      </w: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PAGALBINIŲ MEDŽIAGŲ SĄRAŠAS</w:t>
      </w:r>
    </w:p>
    <w:p w14:paraId="7FC34463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0123806E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A02B62E" w14:textId="77777777" w:rsidR="00BD214D" w:rsidRPr="00BD214D" w:rsidRDefault="00BD214D" w:rsidP="00BD2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4.</w:t>
      </w: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FARMACINĖ FORMA IR KIEKIS PAKUOTĖJE</w:t>
      </w:r>
    </w:p>
    <w:p w14:paraId="6513E1B8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6C7416F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Plėvele dengta tabletė</w:t>
      </w:r>
    </w:p>
    <w:p w14:paraId="6526273F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03BC999F" w14:textId="23CBDE86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[500 mg tabletės]</w:t>
      </w:r>
    </w:p>
    <w:p w14:paraId="353D6F8B" w14:textId="77777777" w:rsidR="00BD214D" w:rsidRPr="007E27DF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</w:pPr>
      <w:r w:rsidRPr="007E27D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10 plėvele dengtų tablečių</w:t>
      </w:r>
    </w:p>
    <w:p w14:paraId="56573178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</w:pPr>
      <w:r w:rsidRPr="00BD214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24 plėvele dengtos tabletės</w:t>
      </w:r>
    </w:p>
    <w:p w14:paraId="5122A439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902F3FA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</w:pPr>
      <w:r w:rsidRPr="00BD214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[1000 mg tabletės]</w:t>
      </w:r>
    </w:p>
    <w:p w14:paraId="2D026535" w14:textId="3861C335" w:rsidR="00BD214D" w:rsidRPr="007E27DF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7E27D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21 plėvele dengta tabletė</w:t>
      </w:r>
    </w:p>
    <w:p w14:paraId="4FF17D84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7E6913EE" w14:textId="77777777" w:rsidR="00BD214D" w:rsidRPr="00BD214D" w:rsidRDefault="00BD214D" w:rsidP="00BD2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</w:pP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5.</w:t>
      </w: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VARTOJIMO METODAS IR BŪDAS</w:t>
      </w:r>
    </w:p>
    <w:p w14:paraId="202E8FA4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5495BEC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Vartoti per burną</w:t>
      </w:r>
    </w:p>
    <w:p w14:paraId="06F46E73" w14:textId="19A8C3B3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BD214D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Prieš vartojimą perskaitykite pakuotės lapelį.</w:t>
      </w:r>
    </w:p>
    <w:p w14:paraId="6A3DE986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43498E9" w14:textId="77777777" w:rsidR="00BD214D" w:rsidRPr="00BD214D" w:rsidRDefault="00BD214D" w:rsidP="00BD214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6.</w:t>
      </w: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SPECIALUS ĮSPĖJIMAS, KAD VAISTINĮ PREPARATĄ BŪTINA LAIKYTI VAIKAMS NEPASTEBIMOJE IR NEPASIEKIAMOJE VIETOJE</w:t>
      </w:r>
    </w:p>
    <w:p w14:paraId="50DB1DAD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1E8993CD" w14:textId="4F77A60C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Laikyti vaikams nepastebimoje ir nepasiekiamoje vietoje.</w:t>
      </w:r>
    </w:p>
    <w:p w14:paraId="1EF7D3DA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24870FE7" w14:textId="77777777" w:rsidR="00BD214D" w:rsidRPr="00BD214D" w:rsidRDefault="00BD214D" w:rsidP="00BD2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</w:pP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7.</w:t>
      </w: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KITAS SPECIALUS ĮSPĖJIMAS (JEI REIKIA)</w:t>
      </w:r>
    </w:p>
    <w:p w14:paraId="6C79C780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16E77300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8337BAD" w14:textId="77777777" w:rsidR="00BD214D" w:rsidRPr="00BD214D" w:rsidRDefault="00BD214D" w:rsidP="00BD2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</w:pP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8.</w:t>
      </w: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TINKAMUMO LAIKAS</w:t>
      </w:r>
    </w:p>
    <w:p w14:paraId="7A1C69EB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5630F34D" w14:textId="6C9AFC62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</w:t>
      </w:r>
      <w:r w:rsidRPr="00BD214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/</w:t>
      </w:r>
      <w:r w:rsidRPr="00BD214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Tinka iki</w:t>
      </w:r>
      <w:r w:rsidRPr="00BD214D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{mm/MMMM} </w:t>
      </w:r>
    </w:p>
    <w:p w14:paraId="2EF2B813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08C8858" w14:textId="77777777" w:rsidR="00BD214D" w:rsidRPr="00BD214D" w:rsidRDefault="00BD214D" w:rsidP="00BD2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9.</w:t>
      </w: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</w:r>
      <w:r w:rsidRPr="00BD214D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>SPECIALIOS laikymo sąlygos</w:t>
      </w:r>
    </w:p>
    <w:p w14:paraId="1A5770D6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E605AD2" w14:textId="5F134ABD" w:rsid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Laikyti ne aukštesnėje kaip 30 </w:t>
      </w:r>
      <w:r w:rsidR="00393AEF" w:rsidRPr="00393AE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°</w:t>
      </w:r>
      <w:r w:rsidRPr="00BD214D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C temperatūroje.</w:t>
      </w:r>
    </w:p>
    <w:p w14:paraId="7933C5E7" w14:textId="03EA8BFB" w:rsidR="004A7AF5" w:rsidRPr="00BD214D" w:rsidRDefault="004A7AF5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Laikyti gamintojo pakuotėje.</w:t>
      </w:r>
    </w:p>
    <w:p w14:paraId="01891A03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03B791FA" w14:textId="77777777" w:rsidR="00BD214D" w:rsidRPr="00BD214D" w:rsidRDefault="00BD214D" w:rsidP="00BD2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10.</w:t>
      </w: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</w:r>
      <w:r w:rsidRPr="00BD214D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>specialios atsargumo priemonės</w:t>
      </w: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 xml:space="preserve"> DĖL NESUVARTOTO </w:t>
      </w:r>
      <w:r w:rsidRPr="00BD214D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>VAISTINIO PREPARATO AR JO ATLIEKŲ TVARKYMO</w:t>
      </w:r>
      <w:r w:rsidRPr="00BD214D">
        <w:rPr>
          <w:rFonts w:ascii="Times New Roman" w:eastAsia="Times New Roman" w:hAnsi="Times New Roman" w:cs="Times New Roman"/>
          <w:caps/>
          <w:kern w:val="0"/>
          <w:sz w:val="22"/>
          <w:szCs w:val="20"/>
          <w14:ligatures w14:val="none"/>
        </w:rPr>
        <w:t xml:space="preserve"> </w:t>
      </w:r>
      <w:r w:rsidRPr="00BD214D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>(jei reikia)</w:t>
      </w:r>
    </w:p>
    <w:p w14:paraId="3467CFBB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7E333A1B" w14:textId="77777777" w:rsidR="00125A3E" w:rsidRPr="00125A3E" w:rsidRDefault="00125A3E" w:rsidP="00125A3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E491B3E" w14:textId="77777777" w:rsidR="00125A3E" w:rsidRPr="00125A3E" w:rsidRDefault="00125A3E" w:rsidP="00125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25A3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125A3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25A6CFB3" w14:textId="77777777" w:rsidR="00125A3E" w:rsidRPr="00125A3E" w:rsidRDefault="00125A3E" w:rsidP="00125A3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B7AC605" w14:textId="77777777" w:rsidR="00125A3E" w:rsidRPr="00125A3E" w:rsidRDefault="00125A3E" w:rsidP="00125A3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25A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125A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125A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000B65F1" w14:textId="77777777" w:rsidR="00125A3E" w:rsidRPr="00125A3E" w:rsidRDefault="00125A3E" w:rsidP="00125A3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125A3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505283E6" w14:textId="77777777" w:rsidR="00125A3E" w:rsidRPr="00125A3E" w:rsidRDefault="00125A3E" w:rsidP="00125A3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125A3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089AF4FD" w14:textId="77777777" w:rsidR="00125A3E" w:rsidRPr="00125A3E" w:rsidRDefault="00125A3E" w:rsidP="00125A3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25A3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3BB53446" w14:textId="77777777" w:rsidR="00125A3E" w:rsidRPr="00125A3E" w:rsidRDefault="00125A3E" w:rsidP="00125A3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1A33B45" w14:textId="77777777" w:rsidR="00125A3E" w:rsidRPr="00125A3E" w:rsidRDefault="00125A3E" w:rsidP="00125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25A3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125A3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7FB75023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68A4C98" w14:textId="3F81D898" w:rsidR="00BD214D" w:rsidRPr="00BD214D" w:rsidRDefault="009B7799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proofErr w:type="spellStart"/>
      <w:r w:rsidRPr="00502A8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Valaciclovir</w:t>
      </w:r>
      <w:proofErr w:type="spellEnd"/>
      <w:r w:rsidRPr="00502A8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 xml:space="preserve"> </w:t>
      </w:r>
      <w:proofErr w:type="spellStart"/>
      <w:r w:rsidRPr="00502A8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toLife</w:t>
      </w:r>
      <w:proofErr w:type="spellEnd"/>
      <w:r w:rsidRPr="00502A8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 xml:space="preserve"> </w:t>
      </w:r>
      <w:r w:rsidR="00BD214D" w:rsidRPr="00502A8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500</w:t>
      </w:r>
      <w:r w:rsidR="00BD214D" w:rsidRPr="00502A81">
        <w:rPr>
          <w:rFonts w:ascii="Times New Roman" w:eastAsia="Times New Roman" w:hAnsi="Times New Roman" w:cs="Times New Roman"/>
          <w:bCs/>
          <w:kern w:val="0"/>
          <w:sz w:val="22"/>
          <w:szCs w:val="20"/>
          <w:highlight w:val="lightGray"/>
          <w14:ligatures w14:val="none"/>
        </w:rPr>
        <w:t> </w:t>
      </w:r>
      <w:r w:rsidR="00BD214D" w:rsidRPr="00502A8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mg</w:t>
      </w:r>
    </w:p>
    <w:p w14:paraId="627E2FC6" w14:textId="1B3767DA" w:rsidR="00BD214D" w:rsidRPr="007E27DF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</w:pPr>
      <w:r w:rsidRPr="007E27D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N10 – LT/</w:t>
      </w:r>
      <w:r w:rsidR="00125A3E" w:rsidRPr="007E27D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L</w:t>
      </w:r>
      <w:r w:rsidRPr="007E27D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/</w:t>
      </w:r>
      <w:r w:rsidR="005B4714" w:rsidRPr="007E27D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25/2928/001</w:t>
      </w:r>
    </w:p>
    <w:p w14:paraId="37541F9D" w14:textId="017F4A28" w:rsidR="00BD214D" w:rsidRPr="007E27DF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</w:pPr>
      <w:r w:rsidRPr="007E27D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N24 – LT/</w:t>
      </w:r>
      <w:r w:rsidR="00125A3E" w:rsidRPr="007E27D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L</w:t>
      </w:r>
      <w:r w:rsidRPr="007E27D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/</w:t>
      </w:r>
      <w:r w:rsidR="005B4714" w:rsidRPr="007E27D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25/2928/002</w:t>
      </w:r>
    </w:p>
    <w:p w14:paraId="314D99FC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09192B1F" w14:textId="1AE8CF1A" w:rsidR="00BD214D" w:rsidRPr="00BD214D" w:rsidRDefault="009B7799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proofErr w:type="spellStart"/>
      <w:r w:rsidRPr="00502A8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Valaciclovir</w:t>
      </w:r>
      <w:proofErr w:type="spellEnd"/>
      <w:r w:rsidRPr="00502A8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 xml:space="preserve"> </w:t>
      </w:r>
      <w:proofErr w:type="spellStart"/>
      <w:r w:rsidRPr="00502A8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toLife</w:t>
      </w:r>
      <w:proofErr w:type="spellEnd"/>
      <w:r w:rsidRPr="00502A8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 xml:space="preserve"> </w:t>
      </w:r>
      <w:r w:rsidR="00BD214D" w:rsidRPr="00502A8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1000</w:t>
      </w:r>
      <w:r w:rsidR="00BD214D" w:rsidRPr="00502A81">
        <w:rPr>
          <w:rFonts w:ascii="Times New Roman" w:eastAsia="Times New Roman" w:hAnsi="Times New Roman" w:cs="Times New Roman"/>
          <w:bCs/>
          <w:kern w:val="0"/>
          <w:sz w:val="22"/>
          <w:szCs w:val="20"/>
          <w:highlight w:val="lightGray"/>
          <w14:ligatures w14:val="none"/>
        </w:rPr>
        <w:t> </w:t>
      </w:r>
      <w:r w:rsidR="00BD214D" w:rsidRPr="00502A8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mg</w:t>
      </w:r>
    </w:p>
    <w:p w14:paraId="0F5B68F1" w14:textId="68780CBD" w:rsidR="00BD214D" w:rsidRPr="00BD214D" w:rsidRDefault="005B4714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 xml:space="preserve">N21 - </w:t>
      </w:r>
      <w:r w:rsidR="00BD214D" w:rsidRPr="007E27D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LT/</w:t>
      </w:r>
      <w:r w:rsidR="00125A3E" w:rsidRPr="007E27D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L</w:t>
      </w:r>
      <w:r w:rsidR="00BD214D" w:rsidRPr="007E27D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/</w:t>
      </w:r>
      <w:r w:rsidRPr="007E27D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25/2929/001</w:t>
      </w:r>
    </w:p>
    <w:p w14:paraId="40D59FEC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5E64E751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00AEC4F" w14:textId="77777777" w:rsidR="00BD214D" w:rsidRPr="00BD214D" w:rsidRDefault="00BD214D" w:rsidP="00BD2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13.</w:t>
      </w: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SERIJOS NUMERIS</w:t>
      </w:r>
    </w:p>
    <w:p w14:paraId="1E188365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2D75745D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</w:t>
      </w:r>
      <w:r w:rsidRPr="00BD214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/</w:t>
      </w:r>
      <w:r w:rsidRPr="00BD214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Serija</w:t>
      </w:r>
      <w:r w:rsidRPr="00BD214D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{numeris}</w:t>
      </w:r>
    </w:p>
    <w:p w14:paraId="0DFDCFE2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5D1CB823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1D108E8" w14:textId="77777777" w:rsidR="00BD214D" w:rsidRPr="00BD214D" w:rsidRDefault="00BD214D" w:rsidP="00BD2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14.</w:t>
      </w: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</w:r>
      <w:r w:rsidRPr="00BD214D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>PARDAVIMO (IŠDAVImo) tvarka</w:t>
      </w:r>
    </w:p>
    <w:p w14:paraId="3B4F7F3A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FA33FA0" w14:textId="29555059" w:rsidR="00BD214D" w:rsidRDefault="00BD214D" w:rsidP="00BD214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D214D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Receptinis </w:t>
      </w:r>
      <w:r w:rsidRPr="00BD21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vaistas.</w:t>
      </w:r>
    </w:p>
    <w:p w14:paraId="5D785F76" w14:textId="77777777" w:rsidR="009B7799" w:rsidRPr="00BD214D" w:rsidRDefault="009B7799" w:rsidP="00BD214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4CCC0ED" w14:textId="77777777" w:rsidR="00BD214D" w:rsidRPr="00BD214D" w:rsidRDefault="00BD214D" w:rsidP="00BD2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15.</w:t>
      </w: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</w:r>
      <w:r w:rsidRPr="00BD214D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>vartojimo instrukcijA</w:t>
      </w:r>
    </w:p>
    <w:p w14:paraId="1E124234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</w:p>
    <w:p w14:paraId="3D829344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55587164" w14:textId="77777777" w:rsidR="00BD214D" w:rsidRPr="00BD214D" w:rsidRDefault="00BD214D" w:rsidP="00BD2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16.</w:t>
      </w:r>
      <w:r w:rsidRPr="00BD214D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</w:r>
      <w:r w:rsidRPr="00BD214D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14:ligatures w14:val="none"/>
        </w:rPr>
        <w:t>INFORMACIJA BRAILIO RAŠTU</w:t>
      </w:r>
    </w:p>
    <w:p w14:paraId="3D02F36D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</w:pPr>
    </w:p>
    <w:p w14:paraId="35417E3B" w14:textId="39487702" w:rsidR="00BD214D" w:rsidRPr="007E27DF" w:rsidRDefault="009B7799" w:rsidP="00BD214D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</w:pPr>
      <w:proofErr w:type="spellStart"/>
      <w:r w:rsidRPr="007E27D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valaciclovir</w:t>
      </w:r>
      <w:proofErr w:type="spellEnd"/>
      <w:r w:rsidRPr="007E27D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 xml:space="preserve"> </w:t>
      </w:r>
      <w:proofErr w:type="spellStart"/>
      <w:r w:rsidRPr="007E27D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tolife</w:t>
      </w:r>
      <w:proofErr w:type="spellEnd"/>
      <w:r w:rsidRPr="007E27D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 xml:space="preserve"> </w:t>
      </w:r>
      <w:r w:rsidR="00BD214D" w:rsidRPr="007E27D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500 mg</w:t>
      </w:r>
    </w:p>
    <w:p w14:paraId="54D63F70" w14:textId="0851867A" w:rsidR="00BD214D" w:rsidRPr="007E27DF" w:rsidRDefault="009B7799" w:rsidP="00BD214D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proofErr w:type="spellStart"/>
      <w:r w:rsidRPr="007E27D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valaciclovir</w:t>
      </w:r>
      <w:proofErr w:type="spellEnd"/>
      <w:r w:rsidRPr="007E27D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</w:t>
      </w:r>
      <w:proofErr w:type="spellStart"/>
      <w:r w:rsidRPr="007E27D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tolife</w:t>
      </w:r>
      <w:proofErr w:type="spellEnd"/>
      <w:r w:rsidRPr="007E27D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</w:t>
      </w:r>
      <w:r w:rsidR="00BD214D" w:rsidRPr="007E27D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1000 mg</w:t>
      </w:r>
    </w:p>
    <w:p w14:paraId="3A4CA0E0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28C48E83" w14:textId="77777777" w:rsidR="00BD214D" w:rsidRPr="00BD214D" w:rsidRDefault="00BD214D" w:rsidP="00BD214D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contextualSpacing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:lang w:eastAsia="lt-LT" w:bidi="lt-LT"/>
          <w14:ligatures w14:val="none"/>
        </w:rPr>
      </w:pPr>
      <w:r w:rsidRPr="00BD214D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 w:bidi="lt-LT"/>
          <w14:ligatures w14:val="none"/>
        </w:rPr>
        <w:t>UNIKALUS IDENTIFIKATORIUS – 2D BRŪKŠNINIS KODAS</w:t>
      </w:r>
    </w:p>
    <w:p w14:paraId="179C08F7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 w:bidi="lt-LT"/>
          <w14:ligatures w14:val="none"/>
        </w:rPr>
      </w:pPr>
    </w:p>
    <w:p w14:paraId="1239B499" w14:textId="5A774DA6" w:rsidR="00BD214D" w:rsidRPr="00BD214D" w:rsidRDefault="00BD214D" w:rsidP="00BD21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 w:bidi="lt-LT"/>
          <w14:ligatures w14:val="none"/>
        </w:rPr>
      </w:pPr>
      <w:r w:rsidRPr="00BD214D">
        <w:rPr>
          <w:rFonts w:ascii="Times New Roman" w:eastAsia="Times New Roman" w:hAnsi="Times New Roman" w:cs="Times New Roman"/>
          <w:noProof/>
          <w:kern w:val="0"/>
          <w:sz w:val="22"/>
          <w:szCs w:val="20"/>
          <w:highlight w:val="lightGray"/>
          <w:lang w:eastAsia="lt-LT" w:bidi="lt-LT"/>
          <w14:ligatures w14:val="none"/>
        </w:rPr>
        <w:t>2D brūkšninis kodas su nurodytu unikaliu identifikatoriumi.</w:t>
      </w:r>
    </w:p>
    <w:p w14:paraId="4AD21BD6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 w:bidi="lt-LT"/>
          <w14:ligatures w14:val="none"/>
        </w:rPr>
      </w:pPr>
    </w:p>
    <w:p w14:paraId="7982BACE" w14:textId="77777777" w:rsidR="00BD214D" w:rsidRPr="00BD214D" w:rsidRDefault="00BD214D" w:rsidP="00BD214D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contextualSpacing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:lang w:eastAsia="lt-LT" w:bidi="lt-LT"/>
          <w14:ligatures w14:val="none"/>
        </w:rPr>
      </w:pPr>
      <w:r w:rsidRPr="00BD214D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 w:bidi="lt-LT"/>
          <w14:ligatures w14:val="none"/>
        </w:rPr>
        <w:t>UNIKALUS IDENTIFIKATORIUS – ŽMONĖMS SUPRANTAMI DUOMENYS</w:t>
      </w:r>
    </w:p>
    <w:p w14:paraId="2745576A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 w:bidi="lt-LT"/>
          <w14:ligatures w14:val="none"/>
        </w:rPr>
      </w:pPr>
    </w:p>
    <w:p w14:paraId="2A374A9C" w14:textId="77777777" w:rsidR="00BD214D" w:rsidRPr="00BD214D" w:rsidRDefault="00BD214D" w:rsidP="00BD214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:lang w:eastAsia="lt-LT" w:bidi="lt-LT"/>
          <w14:ligatures w14:val="none"/>
        </w:rPr>
      </w:pPr>
      <w:r w:rsidRPr="00BD214D"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  <w:t xml:space="preserve">PC: {numeris} </w:t>
      </w:r>
    </w:p>
    <w:p w14:paraId="263618FE" w14:textId="77777777" w:rsidR="00BD214D" w:rsidRPr="00BD214D" w:rsidRDefault="00BD214D" w:rsidP="00BD214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BD214D"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  <w:t xml:space="preserve">SN: {numeris} </w:t>
      </w:r>
    </w:p>
    <w:p w14:paraId="75D85E91" w14:textId="4EBFFC45" w:rsid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BD214D"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  <w:t xml:space="preserve">NN: {numeris} </w:t>
      </w:r>
    </w:p>
    <w:p w14:paraId="79B2DFE1" w14:textId="77777777" w:rsid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73CFA735" w14:textId="725EFA8E" w:rsidR="00B32C30" w:rsidRPr="00B32C30" w:rsidRDefault="00B32C30" w:rsidP="00B32C3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Atlantic</w:t>
      </w:r>
      <w:proofErr w:type="spellEnd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Pharma - </w:t>
      </w:r>
      <w:proofErr w:type="spellStart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Produções</w:t>
      </w:r>
      <w:proofErr w:type="spellEnd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Farmacêuticas</w:t>
      </w:r>
      <w:proofErr w:type="spellEnd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S.A.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Rua</w:t>
      </w:r>
      <w:proofErr w:type="spellEnd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da</w:t>
      </w:r>
      <w:proofErr w:type="spellEnd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Tapada</w:t>
      </w:r>
      <w:proofErr w:type="spellEnd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Grande, n.º 2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Abrunheira</w:t>
      </w:r>
      <w:proofErr w:type="spellEnd"/>
      <w:r w:rsidR="008D0ED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2710-089 </w:t>
      </w:r>
      <w:proofErr w:type="spellStart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Sintra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Portugalija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004E82C3" w14:textId="77777777" w:rsidR="00B32C30" w:rsidRPr="00B32C30" w:rsidRDefault="00B32C30" w:rsidP="00B32C3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EFB1288" w14:textId="77777777" w:rsidR="00B32C30" w:rsidRPr="00B32C30" w:rsidRDefault="00B32C30" w:rsidP="00B32C3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6102E53D" w14:textId="77777777" w:rsidR="00B32C30" w:rsidRPr="00B32C30" w:rsidRDefault="00B32C30" w:rsidP="00B32C3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7214AB9" w14:textId="77777777" w:rsidR="00B32C30" w:rsidRDefault="00B32C30" w:rsidP="00B32C3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32C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2E30616B" w14:textId="77777777" w:rsidR="003D2401" w:rsidRDefault="003D2401" w:rsidP="00B32C3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91EB70B" w14:textId="77777777" w:rsidR="003D2401" w:rsidRPr="00B32C30" w:rsidRDefault="003D2401" w:rsidP="00B32C3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33C74D2" w14:textId="77777777" w:rsidR="00B32C30" w:rsidRPr="00B32C30" w:rsidRDefault="00B32C30" w:rsidP="00B32C3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818A10D" w14:textId="77777777" w:rsidR="00577064" w:rsidRPr="00706E50" w:rsidRDefault="00577064" w:rsidP="00577064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lastRenderedPageBreak/>
        <w:t>Valaciclovir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toLife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500 mg plėvele dengtos tabletės</w:t>
      </w:r>
    </w:p>
    <w:p w14:paraId="03E7321D" w14:textId="77777777" w:rsidR="00577064" w:rsidRPr="00706E50" w:rsidRDefault="00577064" w:rsidP="00577064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tinkamumo laiku: referencinio vaisto – 2,5 metų, lygiagrečiai importuojamo – 4 metai; išvaizda: referencinio vaisto tabletės vienoje pusėje įspausta „VC2“; pagalbinėmis medžiagomis: referencinio vaisto tabletės šerdyje yra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mikrokristalinė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celiuliozė, tabletės plėvelėje -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Opadry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White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Y-5-7068 (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hipromeliozė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hidroksipropilceliuliozė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titano dioksidas (E171),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makrogolis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400,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hipromeliozė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), lygiagrečiai importuojamo vaisto tabletės šerdyje yra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pregelifikuotas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krakmolas,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krospovidonas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bevandenis koloidinis silicio dioksidas, tabletės plėvelėje -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Opadry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OY-S-28861 (titano dioksidas (E171),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hipromeliozė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6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cps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hipromeliozė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3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cps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ir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makrogolis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400); laikymo sąlygomis: lygiagrečiai importuojamą vaistą papildomai laikyti gamintojo pakuotėje.</w:t>
      </w:r>
    </w:p>
    <w:p w14:paraId="577A3376" w14:textId="77777777" w:rsidR="00577064" w:rsidRPr="00706E50" w:rsidRDefault="00577064" w:rsidP="00577064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</w:p>
    <w:p w14:paraId="0615272A" w14:textId="77777777" w:rsidR="00577064" w:rsidRPr="00706E50" w:rsidRDefault="00577064" w:rsidP="00577064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Valaciclovir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toLife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1000 mg plėvele dengtos tabletės</w:t>
      </w:r>
    </w:p>
    <w:p w14:paraId="748C1BF2" w14:textId="77777777" w:rsidR="00577064" w:rsidRPr="00706E50" w:rsidRDefault="00577064" w:rsidP="00577064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tinkamumo laiku: referencinio vaisto – 2,5 metų, lygiagrečiai importuojamo – 4 metai; išvaizda: referencinio vaisto tabletės vienoje pusėje įspausta „VC3“; pagalbinėmis medžiagomis: referencinio vaisto tabletės šerdyje yra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mikrokristalinė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celiuliozė, tabletės plėvelėje -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Opadry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White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Y-5-7068 (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hipromeliozė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hidroksipropilceliuliozė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titano dioksidas (E171),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makrogolis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400,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hipromeliozė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), lygiagrečiai importuojamo vaisto tabletės šerdyje yra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pregelifikuotas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krakmolas,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krospovidonas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bevandenis koloidinis silicio dioksidas, tabletės plėvelėje -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Opadry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YS-1-18043 (titano dioksidas (E171),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hipromeliozė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6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cps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hipromeliozė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3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cps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makrogolis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400 ir </w:t>
      </w:r>
      <w:proofErr w:type="spellStart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>polisorbatas</w:t>
      </w:r>
      <w:proofErr w:type="spellEnd"/>
      <w:r w:rsidRPr="00706E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80); laikymo sąlygomis: lygiagrečiai importuojamą vaistą papildomai laikyti gamintojo pakuotėje.</w:t>
      </w:r>
    </w:p>
    <w:p w14:paraId="68F42F73" w14:textId="77777777" w:rsidR="00BD214D" w:rsidRPr="00BD214D" w:rsidRDefault="00BD214D" w:rsidP="00BD2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sectPr w:rsidR="00BD214D" w:rsidRPr="00BD214D" w:rsidSect="007A7B60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C38CF"/>
    <w:multiLevelType w:val="hybridMultilevel"/>
    <w:tmpl w:val="224648AC"/>
    <w:lvl w:ilvl="0" w:tplc="6C206410">
      <w:start w:val="17"/>
      <w:numFmt w:val="decimal"/>
      <w:lvlText w:val="%1."/>
      <w:lvlJc w:val="left"/>
      <w:pPr>
        <w:ind w:left="93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114903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06"/>
    <w:rsid w:val="00060241"/>
    <w:rsid w:val="00090DCA"/>
    <w:rsid w:val="000E75BE"/>
    <w:rsid w:val="00125A3E"/>
    <w:rsid w:val="003328F3"/>
    <w:rsid w:val="00393AEF"/>
    <w:rsid w:val="00395A06"/>
    <w:rsid w:val="003A706C"/>
    <w:rsid w:val="003D2401"/>
    <w:rsid w:val="004A7AF5"/>
    <w:rsid w:val="00502A81"/>
    <w:rsid w:val="00577064"/>
    <w:rsid w:val="005B4714"/>
    <w:rsid w:val="0072217F"/>
    <w:rsid w:val="007A7B60"/>
    <w:rsid w:val="007E27DF"/>
    <w:rsid w:val="008C785B"/>
    <w:rsid w:val="008D0EDD"/>
    <w:rsid w:val="009B7799"/>
    <w:rsid w:val="00AF3B45"/>
    <w:rsid w:val="00B32C30"/>
    <w:rsid w:val="00BD214D"/>
    <w:rsid w:val="00C318A5"/>
    <w:rsid w:val="00C46982"/>
    <w:rsid w:val="00CE5E6D"/>
    <w:rsid w:val="00E102EF"/>
    <w:rsid w:val="00ED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CA0F"/>
  <w15:chartTrackingRefBased/>
  <w15:docId w15:val="{7BDBC848-0AD0-4284-9357-FF80B30B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95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95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95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95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95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95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95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95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95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95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95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95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95A0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95A0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95A0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95A0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95A0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95A0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95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95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95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95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95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95A0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95A0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95A0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95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95A0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95A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2614</Words>
  <Characters>1490</Characters>
  <Application>Microsoft Office Word</Application>
  <DocSecurity>0</DocSecurity>
  <Lines>12</Lines>
  <Paragraphs>8</Paragraphs>
  <ScaleCrop>false</ScaleCrop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18</cp:revision>
  <dcterms:created xsi:type="dcterms:W3CDTF">2025-03-30T18:21:00Z</dcterms:created>
  <dcterms:modified xsi:type="dcterms:W3CDTF">2025-10-15T07:53:00Z</dcterms:modified>
</cp:coreProperties>
</file>