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451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A"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B"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C"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D"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E"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F" w14:textId="77777777" w:rsidR="00BA4BEE" w:rsidRPr="00BA4BEE" w:rsidRDefault="00BA4BEE" w:rsidP="00BA4BEE">
      <w:pPr>
        <w:tabs>
          <w:tab w:val="left" w:pos="567"/>
        </w:tabs>
        <w:spacing w:after="0" w:line="260" w:lineRule="exact"/>
        <w:jc w:val="center"/>
        <w:outlineLvl w:val="0"/>
        <w:rPr>
          <w:rFonts w:ascii="Times New Roman" w:eastAsia="Times New Roman" w:hAnsi="Times New Roman"/>
          <w:b/>
          <w:snapToGrid w:val="0"/>
        </w:rPr>
      </w:pPr>
    </w:p>
    <w:p w14:paraId="7CFC4530" w14:textId="77777777" w:rsidR="00BA4BEE" w:rsidRPr="00BA4BEE" w:rsidRDefault="00BA4BEE" w:rsidP="00BA4BEE">
      <w:pPr>
        <w:tabs>
          <w:tab w:val="left" w:pos="567"/>
        </w:tabs>
        <w:spacing w:after="0" w:line="260" w:lineRule="exact"/>
        <w:jc w:val="center"/>
        <w:outlineLvl w:val="0"/>
        <w:rPr>
          <w:rFonts w:ascii="Times New Roman" w:eastAsia="Times New Roman" w:hAnsi="Times New Roman"/>
          <w:b/>
          <w:snapToGrid w:val="0"/>
        </w:rPr>
      </w:pPr>
    </w:p>
    <w:p w14:paraId="7CFC4532" w14:textId="77777777" w:rsidR="00BA4BEE" w:rsidRPr="00BA4BEE" w:rsidRDefault="00BA4BEE" w:rsidP="00BA4BEE">
      <w:pPr>
        <w:tabs>
          <w:tab w:val="left" w:pos="567"/>
        </w:tabs>
        <w:spacing w:after="0" w:line="260" w:lineRule="exact"/>
        <w:jc w:val="center"/>
        <w:rPr>
          <w:rFonts w:ascii="Times New Roman" w:eastAsia="Times New Roman" w:hAnsi="Times New Roman"/>
          <w:snapToGrid w:val="0"/>
        </w:rPr>
      </w:pPr>
    </w:p>
    <w:p w14:paraId="7CFC4533"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ŽENKLINIMAS IR PAKUOTĖS LAPELIS</w:t>
      </w:r>
    </w:p>
    <w:p w14:paraId="7CFC453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53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A" w14:textId="77777777" w:rsidR="00BA4BEE" w:rsidRPr="00BA4BEE" w:rsidRDefault="00BA4BEE" w:rsidP="00BA4BEE">
      <w:pPr>
        <w:tabs>
          <w:tab w:val="left" w:pos="567"/>
        </w:tabs>
        <w:spacing w:after="0" w:line="260" w:lineRule="exact"/>
        <w:jc w:val="center"/>
        <w:rPr>
          <w:rFonts w:ascii="Times New Roman" w:eastAsia="Times New Roman" w:hAnsi="Times New Roman"/>
          <w:snapToGrid w:val="0"/>
        </w:rPr>
      </w:pPr>
    </w:p>
    <w:p w14:paraId="7CFC454B" w14:textId="77777777" w:rsidR="00BA4BEE" w:rsidRPr="00BA4BEE" w:rsidRDefault="00BA4BEE" w:rsidP="00BA4BEE">
      <w:pPr>
        <w:tabs>
          <w:tab w:val="left" w:pos="567"/>
        </w:tabs>
        <w:spacing w:after="0" w:line="260" w:lineRule="exact"/>
        <w:jc w:val="center"/>
        <w:rPr>
          <w:rFonts w:ascii="Times New Roman" w:eastAsia="Times New Roman" w:hAnsi="Times New Roman"/>
          <w:snapToGrid w:val="0"/>
        </w:rPr>
      </w:pPr>
    </w:p>
    <w:p w14:paraId="7CFC454C"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A. ŽENKLINIMAS</w:t>
      </w:r>
    </w:p>
    <w:p w14:paraId="7CFC454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54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lastRenderedPageBreak/>
        <w:t>INFORMACIJA ANT IŠORINĖS PAKUOTĖS</w:t>
      </w:r>
    </w:p>
    <w:p w14:paraId="7CFC454F"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7CFC4550"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t>KARTONO DĖŽUTĖ</w:t>
      </w:r>
    </w:p>
    <w:p w14:paraId="7CFC455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3"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1.</w:t>
      </w:r>
      <w:r w:rsidRPr="00BA4BEE">
        <w:rPr>
          <w:rFonts w:ascii="Times New Roman" w:eastAsia="Times New Roman" w:hAnsi="Times New Roman"/>
          <w:b/>
          <w:snapToGrid w:val="0"/>
        </w:rPr>
        <w:tab/>
      </w:r>
      <w:r w:rsidRPr="00BA4BEE">
        <w:rPr>
          <w:rFonts w:ascii="Times New Roman" w:eastAsia="Times New Roman" w:hAnsi="Times New Roman"/>
          <w:b/>
          <w:caps/>
          <w:snapToGrid w:val="0"/>
        </w:rPr>
        <w:t>VAISTINIO</w:t>
      </w:r>
      <w:r w:rsidRPr="00BA4BEE">
        <w:rPr>
          <w:rFonts w:ascii="Times New Roman" w:eastAsia="Times New Roman" w:hAnsi="Times New Roman"/>
          <w:b/>
          <w:snapToGrid w:val="0"/>
        </w:rPr>
        <w:t xml:space="preserve"> PREPARATO PAVADINIMAS</w:t>
      </w:r>
    </w:p>
    <w:p w14:paraId="7CFC455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5" w14:textId="6C50D53C" w:rsidR="00BA4BEE" w:rsidRPr="00BA4BEE" w:rsidRDefault="00DC7EBC" w:rsidP="00BA4BEE">
      <w:pPr>
        <w:tabs>
          <w:tab w:val="left" w:pos="567"/>
        </w:tabs>
        <w:spacing w:after="0" w:line="260" w:lineRule="exact"/>
        <w:rPr>
          <w:rFonts w:ascii="Times New Roman" w:eastAsia="Times New Roman" w:hAnsi="Times New Roman"/>
          <w:snapToGrid w:val="0"/>
        </w:rPr>
      </w:pPr>
      <w:r>
        <w:rPr>
          <w:rFonts w:ascii="Times New Roman" w:eastAsia="Times New Roman" w:hAnsi="Times New Roman"/>
          <w:bCs/>
          <w:iCs/>
          <w:snapToGrid w:val="0"/>
        </w:rPr>
        <w:t>PRESTILOL</w:t>
      </w:r>
      <w:r w:rsidR="00BA4BEE" w:rsidRPr="00BA4BEE">
        <w:rPr>
          <w:rFonts w:ascii="Times New Roman" w:eastAsia="Times New Roman" w:hAnsi="Times New Roman"/>
          <w:snapToGrid w:val="0"/>
        </w:rPr>
        <w:t xml:space="preserve"> 10 mg/10 mg plėvele dengtos tabletės</w:t>
      </w:r>
    </w:p>
    <w:p w14:paraId="7CFC455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noProof/>
          <w:snapToGrid w:val="0"/>
        </w:rPr>
        <w:t>bizoprololio fumaratas / perindoprilio argininas</w:t>
      </w:r>
    </w:p>
    <w:p w14:paraId="7CFC455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BA4BEE">
        <w:rPr>
          <w:rFonts w:ascii="Times New Roman" w:eastAsia="Times New Roman" w:hAnsi="Times New Roman"/>
          <w:b/>
          <w:snapToGrid w:val="0"/>
        </w:rPr>
        <w:t>2.</w:t>
      </w:r>
      <w:r w:rsidRPr="00BA4BEE">
        <w:rPr>
          <w:rFonts w:ascii="Times New Roman" w:eastAsia="Times New Roman" w:hAnsi="Times New Roman"/>
          <w:b/>
          <w:snapToGrid w:val="0"/>
        </w:rPr>
        <w:tab/>
        <w:t>VEIKLIOJI (-IOS) MEDŽIAGA (-OS) IR JOS (-Ų) KIEKIS (-IAI)</w:t>
      </w:r>
    </w:p>
    <w:p w14:paraId="7CFC455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B" w14:textId="77777777" w:rsidR="00BA4BEE" w:rsidRPr="00BA4BEE" w:rsidRDefault="00C3415E" w:rsidP="00BA4B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BA4BEE" w:rsidRPr="00BA4BEE">
        <w:rPr>
          <w:rFonts w:ascii="Times New Roman" w:eastAsia="SimSun" w:hAnsi="Times New Roman"/>
          <w:lang w:eastAsia="zh-CN"/>
        </w:rPr>
        <w:t xml:space="preserve">ienoje plėvele dengtoje tabletėje yra 10 mg </w:t>
      </w:r>
      <w:proofErr w:type="spellStart"/>
      <w:r w:rsidR="00BA4BEE" w:rsidRPr="00BA4BEE">
        <w:rPr>
          <w:rFonts w:ascii="Times New Roman" w:eastAsia="SimSun" w:hAnsi="Times New Roman"/>
          <w:lang w:eastAsia="zh-CN"/>
        </w:rPr>
        <w:t>bizoprololio</w:t>
      </w:r>
      <w:proofErr w:type="spellEnd"/>
      <w:r w:rsidR="00BA4BEE" w:rsidRPr="00BA4BEE">
        <w:rPr>
          <w:rFonts w:ascii="Times New Roman" w:eastAsia="SimSun" w:hAnsi="Times New Roman"/>
          <w:lang w:eastAsia="zh-CN"/>
        </w:rPr>
        <w:t xml:space="preserve"> </w:t>
      </w:r>
      <w:proofErr w:type="spellStart"/>
      <w:r w:rsidR="00BA4BEE" w:rsidRPr="00BA4BEE">
        <w:rPr>
          <w:rFonts w:ascii="Times New Roman" w:eastAsia="SimSun" w:hAnsi="Times New Roman"/>
          <w:lang w:eastAsia="zh-CN"/>
        </w:rPr>
        <w:t>fumarato</w:t>
      </w:r>
      <w:proofErr w:type="spellEnd"/>
      <w:r w:rsidR="00BA4BEE" w:rsidRPr="00BA4BEE">
        <w:rPr>
          <w:rFonts w:ascii="Times New Roman" w:eastAsia="SimSun" w:hAnsi="Times New Roman"/>
          <w:lang w:eastAsia="zh-CN"/>
        </w:rPr>
        <w:t xml:space="preserve"> (atitinka 8,49 mg </w:t>
      </w:r>
      <w:proofErr w:type="spellStart"/>
      <w:r w:rsidR="00BA4BEE" w:rsidRPr="00BA4BEE">
        <w:rPr>
          <w:rFonts w:ascii="Times New Roman" w:eastAsia="SimSun" w:hAnsi="Times New Roman"/>
          <w:lang w:eastAsia="zh-CN"/>
        </w:rPr>
        <w:t>bizoprololio</w:t>
      </w:r>
      <w:proofErr w:type="spellEnd"/>
      <w:r w:rsidR="00BA4BEE" w:rsidRPr="00BA4BEE">
        <w:rPr>
          <w:rFonts w:ascii="Times New Roman" w:eastAsia="SimSun" w:hAnsi="Times New Roman"/>
          <w:lang w:eastAsia="zh-CN"/>
        </w:rPr>
        <w:t xml:space="preserve">) ir 10 mg </w:t>
      </w:r>
      <w:proofErr w:type="spellStart"/>
      <w:r w:rsidR="00BA4BEE" w:rsidRPr="00BA4BEE">
        <w:rPr>
          <w:rFonts w:ascii="Times New Roman" w:eastAsia="SimSun" w:hAnsi="Times New Roman"/>
          <w:lang w:eastAsia="zh-CN"/>
        </w:rPr>
        <w:t>perindoprilio</w:t>
      </w:r>
      <w:proofErr w:type="spellEnd"/>
      <w:r w:rsidR="00BA4BEE" w:rsidRPr="00BA4BEE">
        <w:rPr>
          <w:rFonts w:ascii="Times New Roman" w:eastAsia="SimSun" w:hAnsi="Times New Roman"/>
          <w:lang w:eastAsia="zh-CN"/>
        </w:rPr>
        <w:t xml:space="preserve"> </w:t>
      </w:r>
      <w:proofErr w:type="spellStart"/>
      <w:r w:rsidR="00BA4BEE" w:rsidRPr="00BA4BEE">
        <w:rPr>
          <w:rFonts w:ascii="Times New Roman" w:eastAsia="SimSun" w:hAnsi="Times New Roman"/>
          <w:lang w:eastAsia="zh-CN"/>
        </w:rPr>
        <w:t>arginino</w:t>
      </w:r>
      <w:proofErr w:type="spellEnd"/>
      <w:r w:rsidR="00BA4BEE" w:rsidRPr="00BA4BEE">
        <w:rPr>
          <w:rFonts w:ascii="Times New Roman" w:eastAsia="SimSun" w:hAnsi="Times New Roman"/>
          <w:lang w:eastAsia="zh-CN"/>
        </w:rPr>
        <w:t xml:space="preserve"> (atitinka 6,790 mg </w:t>
      </w:r>
      <w:proofErr w:type="spellStart"/>
      <w:r w:rsidR="00BA4BEE" w:rsidRPr="00BA4BEE">
        <w:rPr>
          <w:rFonts w:ascii="Times New Roman" w:eastAsia="SimSun" w:hAnsi="Times New Roman"/>
          <w:lang w:eastAsia="zh-CN"/>
        </w:rPr>
        <w:t>perindoprilio</w:t>
      </w:r>
      <w:proofErr w:type="spellEnd"/>
      <w:r w:rsidR="00BA4BEE" w:rsidRPr="00BA4BEE">
        <w:rPr>
          <w:rFonts w:ascii="Times New Roman" w:eastAsia="SimSun" w:hAnsi="Times New Roman"/>
          <w:lang w:eastAsia="zh-CN"/>
        </w:rPr>
        <w:t>).</w:t>
      </w:r>
    </w:p>
    <w:p w14:paraId="7CFC455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3.</w:t>
      </w:r>
      <w:r w:rsidRPr="00BA4BEE">
        <w:rPr>
          <w:rFonts w:ascii="Times New Roman" w:eastAsia="Times New Roman" w:hAnsi="Times New Roman"/>
          <w:b/>
          <w:snapToGrid w:val="0"/>
        </w:rPr>
        <w:tab/>
        <w:t>PAGALBINIŲ MEDŽIAGŲ SĄRAŠAS</w:t>
      </w:r>
    </w:p>
    <w:p w14:paraId="7CFC455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1"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4.</w:t>
      </w:r>
      <w:r w:rsidRPr="00BA4BEE">
        <w:rPr>
          <w:rFonts w:ascii="Times New Roman" w:eastAsia="Times New Roman" w:hAnsi="Times New Roman"/>
          <w:b/>
          <w:snapToGrid w:val="0"/>
        </w:rPr>
        <w:tab/>
        <w:t>FARMACINĖ FORMA IR KIEKIS PAKUOTĖJE</w:t>
      </w:r>
    </w:p>
    <w:p w14:paraId="7CFC456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19DBFDFF" w14:textId="77777777" w:rsidR="00210F02" w:rsidRPr="00DE378B" w:rsidRDefault="00210F02" w:rsidP="00210F02">
      <w:pPr>
        <w:spacing w:after="0" w:line="240" w:lineRule="auto"/>
        <w:rPr>
          <w:rFonts w:ascii="Times New Roman" w:eastAsia="Times New Roman" w:hAnsi="Times New Roman"/>
          <w:snapToGrid w:val="0"/>
        </w:rPr>
      </w:pPr>
      <w:r w:rsidRPr="003101E8">
        <w:rPr>
          <w:rFonts w:ascii="Times New Roman" w:eastAsia="Times New Roman" w:hAnsi="Times New Roman"/>
          <w:snapToGrid w:val="0"/>
          <w:highlight w:val="lightGray"/>
        </w:rPr>
        <w:t>Plėvele dengtos tabletės</w:t>
      </w:r>
    </w:p>
    <w:p w14:paraId="27ABE985" w14:textId="77777777" w:rsidR="00210F02" w:rsidRPr="00DE378B" w:rsidRDefault="00210F02" w:rsidP="00210F02">
      <w:pPr>
        <w:spacing w:after="0" w:line="240" w:lineRule="auto"/>
        <w:rPr>
          <w:rFonts w:ascii="Times New Roman" w:eastAsia="Times New Roman" w:hAnsi="Times New Roman"/>
          <w:snapToGrid w:val="0"/>
        </w:rPr>
      </w:pPr>
    </w:p>
    <w:p w14:paraId="092A4A8B" w14:textId="77777777" w:rsidR="00210F02" w:rsidRPr="003101E8" w:rsidRDefault="00210F02" w:rsidP="00210F02">
      <w:pPr>
        <w:spacing w:after="0" w:line="240" w:lineRule="auto"/>
        <w:jc w:val="both"/>
        <w:rPr>
          <w:rFonts w:ascii="Times New Roman" w:eastAsia="Times New Roman" w:hAnsi="Times New Roman"/>
          <w:snapToGrid w:val="0"/>
        </w:rPr>
      </w:pPr>
      <w:r w:rsidRPr="003101E8">
        <w:rPr>
          <w:rFonts w:ascii="Times New Roman" w:eastAsia="Times New Roman" w:hAnsi="Times New Roman"/>
          <w:snapToGrid w:val="0"/>
        </w:rPr>
        <w:t>30 plėvele dengtų tablečių</w:t>
      </w:r>
    </w:p>
    <w:p w14:paraId="7CFC456C" w14:textId="77777777" w:rsidR="00BA4BEE" w:rsidRPr="00BA4BEE" w:rsidRDefault="00BA4BEE" w:rsidP="00BA4BEE">
      <w:pPr>
        <w:spacing w:after="0" w:line="240" w:lineRule="auto"/>
        <w:jc w:val="both"/>
        <w:rPr>
          <w:rFonts w:ascii="Times New Roman" w:eastAsia="Times New Roman" w:hAnsi="Times New Roman"/>
          <w:snapToGrid w:val="0"/>
          <w:highlight w:val="lightGray"/>
        </w:rPr>
      </w:pPr>
    </w:p>
    <w:p w14:paraId="7CFC456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5.</w:t>
      </w:r>
      <w:r w:rsidRPr="00BA4BEE">
        <w:rPr>
          <w:rFonts w:ascii="Times New Roman" w:eastAsia="Times New Roman" w:hAnsi="Times New Roman"/>
          <w:b/>
          <w:snapToGrid w:val="0"/>
        </w:rPr>
        <w:tab/>
        <w:t>VARTOJIMO METODAS IR BŪDAS (-AI)</w:t>
      </w:r>
    </w:p>
    <w:p w14:paraId="7CFC456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Vartoti per burną.</w:t>
      </w:r>
    </w:p>
    <w:p w14:paraId="7CFC457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Prieš vartojimą perskaitykite pakuotės lapelį.</w:t>
      </w:r>
    </w:p>
    <w:p w14:paraId="7CFC457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4"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6.</w:t>
      </w:r>
      <w:r w:rsidRPr="00BA4BEE">
        <w:rPr>
          <w:rFonts w:ascii="Times New Roman" w:eastAsia="Times New Roman" w:hAnsi="Times New Roman"/>
          <w:b/>
          <w:snapToGrid w:val="0"/>
        </w:rPr>
        <w:tab/>
        <w:t>SPECIALUS ĮSPĖJIMAS, KAD VAISTINĮ PREPARATĄ BŪTINA LAIKYTI VAIKAMS NEPASTEBIMOJE IR NEPASIEKIAMOJE VIETOJE</w:t>
      </w:r>
    </w:p>
    <w:p w14:paraId="7CFC457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Laikyti vaikams nepastebimoje ir nepasiekiamoje vietoje.</w:t>
      </w:r>
    </w:p>
    <w:p w14:paraId="7CFC457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7.</w:t>
      </w:r>
      <w:r w:rsidRPr="00BA4BEE">
        <w:rPr>
          <w:rFonts w:ascii="Times New Roman" w:eastAsia="Times New Roman" w:hAnsi="Times New Roman"/>
          <w:b/>
          <w:snapToGrid w:val="0"/>
        </w:rPr>
        <w:tab/>
        <w:t>KITAS (-I) SPECIALUS (-ŪS) ĮSPĖJIMAS (-AI) (JEI REIKIA)</w:t>
      </w:r>
    </w:p>
    <w:p w14:paraId="7CFC457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C"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8.</w:t>
      </w:r>
      <w:r w:rsidRPr="00BA4BEE">
        <w:rPr>
          <w:rFonts w:ascii="Times New Roman" w:eastAsia="Times New Roman" w:hAnsi="Times New Roman"/>
          <w:b/>
          <w:snapToGrid w:val="0"/>
        </w:rPr>
        <w:tab/>
        <w:t>TINKAMUMO LAIKAS</w:t>
      </w:r>
    </w:p>
    <w:p w14:paraId="7CFC457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4143C694" w14:textId="77777777" w:rsidR="001448EB" w:rsidRPr="00DE378B" w:rsidRDefault="001448EB" w:rsidP="001448EB">
      <w:pPr>
        <w:tabs>
          <w:tab w:val="left" w:pos="567"/>
        </w:tabs>
        <w:spacing w:after="0" w:line="260" w:lineRule="exact"/>
        <w:rPr>
          <w:rFonts w:ascii="Times New Roman" w:eastAsia="Times New Roman" w:hAnsi="Times New Roman"/>
          <w:snapToGrid w:val="0"/>
        </w:rPr>
      </w:pPr>
      <w:bookmarkStart w:id="0" w:name="_Hlk77847927"/>
      <w:r w:rsidRPr="003101E8">
        <w:rPr>
          <w:rFonts w:ascii="Times New Roman" w:eastAsia="Times New Roman" w:hAnsi="Times New Roman"/>
          <w:snapToGrid w:val="0"/>
        </w:rPr>
        <w:t>EXP</w:t>
      </w:r>
      <w:r>
        <w:rPr>
          <w:rFonts w:ascii="Times New Roman" w:eastAsia="Times New Roman" w:hAnsi="Times New Roman"/>
          <w:snapToGrid w:val="0"/>
        </w:rPr>
        <w:t>:</w:t>
      </w:r>
      <w:r w:rsidRPr="003101E8">
        <w:rPr>
          <w:rFonts w:ascii="Times New Roman" w:eastAsia="Times New Roman" w:hAnsi="Times New Roman"/>
          <w:snapToGrid w:val="0"/>
        </w:rPr>
        <w:t xml:space="preserve"> </w:t>
      </w:r>
      <w:r w:rsidRPr="0009569E">
        <w:rPr>
          <w:rFonts w:ascii="Times New Roman" w:eastAsia="Times New Roman" w:hAnsi="Times New Roman"/>
          <w:snapToGrid w:val="0"/>
          <w:highlight w:val="lightGray"/>
        </w:rPr>
        <w:t>{mm/MMMM}</w:t>
      </w:r>
    </w:p>
    <w:bookmarkEnd w:id="0"/>
    <w:p w14:paraId="6025FCDF" w14:textId="77777777" w:rsidR="001448EB" w:rsidRPr="00DE378B" w:rsidRDefault="001448EB" w:rsidP="001448EB">
      <w:pPr>
        <w:tabs>
          <w:tab w:val="left" w:pos="567"/>
        </w:tabs>
        <w:spacing w:after="0" w:line="260" w:lineRule="exact"/>
        <w:rPr>
          <w:rFonts w:ascii="Times New Roman" w:eastAsia="Times New Roman" w:hAnsi="Times New Roman"/>
          <w:snapToGrid w:val="0"/>
        </w:rPr>
      </w:pPr>
    </w:p>
    <w:p w14:paraId="2C62E070" w14:textId="39F651F2" w:rsidR="001448EB" w:rsidRPr="005E1E13" w:rsidRDefault="001448EB" w:rsidP="001448EB">
      <w:pPr>
        <w:spacing w:after="0" w:line="240" w:lineRule="auto"/>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 xml:space="preserve">Tablečių </w:t>
      </w:r>
      <w:proofErr w:type="spellStart"/>
      <w:r w:rsidRPr="005E1E13">
        <w:rPr>
          <w:rFonts w:ascii="Times New Roman" w:eastAsia="Times New Roman" w:hAnsi="Times New Roman"/>
          <w:snapToGrid w:val="0"/>
          <w:highlight w:val="lightGray"/>
        </w:rPr>
        <w:t>talpyklė</w:t>
      </w:r>
      <w:proofErr w:type="spellEnd"/>
      <w:r w:rsidRPr="005E1E13">
        <w:rPr>
          <w:rFonts w:ascii="Times New Roman" w:eastAsia="Times New Roman" w:hAnsi="Times New Roman"/>
          <w:snapToGrid w:val="0"/>
          <w:highlight w:val="lightGray"/>
        </w:rPr>
        <w:t>, kurioje yra 30 plėvele dengtų tablečių.</w:t>
      </w:r>
      <w:r w:rsidRPr="003101E8">
        <w:rPr>
          <w:rFonts w:ascii="Times New Roman" w:eastAsia="Times New Roman" w:hAnsi="Times New Roman"/>
          <w:snapToGrid w:val="0"/>
        </w:rPr>
        <w:t xml:space="preserve"> Atidarius </w:t>
      </w:r>
      <w:proofErr w:type="spellStart"/>
      <w:r w:rsidRPr="003101E8">
        <w:rPr>
          <w:rFonts w:ascii="Times New Roman" w:eastAsia="Times New Roman" w:hAnsi="Times New Roman"/>
          <w:snapToGrid w:val="0"/>
        </w:rPr>
        <w:t>talpyklę</w:t>
      </w:r>
      <w:proofErr w:type="spellEnd"/>
      <w:r w:rsidRPr="003101E8">
        <w:rPr>
          <w:rFonts w:ascii="Times New Roman" w:eastAsia="Times New Roman" w:hAnsi="Times New Roman"/>
          <w:snapToGrid w:val="0"/>
        </w:rPr>
        <w:t>, suvartoti per 60</w:t>
      </w:r>
      <w:r w:rsidR="00AE36DD">
        <w:rPr>
          <w:rFonts w:ascii="Times New Roman" w:eastAsia="Times New Roman" w:hAnsi="Times New Roman"/>
          <w:snapToGrid w:val="0"/>
        </w:rPr>
        <w:t> </w:t>
      </w:r>
      <w:r w:rsidRPr="003101E8">
        <w:rPr>
          <w:rFonts w:ascii="Times New Roman" w:eastAsia="Times New Roman" w:hAnsi="Times New Roman"/>
          <w:snapToGrid w:val="0"/>
        </w:rPr>
        <w:t>dienų.</w:t>
      </w:r>
    </w:p>
    <w:p w14:paraId="7CFC458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6" w14:textId="77777777" w:rsidR="00BA4BEE" w:rsidRPr="00BA4BEE" w:rsidRDefault="00BA4BEE" w:rsidP="00BA4BE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9.</w:t>
      </w:r>
      <w:r w:rsidRPr="00BA4BEE">
        <w:rPr>
          <w:rFonts w:ascii="Times New Roman" w:eastAsia="Times New Roman" w:hAnsi="Times New Roman"/>
          <w:b/>
          <w:snapToGrid w:val="0"/>
        </w:rPr>
        <w:tab/>
        <w:t>SPECIALIOS LAIKYMO SĄLYGOS</w:t>
      </w:r>
    </w:p>
    <w:p w14:paraId="7CFC458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b/>
          <w:snapToGrid w:val="0"/>
        </w:rPr>
      </w:pPr>
      <w:r w:rsidRPr="00BA4BEE">
        <w:rPr>
          <w:rFonts w:ascii="Times New Roman" w:eastAsia="Times New Roman" w:hAnsi="Times New Roman"/>
          <w:b/>
          <w:snapToGrid w:val="0"/>
        </w:rPr>
        <w:lastRenderedPageBreak/>
        <w:t>10.</w:t>
      </w:r>
      <w:r w:rsidRPr="00BA4BEE">
        <w:rPr>
          <w:rFonts w:ascii="Times New Roman" w:eastAsia="Times New Roman" w:hAnsi="Times New Roman"/>
          <w:b/>
          <w:snapToGrid w:val="0"/>
        </w:rPr>
        <w:tab/>
        <w:t>SPECIALIOS ATSARGUMO PRIEMONĖS DĖL NESUVARTOTO VAISTINIO PREPARATO AR JO ATLIEKŲ TVARKYMO (JEI REIKIA)</w:t>
      </w:r>
    </w:p>
    <w:p w14:paraId="7CFC458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C" w14:textId="034EC7B6"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BA4BEE">
        <w:rPr>
          <w:rFonts w:ascii="Times New Roman" w:eastAsia="Times New Roman" w:hAnsi="Times New Roman"/>
          <w:b/>
          <w:snapToGrid w:val="0"/>
        </w:rPr>
        <w:t>11.</w:t>
      </w:r>
      <w:r w:rsidRPr="00BA4BEE">
        <w:rPr>
          <w:rFonts w:ascii="Times New Roman" w:eastAsia="Times New Roman" w:hAnsi="Times New Roman"/>
          <w:b/>
          <w:snapToGrid w:val="0"/>
        </w:rPr>
        <w:tab/>
      </w:r>
      <w:r w:rsidR="00F05258" w:rsidRPr="00BA31B1">
        <w:rPr>
          <w:rFonts w:ascii="Times New Roman" w:hAnsi="Times New Roman"/>
          <w:b/>
          <w:caps/>
          <w:snapToGrid w:val="0"/>
        </w:rPr>
        <w:t>LYGIAGRETUS IMPORTUOTOJAS</w:t>
      </w:r>
    </w:p>
    <w:p w14:paraId="7CFC458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02E271C0" w14:textId="77777777" w:rsidR="00AE682A" w:rsidRPr="00487365" w:rsidRDefault="00AE682A" w:rsidP="00AE682A">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UAB „Nemuno vaistinė“</w:t>
      </w:r>
    </w:p>
    <w:p w14:paraId="44328A7F" w14:textId="77777777" w:rsidR="00AE682A" w:rsidRPr="00487365" w:rsidRDefault="00AE682A" w:rsidP="00AE682A">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9-ojo Forto g. 70</w:t>
      </w:r>
    </w:p>
    <w:p w14:paraId="61F8095F" w14:textId="77777777" w:rsidR="00AE682A" w:rsidRPr="00487365" w:rsidRDefault="00AE682A" w:rsidP="00AE682A">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LT-48179 Kaunas</w:t>
      </w:r>
    </w:p>
    <w:p w14:paraId="4D215571" w14:textId="67C6F7D6" w:rsidR="00AE682A" w:rsidRPr="00BA4BEE" w:rsidRDefault="00AE682A" w:rsidP="00AE682A">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Lietuva</w:t>
      </w:r>
    </w:p>
    <w:p w14:paraId="7CFC459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4" w14:textId="62FE850C"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12.</w:t>
      </w:r>
      <w:r w:rsidRPr="00BA4BEE">
        <w:rPr>
          <w:rFonts w:ascii="Times New Roman" w:eastAsia="Times New Roman" w:hAnsi="Times New Roman"/>
          <w:b/>
          <w:snapToGrid w:val="0"/>
        </w:rPr>
        <w:tab/>
      </w:r>
      <w:r w:rsidR="00371C90" w:rsidRPr="00B56C02">
        <w:rPr>
          <w:rFonts w:ascii="Times New Roman" w:hAnsi="Times New Roman"/>
          <w:b/>
          <w:snapToGrid w:val="0"/>
        </w:rPr>
        <w:t>LYGIAGRETAUS IMPORTO LEIDIMO NUMERIS (-IAI)</w:t>
      </w:r>
    </w:p>
    <w:p w14:paraId="7CFC459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6C2CDB37" w14:textId="35A93D85" w:rsidR="009B71DF" w:rsidRPr="00AA4758" w:rsidRDefault="00783DAD" w:rsidP="009B71DF">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783DAD">
        <w:rPr>
          <w:rFonts w:ascii="Times New Roman" w:eastAsia="Times New Roman" w:hAnsi="Times New Roman"/>
          <w:snapToGrid w:val="0"/>
          <w:highlight w:val="lightGray"/>
        </w:rPr>
        <w:t>N30</w:t>
      </w:r>
      <w:r>
        <w:rPr>
          <w:rFonts w:ascii="Times New Roman" w:eastAsia="Times New Roman" w:hAnsi="Times New Roman"/>
          <w:snapToGrid w:val="0"/>
        </w:rPr>
        <w:t xml:space="preserve"> - </w:t>
      </w:r>
      <w:r w:rsidR="009B71DF" w:rsidRPr="00AA4758">
        <w:rPr>
          <w:rFonts w:ascii="Times New Roman" w:eastAsia="Times New Roman" w:hAnsi="Times New Roman"/>
          <w:snapToGrid w:val="0"/>
        </w:rPr>
        <w:t>LT/</w:t>
      </w:r>
      <w:r w:rsidR="009B71DF">
        <w:rPr>
          <w:rFonts w:ascii="Times New Roman" w:eastAsia="Times New Roman" w:hAnsi="Times New Roman"/>
          <w:snapToGrid w:val="0"/>
        </w:rPr>
        <w:t>L</w:t>
      </w:r>
      <w:r w:rsidR="009B71DF" w:rsidRPr="00AA4758">
        <w:rPr>
          <w:rFonts w:ascii="Times New Roman" w:eastAsia="Times New Roman" w:hAnsi="Times New Roman"/>
          <w:snapToGrid w:val="0"/>
        </w:rPr>
        <w:t>/</w:t>
      </w:r>
      <w:r>
        <w:t>25/2917/001</w:t>
      </w:r>
    </w:p>
    <w:p w14:paraId="7CFC459D"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p>
    <w:p w14:paraId="7CFC459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F"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13.</w:t>
      </w:r>
      <w:r w:rsidRPr="00BA4BEE">
        <w:rPr>
          <w:rFonts w:ascii="Times New Roman" w:eastAsia="Times New Roman" w:hAnsi="Times New Roman"/>
          <w:b/>
          <w:snapToGrid w:val="0"/>
        </w:rPr>
        <w:tab/>
        <w:t xml:space="preserve">SERIJOS NUMERIS </w:t>
      </w:r>
    </w:p>
    <w:p w14:paraId="7CFC45A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F922AD0" w14:textId="77777777" w:rsidR="00890B9D" w:rsidRPr="00DE378B" w:rsidRDefault="00890B9D" w:rsidP="00890B9D">
      <w:pPr>
        <w:tabs>
          <w:tab w:val="left" w:pos="567"/>
        </w:tabs>
        <w:spacing w:after="0" w:line="260" w:lineRule="exact"/>
        <w:rPr>
          <w:rFonts w:ascii="Times New Roman" w:eastAsia="Times New Roman" w:hAnsi="Times New Roman"/>
          <w:snapToGrid w:val="0"/>
        </w:rPr>
      </w:pPr>
      <w:r w:rsidRPr="003101E8">
        <w:rPr>
          <w:rFonts w:ascii="Times New Roman" w:eastAsia="Times New Roman" w:hAnsi="Times New Roman"/>
          <w:snapToGrid w:val="0"/>
        </w:rPr>
        <w:t>Lot</w:t>
      </w:r>
      <w:r>
        <w:rPr>
          <w:rFonts w:ascii="Times New Roman" w:eastAsia="Times New Roman" w:hAnsi="Times New Roman"/>
          <w:snapToGrid w:val="0"/>
        </w:rPr>
        <w:t xml:space="preserve">: </w:t>
      </w:r>
      <w:r w:rsidRPr="003101E8">
        <w:rPr>
          <w:rFonts w:ascii="Times New Roman" w:eastAsia="Times New Roman" w:hAnsi="Times New Roman"/>
          <w:snapToGrid w:val="0"/>
          <w:highlight w:val="lightGray"/>
        </w:rPr>
        <w:t>{numeris}</w:t>
      </w:r>
    </w:p>
    <w:p w14:paraId="7CFC45A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5"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14.</w:t>
      </w:r>
      <w:r w:rsidRPr="00BA4BEE">
        <w:rPr>
          <w:rFonts w:ascii="Times New Roman" w:eastAsia="Times New Roman" w:hAnsi="Times New Roman"/>
          <w:b/>
          <w:snapToGrid w:val="0"/>
        </w:rPr>
        <w:tab/>
        <w:t>PARDAVIMO (IŠDAVIMO) TVARKA</w:t>
      </w:r>
    </w:p>
    <w:p w14:paraId="7CFC45A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Receptinis </w:t>
      </w:r>
      <w:r w:rsidR="00C3415E">
        <w:rPr>
          <w:rFonts w:ascii="Times New Roman" w:eastAsia="Times New Roman" w:hAnsi="Times New Roman"/>
          <w:snapToGrid w:val="0"/>
        </w:rPr>
        <w:t>vaistas</w:t>
      </w:r>
      <w:r w:rsidRPr="00BA4BEE">
        <w:rPr>
          <w:rFonts w:ascii="Times New Roman" w:eastAsia="Times New Roman" w:hAnsi="Times New Roman"/>
          <w:snapToGrid w:val="0"/>
        </w:rPr>
        <w:t>.</w:t>
      </w:r>
    </w:p>
    <w:p w14:paraId="7CFC45A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A" w14:textId="77777777" w:rsidR="00BA4BEE" w:rsidRPr="00BA4BEE" w:rsidRDefault="00BA4BEE" w:rsidP="00BA4BE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15.</w:t>
      </w:r>
      <w:r w:rsidRPr="00BA4BEE">
        <w:rPr>
          <w:rFonts w:ascii="Times New Roman" w:eastAsia="Times New Roman" w:hAnsi="Times New Roman"/>
          <w:b/>
          <w:snapToGrid w:val="0"/>
        </w:rPr>
        <w:tab/>
        <w:t>VARTOJIMO INSTRUKCIJA</w:t>
      </w:r>
    </w:p>
    <w:p w14:paraId="7CFC45A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D" w14:textId="77777777" w:rsidR="00BA4BEE" w:rsidRPr="0090615C" w:rsidRDefault="00BA4BEE" w:rsidP="00BA4BE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b/>
          <w:snapToGrid w:val="0"/>
        </w:rPr>
        <w:t>16.</w:t>
      </w:r>
      <w:r w:rsidRPr="00BA4BEE">
        <w:rPr>
          <w:rFonts w:ascii="Times New Roman" w:eastAsia="Times New Roman" w:hAnsi="Times New Roman"/>
          <w:b/>
          <w:snapToGrid w:val="0"/>
        </w:rPr>
        <w:tab/>
        <w:t>INFORMACIJA BRAILIO RAŠ</w:t>
      </w:r>
      <w:r w:rsidRPr="003243AD">
        <w:rPr>
          <w:rFonts w:ascii="Times New Roman" w:eastAsia="Times New Roman" w:hAnsi="Times New Roman"/>
          <w:b/>
          <w:snapToGrid w:val="0"/>
        </w:rPr>
        <w:t>TU</w:t>
      </w:r>
    </w:p>
    <w:p w14:paraId="7CFC45A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F" w14:textId="19BE1BBC" w:rsidR="00BA4BEE" w:rsidRDefault="0054309D" w:rsidP="00BA4BEE">
      <w:pPr>
        <w:spacing w:after="0" w:line="240" w:lineRule="auto"/>
        <w:rPr>
          <w:rFonts w:ascii="Times New Roman" w:eastAsia="Times New Roman" w:hAnsi="Times New Roman"/>
          <w:snapToGrid w:val="0"/>
        </w:rPr>
      </w:pPr>
      <w:proofErr w:type="spellStart"/>
      <w:r>
        <w:rPr>
          <w:rFonts w:ascii="Times New Roman" w:eastAsia="Times New Roman" w:hAnsi="Times New Roman"/>
          <w:bCs/>
          <w:iCs/>
          <w:snapToGrid w:val="0"/>
        </w:rPr>
        <w:t>prestilol</w:t>
      </w:r>
      <w:proofErr w:type="spellEnd"/>
      <w:r w:rsidR="00BA4BEE" w:rsidRPr="00BA4BEE">
        <w:rPr>
          <w:rFonts w:ascii="Times New Roman" w:eastAsia="Times New Roman" w:hAnsi="Times New Roman"/>
          <w:snapToGrid w:val="0"/>
        </w:rPr>
        <w:t xml:space="preserve"> 10 mg/10 mg</w:t>
      </w:r>
    </w:p>
    <w:p w14:paraId="7CFC45B0" w14:textId="77777777" w:rsidR="001702CF" w:rsidRDefault="001702CF" w:rsidP="001702CF">
      <w:pPr>
        <w:spacing w:after="0" w:line="240" w:lineRule="auto"/>
        <w:rPr>
          <w:rFonts w:ascii="Times New Roman" w:eastAsia="Times New Roman" w:hAnsi="Times New Roman"/>
          <w:iCs/>
          <w:snapToGrid w:val="0"/>
        </w:rPr>
      </w:pPr>
    </w:p>
    <w:p w14:paraId="7CFC45B1" w14:textId="77777777" w:rsidR="001702CF" w:rsidRPr="00974731" w:rsidRDefault="001702CF" w:rsidP="001702CF">
      <w:pPr>
        <w:tabs>
          <w:tab w:val="left" w:pos="567"/>
        </w:tabs>
        <w:spacing w:after="0" w:line="240" w:lineRule="auto"/>
        <w:jc w:val="both"/>
        <w:rPr>
          <w:rFonts w:ascii="Times New Roman" w:eastAsia="Times New Roman" w:hAnsi="Times New Roman"/>
        </w:rPr>
      </w:pPr>
    </w:p>
    <w:p w14:paraId="7CFC45B2" w14:textId="77777777" w:rsidR="001702CF" w:rsidRPr="00B8193A" w:rsidRDefault="001702CF" w:rsidP="001702C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7CFC45B3" w14:textId="77777777" w:rsidR="001702CF" w:rsidRPr="00B8193A" w:rsidRDefault="001702CF" w:rsidP="001702CF">
      <w:pPr>
        <w:tabs>
          <w:tab w:val="left" w:pos="567"/>
        </w:tabs>
        <w:spacing w:after="0" w:line="240" w:lineRule="auto"/>
        <w:jc w:val="both"/>
        <w:rPr>
          <w:rFonts w:ascii="Times New Roman" w:eastAsia="Times New Roman" w:hAnsi="Times New Roman"/>
        </w:rPr>
      </w:pPr>
    </w:p>
    <w:p w14:paraId="7CFC45B4" w14:textId="77777777" w:rsidR="001702CF" w:rsidRPr="00BF539A" w:rsidRDefault="001702CF" w:rsidP="001702C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7CFC45B5" w14:textId="77777777" w:rsidR="001702CF" w:rsidRDefault="001702CF" w:rsidP="001702CF">
      <w:pPr>
        <w:tabs>
          <w:tab w:val="left" w:pos="567"/>
        </w:tabs>
        <w:spacing w:after="0" w:line="240" w:lineRule="auto"/>
        <w:jc w:val="both"/>
        <w:rPr>
          <w:rFonts w:ascii="Times New Roman" w:eastAsia="Times New Roman" w:hAnsi="Times New Roman"/>
        </w:rPr>
      </w:pPr>
    </w:p>
    <w:p w14:paraId="7CFC45B6" w14:textId="77777777" w:rsidR="001702CF" w:rsidRPr="00B8193A" w:rsidRDefault="001702CF" w:rsidP="001702CF">
      <w:pPr>
        <w:tabs>
          <w:tab w:val="left" w:pos="567"/>
        </w:tabs>
        <w:spacing w:after="0" w:line="240" w:lineRule="auto"/>
        <w:jc w:val="both"/>
        <w:rPr>
          <w:rFonts w:ascii="Times New Roman" w:eastAsia="Times New Roman" w:hAnsi="Times New Roman"/>
        </w:rPr>
      </w:pPr>
    </w:p>
    <w:p w14:paraId="7CFC45B7" w14:textId="77777777" w:rsidR="001702CF" w:rsidRPr="00B8193A" w:rsidRDefault="001702CF" w:rsidP="001702C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7CFC45B8" w14:textId="77777777" w:rsidR="001702CF" w:rsidRPr="00B8193A" w:rsidRDefault="001702CF" w:rsidP="001702CF">
      <w:pPr>
        <w:tabs>
          <w:tab w:val="left" w:pos="567"/>
        </w:tabs>
        <w:spacing w:after="0" w:line="240" w:lineRule="auto"/>
        <w:jc w:val="both"/>
        <w:rPr>
          <w:rFonts w:ascii="Times New Roman" w:eastAsia="Times New Roman" w:hAnsi="Times New Roman"/>
        </w:rPr>
      </w:pPr>
    </w:p>
    <w:p w14:paraId="7CFC45B9" w14:textId="62AE9752" w:rsidR="001702CF" w:rsidRPr="00BF539A" w:rsidRDefault="001702CF" w:rsidP="001702C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r w:rsidR="00FB7EB3">
        <w:rPr>
          <w:rFonts w:ascii="Times New Roman" w:eastAsia="Times New Roman" w:hAnsi="Times New Roman"/>
        </w:rPr>
        <w:t xml:space="preserve"> </w:t>
      </w:r>
      <w:r w:rsidR="00FB7EB3" w:rsidRPr="0090615C">
        <w:rPr>
          <w:rFonts w:ascii="Times New Roman" w:hAnsi="Times New Roman"/>
          <w:highlight w:val="lightGray"/>
          <w:lang w:val="fi-FI"/>
        </w:rPr>
        <w:t>{numeris}</w:t>
      </w:r>
    </w:p>
    <w:p w14:paraId="7CFC45BA" w14:textId="02998D28" w:rsidR="001702CF" w:rsidRPr="00FB7EB3" w:rsidRDefault="001702CF" w:rsidP="001702CF">
      <w:pPr>
        <w:tabs>
          <w:tab w:val="left" w:pos="567"/>
        </w:tabs>
        <w:spacing w:after="0" w:line="240" w:lineRule="auto"/>
        <w:jc w:val="both"/>
        <w:rPr>
          <w:rFonts w:ascii="Times New Roman" w:eastAsia="Times New Roman" w:hAnsi="Times New Roman"/>
          <w:highlight w:val="lightGray"/>
        </w:rPr>
      </w:pPr>
      <w:r w:rsidRPr="00FB7EB3">
        <w:rPr>
          <w:rFonts w:ascii="Times New Roman" w:eastAsia="Times New Roman" w:hAnsi="Times New Roman"/>
          <w:highlight w:val="lightGray"/>
        </w:rPr>
        <w:t>SN</w:t>
      </w:r>
      <w:r w:rsidR="00FB7EB3" w:rsidRPr="0090615C">
        <w:rPr>
          <w:rFonts w:ascii="Times New Roman" w:eastAsia="Times New Roman" w:hAnsi="Times New Roman"/>
          <w:highlight w:val="lightGray"/>
        </w:rPr>
        <w:t xml:space="preserve"> </w:t>
      </w:r>
      <w:r w:rsidR="00FB7EB3" w:rsidRPr="0090615C">
        <w:rPr>
          <w:rFonts w:ascii="Times New Roman" w:hAnsi="Times New Roman"/>
          <w:highlight w:val="lightGray"/>
          <w:lang w:val="es-ES"/>
        </w:rPr>
        <w:t>{numeris}</w:t>
      </w:r>
    </w:p>
    <w:p w14:paraId="7CFC45BB" w14:textId="40561D66" w:rsidR="001702CF" w:rsidRPr="00974731" w:rsidRDefault="001702CF" w:rsidP="001702CF">
      <w:pPr>
        <w:tabs>
          <w:tab w:val="left" w:pos="567"/>
        </w:tabs>
        <w:spacing w:after="0" w:line="240" w:lineRule="auto"/>
        <w:jc w:val="both"/>
        <w:rPr>
          <w:rFonts w:ascii="Times New Roman" w:eastAsia="Times New Roman" w:hAnsi="Times New Roman"/>
        </w:rPr>
      </w:pPr>
      <w:r w:rsidRPr="00FB7EB3">
        <w:rPr>
          <w:rFonts w:ascii="Times New Roman" w:eastAsia="Times New Roman" w:hAnsi="Times New Roman"/>
          <w:highlight w:val="lightGray"/>
        </w:rPr>
        <w:t>NN</w:t>
      </w:r>
      <w:r w:rsidR="00FB7EB3" w:rsidRPr="0090615C">
        <w:rPr>
          <w:rFonts w:ascii="Times New Roman" w:eastAsia="Times New Roman" w:hAnsi="Times New Roman"/>
          <w:highlight w:val="lightGray"/>
        </w:rPr>
        <w:t xml:space="preserve"> </w:t>
      </w:r>
      <w:r w:rsidR="00FB7EB3" w:rsidRPr="0090615C">
        <w:rPr>
          <w:rFonts w:ascii="Times New Roman" w:hAnsi="Times New Roman"/>
          <w:highlight w:val="lightGray"/>
          <w:lang w:val="es-ES"/>
        </w:rPr>
        <w:t>{numeris}</w:t>
      </w:r>
    </w:p>
    <w:p w14:paraId="7CFC45BC" w14:textId="77777777" w:rsidR="001702CF" w:rsidRDefault="001702CF" w:rsidP="00BA4BEE">
      <w:pPr>
        <w:spacing w:after="0" w:line="240" w:lineRule="auto"/>
        <w:rPr>
          <w:rFonts w:ascii="Times New Roman" w:eastAsia="Times New Roman" w:hAnsi="Times New Roman"/>
          <w:iCs/>
          <w:snapToGrid w:val="0"/>
        </w:rPr>
      </w:pPr>
    </w:p>
    <w:p w14:paraId="528678C3" w14:textId="77777777" w:rsidR="003C2343" w:rsidRPr="003101E8" w:rsidRDefault="003C2343" w:rsidP="003C2343">
      <w:pPr>
        <w:numPr>
          <w:ilvl w:val="12"/>
          <w:numId w:val="0"/>
        </w:numPr>
        <w:spacing w:after="0" w:line="240" w:lineRule="auto"/>
        <w:jc w:val="both"/>
        <w:rPr>
          <w:rFonts w:ascii="Times New Roman" w:eastAsia="Times New Roman" w:hAnsi="Times New Roman"/>
          <w:b/>
          <w:bCs/>
          <w:snapToGrid w:val="0"/>
          <w:lang w:val="fr-FR"/>
        </w:rPr>
      </w:pPr>
      <w:r w:rsidRPr="003101E8">
        <w:rPr>
          <w:rFonts w:ascii="Times New Roman" w:eastAsia="Times New Roman" w:hAnsi="Times New Roman"/>
          <w:b/>
          <w:bCs/>
          <w:snapToGrid w:val="0"/>
          <w:lang w:val="fr-FR"/>
        </w:rPr>
        <w:t>Gamintojas:</w:t>
      </w:r>
    </w:p>
    <w:p w14:paraId="0BD3B21A" w14:textId="77777777" w:rsidR="003C2343" w:rsidRPr="00DE378B" w:rsidRDefault="003C2343" w:rsidP="003C2343">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Les Laboratoires Servier Industrie (LSI)</w:t>
      </w:r>
    </w:p>
    <w:p w14:paraId="53643A14" w14:textId="77777777" w:rsidR="003C2343" w:rsidRPr="0090615C" w:rsidRDefault="003C2343" w:rsidP="003C2343">
      <w:pPr>
        <w:numPr>
          <w:ilvl w:val="12"/>
          <w:numId w:val="0"/>
        </w:numPr>
        <w:spacing w:after="0" w:line="240" w:lineRule="auto"/>
        <w:jc w:val="both"/>
        <w:rPr>
          <w:rFonts w:ascii="Times New Roman" w:eastAsia="Times New Roman" w:hAnsi="Times New Roman"/>
          <w:bCs/>
          <w:noProof/>
          <w:snapToGrid w:val="0"/>
          <w:lang w:val="es-ES"/>
        </w:rPr>
      </w:pPr>
      <w:r w:rsidRPr="0090615C">
        <w:rPr>
          <w:rFonts w:ascii="Times New Roman" w:eastAsia="Times New Roman" w:hAnsi="Times New Roman"/>
          <w:snapToGrid w:val="0"/>
          <w:lang w:val="es-ES"/>
        </w:rPr>
        <w:t>905, route de Saran</w:t>
      </w:r>
    </w:p>
    <w:p w14:paraId="4714F8AB" w14:textId="77777777" w:rsidR="003C2343" w:rsidRPr="0090615C" w:rsidRDefault="003C2343" w:rsidP="003C2343">
      <w:pPr>
        <w:numPr>
          <w:ilvl w:val="12"/>
          <w:numId w:val="0"/>
        </w:numPr>
        <w:spacing w:after="0" w:line="240" w:lineRule="auto"/>
        <w:jc w:val="both"/>
        <w:rPr>
          <w:rFonts w:ascii="Times New Roman" w:eastAsia="Times New Roman" w:hAnsi="Times New Roman"/>
          <w:bCs/>
          <w:noProof/>
          <w:snapToGrid w:val="0"/>
          <w:lang w:val="es-ES"/>
        </w:rPr>
      </w:pPr>
      <w:r w:rsidRPr="0090615C">
        <w:rPr>
          <w:rFonts w:ascii="Times New Roman" w:eastAsia="Times New Roman" w:hAnsi="Times New Roman"/>
          <w:snapToGrid w:val="0"/>
          <w:lang w:val="es-ES"/>
        </w:rPr>
        <w:t>45520 Gidy</w:t>
      </w:r>
    </w:p>
    <w:p w14:paraId="0A948513" w14:textId="77777777" w:rsidR="003C2343" w:rsidRPr="0090615C" w:rsidRDefault="003C2343" w:rsidP="003C2343">
      <w:pPr>
        <w:numPr>
          <w:ilvl w:val="12"/>
          <w:numId w:val="0"/>
        </w:numPr>
        <w:spacing w:after="0" w:line="240" w:lineRule="auto"/>
        <w:jc w:val="both"/>
        <w:rPr>
          <w:rFonts w:ascii="Times New Roman" w:eastAsia="Times New Roman" w:hAnsi="Times New Roman"/>
          <w:bCs/>
          <w:noProof/>
          <w:snapToGrid w:val="0"/>
          <w:lang w:val="es-ES"/>
        </w:rPr>
      </w:pPr>
      <w:r w:rsidRPr="0090615C">
        <w:rPr>
          <w:rFonts w:ascii="Times New Roman" w:eastAsia="Times New Roman" w:hAnsi="Times New Roman"/>
          <w:iCs/>
          <w:snapToGrid w:val="0"/>
          <w:lang w:val="es-ES"/>
        </w:rPr>
        <w:t>Prancūzija</w:t>
      </w:r>
    </w:p>
    <w:p w14:paraId="7EC1F248" w14:textId="77777777" w:rsidR="003C2343" w:rsidRPr="0090615C" w:rsidRDefault="003C2343" w:rsidP="003C2343">
      <w:pPr>
        <w:numPr>
          <w:ilvl w:val="12"/>
          <w:numId w:val="0"/>
        </w:numPr>
        <w:spacing w:after="0" w:line="240" w:lineRule="auto"/>
        <w:jc w:val="both"/>
        <w:rPr>
          <w:rFonts w:ascii="Times New Roman" w:eastAsia="Times New Roman" w:hAnsi="Times New Roman"/>
          <w:bCs/>
          <w:noProof/>
          <w:snapToGrid w:val="0"/>
          <w:lang w:val="es-ES"/>
        </w:rPr>
      </w:pPr>
    </w:p>
    <w:p w14:paraId="71789FD3" w14:textId="77777777" w:rsidR="003C2343" w:rsidRPr="0090615C" w:rsidRDefault="003C2343" w:rsidP="003C2343">
      <w:pPr>
        <w:numPr>
          <w:ilvl w:val="12"/>
          <w:numId w:val="0"/>
        </w:numPr>
        <w:spacing w:after="0" w:line="240" w:lineRule="auto"/>
        <w:jc w:val="both"/>
        <w:rPr>
          <w:rFonts w:ascii="Times New Roman" w:eastAsia="Times New Roman" w:hAnsi="Times New Roman"/>
          <w:bCs/>
          <w:noProof/>
          <w:snapToGrid w:val="0"/>
          <w:lang w:val="es-ES"/>
        </w:rPr>
      </w:pPr>
      <w:r w:rsidRPr="0090615C">
        <w:rPr>
          <w:rFonts w:ascii="Times New Roman" w:eastAsia="Times New Roman" w:hAnsi="Times New Roman"/>
          <w:snapToGrid w:val="0"/>
          <w:color w:val="000000"/>
          <w:lang w:val="es-ES"/>
        </w:rPr>
        <w:t>arba</w:t>
      </w:r>
    </w:p>
    <w:p w14:paraId="3B98629B"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es-ES"/>
        </w:rPr>
      </w:pPr>
    </w:p>
    <w:p w14:paraId="600B9F03" w14:textId="77777777" w:rsidR="003C2343" w:rsidRPr="00DE378B" w:rsidRDefault="003C2343" w:rsidP="003C2343">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lastRenderedPageBreak/>
        <w:t>Servier (Ireland) Industries Ltd (SII)</w:t>
      </w:r>
    </w:p>
    <w:p w14:paraId="38E0139A" w14:textId="77777777" w:rsidR="003C2343" w:rsidRPr="00DE378B" w:rsidRDefault="003C2343" w:rsidP="003C2343">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Moneylands</w:t>
      </w:r>
      <w:proofErr w:type="spellEnd"/>
      <w:r w:rsidRPr="00DE378B">
        <w:rPr>
          <w:rFonts w:ascii="Times New Roman" w:eastAsia="Times New Roman" w:hAnsi="Times New Roman"/>
          <w:snapToGrid w:val="0"/>
          <w:lang w:val="en-US"/>
        </w:rPr>
        <w:t>, Gorey Road</w:t>
      </w:r>
    </w:p>
    <w:p w14:paraId="075CC8CD"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r w:rsidRPr="00DE378B">
        <w:rPr>
          <w:rFonts w:ascii="Times New Roman" w:eastAsia="Times New Roman" w:hAnsi="Times New Roman"/>
          <w:snapToGrid w:val="0"/>
          <w:lang w:val="en-US"/>
        </w:rPr>
        <w:t xml:space="preserve">Arklow - Co. </w:t>
      </w:r>
      <w:proofErr w:type="spellStart"/>
      <w:r w:rsidRPr="0090615C">
        <w:rPr>
          <w:rFonts w:ascii="Times New Roman" w:eastAsia="Times New Roman" w:hAnsi="Times New Roman"/>
          <w:snapToGrid w:val="0"/>
          <w:lang w:val="pl-PL"/>
        </w:rPr>
        <w:t>Wicklow</w:t>
      </w:r>
      <w:proofErr w:type="spellEnd"/>
    </w:p>
    <w:p w14:paraId="0D900963"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Airija</w:t>
      </w:r>
      <w:proofErr w:type="spellEnd"/>
    </w:p>
    <w:p w14:paraId="69C4D52F"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
    <w:p w14:paraId="3F334B15"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arba</w:t>
      </w:r>
    </w:p>
    <w:p w14:paraId="2DD44AC2"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
    <w:p w14:paraId="4444BE0E"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Anpharm</w:t>
      </w:r>
      <w:proofErr w:type="spellEnd"/>
      <w:r w:rsidRPr="0090615C">
        <w:rPr>
          <w:rFonts w:ascii="Times New Roman" w:eastAsia="Times New Roman" w:hAnsi="Times New Roman"/>
          <w:snapToGrid w:val="0"/>
          <w:lang w:val="pl-PL"/>
        </w:rPr>
        <w:t xml:space="preserve"> </w:t>
      </w:r>
      <w:proofErr w:type="spellStart"/>
      <w:r w:rsidRPr="0090615C">
        <w:rPr>
          <w:rFonts w:ascii="Times New Roman" w:eastAsia="Times New Roman" w:hAnsi="Times New Roman"/>
          <w:snapToGrid w:val="0"/>
          <w:lang w:val="pl-PL"/>
        </w:rPr>
        <w:t>Przedsiebiorstwo</w:t>
      </w:r>
      <w:proofErr w:type="spellEnd"/>
      <w:r w:rsidRPr="0090615C">
        <w:rPr>
          <w:rFonts w:ascii="Times New Roman" w:eastAsia="Times New Roman" w:hAnsi="Times New Roman"/>
          <w:snapToGrid w:val="0"/>
          <w:lang w:val="pl-PL"/>
        </w:rPr>
        <w:t xml:space="preserve"> Farmaceutyczne S.A. </w:t>
      </w:r>
    </w:p>
    <w:p w14:paraId="1C3C072A"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03-236 Warszawa, ul. Annopol 6b</w:t>
      </w:r>
    </w:p>
    <w:p w14:paraId="45EB9533"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Lenkija</w:t>
      </w:r>
      <w:proofErr w:type="spellEnd"/>
    </w:p>
    <w:p w14:paraId="79C78F2E"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
    <w:p w14:paraId="77CCC6C0"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arba</w:t>
      </w:r>
    </w:p>
    <w:p w14:paraId="05F1BB73"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
    <w:p w14:paraId="25B0DC75"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 xml:space="preserve">EGIS </w:t>
      </w:r>
      <w:proofErr w:type="spellStart"/>
      <w:r w:rsidRPr="0090615C">
        <w:rPr>
          <w:rFonts w:ascii="Times New Roman" w:eastAsia="Times New Roman" w:hAnsi="Times New Roman"/>
          <w:snapToGrid w:val="0"/>
          <w:lang w:val="pl-PL"/>
        </w:rPr>
        <w:t>Pharmaceuticals</w:t>
      </w:r>
      <w:proofErr w:type="spellEnd"/>
      <w:r w:rsidRPr="0090615C">
        <w:rPr>
          <w:rFonts w:ascii="Times New Roman" w:eastAsia="Times New Roman" w:hAnsi="Times New Roman"/>
          <w:snapToGrid w:val="0"/>
          <w:lang w:val="pl-PL"/>
        </w:rPr>
        <w:t xml:space="preserve"> PLC </w:t>
      </w:r>
    </w:p>
    <w:p w14:paraId="0D063864" w14:textId="0BB7C131" w:rsidR="003C2343" w:rsidRPr="00783DAD" w:rsidRDefault="003C2343" w:rsidP="003C2343">
      <w:pPr>
        <w:numPr>
          <w:ilvl w:val="12"/>
          <w:numId w:val="0"/>
        </w:numPr>
        <w:spacing w:after="0" w:line="240" w:lineRule="auto"/>
        <w:jc w:val="both"/>
        <w:rPr>
          <w:rFonts w:ascii="Times New Roman" w:eastAsia="Times New Roman" w:hAnsi="Times New Roman"/>
          <w:snapToGrid w:val="0"/>
          <w:lang w:val="pl-PL"/>
        </w:rPr>
      </w:pPr>
      <w:r w:rsidRPr="00783DAD">
        <w:rPr>
          <w:rFonts w:ascii="Times New Roman" w:eastAsia="Times New Roman" w:hAnsi="Times New Roman"/>
          <w:snapToGrid w:val="0"/>
          <w:lang w:val="pl-PL"/>
        </w:rPr>
        <w:t xml:space="preserve">H-9900 </w:t>
      </w:r>
      <w:proofErr w:type="spellStart"/>
      <w:r w:rsidRPr="00783DAD">
        <w:rPr>
          <w:rFonts w:ascii="Times New Roman" w:eastAsia="Times New Roman" w:hAnsi="Times New Roman"/>
          <w:snapToGrid w:val="0"/>
          <w:lang w:val="pl-PL"/>
        </w:rPr>
        <w:t>Körmend</w:t>
      </w:r>
      <w:proofErr w:type="spellEnd"/>
      <w:r w:rsidRPr="00783DAD">
        <w:rPr>
          <w:rFonts w:ascii="Times New Roman" w:eastAsia="Times New Roman" w:hAnsi="Times New Roman"/>
          <w:snapToGrid w:val="0"/>
          <w:lang w:val="pl-PL"/>
        </w:rPr>
        <w:t xml:space="preserve">, </w:t>
      </w:r>
      <w:proofErr w:type="spellStart"/>
      <w:r w:rsidRPr="00783DAD">
        <w:rPr>
          <w:rFonts w:ascii="Times New Roman" w:eastAsia="Times New Roman" w:hAnsi="Times New Roman"/>
          <w:snapToGrid w:val="0"/>
          <w:lang w:val="pl-PL"/>
        </w:rPr>
        <w:t>Mátyás</w:t>
      </w:r>
      <w:proofErr w:type="spellEnd"/>
      <w:r w:rsidRPr="00783DAD">
        <w:rPr>
          <w:rFonts w:ascii="Times New Roman" w:eastAsia="Times New Roman" w:hAnsi="Times New Roman"/>
          <w:snapToGrid w:val="0"/>
          <w:lang w:val="pl-PL"/>
        </w:rPr>
        <w:t xml:space="preserve"> </w:t>
      </w:r>
      <w:proofErr w:type="spellStart"/>
      <w:r w:rsidRPr="00783DAD">
        <w:rPr>
          <w:rFonts w:ascii="Times New Roman" w:eastAsia="Times New Roman" w:hAnsi="Times New Roman"/>
          <w:snapToGrid w:val="0"/>
          <w:lang w:val="pl-PL"/>
        </w:rPr>
        <w:t>király</w:t>
      </w:r>
      <w:proofErr w:type="spellEnd"/>
      <w:r w:rsidRPr="00783DAD">
        <w:rPr>
          <w:rFonts w:ascii="Times New Roman" w:eastAsia="Times New Roman" w:hAnsi="Times New Roman"/>
          <w:snapToGrid w:val="0"/>
          <w:lang w:val="pl-PL"/>
        </w:rPr>
        <w:t xml:space="preserve"> u. 65</w:t>
      </w:r>
    </w:p>
    <w:p w14:paraId="42AE1D89" w14:textId="77777777" w:rsidR="003C2343" w:rsidRPr="0090615C" w:rsidRDefault="003C2343" w:rsidP="003C2343">
      <w:pPr>
        <w:numPr>
          <w:ilvl w:val="12"/>
          <w:numId w:val="0"/>
        </w:numPr>
        <w:spacing w:after="0" w:line="240" w:lineRule="auto"/>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Vengrija</w:t>
      </w:r>
      <w:proofErr w:type="spellEnd"/>
    </w:p>
    <w:p w14:paraId="2CAFD601" w14:textId="77777777" w:rsidR="003C2343" w:rsidRDefault="003C2343" w:rsidP="003C2343">
      <w:pPr>
        <w:spacing w:after="0" w:line="240" w:lineRule="auto"/>
        <w:rPr>
          <w:rFonts w:ascii="Times New Roman" w:eastAsia="Times New Roman" w:hAnsi="Times New Roman"/>
          <w:iCs/>
          <w:snapToGrid w:val="0"/>
        </w:rPr>
      </w:pPr>
    </w:p>
    <w:p w14:paraId="22CE9739" w14:textId="77777777" w:rsidR="00E37FE8" w:rsidRDefault="00E37FE8" w:rsidP="00E37FE8">
      <w:pPr>
        <w:spacing w:after="0" w:line="240" w:lineRule="auto"/>
        <w:jc w:val="both"/>
        <w:rPr>
          <w:rFonts w:ascii="Times New Roman" w:eastAsia="Times New Roman" w:hAnsi="Times New Roman"/>
          <w:iCs/>
          <w:snapToGrid w:val="0"/>
        </w:rPr>
      </w:pPr>
      <w:r>
        <w:rPr>
          <w:rFonts w:ascii="Times New Roman" w:eastAsia="Times New Roman" w:hAnsi="Times New Roman"/>
          <w:iCs/>
          <w:snapToGrid w:val="0"/>
        </w:rPr>
        <w:t>Perpakavo UAB ,,Entafarma“</w:t>
      </w:r>
    </w:p>
    <w:p w14:paraId="6A8C17E8" w14:textId="77777777" w:rsidR="00E37FE8" w:rsidRDefault="00E37FE8" w:rsidP="00E37FE8">
      <w:pPr>
        <w:spacing w:after="0" w:line="240" w:lineRule="auto"/>
        <w:jc w:val="both"/>
        <w:rPr>
          <w:rFonts w:ascii="Times New Roman" w:eastAsia="Times New Roman" w:hAnsi="Times New Roman"/>
          <w:iCs/>
          <w:snapToGrid w:val="0"/>
        </w:rPr>
      </w:pPr>
    </w:p>
    <w:p w14:paraId="1B7E13F2" w14:textId="021EA604" w:rsidR="00E37FE8" w:rsidRPr="00244C89" w:rsidRDefault="00E37FE8" w:rsidP="00E37FE8">
      <w:pPr>
        <w:spacing w:after="0" w:line="240" w:lineRule="auto"/>
        <w:jc w:val="both"/>
        <w:rPr>
          <w:rFonts w:ascii="Times New Roman" w:eastAsia="Times New Roman" w:hAnsi="Times New Roman"/>
          <w:iCs/>
          <w:snapToGrid w:val="0"/>
        </w:rPr>
      </w:pPr>
      <w:r w:rsidRPr="00044BFA">
        <w:rPr>
          <w:rFonts w:ascii="Times New Roman" w:eastAsia="Times New Roman" w:hAnsi="Times New Roman"/>
          <w:iCs/>
          <w:snapToGrid w:val="0"/>
          <w:highlight w:val="lightGray"/>
        </w:rPr>
        <w:t>Perpakavimo serija:</w:t>
      </w:r>
    </w:p>
    <w:p w14:paraId="04BA8CD8" w14:textId="77777777" w:rsidR="00E37FE8" w:rsidRDefault="00E37FE8" w:rsidP="0090615C">
      <w:pPr>
        <w:tabs>
          <w:tab w:val="left" w:pos="567"/>
        </w:tabs>
        <w:spacing w:after="0" w:line="260" w:lineRule="exact"/>
        <w:rPr>
          <w:rFonts w:ascii="Times New Roman" w:eastAsia="Times New Roman" w:hAnsi="Times New Roman"/>
          <w:snapToGrid w:val="0"/>
        </w:rPr>
      </w:pPr>
    </w:p>
    <w:p w14:paraId="0D6BDFCA" w14:textId="77777777" w:rsidR="00E37FE8" w:rsidRDefault="00E37FE8">
      <w:pPr>
        <w:spacing w:after="0" w:line="240" w:lineRule="auto"/>
        <w:rPr>
          <w:rFonts w:ascii="Times New Roman" w:eastAsia="Times New Roman" w:hAnsi="Times New Roman"/>
          <w:snapToGrid w:val="0"/>
        </w:rPr>
      </w:pPr>
      <w:r>
        <w:rPr>
          <w:rFonts w:ascii="Times New Roman" w:eastAsia="Times New Roman" w:hAnsi="Times New Roman"/>
          <w:snapToGrid w:val="0"/>
        </w:rPr>
        <w:br w:type="page"/>
      </w:r>
    </w:p>
    <w:p w14:paraId="511BCA2B" w14:textId="77777777" w:rsidR="00E37FE8"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INFORMACIJA ANT VIDINĖS PAKUOTĖS</w:t>
      </w:r>
    </w:p>
    <w:p w14:paraId="3227C0DE" w14:textId="77777777" w:rsidR="00E37FE8"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3A1ED80B"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TABLEČIŲ TALPYKLĖ</w:t>
      </w:r>
    </w:p>
    <w:p w14:paraId="4C52FE34"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26EEF36C"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1.</w:t>
      </w:r>
      <w:r w:rsidRPr="00DE378B">
        <w:rPr>
          <w:rFonts w:ascii="Times New Roman" w:eastAsia="Times New Roman" w:hAnsi="Times New Roman"/>
          <w:b/>
          <w:snapToGrid w:val="0"/>
        </w:rPr>
        <w:tab/>
      </w:r>
      <w:r w:rsidRPr="00DE378B">
        <w:rPr>
          <w:rFonts w:ascii="Times New Roman" w:eastAsia="Times New Roman" w:hAnsi="Times New Roman"/>
          <w:b/>
          <w:caps/>
          <w:snapToGrid w:val="0"/>
        </w:rPr>
        <w:t>VAISTINIO</w:t>
      </w:r>
      <w:r w:rsidRPr="00DE378B">
        <w:rPr>
          <w:rFonts w:ascii="Times New Roman" w:eastAsia="Times New Roman" w:hAnsi="Times New Roman"/>
          <w:b/>
          <w:snapToGrid w:val="0"/>
        </w:rPr>
        <w:t xml:space="preserve"> PREPARATO PAVADINIMAS</w:t>
      </w:r>
    </w:p>
    <w:p w14:paraId="37FD4A9B"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0B23E405" w14:textId="48BF88F1" w:rsidR="00E37FE8" w:rsidRPr="00DE378B" w:rsidRDefault="00E37FE8" w:rsidP="00E37FE8">
      <w:pPr>
        <w:tabs>
          <w:tab w:val="left" w:pos="567"/>
        </w:tabs>
        <w:spacing w:after="0" w:line="260" w:lineRule="exact"/>
        <w:rPr>
          <w:rFonts w:ascii="Times New Roman" w:eastAsia="Times New Roman" w:hAnsi="Times New Roman"/>
          <w:snapToGrid w:val="0"/>
        </w:rPr>
      </w:pPr>
      <w:r>
        <w:rPr>
          <w:rFonts w:ascii="Times New Roman" w:eastAsia="Times New Roman" w:hAnsi="Times New Roman"/>
          <w:bCs/>
          <w:iCs/>
          <w:snapToGrid w:val="0"/>
        </w:rPr>
        <w:t>PRESTILOL</w:t>
      </w:r>
      <w:r>
        <w:rPr>
          <w:rFonts w:ascii="Times New Roman" w:eastAsia="Times New Roman" w:hAnsi="Times New Roman"/>
          <w:snapToGrid w:val="0"/>
        </w:rPr>
        <w:t xml:space="preserve"> 10</w:t>
      </w:r>
      <w:r w:rsidRPr="00DE378B">
        <w:rPr>
          <w:rFonts w:ascii="Times New Roman" w:eastAsia="Times New Roman" w:hAnsi="Times New Roman"/>
          <w:snapToGrid w:val="0"/>
        </w:rPr>
        <w:t> mg/</w:t>
      </w:r>
      <w:r>
        <w:rPr>
          <w:rFonts w:ascii="Times New Roman" w:eastAsia="Times New Roman" w:hAnsi="Times New Roman"/>
          <w:snapToGrid w:val="0"/>
        </w:rPr>
        <w:t xml:space="preserve">10 </w:t>
      </w:r>
      <w:r w:rsidRPr="00DE378B">
        <w:rPr>
          <w:rFonts w:ascii="Times New Roman" w:eastAsia="Times New Roman" w:hAnsi="Times New Roman"/>
          <w:snapToGrid w:val="0"/>
        </w:rPr>
        <w:t>mg plėvele dengtos tabletės</w:t>
      </w:r>
    </w:p>
    <w:p w14:paraId="7AEF40C5"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14:paraId="4794C52B"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315CE959"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5470D64B"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2.</w:t>
      </w:r>
      <w:r w:rsidRPr="00DE378B">
        <w:rPr>
          <w:rFonts w:ascii="Times New Roman" w:eastAsia="Times New Roman" w:hAnsi="Times New Roman"/>
          <w:b/>
          <w:snapToGrid w:val="0"/>
        </w:rPr>
        <w:tab/>
        <w:t>VEIKLIOJI (-IOS) MEDŽIAGA (-OS) IR JOS (-Ų) KIEKIS (-IAI)</w:t>
      </w:r>
    </w:p>
    <w:p w14:paraId="07D9E8B8"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4DC19CC8" w14:textId="363C7566" w:rsidR="00E37FE8" w:rsidRPr="00DE378B" w:rsidRDefault="00E37FE8" w:rsidP="00E37FE8">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Pr="00DE378B">
        <w:rPr>
          <w:rFonts w:ascii="Times New Roman" w:eastAsia="SimSun" w:hAnsi="Times New Roman"/>
          <w:lang w:eastAsia="zh-CN"/>
        </w:rPr>
        <w:t xml:space="preserve">ienoje plėvele dengtoje tabletėje yra </w:t>
      </w:r>
      <w:r w:rsidRPr="00E37FE8">
        <w:rPr>
          <w:rFonts w:ascii="Times New Roman" w:eastAsia="SimSun" w:hAnsi="Times New Roman"/>
          <w:lang w:eastAsia="zh-CN"/>
        </w:rPr>
        <w:t>10</w:t>
      </w:r>
      <w:r w:rsidR="004F6F72">
        <w:rPr>
          <w:rFonts w:ascii="Times New Roman" w:eastAsia="SimSun" w:hAnsi="Times New Roman"/>
          <w:lang w:eastAsia="zh-CN"/>
        </w:rPr>
        <w:t> </w:t>
      </w:r>
      <w:r w:rsidRPr="00E37FE8">
        <w:rPr>
          <w:rFonts w:ascii="Times New Roman" w:eastAsia="SimSun" w:hAnsi="Times New Roman"/>
          <w:lang w:eastAsia="zh-CN"/>
        </w:rPr>
        <w:t xml:space="preserve">mg </w:t>
      </w:r>
      <w:proofErr w:type="spellStart"/>
      <w:r w:rsidRPr="00E37FE8">
        <w:rPr>
          <w:rFonts w:ascii="Times New Roman" w:eastAsia="SimSun" w:hAnsi="Times New Roman"/>
          <w:lang w:eastAsia="zh-CN"/>
        </w:rPr>
        <w:t>bizoprololio</w:t>
      </w:r>
      <w:proofErr w:type="spellEnd"/>
      <w:r w:rsidRPr="00E37FE8">
        <w:rPr>
          <w:rFonts w:ascii="Times New Roman" w:eastAsia="SimSun" w:hAnsi="Times New Roman"/>
          <w:lang w:eastAsia="zh-CN"/>
        </w:rPr>
        <w:t xml:space="preserve"> </w:t>
      </w:r>
      <w:proofErr w:type="spellStart"/>
      <w:r w:rsidRPr="00E37FE8">
        <w:rPr>
          <w:rFonts w:ascii="Times New Roman" w:eastAsia="SimSun" w:hAnsi="Times New Roman"/>
          <w:lang w:eastAsia="zh-CN"/>
        </w:rPr>
        <w:t>fumarato</w:t>
      </w:r>
      <w:proofErr w:type="spellEnd"/>
      <w:r w:rsidRPr="00E37FE8">
        <w:rPr>
          <w:rFonts w:ascii="Times New Roman" w:eastAsia="SimSun" w:hAnsi="Times New Roman"/>
          <w:lang w:eastAsia="zh-CN"/>
        </w:rPr>
        <w:t xml:space="preserve"> (atitinka 8,49</w:t>
      </w:r>
      <w:r w:rsidR="004F6F72">
        <w:rPr>
          <w:rFonts w:ascii="Times New Roman" w:eastAsia="SimSun" w:hAnsi="Times New Roman"/>
          <w:lang w:eastAsia="zh-CN"/>
        </w:rPr>
        <w:t> </w:t>
      </w:r>
      <w:r w:rsidRPr="00E37FE8">
        <w:rPr>
          <w:rFonts w:ascii="Times New Roman" w:eastAsia="SimSun" w:hAnsi="Times New Roman"/>
          <w:lang w:eastAsia="zh-CN"/>
        </w:rPr>
        <w:t>mg</w:t>
      </w:r>
      <w:r>
        <w:rPr>
          <w:rFonts w:ascii="Times New Roman" w:eastAsia="SimSun" w:hAnsi="Times New Roman"/>
          <w:lang w:eastAsia="zh-CN"/>
        </w:rPr>
        <w:t xml:space="preserve"> </w:t>
      </w:r>
      <w:proofErr w:type="spellStart"/>
      <w:r w:rsidRPr="00E37FE8">
        <w:rPr>
          <w:rFonts w:ascii="Times New Roman" w:eastAsia="SimSun" w:hAnsi="Times New Roman"/>
          <w:lang w:eastAsia="zh-CN"/>
        </w:rPr>
        <w:t>bizoprololio</w:t>
      </w:r>
      <w:proofErr w:type="spellEnd"/>
      <w:r w:rsidRPr="00E37FE8">
        <w:rPr>
          <w:rFonts w:ascii="Times New Roman" w:eastAsia="SimSun" w:hAnsi="Times New Roman"/>
          <w:lang w:eastAsia="zh-CN"/>
        </w:rPr>
        <w:t>) ir 10</w:t>
      </w:r>
      <w:r w:rsidR="004F6F72">
        <w:rPr>
          <w:rFonts w:ascii="Times New Roman" w:eastAsia="SimSun" w:hAnsi="Times New Roman"/>
          <w:lang w:eastAsia="zh-CN"/>
        </w:rPr>
        <w:t> </w:t>
      </w:r>
      <w:r w:rsidRPr="00E37FE8">
        <w:rPr>
          <w:rFonts w:ascii="Times New Roman" w:eastAsia="SimSun" w:hAnsi="Times New Roman"/>
          <w:lang w:eastAsia="zh-CN"/>
        </w:rPr>
        <w:t xml:space="preserve">mg </w:t>
      </w:r>
      <w:proofErr w:type="spellStart"/>
      <w:r w:rsidRPr="00E37FE8">
        <w:rPr>
          <w:rFonts w:ascii="Times New Roman" w:eastAsia="SimSun" w:hAnsi="Times New Roman"/>
          <w:lang w:eastAsia="zh-CN"/>
        </w:rPr>
        <w:t>perindoprilio</w:t>
      </w:r>
      <w:proofErr w:type="spellEnd"/>
      <w:r w:rsidRPr="00E37FE8">
        <w:rPr>
          <w:rFonts w:ascii="Times New Roman" w:eastAsia="SimSun" w:hAnsi="Times New Roman"/>
          <w:lang w:eastAsia="zh-CN"/>
        </w:rPr>
        <w:t xml:space="preserve"> </w:t>
      </w:r>
      <w:proofErr w:type="spellStart"/>
      <w:r w:rsidRPr="00E37FE8">
        <w:rPr>
          <w:rFonts w:ascii="Times New Roman" w:eastAsia="SimSun" w:hAnsi="Times New Roman"/>
          <w:lang w:eastAsia="zh-CN"/>
        </w:rPr>
        <w:t>arginino</w:t>
      </w:r>
      <w:proofErr w:type="spellEnd"/>
      <w:r w:rsidRPr="00E37FE8">
        <w:rPr>
          <w:rFonts w:ascii="Times New Roman" w:eastAsia="SimSun" w:hAnsi="Times New Roman"/>
          <w:lang w:eastAsia="zh-CN"/>
        </w:rPr>
        <w:t xml:space="preserve"> (atitinka 6,790</w:t>
      </w:r>
      <w:r w:rsidR="004F6F72">
        <w:rPr>
          <w:rFonts w:ascii="Times New Roman" w:eastAsia="SimSun" w:hAnsi="Times New Roman"/>
          <w:lang w:eastAsia="zh-CN"/>
        </w:rPr>
        <w:t> </w:t>
      </w:r>
      <w:r w:rsidRPr="00E37FE8">
        <w:rPr>
          <w:rFonts w:ascii="Times New Roman" w:eastAsia="SimSun" w:hAnsi="Times New Roman"/>
          <w:lang w:eastAsia="zh-CN"/>
        </w:rPr>
        <w:t xml:space="preserve">mg </w:t>
      </w:r>
      <w:proofErr w:type="spellStart"/>
      <w:r w:rsidRPr="00E37FE8">
        <w:rPr>
          <w:rFonts w:ascii="Times New Roman" w:eastAsia="SimSun" w:hAnsi="Times New Roman"/>
          <w:lang w:eastAsia="zh-CN"/>
        </w:rPr>
        <w:t>perindoprilio</w:t>
      </w:r>
      <w:proofErr w:type="spellEnd"/>
      <w:r w:rsidRPr="00E37FE8">
        <w:rPr>
          <w:rFonts w:ascii="Times New Roman" w:eastAsia="SimSun" w:hAnsi="Times New Roman"/>
          <w:lang w:eastAsia="zh-CN"/>
        </w:rPr>
        <w:t>).</w:t>
      </w:r>
    </w:p>
    <w:p w14:paraId="17A87881"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3523AA28"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34438A56"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3.</w:t>
      </w:r>
      <w:r w:rsidRPr="00DE378B">
        <w:rPr>
          <w:rFonts w:ascii="Times New Roman" w:eastAsia="Times New Roman" w:hAnsi="Times New Roman"/>
          <w:b/>
          <w:snapToGrid w:val="0"/>
        </w:rPr>
        <w:tab/>
        <w:t>PAGALBINIŲ MEDŽIAGŲ SĄRAŠAS</w:t>
      </w:r>
    </w:p>
    <w:p w14:paraId="1E1EDBDD"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20E55FDD"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1A9B6C11"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4.</w:t>
      </w:r>
      <w:r w:rsidRPr="00DE378B">
        <w:rPr>
          <w:rFonts w:ascii="Times New Roman" w:eastAsia="Times New Roman" w:hAnsi="Times New Roman"/>
          <w:b/>
          <w:snapToGrid w:val="0"/>
        </w:rPr>
        <w:tab/>
        <w:t>FARMACINĖ FORMA IR KIEKIS PAKUOTĖJE</w:t>
      </w:r>
    </w:p>
    <w:p w14:paraId="578D864A"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6B65B4F9" w14:textId="77777777" w:rsidR="00E37FE8" w:rsidRPr="00DE378B" w:rsidRDefault="00E37FE8" w:rsidP="00E37FE8">
      <w:pPr>
        <w:spacing w:after="0" w:line="240" w:lineRule="auto"/>
        <w:rPr>
          <w:rFonts w:ascii="Times New Roman" w:eastAsia="Times New Roman" w:hAnsi="Times New Roman"/>
          <w:snapToGrid w:val="0"/>
        </w:rPr>
      </w:pPr>
      <w:r w:rsidRPr="005118B4">
        <w:rPr>
          <w:rFonts w:ascii="Times New Roman" w:eastAsia="Times New Roman" w:hAnsi="Times New Roman"/>
          <w:snapToGrid w:val="0"/>
          <w:highlight w:val="lightGray"/>
        </w:rPr>
        <w:t>Plėvele dengtos tabletės</w:t>
      </w:r>
    </w:p>
    <w:p w14:paraId="37DCAA78" w14:textId="77777777" w:rsidR="00E37FE8" w:rsidRPr="00DE378B" w:rsidRDefault="00E37FE8" w:rsidP="00E37FE8">
      <w:pPr>
        <w:spacing w:after="0" w:line="240" w:lineRule="auto"/>
        <w:rPr>
          <w:rFonts w:ascii="Times New Roman" w:eastAsia="Times New Roman" w:hAnsi="Times New Roman"/>
          <w:snapToGrid w:val="0"/>
        </w:rPr>
      </w:pPr>
    </w:p>
    <w:p w14:paraId="27849ABB" w14:textId="77777777" w:rsidR="00E37FE8" w:rsidRPr="005E1E13" w:rsidRDefault="00E37FE8" w:rsidP="00E37FE8">
      <w:pPr>
        <w:spacing w:after="0" w:line="240" w:lineRule="auto"/>
        <w:jc w:val="both"/>
        <w:rPr>
          <w:rFonts w:ascii="Times New Roman" w:eastAsia="Times New Roman" w:hAnsi="Times New Roman"/>
          <w:snapToGrid w:val="0"/>
          <w:highlight w:val="lightGray"/>
        </w:rPr>
      </w:pPr>
      <w:r w:rsidRPr="00552CD1">
        <w:rPr>
          <w:rFonts w:ascii="Times New Roman" w:eastAsia="Times New Roman" w:hAnsi="Times New Roman"/>
          <w:snapToGrid w:val="0"/>
        </w:rPr>
        <w:t>30 plėvele dengtų tablečių</w:t>
      </w:r>
    </w:p>
    <w:p w14:paraId="2530C94F" w14:textId="77777777" w:rsidR="00E37FE8" w:rsidRDefault="00E37FE8" w:rsidP="00E37FE8">
      <w:pPr>
        <w:tabs>
          <w:tab w:val="left" w:pos="567"/>
        </w:tabs>
        <w:spacing w:after="0" w:line="260" w:lineRule="exact"/>
        <w:rPr>
          <w:rFonts w:ascii="Times New Roman" w:eastAsia="Times New Roman" w:hAnsi="Times New Roman"/>
          <w:snapToGrid w:val="0"/>
        </w:rPr>
      </w:pPr>
    </w:p>
    <w:p w14:paraId="0A5F027E" w14:textId="77777777" w:rsidR="007D1770" w:rsidRPr="00DE378B" w:rsidRDefault="007D1770" w:rsidP="00E37FE8">
      <w:pPr>
        <w:tabs>
          <w:tab w:val="left" w:pos="567"/>
        </w:tabs>
        <w:spacing w:after="0" w:line="260" w:lineRule="exact"/>
        <w:rPr>
          <w:rFonts w:ascii="Times New Roman" w:eastAsia="Times New Roman" w:hAnsi="Times New Roman"/>
          <w:snapToGrid w:val="0"/>
        </w:rPr>
      </w:pPr>
    </w:p>
    <w:p w14:paraId="5BA79937"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5.</w:t>
      </w:r>
      <w:r w:rsidRPr="00DE378B">
        <w:rPr>
          <w:rFonts w:ascii="Times New Roman" w:eastAsia="Times New Roman" w:hAnsi="Times New Roman"/>
          <w:b/>
          <w:snapToGrid w:val="0"/>
        </w:rPr>
        <w:tab/>
        <w:t>VARTOJIMO METODAS IR BŪDAS (-AI)</w:t>
      </w:r>
    </w:p>
    <w:p w14:paraId="47ADB1B1"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6D869D8D"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Vartoti per burną.</w:t>
      </w:r>
    </w:p>
    <w:p w14:paraId="60572AA6"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vartojimą perskaitykite pakuotės lapelį.</w:t>
      </w:r>
    </w:p>
    <w:p w14:paraId="0B0C0909"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67C352DE"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4B4EFC1E"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6.</w:t>
      </w:r>
      <w:r w:rsidRPr="00DE378B">
        <w:rPr>
          <w:rFonts w:ascii="Times New Roman" w:eastAsia="Times New Roman" w:hAnsi="Times New Roman"/>
          <w:b/>
          <w:snapToGrid w:val="0"/>
        </w:rPr>
        <w:tab/>
        <w:t>SPECIALUS ĮSPĖJIMAS, KAD VAISTINĮ PREPARATĄ BŪTINA LAIKYTI VAIKAMS NEPASTEBIMOJE IR NEPASIEKIAMOJE VIETOJE</w:t>
      </w:r>
    </w:p>
    <w:p w14:paraId="302AF333"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AC0BF5E"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Laikyti vaikams nepastebimoje ir nepasiekiamoje vietoje.</w:t>
      </w:r>
    </w:p>
    <w:p w14:paraId="4F7A832A"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2A06D294"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62C935F4"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7.</w:t>
      </w:r>
      <w:r w:rsidRPr="00DE378B">
        <w:rPr>
          <w:rFonts w:ascii="Times New Roman" w:eastAsia="Times New Roman" w:hAnsi="Times New Roman"/>
          <w:b/>
          <w:snapToGrid w:val="0"/>
        </w:rPr>
        <w:tab/>
        <w:t>KITAS (-I) SPECIALUS (-ŪS) ĮSPĖJIMAS (-AI) (JEI REIKIA)</w:t>
      </w:r>
    </w:p>
    <w:p w14:paraId="5C27C8B3"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D4B6CEA"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519E50CE"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8.</w:t>
      </w:r>
      <w:r w:rsidRPr="00DE378B">
        <w:rPr>
          <w:rFonts w:ascii="Times New Roman" w:eastAsia="Times New Roman" w:hAnsi="Times New Roman"/>
          <w:b/>
          <w:snapToGrid w:val="0"/>
        </w:rPr>
        <w:tab/>
        <w:t>TINKAMUMO LAIKAS</w:t>
      </w:r>
    </w:p>
    <w:p w14:paraId="418EDC28" w14:textId="77777777" w:rsidR="00E37FE8" w:rsidRDefault="00E37FE8" w:rsidP="00E37FE8">
      <w:pPr>
        <w:tabs>
          <w:tab w:val="left" w:pos="567"/>
        </w:tabs>
        <w:spacing w:after="0" w:line="260" w:lineRule="exact"/>
        <w:rPr>
          <w:rFonts w:ascii="Times New Roman" w:eastAsia="Times New Roman" w:hAnsi="Times New Roman"/>
          <w:snapToGrid w:val="0"/>
        </w:rPr>
      </w:pPr>
      <w:bookmarkStart w:id="1" w:name="_Hlk77847964"/>
    </w:p>
    <w:p w14:paraId="20A0C4E6"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5118B4">
        <w:rPr>
          <w:rFonts w:ascii="Times New Roman" w:eastAsia="Times New Roman" w:hAnsi="Times New Roman"/>
          <w:snapToGrid w:val="0"/>
        </w:rPr>
        <w:t>EXP:</w:t>
      </w:r>
      <w:r w:rsidRPr="004D163F">
        <w:rPr>
          <w:rFonts w:ascii="Times New Roman" w:eastAsia="Times New Roman" w:hAnsi="Times New Roman"/>
          <w:snapToGrid w:val="0"/>
          <w:highlight w:val="lightGray"/>
        </w:rPr>
        <w:t xml:space="preserve"> {mm/MMMM}</w:t>
      </w:r>
    </w:p>
    <w:bookmarkEnd w:id="1"/>
    <w:p w14:paraId="52AE6147" w14:textId="77777777" w:rsidR="00E37FE8" w:rsidRPr="00DE378B" w:rsidRDefault="00E37FE8" w:rsidP="00E37FE8">
      <w:pPr>
        <w:spacing w:after="0" w:line="240" w:lineRule="auto"/>
        <w:rPr>
          <w:rFonts w:ascii="Times New Roman" w:eastAsia="Times New Roman" w:hAnsi="Times New Roman"/>
          <w:snapToGrid w:val="0"/>
        </w:rPr>
      </w:pPr>
    </w:p>
    <w:p w14:paraId="06D6C3B4" w14:textId="77777777" w:rsidR="00E37FE8" w:rsidRPr="005E1E13" w:rsidRDefault="00E37FE8" w:rsidP="00E37FE8">
      <w:pPr>
        <w:spacing w:after="0" w:line="240" w:lineRule="auto"/>
        <w:rPr>
          <w:rFonts w:ascii="Times New Roman" w:eastAsia="Times New Roman" w:hAnsi="Times New Roman"/>
          <w:snapToGrid w:val="0"/>
          <w:highlight w:val="lightGray"/>
        </w:rPr>
      </w:pPr>
      <w:r w:rsidRPr="005118B4">
        <w:rPr>
          <w:rFonts w:ascii="Times New Roman" w:eastAsia="Times New Roman" w:hAnsi="Times New Roman"/>
          <w:snapToGrid w:val="0"/>
        </w:rPr>
        <w:t xml:space="preserve">Atidarius </w:t>
      </w:r>
      <w:proofErr w:type="spellStart"/>
      <w:r w:rsidRPr="005118B4">
        <w:rPr>
          <w:rFonts w:ascii="Times New Roman" w:eastAsia="Times New Roman" w:hAnsi="Times New Roman"/>
          <w:snapToGrid w:val="0"/>
        </w:rPr>
        <w:t>talpyklę</w:t>
      </w:r>
      <w:proofErr w:type="spellEnd"/>
      <w:r w:rsidRPr="005118B4">
        <w:rPr>
          <w:rFonts w:ascii="Times New Roman" w:eastAsia="Times New Roman" w:hAnsi="Times New Roman"/>
          <w:snapToGrid w:val="0"/>
        </w:rPr>
        <w:t>, suvartoti per 60 dienų.</w:t>
      </w:r>
    </w:p>
    <w:p w14:paraId="781E7ADF" w14:textId="77777777" w:rsidR="00E37FE8" w:rsidRPr="00DE378B" w:rsidRDefault="00E37FE8" w:rsidP="00E37FE8">
      <w:pPr>
        <w:spacing w:after="0" w:line="240" w:lineRule="auto"/>
        <w:rPr>
          <w:rFonts w:ascii="Times New Roman" w:eastAsia="Times New Roman" w:hAnsi="Times New Roman"/>
          <w:snapToGrid w:val="0"/>
        </w:rPr>
      </w:pPr>
    </w:p>
    <w:p w14:paraId="34C55973"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12056659"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9.</w:t>
      </w:r>
      <w:r w:rsidRPr="00DE378B">
        <w:rPr>
          <w:rFonts w:ascii="Times New Roman" w:eastAsia="Times New Roman" w:hAnsi="Times New Roman"/>
          <w:b/>
          <w:snapToGrid w:val="0"/>
        </w:rPr>
        <w:tab/>
        <w:t>SPECIALIOS LAIKYMO SĄLYGOS</w:t>
      </w:r>
    </w:p>
    <w:p w14:paraId="74342870"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1000552A"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7CFE520"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10.</w:t>
      </w:r>
      <w:r w:rsidRPr="00DE378B">
        <w:rPr>
          <w:rFonts w:ascii="Times New Roman" w:eastAsia="Times New Roman" w:hAnsi="Times New Roman"/>
          <w:b/>
          <w:snapToGrid w:val="0"/>
        </w:rPr>
        <w:tab/>
        <w:t>SPECIALIOS ATSARGUMO PRIEMONĖS DĖL NESUVARTOTO VAISTINIO PREPARATO AR JO ATLIEKŲ TVARKYMO (JEI REIKIA)</w:t>
      </w:r>
    </w:p>
    <w:p w14:paraId="7D95F7A7"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D4ACBC2"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3977C8B0"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E378B">
        <w:rPr>
          <w:rFonts w:ascii="Times New Roman" w:eastAsia="Times New Roman" w:hAnsi="Times New Roman"/>
          <w:b/>
          <w:snapToGrid w:val="0"/>
        </w:rPr>
        <w:t>11.</w:t>
      </w:r>
      <w:r w:rsidRPr="00DE378B">
        <w:rPr>
          <w:rFonts w:ascii="Times New Roman" w:eastAsia="Times New Roman" w:hAnsi="Times New Roman"/>
          <w:b/>
          <w:snapToGrid w:val="0"/>
        </w:rPr>
        <w:tab/>
      </w:r>
      <w:r w:rsidRPr="00BA31B1">
        <w:rPr>
          <w:rFonts w:ascii="Times New Roman" w:hAnsi="Times New Roman"/>
          <w:b/>
          <w:caps/>
          <w:snapToGrid w:val="0"/>
        </w:rPr>
        <w:t>LYGIAGRETUS IMPORTUOTOJAS</w:t>
      </w:r>
    </w:p>
    <w:p w14:paraId="435AE17A"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1088E17C" w14:textId="77777777" w:rsidR="00E37FE8" w:rsidRPr="00487365" w:rsidRDefault="00E37FE8" w:rsidP="00E37FE8">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UAB „Nemuno vaistinė“</w:t>
      </w:r>
    </w:p>
    <w:p w14:paraId="6E3F158E" w14:textId="77777777" w:rsidR="00E37FE8" w:rsidRPr="00487365" w:rsidRDefault="00E37FE8" w:rsidP="00E37FE8">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9-ojo Forto g. 70</w:t>
      </w:r>
    </w:p>
    <w:p w14:paraId="052ADBAE" w14:textId="77777777" w:rsidR="00E37FE8" w:rsidRPr="00487365" w:rsidRDefault="00E37FE8" w:rsidP="00E37FE8">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LT-48179 Kaunas</w:t>
      </w:r>
    </w:p>
    <w:p w14:paraId="583A55AF" w14:textId="77777777" w:rsidR="00E37FE8" w:rsidRPr="00DE378B" w:rsidRDefault="00E37FE8" w:rsidP="00E37FE8">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Lietuva</w:t>
      </w:r>
    </w:p>
    <w:p w14:paraId="50F6129C"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0B34C411"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0252680B" w14:textId="77777777" w:rsidR="00E37FE8" w:rsidRPr="005118B4"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en-US"/>
        </w:rPr>
      </w:pPr>
      <w:r w:rsidRPr="00DE378B">
        <w:rPr>
          <w:rFonts w:ascii="Times New Roman" w:eastAsia="Times New Roman" w:hAnsi="Times New Roman"/>
          <w:b/>
          <w:snapToGrid w:val="0"/>
        </w:rPr>
        <w:t>12.</w:t>
      </w:r>
      <w:r w:rsidRPr="00DE378B">
        <w:rPr>
          <w:rFonts w:ascii="Times New Roman" w:eastAsia="Times New Roman" w:hAnsi="Times New Roman"/>
          <w:b/>
          <w:snapToGrid w:val="0"/>
        </w:rPr>
        <w:tab/>
      </w:r>
      <w:r w:rsidRPr="00B56C02">
        <w:rPr>
          <w:rFonts w:ascii="Times New Roman" w:hAnsi="Times New Roman"/>
          <w:b/>
          <w:snapToGrid w:val="0"/>
        </w:rPr>
        <w:t>LYGIAGRETAUS IMPORTO LEIDIMO NUMERIS (-IAI)</w:t>
      </w:r>
    </w:p>
    <w:p w14:paraId="2E6E1363" w14:textId="77777777" w:rsidR="00E37FE8" w:rsidRDefault="00E37FE8" w:rsidP="00E37FE8">
      <w:pPr>
        <w:tabs>
          <w:tab w:val="left" w:pos="567"/>
        </w:tabs>
        <w:spacing w:after="0" w:line="260" w:lineRule="exact"/>
        <w:rPr>
          <w:rFonts w:ascii="Times New Roman" w:eastAsia="Times New Roman" w:hAnsi="Times New Roman"/>
          <w:snapToGrid w:val="0"/>
        </w:rPr>
      </w:pPr>
    </w:p>
    <w:p w14:paraId="4FEA88F2" w14:textId="17550B7C" w:rsidR="00E37FE8" w:rsidRPr="00AA4758" w:rsidRDefault="00783DAD" w:rsidP="00E37FE8">
      <w:pPr>
        <w:tabs>
          <w:tab w:val="left" w:pos="567"/>
        </w:tabs>
        <w:spacing w:after="0" w:line="260" w:lineRule="exact"/>
        <w:rPr>
          <w:rFonts w:ascii="Times New Roman" w:eastAsia="Times New Roman" w:hAnsi="Times New Roman"/>
          <w:snapToGrid w:val="0"/>
        </w:rPr>
      </w:pPr>
      <w:r w:rsidRPr="00783DAD">
        <w:rPr>
          <w:rFonts w:ascii="Times New Roman" w:eastAsia="Times New Roman" w:hAnsi="Times New Roman"/>
          <w:snapToGrid w:val="0"/>
          <w:highlight w:val="lightGray"/>
        </w:rPr>
        <w:t>N30</w:t>
      </w:r>
      <w:r>
        <w:rPr>
          <w:rFonts w:ascii="Times New Roman" w:eastAsia="Times New Roman" w:hAnsi="Times New Roman"/>
          <w:snapToGrid w:val="0"/>
        </w:rPr>
        <w:t xml:space="preserve"> - </w:t>
      </w:r>
      <w:r w:rsidR="00E37FE8" w:rsidRPr="00AA4758">
        <w:rPr>
          <w:rFonts w:ascii="Times New Roman" w:eastAsia="Times New Roman" w:hAnsi="Times New Roman"/>
          <w:snapToGrid w:val="0"/>
        </w:rPr>
        <w:t>LT</w:t>
      </w:r>
      <w:r w:rsidR="00E37FE8">
        <w:rPr>
          <w:rFonts w:ascii="Times New Roman" w:eastAsia="Times New Roman" w:hAnsi="Times New Roman"/>
          <w:snapToGrid w:val="0"/>
        </w:rPr>
        <w:t>/L/</w:t>
      </w:r>
      <w:r>
        <w:t>25/2917/001</w:t>
      </w:r>
    </w:p>
    <w:p w14:paraId="73947D6F"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229CFD24"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BA8249E"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13.</w:t>
      </w:r>
      <w:r w:rsidRPr="00DE378B">
        <w:rPr>
          <w:rFonts w:ascii="Times New Roman" w:eastAsia="Times New Roman" w:hAnsi="Times New Roman"/>
          <w:b/>
          <w:snapToGrid w:val="0"/>
        </w:rPr>
        <w:tab/>
        <w:t xml:space="preserve">SERIJOS NUMERIS </w:t>
      </w:r>
    </w:p>
    <w:p w14:paraId="7C91B9BB"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D8F3058"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1E37F7">
        <w:rPr>
          <w:rFonts w:ascii="Times New Roman" w:eastAsia="Times New Roman" w:hAnsi="Times New Roman"/>
          <w:snapToGrid w:val="0"/>
        </w:rPr>
        <w:t>Lot</w:t>
      </w:r>
      <w:r>
        <w:rPr>
          <w:rFonts w:ascii="Times New Roman" w:eastAsia="Times New Roman" w:hAnsi="Times New Roman"/>
          <w:snapToGrid w:val="0"/>
        </w:rPr>
        <w:t xml:space="preserve">: </w:t>
      </w:r>
      <w:r w:rsidRPr="001E37F7">
        <w:rPr>
          <w:rFonts w:ascii="Times New Roman" w:eastAsia="Times New Roman" w:hAnsi="Times New Roman"/>
          <w:snapToGrid w:val="0"/>
          <w:highlight w:val="lightGray"/>
        </w:rPr>
        <w:t>{numeris}</w:t>
      </w:r>
    </w:p>
    <w:p w14:paraId="793E9215"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077220B"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2561E7EC" w14:textId="77777777" w:rsidR="00E37FE8" w:rsidRPr="00DE378B" w:rsidRDefault="00E37FE8" w:rsidP="00E37FE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14.</w:t>
      </w:r>
      <w:r w:rsidRPr="00DE378B">
        <w:rPr>
          <w:rFonts w:ascii="Times New Roman" w:eastAsia="Times New Roman" w:hAnsi="Times New Roman"/>
          <w:b/>
          <w:snapToGrid w:val="0"/>
        </w:rPr>
        <w:tab/>
        <w:t>PARDAVIMO (IŠDAVIMO) TVARKA</w:t>
      </w:r>
    </w:p>
    <w:p w14:paraId="380B202D"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1DDE3737" w14:textId="77777777" w:rsidR="00E37FE8" w:rsidRPr="00DE378B" w:rsidRDefault="00E37FE8" w:rsidP="00E37FE8">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Receptinis </w:t>
      </w:r>
      <w:r>
        <w:rPr>
          <w:rFonts w:ascii="Times New Roman" w:eastAsia="Times New Roman" w:hAnsi="Times New Roman"/>
          <w:snapToGrid w:val="0"/>
        </w:rPr>
        <w:t>vaistas</w:t>
      </w:r>
      <w:r w:rsidRPr="00DE378B">
        <w:rPr>
          <w:rFonts w:ascii="Times New Roman" w:eastAsia="Times New Roman" w:hAnsi="Times New Roman"/>
          <w:snapToGrid w:val="0"/>
        </w:rPr>
        <w:t>.</w:t>
      </w:r>
    </w:p>
    <w:p w14:paraId="70F8FCCA"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1B06B9FC"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6C19C1E6" w14:textId="77777777" w:rsidR="00E37FE8" w:rsidRPr="00DE378B" w:rsidRDefault="00E37FE8" w:rsidP="00E37FE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15.</w:t>
      </w:r>
      <w:r w:rsidRPr="00DE378B">
        <w:rPr>
          <w:rFonts w:ascii="Times New Roman" w:eastAsia="Times New Roman" w:hAnsi="Times New Roman"/>
          <w:b/>
          <w:snapToGrid w:val="0"/>
        </w:rPr>
        <w:tab/>
        <w:t>VARTOJIMO INSTRUKCIJA</w:t>
      </w:r>
    </w:p>
    <w:p w14:paraId="33308E17"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68C7D3CE"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551582AA" w14:textId="77777777" w:rsidR="00E37FE8" w:rsidRPr="00DE378B" w:rsidRDefault="00E37FE8" w:rsidP="00E37FE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E378B">
        <w:rPr>
          <w:rFonts w:ascii="Times New Roman" w:eastAsia="Times New Roman" w:hAnsi="Times New Roman"/>
          <w:b/>
          <w:snapToGrid w:val="0"/>
        </w:rPr>
        <w:t>16.</w:t>
      </w:r>
      <w:r w:rsidRPr="00DE378B">
        <w:rPr>
          <w:rFonts w:ascii="Times New Roman" w:eastAsia="Times New Roman" w:hAnsi="Times New Roman"/>
          <w:b/>
          <w:snapToGrid w:val="0"/>
        </w:rPr>
        <w:tab/>
        <w:t>INFORMACIJA BRAILIO RAŠTU</w:t>
      </w:r>
    </w:p>
    <w:p w14:paraId="3542A520" w14:textId="77777777" w:rsidR="00E37FE8" w:rsidRPr="00DE378B" w:rsidRDefault="00E37FE8" w:rsidP="00E37FE8">
      <w:pPr>
        <w:tabs>
          <w:tab w:val="left" w:pos="567"/>
        </w:tabs>
        <w:spacing w:after="0" w:line="260" w:lineRule="exact"/>
        <w:rPr>
          <w:rFonts w:ascii="Times New Roman" w:eastAsia="Times New Roman" w:hAnsi="Times New Roman"/>
          <w:snapToGrid w:val="0"/>
        </w:rPr>
      </w:pPr>
    </w:p>
    <w:p w14:paraId="7CFC461D" w14:textId="61BA6EC5" w:rsidR="00BA4BEE" w:rsidRPr="00BA4BEE" w:rsidRDefault="00BA4BEE" w:rsidP="0090615C">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61E"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1F"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0"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1"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2"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3"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4"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5"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6"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7"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8"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9"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A"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B"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C"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D"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E"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F"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0"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1"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2"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3"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4" w14:textId="77777777" w:rsidR="00BA4BEE" w:rsidRPr="00BA4BEE" w:rsidRDefault="00BA4BEE" w:rsidP="00BA4BEE">
      <w:pPr>
        <w:tabs>
          <w:tab w:val="left" w:pos="567"/>
        </w:tabs>
        <w:spacing w:after="0" w:line="260" w:lineRule="exact"/>
        <w:jc w:val="center"/>
        <w:outlineLvl w:val="0"/>
        <w:rPr>
          <w:rFonts w:ascii="Times New Roman" w:eastAsia="Times New Roman" w:hAnsi="Times New Roman"/>
          <w:b/>
          <w:snapToGrid w:val="0"/>
        </w:rPr>
      </w:pPr>
      <w:r w:rsidRPr="00BA4BEE">
        <w:rPr>
          <w:rFonts w:ascii="Times New Roman" w:eastAsia="Times New Roman" w:hAnsi="Times New Roman"/>
          <w:b/>
          <w:snapToGrid w:val="0"/>
        </w:rPr>
        <w:t>B. PAKUOTĖS LAPELIS</w:t>
      </w:r>
    </w:p>
    <w:p w14:paraId="7CFC4635"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br w:type="page"/>
      </w:r>
      <w:r w:rsidRPr="00BA4BEE">
        <w:rPr>
          <w:rFonts w:ascii="Times New Roman" w:eastAsia="Times New Roman" w:hAnsi="Times New Roman"/>
          <w:b/>
          <w:bCs/>
          <w:iCs/>
          <w:snapToGrid w:val="0"/>
          <w:lang w:eastAsia="x-none"/>
        </w:rPr>
        <w:lastRenderedPageBreak/>
        <w:t>Pakuotės lapelis:</w:t>
      </w:r>
      <w:r w:rsidRPr="00BA4BEE">
        <w:rPr>
          <w:rFonts w:ascii="Times New Roman" w:eastAsia="Times New Roman" w:hAnsi="Times New Roman"/>
          <w:b/>
          <w:snapToGrid w:val="0"/>
          <w:lang w:eastAsia="x-none"/>
        </w:rPr>
        <w:t xml:space="preserve"> </w:t>
      </w:r>
      <w:r w:rsidRPr="00BA4BEE">
        <w:rPr>
          <w:rFonts w:ascii="Times New Roman" w:eastAsia="Times New Roman" w:hAnsi="Times New Roman"/>
          <w:b/>
          <w:bCs/>
          <w:iCs/>
          <w:snapToGrid w:val="0"/>
          <w:lang w:eastAsia="x-none"/>
        </w:rPr>
        <w:t>informacija pacientui</w:t>
      </w:r>
    </w:p>
    <w:p w14:paraId="7CFC4636" w14:textId="77777777" w:rsidR="00BA4BEE" w:rsidRPr="00BA4BEE" w:rsidRDefault="00BA4BEE" w:rsidP="00BA4BEE">
      <w:pPr>
        <w:numPr>
          <w:ilvl w:val="12"/>
          <w:numId w:val="0"/>
        </w:numPr>
        <w:shd w:val="clear" w:color="auto" w:fill="FFFFFF"/>
        <w:spacing w:after="0" w:line="240" w:lineRule="auto"/>
        <w:jc w:val="center"/>
        <w:rPr>
          <w:rFonts w:ascii="Times New Roman" w:eastAsia="Times New Roman" w:hAnsi="Times New Roman"/>
          <w:snapToGrid w:val="0"/>
        </w:rPr>
      </w:pPr>
    </w:p>
    <w:p w14:paraId="7CFC4637" w14:textId="190F79BB" w:rsidR="00BA4BEE" w:rsidRPr="00BA4BEE" w:rsidRDefault="00DC7EBC" w:rsidP="00BA4BEE">
      <w:pPr>
        <w:tabs>
          <w:tab w:val="left" w:pos="567"/>
        </w:tabs>
        <w:spacing w:after="0" w:line="260" w:lineRule="exact"/>
        <w:jc w:val="center"/>
        <w:rPr>
          <w:rFonts w:ascii="Times New Roman" w:eastAsia="Times New Roman" w:hAnsi="Times New Roman"/>
          <w:b/>
          <w:snapToGrid w:val="0"/>
        </w:rPr>
      </w:pPr>
      <w:r>
        <w:rPr>
          <w:rFonts w:ascii="Times New Roman" w:eastAsia="Times New Roman" w:hAnsi="Times New Roman"/>
          <w:b/>
          <w:bCs/>
          <w:iCs/>
          <w:snapToGrid w:val="0"/>
        </w:rPr>
        <w:t>PRESTILOL</w:t>
      </w:r>
      <w:r w:rsidR="00BA4BEE" w:rsidRPr="00BA4BEE">
        <w:rPr>
          <w:rFonts w:ascii="Times New Roman" w:eastAsia="Times New Roman" w:hAnsi="Times New Roman"/>
          <w:b/>
          <w:snapToGrid w:val="0"/>
        </w:rPr>
        <w:t xml:space="preserve"> 10 mg/10 mg plėvele dengtos tabletės</w:t>
      </w:r>
    </w:p>
    <w:p w14:paraId="7CFC4639" w14:textId="77777777" w:rsidR="00BA4BEE" w:rsidRPr="00BA4BEE" w:rsidRDefault="00BA4BEE" w:rsidP="00BA4BEE">
      <w:pPr>
        <w:numPr>
          <w:ilvl w:val="12"/>
          <w:numId w:val="0"/>
        </w:numPr>
        <w:spacing w:after="0" w:line="240" w:lineRule="auto"/>
        <w:jc w:val="center"/>
        <w:rPr>
          <w:rFonts w:ascii="Times New Roman" w:eastAsia="Times New Roman" w:hAnsi="Times New Roman"/>
          <w:snapToGrid w:val="0"/>
        </w:rPr>
      </w:pPr>
      <w:r w:rsidRPr="00BA4BEE">
        <w:rPr>
          <w:rFonts w:ascii="Times New Roman" w:eastAsia="Times New Roman" w:hAnsi="Times New Roman"/>
          <w:noProof/>
          <w:snapToGrid w:val="0"/>
        </w:rPr>
        <w:t>bizoprololio fumaratas / perindoprilio argininas</w:t>
      </w:r>
    </w:p>
    <w:p w14:paraId="7CFC463A" w14:textId="77777777" w:rsidR="00BA4BEE" w:rsidRPr="00BA4BEE" w:rsidRDefault="00BA4BEE" w:rsidP="00BA4BEE">
      <w:pPr>
        <w:spacing w:after="0" w:line="240" w:lineRule="auto"/>
        <w:rPr>
          <w:rFonts w:ascii="Times New Roman" w:eastAsia="Times New Roman" w:hAnsi="Times New Roman"/>
          <w:snapToGrid w:val="0"/>
        </w:rPr>
      </w:pPr>
    </w:p>
    <w:p w14:paraId="7CFC463B" w14:textId="77777777" w:rsidR="00BA4BEE" w:rsidRPr="00BA4BEE" w:rsidRDefault="00BA4BEE" w:rsidP="00BA4BEE">
      <w:pPr>
        <w:suppressAutoHyphens/>
        <w:spacing w:after="0" w:line="240" w:lineRule="auto"/>
        <w:rPr>
          <w:rFonts w:ascii="Times New Roman" w:eastAsia="Times New Roman" w:hAnsi="Times New Roman"/>
          <w:snapToGrid w:val="0"/>
        </w:rPr>
      </w:pPr>
      <w:r w:rsidRPr="00BA4BEE">
        <w:rPr>
          <w:rFonts w:ascii="Times New Roman" w:eastAsia="Times New Roman" w:hAnsi="Times New Roman"/>
          <w:b/>
          <w:snapToGrid w:val="0"/>
        </w:rPr>
        <w:t>Atidžiai perskaitykite visą šį lapelį, prieš pradėdami vartoti vaistą, nes jame pateikiama Jums svarbi informacija.</w:t>
      </w:r>
    </w:p>
    <w:p w14:paraId="7CFC463C"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Neišmeskite šio lapelio, nes vėl gali prireikti jį perskaityti. </w:t>
      </w:r>
    </w:p>
    <w:p w14:paraId="7CFC463D"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Jeigu kiltų daugiau klausimų, kreipkitės į gydytoją, vaistininką arba slaugytoją.</w:t>
      </w:r>
    </w:p>
    <w:p w14:paraId="7CFC463E" w14:textId="77777777" w:rsidR="00BA4BEE" w:rsidRPr="00BA4BEE" w:rsidRDefault="00BA4BEE" w:rsidP="00BA4BEE">
      <w:p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7CFC463F" w14:textId="5A7AEA11" w:rsidR="00BA4BEE" w:rsidRPr="00BA4BEE" w:rsidRDefault="00BA4BEE" w:rsidP="00BA4BEE">
      <w:pPr>
        <w:numPr>
          <w:ilvl w:val="0"/>
          <w:numId w:val="8"/>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Jeigu pasireiškė šalutinis poveikis (net jeigu jis šiame lapelyje nenurodytas), kreipkitės į gydytoją, vaistininką arba slaugytoją. Žr. 4</w:t>
      </w:r>
      <w:r w:rsidR="00111A5B">
        <w:rPr>
          <w:rFonts w:ascii="Times New Roman" w:eastAsia="Times New Roman" w:hAnsi="Times New Roman"/>
          <w:snapToGrid w:val="0"/>
        </w:rPr>
        <w:t> </w:t>
      </w:r>
      <w:r w:rsidRPr="00BA4BEE">
        <w:rPr>
          <w:rFonts w:ascii="Times New Roman" w:eastAsia="Times New Roman" w:hAnsi="Times New Roman"/>
          <w:snapToGrid w:val="0"/>
        </w:rPr>
        <w:t>skyrių.</w:t>
      </w:r>
    </w:p>
    <w:p w14:paraId="7CFC4640" w14:textId="77777777" w:rsidR="00BA4BEE" w:rsidRPr="00BA4BEE" w:rsidRDefault="00BA4BEE" w:rsidP="00BA4BEE">
      <w:pPr>
        <w:spacing w:after="0" w:line="240" w:lineRule="auto"/>
        <w:ind w:right="-2"/>
        <w:rPr>
          <w:rFonts w:ascii="Times New Roman" w:eastAsia="Times New Roman" w:hAnsi="Times New Roman"/>
          <w:snapToGrid w:val="0"/>
        </w:rPr>
      </w:pPr>
    </w:p>
    <w:p w14:paraId="7CFC4641"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Apie ką rašoma šiame lapelyje?</w:t>
      </w:r>
    </w:p>
    <w:p w14:paraId="7CFC4642" w14:textId="77777777" w:rsidR="00BA4BEE" w:rsidRPr="00BA4BEE" w:rsidRDefault="00BA4BEE" w:rsidP="00BA4BEE">
      <w:pPr>
        <w:numPr>
          <w:ilvl w:val="12"/>
          <w:numId w:val="0"/>
        </w:numPr>
        <w:spacing w:after="0" w:line="240" w:lineRule="auto"/>
        <w:ind w:left="284" w:right="-2"/>
        <w:rPr>
          <w:rFonts w:ascii="Times New Roman" w:eastAsia="Times New Roman" w:hAnsi="Times New Roman"/>
          <w:snapToGrid w:val="0"/>
        </w:rPr>
      </w:pPr>
    </w:p>
    <w:p w14:paraId="7CFC4643" w14:textId="65C75915"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1.</w:t>
      </w:r>
      <w:r w:rsidRPr="00BA4BEE">
        <w:rPr>
          <w:rFonts w:ascii="Times New Roman" w:eastAsia="Times New Roman" w:hAnsi="Times New Roman"/>
          <w:snapToGrid w:val="0"/>
        </w:rPr>
        <w:tab/>
        <w:t xml:space="preserve">Kas yra </w:t>
      </w:r>
      <w:r w:rsidR="00DC7EBC">
        <w:rPr>
          <w:rFonts w:ascii="Times New Roman" w:eastAsia="Times New Roman" w:hAnsi="Times New Roman"/>
          <w:bCs/>
          <w:iCs/>
          <w:snapToGrid w:val="0"/>
        </w:rPr>
        <w:t>PRESTILOL</w:t>
      </w:r>
      <w:r w:rsidRPr="00BA4BEE">
        <w:rPr>
          <w:rFonts w:ascii="Times New Roman" w:eastAsia="Times New Roman" w:hAnsi="Times New Roman"/>
          <w:snapToGrid w:val="0"/>
        </w:rPr>
        <w:t xml:space="preserve"> ir kam jis vartojamas </w:t>
      </w:r>
    </w:p>
    <w:p w14:paraId="7CFC4644" w14:textId="4D6CC37C"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2.</w:t>
      </w:r>
      <w:r w:rsidRPr="00BA4BEE">
        <w:rPr>
          <w:rFonts w:ascii="Times New Roman" w:eastAsia="Times New Roman" w:hAnsi="Times New Roman"/>
          <w:snapToGrid w:val="0"/>
        </w:rPr>
        <w:tab/>
        <w:t xml:space="preserve">Kas žinotina prieš vartojant </w:t>
      </w:r>
      <w:r w:rsidR="00DC7EBC">
        <w:rPr>
          <w:rFonts w:ascii="Times New Roman" w:eastAsia="Times New Roman" w:hAnsi="Times New Roman"/>
          <w:bCs/>
          <w:iCs/>
          <w:snapToGrid w:val="0"/>
        </w:rPr>
        <w:t>PRESTILOL</w:t>
      </w:r>
    </w:p>
    <w:p w14:paraId="7CFC4645" w14:textId="320235E2"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3.</w:t>
      </w:r>
      <w:r w:rsidRPr="00BA4BEE">
        <w:rPr>
          <w:rFonts w:ascii="Times New Roman" w:eastAsia="Times New Roman" w:hAnsi="Times New Roman"/>
          <w:snapToGrid w:val="0"/>
        </w:rPr>
        <w:tab/>
        <w:t xml:space="preserve">Kaip vartoti </w:t>
      </w:r>
      <w:r w:rsidR="00DC7EBC">
        <w:rPr>
          <w:rFonts w:ascii="Times New Roman" w:eastAsia="Times New Roman" w:hAnsi="Times New Roman"/>
          <w:bCs/>
          <w:iCs/>
          <w:snapToGrid w:val="0"/>
        </w:rPr>
        <w:t>PRESTILOL</w:t>
      </w:r>
    </w:p>
    <w:p w14:paraId="7CFC4646"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4.</w:t>
      </w:r>
      <w:r w:rsidRPr="00BA4BEE">
        <w:rPr>
          <w:rFonts w:ascii="Times New Roman" w:eastAsia="Times New Roman" w:hAnsi="Times New Roman"/>
          <w:snapToGrid w:val="0"/>
        </w:rPr>
        <w:tab/>
        <w:t xml:space="preserve">Galimas šalutinis poveikis </w:t>
      </w:r>
    </w:p>
    <w:p w14:paraId="7CFC4647" w14:textId="55C939EB" w:rsidR="00BA4BEE" w:rsidRPr="00BA4BEE" w:rsidRDefault="00BA4BEE" w:rsidP="00BA4BEE">
      <w:pPr>
        <w:numPr>
          <w:ilvl w:val="12"/>
          <w:numId w:val="0"/>
        </w:numPr>
        <w:tabs>
          <w:tab w:val="left" w:pos="709"/>
        </w:tabs>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5.</w:t>
      </w:r>
      <w:r w:rsidRPr="00BA4BEE">
        <w:rPr>
          <w:rFonts w:ascii="Times New Roman" w:eastAsia="Times New Roman" w:hAnsi="Times New Roman"/>
          <w:snapToGrid w:val="0"/>
        </w:rPr>
        <w:tab/>
        <w:t xml:space="preserve">Kaip laikyti </w:t>
      </w:r>
      <w:r w:rsidR="00DC7EBC">
        <w:rPr>
          <w:rFonts w:ascii="Times New Roman" w:eastAsia="Times New Roman" w:hAnsi="Times New Roman"/>
          <w:bCs/>
          <w:iCs/>
          <w:snapToGrid w:val="0"/>
        </w:rPr>
        <w:t>PRESTILOL</w:t>
      </w:r>
    </w:p>
    <w:p w14:paraId="7CFC4648"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6.</w:t>
      </w:r>
      <w:r w:rsidRPr="00BA4BEE">
        <w:rPr>
          <w:rFonts w:ascii="Times New Roman" w:eastAsia="Times New Roman" w:hAnsi="Times New Roman"/>
          <w:snapToGrid w:val="0"/>
        </w:rPr>
        <w:tab/>
        <w:t>Pakuotės turinys ir kita informacija</w:t>
      </w:r>
    </w:p>
    <w:p w14:paraId="7CFC4649"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4A"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4B" w14:textId="0FB390D3"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1.</w:t>
      </w:r>
      <w:r w:rsidRPr="00BA4BEE">
        <w:rPr>
          <w:rFonts w:ascii="Times New Roman" w:eastAsia="Times New Roman" w:hAnsi="Times New Roman"/>
          <w:b/>
          <w:bCs/>
          <w:snapToGrid w:val="0"/>
          <w:lang w:eastAsia="x-none"/>
        </w:rPr>
        <w:tab/>
        <w:t xml:space="preserve">Kas yra </w:t>
      </w:r>
      <w:r w:rsidR="00DC7EBC">
        <w:rPr>
          <w:rFonts w:ascii="Times New Roman" w:eastAsia="Times New Roman" w:hAnsi="Times New Roman"/>
          <w:b/>
          <w:bCs/>
          <w:snapToGrid w:val="0"/>
          <w:lang w:eastAsia="x-none"/>
        </w:rPr>
        <w:t>PRESTILOL</w:t>
      </w:r>
      <w:r w:rsidRPr="00BA4BEE">
        <w:rPr>
          <w:rFonts w:ascii="Times New Roman" w:eastAsia="Times New Roman" w:hAnsi="Times New Roman"/>
          <w:b/>
          <w:bCs/>
          <w:snapToGrid w:val="0"/>
          <w:lang w:eastAsia="x-none"/>
        </w:rPr>
        <w:t xml:space="preserve"> ir kam jis vartojamas</w:t>
      </w:r>
    </w:p>
    <w:p w14:paraId="7CFC464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4D" w14:textId="672FF4CB" w:rsidR="00BA4BEE" w:rsidRPr="00BA4BEE" w:rsidRDefault="00BA4BEE" w:rsidP="00BA4BEE">
      <w:pPr>
        <w:numPr>
          <w:ilvl w:val="12"/>
          <w:numId w:val="0"/>
        </w:numPr>
        <w:spacing w:after="0" w:line="240" w:lineRule="auto"/>
        <w:rPr>
          <w:rFonts w:ascii="Times New Roman" w:eastAsia="Times New Roman" w:hAnsi="Times New Roman"/>
          <w:noProof/>
          <w:snapToGrid w:val="0"/>
        </w:rPr>
      </w:pPr>
      <w:r w:rsidRPr="00BA4BEE">
        <w:rPr>
          <w:rFonts w:ascii="Times New Roman" w:eastAsia="Times New Roman" w:hAnsi="Times New Roman"/>
          <w:noProof/>
          <w:snapToGrid w:val="0"/>
        </w:rPr>
        <w:t xml:space="preserve">Kiekvienos </w:t>
      </w:r>
      <w:r w:rsidR="00DC7EBC">
        <w:rPr>
          <w:rFonts w:ascii="Times New Roman" w:eastAsia="Times New Roman" w:hAnsi="Times New Roman"/>
          <w:bCs/>
          <w:iCs/>
          <w:snapToGrid w:val="0"/>
        </w:rPr>
        <w:t>PRESTILOL</w:t>
      </w:r>
      <w:r w:rsidRPr="00BA4BEE">
        <w:rPr>
          <w:rFonts w:ascii="Times New Roman" w:eastAsia="Times New Roman" w:hAnsi="Times New Roman"/>
          <w:noProof/>
          <w:snapToGrid w:val="0"/>
        </w:rPr>
        <w:t xml:space="preserve"> tabletės sudėtyje yra dvi veikliosios medžiagos: bizoprololio fumaratas ir perindoprilio argininas.</w:t>
      </w:r>
    </w:p>
    <w:p w14:paraId="7CFC464E" w14:textId="77777777" w:rsidR="00BA4BEE" w:rsidRPr="00BA4BEE" w:rsidRDefault="00BA4BEE" w:rsidP="00BA4BEE">
      <w:pPr>
        <w:numPr>
          <w:ilvl w:val="12"/>
          <w:numId w:val="0"/>
        </w:numPr>
        <w:spacing w:after="0" w:line="240" w:lineRule="auto"/>
        <w:jc w:val="both"/>
        <w:rPr>
          <w:rFonts w:ascii="Times New Roman" w:eastAsia="Times New Roman" w:hAnsi="Times New Roman"/>
          <w:noProof/>
          <w:snapToGrid w:val="0"/>
        </w:rPr>
      </w:pPr>
    </w:p>
    <w:p w14:paraId="7CFC464F" w14:textId="77777777" w:rsidR="00BA4BEE" w:rsidRPr="00BA4BEE" w:rsidRDefault="00BA4BEE" w:rsidP="00973CD9">
      <w:pPr>
        <w:numPr>
          <w:ilvl w:val="0"/>
          <w:numId w:val="13"/>
        </w:numPr>
        <w:tabs>
          <w:tab w:val="left" w:pos="567"/>
        </w:tabs>
        <w:spacing w:after="0" w:line="240" w:lineRule="auto"/>
        <w:ind w:left="567" w:hanging="567"/>
        <w:contextualSpacing/>
        <w:rPr>
          <w:rFonts w:ascii="Times New Roman" w:hAnsi="Times New Roman"/>
          <w:noProof/>
        </w:rPr>
      </w:pPr>
      <w:r w:rsidRPr="00BA4BEE">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7CFC4650" w14:textId="77777777" w:rsidR="00BA4BEE" w:rsidRPr="00BA4BEE" w:rsidRDefault="00BA4BEE" w:rsidP="00973CD9">
      <w:pPr>
        <w:numPr>
          <w:ilvl w:val="0"/>
          <w:numId w:val="13"/>
        </w:numPr>
        <w:tabs>
          <w:tab w:val="left" w:pos="567"/>
        </w:tabs>
        <w:spacing w:after="0" w:line="240" w:lineRule="auto"/>
        <w:ind w:left="567" w:right="-2" w:hanging="567"/>
        <w:contextualSpacing/>
        <w:rPr>
          <w:rFonts w:ascii="Times New Roman" w:hAnsi="Times New Roman"/>
          <w:color w:val="000000"/>
        </w:rPr>
      </w:pPr>
      <w:proofErr w:type="spellStart"/>
      <w:r w:rsidRPr="00BA4BEE">
        <w:rPr>
          <w:rFonts w:ascii="Times New Roman" w:hAnsi="Times New Roman"/>
          <w:color w:val="000000"/>
        </w:rPr>
        <w:t>Perindoprilio</w:t>
      </w:r>
      <w:proofErr w:type="spellEnd"/>
      <w:r w:rsidRPr="00BA4BEE">
        <w:rPr>
          <w:rFonts w:ascii="Times New Roman" w:hAnsi="Times New Roman"/>
          <w:color w:val="000000"/>
        </w:rPr>
        <w:t xml:space="preserve"> </w:t>
      </w:r>
      <w:proofErr w:type="spellStart"/>
      <w:r w:rsidRPr="00BA4BEE">
        <w:rPr>
          <w:rFonts w:ascii="Times New Roman" w:hAnsi="Times New Roman"/>
          <w:color w:val="000000"/>
        </w:rPr>
        <w:t>argininas</w:t>
      </w:r>
      <w:proofErr w:type="spellEnd"/>
      <w:r w:rsidRPr="00BA4BEE">
        <w:rPr>
          <w:rFonts w:ascii="Times New Roman" w:hAnsi="Times New Roman"/>
          <w:color w:val="000000"/>
        </w:rPr>
        <w:t xml:space="preserve"> yra </w:t>
      </w:r>
      <w:proofErr w:type="spellStart"/>
      <w:r w:rsidRPr="00BA4BEE">
        <w:rPr>
          <w:rFonts w:ascii="Times New Roman" w:hAnsi="Times New Roman"/>
          <w:color w:val="000000"/>
        </w:rPr>
        <w:t>angiotenziną</w:t>
      </w:r>
      <w:proofErr w:type="spellEnd"/>
      <w:r w:rsidRPr="00BA4BEE">
        <w:rPr>
          <w:rFonts w:ascii="Times New Roman" w:hAnsi="Times New Roman"/>
          <w:color w:val="000000"/>
        </w:rPr>
        <w:t xml:space="preserve"> konvertuojančio fermento (AKF) inhibitorius. Šis vaistas plečia kraujagysles, todėl širdžiai yra lengviau </w:t>
      </w:r>
      <w:r w:rsidRPr="00BA4BEE">
        <w:rPr>
          <w:rFonts w:ascii="Times New Roman" w:hAnsi="Times New Roman"/>
          <w:noProof/>
        </w:rPr>
        <w:t>pumpuoti kraują jomis</w:t>
      </w:r>
      <w:r w:rsidRPr="00BA4BEE">
        <w:rPr>
          <w:rFonts w:ascii="Times New Roman" w:hAnsi="Times New Roman"/>
          <w:color w:val="000000"/>
        </w:rPr>
        <w:t>.</w:t>
      </w:r>
    </w:p>
    <w:p w14:paraId="7CFC4651" w14:textId="77777777" w:rsidR="00BA4BEE" w:rsidRPr="00BA4BEE" w:rsidRDefault="00BA4BEE" w:rsidP="00BA4BEE">
      <w:pPr>
        <w:spacing w:after="0" w:line="240" w:lineRule="auto"/>
        <w:ind w:right="-2"/>
        <w:rPr>
          <w:rFonts w:ascii="Times New Roman" w:eastAsia="Times New Roman" w:hAnsi="Times New Roman"/>
          <w:snapToGrid w:val="0"/>
          <w:color w:val="000000"/>
        </w:rPr>
      </w:pPr>
    </w:p>
    <w:p w14:paraId="7CFC4652" w14:textId="5E28EE0F" w:rsidR="00BA4BEE" w:rsidRPr="00BA4BEE" w:rsidRDefault="00DC7EBC" w:rsidP="00BA4BEE">
      <w:pPr>
        <w:spacing w:after="0" w:line="240" w:lineRule="auto"/>
        <w:ind w:right="-2"/>
        <w:rPr>
          <w:rFonts w:ascii="Times New Roman" w:eastAsia="Times New Roman" w:hAnsi="Times New Roman"/>
          <w:snapToGrid w:val="0"/>
          <w:color w:val="000000"/>
        </w:rPr>
      </w:pPr>
      <w:r>
        <w:rPr>
          <w:rFonts w:ascii="Times New Roman" w:eastAsia="Times New Roman" w:hAnsi="Times New Roman"/>
          <w:snapToGrid w:val="0"/>
        </w:rPr>
        <w:t>PRESTILOL</w:t>
      </w:r>
      <w:r w:rsidR="00BA4BEE" w:rsidRPr="00BA4BEE">
        <w:rPr>
          <w:rFonts w:ascii="Times New Roman" w:eastAsia="Times New Roman" w:hAnsi="Times New Roman"/>
          <w:snapToGrid w:val="0"/>
        </w:rPr>
        <w:t xml:space="preserve"> yra</w:t>
      </w:r>
      <w:r w:rsidR="00BA4BEE" w:rsidRPr="00BA4BEE">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7CFC4653" w14:textId="77777777" w:rsidR="00BA4BEE" w:rsidRPr="00BA4BEE" w:rsidRDefault="00BA4BEE" w:rsidP="00BA4BEE">
      <w:pPr>
        <w:spacing w:after="0" w:line="240" w:lineRule="auto"/>
        <w:ind w:right="-2"/>
        <w:rPr>
          <w:rFonts w:ascii="Times New Roman" w:eastAsia="Times New Roman" w:hAnsi="Times New Roman"/>
          <w:snapToGrid w:val="0"/>
          <w:color w:val="000000"/>
        </w:rPr>
      </w:pPr>
    </w:p>
    <w:p w14:paraId="7CFC4654" w14:textId="677E8065" w:rsidR="00BA4BEE" w:rsidRPr="00BA4BEE" w:rsidRDefault="00BA4BEE" w:rsidP="00BA4BEE">
      <w:pPr>
        <w:spacing w:after="0" w:line="240" w:lineRule="auto"/>
        <w:ind w:right="-2"/>
        <w:rPr>
          <w:rFonts w:ascii="Times New Roman" w:eastAsia="Times New Roman" w:hAnsi="Times New Roman"/>
          <w:snapToGrid w:val="0"/>
          <w:color w:val="000000"/>
        </w:rPr>
      </w:pPr>
      <w:r w:rsidRPr="00BA4BEE">
        <w:rPr>
          <w:rFonts w:ascii="Times New Roman" w:eastAsia="Times New Roman" w:hAnsi="Times New Roman"/>
          <w:snapToGrid w:val="0"/>
          <w:color w:val="000000"/>
        </w:rPr>
        <w:t xml:space="preserve">Vietoj to, kad vartotumėte atskiras </w:t>
      </w:r>
      <w:r w:rsidRPr="00BA4BEE">
        <w:rPr>
          <w:rFonts w:ascii="Times New Roman" w:eastAsia="Times New Roman" w:hAnsi="Times New Roman"/>
          <w:noProof/>
          <w:snapToGrid w:val="0"/>
        </w:rPr>
        <w:t>bizoprololio fumarato ir perindoprilio arginino</w:t>
      </w:r>
      <w:r w:rsidRPr="00BA4BEE">
        <w:rPr>
          <w:rFonts w:ascii="Times New Roman" w:eastAsia="Times New Roman" w:hAnsi="Times New Roman"/>
          <w:snapToGrid w:val="0"/>
          <w:color w:val="000000"/>
        </w:rPr>
        <w:t xml:space="preserve"> tabletes, Jums reikės išgerti vieną </w:t>
      </w:r>
      <w:r w:rsidR="00DC7EBC">
        <w:rPr>
          <w:rFonts w:ascii="Times New Roman" w:eastAsia="Times New Roman" w:hAnsi="Times New Roman"/>
          <w:snapToGrid w:val="0"/>
        </w:rPr>
        <w:t>PRESTILOL</w:t>
      </w:r>
      <w:r w:rsidRPr="00BA4BEE">
        <w:rPr>
          <w:rFonts w:ascii="Times New Roman" w:eastAsia="Times New Roman" w:hAnsi="Times New Roman"/>
          <w:noProof/>
          <w:snapToGrid w:val="0"/>
        </w:rPr>
        <w:t xml:space="preserve"> tabletę, kurios sudėtyje yra tokio pat stiprumo abiejų veiklųjų medžiagų dozė</w:t>
      </w:r>
      <w:r w:rsidRPr="00BA4BEE">
        <w:rPr>
          <w:rFonts w:ascii="Times New Roman" w:eastAsia="Times New Roman" w:hAnsi="Times New Roman"/>
          <w:snapToGrid w:val="0"/>
          <w:color w:val="000000"/>
        </w:rPr>
        <w:t>.</w:t>
      </w:r>
    </w:p>
    <w:p w14:paraId="7CFC4655" w14:textId="77777777" w:rsidR="00BA4BEE" w:rsidRPr="00BA4BEE" w:rsidRDefault="00BA4BEE" w:rsidP="00BA4BEE">
      <w:pPr>
        <w:spacing w:after="0" w:line="240" w:lineRule="auto"/>
        <w:ind w:right="-2"/>
        <w:rPr>
          <w:rFonts w:ascii="Times New Roman" w:eastAsia="Times New Roman" w:hAnsi="Times New Roman"/>
          <w:snapToGrid w:val="0"/>
          <w:color w:val="000000"/>
        </w:rPr>
      </w:pPr>
    </w:p>
    <w:p w14:paraId="7CFC4656"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57" w14:textId="44FEA2A0"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2.</w:t>
      </w:r>
      <w:r w:rsidRPr="00BA4BEE">
        <w:rPr>
          <w:rFonts w:ascii="Times New Roman" w:eastAsia="Times New Roman" w:hAnsi="Times New Roman"/>
          <w:b/>
          <w:bCs/>
          <w:snapToGrid w:val="0"/>
          <w:lang w:eastAsia="x-none"/>
        </w:rPr>
        <w:tab/>
        <w:t xml:space="preserve">Kas žinotina prieš vartojant </w:t>
      </w:r>
      <w:r w:rsidR="00DC7EBC">
        <w:rPr>
          <w:rFonts w:ascii="Times New Roman" w:eastAsia="Times New Roman" w:hAnsi="Times New Roman"/>
          <w:b/>
          <w:bCs/>
          <w:snapToGrid w:val="0"/>
          <w:lang w:eastAsia="x-none"/>
        </w:rPr>
        <w:t>PRESTILOL</w:t>
      </w:r>
    </w:p>
    <w:p w14:paraId="7CFC465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59" w14:textId="787C969A" w:rsidR="00BA4BEE" w:rsidRPr="00BA4BEE" w:rsidRDefault="00DC7EBC" w:rsidP="00BA4B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BA4BEE" w:rsidRPr="00BA4BEE">
        <w:rPr>
          <w:rFonts w:ascii="Times New Roman" w:eastAsia="Times New Roman" w:hAnsi="Times New Roman"/>
          <w:b/>
          <w:bCs/>
          <w:snapToGrid w:val="0"/>
          <w:lang w:eastAsia="x-none"/>
        </w:rPr>
        <w:t xml:space="preserve"> vartoti </w:t>
      </w:r>
      <w:r w:rsidR="00872355">
        <w:rPr>
          <w:rFonts w:ascii="Times New Roman" w:eastAsia="Times New Roman" w:hAnsi="Times New Roman"/>
          <w:b/>
          <w:bCs/>
          <w:snapToGrid w:val="0"/>
          <w:lang w:eastAsia="x-none"/>
        </w:rPr>
        <w:t>draudžiama</w:t>
      </w:r>
      <w:r w:rsidR="00BA4BEE" w:rsidRPr="00BA4BEE">
        <w:rPr>
          <w:rFonts w:ascii="Times New Roman" w:eastAsia="Times New Roman" w:hAnsi="Times New Roman"/>
          <w:b/>
          <w:bCs/>
          <w:snapToGrid w:val="0"/>
          <w:lang w:eastAsia="x-none"/>
        </w:rPr>
        <w:t>:</w:t>
      </w:r>
    </w:p>
    <w:p w14:paraId="7CFC465A" w14:textId="7BE83403"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alergija </w:t>
      </w:r>
      <w:r w:rsidRPr="00BA4BEE">
        <w:rPr>
          <w:rFonts w:ascii="Times New Roman" w:eastAsia="Times New Roman" w:hAnsi="Times New Roman"/>
          <w:noProof/>
          <w:snapToGrid w:val="0"/>
        </w:rPr>
        <w:t>bizoprololio fumaratui ar kitokiam beta adrenoreceptorių blokatoriui, perindoprilio argininui</w:t>
      </w:r>
      <w:r w:rsidRPr="00BA4BEE">
        <w:rPr>
          <w:rFonts w:ascii="Times New Roman" w:eastAsia="Times New Roman" w:hAnsi="Times New Roman"/>
          <w:snapToGrid w:val="0"/>
        </w:rPr>
        <w:t xml:space="preserve"> </w:t>
      </w:r>
      <w:r w:rsidRPr="00BA4BEE">
        <w:rPr>
          <w:rFonts w:ascii="Times New Roman" w:eastAsia="Times New Roman" w:hAnsi="Times New Roman"/>
          <w:noProof/>
          <w:snapToGrid w:val="0"/>
        </w:rPr>
        <w:t>ar kitokiam AKF inhibitoriui</w:t>
      </w:r>
      <w:r w:rsidRPr="00BA4BEE">
        <w:rPr>
          <w:rFonts w:ascii="Times New Roman" w:eastAsia="Times New Roman" w:hAnsi="Times New Roman"/>
          <w:snapToGrid w:val="0"/>
        </w:rPr>
        <w:t xml:space="preserve"> arba bet kuriai pagalbinei šio vaisto medžiagai (jos išvardytos 6</w:t>
      </w:r>
      <w:r w:rsidR="00111A5B">
        <w:rPr>
          <w:rFonts w:ascii="Times New Roman" w:eastAsia="Times New Roman" w:hAnsi="Times New Roman"/>
          <w:snapToGrid w:val="0"/>
        </w:rPr>
        <w:t> </w:t>
      </w:r>
      <w:r w:rsidRPr="00BA4BEE">
        <w:rPr>
          <w:rFonts w:ascii="Times New Roman" w:eastAsia="Times New Roman" w:hAnsi="Times New Roman"/>
          <w:snapToGrid w:val="0"/>
        </w:rPr>
        <w:t>skyriuje);</w:t>
      </w:r>
    </w:p>
    <w:p w14:paraId="7CFC465B"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širdies nepakankamumas, kuris staiga pasunkėja ir (ar) gali prireikti gydymo ligoninėje;</w:t>
      </w:r>
    </w:p>
    <w:p w14:paraId="7CFC465C"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pasireiškia </w:t>
      </w:r>
      <w:proofErr w:type="spellStart"/>
      <w:r w:rsidRPr="00BA4BEE">
        <w:rPr>
          <w:rFonts w:ascii="Times New Roman" w:eastAsia="Times New Roman" w:hAnsi="Times New Roman"/>
          <w:snapToGrid w:val="0"/>
        </w:rPr>
        <w:t>kardiogeninis</w:t>
      </w:r>
      <w:proofErr w:type="spellEnd"/>
      <w:r w:rsidRPr="00BA4BEE">
        <w:rPr>
          <w:rFonts w:ascii="Times New Roman" w:eastAsia="Times New Roman" w:hAnsi="Times New Roman"/>
          <w:snapToGrid w:val="0"/>
        </w:rPr>
        <w:t xml:space="preserve"> šokas (sunki širdies būklė, kuri ištinka labai sumažėjus kraujospūdžiui);</w:t>
      </w:r>
    </w:p>
    <w:p w14:paraId="7CFC465D"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lastRenderedPageBreak/>
        <w:t>-</w:t>
      </w:r>
      <w:r w:rsidRPr="00BA4BEE">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BA4BEE">
        <w:rPr>
          <w:rFonts w:ascii="Times New Roman" w:eastAsia="Times New Roman" w:hAnsi="Times New Roman"/>
          <w:snapToGrid w:val="0"/>
        </w:rPr>
        <w:t>atrioventrikulinė</w:t>
      </w:r>
      <w:proofErr w:type="spellEnd"/>
      <w:r w:rsidRPr="00BA4BEE">
        <w:rPr>
          <w:rFonts w:ascii="Times New Roman" w:eastAsia="Times New Roman" w:hAnsi="Times New Roman"/>
          <w:snapToGrid w:val="0"/>
        </w:rPr>
        <w:t xml:space="preserve"> blokada, </w:t>
      </w:r>
      <w:proofErr w:type="spellStart"/>
      <w:r w:rsidRPr="00BA4BEE">
        <w:rPr>
          <w:rFonts w:ascii="Times New Roman" w:eastAsia="Times New Roman" w:hAnsi="Times New Roman"/>
          <w:snapToGrid w:val="0"/>
        </w:rPr>
        <w:t>sinoatrialinė</w:t>
      </w:r>
      <w:proofErr w:type="spellEnd"/>
      <w:r w:rsidRPr="00BA4BEE">
        <w:rPr>
          <w:rFonts w:ascii="Times New Roman" w:eastAsia="Times New Roman" w:hAnsi="Times New Roman"/>
          <w:snapToGrid w:val="0"/>
        </w:rPr>
        <w:t xml:space="preserve"> blokada, silpno sinusinio mazgo sindromas);</w:t>
      </w:r>
    </w:p>
    <w:p w14:paraId="7CFC465E"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retas širdies plakimas;</w:t>
      </w:r>
    </w:p>
    <w:p w14:paraId="7CFC465F"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labai sumažėjęs kraujospūdis;</w:t>
      </w:r>
    </w:p>
    <w:p w14:paraId="7CFC4660"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sergate sunkia bronchine astma arba sunkia lėtine plaučių liga;</w:t>
      </w:r>
    </w:p>
    <w:p w14:paraId="7CFC4661"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sutrikusi galūnių kraujotaka (pvz., yra Reino [</w:t>
      </w:r>
      <w:proofErr w:type="spellStart"/>
      <w:r w:rsidRPr="00BA4BEE">
        <w:rPr>
          <w:rFonts w:ascii="Times New Roman" w:eastAsia="Times New Roman" w:hAnsi="Times New Roman"/>
          <w:i/>
          <w:snapToGrid w:val="0"/>
        </w:rPr>
        <w:t>Raynaud</w:t>
      </w:r>
      <w:proofErr w:type="spellEnd"/>
      <w:r w:rsidRPr="00BA4BEE">
        <w:rPr>
          <w:rFonts w:ascii="Times New Roman" w:eastAsia="Times New Roman" w:hAnsi="Times New Roman"/>
          <w:snapToGrid w:val="0"/>
        </w:rPr>
        <w:t>] sindromas) ir dėl šio sutrikimo gali būti blyškūs arba melsvi rankų ir kojų pirštai, juntamas jų dilgčiojimas;</w:t>
      </w:r>
    </w:p>
    <w:p w14:paraId="7CFC4662"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sergate negydyta </w:t>
      </w:r>
      <w:proofErr w:type="spellStart"/>
      <w:r w:rsidRPr="00BA4BEE">
        <w:rPr>
          <w:rFonts w:ascii="Times New Roman" w:eastAsia="Times New Roman" w:hAnsi="Times New Roman"/>
          <w:snapToGrid w:val="0"/>
        </w:rPr>
        <w:t>feochromocitoma</w:t>
      </w:r>
      <w:proofErr w:type="spellEnd"/>
      <w:r w:rsidRPr="00BA4BEE">
        <w:rPr>
          <w:rFonts w:ascii="Times New Roman" w:eastAsia="Times New Roman" w:hAnsi="Times New Roman"/>
          <w:snapToGrid w:val="0"/>
        </w:rPr>
        <w:t xml:space="preserve"> (tai yra retas </w:t>
      </w:r>
      <w:r w:rsidRPr="00BA4BEE">
        <w:rPr>
          <w:rFonts w:ascii="Times New Roman" w:eastAsia="SimSun" w:hAnsi="Times New Roman"/>
          <w:snapToGrid w:val="0"/>
        </w:rPr>
        <w:t xml:space="preserve">šerdinės antinksčių dalies </w:t>
      </w:r>
      <w:r w:rsidRPr="00BA4BEE">
        <w:rPr>
          <w:rFonts w:ascii="Times New Roman" w:eastAsia="Times New Roman" w:hAnsi="Times New Roman"/>
          <w:snapToGrid w:val="0"/>
        </w:rPr>
        <w:t>navikas);</w:t>
      </w:r>
    </w:p>
    <w:p w14:paraId="7CFC4663"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w:t>
      </w:r>
      <w:proofErr w:type="spellStart"/>
      <w:r w:rsidRPr="00BA4BEE">
        <w:rPr>
          <w:rFonts w:ascii="Times New Roman" w:eastAsia="Times New Roman" w:hAnsi="Times New Roman"/>
          <w:snapToGrid w:val="0"/>
        </w:rPr>
        <w:t>metabolinė</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acidozė</w:t>
      </w:r>
      <w:proofErr w:type="spellEnd"/>
      <w:r w:rsidRPr="00BA4BEE">
        <w:rPr>
          <w:rFonts w:ascii="Times New Roman" w:eastAsia="Times New Roman" w:hAnsi="Times New Roman"/>
          <w:snapToGrid w:val="0"/>
        </w:rPr>
        <w:t xml:space="preserve"> (tai yra būklė, kuriai esant, kraujyje būna per daug rūgščių);</w:t>
      </w:r>
    </w:p>
    <w:p w14:paraId="7CFC4664"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BA4BEE">
        <w:rPr>
          <w:rFonts w:ascii="Times New Roman" w:eastAsia="Times New Roman" w:hAnsi="Times New Roman"/>
          <w:snapToGrid w:val="0"/>
        </w:rPr>
        <w:t>angioneurozine</w:t>
      </w:r>
      <w:proofErr w:type="spellEnd"/>
      <w:r w:rsidRPr="00BA4BEE">
        <w:rPr>
          <w:rFonts w:ascii="Times New Roman" w:eastAsia="Times New Roman" w:hAnsi="Times New Roman"/>
          <w:snapToGrid w:val="0"/>
        </w:rPr>
        <w:t xml:space="preserve"> edema);</w:t>
      </w:r>
    </w:p>
    <w:p w14:paraId="7CFC4665" w14:textId="5202FE8D"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daugiau kaip 3 nėštumo mėnesiai (nėštumo pradžioje irgi reikėtų vengti vartoti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 žr. </w:t>
      </w:r>
      <w:r w:rsidR="003C69A5" w:rsidRPr="00BA4BEE">
        <w:rPr>
          <w:rFonts w:ascii="Times New Roman" w:eastAsia="Times New Roman" w:hAnsi="Times New Roman"/>
          <w:snapToGrid w:val="0"/>
        </w:rPr>
        <w:t>skyr</w:t>
      </w:r>
      <w:r w:rsidR="003C69A5">
        <w:rPr>
          <w:rFonts w:ascii="Times New Roman" w:eastAsia="Times New Roman" w:hAnsi="Times New Roman"/>
          <w:snapToGrid w:val="0"/>
        </w:rPr>
        <w:t>ių</w:t>
      </w:r>
      <w:r w:rsidR="003C69A5" w:rsidRPr="00BA4BEE">
        <w:rPr>
          <w:rFonts w:ascii="Times New Roman" w:eastAsia="Times New Roman" w:hAnsi="Times New Roman"/>
          <w:snapToGrid w:val="0"/>
        </w:rPr>
        <w:t xml:space="preserve"> </w:t>
      </w:r>
      <w:r w:rsidRPr="00BA4BEE">
        <w:rPr>
          <w:rFonts w:ascii="Times New Roman" w:eastAsia="Times New Roman" w:hAnsi="Times New Roman"/>
          <w:snapToGrid w:val="0"/>
        </w:rPr>
        <w:t>„Nėštumas ir žindymo laikotarpis“);</w:t>
      </w:r>
    </w:p>
    <w:p w14:paraId="7CFC4666"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BA4BEE">
        <w:rPr>
          <w:rFonts w:ascii="Times New Roman" w:eastAsia="Times New Roman" w:hAnsi="Times New Roman"/>
          <w:snapToGrid w:val="0"/>
        </w:rPr>
        <w:t>aliskireno</w:t>
      </w:r>
      <w:proofErr w:type="spellEnd"/>
      <w:r w:rsidRPr="00BA4BEE">
        <w:rPr>
          <w:rFonts w:ascii="Times New Roman" w:eastAsia="Times New Roman" w:hAnsi="Times New Roman"/>
          <w:snapToGrid w:val="0"/>
        </w:rPr>
        <w:t>.</w:t>
      </w:r>
    </w:p>
    <w:p w14:paraId="7CFC4667" w14:textId="1BDC87C2" w:rsidR="00973CD9" w:rsidRPr="001729E9" w:rsidRDefault="00973CD9" w:rsidP="00973CD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00DC7EBC">
        <w:rPr>
          <w:rFonts w:ascii="Times New Roman" w:eastAsia="Times New Roman" w:hAnsi="Times New Roman"/>
          <w:snapToGrid w:val="0"/>
        </w:rPr>
        <w:t>PRESTILOL</w:t>
      </w:r>
      <w:r w:rsidRPr="001729E9">
        <w:rPr>
          <w:rFonts w:ascii="Times New Roman" w:eastAsia="Times New Roman" w:hAnsi="Times New Roman"/>
          <w:snapToGrid w:val="0"/>
        </w:rPr>
        <w:t xml:space="preserve"> Jums gali netikti;</w:t>
      </w:r>
    </w:p>
    <w:p w14:paraId="7CFC4668" w14:textId="77777777" w:rsidR="00973CD9" w:rsidRPr="001729E9" w:rsidRDefault="00973CD9" w:rsidP="00973CD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14:paraId="7CFC4669" w14:textId="156452B4" w:rsidR="00973CD9" w:rsidRPr="001729E9" w:rsidRDefault="00973CD9" w:rsidP="00973CD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EE57D6">
        <w:rPr>
          <w:rFonts w:ascii="Times New Roman" w:eastAsia="Times New Roman" w:hAnsi="Times New Roman"/>
          <w:snapToGrid w:val="0"/>
        </w:rPr>
        <w:t>o</w:t>
      </w:r>
      <w:r w:rsidRPr="001729E9">
        <w:rPr>
          <w:rFonts w:ascii="Times New Roman" w:eastAsia="Times New Roman" w:hAnsi="Times New Roman"/>
          <w:snapToGrid w:val="0"/>
        </w:rPr>
        <w:t>te</w:t>
      </w:r>
      <w:r w:rsidR="00697626">
        <w:rPr>
          <w:rFonts w:ascii="Times New Roman" w:eastAsia="Times New Roman" w:hAnsi="Times New Roman"/>
          <w:snapToGrid w:val="0"/>
        </w:rPr>
        <w:t xml:space="preserve"> ar</w:t>
      </w:r>
      <w:r w:rsidR="00EE57D6">
        <w:rPr>
          <w:rFonts w:ascii="Times New Roman" w:eastAsia="Times New Roman" w:hAnsi="Times New Roman"/>
          <w:snapToGrid w:val="0"/>
        </w:rPr>
        <w:t xml:space="preserve"> šiuo metu</w:t>
      </w:r>
      <w:r w:rsidR="00697626">
        <w:rPr>
          <w:rFonts w:ascii="Times New Roman" w:eastAsia="Times New Roman" w:hAnsi="Times New Roman"/>
          <w:snapToGrid w:val="0"/>
        </w:rPr>
        <w:t xml:space="preserve"> vartoj</w:t>
      </w:r>
      <w:r w:rsidR="00EE57D6">
        <w:rPr>
          <w:rFonts w:ascii="Times New Roman" w:eastAsia="Times New Roman" w:hAnsi="Times New Roman"/>
          <w:snapToGrid w:val="0"/>
        </w:rPr>
        <w:t>a</w:t>
      </w:r>
      <w:r w:rsidR="00697626">
        <w:rPr>
          <w:rFonts w:ascii="Times New Roman" w:eastAsia="Times New Roman" w:hAnsi="Times New Roman"/>
          <w:snapToGrid w:val="0"/>
        </w:rPr>
        <w:t>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r w:rsidR="00663E2F">
        <w:rPr>
          <w:rFonts w:ascii="Times New Roman" w:hAnsi="Times New Roman"/>
        </w:rPr>
        <w:t xml:space="preserve">, nes </w:t>
      </w:r>
      <w:r w:rsidR="003D6DDE">
        <w:rPr>
          <w:rFonts w:ascii="Times New Roman" w:hAnsi="Times New Roman"/>
        </w:rPr>
        <w:t>yra didesnė</w:t>
      </w:r>
      <w:r w:rsidR="00663E2F">
        <w:rPr>
          <w:rFonts w:ascii="Times New Roman" w:hAnsi="Times New Roman"/>
        </w:rPr>
        <w:t xml:space="preserve"> </w:t>
      </w:r>
      <w:proofErr w:type="spellStart"/>
      <w:r w:rsidR="00663E2F">
        <w:rPr>
          <w:rFonts w:ascii="Times New Roman" w:hAnsi="Times New Roman"/>
        </w:rPr>
        <w:t>angioneurozinės</w:t>
      </w:r>
      <w:proofErr w:type="spellEnd"/>
      <w:r w:rsidR="00663E2F">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(žr. skyrius „Įspėjimai ir atsargumo priemonės“ ir „Kiti vaistai ir </w:t>
      </w:r>
      <w:r w:rsidR="00DC7EBC">
        <w:rPr>
          <w:rFonts w:ascii="Times New Roman" w:eastAsia="Times New Roman" w:hAnsi="Times New Roman"/>
          <w:snapToGrid w:val="0"/>
        </w:rPr>
        <w:t>PRESTILOL</w:t>
      </w:r>
      <w:r w:rsidRPr="001729E9">
        <w:rPr>
          <w:rFonts w:ascii="Times New Roman" w:eastAsia="Times New Roman" w:hAnsi="Times New Roman"/>
          <w:snapToGrid w:val="0"/>
        </w:rPr>
        <w:t>“)</w:t>
      </w:r>
      <w:r>
        <w:rPr>
          <w:rFonts w:ascii="Times New Roman" w:eastAsia="Times New Roman" w:hAnsi="Times New Roman"/>
          <w:snapToGrid w:val="0"/>
        </w:rPr>
        <w:t>.</w:t>
      </w:r>
    </w:p>
    <w:p w14:paraId="7CFC466A"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6B"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Įspėjimai ir atsargumo priemonės</w:t>
      </w:r>
    </w:p>
    <w:p w14:paraId="7CFC466C" w14:textId="6839DFA0"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Pasitarkite su gydytoju arba vaistininku</w:t>
      </w:r>
      <w:r w:rsidR="005F2FD8">
        <w:rPr>
          <w:rFonts w:ascii="Times New Roman" w:eastAsia="Times New Roman" w:hAnsi="Times New Roman"/>
          <w:snapToGrid w:val="0"/>
        </w:rPr>
        <w:t>,</w:t>
      </w:r>
      <w:r w:rsidRPr="00BA4BEE">
        <w:rPr>
          <w:rFonts w:ascii="Times New Roman" w:eastAsia="Times New Roman" w:hAnsi="Times New Roman"/>
          <w:snapToGrid w:val="0"/>
        </w:rPr>
        <w:t xml:space="preserve"> prieš pradėdami vartoti </w:t>
      </w:r>
      <w:r w:rsidR="00DC7EBC">
        <w:rPr>
          <w:rFonts w:ascii="Times New Roman" w:eastAsia="Times New Roman" w:hAnsi="Times New Roman"/>
          <w:snapToGrid w:val="0"/>
        </w:rPr>
        <w:t>PRESTILOL</w:t>
      </w:r>
      <w:r w:rsidRPr="00BA4BEE">
        <w:rPr>
          <w:rFonts w:ascii="Times New Roman" w:eastAsia="Times New Roman" w:hAnsi="Times New Roman"/>
          <w:snapToGrid w:val="0"/>
        </w:rPr>
        <w:t>, jeigu:</w:t>
      </w:r>
    </w:p>
    <w:p w14:paraId="7CFC466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diabetu;</w:t>
      </w:r>
    </w:p>
    <w:p w14:paraId="7CFC466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inkstų veikla (įskaitant inkstų persodinimą) arba Jums yra atliekamos dializės;</w:t>
      </w:r>
    </w:p>
    <w:p w14:paraId="7CFC466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kepenų veikla;</w:t>
      </w:r>
    </w:p>
    <w:p w14:paraId="7CFC467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yra aortos ar </w:t>
      </w:r>
      <w:proofErr w:type="spellStart"/>
      <w:r w:rsidRPr="00BA4BEE">
        <w:rPr>
          <w:rFonts w:ascii="Times New Roman" w:eastAsia="Times New Roman" w:hAnsi="Times New Roman"/>
          <w:snapToGrid w:val="0"/>
        </w:rPr>
        <w:t>dviburio</w:t>
      </w:r>
      <w:proofErr w:type="spellEnd"/>
      <w:r w:rsidRPr="00BA4BEE">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BA4BEE">
        <w:rPr>
          <w:rFonts w:ascii="Times New Roman" w:eastAsia="Times New Roman" w:hAnsi="Times New Roman"/>
          <w:snapToGrid w:val="0"/>
        </w:rPr>
        <w:t>hipertrofinė</w:t>
      </w:r>
      <w:proofErr w:type="spellEnd"/>
      <w:r w:rsidRPr="00BA4BEE">
        <w:rPr>
          <w:rFonts w:ascii="Times New Roman" w:eastAsia="Times New Roman" w:hAnsi="Times New Roman"/>
          <w:snapToGrid w:val="0"/>
        </w:rPr>
        <w:t xml:space="preserve"> kardiomiopatija (širdies raumens liga), arba inkstų arterijos stenozė (arterijos, kuria kraujas atiteka į inkstus, susiaurėjimas);</w:t>
      </w:r>
    </w:p>
    <w:p w14:paraId="7CFC4671" w14:textId="77777777" w:rsidR="00973CD9" w:rsidRPr="003A23D0" w:rsidRDefault="00973CD9" w:rsidP="00973CD9">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 xml:space="preserve">yra nenormaliai padidėjusi hormono, vadinamo </w:t>
      </w:r>
      <w:proofErr w:type="spellStart"/>
      <w:r w:rsidRPr="003A23D0">
        <w:rPr>
          <w:rFonts w:ascii="Times New Roman" w:eastAsia="Times New Roman" w:hAnsi="Times New Roman"/>
          <w:snapToGrid w:val="0"/>
        </w:rPr>
        <w:t>aldosteronu</w:t>
      </w:r>
      <w:proofErr w:type="spellEnd"/>
      <w:r w:rsidRPr="003A23D0">
        <w:rPr>
          <w:rFonts w:ascii="Times New Roman" w:eastAsia="Times New Roman" w:hAnsi="Times New Roman"/>
          <w:snapToGrid w:val="0"/>
        </w:rPr>
        <w:t xml:space="preserve">, koncentracija Jūsų kraujyje (pirminis </w:t>
      </w:r>
      <w:proofErr w:type="spellStart"/>
      <w:r w:rsidRPr="003A23D0">
        <w:rPr>
          <w:rFonts w:ascii="Times New Roman" w:eastAsia="Times New Roman" w:hAnsi="Times New Roman"/>
          <w:snapToGrid w:val="0"/>
        </w:rPr>
        <w:t>aldosteronizmas</w:t>
      </w:r>
      <w:proofErr w:type="spellEnd"/>
      <w:r w:rsidRPr="003A23D0">
        <w:rPr>
          <w:rFonts w:ascii="Times New Roman" w:eastAsia="Times New Roman" w:hAnsi="Times New Roman"/>
          <w:snapToGrid w:val="0"/>
        </w:rPr>
        <w:t>);</w:t>
      </w:r>
    </w:p>
    <w:p w14:paraId="7CFC467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BA4BEE">
        <w:rPr>
          <w:rFonts w:ascii="Times New Roman" w:eastAsia="Times New Roman" w:hAnsi="Times New Roman"/>
          <w:snapToGrid w:val="0"/>
        </w:rPr>
        <w:t>Princmetalo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i/>
          <w:snapToGrid w:val="0"/>
        </w:rPr>
        <w:t>Prinzmetal</w:t>
      </w:r>
      <w:proofErr w:type="spellEnd"/>
      <w:r w:rsidRPr="00BA4BEE">
        <w:rPr>
          <w:rFonts w:ascii="Times New Roman" w:eastAsia="Times New Roman" w:hAnsi="Times New Roman"/>
          <w:snapToGrid w:val="0"/>
        </w:rPr>
        <w:t>] tipo krūtinės angina);</w:t>
      </w:r>
    </w:p>
    <w:p w14:paraId="7CFC467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sergate kraujagyslių </w:t>
      </w:r>
      <w:proofErr w:type="spellStart"/>
      <w:r w:rsidRPr="00BA4BEE">
        <w:rPr>
          <w:rFonts w:ascii="Times New Roman" w:eastAsia="Times New Roman" w:hAnsi="Times New Roman"/>
          <w:snapToGrid w:val="0"/>
        </w:rPr>
        <w:t>kolagenoze</w:t>
      </w:r>
      <w:proofErr w:type="spellEnd"/>
      <w:r w:rsidRPr="00BA4BEE">
        <w:rPr>
          <w:rFonts w:ascii="Times New Roman" w:eastAsia="Times New Roman" w:hAnsi="Times New Roman"/>
          <w:snapToGrid w:val="0"/>
        </w:rPr>
        <w:t xml:space="preserve"> (jungiamojo audinio liga), pavyzdžiui: sistemine raudonąja vilklige arba </w:t>
      </w:r>
      <w:proofErr w:type="spellStart"/>
      <w:r w:rsidRPr="00BA4BEE">
        <w:rPr>
          <w:rFonts w:ascii="Times New Roman" w:eastAsia="Times New Roman" w:hAnsi="Times New Roman"/>
          <w:snapToGrid w:val="0"/>
        </w:rPr>
        <w:t>skleroderma</w:t>
      </w:r>
      <w:proofErr w:type="spellEnd"/>
      <w:r w:rsidRPr="00BA4BEE">
        <w:rPr>
          <w:rFonts w:ascii="Times New Roman" w:eastAsia="Times New Roman" w:hAnsi="Times New Roman"/>
          <w:snapToGrid w:val="0"/>
        </w:rPr>
        <w:t>;</w:t>
      </w:r>
    </w:p>
    <w:p w14:paraId="7CFC467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7CFC4675" w14:textId="63921E60"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neseniai viduriavote arba vėmėte, arba Jūsų organizme trūksta skysčių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gali sumažinti kraujospūdį);</w:t>
      </w:r>
    </w:p>
    <w:p w14:paraId="7CFC467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bus atliekama MTL </w:t>
      </w:r>
      <w:proofErr w:type="spellStart"/>
      <w:r w:rsidRPr="00BA4BEE">
        <w:rPr>
          <w:rFonts w:ascii="Times New Roman" w:eastAsia="Times New Roman" w:hAnsi="Times New Roman"/>
          <w:snapToGrid w:val="0"/>
        </w:rPr>
        <w:t>aferezė</w:t>
      </w:r>
      <w:proofErr w:type="spellEnd"/>
      <w:r w:rsidRPr="00BA4BEE">
        <w:rPr>
          <w:rFonts w:ascii="Times New Roman" w:eastAsia="Times New Roman" w:hAnsi="Times New Roman"/>
          <w:snapToGrid w:val="0"/>
        </w:rPr>
        <w:t xml:space="preserve"> (tai yra tam tikros rūšies cholesterolio pašalinimo aparatu iš Jūsų kraujo procedūra);</w:t>
      </w:r>
    </w:p>
    <w:p w14:paraId="7CFC467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šiuo metu Jums taikomas </w:t>
      </w:r>
      <w:proofErr w:type="spellStart"/>
      <w:r w:rsidRPr="00BA4BEE">
        <w:rPr>
          <w:rFonts w:ascii="Times New Roman" w:eastAsia="Times New Roman" w:hAnsi="Times New Roman"/>
          <w:snapToGrid w:val="0"/>
        </w:rPr>
        <w:t>antialerginis</w:t>
      </w:r>
      <w:proofErr w:type="spellEnd"/>
      <w:r w:rsidRPr="00BA4BEE">
        <w:rPr>
          <w:rFonts w:ascii="Times New Roman" w:eastAsia="Times New Roman" w:hAnsi="Times New Roman"/>
          <w:snapToGrid w:val="0"/>
        </w:rPr>
        <w:t xml:space="preserve"> arba jautrumo mažinimo gydymas, siekiant sumažinti alergiją bičių ar vapsvų įkandimams;</w:t>
      </w:r>
    </w:p>
    <w:p w14:paraId="7CFC467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badaujate arba laikotės dietos;</w:t>
      </w:r>
    </w:p>
    <w:p w14:paraId="7CFC467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bus atliekama anestezija ir (ar) didelė chirurginė operacija;</w:t>
      </w:r>
    </w:p>
    <w:p w14:paraId="7CFC467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Jūsų galūnių kraujotaka;</w:t>
      </w:r>
    </w:p>
    <w:p w14:paraId="7CFC467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astma arba lėtine plaučių liga;</w:t>
      </w:r>
    </w:p>
    <w:p w14:paraId="7CFC467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(arba sirgote) žvyneline;</w:t>
      </w:r>
    </w:p>
    <w:p w14:paraId="7CFC467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turite antinksčių naviką (</w:t>
      </w:r>
      <w:proofErr w:type="spellStart"/>
      <w:r w:rsidRPr="00BA4BEE">
        <w:rPr>
          <w:rFonts w:ascii="Times New Roman" w:eastAsia="Times New Roman" w:hAnsi="Times New Roman"/>
          <w:snapToGrid w:val="0"/>
        </w:rPr>
        <w:t>feochromocitoma</w:t>
      </w:r>
      <w:proofErr w:type="spellEnd"/>
      <w:r w:rsidRPr="00BA4BEE">
        <w:rPr>
          <w:rFonts w:ascii="Times New Roman" w:eastAsia="Times New Roman" w:hAnsi="Times New Roman"/>
          <w:snapToGrid w:val="0"/>
        </w:rPr>
        <w:t>);</w:t>
      </w:r>
    </w:p>
    <w:p w14:paraId="7CFC467E" w14:textId="7443D98E"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skydliaukės veikla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gali paslėpti skydliaukės aktyvumo padidėjimo simptomus);</w:t>
      </w:r>
    </w:p>
    <w:p w14:paraId="7CFC467F" w14:textId="54A34321"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 xml:space="preserve">pasireiškia </w:t>
      </w:r>
      <w:proofErr w:type="spellStart"/>
      <w:r w:rsidRPr="00BA4BEE">
        <w:rPr>
          <w:rFonts w:ascii="Times New Roman" w:eastAsia="Times New Roman" w:hAnsi="Times New Roman"/>
          <w:snapToGrid w:val="0"/>
        </w:rPr>
        <w:t>angioneurozinė</w:t>
      </w:r>
      <w:proofErr w:type="spellEnd"/>
      <w:r w:rsidRPr="00BA4BEE">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vartojimą ir nedelsdami kreiptis į gydytoją;</w:t>
      </w:r>
    </w:p>
    <w:p w14:paraId="7CFC468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esate juodaodis, nes gali būti didesnė </w:t>
      </w:r>
      <w:proofErr w:type="spellStart"/>
      <w:r w:rsidRPr="00BA4BEE">
        <w:rPr>
          <w:rFonts w:ascii="Times New Roman" w:eastAsia="Times New Roman" w:hAnsi="Times New Roman"/>
          <w:snapToGrid w:val="0"/>
        </w:rPr>
        <w:t>angioneurozinės</w:t>
      </w:r>
      <w:proofErr w:type="spellEnd"/>
      <w:r w:rsidRPr="00BA4BEE">
        <w:rPr>
          <w:rFonts w:ascii="Times New Roman" w:eastAsia="Times New Roman" w:hAnsi="Times New Roman"/>
          <w:snapToGrid w:val="0"/>
        </w:rPr>
        <w:t xml:space="preserve"> edemos atsiradimo vartojant šį vaistą rizika ir šis vaistas gali ne taip veiksmingai mažinti kraujospūdį nei kitų rasių pacientams;</w:t>
      </w:r>
    </w:p>
    <w:p w14:paraId="7CFC468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vartojate toliau išvardytų vaistų padidėjusiam kraujospūdžiui mažinti:</w:t>
      </w:r>
    </w:p>
    <w:p w14:paraId="7CFC4682" w14:textId="77777777" w:rsidR="00BA4BEE" w:rsidRPr="00BA4BEE" w:rsidRDefault="00BA4BEE" w:rsidP="00BA4BEE">
      <w:pPr>
        <w:numPr>
          <w:ilvl w:val="0"/>
          <w:numId w:val="8"/>
        </w:numPr>
        <w:tabs>
          <w:tab w:val="left" w:pos="567"/>
        </w:tabs>
        <w:spacing w:after="0" w:line="240" w:lineRule="auto"/>
        <w:ind w:left="1080" w:hanging="540"/>
        <w:rPr>
          <w:rFonts w:ascii="Times New Roman" w:eastAsia="Times New Roman" w:hAnsi="Times New Roman"/>
          <w:snapToGrid w:val="0"/>
        </w:rPr>
      </w:pPr>
      <w:proofErr w:type="spellStart"/>
      <w:r w:rsidRPr="00BA4BEE">
        <w:rPr>
          <w:rFonts w:ascii="Times New Roman" w:eastAsia="Times New Roman" w:hAnsi="Times New Roman"/>
          <w:snapToGrid w:val="0"/>
        </w:rPr>
        <w:t>angiotenzino</w:t>
      </w:r>
      <w:proofErr w:type="spellEnd"/>
      <w:r w:rsidRPr="00BA4BEE">
        <w:rPr>
          <w:rFonts w:ascii="Times New Roman" w:eastAsia="Times New Roman" w:hAnsi="Times New Roman"/>
          <w:snapToGrid w:val="0"/>
        </w:rPr>
        <w:t xml:space="preserve"> II receptorių blokatorių (AIIRB) (dar vadinami </w:t>
      </w:r>
      <w:proofErr w:type="spellStart"/>
      <w:r w:rsidRPr="00BA4BEE">
        <w:rPr>
          <w:rFonts w:ascii="Times New Roman" w:eastAsia="Times New Roman" w:hAnsi="Times New Roman"/>
          <w:snapToGrid w:val="0"/>
        </w:rPr>
        <w:t>sartanais</w:t>
      </w:r>
      <w:proofErr w:type="spellEnd"/>
      <w:r w:rsidRPr="00BA4BEE">
        <w:rPr>
          <w:rFonts w:ascii="Times New Roman" w:eastAsia="Times New Roman" w:hAnsi="Times New Roman"/>
          <w:snapToGrid w:val="0"/>
        </w:rPr>
        <w:t xml:space="preserve">, pavyzdžiui: </w:t>
      </w:r>
      <w:proofErr w:type="spellStart"/>
      <w:r w:rsidRPr="00BA4BEE">
        <w:rPr>
          <w:rFonts w:ascii="Times New Roman" w:eastAsia="Times New Roman" w:hAnsi="Times New Roman"/>
          <w:snapToGrid w:val="0"/>
        </w:rPr>
        <w:t>valsartaną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telmisartaną</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irbesartaną</w:t>
      </w:r>
      <w:proofErr w:type="spellEnd"/>
      <w:r w:rsidRPr="00BA4BEE">
        <w:rPr>
          <w:rFonts w:ascii="Times New Roman" w:eastAsia="Times New Roman" w:hAnsi="Times New Roman"/>
          <w:snapToGrid w:val="0"/>
        </w:rPr>
        <w:t>), ypač, jeigu yra su diabetu susijusių inkstų veiklos sutrikimų;</w:t>
      </w:r>
    </w:p>
    <w:p w14:paraId="7CFC4683" w14:textId="77777777" w:rsidR="00BA4BEE" w:rsidRPr="00BA4BEE" w:rsidRDefault="00BA4BEE" w:rsidP="00BA4BEE">
      <w:pPr>
        <w:numPr>
          <w:ilvl w:val="0"/>
          <w:numId w:val="8"/>
        </w:numPr>
        <w:tabs>
          <w:tab w:val="left" w:pos="567"/>
        </w:tabs>
        <w:spacing w:after="0" w:line="240" w:lineRule="auto"/>
        <w:ind w:left="1080" w:hanging="540"/>
        <w:rPr>
          <w:rFonts w:ascii="Times New Roman" w:eastAsia="Times New Roman" w:hAnsi="Times New Roman"/>
          <w:snapToGrid w:val="0"/>
        </w:rPr>
      </w:pPr>
      <w:proofErr w:type="spellStart"/>
      <w:r w:rsidRPr="00BA4BEE">
        <w:rPr>
          <w:rFonts w:ascii="Times New Roman" w:eastAsia="Times New Roman" w:hAnsi="Times New Roman"/>
          <w:snapToGrid w:val="0"/>
        </w:rPr>
        <w:t>aliskireną</w:t>
      </w:r>
      <w:proofErr w:type="spellEnd"/>
      <w:r w:rsidRPr="00BA4BEE">
        <w:rPr>
          <w:rFonts w:ascii="Times New Roman" w:eastAsia="Times New Roman" w:hAnsi="Times New Roman"/>
          <w:snapToGrid w:val="0"/>
        </w:rPr>
        <w:t>.</w:t>
      </w:r>
    </w:p>
    <w:p w14:paraId="7CFC4684" w14:textId="0F660570" w:rsidR="00BA4BEE" w:rsidRPr="00BA4BEE" w:rsidRDefault="00BA4BEE" w:rsidP="00BA4BEE">
      <w:pPr>
        <w:tabs>
          <w:tab w:val="left" w:pos="540"/>
        </w:tabs>
        <w:spacing w:after="0" w:line="240" w:lineRule="auto"/>
        <w:ind w:left="540"/>
        <w:rPr>
          <w:rFonts w:ascii="Times New Roman" w:eastAsia="Times New Roman" w:hAnsi="Times New Roman"/>
          <w:snapToGrid w:val="0"/>
        </w:rPr>
      </w:pPr>
      <w:r w:rsidRPr="00BA4BEE">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vartoti </w:t>
      </w:r>
      <w:r w:rsidR="00111A5B">
        <w:rPr>
          <w:rFonts w:ascii="Times New Roman" w:eastAsia="Times New Roman" w:hAnsi="Times New Roman"/>
          <w:snapToGrid w:val="0"/>
        </w:rPr>
        <w:t>draudžiama</w:t>
      </w:r>
      <w:r w:rsidRPr="00BA4BEE">
        <w:rPr>
          <w:rFonts w:ascii="Times New Roman" w:eastAsia="Times New Roman" w:hAnsi="Times New Roman"/>
          <w:snapToGrid w:val="0"/>
        </w:rPr>
        <w:t>“.</w:t>
      </w:r>
    </w:p>
    <w:p w14:paraId="7CFC4685" w14:textId="77777777" w:rsidR="00BA4BEE" w:rsidRPr="00BA4BEE" w:rsidRDefault="00BA4BEE" w:rsidP="00BA4BEE">
      <w:pPr>
        <w:numPr>
          <w:ilvl w:val="0"/>
          <w:numId w:val="2"/>
        </w:numPr>
        <w:tabs>
          <w:tab w:val="left" w:pos="567"/>
        </w:tabs>
        <w:spacing w:after="0" w:line="240" w:lineRule="auto"/>
        <w:ind w:left="567" w:hanging="567"/>
        <w:rPr>
          <w:rFonts w:ascii="Times New Roman" w:eastAsia="Times New Roman" w:hAnsi="Times New Roman"/>
          <w:bCs/>
        </w:rPr>
      </w:pPr>
      <w:r w:rsidRPr="00BA4BEE">
        <w:rPr>
          <w:rFonts w:ascii="Times New Roman" w:eastAsia="Times New Roman" w:hAnsi="Times New Roman"/>
        </w:rPr>
        <w:t>jeigu</w:t>
      </w:r>
      <w:r w:rsidRPr="00BA4BEE">
        <w:rPr>
          <w:rFonts w:ascii="Times New Roman" w:eastAsia="Times New Roman" w:hAnsi="Times New Roman"/>
          <w:bCs/>
        </w:rPr>
        <w:t xml:space="preserve"> vartojate kurį nors iš toliau išvardytų vaistų, gali padidėti </w:t>
      </w:r>
      <w:proofErr w:type="spellStart"/>
      <w:r w:rsidRPr="00BA4BEE">
        <w:rPr>
          <w:rFonts w:ascii="Times New Roman" w:eastAsia="Times New Roman" w:hAnsi="Times New Roman"/>
          <w:bCs/>
        </w:rPr>
        <w:t>angioneurozinės</w:t>
      </w:r>
      <w:proofErr w:type="spellEnd"/>
      <w:r w:rsidRPr="00BA4BEE">
        <w:rPr>
          <w:rFonts w:ascii="Times New Roman" w:eastAsia="Times New Roman" w:hAnsi="Times New Roman"/>
          <w:bCs/>
        </w:rPr>
        <w:t xml:space="preserve"> edemos rizika:</w:t>
      </w:r>
    </w:p>
    <w:p w14:paraId="7CFC4686" w14:textId="77777777" w:rsidR="00BA4BEE" w:rsidRPr="00BA4BEE" w:rsidRDefault="00BA4BEE" w:rsidP="00BA4BEE">
      <w:pPr>
        <w:tabs>
          <w:tab w:val="left" w:pos="540"/>
          <w:tab w:val="left" w:pos="567"/>
        </w:tabs>
        <w:spacing w:after="0" w:line="260" w:lineRule="exact"/>
        <w:ind w:left="1080" w:hanging="540"/>
        <w:rPr>
          <w:rFonts w:ascii="Times New Roman" w:eastAsia="Times New Roman" w:hAnsi="Times New Roman"/>
          <w:bCs/>
        </w:rPr>
      </w:pPr>
      <w:r w:rsidRPr="00BA4BEE">
        <w:rPr>
          <w:rFonts w:ascii="Times New Roman" w:eastAsia="Times New Roman" w:hAnsi="Times New Roman"/>
          <w:bCs/>
        </w:rPr>
        <w:t>-</w:t>
      </w:r>
      <w:r w:rsidRPr="00BA4BEE">
        <w:rPr>
          <w:rFonts w:ascii="Times New Roman" w:eastAsia="Times New Roman" w:hAnsi="Times New Roman"/>
          <w:bCs/>
        </w:rPr>
        <w:tab/>
      </w:r>
      <w:proofErr w:type="spellStart"/>
      <w:r w:rsidRPr="00BA4BEE">
        <w:rPr>
          <w:rFonts w:ascii="Times New Roman" w:eastAsia="Times New Roman" w:hAnsi="Times New Roman"/>
          <w:bCs/>
        </w:rPr>
        <w:t>racekadotrilis</w:t>
      </w:r>
      <w:proofErr w:type="spellEnd"/>
      <w:r w:rsidRPr="00BA4BEE">
        <w:rPr>
          <w:rFonts w:ascii="Times New Roman" w:eastAsia="Times New Roman" w:hAnsi="Times New Roman"/>
          <w:bCs/>
        </w:rPr>
        <w:t xml:space="preserve"> (vartojamas viduriavimui gydyti);</w:t>
      </w:r>
    </w:p>
    <w:p w14:paraId="7CFC4687" w14:textId="77777777" w:rsidR="00973CD9" w:rsidRPr="00143317" w:rsidRDefault="00BA4BEE" w:rsidP="00143317">
      <w:pPr>
        <w:numPr>
          <w:ilvl w:val="0"/>
          <w:numId w:val="8"/>
        </w:numPr>
        <w:tabs>
          <w:tab w:val="left" w:pos="567"/>
        </w:tabs>
        <w:spacing w:after="0" w:line="240" w:lineRule="auto"/>
        <w:ind w:left="1080" w:hanging="540"/>
        <w:rPr>
          <w:rFonts w:ascii="Times New Roman" w:eastAsia="Times New Roman" w:hAnsi="Times New Roman"/>
          <w:snapToGrid w:val="0"/>
        </w:rPr>
      </w:pPr>
      <w:proofErr w:type="spellStart"/>
      <w:r w:rsidRPr="00BA4BEE">
        <w:rPr>
          <w:rFonts w:ascii="Times New Roman" w:eastAsia="Times New Roman" w:hAnsi="Times New Roman"/>
          <w:bCs/>
        </w:rPr>
        <w:t>sirolimuzas</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everolimuzas</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temsirolimuzas</w:t>
      </w:r>
      <w:proofErr w:type="spellEnd"/>
      <w:r w:rsidRPr="00BA4BEE">
        <w:rPr>
          <w:rFonts w:ascii="Times New Roman" w:eastAsia="Times New Roman" w:hAnsi="Times New Roman"/>
          <w:bCs/>
        </w:rPr>
        <w:t xml:space="preserve"> ir kiti vaistai, kurie priklauso vaistų, vadinamų </w:t>
      </w:r>
      <w:proofErr w:type="spellStart"/>
      <w:r w:rsidRPr="00BA4BEE">
        <w:rPr>
          <w:rFonts w:ascii="Times New Roman" w:eastAsia="Times New Roman" w:hAnsi="Times New Roman"/>
          <w:bCs/>
        </w:rPr>
        <w:t>mTOR</w:t>
      </w:r>
      <w:proofErr w:type="spellEnd"/>
      <w:r w:rsidRPr="00BA4BEE">
        <w:rPr>
          <w:rFonts w:ascii="Times New Roman" w:eastAsia="Times New Roman" w:hAnsi="Times New Roman"/>
          <w:bCs/>
        </w:rPr>
        <w:t xml:space="preserve"> inhibitoriais, grupei (skiriami, siekiant išvengti persodintų organų atmetimo</w:t>
      </w:r>
      <w:r w:rsidR="00697626">
        <w:rPr>
          <w:rFonts w:ascii="Times New Roman" w:eastAsia="Times New Roman" w:hAnsi="Times New Roman"/>
          <w:bCs/>
        </w:rPr>
        <w:t xml:space="preserve"> ir vėži</w:t>
      </w:r>
      <w:r w:rsidR="00555E0B">
        <w:rPr>
          <w:rFonts w:ascii="Times New Roman" w:eastAsia="Times New Roman" w:hAnsi="Times New Roman"/>
          <w:bCs/>
        </w:rPr>
        <w:t>ui</w:t>
      </w:r>
      <w:r w:rsidR="00555E0B" w:rsidRPr="00555E0B">
        <w:rPr>
          <w:rFonts w:ascii="Times New Roman" w:eastAsia="Times New Roman" w:hAnsi="Times New Roman"/>
          <w:bCs/>
        </w:rPr>
        <w:t xml:space="preserve"> </w:t>
      </w:r>
      <w:r w:rsidR="00555E0B">
        <w:rPr>
          <w:rFonts w:ascii="Times New Roman" w:eastAsia="Times New Roman" w:hAnsi="Times New Roman"/>
          <w:bCs/>
        </w:rPr>
        <w:t>gydyti</w:t>
      </w:r>
      <w:r w:rsidRPr="00BA4BEE">
        <w:rPr>
          <w:rFonts w:ascii="Times New Roman" w:eastAsia="Times New Roman" w:hAnsi="Times New Roman"/>
          <w:bCs/>
        </w:rPr>
        <w:t>)</w:t>
      </w:r>
      <w:r w:rsidR="00973CD9">
        <w:rPr>
          <w:rFonts w:ascii="Times New Roman" w:eastAsia="Times New Roman" w:hAnsi="Times New Roman"/>
          <w:bCs/>
        </w:rPr>
        <w:t>;</w:t>
      </w:r>
    </w:p>
    <w:p w14:paraId="7CFC4688" w14:textId="77777777" w:rsidR="00BA4BEE" w:rsidRPr="000C2D74" w:rsidRDefault="00973CD9" w:rsidP="00143317">
      <w:pPr>
        <w:numPr>
          <w:ilvl w:val="0"/>
          <w:numId w:val="8"/>
        </w:numPr>
        <w:tabs>
          <w:tab w:val="left" w:pos="567"/>
        </w:tabs>
        <w:spacing w:after="0" w:line="240" w:lineRule="auto"/>
        <w:ind w:left="1080" w:hanging="540"/>
        <w:rPr>
          <w:rFonts w:ascii="Times New Roman" w:eastAsia="Times New Roman" w:hAnsi="Times New Roman"/>
          <w:snapToGrid w:val="0"/>
        </w:rPr>
      </w:pPr>
      <w:proofErr w:type="spellStart"/>
      <w:r w:rsidRPr="00973CD9">
        <w:rPr>
          <w:rFonts w:ascii="Times New Roman" w:eastAsia="Times New Roman" w:hAnsi="Times New Roman"/>
        </w:rPr>
        <w:t>sakubitrilas</w:t>
      </w:r>
      <w:proofErr w:type="spellEnd"/>
      <w:r w:rsidRPr="00973CD9">
        <w:rPr>
          <w:rFonts w:ascii="Times New Roman" w:eastAsia="Times New Roman" w:hAnsi="Times New Roman"/>
        </w:rPr>
        <w:t xml:space="preserve"> (tiekiamas pastovių dozių derinys su </w:t>
      </w:r>
      <w:proofErr w:type="spellStart"/>
      <w:r w:rsidRPr="00973CD9">
        <w:rPr>
          <w:rFonts w:ascii="Times New Roman" w:eastAsia="Times New Roman" w:hAnsi="Times New Roman"/>
        </w:rPr>
        <w:t>valsartanu</w:t>
      </w:r>
      <w:proofErr w:type="spellEnd"/>
      <w:r w:rsidRPr="00973CD9">
        <w:rPr>
          <w:rFonts w:ascii="Times New Roman" w:eastAsia="Times New Roman" w:hAnsi="Times New Roman"/>
        </w:rPr>
        <w:t>), kuris vartojamas širdies nepakankamumo ilgalaikiam gydymui</w:t>
      </w:r>
      <w:r w:rsidR="00663E2F">
        <w:rPr>
          <w:rFonts w:ascii="Times New Roman" w:eastAsia="Times New Roman" w:hAnsi="Times New Roman"/>
          <w:bCs/>
        </w:rPr>
        <w:t>;</w:t>
      </w:r>
    </w:p>
    <w:p w14:paraId="7CFC4689" w14:textId="1C532826" w:rsidR="00663E2F" w:rsidRPr="00663E2F" w:rsidRDefault="00663E2F" w:rsidP="000C2D74">
      <w:pPr>
        <w:pStyle w:val="BT-EMEASMCA"/>
      </w:pPr>
      <w:r w:rsidRPr="00663E2F">
        <w:t>linagliptinas, saksagliptinas, sitagliptinas, vildagliptinas ir kiti vaistai, priklausantys vaistų klasei, vadinamai gliptinais (vartojami diabetui gydyti).</w:t>
      </w:r>
    </w:p>
    <w:p w14:paraId="7CFC468A" w14:textId="77777777" w:rsidR="00663E2F" w:rsidRPr="00BA4BEE" w:rsidRDefault="00663E2F" w:rsidP="000C2D74">
      <w:pPr>
        <w:tabs>
          <w:tab w:val="left" w:pos="567"/>
        </w:tabs>
        <w:spacing w:after="0" w:line="240" w:lineRule="auto"/>
        <w:ind w:left="1080"/>
        <w:rPr>
          <w:rFonts w:ascii="Times New Roman" w:eastAsia="Times New Roman" w:hAnsi="Times New Roman"/>
          <w:snapToGrid w:val="0"/>
        </w:rPr>
      </w:pPr>
    </w:p>
    <w:p w14:paraId="7CFC468B" w14:textId="7CADCB61" w:rsidR="00BA4BEE" w:rsidRPr="00BA4BEE" w:rsidRDefault="00BA4BEE" w:rsidP="00BA4BEE">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Negalima staigiai nutraukti </w:t>
      </w:r>
      <w:r w:rsidR="00DC7EBC">
        <w:rPr>
          <w:rFonts w:ascii="Times New Roman" w:eastAsia="Times New Roman" w:hAnsi="Times New Roman"/>
          <w:snapToGrid w:val="0"/>
        </w:rPr>
        <w:t>PRESTILOL</w:t>
      </w:r>
      <w:r w:rsidRPr="00BA4BEE">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7CFC468C" w14:textId="77777777" w:rsidR="00BA4BEE" w:rsidRPr="00BA4BEE" w:rsidRDefault="00BA4BEE" w:rsidP="00BA4BEE">
      <w:pPr>
        <w:spacing w:after="0" w:line="240" w:lineRule="auto"/>
        <w:rPr>
          <w:rFonts w:ascii="Times New Roman" w:eastAsia="Times New Roman" w:hAnsi="Times New Roman"/>
          <w:iCs/>
          <w:snapToGrid w:val="0"/>
          <w:color w:val="000000"/>
        </w:rPr>
      </w:pPr>
    </w:p>
    <w:p w14:paraId="7CFC468D" w14:textId="30BFA048" w:rsidR="00BA4BEE" w:rsidRPr="00BA4BEE" w:rsidRDefault="00BA4BEE" w:rsidP="00BA4BEE">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Turite pasakyti savo gydytojui, </w:t>
      </w:r>
      <w:r w:rsidRPr="00BA4BEE">
        <w:rPr>
          <w:rFonts w:ascii="Times New Roman" w:eastAsia="Times New Roman" w:hAnsi="Times New Roman"/>
          <w:snapToGrid w:val="0"/>
        </w:rPr>
        <w:t>Jeigu esate (</w:t>
      </w:r>
      <w:r w:rsidRPr="00BA4BEE">
        <w:rPr>
          <w:rFonts w:ascii="Times New Roman" w:eastAsia="Times New Roman" w:hAnsi="Times New Roman"/>
          <w:snapToGrid w:val="0"/>
          <w:u w:val="single"/>
        </w:rPr>
        <w:t>arba manote, kad galbūt esate</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nėščia</w:t>
      </w:r>
      <w:r w:rsidRPr="00BA4BEE">
        <w:rPr>
          <w:rFonts w:ascii="Times New Roman" w:eastAsia="Times New Roman" w:hAnsi="Times New Roman"/>
          <w:iCs/>
          <w:snapToGrid w:val="0"/>
          <w:color w:val="000000"/>
        </w:rPr>
        <w:t xml:space="preserve">. </w:t>
      </w:r>
      <w:r w:rsidR="00DC7EBC">
        <w:rPr>
          <w:rFonts w:ascii="Times New Roman" w:eastAsia="Times New Roman" w:hAnsi="Times New Roman"/>
          <w:snapToGrid w:val="0"/>
        </w:rPr>
        <w:t>PRESTILOL</w:t>
      </w:r>
      <w:r w:rsidRPr="00BA4BEE">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BA4BEE">
        <w:rPr>
          <w:rFonts w:ascii="Times New Roman" w:eastAsia="Times New Roman" w:hAnsi="Times New Roman"/>
          <w:snapToGrid w:val="0"/>
        </w:rPr>
        <w:t xml:space="preserve">žr. </w:t>
      </w:r>
      <w:r w:rsidR="003C69A5" w:rsidRPr="00BA4BEE">
        <w:rPr>
          <w:rFonts w:ascii="Times New Roman" w:eastAsia="Times New Roman" w:hAnsi="Times New Roman"/>
          <w:snapToGrid w:val="0"/>
        </w:rPr>
        <w:t>skyr</w:t>
      </w:r>
      <w:r w:rsidR="003C69A5">
        <w:rPr>
          <w:rFonts w:ascii="Times New Roman" w:eastAsia="Times New Roman" w:hAnsi="Times New Roman"/>
          <w:snapToGrid w:val="0"/>
        </w:rPr>
        <w:t>ių</w:t>
      </w:r>
      <w:r w:rsidR="003C69A5" w:rsidRPr="00BA4BEE">
        <w:rPr>
          <w:rFonts w:ascii="Times New Roman" w:eastAsia="Times New Roman" w:hAnsi="Times New Roman"/>
          <w:snapToGrid w:val="0"/>
        </w:rPr>
        <w:t xml:space="preserve"> </w:t>
      </w:r>
      <w:r w:rsidRPr="00BA4BEE">
        <w:rPr>
          <w:rFonts w:ascii="Times New Roman" w:eastAsia="Times New Roman" w:hAnsi="Times New Roman"/>
          <w:snapToGrid w:val="0"/>
        </w:rPr>
        <w:t>„Nėštumas ir žindymo laikotarpis“</w:t>
      </w:r>
      <w:r w:rsidRPr="00BA4BEE">
        <w:rPr>
          <w:rFonts w:ascii="Times New Roman" w:eastAsia="Times New Roman" w:hAnsi="Times New Roman"/>
          <w:iCs/>
          <w:snapToGrid w:val="0"/>
          <w:color w:val="000000"/>
        </w:rPr>
        <w:t>).</w:t>
      </w:r>
    </w:p>
    <w:p w14:paraId="7CFC468E"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8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Vaikams ir paaugliams</w:t>
      </w:r>
    </w:p>
    <w:p w14:paraId="7CFC4690" w14:textId="13620CE4" w:rsidR="00BA4BEE" w:rsidRPr="00BA4BEE" w:rsidRDefault="00DC7EBC" w:rsidP="00BA4BE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PRESTILOL</w:t>
      </w:r>
      <w:r w:rsidR="00BA4BEE" w:rsidRPr="00BA4BEE">
        <w:rPr>
          <w:rFonts w:ascii="Times New Roman" w:eastAsia="Times New Roman" w:hAnsi="Times New Roman"/>
          <w:snapToGrid w:val="0"/>
        </w:rPr>
        <w:t xml:space="preserve"> nerekomenduojama vartoti vaikams ir jaunesniems kaip 18</w:t>
      </w:r>
      <w:r w:rsidR="00111A5B">
        <w:rPr>
          <w:rFonts w:ascii="Times New Roman" w:eastAsia="Times New Roman" w:hAnsi="Times New Roman"/>
          <w:snapToGrid w:val="0"/>
        </w:rPr>
        <w:t> </w:t>
      </w:r>
      <w:r w:rsidR="00BA4BEE" w:rsidRPr="00BA4BEE">
        <w:rPr>
          <w:rFonts w:ascii="Times New Roman" w:eastAsia="Times New Roman" w:hAnsi="Times New Roman"/>
          <w:snapToGrid w:val="0"/>
        </w:rPr>
        <w:t>metų paaugliams.</w:t>
      </w:r>
    </w:p>
    <w:p w14:paraId="7CFC4691" w14:textId="77777777" w:rsidR="00BA4BEE" w:rsidRPr="00BA4BEE" w:rsidRDefault="00BA4BEE" w:rsidP="00BA4BEE">
      <w:pPr>
        <w:numPr>
          <w:ilvl w:val="12"/>
          <w:numId w:val="0"/>
        </w:numPr>
        <w:spacing w:after="0" w:line="240" w:lineRule="auto"/>
        <w:rPr>
          <w:rFonts w:ascii="Times New Roman" w:eastAsia="Times New Roman" w:hAnsi="Times New Roman"/>
          <w:b/>
          <w:snapToGrid w:val="0"/>
        </w:rPr>
      </w:pPr>
    </w:p>
    <w:p w14:paraId="7CFC4692" w14:textId="0074624B"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Kiti vaistai ir </w:t>
      </w:r>
      <w:r w:rsidR="00DC7EBC">
        <w:rPr>
          <w:rFonts w:ascii="Times New Roman" w:eastAsia="Times New Roman" w:hAnsi="Times New Roman"/>
          <w:b/>
          <w:bCs/>
          <w:snapToGrid w:val="0"/>
          <w:lang w:eastAsia="x-none"/>
        </w:rPr>
        <w:t>PRESTILOL</w:t>
      </w:r>
    </w:p>
    <w:p w14:paraId="7CFC4693"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vartojate ar neseniai vartojote kitų vaistų arba dėl to nesate tikri, apie tai pasakykite gydytojui arba vaistininkui.</w:t>
      </w:r>
    </w:p>
    <w:p w14:paraId="7CFC4694"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95" w14:textId="64CB4182"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 xml:space="preserve">Kai kurie vaistai gali keisti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poveikį arba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gali keisti jų poveikį. Dėl šios rūšies sąveikos kurio nors vaisto arba abiejų vaistų veiksmingumas gali sumažėti. Kitaip tariant, gali padidėti šalutinio poveikio rizika arba gali pasireikšti sunkesnis šalutinis poveikis.</w:t>
      </w:r>
    </w:p>
    <w:p w14:paraId="7CFC4696"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97" w14:textId="792366C6"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Būtinai pasakykite savo gydytojui, jeigu vartojate bet kur</w:t>
      </w:r>
      <w:r w:rsidR="00E51FA0">
        <w:rPr>
          <w:rFonts w:ascii="Times New Roman" w:eastAsia="Times New Roman" w:hAnsi="Times New Roman"/>
          <w:snapToGrid w:val="0"/>
        </w:rPr>
        <w:t>io</w:t>
      </w:r>
      <w:r w:rsidRPr="00BA4BEE">
        <w:rPr>
          <w:rFonts w:ascii="Times New Roman" w:eastAsia="Times New Roman" w:hAnsi="Times New Roman"/>
          <w:snapToGrid w:val="0"/>
        </w:rPr>
        <w:t xml:space="preserve"> iš toliau išvardytų vaistų:</w:t>
      </w:r>
    </w:p>
    <w:p w14:paraId="7CFC4698" w14:textId="1871410B"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kraujospūdį reguliuojančių vaistų arba vaistų širdies sutrikimams gydyti (pvz.</w:t>
      </w:r>
      <w:r w:rsidR="00E51FA0">
        <w:rPr>
          <w:rFonts w:ascii="Times New Roman" w:eastAsia="Times New Roman" w:hAnsi="Times New Roman"/>
          <w:snapToGrid w:val="0"/>
        </w:rPr>
        <w:t>,</w:t>
      </w:r>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amjodaron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amlodipin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klonidin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rusmenės glikozidų, </w:t>
      </w:r>
      <w:proofErr w:type="spellStart"/>
      <w:r w:rsidRPr="00BA4BEE">
        <w:rPr>
          <w:rFonts w:ascii="Times New Roman" w:eastAsia="Times New Roman" w:hAnsi="Times New Roman"/>
          <w:snapToGrid w:val="0"/>
        </w:rPr>
        <w:t>diltiazem</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dizopiramid</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felodipin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flekainid</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lidokain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metildop</w:t>
      </w:r>
      <w:r w:rsidR="00E51FA0">
        <w:rPr>
          <w:rFonts w:ascii="Times New Roman" w:eastAsia="Times New Roman" w:hAnsi="Times New Roman"/>
          <w:snapToGrid w:val="0"/>
        </w:rPr>
        <w:t>os</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moksonidin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prokainamid</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propafenon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chinidin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rilmenidin</w:t>
      </w:r>
      <w:r w:rsidR="00E51FA0">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verapamil</w:t>
      </w:r>
      <w:r w:rsidR="00E51FA0">
        <w:rPr>
          <w:rFonts w:ascii="Times New Roman" w:eastAsia="Times New Roman" w:hAnsi="Times New Roman"/>
          <w:snapToGrid w:val="0"/>
        </w:rPr>
        <w:t>io</w:t>
      </w:r>
      <w:proofErr w:type="spellEnd"/>
      <w:r w:rsidRPr="00BA4BEE">
        <w:rPr>
          <w:rFonts w:ascii="Times New Roman" w:eastAsia="Times New Roman" w:hAnsi="Times New Roman"/>
          <w:snapToGrid w:val="0"/>
        </w:rPr>
        <w:t>);</w:t>
      </w:r>
    </w:p>
    <w:p w14:paraId="7CFC4699" w14:textId="75AE7472"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kitų vaistų, kuriais gydomas padidėjęs kraujospūdis, įskaitant </w:t>
      </w:r>
      <w:proofErr w:type="spellStart"/>
      <w:r w:rsidRPr="00BA4BEE">
        <w:rPr>
          <w:rFonts w:ascii="Times New Roman" w:eastAsia="Times New Roman" w:hAnsi="Times New Roman"/>
          <w:snapToGrid w:val="0"/>
        </w:rPr>
        <w:t>angiotenzino</w:t>
      </w:r>
      <w:proofErr w:type="spellEnd"/>
      <w:r w:rsidRPr="00BA4BEE">
        <w:rPr>
          <w:rFonts w:ascii="Times New Roman" w:eastAsia="Times New Roman" w:hAnsi="Times New Roman"/>
          <w:snapToGrid w:val="0"/>
        </w:rPr>
        <w:t xml:space="preserve"> II receptorių blokatorius (AIIRB), </w:t>
      </w:r>
      <w:proofErr w:type="spellStart"/>
      <w:r w:rsidRPr="00BA4BEE">
        <w:rPr>
          <w:rFonts w:ascii="Times New Roman" w:eastAsia="Times New Roman" w:hAnsi="Times New Roman"/>
          <w:snapToGrid w:val="0"/>
        </w:rPr>
        <w:t>aliskireną</w:t>
      </w:r>
      <w:proofErr w:type="spellEnd"/>
      <w:r w:rsidRPr="00BA4BEE">
        <w:rPr>
          <w:rFonts w:ascii="Times New Roman" w:eastAsia="Times New Roman" w:hAnsi="Times New Roman"/>
          <w:snapToGrid w:val="0"/>
        </w:rPr>
        <w:t xml:space="preserve"> (taip pat žr. informaciją skyreliuose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vartoti </w:t>
      </w:r>
      <w:r w:rsidR="00111A5B">
        <w:rPr>
          <w:rFonts w:ascii="Times New Roman" w:eastAsia="Times New Roman" w:hAnsi="Times New Roman"/>
          <w:snapToGrid w:val="0"/>
        </w:rPr>
        <w:t>draudžiama</w:t>
      </w:r>
      <w:r w:rsidRPr="00BA4BEE">
        <w:rPr>
          <w:rFonts w:ascii="Times New Roman" w:eastAsia="Times New Roman" w:hAnsi="Times New Roman"/>
          <w:snapToGrid w:val="0"/>
        </w:rPr>
        <w:t>“ ir „Įspėjimai ir atsargumo priemonės</w:t>
      </w:r>
      <w:r w:rsidR="00111A5B">
        <w:rPr>
          <w:rFonts w:ascii="Times New Roman" w:eastAsia="Times New Roman" w:hAnsi="Times New Roman"/>
          <w:snapToGrid w:val="0"/>
        </w:rPr>
        <w:t>“</w:t>
      </w:r>
      <w:r w:rsidRPr="00BA4BEE">
        <w:rPr>
          <w:rFonts w:ascii="Times New Roman" w:eastAsia="Times New Roman" w:hAnsi="Times New Roman"/>
          <w:snapToGrid w:val="0"/>
        </w:rPr>
        <w:t>) arba diuretikus (vaistai, kurie didina inkstų iš organizmo išskiriamo šlapimo kiekį);</w:t>
      </w:r>
    </w:p>
    <w:p w14:paraId="7CFC469A" w14:textId="0B4AEA43"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kalį organizme sulaikančių vaistų (pvz.</w:t>
      </w:r>
      <w:r w:rsidR="007F6DCA">
        <w:rPr>
          <w:rFonts w:ascii="Times New Roman" w:eastAsia="Times New Roman" w:hAnsi="Times New Roman"/>
          <w:snapToGrid w:val="0"/>
        </w:rPr>
        <w:t>,</w:t>
      </w:r>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triamteren</w:t>
      </w:r>
      <w:r w:rsidR="007F6DCA">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amilorid</w:t>
      </w:r>
      <w:r w:rsidR="007F6DCA">
        <w:rPr>
          <w:rFonts w:ascii="Times New Roman" w:eastAsia="Times New Roman" w:hAnsi="Times New Roman"/>
          <w:snapToGrid w:val="0"/>
        </w:rPr>
        <w:t>o</w:t>
      </w:r>
      <w:proofErr w:type="spellEnd"/>
      <w:r w:rsidRPr="00BA4BEE">
        <w:rPr>
          <w:rFonts w:ascii="Times New Roman" w:eastAsia="Times New Roman" w:hAnsi="Times New Roman"/>
          <w:snapToGrid w:val="0"/>
        </w:rPr>
        <w:t>), kalio papildų arba druskų pakaitalų, kurių sudėtyje yra kalio</w:t>
      </w:r>
      <w:r w:rsidR="003025DE">
        <w:rPr>
          <w:rFonts w:ascii="Times New Roman" w:eastAsia="Times New Roman" w:hAnsi="Times New Roman"/>
        </w:rPr>
        <w:t xml:space="preserve">, </w:t>
      </w:r>
      <w:r w:rsidR="003025DE">
        <w:rPr>
          <w:rFonts w:ascii="Times New Roman" w:hAnsi="Times New Roman"/>
        </w:rPr>
        <w:t>kit</w:t>
      </w:r>
      <w:r w:rsidR="007F6DCA">
        <w:rPr>
          <w:rFonts w:ascii="Times New Roman" w:hAnsi="Times New Roman"/>
        </w:rPr>
        <w:t>ų</w:t>
      </w:r>
      <w:r w:rsidR="003025DE">
        <w:rPr>
          <w:rFonts w:ascii="Times New Roman" w:hAnsi="Times New Roman"/>
        </w:rPr>
        <w:t xml:space="preserve"> vaist</w:t>
      </w:r>
      <w:r w:rsidR="007F6DCA">
        <w:rPr>
          <w:rFonts w:ascii="Times New Roman" w:hAnsi="Times New Roman"/>
        </w:rPr>
        <w:t>ų</w:t>
      </w:r>
      <w:r w:rsidR="003025DE">
        <w:rPr>
          <w:rFonts w:ascii="Times New Roman" w:hAnsi="Times New Roman"/>
        </w:rPr>
        <w:t xml:space="preserve">, kurie didina kalio koncentracijas organizme </w:t>
      </w:r>
      <w:r w:rsidR="003025DE">
        <w:rPr>
          <w:rFonts w:ascii="Times New Roman" w:eastAsia="Times New Roman" w:hAnsi="Times New Roman"/>
        </w:rPr>
        <w:t xml:space="preserve">(pvz., heparinas </w:t>
      </w:r>
      <w:r w:rsidR="00663E2F">
        <w:rPr>
          <w:rFonts w:ascii="Times New Roman" w:eastAsia="Times New Roman" w:hAnsi="Times New Roman"/>
        </w:rPr>
        <w:t xml:space="preserve">– vaistas, vartojamas skystinti kraują ir išvengti krešulių susidarymo; </w:t>
      </w:r>
      <w:proofErr w:type="spellStart"/>
      <w:r w:rsidR="00697626">
        <w:rPr>
          <w:rFonts w:ascii="Times New Roman" w:eastAsia="Times New Roman" w:hAnsi="Times New Roman"/>
        </w:rPr>
        <w:lastRenderedPageBreak/>
        <w:t>trimetoprimas</w:t>
      </w:r>
      <w:proofErr w:type="spellEnd"/>
      <w:r w:rsidR="00697626">
        <w:rPr>
          <w:rFonts w:ascii="Times New Roman" w:eastAsia="Times New Roman" w:hAnsi="Times New Roman"/>
        </w:rPr>
        <w:t xml:space="preserve"> ir </w:t>
      </w:r>
      <w:proofErr w:type="spellStart"/>
      <w:r w:rsidR="003025DE">
        <w:rPr>
          <w:rFonts w:ascii="Times New Roman" w:eastAsia="Times New Roman" w:hAnsi="Times New Roman"/>
        </w:rPr>
        <w:t>kotrimoksazolas</w:t>
      </w:r>
      <w:proofErr w:type="spellEnd"/>
      <w:r w:rsidR="003025DE">
        <w:rPr>
          <w:rFonts w:ascii="Times New Roman" w:eastAsia="Times New Roman" w:hAnsi="Times New Roman"/>
        </w:rPr>
        <w:t xml:space="preserve">, kuris dar vadinamas </w:t>
      </w:r>
      <w:proofErr w:type="spellStart"/>
      <w:r w:rsidR="003025DE">
        <w:rPr>
          <w:rFonts w:ascii="Times New Roman" w:eastAsia="Times New Roman" w:hAnsi="Times New Roman"/>
        </w:rPr>
        <w:t>trimetoprimu</w:t>
      </w:r>
      <w:proofErr w:type="spellEnd"/>
      <w:r w:rsidR="003025DE">
        <w:rPr>
          <w:rFonts w:ascii="Times New Roman" w:eastAsia="Times New Roman" w:hAnsi="Times New Roman"/>
        </w:rPr>
        <w:t xml:space="preserve"> / </w:t>
      </w:r>
      <w:proofErr w:type="spellStart"/>
      <w:r w:rsidR="003025DE">
        <w:rPr>
          <w:rFonts w:ascii="Times New Roman" w:eastAsia="Times New Roman" w:hAnsi="Times New Roman"/>
        </w:rPr>
        <w:t>sulfametoksazolu</w:t>
      </w:r>
      <w:proofErr w:type="spellEnd"/>
      <w:r w:rsidR="00663E2F">
        <w:rPr>
          <w:rFonts w:ascii="Times New Roman" w:eastAsia="Times New Roman" w:hAnsi="Times New Roman"/>
        </w:rPr>
        <w:t xml:space="preserve"> – vartojamas infekcijoms, sukeltoms bakterijų</w:t>
      </w:r>
      <w:r w:rsidR="003025DE">
        <w:rPr>
          <w:rFonts w:ascii="Times New Roman" w:eastAsia="Times New Roman" w:hAnsi="Times New Roman"/>
        </w:rPr>
        <w:t>)</w:t>
      </w:r>
      <w:r w:rsidRPr="00BA4BEE">
        <w:rPr>
          <w:rFonts w:ascii="Times New Roman" w:eastAsia="Times New Roman" w:hAnsi="Times New Roman"/>
          <w:snapToGrid w:val="0"/>
        </w:rPr>
        <w:t>;</w:t>
      </w:r>
    </w:p>
    <w:p w14:paraId="7CFC469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kalį organizme sulaikančių diuretikų, kuriais gydomas širdies nepakankamumas: nuo 12,5 mg iki 50 mg </w:t>
      </w:r>
      <w:proofErr w:type="spellStart"/>
      <w:r w:rsidRPr="00BA4BEE">
        <w:rPr>
          <w:rFonts w:ascii="Times New Roman" w:eastAsia="Times New Roman" w:hAnsi="Times New Roman"/>
          <w:snapToGrid w:val="0"/>
        </w:rPr>
        <w:t>eplerenono</w:t>
      </w:r>
      <w:proofErr w:type="spellEnd"/>
      <w:r w:rsidRPr="00BA4BEE">
        <w:rPr>
          <w:rFonts w:ascii="Times New Roman" w:eastAsia="Times New Roman" w:hAnsi="Times New Roman"/>
          <w:snapToGrid w:val="0"/>
        </w:rPr>
        <w:t xml:space="preserve"> ir </w:t>
      </w:r>
      <w:proofErr w:type="spellStart"/>
      <w:r w:rsidRPr="00BA4BEE">
        <w:rPr>
          <w:rFonts w:ascii="Times New Roman" w:eastAsia="Times New Roman" w:hAnsi="Times New Roman"/>
          <w:snapToGrid w:val="0"/>
        </w:rPr>
        <w:t>spironolaktono</w:t>
      </w:r>
      <w:proofErr w:type="spellEnd"/>
      <w:r w:rsidRPr="00BA4BEE">
        <w:rPr>
          <w:rFonts w:ascii="Times New Roman" w:eastAsia="Times New Roman" w:hAnsi="Times New Roman"/>
          <w:snapToGrid w:val="0"/>
        </w:rPr>
        <w:t xml:space="preserve"> paros dozes;</w:t>
      </w:r>
    </w:p>
    <w:p w14:paraId="7CFC469C" w14:textId="31AB1045"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simpatomimetinių</w:t>
      </w:r>
      <w:proofErr w:type="spellEnd"/>
      <w:r w:rsidRPr="00BA4BEE">
        <w:rPr>
          <w:rFonts w:ascii="Times New Roman" w:eastAsia="Times New Roman" w:hAnsi="Times New Roman"/>
          <w:snapToGrid w:val="0"/>
        </w:rPr>
        <w:t xml:space="preserve"> vaistų klinikinei šoko būsenai gydyti (adrenalin</w:t>
      </w:r>
      <w:r w:rsidR="007F6DCA">
        <w:rPr>
          <w:rFonts w:ascii="Times New Roman" w:eastAsia="Times New Roman" w:hAnsi="Times New Roman"/>
          <w:snapToGrid w:val="0"/>
        </w:rPr>
        <w:t>o</w:t>
      </w:r>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noradrenalin</w:t>
      </w:r>
      <w:r w:rsidR="007F6DCA">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dobutamin</w:t>
      </w:r>
      <w:r w:rsidR="007F6DCA">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izoprenalin</w:t>
      </w:r>
      <w:r w:rsidR="007F6DCA">
        <w:rPr>
          <w:rFonts w:ascii="Times New Roman" w:eastAsia="Times New Roman" w:hAnsi="Times New Roman"/>
          <w:snapToGrid w:val="0"/>
        </w:rPr>
        <w:t>o</w:t>
      </w:r>
      <w:proofErr w:type="spellEnd"/>
      <w:r w:rsidRPr="00BA4BEE">
        <w:rPr>
          <w:rFonts w:ascii="Times New Roman" w:eastAsia="Times New Roman" w:hAnsi="Times New Roman"/>
          <w:snapToGrid w:val="0"/>
        </w:rPr>
        <w:t>, efedrin</w:t>
      </w:r>
      <w:r w:rsidR="007F6DCA">
        <w:rPr>
          <w:rFonts w:ascii="Times New Roman" w:eastAsia="Times New Roman" w:hAnsi="Times New Roman"/>
          <w:snapToGrid w:val="0"/>
        </w:rPr>
        <w:t>o</w:t>
      </w:r>
      <w:r w:rsidRPr="00BA4BEE">
        <w:rPr>
          <w:rFonts w:ascii="Times New Roman" w:eastAsia="Times New Roman" w:hAnsi="Times New Roman"/>
          <w:snapToGrid w:val="0"/>
        </w:rPr>
        <w:t>);</w:t>
      </w:r>
    </w:p>
    <w:p w14:paraId="7CFC469D" w14:textId="0A9C0508"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estramustin</w:t>
      </w:r>
      <w:r w:rsidR="007F6DCA">
        <w:rPr>
          <w:rFonts w:ascii="Times New Roman" w:eastAsia="Times New Roman" w:hAnsi="Times New Roman"/>
          <w:snapToGrid w:val="0"/>
        </w:rPr>
        <w:t>o</w:t>
      </w:r>
      <w:proofErr w:type="spellEnd"/>
      <w:r w:rsidRPr="00BA4BEE">
        <w:rPr>
          <w:rFonts w:ascii="Times New Roman" w:eastAsia="Times New Roman" w:hAnsi="Times New Roman"/>
          <w:snapToGrid w:val="0"/>
        </w:rPr>
        <w:t>, kuris vartojamas vėžiui gydyti;</w:t>
      </w:r>
    </w:p>
    <w:p w14:paraId="7CFC469E" w14:textId="1961FF36"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rPr>
        <w:t>vaist</w:t>
      </w:r>
      <w:r w:rsidR="007F6DCA">
        <w:rPr>
          <w:rFonts w:ascii="Times New Roman" w:eastAsia="Times New Roman" w:hAnsi="Times New Roman"/>
        </w:rPr>
        <w:t>ų</w:t>
      </w:r>
      <w:r w:rsidRPr="00BA4BEE">
        <w:rPr>
          <w:rFonts w:ascii="Times New Roman" w:eastAsia="Times New Roman" w:hAnsi="Times New Roman"/>
          <w:bCs/>
        </w:rPr>
        <w:t>, kurie dažniausiai vartojami viduriavimui gydyti (</w:t>
      </w:r>
      <w:proofErr w:type="spellStart"/>
      <w:r w:rsidRPr="00BA4BEE">
        <w:rPr>
          <w:rFonts w:ascii="Times New Roman" w:eastAsia="Times New Roman" w:hAnsi="Times New Roman"/>
          <w:bCs/>
        </w:rPr>
        <w:t>racekadotrili</w:t>
      </w:r>
      <w:r w:rsidR="007F6DCA">
        <w:rPr>
          <w:rFonts w:ascii="Times New Roman" w:eastAsia="Times New Roman" w:hAnsi="Times New Roman"/>
          <w:bCs/>
        </w:rPr>
        <w:t>o</w:t>
      </w:r>
      <w:proofErr w:type="spellEnd"/>
      <w:r w:rsidRPr="00BA4BEE">
        <w:rPr>
          <w:rFonts w:ascii="Times New Roman" w:eastAsia="Times New Roman" w:hAnsi="Times New Roman"/>
          <w:bCs/>
        </w:rPr>
        <w:t>) arba siekiant išvengti persodintų organų atmetimo (</w:t>
      </w:r>
      <w:proofErr w:type="spellStart"/>
      <w:r w:rsidRPr="00BA4BEE">
        <w:rPr>
          <w:rFonts w:ascii="Times New Roman" w:eastAsia="Times New Roman" w:hAnsi="Times New Roman"/>
          <w:bCs/>
        </w:rPr>
        <w:t>sirolimuz</w:t>
      </w:r>
      <w:r w:rsidR="007F6DCA">
        <w:rPr>
          <w:rFonts w:ascii="Times New Roman" w:eastAsia="Times New Roman" w:hAnsi="Times New Roman"/>
          <w:bCs/>
        </w:rPr>
        <w:t>o</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everolimuz</w:t>
      </w:r>
      <w:r w:rsidR="007F6DCA">
        <w:rPr>
          <w:rFonts w:ascii="Times New Roman" w:eastAsia="Times New Roman" w:hAnsi="Times New Roman"/>
          <w:bCs/>
        </w:rPr>
        <w:t>o</w:t>
      </w:r>
      <w:proofErr w:type="spellEnd"/>
      <w:r w:rsidRPr="00BA4BEE">
        <w:rPr>
          <w:rFonts w:ascii="Times New Roman" w:eastAsia="Times New Roman" w:hAnsi="Times New Roman"/>
          <w:bCs/>
        </w:rPr>
        <w:t xml:space="preserve">, </w:t>
      </w:r>
      <w:proofErr w:type="spellStart"/>
      <w:r w:rsidRPr="00BA4BEE">
        <w:rPr>
          <w:rFonts w:ascii="Times New Roman" w:eastAsia="Times New Roman" w:hAnsi="Times New Roman"/>
          <w:bCs/>
        </w:rPr>
        <w:t>temsirolimuz</w:t>
      </w:r>
      <w:r w:rsidR="007F6DCA">
        <w:rPr>
          <w:rFonts w:ascii="Times New Roman" w:eastAsia="Times New Roman" w:hAnsi="Times New Roman"/>
          <w:bCs/>
        </w:rPr>
        <w:t>o</w:t>
      </w:r>
      <w:proofErr w:type="spellEnd"/>
      <w:r w:rsidRPr="00BA4BEE">
        <w:rPr>
          <w:rFonts w:ascii="Times New Roman" w:eastAsia="Times New Roman" w:hAnsi="Times New Roman"/>
          <w:bCs/>
        </w:rPr>
        <w:t xml:space="preserve"> ir kit</w:t>
      </w:r>
      <w:r w:rsidR="007F6DCA">
        <w:rPr>
          <w:rFonts w:ascii="Times New Roman" w:eastAsia="Times New Roman" w:hAnsi="Times New Roman"/>
          <w:bCs/>
        </w:rPr>
        <w:t>ų</w:t>
      </w:r>
      <w:r w:rsidRPr="00BA4BEE">
        <w:rPr>
          <w:rFonts w:ascii="Times New Roman" w:eastAsia="Times New Roman" w:hAnsi="Times New Roman"/>
          <w:bCs/>
        </w:rPr>
        <w:t xml:space="preserve"> vaist</w:t>
      </w:r>
      <w:r w:rsidR="007F6DCA">
        <w:rPr>
          <w:rFonts w:ascii="Times New Roman" w:eastAsia="Times New Roman" w:hAnsi="Times New Roman"/>
          <w:bCs/>
        </w:rPr>
        <w:t>ų</w:t>
      </w:r>
      <w:r w:rsidRPr="00BA4BEE">
        <w:rPr>
          <w:rFonts w:ascii="Times New Roman" w:eastAsia="Times New Roman" w:hAnsi="Times New Roman"/>
          <w:bCs/>
        </w:rPr>
        <w:t xml:space="preserve">, kurie priklauso vaistų, vadinamų </w:t>
      </w:r>
      <w:proofErr w:type="spellStart"/>
      <w:r w:rsidRPr="00BA4BEE">
        <w:rPr>
          <w:rFonts w:ascii="Times New Roman" w:eastAsia="Times New Roman" w:hAnsi="Times New Roman"/>
          <w:bCs/>
        </w:rPr>
        <w:t>mTOR</w:t>
      </w:r>
      <w:proofErr w:type="spellEnd"/>
      <w:r w:rsidRPr="00BA4BEE">
        <w:rPr>
          <w:rFonts w:ascii="Times New Roman" w:eastAsia="Times New Roman" w:hAnsi="Times New Roman"/>
          <w:bCs/>
        </w:rPr>
        <w:t xml:space="preserve"> inhibitoriais, grupei). Žr. </w:t>
      </w:r>
      <w:r w:rsidR="003C69A5" w:rsidRPr="00BA4BEE">
        <w:rPr>
          <w:rFonts w:ascii="Times New Roman" w:eastAsia="Times New Roman" w:hAnsi="Times New Roman"/>
          <w:bCs/>
        </w:rPr>
        <w:t>skyr</w:t>
      </w:r>
      <w:r w:rsidR="003C69A5">
        <w:rPr>
          <w:rFonts w:ascii="Times New Roman" w:eastAsia="Times New Roman" w:hAnsi="Times New Roman"/>
          <w:bCs/>
        </w:rPr>
        <w:t>ių</w:t>
      </w:r>
      <w:r w:rsidR="003C69A5" w:rsidRPr="00BA4BEE">
        <w:rPr>
          <w:rFonts w:ascii="Times New Roman" w:eastAsia="Times New Roman" w:hAnsi="Times New Roman"/>
          <w:bCs/>
        </w:rPr>
        <w:t xml:space="preserve"> </w:t>
      </w:r>
      <w:r w:rsidRPr="00BA4BEE">
        <w:rPr>
          <w:rFonts w:ascii="Times New Roman" w:eastAsia="Times New Roman" w:hAnsi="Times New Roman"/>
          <w:bCs/>
        </w:rPr>
        <w:t>„Įspėjimai ir atsargumo priemonės</w:t>
      </w:r>
      <w:r w:rsidR="007F6DCA">
        <w:rPr>
          <w:rFonts w:ascii="Times New Roman" w:eastAsia="Times New Roman" w:hAnsi="Times New Roman"/>
          <w:bCs/>
        </w:rPr>
        <w:t>“</w:t>
      </w:r>
      <w:r w:rsidRPr="00BA4BEE">
        <w:rPr>
          <w:rFonts w:ascii="Times New Roman" w:eastAsia="Times New Roman" w:hAnsi="Times New Roman"/>
          <w:bCs/>
        </w:rPr>
        <w:t>;</w:t>
      </w:r>
    </w:p>
    <w:p w14:paraId="7CFC469F" w14:textId="29153C6C" w:rsidR="005528E7" w:rsidRPr="00434936" w:rsidRDefault="005528E7" w:rsidP="005528E7">
      <w:pPr>
        <w:numPr>
          <w:ilvl w:val="0"/>
          <w:numId w:val="8"/>
        </w:numPr>
        <w:tabs>
          <w:tab w:val="left" w:pos="567"/>
        </w:tabs>
        <w:spacing w:after="0" w:line="240" w:lineRule="auto"/>
        <w:ind w:left="567" w:hanging="567"/>
        <w:rPr>
          <w:rFonts w:ascii="Times New Roman" w:eastAsia="Times New Roman" w:hAnsi="Times New Roman"/>
          <w:snapToGrid w:val="0"/>
        </w:rPr>
      </w:pPr>
      <w:proofErr w:type="spellStart"/>
      <w:r w:rsidRPr="00DF27EA">
        <w:rPr>
          <w:rFonts w:ascii="Times New Roman" w:eastAsia="Times New Roman" w:hAnsi="Times New Roman"/>
        </w:rPr>
        <w:t>sakubitril</w:t>
      </w:r>
      <w:r w:rsidR="007F6DCA">
        <w:rPr>
          <w:rFonts w:ascii="Times New Roman" w:eastAsia="Times New Roman" w:hAnsi="Times New Roman"/>
        </w:rPr>
        <w:t>o</w:t>
      </w:r>
      <w:proofErr w:type="spellEnd"/>
      <w:r w:rsidRPr="00DF27EA">
        <w:rPr>
          <w:rFonts w:ascii="Times New Roman" w:eastAsia="Times New Roman" w:hAnsi="Times New Roman"/>
        </w:rPr>
        <w:t xml:space="preserve"> / </w:t>
      </w:r>
      <w:proofErr w:type="spellStart"/>
      <w:r w:rsidRPr="00DF27EA">
        <w:rPr>
          <w:rFonts w:ascii="Times New Roman" w:eastAsia="Times New Roman" w:hAnsi="Times New Roman"/>
        </w:rPr>
        <w:t>valsartan</w:t>
      </w:r>
      <w:r w:rsidR="007F6DCA">
        <w:rPr>
          <w:rFonts w:ascii="Times New Roman" w:eastAsia="Times New Roman" w:hAnsi="Times New Roman"/>
        </w:rPr>
        <w:t>o</w:t>
      </w:r>
      <w:proofErr w:type="spellEnd"/>
      <w:r w:rsidRPr="00DF27EA">
        <w:rPr>
          <w:rFonts w:ascii="Times New Roman" w:eastAsia="Times New Roman" w:hAnsi="Times New Roman"/>
        </w:rPr>
        <w:t xml:space="preserve"> (derinys vartojamas širdies nepakankamumo ilgalaikiam gydymui). Žr. skyrius „</w:t>
      </w:r>
      <w:r w:rsidR="00DC7EBC">
        <w:rPr>
          <w:rFonts w:ascii="Times New Roman" w:eastAsia="Times New Roman" w:hAnsi="Times New Roman"/>
        </w:rPr>
        <w:t>PRESTILOL</w:t>
      </w:r>
      <w:r w:rsidRPr="00DF27EA">
        <w:rPr>
          <w:rFonts w:ascii="Times New Roman" w:eastAsia="Times New Roman" w:hAnsi="Times New Roman"/>
        </w:rPr>
        <w:t xml:space="preserve"> vartoti </w:t>
      </w:r>
      <w:r w:rsidR="00E51FA0">
        <w:rPr>
          <w:rFonts w:ascii="Times New Roman" w:eastAsia="Times New Roman" w:hAnsi="Times New Roman"/>
        </w:rPr>
        <w:t>draudžiama</w:t>
      </w:r>
      <w:r w:rsidRPr="00DF27EA">
        <w:rPr>
          <w:rFonts w:ascii="Times New Roman" w:eastAsia="Times New Roman" w:hAnsi="Times New Roman"/>
        </w:rPr>
        <w:t>“ ir „Įspėjimai ir atsargumo priemonės“;</w:t>
      </w:r>
    </w:p>
    <w:p w14:paraId="7CFC46A0" w14:textId="07B1C45A"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ličio </w:t>
      </w:r>
      <w:r w:rsidR="0033405B">
        <w:rPr>
          <w:rFonts w:ascii="Times New Roman" w:eastAsia="Times New Roman" w:hAnsi="Times New Roman"/>
          <w:snapToGrid w:val="0"/>
        </w:rPr>
        <w:t>vais</w:t>
      </w:r>
      <w:r w:rsidRPr="00BA4BEE">
        <w:rPr>
          <w:rFonts w:ascii="Times New Roman" w:eastAsia="Times New Roman" w:hAnsi="Times New Roman"/>
          <w:snapToGrid w:val="0"/>
        </w:rPr>
        <w:t>tų, kuriais gydoma manija ar depresija;</w:t>
      </w:r>
    </w:p>
    <w:p w14:paraId="7CFC46A1" w14:textId="08EBC913"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kai kurių vaistų, kuriais gydoma depresija, pavyzdžiui: </w:t>
      </w:r>
      <w:proofErr w:type="spellStart"/>
      <w:r w:rsidRPr="00BA4BEE">
        <w:rPr>
          <w:rFonts w:ascii="Times New Roman" w:eastAsia="Times New Roman" w:hAnsi="Times New Roman"/>
          <w:snapToGrid w:val="0"/>
        </w:rPr>
        <w:t>imipramin</w:t>
      </w:r>
      <w:r w:rsidR="0033405B">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amitriptilin</w:t>
      </w:r>
      <w:r w:rsidR="0033405B">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monoamino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oksidazės</w:t>
      </w:r>
      <w:proofErr w:type="spellEnd"/>
      <w:r w:rsidRPr="00BA4BEE">
        <w:rPr>
          <w:rFonts w:ascii="Times New Roman" w:eastAsia="Times New Roman" w:hAnsi="Times New Roman"/>
          <w:snapToGrid w:val="0"/>
        </w:rPr>
        <w:t xml:space="preserve"> (MAO) inhibitori</w:t>
      </w:r>
      <w:r w:rsidR="0033405B">
        <w:rPr>
          <w:rFonts w:ascii="Times New Roman" w:eastAsia="Times New Roman" w:hAnsi="Times New Roman"/>
          <w:snapToGrid w:val="0"/>
        </w:rPr>
        <w:t>ų</w:t>
      </w:r>
      <w:r w:rsidRPr="00BA4BEE">
        <w:rPr>
          <w:rFonts w:ascii="Times New Roman" w:eastAsia="Times New Roman" w:hAnsi="Times New Roman"/>
          <w:snapToGrid w:val="0"/>
        </w:rPr>
        <w:t xml:space="preserve"> (išskyrus MAO-B inhibitorius);</w:t>
      </w:r>
    </w:p>
    <w:p w14:paraId="7CFC46A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kurie vartojami šizofrenijai gydyti (</w:t>
      </w:r>
      <w:proofErr w:type="spellStart"/>
      <w:r w:rsidRPr="00BA4BEE">
        <w:rPr>
          <w:rFonts w:ascii="Times New Roman" w:eastAsia="Times New Roman" w:hAnsi="Times New Roman"/>
          <w:snapToGrid w:val="0"/>
        </w:rPr>
        <w:t>antipsichozinių</w:t>
      </w:r>
      <w:proofErr w:type="spellEnd"/>
      <w:r w:rsidRPr="00BA4BEE">
        <w:rPr>
          <w:rFonts w:ascii="Times New Roman" w:eastAsia="Times New Roman" w:hAnsi="Times New Roman"/>
          <w:snapToGrid w:val="0"/>
        </w:rPr>
        <w:t xml:space="preserve"> vaistų);</w:t>
      </w:r>
    </w:p>
    <w:p w14:paraId="7CFC46A3" w14:textId="48B3378F"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kurie vartojami epilepsijai gydyti (</w:t>
      </w:r>
      <w:proofErr w:type="spellStart"/>
      <w:r w:rsidRPr="00BA4BEE">
        <w:rPr>
          <w:rFonts w:ascii="Times New Roman" w:eastAsia="Times New Roman" w:hAnsi="Times New Roman"/>
          <w:snapToGrid w:val="0"/>
        </w:rPr>
        <w:t>fenitoin</w:t>
      </w:r>
      <w:r w:rsidR="0033405B">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barbitūratų, pavyzdžiui, </w:t>
      </w:r>
      <w:proofErr w:type="spellStart"/>
      <w:r w:rsidRPr="00BA4BEE">
        <w:rPr>
          <w:rFonts w:ascii="Times New Roman" w:eastAsia="Times New Roman" w:hAnsi="Times New Roman"/>
          <w:snapToGrid w:val="0"/>
        </w:rPr>
        <w:t>fenobarbital</w:t>
      </w:r>
      <w:r w:rsidR="0033405B">
        <w:rPr>
          <w:rFonts w:ascii="Times New Roman" w:eastAsia="Times New Roman" w:hAnsi="Times New Roman"/>
          <w:snapToGrid w:val="0"/>
        </w:rPr>
        <w:t>io</w:t>
      </w:r>
      <w:proofErr w:type="spellEnd"/>
      <w:r w:rsidRPr="00BA4BEE">
        <w:rPr>
          <w:rFonts w:ascii="Times New Roman" w:eastAsia="Times New Roman" w:hAnsi="Times New Roman"/>
          <w:snapToGrid w:val="0"/>
        </w:rPr>
        <w:t>);</w:t>
      </w:r>
    </w:p>
    <w:p w14:paraId="7CFC46A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anestetikų, kurie vartojami chirurgijoje;</w:t>
      </w:r>
    </w:p>
    <w:p w14:paraId="7CFC46A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vazodilatatorių</w:t>
      </w:r>
      <w:proofErr w:type="spellEnd"/>
      <w:r w:rsidRPr="00BA4BEE">
        <w:rPr>
          <w:rFonts w:ascii="Times New Roman" w:eastAsia="Times New Roman" w:hAnsi="Times New Roman"/>
          <w:snapToGrid w:val="0"/>
        </w:rPr>
        <w:t>, įskaitant nitratus (vaistai, kurie plečia kraujagysles);</w:t>
      </w:r>
    </w:p>
    <w:p w14:paraId="7CFC46A6" w14:textId="1E674244"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trimetoprim</w:t>
      </w:r>
      <w:r w:rsidR="0033405B">
        <w:rPr>
          <w:rFonts w:ascii="Times New Roman" w:eastAsia="Times New Roman" w:hAnsi="Times New Roman"/>
          <w:snapToGrid w:val="0"/>
        </w:rPr>
        <w:t>o</w:t>
      </w:r>
      <w:proofErr w:type="spellEnd"/>
      <w:r w:rsidRPr="00BA4BEE">
        <w:rPr>
          <w:rFonts w:ascii="Times New Roman" w:eastAsia="Times New Roman" w:hAnsi="Times New Roman"/>
          <w:snapToGrid w:val="0"/>
        </w:rPr>
        <w:t>, kuris vartojamas infekcinėms ligoms gydyti;</w:t>
      </w:r>
    </w:p>
    <w:p w14:paraId="7CFC46A7" w14:textId="34003A3E"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imunodepresantų</w:t>
      </w:r>
      <w:proofErr w:type="spellEnd"/>
      <w:r w:rsidRPr="00BA4BEE">
        <w:rPr>
          <w:rFonts w:ascii="Times New Roman" w:eastAsia="Times New Roman" w:hAnsi="Times New Roman"/>
          <w:snapToGrid w:val="0"/>
        </w:rPr>
        <w:t xml:space="preserve"> (vaistų, kurie slopina organizmo apsaugos mechanizmus), pavyzdžiui: </w:t>
      </w:r>
      <w:proofErr w:type="spellStart"/>
      <w:r w:rsidRPr="00BA4BEE">
        <w:rPr>
          <w:rFonts w:ascii="Times New Roman" w:eastAsia="Times New Roman" w:hAnsi="Times New Roman"/>
          <w:snapToGrid w:val="0"/>
        </w:rPr>
        <w:t>ciklosporin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takrolimuz</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kuriais gydomi autoimuniniai sutrikimai arba šie vaistai yra vartojami po organų persodinimo;</w:t>
      </w:r>
    </w:p>
    <w:p w14:paraId="7CFC46A8" w14:textId="07C72848"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alopurinol</w:t>
      </w:r>
      <w:r w:rsidR="0021111C">
        <w:rPr>
          <w:rFonts w:ascii="Times New Roman" w:eastAsia="Times New Roman" w:hAnsi="Times New Roman"/>
          <w:snapToGrid w:val="0"/>
        </w:rPr>
        <w:t>io</w:t>
      </w:r>
      <w:proofErr w:type="spellEnd"/>
      <w:r w:rsidRPr="00BA4BEE">
        <w:rPr>
          <w:rFonts w:ascii="Times New Roman" w:eastAsia="Times New Roman" w:hAnsi="Times New Roman"/>
          <w:snapToGrid w:val="0"/>
        </w:rPr>
        <w:t>, kuriuo gydoma podagra;</w:t>
      </w:r>
    </w:p>
    <w:p w14:paraId="7CFC46A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parasimpatinę nervų sistemą sužadinančių vaistų, kuriais gydomos būklės, vadinamos Alzheimerio (</w:t>
      </w:r>
      <w:proofErr w:type="spellStart"/>
      <w:r w:rsidRPr="00BA4BEE">
        <w:rPr>
          <w:rFonts w:ascii="Times New Roman" w:eastAsia="Times New Roman" w:hAnsi="Times New Roman"/>
          <w:i/>
          <w:snapToGrid w:val="0"/>
        </w:rPr>
        <w:t>Alzheimer</w:t>
      </w:r>
      <w:proofErr w:type="spellEnd"/>
      <w:r w:rsidRPr="00BA4BEE">
        <w:rPr>
          <w:rFonts w:ascii="Times New Roman" w:eastAsia="Times New Roman" w:hAnsi="Times New Roman"/>
          <w:snapToGrid w:val="0"/>
        </w:rPr>
        <w:t>) liga ar glaukoma;</w:t>
      </w:r>
    </w:p>
    <w:p w14:paraId="7CFC46A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lokalaus poveikio beta </w:t>
      </w:r>
      <w:proofErr w:type="spellStart"/>
      <w:r w:rsidRPr="00BA4BEE">
        <w:rPr>
          <w:rFonts w:ascii="Times New Roman" w:eastAsia="Times New Roman" w:hAnsi="Times New Roman"/>
          <w:snapToGrid w:val="0"/>
        </w:rPr>
        <w:t>adrenoreceptorių</w:t>
      </w:r>
      <w:proofErr w:type="spellEnd"/>
      <w:r w:rsidRPr="00BA4BEE">
        <w:rPr>
          <w:rFonts w:ascii="Times New Roman" w:eastAsia="Times New Roman" w:hAnsi="Times New Roman"/>
          <w:snapToGrid w:val="0"/>
        </w:rPr>
        <w:t xml:space="preserve"> blokatorių, kuriais gydoma glaukoma (akispūdžio padidėjimas);</w:t>
      </w:r>
    </w:p>
    <w:p w14:paraId="7CFC46AB" w14:textId="7E60F7C4"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meflokvin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kuris vartojamas maliarijos profilaktikai ir gydymui;</w:t>
      </w:r>
    </w:p>
    <w:p w14:paraId="7CFC46AC" w14:textId="690E2172"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baklofen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kuris vartojamas raumenų sąstingiui gydyti sergant kai kuriomis ligomis, pavyzdžiui, išsėtine skleroze;</w:t>
      </w:r>
    </w:p>
    <w:p w14:paraId="7CFC46A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aukso druskų, ypač vartojamų į veną (vartojamos reumatoidinio artrito simptomams šalinti);</w:t>
      </w:r>
    </w:p>
    <w:p w14:paraId="7CFC46AE" w14:textId="63FB57B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vaistų, kuriais gydomas diabetas, pavyzdžiui: insulin</w:t>
      </w:r>
      <w:r w:rsidR="0021111C">
        <w:rPr>
          <w:rFonts w:ascii="Times New Roman" w:eastAsia="Times New Roman" w:hAnsi="Times New Roman"/>
          <w:snapToGrid w:val="0"/>
        </w:rPr>
        <w:t>o</w:t>
      </w:r>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metformin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linagliptin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saksagliptin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sitagliptin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vildagliptin</w:t>
      </w:r>
      <w:r w:rsidR="0021111C">
        <w:rPr>
          <w:rFonts w:ascii="Times New Roman" w:eastAsia="Times New Roman" w:hAnsi="Times New Roman"/>
          <w:snapToGrid w:val="0"/>
        </w:rPr>
        <w:t>o</w:t>
      </w:r>
      <w:proofErr w:type="spellEnd"/>
      <w:r w:rsidRPr="00BA4BEE">
        <w:rPr>
          <w:rFonts w:ascii="Times New Roman" w:eastAsia="Times New Roman" w:hAnsi="Times New Roman"/>
          <w:snapToGrid w:val="0"/>
        </w:rPr>
        <w:t>;</w:t>
      </w:r>
    </w:p>
    <w:p w14:paraId="7CFC46AF" w14:textId="7028E4FD"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nesteroidinių vaistų nuo uždegimo (NVNU), pavyzdžiui: </w:t>
      </w:r>
      <w:proofErr w:type="spellStart"/>
      <w:r w:rsidRPr="00BA4BEE">
        <w:rPr>
          <w:rFonts w:ascii="Times New Roman" w:eastAsia="Times New Roman" w:hAnsi="Times New Roman"/>
          <w:snapToGrid w:val="0"/>
        </w:rPr>
        <w:t>ibuprofen</w:t>
      </w:r>
      <w:r w:rsidR="004468E1">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ar </w:t>
      </w:r>
      <w:proofErr w:type="spellStart"/>
      <w:r w:rsidRPr="00BA4BEE">
        <w:rPr>
          <w:rFonts w:ascii="Times New Roman" w:eastAsia="Times New Roman" w:hAnsi="Times New Roman"/>
          <w:snapToGrid w:val="0"/>
        </w:rPr>
        <w:t>diklofenak</w:t>
      </w:r>
      <w:r w:rsidR="004468E1">
        <w:rPr>
          <w:rFonts w:ascii="Times New Roman" w:eastAsia="Times New Roman" w:hAnsi="Times New Roman"/>
          <w:snapToGrid w:val="0"/>
        </w:rPr>
        <w:t>o</w:t>
      </w:r>
      <w:proofErr w:type="spellEnd"/>
      <w:r w:rsidRPr="00BA4BEE">
        <w:rPr>
          <w:rFonts w:ascii="Times New Roman" w:eastAsia="Times New Roman" w:hAnsi="Times New Roman"/>
          <w:snapToGrid w:val="0"/>
        </w:rPr>
        <w:t xml:space="preserve">, arba didelę </w:t>
      </w:r>
      <w:proofErr w:type="spellStart"/>
      <w:r w:rsidR="001031D4">
        <w:rPr>
          <w:rFonts w:ascii="Times New Roman" w:eastAsia="Times New Roman" w:hAnsi="Times New Roman"/>
          <w:snapToGrid w:val="0"/>
        </w:rPr>
        <w:t>acetilsalicilo</w:t>
      </w:r>
      <w:proofErr w:type="spellEnd"/>
      <w:r w:rsidR="001031D4">
        <w:rPr>
          <w:rFonts w:ascii="Times New Roman" w:eastAsia="Times New Roman" w:hAnsi="Times New Roman"/>
          <w:snapToGrid w:val="0"/>
        </w:rPr>
        <w:t xml:space="preserve"> rūgšties</w:t>
      </w:r>
      <w:r w:rsidR="001031D4" w:rsidRPr="00BA4BEE">
        <w:rPr>
          <w:rFonts w:ascii="Times New Roman" w:eastAsia="Times New Roman" w:hAnsi="Times New Roman"/>
          <w:snapToGrid w:val="0"/>
        </w:rPr>
        <w:t xml:space="preserve"> </w:t>
      </w:r>
      <w:r w:rsidRPr="00BA4BEE">
        <w:rPr>
          <w:rFonts w:ascii="Times New Roman" w:eastAsia="Times New Roman" w:hAnsi="Times New Roman"/>
          <w:snapToGrid w:val="0"/>
        </w:rPr>
        <w:t>dozę gydant artritą, galvos skausmą, skausmą ar uždegimą.</w:t>
      </w:r>
    </w:p>
    <w:p w14:paraId="7CFC46B0"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B1" w14:textId="772C2899" w:rsidR="00BA4BEE" w:rsidRPr="00BA4BEE" w:rsidRDefault="00DC7EBC" w:rsidP="00BA4B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BA4BEE" w:rsidRPr="00BA4BEE">
        <w:rPr>
          <w:rFonts w:ascii="Times New Roman" w:eastAsia="Times New Roman" w:hAnsi="Times New Roman"/>
          <w:b/>
          <w:bCs/>
          <w:snapToGrid w:val="0"/>
          <w:lang w:eastAsia="x-none"/>
        </w:rPr>
        <w:t xml:space="preserve"> vartojimas su maistu, gėrimais</w:t>
      </w:r>
      <w:r w:rsidR="00BA4BEE" w:rsidRPr="00BA4BEE">
        <w:rPr>
          <w:rFonts w:ascii="Times New Roman" w:eastAsia="Times New Roman" w:hAnsi="Times New Roman"/>
          <w:b/>
          <w:snapToGrid w:val="0"/>
          <w:lang w:eastAsia="x-none"/>
        </w:rPr>
        <w:t xml:space="preserve"> </w:t>
      </w:r>
      <w:r w:rsidR="00BA4BEE" w:rsidRPr="00BA4BEE">
        <w:rPr>
          <w:rFonts w:ascii="Times New Roman" w:eastAsia="Times New Roman" w:hAnsi="Times New Roman"/>
          <w:b/>
          <w:bCs/>
          <w:snapToGrid w:val="0"/>
          <w:lang w:eastAsia="x-none"/>
        </w:rPr>
        <w:t>ir alkoholiu</w:t>
      </w:r>
    </w:p>
    <w:p w14:paraId="7CFC46B2" w14:textId="4CD371A2" w:rsidR="00BA4BEE" w:rsidRPr="00BA4BEE" w:rsidRDefault="00DC7EBC" w:rsidP="00BA4BEE">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PRESTILOL</w:t>
      </w:r>
      <w:r w:rsidR="00BA4BEE" w:rsidRPr="00BA4BEE">
        <w:rPr>
          <w:rFonts w:ascii="Times New Roman" w:eastAsia="Times New Roman" w:hAnsi="Times New Roman"/>
          <w:snapToGrid w:val="0"/>
        </w:rPr>
        <w:t xml:space="preserve"> geriausia vartoti prieš valgį.</w:t>
      </w:r>
    </w:p>
    <w:p w14:paraId="7CFC46B3"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4"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Nėštumas ir žindymo laikotarpis</w:t>
      </w:r>
    </w:p>
    <w:p w14:paraId="7CFC46B5" w14:textId="3765F573" w:rsidR="00BA4BEE" w:rsidRPr="00BA4BEE" w:rsidRDefault="00BA4BEE" w:rsidP="00BA4BEE">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14:paraId="7CFC46B6"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7" w14:textId="77777777" w:rsidR="00BA4BEE" w:rsidRPr="00BA4BEE" w:rsidRDefault="00BA4BEE" w:rsidP="00BA4BEE">
      <w:pPr>
        <w:numPr>
          <w:ilvl w:val="12"/>
          <w:numId w:val="0"/>
        </w:numPr>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Nėštumas</w:t>
      </w:r>
    </w:p>
    <w:p w14:paraId="7CFC46B8" w14:textId="388F48DF" w:rsidR="00BA4BEE" w:rsidRPr="00BA4BEE" w:rsidRDefault="00BA4BEE" w:rsidP="00BA4BEE">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Turite pasakyti savo gydytojui, </w:t>
      </w:r>
      <w:r w:rsidRPr="00BA4BEE">
        <w:rPr>
          <w:rFonts w:ascii="Times New Roman" w:eastAsia="Times New Roman" w:hAnsi="Times New Roman"/>
          <w:snapToGrid w:val="0"/>
        </w:rPr>
        <w:t>Jeigu manote, kad esate (</w:t>
      </w:r>
      <w:r w:rsidRPr="00BA4BEE">
        <w:rPr>
          <w:rFonts w:ascii="Times New Roman" w:eastAsia="Times New Roman" w:hAnsi="Times New Roman"/>
          <w:snapToGrid w:val="0"/>
          <w:u w:val="single"/>
        </w:rPr>
        <w:t>arba galbūt esate</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nėščia</w:t>
      </w:r>
      <w:r w:rsidRPr="00BA4BEE">
        <w:rPr>
          <w:rFonts w:ascii="Times New Roman" w:eastAsia="Times New Roman" w:hAnsi="Times New Roman"/>
          <w:iCs/>
          <w:snapToGrid w:val="0"/>
          <w:color w:val="000000"/>
        </w:rPr>
        <w:t xml:space="preserve">. Dažniausiai Jūsų gydytojas gali patarti Jums nutraukti </w:t>
      </w:r>
      <w:r w:rsidR="00DC7EBC">
        <w:rPr>
          <w:rFonts w:ascii="Times New Roman" w:eastAsia="Times New Roman" w:hAnsi="Times New Roman"/>
          <w:snapToGrid w:val="0"/>
        </w:rPr>
        <w:t>PRESTILOL</w:t>
      </w:r>
      <w:r w:rsidRPr="00BA4BEE">
        <w:rPr>
          <w:rFonts w:ascii="Times New Roman" w:eastAsia="Times New Roman" w:hAnsi="Times New Roman"/>
          <w:iCs/>
          <w:snapToGrid w:val="0"/>
          <w:color w:val="000000"/>
        </w:rPr>
        <w:t xml:space="preserve"> vartojimą prieš pastojant arba iš karto, kai sužinote, kad esate nėščia, ir patarti vietoj </w:t>
      </w:r>
      <w:r w:rsidR="00DC7EBC">
        <w:rPr>
          <w:rFonts w:ascii="Times New Roman" w:eastAsia="Times New Roman" w:hAnsi="Times New Roman"/>
          <w:snapToGrid w:val="0"/>
        </w:rPr>
        <w:t>PRESTILOL</w:t>
      </w:r>
      <w:r w:rsidRPr="00BA4BEE">
        <w:rPr>
          <w:rFonts w:ascii="Times New Roman" w:eastAsia="Times New Roman" w:hAnsi="Times New Roman"/>
          <w:iCs/>
          <w:snapToGrid w:val="0"/>
          <w:color w:val="000000"/>
        </w:rPr>
        <w:t xml:space="preserve"> vartoti kitą vaistą. </w:t>
      </w:r>
      <w:r w:rsidR="00DC7EBC">
        <w:rPr>
          <w:rFonts w:ascii="Times New Roman" w:eastAsia="Times New Roman" w:hAnsi="Times New Roman"/>
          <w:snapToGrid w:val="0"/>
        </w:rPr>
        <w:t>PRESTILOL</w:t>
      </w:r>
      <w:r w:rsidRPr="00BA4BEE">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14:paraId="7CFC46B9"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A" w14:textId="77777777" w:rsidR="00BA4BEE" w:rsidRPr="00BA4BEE" w:rsidRDefault="00BA4BEE" w:rsidP="0090615C">
      <w:pPr>
        <w:keepNext/>
        <w:widowControl w:val="0"/>
        <w:numPr>
          <w:ilvl w:val="12"/>
          <w:numId w:val="0"/>
        </w:numPr>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Žindymo laikotarpis</w:t>
      </w:r>
    </w:p>
    <w:p w14:paraId="7CFC46BB" w14:textId="3E93FD35" w:rsidR="00BA4BEE" w:rsidRPr="00BA4BEE" w:rsidRDefault="00BA4BEE" w:rsidP="0090615C">
      <w:pPr>
        <w:keepNext/>
        <w:widowControl w:val="0"/>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žindote arba planuojate žindyti kūdikį, apie tai pasakykite savo gydytojui.</w:t>
      </w:r>
      <w:r w:rsidRPr="00BA4BEE">
        <w:rPr>
          <w:rFonts w:ascii="Times New Roman" w:eastAsia="Times New Roman" w:hAnsi="Times New Roman"/>
          <w:iCs/>
          <w:snapToGrid w:val="0"/>
          <w:color w:val="000000"/>
        </w:rPr>
        <w:t xml:space="preserve"> </w:t>
      </w:r>
      <w:r w:rsidR="00DC7EBC">
        <w:rPr>
          <w:rFonts w:ascii="Times New Roman" w:eastAsia="Times New Roman" w:hAnsi="Times New Roman"/>
          <w:snapToGrid w:val="0"/>
        </w:rPr>
        <w:t>PRESTILOL</w:t>
      </w:r>
      <w:r w:rsidRPr="00BA4BEE">
        <w:rPr>
          <w:rFonts w:ascii="Times New Roman" w:eastAsia="Times New Roman" w:hAnsi="Times New Roman"/>
          <w:iCs/>
          <w:snapToGrid w:val="0"/>
          <w:color w:val="000000"/>
        </w:rPr>
        <w:t xml:space="preserve"> nerekomenduojama vartoti kūdikį žindančioms motinoms ir, jeigu pageidaujate žindyti, gydytojas gali </w:t>
      </w:r>
      <w:r w:rsidRPr="00BA4BEE">
        <w:rPr>
          <w:rFonts w:ascii="Times New Roman" w:eastAsia="Times New Roman" w:hAnsi="Times New Roman"/>
          <w:iCs/>
          <w:snapToGrid w:val="0"/>
          <w:color w:val="000000"/>
        </w:rPr>
        <w:lastRenderedPageBreak/>
        <w:t>paskirti Jums kitokį gydymą, ypač jeigu žindomas naujagimis arba neišnešiotas gimęs kūdikis.</w:t>
      </w:r>
    </w:p>
    <w:p w14:paraId="7CFC46BC"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D"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Vairavimas ir mechanizmų valdymas</w:t>
      </w:r>
    </w:p>
    <w:p w14:paraId="7CFC46BE" w14:textId="2FBD82C1" w:rsidR="00BA4BEE" w:rsidRDefault="00DC7EBC" w:rsidP="00BA4BEE">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PRESTILOL</w:t>
      </w:r>
      <w:r w:rsidR="00BA4BEE" w:rsidRPr="00BA4BEE">
        <w:rPr>
          <w:rFonts w:ascii="Times New Roman" w:eastAsia="Times New Roman" w:hAnsi="Times New Roman"/>
          <w:snapToGrid w:val="0"/>
        </w:rPr>
        <w:t xml:space="preserve"> dažniausiai neveikia budrumo, bet dėl sumažėjusio kraujospūdžio kai kuriems pacientams gali pasireikšti galvos svaigimas ar silpnumas, ypač gydymo pradžioje arba pakeitus vaistą, arba vaistą vartojant kartu su alkoholiu.</w:t>
      </w:r>
    </w:p>
    <w:p w14:paraId="7CFC46BF" w14:textId="77777777" w:rsidR="008559F9" w:rsidRDefault="008559F9" w:rsidP="00BA4BEE">
      <w:pPr>
        <w:numPr>
          <w:ilvl w:val="12"/>
          <w:numId w:val="0"/>
        </w:numPr>
        <w:spacing w:after="0" w:line="240" w:lineRule="auto"/>
        <w:ind w:right="-2"/>
        <w:rPr>
          <w:rFonts w:ascii="Times New Roman" w:eastAsia="Times New Roman" w:hAnsi="Times New Roman"/>
          <w:snapToGrid w:val="0"/>
        </w:rPr>
      </w:pPr>
    </w:p>
    <w:p w14:paraId="7CFC46C0" w14:textId="0B78B252" w:rsidR="008559F9" w:rsidRPr="0090615C" w:rsidRDefault="00DC7EBC" w:rsidP="008559F9">
      <w:pPr>
        <w:numPr>
          <w:ilvl w:val="12"/>
          <w:numId w:val="0"/>
        </w:numPr>
        <w:spacing w:after="0" w:line="240" w:lineRule="auto"/>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8559F9" w:rsidRPr="0090615C">
        <w:rPr>
          <w:rFonts w:ascii="Times New Roman" w:eastAsia="Times New Roman" w:hAnsi="Times New Roman"/>
          <w:b/>
          <w:bCs/>
          <w:snapToGrid w:val="0"/>
          <w:lang w:eastAsia="x-none"/>
        </w:rPr>
        <w:t xml:space="preserve"> sudėtyje yra natrio</w:t>
      </w:r>
    </w:p>
    <w:p w14:paraId="7CFC46C1" w14:textId="1608D4CE" w:rsidR="008559F9" w:rsidRPr="0090615C" w:rsidRDefault="00DC7EBC" w:rsidP="008559F9">
      <w:pPr>
        <w:spacing w:after="0" w:line="240" w:lineRule="auto"/>
        <w:rPr>
          <w:rFonts w:ascii="Times New Roman" w:hAnsi="Times New Roman"/>
          <w:bCs/>
          <w:iCs/>
        </w:rPr>
      </w:pPr>
      <w:r>
        <w:rPr>
          <w:rFonts w:ascii="Times New Roman" w:hAnsi="Times New Roman"/>
          <w:bCs/>
          <w:iCs/>
        </w:rPr>
        <w:t>PRESTILOL</w:t>
      </w:r>
      <w:r w:rsidR="008559F9" w:rsidRPr="0090615C">
        <w:rPr>
          <w:rFonts w:ascii="Times New Roman" w:hAnsi="Times New Roman"/>
          <w:bCs/>
          <w:iCs/>
        </w:rPr>
        <w:t xml:space="preserve"> </w:t>
      </w:r>
      <w:r w:rsidR="003E317D" w:rsidRPr="0090615C">
        <w:rPr>
          <w:rFonts w:ascii="Times New Roman" w:hAnsi="Times New Roman"/>
          <w:bCs/>
          <w:iCs/>
        </w:rPr>
        <w:t xml:space="preserve">plėvele dengtoje </w:t>
      </w:r>
      <w:r w:rsidR="008559F9" w:rsidRPr="0090615C">
        <w:rPr>
          <w:rFonts w:ascii="Times New Roman" w:hAnsi="Times New Roman"/>
          <w:bCs/>
          <w:iCs/>
        </w:rPr>
        <w:t xml:space="preserve">tabletėje yra mažiau </w:t>
      </w:r>
      <w:r w:rsidR="004468E1">
        <w:rPr>
          <w:rFonts w:ascii="Times New Roman" w:hAnsi="Times New Roman"/>
          <w:bCs/>
          <w:iCs/>
        </w:rPr>
        <w:t>kaip</w:t>
      </w:r>
      <w:r w:rsidR="008559F9" w:rsidRPr="0090615C">
        <w:rPr>
          <w:rFonts w:ascii="Times New Roman" w:hAnsi="Times New Roman"/>
          <w:bCs/>
          <w:iCs/>
        </w:rPr>
        <w:t xml:space="preserve"> </w:t>
      </w:r>
      <w:r w:rsidR="003E317D" w:rsidRPr="0090615C">
        <w:rPr>
          <w:rFonts w:ascii="Times New Roman" w:hAnsi="Times New Roman"/>
          <w:bCs/>
          <w:iCs/>
        </w:rPr>
        <w:t>1 </w:t>
      </w:r>
      <w:proofErr w:type="spellStart"/>
      <w:r w:rsidR="008559F9" w:rsidRPr="0090615C">
        <w:rPr>
          <w:rFonts w:ascii="Times New Roman" w:hAnsi="Times New Roman"/>
          <w:bCs/>
          <w:iCs/>
        </w:rPr>
        <w:t>mmol</w:t>
      </w:r>
      <w:proofErr w:type="spellEnd"/>
      <w:r w:rsidR="008559F9" w:rsidRPr="0090615C">
        <w:rPr>
          <w:rFonts w:ascii="Times New Roman" w:hAnsi="Times New Roman"/>
          <w:bCs/>
          <w:iCs/>
        </w:rPr>
        <w:t xml:space="preserve"> (</w:t>
      </w:r>
      <w:r w:rsidR="003E317D" w:rsidRPr="0090615C">
        <w:rPr>
          <w:rFonts w:ascii="Times New Roman" w:hAnsi="Times New Roman"/>
          <w:bCs/>
          <w:iCs/>
        </w:rPr>
        <w:t>23 </w:t>
      </w:r>
      <w:r w:rsidR="008559F9" w:rsidRPr="0090615C">
        <w:rPr>
          <w:rFonts w:ascii="Times New Roman" w:hAnsi="Times New Roman"/>
          <w:bCs/>
          <w:iCs/>
        </w:rPr>
        <w:t>mg)</w:t>
      </w:r>
      <w:r w:rsidR="004468E1" w:rsidRPr="004468E1">
        <w:rPr>
          <w:rFonts w:ascii="Times New Roman" w:hAnsi="Times New Roman"/>
          <w:bCs/>
          <w:iCs/>
        </w:rPr>
        <w:t xml:space="preserve"> </w:t>
      </w:r>
      <w:r w:rsidR="004468E1" w:rsidRPr="0036318D">
        <w:rPr>
          <w:rFonts w:ascii="Times New Roman" w:hAnsi="Times New Roman"/>
          <w:bCs/>
          <w:iCs/>
        </w:rPr>
        <w:t>natrio</w:t>
      </w:r>
      <w:r w:rsidR="008559F9" w:rsidRPr="0090615C">
        <w:rPr>
          <w:rFonts w:ascii="Times New Roman" w:hAnsi="Times New Roman"/>
          <w:bCs/>
          <w:iCs/>
        </w:rPr>
        <w:t>, t. y.</w:t>
      </w:r>
      <w:r w:rsidR="003E317D" w:rsidRPr="0090615C">
        <w:rPr>
          <w:rFonts w:ascii="Times New Roman" w:hAnsi="Times New Roman"/>
          <w:bCs/>
          <w:iCs/>
        </w:rPr>
        <w:t xml:space="preserve"> </w:t>
      </w:r>
      <w:r w:rsidR="008559F9" w:rsidRPr="0090615C">
        <w:rPr>
          <w:rFonts w:ascii="Times New Roman" w:hAnsi="Times New Roman"/>
          <w:bCs/>
          <w:iCs/>
        </w:rPr>
        <w:t>jis beveik neturi reikšmės.</w:t>
      </w:r>
    </w:p>
    <w:p w14:paraId="7CFC46C2" w14:textId="77777777" w:rsidR="00BA4BEE" w:rsidRDefault="00BA4BEE" w:rsidP="00BA4BEE">
      <w:pPr>
        <w:numPr>
          <w:ilvl w:val="12"/>
          <w:numId w:val="0"/>
        </w:numPr>
        <w:spacing w:after="0" w:line="240" w:lineRule="auto"/>
        <w:ind w:right="-2"/>
        <w:rPr>
          <w:rFonts w:ascii="Times New Roman" w:eastAsia="Times New Roman" w:hAnsi="Times New Roman"/>
          <w:snapToGrid w:val="0"/>
        </w:rPr>
      </w:pPr>
    </w:p>
    <w:p w14:paraId="7CFC46C3" w14:textId="77777777" w:rsidR="008559F9" w:rsidRPr="00BA4BEE" w:rsidRDefault="008559F9" w:rsidP="00BA4BEE">
      <w:pPr>
        <w:numPr>
          <w:ilvl w:val="12"/>
          <w:numId w:val="0"/>
        </w:numPr>
        <w:spacing w:after="0" w:line="240" w:lineRule="auto"/>
        <w:ind w:right="-2"/>
        <w:rPr>
          <w:rFonts w:ascii="Times New Roman" w:eastAsia="Times New Roman" w:hAnsi="Times New Roman"/>
          <w:snapToGrid w:val="0"/>
        </w:rPr>
      </w:pPr>
    </w:p>
    <w:p w14:paraId="7CFC46C4" w14:textId="725E2673"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3.</w:t>
      </w:r>
      <w:r w:rsidRPr="00BA4BEE">
        <w:rPr>
          <w:rFonts w:ascii="Times New Roman" w:eastAsia="Times New Roman" w:hAnsi="Times New Roman"/>
          <w:b/>
          <w:bCs/>
          <w:snapToGrid w:val="0"/>
          <w:lang w:eastAsia="x-none"/>
        </w:rPr>
        <w:tab/>
        <w:t xml:space="preserve">Kaip vartoti </w:t>
      </w:r>
      <w:r w:rsidR="00DC7EBC">
        <w:rPr>
          <w:rFonts w:ascii="Times New Roman" w:eastAsia="Times New Roman" w:hAnsi="Times New Roman"/>
          <w:b/>
          <w:bCs/>
          <w:snapToGrid w:val="0"/>
          <w:lang w:eastAsia="x-none"/>
        </w:rPr>
        <w:t>PRESTILOL</w:t>
      </w:r>
    </w:p>
    <w:p w14:paraId="7CFC46C5"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6" w14:textId="039211EC"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Visada vartokite šį vaistą tiksliai</w:t>
      </w:r>
      <w:r w:rsidR="000F176E">
        <w:rPr>
          <w:rFonts w:ascii="Times New Roman" w:eastAsia="Times New Roman" w:hAnsi="Times New Roman"/>
          <w:snapToGrid w:val="0"/>
        </w:rPr>
        <w:t>,</w:t>
      </w:r>
      <w:r w:rsidRPr="00BA4BEE">
        <w:rPr>
          <w:rFonts w:ascii="Times New Roman" w:eastAsia="Times New Roman" w:hAnsi="Times New Roman"/>
          <w:snapToGrid w:val="0"/>
        </w:rPr>
        <w:t xml:space="preserve"> kaip nurodė gydytojas arba vaistininkas. Jeigu abejojate, kreipkitės į gydytoją arba vaistininką.</w:t>
      </w:r>
    </w:p>
    <w:p w14:paraId="7CFC46C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Rekomenduojama dozė yra viena tabletė per parą. Nurykite visą tabletę užgerdami stikline vandens ryte prieš valgį.</w:t>
      </w:r>
    </w:p>
    <w:p w14:paraId="7CFC46C9"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A" w14:textId="77777777" w:rsidR="00BA4BEE" w:rsidRPr="00BA4BEE" w:rsidRDefault="00BA4BEE" w:rsidP="00BA4BEE">
      <w:pPr>
        <w:numPr>
          <w:ilvl w:val="12"/>
          <w:numId w:val="0"/>
        </w:numPr>
        <w:spacing w:after="0" w:line="240" w:lineRule="auto"/>
        <w:ind w:right="-2"/>
        <w:rPr>
          <w:rFonts w:ascii="Times New Roman" w:eastAsia="Times New Roman" w:hAnsi="Times New Roman"/>
          <w:i/>
          <w:snapToGrid w:val="0"/>
        </w:rPr>
      </w:pPr>
      <w:r w:rsidRPr="00BA4BEE">
        <w:rPr>
          <w:rFonts w:ascii="Times New Roman" w:eastAsia="Times New Roman" w:hAnsi="Times New Roman"/>
          <w:i/>
          <w:snapToGrid w:val="0"/>
        </w:rPr>
        <w:t>Pacientams, kurie serga inkstų liga</w:t>
      </w:r>
    </w:p>
    <w:p w14:paraId="7CFC46CB" w14:textId="1B092700"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 xml:space="preserve">Pacientams, kurie serga sunkia inkstų liga,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vartoti nerekomenduojama.</w:t>
      </w:r>
    </w:p>
    <w:p w14:paraId="7CFC46C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D"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Vartojimas vaikams ir paaugliams</w:t>
      </w:r>
    </w:p>
    <w:p w14:paraId="7CFC46CE"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Vartoti vaikams ir paaugliams nerekomenduojama.</w:t>
      </w:r>
    </w:p>
    <w:p w14:paraId="7CFC46CF"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0" w14:textId="68BE43AB"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Ką daryti pavartojus per didelę </w:t>
      </w:r>
      <w:r w:rsidR="00DC7EBC">
        <w:rPr>
          <w:rFonts w:ascii="Times New Roman" w:eastAsia="Times New Roman" w:hAnsi="Times New Roman"/>
          <w:b/>
          <w:bCs/>
          <w:snapToGrid w:val="0"/>
          <w:lang w:eastAsia="x-none"/>
        </w:rPr>
        <w:t>PRESTILOL</w:t>
      </w:r>
      <w:r w:rsidRPr="00BA4BEE">
        <w:rPr>
          <w:rFonts w:ascii="Times New Roman" w:eastAsia="Times New Roman" w:hAnsi="Times New Roman"/>
          <w:b/>
          <w:bCs/>
          <w:snapToGrid w:val="0"/>
          <w:lang w:eastAsia="x-none"/>
        </w:rPr>
        <w:t xml:space="preserve"> dozę</w:t>
      </w:r>
    </w:p>
    <w:p w14:paraId="7CFC46D1"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išgėrėte daugiau tablečių nei buvo skirta, nedelsdami kreipkitės į savo gydytoją arba vaistininką.</w:t>
      </w:r>
    </w:p>
    <w:p w14:paraId="7CFC46D2"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3"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7CFC46D4"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5" w14:textId="62A48063"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Pamiršus pavartoti </w:t>
      </w:r>
      <w:r w:rsidR="00DC7EBC">
        <w:rPr>
          <w:rFonts w:ascii="Times New Roman" w:eastAsia="Times New Roman" w:hAnsi="Times New Roman"/>
          <w:b/>
          <w:bCs/>
          <w:snapToGrid w:val="0"/>
          <w:lang w:eastAsia="x-none"/>
        </w:rPr>
        <w:t>PRESTILOL</w:t>
      </w:r>
    </w:p>
    <w:p w14:paraId="7CFC46D6" w14:textId="78E7C075"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 xml:space="preserve">Labai svarbu gerti šį vaistą kiekvieną dieną, nes reguliariai vartojamas vaistas veikia geriau. Vis dėlto, jeigu pamiršote išgerti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dozę, išgerkite kitą dozę įprastu laiku. Negalima vartoti dvigubos dozės norint kompensuoti praleistą dozę.</w:t>
      </w:r>
    </w:p>
    <w:p w14:paraId="7CFC46D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8" w14:textId="43700193"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Nustojus vartoti </w:t>
      </w:r>
      <w:r w:rsidR="00DC7EBC">
        <w:rPr>
          <w:rFonts w:ascii="Times New Roman" w:eastAsia="Times New Roman" w:hAnsi="Times New Roman"/>
          <w:b/>
          <w:bCs/>
          <w:snapToGrid w:val="0"/>
          <w:lang w:eastAsia="x-none"/>
        </w:rPr>
        <w:t>PRESTILOL</w:t>
      </w:r>
    </w:p>
    <w:p w14:paraId="7CFC46D9" w14:textId="0571323C"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 xml:space="preserve">Negalima staigiai nutraukti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vartojimo arba keisti vaisto dozę nepasitarus su gydytoju, nes tai gali labai pasunkinti širdies būklę. Gydymo negalima nutraukti staigiai, ypač pacientams, kurie serga išemine širdies liga.</w:t>
      </w:r>
    </w:p>
    <w:p w14:paraId="7CFC46DA"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DB"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Jeigu kiltų daugiau klausimų dėl šio vaisto vartojimo, kreipkitės į gydytoją, vaistininką arba slaugytoją.</w:t>
      </w:r>
    </w:p>
    <w:p w14:paraId="7CFC46DC"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DD"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DE"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w:t>
      </w:r>
      <w:r w:rsidRPr="00BA4BEE">
        <w:rPr>
          <w:rFonts w:ascii="Times New Roman" w:eastAsia="Times New Roman" w:hAnsi="Times New Roman"/>
          <w:b/>
          <w:bCs/>
          <w:snapToGrid w:val="0"/>
          <w:lang w:eastAsia="x-none"/>
        </w:rPr>
        <w:tab/>
        <w:t>Galimas šalutinis poveikis</w:t>
      </w:r>
    </w:p>
    <w:p w14:paraId="7CFC46DF"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E0"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Šis vaistas, kaip ir visi kiti, gali sukelti šalutinį poveikį, nors jis pasireiškia ne visiems žmonėms.</w:t>
      </w:r>
    </w:p>
    <w:p w14:paraId="7CFC46E1"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E2"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14:paraId="7CFC46E3" w14:textId="0E1877A9"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sunkus galvos svaigimas ar alpimas dėl kraujospūdžio sumažėjimo (dažnai – gali pasireikšti </w:t>
      </w:r>
      <w:r w:rsidR="00C3415E">
        <w:rPr>
          <w:rFonts w:ascii="Times New Roman" w:eastAsia="Times New Roman" w:hAnsi="Times New Roman"/>
          <w:snapToGrid w:val="0"/>
        </w:rPr>
        <w:t>rečiau</w:t>
      </w:r>
      <w:r w:rsidRPr="00BA4BEE">
        <w:rPr>
          <w:rFonts w:ascii="Times New Roman" w:eastAsia="Times New Roman" w:hAnsi="Times New Roman"/>
          <w:snapToGrid w:val="0"/>
        </w:rPr>
        <w:t xml:space="preserve"> kaip 1 iš 10</w:t>
      </w:r>
      <w:r w:rsidR="004468E1">
        <w:rPr>
          <w:rFonts w:ascii="Times New Roman" w:eastAsia="Times New Roman" w:hAnsi="Times New Roman"/>
          <w:snapToGrid w:val="0"/>
        </w:rPr>
        <w:t> asm</w:t>
      </w:r>
      <w:r w:rsidR="00EB1F5E">
        <w:rPr>
          <w:rFonts w:ascii="Times New Roman" w:eastAsia="Times New Roman" w:hAnsi="Times New Roman"/>
          <w:snapToGrid w:val="0"/>
        </w:rPr>
        <w:t>e</w:t>
      </w:r>
      <w:r w:rsidR="004468E1">
        <w:rPr>
          <w:rFonts w:ascii="Times New Roman" w:eastAsia="Times New Roman" w:hAnsi="Times New Roman"/>
          <w:snapToGrid w:val="0"/>
        </w:rPr>
        <w:t>n</w:t>
      </w:r>
      <w:r w:rsidR="00EB1F5E">
        <w:rPr>
          <w:rFonts w:ascii="Times New Roman" w:eastAsia="Times New Roman" w:hAnsi="Times New Roman"/>
          <w:snapToGrid w:val="0"/>
        </w:rPr>
        <w:t>ų</w:t>
      </w:r>
      <w:r w:rsidRPr="00BA4BEE">
        <w:rPr>
          <w:rFonts w:ascii="Times New Roman" w:eastAsia="Times New Roman" w:hAnsi="Times New Roman"/>
          <w:snapToGrid w:val="0"/>
        </w:rPr>
        <w:t>);</w:t>
      </w:r>
    </w:p>
    <w:p w14:paraId="7CFC46E4" w14:textId="5BB3385A"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 xml:space="preserve">širdies nepakankamumo pasunkėjimas, dėl kurio sustiprėja dusulys ir (ar) organizme susilaiko skysčiai (dažnai – gali pasireikšti </w:t>
      </w:r>
      <w:r w:rsidR="00C3415E">
        <w:rPr>
          <w:rFonts w:ascii="Times New Roman" w:eastAsia="Times New Roman" w:hAnsi="Times New Roman"/>
          <w:snapToGrid w:val="0"/>
        </w:rPr>
        <w:t>rečiau</w:t>
      </w:r>
      <w:r w:rsidRPr="00BA4BEE">
        <w:rPr>
          <w:rFonts w:ascii="Times New Roman" w:eastAsia="Times New Roman" w:hAnsi="Times New Roman"/>
          <w:snapToGrid w:val="0"/>
        </w:rPr>
        <w:t xml:space="preserve"> kaip 1 iš 10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5" w14:textId="0585CA1D"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veido, lūpų, burnos, liežuvio ar gerklės patinimas, apsunkinantis kvėpavimą (</w:t>
      </w:r>
      <w:proofErr w:type="spellStart"/>
      <w:r w:rsidRPr="00BA4BEE">
        <w:rPr>
          <w:rFonts w:ascii="Times New Roman" w:eastAsia="Times New Roman" w:hAnsi="Times New Roman"/>
          <w:snapToGrid w:val="0"/>
        </w:rPr>
        <w:t>angioneurozinė</w:t>
      </w:r>
      <w:proofErr w:type="spellEnd"/>
      <w:r w:rsidRPr="00BA4BEE">
        <w:rPr>
          <w:rFonts w:ascii="Times New Roman" w:eastAsia="Times New Roman" w:hAnsi="Times New Roman"/>
          <w:snapToGrid w:val="0"/>
        </w:rPr>
        <w:t xml:space="preserve"> edema) (nedažnai – gali pasireikšti </w:t>
      </w:r>
      <w:r w:rsidR="00C3415E">
        <w:rPr>
          <w:rFonts w:ascii="Times New Roman" w:eastAsia="Times New Roman" w:hAnsi="Times New Roman"/>
          <w:snapToGrid w:val="0"/>
        </w:rPr>
        <w:t>rečiau</w:t>
      </w:r>
      <w:r w:rsidRPr="00BA4BEE">
        <w:rPr>
          <w:rFonts w:ascii="Times New Roman" w:eastAsia="Times New Roman" w:hAnsi="Times New Roman"/>
          <w:snapToGrid w:val="0"/>
        </w:rPr>
        <w:t xml:space="preserve"> kaip 1 iš 100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6" w14:textId="78A75FD9"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staiga pasireiškęs švokštimas, krūtinės skausmas, dusulys ar kvėpavimo pasunkėjimas (bronchų spazmas) (nedažnai – gali pasireikšti </w:t>
      </w:r>
      <w:r w:rsidR="00C3415E">
        <w:rPr>
          <w:rFonts w:ascii="Times New Roman" w:eastAsia="Times New Roman" w:hAnsi="Times New Roman"/>
          <w:snapToGrid w:val="0"/>
        </w:rPr>
        <w:t>rečiau</w:t>
      </w:r>
      <w:r w:rsidR="00C3415E" w:rsidRPr="00BA4BEE">
        <w:rPr>
          <w:rFonts w:ascii="Times New Roman" w:eastAsia="Times New Roman" w:hAnsi="Times New Roman"/>
          <w:snapToGrid w:val="0"/>
        </w:rPr>
        <w:t xml:space="preserve"> </w:t>
      </w:r>
      <w:r w:rsidRPr="00BA4BEE">
        <w:rPr>
          <w:rFonts w:ascii="Times New Roman" w:eastAsia="Times New Roman" w:hAnsi="Times New Roman"/>
          <w:snapToGrid w:val="0"/>
        </w:rPr>
        <w:t>kaip 1 iš 100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7" w14:textId="4814F334"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neįprastai dažnas ar neritmiškas širdies plakimas, krūtinės skausmas (krūtinės angina) arba širdies priepuolis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00EB1F5E">
        <w:rPr>
          <w:rFonts w:ascii="Times New Roman" w:eastAsia="Times New Roman" w:hAnsi="Times New Roman"/>
          <w:snapToGrid w:val="0"/>
        </w:rPr>
        <w:t> </w:t>
      </w:r>
      <w:r w:rsidRPr="00BA4BEE">
        <w:rPr>
          <w:rFonts w:ascii="Times New Roman" w:eastAsia="Times New Roman" w:hAnsi="Times New Roman"/>
          <w:snapToGrid w:val="0"/>
        </w:rPr>
        <w:t>000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8" w14:textId="66C2F6F8"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rankų ar kojų silpnumas, negalėjimas kalbėti – tai gali rodyti galimą insultą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00EB1F5E">
        <w:rPr>
          <w:rFonts w:ascii="Times New Roman" w:eastAsia="Times New Roman" w:hAnsi="Times New Roman"/>
          <w:snapToGrid w:val="0"/>
        </w:rPr>
        <w:t> </w:t>
      </w:r>
      <w:r w:rsidRPr="00BA4BEE">
        <w:rPr>
          <w:rFonts w:ascii="Times New Roman" w:eastAsia="Times New Roman" w:hAnsi="Times New Roman"/>
          <w:snapToGrid w:val="0"/>
        </w:rPr>
        <w:t>000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9" w14:textId="60896334"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kasos uždegimas, kuris gali sukelti stiprų pilvo ir nugaros skausmą, pasireiškiantį kartu su labai bloga savijauta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00EB1F5E">
        <w:rPr>
          <w:rFonts w:ascii="Times New Roman" w:eastAsia="Times New Roman" w:hAnsi="Times New Roman"/>
          <w:snapToGrid w:val="0"/>
        </w:rPr>
        <w:t> </w:t>
      </w:r>
      <w:r w:rsidRPr="00BA4BEE">
        <w:rPr>
          <w:rFonts w:ascii="Times New Roman" w:eastAsia="Times New Roman" w:hAnsi="Times New Roman"/>
          <w:snapToGrid w:val="0"/>
        </w:rPr>
        <w:t>000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A" w14:textId="11AFBD4D"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odos ar akių pageltimas (gelta), kuris gali būti hepatito požymis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00EB1F5E">
        <w:rPr>
          <w:rFonts w:ascii="Times New Roman" w:eastAsia="Times New Roman" w:hAnsi="Times New Roman"/>
          <w:snapToGrid w:val="0"/>
        </w:rPr>
        <w:t> </w:t>
      </w:r>
      <w:r w:rsidRPr="00BA4BEE">
        <w:rPr>
          <w:rFonts w:ascii="Times New Roman" w:eastAsia="Times New Roman" w:hAnsi="Times New Roman"/>
          <w:snapToGrid w:val="0"/>
        </w:rPr>
        <w:t>000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B" w14:textId="1DFDECAB"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BA4BEE">
        <w:rPr>
          <w:rFonts w:ascii="Times New Roman" w:eastAsia="Times New Roman" w:hAnsi="Times New Roman"/>
          <w:snapToGrid w:val="0"/>
        </w:rPr>
        <w:t>eritema</w:t>
      </w:r>
      <w:proofErr w:type="spellEnd"/>
      <w:r w:rsidRPr="00BA4BEE">
        <w:rPr>
          <w:rFonts w:ascii="Times New Roman" w:eastAsia="Times New Roman" w:hAnsi="Times New Roman"/>
          <w:snapToGrid w:val="0"/>
        </w:rPr>
        <w:t xml:space="preserve">) (labai retai – gali pasireikšti </w:t>
      </w:r>
      <w:r w:rsidR="00C3415E">
        <w:rPr>
          <w:rFonts w:ascii="Times New Roman" w:eastAsia="Times New Roman" w:hAnsi="Times New Roman"/>
          <w:snapToGrid w:val="0"/>
        </w:rPr>
        <w:t xml:space="preserve">rečiau </w:t>
      </w:r>
      <w:r w:rsidRPr="00BA4BEE">
        <w:rPr>
          <w:rFonts w:ascii="Times New Roman" w:eastAsia="Times New Roman" w:hAnsi="Times New Roman"/>
          <w:snapToGrid w:val="0"/>
        </w:rPr>
        <w:t>kaip 1 iš 10</w:t>
      </w:r>
      <w:r w:rsidR="00EB1F5E">
        <w:rPr>
          <w:rFonts w:ascii="Times New Roman" w:eastAsia="Times New Roman" w:hAnsi="Times New Roman"/>
          <w:snapToGrid w:val="0"/>
        </w:rPr>
        <w:t> </w:t>
      </w:r>
      <w:r w:rsidRPr="00BA4BEE">
        <w:rPr>
          <w:rFonts w:ascii="Times New Roman" w:eastAsia="Times New Roman" w:hAnsi="Times New Roman"/>
          <w:snapToGrid w:val="0"/>
        </w:rPr>
        <w:t>000</w:t>
      </w:r>
      <w:r w:rsidR="00EB1F5E">
        <w:rPr>
          <w:rFonts w:ascii="Times New Roman" w:eastAsia="Times New Roman" w:hAnsi="Times New Roman"/>
          <w:snapToGrid w:val="0"/>
        </w:rPr>
        <w:t> asmenų</w:t>
      </w:r>
      <w:r w:rsidRPr="00BA4BEE">
        <w:rPr>
          <w:rFonts w:ascii="Times New Roman" w:eastAsia="Times New Roman" w:hAnsi="Times New Roman"/>
          <w:snapToGrid w:val="0"/>
        </w:rPr>
        <w:t>).</w:t>
      </w:r>
    </w:p>
    <w:p w14:paraId="7CFC46EC"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ED" w14:textId="51CF09AB" w:rsidR="00BA4BEE" w:rsidRPr="00BA4BEE" w:rsidRDefault="00DC7EBC" w:rsidP="00BA4BEE">
      <w:pPr>
        <w:numPr>
          <w:ilvl w:val="12"/>
          <w:numId w:val="0"/>
        </w:numPr>
        <w:spacing w:after="0" w:line="240" w:lineRule="auto"/>
        <w:ind w:right="-29"/>
        <w:rPr>
          <w:rFonts w:ascii="Times New Roman" w:eastAsia="Times New Roman" w:hAnsi="Times New Roman"/>
          <w:snapToGrid w:val="0"/>
        </w:rPr>
      </w:pPr>
      <w:r>
        <w:rPr>
          <w:rFonts w:ascii="Times New Roman" w:eastAsia="Times New Roman" w:hAnsi="Times New Roman"/>
          <w:snapToGrid w:val="0"/>
        </w:rPr>
        <w:t>PRESTILOL</w:t>
      </w:r>
      <w:r w:rsidR="00BA4BEE" w:rsidRPr="00BA4BEE">
        <w:rPr>
          <w:rFonts w:ascii="Times New Roman" w:eastAsia="Times New Roman" w:hAnsi="Times New Roman"/>
          <w:snapToGrid w:val="0"/>
        </w:rPr>
        <w:t xml:space="preserve"> dažniausiai yra gerai toleruojamas, bet kaip ir vartojant visus vaistus, žmonės gali justi skirtingą šalutinį poveikį, ypač pirmą kartą pradėjus gydymą.</w:t>
      </w:r>
    </w:p>
    <w:p w14:paraId="7CFC46EE"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E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7CFC46F0"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F1" w14:textId="44F2B918" w:rsidR="00BA4BEE" w:rsidRPr="00BA4BEE" w:rsidRDefault="00872355" w:rsidP="00BA4BEE">
      <w:pPr>
        <w:numPr>
          <w:ilvl w:val="12"/>
          <w:numId w:val="0"/>
        </w:numPr>
        <w:spacing w:after="0" w:line="240" w:lineRule="auto"/>
        <w:ind w:right="-29"/>
        <w:rPr>
          <w:rFonts w:ascii="Times New Roman" w:eastAsia="Times New Roman" w:hAnsi="Times New Roman"/>
          <w:snapToGrid w:val="0"/>
        </w:rPr>
      </w:pPr>
      <w:r w:rsidRPr="00033D4D">
        <w:rPr>
          <w:rFonts w:ascii="Times New Roman" w:eastAsia="Times New Roman" w:hAnsi="Times New Roman"/>
          <w:b/>
          <w:snapToGrid w:val="0"/>
        </w:rPr>
        <w:t xml:space="preserve">Labai dažni šalutinio poveikio reiškiniai (gali pasireikšti </w:t>
      </w:r>
      <w:r w:rsidR="00745A83">
        <w:rPr>
          <w:rFonts w:ascii="Times New Roman" w:eastAsia="Times New Roman" w:hAnsi="Times New Roman"/>
          <w:b/>
          <w:snapToGrid w:val="0"/>
        </w:rPr>
        <w:t xml:space="preserve">ne </w:t>
      </w:r>
      <w:r w:rsidRPr="00033D4D">
        <w:rPr>
          <w:rFonts w:ascii="Times New Roman" w:eastAsia="Times New Roman" w:hAnsi="Times New Roman"/>
          <w:b/>
          <w:snapToGrid w:val="0"/>
        </w:rPr>
        <w:t>rečiau kaip 1 iš 10</w:t>
      </w:r>
      <w:r w:rsidR="00745A83">
        <w:rPr>
          <w:rFonts w:ascii="Times New Roman" w:eastAsia="Times New Roman" w:hAnsi="Times New Roman"/>
          <w:b/>
          <w:snapToGrid w:val="0"/>
        </w:rPr>
        <w:t> </w:t>
      </w:r>
      <w:r w:rsidRPr="00033D4D">
        <w:rPr>
          <w:rFonts w:ascii="Times New Roman" w:eastAsia="Times New Roman" w:hAnsi="Times New Roman"/>
          <w:b/>
          <w:snapToGrid w:val="0"/>
        </w:rPr>
        <w:t>asmenų</w:t>
      </w:r>
      <w:r w:rsidR="00BA4BEE" w:rsidRPr="00E50C3B">
        <w:rPr>
          <w:rFonts w:ascii="Times New Roman" w:eastAsia="Times New Roman" w:hAnsi="Times New Roman"/>
          <w:b/>
          <w:snapToGrid w:val="0"/>
        </w:rPr>
        <w:t>):</w:t>
      </w:r>
    </w:p>
    <w:p w14:paraId="7CFC46F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retas širdies plakimas.</w:t>
      </w:r>
    </w:p>
    <w:p w14:paraId="7CFC46F3" w14:textId="77777777" w:rsidR="00BA4BEE" w:rsidRPr="00BA4BEE" w:rsidRDefault="00BA4BEE" w:rsidP="00BA4BEE">
      <w:pPr>
        <w:spacing w:after="0" w:line="240" w:lineRule="auto"/>
        <w:ind w:right="-2"/>
        <w:jc w:val="both"/>
        <w:rPr>
          <w:rFonts w:ascii="Times New Roman" w:eastAsia="Times New Roman" w:hAnsi="Times New Roman"/>
          <w:snapToGrid w:val="0"/>
          <w:color w:val="000000"/>
        </w:rPr>
      </w:pPr>
    </w:p>
    <w:p w14:paraId="7CFC46F4" w14:textId="2EB394AD" w:rsidR="00BA4BEE" w:rsidRPr="00BA4BEE" w:rsidRDefault="00872355" w:rsidP="00BA4BEE">
      <w:pPr>
        <w:numPr>
          <w:ilvl w:val="12"/>
          <w:numId w:val="0"/>
        </w:numPr>
        <w:spacing w:after="0" w:line="240" w:lineRule="auto"/>
        <w:ind w:right="-29"/>
        <w:rPr>
          <w:rFonts w:ascii="Times New Roman" w:eastAsia="Times New Roman" w:hAnsi="Times New Roman"/>
          <w:snapToGrid w:val="0"/>
        </w:rPr>
      </w:pPr>
      <w:r w:rsidRPr="00B23471">
        <w:rPr>
          <w:rFonts w:ascii="Times New Roman" w:eastAsia="Times New Roman" w:hAnsi="Times New Roman"/>
          <w:b/>
          <w:snapToGrid w:val="0"/>
        </w:rPr>
        <w:t>Dažni šalutinio poveikio reiškiniai (gali pasireikšti rečiau kaip 1 iš 10</w:t>
      </w:r>
      <w:r w:rsidR="00745A83">
        <w:rPr>
          <w:rFonts w:ascii="Times New Roman" w:eastAsia="Times New Roman" w:hAnsi="Times New Roman"/>
          <w:b/>
          <w:snapToGrid w:val="0"/>
        </w:rPr>
        <w:t> </w:t>
      </w:r>
      <w:r w:rsidRPr="00B23471">
        <w:rPr>
          <w:rFonts w:ascii="Times New Roman" w:eastAsia="Times New Roman" w:hAnsi="Times New Roman"/>
          <w:b/>
          <w:snapToGrid w:val="0"/>
        </w:rPr>
        <w:t>asmenų):</w:t>
      </w:r>
    </w:p>
    <w:p w14:paraId="7CFC46F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skausmas;</w:t>
      </w:r>
    </w:p>
    <w:p w14:paraId="7CFC46F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svaigimas;</w:t>
      </w:r>
    </w:p>
    <w:p w14:paraId="7CFC46F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sukimasis;</w:t>
      </w:r>
    </w:p>
    <w:p w14:paraId="7CFC46F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skonio pojūčio sutrikimai;</w:t>
      </w:r>
    </w:p>
    <w:p w14:paraId="7CFC46F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dilgčiojimas ir dygsėjimas;</w:t>
      </w:r>
    </w:p>
    <w:p w14:paraId="7CFC46F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rankų ar pėdų dilgčiojimas</w:t>
      </w:r>
      <w:r w:rsidRPr="00BA4BEE">
        <w:rPr>
          <w:rFonts w:ascii="Times New Roman" w:eastAsia="SimSun" w:hAnsi="Times New Roman"/>
          <w:snapToGrid w:val="0"/>
        </w:rPr>
        <w:t xml:space="preserve"> </w:t>
      </w:r>
      <w:r w:rsidRPr="00BA4BEE">
        <w:rPr>
          <w:rFonts w:ascii="Times New Roman" w:eastAsia="Times New Roman" w:hAnsi="Times New Roman"/>
          <w:snapToGrid w:val="0"/>
        </w:rPr>
        <w:t>ar nutirpimas;</w:t>
      </w:r>
    </w:p>
    <w:p w14:paraId="7CFC46F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regėjimo sutrikimai;</w:t>
      </w:r>
    </w:p>
    <w:p w14:paraId="7CFC46F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spengimas ausyse (triukšmo pojūtis ausyse);</w:t>
      </w:r>
    </w:p>
    <w:p w14:paraId="7CFC46F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rankų ar pėdų šalimas;</w:t>
      </w:r>
    </w:p>
    <w:p w14:paraId="7CFC46F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kosulys;</w:t>
      </w:r>
    </w:p>
    <w:p w14:paraId="7CFC46F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dusulys;</w:t>
      </w:r>
    </w:p>
    <w:p w14:paraId="7CFC470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14:paraId="7CFC470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alerginės reakcijos, pavyzdžiui: odos bėrimas, niežulys;</w:t>
      </w:r>
    </w:p>
    <w:p w14:paraId="7CFC470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mėšlungis;</w:t>
      </w:r>
    </w:p>
    <w:p w14:paraId="7CFC470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nuovargio jutimas;</w:t>
      </w:r>
    </w:p>
    <w:p w14:paraId="7CFC470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nuovargis.</w:t>
      </w:r>
    </w:p>
    <w:p w14:paraId="7CFC4705" w14:textId="77777777" w:rsidR="00BA4BEE" w:rsidRPr="00BA4BEE" w:rsidRDefault="00BA4BEE" w:rsidP="00BA4BEE">
      <w:pPr>
        <w:spacing w:after="0" w:line="240" w:lineRule="auto"/>
        <w:ind w:right="-2"/>
        <w:jc w:val="both"/>
        <w:rPr>
          <w:rFonts w:ascii="Times New Roman" w:eastAsia="Times New Roman" w:hAnsi="Times New Roman"/>
          <w:snapToGrid w:val="0"/>
          <w:color w:val="000000"/>
        </w:rPr>
      </w:pPr>
    </w:p>
    <w:p w14:paraId="7CFC4706" w14:textId="3A5B8B36" w:rsidR="00BA4BEE" w:rsidRPr="00BA4BEE" w:rsidRDefault="00872355" w:rsidP="00BA4BEE">
      <w:pPr>
        <w:tabs>
          <w:tab w:val="left" w:pos="567"/>
        </w:tabs>
        <w:spacing w:after="0" w:line="260" w:lineRule="exact"/>
        <w:rPr>
          <w:rFonts w:ascii="Times New Roman" w:eastAsia="Times New Roman" w:hAnsi="Times New Roman"/>
          <w:snapToGrid w:val="0"/>
        </w:rPr>
      </w:pPr>
      <w:r w:rsidRPr="00B23471">
        <w:rPr>
          <w:rFonts w:ascii="Times New Roman" w:eastAsia="Times New Roman" w:hAnsi="Times New Roman"/>
          <w:b/>
          <w:snapToGrid w:val="0"/>
        </w:rPr>
        <w:t>Nedažni šalutinio poveikio reiškiniai (gali pasireikšti rečiau kaip 1 iš 100</w:t>
      </w:r>
      <w:r w:rsidR="00745A83">
        <w:rPr>
          <w:rFonts w:ascii="Times New Roman" w:eastAsia="Times New Roman" w:hAnsi="Times New Roman"/>
          <w:b/>
          <w:snapToGrid w:val="0"/>
        </w:rPr>
        <w:t> </w:t>
      </w:r>
      <w:r w:rsidRPr="00B23471">
        <w:rPr>
          <w:rFonts w:ascii="Times New Roman" w:eastAsia="Times New Roman" w:hAnsi="Times New Roman"/>
          <w:b/>
          <w:snapToGrid w:val="0"/>
        </w:rPr>
        <w:t>asmenų):</w:t>
      </w:r>
      <w:r>
        <w:rPr>
          <w:rFonts w:ascii="Times New Roman" w:eastAsia="Times New Roman" w:hAnsi="Times New Roman"/>
          <w:b/>
          <w:snapToGrid w:val="0"/>
        </w:rPr>
        <w:t xml:space="preserve"> </w:t>
      </w:r>
      <w:r w:rsidR="00BA4BEE" w:rsidRPr="00BA4BEE">
        <w:rPr>
          <w:rFonts w:ascii="Times New Roman" w:eastAsia="Times New Roman" w:hAnsi="Times New Roman"/>
          <w:snapToGrid w:val="0"/>
        </w:rPr>
        <w:t xml:space="preserve"> </w:t>
      </w:r>
    </w:p>
    <w:p w14:paraId="7CFC470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nuotaikų kaita;</w:t>
      </w:r>
    </w:p>
    <w:p w14:paraId="7CFC470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miego sutrikimai;</w:t>
      </w:r>
    </w:p>
    <w:p w14:paraId="7CFC470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depresija;</w:t>
      </w:r>
    </w:p>
    <w:p w14:paraId="7CFC470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burnos džiūvimas;</w:t>
      </w:r>
    </w:p>
    <w:p w14:paraId="7CFC470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stiprus niežulys arba sunkūs odos bėrimai;</w:t>
      </w:r>
    </w:p>
    <w:p w14:paraId="7CFC470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grupėmis susiformavusios odos pūslės;</w:t>
      </w:r>
    </w:p>
    <w:p w14:paraId="7CFC470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jautrumo saulės šviesai padidėjimas (padidėjusio jautrumo šviesai reakcija);</w:t>
      </w:r>
    </w:p>
    <w:p w14:paraId="7CFC470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prakaitavimas;</w:t>
      </w:r>
    </w:p>
    <w:p w14:paraId="7CFC470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inkstų veiklos sutrikimai;</w:t>
      </w:r>
    </w:p>
    <w:p w14:paraId="7CFC471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impotencija;</w:t>
      </w:r>
    </w:p>
    <w:p w14:paraId="7CFC471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eozinofilų</w:t>
      </w:r>
      <w:proofErr w:type="spellEnd"/>
      <w:r w:rsidRPr="00BA4BEE">
        <w:rPr>
          <w:rFonts w:ascii="Times New Roman" w:eastAsia="Times New Roman" w:hAnsi="Times New Roman"/>
          <w:snapToGrid w:val="0"/>
        </w:rPr>
        <w:t xml:space="preserve"> (baltųjų kraujo ląstelių rūšis) perteklius;</w:t>
      </w:r>
    </w:p>
    <w:p w14:paraId="7CFC471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lastRenderedPageBreak/>
        <w:t>somnolencija</w:t>
      </w:r>
      <w:proofErr w:type="spellEnd"/>
      <w:r w:rsidRPr="00BA4BEE">
        <w:rPr>
          <w:rFonts w:ascii="Times New Roman" w:eastAsia="Times New Roman" w:hAnsi="Times New Roman"/>
          <w:snapToGrid w:val="0"/>
        </w:rPr>
        <w:t>;</w:t>
      </w:r>
    </w:p>
    <w:p w14:paraId="7CFC471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alpimas;</w:t>
      </w:r>
    </w:p>
    <w:p w14:paraId="7CFC471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dažno širdies plakimo jutimas;</w:t>
      </w:r>
    </w:p>
    <w:p w14:paraId="7CFC471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tachikardija;</w:t>
      </w:r>
    </w:p>
    <w:p w14:paraId="7CFC471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neritmiškas širdies plakimas (</w:t>
      </w:r>
      <w:proofErr w:type="spellStart"/>
      <w:r w:rsidRPr="00BA4BEE">
        <w:rPr>
          <w:rFonts w:ascii="Times New Roman" w:eastAsia="Times New Roman" w:hAnsi="Times New Roman"/>
          <w:snapToGrid w:val="0"/>
        </w:rPr>
        <w:t>atrioventrikulinio</w:t>
      </w:r>
      <w:proofErr w:type="spellEnd"/>
      <w:r w:rsidRPr="00BA4BEE">
        <w:rPr>
          <w:rFonts w:ascii="Times New Roman" w:eastAsia="Times New Roman" w:hAnsi="Times New Roman"/>
          <w:snapToGrid w:val="0"/>
        </w:rPr>
        <w:t xml:space="preserve"> laidumo sutrikimai), kraujagyslių uždegimas (</w:t>
      </w:r>
      <w:proofErr w:type="spellStart"/>
      <w:r w:rsidRPr="00BA4BEE">
        <w:rPr>
          <w:rFonts w:ascii="Times New Roman" w:eastAsia="Times New Roman" w:hAnsi="Times New Roman"/>
          <w:snapToGrid w:val="0"/>
        </w:rPr>
        <w:t>vaskulitas</w:t>
      </w:r>
      <w:proofErr w:type="spellEnd"/>
      <w:r w:rsidRPr="00BA4BEE">
        <w:rPr>
          <w:rFonts w:ascii="Times New Roman" w:eastAsia="Times New Roman" w:hAnsi="Times New Roman"/>
          <w:snapToGrid w:val="0"/>
        </w:rPr>
        <w:t>);</w:t>
      </w:r>
    </w:p>
    <w:p w14:paraId="7CFC471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svaigimas atsistojus;</w:t>
      </w:r>
    </w:p>
    <w:p w14:paraId="7CFC471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raumenų silpnumas;</w:t>
      </w:r>
    </w:p>
    <w:p w14:paraId="7CFC471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sąnarių skausmas (</w:t>
      </w:r>
      <w:proofErr w:type="spellStart"/>
      <w:r w:rsidRPr="00BA4BEE">
        <w:rPr>
          <w:rFonts w:ascii="Times New Roman" w:eastAsia="Times New Roman" w:hAnsi="Times New Roman"/>
          <w:snapToGrid w:val="0"/>
        </w:rPr>
        <w:t>artralgija</w:t>
      </w:r>
      <w:proofErr w:type="spellEnd"/>
      <w:r w:rsidRPr="00BA4BEE">
        <w:rPr>
          <w:rFonts w:ascii="Times New Roman" w:eastAsia="Times New Roman" w:hAnsi="Times New Roman"/>
          <w:snapToGrid w:val="0"/>
        </w:rPr>
        <w:t>);</w:t>
      </w:r>
    </w:p>
    <w:p w14:paraId="7CFC471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raumenų skausmas (</w:t>
      </w:r>
      <w:proofErr w:type="spellStart"/>
      <w:r w:rsidRPr="00BA4BEE">
        <w:rPr>
          <w:rFonts w:ascii="Times New Roman" w:eastAsia="Times New Roman" w:hAnsi="Times New Roman"/>
          <w:snapToGrid w:val="0"/>
        </w:rPr>
        <w:t>mialgija</w:t>
      </w:r>
      <w:proofErr w:type="spellEnd"/>
      <w:r w:rsidRPr="00BA4BEE">
        <w:rPr>
          <w:rFonts w:ascii="Times New Roman" w:eastAsia="Times New Roman" w:hAnsi="Times New Roman"/>
          <w:snapToGrid w:val="0"/>
        </w:rPr>
        <w:t>);</w:t>
      </w:r>
    </w:p>
    <w:p w14:paraId="7CFC471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krūtinės skausmas;</w:t>
      </w:r>
    </w:p>
    <w:p w14:paraId="7CFC471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bendrasis negalavimas;</w:t>
      </w:r>
    </w:p>
    <w:p w14:paraId="7CFC471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lokalus patinimas (periferinė edema);</w:t>
      </w:r>
    </w:p>
    <w:p w14:paraId="7CFC471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karščiavimas;</w:t>
      </w:r>
    </w:p>
    <w:p w14:paraId="7CFC471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pargriuvimas;</w:t>
      </w:r>
    </w:p>
    <w:p w14:paraId="7CFC472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7CFC4721" w14:textId="77777777" w:rsidR="00BA4BEE" w:rsidRPr="00BA4BEE" w:rsidRDefault="00BA4BEE" w:rsidP="00BA4BEE">
      <w:pPr>
        <w:spacing w:after="0" w:line="240" w:lineRule="auto"/>
        <w:ind w:right="-2"/>
        <w:jc w:val="both"/>
        <w:rPr>
          <w:rFonts w:ascii="Times New Roman" w:eastAsia="Times New Roman" w:hAnsi="Times New Roman"/>
          <w:snapToGrid w:val="0"/>
          <w:color w:val="000000"/>
        </w:rPr>
      </w:pPr>
    </w:p>
    <w:p w14:paraId="7CFC4722" w14:textId="2A55464C" w:rsidR="00BA4BEE" w:rsidRPr="00BA4BEE" w:rsidRDefault="00872355" w:rsidP="00BA4BEE">
      <w:pPr>
        <w:spacing w:after="0" w:line="240" w:lineRule="auto"/>
        <w:ind w:right="-2"/>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w:t>
      </w:r>
      <w:r w:rsidR="00745A83">
        <w:rPr>
          <w:rFonts w:ascii="Times New Roman" w:eastAsia="Times New Roman" w:hAnsi="Times New Roman"/>
          <w:b/>
          <w:snapToGrid w:val="0"/>
        </w:rPr>
        <w:t> </w:t>
      </w:r>
      <w:r w:rsidRPr="00033D4D">
        <w:rPr>
          <w:rFonts w:ascii="Times New Roman" w:eastAsia="Times New Roman" w:hAnsi="Times New Roman"/>
          <w:b/>
          <w:snapToGrid w:val="0"/>
        </w:rPr>
        <w:t>000</w:t>
      </w:r>
      <w:r w:rsidR="00745A83">
        <w:rPr>
          <w:rFonts w:ascii="Times New Roman" w:eastAsia="Times New Roman" w:hAnsi="Times New Roman"/>
          <w:b/>
          <w:snapToGrid w:val="0"/>
        </w:rPr>
        <w:t> </w:t>
      </w:r>
      <w:r w:rsidRPr="00033D4D">
        <w:rPr>
          <w:rFonts w:ascii="Times New Roman" w:eastAsia="Times New Roman" w:hAnsi="Times New Roman"/>
          <w:b/>
          <w:snapToGrid w:val="0"/>
        </w:rPr>
        <w:t>asmenų</w:t>
      </w:r>
      <w:r w:rsidRPr="00033D4D">
        <w:rPr>
          <w:rFonts w:ascii="Times New Roman" w:eastAsia="Times New Roman" w:hAnsi="Times New Roman"/>
          <w:b/>
          <w:snapToGrid w:val="0"/>
          <w:color w:val="000000"/>
        </w:rPr>
        <w:t>):</w:t>
      </w:r>
      <w:r>
        <w:rPr>
          <w:rFonts w:ascii="Times New Roman" w:eastAsia="Times New Roman" w:hAnsi="Times New Roman"/>
          <w:b/>
          <w:snapToGrid w:val="0"/>
          <w:color w:val="000000"/>
        </w:rPr>
        <w:t xml:space="preserve"> </w:t>
      </w:r>
    </w:p>
    <w:p w14:paraId="7CFC4723" w14:textId="77777777" w:rsidR="0099057F" w:rsidRPr="0099057F" w:rsidRDefault="008B14ED" w:rsidP="00925CF6">
      <w:pPr>
        <w:numPr>
          <w:ilvl w:val="0"/>
          <w:numId w:val="8"/>
        </w:numPr>
        <w:tabs>
          <w:tab w:val="left" w:pos="540"/>
          <w:tab w:val="left" w:pos="567"/>
        </w:tabs>
        <w:spacing w:after="0" w:line="240" w:lineRule="auto"/>
        <w:ind w:left="540" w:hanging="540"/>
        <w:rPr>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0099057F" w:rsidRPr="0099057F">
        <w:rPr>
          <w:rFonts w:ascii="Times New Roman" w:eastAsia="Times New Roman" w:hAnsi="Times New Roman"/>
          <w:snapToGrid w:val="0"/>
        </w:rPr>
        <w:t>;</w:t>
      </w:r>
    </w:p>
    <w:p w14:paraId="7CFC4724" w14:textId="77777777" w:rsidR="0099057F" w:rsidRPr="00925CF6" w:rsidRDefault="0099057F" w:rsidP="00925CF6">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925CF6">
        <w:rPr>
          <w:rFonts w:ascii="Times New Roman" w:eastAsia="Times New Roman" w:hAnsi="Times New Roman"/>
          <w:snapToGrid w:val="0"/>
        </w:rPr>
        <w:t>antidiurezinio</w:t>
      </w:r>
      <w:proofErr w:type="spellEnd"/>
      <w:r w:rsidRPr="00925CF6">
        <w:rPr>
          <w:rFonts w:ascii="Times New Roman" w:eastAsia="Times New Roman" w:hAnsi="Times New Roman"/>
          <w:snapToGrid w:val="0"/>
        </w:rPr>
        <w:t xml:space="preserve"> hormono sekrecijos sindromu (SAHSS), simptomai</w:t>
      </w:r>
      <w:r>
        <w:rPr>
          <w:rFonts w:ascii="Times New Roman" w:eastAsia="Times New Roman" w:hAnsi="Times New Roman"/>
          <w:snapToGrid w:val="0"/>
        </w:rPr>
        <w:t>;</w:t>
      </w:r>
    </w:p>
    <w:p w14:paraId="7CFC4725" w14:textId="77777777" w:rsidR="0099057F" w:rsidRPr="00925CF6" w:rsidRDefault="0099057F" w:rsidP="00925CF6">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šlapimo kiekio sumažėjimas arba šlapimo neišsiskyrimas</w:t>
      </w:r>
      <w:r>
        <w:rPr>
          <w:rFonts w:ascii="Times New Roman" w:eastAsia="Times New Roman" w:hAnsi="Times New Roman"/>
          <w:snapToGrid w:val="0"/>
        </w:rPr>
        <w:t>;</w:t>
      </w:r>
    </w:p>
    <w:p w14:paraId="7CFC4726" w14:textId="77777777" w:rsidR="0099057F" w:rsidRPr="00925CF6" w:rsidRDefault="0099057F" w:rsidP="00925CF6">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staigus paraudimas</w:t>
      </w:r>
      <w:r>
        <w:rPr>
          <w:rFonts w:ascii="Times New Roman" w:eastAsia="Times New Roman" w:hAnsi="Times New Roman"/>
          <w:snapToGrid w:val="0"/>
        </w:rPr>
        <w:t>;</w:t>
      </w:r>
    </w:p>
    <w:p w14:paraId="7CFC472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košmarai, haliucinacijos;</w:t>
      </w:r>
    </w:p>
    <w:p w14:paraId="7CFC472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sumažėjusi ašarų sekrecija (akių džiūvimas);</w:t>
      </w:r>
    </w:p>
    <w:p w14:paraId="7CFC472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klausos sutrikimai;</w:t>
      </w:r>
    </w:p>
    <w:p w14:paraId="7CFC472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kepenų uždegimas, dėl kurio gali pagelsti oda ir akių baltymai;</w:t>
      </w:r>
    </w:p>
    <w:p w14:paraId="7CFC472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alerginė sloga, čiaudulys;</w:t>
      </w:r>
    </w:p>
    <w:p w14:paraId="7CFC472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į alergines panašios reakcijos, pavyzdžiui: niežulys, paraudimas, bėrimas;</w:t>
      </w:r>
    </w:p>
    <w:p w14:paraId="7CFC473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žvynelinės pasunkėjimas;</w:t>
      </w:r>
    </w:p>
    <w:p w14:paraId="7CFC473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laboratorinių tyrimų rodmenų pokyčiai: kepenų fermentų suaktyvėjimas, didelė </w:t>
      </w:r>
      <w:proofErr w:type="spellStart"/>
      <w:r w:rsidRPr="00BA4BEE">
        <w:rPr>
          <w:rFonts w:ascii="Times New Roman" w:eastAsia="Times New Roman" w:hAnsi="Times New Roman"/>
          <w:snapToGrid w:val="0"/>
        </w:rPr>
        <w:t>bilirubino</w:t>
      </w:r>
      <w:proofErr w:type="spellEnd"/>
      <w:r w:rsidRPr="00BA4BEE">
        <w:rPr>
          <w:rFonts w:ascii="Times New Roman" w:eastAsia="Times New Roman" w:hAnsi="Times New Roman"/>
          <w:snapToGrid w:val="0"/>
        </w:rPr>
        <w:t xml:space="preserve"> koncentracija serume, nenormalios riebalų koncentracijos.</w:t>
      </w:r>
    </w:p>
    <w:p w14:paraId="7CFC4732" w14:textId="77777777" w:rsidR="00BA4BEE" w:rsidRPr="00BA4BEE" w:rsidRDefault="00BA4BEE" w:rsidP="00BA4BEE">
      <w:pPr>
        <w:tabs>
          <w:tab w:val="left" w:pos="960"/>
        </w:tabs>
        <w:spacing w:after="0" w:line="240" w:lineRule="auto"/>
        <w:ind w:right="-2"/>
        <w:jc w:val="both"/>
        <w:rPr>
          <w:rFonts w:ascii="Times New Roman" w:eastAsia="Times New Roman" w:hAnsi="Times New Roman"/>
          <w:snapToGrid w:val="0"/>
          <w:color w:val="000000"/>
        </w:rPr>
      </w:pPr>
    </w:p>
    <w:p w14:paraId="7CFC4733" w14:textId="76433BF7" w:rsidR="00BA4BEE" w:rsidRPr="00BA4BEE" w:rsidRDefault="00872355" w:rsidP="00BA4BEE">
      <w:pPr>
        <w:spacing w:after="0" w:line="240" w:lineRule="auto"/>
        <w:ind w:right="-2"/>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w:t>
      </w:r>
      <w:r w:rsidR="00745A83">
        <w:rPr>
          <w:rFonts w:ascii="Times New Roman" w:eastAsia="Times New Roman" w:hAnsi="Times New Roman"/>
          <w:b/>
          <w:snapToGrid w:val="0"/>
        </w:rPr>
        <w:t> </w:t>
      </w:r>
      <w:r w:rsidRPr="00033D4D">
        <w:rPr>
          <w:rFonts w:ascii="Times New Roman" w:eastAsia="Times New Roman" w:hAnsi="Times New Roman"/>
          <w:b/>
          <w:snapToGrid w:val="0"/>
        </w:rPr>
        <w:t>000</w:t>
      </w:r>
      <w:r w:rsidR="00745A83">
        <w:rPr>
          <w:rFonts w:ascii="Times New Roman" w:eastAsia="Times New Roman" w:hAnsi="Times New Roman"/>
          <w:b/>
          <w:snapToGrid w:val="0"/>
        </w:rPr>
        <w:t> </w:t>
      </w:r>
      <w:r w:rsidRPr="00033D4D">
        <w:rPr>
          <w:rFonts w:ascii="Times New Roman" w:eastAsia="Times New Roman" w:hAnsi="Times New Roman"/>
          <w:b/>
          <w:snapToGrid w:val="0"/>
        </w:rPr>
        <w:t>asmenų</w:t>
      </w:r>
      <w:r w:rsidRPr="00033D4D">
        <w:rPr>
          <w:rFonts w:ascii="Times New Roman" w:eastAsia="Times New Roman" w:hAnsi="Times New Roman"/>
          <w:b/>
          <w:snapToGrid w:val="0"/>
          <w:color w:val="000000"/>
        </w:rPr>
        <w:t>):</w:t>
      </w:r>
      <w:r>
        <w:rPr>
          <w:rFonts w:ascii="Times New Roman" w:eastAsia="Times New Roman" w:hAnsi="Times New Roman"/>
          <w:b/>
          <w:snapToGrid w:val="0"/>
          <w:color w:val="000000"/>
        </w:rPr>
        <w:t xml:space="preserve"> </w:t>
      </w:r>
      <w:r w:rsidR="0064541C">
        <w:rPr>
          <w:rFonts w:ascii="Times New Roman" w:eastAsia="Times New Roman" w:hAnsi="Times New Roman"/>
          <w:snapToGrid w:val="0"/>
        </w:rPr>
        <w:t xml:space="preserve"> </w:t>
      </w:r>
      <w:r w:rsidR="00BA4BEE" w:rsidRPr="00BA4BEE">
        <w:rPr>
          <w:rFonts w:ascii="Times New Roman" w:eastAsia="Times New Roman" w:hAnsi="Times New Roman"/>
          <w:snapToGrid w:val="0"/>
        </w:rPr>
        <w:t xml:space="preserve"> </w:t>
      </w:r>
    </w:p>
    <w:p w14:paraId="7CFC473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sumišimas;</w:t>
      </w:r>
    </w:p>
    <w:p w14:paraId="7CFC473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akių dirginimas ir paraudimas (konjunktyvitas);</w:t>
      </w:r>
    </w:p>
    <w:p w14:paraId="7CFC473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BA4BEE">
        <w:rPr>
          <w:rFonts w:ascii="Times New Roman" w:eastAsia="Times New Roman" w:hAnsi="Times New Roman"/>
          <w:snapToGrid w:val="0"/>
        </w:rPr>
        <w:t>eozinofilinė</w:t>
      </w:r>
      <w:proofErr w:type="spellEnd"/>
      <w:r w:rsidRPr="00BA4BEE">
        <w:rPr>
          <w:rFonts w:ascii="Times New Roman" w:eastAsia="Times New Roman" w:hAnsi="Times New Roman"/>
          <w:snapToGrid w:val="0"/>
        </w:rPr>
        <w:t xml:space="preserve"> pneumonija (reto tipo pneumonija);</w:t>
      </w:r>
    </w:p>
    <w:p w14:paraId="7CFC473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kasos uždegimas (sukeliantis labai stiprų pilvo ir nugaros skausmą);</w:t>
      </w:r>
    </w:p>
    <w:p w14:paraId="7CFC473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plaukų slinkimas;</w:t>
      </w:r>
    </w:p>
    <w:p w14:paraId="7CFC473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žvynuotos odos bėrimo atsiradimas arba pasunkėjimas (žvynelinė), į žvynelinę panašus bėrimas;</w:t>
      </w:r>
    </w:p>
    <w:p w14:paraId="7CFC473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7CFC473C" w14:textId="77777777" w:rsidR="005528E7" w:rsidRDefault="005528E7" w:rsidP="001217BF">
      <w:pPr>
        <w:pStyle w:val="BT-EMEASMCA"/>
        <w:numPr>
          <w:ilvl w:val="0"/>
          <w:numId w:val="0"/>
        </w:numPr>
        <w:ind w:left="567"/>
      </w:pPr>
    </w:p>
    <w:p w14:paraId="3A895DCC" w14:textId="77777777" w:rsidR="00872355" w:rsidRPr="00872355" w:rsidRDefault="00872355" w:rsidP="00872355">
      <w:pPr>
        <w:spacing w:after="0" w:line="240" w:lineRule="auto"/>
        <w:jc w:val="both"/>
        <w:rPr>
          <w:rFonts w:ascii="Times New Roman" w:eastAsia="Times New Roman" w:hAnsi="Times New Roman"/>
          <w:b/>
          <w:snapToGrid w:val="0"/>
          <w:color w:val="000000"/>
        </w:rPr>
      </w:pPr>
      <w:r w:rsidRPr="00872355">
        <w:rPr>
          <w:rFonts w:ascii="Times New Roman" w:eastAsia="Times New Roman" w:hAnsi="Times New Roman"/>
          <w:b/>
          <w:snapToGrid w:val="0"/>
          <w:color w:val="000000"/>
        </w:rPr>
        <w:t>Šalutinio poveikio reiškiniai, kurių dažnis nežinomas (negali būti apskaičiuotas pagal turimus duomenis):</w:t>
      </w:r>
    </w:p>
    <w:p w14:paraId="7CFC473E" w14:textId="77777777" w:rsidR="008559F9" w:rsidRPr="002916C3" w:rsidRDefault="008559F9" w:rsidP="008559F9">
      <w:pPr>
        <w:numPr>
          <w:ilvl w:val="0"/>
          <w:numId w:val="2"/>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14:paraId="7CFC473F" w14:textId="77777777" w:rsidR="008559F9" w:rsidRPr="005528E7" w:rsidRDefault="008559F9" w:rsidP="001217BF">
      <w:pPr>
        <w:pStyle w:val="BT-EMEASMCA"/>
        <w:numPr>
          <w:ilvl w:val="0"/>
          <w:numId w:val="0"/>
        </w:numPr>
        <w:ind w:left="567"/>
      </w:pPr>
    </w:p>
    <w:p w14:paraId="7CFC4740" w14:textId="7B6C94DB" w:rsidR="005528E7" w:rsidRPr="00434936" w:rsidRDefault="005528E7" w:rsidP="005528E7">
      <w:pPr>
        <w:tabs>
          <w:tab w:val="left" w:pos="567"/>
        </w:tabs>
        <w:spacing w:after="0" w:line="260" w:lineRule="exact"/>
        <w:ind w:right="-449"/>
        <w:rPr>
          <w:rFonts w:ascii="Times New Roman" w:hAnsi="Times New Roman"/>
          <w:noProof/>
        </w:rPr>
      </w:pPr>
      <w:r w:rsidRPr="00434936">
        <w:rPr>
          <w:rFonts w:ascii="Times New Roman" w:hAnsi="Times New Roman"/>
        </w:rPr>
        <w:t>Jeigu atsirado tokių simptomų, kiek galite greičiau kreipkitės į savo gydytoją.</w:t>
      </w:r>
    </w:p>
    <w:p w14:paraId="7CFC4741" w14:textId="77777777" w:rsidR="00BA4BEE" w:rsidRPr="00BA4BEE" w:rsidRDefault="00BA4BEE" w:rsidP="00BA4BEE">
      <w:pPr>
        <w:spacing w:after="0" w:line="240" w:lineRule="auto"/>
        <w:jc w:val="both"/>
        <w:rPr>
          <w:rFonts w:ascii="Times New Roman" w:hAnsi="Times New Roman"/>
          <w:noProof/>
        </w:rPr>
      </w:pPr>
    </w:p>
    <w:p w14:paraId="7CFC4742" w14:textId="77777777" w:rsidR="00BA4BEE" w:rsidRPr="00BA4BEE" w:rsidRDefault="00BA4BEE" w:rsidP="00BA4BEE">
      <w:pP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t>Pranešimas apie šalutinį poveikį</w:t>
      </w:r>
    </w:p>
    <w:p w14:paraId="570D284A" w14:textId="78B1AA32" w:rsidR="006D509A" w:rsidRPr="002B3F3B" w:rsidRDefault="006D509A" w:rsidP="006D509A">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bookmarkStart w:id="2" w:name="_Hlk173407583"/>
      <w:r w:rsidR="00F138EA" w:rsidRPr="007B68E9">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F138EA" w:rsidRPr="007B68E9">
        <w:rPr>
          <w:rFonts w:ascii="Times New Roman" w:eastAsia="Times New Roman" w:hAnsi="Times New Roman"/>
          <w:color w:val="0000EE"/>
          <w:u w:val="single"/>
          <w:lang w:eastAsia="lt-LT"/>
        </w:rPr>
        <w:t>https://vvkt.lrv.lt/lt/</w:t>
      </w:r>
      <w:r w:rsidR="00F138EA" w:rsidRPr="007B68E9">
        <w:rPr>
          <w:rFonts w:ascii="Times New Roman" w:eastAsia="Times New Roman" w:hAnsi="Times New Roman"/>
          <w:lang w:eastAsia="lt-LT"/>
        </w:rPr>
        <w:t xml:space="preserve"> </w:t>
      </w:r>
      <w:r w:rsidR="00F138EA" w:rsidRPr="007B68E9">
        <w:rPr>
          <w:rFonts w:ascii="Times New Roman" w:eastAsia="Times New Roman" w:hAnsi="Times New Roman"/>
          <w:lang w:eastAsia="lt-LT"/>
        </w:rPr>
        <w:lastRenderedPageBreak/>
        <w:t xml:space="preserve">nurodytais būdais arba paskambinti nemokamu telefonu </w:t>
      </w:r>
      <w:r w:rsidR="000E1FDD">
        <w:rPr>
          <w:rFonts w:ascii="Times New Roman" w:eastAsia="Times New Roman" w:hAnsi="Times New Roman"/>
          <w:lang w:eastAsia="lt-LT"/>
        </w:rPr>
        <w:t>+370</w:t>
      </w:r>
      <w:r w:rsidR="00F138EA" w:rsidRPr="007B68E9">
        <w:rPr>
          <w:rFonts w:ascii="Times New Roman" w:eastAsia="Times New Roman" w:hAnsi="Times New Roman"/>
          <w:lang w:eastAsia="lt-LT"/>
        </w:rPr>
        <w:t xml:space="preserve"> 800 73 568. Pranešdami apie šalutinį poveikį galite mums padėti gauti daugiau informacijos apie šio vaisto saugumą</w:t>
      </w:r>
      <w:r w:rsidR="00F138EA" w:rsidRPr="007B68E9">
        <w:rPr>
          <w:rFonts w:ascii="Times New Roman" w:eastAsia="Times New Roman" w:hAnsi="Times New Roman"/>
          <w:szCs w:val="20"/>
        </w:rPr>
        <w:t>.</w:t>
      </w:r>
      <w:bookmarkEnd w:id="2"/>
    </w:p>
    <w:p w14:paraId="7CFC4744" w14:textId="77777777" w:rsidR="00BA4BEE" w:rsidRPr="00BA4BEE" w:rsidRDefault="00BA4BEE" w:rsidP="00BA4BEE">
      <w:pPr>
        <w:tabs>
          <w:tab w:val="left" w:pos="567"/>
        </w:tabs>
        <w:spacing w:after="0" w:line="260" w:lineRule="exact"/>
        <w:ind w:right="-449"/>
        <w:rPr>
          <w:rFonts w:ascii="Times New Roman" w:eastAsia="Times New Roman" w:hAnsi="Times New Roman"/>
          <w:snapToGrid w:val="0"/>
        </w:rPr>
      </w:pPr>
    </w:p>
    <w:p w14:paraId="7CFC4745" w14:textId="77777777" w:rsidR="00BA4BEE" w:rsidRPr="00BA4BEE" w:rsidRDefault="00BA4BEE" w:rsidP="00BA4BEE">
      <w:pPr>
        <w:tabs>
          <w:tab w:val="left" w:pos="567"/>
        </w:tabs>
        <w:spacing w:after="0" w:line="260" w:lineRule="exact"/>
        <w:ind w:right="-449"/>
        <w:rPr>
          <w:rFonts w:ascii="Times New Roman" w:eastAsia="Times New Roman" w:hAnsi="Times New Roman"/>
          <w:snapToGrid w:val="0"/>
        </w:rPr>
      </w:pPr>
    </w:p>
    <w:p w14:paraId="7CFC4746" w14:textId="7A6BB400"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w:t>
      </w:r>
      <w:r w:rsidRPr="00BA4BEE">
        <w:rPr>
          <w:rFonts w:ascii="Times New Roman" w:eastAsia="Times New Roman" w:hAnsi="Times New Roman"/>
          <w:b/>
          <w:bCs/>
          <w:snapToGrid w:val="0"/>
          <w:lang w:eastAsia="x-none"/>
        </w:rPr>
        <w:tab/>
        <w:t xml:space="preserve">Kaip laikyti </w:t>
      </w:r>
      <w:r w:rsidR="00DC7EBC">
        <w:rPr>
          <w:rFonts w:ascii="Times New Roman" w:eastAsia="Times New Roman" w:hAnsi="Times New Roman"/>
          <w:b/>
          <w:bCs/>
          <w:snapToGrid w:val="0"/>
          <w:lang w:eastAsia="x-none"/>
        </w:rPr>
        <w:t>PRESTILOL</w:t>
      </w:r>
    </w:p>
    <w:p w14:paraId="7CFC474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Šį vaistą laikykite vaikams nepastebimoje ir nepasiekiamoje vietoje.</w:t>
      </w:r>
    </w:p>
    <w:p w14:paraId="7CFC4749"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A"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Ant kartono dėžutės nurodytam tinkamumo laikui pasibaigus, šio vaisto vartoti negalima. Vaistas tinkamas vartoti iki paskutinės nurodyto mėnesio dienos.</w:t>
      </w:r>
    </w:p>
    <w:p w14:paraId="7CFC474B"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Šiam vaistui specialių laikymo sąlygų nereikia.</w:t>
      </w:r>
    </w:p>
    <w:p w14:paraId="7CFC474D"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208E5888" w14:textId="4BFFA81A" w:rsidR="00DF0C60" w:rsidRPr="00DE378B" w:rsidRDefault="00DF0C60" w:rsidP="00DF0C60">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Atidarius </w:t>
      </w:r>
      <w:proofErr w:type="spellStart"/>
      <w:r w:rsidRPr="00DE378B">
        <w:rPr>
          <w:rFonts w:ascii="Times New Roman" w:eastAsia="Times New Roman" w:hAnsi="Times New Roman"/>
          <w:snapToGrid w:val="0"/>
        </w:rPr>
        <w:t>talpyklę</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talpyklėje</w:t>
      </w:r>
      <w:proofErr w:type="spellEnd"/>
      <w:r w:rsidRPr="00DE378B">
        <w:rPr>
          <w:rFonts w:ascii="Times New Roman" w:eastAsia="Times New Roman" w:hAnsi="Times New Roman"/>
          <w:snapToGrid w:val="0"/>
        </w:rPr>
        <w:t xml:space="preserve">, kurioje yra 30 plėvele dengtų tablečių, esančias </w:t>
      </w:r>
      <w:r w:rsidR="00DC7EBC">
        <w:rPr>
          <w:rFonts w:ascii="Times New Roman" w:eastAsia="Times New Roman" w:hAnsi="Times New Roman"/>
          <w:snapToGrid w:val="0"/>
        </w:rPr>
        <w:t>PRESTILOL</w:t>
      </w:r>
      <w:r w:rsidRPr="00DE378B">
        <w:rPr>
          <w:rFonts w:ascii="Times New Roman" w:eastAsia="Times New Roman" w:hAnsi="Times New Roman"/>
          <w:snapToGrid w:val="0"/>
        </w:rPr>
        <w:t xml:space="preserve"> tabletes reikia suvartoti per 60</w:t>
      </w:r>
      <w:r w:rsidR="00C613A3">
        <w:rPr>
          <w:rFonts w:ascii="Times New Roman" w:eastAsia="Times New Roman" w:hAnsi="Times New Roman"/>
          <w:snapToGrid w:val="0"/>
        </w:rPr>
        <w:t> </w:t>
      </w:r>
      <w:r w:rsidRPr="00DE378B">
        <w:rPr>
          <w:rFonts w:ascii="Times New Roman" w:eastAsia="Times New Roman" w:hAnsi="Times New Roman"/>
          <w:snapToGrid w:val="0"/>
        </w:rPr>
        <w:t>dienų.</w:t>
      </w:r>
    </w:p>
    <w:p w14:paraId="7CFC474F" w14:textId="77777777" w:rsidR="00BA4BEE" w:rsidRPr="00BA4BEE" w:rsidRDefault="00BA4BEE" w:rsidP="00BA4BEE">
      <w:pPr>
        <w:spacing w:after="0" w:line="240" w:lineRule="auto"/>
        <w:rPr>
          <w:rFonts w:ascii="Times New Roman" w:eastAsia="Times New Roman" w:hAnsi="Times New Roman"/>
          <w:snapToGrid w:val="0"/>
        </w:rPr>
      </w:pPr>
    </w:p>
    <w:p w14:paraId="7CFC4750" w14:textId="77777777" w:rsidR="00BA4BEE" w:rsidRPr="00BA4BEE" w:rsidRDefault="00BA4BEE" w:rsidP="00BA4BEE">
      <w:pPr>
        <w:numPr>
          <w:ilvl w:val="12"/>
          <w:numId w:val="0"/>
        </w:numPr>
        <w:spacing w:after="0" w:line="240" w:lineRule="auto"/>
        <w:ind w:right="-2"/>
        <w:rPr>
          <w:rFonts w:ascii="Times New Roman" w:eastAsia="Times New Roman" w:hAnsi="Times New Roman"/>
          <w:i/>
          <w:snapToGrid w:val="0"/>
        </w:rPr>
      </w:pPr>
      <w:r w:rsidRPr="00BA4BEE">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7CFC4751"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52"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53"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w:t>
      </w:r>
      <w:r w:rsidRPr="00BA4BEE">
        <w:rPr>
          <w:rFonts w:ascii="Times New Roman" w:eastAsia="Times New Roman" w:hAnsi="Times New Roman"/>
          <w:bCs/>
          <w:snapToGrid w:val="0"/>
          <w:lang w:eastAsia="x-none"/>
        </w:rPr>
        <w:tab/>
      </w:r>
      <w:r w:rsidRPr="00BA4BEE">
        <w:rPr>
          <w:rFonts w:ascii="Times New Roman" w:eastAsia="Times New Roman" w:hAnsi="Times New Roman"/>
          <w:b/>
          <w:bCs/>
          <w:snapToGrid w:val="0"/>
          <w:lang w:eastAsia="x-none"/>
        </w:rPr>
        <w:t>Pakuotės turinys ir kita informacija</w:t>
      </w:r>
    </w:p>
    <w:p w14:paraId="7CFC4754"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755" w14:textId="2FBFE7E4" w:rsidR="00BA4BEE" w:rsidRPr="00BA4BEE" w:rsidRDefault="00DC7EBC" w:rsidP="00BA4B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BA4BEE" w:rsidRPr="00BA4BEE">
        <w:rPr>
          <w:rFonts w:ascii="Times New Roman" w:eastAsia="Times New Roman" w:hAnsi="Times New Roman"/>
          <w:b/>
          <w:bCs/>
          <w:snapToGrid w:val="0"/>
          <w:lang w:eastAsia="x-none"/>
        </w:rPr>
        <w:t xml:space="preserve"> sudėtis </w:t>
      </w:r>
    </w:p>
    <w:p w14:paraId="7CFC4756" w14:textId="77A60056"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Veikliosios medžiagos yra </w:t>
      </w:r>
      <w:proofErr w:type="spellStart"/>
      <w:r w:rsidRPr="00BA4BEE">
        <w:rPr>
          <w:rFonts w:ascii="Times New Roman" w:eastAsia="Times New Roman" w:hAnsi="Times New Roman"/>
          <w:snapToGrid w:val="0"/>
        </w:rPr>
        <w:t>bizoprololio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fumaratas</w:t>
      </w:r>
      <w:proofErr w:type="spellEnd"/>
      <w:r w:rsidRPr="00BA4BEE">
        <w:rPr>
          <w:rFonts w:ascii="Times New Roman" w:eastAsia="Times New Roman" w:hAnsi="Times New Roman"/>
          <w:snapToGrid w:val="0"/>
        </w:rPr>
        <w:t xml:space="preserve"> ir </w:t>
      </w:r>
      <w:proofErr w:type="spellStart"/>
      <w:r w:rsidRPr="00BA4BEE">
        <w:rPr>
          <w:rFonts w:ascii="Times New Roman" w:eastAsia="Times New Roman" w:hAnsi="Times New Roman"/>
          <w:snapToGrid w:val="0"/>
        </w:rPr>
        <w:t>perindoprilio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argininas</w:t>
      </w:r>
      <w:proofErr w:type="spellEnd"/>
      <w:r w:rsidRPr="00BA4BEE">
        <w:rPr>
          <w:rFonts w:ascii="Times New Roman" w:eastAsia="Times New Roman" w:hAnsi="Times New Roman"/>
          <w:snapToGrid w:val="0"/>
        </w:rPr>
        <w:t xml:space="preserve">. Kiekvienoje </w:t>
      </w:r>
      <w:r w:rsidR="00DC7EBC">
        <w:rPr>
          <w:rFonts w:ascii="Times New Roman" w:eastAsia="Times New Roman" w:hAnsi="Times New Roman"/>
          <w:snapToGrid w:val="0"/>
        </w:rPr>
        <w:t>PRESTILOL</w:t>
      </w:r>
      <w:r w:rsidRPr="00BA4BEE">
        <w:rPr>
          <w:rFonts w:ascii="Times New Roman" w:eastAsia="Times New Roman" w:hAnsi="Times New Roman"/>
          <w:snapToGrid w:val="0"/>
        </w:rPr>
        <w:t xml:space="preserve"> tabletėje yra 10 mg </w:t>
      </w:r>
      <w:proofErr w:type="spellStart"/>
      <w:r w:rsidRPr="00BA4BEE">
        <w:rPr>
          <w:rFonts w:ascii="Times New Roman" w:eastAsia="Times New Roman" w:hAnsi="Times New Roman"/>
          <w:snapToGrid w:val="0"/>
        </w:rPr>
        <w:t>bizoprololio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fumarato</w:t>
      </w:r>
      <w:proofErr w:type="spellEnd"/>
      <w:r w:rsidRPr="00BA4BEE">
        <w:rPr>
          <w:rFonts w:ascii="Times New Roman" w:eastAsia="Times New Roman" w:hAnsi="Times New Roman"/>
          <w:snapToGrid w:val="0"/>
        </w:rPr>
        <w:t xml:space="preserve"> (atitinka 8,49 mg </w:t>
      </w:r>
      <w:proofErr w:type="spellStart"/>
      <w:r w:rsidRPr="00BA4BEE">
        <w:rPr>
          <w:rFonts w:ascii="Times New Roman" w:eastAsia="Times New Roman" w:hAnsi="Times New Roman"/>
          <w:snapToGrid w:val="0"/>
        </w:rPr>
        <w:t>bizoprololio</w:t>
      </w:r>
      <w:proofErr w:type="spellEnd"/>
      <w:r w:rsidRPr="00BA4BEE">
        <w:rPr>
          <w:rFonts w:ascii="Times New Roman" w:eastAsia="Times New Roman" w:hAnsi="Times New Roman"/>
          <w:snapToGrid w:val="0"/>
        </w:rPr>
        <w:t xml:space="preserve">) ir 10 mg </w:t>
      </w:r>
      <w:proofErr w:type="spellStart"/>
      <w:r w:rsidRPr="00BA4BEE">
        <w:rPr>
          <w:rFonts w:ascii="Times New Roman" w:eastAsia="Times New Roman" w:hAnsi="Times New Roman"/>
          <w:snapToGrid w:val="0"/>
        </w:rPr>
        <w:t>perindoprilio</w:t>
      </w:r>
      <w:proofErr w:type="spellEnd"/>
      <w:r w:rsidRPr="00BA4BEE">
        <w:rPr>
          <w:rFonts w:ascii="Times New Roman" w:eastAsia="Times New Roman" w:hAnsi="Times New Roman"/>
          <w:snapToGrid w:val="0"/>
        </w:rPr>
        <w:t xml:space="preserve"> </w:t>
      </w:r>
      <w:proofErr w:type="spellStart"/>
      <w:r w:rsidRPr="00BA4BEE">
        <w:rPr>
          <w:rFonts w:ascii="Times New Roman" w:eastAsia="Times New Roman" w:hAnsi="Times New Roman"/>
          <w:snapToGrid w:val="0"/>
        </w:rPr>
        <w:t>arginino</w:t>
      </w:r>
      <w:proofErr w:type="spellEnd"/>
      <w:r w:rsidRPr="00BA4BEE">
        <w:rPr>
          <w:rFonts w:ascii="Times New Roman" w:eastAsia="Times New Roman" w:hAnsi="Times New Roman"/>
          <w:snapToGrid w:val="0"/>
        </w:rPr>
        <w:t xml:space="preserve"> (atitinka 6,790 mg </w:t>
      </w:r>
      <w:proofErr w:type="spellStart"/>
      <w:r w:rsidRPr="00BA4BEE">
        <w:rPr>
          <w:rFonts w:ascii="Times New Roman" w:eastAsia="Times New Roman" w:hAnsi="Times New Roman"/>
          <w:snapToGrid w:val="0"/>
        </w:rPr>
        <w:t>perindoprilio</w:t>
      </w:r>
      <w:proofErr w:type="spellEnd"/>
      <w:r w:rsidRPr="00BA4BEE">
        <w:rPr>
          <w:rFonts w:ascii="Times New Roman" w:eastAsia="Times New Roman" w:hAnsi="Times New Roman"/>
          <w:snapToGrid w:val="0"/>
        </w:rPr>
        <w:t>).</w:t>
      </w:r>
    </w:p>
    <w:p w14:paraId="7CFC4757"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Pagalbinės medžiagos yra </w:t>
      </w:r>
      <w:proofErr w:type="spellStart"/>
      <w:r w:rsidRPr="00BA4BEE">
        <w:rPr>
          <w:rFonts w:ascii="Times New Roman" w:eastAsia="Times New Roman" w:hAnsi="Times New Roman"/>
          <w:snapToGrid w:val="0"/>
        </w:rPr>
        <w:t>mikrokristalinė</w:t>
      </w:r>
      <w:proofErr w:type="spellEnd"/>
      <w:r w:rsidRPr="00BA4BEE">
        <w:rPr>
          <w:rFonts w:ascii="Times New Roman" w:eastAsia="Times New Roman" w:hAnsi="Times New Roman"/>
          <w:snapToGrid w:val="0"/>
        </w:rPr>
        <w:t xml:space="preserve"> celiuliozė PH 102 (E460), kalcio karbonatas (E170), </w:t>
      </w:r>
      <w:proofErr w:type="spellStart"/>
      <w:r w:rsidRPr="00BA4BEE">
        <w:rPr>
          <w:rFonts w:ascii="Times New Roman" w:eastAsia="Times New Roman" w:hAnsi="Times New Roman"/>
          <w:snapToGrid w:val="0"/>
        </w:rPr>
        <w:t>pregelefikuotas</w:t>
      </w:r>
      <w:proofErr w:type="spellEnd"/>
      <w:r w:rsidRPr="00BA4BEE">
        <w:rPr>
          <w:rFonts w:ascii="Times New Roman" w:eastAsia="Times New Roman" w:hAnsi="Times New Roman"/>
          <w:snapToGrid w:val="0"/>
        </w:rPr>
        <w:t xml:space="preserve"> kukurūzų krakmolas, </w:t>
      </w:r>
      <w:proofErr w:type="spellStart"/>
      <w:r w:rsidRPr="00BA4BEE">
        <w:rPr>
          <w:rFonts w:ascii="Times New Roman" w:eastAsia="Times New Roman" w:hAnsi="Times New Roman"/>
          <w:snapToGrid w:val="0"/>
        </w:rPr>
        <w:t>karboksimetilkrakmolo</w:t>
      </w:r>
      <w:proofErr w:type="spellEnd"/>
      <w:r w:rsidRPr="00BA4BEE">
        <w:rPr>
          <w:rFonts w:ascii="Times New Roman" w:eastAsia="Times New Roman" w:hAnsi="Times New Roman"/>
          <w:snapToGrid w:val="0"/>
        </w:rPr>
        <w:t xml:space="preserve"> A natrio druska (E468), bevandenis koloidinis silicio dioksidas (E551), magnio </w:t>
      </w:r>
      <w:proofErr w:type="spellStart"/>
      <w:r w:rsidRPr="00BA4BEE">
        <w:rPr>
          <w:rFonts w:ascii="Times New Roman" w:eastAsia="Times New Roman" w:hAnsi="Times New Roman"/>
          <w:snapToGrid w:val="0"/>
        </w:rPr>
        <w:t>stearatas</w:t>
      </w:r>
      <w:proofErr w:type="spellEnd"/>
      <w:r w:rsidRPr="00BA4BEE">
        <w:rPr>
          <w:rFonts w:ascii="Times New Roman" w:eastAsia="Times New Roman" w:hAnsi="Times New Roman"/>
          <w:snapToGrid w:val="0"/>
        </w:rPr>
        <w:t xml:space="preserve"> (E572), </w:t>
      </w:r>
      <w:proofErr w:type="spellStart"/>
      <w:r w:rsidRPr="00BA4BEE">
        <w:rPr>
          <w:rFonts w:ascii="Times New Roman" w:eastAsia="Times New Roman" w:hAnsi="Times New Roman"/>
          <w:snapToGrid w:val="0"/>
        </w:rPr>
        <w:t>kroskarmeliozės</w:t>
      </w:r>
      <w:proofErr w:type="spellEnd"/>
      <w:r w:rsidRPr="00BA4BEE">
        <w:rPr>
          <w:rFonts w:ascii="Times New Roman" w:eastAsia="Times New Roman" w:hAnsi="Times New Roman"/>
          <w:snapToGrid w:val="0"/>
        </w:rPr>
        <w:t xml:space="preserve"> natrio druska (E468), </w:t>
      </w:r>
      <w:proofErr w:type="spellStart"/>
      <w:r w:rsidRPr="00BA4BEE">
        <w:rPr>
          <w:rFonts w:ascii="Times New Roman" w:eastAsia="Times New Roman" w:hAnsi="Times New Roman"/>
          <w:snapToGrid w:val="0"/>
        </w:rPr>
        <w:t>glicerolis</w:t>
      </w:r>
      <w:proofErr w:type="spellEnd"/>
      <w:r w:rsidRPr="00BA4BEE">
        <w:rPr>
          <w:rFonts w:ascii="Times New Roman" w:eastAsia="Times New Roman" w:hAnsi="Times New Roman"/>
          <w:snapToGrid w:val="0"/>
        </w:rPr>
        <w:t xml:space="preserve"> (E422), </w:t>
      </w:r>
      <w:proofErr w:type="spellStart"/>
      <w:r w:rsidRPr="00BA4BEE">
        <w:rPr>
          <w:rFonts w:ascii="Times New Roman" w:eastAsia="Times New Roman" w:hAnsi="Times New Roman"/>
          <w:snapToGrid w:val="0"/>
        </w:rPr>
        <w:t>hipromeliozė</w:t>
      </w:r>
      <w:proofErr w:type="spellEnd"/>
      <w:r w:rsidRPr="00BA4BEE">
        <w:rPr>
          <w:rFonts w:ascii="Times New Roman" w:eastAsia="Times New Roman" w:hAnsi="Times New Roman"/>
          <w:snapToGrid w:val="0"/>
        </w:rPr>
        <w:t xml:space="preserve"> (E464), </w:t>
      </w:r>
      <w:proofErr w:type="spellStart"/>
      <w:r w:rsidRPr="00BA4BEE">
        <w:rPr>
          <w:rFonts w:ascii="Times New Roman" w:eastAsia="Times New Roman" w:hAnsi="Times New Roman"/>
          <w:snapToGrid w:val="0"/>
        </w:rPr>
        <w:t>makrogolis</w:t>
      </w:r>
      <w:proofErr w:type="spellEnd"/>
      <w:r w:rsidRPr="00BA4BEE">
        <w:rPr>
          <w:rFonts w:ascii="Times New Roman" w:eastAsia="Times New Roman" w:hAnsi="Times New Roman"/>
          <w:snapToGrid w:val="0"/>
        </w:rPr>
        <w:t xml:space="preserve"> 6000, titano dioksidas (E171), geltonasis geležies oksidas (E172), raudonasis geležies oksidas (E172) ir išgrynintas vanduo.</w:t>
      </w:r>
    </w:p>
    <w:p w14:paraId="7CFC475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59" w14:textId="49CFA6B2" w:rsidR="00BA4BEE" w:rsidRPr="00BA4BEE" w:rsidRDefault="00DC7EBC" w:rsidP="00BA4B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BA4BEE" w:rsidRPr="00BA4BEE">
        <w:rPr>
          <w:rFonts w:ascii="Times New Roman" w:eastAsia="Times New Roman" w:hAnsi="Times New Roman"/>
          <w:b/>
          <w:bCs/>
          <w:snapToGrid w:val="0"/>
          <w:lang w:eastAsia="x-none"/>
        </w:rPr>
        <w:t xml:space="preserve"> išvaizda ir kiekis pakuotėje</w:t>
      </w:r>
    </w:p>
    <w:p w14:paraId="7CFC475A" w14:textId="73757955" w:rsidR="00BA4BEE" w:rsidRPr="00BA4BEE" w:rsidRDefault="00DC7EBC"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Pr>
          <w:rFonts w:ascii="Times New Roman" w:eastAsia="Times New Roman" w:hAnsi="Times New Roman"/>
          <w:snapToGrid w:val="0"/>
        </w:rPr>
        <w:t>PRESTILOL</w:t>
      </w:r>
      <w:r w:rsidR="00BA4BEE" w:rsidRPr="00BA4BEE">
        <w:rPr>
          <w:rFonts w:ascii="Times New Roman" w:eastAsia="Times New Roman" w:hAnsi="Times New Roman"/>
          <w:snapToGrid w:val="0"/>
        </w:rPr>
        <w:t xml:space="preserve"> yra rožinės smėlio spalvos, pailgos, </w:t>
      </w:r>
      <w:proofErr w:type="spellStart"/>
      <w:r w:rsidR="00BA4BEE" w:rsidRPr="00BA4BEE">
        <w:rPr>
          <w:rFonts w:ascii="Times New Roman" w:eastAsia="Times New Roman" w:hAnsi="Times New Roman"/>
          <w:snapToGrid w:val="0"/>
        </w:rPr>
        <w:t>dvisluoksnės</w:t>
      </w:r>
      <w:proofErr w:type="spellEnd"/>
      <w:r w:rsidR="00BA4BEE" w:rsidRPr="00BA4BEE">
        <w:rPr>
          <w:rFonts w:ascii="Times New Roman" w:eastAsia="Times New Roman" w:hAnsi="Times New Roman"/>
          <w:snapToGrid w:val="0"/>
        </w:rPr>
        <w:t xml:space="preserve"> plėvele dengtos tabletės, ant kurių vienos pusės yra išgraviruota </w:t>
      </w:r>
      <w:r w:rsidR="00C613A3">
        <w:rPr>
          <w:rFonts w:ascii="Times New Roman" w:eastAsia="Times New Roman" w:hAnsi="Times New Roman"/>
          <w:snapToGrid w:val="0"/>
        </w:rPr>
        <w:t>„</w:t>
      </w:r>
      <w:r w:rsidR="00685582" w:rsidRPr="00BA4BEE">
        <w:rPr>
          <w:rFonts w:ascii="Times New Roman" w:hAnsi="Times New Roman"/>
          <w:noProof/>
          <w:lang w:eastAsia="lt-LT"/>
        </w:rPr>
        <w:drawing>
          <wp:inline distT="0" distB="0" distL="0" distR="0" wp14:anchorId="7CFC47D4" wp14:editId="7CFC47D5">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C613A3">
        <w:rPr>
          <w:rFonts w:ascii="Times New Roman" w:hAnsi="Times New Roman"/>
          <w:snapToGrid w:val="0"/>
        </w:rPr>
        <w:t>“</w:t>
      </w:r>
      <w:r w:rsidR="00BA4BEE" w:rsidRPr="00BA4BEE">
        <w:rPr>
          <w:rFonts w:ascii="Times New Roman" w:hAnsi="Times New Roman"/>
          <w:snapToGrid w:val="0"/>
        </w:rPr>
        <w:t xml:space="preserve">, o kitoje pusėje – </w:t>
      </w:r>
      <w:r w:rsidR="00C613A3">
        <w:rPr>
          <w:rFonts w:ascii="Times New Roman" w:hAnsi="Times New Roman"/>
          <w:snapToGrid w:val="0"/>
        </w:rPr>
        <w:t>„</w:t>
      </w:r>
      <w:r w:rsidR="00BA4BEE" w:rsidRPr="00BA4BEE">
        <w:rPr>
          <w:rFonts w:ascii="Times New Roman" w:hAnsi="Times New Roman"/>
          <w:snapToGrid w:val="0"/>
        </w:rPr>
        <w:t>10/10</w:t>
      </w:r>
      <w:r w:rsidR="00C613A3">
        <w:rPr>
          <w:rFonts w:ascii="Times New Roman" w:hAnsi="Times New Roman"/>
          <w:snapToGrid w:val="0"/>
        </w:rPr>
        <w:t>“</w:t>
      </w:r>
      <w:r w:rsidR="00BA4BEE" w:rsidRPr="00BA4BEE">
        <w:rPr>
          <w:rFonts w:ascii="Times New Roman" w:hAnsi="Times New Roman"/>
          <w:snapToGrid w:val="0"/>
        </w:rPr>
        <w:t xml:space="preserve">. </w:t>
      </w:r>
    </w:p>
    <w:p w14:paraId="7CFC475B" w14:textId="77777777"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14:paraId="7CFC475C" w14:textId="0878C55F"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BA4BEE">
        <w:rPr>
          <w:rFonts w:ascii="Times New Roman" w:eastAsia="Times New Roman" w:hAnsi="Times New Roman"/>
          <w:snapToGrid w:val="0"/>
        </w:rPr>
        <w:t xml:space="preserve">Tabletės yra tiekiamos dėžutėse, kuriose yra 10, 28, 30, 84 (3 tablečių </w:t>
      </w:r>
      <w:proofErr w:type="spellStart"/>
      <w:r w:rsidRPr="00BA4BEE">
        <w:rPr>
          <w:rFonts w:ascii="Times New Roman" w:eastAsia="Times New Roman" w:hAnsi="Times New Roman"/>
          <w:snapToGrid w:val="0"/>
        </w:rPr>
        <w:t>talpyklės</w:t>
      </w:r>
      <w:proofErr w:type="spellEnd"/>
      <w:r w:rsidRPr="00BA4BEE">
        <w:rPr>
          <w:rFonts w:ascii="Times New Roman" w:eastAsia="Times New Roman" w:hAnsi="Times New Roman"/>
          <w:snapToGrid w:val="0"/>
        </w:rPr>
        <w:t>, kuriose yra po 28</w:t>
      </w:r>
      <w:r w:rsidR="00C613A3">
        <w:rPr>
          <w:rFonts w:ascii="Times New Roman" w:eastAsia="Times New Roman" w:hAnsi="Times New Roman"/>
          <w:snapToGrid w:val="0"/>
        </w:rPr>
        <w:t> </w:t>
      </w:r>
      <w:r w:rsidRPr="00BA4BEE">
        <w:rPr>
          <w:rFonts w:ascii="Times New Roman" w:eastAsia="Times New Roman" w:hAnsi="Times New Roman"/>
          <w:snapToGrid w:val="0"/>
        </w:rPr>
        <w:t xml:space="preserve">tabletes), 90 (3 tablečių </w:t>
      </w:r>
      <w:proofErr w:type="spellStart"/>
      <w:r w:rsidRPr="00BA4BEE">
        <w:rPr>
          <w:rFonts w:ascii="Times New Roman" w:eastAsia="Times New Roman" w:hAnsi="Times New Roman"/>
          <w:snapToGrid w:val="0"/>
        </w:rPr>
        <w:t>talpyklės</w:t>
      </w:r>
      <w:proofErr w:type="spellEnd"/>
      <w:r w:rsidRPr="00BA4BEE">
        <w:rPr>
          <w:rFonts w:ascii="Times New Roman" w:eastAsia="Times New Roman" w:hAnsi="Times New Roman"/>
          <w:snapToGrid w:val="0"/>
        </w:rPr>
        <w:t>, kuriose yra po 30</w:t>
      </w:r>
      <w:r w:rsidR="00C613A3">
        <w:rPr>
          <w:rFonts w:ascii="Times New Roman" w:eastAsia="Times New Roman" w:hAnsi="Times New Roman"/>
          <w:snapToGrid w:val="0"/>
        </w:rPr>
        <w:t> </w:t>
      </w:r>
      <w:r w:rsidRPr="00BA4BEE">
        <w:rPr>
          <w:rFonts w:ascii="Times New Roman" w:eastAsia="Times New Roman" w:hAnsi="Times New Roman"/>
          <w:snapToGrid w:val="0"/>
        </w:rPr>
        <w:t xml:space="preserve">tablečių), 100 arba 120 (4 tablečių </w:t>
      </w:r>
      <w:proofErr w:type="spellStart"/>
      <w:r w:rsidRPr="00BA4BEE">
        <w:rPr>
          <w:rFonts w:ascii="Times New Roman" w:eastAsia="Times New Roman" w:hAnsi="Times New Roman"/>
          <w:snapToGrid w:val="0"/>
        </w:rPr>
        <w:t>talpyklės</w:t>
      </w:r>
      <w:proofErr w:type="spellEnd"/>
      <w:r w:rsidRPr="00BA4BEE">
        <w:rPr>
          <w:rFonts w:ascii="Times New Roman" w:eastAsia="Times New Roman" w:hAnsi="Times New Roman"/>
          <w:snapToGrid w:val="0"/>
        </w:rPr>
        <w:t>, kuriose yra po 30</w:t>
      </w:r>
      <w:r w:rsidR="00C613A3">
        <w:rPr>
          <w:rFonts w:ascii="Times New Roman" w:eastAsia="Times New Roman" w:hAnsi="Times New Roman"/>
          <w:snapToGrid w:val="0"/>
        </w:rPr>
        <w:t> </w:t>
      </w:r>
      <w:r w:rsidRPr="00BA4BEE">
        <w:rPr>
          <w:rFonts w:ascii="Times New Roman" w:eastAsia="Times New Roman" w:hAnsi="Times New Roman"/>
          <w:snapToGrid w:val="0"/>
        </w:rPr>
        <w:t>tablečių) plėvele dengtų tablečių</w:t>
      </w:r>
      <w:r w:rsidR="00C613A3">
        <w:rPr>
          <w:rFonts w:ascii="Times New Roman" w:eastAsia="Times New Roman" w:hAnsi="Times New Roman"/>
          <w:snapToGrid w:val="0"/>
        </w:rPr>
        <w:t>.</w:t>
      </w:r>
    </w:p>
    <w:p w14:paraId="7CFC475F" w14:textId="77777777" w:rsidR="00BA4BEE" w:rsidRPr="00BA4BEE" w:rsidRDefault="00BA4BEE" w:rsidP="0090615C">
      <w:pPr>
        <w:spacing w:after="0" w:line="240" w:lineRule="auto"/>
        <w:ind w:left="567" w:hanging="567"/>
        <w:jc w:val="both"/>
        <w:rPr>
          <w:rFonts w:ascii="Times New Roman" w:eastAsia="Times New Roman" w:hAnsi="Times New Roman"/>
          <w:snapToGrid w:val="0"/>
        </w:rPr>
      </w:pPr>
    </w:p>
    <w:p w14:paraId="212358B2" w14:textId="2DFA6400" w:rsidR="00D164E1" w:rsidRPr="00BA4BEE" w:rsidRDefault="00D164E1" w:rsidP="00BA4B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hAnsi="Times New Roman"/>
          <w:b/>
        </w:rPr>
        <w:t xml:space="preserve">Registruotojas </w:t>
      </w:r>
      <w:r w:rsidRPr="00D03944">
        <w:rPr>
          <w:rFonts w:ascii="Times New Roman" w:eastAsia="SimSun" w:hAnsi="Times New Roman"/>
          <w:b/>
          <w:bCs/>
          <w:lang w:eastAsia="zh-CN"/>
        </w:rPr>
        <w:t>eksportuojančioje valstybėje</w:t>
      </w:r>
      <w:r>
        <w:rPr>
          <w:rFonts w:ascii="Times New Roman" w:eastAsia="SimSun" w:hAnsi="Times New Roman"/>
          <w:b/>
          <w:bCs/>
          <w:lang w:eastAsia="zh-CN"/>
        </w:rPr>
        <w:t xml:space="preserve"> </w:t>
      </w:r>
      <w:r>
        <w:rPr>
          <w:rFonts w:ascii="Times New Roman" w:hAnsi="Times New Roman"/>
          <w:b/>
        </w:rPr>
        <w:t>ir gamintojas</w:t>
      </w:r>
    </w:p>
    <w:p w14:paraId="7CFC4762" w14:textId="77777777" w:rsidR="00BA4BEE" w:rsidRPr="00783DAD" w:rsidRDefault="00BA4BEE" w:rsidP="00BA4BEE">
      <w:pPr>
        <w:numPr>
          <w:ilvl w:val="12"/>
          <w:numId w:val="0"/>
        </w:numPr>
        <w:spacing w:after="0" w:line="240" w:lineRule="auto"/>
        <w:ind w:right="-2"/>
        <w:jc w:val="both"/>
        <w:rPr>
          <w:rFonts w:ascii="Times New Roman" w:eastAsia="Times New Roman" w:hAnsi="Times New Roman"/>
          <w:bCs/>
          <w:i/>
          <w:noProof/>
          <w:snapToGrid w:val="0"/>
          <w:lang w:val="en-US"/>
        </w:rPr>
      </w:pPr>
      <w:r w:rsidRPr="00BA4BEE">
        <w:rPr>
          <w:rFonts w:ascii="Times New Roman" w:eastAsia="Times New Roman" w:hAnsi="Times New Roman"/>
          <w:i/>
          <w:snapToGrid w:val="0"/>
        </w:rPr>
        <w:t>Registruotojas</w:t>
      </w:r>
    </w:p>
    <w:p w14:paraId="7CFC4763"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Les Laboratoires Servier</w:t>
      </w:r>
    </w:p>
    <w:p w14:paraId="7CFC4764"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50, rue Carnot</w:t>
      </w:r>
    </w:p>
    <w:p w14:paraId="7CFC4765"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92284 Suresnes cedex</w:t>
      </w:r>
    </w:p>
    <w:p w14:paraId="7CFC4766"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iCs/>
          <w:snapToGrid w:val="0"/>
          <w:lang w:val="fr-FR"/>
        </w:rPr>
      </w:pPr>
      <w:r w:rsidRPr="00BA4BEE">
        <w:rPr>
          <w:rFonts w:ascii="Times New Roman" w:eastAsia="Times New Roman" w:hAnsi="Times New Roman"/>
          <w:iCs/>
          <w:snapToGrid w:val="0"/>
          <w:lang w:val="fr-FR"/>
        </w:rPr>
        <w:t>Prancūzija</w:t>
      </w:r>
    </w:p>
    <w:p w14:paraId="7CFC4767"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p>
    <w:p w14:paraId="7CFC4768"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i/>
          <w:noProof/>
          <w:snapToGrid w:val="0"/>
          <w:lang w:val="fr-FR"/>
        </w:rPr>
      </w:pPr>
      <w:r w:rsidRPr="00BA4BEE">
        <w:rPr>
          <w:rFonts w:ascii="Times New Roman" w:eastAsia="Times New Roman" w:hAnsi="Times New Roman"/>
          <w:i/>
          <w:snapToGrid w:val="0"/>
        </w:rPr>
        <w:t>Gamintojas</w:t>
      </w:r>
    </w:p>
    <w:p w14:paraId="7CFC4769"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snapToGrid w:val="0"/>
          <w:lang w:val="fr-FR"/>
        </w:rPr>
        <w:t>Les Laboratoires Servier Industrie (LSI)</w:t>
      </w:r>
    </w:p>
    <w:p w14:paraId="7CFC476A"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bCs/>
          <w:noProof/>
          <w:snapToGrid w:val="0"/>
          <w:lang w:val="es-ES"/>
        </w:rPr>
      </w:pPr>
      <w:r w:rsidRPr="0090615C">
        <w:rPr>
          <w:rFonts w:ascii="Times New Roman" w:eastAsia="Times New Roman" w:hAnsi="Times New Roman"/>
          <w:snapToGrid w:val="0"/>
          <w:lang w:val="es-ES"/>
        </w:rPr>
        <w:t>905, route de Saran</w:t>
      </w:r>
    </w:p>
    <w:p w14:paraId="7CFC476B"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bCs/>
          <w:noProof/>
          <w:snapToGrid w:val="0"/>
          <w:lang w:val="es-ES"/>
        </w:rPr>
      </w:pPr>
      <w:r w:rsidRPr="0090615C">
        <w:rPr>
          <w:rFonts w:ascii="Times New Roman" w:eastAsia="Times New Roman" w:hAnsi="Times New Roman"/>
          <w:snapToGrid w:val="0"/>
          <w:lang w:val="es-ES"/>
        </w:rPr>
        <w:t>45520 Gidy</w:t>
      </w:r>
    </w:p>
    <w:p w14:paraId="7CFC476C"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bCs/>
          <w:noProof/>
          <w:snapToGrid w:val="0"/>
          <w:lang w:val="es-ES"/>
        </w:rPr>
      </w:pPr>
      <w:r w:rsidRPr="0090615C">
        <w:rPr>
          <w:rFonts w:ascii="Times New Roman" w:eastAsia="Times New Roman" w:hAnsi="Times New Roman"/>
          <w:iCs/>
          <w:snapToGrid w:val="0"/>
          <w:lang w:val="es-ES"/>
        </w:rPr>
        <w:t>Prancūzija</w:t>
      </w:r>
    </w:p>
    <w:p w14:paraId="7CFC476D"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bCs/>
          <w:noProof/>
          <w:snapToGrid w:val="0"/>
          <w:lang w:val="es-ES"/>
        </w:rPr>
      </w:pPr>
    </w:p>
    <w:p w14:paraId="7CFC476E"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bCs/>
          <w:noProof/>
          <w:snapToGrid w:val="0"/>
          <w:lang w:val="es-ES"/>
        </w:rPr>
      </w:pPr>
      <w:r w:rsidRPr="0090615C">
        <w:rPr>
          <w:rFonts w:ascii="Times New Roman" w:eastAsia="Times New Roman" w:hAnsi="Times New Roman"/>
          <w:snapToGrid w:val="0"/>
          <w:color w:val="000000"/>
          <w:lang w:val="es-ES"/>
        </w:rPr>
        <w:t>arba</w:t>
      </w:r>
    </w:p>
    <w:p w14:paraId="7CFC476F"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es-ES"/>
        </w:rPr>
      </w:pPr>
    </w:p>
    <w:p w14:paraId="7CFC4770"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lastRenderedPageBreak/>
        <w:t>Servier (Ireland) Industries Ltd (SII)</w:t>
      </w:r>
    </w:p>
    <w:p w14:paraId="7CFC4771"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roofErr w:type="spellStart"/>
      <w:r w:rsidRPr="00BA4BEE">
        <w:rPr>
          <w:rFonts w:ascii="Times New Roman" w:eastAsia="Times New Roman" w:hAnsi="Times New Roman"/>
          <w:snapToGrid w:val="0"/>
          <w:lang w:val="en-US"/>
        </w:rPr>
        <w:t>Moneylands</w:t>
      </w:r>
      <w:proofErr w:type="spellEnd"/>
      <w:r w:rsidRPr="00BA4BEE">
        <w:rPr>
          <w:rFonts w:ascii="Times New Roman" w:eastAsia="Times New Roman" w:hAnsi="Times New Roman"/>
          <w:snapToGrid w:val="0"/>
          <w:lang w:val="en-US"/>
        </w:rPr>
        <w:t>, Gorey Road</w:t>
      </w:r>
    </w:p>
    <w:p w14:paraId="7CFC4772"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r w:rsidRPr="00BA4BEE">
        <w:rPr>
          <w:rFonts w:ascii="Times New Roman" w:eastAsia="Times New Roman" w:hAnsi="Times New Roman"/>
          <w:snapToGrid w:val="0"/>
          <w:lang w:val="en-US"/>
        </w:rPr>
        <w:t xml:space="preserve">Arklow - Co. </w:t>
      </w:r>
      <w:proofErr w:type="spellStart"/>
      <w:r w:rsidRPr="0090615C">
        <w:rPr>
          <w:rFonts w:ascii="Times New Roman" w:eastAsia="Times New Roman" w:hAnsi="Times New Roman"/>
          <w:snapToGrid w:val="0"/>
          <w:lang w:val="pl-PL"/>
        </w:rPr>
        <w:t>Wicklow</w:t>
      </w:r>
      <w:proofErr w:type="spellEnd"/>
    </w:p>
    <w:p w14:paraId="7CFC4773"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Airija</w:t>
      </w:r>
      <w:proofErr w:type="spellEnd"/>
    </w:p>
    <w:p w14:paraId="7CFC4774"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
    <w:p w14:paraId="7CFC4775"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arba</w:t>
      </w:r>
    </w:p>
    <w:p w14:paraId="7CFC4776"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
    <w:p w14:paraId="7CFC4777"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Anpharm</w:t>
      </w:r>
      <w:proofErr w:type="spellEnd"/>
      <w:r w:rsidRPr="0090615C">
        <w:rPr>
          <w:rFonts w:ascii="Times New Roman" w:eastAsia="Times New Roman" w:hAnsi="Times New Roman"/>
          <w:snapToGrid w:val="0"/>
          <w:lang w:val="pl-PL"/>
        </w:rPr>
        <w:t xml:space="preserve"> </w:t>
      </w:r>
      <w:proofErr w:type="spellStart"/>
      <w:r w:rsidRPr="0090615C">
        <w:rPr>
          <w:rFonts w:ascii="Times New Roman" w:eastAsia="Times New Roman" w:hAnsi="Times New Roman"/>
          <w:snapToGrid w:val="0"/>
          <w:lang w:val="pl-PL"/>
        </w:rPr>
        <w:t>Przedsiebiorstwo</w:t>
      </w:r>
      <w:proofErr w:type="spellEnd"/>
      <w:r w:rsidRPr="0090615C">
        <w:rPr>
          <w:rFonts w:ascii="Times New Roman" w:eastAsia="Times New Roman" w:hAnsi="Times New Roman"/>
          <w:snapToGrid w:val="0"/>
          <w:lang w:val="pl-PL"/>
        </w:rPr>
        <w:t xml:space="preserve"> Farmaceutyczne S.A. </w:t>
      </w:r>
    </w:p>
    <w:p w14:paraId="7CFC4778"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03-236 Warszawa, ul. Annopol 6b</w:t>
      </w:r>
    </w:p>
    <w:p w14:paraId="7CFC4779"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roofErr w:type="spellStart"/>
      <w:r w:rsidRPr="0090615C">
        <w:rPr>
          <w:rFonts w:ascii="Times New Roman" w:eastAsia="Times New Roman" w:hAnsi="Times New Roman"/>
          <w:snapToGrid w:val="0"/>
          <w:lang w:val="pl-PL"/>
        </w:rPr>
        <w:t>Lenkija</w:t>
      </w:r>
      <w:proofErr w:type="spellEnd"/>
    </w:p>
    <w:p w14:paraId="7CFC477A"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
    <w:p w14:paraId="7CFC477B"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arba</w:t>
      </w:r>
    </w:p>
    <w:p w14:paraId="7CFC477C"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p>
    <w:p w14:paraId="7CFC477D"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pl-PL"/>
        </w:rPr>
      </w:pPr>
      <w:r w:rsidRPr="0090615C">
        <w:rPr>
          <w:rFonts w:ascii="Times New Roman" w:eastAsia="Times New Roman" w:hAnsi="Times New Roman"/>
          <w:snapToGrid w:val="0"/>
          <w:lang w:val="pl-PL"/>
        </w:rPr>
        <w:t xml:space="preserve">EGIS </w:t>
      </w:r>
      <w:proofErr w:type="spellStart"/>
      <w:r w:rsidRPr="0090615C">
        <w:rPr>
          <w:rFonts w:ascii="Times New Roman" w:eastAsia="Times New Roman" w:hAnsi="Times New Roman"/>
          <w:snapToGrid w:val="0"/>
          <w:lang w:val="pl-PL"/>
        </w:rPr>
        <w:t>Pharmaceuticals</w:t>
      </w:r>
      <w:proofErr w:type="spellEnd"/>
      <w:r w:rsidRPr="0090615C">
        <w:rPr>
          <w:rFonts w:ascii="Times New Roman" w:eastAsia="Times New Roman" w:hAnsi="Times New Roman"/>
          <w:snapToGrid w:val="0"/>
          <w:lang w:val="pl-PL"/>
        </w:rPr>
        <w:t xml:space="preserve"> PLC </w:t>
      </w:r>
    </w:p>
    <w:p w14:paraId="7CFC477E" w14:textId="237B1A31" w:rsidR="00BA4BEE" w:rsidRPr="00783DAD" w:rsidRDefault="00BA4BEE" w:rsidP="00BA4BEE">
      <w:pPr>
        <w:numPr>
          <w:ilvl w:val="12"/>
          <w:numId w:val="0"/>
        </w:numPr>
        <w:spacing w:after="0" w:line="240" w:lineRule="auto"/>
        <w:ind w:right="-2"/>
        <w:jc w:val="both"/>
        <w:rPr>
          <w:rFonts w:ascii="Times New Roman" w:eastAsia="Times New Roman" w:hAnsi="Times New Roman"/>
          <w:snapToGrid w:val="0"/>
          <w:lang w:val="pl-PL"/>
        </w:rPr>
      </w:pPr>
      <w:r w:rsidRPr="00783DAD">
        <w:rPr>
          <w:rFonts w:ascii="Times New Roman" w:eastAsia="Times New Roman" w:hAnsi="Times New Roman"/>
          <w:snapToGrid w:val="0"/>
          <w:lang w:val="pl-PL"/>
        </w:rPr>
        <w:t xml:space="preserve">H-9900 </w:t>
      </w:r>
      <w:proofErr w:type="spellStart"/>
      <w:r w:rsidRPr="00783DAD">
        <w:rPr>
          <w:rFonts w:ascii="Times New Roman" w:eastAsia="Times New Roman" w:hAnsi="Times New Roman"/>
          <w:snapToGrid w:val="0"/>
          <w:lang w:val="pl-PL"/>
        </w:rPr>
        <w:t>Körmend</w:t>
      </w:r>
      <w:proofErr w:type="spellEnd"/>
      <w:r w:rsidRPr="00783DAD">
        <w:rPr>
          <w:rFonts w:ascii="Times New Roman" w:eastAsia="Times New Roman" w:hAnsi="Times New Roman"/>
          <w:snapToGrid w:val="0"/>
          <w:lang w:val="pl-PL"/>
        </w:rPr>
        <w:t xml:space="preserve">, </w:t>
      </w:r>
      <w:proofErr w:type="spellStart"/>
      <w:r w:rsidRPr="00783DAD">
        <w:rPr>
          <w:rFonts w:ascii="Times New Roman" w:eastAsia="Times New Roman" w:hAnsi="Times New Roman"/>
          <w:snapToGrid w:val="0"/>
          <w:lang w:val="pl-PL"/>
        </w:rPr>
        <w:t>Mátyás</w:t>
      </w:r>
      <w:proofErr w:type="spellEnd"/>
      <w:r w:rsidRPr="00783DAD">
        <w:rPr>
          <w:rFonts w:ascii="Times New Roman" w:eastAsia="Times New Roman" w:hAnsi="Times New Roman"/>
          <w:snapToGrid w:val="0"/>
          <w:lang w:val="pl-PL"/>
        </w:rPr>
        <w:t xml:space="preserve"> </w:t>
      </w:r>
      <w:proofErr w:type="spellStart"/>
      <w:r w:rsidRPr="00783DAD">
        <w:rPr>
          <w:rFonts w:ascii="Times New Roman" w:eastAsia="Times New Roman" w:hAnsi="Times New Roman"/>
          <w:snapToGrid w:val="0"/>
          <w:lang w:val="pl-PL"/>
        </w:rPr>
        <w:t>király</w:t>
      </w:r>
      <w:proofErr w:type="spellEnd"/>
      <w:r w:rsidRPr="00783DAD">
        <w:rPr>
          <w:rFonts w:ascii="Times New Roman" w:eastAsia="Times New Roman" w:hAnsi="Times New Roman"/>
          <w:snapToGrid w:val="0"/>
          <w:lang w:val="pl-PL"/>
        </w:rPr>
        <w:t xml:space="preserve"> u. 65</w:t>
      </w:r>
    </w:p>
    <w:p w14:paraId="7CFC477F" w14:textId="77777777" w:rsidR="00BA4BEE" w:rsidRPr="0090615C" w:rsidRDefault="00BA4BEE" w:rsidP="00BA4BEE">
      <w:pPr>
        <w:numPr>
          <w:ilvl w:val="12"/>
          <w:numId w:val="0"/>
        </w:numPr>
        <w:spacing w:after="0" w:line="240" w:lineRule="auto"/>
        <w:ind w:right="-2"/>
        <w:jc w:val="both"/>
        <w:rPr>
          <w:rFonts w:ascii="Times New Roman" w:eastAsia="Times New Roman" w:hAnsi="Times New Roman"/>
          <w:snapToGrid w:val="0"/>
          <w:lang w:val="es-ES"/>
        </w:rPr>
      </w:pPr>
      <w:proofErr w:type="spellStart"/>
      <w:r w:rsidRPr="0090615C">
        <w:rPr>
          <w:rFonts w:ascii="Times New Roman" w:eastAsia="Times New Roman" w:hAnsi="Times New Roman"/>
          <w:snapToGrid w:val="0"/>
          <w:lang w:val="es-ES"/>
        </w:rPr>
        <w:t>Vengrija</w:t>
      </w:r>
      <w:proofErr w:type="spellEnd"/>
    </w:p>
    <w:p w14:paraId="7CFC4780"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2D19389B" w14:textId="77777777" w:rsidR="00FF6E94" w:rsidRPr="00474A7B" w:rsidRDefault="00FF6E94" w:rsidP="00FF6E94">
      <w:pPr>
        <w:widowControl w:val="0"/>
        <w:numPr>
          <w:ilvl w:val="12"/>
          <w:numId w:val="0"/>
        </w:numPr>
        <w:spacing w:after="0" w:line="240" w:lineRule="auto"/>
        <w:rPr>
          <w:rFonts w:ascii="Times New Roman" w:hAnsi="Times New Roman"/>
          <w:b/>
          <w:bCs/>
        </w:rPr>
      </w:pPr>
      <w:r w:rsidRPr="00474A7B">
        <w:rPr>
          <w:rFonts w:ascii="Times New Roman" w:hAnsi="Times New Roman"/>
          <w:b/>
          <w:bCs/>
        </w:rPr>
        <w:t>Lygiagretus importuotojas</w:t>
      </w:r>
    </w:p>
    <w:p w14:paraId="3B9D52BF" w14:textId="77777777" w:rsidR="00FF6E94" w:rsidRPr="004F1CCC"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UAB „Nemuno vaistinė“</w:t>
      </w:r>
    </w:p>
    <w:p w14:paraId="1D7C4B52" w14:textId="77777777" w:rsidR="00FF6E94" w:rsidRPr="004F1CCC"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9-ojo Forto g. 70</w:t>
      </w:r>
    </w:p>
    <w:p w14:paraId="44624BC6" w14:textId="77777777" w:rsidR="00FF6E94" w:rsidRPr="004F1CCC"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LT-48179 Kaunas</w:t>
      </w:r>
    </w:p>
    <w:p w14:paraId="0A01D39C" w14:textId="77777777" w:rsidR="00FF6E94" w:rsidRPr="004F1CCC"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Lietuva</w:t>
      </w:r>
    </w:p>
    <w:p w14:paraId="031FB1A3" w14:textId="77777777" w:rsidR="00FF6E94" w:rsidRPr="004F1CCC" w:rsidRDefault="00FF6E94" w:rsidP="00FF6E94">
      <w:pPr>
        <w:widowControl w:val="0"/>
        <w:numPr>
          <w:ilvl w:val="12"/>
          <w:numId w:val="0"/>
        </w:numPr>
        <w:spacing w:after="0" w:line="240" w:lineRule="auto"/>
        <w:rPr>
          <w:rFonts w:ascii="Times New Roman" w:hAnsi="Times New Roman"/>
        </w:rPr>
      </w:pPr>
    </w:p>
    <w:p w14:paraId="71EE62E6" w14:textId="77777777" w:rsidR="00FF6E94" w:rsidRPr="00474A7B" w:rsidRDefault="00FF6E94" w:rsidP="00FF6E94">
      <w:pPr>
        <w:widowControl w:val="0"/>
        <w:numPr>
          <w:ilvl w:val="12"/>
          <w:numId w:val="0"/>
        </w:numPr>
        <w:spacing w:after="0" w:line="240" w:lineRule="auto"/>
        <w:rPr>
          <w:rFonts w:ascii="Times New Roman" w:hAnsi="Times New Roman"/>
          <w:b/>
          <w:bCs/>
        </w:rPr>
      </w:pPr>
      <w:r w:rsidRPr="00474A7B">
        <w:rPr>
          <w:rFonts w:ascii="Times New Roman" w:hAnsi="Times New Roman"/>
          <w:b/>
          <w:bCs/>
        </w:rPr>
        <w:t>Perpakavo</w:t>
      </w:r>
    </w:p>
    <w:p w14:paraId="61550399" w14:textId="77777777" w:rsidR="00FF6E94" w:rsidRPr="004F1CCC"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UAB „Entafarma“</w:t>
      </w:r>
    </w:p>
    <w:p w14:paraId="1577E0AC" w14:textId="77777777" w:rsidR="00FF6E94" w:rsidRPr="004F1CCC" w:rsidRDefault="00FF6E94" w:rsidP="00FF6E94">
      <w:pPr>
        <w:widowControl w:val="0"/>
        <w:numPr>
          <w:ilvl w:val="12"/>
          <w:numId w:val="0"/>
        </w:numPr>
        <w:spacing w:after="0" w:line="240" w:lineRule="auto"/>
        <w:rPr>
          <w:rFonts w:ascii="Times New Roman" w:hAnsi="Times New Roman"/>
        </w:rPr>
      </w:pPr>
      <w:proofErr w:type="spellStart"/>
      <w:r w:rsidRPr="004F1CCC">
        <w:rPr>
          <w:rFonts w:ascii="Times New Roman" w:hAnsi="Times New Roman"/>
        </w:rPr>
        <w:t>Klonėnų</w:t>
      </w:r>
      <w:proofErr w:type="spellEnd"/>
      <w:r w:rsidRPr="004F1CCC">
        <w:rPr>
          <w:rFonts w:ascii="Times New Roman" w:hAnsi="Times New Roman"/>
        </w:rPr>
        <w:t xml:space="preserve"> vs. 1</w:t>
      </w:r>
    </w:p>
    <w:p w14:paraId="32F2E307" w14:textId="77777777" w:rsidR="00FF6E94" w:rsidRPr="004F1CCC"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LT-19156 Širvintų r. sav.</w:t>
      </w:r>
    </w:p>
    <w:p w14:paraId="2AFC5464" w14:textId="77777777" w:rsidR="00FF6E94" w:rsidRDefault="00FF6E94" w:rsidP="00FF6E94">
      <w:pPr>
        <w:widowControl w:val="0"/>
        <w:numPr>
          <w:ilvl w:val="12"/>
          <w:numId w:val="0"/>
        </w:numPr>
        <w:spacing w:after="0" w:line="240" w:lineRule="auto"/>
        <w:rPr>
          <w:rFonts w:ascii="Times New Roman" w:hAnsi="Times New Roman"/>
        </w:rPr>
      </w:pPr>
      <w:r w:rsidRPr="004F1CCC">
        <w:rPr>
          <w:rFonts w:ascii="Times New Roman" w:hAnsi="Times New Roman"/>
        </w:rPr>
        <w:t>Lietuva</w:t>
      </w:r>
    </w:p>
    <w:p w14:paraId="7CFC47CA" w14:textId="77777777" w:rsidR="00BA4BEE" w:rsidRPr="00BA4BEE" w:rsidRDefault="00BA4BEE" w:rsidP="00BA4BEE">
      <w:pPr>
        <w:tabs>
          <w:tab w:val="left" w:pos="567"/>
        </w:tabs>
        <w:spacing w:after="0" w:line="260" w:lineRule="exact"/>
        <w:ind w:left="567" w:hanging="567"/>
        <w:rPr>
          <w:rFonts w:ascii="Times New Roman" w:eastAsia="Times New Roman" w:hAnsi="Times New Roman"/>
          <w:snapToGrid w:val="0"/>
        </w:rPr>
      </w:pPr>
    </w:p>
    <w:p w14:paraId="7CFC47CB" w14:textId="4030251D" w:rsidR="00BA4BEE" w:rsidRPr="00BA4BEE" w:rsidRDefault="00BA4BEE" w:rsidP="00BA4BEE">
      <w:pPr>
        <w:numPr>
          <w:ilvl w:val="12"/>
          <w:numId w:val="0"/>
        </w:numPr>
        <w:spacing w:after="0" w:line="240" w:lineRule="auto"/>
        <w:ind w:right="-2"/>
        <w:rPr>
          <w:rFonts w:ascii="Times New Roman" w:eastAsia="Times New Roman" w:hAnsi="Times New Roman"/>
          <w:b/>
          <w:snapToGrid w:val="0"/>
        </w:rPr>
      </w:pPr>
      <w:r w:rsidRPr="00BA4BEE">
        <w:rPr>
          <w:rFonts w:ascii="Times New Roman" w:eastAsia="Times New Roman" w:hAnsi="Times New Roman"/>
          <w:b/>
          <w:snapToGrid w:val="0"/>
        </w:rPr>
        <w:t>Šis pakuotės lapelis paskutinį kartą peržiūrėtas</w:t>
      </w:r>
      <w:r w:rsidR="00E50C3B">
        <w:rPr>
          <w:rFonts w:ascii="Times New Roman" w:eastAsia="Times New Roman" w:hAnsi="Times New Roman"/>
          <w:b/>
          <w:snapToGrid w:val="0"/>
        </w:rPr>
        <w:t xml:space="preserve"> </w:t>
      </w:r>
      <w:r w:rsidR="00783DAD">
        <w:rPr>
          <w:rFonts w:ascii="Times New Roman" w:eastAsia="Times New Roman" w:hAnsi="Times New Roman"/>
          <w:b/>
          <w:snapToGrid w:val="0"/>
        </w:rPr>
        <w:t>2025-10-02</w:t>
      </w:r>
      <w:r w:rsidR="00F25C24">
        <w:rPr>
          <w:rFonts w:ascii="Times New Roman" w:eastAsia="Times New Roman" w:hAnsi="Times New Roman"/>
          <w:b/>
          <w:snapToGrid w:val="0"/>
        </w:rPr>
        <w:t>.</w:t>
      </w:r>
    </w:p>
    <w:p w14:paraId="7CFC47CC" w14:textId="77777777"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p>
    <w:p w14:paraId="7CFC47CD" w14:textId="77777777"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p>
    <w:p w14:paraId="7CFC47CE" w14:textId="45DF99A4"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BA4BEE">
        <w:rPr>
          <w:rFonts w:ascii="Times New Roman" w:eastAsia="Times New Roman" w:hAnsi="Times New Roman"/>
          <w:i/>
          <w:snapToGrid w:val="0"/>
        </w:rPr>
        <w:t xml:space="preserve"> </w:t>
      </w:r>
      <w:r w:rsidR="009540B9" w:rsidRPr="00D866A1">
        <w:rPr>
          <w:rFonts w:ascii="Times New Roman" w:hAnsi="Times New Roman"/>
        </w:rPr>
        <w:t>https://vvkt.lrv.lt/lt/</w:t>
      </w:r>
      <w:r w:rsidRPr="00BA4BEE">
        <w:rPr>
          <w:rFonts w:ascii="Times New Roman" w:eastAsia="Times New Roman" w:hAnsi="Times New Roman"/>
          <w:snapToGrid w:val="0"/>
        </w:rPr>
        <w:t>.</w:t>
      </w:r>
    </w:p>
    <w:p w14:paraId="7CFC47CF" w14:textId="77777777" w:rsidR="00BA4BEE" w:rsidRPr="00BA4BEE" w:rsidRDefault="00BA4BEE" w:rsidP="00BA4BEE">
      <w:pPr>
        <w:rPr>
          <w:rFonts w:ascii="Times New Roman" w:hAnsi="Times New Roman"/>
        </w:rPr>
      </w:pPr>
    </w:p>
    <w:p w14:paraId="7CFC47D0" w14:textId="77777777" w:rsidR="00BA4BEE" w:rsidRPr="00BA4BEE" w:rsidRDefault="00BA4BEE" w:rsidP="00BA4BEE">
      <w:pPr>
        <w:rPr>
          <w:rFonts w:ascii="Times New Roman" w:hAnsi="Times New Roman"/>
        </w:rPr>
      </w:pPr>
    </w:p>
    <w:p w14:paraId="7CFC47D1" w14:textId="77777777" w:rsidR="00840A65" w:rsidRPr="00BA4BEE" w:rsidRDefault="00840A65" w:rsidP="00DE6F1C">
      <w:pPr>
        <w:rPr>
          <w:rFonts w:ascii="Times New Roman" w:hAnsi="Times New Roman"/>
        </w:rPr>
      </w:pPr>
    </w:p>
    <w:sectPr w:rsidR="00840A65" w:rsidRPr="00BA4BEE" w:rsidSect="00BA4BEE">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DEB8" w14:textId="77777777" w:rsidR="000B6CE2" w:rsidRDefault="000B6CE2">
      <w:pPr>
        <w:spacing w:after="0" w:line="240" w:lineRule="auto"/>
      </w:pPr>
      <w:r>
        <w:separator/>
      </w:r>
    </w:p>
  </w:endnote>
  <w:endnote w:type="continuationSeparator" w:id="0">
    <w:p w14:paraId="02317D66" w14:textId="77777777" w:rsidR="000B6CE2" w:rsidRDefault="000B6CE2">
      <w:pPr>
        <w:spacing w:after="0" w:line="240" w:lineRule="auto"/>
      </w:pPr>
      <w:r>
        <w:continuationSeparator/>
      </w:r>
    </w:p>
  </w:endnote>
  <w:endnote w:type="continuationNotice" w:id="1">
    <w:p w14:paraId="1F73741F" w14:textId="77777777" w:rsidR="000B6CE2" w:rsidRDefault="000B6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47DD" w14:textId="52757A47" w:rsidR="00A831D5" w:rsidRDefault="00A831D5">
    <w:pPr>
      <w:pStyle w:val="Porat"/>
      <w:jc w:val="center"/>
    </w:pPr>
    <w:r>
      <w:fldChar w:fldCharType="begin"/>
    </w:r>
    <w:r>
      <w:instrText xml:space="preserve"> PAGE   \* MERGEFORMAT </w:instrText>
    </w:r>
    <w:r>
      <w:fldChar w:fldCharType="separate"/>
    </w:r>
    <w:r w:rsidR="00EF5C85">
      <w:rPr>
        <w:noProof/>
      </w:rPr>
      <w:t>2</w:t>
    </w:r>
    <w:r>
      <w:fldChar w:fldCharType="end"/>
    </w:r>
  </w:p>
  <w:p w14:paraId="7CFC47DE" w14:textId="77777777" w:rsidR="00A831D5" w:rsidRDefault="00A831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F6AF" w14:textId="77777777" w:rsidR="000B6CE2" w:rsidRDefault="000B6CE2">
      <w:pPr>
        <w:spacing w:after="0" w:line="240" w:lineRule="auto"/>
      </w:pPr>
      <w:r>
        <w:separator/>
      </w:r>
    </w:p>
  </w:footnote>
  <w:footnote w:type="continuationSeparator" w:id="0">
    <w:p w14:paraId="6E4FFF5E" w14:textId="77777777" w:rsidR="000B6CE2" w:rsidRDefault="000B6CE2">
      <w:pPr>
        <w:spacing w:after="0" w:line="240" w:lineRule="auto"/>
      </w:pPr>
      <w:r>
        <w:continuationSeparator/>
      </w:r>
    </w:p>
  </w:footnote>
  <w:footnote w:type="continuationNotice" w:id="1">
    <w:p w14:paraId="6350A595" w14:textId="77777777" w:rsidR="000B6CE2" w:rsidRDefault="000B6C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9344A76"/>
    <w:lvl w:ilvl="0">
      <w:numFmt w:val="decimal"/>
      <w:pStyle w:val="BT-EMEASMCA"/>
      <w:lvlText w:val="*"/>
      <w:lvlJc w:val="left"/>
      <w:pPr>
        <w:ind w:left="0" w:firstLine="0"/>
      </w:p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F02CEA"/>
    <w:multiLevelType w:val="hybridMultilevel"/>
    <w:tmpl w:val="5964E11A"/>
    <w:lvl w:ilvl="0" w:tplc="4C6A03CA">
      <w:start w:val="1"/>
      <w:numFmt w:val="bullet"/>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5017425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507995">
    <w:abstractNumId w:val="0"/>
    <w:lvlOverride w:ilvl="0">
      <w:lvl w:ilvl="0">
        <w:numFmt w:val="bullet"/>
        <w:pStyle w:val="BT-EMEASMCA"/>
        <w:lvlText w:val="-"/>
        <w:legacy w:legacy="1" w:legacySpace="0" w:legacyIndent="360"/>
        <w:lvlJc w:val="left"/>
        <w:pPr>
          <w:ind w:left="360" w:hanging="360"/>
        </w:pPr>
      </w:lvl>
    </w:lvlOverride>
  </w:num>
  <w:num w:numId="3" w16cid:durableId="998995881">
    <w:abstractNumId w:val="8"/>
  </w:num>
  <w:num w:numId="4" w16cid:durableId="2129204609">
    <w:abstractNumId w:val="4"/>
  </w:num>
  <w:num w:numId="5" w16cid:durableId="203314350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409283">
    <w:abstractNumId w:val="1"/>
  </w:num>
  <w:num w:numId="7" w16cid:durableId="815605140">
    <w:abstractNumId w:val="13"/>
  </w:num>
  <w:num w:numId="8" w16cid:durableId="410663962">
    <w:abstractNumId w:val="0"/>
    <w:lvlOverride w:ilvl="0">
      <w:lvl w:ilvl="0">
        <w:start w:val="1"/>
        <w:numFmt w:val="bullet"/>
        <w:pStyle w:val="BT-EMEASMCA"/>
        <w:lvlText w:val="-"/>
        <w:lvlJc w:val="left"/>
        <w:pPr>
          <w:ind w:left="360" w:hanging="360"/>
        </w:pPr>
      </w:lvl>
    </w:lvlOverride>
  </w:num>
  <w:num w:numId="9" w16cid:durableId="301665459">
    <w:abstractNumId w:val="0"/>
    <w:lvlOverride w:ilvl="0">
      <w:lvl w:ilvl="0">
        <w:start w:val="1"/>
        <w:numFmt w:val="bullet"/>
        <w:pStyle w:val="BT-EMEASMCA"/>
        <w:lvlText w:val=""/>
        <w:lvlJc w:val="left"/>
        <w:pPr>
          <w:ind w:left="360" w:hanging="360"/>
        </w:pPr>
        <w:rPr>
          <w:rFonts w:ascii="Symbol" w:hAnsi="Symbol" w:hint="default"/>
        </w:rPr>
      </w:lvl>
    </w:lvlOverride>
  </w:num>
  <w:num w:numId="10" w16cid:durableId="42606789">
    <w:abstractNumId w:val="0"/>
    <w:lvlOverride w:ilvl="0">
      <w:lvl w:ilvl="0">
        <w:start w:val="1"/>
        <w:numFmt w:val="bullet"/>
        <w:pStyle w:val="BT-EMEASMCA"/>
        <w:lvlText w:val="-"/>
        <w:lvlJc w:val="left"/>
        <w:pPr>
          <w:ind w:left="360" w:hanging="360"/>
        </w:pPr>
      </w:lvl>
    </w:lvlOverride>
  </w:num>
  <w:num w:numId="11" w16cid:durableId="1326087517">
    <w:abstractNumId w:val="14"/>
  </w:num>
  <w:num w:numId="12" w16cid:durableId="2121677462">
    <w:abstractNumId w:val="7"/>
  </w:num>
  <w:num w:numId="13" w16cid:durableId="1113942871">
    <w:abstractNumId w:val="2"/>
  </w:num>
  <w:num w:numId="14" w16cid:durableId="1308510705">
    <w:abstractNumId w:val="3"/>
  </w:num>
  <w:num w:numId="15" w16cid:durableId="1240824841">
    <w:abstractNumId w:val="5"/>
  </w:num>
  <w:num w:numId="16" w16cid:durableId="882442338">
    <w:abstractNumId w:val="15"/>
  </w:num>
  <w:num w:numId="17" w16cid:durableId="788166837">
    <w:abstractNumId w:val="12"/>
  </w:num>
  <w:num w:numId="18" w16cid:durableId="2114324966">
    <w:abstractNumId w:val="11"/>
  </w:num>
  <w:num w:numId="19" w16cid:durableId="43228755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01746"/>
    <w:rsid w:val="0000573D"/>
    <w:rsid w:val="0002682F"/>
    <w:rsid w:val="00070ED3"/>
    <w:rsid w:val="00071AEB"/>
    <w:rsid w:val="000757ED"/>
    <w:rsid w:val="000833A7"/>
    <w:rsid w:val="000842E6"/>
    <w:rsid w:val="000B6CE2"/>
    <w:rsid w:val="000C1E4F"/>
    <w:rsid w:val="000C2D74"/>
    <w:rsid w:val="000C4C5B"/>
    <w:rsid w:val="000D7E67"/>
    <w:rsid w:val="000E0785"/>
    <w:rsid w:val="000E1FDD"/>
    <w:rsid w:val="000F176E"/>
    <w:rsid w:val="001031D4"/>
    <w:rsid w:val="00111A5B"/>
    <w:rsid w:val="00115258"/>
    <w:rsid w:val="001217BF"/>
    <w:rsid w:val="001241FA"/>
    <w:rsid w:val="00127562"/>
    <w:rsid w:val="00132FE2"/>
    <w:rsid w:val="00143317"/>
    <w:rsid w:val="001448EB"/>
    <w:rsid w:val="001633CC"/>
    <w:rsid w:val="0016627F"/>
    <w:rsid w:val="001702CF"/>
    <w:rsid w:val="0017644A"/>
    <w:rsid w:val="001B28A2"/>
    <w:rsid w:val="001B64AD"/>
    <w:rsid w:val="001C20FC"/>
    <w:rsid w:val="00207A86"/>
    <w:rsid w:val="00210F02"/>
    <w:rsid w:val="0021111C"/>
    <w:rsid w:val="00224B8A"/>
    <w:rsid w:val="002374CE"/>
    <w:rsid w:val="00246A70"/>
    <w:rsid w:val="002631FF"/>
    <w:rsid w:val="00266954"/>
    <w:rsid w:val="00272BC8"/>
    <w:rsid w:val="002943F1"/>
    <w:rsid w:val="002A2823"/>
    <w:rsid w:val="002F1564"/>
    <w:rsid w:val="002F7184"/>
    <w:rsid w:val="003025DE"/>
    <w:rsid w:val="00305C61"/>
    <w:rsid w:val="003076F4"/>
    <w:rsid w:val="00307FB4"/>
    <w:rsid w:val="003243AD"/>
    <w:rsid w:val="0033405B"/>
    <w:rsid w:val="00336701"/>
    <w:rsid w:val="003462EE"/>
    <w:rsid w:val="003634D2"/>
    <w:rsid w:val="00371C90"/>
    <w:rsid w:val="003752CD"/>
    <w:rsid w:val="003822FC"/>
    <w:rsid w:val="00391F72"/>
    <w:rsid w:val="003B1479"/>
    <w:rsid w:val="003C2343"/>
    <w:rsid w:val="003C69A5"/>
    <w:rsid w:val="003D1A1B"/>
    <w:rsid w:val="003D6DDE"/>
    <w:rsid w:val="003E317D"/>
    <w:rsid w:val="00425807"/>
    <w:rsid w:val="0043296B"/>
    <w:rsid w:val="004468E1"/>
    <w:rsid w:val="00460677"/>
    <w:rsid w:val="0046093E"/>
    <w:rsid w:val="00460BE0"/>
    <w:rsid w:val="00463EC7"/>
    <w:rsid w:val="00475BB1"/>
    <w:rsid w:val="004F6F72"/>
    <w:rsid w:val="0054309D"/>
    <w:rsid w:val="00550429"/>
    <w:rsid w:val="005528E7"/>
    <w:rsid w:val="00552EB7"/>
    <w:rsid w:val="00555E0B"/>
    <w:rsid w:val="00570B97"/>
    <w:rsid w:val="00583F26"/>
    <w:rsid w:val="00586C38"/>
    <w:rsid w:val="0058743B"/>
    <w:rsid w:val="005B64D3"/>
    <w:rsid w:val="005C0C37"/>
    <w:rsid w:val="005C3EC9"/>
    <w:rsid w:val="005C6125"/>
    <w:rsid w:val="005F2FD8"/>
    <w:rsid w:val="00600447"/>
    <w:rsid w:val="006054B4"/>
    <w:rsid w:val="00615D17"/>
    <w:rsid w:val="00624A80"/>
    <w:rsid w:val="0063023F"/>
    <w:rsid w:val="0064541C"/>
    <w:rsid w:val="0065315A"/>
    <w:rsid w:val="00653C32"/>
    <w:rsid w:val="00663E2F"/>
    <w:rsid w:val="00685582"/>
    <w:rsid w:val="00690478"/>
    <w:rsid w:val="00693D82"/>
    <w:rsid w:val="00697626"/>
    <w:rsid w:val="006C0308"/>
    <w:rsid w:val="006D509A"/>
    <w:rsid w:val="006E3C0C"/>
    <w:rsid w:val="006F11EB"/>
    <w:rsid w:val="00704B85"/>
    <w:rsid w:val="0071216A"/>
    <w:rsid w:val="00724B92"/>
    <w:rsid w:val="0073307B"/>
    <w:rsid w:val="007351A1"/>
    <w:rsid w:val="00737B2E"/>
    <w:rsid w:val="00745A83"/>
    <w:rsid w:val="007573B2"/>
    <w:rsid w:val="00783DAD"/>
    <w:rsid w:val="0078728B"/>
    <w:rsid w:val="007B2578"/>
    <w:rsid w:val="007D1770"/>
    <w:rsid w:val="007E003E"/>
    <w:rsid w:val="007F6DCA"/>
    <w:rsid w:val="0080493B"/>
    <w:rsid w:val="00805C4D"/>
    <w:rsid w:val="00822F44"/>
    <w:rsid w:val="0083181E"/>
    <w:rsid w:val="00840A65"/>
    <w:rsid w:val="008559F9"/>
    <w:rsid w:val="0086552A"/>
    <w:rsid w:val="00866151"/>
    <w:rsid w:val="00872355"/>
    <w:rsid w:val="0087755F"/>
    <w:rsid w:val="00884D88"/>
    <w:rsid w:val="00890B9D"/>
    <w:rsid w:val="008B14ED"/>
    <w:rsid w:val="008C552A"/>
    <w:rsid w:val="008E3511"/>
    <w:rsid w:val="009033F8"/>
    <w:rsid w:val="0090615C"/>
    <w:rsid w:val="009065DA"/>
    <w:rsid w:val="009232A2"/>
    <w:rsid w:val="00925CF6"/>
    <w:rsid w:val="00927AA2"/>
    <w:rsid w:val="00937368"/>
    <w:rsid w:val="00947C50"/>
    <w:rsid w:val="009540B9"/>
    <w:rsid w:val="00962058"/>
    <w:rsid w:val="00973CD9"/>
    <w:rsid w:val="0099057F"/>
    <w:rsid w:val="009B1CBB"/>
    <w:rsid w:val="009B71DF"/>
    <w:rsid w:val="00A03263"/>
    <w:rsid w:val="00A06AC0"/>
    <w:rsid w:val="00A163D2"/>
    <w:rsid w:val="00A61BB6"/>
    <w:rsid w:val="00A6439B"/>
    <w:rsid w:val="00A831D5"/>
    <w:rsid w:val="00A84D75"/>
    <w:rsid w:val="00A86B93"/>
    <w:rsid w:val="00A871B4"/>
    <w:rsid w:val="00A9035F"/>
    <w:rsid w:val="00A91B3D"/>
    <w:rsid w:val="00AA5751"/>
    <w:rsid w:val="00AC2DE8"/>
    <w:rsid w:val="00AC3645"/>
    <w:rsid w:val="00AE36DD"/>
    <w:rsid w:val="00AE682A"/>
    <w:rsid w:val="00AE7A78"/>
    <w:rsid w:val="00B02CA0"/>
    <w:rsid w:val="00B17228"/>
    <w:rsid w:val="00B22B75"/>
    <w:rsid w:val="00B257F0"/>
    <w:rsid w:val="00B5632E"/>
    <w:rsid w:val="00B56DC9"/>
    <w:rsid w:val="00BA4BEE"/>
    <w:rsid w:val="00BE5707"/>
    <w:rsid w:val="00C0456D"/>
    <w:rsid w:val="00C0514C"/>
    <w:rsid w:val="00C075CC"/>
    <w:rsid w:val="00C13427"/>
    <w:rsid w:val="00C17601"/>
    <w:rsid w:val="00C32D45"/>
    <w:rsid w:val="00C3415E"/>
    <w:rsid w:val="00C613A3"/>
    <w:rsid w:val="00C67B1F"/>
    <w:rsid w:val="00C83F34"/>
    <w:rsid w:val="00C87AD1"/>
    <w:rsid w:val="00C9248E"/>
    <w:rsid w:val="00C941B5"/>
    <w:rsid w:val="00CB7386"/>
    <w:rsid w:val="00CF04F5"/>
    <w:rsid w:val="00CF1875"/>
    <w:rsid w:val="00D116BA"/>
    <w:rsid w:val="00D12F23"/>
    <w:rsid w:val="00D164E1"/>
    <w:rsid w:val="00D26559"/>
    <w:rsid w:val="00D303D1"/>
    <w:rsid w:val="00D445A4"/>
    <w:rsid w:val="00D513AB"/>
    <w:rsid w:val="00D60A8F"/>
    <w:rsid w:val="00D8594A"/>
    <w:rsid w:val="00D95081"/>
    <w:rsid w:val="00DA1FE2"/>
    <w:rsid w:val="00DB006D"/>
    <w:rsid w:val="00DC7EBC"/>
    <w:rsid w:val="00DE1A0D"/>
    <w:rsid w:val="00DE5720"/>
    <w:rsid w:val="00DE6F1C"/>
    <w:rsid w:val="00DF0C60"/>
    <w:rsid w:val="00E26701"/>
    <w:rsid w:val="00E361AB"/>
    <w:rsid w:val="00E37CD5"/>
    <w:rsid w:val="00E37FE8"/>
    <w:rsid w:val="00E50C3B"/>
    <w:rsid w:val="00E51FA0"/>
    <w:rsid w:val="00E7223C"/>
    <w:rsid w:val="00EB1142"/>
    <w:rsid w:val="00EB1F5E"/>
    <w:rsid w:val="00EC68D5"/>
    <w:rsid w:val="00EC7382"/>
    <w:rsid w:val="00ED0BB8"/>
    <w:rsid w:val="00ED3F33"/>
    <w:rsid w:val="00ED6FD5"/>
    <w:rsid w:val="00EE339D"/>
    <w:rsid w:val="00EE57D6"/>
    <w:rsid w:val="00EF5C85"/>
    <w:rsid w:val="00F01945"/>
    <w:rsid w:val="00F05258"/>
    <w:rsid w:val="00F138EA"/>
    <w:rsid w:val="00F20DE0"/>
    <w:rsid w:val="00F25C24"/>
    <w:rsid w:val="00F4311D"/>
    <w:rsid w:val="00F64917"/>
    <w:rsid w:val="00F81415"/>
    <w:rsid w:val="00FA61E9"/>
    <w:rsid w:val="00FB7C00"/>
    <w:rsid w:val="00FB7EB3"/>
    <w:rsid w:val="00FD54D1"/>
    <w:rsid w:val="00FE6484"/>
    <w:rsid w:val="00FF6E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4030"/>
  <w15:chartTrackingRefBased/>
  <w15:docId w15:val="{65EE5059-3BE0-475B-B0F3-4EC9FF26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682A"/>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663E2F"/>
    <w:pPr>
      <w:numPr>
        <w:numId w:val="8"/>
      </w:numPr>
      <w:tabs>
        <w:tab w:val="left" w:pos="567"/>
        <w:tab w:val="left" w:pos="1134"/>
      </w:tabs>
      <w:spacing w:after="0" w:line="240" w:lineRule="auto"/>
      <w:ind w:left="1080" w:right="-449" w:hanging="540"/>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uiPriority w:val="99"/>
    <w:rsid w:val="00AC3645"/>
    <w:rPr>
      <w:sz w:val="16"/>
      <w:szCs w:val="16"/>
    </w:rPr>
  </w:style>
  <w:style w:type="paragraph" w:styleId="Komentarotekstas">
    <w:name w:val="annotation text"/>
    <w:basedOn w:val="prastasis"/>
    <w:link w:val="KomentarotekstasDiagrama"/>
    <w:uiPriority w:val="99"/>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iPriority w:val="99"/>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uiPriority w:val="99"/>
    <w:rsid w:val="00D8594A"/>
    <w:rPr>
      <w:rFonts w:cs="Times New Roman"/>
    </w:rPr>
  </w:style>
  <w:style w:type="character" w:styleId="Hipersaitas">
    <w:name w:val="Hyperlink"/>
    <w:uiPriority w:val="99"/>
    <w:rsid w:val="00D8594A"/>
    <w:rPr>
      <w:color w:val="0000FF"/>
      <w:u w:val="single"/>
    </w:rPr>
  </w:style>
  <w:style w:type="paragraph" w:customStyle="1" w:styleId="BodytextAgency">
    <w:name w:val="Body text (Agency)"/>
    <w:basedOn w:val="prastasis"/>
    <w:link w:val="BodytextAgencyChar"/>
    <w:uiPriority w:val="99"/>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uiPriority w:val="99"/>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uiPriority w:val="99"/>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uiPriority w:val="99"/>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uiPriority w:val="99"/>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8594A"/>
    <w:pPr>
      <w:tabs>
        <w:tab w:val="clear" w:pos="720"/>
        <w:tab w:val="num" w:pos="360"/>
      </w:tabs>
      <w:ind w:left="709" w:hanging="425"/>
    </w:pPr>
    <w:rPr>
      <w:sz w:val="22"/>
    </w:rPr>
  </w:style>
  <w:style w:type="paragraph" w:customStyle="1" w:styleId="AHeader3">
    <w:name w:val="AHeader 3"/>
    <w:basedOn w:val="AHeader2"/>
    <w:uiPriority w:val="99"/>
    <w:rsid w:val="00D8594A"/>
    <w:pPr>
      <w:ind w:left="1276" w:hanging="567"/>
    </w:pPr>
  </w:style>
  <w:style w:type="paragraph" w:customStyle="1" w:styleId="AHeader2abc">
    <w:name w:val="AHeader 2 abc"/>
    <w:basedOn w:val="AHeader3"/>
    <w:uiPriority w:val="99"/>
    <w:rsid w:val="00D8594A"/>
    <w:pPr>
      <w:jc w:val="both"/>
    </w:pPr>
    <w:rPr>
      <w:b w:val="0"/>
      <w:bCs w:val="0"/>
    </w:rPr>
  </w:style>
  <w:style w:type="paragraph" w:customStyle="1" w:styleId="AHeader3abc">
    <w:name w:val="AHeader 3 abc"/>
    <w:basedOn w:val="AHeader2abc"/>
    <w:uiPriority w:val="99"/>
    <w:rsid w:val="00D8594A"/>
    <w:pPr>
      <w:ind w:left="1701" w:hanging="425"/>
    </w:pPr>
  </w:style>
  <w:style w:type="paragraph" w:styleId="Pagrindiniotekstotrauka3">
    <w:name w:val="Body Text Indent 3"/>
    <w:basedOn w:val="prastasis"/>
    <w:link w:val="Pagrindiniotekstotrauka3Diagrama"/>
    <w:uiPriority w:val="99"/>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uiPriority w:val="99"/>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uiPriority w:val="99"/>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D8594A"/>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D8594A"/>
    <w:rPr>
      <w:rFonts w:ascii="Times New Roman" w:eastAsia="SimSun" w:hAnsi="Times New Roman"/>
      <w:noProof/>
      <w:lang w:val="x-none"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
    <w:name w:val="Paantraštė Diagrama"/>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
    <w:uiPriority w:val="99"/>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112DA-5232-4051-B727-6805AA825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A5A11-644F-4C5C-85C0-A477BD690F2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DFE9DCAC-624A-480C-920B-FEEA33B8DBB1}">
  <ds:schemaRefs>
    <ds:schemaRef ds:uri="http://schemas.microsoft.com/sharepoint/v3/contenttype/forms"/>
  </ds:schemaRefs>
</ds:datastoreItem>
</file>

<file path=customXml/itemProps4.xml><?xml version="1.0" encoding="utf-8"?>
<ds:datastoreItem xmlns:ds="http://schemas.openxmlformats.org/officeDocument/2006/customXml" ds:itemID="{9C53325A-DFF1-4F40-9E0B-4789C174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17928</Words>
  <Characters>10219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Karolina Kontrauskaitė</cp:lastModifiedBy>
  <cp:revision>58</cp:revision>
  <dcterms:created xsi:type="dcterms:W3CDTF">2023-03-23T12:12:00Z</dcterms:created>
  <dcterms:modified xsi:type="dcterms:W3CDTF">2025-10-13T18:23:00Z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