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AE4BD" w14:textId="77777777" w:rsidR="00BC7A04" w:rsidRPr="000B2DE1" w:rsidRDefault="00BC7A04">
      <w:pPr>
        <w:tabs>
          <w:tab w:val="center" w:pos="4153"/>
          <w:tab w:val="right" w:pos="8306"/>
        </w:tabs>
        <w:rPr>
          <w:sz w:val="22"/>
          <w:szCs w:val="22"/>
        </w:rPr>
      </w:pPr>
    </w:p>
    <w:p w14:paraId="7DD629DB" w14:textId="77777777" w:rsidR="00BC7A04" w:rsidRPr="000B2DE1" w:rsidRDefault="00BC7A04">
      <w:pPr>
        <w:tabs>
          <w:tab w:val="left" w:pos="-1440"/>
          <w:tab w:val="left" w:pos="-720"/>
          <w:tab w:val="left" w:pos="567"/>
        </w:tabs>
        <w:spacing w:line="260" w:lineRule="exact"/>
        <w:rPr>
          <w:b/>
          <w:sz w:val="22"/>
          <w:szCs w:val="22"/>
        </w:rPr>
      </w:pPr>
    </w:p>
    <w:p w14:paraId="1C10B8DD" w14:textId="77777777" w:rsidR="00BC7A04" w:rsidRPr="000B2DE1" w:rsidRDefault="00BC7A04">
      <w:pPr>
        <w:tabs>
          <w:tab w:val="left" w:pos="-1440"/>
          <w:tab w:val="left" w:pos="-720"/>
          <w:tab w:val="left" w:pos="567"/>
        </w:tabs>
        <w:spacing w:line="260" w:lineRule="exact"/>
        <w:rPr>
          <w:b/>
          <w:sz w:val="22"/>
          <w:szCs w:val="22"/>
        </w:rPr>
      </w:pPr>
    </w:p>
    <w:p w14:paraId="4890A4F7" w14:textId="77777777" w:rsidR="00BC7A04" w:rsidRPr="000B2DE1" w:rsidRDefault="00BC7A04">
      <w:pPr>
        <w:tabs>
          <w:tab w:val="left" w:pos="-1440"/>
          <w:tab w:val="left" w:pos="-720"/>
          <w:tab w:val="left" w:pos="567"/>
        </w:tabs>
        <w:spacing w:line="260" w:lineRule="exact"/>
        <w:rPr>
          <w:b/>
          <w:sz w:val="22"/>
          <w:szCs w:val="22"/>
        </w:rPr>
      </w:pPr>
    </w:p>
    <w:p w14:paraId="701577C9" w14:textId="77777777" w:rsidR="00BC7A04" w:rsidRPr="000B2DE1" w:rsidRDefault="00BC7A04">
      <w:pPr>
        <w:tabs>
          <w:tab w:val="left" w:pos="-1440"/>
          <w:tab w:val="left" w:pos="-720"/>
          <w:tab w:val="left" w:pos="567"/>
        </w:tabs>
        <w:spacing w:line="260" w:lineRule="exact"/>
        <w:rPr>
          <w:b/>
          <w:sz w:val="22"/>
          <w:szCs w:val="22"/>
        </w:rPr>
      </w:pPr>
    </w:p>
    <w:p w14:paraId="02A154FB" w14:textId="77777777" w:rsidR="00BC7A04" w:rsidRPr="000B2DE1" w:rsidRDefault="00BC7A04">
      <w:pPr>
        <w:tabs>
          <w:tab w:val="left" w:pos="-1440"/>
          <w:tab w:val="left" w:pos="-720"/>
          <w:tab w:val="left" w:pos="567"/>
        </w:tabs>
        <w:spacing w:line="260" w:lineRule="exact"/>
        <w:rPr>
          <w:b/>
          <w:sz w:val="22"/>
          <w:szCs w:val="22"/>
        </w:rPr>
      </w:pPr>
    </w:p>
    <w:p w14:paraId="0245D783" w14:textId="77777777" w:rsidR="00BC7A04" w:rsidRPr="000B2DE1" w:rsidRDefault="00BC7A04">
      <w:pPr>
        <w:tabs>
          <w:tab w:val="left" w:pos="-1440"/>
          <w:tab w:val="left" w:pos="-720"/>
          <w:tab w:val="left" w:pos="567"/>
        </w:tabs>
        <w:spacing w:line="260" w:lineRule="exact"/>
        <w:rPr>
          <w:b/>
          <w:sz w:val="22"/>
          <w:szCs w:val="22"/>
        </w:rPr>
      </w:pPr>
    </w:p>
    <w:p w14:paraId="4C696427" w14:textId="77777777" w:rsidR="00BC7A04" w:rsidRPr="000B2DE1" w:rsidRDefault="00BC7A04">
      <w:pPr>
        <w:tabs>
          <w:tab w:val="left" w:pos="-1440"/>
          <w:tab w:val="left" w:pos="-720"/>
          <w:tab w:val="left" w:pos="567"/>
        </w:tabs>
        <w:spacing w:line="260" w:lineRule="exact"/>
        <w:rPr>
          <w:b/>
          <w:sz w:val="22"/>
          <w:szCs w:val="22"/>
        </w:rPr>
      </w:pPr>
    </w:p>
    <w:p w14:paraId="0234196A" w14:textId="77777777" w:rsidR="00BC7A04" w:rsidRPr="000B2DE1" w:rsidRDefault="00BC7A04">
      <w:pPr>
        <w:tabs>
          <w:tab w:val="left" w:pos="-1440"/>
          <w:tab w:val="left" w:pos="-720"/>
          <w:tab w:val="left" w:pos="567"/>
        </w:tabs>
        <w:spacing w:line="260" w:lineRule="exact"/>
        <w:rPr>
          <w:b/>
          <w:sz w:val="22"/>
          <w:szCs w:val="22"/>
        </w:rPr>
      </w:pPr>
    </w:p>
    <w:p w14:paraId="23BF9CE6" w14:textId="77777777" w:rsidR="00BC7A04" w:rsidRPr="000B2DE1" w:rsidRDefault="00BC7A04">
      <w:pPr>
        <w:tabs>
          <w:tab w:val="left" w:pos="-1440"/>
          <w:tab w:val="left" w:pos="-720"/>
          <w:tab w:val="left" w:pos="567"/>
        </w:tabs>
        <w:spacing w:line="260" w:lineRule="exact"/>
        <w:rPr>
          <w:b/>
          <w:sz w:val="22"/>
          <w:szCs w:val="22"/>
        </w:rPr>
      </w:pPr>
    </w:p>
    <w:p w14:paraId="08F2EF8A" w14:textId="77777777" w:rsidR="00BC7A04" w:rsidRPr="000B2DE1" w:rsidRDefault="00BC7A04">
      <w:pPr>
        <w:tabs>
          <w:tab w:val="left" w:pos="-1440"/>
          <w:tab w:val="left" w:pos="-720"/>
          <w:tab w:val="left" w:pos="567"/>
        </w:tabs>
        <w:spacing w:line="260" w:lineRule="exact"/>
        <w:rPr>
          <w:b/>
          <w:sz w:val="22"/>
          <w:szCs w:val="22"/>
        </w:rPr>
      </w:pPr>
    </w:p>
    <w:p w14:paraId="6ADC2C4A" w14:textId="77777777" w:rsidR="00BC7A04" w:rsidRPr="000B2DE1" w:rsidRDefault="00BC7A04">
      <w:pPr>
        <w:tabs>
          <w:tab w:val="left" w:pos="-1440"/>
          <w:tab w:val="left" w:pos="-720"/>
          <w:tab w:val="left" w:pos="567"/>
        </w:tabs>
        <w:spacing w:line="260" w:lineRule="exact"/>
        <w:rPr>
          <w:b/>
          <w:sz w:val="22"/>
          <w:szCs w:val="22"/>
        </w:rPr>
      </w:pPr>
    </w:p>
    <w:p w14:paraId="1B9C04B4" w14:textId="77777777" w:rsidR="00BC7A04" w:rsidRPr="000B2DE1" w:rsidRDefault="00BC7A04">
      <w:pPr>
        <w:tabs>
          <w:tab w:val="left" w:pos="-1440"/>
          <w:tab w:val="left" w:pos="-720"/>
          <w:tab w:val="left" w:pos="567"/>
        </w:tabs>
        <w:spacing w:line="260" w:lineRule="exact"/>
        <w:rPr>
          <w:b/>
          <w:sz w:val="22"/>
          <w:szCs w:val="22"/>
        </w:rPr>
      </w:pPr>
    </w:p>
    <w:p w14:paraId="4B6D1D92" w14:textId="77777777" w:rsidR="00BC7A04" w:rsidRPr="000B2DE1" w:rsidRDefault="00BC7A04">
      <w:pPr>
        <w:tabs>
          <w:tab w:val="left" w:pos="-1440"/>
          <w:tab w:val="left" w:pos="-720"/>
          <w:tab w:val="left" w:pos="567"/>
        </w:tabs>
        <w:spacing w:line="260" w:lineRule="exact"/>
        <w:rPr>
          <w:b/>
          <w:sz w:val="22"/>
          <w:szCs w:val="22"/>
        </w:rPr>
      </w:pPr>
    </w:p>
    <w:p w14:paraId="34143C03" w14:textId="77777777" w:rsidR="00BC7A04" w:rsidRPr="000B2DE1" w:rsidRDefault="00BC7A04">
      <w:pPr>
        <w:tabs>
          <w:tab w:val="left" w:pos="-1440"/>
          <w:tab w:val="left" w:pos="-720"/>
          <w:tab w:val="left" w:pos="567"/>
        </w:tabs>
        <w:spacing w:line="260" w:lineRule="exact"/>
        <w:rPr>
          <w:b/>
          <w:sz w:val="22"/>
          <w:szCs w:val="22"/>
        </w:rPr>
      </w:pPr>
    </w:p>
    <w:p w14:paraId="074F0DFE" w14:textId="77777777" w:rsidR="00BC7A04" w:rsidRPr="000B2DE1" w:rsidRDefault="00BC7A04">
      <w:pPr>
        <w:tabs>
          <w:tab w:val="left" w:pos="-1440"/>
          <w:tab w:val="left" w:pos="-720"/>
          <w:tab w:val="left" w:pos="567"/>
        </w:tabs>
        <w:spacing w:line="260" w:lineRule="exact"/>
        <w:rPr>
          <w:b/>
          <w:sz w:val="22"/>
          <w:szCs w:val="22"/>
        </w:rPr>
      </w:pPr>
    </w:p>
    <w:p w14:paraId="7ED88703" w14:textId="77777777" w:rsidR="007D09E9" w:rsidRPr="000B2DE1" w:rsidRDefault="007D09E9">
      <w:pPr>
        <w:keepNext/>
        <w:tabs>
          <w:tab w:val="left" w:pos="567"/>
        </w:tabs>
        <w:jc w:val="center"/>
        <w:outlineLvl w:val="1"/>
        <w:rPr>
          <w:b/>
          <w:bCs/>
          <w:iCs/>
          <w:sz w:val="22"/>
          <w:szCs w:val="22"/>
          <w:lang w:eastAsia="x-none"/>
        </w:rPr>
      </w:pPr>
    </w:p>
    <w:p w14:paraId="53C071B4" w14:textId="77777777" w:rsidR="007D09E9" w:rsidRDefault="007D09E9">
      <w:pPr>
        <w:keepNext/>
        <w:tabs>
          <w:tab w:val="left" w:pos="567"/>
        </w:tabs>
        <w:jc w:val="center"/>
        <w:outlineLvl w:val="1"/>
        <w:rPr>
          <w:b/>
          <w:bCs/>
          <w:iCs/>
          <w:sz w:val="22"/>
          <w:szCs w:val="22"/>
          <w:lang w:eastAsia="x-none"/>
        </w:rPr>
      </w:pPr>
    </w:p>
    <w:p w14:paraId="22791FD3" w14:textId="77777777" w:rsidR="00D03287" w:rsidRDefault="00D03287">
      <w:pPr>
        <w:keepNext/>
        <w:tabs>
          <w:tab w:val="left" w:pos="567"/>
        </w:tabs>
        <w:jc w:val="center"/>
        <w:outlineLvl w:val="1"/>
        <w:rPr>
          <w:b/>
          <w:bCs/>
          <w:iCs/>
          <w:sz w:val="22"/>
          <w:szCs w:val="22"/>
          <w:lang w:eastAsia="x-none"/>
        </w:rPr>
      </w:pPr>
    </w:p>
    <w:p w14:paraId="2EE6270C" w14:textId="77777777" w:rsidR="00D03287" w:rsidRDefault="00D03287">
      <w:pPr>
        <w:keepNext/>
        <w:tabs>
          <w:tab w:val="left" w:pos="567"/>
        </w:tabs>
        <w:jc w:val="center"/>
        <w:outlineLvl w:val="1"/>
        <w:rPr>
          <w:b/>
          <w:bCs/>
          <w:iCs/>
          <w:sz w:val="22"/>
          <w:szCs w:val="22"/>
          <w:lang w:eastAsia="x-none"/>
        </w:rPr>
      </w:pPr>
    </w:p>
    <w:p w14:paraId="6F06ABAD" w14:textId="77777777" w:rsidR="00D03287" w:rsidRDefault="00D03287">
      <w:pPr>
        <w:keepNext/>
        <w:tabs>
          <w:tab w:val="left" w:pos="567"/>
        </w:tabs>
        <w:jc w:val="center"/>
        <w:outlineLvl w:val="1"/>
        <w:rPr>
          <w:b/>
          <w:bCs/>
          <w:iCs/>
          <w:sz w:val="22"/>
          <w:szCs w:val="22"/>
          <w:lang w:eastAsia="x-none"/>
        </w:rPr>
      </w:pPr>
    </w:p>
    <w:p w14:paraId="6AA01A21" w14:textId="77777777" w:rsidR="00D03287" w:rsidRDefault="00D03287">
      <w:pPr>
        <w:keepNext/>
        <w:tabs>
          <w:tab w:val="left" w:pos="567"/>
        </w:tabs>
        <w:jc w:val="center"/>
        <w:outlineLvl w:val="1"/>
        <w:rPr>
          <w:b/>
          <w:bCs/>
          <w:iCs/>
          <w:sz w:val="22"/>
          <w:szCs w:val="22"/>
          <w:lang w:eastAsia="x-none"/>
        </w:rPr>
      </w:pPr>
    </w:p>
    <w:p w14:paraId="67C8275F" w14:textId="77777777" w:rsidR="00D03287" w:rsidRPr="000B2DE1" w:rsidRDefault="00D03287">
      <w:pPr>
        <w:keepNext/>
        <w:tabs>
          <w:tab w:val="left" w:pos="567"/>
        </w:tabs>
        <w:jc w:val="center"/>
        <w:outlineLvl w:val="1"/>
        <w:rPr>
          <w:b/>
          <w:bCs/>
          <w:iCs/>
          <w:sz w:val="22"/>
          <w:szCs w:val="22"/>
          <w:lang w:eastAsia="x-none"/>
        </w:rPr>
      </w:pPr>
    </w:p>
    <w:p w14:paraId="18D6EAB9" w14:textId="77777777" w:rsidR="00BC7A04" w:rsidRPr="000B2DE1" w:rsidRDefault="004726C7">
      <w:pPr>
        <w:keepNext/>
        <w:tabs>
          <w:tab w:val="left" w:pos="567"/>
        </w:tabs>
        <w:jc w:val="center"/>
        <w:outlineLvl w:val="1"/>
        <w:rPr>
          <w:b/>
          <w:sz w:val="22"/>
          <w:szCs w:val="22"/>
          <w:lang w:eastAsia="x-none"/>
        </w:rPr>
      </w:pPr>
      <w:r w:rsidRPr="000B2DE1">
        <w:rPr>
          <w:b/>
          <w:bCs/>
          <w:iCs/>
          <w:sz w:val="22"/>
          <w:szCs w:val="22"/>
          <w:lang w:eastAsia="x-none"/>
        </w:rPr>
        <w:t>I PRIEDAS</w:t>
      </w:r>
    </w:p>
    <w:p w14:paraId="07F77701" w14:textId="77777777" w:rsidR="00BC7A04" w:rsidRPr="000B2DE1" w:rsidRDefault="00BC7A04">
      <w:pPr>
        <w:tabs>
          <w:tab w:val="left" w:pos="567"/>
        </w:tabs>
        <w:rPr>
          <w:sz w:val="22"/>
          <w:szCs w:val="22"/>
        </w:rPr>
      </w:pPr>
    </w:p>
    <w:p w14:paraId="3B9D12E4" w14:textId="77777777" w:rsidR="00BC7A04" w:rsidRPr="000B2DE1" w:rsidRDefault="004726C7">
      <w:pPr>
        <w:tabs>
          <w:tab w:val="left" w:pos="-1440"/>
          <w:tab w:val="left" w:pos="-720"/>
          <w:tab w:val="left" w:pos="567"/>
        </w:tabs>
        <w:spacing w:line="260" w:lineRule="exact"/>
        <w:jc w:val="center"/>
        <w:rPr>
          <w:b/>
          <w:sz w:val="22"/>
          <w:szCs w:val="22"/>
        </w:rPr>
      </w:pPr>
      <w:r w:rsidRPr="000B2DE1">
        <w:rPr>
          <w:b/>
          <w:sz w:val="22"/>
          <w:szCs w:val="22"/>
        </w:rPr>
        <w:t>PREPARATO CHARAKTERISTIKŲ SANTRAUKA</w:t>
      </w:r>
    </w:p>
    <w:p w14:paraId="13EA9125" w14:textId="77777777" w:rsidR="00BC7A04" w:rsidRPr="000B2DE1" w:rsidRDefault="004726C7">
      <w:pPr>
        <w:tabs>
          <w:tab w:val="left" w:pos="-1440"/>
          <w:tab w:val="left" w:pos="-720"/>
          <w:tab w:val="left" w:pos="567"/>
        </w:tabs>
        <w:spacing w:line="260" w:lineRule="exact"/>
        <w:jc w:val="center"/>
        <w:rPr>
          <w:sz w:val="22"/>
          <w:szCs w:val="22"/>
        </w:rPr>
      </w:pPr>
      <w:r w:rsidRPr="000B2DE1">
        <w:rPr>
          <w:sz w:val="22"/>
          <w:szCs w:val="22"/>
          <w:lang w:eastAsia="zh-CN"/>
        </w:rPr>
        <w:br w:type="page"/>
      </w:r>
    </w:p>
    <w:p w14:paraId="28CEE387" w14:textId="77777777" w:rsidR="00BC7A04" w:rsidRPr="000B2DE1" w:rsidRDefault="00BC7A04">
      <w:pPr>
        <w:tabs>
          <w:tab w:val="left" w:pos="567"/>
        </w:tabs>
        <w:spacing w:line="260" w:lineRule="exact"/>
        <w:rPr>
          <w:sz w:val="22"/>
          <w:szCs w:val="22"/>
        </w:rPr>
      </w:pPr>
    </w:p>
    <w:p w14:paraId="23FB7688"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1.</w:t>
      </w:r>
      <w:r w:rsidRPr="000B2DE1">
        <w:rPr>
          <w:b/>
          <w:bCs/>
          <w:sz w:val="22"/>
          <w:szCs w:val="22"/>
          <w:lang w:eastAsia="x-none"/>
        </w:rPr>
        <w:tab/>
        <w:t>VAISTINIO PREPARATO PAVADINIMAS</w:t>
      </w:r>
    </w:p>
    <w:p w14:paraId="00FEF3A3" w14:textId="77777777" w:rsidR="00BC7A04" w:rsidRPr="000B2DE1" w:rsidRDefault="00BC7A04">
      <w:pPr>
        <w:tabs>
          <w:tab w:val="left" w:pos="567"/>
        </w:tabs>
        <w:spacing w:line="260" w:lineRule="exact"/>
        <w:rPr>
          <w:sz w:val="22"/>
          <w:szCs w:val="22"/>
        </w:rPr>
      </w:pPr>
    </w:p>
    <w:p w14:paraId="4FD5587B" w14:textId="77777777" w:rsidR="00E172AC" w:rsidRPr="000B2DE1" w:rsidRDefault="00AC0ACF" w:rsidP="00E172AC">
      <w:pPr>
        <w:shd w:val="clear" w:color="auto" w:fill="FFFFFF"/>
        <w:rPr>
          <w:color w:val="222222"/>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color w:val="222222"/>
          <w:sz w:val="22"/>
          <w:szCs w:val="22"/>
        </w:rPr>
        <w:t xml:space="preserve"> 150 </w:t>
      </w:r>
      <w:r w:rsidR="00E172AC" w:rsidRPr="000B2DE1">
        <w:rPr>
          <w:color w:val="222222"/>
          <w:sz w:val="22"/>
          <w:szCs w:val="22"/>
        </w:rPr>
        <w:t>mg plėvele dengtos tabletės</w:t>
      </w:r>
    </w:p>
    <w:p w14:paraId="46B03D3A" w14:textId="77777777" w:rsidR="00BC7A04" w:rsidRPr="000B2DE1" w:rsidRDefault="00BC7A04" w:rsidP="00E172AC">
      <w:pPr>
        <w:shd w:val="clear" w:color="auto" w:fill="FFFFFF"/>
        <w:rPr>
          <w:color w:val="222222"/>
          <w:sz w:val="22"/>
          <w:szCs w:val="22"/>
        </w:rPr>
      </w:pPr>
    </w:p>
    <w:p w14:paraId="7229B781" w14:textId="77777777" w:rsidR="00E172AC" w:rsidRPr="000B2DE1" w:rsidRDefault="00E172AC" w:rsidP="00E172AC">
      <w:pPr>
        <w:shd w:val="clear" w:color="auto" w:fill="FFFFFF"/>
        <w:rPr>
          <w:sz w:val="22"/>
          <w:szCs w:val="22"/>
        </w:rPr>
      </w:pPr>
    </w:p>
    <w:p w14:paraId="4571BD1C"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2.</w:t>
      </w:r>
      <w:r w:rsidRPr="000B2DE1">
        <w:rPr>
          <w:b/>
          <w:bCs/>
          <w:sz w:val="22"/>
          <w:szCs w:val="22"/>
          <w:lang w:eastAsia="x-none"/>
        </w:rPr>
        <w:tab/>
        <w:t>KOKYBINĖ IR KIEKYBINĖ SUDĖTIS</w:t>
      </w:r>
    </w:p>
    <w:p w14:paraId="3770AEB8" w14:textId="77777777" w:rsidR="00BC7A04" w:rsidRPr="000B2DE1" w:rsidRDefault="00BC7A04">
      <w:pPr>
        <w:tabs>
          <w:tab w:val="left" w:pos="567"/>
        </w:tabs>
        <w:spacing w:line="260" w:lineRule="exact"/>
        <w:rPr>
          <w:sz w:val="22"/>
          <w:szCs w:val="22"/>
        </w:rPr>
      </w:pPr>
    </w:p>
    <w:p w14:paraId="78EB909F" w14:textId="77777777" w:rsidR="00CA5A99" w:rsidRPr="000B2DE1" w:rsidRDefault="00CA5A99" w:rsidP="00CA5A99">
      <w:pPr>
        <w:autoSpaceDE w:val="0"/>
        <w:autoSpaceDN w:val="0"/>
        <w:adjustRightInd w:val="0"/>
        <w:rPr>
          <w:color w:val="000000"/>
          <w:sz w:val="22"/>
          <w:szCs w:val="22"/>
        </w:rPr>
      </w:pPr>
      <w:r w:rsidRPr="000B2DE1">
        <w:rPr>
          <w:color w:val="000000"/>
          <w:sz w:val="22"/>
          <w:szCs w:val="22"/>
        </w:rPr>
        <w:t>Kiekvienoje plė</w:t>
      </w:r>
      <w:r w:rsidR="00342636" w:rsidRPr="000B2DE1">
        <w:rPr>
          <w:color w:val="000000"/>
          <w:sz w:val="22"/>
          <w:szCs w:val="22"/>
        </w:rPr>
        <w:t>vele dengtoje tabletėje yra 150 </w:t>
      </w:r>
      <w:r w:rsidRPr="000B2DE1">
        <w:rPr>
          <w:color w:val="000000"/>
          <w:sz w:val="22"/>
          <w:szCs w:val="22"/>
        </w:rPr>
        <w:t xml:space="preserve">mg </w:t>
      </w:r>
      <w:proofErr w:type="spellStart"/>
      <w:r w:rsidRPr="000B2DE1">
        <w:rPr>
          <w:color w:val="000000"/>
          <w:sz w:val="22"/>
          <w:szCs w:val="22"/>
        </w:rPr>
        <w:t>ivakaftoro</w:t>
      </w:r>
      <w:proofErr w:type="spellEnd"/>
      <w:r w:rsidRPr="000B2DE1">
        <w:rPr>
          <w:color w:val="000000"/>
          <w:sz w:val="22"/>
          <w:szCs w:val="22"/>
        </w:rPr>
        <w:t>.</w:t>
      </w:r>
    </w:p>
    <w:p w14:paraId="0018246B" w14:textId="77777777" w:rsidR="00E172AC" w:rsidRPr="000B2DE1" w:rsidRDefault="00E172AC" w:rsidP="00CA5A99">
      <w:pPr>
        <w:autoSpaceDE w:val="0"/>
        <w:autoSpaceDN w:val="0"/>
        <w:adjustRightInd w:val="0"/>
        <w:rPr>
          <w:color w:val="000000"/>
          <w:sz w:val="22"/>
          <w:szCs w:val="22"/>
        </w:rPr>
      </w:pPr>
    </w:p>
    <w:p w14:paraId="3939CBB4" w14:textId="77777777" w:rsidR="00E172AC" w:rsidRPr="000B2DE1" w:rsidRDefault="00E172AC" w:rsidP="00E172AC">
      <w:pPr>
        <w:tabs>
          <w:tab w:val="left" w:pos="567"/>
        </w:tabs>
        <w:spacing w:line="260" w:lineRule="exact"/>
        <w:rPr>
          <w:sz w:val="22"/>
          <w:szCs w:val="22"/>
        </w:rPr>
      </w:pPr>
      <w:r w:rsidRPr="000B2DE1">
        <w:rPr>
          <w:sz w:val="22"/>
          <w:szCs w:val="22"/>
          <w:u w:val="single"/>
        </w:rPr>
        <w:t>Pagalbinė medžiaga, kurios poveikis žinomas</w:t>
      </w:r>
    </w:p>
    <w:p w14:paraId="79488005" w14:textId="77777777" w:rsidR="00CA5A99" w:rsidRPr="000B2DE1" w:rsidRDefault="00342636" w:rsidP="00CA5A99">
      <w:pPr>
        <w:autoSpaceDE w:val="0"/>
        <w:autoSpaceDN w:val="0"/>
        <w:adjustRightInd w:val="0"/>
        <w:rPr>
          <w:color w:val="000000"/>
          <w:sz w:val="22"/>
          <w:szCs w:val="22"/>
        </w:rPr>
      </w:pPr>
      <w:r w:rsidRPr="000B2DE1">
        <w:rPr>
          <w:color w:val="000000"/>
          <w:sz w:val="22"/>
          <w:szCs w:val="22"/>
        </w:rPr>
        <w:t>K</w:t>
      </w:r>
      <w:r w:rsidR="00CA5A99" w:rsidRPr="000B2DE1">
        <w:rPr>
          <w:color w:val="000000"/>
          <w:sz w:val="22"/>
          <w:szCs w:val="22"/>
        </w:rPr>
        <w:t>iekvienoje p</w:t>
      </w:r>
      <w:r w:rsidRPr="000B2DE1">
        <w:rPr>
          <w:color w:val="000000"/>
          <w:sz w:val="22"/>
          <w:szCs w:val="22"/>
        </w:rPr>
        <w:t>lėvele dengtoje tabletėje yra 1</w:t>
      </w:r>
      <w:r w:rsidR="00CA5A99" w:rsidRPr="000B2DE1">
        <w:rPr>
          <w:color w:val="000000"/>
          <w:sz w:val="22"/>
          <w:szCs w:val="22"/>
        </w:rPr>
        <w:t>7</w:t>
      </w:r>
      <w:r w:rsidRPr="000B2DE1">
        <w:rPr>
          <w:color w:val="000000"/>
          <w:sz w:val="22"/>
          <w:szCs w:val="22"/>
        </w:rPr>
        <w:t>3,6 </w:t>
      </w:r>
      <w:r w:rsidR="00CA5A99" w:rsidRPr="000B2DE1">
        <w:rPr>
          <w:color w:val="000000"/>
          <w:sz w:val="22"/>
          <w:szCs w:val="22"/>
        </w:rPr>
        <w:t>mg</w:t>
      </w:r>
      <w:r w:rsidRPr="000B2DE1">
        <w:rPr>
          <w:color w:val="000000"/>
          <w:sz w:val="22"/>
          <w:szCs w:val="22"/>
        </w:rPr>
        <w:t xml:space="preserve"> </w:t>
      </w:r>
      <w:r w:rsidR="00CA5A99" w:rsidRPr="000B2DE1">
        <w:rPr>
          <w:color w:val="000000"/>
          <w:sz w:val="22"/>
          <w:szCs w:val="22"/>
        </w:rPr>
        <w:t>laktozės (</w:t>
      </w:r>
      <w:proofErr w:type="spellStart"/>
      <w:r w:rsidR="00CA5A99" w:rsidRPr="000B2DE1">
        <w:rPr>
          <w:color w:val="000000"/>
          <w:sz w:val="22"/>
          <w:szCs w:val="22"/>
        </w:rPr>
        <w:t>monohidrato</w:t>
      </w:r>
      <w:proofErr w:type="spellEnd"/>
      <w:r w:rsidR="00CA5A99" w:rsidRPr="000B2DE1">
        <w:rPr>
          <w:color w:val="000000"/>
          <w:sz w:val="22"/>
          <w:szCs w:val="22"/>
        </w:rPr>
        <w:t xml:space="preserve"> pavidalu)</w:t>
      </w:r>
      <w:r w:rsidRPr="000B2DE1">
        <w:rPr>
          <w:color w:val="000000"/>
          <w:sz w:val="22"/>
          <w:szCs w:val="22"/>
        </w:rPr>
        <w:t>.</w:t>
      </w:r>
    </w:p>
    <w:p w14:paraId="6D64402B" w14:textId="77777777" w:rsidR="00342636" w:rsidRPr="000B2DE1" w:rsidRDefault="00342636" w:rsidP="00CA5A99">
      <w:pPr>
        <w:autoSpaceDE w:val="0"/>
        <w:autoSpaceDN w:val="0"/>
        <w:adjustRightInd w:val="0"/>
        <w:rPr>
          <w:color w:val="000000"/>
          <w:sz w:val="22"/>
          <w:szCs w:val="22"/>
        </w:rPr>
      </w:pPr>
    </w:p>
    <w:p w14:paraId="39FE914E" w14:textId="77777777" w:rsidR="00CA5A99" w:rsidRPr="000B2DE1" w:rsidRDefault="00CA5A99" w:rsidP="00CA5A99">
      <w:pPr>
        <w:autoSpaceDE w:val="0"/>
        <w:autoSpaceDN w:val="0"/>
        <w:adjustRightInd w:val="0"/>
        <w:rPr>
          <w:color w:val="000000"/>
          <w:sz w:val="22"/>
          <w:szCs w:val="22"/>
        </w:rPr>
      </w:pPr>
      <w:r w:rsidRPr="000B2DE1">
        <w:rPr>
          <w:color w:val="000000"/>
          <w:sz w:val="22"/>
          <w:szCs w:val="22"/>
        </w:rPr>
        <w:t>Visos pagalbinės medžiagos išvardytos 6.1 skyriuje.</w:t>
      </w:r>
    </w:p>
    <w:p w14:paraId="76193586" w14:textId="77777777" w:rsidR="00BC7A04" w:rsidRPr="000B2DE1" w:rsidRDefault="00BC7A04">
      <w:pPr>
        <w:tabs>
          <w:tab w:val="left" w:pos="567"/>
        </w:tabs>
        <w:spacing w:line="260" w:lineRule="exact"/>
        <w:rPr>
          <w:sz w:val="22"/>
          <w:szCs w:val="22"/>
        </w:rPr>
      </w:pPr>
    </w:p>
    <w:p w14:paraId="40274DDD" w14:textId="77777777" w:rsidR="00BC7A04" w:rsidRPr="000B2DE1" w:rsidRDefault="00BC7A04">
      <w:pPr>
        <w:tabs>
          <w:tab w:val="left" w:pos="567"/>
        </w:tabs>
        <w:spacing w:line="260" w:lineRule="exact"/>
        <w:rPr>
          <w:sz w:val="22"/>
          <w:szCs w:val="22"/>
        </w:rPr>
      </w:pPr>
    </w:p>
    <w:p w14:paraId="3EE2FE9D"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3.</w:t>
      </w:r>
      <w:r w:rsidRPr="000B2DE1">
        <w:rPr>
          <w:b/>
          <w:bCs/>
          <w:sz w:val="22"/>
          <w:szCs w:val="22"/>
          <w:lang w:eastAsia="x-none"/>
        </w:rPr>
        <w:tab/>
        <w:t>FARMACINĖ FORMA</w:t>
      </w:r>
    </w:p>
    <w:p w14:paraId="254E9305" w14:textId="77777777" w:rsidR="00BC7A04" w:rsidRPr="000B2DE1" w:rsidRDefault="00BC7A04">
      <w:pPr>
        <w:tabs>
          <w:tab w:val="left" w:pos="567"/>
        </w:tabs>
        <w:spacing w:line="260" w:lineRule="exact"/>
        <w:rPr>
          <w:sz w:val="22"/>
          <w:szCs w:val="22"/>
        </w:rPr>
      </w:pPr>
    </w:p>
    <w:p w14:paraId="526AF351" w14:textId="77777777" w:rsidR="00E172AC" w:rsidRPr="000B2DE1" w:rsidRDefault="00E172AC" w:rsidP="00E172AC">
      <w:pPr>
        <w:autoSpaceDE w:val="0"/>
        <w:autoSpaceDN w:val="0"/>
        <w:adjustRightInd w:val="0"/>
        <w:rPr>
          <w:color w:val="000000"/>
          <w:sz w:val="22"/>
          <w:szCs w:val="22"/>
        </w:rPr>
      </w:pPr>
      <w:r w:rsidRPr="000B2DE1">
        <w:rPr>
          <w:color w:val="000000"/>
          <w:sz w:val="22"/>
          <w:szCs w:val="22"/>
        </w:rPr>
        <w:t>Plėvele dengta tabletė (tabletė)</w:t>
      </w:r>
    </w:p>
    <w:p w14:paraId="6C0555B9" w14:textId="14E9315E" w:rsidR="000E1401" w:rsidRPr="000B2DE1" w:rsidRDefault="000E1401" w:rsidP="00E172AC">
      <w:pPr>
        <w:autoSpaceDE w:val="0"/>
        <w:autoSpaceDN w:val="0"/>
        <w:adjustRightInd w:val="0"/>
        <w:rPr>
          <w:color w:val="000000"/>
          <w:sz w:val="22"/>
          <w:szCs w:val="22"/>
        </w:rPr>
      </w:pPr>
      <w:r w:rsidRPr="000B2DE1">
        <w:rPr>
          <w:color w:val="000000"/>
          <w:sz w:val="22"/>
          <w:szCs w:val="22"/>
        </w:rPr>
        <w:t>M</w:t>
      </w:r>
      <w:r w:rsidR="00E172AC" w:rsidRPr="000B2DE1">
        <w:rPr>
          <w:color w:val="000000"/>
          <w:sz w:val="22"/>
          <w:szCs w:val="22"/>
        </w:rPr>
        <w:t>ėlynos</w:t>
      </w:r>
      <w:r w:rsidR="00972E68">
        <w:rPr>
          <w:color w:val="000000"/>
          <w:sz w:val="22"/>
          <w:szCs w:val="22"/>
        </w:rPr>
        <w:t>,</w:t>
      </w:r>
      <w:r w:rsidR="00E172AC" w:rsidRPr="000B2DE1">
        <w:rPr>
          <w:color w:val="000000"/>
          <w:sz w:val="22"/>
          <w:szCs w:val="22"/>
        </w:rPr>
        <w:t xml:space="preserve"> </w:t>
      </w:r>
      <w:r w:rsidRPr="000B2DE1">
        <w:rPr>
          <w:color w:val="000000"/>
          <w:sz w:val="22"/>
          <w:szCs w:val="22"/>
        </w:rPr>
        <w:t>ovalo</w:t>
      </w:r>
      <w:r w:rsidR="00E172AC" w:rsidRPr="000B2DE1">
        <w:rPr>
          <w:color w:val="000000"/>
          <w:sz w:val="22"/>
          <w:szCs w:val="22"/>
        </w:rPr>
        <w:t xml:space="preserve"> formos</w:t>
      </w:r>
      <w:r w:rsidR="00972E68">
        <w:rPr>
          <w:color w:val="000000"/>
          <w:sz w:val="22"/>
          <w:szCs w:val="22"/>
        </w:rPr>
        <w:t>,</w:t>
      </w:r>
      <w:r w:rsidR="00E172AC" w:rsidRPr="000B2DE1">
        <w:rPr>
          <w:color w:val="000000"/>
          <w:sz w:val="22"/>
          <w:szCs w:val="22"/>
        </w:rPr>
        <w:t xml:space="preserve"> </w:t>
      </w:r>
      <w:r w:rsidRPr="000B2DE1">
        <w:rPr>
          <w:color w:val="000000"/>
          <w:sz w:val="22"/>
          <w:szCs w:val="22"/>
        </w:rPr>
        <w:t>plėvele dengtos tabletės</w:t>
      </w:r>
      <w:r w:rsidR="00E172AC" w:rsidRPr="000B2DE1">
        <w:rPr>
          <w:color w:val="000000"/>
          <w:sz w:val="22"/>
          <w:szCs w:val="22"/>
        </w:rPr>
        <w:t xml:space="preserve"> </w:t>
      </w:r>
      <w:r w:rsidRPr="000B2DE1">
        <w:rPr>
          <w:color w:val="000000"/>
          <w:sz w:val="22"/>
          <w:szCs w:val="22"/>
        </w:rPr>
        <w:t>(16,7 </w:t>
      </w:r>
      <w:r w:rsidR="00AC0ACF" w:rsidRPr="000B2DE1">
        <w:rPr>
          <w:color w:val="000000"/>
          <w:sz w:val="22"/>
          <w:szCs w:val="22"/>
        </w:rPr>
        <w:t>mm x </w:t>
      </w:r>
      <w:r w:rsidRPr="000B2DE1">
        <w:rPr>
          <w:color w:val="000000"/>
          <w:sz w:val="22"/>
          <w:szCs w:val="22"/>
        </w:rPr>
        <w:t xml:space="preserve">8,5 mm dydžio), </w:t>
      </w:r>
      <w:r w:rsidR="00E172AC" w:rsidRPr="000B2DE1">
        <w:rPr>
          <w:color w:val="000000"/>
          <w:sz w:val="22"/>
          <w:szCs w:val="22"/>
        </w:rPr>
        <w:t>kurių vienoje pusėje</w:t>
      </w:r>
      <w:r w:rsidRPr="000B2DE1">
        <w:rPr>
          <w:color w:val="000000"/>
          <w:sz w:val="22"/>
          <w:szCs w:val="22"/>
        </w:rPr>
        <w:t xml:space="preserve"> </w:t>
      </w:r>
      <w:r w:rsidR="00C22F65" w:rsidRPr="000B2DE1">
        <w:rPr>
          <w:color w:val="000000"/>
          <w:sz w:val="22"/>
          <w:szCs w:val="22"/>
        </w:rPr>
        <w:t xml:space="preserve">yra </w:t>
      </w:r>
      <w:r w:rsidRPr="000B2DE1">
        <w:rPr>
          <w:color w:val="000000"/>
          <w:sz w:val="22"/>
          <w:szCs w:val="22"/>
        </w:rPr>
        <w:t>įspau</w:t>
      </w:r>
      <w:r w:rsidR="00C22F65" w:rsidRPr="000B2DE1">
        <w:rPr>
          <w:color w:val="000000"/>
          <w:sz w:val="22"/>
          <w:szCs w:val="22"/>
        </w:rPr>
        <w:t>das</w:t>
      </w:r>
      <w:r w:rsidRPr="000B2DE1">
        <w:rPr>
          <w:color w:val="000000"/>
          <w:sz w:val="22"/>
          <w:szCs w:val="22"/>
        </w:rPr>
        <w:t xml:space="preserve"> „TV“, o kitoje „L15“.</w:t>
      </w:r>
    </w:p>
    <w:p w14:paraId="23B6783E" w14:textId="77777777" w:rsidR="00BC7A04" w:rsidRPr="000B2DE1" w:rsidRDefault="00BC7A04">
      <w:pPr>
        <w:tabs>
          <w:tab w:val="left" w:pos="567"/>
        </w:tabs>
        <w:spacing w:line="260" w:lineRule="exact"/>
        <w:rPr>
          <w:sz w:val="22"/>
          <w:szCs w:val="22"/>
        </w:rPr>
      </w:pPr>
    </w:p>
    <w:p w14:paraId="2A2FBADE" w14:textId="77777777" w:rsidR="00BC7A04" w:rsidRPr="000B2DE1" w:rsidRDefault="00BC7A04">
      <w:pPr>
        <w:tabs>
          <w:tab w:val="left" w:pos="567"/>
        </w:tabs>
        <w:spacing w:line="260" w:lineRule="exact"/>
        <w:rPr>
          <w:sz w:val="22"/>
          <w:szCs w:val="22"/>
        </w:rPr>
      </w:pPr>
    </w:p>
    <w:p w14:paraId="0420900C"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4.</w:t>
      </w:r>
      <w:r w:rsidRPr="000B2DE1">
        <w:rPr>
          <w:b/>
          <w:bCs/>
          <w:sz w:val="22"/>
          <w:szCs w:val="22"/>
          <w:lang w:eastAsia="x-none"/>
        </w:rPr>
        <w:tab/>
        <w:t>KLINIKINĖ INFORMACIJA</w:t>
      </w:r>
    </w:p>
    <w:p w14:paraId="7042D514" w14:textId="77777777" w:rsidR="00BC7A04" w:rsidRPr="000B2DE1" w:rsidRDefault="00BC7A04">
      <w:pPr>
        <w:tabs>
          <w:tab w:val="left" w:pos="567"/>
        </w:tabs>
        <w:spacing w:line="260" w:lineRule="exact"/>
        <w:rPr>
          <w:sz w:val="22"/>
          <w:szCs w:val="22"/>
        </w:rPr>
      </w:pPr>
    </w:p>
    <w:p w14:paraId="4EF54D5C"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4.1</w:t>
      </w:r>
      <w:r w:rsidRPr="000B2DE1">
        <w:rPr>
          <w:b/>
          <w:bCs/>
          <w:sz w:val="22"/>
          <w:szCs w:val="22"/>
          <w:lang w:eastAsia="x-none"/>
        </w:rPr>
        <w:tab/>
        <w:t>Terapinės indikacijos</w:t>
      </w:r>
    </w:p>
    <w:p w14:paraId="33A5AE3F" w14:textId="77777777" w:rsidR="00BC7A04" w:rsidRPr="000B2DE1" w:rsidRDefault="00BC7A04">
      <w:pPr>
        <w:tabs>
          <w:tab w:val="left" w:pos="567"/>
        </w:tabs>
        <w:spacing w:line="260" w:lineRule="exact"/>
        <w:rPr>
          <w:sz w:val="22"/>
          <w:szCs w:val="22"/>
        </w:rPr>
      </w:pPr>
    </w:p>
    <w:p w14:paraId="761A68F8" w14:textId="77777777" w:rsidR="00AC0ACF" w:rsidRPr="000B2DE1" w:rsidRDefault="00AC0ACF" w:rsidP="00E172AC">
      <w:pPr>
        <w:autoSpaceDE w:val="0"/>
        <w:autoSpaceDN w:val="0"/>
        <w:adjustRightInd w:val="0"/>
        <w:rPr>
          <w:color w:val="000000"/>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color w:val="000000"/>
          <w:sz w:val="22"/>
          <w:szCs w:val="22"/>
        </w:rPr>
        <w:t xml:space="preserve"> skirtas:</w:t>
      </w:r>
    </w:p>
    <w:p w14:paraId="6E39FA3C" w14:textId="77777777" w:rsidR="006D3AB1" w:rsidRPr="000B2DE1" w:rsidRDefault="006D3AB1" w:rsidP="006D3AB1">
      <w:pPr>
        <w:autoSpaceDE w:val="0"/>
        <w:autoSpaceDN w:val="0"/>
        <w:adjustRightInd w:val="0"/>
        <w:ind w:left="360"/>
        <w:rPr>
          <w:color w:val="000000"/>
          <w:sz w:val="22"/>
          <w:szCs w:val="22"/>
        </w:rPr>
      </w:pPr>
    </w:p>
    <w:p w14:paraId="4141D1A6" w14:textId="3BBDFFB1" w:rsidR="00080096" w:rsidRPr="000B2DE1" w:rsidRDefault="006D3AB1" w:rsidP="006D3AB1">
      <w:pPr>
        <w:pStyle w:val="Sraopastraipa"/>
        <w:numPr>
          <w:ilvl w:val="0"/>
          <w:numId w:val="1"/>
        </w:numPr>
        <w:autoSpaceDE w:val="0"/>
        <w:autoSpaceDN w:val="0"/>
        <w:adjustRightInd w:val="0"/>
        <w:rPr>
          <w:color w:val="000000"/>
          <w:sz w:val="22"/>
          <w:szCs w:val="22"/>
        </w:rPr>
      </w:pPr>
      <w:proofErr w:type="spellStart"/>
      <w:r w:rsidRPr="000B2DE1">
        <w:rPr>
          <w:color w:val="000000"/>
          <w:sz w:val="22"/>
          <w:szCs w:val="22"/>
        </w:rPr>
        <w:t>monoterapijai</w:t>
      </w:r>
      <w:proofErr w:type="spellEnd"/>
      <w:r w:rsidRPr="000B2DE1">
        <w:rPr>
          <w:color w:val="000000"/>
          <w:sz w:val="22"/>
          <w:szCs w:val="22"/>
        </w:rPr>
        <w:t xml:space="preserve"> suaugusiesiems, paaugliams ir 6 metų bei vyre</w:t>
      </w:r>
      <w:r w:rsidR="00080096" w:rsidRPr="000B2DE1">
        <w:rPr>
          <w:color w:val="000000"/>
          <w:sz w:val="22"/>
          <w:szCs w:val="22"/>
        </w:rPr>
        <w:t>sniems vaikams, sveriantiems 25 </w:t>
      </w:r>
      <w:r w:rsidRPr="000B2DE1">
        <w:rPr>
          <w:color w:val="000000"/>
          <w:sz w:val="22"/>
          <w:szCs w:val="22"/>
        </w:rPr>
        <w:t xml:space="preserve">kg arba daugiau, sergantiems cistine fibroze (CF), kuriems nustatyta cistinės fibrozės membranų laidumą reguliuojančio baltymo (angl. </w:t>
      </w:r>
      <w:proofErr w:type="spellStart"/>
      <w:r w:rsidRPr="000B2DE1">
        <w:rPr>
          <w:i/>
          <w:color w:val="000000"/>
          <w:sz w:val="22"/>
          <w:szCs w:val="22"/>
        </w:rPr>
        <w:t>cystic</w:t>
      </w:r>
      <w:proofErr w:type="spellEnd"/>
      <w:r w:rsidRPr="000B2DE1">
        <w:rPr>
          <w:i/>
          <w:color w:val="000000"/>
          <w:sz w:val="22"/>
          <w:szCs w:val="22"/>
        </w:rPr>
        <w:t xml:space="preserve"> </w:t>
      </w:r>
      <w:proofErr w:type="spellStart"/>
      <w:r w:rsidRPr="000B2DE1">
        <w:rPr>
          <w:i/>
          <w:color w:val="000000"/>
          <w:sz w:val="22"/>
          <w:szCs w:val="22"/>
        </w:rPr>
        <w:t>fibrosis</w:t>
      </w:r>
      <w:proofErr w:type="spellEnd"/>
      <w:r w:rsidRPr="000B2DE1">
        <w:rPr>
          <w:i/>
          <w:color w:val="000000"/>
          <w:sz w:val="22"/>
          <w:szCs w:val="22"/>
        </w:rPr>
        <w:t xml:space="preserve"> </w:t>
      </w:r>
      <w:proofErr w:type="spellStart"/>
      <w:r w:rsidRPr="000B2DE1">
        <w:rPr>
          <w:i/>
          <w:color w:val="000000"/>
          <w:sz w:val="22"/>
          <w:szCs w:val="22"/>
        </w:rPr>
        <w:t>transmembrane</w:t>
      </w:r>
      <w:proofErr w:type="spellEnd"/>
      <w:r w:rsidRPr="000B2DE1">
        <w:rPr>
          <w:i/>
          <w:color w:val="000000"/>
          <w:sz w:val="22"/>
          <w:szCs w:val="22"/>
        </w:rPr>
        <w:t xml:space="preserve"> </w:t>
      </w:r>
      <w:proofErr w:type="spellStart"/>
      <w:r w:rsidRPr="000B2DE1">
        <w:rPr>
          <w:i/>
          <w:color w:val="000000"/>
          <w:sz w:val="22"/>
          <w:szCs w:val="22"/>
        </w:rPr>
        <w:t>conductance</w:t>
      </w:r>
      <w:proofErr w:type="spellEnd"/>
      <w:r w:rsidRPr="000B2DE1">
        <w:rPr>
          <w:i/>
          <w:color w:val="000000"/>
          <w:sz w:val="22"/>
          <w:szCs w:val="22"/>
        </w:rPr>
        <w:t xml:space="preserve"> </w:t>
      </w:r>
      <w:proofErr w:type="spellStart"/>
      <w:r w:rsidRPr="000B2DE1">
        <w:rPr>
          <w:i/>
          <w:color w:val="000000"/>
          <w:sz w:val="22"/>
          <w:szCs w:val="22"/>
        </w:rPr>
        <w:t>regulator</w:t>
      </w:r>
      <w:proofErr w:type="spellEnd"/>
      <w:r w:rsidRPr="000B2DE1">
        <w:rPr>
          <w:i/>
          <w:color w:val="000000"/>
          <w:sz w:val="22"/>
          <w:szCs w:val="22"/>
        </w:rPr>
        <w:t>,</w:t>
      </w:r>
      <w:r w:rsidRPr="000B2DE1">
        <w:rPr>
          <w:color w:val="000000"/>
          <w:sz w:val="22"/>
          <w:szCs w:val="22"/>
        </w:rPr>
        <w:t xml:space="preserve"> </w:t>
      </w:r>
      <w:r w:rsidRPr="000B2DE1">
        <w:rPr>
          <w:i/>
          <w:color w:val="000000"/>
          <w:sz w:val="22"/>
          <w:szCs w:val="22"/>
        </w:rPr>
        <w:t>CFTR</w:t>
      </w:r>
      <w:r w:rsidRPr="000B2DE1">
        <w:rPr>
          <w:color w:val="000000"/>
          <w:sz w:val="22"/>
          <w:szCs w:val="22"/>
        </w:rPr>
        <w:t xml:space="preserve">) geno </w:t>
      </w:r>
      <w:r w:rsidRPr="000B2DE1">
        <w:rPr>
          <w:i/>
          <w:color w:val="000000"/>
          <w:sz w:val="22"/>
          <w:szCs w:val="22"/>
        </w:rPr>
        <w:t>R117H</w:t>
      </w:r>
      <w:r w:rsidRPr="000B2DE1">
        <w:rPr>
          <w:color w:val="000000"/>
          <w:sz w:val="22"/>
          <w:szCs w:val="22"/>
        </w:rPr>
        <w:t xml:space="preserve"> mutacija arba viena iš vartų mechanizmo (angl. </w:t>
      </w:r>
      <w:proofErr w:type="spellStart"/>
      <w:r w:rsidRPr="000B2DE1">
        <w:rPr>
          <w:i/>
          <w:color w:val="000000"/>
          <w:sz w:val="22"/>
          <w:szCs w:val="22"/>
        </w:rPr>
        <w:t>gating</w:t>
      </w:r>
      <w:proofErr w:type="spellEnd"/>
      <w:r w:rsidRPr="000B2DE1">
        <w:rPr>
          <w:color w:val="000000"/>
          <w:sz w:val="22"/>
          <w:szCs w:val="22"/>
        </w:rPr>
        <w:t xml:space="preserve">) (III klasės) mutacijų: </w:t>
      </w:r>
      <w:r w:rsidRPr="000B2DE1">
        <w:rPr>
          <w:i/>
          <w:color w:val="000000"/>
          <w:sz w:val="22"/>
          <w:szCs w:val="22"/>
        </w:rPr>
        <w:t>G551D, G1244E, G1349D, G178R, G551S, S1251N, S1255P, S549N arba S549R</w:t>
      </w:r>
      <w:r w:rsidRPr="000B2DE1">
        <w:rPr>
          <w:color w:val="000000"/>
          <w:sz w:val="22"/>
          <w:szCs w:val="22"/>
        </w:rPr>
        <w:t xml:space="preserve">, gydyti (žr. 4.4 ir 5.1 skyrius)  </w:t>
      </w:r>
    </w:p>
    <w:p w14:paraId="2DCB99F4" w14:textId="77777777" w:rsidR="00BC7A04" w:rsidRPr="000B2DE1" w:rsidRDefault="00BC7A04">
      <w:pPr>
        <w:tabs>
          <w:tab w:val="left" w:pos="567"/>
        </w:tabs>
        <w:spacing w:line="260" w:lineRule="exact"/>
        <w:rPr>
          <w:sz w:val="22"/>
          <w:szCs w:val="22"/>
        </w:rPr>
      </w:pPr>
    </w:p>
    <w:p w14:paraId="76DDF104"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4.2</w:t>
      </w:r>
      <w:r w:rsidRPr="000B2DE1">
        <w:rPr>
          <w:b/>
          <w:bCs/>
          <w:sz w:val="22"/>
          <w:szCs w:val="22"/>
          <w:lang w:eastAsia="x-none"/>
        </w:rPr>
        <w:tab/>
        <w:t>Dozavimas ir vartojimo metodas</w:t>
      </w:r>
    </w:p>
    <w:p w14:paraId="3B741C51" w14:textId="77777777" w:rsidR="00BC7A04" w:rsidRPr="000B2DE1" w:rsidRDefault="00BC7A04">
      <w:pPr>
        <w:tabs>
          <w:tab w:val="left" w:pos="567"/>
        </w:tabs>
        <w:spacing w:line="260" w:lineRule="exact"/>
        <w:rPr>
          <w:sz w:val="22"/>
          <w:szCs w:val="22"/>
        </w:rPr>
      </w:pPr>
    </w:p>
    <w:p w14:paraId="706F1E9F" w14:textId="77777777" w:rsidR="00D86A1A" w:rsidRPr="000B2DE1" w:rsidRDefault="00D86A1A" w:rsidP="00D86A1A">
      <w:pPr>
        <w:autoSpaceDE w:val="0"/>
        <w:autoSpaceDN w:val="0"/>
        <w:adjustRightInd w:val="0"/>
        <w:rPr>
          <w:color w:val="000000"/>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color w:val="000000"/>
          <w:sz w:val="22"/>
          <w:szCs w:val="22"/>
        </w:rPr>
        <w:t xml:space="preserve"> turi skirti tik gydytojai, turintys cistinės fibrozės gydymo patirties. Jei paciento genotipas nėra žinomas, prieš pradedant gydymą reikia tiksliu ir įteisintu </w:t>
      </w:r>
      <w:proofErr w:type="spellStart"/>
      <w:r w:rsidRPr="000B2DE1">
        <w:rPr>
          <w:color w:val="000000"/>
          <w:sz w:val="22"/>
          <w:szCs w:val="22"/>
        </w:rPr>
        <w:t>genotipavimo</w:t>
      </w:r>
      <w:proofErr w:type="spellEnd"/>
      <w:r w:rsidRPr="000B2DE1">
        <w:rPr>
          <w:color w:val="000000"/>
          <w:sz w:val="22"/>
          <w:szCs w:val="22"/>
        </w:rPr>
        <w:t xml:space="preserve"> metodu patvirtinti nurodytos mutacijos buvimą </w:t>
      </w:r>
      <w:r w:rsidRPr="000B2DE1">
        <w:rPr>
          <w:i/>
          <w:color w:val="000000"/>
          <w:sz w:val="22"/>
          <w:szCs w:val="22"/>
        </w:rPr>
        <w:t xml:space="preserve">CFTR </w:t>
      </w:r>
      <w:r w:rsidRPr="000B2DE1">
        <w:rPr>
          <w:color w:val="000000"/>
          <w:sz w:val="22"/>
          <w:szCs w:val="22"/>
        </w:rPr>
        <w:t xml:space="preserve">gene (žr. 4.1 skyrių). Su </w:t>
      </w:r>
      <w:r w:rsidRPr="000B2DE1">
        <w:rPr>
          <w:i/>
          <w:color w:val="000000"/>
          <w:sz w:val="22"/>
          <w:szCs w:val="22"/>
        </w:rPr>
        <w:t>R117H</w:t>
      </w:r>
      <w:r w:rsidRPr="000B2DE1">
        <w:rPr>
          <w:color w:val="000000"/>
          <w:sz w:val="22"/>
          <w:szCs w:val="22"/>
        </w:rPr>
        <w:t xml:space="preserve"> mutacija nustatyto poli-T varianto fazę reikia nustatyti laikantis vietinių klinikinių rekomendacijų. </w:t>
      </w:r>
    </w:p>
    <w:p w14:paraId="71F6B9BD" w14:textId="77777777" w:rsidR="00D86A1A" w:rsidRPr="000B2DE1" w:rsidRDefault="00D86A1A" w:rsidP="00D86A1A">
      <w:pPr>
        <w:autoSpaceDE w:val="0"/>
        <w:autoSpaceDN w:val="0"/>
        <w:adjustRightInd w:val="0"/>
        <w:rPr>
          <w:color w:val="000000"/>
          <w:sz w:val="22"/>
          <w:szCs w:val="22"/>
        </w:rPr>
      </w:pPr>
    </w:p>
    <w:p w14:paraId="2C586623" w14:textId="77777777" w:rsidR="00D86A1A" w:rsidRPr="000B2DE1" w:rsidRDefault="00D86A1A" w:rsidP="00D86A1A">
      <w:pPr>
        <w:tabs>
          <w:tab w:val="left" w:pos="567"/>
        </w:tabs>
        <w:spacing w:line="260" w:lineRule="exact"/>
        <w:rPr>
          <w:color w:val="000000"/>
          <w:sz w:val="22"/>
          <w:szCs w:val="22"/>
          <w:u w:val="single"/>
        </w:rPr>
      </w:pPr>
      <w:r w:rsidRPr="000B2DE1">
        <w:rPr>
          <w:color w:val="000000"/>
          <w:sz w:val="22"/>
          <w:szCs w:val="22"/>
          <w:u w:val="single"/>
        </w:rPr>
        <w:t xml:space="preserve">Dozavimas </w:t>
      </w:r>
    </w:p>
    <w:p w14:paraId="56530A28" w14:textId="77777777" w:rsidR="00167E04" w:rsidRPr="000B2DE1" w:rsidRDefault="00167E04" w:rsidP="00D86A1A">
      <w:pPr>
        <w:tabs>
          <w:tab w:val="left" w:pos="567"/>
        </w:tabs>
        <w:spacing w:line="260" w:lineRule="exact"/>
        <w:rPr>
          <w:color w:val="000000"/>
          <w:sz w:val="22"/>
          <w:szCs w:val="22"/>
          <w:u w:val="single"/>
        </w:rPr>
      </w:pPr>
    </w:p>
    <w:p w14:paraId="4AB97846" w14:textId="77777777" w:rsidR="00D86A1A" w:rsidRPr="000B2DE1" w:rsidRDefault="00D86A1A" w:rsidP="00D86A1A">
      <w:pPr>
        <w:tabs>
          <w:tab w:val="left" w:pos="567"/>
        </w:tabs>
        <w:spacing w:line="260" w:lineRule="exact"/>
        <w:rPr>
          <w:color w:val="000000"/>
          <w:sz w:val="22"/>
          <w:szCs w:val="22"/>
        </w:rPr>
      </w:pPr>
      <w:r w:rsidRPr="000B2DE1">
        <w:rPr>
          <w:color w:val="000000"/>
          <w:sz w:val="22"/>
          <w:szCs w:val="22"/>
        </w:rPr>
        <w:t xml:space="preserve">Suaugusiesiems, paaugliams ir 6 metų bei vyresniems vaikams reikia skirti dozes, nurodytas 1 lentelėje. </w:t>
      </w:r>
    </w:p>
    <w:p w14:paraId="4847E3CE" w14:textId="77777777" w:rsidR="00D86A1A" w:rsidRPr="000B2DE1" w:rsidRDefault="00D86A1A" w:rsidP="00D86A1A">
      <w:pPr>
        <w:tabs>
          <w:tab w:val="left" w:pos="567"/>
        </w:tabs>
        <w:spacing w:line="260" w:lineRule="exact"/>
        <w:rPr>
          <w:color w:val="000000"/>
          <w:sz w:val="22"/>
          <w:szCs w:val="22"/>
        </w:rPr>
      </w:pPr>
    </w:p>
    <w:p w14:paraId="08FB2F87" w14:textId="77777777" w:rsidR="00D86A1A" w:rsidRPr="000B2DE1" w:rsidRDefault="00D86A1A" w:rsidP="00D86A1A">
      <w:pPr>
        <w:tabs>
          <w:tab w:val="left" w:pos="567"/>
        </w:tabs>
        <w:spacing w:line="260" w:lineRule="exact"/>
        <w:rPr>
          <w:b/>
          <w:color w:val="000000"/>
          <w:sz w:val="22"/>
          <w:szCs w:val="22"/>
        </w:rPr>
      </w:pPr>
      <w:r w:rsidRPr="000B2DE1">
        <w:rPr>
          <w:b/>
          <w:color w:val="000000"/>
          <w:sz w:val="22"/>
          <w:szCs w:val="22"/>
        </w:rPr>
        <w:t>1 lentelė. Dozavimo rekomendacijos</w:t>
      </w:r>
    </w:p>
    <w:p w14:paraId="275B11C8" w14:textId="77777777" w:rsidR="00D86A1A" w:rsidRPr="000B2DE1" w:rsidRDefault="00D86A1A" w:rsidP="00D86A1A">
      <w:pPr>
        <w:widowControl w:val="0"/>
        <w:autoSpaceDE w:val="0"/>
        <w:autoSpaceDN w:val="0"/>
        <w:outlineLvl w:val="1"/>
        <w:rPr>
          <w:bCs/>
          <w:sz w:val="22"/>
          <w:szCs w:val="22"/>
        </w:rPr>
      </w:pPr>
    </w:p>
    <w:tbl>
      <w:tblPr>
        <w:tblW w:w="9270"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7"/>
        <w:gridCol w:w="3969"/>
        <w:gridCol w:w="3274"/>
      </w:tblGrid>
      <w:tr w:rsidR="00D86A1A" w:rsidRPr="000B2DE1" w14:paraId="68B95E17" w14:textId="77777777" w:rsidTr="00516F2D">
        <w:trPr>
          <w:trHeight w:val="324"/>
        </w:trPr>
        <w:tc>
          <w:tcPr>
            <w:tcW w:w="2027" w:type="dxa"/>
          </w:tcPr>
          <w:p w14:paraId="6BC5E0EC" w14:textId="77777777" w:rsidR="00D86A1A" w:rsidRPr="000B2DE1" w:rsidRDefault="00D86A1A" w:rsidP="00C22F65">
            <w:pPr>
              <w:widowControl w:val="0"/>
              <w:autoSpaceDE w:val="0"/>
              <w:autoSpaceDN w:val="0"/>
              <w:spacing w:before="35"/>
              <w:jc w:val="center"/>
              <w:rPr>
                <w:b/>
                <w:sz w:val="22"/>
                <w:szCs w:val="22"/>
              </w:rPr>
            </w:pPr>
            <w:bookmarkStart w:id="0" w:name="_Hlk211003457"/>
            <w:r w:rsidRPr="000B2DE1">
              <w:rPr>
                <w:b/>
                <w:spacing w:val="-2"/>
                <w:sz w:val="22"/>
                <w:szCs w:val="22"/>
              </w:rPr>
              <w:t>Amžius/svoris</w:t>
            </w:r>
          </w:p>
        </w:tc>
        <w:tc>
          <w:tcPr>
            <w:tcW w:w="3969" w:type="dxa"/>
          </w:tcPr>
          <w:p w14:paraId="2152B193" w14:textId="77777777" w:rsidR="00D86A1A" w:rsidRPr="000B2DE1" w:rsidRDefault="00D86A1A" w:rsidP="00540D3F">
            <w:pPr>
              <w:widowControl w:val="0"/>
              <w:autoSpaceDE w:val="0"/>
              <w:autoSpaceDN w:val="0"/>
              <w:spacing w:before="35"/>
              <w:jc w:val="center"/>
              <w:rPr>
                <w:b/>
                <w:sz w:val="22"/>
                <w:szCs w:val="22"/>
              </w:rPr>
            </w:pPr>
            <w:r w:rsidRPr="000B2DE1">
              <w:rPr>
                <w:b/>
                <w:sz w:val="22"/>
                <w:szCs w:val="22"/>
              </w:rPr>
              <w:t>Rytinė dozė</w:t>
            </w:r>
          </w:p>
        </w:tc>
        <w:tc>
          <w:tcPr>
            <w:tcW w:w="3274" w:type="dxa"/>
          </w:tcPr>
          <w:p w14:paraId="7C732758" w14:textId="77777777" w:rsidR="00D86A1A" w:rsidRPr="000B2DE1" w:rsidRDefault="00D86A1A" w:rsidP="00EA3778">
            <w:pPr>
              <w:widowControl w:val="0"/>
              <w:autoSpaceDE w:val="0"/>
              <w:autoSpaceDN w:val="0"/>
              <w:spacing w:before="35"/>
              <w:jc w:val="center"/>
              <w:rPr>
                <w:b/>
                <w:sz w:val="22"/>
                <w:szCs w:val="22"/>
              </w:rPr>
            </w:pPr>
            <w:r w:rsidRPr="000B2DE1">
              <w:rPr>
                <w:b/>
                <w:sz w:val="22"/>
                <w:szCs w:val="22"/>
              </w:rPr>
              <w:t>Vakarinė dozė</w:t>
            </w:r>
          </w:p>
        </w:tc>
      </w:tr>
      <w:tr w:rsidR="00D86A1A" w:rsidRPr="000B2DE1" w14:paraId="16407FE7" w14:textId="77777777" w:rsidTr="00D86A1A">
        <w:trPr>
          <w:trHeight w:val="305"/>
        </w:trPr>
        <w:tc>
          <w:tcPr>
            <w:tcW w:w="9270" w:type="dxa"/>
            <w:gridSpan w:val="3"/>
          </w:tcPr>
          <w:p w14:paraId="2A5B93C4" w14:textId="77777777" w:rsidR="00D86A1A" w:rsidRPr="000B2DE1" w:rsidRDefault="00D86A1A" w:rsidP="00C22F65">
            <w:pPr>
              <w:widowControl w:val="0"/>
              <w:autoSpaceDE w:val="0"/>
              <w:autoSpaceDN w:val="0"/>
              <w:spacing w:before="26"/>
              <w:jc w:val="center"/>
              <w:rPr>
                <w:b/>
                <w:sz w:val="22"/>
                <w:szCs w:val="22"/>
              </w:rPr>
            </w:pPr>
            <w:proofErr w:type="spellStart"/>
            <w:r w:rsidRPr="000B2DE1">
              <w:rPr>
                <w:b/>
                <w:sz w:val="22"/>
                <w:szCs w:val="22"/>
              </w:rPr>
              <w:t>Ivakaftoro</w:t>
            </w:r>
            <w:proofErr w:type="spellEnd"/>
            <w:r w:rsidRPr="000B2DE1">
              <w:rPr>
                <w:b/>
                <w:spacing w:val="-8"/>
                <w:sz w:val="22"/>
                <w:szCs w:val="22"/>
              </w:rPr>
              <w:t xml:space="preserve"> </w:t>
            </w:r>
            <w:proofErr w:type="spellStart"/>
            <w:r w:rsidRPr="000B2DE1">
              <w:rPr>
                <w:b/>
                <w:spacing w:val="-8"/>
                <w:sz w:val="22"/>
                <w:szCs w:val="22"/>
              </w:rPr>
              <w:t>monoterapija</w:t>
            </w:r>
            <w:proofErr w:type="spellEnd"/>
          </w:p>
        </w:tc>
      </w:tr>
      <w:tr w:rsidR="00D86A1A" w:rsidRPr="000B2DE1" w14:paraId="3ED27B61" w14:textId="77777777" w:rsidTr="00516F2D">
        <w:trPr>
          <w:trHeight w:val="505"/>
        </w:trPr>
        <w:tc>
          <w:tcPr>
            <w:tcW w:w="2027" w:type="dxa"/>
          </w:tcPr>
          <w:p w14:paraId="43776F26" w14:textId="77777777" w:rsidR="00D86A1A" w:rsidRPr="000B2DE1" w:rsidRDefault="00D86A1A" w:rsidP="00C22F65">
            <w:pPr>
              <w:widowControl w:val="0"/>
              <w:autoSpaceDE w:val="0"/>
              <w:autoSpaceDN w:val="0"/>
              <w:jc w:val="center"/>
              <w:rPr>
                <w:sz w:val="22"/>
                <w:szCs w:val="22"/>
              </w:rPr>
            </w:pPr>
            <w:r w:rsidRPr="000B2DE1">
              <w:rPr>
                <w:sz w:val="22"/>
                <w:szCs w:val="22"/>
              </w:rPr>
              <w:t>6</w:t>
            </w:r>
            <w:r w:rsidR="000B75DC" w:rsidRPr="000B2DE1">
              <w:rPr>
                <w:spacing w:val="-4"/>
                <w:sz w:val="22"/>
                <w:szCs w:val="22"/>
              </w:rPr>
              <w:t> metų ir vyresni</w:t>
            </w:r>
            <w:r w:rsidRPr="000B2DE1">
              <w:rPr>
                <w:spacing w:val="-2"/>
                <w:sz w:val="22"/>
                <w:szCs w:val="22"/>
              </w:rPr>
              <w:t>,</w:t>
            </w:r>
            <w:r w:rsidR="00C22F65" w:rsidRPr="000B2DE1">
              <w:rPr>
                <w:spacing w:val="-2"/>
                <w:sz w:val="22"/>
                <w:szCs w:val="22"/>
              </w:rPr>
              <w:t xml:space="preserve"> </w:t>
            </w:r>
            <w:r w:rsidRPr="000B2DE1">
              <w:rPr>
                <w:sz w:val="22"/>
                <w:szCs w:val="22"/>
              </w:rPr>
              <w:t>≥</w:t>
            </w:r>
            <w:r w:rsidR="000B75DC" w:rsidRPr="000B2DE1">
              <w:rPr>
                <w:spacing w:val="-3"/>
                <w:sz w:val="22"/>
                <w:szCs w:val="22"/>
              </w:rPr>
              <w:t> </w:t>
            </w:r>
            <w:r w:rsidRPr="000B2DE1">
              <w:rPr>
                <w:sz w:val="22"/>
                <w:szCs w:val="22"/>
              </w:rPr>
              <w:t>25</w:t>
            </w:r>
            <w:r w:rsidR="000B75DC" w:rsidRPr="000B2DE1">
              <w:rPr>
                <w:spacing w:val="-2"/>
                <w:sz w:val="22"/>
                <w:szCs w:val="22"/>
              </w:rPr>
              <w:t> </w:t>
            </w:r>
            <w:r w:rsidRPr="000B2DE1">
              <w:rPr>
                <w:spacing w:val="-5"/>
                <w:sz w:val="22"/>
                <w:szCs w:val="22"/>
              </w:rPr>
              <w:t>kg</w:t>
            </w:r>
          </w:p>
        </w:tc>
        <w:tc>
          <w:tcPr>
            <w:tcW w:w="3969" w:type="dxa"/>
          </w:tcPr>
          <w:p w14:paraId="57EFE16A" w14:textId="77777777" w:rsidR="00D86A1A" w:rsidRPr="000B2DE1" w:rsidRDefault="000B75DC" w:rsidP="00C22F65">
            <w:pPr>
              <w:widowControl w:val="0"/>
              <w:autoSpaceDE w:val="0"/>
              <w:autoSpaceDN w:val="0"/>
              <w:spacing w:before="127"/>
              <w:rPr>
                <w:sz w:val="22"/>
                <w:szCs w:val="22"/>
              </w:rPr>
            </w:pPr>
            <w:r w:rsidRPr="000B2DE1">
              <w:rPr>
                <w:sz w:val="22"/>
                <w:szCs w:val="22"/>
              </w:rPr>
              <w:t>Viena</w:t>
            </w:r>
            <w:r w:rsidR="00D86A1A" w:rsidRPr="000B2DE1">
              <w:rPr>
                <w:spacing w:val="-7"/>
                <w:sz w:val="22"/>
                <w:szCs w:val="22"/>
              </w:rPr>
              <w:t xml:space="preserve"> </w:t>
            </w:r>
            <w:proofErr w:type="spellStart"/>
            <w:r w:rsidRPr="000B2DE1">
              <w:rPr>
                <w:sz w:val="22"/>
                <w:szCs w:val="22"/>
              </w:rPr>
              <w:t>ivak</w:t>
            </w:r>
            <w:r w:rsidR="00D86A1A" w:rsidRPr="000B2DE1">
              <w:rPr>
                <w:sz w:val="22"/>
                <w:szCs w:val="22"/>
              </w:rPr>
              <w:t>aftor</w:t>
            </w:r>
            <w:r w:rsidRPr="000B2DE1">
              <w:rPr>
                <w:sz w:val="22"/>
                <w:szCs w:val="22"/>
              </w:rPr>
              <w:t>o</w:t>
            </w:r>
            <w:proofErr w:type="spellEnd"/>
            <w:r w:rsidR="00D86A1A" w:rsidRPr="000B2DE1">
              <w:rPr>
                <w:spacing w:val="-5"/>
                <w:sz w:val="22"/>
                <w:szCs w:val="22"/>
              </w:rPr>
              <w:t xml:space="preserve"> </w:t>
            </w:r>
            <w:r w:rsidR="00D86A1A" w:rsidRPr="000B2DE1">
              <w:rPr>
                <w:sz w:val="22"/>
                <w:szCs w:val="22"/>
              </w:rPr>
              <w:t>150</w:t>
            </w:r>
            <w:r w:rsidRPr="000B2DE1">
              <w:rPr>
                <w:sz w:val="22"/>
                <w:szCs w:val="22"/>
              </w:rPr>
              <w:t> </w:t>
            </w:r>
            <w:r w:rsidR="00D86A1A" w:rsidRPr="000B2DE1">
              <w:rPr>
                <w:sz w:val="22"/>
                <w:szCs w:val="22"/>
              </w:rPr>
              <w:t>mg</w:t>
            </w:r>
            <w:r w:rsidR="00D86A1A" w:rsidRPr="000B2DE1">
              <w:rPr>
                <w:spacing w:val="-6"/>
                <w:sz w:val="22"/>
                <w:szCs w:val="22"/>
              </w:rPr>
              <w:t xml:space="preserve"> </w:t>
            </w:r>
            <w:r w:rsidR="00D86A1A" w:rsidRPr="000B2DE1">
              <w:rPr>
                <w:spacing w:val="-2"/>
                <w:sz w:val="22"/>
                <w:szCs w:val="22"/>
              </w:rPr>
              <w:t>tablet</w:t>
            </w:r>
            <w:r w:rsidRPr="000B2DE1">
              <w:rPr>
                <w:spacing w:val="-2"/>
                <w:sz w:val="22"/>
                <w:szCs w:val="22"/>
              </w:rPr>
              <w:t>ė</w:t>
            </w:r>
          </w:p>
        </w:tc>
        <w:tc>
          <w:tcPr>
            <w:tcW w:w="3274" w:type="dxa"/>
          </w:tcPr>
          <w:p w14:paraId="28A78CD4" w14:textId="77777777" w:rsidR="00D86A1A" w:rsidRPr="000B2DE1" w:rsidRDefault="000B75DC" w:rsidP="00C22F65">
            <w:pPr>
              <w:widowControl w:val="0"/>
              <w:autoSpaceDE w:val="0"/>
              <w:autoSpaceDN w:val="0"/>
              <w:rPr>
                <w:sz w:val="22"/>
                <w:szCs w:val="22"/>
              </w:rPr>
            </w:pPr>
            <w:r w:rsidRPr="000B2DE1">
              <w:rPr>
                <w:sz w:val="22"/>
                <w:szCs w:val="22"/>
              </w:rPr>
              <w:t>Viena</w:t>
            </w:r>
            <w:r w:rsidRPr="000B2DE1">
              <w:rPr>
                <w:spacing w:val="-7"/>
                <w:sz w:val="22"/>
                <w:szCs w:val="22"/>
              </w:rPr>
              <w:t xml:space="preserve"> </w:t>
            </w:r>
            <w:proofErr w:type="spellStart"/>
            <w:r w:rsidRPr="000B2DE1">
              <w:rPr>
                <w:sz w:val="22"/>
                <w:szCs w:val="22"/>
              </w:rPr>
              <w:t>ivakaftoro</w:t>
            </w:r>
            <w:proofErr w:type="spellEnd"/>
            <w:r w:rsidRPr="000B2DE1">
              <w:rPr>
                <w:spacing w:val="-5"/>
                <w:sz w:val="22"/>
                <w:szCs w:val="22"/>
              </w:rPr>
              <w:t xml:space="preserve"> </w:t>
            </w:r>
            <w:r w:rsidRPr="000B2DE1">
              <w:rPr>
                <w:sz w:val="22"/>
                <w:szCs w:val="22"/>
              </w:rPr>
              <w:t>150 mg</w:t>
            </w:r>
            <w:r w:rsidRPr="000B2DE1">
              <w:rPr>
                <w:spacing w:val="-6"/>
                <w:sz w:val="22"/>
                <w:szCs w:val="22"/>
              </w:rPr>
              <w:t xml:space="preserve"> </w:t>
            </w:r>
            <w:r w:rsidRPr="000B2DE1">
              <w:rPr>
                <w:spacing w:val="-2"/>
                <w:sz w:val="22"/>
                <w:szCs w:val="22"/>
              </w:rPr>
              <w:t>tabletė</w:t>
            </w:r>
          </w:p>
        </w:tc>
      </w:tr>
      <w:bookmarkEnd w:id="0"/>
    </w:tbl>
    <w:p w14:paraId="70AD0249" w14:textId="77777777" w:rsidR="00167E04" w:rsidRPr="000B2DE1" w:rsidRDefault="00167E04">
      <w:pPr>
        <w:tabs>
          <w:tab w:val="left" w:pos="567"/>
        </w:tabs>
        <w:rPr>
          <w:color w:val="000000"/>
          <w:sz w:val="22"/>
          <w:szCs w:val="22"/>
        </w:rPr>
      </w:pPr>
    </w:p>
    <w:p w14:paraId="383D93A5" w14:textId="77777777" w:rsidR="003F7105" w:rsidRPr="000B2DE1" w:rsidRDefault="003210FA">
      <w:pPr>
        <w:tabs>
          <w:tab w:val="left" w:pos="567"/>
        </w:tabs>
        <w:rPr>
          <w:color w:val="000000"/>
          <w:sz w:val="22"/>
          <w:szCs w:val="22"/>
        </w:rPr>
      </w:pPr>
      <w:r w:rsidRPr="000B2DE1">
        <w:rPr>
          <w:color w:val="000000"/>
          <w:sz w:val="22"/>
          <w:szCs w:val="22"/>
        </w:rPr>
        <w:lastRenderedPageBreak/>
        <w:t xml:space="preserve">Rytinę ir vakarinę dozę reikia gerti su maždaug 12 valandų pertrauka, kartu su maistu, turinčiu riebalų (žr. „Vartojimo metodas“). </w:t>
      </w:r>
    </w:p>
    <w:p w14:paraId="2D55F4CA" w14:textId="77777777" w:rsidR="003F7105" w:rsidRPr="000B2DE1" w:rsidRDefault="003F7105">
      <w:pPr>
        <w:tabs>
          <w:tab w:val="left" w:pos="567"/>
        </w:tabs>
        <w:rPr>
          <w:color w:val="000000"/>
          <w:sz w:val="22"/>
          <w:szCs w:val="22"/>
        </w:rPr>
      </w:pPr>
    </w:p>
    <w:p w14:paraId="559CA6AC" w14:textId="77777777" w:rsidR="003F7105" w:rsidRPr="000B2DE1" w:rsidRDefault="003210FA">
      <w:pPr>
        <w:tabs>
          <w:tab w:val="left" w:pos="567"/>
        </w:tabs>
        <w:rPr>
          <w:i/>
          <w:color w:val="000000"/>
          <w:sz w:val="22"/>
          <w:szCs w:val="22"/>
        </w:rPr>
      </w:pPr>
      <w:r w:rsidRPr="000B2DE1">
        <w:rPr>
          <w:i/>
          <w:color w:val="000000"/>
          <w:sz w:val="22"/>
          <w:szCs w:val="22"/>
        </w:rPr>
        <w:t xml:space="preserve">Praleista dozė </w:t>
      </w:r>
    </w:p>
    <w:p w14:paraId="75B304A6" w14:textId="77777777" w:rsidR="00B67B38" w:rsidRPr="000B2DE1" w:rsidRDefault="00B67B38">
      <w:pPr>
        <w:tabs>
          <w:tab w:val="left" w:pos="567"/>
        </w:tabs>
        <w:rPr>
          <w:color w:val="000000"/>
          <w:sz w:val="22"/>
          <w:szCs w:val="22"/>
        </w:rPr>
      </w:pPr>
    </w:p>
    <w:p w14:paraId="6FC65148" w14:textId="77777777" w:rsidR="00B67B38" w:rsidRPr="000B2DE1" w:rsidRDefault="003210FA">
      <w:pPr>
        <w:tabs>
          <w:tab w:val="left" w:pos="567"/>
        </w:tabs>
        <w:rPr>
          <w:color w:val="000000"/>
          <w:sz w:val="22"/>
          <w:szCs w:val="22"/>
        </w:rPr>
      </w:pPr>
      <w:r w:rsidRPr="000B2DE1">
        <w:rPr>
          <w:color w:val="000000"/>
          <w:sz w:val="22"/>
          <w:szCs w:val="22"/>
        </w:rPr>
        <w:t xml:space="preserve">Jei praėjo 6 valandos arba mažiau nuo praleistos rytinės arba vakarinės dozės, pacientas turi būti informuotas išgerti ją kiek galima greičiau ir tada vartoti kitą dozę įprastu </w:t>
      </w:r>
      <w:r w:rsidR="002D0F23" w:rsidRPr="000B2DE1">
        <w:rPr>
          <w:color w:val="000000"/>
          <w:sz w:val="22"/>
          <w:szCs w:val="22"/>
        </w:rPr>
        <w:t>vartojimo</w:t>
      </w:r>
      <w:r w:rsidRPr="000B2DE1">
        <w:rPr>
          <w:color w:val="000000"/>
          <w:sz w:val="22"/>
          <w:szCs w:val="22"/>
        </w:rPr>
        <w:t xml:space="preserve"> laiku. Jei praėjo daugiau kaip 6 valandos nuo įprasto vartojimo laiko, pacient</w:t>
      </w:r>
      <w:r w:rsidR="002D0F23" w:rsidRPr="000B2DE1">
        <w:rPr>
          <w:color w:val="000000"/>
          <w:sz w:val="22"/>
          <w:szCs w:val="22"/>
        </w:rPr>
        <w:t>ą</w:t>
      </w:r>
      <w:r w:rsidRPr="000B2DE1">
        <w:rPr>
          <w:color w:val="000000"/>
          <w:sz w:val="22"/>
          <w:szCs w:val="22"/>
        </w:rPr>
        <w:t xml:space="preserve"> </w:t>
      </w:r>
      <w:r w:rsidR="002D0F23" w:rsidRPr="000B2DE1">
        <w:rPr>
          <w:color w:val="000000"/>
          <w:sz w:val="22"/>
          <w:szCs w:val="22"/>
        </w:rPr>
        <w:t>reikia</w:t>
      </w:r>
      <w:r w:rsidRPr="000B2DE1">
        <w:rPr>
          <w:color w:val="000000"/>
          <w:sz w:val="22"/>
          <w:szCs w:val="22"/>
        </w:rPr>
        <w:t xml:space="preserve"> informuot</w:t>
      </w:r>
      <w:r w:rsidR="002D0F23" w:rsidRPr="000B2DE1">
        <w:rPr>
          <w:color w:val="000000"/>
          <w:sz w:val="22"/>
          <w:szCs w:val="22"/>
        </w:rPr>
        <w:t>i</w:t>
      </w:r>
      <w:r w:rsidRPr="000B2DE1">
        <w:rPr>
          <w:color w:val="000000"/>
          <w:sz w:val="22"/>
          <w:szCs w:val="22"/>
        </w:rPr>
        <w:t xml:space="preserve"> palaukti, kol ateis laikas vartoti kitą dozę įprastu laiku pagal grafiką.</w:t>
      </w:r>
    </w:p>
    <w:p w14:paraId="26293676" w14:textId="77777777" w:rsidR="00B67B38" w:rsidRPr="000B2DE1" w:rsidRDefault="00B67B38">
      <w:pPr>
        <w:tabs>
          <w:tab w:val="left" w:pos="567"/>
        </w:tabs>
        <w:rPr>
          <w:color w:val="000000"/>
          <w:sz w:val="22"/>
          <w:szCs w:val="22"/>
        </w:rPr>
      </w:pPr>
    </w:p>
    <w:p w14:paraId="7FC1D7DA" w14:textId="77777777" w:rsidR="00B67B38" w:rsidRPr="000B2DE1" w:rsidRDefault="003210FA">
      <w:pPr>
        <w:tabs>
          <w:tab w:val="left" w:pos="567"/>
        </w:tabs>
        <w:rPr>
          <w:i/>
          <w:color w:val="000000"/>
          <w:sz w:val="22"/>
          <w:szCs w:val="22"/>
        </w:rPr>
      </w:pPr>
      <w:r w:rsidRPr="000B2DE1">
        <w:rPr>
          <w:i/>
          <w:color w:val="000000"/>
          <w:sz w:val="22"/>
          <w:szCs w:val="22"/>
        </w:rPr>
        <w:t xml:space="preserve">Vartojimas kartu su CYP3A inhibitoriais </w:t>
      </w:r>
    </w:p>
    <w:p w14:paraId="4A82BC95" w14:textId="77777777" w:rsidR="00B67B38" w:rsidRPr="000B2DE1" w:rsidRDefault="00B67B38">
      <w:pPr>
        <w:tabs>
          <w:tab w:val="left" w:pos="567"/>
        </w:tabs>
        <w:rPr>
          <w:color w:val="000000"/>
          <w:sz w:val="22"/>
          <w:szCs w:val="22"/>
        </w:rPr>
      </w:pPr>
    </w:p>
    <w:p w14:paraId="148979AC" w14:textId="77777777" w:rsidR="00B67B38" w:rsidRPr="000B2DE1" w:rsidRDefault="002D0F23">
      <w:pPr>
        <w:tabs>
          <w:tab w:val="left" w:pos="567"/>
        </w:tabs>
        <w:rPr>
          <w:color w:val="000000"/>
          <w:sz w:val="22"/>
          <w:szCs w:val="22"/>
        </w:rPr>
      </w:pPr>
      <w:r w:rsidRPr="000B2DE1">
        <w:rPr>
          <w:color w:val="000000"/>
          <w:sz w:val="22"/>
          <w:szCs w:val="22"/>
        </w:rPr>
        <w:t>Vartojant</w:t>
      </w:r>
      <w:r w:rsidR="003210FA" w:rsidRPr="000B2DE1">
        <w:rPr>
          <w:color w:val="000000"/>
          <w:sz w:val="22"/>
          <w:szCs w:val="22"/>
        </w:rPr>
        <w:t xml:space="preserve"> kartu su vidutinio stiprumo arba stipriais CYP3A inhibitoriais</w:t>
      </w:r>
      <w:r w:rsidRPr="000B2DE1">
        <w:rPr>
          <w:color w:val="000000"/>
          <w:sz w:val="22"/>
          <w:szCs w:val="22"/>
        </w:rPr>
        <w:t>,</w:t>
      </w:r>
      <w:r w:rsidR="003210FA" w:rsidRPr="000B2DE1">
        <w:rPr>
          <w:color w:val="000000"/>
          <w:sz w:val="22"/>
          <w:szCs w:val="22"/>
        </w:rPr>
        <w:t xml:space="preserve"> reikia koreguoti </w:t>
      </w:r>
      <w:proofErr w:type="spellStart"/>
      <w:r w:rsidR="003210FA" w:rsidRPr="000B2DE1">
        <w:rPr>
          <w:color w:val="000000"/>
          <w:sz w:val="22"/>
          <w:szCs w:val="22"/>
        </w:rPr>
        <w:t>ivakaftoro</w:t>
      </w:r>
      <w:proofErr w:type="spellEnd"/>
      <w:r w:rsidR="003210FA" w:rsidRPr="000B2DE1">
        <w:rPr>
          <w:color w:val="000000"/>
          <w:sz w:val="22"/>
          <w:szCs w:val="22"/>
        </w:rPr>
        <w:t xml:space="preserve"> dozę, kaip nurodyta 2 lentelėje. Dozavimo intervalai turi būti keičiami atsižvelgiant į klinikinį atsaką ir toleravimą (žr. 4.4 ir 4.5 skyrius). </w:t>
      </w:r>
    </w:p>
    <w:p w14:paraId="790D7148" w14:textId="77777777" w:rsidR="00B67B38" w:rsidRPr="000B2DE1" w:rsidRDefault="00B67B38">
      <w:pPr>
        <w:tabs>
          <w:tab w:val="left" w:pos="567"/>
        </w:tabs>
        <w:rPr>
          <w:color w:val="000000"/>
          <w:sz w:val="22"/>
          <w:szCs w:val="22"/>
        </w:rPr>
      </w:pPr>
    </w:p>
    <w:p w14:paraId="13BFC108" w14:textId="77777777" w:rsidR="00B67B38" w:rsidRPr="000B2DE1" w:rsidRDefault="00B67B38" w:rsidP="00B67B38">
      <w:pPr>
        <w:widowControl w:val="0"/>
        <w:autoSpaceDE w:val="0"/>
        <w:autoSpaceDN w:val="0"/>
        <w:spacing w:before="5"/>
        <w:rPr>
          <w:b/>
          <w:color w:val="000000"/>
          <w:sz w:val="22"/>
          <w:szCs w:val="22"/>
        </w:rPr>
      </w:pPr>
      <w:r w:rsidRPr="000B2DE1">
        <w:rPr>
          <w:b/>
          <w:color w:val="000000"/>
          <w:sz w:val="22"/>
          <w:szCs w:val="22"/>
        </w:rPr>
        <w:t>2 lentelė. Dozavimo rekomendacijos, vartojant kartu su vidutinio stiprumo arba stipriais CYP3A inhibitoriais</w:t>
      </w:r>
    </w:p>
    <w:p w14:paraId="3E5D1CB5" w14:textId="77777777" w:rsidR="003A6AFE" w:rsidRPr="000B2DE1" w:rsidRDefault="003A6AFE" w:rsidP="00B67B38">
      <w:pPr>
        <w:widowControl w:val="0"/>
        <w:autoSpaceDE w:val="0"/>
        <w:autoSpaceDN w:val="0"/>
        <w:spacing w:before="5"/>
        <w:rPr>
          <w:sz w:val="22"/>
          <w:szCs w:val="22"/>
        </w:rPr>
      </w:pPr>
    </w:p>
    <w:p w14:paraId="15232C90" w14:textId="77777777" w:rsidR="00167E04" w:rsidRPr="000B2DE1" w:rsidRDefault="00167E04" w:rsidP="00B67B38">
      <w:pPr>
        <w:widowControl w:val="0"/>
        <w:autoSpaceDE w:val="0"/>
        <w:autoSpaceDN w:val="0"/>
        <w:spacing w:before="5"/>
        <w:rPr>
          <w:sz w:val="22"/>
          <w:szCs w:val="22"/>
        </w:rPr>
      </w:pPr>
    </w:p>
    <w:tbl>
      <w:tblPr>
        <w:tblW w:w="9351" w:type="dxa"/>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2"/>
        <w:gridCol w:w="3920"/>
        <w:gridCol w:w="3969"/>
      </w:tblGrid>
      <w:tr w:rsidR="00B67B38" w:rsidRPr="000B2DE1" w14:paraId="2D9470B9" w14:textId="77777777" w:rsidTr="00671229">
        <w:trPr>
          <w:trHeight w:val="505"/>
        </w:trPr>
        <w:tc>
          <w:tcPr>
            <w:tcW w:w="1462" w:type="dxa"/>
          </w:tcPr>
          <w:p w14:paraId="01715DDE" w14:textId="77777777" w:rsidR="00B67B38" w:rsidRPr="000B2DE1" w:rsidRDefault="00B67B38" w:rsidP="002D0F23">
            <w:pPr>
              <w:widowControl w:val="0"/>
              <w:autoSpaceDE w:val="0"/>
              <w:autoSpaceDN w:val="0"/>
              <w:ind w:right="239"/>
              <w:jc w:val="center"/>
              <w:rPr>
                <w:b/>
                <w:sz w:val="22"/>
                <w:szCs w:val="22"/>
              </w:rPr>
            </w:pPr>
            <w:r w:rsidRPr="000B2DE1">
              <w:rPr>
                <w:b/>
                <w:spacing w:val="-4"/>
                <w:sz w:val="22"/>
                <w:szCs w:val="22"/>
              </w:rPr>
              <w:t>Amžius/ svoris</w:t>
            </w:r>
          </w:p>
        </w:tc>
        <w:tc>
          <w:tcPr>
            <w:tcW w:w="3920" w:type="dxa"/>
          </w:tcPr>
          <w:p w14:paraId="752AC10C" w14:textId="77777777" w:rsidR="00B67B38" w:rsidRPr="000B2DE1" w:rsidRDefault="00B67B38" w:rsidP="00EA3778">
            <w:pPr>
              <w:widowControl w:val="0"/>
              <w:autoSpaceDE w:val="0"/>
              <w:autoSpaceDN w:val="0"/>
              <w:jc w:val="center"/>
              <w:rPr>
                <w:b/>
                <w:sz w:val="22"/>
                <w:szCs w:val="22"/>
              </w:rPr>
            </w:pPr>
            <w:r w:rsidRPr="000B2DE1">
              <w:rPr>
                <w:b/>
                <w:color w:val="000000"/>
                <w:sz w:val="22"/>
                <w:szCs w:val="22"/>
              </w:rPr>
              <w:t>Vidutinio stiprumo CYP3A inhibitoriai</w:t>
            </w:r>
          </w:p>
        </w:tc>
        <w:tc>
          <w:tcPr>
            <w:tcW w:w="3969" w:type="dxa"/>
          </w:tcPr>
          <w:p w14:paraId="043CDA6E" w14:textId="77777777" w:rsidR="00B67B38" w:rsidRPr="000B2DE1" w:rsidRDefault="00B67B38" w:rsidP="00EA3778">
            <w:pPr>
              <w:widowControl w:val="0"/>
              <w:autoSpaceDE w:val="0"/>
              <w:autoSpaceDN w:val="0"/>
              <w:jc w:val="center"/>
              <w:rPr>
                <w:b/>
                <w:sz w:val="22"/>
                <w:szCs w:val="22"/>
              </w:rPr>
            </w:pPr>
            <w:r w:rsidRPr="000B2DE1">
              <w:rPr>
                <w:b/>
                <w:color w:val="000000"/>
                <w:sz w:val="22"/>
                <w:szCs w:val="22"/>
              </w:rPr>
              <w:t>Stiprūs CYP3A inhibitoriai</w:t>
            </w:r>
          </w:p>
        </w:tc>
      </w:tr>
      <w:tr w:rsidR="00B67B38" w:rsidRPr="000B2DE1" w14:paraId="6DF11F81" w14:textId="77777777" w:rsidTr="00861A54">
        <w:trPr>
          <w:trHeight w:val="258"/>
        </w:trPr>
        <w:tc>
          <w:tcPr>
            <w:tcW w:w="9351" w:type="dxa"/>
            <w:gridSpan w:val="3"/>
          </w:tcPr>
          <w:p w14:paraId="32B53CFA" w14:textId="77777777" w:rsidR="00B67B38" w:rsidRPr="000B2DE1" w:rsidRDefault="00BD41D6" w:rsidP="002D0F23">
            <w:pPr>
              <w:widowControl w:val="0"/>
              <w:autoSpaceDE w:val="0"/>
              <w:autoSpaceDN w:val="0"/>
              <w:spacing w:before="1"/>
              <w:jc w:val="center"/>
              <w:rPr>
                <w:b/>
                <w:sz w:val="22"/>
                <w:szCs w:val="22"/>
              </w:rPr>
            </w:pPr>
            <w:proofErr w:type="spellStart"/>
            <w:r w:rsidRPr="000B2DE1">
              <w:rPr>
                <w:b/>
                <w:sz w:val="22"/>
                <w:szCs w:val="22"/>
              </w:rPr>
              <w:t>Ivak</w:t>
            </w:r>
            <w:r w:rsidR="00B67B38" w:rsidRPr="000B2DE1">
              <w:rPr>
                <w:b/>
                <w:sz w:val="22"/>
                <w:szCs w:val="22"/>
              </w:rPr>
              <w:t>aftor</w:t>
            </w:r>
            <w:r w:rsidRPr="000B2DE1">
              <w:rPr>
                <w:b/>
                <w:sz w:val="22"/>
                <w:szCs w:val="22"/>
              </w:rPr>
              <w:t>o</w:t>
            </w:r>
            <w:proofErr w:type="spellEnd"/>
            <w:r w:rsidRPr="000B2DE1">
              <w:rPr>
                <w:b/>
                <w:sz w:val="22"/>
                <w:szCs w:val="22"/>
              </w:rPr>
              <w:t xml:space="preserve"> </w:t>
            </w:r>
            <w:proofErr w:type="spellStart"/>
            <w:r w:rsidR="00B67B38" w:rsidRPr="000B2DE1">
              <w:rPr>
                <w:b/>
                <w:spacing w:val="-2"/>
                <w:sz w:val="22"/>
                <w:szCs w:val="22"/>
              </w:rPr>
              <w:t>monoterap</w:t>
            </w:r>
            <w:r w:rsidRPr="000B2DE1">
              <w:rPr>
                <w:b/>
                <w:spacing w:val="-2"/>
                <w:sz w:val="22"/>
                <w:szCs w:val="22"/>
              </w:rPr>
              <w:t>ija</w:t>
            </w:r>
            <w:proofErr w:type="spellEnd"/>
          </w:p>
        </w:tc>
      </w:tr>
      <w:tr w:rsidR="00B67B38" w:rsidRPr="000B2DE1" w14:paraId="50635959" w14:textId="77777777" w:rsidTr="002D0F23">
        <w:trPr>
          <w:trHeight w:val="1148"/>
        </w:trPr>
        <w:tc>
          <w:tcPr>
            <w:tcW w:w="1462" w:type="dxa"/>
          </w:tcPr>
          <w:p w14:paraId="56528C27" w14:textId="77777777" w:rsidR="00B67B38" w:rsidRPr="000B2DE1" w:rsidRDefault="00BD41D6" w:rsidP="002D0F23">
            <w:pPr>
              <w:widowControl w:val="0"/>
              <w:autoSpaceDE w:val="0"/>
              <w:autoSpaceDN w:val="0"/>
              <w:jc w:val="center"/>
              <w:rPr>
                <w:sz w:val="22"/>
                <w:szCs w:val="22"/>
              </w:rPr>
            </w:pPr>
            <w:r w:rsidRPr="000B2DE1">
              <w:rPr>
                <w:sz w:val="22"/>
                <w:szCs w:val="22"/>
              </w:rPr>
              <w:t>6</w:t>
            </w:r>
            <w:r w:rsidRPr="000B2DE1">
              <w:rPr>
                <w:spacing w:val="-4"/>
                <w:sz w:val="22"/>
                <w:szCs w:val="22"/>
              </w:rPr>
              <w:t> metų ir vyresni</w:t>
            </w:r>
            <w:r w:rsidRPr="000B2DE1">
              <w:rPr>
                <w:spacing w:val="-2"/>
                <w:sz w:val="22"/>
                <w:szCs w:val="22"/>
              </w:rPr>
              <w:t xml:space="preserve">, </w:t>
            </w:r>
            <w:r w:rsidRPr="000B2DE1">
              <w:rPr>
                <w:sz w:val="22"/>
                <w:szCs w:val="22"/>
              </w:rPr>
              <w:t>≥</w:t>
            </w:r>
            <w:r w:rsidRPr="000B2DE1">
              <w:rPr>
                <w:spacing w:val="-3"/>
                <w:sz w:val="22"/>
                <w:szCs w:val="22"/>
              </w:rPr>
              <w:t> </w:t>
            </w:r>
            <w:r w:rsidRPr="000B2DE1">
              <w:rPr>
                <w:sz w:val="22"/>
                <w:szCs w:val="22"/>
              </w:rPr>
              <w:t>25</w:t>
            </w:r>
            <w:r w:rsidRPr="000B2DE1">
              <w:rPr>
                <w:spacing w:val="-2"/>
                <w:sz w:val="22"/>
                <w:szCs w:val="22"/>
              </w:rPr>
              <w:t> </w:t>
            </w:r>
            <w:r w:rsidRPr="000B2DE1">
              <w:rPr>
                <w:spacing w:val="-5"/>
                <w:sz w:val="22"/>
                <w:szCs w:val="22"/>
              </w:rPr>
              <w:t>kg</w:t>
            </w:r>
          </w:p>
        </w:tc>
        <w:tc>
          <w:tcPr>
            <w:tcW w:w="3920" w:type="dxa"/>
          </w:tcPr>
          <w:p w14:paraId="37D78A69" w14:textId="77777777" w:rsidR="00B67B38" w:rsidRPr="000B2DE1" w:rsidRDefault="00EA3778" w:rsidP="00540D3F">
            <w:pPr>
              <w:widowControl w:val="0"/>
              <w:autoSpaceDE w:val="0"/>
              <w:autoSpaceDN w:val="0"/>
              <w:spacing w:before="11"/>
              <w:rPr>
                <w:sz w:val="22"/>
                <w:szCs w:val="22"/>
              </w:rPr>
            </w:pPr>
            <w:r w:rsidRPr="000B2DE1">
              <w:rPr>
                <w:sz w:val="22"/>
                <w:szCs w:val="22"/>
              </w:rPr>
              <w:t>Viena</w:t>
            </w:r>
            <w:r w:rsidRPr="000B2DE1">
              <w:rPr>
                <w:spacing w:val="-7"/>
                <w:sz w:val="22"/>
                <w:szCs w:val="22"/>
              </w:rPr>
              <w:t xml:space="preserve"> </w:t>
            </w:r>
            <w:r w:rsidR="00210977" w:rsidRPr="000B2DE1">
              <w:rPr>
                <w:spacing w:val="-7"/>
                <w:sz w:val="22"/>
                <w:szCs w:val="22"/>
              </w:rPr>
              <w:t xml:space="preserve">rytinė </w:t>
            </w:r>
            <w:proofErr w:type="spellStart"/>
            <w:r w:rsidRPr="000B2DE1">
              <w:rPr>
                <w:sz w:val="22"/>
                <w:szCs w:val="22"/>
              </w:rPr>
              <w:t>ivakaftoro</w:t>
            </w:r>
            <w:proofErr w:type="spellEnd"/>
            <w:r w:rsidRPr="000B2DE1">
              <w:rPr>
                <w:spacing w:val="-5"/>
                <w:sz w:val="22"/>
                <w:szCs w:val="22"/>
              </w:rPr>
              <w:t xml:space="preserve"> </w:t>
            </w:r>
            <w:r w:rsidRPr="000B2DE1">
              <w:rPr>
                <w:sz w:val="22"/>
                <w:szCs w:val="22"/>
              </w:rPr>
              <w:t>150 mg</w:t>
            </w:r>
            <w:r w:rsidRPr="000B2DE1">
              <w:rPr>
                <w:spacing w:val="-6"/>
                <w:sz w:val="22"/>
                <w:szCs w:val="22"/>
              </w:rPr>
              <w:t xml:space="preserve"> </w:t>
            </w:r>
            <w:r w:rsidRPr="000B2DE1">
              <w:rPr>
                <w:spacing w:val="-2"/>
                <w:sz w:val="22"/>
                <w:szCs w:val="22"/>
              </w:rPr>
              <w:t>tabletė</w:t>
            </w:r>
            <w:r w:rsidRPr="000B2DE1">
              <w:rPr>
                <w:b/>
                <w:sz w:val="22"/>
                <w:szCs w:val="22"/>
              </w:rPr>
              <w:t xml:space="preserve"> </w:t>
            </w:r>
            <w:r w:rsidRPr="000B2DE1">
              <w:rPr>
                <w:sz w:val="22"/>
                <w:szCs w:val="22"/>
              </w:rPr>
              <w:t>vieną kartą per para</w:t>
            </w:r>
          </w:p>
          <w:p w14:paraId="62E5BA9B" w14:textId="77777777" w:rsidR="00EA3778" w:rsidRPr="000B2DE1" w:rsidRDefault="00EA3778" w:rsidP="00540D3F">
            <w:pPr>
              <w:widowControl w:val="0"/>
              <w:autoSpaceDE w:val="0"/>
              <w:autoSpaceDN w:val="0"/>
              <w:spacing w:before="11"/>
              <w:rPr>
                <w:sz w:val="22"/>
                <w:szCs w:val="22"/>
              </w:rPr>
            </w:pPr>
          </w:p>
          <w:p w14:paraId="2234ABB2" w14:textId="77777777" w:rsidR="00B67B38" w:rsidRPr="000B2DE1" w:rsidRDefault="00EA3778" w:rsidP="00540D3F">
            <w:pPr>
              <w:widowControl w:val="0"/>
              <w:autoSpaceDE w:val="0"/>
              <w:autoSpaceDN w:val="0"/>
              <w:rPr>
                <w:sz w:val="22"/>
                <w:szCs w:val="22"/>
              </w:rPr>
            </w:pPr>
            <w:r w:rsidRPr="000B2DE1">
              <w:rPr>
                <w:color w:val="000000"/>
                <w:sz w:val="22"/>
                <w:szCs w:val="22"/>
              </w:rPr>
              <w:t xml:space="preserve">Vakarinės </w:t>
            </w:r>
            <w:proofErr w:type="spellStart"/>
            <w:r w:rsidRPr="000B2DE1">
              <w:rPr>
                <w:color w:val="000000"/>
                <w:sz w:val="22"/>
                <w:szCs w:val="22"/>
              </w:rPr>
              <w:t>ivakaftoro</w:t>
            </w:r>
            <w:proofErr w:type="spellEnd"/>
            <w:r w:rsidRPr="000B2DE1">
              <w:rPr>
                <w:color w:val="000000"/>
                <w:sz w:val="22"/>
                <w:szCs w:val="22"/>
              </w:rPr>
              <w:t xml:space="preserve"> dozės vartoti nereikia.</w:t>
            </w:r>
          </w:p>
        </w:tc>
        <w:tc>
          <w:tcPr>
            <w:tcW w:w="3969" w:type="dxa"/>
          </w:tcPr>
          <w:p w14:paraId="59AB87E8" w14:textId="77777777" w:rsidR="0075357E" w:rsidRPr="000B2DE1" w:rsidRDefault="0075357E" w:rsidP="0075357E">
            <w:pPr>
              <w:widowControl w:val="0"/>
              <w:autoSpaceDE w:val="0"/>
              <w:autoSpaceDN w:val="0"/>
              <w:rPr>
                <w:color w:val="000000"/>
                <w:sz w:val="22"/>
                <w:szCs w:val="22"/>
              </w:rPr>
            </w:pPr>
            <w:r w:rsidRPr="000B2DE1">
              <w:rPr>
                <w:color w:val="000000"/>
                <w:sz w:val="22"/>
                <w:szCs w:val="22"/>
              </w:rPr>
              <w:t xml:space="preserve">Viena rytinė </w:t>
            </w:r>
            <w:proofErr w:type="spellStart"/>
            <w:r w:rsidRPr="000B2DE1">
              <w:rPr>
                <w:color w:val="000000"/>
                <w:sz w:val="22"/>
                <w:szCs w:val="22"/>
              </w:rPr>
              <w:t>ivakaftoro</w:t>
            </w:r>
            <w:proofErr w:type="spellEnd"/>
            <w:r w:rsidRPr="000B2DE1">
              <w:rPr>
                <w:color w:val="000000"/>
                <w:sz w:val="22"/>
                <w:szCs w:val="22"/>
              </w:rPr>
              <w:t xml:space="preserve"> 150 mg tabletė du kartus per savaitę, su maždaug 3-4 parų pertrauka.  </w:t>
            </w:r>
          </w:p>
          <w:p w14:paraId="2489AA9F" w14:textId="77777777" w:rsidR="00B67B38" w:rsidRPr="000B2DE1" w:rsidRDefault="0075357E" w:rsidP="0075357E">
            <w:pPr>
              <w:widowControl w:val="0"/>
              <w:autoSpaceDE w:val="0"/>
              <w:autoSpaceDN w:val="0"/>
              <w:rPr>
                <w:sz w:val="22"/>
                <w:szCs w:val="22"/>
              </w:rPr>
            </w:pPr>
            <w:r w:rsidRPr="000B2DE1">
              <w:rPr>
                <w:color w:val="000000"/>
                <w:sz w:val="22"/>
                <w:szCs w:val="22"/>
              </w:rPr>
              <w:t xml:space="preserve">Vakarinės </w:t>
            </w:r>
            <w:proofErr w:type="spellStart"/>
            <w:r w:rsidRPr="000B2DE1">
              <w:rPr>
                <w:color w:val="000000"/>
                <w:sz w:val="22"/>
                <w:szCs w:val="22"/>
              </w:rPr>
              <w:t>ivakaftoro</w:t>
            </w:r>
            <w:proofErr w:type="spellEnd"/>
            <w:r w:rsidRPr="000B2DE1">
              <w:rPr>
                <w:color w:val="000000"/>
                <w:sz w:val="22"/>
                <w:szCs w:val="22"/>
              </w:rPr>
              <w:t xml:space="preserve"> dozės vartoti nereikia. </w:t>
            </w:r>
          </w:p>
        </w:tc>
      </w:tr>
    </w:tbl>
    <w:p w14:paraId="5351E91E" w14:textId="77777777" w:rsidR="00861A54" w:rsidRPr="000B2DE1" w:rsidRDefault="00861A54" w:rsidP="00861A54">
      <w:pPr>
        <w:widowControl w:val="0"/>
        <w:autoSpaceDE w:val="0"/>
        <w:autoSpaceDN w:val="0"/>
        <w:spacing w:before="21"/>
        <w:rPr>
          <w:sz w:val="22"/>
          <w:szCs w:val="22"/>
        </w:rPr>
      </w:pPr>
    </w:p>
    <w:p w14:paraId="0868FD4B" w14:textId="77777777" w:rsidR="00540D3F" w:rsidRPr="00284D55" w:rsidRDefault="00540D3F">
      <w:pPr>
        <w:tabs>
          <w:tab w:val="left" w:pos="567"/>
        </w:tabs>
        <w:rPr>
          <w:color w:val="000000"/>
          <w:sz w:val="22"/>
          <w:szCs w:val="22"/>
          <w:u w:val="single"/>
        </w:rPr>
      </w:pPr>
      <w:r w:rsidRPr="00284D55">
        <w:rPr>
          <w:color w:val="000000"/>
          <w:sz w:val="22"/>
          <w:szCs w:val="22"/>
          <w:u w:val="single"/>
        </w:rPr>
        <w:t xml:space="preserve">Ypatingos populiacijos </w:t>
      </w:r>
    </w:p>
    <w:p w14:paraId="3EC9CE1C" w14:textId="77777777" w:rsidR="00540D3F" w:rsidRPr="000B2DE1" w:rsidRDefault="00540D3F" w:rsidP="00540D3F">
      <w:pPr>
        <w:tabs>
          <w:tab w:val="left" w:pos="567"/>
        </w:tabs>
        <w:rPr>
          <w:color w:val="000000"/>
          <w:sz w:val="22"/>
          <w:szCs w:val="22"/>
        </w:rPr>
      </w:pPr>
    </w:p>
    <w:p w14:paraId="5EF4D3EC" w14:textId="77777777" w:rsidR="00540D3F" w:rsidRPr="000B2DE1" w:rsidRDefault="00540D3F" w:rsidP="00540D3F">
      <w:pPr>
        <w:tabs>
          <w:tab w:val="left" w:pos="567"/>
        </w:tabs>
        <w:rPr>
          <w:i/>
          <w:iCs/>
          <w:color w:val="000000"/>
          <w:sz w:val="22"/>
          <w:szCs w:val="22"/>
        </w:rPr>
      </w:pPr>
      <w:r w:rsidRPr="000B2DE1">
        <w:rPr>
          <w:i/>
          <w:color w:val="000000"/>
          <w:sz w:val="22"/>
          <w:szCs w:val="22"/>
        </w:rPr>
        <w:t>Senyviems pacientams</w:t>
      </w:r>
    </w:p>
    <w:p w14:paraId="7172F712" w14:textId="77777777" w:rsidR="006E72C2" w:rsidRPr="000B2DE1" w:rsidRDefault="006E72C2">
      <w:pPr>
        <w:tabs>
          <w:tab w:val="left" w:pos="567"/>
        </w:tabs>
        <w:rPr>
          <w:color w:val="000000"/>
          <w:sz w:val="22"/>
          <w:szCs w:val="22"/>
        </w:rPr>
      </w:pPr>
    </w:p>
    <w:p w14:paraId="627D74C8" w14:textId="0974500B" w:rsidR="00540D3F" w:rsidRPr="000B2DE1" w:rsidRDefault="00540D3F">
      <w:pPr>
        <w:tabs>
          <w:tab w:val="left" w:pos="567"/>
        </w:tabs>
        <w:rPr>
          <w:color w:val="000000"/>
          <w:sz w:val="22"/>
          <w:szCs w:val="22"/>
        </w:rPr>
      </w:pPr>
      <w:r w:rsidRPr="000B2DE1">
        <w:rPr>
          <w:color w:val="000000"/>
          <w:sz w:val="22"/>
          <w:szCs w:val="22"/>
        </w:rPr>
        <w:t xml:space="preserve">Duomenų apie </w:t>
      </w:r>
      <w:proofErr w:type="spellStart"/>
      <w:r w:rsidRPr="000B2DE1">
        <w:rPr>
          <w:color w:val="000000"/>
          <w:sz w:val="22"/>
          <w:szCs w:val="22"/>
        </w:rPr>
        <w:t>ivakaftoru</w:t>
      </w:r>
      <w:proofErr w:type="spellEnd"/>
      <w:r w:rsidR="00284D55">
        <w:rPr>
          <w:color w:val="000000"/>
          <w:sz w:val="22"/>
          <w:szCs w:val="22"/>
        </w:rPr>
        <w:t xml:space="preserve"> </w:t>
      </w:r>
      <w:proofErr w:type="spellStart"/>
      <w:r w:rsidR="0051014E">
        <w:rPr>
          <w:color w:val="000000"/>
          <w:sz w:val="22"/>
          <w:szCs w:val="22"/>
        </w:rPr>
        <w:t>monoterapija</w:t>
      </w:r>
      <w:proofErr w:type="spellEnd"/>
      <w:r w:rsidR="0051014E">
        <w:rPr>
          <w:color w:val="000000"/>
          <w:sz w:val="22"/>
          <w:szCs w:val="22"/>
        </w:rPr>
        <w:t xml:space="preserve"> </w:t>
      </w:r>
      <w:r w:rsidRPr="000B2DE1">
        <w:rPr>
          <w:color w:val="000000"/>
          <w:sz w:val="22"/>
          <w:szCs w:val="22"/>
        </w:rPr>
        <w:t>gydytus</w:t>
      </w:r>
      <w:r w:rsidR="00284D55">
        <w:rPr>
          <w:color w:val="000000"/>
          <w:sz w:val="22"/>
          <w:szCs w:val="22"/>
        </w:rPr>
        <w:t xml:space="preserve"> </w:t>
      </w:r>
      <w:r w:rsidRPr="000B2DE1">
        <w:rPr>
          <w:color w:val="000000"/>
          <w:sz w:val="22"/>
          <w:szCs w:val="22"/>
        </w:rPr>
        <w:t xml:space="preserve">senyvus pacientus yra labai nedaug. Šiai pacientų populiacijai dozės koreguoti nereikia (žr. 5.2 skyrių). </w:t>
      </w:r>
    </w:p>
    <w:p w14:paraId="01F6179E" w14:textId="77777777" w:rsidR="00540D3F" w:rsidRPr="000B2DE1" w:rsidRDefault="00540D3F">
      <w:pPr>
        <w:tabs>
          <w:tab w:val="left" w:pos="567"/>
        </w:tabs>
        <w:rPr>
          <w:color w:val="000000"/>
          <w:sz w:val="22"/>
          <w:szCs w:val="22"/>
        </w:rPr>
      </w:pPr>
    </w:p>
    <w:p w14:paraId="58F4BEA5" w14:textId="77777777" w:rsidR="00540D3F" w:rsidRPr="000B2DE1" w:rsidRDefault="00540D3F">
      <w:pPr>
        <w:tabs>
          <w:tab w:val="left" w:pos="567"/>
        </w:tabs>
        <w:rPr>
          <w:i/>
          <w:iCs/>
          <w:color w:val="000000"/>
          <w:sz w:val="22"/>
          <w:szCs w:val="22"/>
        </w:rPr>
      </w:pPr>
      <w:r w:rsidRPr="000B2DE1">
        <w:rPr>
          <w:i/>
          <w:iCs/>
          <w:color w:val="000000"/>
          <w:sz w:val="22"/>
          <w:szCs w:val="22"/>
        </w:rPr>
        <w:t>Pacientams, kurių inkstų funkcija sutrikusi</w:t>
      </w:r>
    </w:p>
    <w:p w14:paraId="4042AD44" w14:textId="77777777" w:rsidR="006E72C2" w:rsidRPr="000B2DE1" w:rsidRDefault="006E72C2">
      <w:pPr>
        <w:tabs>
          <w:tab w:val="left" w:pos="567"/>
        </w:tabs>
        <w:rPr>
          <w:color w:val="000000"/>
          <w:sz w:val="22"/>
          <w:szCs w:val="22"/>
        </w:rPr>
      </w:pPr>
    </w:p>
    <w:p w14:paraId="58FDD4B5" w14:textId="77777777" w:rsidR="00540D3F" w:rsidRPr="000B2DE1" w:rsidRDefault="00540D3F">
      <w:pPr>
        <w:tabs>
          <w:tab w:val="left" w:pos="567"/>
        </w:tabs>
        <w:rPr>
          <w:color w:val="000000"/>
          <w:sz w:val="22"/>
          <w:szCs w:val="22"/>
        </w:rPr>
      </w:pPr>
      <w:r w:rsidRPr="000B2DE1">
        <w:rPr>
          <w:color w:val="000000"/>
          <w:sz w:val="22"/>
          <w:szCs w:val="22"/>
        </w:rPr>
        <w:t>Pacientams, kuriems nustatytas lengvas arba vidutinio sunkumo inkstų funkcijos sutrikimas, dozės koreguoti nereikia. Pacientams, kuriems nustatytas sunkus inkstų funkcijos sutrikimas (30 ml/min. arba mažesnis kreatinino klirensas) arba galutinės stadijos i</w:t>
      </w:r>
      <w:r w:rsidR="00DE48F0" w:rsidRPr="000B2DE1">
        <w:rPr>
          <w:color w:val="000000"/>
          <w:sz w:val="22"/>
          <w:szCs w:val="22"/>
        </w:rPr>
        <w:t xml:space="preserve">nkstų liga, </w:t>
      </w:r>
      <w:r w:rsidRPr="000B2DE1">
        <w:rPr>
          <w:color w:val="000000"/>
          <w:sz w:val="22"/>
          <w:szCs w:val="22"/>
        </w:rPr>
        <w:t xml:space="preserve">rekomenduojama vartoti atsargiai (žr. 4.4 ir 5.2 skyrius). </w:t>
      </w:r>
    </w:p>
    <w:p w14:paraId="1CD5F6C7" w14:textId="77777777" w:rsidR="00540D3F" w:rsidRPr="000B2DE1" w:rsidRDefault="00540D3F">
      <w:pPr>
        <w:tabs>
          <w:tab w:val="left" w:pos="567"/>
        </w:tabs>
        <w:rPr>
          <w:color w:val="000000"/>
          <w:sz w:val="22"/>
          <w:szCs w:val="22"/>
        </w:rPr>
      </w:pPr>
    </w:p>
    <w:p w14:paraId="5768EDA8" w14:textId="77777777" w:rsidR="00540D3F" w:rsidRPr="000B2DE1" w:rsidRDefault="00540D3F">
      <w:pPr>
        <w:tabs>
          <w:tab w:val="left" w:pos="567"/>
        </w:tabs>
        <w:rPr>
          <w:i/>
          <w:color w:val="000000"/>
          <w:sz w:val="22"/>
          <w:szCs w:val="22"/>
        </w:rPr>
      </w:pPr>
      <w:r w:rsidRPr="000B2DE1">
        <w:rPr>
          <w:i/>
          <w:color w:val="000000"/>
          <w:sz w:val="22"/>
          <w:szCs w:val="22"/>
        </w:rPr>
        <w:t>Pacientams, kurių kepenų funkcija sutrikusi</w:t>
      </w:r>
    </w:p>
    <w:p w14:paraId="6F723D2A" w14:textId="77777777" w:rsidR="006E72C2" w:rsidRPr="000B2DE1" w:rsidRDefault="006E72C2">
      <w:pPr>
        <w:tabs>
          <w:tab w:val="left" w:pos="567"/>
        </w:tabs>
        <w:rPr>
          <w:color w:val="000000"/>
          <w:sz w:val="22"/>
          <w:szCs w:val="22"/>
        </w:rPr>
      </w:pPr>
    </w:p>
    <w:p w14:paraId="0CA16D1F" w14:textId="77777777" w:rsidR="00540D3F" w:rsidRPr="000B2DE1" w:rsidRDefault="00540D3F">
      <w:pPr>
        <w:tabs>
          <w:tab w:val="left" w:pos="567"/>
        </w:tabs>
        <w:rPr>
          <w:color w:val="000000"/>
          <w:sz w:val="22"/>
          <w:szCs w:val="22"/>
        </w:rPr>
      </w:pPr>
      <w:r w:rsidRPr="000B2DE1">
        <w:rPr>
          <w:color w:val="000000"/>
          <w:sz w:val="22"/>
          <w:szCs w:val="22"/>
        </w:rPr>
        <w:t xml:space="preserve">Pacientams, kuriems nustatytas lengvas kepenų funkcijos sutrikimas (A klasė pagal </w:t>
      </w:r>
      <w:proofErr w:type="spellStart"/>
      <w:r w:rsidRPr="000B2DE1">
        <w:rPr>
          <w:color w:val="000000"/>
          <w:sz w:val="22"/>
          <w:szCs w:val="22"/>
        </w:rPr>
        <w:t>Child-Pugh</w:t>
      </w:r>
      <w:proofErr w:type="spellEnd"/>
      <w:r w:rsidRPr="000B2DE1">
        <w:rPr>
          <w:color w:val="000000"/>
          <w:sz w:val="22"/>
          <w:szCs w:val="22"/>
        </w:rPr>
        <w:t xml:space="preserve">), dozės koreguoti nereikia. </w:t>
      </w:r>
    </w:p>
    <w:p w14:paraId="27E3F14A" w14:textId="77777777" w:rsidR="00516F2D" w:rsidRPr="000B2DE1" w:rsidRDefault="00540D3F">
      <w:pPr>
        <w:tabs>
          <w:tab w:val="left" w:pos="567"/>
        </w:tabs>
        <w:rPr>
          <w:color w:val="000000"/>
          <w:sz w:val="22"/>
          <w:szCs w:val="22"/>
        </w:rPr>
      </w:pPr>
      <w:r w:rsidRPr="000B2DE1">
        <w:rPr>
          <w:color w:val="000000"/>
          <w:sz w:val="22"/>
          <w:szCs w:val="22"/>
        </w:rPr>
        <w:t xml:space="preserve">Pacientams, kuriems nustatytas vidutinio sunkumo kepenų funkcijos sutrikimas (B klasė pagal </w:t>
      </w:r>
      <w:proofErr w:type="spellStart"/>
      <w:r w:rsidRPr="000B2DE1">
        <w:rPr>
          <w:color w:val="000000"/>
          <w:sz w:val="22"/>
          <w:szCs w:val="22"/>
        </w:rPr>
        <w:t>Child-Pugh</w:t>
      </w:r>
      <w:proofErr w:type="spellEnd"/>
      <w:r w:rsidRPr="000B2DE1">
        <w:rPr>
          <w:color w:val="000000"/>
          <w:sz w:val="22"/>
          <w:szCs w:val="22"/>
        </w:rPr>
        <w:t xml:space="preserve">) arba sunkus kepenų funkcijos sutrikimas (C klasė pagal </w:t>
      </w:r>
      <w:proofErr w:type="spellStart"/>
      <w:r w:rsidRPr="000B2DE1">
        <w:rPr>
          <w:color w:val="000000"/>
          <w:sz w:val="22"/>
          <w:szCs w:val="22"/>
        </w:rPr>
        <w:t>Child-Pugh</w:t>
      </w:r>
      <w:proofErr w:type="spellEnd"/>
      <w:r w:rsidRPr="000B2DE1">
        <w:rPr>
          <w:color w:val="000000"/>
          <w:sz w:val="22"/>
          <w:szCs w:val="22"/>
        </w:rPr>
        <w:t xml:space="preserve">), </w:t>
      </w:r>
      <w:proofErr w:type="spellStart"/>
      <w:r w:rsidRPr="000B2DE1">
        <w:rPr>
          <w:color w:val="000000"/>
          <w:sz w:val="22"/>
          <w:szCs w:val="22"/>
        </w:rPr>
        <w:t>ivakaftoro</w:t>
      </w:r>
      <w:proofErr w:type="spellEnd"/>
      <w:r w:rsidRPr="000B2DE1">
        <w:rPr>
          <w:color w:val="000000"/>
          <w:sz w:val="22"/>
          <w:szCs w:val="22"/>
        </w:rPr>
        <w:t xml:space="preserve"> dozę reikia koreguoti taip, kaip nurodyta 3 lentelėje (žr. 4.4, 4.8 ir 5.2 skyrius).</w:t>
      </w:r>
    </w:p>
    <w:p w14:paraId="6EAC721B" w14:textId="77777777" w:rsidR="00BC7A04" w:rsidRPr="000B2DE1" w:rsidRDefault="00BC7A04">
      <w:pPr>
        <w:tabs>
          <w:tab w:val="left" w:pos="567"/>
        </w:tabs>
        <w:spacing w:line="260" w:lineRule="exact"/>
        <w:rPr>
          <w:sz w:val="22"/>
          <w:szCs w:val="22"/>
        </w:rPr>
      </w:pPr>
    </w:p>
    <w:p w14:paraId="68A267EC" w14:textId="77777777" w:rsidR="00540D3F" w:rsidRPr="000B2DE1" w:rsidRDefault="0062265B" w:rsidP="00540D3F">
      <w:pPr>
        <w:widowControl w:val="0"/>
        <w:autoSpaceDE w:val="0"/>
        <w:autoSpaceDN w:val="0"/>
        <w:spacing w:before="5"/>
        <w:rPr>
          <w:b/>
          <w:color w:val="000000"/>
          <w:sz w:val="22"/>
          <w:szCs w:val="22"/>
        </w:rPr>
      </w:pPr>
      <w:r w:rsidRPr="000B2DE1">
        <w:rPr>
          <w:b/>
          <w:color w:val="000000"/>
          <w:sz w:val="22"/>
          <w:szCs w:val="22"/>
        </w:rPr>
        <w:t>3 lentelė. Dozavimo rekomendacijos pacientams, kuriems nustatytas vidutinio sunkumo arba sunkus kepenų funkcijos sutrikimas</w:t>
      </w:r>
    </w:p>
    <w:tbl>
      <w:tblPr>
        <w:tblW w:w="9445" w:type="dxa"/>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9"/>
        <w:gridCol w:w="3827"/>
        <w:gridCol w:w="3879"/>
      </w:tblGrid>
      <w:tr w:rsidR="00540D3F" w:rsidRPr="000B2DE1" w14:paraId="1AAB6F52" w14:textId="77777777" w:rsidTr="00DE48F0">
        <w:trPr>
          <w:trHeight w:val="260"/>
        </w:trPr>
        <w:tc>
          <w:tcPr>
            <w:tcW w:w="1739" w:type="dxa"/>
          </w:tcPr>
          <w:p w14:paraId="3840656E" w14:textId="77777777" w:rsidR="00540D3F" w:rsidRPr="000B2DE1" w:rsidRDefault="00540D3F" w:rsidP="0062265B">
            <w:pPr>
              <w:widowControl w:val="0"/>
              <w:autoSpaceDE w:val="0"/>
              <w:autoSpaceDN w:val="0"/>
              <w:spacing w:before="3"/>
              <w:rPr>
                <w:b/>
                <w:sz w:val="22"/>
                <w:szCs w:val="22"/>
              </w:rPr>
            </w:pPr>
            <w:r w:rsidRPr="000B2DE1">
              <w:rPr>
                <w:b/>
                <w:spacing w:val="-2"/>
                <w:sz w:val="22"/>
                <w:szCs w:val="22"/>
              </w:rPr>
              <w:t>A</w:t>
            </w:r>
            <w:r w:rsidR="0062265B" w:rsidRPr="000B2DE1">
              <w:rPr>
                <w:b/>
                <w:spacing w:val="-2"/>
                <w:sz w:val="22"/>
                <w:szCs w:val="22"/>
              </w:rPr>
              <w:t>mžius</w:t>
            </w:r>
            <w:r w:rsidRPr="000B2DE1">
              <w:rPr>
                <w:b/>
                <w:spacing w:val="-2"/>
                <w:sz w:val="22"/>
                <w:szCs w:val="22"/>
              </w:rPr>
              <w:t>/</w:t>
            </w:r>
            <w:r w:rsidR="0062265B" w:rsidRPr="000B2DE1">
              <w:rPr>
                <w:b/>
                <w:spacing w:val="-2"/>
                <w:sz w:val="22"/>
                <w:szCs w:val="22"/>
              </w:rPr>
              <w:t>svoris</w:t>
            </w:r>
          </w:p>
        </w:tc>
        <w:tc>
          <w:tcPr>
            <w:tcW w:w="3827" w:type="dxa"/>
          </w:tcPr>
          <w:p w14:paraId="198002FB" w14:textId="77777777" w:rsidR="0062265B" w:rsidRPr="000B2DE1" w:rsidRDefault="0062265B" w:rsidP="0062265B">
            <w:pPr>
              <w:widowControl w:val="0"/>
              <w:autoSpaceDE w:val="0"/>
              <w:autoSpaceDN w:val="0"/>
              <w:spacing w:before="3"/>
              <w:jc w:val="center"/>
              <w:rPr>
                <w:b/>
                <w:color w:val="000000"/>
                <w:sz w:val="22"/>
                <w:szCs w:val="22"/>
              </w:rPr>
            </w:pPr>
            <w:r w:rsidRPr="000B2DE1">
              <w:rPr>
                <w:b/>
                <w:color w:val="000000"/>
                <w:sz w:val="22"/>
                <w:szCs w:val="22"/>
              </w:rPr>
              <w:t>Vidutinio sunkumo</w:t>
            </w:r>
          </w:p>
          <w:p w14:paraId="5EFF1EBD" w14:textId="77777777" w:rsidR="00540D3F" w:rsidRPr="000B2DE1" w:rsidRDefault="0062265B" w:rsidP="0062265B">
            <w:pPr>
              <w:widowControl w:val="0"/>
              <w:autoSpaceDE w:val="0"/>
              <w:autoSpaceDN w:val="0"/>
              <w:spacing w:before="3"/>
              <w:jc w:val="center"/>
              <w:rPr>
                <w:b/>
                <w:sz w:val="22"/>
                <w:szCs w:val="22"/>
              </w:rPr>
            </w:pPr>
            <w:r w:rsidRPr="000B2DE1">
              <w:rPr>
                <w:b/>
                <w:color w:val="000000"/>
                <w:sz w:val="22"/>
                <w:szCs w:val="22"/>
              </w:rPr>
              <w:t xml:space="preserve"> (B klasė pagal </w:t>
            </w:r>
            <w:proofErr w:type="spellStart"/>
            <w:r w:rsidRPr="000B2DE1">
              <w:rPr>
                <w:b/>
                <w:color w:val="000000"/>
                <w:sz w:val="22"/>
                <w:szCs w:val="22"/>
              </w:rPr>
              <w:t>Child-Pugh</w:t>
            </w:r>
            <w:proofErr w:type="spellEnd"/>
            <w:r w:rsidRPr="000B2DE1">
              <w:rPr>
                <w:b/>
                <w:color w:val="000000"/>
                <w:sz w:val="22"/>
                <w:szCs w:val="22"/>
              </w:rPr>
              <w:t>)</w:t>
            </w:r>
          </w:p>
        </w:tc>
        <w:tc>
          <w:tcPr>
            <w:tcW w:w="3879" w:type="dxa"/>
          </w:tcPr>
          <w:p w14:paraId="7C4B2467" w14:textId="77777777" w:rsidR="0062265B" w:rsidRPr="000B2DE1" w:rsidRDefault="0062265B" w:rsidP="0062265B">
            <w:pPr>
              <w:widowControl w:val="0"/>
              <w:autoSpaceDE w:val="0"/>
              <w:autoSpaceDN w:val="0"/>
              <w:spacing w:before="3"/>
              <w:jc w:val="center"/>
              <w:rPr>
                <w:b/>
                <w:color w:val="000000"/>
                <w:sz w:val="22"/>
                <w:szCs w:val="22"/>
              </w:rPr>
            </w:pPr>
            <w:r w:rsidRPr="000B2DE1">
              <w:rPr>
                <w:b/>
                <w:color w:val="000000"/>
                <w:sz w:val="22"/>
                <w:szCs w:val="22"/>
              </w:rPr>
              <w:t xml:space="preserve">Sunkus </w:t>
            </w:r>
          </w:p>
          <w:p w14:paraId="69C08B43" w14:textId="77777777" w:rsidR="00540D3F" w:rsidRPr="000B2DE1" w:rsidRDefault="0062265B" w:rsidP="0062265B">
            <w:pPr>
              <w:widowControl w:val="0"/>
              <w:autoSpaceDE w:val="0"/>
              <w:autoSpaceDN w:val="0"/>
              <w:spacing w:before="3"/>
              <w:jc w:val="center"/>
              <w:rPr>
                <w:b/>
                <w:sz w:val="22"/>
                <w:szCs w:val="22"/>
              </w:rPr>
            </w:pPr>
            <w:r w:rsidRPr="000B2DE1">
              <w:rPr>
                <w:b/>
                <w:color w:val="000000"/>
                <w:sz w:val="22"/>
                <w:szCs w:val="22"/>
              </w:rPr>
              <w:t xml:space="preserve">(C klasė pagal </w:t>
            </w:r>
            <w:proofErr w:type="spellStart"/>
            <w:r w:rsidRPr="000B2DE1">
              <w:rPr>
                <w:b/>
                <w:color w:val="000000"/>
                <w:sz w:val="22"/>
                <w:szCs w:val="22"/>
              </w:rPr>
              <w:t>Child-Pugh</w:t>
            </w:r>
            <w:proofErr w:type="spellEnd"/>
            <w:r w:rsidRPr="000B2DE1">
              <w:rPr>
                <w:b/>
                <w:color w:val="000000"/>
                <w:sz w:val="22"/>
                <w:szCs w:val="22"/>
              </w:rPr>
              <w:t>)</w:t>
            </w:r>
          </w:p>
        </w:tc>
      </w:tr>
      <w:tr w:rsidR="00540D3F" w:rsidRPr="000B2DE1" w14:paraId="7C7F6446" w14:textId="77777777" w:rsidTr="00A518ED">
        <w:trPr>
          <w:trHeight w:val="260"/>
        </w:trPr>
        <w:tc>
          <w:tcPr>
            <w:tcW w:w="9445" w:type="dxa"/>
            <w:gridSpan w:val="3"/>
          </w:tcPr>
          <w:p w14:paraId="3DDA586F" w14:textId="77777777" w:rsidR="00540D3F" w:rsidRPr="000B2DE1" w:rsidRDefault="0062265B" w:rsidP="0062265B">
            <w:pPr>
              <w:widowControl w:val="0"/>
              <w:autoSpaceDE w:val="0"/>
              <w:autoSpaceDN w:val="0"/>
              <w:spacing w:before="3"/>
              <w:rPr>
                <w:b/>
                <w:sz w:val="22"/>
                <w:szCs w:val="22"/>
              </w:rPr>
            </w:pPr>
            <w:proofErr w:type="spellStart"/>
            <w:r w:rsidRPr="000B2DE1">
              <w:rPr>
                <w:b/>
                <w:sz w:val="22"/>
                <w:szCs w:val="22"/>
              </w:rPr>
              <w:t>Ivak</w:t>
            </w:r>
            <w:r w:rsidR="00540D3F" w:rsidRPr="000B2DE1">
              <w:rPr>
                <w:b/>
                <w:sz w:val="22"/>
                <w:szCs w:val="22"/>
              </w:rPr>
              <w:t>aftor</w:t>
            </w:r>
            <w:r w:rsidRPr="000B2DE1">
              <w:rPr>
                <w:b/>
                <w:sz w:val="22"/>
                <w:szCs w:val="22"/>
              </w:rPr>
              <w:t>o</w:t>
            </w:r>
            <w:proofErr w:type="spellEnd"/>
            <w:r w:rsidRPr="000B2DE1">
              <w:rPr>
                <w:b/>
                <w:sz w:val="22"/>
                <w:szCs w:val="22"/>
              </w:rPr>
              <w:t xml:space="preserve"> </w:t>
            </w:r>
            <w:proofErr w:type="spellStart"/>
            <w:r w:rsidRPr="000B2DE1">
              <w:rPr>
                <w:b/>
                <w:sz w:val="22"/>
                <w:szCs w:val="22"/>
              </w:rPr>
              <w:t>monoterapija</w:t>
            </w:r>
            <w:proofErr w:type="spellEnd"/>
          </w:p>
        </w:tc>
      </w:tr>
      <w:tr w:rsidR="00540D3F" w:rsidRPr="000B2DE1" w14:paraId="283F7F4C" w14:textId="77777777" w:rsidTr="00DE48F0">
        <w:trPr>
          <w:trHeight w:val="2080"/>
        </w:trPr>
        <w:tc>
          <w:tcPr>
            <w:tcW w:w="1739" w:type="dxa"/>
          </w:tcPr>
          <w:p w14:paraId="3E36DC59" w14:textId="77777777" w:rsidR="00540D3F" w:rsidRPr="000B2DE1" w:rsidRDefault="009F5D27" w:rsidP="00DE48F0">
            <w:pPr>
              <w:widowControl w:val="0"/>
              <w:autoSpaceDE w:val="0"/>
              <w:autoSpaceDN w:val="0"/>
              <w:jc w:val="center"/>
              <w:rPr>
                <w:sz w:val="22"/>
                <w:szCs w:val="22"/>
              </w:rPr>
            </w:pPr>
            <w:r w:rsidRPr="000B2DE1">
              <w:rPr>
                <w:sz w:val="22"/>
                <w:szCs w:val="22"/>
              </w:rPr>
              <w:lastRenderedPageBreak/>
              <w:t>6</w:t>
            </w:r>
            <w:r w:rsidRPr="000B2DE1">
              <w:rPr>
                <w:spacing w:val="-4"/>
                <w:sz w:val="22"/>
                <w:szCs w:val="22"/>
              </w:rPr>
              <w:t> metų ir vyresni</w:t>
            </w:r>
            <w:r w:rsidRPr="000B2DE1">
              <w:rPr>
                <w:spacing w:val="-2"/>
                <w:sz w:val="22"/>
                <w:szCs w:val="22"/>
              </w:rPr>
              <w:t xml:space="preserve">, </w:t>
            </w:r>
            <w:r w:rsidRPr="000B2DE1">
              <w:rPr>
                <w:sz w:val="22"/>
                <w:szCs w:val="22"/>
              </w:rPr>
              <w:t>≥</w:t>
            </w:r>
            <w:r w:rsidRPr="000B2DE1">
              <w:rPr>
                <w:spacing w:val="-3"/>
                <w:sz w:val="22"/>
                <w:szCs w:val="22"/>
              </w:rPr>
              <w:t> </w:t>
            </w:r>
            <w:r w:rsidRPr="000B2DE1">
              <w:rPr>
                <w:sz w:val="22"/>
                <w:szCs w:val="22"/>
              </w:rPr>
              <w:t>25</w:t>
            </w:r>
            <w:r w:rsidRPr="000B2DE1">
              <w:rPr>
                <w:spacing w:val="-2"/>
                <w:sz w:val="22"/>
                <w:szCs w:val="22"/>
              </w:rPr>
              <w:t> </w:t>
            </w:r>
            <w:r w:rsidRPr="000B2DE1">
              <w:rPr>
                <w:spacing w:val="-5"/>
                <w:sz w:val="22"/>
                <w:szCs w:val="22"/>
              </w:rPr>
              <w:t>kg</w:t>
            </w:r>
          </w:p>
        </w:tc>
        <w:tc>
          <w:tcPr>
            <w:tcW w:w="3827" w:type="dxa"/>
          </w:tcPr>
          <w:p w14:paraId="59B0132E" w14:textId="77777777" w:rsidR="009F5D27" w:rsidRPr="000B2DE1" w:rsidRDefault="009F5D27" w:rsidP="009F5D27">
            <w:pPr>
              <w:widowControl w:val="0"/>
              <w:autoSpaceDE w:val="0"/>
              <w:autoSpaceDN w:val="0"/>
              <w:spacing w:before="11"/>
              <w:rPr>
                <w:sz w:val="22"/>
                <w:szCs w:val="22"/>
              </w:rPr>
            </w:pPr>
            <w:r w:rsidRPr="000B2DE1">
              <w:rPr>
                <w:sz w:val="22"/>
                <w:szCs w:val="22"/>
              </w:rPr>
              <w:t>Viena</w:t>
            </w:r>
            <w:r w:rsidRPr="000B2DE1">
              <w:rPr>
                <w:spacing w:val="-7"/>
                <w:sz w:val="22"/>
                <w:szCs w:val="22"/>
              </w:rPr>
              <w:t xml:space="preserve"> </w:t>
            </w:r>
            <w:r w:rsidR="00210977" w:rsidRPr="000B2DE1">
              <w:rPr>
                <w:spacing w:val="-7"/>
                <w:sz w:val="22"/>
                <w:szCs w:val="22"/>
              </w:rPr>
              <w:t xml:space="preserve">rytinė </w:t>
            </w:r>
            <w:proofErr w:type="spellStart"/>
            <w:r w:rsidRPr="000B2DE1">
              <w:rPr>
                <w:sz w:val="22"/>
                <w:szCs w:val="22"/>
              </w:rPr>
              <w:t>ivakaftoro</w:t>
            </w:r>
            <w:proofErr w:type="spellEnd"/>
            <w:r w:rsidRPr="000B2DE1">
              <w:rPr>
                <w:spacing w:val="-5"/>
                <w:sz w:val="22"/>
                <w:szCs w:val="22"/>
              </w:rPr>
              <w:t xml:space="preserve"> </w:t>
            </w:r>
            <w:r w:rsidRPr="000B2DE1">
              <w:rPr>
                <w:sz w:val="22"/>
                <w:szCs w:val="22"/>
              </w:rPr>
              <w:t>150 mg</w:t>
            </w:r>
            <w:r w:rsidRPr="000B2DE1">
              <w:rPr>
                <w:spacing w:val="-6"/>
                <w:sz w:val="22"/>
                <w:szCs w:val="22"/>
              </w:rPr>
              <w:t xml:space="preserve"> </w:t>
            </w:r>
            <w:r w:rsidRPr="000B2DE1">
              <w:rPr>
                <w:spacing w:val="-2"/>
                <w:sz w:val="22"/>
                <w:szCs w:val="22"/>
              </w:rPr>
              <w:t>tabletė</w:t>
            </w:r>
            <w:r w:rsidRPr="000B2DE1">
              <w:rPr>
                <w:b/>
                <w:sz w:val="22"/>
                <w:szCs w:val="22"/>
              </w:rPr>
              <w:t xml:space="preserve"> </w:t>
            </w:r>
            <w:r w:rsidR="00861A54" w:rsidRPr="000B2DE1">
              <w:rPr>
                <w:sz w:val="22"/>
                <w:szCs w:val="22"/>
              </w:rPr>
              <w:t>vieną kartą per parą</w:t>
            </w:r>
          </w:p>
          <w:p w14:paraId="52DCA52D" w14:textId="77777777" w:rsidR="009F5D27" w:rsidRPr="000B2DE1" w:rsidRDefault="009F5D27" w:rsidP="009F5D27">
            <w:pPr>
              <w:widowControl w:val="0"/>
              <w:autoSpaceDE w:val="0"/>
              <w:autoSpaceDN w:val="0"/>
              <w:spacing w:before="11"/>
              <w:rPr>
                <w:sz w:val="22"/>
                <w:szCs w:val="22"/>
              </w:rPr>
            </w:pPr>
          </w:p>
          <w:p w14:paraId="75B9848A" w14:textId="77777777" w:rsidR="00DE48F0" w:rsidRPr="000B2DE1" w:rsidRDefault="00DE48F0" w:rsidP="003A6AFE">
            <w:pPr>
              <w:widowControl w:val="0"/>
              <w:autoSpaceDE w:val="0"/>
              <w:autoSpaceDN w:val="0"/>
              <w:spacing w:before="3"/>
              <w:ind w:right="285"/>
              <w:rPr>
                <w:color w:val="000000"/>
                <w:sz w:val="22"/>
                <w:szCs w:val="22"/>
              </w:rPr>
            </w:pPr>
          </w:p>
          <w:p w14:paraId="691E9020" w14:textId="77777777" w:rsidR="00DE48F0" w:rsidRPr="000B2DE1" w:rsidRDefault="00DE48F0" w:rsidP="003A6AFE">
            <w:pPr>
              <w:widowControl w:val="0"/>
              <w:autoSpaceDE w:val="0"/>
              <w:autoSpaceDN w:val="0"/>
              <w:spacing w:before="3"/>
              <w:ind w:right="285"/>
              <w:rPr>
                <w:color w:val="000000"/>
                <w:sz w:val="22"/>
                <w:szCs w:val="22"/>
              </w:rPr>
            </w:pPr>
          </w:p>
          <w:p w14:paraId="548C0E57" w14:textId="77777777" w:rsidR="00DE48F0" w:rsidRPr="000B2DE1" w:rsidRDefault="00DE48F0" w:rsidP="003A6AFE">
            <w:pPr>
              <w:widowControl w:val="0"/>
              <w:autoSpaceDE w:val="0"/>
              <w:autoSpaceDN w:val="0"/>
              <w:spacing w:before="3"/>
              <w:ind w:right="285"/>
              <w:rPr>
                <w:color w:val="000000"/>
                <w:sz w:val="22"/>
                <w:szCs w:val="22"/>
              </w:rPr>
            </w:pPr>
          </w:p>
          <w:p w14:paraId="1C0EFCF8" w14:textId="77777777" w:rsidR="00DE48F0" w:rsidRPr="000B2DE1" w:rsidRDefault="00DE48F0" w:rsidP="003A6AFE">
            <w:pPr>
              <w:widowControl w:val="0"/>
              <w:autoSpaceDE w:val="0"/>
              <w:autoSpaceDN w:val="0"/>
              <w:spacing w:before="3"/>
              <w:ind w:right="285"/>
              <w:rPr>
                <w:color w:val="000000"/>
                <w:sz w:val="22"/>
                <w:szCs w:val="22"/>
              </w:rPr>
            </w:pPr>
          </w:p>
          <w:p w14:paraId="060B7603" w14:textId="77777777" w:rsidR="00540D3F" w:rsidRPr="000B2DE1" w:rsidRDefault="009F5D27" w:rsidP="003A6AFE">
            <w:pPr>
              <w:widowControl w:val="0"/>
              <w:autoSpaceDE w:val="0"/>
              <w:autoSpaceDN w:val="0"/>
              <w:spacing w:before="3"/>
              <w:ind w:right="285"/>
              <w:rPr>
                <w:sz w:val="22"/>
                <w:szCs w:val="22"/>
              </w:rPr>
            </w:pPr>
            <w:r w:rsidRPr="000B2DE1">
              <w:rPr>
                <w:color w:val="000000"/>
                <w:sz w:val="22"/>
                <w:szCs w:val="22"/>
              </w:rPr>
              <w:t xml:space="preserve">Vakarinės </w:t>
            </w:r>
            <w:proofErr w:type="spellStart"/>
            <w:r w:rsidRPr="000B2DE1">
              <w:rPr>
                <w:color w:val="000000"/>
                <w:sz w:val="22"/>
                <w:szCs w:val="22"/>
              </w:rPr>
              <w:t>ivakaftoro</w:t>
            </w:r>
            <w:proofErr w:type="spellEnd"/>
            <w:r w:rsidRPr="000B2DE1">
              <w:rPr>
                <w:color w:val="000000"/>
                <w:sz w:val="22"/>
                <w:szCs w:val="22"/>
              </w:rPr>
              <w:t xml:space="preserve"> dozės vartoti nereikia.</w:t>
            </w:r>
          </w:p>
        </w:tc>
        <w:tc>
          <w:tcPr>
            <w:tcW w:w="3879" w:type="dxa"/>
          </w:tcPr>
          <w:p w14:paraId="00BB023F" w14:textId="77777777" w:rsidR="00210977" w:rsidRPr="000B2DE1" w:rsidRDefault="00210977" w:rsidP="00210977">
            <w:pPr>
              <w:autoSpaceDE w:val="0"/>
              <w:autoSpaceDN w:val="0"/>
              <w:adjustRightInd w:val="0"/>
              <w:rPr>
                <w:color w:val="000000"/>
                <w:sz w:val="22"/>
                <w:szCs w:val="22"/>
              </w:rPr>
            </w:pPr>
            <w:r w:rsidRPr="000B2DE1">
              <w:rPr>
                <w:b/>
                <w:color w:val="000000"/>
                <w:sz w:val="22"/>
                <w:szCs w:val="22"/>
              </w:rPr>
              <w:t>Vartoti nerekomenduojama</w:t>
            </w:r>
            <w:r w:rsidRPr="000B2DE1">
              <w:rPr>
                <w:color w:val="000000"/>
                <w:sz w:val="22"/>
                <w:szCs w:val="22"/>
              </w:rPr>
              <w:t>, nebent nauda būtų didesnė už riziką.</w:t>
            </w:r>
          </w:p>
          <w:p w14:paraId="2151E45C" w14:textId="77777777" w:rsidR="00210977" w:rsidRPr="000B2DE1" w:rsidRDefault="00210977" w:rsidP="00210977">
            <w:pPr>
              <w:autoSpaceDE w:val="0"/>
              <w:autoSpaceDN w:val="0"/>
              <w:adjustRightInd w:val="0"/>
              <w:rPr>
                <w:color w:val="000000"/>
                <w:sz w:val="22"/>
                <w:szCs w:val="22"/>
              </w:rPr>
            </w:pPr>
          </w:p>
          <w:p w14:paraId="5DB25D1C" w14:textId="77777777" w:rsidR="00861A54" w:rsidRPr="000B2DE1" w:rsidRDefault="00210977" w:rsidP="00210977">
            <w:pPr>
              <w:autoSpaceDE w:val="0"/>
              <w:autoSpaceDN w:val="0"/>
              <w:adjustRightInd w:val="0"/>
              <w:rPr>
                <w:color w:val="000000"/>
                <w:sz w:val="22"/>
                <w:szCs w:val="22"/>
              </w:rPr>
            </w:pPr>
            <w:r w:rsidRPr="000B2DE1">
              <w:rPr>
                <w:color w:val="000000"/>
                <w:sz w:val="22"/>
                <w:szCs w:val="22"/>
              </w:rPr>
              <w:t xml:space="preserve">Jeigu vartojama, viena rytinė </w:t>
            </w:r>
            <w:proofErr w:type="spellStart"/>
            <w:r w:rsidRPr="000B2DE1">
              <w:rPr>
                <w:color w:val="000000"/>
                <w:sz w:val="22"/>
                <w:szCs w:val="22"/>
              </w:rPr>
              <w:t>ivakaftoro</w:t>
            </w:r>
            <w:proofErr w:type="spellEnd"/>
            <w:r w:rsidRPr="000B2DE1">
              <w:rPr>
                <w:color w:val="000000"/>
                <w:sz w:val="22"/>
                <w:szCs w:val="22"/>
              </w:rPr>
              <w:t xml:space="preserve"> 150 mg tabletė kas antrą parą arba rečiau, atsižvelgiant į </w:t>
            </w:r>
            <w:r w:rsidR="00861A54" w:rsidRPr="000B2DE1">
              <w:rPr>
                <w:color w:val="000000"/>
                <w:sz w:val="22"/>
                <w:szCs w:val="22"/>
              </w:rPr>
              <w:t>klinikinį atsaką ir toleravimą.</w:t>
            </w:r>
          </w:p>
          <w:p w14:paraId="1EAAEFA6" w14:textId="77777777" w:rsidR="00861A54" w:rsidRPr="000B2DE1" w:rsidRDefault="00861A54" w:rsidP="00210977">
            <w:pPr>
              <w:autoSpaceDE w:val="0"/>
              <w:autoSpaceDN w:val="0"/>
              <w:adjustRightInd w:val="0"/>
              <w:rPr>
                <w:color w:val="000000"/>
                <w:sz w:val="22"/>
                <w:szCs w:val="22"/>
              </w:rPr>
            </w:pPr>
          </w:p>
          <w:p w14:paraId="1EB887D3" w14:textId="77777777" w:rsidR="00540D3F" w:rsidRPr="000B2DE1" w:rsidRDefault="00210977" w:rsidP="00210977">
            <w:pPr>
              <w:autoSpaceDE w:val="0"/>
              <w:autoSpaceDN w:val="0"/>
              <w:adjustRightInd w:val="0"/>
              <w:rPr>
                <w:color w:val="000000"/>
                <w:sz w:val="22"/>
                <w:szCs w:val="22"/>
              </w:rPr>
            </w:pPr>
            <w:r w:rsidRPr="000B2DE1">
              <w:rPr>
                <w:color w:val="000000"/>
                <w:sz w:val="22"/>
                <w:szCs w:val="22"/>
              </w:rPr>
              <w:t xml:space="preserve">Vakarinės </w:t>
            </w:r>
            <w:proofErr w:type="spellStart"/>
            <w:r w:rsidRPr="000B2DE1">
              <w:rPr>
                <w:color w:val="000000"/>
                <w:sz w:val="22"/>
                <w:szCs w:val="22"/>
              </w:rPr>
              <w:t>ivakaftoro</w:t>
            </w:r>
            <w:proofErr w:type="spellEnd"/>
            <w:r w:rsidRPr="000B2DE1">
              <w:rPr>
                <w:color w:val="000000"/>
                <w:sz w:val="22"/>
                <w:szCs w:val="22"/>
              </w:rPr>
              <w:t xml:space="preserve"> dozės vartoti nereikia. </w:t>
            </w:r>
          </w:p>
        </w:tc>
      </w:tr>
    </w:tbl>
    <w:p w14:paraId="43FC9DB7" w14:textId="77777777" w:rsidR="00540D3F" w:rsidRPr="000B2DE1" w:rsidRDefault="00BF5F4E" w:rsidP="00540D3F">
      <w:pPr>
        <w:widowControl w:val="0"/>
        <w:autoSpaceDE w:val="0"/>
        <w:autoSpaceDN w:val="0"/>
        <w:spacing w:before="203"/>
        <w:rPr>
          <w:sz w:val="22"/>
          <w:szCs w:val="22"/>
          <w:u w:val="single"/>
        </w:rPr>
      </w:pPr>
      <w:r w:rsidRPr="000B2DE1">
        <w:rPr>
          <w:sz w:val="22"/>
          <w:szCs w:val="22"/>
          <w:u w:val="single"/>
        </w:rPr>
        <w:t>Vaikų populiacija</w:t>
      </w:r>
    </w:p>
    <w:p w14:paraId="4D3B546A" w14:textId="77777777" w:rsidR="00BF5F4E" w:rsidRPr="000B2DE1" w:rsidRDefault="00BF5F4E" w:rsidP="00BF5F4E">
      <w:pPr>
        <w:autoSpaceDE w:val="0"/>
        <w:autoSpaceDN w:val="0"/>
        <w:adjustRightInd w:val="0"/>
        <w:rPr>
          <w:color w:val="000000"/>
          <w:sz w:val="22"/>
          <w:szCs w:val="22"/>
        </w:rPr>
      </w:pPr>
    </w:p>
    <w:p w14:paraId="782245AA" w14:textId="358722D2" w:rsidR="007F0E3F" w:rsidRPr="000B2DE1" w:rsidRDefault="00BF5F4E" w:rsidP="00BF5F4E">
      <w:pPr>
        <w:autoSpaceDE w:val="0"/>
        <w:autoSpaceDN w:val="0"/>
        <w:adjustRightInd w:val="0"/>
        <w:rPr>
          <w:color w:val="000000"/>
          <w:sz w:val="22"/>
          <w:szCs w:val="22"/>
        </w:rPr>
      </w:pPr>
      <w:proofErr w:type="spellStart"/>
      <w:r w:rsidRPr="000B2DE1">
        <w:rPr>
          <w:color w:val="000000"/>
          <w:sz w:val="22"/>
          <w:szCs w:val="22"/>
        </w:rPr>
        <w:t>Ivakaftoro</w:t>
      </w:r>
      <w:proofErr w:type="spellEnd"/>
      <w:r w:rsidRPr="000B2DE1">
        <w:rPr>
          <w:color w:val="000000"/>
          <w:sz w:val="22"/>
          <w:szCs w:val="22"/>
        </w:rPr>
        <w:t xml:space="preserve"> </w:t>
      </w:r>
      <w:proofErr w:type="spellStart"/>
      <w:r w:rsidRPr="000B2DE1">
        <w:rPr>
          <w:color w:val="000000"/>
          <w:sz w:val="22"/>
          <w:szCs w:val="22"/>
        </w:rPr>
        <w:t>monoterapijos</w:t>
      </w:r>
      <w:proofErr w:type="spellEnd"/>
      <w:r w:rsidRPr="000B2DE1">
        <w:rPr>
          <w:color w:val="000000"/>
          <w:sz w:val="22"/>
          <w:szCs w:val="22"/>
        </w:rPr>
        <w:t xml:space="preserve"> saugumas ir veiksmingumas jaunesniems kaip 1 mėnesio vaikams arba jaunesniems kaip 6 mėnesių vaikams, kurie gimė neišnešioti (mažiau kaip 37 savaičių </w:t>
      </w:r>
      <w:proofErr w:type="spellStart"/>
      <w:r w:rsidRPr="000B2DE1">
        <w:rPr>
          <w:color w:val="000000"/>
          <w:sz w:val="22"/>
          <w:szCs w:val="22"/>
        </w:rPr>
        <w:t>gestacinio</w:t>
      </w:r>
      <w:proofErr w:type="spellEnd"/>
      <w:r w:rsidRPr="000B2DE1">
        <w:rPr>
          <w:color w:val="000000"/>
          <w:sz w:val="22"/>
          <w:szCs w:val="22"/>
        </w:rPr>
        <w:t xml:space="preserve"> amžiaus)</w:t>
      </w:r>
      <w:r w:rsidR="00284D55">
        <w:rPr>
          <w:color w:val="000000"/>
          <w:sz w:val="22"/>
          <w:szCs w:val="22"/>
        </w:rPr>
        <w:t xml:space="preserve"> neištirtas</w:t>
      </w:r>
      <w:r w:rsidRPr="000B2DE1">
        <w:rPr>
          <w:color w:val="000000"/>
          <w:sz w:val="22"/>
          <w:szCs w:val="22"/>
        </w:rPr>
        <w:t xml:space="preserve">. Duomenų nėra.  </w:t>
      </w:r>
    </w:p>
    <w:p w14:paraId="55D77ED2" w14:textId="77777777" w:rsidR="008B1659" w:rsidRPr="000B2DE1" w:rsidRDefault="008B1659" w:rsidP="00BF5F4E">
      <w:pPr>
        <w:autoSpaceDE w:val="0"/>
        <w:autoSpaceDN w:val="0"/>
        <w:adjustRightInd w:val="0"/>
        <w:rPr>
          <w:color w:val="000000"/>
          <w:sz w:val="22"/>
          <w:szCs w:val="22"/>
        </w:rPr>
      </w:pPr>
    </w:p>
    <w:p w14:paraId="47292611" w14:textId="77777777" w:rsidR="00BF5F4E" w:rsidRPr="000B2DE1" w:rsidRDefault="00BF5F4E" w:rsidP="00BF5F4E">
      <w:pPr>
        <w:autoSpaceDE w:val="0"/>
        <w:autoSpaceDN w:val="0"/>
        <w:adjustRightInd w:val="0"/>
        <w:rPr>
          <w:color w:val="000000"/>
          <w:sz w:val="22"/>
          <w:szCs w:val="22"/>
        </w:rPr>
      </w:pPr>
      <w:r w:rsidRPr="000B2DE1">
        <w:rPr>
          <w:color w:val="000000"/>
          <w:sz w:val="22"/>
          <w:szCs w:val="22"/>
        </w:rPr>
        <w:t xml:space="preserve">Duomenų apie jaunesnius kaip 6 metų pacientus, kuriems nustatyta </w:t>
      </w:r>
      <w:r w:rsidRPr="000B2DE1">
        <w:rPr>
          <w:i/>
          <w:color w:val="000000"/>
          <w:sz w:val="22"/>
          <w:szCs w:val="22"/>
        </w:rPr>
        <w:t>CFTR</w:t>
      </w:r>
      <w:r w:rsidRPr="000B2DE1">
        <w:rPr>
          <w:color w:val="000000"/>
          <w:sz w:val="22"/>
          <w:szCs w:val="22"/>
        </w:rPr>
        <w:t xml:space="preserve"> geno </w:t>
      </w:r>
      <w:r w:rsidRPr="000B2DE1">
        <w:rPr>
          <w:i/>
          <w:color w:val="000000"/>
          <w:sz w:val="22"/>
          <w:szCs w:val="22"/>
        </w:rPr>
        <w:t>R117H</w:t>
      </w:r>
      <w:r w:rsidRPr="000B2DE1">
        <w:rPr>
          <w:color w:val="000000"/>
          <w:sz w:val="22"/>
          <w:szCs w:val="22"/>
        </w:rPr>
        <w:t xml:space="preserve"> mutacija, nepakanka. Turimi duomenys apie 6 metų ir vyresnius pacientus pateik</w:t>
      </w:r>
      <w:r w:rsidR="00F36558" w:rsidRPr="000B2DE1">
        <w:rPr>
          <w:color w:val="000000"/>
          <w:sz w:val="22"/>
          <w:szCs w:val="22"/>
        </w:rPr>
        <w:t>iami 4.8, 5.1 ir 5.2 skyriuose.</w:t>
      </w:r>
    </w:p>
    <w:p w14:paraId="10A6239C" w14:textId="77777777" w:rsidR="007F0E3F" w:rsidRPr="000B2DE1" w:rsidRDefault="007F0E3F" w:rsidP="00BF5F4E">
      <w:pPr>
        <w:autoSpaceDE w:val="0"/>
        <w:autoSpaceDN w:val="0"/>
        <w:adjustRightInd w:val="0"/>
        <w:rPr>
          <w:color w:val="000000"/>
          <w:sz w:val="22"/>
          <w:szCs w:val="22"/>
        </w:rPr>
      </w:pPr>
    </w:p>
    <w:p w14:paraId="50B0CB72" w14:textId="4E2F7D67" w:rsidR="007F0E3F" w:rsidRPr="000B2DE1" w:rsidRDefault="004B4CF5" w:rsidP="008B1659">
      <w:pPr>
        <w:autoSpaceDE w:val="0"/>
        <w:autoSpaceDN w:val="0"/>
        <w:adjustRightInd w:val="0"/>
        <w:rPr>
          <w:color w:val="000000"/>
        </w:rPr>
      </w:pPr>
      <w:proofErr w:type="spellStart"/>
      <w:r w:rsidRPr="000B2DE1">
        <w:rPr>
          <w:color w:val="000000"/>
          <w:sz w:val="22"/>
          <w:szCs w:val="22"/>
        </w:rPr>
        <w:t>Ivacaftor</w:t>
      </w:r>
      <w:proofErr w:type="spellEnd"/>
      <w:r w:rsidRPr="000B2DE1">
        <w:rPr>
          <w:color w:val="000000"/>
          <w:sz w:val="22"/>
          <w:szCs w:val="22"/>
        </w:rPr>
        <w:t xml:space="preserve"> </w:t>
      </w:r>
      <w:proofErr w:type="spellStart"/>
      <w:r w:rsidR="008B1659" w:rsidRPr="000B2DE1">
        <w:rPr>
          <w:color w:val="000000"/>
          <w:sz w:val="22"/>
          <w:szCs w:val="22"/>
        </w:rPr>
        <w:t>Teva</w:t>
      </w:r>
      <w:proofErr w:type="spellEnd"/>
      <w:r w:rsidR="008B1659" w:rsidRPr="000B2DE1">
        <w:rPr>
          <w:color w:val="000000"/>
          <w:sz w:val="22"/>
          <w:szCs w:val="22"/>
        </w:rPr>
        <w:t xml:space="preserve"> tiekiamas tik 150 mg plėvele dengtomis tabletėmis. Todėl </w:t>
      </w:r>
      <w:proofErr w:type="spellStart"/>
      <w:r w:rsidR="008B1659" w:rsidRPr="000B2DE1">
        <w:rPr>
          <w:color w:val="000000"/>
          <w:sz w:val="22"/>
          <w:szCs w:val="22"/>
        </w:rPr>
        <w:t>Ivacaftor</w:t>
      </w:r>
      <w:proofErr w:type="spellEnd"/>
      <w:r w:rsidR="008B1659" w:rsidRPr="000B2DE1">
        <w:rPr>
          <w:color w:val="000000"/>
          <w:sz w:val="22"/>
          <w:szCs w:val="22"/>
        </w:rPr>
        <w:t xml:space="preserve"> </w:t>
      </w:r>
      <w:proofErr w:type="spellStart"/>
      <w:r w:rsidR="008B1659" w:rsidRPr="000B2DE1">
        <w:rPr>
          <w:color w:val="000000"/>
          <w:sz w:val="22"/>
          <w:szCs w:val="22"/>
        </w:rPr>
        <w:t>Teva</w:t>
      </w:r>
      <w:proofErr w:type="spellEnd"/>
      <w:r w:rsidR="00F36558" w:rsidRPr="000B2DE1">
        <w:rPr>
          <w:color w:val="000000"/>
          <w:sz w:val="22"/>
          <w:szCs w:val="22"/>
        </w:rPr>
        <w:t xml:space="preserve"> </w:t>
      </w:r>
      <w:r w:rsidR="008B1659" w:rsidRPr="000B2DE1">
        <w:rPr>
          <w:color w:val="000000"/>
          <w:sz w:val="22"/>
          <w:szCs w:val="22"/>
        </w:rPr>
        <w:t>negalima sk</w:t>
      </w:r>
      <w:r w:rsidR="00F36558" w:rsidRPr="000B2DE1">
        <w:rPr>
          <w:color w:val="000000"/>
          <w:sz w:val="22"/>
          <w:szCs w:val="22"/>
        </w:rPr>
        <w:t>irti vaikams, kuriems reikaling</w:t>
      </w:r>
      <w:r w:rsidR="008B1659" w:rsidRPr="000B2DE1">
        <w:rPr>
          <w:color w:val="000000"/>
          <w:sz w:val="22"/>
          <w:szCs w:val="22"/>
        </w:rPr>
        <w:t xml:space="preserve">os mažesnės nei visos 150 mg dozės. Tokiais atvejais reikėtų vartoti kitus </w:t>
      </w:r>
      <w:proofErr w:type="spellStart"/>
      <w:r w:rsidR="008B1659" w:rsidRPr="000B2DE1">
        <w:rPr>
          <w:color w:val="000000"/>
          <w:sz w:val="22"/>
          <w:szCs w:val="22"/>
        </w:rPr>
        <w:t>ivakaftoro</w:t>
      </w:r>
      <w:proofErr w:type="spellEnd"/>
      <w:r w:rsidR="008B1659" w:rsidRPr="000B2DE1">
        <w:rPr>
          <w:color w:val="000000"/>
          <w:sz w:val="22"/>
          <w:szCs w:val="22"/>
        </w:rPr>
        <w:t xml:space="preserve"> vaistinius preparatus, turinčius tokią galimybę.</w:t>
      </w:r>
    </w:p>
    <w:p w14:paraId="2979C1F6" w14:textId="77777777" w:rsidR="008B1659" w:rsidRPr="000B2DE1" w:rsidRDefault="008B1659" w:rsidP="007F0E3F">
      <w:pPr>
        <w:autoSpaceDE w:val="0"/>
        <w:autoSpaceDN w:val="0"/>
        <w:adjustRightInd w:val="0"/>
        <w:rPr>
          <w:color w:val="000000"/>
        </w:rPr>
      </w:pPr>
    </w:p>
    <w:p w14:paraId="3F12C346" w14:textId="77777777" w:rsidR="007F0E3F" w:rsidRPr="00284D55" w:rsidRDefault="007F0E3F" w:rsidP="007F0E3F">
      <w:pPr>
        <w:autoSpaceDE w:val="0"/>
        <w:autoSpaceDN w:val="0"/>
        <w:adjustRightInd w:val="0"/>
        <w:rPr>
          <w:color w:val="000000"/>
          <w:sz w:val="22"/>
          <w:szCs w:val="22"/>
          <w:u w:val="single"/>
        </w:rPr>
      </w:pPr>
      <w:r w:rsidRPr="00284D55">
        <w:rPr>
          <w:color w:val="000000"/>
          <w:sz w:val="22"/>
          <w:szCs w:val="22"/>
          <w:u w:val="single"/>
        </w:rPr>
        <w:t xml:space="preserve">Vartojimo metodas  </w:t>
      </w:r>
    </w:p>
    <w:p w14:paraId="4DDA2427" w14:textId="77777777" w:rsidR="004B4CF5" w:rsidRPr="000B2DE1" w:rsidRDefault="004B4CF5" w:rsidP="007F0E3F">
      <w:pPr>
        <w:autoSpaceDE w:val="0"/>
        <w:autoSpaceDN w:val="0"/>
        <w:adjustRightInd w:val="0"/>
        <w:rPr>
          <w:color w:val="000000"/>
          <w:sz w:val="22"/>
          <w:szCs w:val="22"/>
        </w:rPr>
      </w:pPr>
    </w:p>
    <w:p w14:paraId="44A9D033" w14:textId="77777777" w:rsidR="008B1659" w:rsidRPr="000B2DE1" w:rsidRDefault="007F0E3F" w:rsidP="007F0E3F">
      <w:pPr>
        <w:autoSpaceDE w:val="0"/>
        <w:autoSpaceDN w:val="0"/>
        <w:adjustRightInd w:val="0"/>
        <w:rPr>
          <w:color w:val="000000"/>
          <w:sz w:val="22"/>
          <w:szCs w:val="22"/>
        </w:rPr>
      </w:pPr>
      <w:r w:rsidRPr="000B2DE1">
        <w:rPr>
          <w:color w:val="000000"/>
          <w:sz w:val="22"/>
          <w:szCs w:val="22"/>
        </w:rPr>
        <w:t>Vartoti per burną.</w:t>
      </w:r>
    </w:p>
    <w:p w14:paraId="41A4FACF" w14:textId="77777777" w:rsidR="008B1659" w:rsidRPr="000B2DE1" w:rsidRDefault="008B1659" w:rsidP="007F0E3F">
      <w:pPr>
        <w:autoSpaceDE w:val="0"/>
        <w:autoSpaceDN w:val="0"/>
        <w:adjustRightInd w:val="0"/>
        <w:rPr>
          <w:color w:val="000000"/>
          <w:sz w:val="22"/>
          <w:szCs w:val="22"/>
        </w:rPr>
      </w:pPr>
    </w:p>
    <w:p w14:paraId="7136BF92" w14:textId="77777777" w:rsidR="008B1659" w:rsidRPr="000B2DE1" w:rsidRDefault="007F0E3F" w:rsidP="007F0E3F">
      <w:pPr>
        <w:autoSpaceDE w:val="0"/>
        <w:autoSpaceDN w:val="0"/>
        <w:adjustRightInd w:val="0"/>
        <w:rPr>
          <w:color w:val="000000"/>
          <w:sz w:val="22"/>
          <w:szCs w:val="22"/>
        </w:rPr>
      </w:pPr>
      <w:r w:rsidRPr="000B2DE1">
        <w:rPr>
          <w:color w:val="000000"/>
          <w:sz w:val="22"/>
          <w:szCs w:val="22"/>
        </w:rPr>
        <w:t>Pacientams reikia nurodyti nuryti visą tabletę. Prieš ryjant tablečių kramtyti, smulkinti ar laužyti negalima, nes šiuo metu nėra klinikinių duomenų, patvirti</w:t>
      </w:r>
      <w:r w:rsidR="008B1659" w:rsidRPr="000B2DE1">
        <w:rPr>
          <w:color w:val="000000"/>
          <w:sz w:val="22"/>
          <w:szCs w:val="22"/>
        </w:rPr>
        <w:t>nančių kitus vartojimo metodus.</w:t>
      </w:r>
    </w:p>
    <w:p w14:paraId="5C604537" w14:textId="77777777" w:rsidR="008B1659" w:rsidRPr="000B2DE1" w:rsidRDefault="008B1659" w:rsidP="007F0E3F">
      <w:pPr>
        <w:autoSpaceDE w:val="0"/>
        <w:autoSpaceDN w:val="0"/>
        <w:adjustRightInd w:val="0"/>
        <w:rPr>
          <w:color w:val="000000"/>
          <w:sz w:val="22"/>
          <w:szCs w:val="22"/>
        </w:rPr>
      </w:pPr>
    </w:p>
    <w:p w14:paraId="744C2E83" w14:textId="77777777" w:rsidR="008B1659" w:rsidRPr="000B2DE1" w:rsidRDefault="007F0E3F" w:rsidP="007F0E3F">
      <w:pPr>
        <w:autoSpaceDE w:val="0"/>
        <w:autoSpaceDN w:val="0"/>
        <w:adjustRightInd w:val="0"/>
        <w:rPr>
          <w:color w:val="000000"/>
          <w:sz w:val="22"/>
          <w:szCs w:val="22"/>
        </w:rPr>
      </w:pPr>
      <w:proofErr w:type="spellStart"/>
      <w:r w:rsidRPr="000B2DE1">
        <w:rPr>
          <w:color w:val="000000"/>
          <w:sz w:val="22"/>
          <w:szCs w:val="22"/>
        </w:rPr>
        <w:t>Ivakaftoro</w:t>
      </w:r>
      <w:proofErr w:type="spellEnd"/>
      <w:r w:rsidRPr="000B2DE1">
        <w:rPr>
          <w:color w:val="000000"/>
          <w:sz w:val="22"/>
          <w:szCs w:val="22"/>
        </w:rPr>
        <w:t xml:space="preserve"> tabletes reikia vartoti </w:t>
      </w:r>
      <w:r w:rsidR="008B1659" w:rsidRPr="000B2DE1">
        <w:rPr>
          <w:color w:val="000000"/>
          <w:sz w:val="22"/>
          <w:szCs w:val="22"/>
        </w:rPr>
        <w:t>su maistu, kuriame yra riebalų.</w:t>
      </w:r>
    </w:p>
    <w:p w14:paraId="29A14822" w14:textId="77777777" w:rsidR="008B1659" w:rsidRPr="000B2DE1" w:rsidRDefault="008B1659" w:rsidP="007F0E3F">
      <w:pPr>
        <w:autoSpaceDE w:val="0"/>
        <w:autoSpaceDN w:val="0"/>
        <w:adjustRightInd w:val="0"/>
        <w:rPr>
          <w:color w:val="000000"/>
          <w:sz w:val="22"/>
          <w:szCs w:val="22"/>
        </w:rPr>
      </w:pPr>
    </w:p>
    <w:p w14:paraId="2B591399" w14:textId="77777777" w:rsidR="007F0E3F" w:rsidRPr="000B2DE1" w:rsidRDefault="007F0E3F" w:rsidP="007F0E3F">
      <w:pPr>
        <w:autoSpaceDE w:val="0"/>
        <w:autoSpaceDN w:val="0"/>
        <w:adjustRightInd w:val="0"/>
        <w:rPr>
          <w:color w:val="000000"/>
          <w:sz w:val="22"/>
          <w:szCs w:val="22"/>
        </w:rPr>
      </w:pPr>
      <w:r w:rsidRPr="000B2DE1">
        <w:rPr>
          <w:color w:val="000000"/>
          <w:sz w:val="22"/>
          <w:szCs w:val="22"/>
        </w:rPr>
        <w:t>Vartojimo metu reikia vengti vartoti maistą ar gėrimus, kurių sudėtyje yra greipfrutų (žr. 4.5 skyrių).</w:t>
      </w:r>
    </w:p>
    <w:p w14:paraId="1351A6DB" w14:textId="77777777" w:rsidR="00EE1440" w:rsidRPr="000B2DE1" w:rsidRDefault="00EE1440">
      <w:pPr>
        <w:keepNext/>
        <w:tabs>
          <w:tab w:val="left" w:pos="567"/>
        </w:tabs>
        <w:spacing w:line="260" w:lineRule="exact"/>
        <w:jc w:val="both"/>
        <w:outlineLvl w:val="3"/>
        <w:rPr>
          <w:b/>
          <w:bCs/>
          <w:sz w:val="22"/>
          <w:szCs w:val="22"/>
          <w:lang w:eastAsia="x-none"/>
        </w:rPr>
      </w:pPr>
    </w:p>
    <w:p w14:paraId="3E7AE3F8"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4.3</w:t>
      </w:r>
      <w:r w:rsidRPr="000B2DE1">
        <w:rPr>
          <w:b/>
          <w:bCs/>
          <w:sz w:val="22"/>
          <w:szCs w:val="22"/>
          <w:lang w:eastAsia="x-none"/>
        </w:rPr>
        <w:tab/>
        <w:t>Kontraindikacijos</w:t>
      </w:r>
    </w:p>
    <w:p w14:paraId="0B8874B8" w14:textId="77777777" w:rsidR="00BC7A04" w:rsidRPr="000B2DE1" w:rsidRDefault="00BC7A04">
      <w:pPr>
        <w:tabs>
          <w:tab w:val="left" w:pos="567"/>
        </w:tabs>
        <w:spacing w:line="260" w:lineRule="exact"/>
        <w:rPr>
          <w:sz w:val="22"/>
          <w:szCs w:val="22"/>
        </w:rPr>
      </w:pPr>
    </w:p>
    <w:p w14:paraId="0CF25F3C" w14:textId="77777777" w:rsidR="00BC7A04" w:rsidRPr="000B2DE1" w:rsidRDefault="004726C7">
      <w:pPr>
        <w:tabs>
          <w:tab w:val="left" w:pos="567"/>
        </w:tabs>
        <w:spacing w:line="260" w:lineRule="exact"/>
        <w:rPr>
          <w:sz w:val="22"/>
          <w:szCs w:val="22"/>
        </w:rPr>
      </w:pPr>
      <w:r w:rsidRPr="000B2DE1">
        <w:rPr>
          <w:sz w:val="22"/>
          <w:szCs w:val="22"/>
        </w:rPr>
        <w:t>Padidėjęs jautrumas veikliajai arba bet kuriai 6.1 skyriuje</w:t>
      </w:r>
      <w:r w:rsidR="00EE1440" w:rsidRPr="000B2DE1">
        <w:rPr>
          <w:sz w:val="22"/>
          <w:szCs w:val="22"/>
        </w:rPr>
        <w:t xml:space="preserve"> nurodytai pagalbinei medžiagai.</w:t>
      </w:r>
    </w:p>
    <w:p w14:paraId="493C309A" w14:textId="77777777" w:rsidR="00EE1440" w:rsidRPr="000B2DE1" w:rsidRDefault="00EE1440">
      <w:pPr>
        <w:tabs>
          <w:tab w:val="left" w:pos="567"/>
        </w:tabs>
        <w:spacing w:line="260" w:lineRule="exact"/>
        <w:rPr>
          <w:sz w:val="22"/>
          <w:szCs w:val="22"/>
        </w:rPr>
      </w:pPr>
    </w:p>
    <w:p w14:paraId="25215971" w14:textId="77777777" w:rsidR="00BC7A04" w:rsidRPr="000B2DE1" w:rsidRDefault="004726C7">
      <w:pPr>
        <w:tabs>
          <w:tab w:val="left" w:pos="567"/>
        </w:tabs>
        <w:spacing w:line="260" w:lineRule="exact"/>
        <w:rPr>
          <w:sz w:val="22"/>
          <w:szCs w:val="22"/>
        </w:rPr>
      </w:pPr>
      <w:r w:rsidRPr="000B2DE1">
        <w:rPr>
          <w:b/>
          <w:sz w:val="22"/>
          <w:szCs w:val="22"/>
        </w:rPr>
        <w:t>4.4</w:t>
      </w:r>
      <w:r w:rsidRPr="000B2DE1">
        <w:rPr>
          <w:b/>
          <w:sz w:val="22"/>
          <w:szCs w:val="22"/>
        </w:rPr>
        <w:tab/>
        <w:t>Specialūs įspėjimai ir atsargumo priemonės</w:t>
      </w:r>
    </w:p>
    <w:p w14:paraId="0B710132" w14:textId="77777777" w:rsidR="00EE1440" w:rsidRPr="000B2DE1" w:rsidRDefault="00EE1440" w:rsidP="00EE1440">
      <w:pPr>
        <w:autoSpaceDE w:val="0"/>
        <w:autoSpaceDN w:val="0"/>
        <w:adjustRightInd w:val="0"/>
        <w:rPr>
          <w:color w:val="000000"/>
          <w:sz w:val="22"/>
          <w:szCs w:val="22"/>
        </w:rPr>
      </w:pPr>
    </w:p>
    <w:p w14:paraId="09479709" w14:textId="77777777" w:rsidR="00B763B8" w:rsidRPr="000B2DE1" w:rsidRDefault="00B763B8" w:rsidP="00B763B8">
      <w:pPr>
        <w:pStyle w:val="Default"/>
        <w:rPr>
          <w:sz w:val="22"/>
          <w:szCs w:val="22"/>
          <w:lang w:val="lt-LT"/>
        </w:rPr>
      </w:pPr>
      <w:r w:rsidRPr="000B2DE1">
        <w:rPr>
          <w:sz w:val="22"/>
          <w:szCs w:val="22"/>
          <w:lang w:val="lt-LT"/>
        </w:rPr>
        <w:t xml:space="preserve">Į tyrimus 770-102, 770-103, 770-111 ir 770-110 buvo įtraukti tik </w:t>
      </w:r>
      <w:r w:rsidR="00C70DD5" w:rsidRPr="000B2DE1">
        <w:rPr>
          <w:sz w:val="22"/>
          <w:szCs w:val="22"/>
          <w:lang w:val="lt-LT"/>
        </w:rPr>
        <w:t xml:space="preserve">tie </w:t>
      </w:r>
      <w:r w:rsidRPr="000B2DE1">
        <w:rPr>
          <w:sz w:val="22"/>
          <w:szCs w:val="22"/>
          <w:lang w:val="lt-LT"/>
        </w:rPr>
        <w:t xml:space="preserve">CF sergantys pacientai, kuriems bent viename </w:t>
      </w:r>
      <w:r w:rsidRPr="000B2DE1">
        <w:rPr>
          <w:i/>
          <w:iCs/>
          <w:sz w:val="22"/>
          <w:szCs w:val="22"/>
          <w:lang w:val="lt-LT"/>
        </w:rPr>
        <w:t xml:space="preserve">CFTR </w:t>
      </w:r>
      <w:r w:rsidRPr="000B2DE1">
        <w:rPr>
          <w:sz w:val="22"/>
          <w:szCs w:val="22"/>
          <w:lang w:val="lt-LT"/>
        </w:rPr>
        <w:t xml:space="preserve">geno alelyje nustatyta </w:t>
      </w:r>
      <w:r w:rsidRPr="000B2DE1">
        <w:rPr>
          <w:i/>
          <w:iCs/>
          <w:sz w:val="22"/>
          <w:szCs w:val="22"/>
          <w:lang w:val="lt-LT"/>
        </w:rPr>
        <w:t xml:space="preserve">G551D, G1244E, G1349D, G178R, G551S, S1251N, S1255P, S549N, S549R </w:t>
      </w:r>
      <w:r w:rsidRPr="000B2DE1">
        <w:rPr>
          <w:sz w:val="22"/>
          <w:szCs w:val="22"/>
          <w:lang w:val="lt-LT"/>
        </w:rPr>
        <w:t xml:space="preserve">vartų mechanizmo (III klasės), </w:t>
      </w:r>
      <w:r w:rsidRPr="000B2DE1">
        <w:rPr>
          <w:i/>
          <w:iCs/>
          <w:sz w:val="22"/>
          <w:szCs w:val="22"/>
          <w:lang w:val="lt-LT"/>
        </w:rPr>
        <w:t xml:space="preserve">G970R </w:t>
      </w:r>
      <w:r w:rsidRPr="000B2DE1">
        <w:rPr>
          <w:sz w:val="22"/>
          <w:szCs w:val="22"/>
          <w:lang w:val="lt-LT"/>
        </w:rPr>
        <w:t xml:space="preserve">arba </w:t>
      </w:r>
      <w:r w:rsidRPr="000B2DE1">
        <w:rPr>
          <w:i/>
          <w:iCs/>
          <w:sz w:val="22"/>
          <w:szCs w:val="22"/>
          <w:lang w:val="lt-LT"/>
        </w:rPr>
        <w:t xml:space="preserve">R117H </w:t>
      </w:r>
      <w:r w:rsidRPr="000B2DE1">
        <w:rPr>
          <w:sz w:val="22"/>
          <w:szCs w:val="22"/>
          <w:lang w:val="lt-LT"/>
        </w:rPr>
        <w:t xml:space="preserve">mutacija (žr. 5.1 skyrių). </w:t>
      </w:r>
    </w:p>
    <w:p w14:paraId="1A79ECC5" w14:textId="77777777" w:rsidR="00B763B8" w:rsidRPr="000B2DE1" w:rsidRDefault="00B763B8" w:rsidP="00B763B8">
      <w:pPr>
        <w:pStyle w:val="Default"/>
        <w:rPr>
          <w:sz w:val="22"/>
          <w:szCs w:val="22"/>
          <w:lang w:val="lt-LT"/>
        </w:rPr>
      </w:pPr>
    </w:p>
    <w:p w14:paraId="527CF365" w14:textId="77777777" w:rsidR="00B763B8" w:rsidRPr="000B2DE1" w:rsidRDefault="00B763B8" w:rsidP="00B763B8">
      <w:pPr>
        <w:pStyle w:val="Default"/>
        <w:rPr>
          <w:sz w:val="22"/>
          <w:szCs w:val="22"/>
          <w:lang w:val="lt-LT"/>
        </w:rPr>
      </w:pPr>
      <w:r w:rsidRPr="000B2DE1">
        <w:rPr>
          <w:sz w:val="22"/>
          <w:szCs w:val="22"/>
          <w:lang w:val="lt-LT"/>
        </w:rPr>
        <w:t xml:space="preserve">Tyrime 770-111 dalyvavo keturi pacientai su </w:t>
      </w:r>
      <w:r w:rsidRPr="000B2DE1">
        <w:rPr>
          <w:i/>
          <w:iCs/>
          <w:sz w:val="22"/>
          <w:szCs w:val="22"/>
          <w:lang w:val="lt-LT"/>
        </w:rPr>
        <w:t xml:space="preserve">G970R </w:t>
      </w:r>
      <w:r w:rsidRPr="000B2DE1">
        <w:rPr>
          <w:sz w:val="22"/>
          <w:szCs w:val="22"/>
          <w:lang w:val="lt-LT"/>
        </w:rPr>
        <w:t>mutacija. Trims iš keturių pacientų chloridų kiekio prakaite tyrimo rezultato pokytis buvo &lt; 5 </w:t>
      </w:r>
      <w:proofErr w:type="spellStart"/>
      <w:r w:rsidRPr="000B2DE1">
        <w:rPr>
          <w:sz w:val="22"/>
          <w:szCs w:val="22"/>
          <w:lang w:val="lt-LT"/>
        </w:rPr>
        <w:t>mmol</w:t>
      </w:r>
      <w:proofErr w:type="spellEnd"/>
      <w:r w:rsidRPr="000B2DE1">
        <w:rPr>
          <w:sz w:val="22"/>
          <w:szCs w:val="22"/>
          <w:lang w:val="lt-LT"/>
        </w:rPr>
        <w:t>/l, šioje grupėje kliniškai reikšmingo FEV</w:t>
      </w:r>
      <w:r w:rsidRPr="000B2DE1">
        <w:rPr>
          <w:sz w:val="22"/>
          <w:szCs w:val="22"/>
          <w:vertAlign w:val="subscript"/>
          <w:lang w:val="lt-LT"/>
        </w:rPr>
        <w:t>1</w:t>
      </w:r>
      <w:r w:rsidRPr="000B2DE1">
        <w:rPr>
          <w:sz w:val="22"/>
          <w:szCs w:val="22"/>
          <w:lang w:val="lt-LT"/>
        </w:rPr>
        <w:t xml:space="preserve"> pagerėjimo po 8 gydymo savaičių nenustatyta. Klinikinio veiksmingumo pacientams su </w:t>
      </w:r>
      <w:r w:rsidRPr="000B2DE1">
        <w:rPr>
          <w:i/>
          <w:iCs/>
          <w:sz w:val="22"/>
          <w:szCs w:val="22"/>
          <w:lang w:val="lt-LT"/>
        </w:rPr>
        <w:t xml:space="preserve">CFTR </w:t>
      </w:r>
      <w:r w:rsidRPr="000B2DE1">
        <w:rPr>
          <w:sz w:val="22"/>
          <w:szCs w:val="22"/>
          <w:lang w:val="lt-LT"/>
        </w:rPr>
        <w:t xml:space="preserve">geno </w:t>
      </w:r>
      <w:r w:rsidRPr="000B2DE1">
        <w:rPr>
          <w:i/>
          <w:iCs/>
          <w:sz w:val="22"/>
          <w:szCs w:val="22"/>
          <w:lang w:val="lt-LT"/>
        </w:rPr>
        <w:t xml:space="preserve">G970R </w:t>
      </w:r>
      <w:r w:rsidRPr="000B2DE1">
        <w:rPr>
          <w:sz w:val="22"/>
          <w:szCs w:val="22"/>
          <w:lang w:val="lt-LT"/>
        </w:rPr>
        <w:t xml:space="preserve">mutacija nustatyti nepavyko (žr. 5.1 skyrių). </w:t>
      </w:r>
    </w:p>
    <w:p w14:paraId="1E923B84" w14:textId="77777777" w:rsidR="00C70DD5" w:rsidRPr="000B2DE1" w:rsidRDefault="00C70DD5" w:rsidP="00B763B8">
      <w:pPr>
        <w:pStyle w:val="Default"/>
        <w:rPr>
          <w:sz w:val="22"/>
          <w:szCs w:val="22"/>
          <w:lang w:val="lt-LT"/>
        </w:rPr>
      </w:pPr>
    </w:p>
    <w:p w14:paraId="6B01F7EA" w14:textId="77777777" w:rsidR="00B763B8" w:rsidRPr="000B2DE1" w:rsidRDefault="00B763B8" w:rsidP="00B763B8">
      <w:pPr>
        <w:pStyle w:val="Default"/>
        <w:rPr>
          <w:sz w:val="22"/>
          <w:szCs w:val="22"/>
          <w:lang w:val="lt-LT"/>
        </w:rPr>
      </w:pPr>
      <w:r w:rsidRPr="000B2DE1">
        <w:rPr>
          <w:sz w:val="22"/>
          <w:szCs w:val="22"/>
          <w:lang w:val="lt-LT"/>
        </w:rPr>
        <w:t xml:space="preserve">II fazės tyrimo, kuriame dalyvavo CF sergantys </w:t>
      </w:r>
      <w:proofErr w:type="spellStart"/>
      <w:r w:rsidRPr="000B2DE1">
        <w:rPr>
          <w:sz w:val="22"/>
          <w:szCs w:val="22"/>
          <w:lang w:val="lt-LT"/>
        </w:rPr>
        <w:t>homozigotiniai</w:t>
      </w:r>
      <w:proofErr w:type="spellEnd"/>
      <w:r w:rsidRPr="000B2DE1">
        <w:rPr>
          <w:sz w:val="22"/>
          <w:szCs w:val="22"/>
          <w:lang w:val="lt-LT"/>
        </w:rPr>
        <w:t xml:space="preserve"> </w:t>
      </w:r>
      <w:r w:rsidRPr="000B2DE1">
        <w:rPr>
          <w:i/>
          <w:iCs/>
          <w:sz w:val="22"/>
          <w:szCs w:val="22"/>
          <w:lang w:val="lt-LT"/>
        </w:rPr>
        <w:t xml:space="preserve">CFTR </w:t>
      </w:r>
      <w:r w:rsidRPr="000B2DE1">
        <w:rPr>
          <w:sz w:val="22"/>
          <w:szCs w:val="22"/>
          <w:lang w:val="lt-LT"/>
        </w:rPr>
        <w:t xml:space="preserve">geno </w:t>
      </w:r>
      <w:r w:rsidRPr="000B2DE1">
        <w:rPr>
          <w:i/>
          <w:iCs/>
          <w:sz w:val="22"/>
          <w:szCs w:val="22"/>
          <w:lang w:val="lt-LT"/>
        </w:rPr>
        <w:t xml:space="preserve">F508del </w:t>
      </w:r>
      <w:r w:rsidRPr="000B2DE1">
        <w:rPr>
          <w:sz w:val="22"/>
          <w:szCs w:val="22"/>
          <w:lang w:val="lt-LT"/>
        </w:rPr>
        <w:t>mutacijos atžvilgiu pacientai, veiksmingumo rezultatai neparodė statistiškai reikšmingo FEV</w:t>
      </w:r>
      <w:r w:rsidRPr="000B2DE1">
        <w:rPr>
          <w:sz w:val="22"/>
          <w:szCs w:val="22"/>
          <w:vertAlign w:val="subscript"/>
          <w:lang w:val="lt-LT"/>
        </w:rPr>
        <w:t>1</w:t>
      </w:r>
      <w:r w:rsidRPr="000B2DE1">
        <w:rPr>
          <w:sz w:val="22"/>
          <w:szCs w:val="22"/>
          <w:lang w:val="lt-LT"/>
        </w:rPr>
        <w:t xml:space="preserve"> skirtumo per 16 gydymo </w:t>
      </w:r>
      <w:proofErr w:type="spellStart"/>
      <w:r w:rsidRPr="000B2DE1">
        <w:rPr>
          <w:sz w:val="22"/>
          <w:szCs w:val="22"/>
          <w:lang w:val="lt-LT"/>
        </w:rPr>
        <w:t>ivakaftoru</w:t>
      </w:r>
      <w:proofErr w:type="spellEnd"/>
      <w:r w:rsidRPr="000B2DE1">
        <w:rPr>
          <w:sz w:val="22"/>
          <w:szCs w:val="22"/>
          <w:lang w:val="lt-LT"/>
        </w:rPr>
        <w:t xml:space="preserve"> savaičių, lyginant su placebu (žr. 5.1 skyrių). Todėl šiems pacientams vien </w:t>
      </w:r>
      <w:proofErr w:type="spellStart"/>
      <w:r w:rsidRPr="000B2DE1">
        <w:rPr>
          <w:sz w:val="22"/>
          <w:szCs w:val="22"/>
          <w:lang w:val="lt-LT"/>
        </w:rPr>
        <w:t>ivakaftoro</w:t>
      </w:r>
      <w:proofErr w:type="spellEnd"/>
      <w:r w:rsidRPr="000B2DE1">
        <w:rPr>
          <w:sz w:val="22"/>
          <w:szCs w:val="22"/>
          <w:lang w:val="lt-LT"/>
        </w:rPr>
        <w:t xml:space="preserve"> vartoti nerekomenduojama. </w:t>
      </w:r>
    </w:p>
    <w:p w14:paraId="4590B85B" w14:textId="77777777" w:rsidR="00B763B8" w:rsidRPr="000B2DE1" w:rsidRDefault="00B763B8" w:rsidP="00B763B8">
      <w:pPr>
        <w:pStyle w:val="Default"/>
        <w:rPr>
          <w:sz w:val="22"/>
          <w:szCs w:val="22"/>
          <w:lang w:val="lt-LT"/>
        </w:rPr>
      </w:pPr>
    </w:p>
    <w:p w14:paraId="5BFD47B5" w14:textId="77777777" w:rsidR="00B763B8" w:rsidRPr="000B2DE1" w:rsidRDefault="00B763B8" w:rsidP="00B763B8">
      <w:pPr>
        <w:pStyle w:val="Default"/>
        <w:rPr>
          <w:sz w:val="22"/>
          <w:szCs w:val="22"/>
          <w:lang w:val="lt-LT"/>
        </w:rPr>
      </w:pPr>
      <w:r w:rsidRPr="000B2DE1">
        <w:rPr>
          <w:sz w:val="22"/>
          <w:szCs w:val="22"/>
          <w:lang w:val="lt-LT"/>
        </w:rPr>
        <w:t xml:space="preserve">Tyrimo 770-110 metu mažiau teigiamas </w:t>
      </w:r>
      <w:proofErr w:type="spellStart"/>
      <w:r w:rsidRPr="000B2DE1">
        <w:rPr>
          <w:sz w:val="22"/>
          <w:szCs w:val="22"/>
          <w:lang w:val="lt-LT"/>
        </w:rPr>
        <w:t>ivakaftoro</w:t>
      </w:r>
      <w:proofErr w:type="spellEnd"/>
      <w:r w:rsidRPr="000B2DE1">
        <w:rPr>
          <w:sz w:val="22"/>
          <w:szCs w:val="22"/>
          <w:lang w:val="lt-LT"/>
        </w:rPr>
        <w:t xml:space="preserve"> poveikis nustatytas pacientams, kuriems nustatyta </w:t>
      </w:r>
      <w:r w:rsidRPr="000B2DE1">
        <w:rPr>
          <w:i/>
          <w:iCs/>
          <w:sz w:val="22"/>
          <w:szCs w:val="22"/>
          <w:lang w:val="lt-LT"/>
        </w:rPr>
        <w:t xml:space="preserve">R117H-7T </w:t>
      </w:r>
      <w:r w:rsidRPr="000B2DE1">
        <w:rPr>
          <w:sz w:val="22"/>
          <w:szCs w:val="22"/>
          <w:lang w:val="lt-LT"/>
        </w:rPr>
        <w:t xml:space="preserve">mutacija, susijusi su lengvesne liga (žr. 5.1 skyrių). </w:t>
      </w:r>
    </w:p>
    <w:p w14:paraId="1EB4E3FE" w14:textId="77777777" w:rsidR="00B763B8" w:rsidRPr="000B2DE1" w:rsidRDefault="00B763B8" w:rsidP="00B763B8">
      <w:pPr>
        <w:pStyle w:val="Default"/>
        <w:rPr>
          <w:sz w:val="22"/>
          <w:szCs w:val="22"/>
          <w:lang w:val="lt-LT"/>
        </w:rPr>
      </w:pPr>
    </w:p>
    <w:p w14:paraId="1C9B36B5" w14:textId="77777777" w:rsidR="00B763B8" w:rsidRPr="000B2DE1" w:rsidRDefault="00B763B8" w:rsidP="00B763B8">
      <w:pPr>
        <w:pStyle w:val="Default"/>
        <w:rPr>
          <w:sz w:val="22"/>
          <w:szCs w:val="22"/>
          <w:lang w:val="lt-LT"/>
        </w:rPr>
      </w:pPr>
      <w:proofErr w:type="spellStart"/>
      <w:r w:rsidRPr="000B2DE1">
        <w:rPr>
          <w:sz w:val="22"/>
          <w:szCs w:val="22"/>
          <w:lang w:val="lt-LT"/>
        </w:rPr>
        <w:lastRenderedPageBreak/>
        <w:t>Ivakaftoro</w:t>
      </w:r>
      <w:proofErr w:type="spellEnd"/>
      <w:r w:rsidRPr="000B2DE1">
        <w:rPr>
          <w:sz w:val="22"/>
          <w:szCs w:val="22"/>
          <w:lang w:val="lt-LT"/>
        </w:rPr>
        <w:t xml:space="preserve"> negalima skirti derinant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CF sergantiems pacientams, kurie yra </w:t>
      </w:r>
      <w:proofErr w:type="spellStart"/>
      <w:r w:rsidRPr="000B2DE1">
        <w:rPr>
          <w:sz w:val="22"/>
          <w:szCs w:val="22"/>
          <w:lang w:val="lt-LT"/>
        </w:rPr>
        <w:t>heterozigotiniai</w:t>
      </w:r>
      <w:proofErr w:type="spellEnd"/>
      <w:r w:rsidRPr="000B2DE1">
        <w:rPr>
          <w:sz w:val="22"/>
          <w:szCs w:val="22"/>
          <w:lang w:val="lt-LT"/>
        </w:rPr>
        <w:t xml:space="preserve"> </w:t>
      </w:r>
      <w:r w:rsidRPr="000B2DE1">
        <w:rPr>
          <w:i/>
          <w:iCs/>
          <w:sz w:val="22"/>
          <w:szCs w:val="22"/>
          <w:lang w:val="lt-LT"/>
        </w:rPr>
        <w:t xml:space="preserve">F508del </w:t>
      </w:r>
      <w:r w:rsidRPr="000B2DE1">
        <w:rPr>
          <w:sz w:val="22"/>
          <w:szCs w:val="22"/>
          <w:lang w:val="lt-LT"/>
        </w:rPr>
        <w:t xml:space="preserve">mutacijos atžvilgiu ir turi antrąją </w:t>
      </w:r>
      <w:r w:rsidRPr="000B2DE1">
        <w:rPr>
          <w:i/>
          <w:iCs/>
          <w:sz w:val="22"/>
          <w:szCs w:val="22"/>
          <w:lang w:val="lt-LT"/>
        </w:rPr>
        <w:t xml:space="preserve">CFTR </w:t>
      </w:r>
      <w:r w:rsidRPr="000B2DE1">
        <w:rPr>
          <w:sz w:val="22"/>
          <w:szCs w:val="22"/>
          <w:lang w:val="lt-LT"/>
        </w:rPr>
        <w:t xml:space="preserve">mutaciją, nenurodytą 4.1 skyriuje. </w:t>
      </w:r>
    </w:p>
    <w:p w14:paraId="098E7069" w14:textId="77777777" w:rsidR="00B763B8" w:rsidRPr="000B2DE1" w:rsidRDefault="00B763B8" w:rsidP="00B763B8">
      <w:pPr>
        <w:pStyle w:val="Default"/>
        <w:rPr>
          <w:sz w:val="22"/>
          <w:szCs w:val="22"/>
          <w:lang w:val="lt-LT"/>
        </w:rPr>
      </w:pPr>
    </w:p>
    <w:p w14:paraId="387B1787"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Padidėjęs </w:t>
      </w:r>
      <w:proofErr w:type="spellStart"/>
      <w:r w:rsidRPr="000B2DE1">
        <w:rPr>
          <w:sz w:val="22"/>
          <w:szCs w:val="22"/>
          <w:u w:val="single"/>
          <w:lang w:val="lt-LT"/>
        </w:rPr>
        <w:t>transaminazių</w:t>
      </w:r>
      <w:proofErr w:type="spellEnd"/>
      <w:r w:rsidRPr="000B2DE1">
        <w:rPr>
          <w:sz w:val="22"/>
          <w:szCs w:val="22"/>
          <w:u w:val="single"/>
          <w:lang w:val="lt-LT"/>
        </w:rPr>
        <w:t xml:space="preserve"> aktyvumas ir kepenų pažeidimas </w:t>
      </w:r>
    </w:p>
    <w:p w14:paraId="65427666" w14:textId="77777777" w:rsidR="00B763B8" w:rsidRPr="000B2DE1" w:rsidRDefault="00B763B8" w:rsidP="00B763B8">
      <w:pPr>
        <w:pStyle w:val="Default"/>
        <w:rPr>
          <w:sz w:val="22"/>
          <w:szCs w:val="22"/>
          <w:lang w:val="lt-LT"/>
        </w:rPr>
      </w:pPr>
    </w:p>
    <w:p w14:paraId="41C51786" w14:textId="77777777" w:rsidR="00B763B8" w:rsidRPr="000B2DE1" w:rsidRDefault="00B763B8" w:rsidP="00B763B8">
      <w:pPr>
        <w:pStyle w:val="Default"/>
        <w:rPr>
          <w:sz w:val="22"/>
          <w:szCs w:val="22"/>
          <w:lang w:val="lt-LT"/>
        </w:rPr>
      </w:pPr>
      <w:r w:rsidRPr="000B2DE1">
        <w:rPr>
          <w:sz w:val="22"/>
          <w:szCs w:val="22"/>
          <w:lang w:val="lt-LT"/>
        </w:rPr>
        <w:t xml:space="preserve">Ciroze ir </w:t>
      </w:r>
      <w:proofErr w:type="spellStart"/>
      <w:r w:rsidRPr="000B2DE1">
        <w:rPr>
          <w:sz w:val="22"/>
          <w:szCs w:val="22"/>
          <w:lang w:val="lt-LT"/>
        </w:rPr>
        <w:t>portine</w:t>
      </w:r>
      <w:proofErr w:type="spellEnd"/>
      <w:r w:rsidRPr="000B2DE1">
        <w:rPr>
          <w:sz w:val="22"/>
          <w:szCs w:val="22"/>
          <w:lang w:val="lt-LT"/>
        </w:rPr>
        <w:t xml:space="preserve"> hipertenzija sergantiems pacientams, gydomiems </w:t>
      </w:r>
      <w:proofErr w:type="spellStart"/>
      <w:r w:rsidRPr="000B2DE1">
        <w:rPr>
          <w:sz w:val="22"/>
          <w:szCs w:val="22"/>
          <w:lang w:val="lt-LT"/>
        </w:rPr>
        <w:t>ivakaftoru</w:t>
      </w:r>
      <w:proofErr w:type="spellEnd"/>
      <w:r w:rsidRPr="000B2DE1">
        <w:rPr>
          <w:sz w:val="22"/>
          <w:szCs w:val="22"/>
          <w:lang w:val="lt-LT"/>
        </w:rPr>
        <w:t xml:space="preserve"> derinant su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nustatytas kepenų nepakankamumas, dėl kurio prireikė transplantacijos. Pažengusia kepenų liga (pvz., ciroze, </w:t>
      </w:r>
      <w:proofErr w:type="spellStart"/>
      <w:r w:rsidRPr="000B2DE1">
        <w:rPr>
          <w:sz w:val="22"/>
          <w:szCs w:val="22"/>
          <w:lang w:val="lt-LT"/>
        </w:rPr>
        <w:t>portine</w:t>
      </w:r>
      <w:proofErr w:type="spellEnd"/>
      <w:r w:rsidRPr="000B2DE1">
        <w:rPr>
          <w:sz w:val="22"/>
          <w:szCs w:val="22"/>
          <w:lang w:val="lt-LT"/>
        </w:rPr>
        <w:t xml:space="preserve"> hipertenzija) jau sergantiems pacientams šį vaistinį preparatą reikia skirti atsargiai ir tik tais atvejais, kai tikėtina, kad nauda bus didesnė už riziką. Jei skiriama šiems pacientams, pradėjus gydymą juos reikia atidžiai stebėti (žr. 4.2, 4.8 ir 5.2 skyrius). </w:t>
      </w:r>
    </w:p>
    <w:p w14:paraId="41243BCF" w14:textId="77777777" w:rsidR="00C70DD5" w:rsidRPr="000B2DE1" w:rsidRDefault="00C70DD5" w:rsidP="00B763B8">
      <w:pPr>
        <w:pStyle w:val="Default"/>
        <w:rPr>
          <w:sz w:val="22"/>
          <w:szCs w:val="22"/>
          <w:lang w:val="lt-LT"/>
        </w:rPr>
      </w:pPr>
    </w:p>
    <w:p w14:paraId="26173CA8" w14:textId="77777777" w:rsidR="00B763B8" w:rsidRPr="000B2DE1" w:rsidRDefault="00B763B8" w:rsidP="00B763B8">
      <w:pPr>
        <w:pStyle w:val="Default"/>
        <w:rPr>
          <w:sz w:val="22"/>
          <w:szCs w:val="22"/>
          <w:lang w:val="lt-LT"/>
        </w:rPr>
      </w:pPr>
      <w:r w:rsidRPr="000B2DE1">
        <w:rPr>
          <w:sz w:val="22"/>
          <w:szCs w:val="22"/>
          <w:lang w:val="lt-LT"/>
        </w:rPr>
        <w:t xml:space="preserve">CF sergantiems pacientams dažnai būna vidutiniškai padidėjęs </w:t>
      </w:r>
      <w:proofErr w:type="spellStart"/>
      <w:r w:rsidRPr="000B2DE1">
        <w:rPr>
          <w:sz w:val="22"/>
          <w:szCs w:val="22"/>
          <w:lang w:val="lt-LT"/>
        </w:rPr>
        <w:t>transaminazių</w:t>
      </w:r>
      <w:proofErr w:type="spellEnd"/>
      <w:r w:rsidRPr="000B2DE1">
        <w:rPr>
          <w:sz w:val="22"/>
          <w:szCs w:val="22"/>
          <w:lang w:val="lt-LT"/>
        </w:rPr>
        <w:t xml:space="preserve"> (</w:t>
      </w:r>
      <w:proofErr w:type="spellStart"/>
      <w:r w:rsidRPr="000B2DE1">
        <w:rPr>
          <w:sz w:val="22"/>
          <w:szCs w:val="22"/>
          <w:lang w:val="lt-LT"/>
        </w:rPr>
        <w:t>alanino</w:t>
      </w:r>
      <w:proofErr w:type="spellEnd"/>
      <w:r w:rsidRPr="000B2DE1">
        <w:rPr>
          <w:sz w:val="22"/>
          <w:szCs w:val="22"/>
          <w:lang w:val="lt-LT"/>
        </w:rPr>
        <w:t xml:space="preserve"> </w:t>
      </w:r>
      <w:proofErr w:type="spellStart"/>
      <w:r w:rsidRPr="000B2DE1">
        <w:rPr>
          <w:sz w:val="22"/>
          <w:szCs w:val="22"/>
          <w:lang w:val="lt-LT"/>
        </w:rPr>
        <w:t>transaminazės</w:t>
      </w:r>
      <w:proofErr w:type="spellEnd"/>
      <w:r w:rsidRPr="000B2DE1">
        <w:rPr>
          <w:sz w:val="22"/>
          <w:szCs w:val="22"/>
          <w:lang w:val="lt-LT"/>
        </w:rPr>
        <w:t xml:space="preserve"> [ALT] arba </w:t>
      </w:r>
      <w:proofErr w:type="spellStart"/>
      <w:r w:rsidRPr="000B2DE1">
        <w:rPr>
          <w:sz w:val="22"/>
          <w:szCs w:val="22"/>
          <w:lang w:val="lt-LT"/>
        </w:rPr>
        <w:t>aspartato</w:t>
      </w:r>
      <w:proofErr w:type="spellEnd"/>
      <w:r w:rsidRPr="000B2DE1">
        <w:rPr>
          <w:sz w:val="22"/>
          <w:szCs w:val="22"/>
          <w:lang w:val="lt-LT"/>
        </w:rPr>
        <w:t xml:space="preserve"> </w:t>
      </w:r>
      <w:proofErr w:type="spellStart"/>
      <w:r w:rsidRPr="000B2DE1">
        <w:rPr>
          <w:sz w:val="22"/>
          <w:szCs w:val="22"/>
          <w:lang w:val="lt-LT"/>
        </w:rPr>
        <w:t>transaminazės</w:t>
      </w:r>
      <w:proofErr w:type="spellEnd"/>
      <w:r w:rsidRPr="000B2DE1">
        <w:rPr>
          <w:sz w:val="22"/>
          <w:szCs w:val="22"/>
          <w:lang w:val="lt-LT"/>
        </w:rPr>
        <w:t xml:space="preserve"> [AST]) aktyvumas kraujyje. Padidėjęs </w:t>
      </w:r>
      <w:proofErr w:type="spellStart"/>
      <w:r w:rsidRPr="000B2DE1">
        <w:rPr>
          <w:sz w:val="22"/>
          <w:szCs w:val="22"/>
          <w:lang w:val="lt-LT"/>
        </w:rPr>
        <w:t>transaminazių</w:t>
      </w:r>
      <w:proofErr w:type="spellEnd"/>
      <w:r w:rsidRPr="000B2DE1">
        <w:rPr>
          <w:sz w:val="22"/>
          <w:szCs w:val="22"/>
          <w:lang w:val="lt-LT"/>
        </w:rPr>
        <w:t xml:space="preserve"> aktyvumas kraujyje buvo pastebėtas kai kuriems pacientams, kuriems taikyta </w:t>
      </w:r>
      <w:proofErr w:type="spellStart"/>
      <w:r w:rsidRPr="000B2DE1">
        <w:rPr>
          <w:sz w:val="22"/>
          <w:szCs w:val="22"/>
          <w:lang w:val="lt-LT"/>
        </w:rPr>
        <w:t>ivakaftoro</w:t>
      </w:r>
      <w:proofErr w:type="spellEnd"/>
      <w:r w:rsidRPr="000B2DE1">
        <w:rPr>
          <w:sz w:val="22"/>
          <w:szCs w:val="22"/>
          <w:lang w:val="lt-LT"/>
        </w:rPr>
        <w:t xml:space="preserve"> </w:t>
      </w:r>
      <w:proofErr w:type="spellStart"/>
      <w:r w:rsidRPr="000B2DE1">
        <w:rPr>
          <w:sz w:val="22"/>
          <w:szCs w:val="22"/>
          <w:lang w:val="lt-LT"/>
        </w:rPr>
        <w:t>monoterapija</w:t>
      </w:r>
      <w:proofErr w:type="spellEnd"/>
      <w:r w:rsidRPr="000B2DE1">
        <w:rPr>
          <w:sz w:val="22"/>
          <w:szCs w:val="22"/>
          <w:lang w:val="lt-LT"/>
        </w:rPr>
        <w:t xml:space="preserve"> ir derinant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arba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Pacientams, vartojantiems </w:t>
      </w:r>
      <w:proofErr w:type="spellStart"/>
      <w:r w:rsidRPr="000B2DE1">
        <w:rPr>
          <w:sz w:val="22"/>
          <w:szCs w:val="22"/>
          <w:lang w:val="lt-LT"/>
        </w:rPr>
        <w:t>ivakaftorą</w:t>
      </w:r>
      <w:proofErr w:type="spellEnd"/>
      <w:r w:rsidRPr="000B2DE1">
        <w:rPr>
          <w:sz w:val="22"/>
          <w:szCs w:val="22"/>
          <w:lang w:val="lt-LT"/>
        </w:rPr>
        <w:t xml:space="preserve"> derinant su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šis padidėjimas kartais buvo susijęs su </w:t>
      </w:r>
      <w:r w:rsidR="00C8657D" w:rsidRPr="000B2DE1">
        <w:rPr>
          <w:sz w:val="22"/>
          <w:szCs w:val="22"/>
          <w:lang w:val="lt-LT"/>
        </w:rPr>
        <w:t xml:space="preserve">tuo pat metu </w:t>
      </w:r>
      <w:r w:rsidRPr="000B2DE1">
        <w:rPr>
          <w:sz w:val="22"/>
          <w:szCs w:val="22"/>
          <w:lang w:val="lt-LT"/>
        </w:rPr>
        <w:t xml:space="preserve">padidėjusia bendrojo </w:t>
      </w:r>
      <w:proofErr w:type="spellStart"/>
      <w:r w:rsidRPr="000B2DE1">
        <w:rPr>
          <w:sz w:val="22"/>
          <w:szCs w:val="22"/>
          <w:lang w:val="lt-LT"/>
        </w:rPr>
        <w:t>bilirubino</w:t>
      </w:r>
      <w:proofErr w:type="spellEnd"/>
      <w:r w:rsidRPr="000B2DE1">
        <w:rPr>
          <w:sz w:val="22"/>
          <w:szCs w:val="22"/>
          <w:lang w:val="lt-LT"/>
        </w:rPr>
        <w:t xml:space="preserve"> koncentracija</w:t>
      </w:r>
      <w:r w:rsidR="00C8657D" w:rsidRPr="000B2DE1">
        <w:rPr>
          <w:sz w:val="22"/>
          <w:szCs w:val="22"/>
          <w:lang w:val="lt-LT"/>
        </w:rPr>
        <w:t>.</w:t>
      </w:r>
      <w:r w:rsidRPr="000B2DE1">
        <w:rPr>
          <w:sz w:val="22"/>
          <w:szCs w:val="22"/>
          <w:lang w:val="lt-LT"/>
        </w:rPr>
        <w:t xml:space="preserve"> Todėl rekomenduojama visiems pacientams atlikti </w:t>
      </w:r>
      <w:proofErr w:type="spellStart"/>
      <w:r w:rsidRPr="000B2DE1">
        <w:rPr>
          <w:sz w:val="22"/>
          <w:szCs w:val="22"/>
          <w:lang w:val="lt-LT"/>
        </w:rPr>
        <w:t>transaminazių</w:t>
      </w:r>
      <w:proofErr w:type="spellEnd"/>
      <w:r w:rsidRPr="000B2DE1">
        <w:rPr>
          <w:sz w:val="22"/>
          <w:szCs w:val="22"/>
          <w:lang w:val="lt-LT"/>
        </w:rPr>
        <w:t xml:space="preserve"> (ALT ir AST) aktyvumo ir bendrojo </w:t>
      </w:r>
      <w:proofErr w:type="spellStart"/>
      <w:r w:rsidRPr="000B2DE1">
        <w:rPr>
          <w:sz w:val="22"/>
          <w:szCs w:val="22"/>
          <w:lang w:val="lt-LT"/>
        </w:rPr>
        <w:t>bilirubino</w:t>
      </w:r>
      <w:proofErr w:type="spellEnd"/>
      <w:r w:rsidRPr="000B2DE1">
        <w:rPr>
          <w:sz w:val="22"/>
          <w:szCs w:val="22"/>
          <w:lang w:val="lt-LT"/>
        </w:rPr>
        <w:t xml:space="preserve"> koncentracijos tyrimus prieš pradedant gydymą </w:t>
      </w:r>
      <w:proofErr w:type="spellStart"/>
      <w:r w:rsidRPr="000B2DE1">
        <w:rPr>
          <w:sz w:val="22"/>
          <w:szCs w:val="22"/>
          <w:lang w:val="lt-LT"/>
        </w:rPr>
        <w:t>ivakaftoru</w:t>
      </w:r>
      <w:proofErr w:type="spellEnd"/>
      <w:r w:rsidRPr="000B2DE1">
        <w:rPr>
          <w:sz w:val="22"/>
          <w:szCs w:val="22"/>
          <w:lang w:val="lt-LT"/>
        </w:rPr>
        <w:t xml:space="preserve">, kas 3 mėnesius pirmaisiais gydymo metais ir po to kasmet. Visiems pacientams, kuriems anksčiau buvo kepenų liga arba padidėjęs </w:t>
      </w:r>
      <w:proofErr w:type="spellStart"/>
      <w:r w:rsidRPr="000B2DE1">
        <w:rPr>
          <w:sz w:val="22"/>
          <w:szCs w:val="22"/>
          <w:lang w:val="lt-LT"/>
        </w:rPr>
        <w:t>transaminazių</w:t>
      </w:r>
      <w:proofErr w:type="spellEnd"/>
      <w:r w:rsidRPr="000B2DE1">
        <w:rPr>
          <w:sz w:val="22"/>
          <w:szCs w:val="22"/>
          <w:lang w:val="lt-LT"/>
        </w:rPr>
        <w:t xml:space="preserve"> aktyvumas kraujyje, reikia </w:t>
      </w:r>
      <w:r w:rsidR="00C8657D" w:rsidRPr="000B2DE1">
        <w:rPr>
          <w:sz w:val="22"/>
          <w:szCs w:val="22"/>
          <w:lang w:val="lt-LT"/>
        </w:rPr>
        <w:t>įvertinti</w:t>
      </w:r>
      <w:r w:rsidRPr="000B2DE1">
        <w:rPr>
          <w:sz w:val="22"/>
          <w:szCs w:val="22"/>
          <w:lang w:val="lt-LT"/>
        </w:rPr>
        <w:t xml:space="preserve">, ar nereikia dažniau atlikti kepenų funkcijos tyrimus. Reikšmingai padidėjus </w:t>
      </w:r>
      <w:proofErr w:type="spellStart"/>
      <w:r w:rsidRPr="000B2DE1">
        <w:rPr>
          <w:sz w:val="22"/>
          <w:szCs w:val="22"/>
          <w:lang w:val="lt-LT"/>
        </w:rPr>
        <w:t>transaminazių</w:t>
      </w:r>
      <w:proofErr w:type="spellEnd"/>
      <w:r w:rsidRPr="000B2DE1">
        <w:rPr>
          <w:sz w:val="22"/>
          <w:szCs w:val="22"/>
          <w:lang w:val="lt-LT"/>
        </w:rPr>
        <w:t xml:space="preserve"> aktyvumui kraujyje (pvz., pacientams, kurių ALT arba AST </w:t>
      </w:r>
      <w:r w:rsidR="00C8657D" w:rsidRPr="000B2DE1">
        <w:rPr>
          <w:sz w:val="22"/>
          <w:szCs w:val="22"/>
          <w:lang w:val="lt-LT"/>
        </w:rPr>
        <w:t xml:space="preserve">daugiau kaip </w:t>
      </w:r>
      <w:r w:rsidRPr="000B2DE1">
        <w:rPr>
          <w:sz w:val="22"/>
          <w:szCs w:val="22"/>
          <w:lang w:val="lt-LT"/>
        </w:rPr>
        <w:t>5</w:t>
      </w:r>
      <w:r w:rsidR="00C8657D" w:rsidRPr="000B2DE1">
        <w:rPr>
          <w:sz w:val="22"/>
          <w:szCs w:val="22"/>
          <w:lang w:val="lt-LT"/>
        </w:rPr>
        <w:t xml:space="preserve"> kartus viršija </w:t>
      </w:r>
      <w:r w:rsidRPr="000B2DE1">
        <w:rPr>
          <w:sz w:val="22"/>
          <w:szCs w:val="22"/>
          <w:lang w:val="lt-LT"/>
        </w:rPr>
        <w:t>viršutinės normo</w:t>
      </w:r>
      <w:r w:rsidR="00C8657D" w:rsidRPr="000B2DE1">
        <w:rPr>
          <w:sz w:val="22"/>
          <w:szCs w:val="22"/>
          <w:lang w:val="lt-LT"/>
        </w:rPr>
        <w:t xml:space="preserve">s ribą (VNR) arba ALT ar AST </w:t>
      </w:r>
      <w:r w:rsidR="00C70DD5" w:rsidRPr="000B2DE1">
        <w:rPr>
          <w:sz w:val="22"/>
          <w:szCs w:val="22"/>
          <w:lang w:val="lt-LT"/>
        </w:rPr>
        <w:t>&gt;</w:t>
      </w:r>
      <w:r w:rsidR="00C8657D" w:rsidRPr="000B2DE1">
        <w:rPr>
          <w:sz w:val="22"/>
          <w:szCs w:val="22"/>
          <w:lang w:val="lt-LT"/>
        </w:rPr>
        <w:t> 3 x</w:t>
      </w:r>
      <w:r w:rsidRPr="000B2DE1">
        <w:rPr>
          <w:sz w:val="22"/>
          <w:szCs w:val="22"/>
          <w:lang w:val="lt-LT"/>
        </w:rPr>
        <w:t xml:space="preserve"> VN</w:t>
      </w:r>
      <w:r w:rsidR="00C8657D" w:rsidRPr="000B2DE1">
        <w:rPr>
          <w:sz w:val="22"/>
          <w:szCs w:val="22"/>
          <w:lang w:val="lt-LT"/>
        </w:rPr>
        <w:t xml:space="preserve">R ir </w:t>
      </w:r>
      <w:proofErr w:type="spellStart"/>
      <w:r w:rsidR="00C8657D" w:rsidRPr="000B2DE1">
        <w:rPr>
          <w:sz w:val="22"/>
          <w:szCs w:val="22"/>
          <w:lang w:val="lt-LT"/>
        </w:rPr>
        <w:t>bilirubino</w:t>
      </w:r>
      <w:proofErr w:type="spellEnd"/>
      <w:r w:rsidR="00C8657D" w:rsidRPr="000B2DE1">
        <w:rPr>
          <w:sz w:val="22"/>
          <w:szCs w:val="22"/>
          <w:lang w:val="lt-LT"/>
        </w:rPr>
        <w:t xml:space="preserve"> koncentracija &gt; 2 x</w:t>
      </w:r>
      <w:r w:rsidRPr="000B2DE1">
        <w:rPr>
          <w:sz w:val="22"/>
          <w:szCs w:val="22"/>
          <w:lang w:val="lt-LT"/>
        </w:rPr>
        <w:t xml:space="preserve"> VNR), reikia nutraukti vaistinio preparato vartojimą ir atidžiai stebėti laboratorinių tyrimų rezultatus, kol šie rodikliai normalizuosis. Kai normalizuosis padidėjęs </w:t>
      </w:r>
      <w:proofErr w:type="spellStart"/>
      <w:r w:rsidRPr="000B2DE1">
        <w:rPr>
          <w:sz w:val="22"/>
          <w:szCs w:val="22"/>
          <w:lang w:val="lt-LT"/>
        </w:rPr>
        <w:t>transaminazių</w:t>
      </w:r>
      <w:proofErr w:type="spellEnd"/>
      <w:r w:rsidRPr="000B2DE1">
        <w:rPr>
          <w:sz w:val="22"/>
          <w:szCs w:val="22"/>
          <w:lang w:val="lt-LT"/>
        </w:rPr>
        <w:t xml:space="preserve"> aktyvumas kraujyje, reikia apsvarstyti galimybę atnaujinti gydymą, atsižvelgiant į </w:t>
      </w:r>
      <w:r w:rsidR="00C8657D" w:rsidRPr="000B2DE1">
        <w:rPr>
          <w:sz w:val="22"/>
          <w:szCs w:val="22"/>
          <w:lang w:val="lt-LT"/>
        </w:rPr>
        <w:t xml:space="preserve">vartojimo </w:t>
      </w:r>
      <w:r w:rsidRPr="000B2DE1">
        <w:rPr>
          <w:sz w:val="22"/>
          <w:szCs w:val="22"/>
          <w:lang w:val="lt-LT"/>
        </w:rPr>
        <w:t xml:space="preserve">naudą ir riziką (žr. 4.2, 4.8 ir 5.2 skyrius). </w:t>
      </w:r>
    </w:p>
    <w:p w14:paraId="647EC54E" w14:textId="77777777" w:rsidR="00C8657D" w:rsidRPr="000B2DE1" w:rsidRDefault="00C8657D" w:rsidP="00B763B8">
      <w:pPr>
        <w:pStyle w:val="Default"/>
        <w:rPr>
          <w:sz w:val="22"/>
          <w:szCs w:val="22"/>
          <w:lang w:val="lt-LT"/>
        </w:rPr>
      </w:pPr>
    </w:p>
    <w:p w14:paraId="6E643E17"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Sutrikusi kepenų funkcija </w:t>
      </w:r>
    </w:p>
    <w:p w14:paraId="16AEE2C2" w14:textId="77777777" w:rsidR="00C8657D" w:rsidRPr="000B2DE1" w:rsidRDefault="00C8657D" w:rsidP="00B763B8">
      <w:pPr>
        <w:pStyle w:val="Default"/>
        <w:rPr>
          <w:sz w:val="22"/>
          <w:szCs w:val="22"/>
          <w:lang w:val="lt-LT"/>
        </w:rPr>
      </w:pPr>
    </w:p>
    <w:p w14:paraId="4E3DDD41" w14:textId="77777777" w:rsidR="00B763B8" w:rsidRPr="000B2DE1" w:rsidRDefault="00B763B8" w:rsidP="00B763B8">
      <w:pPr>
        <w:pStyle w:val="Default"/>
        <w:rPr>
          <w:sz w:val="22"/>
          <w:szCs w:val="22"/>
          <w:lang w:val="lt-LT"/>
        </w:rPr>
      </w:pPr>
      <w:r w:rsidRPr="000B2DE1">
        <w:rPr>
          <w:sz w:val="22"/>
          <w:szCs w:val="22"/>
          <w:lang w:val="lt-LT"/>
        </w:rPr>
        <w:t xml:space="preserve">6 metų ir vyresniems pacientams, kuriems yra sunkus kepenų funkcijos sutrikimas, gydymas vienu </w:t>
      </w:r>
      <w:proofErr w:type="spellStart"/>
      <w:r w:rsidRPr="000B2DE1">
        <w:rPr>
          <w:sz w:val="22"/>
          <w:szCs w:val="22"/>
          <w:lang w:val="lt-LT"/>
        </w:rPr>
        <w:t>ivakaftoru</w:t>
      </w:r>
      <w:proofErr w:type="spellEnd"/>
      <w:r w:rsidRPr="000B2DE1">
        <w:rPr>
          <w:sz w:val="22"/>
          <w:szCs w:val="22"/>
          <w:lang w:val="lt-LT"/>
        </w:rPr>
        <w:t xml:space="preserve"> arba derinant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nerekomenduojamas, nebent nauda būtų didesnė už riziką. Šių pacientų gydyti </w:t>
      </w:r>
      <w:proofErr w:type="spellStart"/>
      <w:r w:rsidRPr="000B2DE1">
        <w:rPr>
          <w:sz w:val="22"/>
          <w:szCs w:val="22"/>
          <w:lang w:val="lt-LT"/>
        </w:rPr>
        <w:t>ivakaftoru</w:t>
      </w:r>
      <w:proofErr w:type="spellEnd"/>
      <w:r w:rsidRPr="000B2DE1">
        <w:rPr>
          <w:sz w:val="22"/>
          <w:szCs w:val="22"/>
          <w:lang w:val="lt-LT"/>
        </w:rPr>
        <w:t xml:space="preserve"> kartu su </w:t>
      </w:r>
      <w:proofErr w:type="spellStart"/>
      <w:r w:rsidRPr="000B2DE1">
        <w:rPr>
          <w:sz w:val="22"/>
          <w:szCs w:val="22"/>
          <w:lang w:val="lt-LT"/>
        </w:rPr>
        <w:t>ivakaftoro</w:t>
      </w:r>
      <w:proofErr w:type="spellEnd"/>
      <w:r w:rsidRPr="000B2DE1">
        <w:rPr>
          <w:sz w:val="22"/>
          <w:szCs w:val="22"/>
          <w:lang w:val="lt-LT"/>
        </w:rPr>
        <w:t xml:space="preserve"> / </w:t>
      </w:r>
      <w:proofErr w:type="spellStart"/>
      <w:r w:rsidRPr="000B2DE1">
        <w:rPr>
          <w:sz w:val="22"/>
          <w:szCs w:val="22"/>
          <w:lang w:val="lt-LT"/>
        </w:rPr>
        <w:t>tezakaftoro</w:t>
      </w:r>
      <w:proofErr w:type="spellEnd"/>
      <w:r w:rsidRPr="000B2DE1">
        <w:rPr>
          <w:sz w:val="22"/>
          <w:szCs w:val="22"/>
          <w:lang w:val="lt-LT"/>
        </w:rPr>
        <w:t xml:space="preserve"> / </w:t>
      </w:r>
      <w:proofErr w:type="spellStart"/>
      <w:r w:rsidRPr="000B2DE1">
        <w:rPr>
          <w:sz w:val="22"/>
          <w:szCs w:val="22"/>
          <w:lang w:val="lt-LT"/>
        </w:rPr>
        <w:t>eleksakaftoro</w:t>
      </w:r>
      <w:proofErr w:type="spellEnd"/>
      <w:r w:rsidRPr="000B2DE1">
        <w:rPr>
          <w:sz w:val="22"/>
          <w:szCs w:val="22"/>
          <w:lang w:val="lt-LT"/>
        </w:rPr>
        <w:t xml:space="preserve"> deriniu negalima (žr. 3 lentelę 4.2 skyriuje </w:t>
      </w:r>
      <w:r w:rsidR="00C8657D" w:rsidRPr="000B2DE1">
        <w:rPr>
          <w:sz w:val="22"/>
          <w:szCs w:val="22"/>
          <w:lang w:val="lt-LT"/>
        </w:rPr>
        <w:t>ir</w:t>
      </w:r>
      <w:r w:rsidRPr="000B2DE1">
        <w:rPr>
          <w:sz w:val="22"/>
          <w:szCs w:val="22"/>
          <w:lang w:val="lt-LT"/>
        </w:rPr>
        <w:t xml:space="preserve"> 4.8 ir 5.2 skyrius). </w:t>
      </w:r>
    </w:p>
    <w:p w14:paraId="365DE9F8" w14:textId="77777777" w:rsidR="00C8657D" w:rsidRPr="000B2DE1" w:rsidRDefault="00C8657D" w:rsidP="00B763B8">
      <w:pPr>
        <w:pStyle w:val="Default"/>
        <w:rPr>
          <w:sz w:val="22"/>
          <w:szCs w:val="22"/>
          <w:lang w:val="lt-LT"/>
        </w:rPr>
      </w:pPr>
    </w:p>
    <w:p w14:paraId="4BE5A363" w14:textId="77777777" w:rsidR="00B763B8" w:rsidRPr="000B2DE1" w:rsidRDefault="00C8657D" w:rsidP="00B763B8">
      <w:pPr>
        <w:pStyle w:val="Default"/>
        <w:rPr>
          <w:sz w:val="22"/>
          <w:szCs w:val="22"/>
          <w:lang w:val="lt-LT"/>
        </w:rPr>
      </w:pPr>
      <w:r w:rsidRPr="000B2DE1">
        <w:rPr>
          <w:sz w:val="22"/>
          <w:szCs w:val="22"/>
          <w:lang w:val="lt-LT"/>
        </w:rPr>
        <w:t xml:space="preserve">Šešerių </w:t>
      </w:r>
      <w:r w:rsidR="00B763B8" w:rsidRPr="000B2DE1">
        <w:rPr>
          <w:sz w:val="22"/>
          <w:szCs w:val="22"/>
          <w:lang w:val="lt-LT"/>
        </w:rPr>
        <w:t xml:space="preserve">metų ir vyresniems pacientams, kuriems </w:t>
      </w:r>
      <w:r w:rsidRPr="000B2DE1">
        <w:rPr>
          <w:sz w:val="22"/>
          <w:szCs w:val="22"/>
          <w:lang w:val="lt-LT"/>
        </w:rPr>
        <w:t xml:space="preserve">nustatytas </w:t>
      </w:r>
      <w:r w:rsidR="00B763B8" w:rsidRPr="000B2DE1">
        <w:rPr>
          <w:sz w:val="22"/>
          <w:szCs w:val="22"/>
          <w:lang w:val="lt-LT"/>
        </w:rPr>
        <w:t xml:space="preserve">vidutinio sunkumo kepenų funkcijos sutrikimas, vartoti </w:t>
      </w:r>
      <w:proofErr w:type="spellStart"/>
      <w:r w:rsidR="00B763B8" w:rsidRPr="000B2DE1">
        <w:rPr>
          <w:sz w:val="22"/>
          <w:szCs w:val="22"/>
          <w:lang w:val="lt-LT"/>
        </w:rPr>
        <w:t>ivakaftoro</w:t>
      </w:r>
      <w:proofErr w:type="spellEnd"/>
      <w:r w:rsidR="00B763B8" w:rsidRPr="000B2DE1">
        <w:rPr>
          <w:sz w:val="22"/>
          <w:szCs w:val="22"/>
          <w:lang w:val="lt-LT"/>
        </w:rPr>
        <w:t xml:space="preserve"> kartu su </w:t>
      </w:r>
      <w:proofErr w:type="spellStart"/>
      <w:r w:rsidR="00B763B8" w:rsidRPr="000B2DE1">
        <w:rPr>
          <w:sz w:val="22"/>
          <w:szCs w:val="22"/>
          <w:lang w:val="lt-LT"/>
        </w:rPr>
        <w:t>ivakaftoro</w:t>
      </w:r>
      <w:proofErr w:type="spellEnd"/>
      <w:r w:rsidR="00B763B8" w:rsidRPr="000B2DE1">
        <w:rPr>
          <w:sz w:val="22"/>
          <w:szCs w:val="22"/>
          <w:lang w:val="lt-LT"/>
        </w:rPr>
        <w:t xml:space="preserve"> / </w:t>
      </w:r>
      <w:proofErr w:type="spellStart"/>
      <w:r w:rsidR="00B763B8" w:rsidRPr="000B2DE1">
        <w:rPr>
          <w:sz w:val="22"/>
          <w:szCs w:val="22"/>
          <w:lang w:val="lt-LT"/>
        </w:rPr>
        <w:t>tezakaftoro</w:t>
      </w:r>
      <w:proofErr w:type="spellEnd"/>
      <w:r w:rsidR="00B763B8" w:rsidRPr="000B2DE1">
        <w:rPr>
          <w:sz w:val="22"/>
          <w:szCs w:val="22"/>
          <w:lang w:val="lt-LT"/>
        </w:rPr>
        <w:t xml:space="preserve"> / </w:t>
      </w:r>
      <w:proofErr w:type="spellStart"/>
      <w:r w:rsidR="00B763B8" w:rsidRPr="000B2DE1">
        <w:rPr>
          <w:sz w:val="22"/>
          <w:szCs w:val="22"/>
          <w:lang w:val="lt-LT"/>
        </w:rPr>
        <w:t>eleksakaftoro</w:t>
      </w:r>
      <w:proofErr w:type="spellEnd"/>
      <w:r w:rsidR="00B763B8" w:rsidRPr="000B2DE1">
        <w:rPr>
          <w:sz w:val="22"/>
          <w:szCs w:val="22"/>
          <w:lang w:val="lt-LT"/>
        </w:rPr>
        <w:t xml:space="preserve"> deriniu nerekomenduojama. Galimybę skirti vaistinį preparatą reikia apsvarstyti tik</w:t>
      </w:r>
      <w:r w:rsidRPr="000B2DE1">
        <w:rPr>
          <w:sz w:val="22"/>
          <w:szCs w:val="22"/>
          <w:lang w:val="lt-LT"/>
        </w:rPr>
        <w:t xml:space="preserve"> tuomet</w:t>
      </w:r>
      <w:r w:rsidR="00B763B8" w:rsidRPr="000B2DE1">
        <w:rPr>
          <w:sz w:val="22"/>
          <w:szCs w:val="22"/>
          <w:lang w:val="lt-LT"/>
        </w:rPr>
        <w:t xml:space="preserve">, jeigu yra aiški gydymo būtinybė ir tikėtina, kad nauda bus didesnė už riziką. Jei vaistinis preparatas skiriamas, jis turi būti vartojamas atsargiai, sumažinus dozę (žr. 3 lentelę 4.2 skyriuje ir 4.8 bei 5.2 skyrius). </w:t>
      </w:r>
    </w:p>
    <w:p w14:paraId="43B9F411" w14:textId="77777777" w:rsidR="00C8657D" w:rsidRPr="000B2DE1" w:rsidRDefault="00C8657D" w:rsidP="00B763B8">
      <w:pPr>
        <w:pStyle w:val="Default"/>
        <w:rPr>
          <w:sz w:val="22"/>
          <w:szCs w:val="22"/>
          <w:lang w:val="lt-LT"/>
        </w:rPr>
      </w:pPr>
    </w:p>
    <w:p w14:paraId="4FD5079E"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Depresija </w:t>
      </w:r>
    </w:p>
    <w:p w14:paraId="3A921144" w14:textId="77777777" w:rsidR="00C8657D" w:rsidRPr="000B2DE1" w:rsidRDefault="00C8657D" w:rsidP="00B763B8">
      <w:pPr>
        <w:pStyle w:val="Default"/>
        <w:rPr>
          <w:sz w:val="22"/>
          <w:szCs w:val="22"/>
          <w:lang w:val="lt-LT"/>
        </w:rPr>
      </w:pPr>
    </w:p>
    <w:p w14:paraId="10AD2184" w14:textId="77777777" w:rsidR="00833208" w:rsidRPr="000B2DE1" w:rsidRDefault="00833208" w:rsidP="00B763B8">
      <w:pPr>
        <w:pStyle w:val="Default"/>
        <w:rPr>
          <w:sz w:val="22"/>
          <w:szCs w:val="22"/>
          <w:lang w:val="lt-LT"/>
        </w:rPr>
      </w:pPr>
      <w:r w:rsidRPr="000B2DE1">
        <w:rPr>
          <w:sz w:val="22"/>
          <w:szCs w:val="22"/>
          <w:lang w:val="lt-LT"/>
        </w:rPr>
        <w:t xml:space="preserve">Pacientams, vartojantiems </w:t>
      </w:r>
      <w:proofErr w:type="spellStart"/>
      <w:r w:rsidRPr="000B2DE1">
        <w:rPr>
          <w:sz w:val="22"/>
          <w:szCs w:val="22"/>
          <w:lang w:val="lt-LT"/>
        </w:rPr>
        <w:t>ivakaftorą</w:t>
      </w:r>
      <w:proofErr w:type="spellEnd"/>
      <w:r w:rsidR="00B763B8" w:rsidRPr="000B2DE1">
        <w:rPr>
          <w:sz w:val="22"/>
          <w:szCs w:val="22"/>
          <w:lang w:val="lt-LT"/>
        </w:rPr>
        <w:t xml:space="preserve">, dažniausiai derinant su </w:t>
      </w:r>
      <w:proofErr w:type="spellStart"/>
      <w:r w:rsidR="00B763B8" w:rsidRPr="000B2DE1">
        <w:rPr>
          <w:sz w:val="22"/>
          <w:szCs w:val="22"/>
          <w:lang w:val="lt-LT"/>
        </w:rPr>
        <w:t>tezakaftoru</w:t>
      </w:r>
      <w:proofErr w:type="spellEnd"/>
      <w:r w:rsidR="00B763B8" w:rsidRPr="000B2DE1">
        <w:rPr>
          <w:sz w:val="22"/>
          <w:szCs w:val="22"/>
          <w:lang w:val="lt-LT"/>
        </w:rPr>
        <w:t xml:space="preserve"> / </w:t>
      </w:r>
      <w:proofErr w:type="spellStart"/>
      <w:r w:rsidR="00B763B8" w:rsidRPr="000B2DE1">
        <w:rPr>
          <w:sz w:val="22"/>
          <w:szCs w:val="22"/>
          <w:lang w:val="lt-LT"/>
        </w:rPr>
        <w:t>ivakaftoru</w:t>
      </w:r>
      <w:proofErr w:type="spellEnd"/>
      <w:r w:rsidR="00B763B8" w:rsidRPr="000B2DE1">
        <w:rPr>
          <w:sz w:val="22"/>
          <w:szCs w:val="22"/>
          <w:lang w:val="lt-LT"/>
        </w:rPr>
        <w:t xml:space="preserve"> arba </w:t>
      </w:r>
      <w:proofErr w:type="spellStart"/>
      <w:r w:rsidR="00B763B8" w:rsidRPr="000B2DE1">
        <w:rPr>
          <w:sz w:val="22"/>
          <w:szCs w:val="22"/>
          <w:lang w:val="lt-LT"/>
        </w:rPr>
        <w:t>ivakaftoru</w:t>
      </w:r>
      <w:proofErr w:type="spellEnd"/>
      <w:r w:rsidR="00B763B8" w:rsidRPr="000B2DE1">
        <w:rPr>
          <w:sz w:val="22"/>
          <w:szCs w:val="22"/>
          <w:lang w:val="lt-LT"/>
        </w:rPr>
        <w:t xml:space="preserve"> / </w:t>
      </w:r>
      <w:proofErr w:type="spellStart"/>
      <w:r w:rsidR="00B763B8" w:rsidRPr="000B2DE1">
        <w:rPr>
          <w:sz w:val="22"/>
          <w:szCs w:val="22"/>
          <w:lang w:val="lt-LT"/>
        </w:rPr>
        <w:t>tezakaftoru</w:t>
      </w:r>
      <w:proofErr w:type="spellEnd"/>
      <w:r w:rsidR="00B763B8" w:rsidRPr="000B2DE1">
        <w:rPr>
          <w:sz w:val="22"/>
          <w:szCs w:val="22"/>
          <w:lang w:val="lt-LT"/>
        </w:rPr>
        <w:t xml:space="preserve"> / </w:t>
      </w:r>
      <w:proofErr w:type="spellStart"/>
      <w:r w:rsidR="00B763B8" w:rsidRPr="000B2DE1">
        <w:rPr>
          <w:sz w:val="22"/>
          <w:szCs w:val="22"/>
          <w:lang w:val="lt-LT"/>
        </w:rPr>
        <w:t>eleksakaftoru</w:t>
      </w:r>
      <w:proofErr w:type="spellEnd"/>
      <w:r w:rsidR="00B763B8" w:rsidRPr="000B2DE1">
        <w:rPr>
          <w:sz w:val="22"/>
          <w:szCs w:val="22"/>
          <w:lang w:val="lt-LT"/>
        </w:rPr>
        <w:t xml:space="preserve">, </w:t>
      </w:r>
      <w:r w:rsidRPr="000B2DE1">
        <w:rPr>
          <w:sz w:val="22"/>
          <w:szCs w:val="22"/>
          <w:lang w:val="lt-LT"/>
        </w:rPr>
        <w:t xml:space="preserve">ir pacientams, kuriems anksčiau buvo psichikos sutrikimų, </w:t>
      </w:r>
      <w:r w:rsidR="00B763B8" w:rsidRPr="000B2DE1">
        <w:rPr>
          <w:sz w:val="22"/>
          <w:szCs w:val="22"/>
          <w:lang w:val="lt-LT"/>
        </w:rPr>
        <w:t xml:space="preserve">vartojimo laikotarpiu nustatyta depresija (įskaitant mintis apie savižudybę arba </w:t>
      </w:r>
      <w:r w:rsidRPr="000B2DE1">
        <w:rPr>
          <w:sz w:val="22"/>
          <w:szCs w:val="22"/>
          <w:lang w:val="lt-LT"/>
        </w:rPr>
        <w:t>bandymus</w:t>
      </w:r>
      <w:r w:rsidR="00B763B8" w:rsidRPr="000B2DE1">
        <w:rPr>
          <w:sz w:val="22"/>
          <w:szCs w:val="22"/>
          <w:lang w:val="lt-LT"/>
        </w:rPr>
        <w:t xml:space="preserve"> nusižudyti), </w:t>
      </w:r>
      <w:r w:rsidRPr="000B2DE1">
        <w:rPr>
          <w:sz w:val="22"/>
          <w:szCs w:val="22"/>
          <w:lang w:val="lt-LT"/>
        </w:rPr>
        <w:t xml:space="preserve">kuri </w:t>
      </w:r>
      <w:r w:rsidR="00B763B8" w:rsidRPr="000B2DE1">
        <w:rPr>
          <w:sz w:val="22"/>
          <w:szCs w:val="22"/>
          <w:lang w:val="lt-LT"/>
        </w:rPr>
        <w:t>paprastai pasireišk</w:t>
      </w:r>
      <w:r w:rsidRPr="000B2DE1">
        <w:rPr>
          <w:sz w:val="22"/>
          <w:szCs w:val="22"/>
          <w:lang w:val="lt-LT"/>
        </w:rPr>
        <w:t>ė</w:t>
      </w:r>
      <w:r w:rsidR="00B763B8" w:rsidRPr="000B2DE1">
        <w:rPr>
          <w:sz w:val="22"/>
          <w:szCs w:val="22"/>
          <w:lang w:val="lt-LT"/>
        </w:rPr>
        <w:t xml:space="preserve"> per tris mėnesius nuo gydymo pradžios</w:t>
      </w:r>
      <w:r w:rsidRPr="000B2DE1">
        <w:rPr>
          <w:sz w:val="22"/>
          <w:szCs w:val="22"/>
          <w:lang w:val="lt-LT"/>
        </w:rPr>
        <w:t>.</w:t>
      </w:r>
      <w:r w:rsidR="00B763B8" w:rsidRPr="000B2DE1">
        <w:rPr>
          <w:sz w:val="22"/>
          <w:szCs w:val="22"/>
          <w:lang w:val="lt-LT"/>
        </w:rPr>
        <w:t xml:space="preserve"> </w:t>
      </w:r>
    </w:p>
    <w:p w14:paraId="5CEB8730" w14:textId="77777777" w:rsidR="00833208" w:rsidRPr="000B2DE1" w:rsidRDefault="00833208" w:rsidP="00B763B8">
      <w:pPr>
        <w:pStyle w:val="Default"/>
        <w:rPr>
          <w:sz w:val="22"/>
          <w:szCs w:val="22"/>
          <w:lang w:val="lt-LT"/>
        </w:rPr>
      </w:pPr>
    </w:p>
    <w:p w14:paraId="52AE2C28" w14:textId="77777777" w:rsidR="00B763B8" w:rsidRPr="000B2DE1" w:rsidRDefault="00B763B8" w:rsidP="00B763B8">
      <w:pPr>
        <w:pStyle w:val="Default"/>
        <w:rPr>
          <w:sz w:val="22"/>
          <w:szCs w:val="22"/>
          <w:lang w:val="lt-LT"/>
        </w:rPr>
      </w:pPr>
      <w:r w:rsidRPr="000B2DE1">
        <w:rPr>
          <w:sz w:val="22"/>
          <w:szCs w:val="22"/>
          <w:lang w:val="lt-LT"/>
        </w:rPr>
        <w:t xml:space="preserve">Kai kuriais atvejais sumažinus dozę arba nutraukus gydymą simptomai susilpnėjo. Pacientus (ir globėjus) reikia įspėti, kad būtina stebėti, ar neatsiranda prislėgta nuotaika, minčių apie savižudybę arba neįprastų elgesio pokyčių ir, jeigu yra šių simptomų, nedelsiant kreiptis į gydytoją. </w:t>
      </w:r>
    </w:p>
    <w:p w14:paraId="7EE0CDB3" w14:textId="77777777" w:rsidR="00833208" w:rsidRPr="000B2DE1" w:rsidRDefault="00833208" w:rsidP="00B763B8">
      <w:pPr>
        <w:pStyle w:val="Default"/>
        <w:rPr>
          <w:sz w:val="22"/>
          <w:szCs w:val="22"/>
          <w:lang w:val="lt-LT"/>
        </w:rPr>
      </w:pPr>
    </w:p>
    <w:p w14:paraId="11403DB2"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Sutrikusi inkstų funkcija </w:t>
      </w:r>
    </w:p>
    <w:p w14:paraId="688B9E44" w14:textId="77777777" w:rsidR="0073166E" w:rsidRPr="000B2DE1" w:rsidRDefault="0073166E" w:rsidP="00B763B8">
      <w:pPr>
        <w:pStyle w:val="Default"/>
        <w:rPr>
          <w:sz w:val="22"/>
          <w:szCs w:val="22"/>
          <w:lang w:val="lt-LT"/>
        </w:rPr>
      </w:pPr>
    </w:p>
    <w:p w14:paraId="4F439748" w14:textId="77777777" w:rsidR="00B763B8" w:rsidRPr="000B2DE1" w:rsidRDefault="00B763B8" w:rsidP="00B763B8">
      <w:pPr>
        <w:pStyle w:val="Default"/>
        <w:rPr>
          <w:sz w:val="22"/>
          <w:szCs w:val="22"/>
          <w:lang w:val="lt-LT"/>
        </w:rPr>
      </w:pPr>
      <w:r w:rsidRPr="000B2DE1">
        <w:rPr>
          <w:sz w:val="22"/>
          <w:szCs w:val="22"/>
          <w:lang w:val="lt-LT"/>
        </w:rPr>
        <w:t xml:space="preserve">Pacientus, kuriems yra sunkus inkstų funkcijos sutrikimas arba galutinės stadijos inkstų liga, gydyti </w:t>
      </w:r>
      <w:proofErr w:type="spellStart"/>
      <w:r w:rsidRPr="000B2DE1">
        <w:rPr>
          <w:sz w:val="22"/>
          <w:szCs w:val="22"/>
          <w:lang w:val="lt-LT"/>
        </w:rPr>
        <w:t>ivakaftoru</w:t>
      </w:r>
      <w:proofErr w:type="spellEnd"/>
      <w:r w:rsidRPr="000B2DE1">
        <w:rPr>
          <w:sz w:val="22"/>
          <w:szCs w:val="22"/>
          <w:lang w:val="lt-LT"/>
        </w:rPr>
        <w:t xml:space="preserve"> rekomenduojama atsargiai (žr. 4.2 ir 5.2 skyrius). </w:t>
      </w:r>
    </w:p>
    <w:p w14:paraId="6F0F734E" w14:textId="77777777" w:rsidR="00833208" w:rsidRPr="000B2DE1" w:rsidRDefault="00833208" w:rsidP="00B763B8">
      <w:pPr>
        <w:pStyle w:val="Default"/>
        <w:rPr>
          <w:sz w:val="22"/>
          <w:szCs w:val="22"/>
          <w:lang w:val="lt-LT"/>
        </w:rPr>
      </w:pPr>
    </w:p>
    <w:p w14:paraId="3EC7627C" w14:textId="77777777" w:rsidR="00B763B8" w:rsidRPr="000B2DE1" w:rsidRDefault="00B763B8" w:rsidP="00B763B8">
      <w:pPr>
        <w:pStyle w:val="Default"/>
        <w:rPr>
          <w:sz w:val="22"/>
          <w:szCs w:val="22"/>
          <w:u w:val="single"/>
          <w:lang w:val="lt-LT"/>
        </w:rPr>
      </w:pPr>
      <w:r w:rsidRPr="000B2DE1">
        <w:rPr>
          <w:sz w:val="22"/>
          <w:szCs w:val="22"/>
          <w:u w:val="single"/>
          <w:lang w:val="lt-LT"/>
        </w:rPr>
        <w:lastRenderedPageBreak/>
        <w:t xml:space="preserve">Mutacijos, kurių reagavimas į gydymą moduliatoriais nėra tikėtinas </w:t>
      </w:r>
    </w:p>
    <w:p w14:paraId="0219FF4D" w14:textId="77777777" w:rsidR="00833208" w:rsidRPr="000B2DE1" w:rsidRDefault="00833208" w:rsidP="00B763B8">
      <w:pPr>
        <w:pStyle w:val="Default"/>
        <w:rPr>
          <w:sz w:val="22"/>
          <w:szCs w:val="22"/>
          <w:lang w:val="lt-LT"/>
        </w:rPr>
      </w:pPr>
    </w:p>
    <w:p w14:paraId="3A63CEB1" w14:textId="77777777" w:rsidR="007D4560" w:rsidRPr="000B2DE1" w:rsidRDefault="00B763B8" w:rsidP="00B763B8">
      <w:pPr>
        <w:pStyle w:val="Default"/>
        <w:rPr>
          <w:sz w:val="22"/>
          <w:szCs w:val="22"/>
          <w:lang w:val="lt-LT"/>
        </w:rPr>
      </w:pPr>
      <w:r w:rsidRPr="000B2DE1">
        <w:rPr>
          <w:sz w:val="22"/>
          <w:szCs w:val="22"/>
          <w:lang w:val="lt-LT"/>
        </w:rPr>
        <w:t xml:space="preserve">Tikėtina, kad pacientai, kurių genotipą sudaro dvi </w:t>
      </w:r>
      <w:r w:rsidRPr="000B2DE1">
        <w:rPr>
          <w:i/>
          <w:sz w:val="22"/>
          <w:szCs w:val="22"/>
          <w:lang w:val="lt-LT"/>
        </w:rPr>
        <w:t>CFTR</w:t>
      </w:r>
      <w:r w:rsidRPr="000B2DE1">
        <w:rPr>
          <w:sz w:val="22"/>
          <w:szCs w:val="22"/>
          <w:lang w:val="lt-LT"/>
        </w:rPr>
        <w:t xml:space="preserve"> mutacijos, negamina</w:t>
      </w:r>
      <w:r w:rsidR="007D4560" w:rsidRPr="000B2DE1">
        <w:rPr>
          <w:sz w:val="22"/>
          <w:szCs w:val="22"/>
          <w:lang w:val="lt-LT"/>
        </w:rPr>
        <w:t>nčios</w:t>
      </w:r>
      <w:r w:rsidRPr="000B2DE1">
        <w:rPr>
          <w:sz w:val="22"/>
          <w:szCs w:val="22"/>
          <w:lang w:val="lt-LT"/>
        </w:rPr>
        <w:t xml:space="preserve"> CFTR baltymo (t. y., dvi I klasės mutacijos), nereaguos į gydymą CFTR moduliatoriais.</w:t>
      </w:r>
    </w:p>
    <w:p w14:paraId="21FD2C1B" w14:textId="77777777" w:rsidR="00B763B8" w:rsidRPr="000B2DE1" w:rsidRDefault="00B763B8" w:rsidP="00B763B8">
      <w:pPr>
        <w:pStyle w:val="Default"/>
        <w:rPr>
          <w:sz w:val="22"/>
          <w:szCs w:val="22"/>
          <w:lang w:val="lt-LT"/>
        </w:rPr>
      </w:pPr>
      <w:r w:rsidRPr="000B2DE1">
        <w:rPr>
          <w:sz w:val="22"/>
          <w:szCs w:val="22"/>
          <w:lang w:val="lt-LT"/>
        </w:rPr>
        <w:t xml:space="preserve"> </w:t>
      </w:r>
    </w:p>
    <w:p w14:paraId="0891BD16"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Klinikiniai tyrimai, kuriuose </w:t>
      </w:r>
      <w:proofErr w:type="spellStart"/>
      <w:r w:rsidRPr="000B2DE1">
        <w:rPr>
          <w:sz w:val="22"/>
          <w:szCs w:val="22"/>
          <w:u w:val="single"/>
          <w:lang w:val="lt-LT"/>
        </w:rPr>
        <w:t>ivakaftoras</w:t>
      </w:r>
      <w:proofErr w:type="spellEnd"/>
      <w:r w:rsidRPr="000B2DE1">
        <w:rPr>
          <w:sz w:val="22"/>
          <w:szCs w:val="22"/>
          <w:u w:val="single"/>
          <w:lang w:val="lt-LT"/>
        </w:rPr>
        <w:t xml:space="preserve"> / </w:t>
      </w:r>
      <w:proofErr w:type="spellStart"/>
      <w:r w:rsidRPr="000B2DE1">
        <w:rPr>
          <w:sz w:val="22"/>
          <w:szCs w:val="22"/>
          <w:u w:val="single"/>
          <w:lang w:val="lt-LT"/>
        </w:rPr>
        <w:t>tezakaftoras</w:t>
      </w:r>
      <w:proofErr w:type="spellEnd"/>
      <w:r w:rsidRPr="000B2DE1">
        <w:rPr>
          <w:sz w:val="22"/>
          <w:szCs w:val="22"/>
          <w:u w:val="single"/>
          <w:lang w:val="lt-LT"/>
        </w:rPr>
        <w:t xml:space="preserve"> / </w:t>
      </w:r>
      <w:proofErr w:type="spellStart"/>
      <w:r w:rsidRPr="000B2DE1">
        <w:rPr>
          <w:sz w:val="22"/>
          <w:szCs w:val="22"/>
          <w:u w:val="single"/>
          <w:lang w:val="lt-LT"/>
        </w:rPr>
        <w:t>eleksakaftoras</w:t>
      </w:r>
      <w:proofErr w:type="spellEnd"/>
      <w:r w:rsidRPr="000B2DE1">
        <w:rPr>
          <w:sz w:val="22"/>
          <w:szCs w:val="22"/>
          <w:u w:val="single"/>
          <w:lang w:val="lt-LT"/>
        </w:rPr>
        <w:t xml:space="preserve"> lyginamas su </w:t>
      </w:r>
      <w:proofErr w:type="spellStart"/>
      <w:r w:rsidRPr="000B2DE1">
        <w:rPr>
          <w:sz w:val="22"/>
          <w:szCs w:val="22"/>
          <w:u w:val="single"/>
          <w:lang w:val="lt-LT"/>
        </w:rPr>
        <w:t>tezakaftoru</w:t>
      </w:r>
      <w:proofErr w:type="spellEnd"/>
      <w:r w:rsidRPr="000B2DE1">
        <w:rPr>
          <w:sz w:val="22"/>
          <w:szCs w:val="22"/>
          <w:u w:val="single"/>
          <w:lang w:val="lt-LT"/>
        </w:rPr>
        <w:t xml:space="preserve"> / </w:t>
      </w:r>
      <w:proofErr w:type="spellStart"/>
      <w:r w:rsidRPr="000B2DE1">
        <w:rPr>
          <w:sz w:val="22"/>
          <w:szCs w:val="22"/>
          <w:u w:val="single"/>
          <w:lang w:val="lt-LT"/>
        </w:rPr>
        <w:t>ivakaftoru</w:t>
      </w:r>
      <w:proofErr w:type="spellEnd"/>
      <w:r w:rsidRPr="000B2DE1">
        <w:rPr>
          <w:sz w:val="22"/>
          <w:szCs w:val="22"/>
          <w:u w:val="single"/>
          <w:lang w:val="lt-LT"/>
        </w:rPr>
        <w:t xml:space="preserve"> arba </w:t>
      </w:r>
      <w:proofErr w:type="spellStart"/>
      <w:r w:rsidRPr="000B2DE1">
        <w:rPr>
          <w:sz w:val="22"/>
          <w:szCs w:val="22"/>
          <w:u w:val="single"/>
          <w:lang w:val="lt-LT"/>
        </w:rPr>
        <w:t>ivakaftoru</w:t>
      </w:r>
      <w:proofErr w:type="spellEnd"/>
      <w:r w:rsidRPr="000B2DE1">
        <w:rPr>
          <w:sz w:val="22"/>
          <w:szCs w:val="22"/>
          <w:u w:val="single"/>
          <w:lang w:val="lt-LT"/>
        </w:rPr>
        <w:t xml:space="preserve"> </w:t>
      </w:r>
    </w:p>
    <w:p w14:paraId="5A0FAE16" w14:textId="77777777" w:rsidR="007D4560" w:rsidRPr="000B2DE1" w:rsidRDefault="007D4560" w:rsidP="00B763B8">
      <w:pPr>
        <w:pStyle w:val="Default"/>
        <w:rPr>
          <w:sz w:val="22"/>
          <w:szCs w:val="22"/>
          <w:lang w:val="lt-LT"/>
        </w:rPr>
      </w:pPr>
    </w:p>
    <w:p w14:paraId="26966B91" w14:textId="77777777" w:rsidR="00B763B8" w:rsidRPr="000B2DE1" w:rsidRDefault="00B763B8" w:rsidP="00B763B8">
      <w:pPr>
        <w:pStyle w:val="Default"/>
        <w:rPr>
          <w:sz w:val="22"/>
          <w:szCs w:val="22"/>
          <w:lang w:val="lt-LT"/>
        </w:rPr>
      </w:pPr>
      <w:r w:rsidRPr="000B2DE1">
        <w:rPr>
          <w:sz w:val="22"/>
          <w:szCs w:val="22"/>
          <w:lang w:val="lt-LT"/>
        </w:rPr>
        <w:t xml:space="preserve">Klinikinių tyrimų, kurių metu būtų galima tiesiogiai palyginti </w:t>
      </w:r>
      <w:proofErr w:type="spellStart"/>
      <w:r w:rsidRPr="000B2DE1">
        <w:rPr>
          <w:sz w:val="22"/>
          <w:szCs w:val="22"/>
          <w:lang w:val="lt-LT"/>
        </w:rPr>
        <w:t>ivakaftorą</w:t>
      </w:r>
      <w:proofErr w:type="spellEnd"/>
      <w:r w:rsidRPr="000B2DE1">
        <w:rPr>
          <w:sz w:val="22"/>
          <w:szCs w:val="22"/>
          <w:lang w:val="lt-LT"/>
        </w:rPr>
        <w:t xml:space="preserve"> / </w:t>
      </w:r>
      <w:proofErr w:type="spellStart"/>
      <w:r w:rsidRPr="000B2DE1">
        <w:rPr>
          <w:sz w:val="22"/>
          <w:szCs w:val="22"/>
          <w:lang w:val="lt-LT"/>
        </w:rPr>
        <w:t>tezakaftorą</w:t>
      </w:r>
      <w:proofErr w:type="spellEnd"/>
      <w:r w:rsidRPr="000B2DE1">
        <w:rPr>
          <w:sz w:val="22"/>
          <w:szCs w:val="22"/>
          <w:lang w:val="lt-LT"/>
        </w:rPr>
        <w:t xml:space="preserve"> / </w:t>
      </w:r>
      <w:proofErr w:type="spellStart"/>
      <w:r w:rsidRPr="000B2DE1">
        <w:rPr>
          <w:sz w:val="22"/>
          <w:szCs w:val="22"/>
          <w:lang w:val="lt-LT"/>
        </w:rPr>
        <w:t>eleksakaftorą</w:t>
      </w:r>
      <w:proofErr w:type="spellEnd"/>
      <w:r w:rsidRPr="000B2DE1">
        <w:rPr>
          <w:sz w:val="22"/>
          <w:szCs w:val="22"/>
          <w:lang w:val="lt-LT"/>
        </w:rPr>
        <w:t xml:space="preserve">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arba </w:t>
      </w:r>
      <w:proofErr w:type="spellStart"/>
      <w:r w:rsidRPr="000B2DE1">
        <w:rPr>
          <w:sz w:val="22"/>
          <w:szCs w:val="22"/>
          <w:lang w:val="lt-LT"/>
        </w:rPr>
        <w:t>ivakaftoru</w:t>
      </w:r>
      <w:proofErr w:type="spellEnd"/>
      <w:r w:rsidRPr="000B2DE1">
        <w:rPr>
          <w:sz w:val="22"/>
          <w:szCs w:val="22"/>
          <w:lang w:val="lt-LT"/>
        </w:rPr>
        <w:t xml:space="preserve"> pacientams, neturintiems </w:t>
      </w:r>
      <w:r w:rsidRPr="000B2DE1">
        <w:rPr>
          <w:i/>
          <w:iCs/>
          <w:sz w:val="22"/>
          <w:szCs w:val="22"/>
          <w:lang w:val="lt-LT"/>
        </w:rPr>
        <w:t xml:space="preserve">F508del </w:t>
      </w:r>
      <w:r w:rsidRPr="000B2DE1">
        <w:rPr>
          <w:sz w:val="22"/>
          <w:szCs w:val="22"/>
          <w:lang w:val="lt-LT"/>
        </w:rPr>
        <w:t xml:space="preserve">variantų, neatlikta. </w:t>
      </w:r>
    </w:p>
    <w:p w14:paraId="73A970E4" w14:textId="77777777" w:rsidR="007D4560" w:rsidRPr="000B2DE1" w:rsidRDefault="007D4560" w:rsidP="00B763B8">
      <w:pPr>
        <w:pStyle w:val="Default"/>
        <w:rPr>
          <w:sz w:val="22"/>
          <w:szCs w:val="22"/>
          <w:lang w:val="lt-LT"/>
        </w:rPr>
      </w:pPr>
    </w:p>
    <w:p w14:paraId="465CC527"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Pacientai po organų transplantacijos </w:t>
      </w:r>
    </w:p>
    <w:p w14:paraId="7004396A" w14:textId="77777777" w:rsidR="007D4560" w:rsidRPr="000B2DE1" w:rsidRDefault="007D4560" w:rsidP="00B763B8">
      <w:pPr>
        <w:pStyle w:val="Default"/>
        <w:rPr>
          <w:sz w:val="22"/>
          <w:szCs w:val="22"/>
          <w:lang w:val="lt-LT"/>
        </w:rPr>
      </w:pPr>
    </w:p>
    <w:p w14:paraId="6D1B85F3" w14:textId="77777777" w:rsidR="00B763B8" w:rsidRPr="000B2DE1" w:rsidRDefault="00B763B8" w:rsidP="00B763B8">
      <w:pPr>
        <w:pStyle w:val="Default"/>
        <w:rPr>
          <w:sz w:val="22"/>
          <w:szCs w:val="22"/>
          <w:lang w:val="lt-LT"/>
        </w:rPr>
      </w:pPr>
      <w:r w:rsidRPr="000B2DE1">
        <w:rPr>
          <w:sz w:val="22"/>
          <w:szCs w:val="22"/>
          <w:lang w:val="lt-LT"/>
        </w:rPr>
        <w:t>CF sergan</w:t>
      </w:r>
      <w:r w:rsidR="007D4560" w:rsidRPr="000B2DE1">
        <w:rPr>
          <w:sz w:val="22"/>
          <w:szCs w:val="22"/>
          <w:lang w:val="lt-LT"/>
        </w:rPr>
        <w:t>čių</w:t>
      </w:r>
      <w:r w:rsidRPr="000B2DE1">
        <w:rPr>
          <w:sz w:val="22"/>
          <w:szCs w:val="22"/>
          <w:lang w:val="lt-LT"/>
        </w:rPr>
        <w:t xml:space="preserve"> pacient</w:t>
      </w:r>
      <w:r w:rsidR="007D4560" w:rsidRPr="000B2DE1">
        <w:rPr>
          <w:sz w:val="22"/>
          <w:szCs w:val="22"/>
          <w:lang w:val="lt-LT"/>
        </w:rPr>
        <w:t>ų</w:t>
      </w:r>
      <w:r w:rsidRPr="000B2DE1">
        <w:rPr>
          <w:sz w:val="22"/>
          <w:szCs w:val="22"/>
          <w:lang w:val="lt-LT"/>
        </w:rPr>
        <w:t xml:space="preserve">, kuriems buvo atlikta organų transplantacija, </w:t>
      </w:r>
      <w:r w:rsidR="007D4560" w:rsidRPr="000B2DE1">
        <w:rPr>
          <w:sz w:val="22"/>
          <w:szCs w:val="22"/>
          <w:lang w:val="lt-LT"/>
        </w:rPr>
        <w:t xml:space="preserve">gydymas </w:t>
      </w:r>
      <w:proofErr w:type="spellStart"/>
      <w:r w:rsidR="007D4560" w:rsidRPr="000B2DE1">
        <w:rPr>
          <w:sz w:val="22"/>
          <w:szCs w:val="22"/>
          <w:lang w:val="lt-LT"/>
        </w:rPr>
        <w:t>ivakaftoru</w:t>
      </w:r>
      <w:proofErr w:type="spellEnd"/>
      <w:r w:rsidR="007D4560" w:rsidRPr="000B2DE1">
        <w:rPr>
          <w:sz w:val="22"/>
          <w:szCs w:val="22"/>
          <w:lang w:val="lt-LT"/>
        </w:rPr>
        <w:t xml:space="preserve"> </w:t>
      </w:r>
      <w:r w:rsidRPr="000B2DE1">
        <w:rPr>
          <w:sz w:val="22"/>
          <w:szCs w:val="22"/>
          <w:lang w:val="lt-LT"/>
        </w:rPr>
        <w:t xml:space="preserve">netirtas. Todėl vartoti pacientams, kuriems buvo atlikta organų transplantacija, nerekomenduojama. Informacija apie sąveiką su </w:t>
      </w:r>
      <w:proofErr w:type="spellStart"/>
      <w:r w:rsidRPr="000B2DE1">
        <w:rPr>
          <w:sz w:val="22"/>
          <w:szCs w:val="22"/>
          <w:lang w:val="lt-LT"/>
        </w:rPr>
        <w:t>ciklosporinu</w:t>
      </w:r>
      <w:proofErr w:type="spellEnd"/>
      <w:r w:rsidRPr="000B2DE1">
        <w:rPr>
          <w:sz w:val="22"/>
          <w:szCs w:val="22"/>
          <w:lang w:val="lt-LT"/>
        </w:rPr>
        <w:t xml:space="preserve"> arba </w:t>
      </w:r>
      <w:proofErr w:type="spellStart"/>
      <w:r w:rsidRPr="000B2DE1">
        <w:rPr>
          <w:sz w:val="22"/>
          <w:szCs w:val="22"/>
          <w:lang w:val="lt-LT"/>
        </w:rPr>
        <w:t>takrolimuzu</w:t>
      </w:r>
      <w:proofErr w:type="spellEnd"/>
      <w:r w:rsidRPr="000B2DE1">
        <w:rPr>
          <w:sz w:val="22"/>
          <w:szCs w:val="22"/>
          <w:lang w:val="lt-LT"/>
        </w:rPr>
        <w:t xml:space="preserve"> pateikta 4.5 skyriuje. </w:t>
      </w:r>
    </w:p>
    <w:p w14:paraId="53EEB197" w14:textId="77777777" w:rsidR="007D4560" w:rsidRPr="000B2DE1" w:rsidRDefault="007D4560" w:rsidP="00B763B8">
      <w:pPr>
        <w:pStyle w:val="Default"/>
        <w:rPr>
          <w:sz w:val="22"/>
          <w:szCs w:val="22"/>
          <w:lang w:val="lt-LT"/>
        </w:rPr>
      </w:pPr>
    </w:p>
    <w:p w14:paraId="071FC081" w14:textId="77777777" w:rsidR="00B763B8" w:rsidRPr="000B2DE1" w:rsidRDefault="007D4560" w:rsidP="00B763B8">
      <w:pPr>
        <w:pStyle w:val="Default"/>
        <w:rPr>
          <w:sz w:val="22"/>
          <w:szCs w:val="22"/>
          <w:u w:val="single"/>
          <w:lang w:val="lt-LT"/>
        </w:rPr>
      </w:pPr>
      <w:r w:rsidRPr="000B2DE1">
        <w:rPr>
          <w:sz w:val="22"/>
          <w:szCs w:val="22"/>
          <w:u w:val="single"/>
          <w:lang w:val="lt-LT"/>
        </w:rPr>
        <w:t>I</w:t>
      </w:r>
      <w:r w:rsidR="00B763B8" w:rsidRPr="000B2DE1">
        <w:rPr>
          <w:sz w:val="22"/>
          <w:szCs w:val="22"/>
          <w:u w:val="single"/>
          <w:lang w:val="lt-LT"/>
        </w:rPr>
        <w:t xml:space="preserve">šbėrimo reiškiniai </w:t>
      </w:r>
    </w:p>
    <w:p w14:paraId="6828D5C0" w14:textId="77777777" w:rsidR="007D4560" w:rsidRPr="000B2DE1" w:rsidRDefault="007D4560" w:rsidP="00B763B8">
      <w:pPr>
        <w:pStyle w:val="Default"/>
        <w:rPr>
          <w:sz w:val="22"/>
          <w:szCs w:val="22"/>
          <w:lang w:val="lt-LT"/>
        </w:rPr>
      </w:pPr>
    </w:p>
    <w:p w14:paraId="019D0C22" w14:textId="77777777" w:rsidR="00B763B8" w:rsidRPr="000B2DE1" w:rsidRDefault="007D4560" w:rsidP="00B763B8">
      <w:pPr>
        <w:pStyle w:val="Default"/>
        <w:rPr>
          <w:sz w:val="22"/>
          <w:szCs w:val="22"/>
          <w:lang w:val="lt-LT"/>
        </w:rPr>
      </w:pPr>
      <w:r w:rsidRPr="000B2DE1">
        <w:rPr>
          <w:sz w:val="22"/>
          <w:szCs w:val="22"/>
          <w:lang w:val="lt-LT"/>
        </w:rPr>
        <w:t>I</w:t>
      </w:r>
      <w:r w:rsidR="00B763B8" w:rsidRPr="000B2DE1">
        <w:rPr>
          <w:sz w:val="22"/>
          <w:szCs w:val="22"/>
          <w:lang w:val="lt-LT"/>
        </w:rPr>
        <w:t>šbėrimo reiški</w:t>
      </w:r>
      <w:r w:rsidRPr="000B2DE1">
        <w:rPr>
          <w:sz w:val="22"/>
          <w:szCs w:val="22"/>
          <w:lang w:val="lt-LT"/>
        </w:rPr>
        <w:t>niai</w:t>
      </w:r>
      <w:r w:rsidR="00B763B8" w:rsidRPr="000B2DE1">
        <w:rPr>
          <w:sz w:val="22"/>
          <w:szCs w:val="22"/>
          <w:lang w:val="lt-LT"/>
        </w:rPr>
        <w:t xml:space="preserve"> vartojant </w:t>
      </w:r>
      <w:proofErr w:type="spellStart"/>
      <w:r w:rsidR="00B763B8" w:rsidRPr="000B2DE1">
        <w:rPr>
          <w:sz w:val="22"/>
          <w:szCs w:val="22"/>
          <w:lang w:val="lt-LT"/>
        </w:rPr>
        <w:t>ivakaftorą</w:t>
      </w:r>
      <w:proofErr w:type="spellEnd"/>
      <w:r w:rsidR="00B763B8" w:rsidRPr="000B2DE1">
        <w:rPr>
          <w:sz w:val="22"/>
          <w:szCs w:val="22"/>
          <w:lang w:val="lt-LT"/>
        </w:rPr>
        <w:t xml:space="preserve"> su </w:t>
      </w:r>
      <w:proofErr w:type="spellStart"/>
      <w:r w:rsidR="00B763B8" w:rsidRPr="000B2DE1">
        <w:rPr>
          <w:sz w:val="22"/>
          <w:szCs w:val="22"/>
          <w:lang w:val="lt-LT"/>
        </w:rPr>
        <w:t>ivakaftoro</w:t>
      </w:r>
      <w:proofErr w:type="spellEnd"/>
      <w:r w:rsidR="00B763B8" w:rsidRPr="000B2DE1">
        <w:rPr>
          <w:sz w:val="22"/>
          <w:szCs w:val="22"/>
          <w:lang w:val="lt-LT"/>
        </w:rPr>
        <w:t xml:space="preserve"> / </w:t>
      </w:r>
      <w:proofErr w:type="spellStart"/>
      <w:r w:rsidR="00B763B8" w:rsidRPr="000B2DE1">
        <w:rPr>
          <w:sz w:val="22"/>
          <w:szCs w:val="22"/>
          <w:lang w:val="lt-LT"/>
        </w:rPr>
        <w:t>tezakaftoro</w:t>
      </w:r>
      <w:proofErr w:type="spellEnd"/>
      <w:r w:rsidR="00B763B8" w:rsidRPr="000B2DE1">
        <w:rPr>
          <w:sz w:val="22"/>
          <w:szCs w:val="22"/>
          <w:lang w:val="lt-LT"/>
        </w:rPr>
        <w:t xml:space="preserve"> / </w:t>
      </w:r>
      <w:proofErr w:type="spellStart"/>
      <w:r w:rsidR="00B763B8" w:rsidRPr="000B2DE1">
        <w:rPr>
          <w:sz w:val="22"/>
          <w:szCs w:val="22"/>
          <w:lang w:val="lt-LT"/>
        </w:rPr>
        <w:t>eleksakaftoro</w:t>
      </w:r>
      <w:proofErr w:type="spellEnd"/>
      <w:r w:rsidR="00B763B8" w:rsidRPr="000B2DE1">
        <w:rPr>
          <w:sz w:val="22"/>
          <w:szCs w:val="22"/>
          <w:lang w:val="lt-LT"/>
        </w:rPr>
        <w:t xml:space="preserve"> deriniu buvo d</w:t>
      </w:r>
      <w:r w:rsidRPr="000B2DE1">
        <w:rPr>
          <w:sz w:val="22"/>
          <w:szCs w:val="22"/>
          <w:lang w:val="lt-LT"/>
        </w:rPr>
        <w:t>ažnesni</w:t>
      </w:r>
      <w:r w:rsidR="00B763B8" w:rsidRPr="000B2DE1">
        <w:rPr>
          <w:sz w:val="22"/>
          <w:szCs w:val="22"/>
          <w:lang w:val="lt-LT"/>
        </w:rPr>
        <w:t xml:space="preserve"> moterims nei vyrams, ypač hormoninius kontraceptikus vartojančioms moterims. Negalima </w:t>
      </w:r>
      <w:r w:rsidRPr="000B2DE1">
        <w:rPr>
          <w:sz w:val="22"/>
          <w:szCs w:val="22"/>
          <w:lang w:val="lt-LT"/>
        </w:rPr>
        <w:t>paneigti</w:t>
      </w:r>
      <w:r w:rsidR="00B763B8" w:rsidRPr="000B2DE1">
        <w:rPr>
          <w:sz w:val="22"/>
          <w:szCs w:val="22"/>
          <w:lang w:val="lt-LT"/>
        </w:rPr>
        <w:t xml:space="preserve"> hormoninių kontraceptikų įtakos išbėrimo atsiradimui. Hormoninius kontraceptikus vartojančioms pacientėms, kurioms atsirado išbėrimas, reikia apsvarstyti galimybę laikinai nutraukti gydymą </w:t>
      </w:r>
      <w:proofErr w:type="spellStart"/>
      <w:r w:rsidR="00B763B8" w:rsidRPr="000B2DE1">
        <w:rPr>
          <w:sz w:val="22"/>
          <w:szCs w:val="22"/>
          <w:lang w:val="lt-LT"/>
        </w:rPr>
        <w:t>ivakaftoru</w:t>
      </w:r>
      <w:proofErr w:type="spellEnd"/>
      <w:r w:rsidR="00B763B8" w:rsidRPr="000B2DE1">
        <w:rPr>
          <w:sz w:val="22"/>
          <w:szCs w:val="22"/>
          <w:lang w:val="lt-LT"/>
        </w:rPr>
        <w:t xml:space="preserve"> derinant su </w:t>
      </w:r>
      <w:proofErr w:type="spellStart"/>
      <w:r w:rsidR="00B763B8" w:rsidRPr="000B2DE1">
        <w:rPr>
          <w:sz w:val="22"/>
          <w:szCs w:val="22"/>
          <w:lang w:val="lt-LT"/>
        </w:rPr>
        <w:t>ivakaftoru</w:t>
      </w:r>
      <w:proofErr w:type="spellEnd"/>
      <w:r w:rsidR="00B763B8" w:rsidRPr="000B2DE1">
        <w:rPr>
          <w:sz w:val="22"/>
          <w:szCs w:val="22"/>
          <w:lang w:val="lt-LT"/>
        </w:rPr>
        <w:t xml:space="preserve"> / </w:t>
      </w:r>
      <w:proofErr w:type="spellStart"/>
      <w:r w:rsidR="00B763B8" w:rsidRPr="000B2DE1">
        <w:rPr>
          <w:sz w:val="22"/>
          <w:szCs w:val="22"/>
          <w:lang w:val="lt-LT"/>
        </w:rPr>
        <w:t>tezakaftoru</w:t>
      </w:r>
      <w:proofErr w:type="spellEnd"/>
      <w:r w:rsidR="00B763B8" w:rsidRPr="000B2DE1">
        <w:rPr>
          <w:sz w:val="22"/>
          <w:szCs w:val="22"/>
          <w:lang w:val="lt-LT"/>
        </w:rPr>
        <w:t xml:space="preserve"> / </w:t>
      </w:r>
      <w:proofErr w:type="spellStart"/>
      <w:r w:rsidR="00B763B8" w:rsidRPr="000B2DE1">
        <w:rPr>
          <w:sz w:val="22"/>
          <w:szCs w:val="22"/>
          <w:lang w:val="lt-LT"/>
        </w:rPr>
        <w:t>eleksakaftoru</w:t>
      </w:r>
      <w:proofErr w:type="spellEnd"/>
      <w:r w:rsidR="00B763B8" w:rsidRPr="000B2DE1">
        <w:rPr>
          <w:sz w:val="22"/>
          <w:szCs w:val="22"/>
          <w:lang w:val="lt-LT"/>
        </w:rPr>
        <w:t xml:space="preserve"> ir hormoniniais kontraceptikais. Praėjus išbėrimui, reikia apsvarstyti, ar reikėtų atnaujinti gydymą </w:t>
      </w:r>
      <w:proofErr w:type="spellStart"/>
      <w:r w:rsidR="00B763B8" w:rsidRPr="000B2DE1">
        <w:rPr>
          <w:sz w:val="22"/>
          <w:szCs w:val="22"/>
          <w:lang w:val="lt-LT"/>
        </w:rPr>
        <w:t>ivakaftoru</w:t>
      </w:r>
      <w:proofErr w:type="spellEnd"/>
      <w:r w:rsidR="00B763B8" w:rsidRPr="000B2DE1">
        <w:rPr>
          <w:sz w:val="22"/>
          <w:szCs w:val="22"/>
          <w:lang w:val="lt-LT"/>
        </w:rPr>
        <w:t xml:space="preserve"> derinant su </w:t>
      </w:r>
      <w:proofErr w:type="spellStart"/>
      <w:r w:rsidR="00B763B8" w:rsidRPr="000B2DE1">
        <w:rPr>
          <w:sz w:val="22"/>
          <w:szCs w:val="22"/>
          <w:lang w:val="lt-LT"/>
        </w:rPr>
        <w:t>ivakaftoru</w:t>
      </w:r>
      <w:proofErr w:type="spellEnd"/>
      <w:r w:rsidR="00B763B8" w:rsidRPr="000B2DE1">
        <w:rPr>
          <w:sz w:val="22"/>
          <w:szCs w:val="22"/>
          <w:lang w:val="lt-LT"/>
        </w:rPr>
        <w:t xml:space="preserve"> / </w:t>
      </w:r>
      <w:proofErr w:type="spellStart"/>
      <w:r w:rsidR="00B763B8" w:rsidRPr="000B2DE1">
        <w:rPr>
          <w:sz w:val="22"/>
          <w:szCs w:val="22"/>
          <w:lang w:val="lt-LT"/>
        </w:rPr>
        <w:t>tezakaftoru</w:t>
      </w:r>
      <w:proofErr w:type="spellEnd"/>
      <w:r w:rsidR="00B763B8" w:rsidRPr="000B2DE1">
        <w:rPr>
          <w:sz w:val="22"/>
          <w:szCs w:val="22"/>
          <w:lang w:val="lt-LT"/>
        </w:rPr>
        <w:t xml:space="preserve"> / </w:t>
      </w:r>
      <w:proofErr w:type="spellStart"/>
      <w:r w:rsidR="00B763B8" w:rsidRPr="000B2DE1">
        <w:rPr>
          <w:sz w:val="22"/>
          <w:szCs w:val="22"/>
          <w:lang w:val="lt-LT"/>
        </w:rPr>
        <w:t>eleksakaftoru</w:t>
      </w:r>
      <w:proofErr w:type="spellEnd"/>
      <w:r w:rsidR="00B763B8" w:rsidRPr="000B2DE1">
        <w:rPr>
          <w:sz w:val="22"/>
          <w:szCs w:val="22"/>
          <w:lang w:val="lt-LT"/>
        </w:rPr>
        <w:t xml:space="preserve">, bet be hormoninių kontraceptikų. Jeigu išbėrimas nesikartoja, galima apsvarstyti galimybę atnaujinti gydymą hormoniniais kontraceptikais (žr. 4.8 skyrių). </w:t>
      </w:r>
    </w:p>
    <w:p w14:paraId="00E71E9E" w14:textId="77777777" w:rsidR="007D4560" w:rsidRPr="000B2DE1" w:rsidRDefault="007D4560" w:rsidP="00B763B8">
      <w:pPr>
        <w:pStyle w:val="Default"/>
        <w:rPr>
          <w:sz w:val="22"/>
          <w:szCs w:val="22"/>
          <w:lang w:val="lt-LT"/>
        </w:rPr>
      </w:pPr>
    </w:p>
    <w:p w14:paraId="3D8E3199"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Sąveika su vaistiniais preparatais </w:t>
      </w:r>
    </w:p>
    <w:p w14:paraId="13118147" w14:textId="77777777" w:rsidR="007D4560" w:rsidRPr="000B2DE1" w:rsidRDefault="007D4560" w:rsidP="00B763B8">
      <w:pPr>
        <w:pStyle w:val="Default"/>
        <w:rPr>
          <w:i/>
          <w:iCs/>
          <w:sz w:val="22"/>
          <w:szCs w:val="22"/>
          <w:lang w:val="lt-LT"/>
        </w:rPr>
      </w:pPr>
    </w:p>
    <w:p w14:paraId="21993EFC" w14:textId="77777777" w:rsidR="00B763B8" w:rsidRPr="000B2DE1" w:rsidRDefault="00B763B8" w:rsidP="00B763B8">
      <w:pPr>
        <w:pStyle w:val="Default"/>
        <w:rPr>
          <w:sz w:val="22"/>
          <w:szCs w:val="22"/>
          <w:lang w:val="lt-LT"/>
        </w:rPr>
      </w:pPr>
      <w:r w:rsidRPr="000B2DE1">
        <w:rPr>
          <w:i/>
          <w:iCs/>
          <w:sz w:val="22"/>
          <w:szCs w:val="22"/>
          <w:lang w:val="lt-LT"/>
        </w:rPr>
        <w:t xml:space="preserve">CYP3A </w:t>
      </w:r>
      <w:proofErr w:type="spellStart"/>
      <w:r w:rsidRPr="000B2DE1">
        <w:rPr>
          <w:i/>
          <w:iCs/>
          <w:sz w:val="22"/>
          <w:szCs w:val="22"/>
          <w:lang w:val="lt-LT"/>
        </w:rPr>
        <w:t>induktoriai</w:t>
      </w:r>
      <w:proofErr w:type="spellEnd"/>
      <w:r w:rsidRPr="000B2DE1">
        <w:rPr>
          <w:i/>
          <w:iCs/>
          <w:sz w:val="22"/>
          <w:szCs w:val="22"/>
          <w:lang w:val="lt-LT"/>
        </w:rPr>
        <w:t xml:space="preserve"> </w:t>
      </w:r>
    </w:p>
    <w:p w14:paraId="0F121A3F" w14:textId="77777777" w:rsidR="00B763B8" w:rsidRPr="000B2DE1" w:rsidRDefault="00B763B8" w:rsidP="00B763B8">
      <w:pPr>
        <w:pStyle w:val="Default"/>
        <w:rPr>
          <w:sz w:val="22"/>
          <w:szCs w:val="22"/>
          <w:lang w:val="lt-LT"/>
        </w:rPr>
      </w:pPr>
      <w:r w:rsidRPr="000B2DE1">
        <w:rPr>
          <w:sz w:val="22"/>
          <w:szCs w:val="22"/>
          <w:lang w:val="lt-LT"/>
        </w:rPr>
        <w:t xml:space="preserve">Kartu vartojami CYP3A </w:t>
      </w:r>
      <w:proofErr w:type="spellStart"/>
      <w:r w:rsidRPr="000B2DE1">
        <w:rPr>
          <w:sz w:val="22"/>
          <w:szCs w:val="22"/>
          <w:lang w:val="lt-LT"/>
        </w:rPr>
        <w:t>induktoriai</w:t>
      </w:r>
      <w:proofErr w:type="spellEnd"/>
      <w:r w:rsidRPr="000B2DE1">
        <w:rPr>
          <w:sz w:val="22"/>
          <w:szCs w:val="22"/>
          <w:lang w:val="lt-LT"/>
        </w:rPr>
        <w:t xml:space="preserve"> reikšmingai sumažina </w:t>
      </w:r>
      <w:proofErr w:type="spellStart"/>
      <w:r w:rsidRPr="000B2DE1">
        <w:rPr>
          <w:sz w:val="22"/>
          <w:szCs w:val="22"/>
          <w:lang w:val="lt-LT"/>
        </w:rPr>
        <w:t>ivakaftoro</w:t>
      </w:r>
      <w:proofErr w:type="spellEnd"/>
      <w:r w:rsidRPr="000B2DE1">
        <w:rPr>
          <w:sz w:val="22"/>
          <w:szCs w:val="22"/>
          <w:lang w:val="lt-LT"/>
        </w:rPr>
        <w:t xml:space="preserve"> ekspoziciją, dėl to gali išnykti </w:t>
      </w:r>
      <w:proofErr w:type="spellStart"/>
      <w:r w:rsidRPr="000B2DE1">
        <w:rPr>
          <w:sz w:val="22"/>
          <w:szCs w:val="22"/>
          <w:lang w:val="lt-LT"/>
        </w:rPr>
        <w:t>ivakaftoro</w:t>
      </w:r>
      <w:proofErr w:type="spellEnd"/>
      <w:r w:rsidRPr="000B2DE1">
        <w:rPr>
          <w:sz w:val="22"/>
          <w:szCs w:val="22"/>
          <w:lang w:val="lt-LT"/>
        </w:rPr>
        <w:t xml:space="preserve"> poveikis</w:t>
      </w:r>
      <w:r w:rsidR="007D4560" w:rsidRPr="000B2DE1">
        <w:rPr>
          <w:sz w:val="22"/>
          <w:szCs w:val="22"/>
          <w:lang w:val="lt-LT"/>
        </w:rPr>
        <w:t>. T</w:t>
      </w:r>
      <w:r w:rsidRPr="000B2DE1">
        <w:rPr>
          <w:sz w:val="22"/>
          <w:szCs w:val="22"/>
          <w:lang w:val="lt-LT"/>
        </w:rPr>
        <w:t xml:space="preserve">odėl vartoti </w:t>
      </w:r>
      <w:proofErr w:type="spellStart"/>
      <w:r w:rsidRPr="000B2DE1">
        <w:rPr>
          <w:sz w:val="22"/>
          <w:szCs w:val="22"/>
          <w:lang w:val="lt-LT"/>
        </w:rPr>
        <w:t>ivakaftoro</w:t>
      </w:r>
      <w:proofErr w:type="spellEnd"/>
      <w:r w:rsidRPr="000B2DE1">
        <w:rPr>
          <w:sz w:val="22"/>
          <w:szCs w:val="22"/>
          <w:lang w:val="lt-LT"/>
        </w:rPr>
        <w:t xml:space="preserve"> kartu su stipriais CYP3A </w:t>
      </w:r>
      <w:proofErr w:type="spellStart"/>
      <w:r w:rsidRPr="000B2DE1">
        <w:rPr>
          <w:sz w:val="22"/>
          <w:szCs w:val="22"/>
          <w:lang w:val="lt-LT"/>
        </w:rPr>
        <w:t>induktoriais</w:t>
      </w:r>
      <w:proofErr w:type="spellEnd"/>
      <w:r w:rsidRPr="000B2DE1">
        <w:rPr>
          <w:sz w:val="22"/>
          <w:szCs w:val="22"/>
          <w:lang w:val="lt-LT"/>
        </w:rPr>
        <w:t xml:space="preserve"> nerekomenduojama (žr. 4.5 skyrių). </w:t>
      </w:r>
    </w:p>
    <w:p w14:paraId="4485AE6A" w14:textId="77777777" w:rsidR="007D4560" w:rsidRPr="000B2DE1" w:rsidRDefault="007D4560" w:rsidP="00B763B8">
      <w:pPr>
        <w:pStyle w:val="Default"/>
        <w:rPr>
          <w:i/>
          <w:iCs/>
          <w:sz w:val="22"/>
          <w:szCs w:val="22"/>
          <w:lang w:val="lt-LT"/>
        </w:rPr>
      </w:pPr>
    </w:p>
    <w:p w14:paraId="5780F5F1" w14:textId="77777777" w:rsidR="00B763B8" w:rsidRPr="000B2DE1" w:rsidRDefault="00B763B8" w:rsidP="00B763B8">
      <w:pPr>
        <w:pStyle w:val="Default"/>
        <w:rPr>
          <w:sz w:val="22"/>
          <w:szCs w:val="22"/>
          <w:lang w:val="lt-LT"/>
        </w:rPr>
      </w:pPr>
      <w:r w:rsidRPr="000B2DE1">
        <w:rPr>
          <w:i/>
          <w:iCs/>
          <w:sz w:val="22"/>
          <w:szCs w:val="22"/>
          <w:lang w:val="lt-LT"/>
        </w:rPr>
        <w:t xml:space="preserve">CYP3A inhibitoriai </w:t>
      </w:r>
    </w:p>
    <w:p w14:paraId="09680BCD" w14:textId="77777777" w:rsidR="00B763B8" w:rsidRPr="000B2DE1" w:rsidRDefault="00B763B8" w:rsidP="00B763B8">
      <w:pPr>
        <w:pStyle w:val="Default"/>
        <w:rPr>
          <w:sz w:val="22"/>
          <w:szCs w:val="22"/>
          <w:lang w:val="lt-LT"/>
        </w:rPr>
      </w:pPr>
      <w:proofErr w:type="spellStart"/>
      <w:r w:rsidRPr="000B2DE1">
        <w:rPr>
          <w:sz w:val="22"/>
          <w:szCs w:val="22"/>
          <w:lang w:val="lt-LT"/>
        </w:rPr>
        <w:t>Ivakaftoro</w:t>
      </w:r>
      <w:proofErr w:type="spellEnd"/>
      <w:r w:rsidRPr="000B2DE1">
        <w:rPr>
          <w:sz w:val="22"/>
          <w:szCs w:val="22"/>
          <w:lang w:val="lt-LT"/>
        </w:rPr>
        <w:t xml:space="preserve">, </w:t>
      </w:r>
      <w:proofErr w:type="spellStart"/>
      <w:r w:rsidRPr="000B2DE1">
        <w:rPr>
          <w:sz w:val="22"/>
          <w:szCs w:val="22"/>
          <w:lang w:val="lt-LT"/>
        </w:rPr>
        <w:t>tezakaftoro</w:t>
      </w:r>
      <w:proofErr w:type="spellEnd"/>
      <w:r w:rsidRPr="000B2DE1">
        <w:rPr>
          <w:sz w:val="22"/>
          <w:szCs w:val="22"/>
          <w:lang w:val="lt-LT"/>
        </w:rPr>
        <w:t xml:space="preserve"> ir </w:t>
      </w:r>
      <w:proofErr w:type="spellStart"/>
      <w:r w:rsidRPr="000B2DE1">
        <w:rPr>
          <w:sz w:val="22"/>
          <w:szCs w:val="22"/>
          <w:lang w:val="lt-LT"/>
        </w:rPr>
        <w:t>eleksakaftoro</w:t>
      </w:r>
      <w:proofErr w:type="spellEnd"/>
      <w:r w:rsidRPr="000B2DE1">
        <w:rPr>
          <w:sz w:val="22"/>
          <w:szCs w:val="22"/>
          <w:lang w:val="lt-LT"/>
        </w:rPr>
        <w:t xml:space="preserve"> ekspozicija padidėja, kai vartojama kartu su stipriais arba vidutinio stiprumo CYP3A inhibitoriais. Vartojant kartu su stipriais ar vidutinio stiprumo CYP3A inhibitoriais, reikia koreguoti </w:t>
      </w:r>
      <w:proofErr w:type="spellStart"/>
      <w:r w:rsidRPr="000B2DE1">
        <w:rPr>
          <w:sz w:val="22"/>
          <w:szCs w:val="22"/>
          <w:lang w:val="lt-LT"/>
        </w:rPr>
        <w:t>ivakaftoro</w:t>
      </w:r>
      <w:proofErr w:type="spellEnd"/>
      <w:r w:rsidRPr="000B2DE1">
        <w:rPr>
          <w:sz w:val="22"/>
          <w:szCs w:val="22"/>
          <w:lang w:val="lt-LT"/>
        </w:rPr>
        <w:t xml:space="preserve"> dozę (žr. 2 lentelę 4.2 skyriuje bei 4.5 skyrių). </w:t>
      </w:r>
    </w:p>
    <w:p w14:paraId="77996480" w14:textId="77777777" w:rsidR="007D4560" w:rsidRPr="000B2DE1" w:rsidRDefault="007D4560" w:rsidP="00B763B8">
      <w:pPr>
        <w:pStyle w:val="Default"/>
        <w:rPr>
          <w:sz w:val="22"/>
          <w:szCs w:val="22"/>
          <w:lang w:val="lt-LT"/>
        </w:rPr>
      </w:pPr>
    </w:p>
    <w:p w14:paraId="52B18912"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Vaikų populiacija </w:t>
      </w:r>
    </w:p>
    <w:p w14:paraId="7FE45A11" w14:textId="77777777" w:rsidR="00DD2A9E" w:rsidRPr="000B2DE1" w:rsidRDefault="00DD2A9E" w:rsidP="00B763B8">
      <w:pPr>
        <w:pStyle w:val="Default"/>
        <w:rPr>
          <w:sz w:val="22"/>
          <w:szCs w:val="22"/>
          <w:lang w:val="lt-LT"/>
        </w:rPr>
      </w:pPr>
    </w:p>
    <w:p w14:paraId="766038E8" w14:textId="6F8728E6" w:rsidR="00B763B8" w:rsidRPr="000B2DE1" w:rsidRDefault="00B763B8" w:rsidP="00B763B8">
      <w:pPr>
        <w:pStyle w:val="Default"/>
        <w:rPr>
          <w:sz w:val="22"/>
          <w:szCs w:val="22"/>
          <w:lang w:val="lt-LT"/>
        </w:rPr>
      </w:pPr>
      <w:proofErr w:type="spellStart"/>
      <w:r w:rsidRPr="000B2DE1">
        <w:rPr>
          <w:sz w:val="22"/>
          <w:szCs w:val="22"/>
          <w:lang w:val="lt-LT"/>
        </w:rPr>
        <w:t>Ivakaftoru</w:t>
      </w:r>
      <w:proofErr w:type="spellEnd"/>
      <w:r w:rsidRPr="000B2DE1">
        <w:rPr>
          <w:sz w:val="22"/>
          <w:szCs w:val="22"/>
          <w:lang w:val="lt-LT"/>
        </w:rPr>
        <w:t xml:space="preserve"> ir </w:t>
      </w:r>
      <w:r w:rsidR="00DD2A9E" w:rsidRPr="000B2DE1">
        <w:rPr>
          <w:sz w:val="22"/>
          <w:szCs w:val="22"/>
          <w:lang w:val="lt-LT"/>
        </w:rPr>
        <w:t>deriniais</w:t>
      </w:r>
      <w:r w:rsidRPr="000B2DE1">
        <w:rPr>
          <w:sz w:val="22"/>
          <w:szCs w:val="22"/>
          <w:lang w:val="lt-LT"/>
        </w:rPr>
        <w:t>, į kur</w:t>
      </w:r>
      <w:r w:rsidR="00DD2A9E" w:rsidRPr="000B2DE1">
        <w:rPr>
          <w:sz w:val="22"/>
          <w:szCs w:val="22"/>
          <w:lang w:val="lt-LT"/>
        </w:rPr>
        <w:t xml:space="preserve">iuos </w:t>
      </w:r>
      <w:r w:rsidRPr="000B2DE1">
        <w:rPr>
          <w:sz w:val="22"/>
          <w:szCs w:val="22"/>
          <w:lang w:val="lt-LT"/>
        </w:rPr>
        <w:t xml:space="preserve">įeina </w:t>
      </w:r>
      <w:proofErr w:type="spellStart"/>
      <w:r w:rsidRPr="000B2DE1">
        <w:rPr>
          <w:sz w:val="22"/>
          <w:szCs w:val="22"/>
          <w:lang w:val="lt-LT"/>
        </w:rPr>
        <w:t>ivakaftoras</w:t>
      </w:r>
      <w:proofErr w:type="spellEnd"/>
      <w:r w:rsidRPr="000B2DE1">
        <w:rPr>
          <w:sz w:val="22"/>
          <w:szCs w:val="22"/>
          <w:lang w:val="lt-LT"/>
        </w:rPr>
        <w:t xml:space="preserve">, gydytiems vaikams nustatyti neįgimti akies lęšiuko </w:t>
      </w:r>
      <w:proofErr w:type="spellStart"/>
      <w:r w:rsidRPr="000B2DE1">
        <w:rPr>
          <w:sz w:val="22"/>
          <w:szCs w:val="22"/>
          <w:lang w:val="lt-LT"/>
        </w:rPr>
        <w:t>drumstumo</w:t>
      </w:r>
      <w:proofErr w:type="spellEnd"/>
      <w:r w:rsidRPr="000B2DE1">
        <w:rPr>
          <w:sz w:val="22"/>
          <w:szCs w:val="22"/>
          <w:lang w:val="lt-LT"/>
        </w:rPr>
        <w:t xml:space="preserve"> / katarakt</w:t>
      </w:r>
      <w:r w:rsidR="002557CC">
        <w:rPr>
          <w:sz w:val="22"/>
          <w:szCs w:val="22"/>
          <w:lang w:val="lt-LT"/>
        </w:rPr>
        <w:t>os</w:t>
      </w:r>
      <w:r w:rsidRPr="000B2DE1">
        <w:rPr>
          <w:sz w:val="22"/>
          <w:szCs w:val="22"/>
          <w:lang w:val="lt-LT"/>
        </w:rPr>
        <w:t xml:space="preserve"> </w:t>
      </w:r>
      <w:r w:rsidR="002557CC" w:rsidRPr="000B2DE1">
        <w:rPr>
          <w:sz w:val="22"/>
          <w:szCs w:val="22"/>
          <w:lang w:val="lt-LT"/>
        </w:rPr>
        <w:t>atvejai</w:t>
      </w:r>
      <w:r w:rsidR="002557CC">
        <w:rPr>
          <w:sz w:val="22"/>
          <w:szCs w:val="22"/>
          <w:lang w:val="lt-LT"/>
        </w:rPr>
        <w:t>,</w:t>
      </w:r>
      <w:r w:rsidR="002557CC" w:rsidRPr="000B2DE1">
        <w:rPr>
          <w:sz w:val="22"/>
          <w:szCs w:val="22"/>
          <w:lang w:val="lt-LT"/>
        </w:rPr>
        <w:t xml:space="preserve"> </w:t>
      </w:r>
      <w:r w:rsidR="002557CC">
        <w:rPr>
          <w:sz w:val="22"/>
          <w:szCs w:val="22"/>
          <w:lang w:val="lt-LT"/>
        </w:rPr>
        <w:t>nedarę įtakos</w:t>
      </w:r>
      <w:r w:rsidRPr="000B2DE1">
        <w:rPr>
          <w:sz w:val="22"/>
          <w:szCs w:val="22"/>
          <w:lang w:val="lt-LT"/>
        </w:rPr>
        <w:t xml:space="preserve"> regėjimui. Nors kai kuriais atvejais buvo kitų rizikos veiksnių (pvz., kortikosteroidų vartojimas ir spinduliuotės poveikis), negalima atmesti galimos su gydymu </w:t>
      </w:r>
      <w:proofErr w:type="spellStart"/>
      <w:r w:rsidRPr="000B2DE1">
        <w:rPr>
          <w:sz w:val="22"/>
          <w:szCs w:val="22"/>
          <w:lang w:val="lt-LT"/>
        </w:rPr>
        <w:t>ivakaftoru</w:t>
      </w:r>
      <w:proofErr w:type="spellEnd"/>
      <w:r w:rsidRPr="000B2DE1">
        <w:rPr>
          <w:sz w:val="22"/>
          <w:szCs w:val="22"/>
          <w:lang w:val="lt-LT"/>
        </w:rPr>
        <w:t xml:space="preserve"> susijusios rizikos. Pacientams vaikams, kuriems pradedamas gydymas </w:t>
      </w:r>
      <w:proofErr w:type="spellStart"/>
      <w:r w:rsidRPr="000B2DE1">
        <w:rPr>
          <w:sz w:val="22"/>
          <w:szCs w:val="22"/>
          <w:lang w:val="lt-LT"/>
        </w:rPr>
        <w:t>ivakaftoru</w:t>
      </w:r>
      <w:proofErr w:type="spellEnd"/>
      <w:r w:rsidRPr="000B2DE1">
        <w:rPr>
          <w:sz w:val="22"/>
          <w:szCs w:val="22"/>
          <w:lang w:val="lt-LT"/>
        </w:rPr>
        <w:t xml:space="preserve">, rekomenduojama atlikti pradinius ir kontrolinius oftalmologinius tyrimus (žr. 5.3 skyrių). </w:t>
      </w:r>
    </w:p>
    <w:p w14:paraId="64740A80" w14:textId="77777777" w:rsidR="00DD2A9E" w:rsidRPr="000B2DE1" w:rsidRDefault="00DD2A9E" w:rsidP="00B763B8">
      <w:pPr>
        <w:pStyle w:val="Default"/>
        <w:rPr>
          <w:sz w:val="22"/>
          <w:szCs w:val="22"/>
          <w:lang w:val="lt-LT"/>
        </w:rPr>
      </w:pPr>
    </w:p>
    <w:p w14:paraId="52C3B1D5"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Pagalbinės medžiagos, kurių poveikis žinomas </w:t>
      </w:r>
    </w:p>
    <w:p w14:paraId="388A1058" w14:textId="77777777" w:rsidR="00DD2A9E" w:rsidRPr="000B2DE1" w:rsidRDefault="00DD2A9E" w:rsidP="00B763B8">
      <w:pPr>
        <w:pStyle w:val="Default"/>
        <w:rPr>
          <w:i/>
          <w:iCs/>
          <w:sz w:val="22"/>
          <w:szCs w:val="22"/>
          <w:lang w:val="lt-LT"/>
        </w:rPr>
      </w:pPr>
    </w:p>
    <w:p w14:paraId="23A1E340" w14:textId="77777777" w:rsidR="00B763B8" w:rsidRPr="000B2DE1" w:rsidRDefault="00B763B8" w:rsidP="00B763B8">
      <w:pPr>
        <w:pStyle w:val="Default"/>
        <w:rPr>
          <w:sz w:val="22"/>
          <w:szCs w:val="22"/>
          <w:lang w:val="lt-LT"/>
        </w:rPr>
      </w:pPr>
      <w:r w:rsidRPr="000B2DE1">
        <w:rPr>
          <w:i/>
          <w:iCs/>
          <w:sz w:val="22"/>
          <w:szCs w:val="22"/>
          <w:lang w:val="lt-LT"/>
        </w:rPr>
        <w:t xml:space="preserve">Laktozė </w:t>
      </w:r>
    </w:p>
    <w:p w14:paraId="1497DB94" w14:textId="77777777" w:rsidR="00B763B8" w:rsidRPr="000B2DE1" w:rsidRDefault="00B763B8" w:rsidP="00B763B8">
      <w:pPr>
        <w:pStyle w:val="Default"/>
        <w:rPr>
          <w:sz w:val="22"/>
          <w:szCs w:val="22"/>
          <w:lang w:val="lt-LT"/>
        </w:rPr>
      </w:pPr>
      <w:r w:rsidRPr="000B2DE1">
        <w:rPr>
          <w:sz w:val="22"/>
          <w:szCs w:val="22"/>
          <w:lang w:val="lt-LT"/>
        </w:rPr>
        <w:t xml:space="preserve">Šio vaistinio preparato sudėtyje yra laktozės. Šio vaistinio preparato negalima vartoti pacientams, kuriems nustatytas retas paveldimas sutrikimas – </w:t>
      </w:r>
      <w:proofErr w:type="spellStart"/>
      <w:r w:rsidRPr="000B2DE1">
        <w:rPr>
          <w:sz w:val="22"/>
          <w:szCs w:val="22"/>
          <w:lang w:val="lt-LT"/>
        </w:rPr>
        <w:t>galaktozės</w:t>
      </w:r>
      <w:proofErr w:type="spellEnd"/>
      <w:r w:rsidRPr="000B2DE1">
        <w:rPr>
          <w:sz w:val="22"/>
          <w:szCs w:val="22"/>
          <w:lang w:val="lt-LT"/>
        </w:rPr>
        <w:t xml:space="preserve"> netoleravimas, visiškas laktazės stygius arba gliukozės ir </w:t>
      </w:r>
      <w:proofErr w:type="spellStart"/>
      <w:r w:rsidRPr="000B2DE1">
        <w:rPr>
          <w:sz w:val="22"/>
          <w:szCs w:val="22"/>
          <w:lang w:val="lt-LT"/>
        </w:rPr>
        <w:t>galaktozės</w:t>
      </w:r>
      <w:proofErr w:type="spellEnd"/>
      <w:r w:rsidRPr="000B2DE1">
        <w:rPr>
          <w:sz w:val="22"/>
          <w:szCs w:val="22"/>
          <w:lang w:val="lt-LT"/>
        </w:rPr>
        <w:t xml:space="preserve"> </w:t>
      </w:r>
      <w:proofErr w:type="spellStart"/>
      <w:r w:rsidRPr="000B2DE1">
        <w:rPr>
          <w:sz w:val="22"/>
          <w:szCs w:val="22"/>
          <w:lang w:val="lt-LT"/>
        </w:rPr>
        <w:t>malabsorbcija</w:t>
      </w:r>
      <w:proofErr w:type="spellEnd"/>
      <w:r w:rsidRPr="000B2DE1">
        <w:rPr>
          <w:sz w:val="22"/>
          <w:szCs w:val="22"/>
          <w:lang w:val="lt-LT"/>
        </w:rPr>
        <w:t xml:space="preserve">. </w:t>
      </w:r>
    </w:p>
    <w:p w14:paraId="20CF81A1" w14:textId="77777777" w:rsidR="00DD2A9E" w:rsidRPr="000B2DE1" w:rsidRDefault="00DD2A9E" w:rsidP="00B763B8">
      <w:pPr>
        <w:pStyle w:val="Default"/>
        <w:rPr>
          <w:i/>
          <w:iCs/>
          <w:sz w:val="22"/>
          <w:szCs w:val="22"/>
          <w:lang w:val="lt-LT"/>
        </w:rPr>
      </w:pPr>
    </w:p>
    <w:p w14:paraId="53ACAE31" w14:textId="77777777" w:rsidR="00B763B8" w:rsidRPr="000B2DE1" w:rsidRDefault="00B763B8" w:rsidP="00B763B8">
      <w:pPr>
        <w:pStyle w:val="Default"/>
        <w:rPr>
          <w:sz w:val="22"/>
          <w:szCs w:val="22"/>
          <w:lang w:val="lt-LT"/>
        </w:rPr>
      </w:pPr>
      <w:r w:rsidRPr="000B2DE1">
        <w:rPr>
          <w:i/>
          <w:iCs/>
          <w:sz w:val="22"/>
          <w:szCs w:val="22"/>
          <w:lang w:val="lt-LT"/>
        </w:rPr>
        <w:t xml:space="preserve">Natris </w:t>
      </w:r>
    </w:p>
    <w:p w14:paraId="22A36A31" w14:textId="77777777" w:rsidR="00B763B8" w:rsidRPr="000B2DE1" w:rsidRDefault="00B763B8" w:rsidP="00B763B8">
      <w:pPr>
        <w:pStyle w:val="Default"/>
        <w:rPr>
          <w:sz w:val="22"/>
          <w:szCs w:val="22"/>
          <w:lang w:val="lt-LT"/>
        </w:rPr>
      </w:pPr>
      <w:r w:rsidRPr="000B2DE1">
        <w:rPr>
          <w:sz w:val="22"/>
          <w:szCs w:val="22"/>
          <w:lang w:val="lt-LT"/>
        </w:rPr>
        <w:t>Šio vaistinio preparato tabletėje yra maž</w:t>
      </w:r>
      <w:r w:rsidR="00DD2A9E" w:rsidRPr="000B2DE1">
        <w:rPr>
          <w:sz w:val="22"/>
          <w:szCs w:val="22"/>
          <w:lang w:val="lt-LT"/>
        </w:rPr>
        <w:t>iau kaip 1 </w:t>
      </w:r>
      <w:proofErr w:type="spellStart"/>
      <w:r w:rsidR="00DD2A9E" w:rsidRPr="000B2DE1">
        <w:rPr>
          <w:sz w:val="22"/>
          <w:szCs w:val="22"/>
          <w:lang w:val="lt-LT"/>
        </w:rPr>
        <w:t>mmol</w:t>
      </w:r>
      <w:proofErr w:type="spellEnd"/>
      <w:r w:rsidR="00DD2A9E" w:rsidRPr="000B2DE1">
        <w:rPr>
          <w:sz w:val="22"/>
          <w:szCs w:val="22"/>
          <w:lang w:val="lt-LT"/>
        </w:rPr>
        <w:t xml:space="preserve"> (23 </w:t>
      </w:r>
      <w:r w:rsidRPr="000B2DE1">
        <w:rPr>
          <w:sz w:val="22"/>
          <w:szCs w:val="22"/>
          <w:lang w:val="lt-LT"/>
        </w:rPr>
        <w:t xml:space="preserve">mg) natrio, </w:t>
      </w:r>
      <w:proofErr w:type="spellStart"/>
      <w:r w:rsidRPr="000B2DE1">
        <w:rPr>
          <w:sz w:val="22"/>
          <w:szCs w:val="22"/>
          <w:lang w:val="lt-LT"/>
        </w:rPr>
        <w:t>t.y</w:t>
      </w:r>
      <w:proofErr w:type="spellEnd"/>
      <w:r w:rsidRPr="000B2DE1">
        <w:rPr>
          <w:sz w:val="22"/>
          <w:szCs w:val="22"/>
          <w:lang w:val="lt-LT"/>
        </w:rPr>
        <w:t xml:space="preserve">. jis beveik neturi reikšmės. </w:t>
      </w:r>
    </w:p>
    <w:p w14:paraId="722D8BDA" w14:textId="77777777" w:rsidR="00167E04" w:rsidRPr="000B2DE1" w:rsidRDefault="00167E04" w:rsidP="00B763B8">
      <w:pPr>
        <w:pStyle w:val="Default"/>
        <w:rPr>
          <w:b/>
          <w:bCs/>
          <w:sz w:val="22"/>
          <w:szCs w:val="22"/>
          <w:lang w:val="lt-LT"/>
        </w:rPr>
      </w:pPr>
    </w:p>
    <w:p w14:paraId="585B10EC" w14:textId="77777777" w:rsidR="00B763B8" w:rsidRPr="000B2DE1" w:rsidRDefault="00B763B8" w:rsidP="00B763B8">
      <w:pPr>
        <w:pStyle w:val="Default"/>
        <w:rPr>
          <w:sz w:val="22"/>
          <w:szCs w:val="22"/>
          <w:lang w:val="lt-LT"/>
        </w:rPr>
      </w:pPr>
      <w:r w:rsidRPr="000B2DE1">
        <w:rPr>
          <w:b/>
          <w:bCs/>
          <w:sz w:val="22"/>
          <w:szCs w:val="22"/>
          <w:lang w:val="lt-LT"/>
        </w:rPr>
        <w:t xml:space="preserve">4.5 Sąveika su kitais vaistiniais preparatais ir kitokia sąveika </w:t>
      </w:r>
    </w:p>
    <w:p w14:paraId="38A508C6" w14:textId="77777777" w:rsidR="00DD2A9E" w:rsidRPr="000B2DE1" w:rsidRDefault="00DD2A9E" w:rsidP="00B763B8">
      <w:pPr>
        <w:pStyle w:val="Default"/>
        <w:rPr>
          <w:sz w:val="22"/>
          <w:szCs w:val="22"/>
          <w:lang w:val="lt-LT"/>
        </w:rPr>
      </w:pPr>
    </w:p>
    <w:p w14:paraId="2E4E6202" w14:textId="77777777" w:rsidR="00B763B8" w:rsidRPr="000B2DE1" w:rsidRDefault="00B763B8" w:rsidP="00B763B8">
      <w:pPr>
        <w:pStyle w:val="Default"/>
        <w:rPr>
          <w:sz w:val="22"/>
          <w:szCs w:val="22"/>
          <w:lang w:val="lt-LT"/>
        </w:rPr>
      </w:pPr>
      <w:proofErr w:type="spellStart"/>
      <w:r w:rsidRPr="000B2DE1">
        <w:rPr>
          <w:sz w:val="22"/>
          <w:szCs w:val="22"/>
          <w:lang w:val="lt-LT"/>
        </w:rPr>
        <w:t>Ivakaftoras</w:t>
      </w:r>
      <w:proofErr w:type="spellEnd"/>
      <w:r w:rsidRPr="000B2DE1">
        <w:rPr>
          <w:sz w:val="22"/>
          <w:szCs w:val="22"/>
          <w:lang w:val="lt-LT"/>
        </w:rPr>
        <w:t xml:space="preserve"> yra CYP3A4 ir CYP3A5 substratas. </w:t>
      </w:r>
      <w:proofErr w:type="spellStart"/>
      <w:r w:rsidRPr="000B2DE1">
        <w:rPr>
          <w:sz w:val="22"/>
          <w:szCs w:val="22"/>
          <w:lang w:val="lt-LT"/>
        </w:rPr>
        <w:t>Ivakaftoras</w:t>
      </w:r>
      <w:proofErr w:type="spellEnd"/>
      <w:r w:rsidRPr="000B2DE1">
        <w:rPr>
          <w:sz w:val="22"/>
          <w:szCs w:val="22"/>
          <w:lang w:val="lt-LT"/>
        </w:rPr>
        <w:t xml:space="preserve"> yra silpnas CYP3A bei P-</w:t>
      </w:r>
      <w:proofErr w:type="spellStart"/>
      <w:r w:rsidRPr="000B2DE1">
        <w:rPr>
          <w:sz w:val="22"/>
          <w:szCs w:val="22"/>
          <w:lang w:val="lt-LT"/>
        </w:rPr>
        <w:t>glikoproteino</w:t>
      </w:r>
      <w:proofErr w:type="spellEnd"/>
      <w:r w:rsidRPr="000B2DE1">
        <w:rPr>
          <w:sz w:val="22"/>
          <w:szCs w:val="22"/>
          <w:lang w:val="lt-LT"/>
        </w:rPr>
        <w:t xml:space="preserve"> (P-</w:t>
      </w:r>
      <w:proofErr w:type="spellStart"/>
      <w:r w:rsidRPr="000B2DE1">
        <w:rPr>
          <w:sz w:val="22"/>
          <w:szCs w:val="22"/>
          <w:lang w:val="lt-LT"/>
        </w:rPr>
        <w:t>gp</w:t>
      </w:r>
      <w:proofErr w:type="spellEnd"/>
      <w:r w:rsidRPr="000B2DE1">
        <w:rPr>
          <w:sz w:val="22"/>
          <w:szCs w:val="22"/>
          <w:lang w:val="lt-LT"/>
        </w:rPr>
        <w:t xml:space="preserve">) inhibitorius ir </w:t>
      </w:r>
      <w:r w:rsidR="00167E04" w:rsidRPr="000B2DE1">
        <w:rPr>
          <w:sz w:val="22"/>
          <w:szCs w:val="22"/>
          <w:lang w:val="lt-LT"/>
        </w:rPr>
        <w:t>potencialus</w:t>
      </w:r>
      <w:r w:rsidRPr="000B2DE1">
        <w:rPr>
          <w:sz w:val="22"/>
          <w:szCs w:val="22"/>
          <w:lang w:val="lt-LT"/>
        </w:rPr>
        <w:t xml:space="preserve"> CYP2C9 inhibitorius. </w:t>
      </w:r>
      <w:proofErr w:type="spellStart"/>
      <w:r w:rsidRPr="000B2DE1">
        <w:rPr>
          <w:i/>
          <w:iCs/>
          <w:sz w:val="22"/>
          <w:szCs w:val="22"/>
          <w:lang w:val="lt-LT"/>
        </w:rPr>
        <w:t>In</w:t>
      </w:r>
      <w:proofErr w:type="spellEnd"/>
      <w:r w:rsidRPr="000B2DE1">
        <w:rPr>
          <w:i/>
          <w:iCs/>
          <w:sz w:val="22"/>
          <w:szCs w:val="22"/>
          <w:lang w:val="lt-LT"/>
        </w:rPr>
        <w:t xml:space="preserve"> </w:t>
      </w:r>
      <w:proofErr w:type="spellStart"/>
      <w:r w:rsidRPr="000B2DE1">
        <w:rPr>
          <w:i/>
          <w:iCs/>
          <w:sz w:val="22"/>
          <w:szCs w:val="22"/>
          <w:lang w:val="lt-LT"/>
        </w:rPr>
        <w:t>vitro</w:t>
      </w:r>
      <w:proofErr w:type="spellEnd"/>
      <w:r w:rsidRPr="000B2DE1">
        <w:rPr>
          <w:i/>
          <w:iCs/>
          <w:sz w:val="22"/>
          <w:szCs w:val="22"/>
          <w:lang w:val="lt-LT"/>
        </w:rPr>
        <w:t xml:space="preserve"> </w:t>
      </w:r>
      <w:r w:rsidRPr="000B2DE1">
        <w:rPr>
          <w:sz w:val="22"/>
          <w:szCs w:val="22"/>
          <w:lang w:val="lt-LT"/>
        </w:rPr>
        <w:t xml:space="preserve">tyrimai parodė, kad </w:t>
      </w:r>
      <w:proofErr w:type="spellStart"/>
      <w:r w:rsidRPr="000B2DE1">
        <w:rPr>
          <w:sz w:val="22"/>
          <w:szCs w:val="22"/>
          <w:lang w:val="lt-LT"/>
        </w:rPr>
        <w:t>ivakaftoras</w:t>
      </w:r>
      <w:proofErr w:type="spellEnd"/>
      <w:r w:rsidRPr="000B2DE1">
        <w:rPr>
          <w:sz w:val="22"/>
          <w:szCs w:val="22"/>
          <w:lang w:val="lt-LT"/>
        </w:rPr>
        <w:t xml:space="preserve"> nėra P-</w:t>
      </w:r>
      <w:proofErr w:type="spellStart"/>
      <w:r w:rsidRPr="000B2DE1">
        <w:rPr>
          <w:sz w:val="22"/>
          <w:szCs w:val="22"/>
          <w:lang w:val="lt-LT"/>
        </w:rPr>
        <w:t>gp</w:t>
      </w:r>
      <w:proofErr w:type="spellEnd"/>
      <w:r w:rsidRPr="000B2DE1">
        <w:rPr>
          <w:sz w:val="22"/>
          <w:szCs w:val="22"/>
          <w:lang w:val="lt-LT"/>
        </w:rPr>
        <w:t xml:space="preserve"> substratas. </w:t>
      </w:r>
    </w:p>
    <w:p w14:paraId="1012A48C" w14:textId="77777777" w:rsidR="00DD2A9E" w:rsidRPr="000B2DE1" w:rsidRDefault="00DD2A9E" w:rsidP="00B763B8">
      <w:pPr>
        <w:pStyle w:val="Default"/>
        <w:rPr>
          <w:sz w:val="22"/>
          <w:szCs w:val="22"/>
          <w:lang w:val="lt-LT"/>
        </w:rPr>
      </w:pPr>
    </w:p>
    <w:p w14:paraId="363F3CB7" w14:textId="77777777" w:rsidR="00B763B8" w:rsidRPr="000B2DE1" w:rsidRDefault="00B763B8" w:rsidP="00B763B8">
      <w:pPr>
        <w:pStyle w:val="Default"/>
        <w:rPr>
          <w:sz w:val="22"/>
          <w:szCs w:val="22"/>
          <w:u w:val="single"/>
          <w:lang w:val="lt-LT"/>
        </w:rPr>
      </w:pPr>
      <w:r w:rsidRPr="000B2DE1">
        <w:rPr>
          <w:sz w:val="22"/>
          <w:szCs w:val="22"/>
          <w:u w:val="single"/>
          <w:lang w:val="lt-LT"/>
        </w:rPr>
        <w:t xml:space="preserve">Vaistiniai preparatai, veikiantys </w:t>
      </w:r>
      <w:proofErr w:type="spellStart"/>
      <w:r w:rsidRPr="000B2DE1">
        <w:rPr>
          <w:sz w:val="22"/>
          <w:szCs w:val="22"/>
          <w:u w:val="single"/>
          <w:lang w:val="lt-LT"/>
        </w:rPr>
        <w:t>ivakaftoro</w:t>
      </w:r>
      <w:proofErr w:type="spellEnd"/>
      <w:r w:rsidRPr="000B2DE1">
        <w:rPr>
          <w:sz w:val="22"/>
          <w:szCs w:val="22"/>
          <w:u w:val="single"/>
          <w:lang w:val="lt-LT"/>
        </w:rPr>
        <w:t xml:space="preserve"> farmakokinetiką </w:t>
      </w:r>
    </w:p>
    <w:p w14:paraId="3309189D" w14:textId="77777777" w:rsidR="00DD2A9E" w:rsidRPr="000B2DE1" w:rsidRDefault="00DD2A9E" w:rsidP="00B763B8">
      <w:pPr>
        <w:pStyle w:val="Default"/>
        <w:rPr>
          <w:i/>
          <w:iCs/>
          <w:sz w:val="22"/>
          <w:szCs w:val="22"/>
          <w:lang w:val="lt-LT"/>
        </w:rPr>
      </w:pPr>
    </w:p>
    <w:p w14:paraId="7F021A98" w14:textId="77777777" w:rsidR="00B763B8" w:rsidRPr="000B2DE1" w:rsidRDefault="00B763B8" w:rsidP="00B763B8">
      <w:pPr>
        <w:pStyle w:val="Default"/>
        <w:rPr>
          <w:sz w:val="22"/>
          <w:szCs w:val="22"/>
          <w:lang w:val="lt-LT"/>
        </w:rPr>
      </w:pPr>
      <w:r w:rsidRPr="000B2DE1">
        <w:rPr>
          <w:i/>
          <w:iCs/>
          <w:sz w:val="22"/>
          <w:szCs w:val="22"/>
          <w:lang w:val="lt-LT"/>
        </w:rPr>
        <w:t xml:space="preserve">CYP3A </w:t>
      </w:r>
      <w:proofErr w:type="spellStart"/>
      <w:r w:rsidRPr="000B2DE1">
        <w:rPr>
          <w:i/>
          <w:iCs/>
          <w:sz w:val="22"/>
          <w:szCs w:val="22"/>
          <w:lang w:val="lt-LT"/>
        </w:rPr>
        <w:t>induktoriai</w:t>
      </w:r>
      <w:proofErr w:type="spellEnd"/>
      <w:r w:rsidRPr="000B2DE1">
        <w:rPr>
          <w:i/>
          <w:iCs/>
          <w:sz w:val="22"/>
          <w:szCs w:val="22"/>
          <w:lang w:val="lt-LT"/>
        </w:rPr>
        <w:t xml:space="preserve"> </w:t>
      </w:r>
    </w:p>
    <w:p w14:paraId="0EC33813" w14:textId="77777777" w:rsidR="00B763B8" w:rsidRPr="000B2DE1" w:rsidRDefault="00B763B8" w:rsidP="00B763B8">
      <w:pPr>
        <w:pStyle w:val="Default"/>
        <w:rPr>
          <w:sz w:val="22"/>
          <w:szCs w:val="22"/>
          <w:lang w:val="lt-LT"/>
        </w:rPr>
      </w:pPr>
      <w:r w:rsidRPr="000B2DE1">
        <w:rPr>
          <w:sz w:val="22"/>
          <w:szCs w:val="22"/>
          <w:lang w:val="lt-LT"/>
        </w:rPr>
        <w:t xml:space="preserve">Vartojant </w:t>
      </w:r>
      <w:proofErr w:type="spellStart"/>
      <w:r w:rsidRPr="000B2DE1">
        <w:rPr>
          <w:sz w:val="22"/>
          <w:szCs w:val="22"/>
          <w:lang w:val="lt-LT"/>
        </w:rPr>
        <w:t>ivakaftorą</w:t>
      </w:r>
      <w:proofErr w:type="spellEnd"/>
      <w:r w:rsidRPr="000B2DE1">
        <w:rPr>
          <w:sz w:val="22"/>
          <w:szCs w:val="22"/>
          <w:lang w:val="lt-LT"/>
        </w:rPr>
        <w:t xml:space="preserve"> kartu su stipriu CYP3A </w:t>
      </w:r>
      <w:proofErr w:type="spellStart"/>
      <w:r w:rsidRPr="000B2DE1">
        <w:rPr>
          <w:sz w:val="22"/>
          <w:szCs w:val="22"/>
          <w:lang w:val="lt-LT"/>
        </w:rPr>
        <w:t>induktoriumi</w:t>
      </w:r>
      <w:proofErr w:type="spellEnd"/>
      <w:r w:rsidRPr="000B2DE1">
        <w:rPr>
          <w:sz w:val="22"/>
          <w:szCs w:val="22"/>
          <w:lang w:val="lt-LT"/>
        </w:rPr>
        <w:t xml:space="preserve"> </w:t>
      </w:r>
      <w:proofErr w:type="spellStart"/>
      <w:r w:rsidRPr="000B2DE1">
        <w:rPr>
          <w:sz w:val="22"/>
          <w:szCs w:val="22"/>
          <w:lang w:val="lt-LT"/>
        </w:rPr>
        <w:t>rifampicinu</w:t>
      </w:r>
      <w:proofErr w:type="spellEnd"/>
      <w:r w:rsidRPr="000B2DE1">
        <w:rPr>
          <w:sz w:val="22"/>
          <w:szCs w:val="22"/>
          <w:lang w:val="lt-LT"/>
        </w:rPr>
        <w:t xml:space="preserve">, </w:t>
      </w:r>
      <w:proofErr w:type="spellStart"/>
      <w:r w:rsidRPr="000B2DE1">
        <w:rPr>
          <w:sz w:val="22"/>
          <w:szCs w:val="22"/>
          <w:lang w:val="lt-LT"/>
        </w:rPr>
        <w:t>ivakaftoro</w:t>
      </w:r>
      <w:proofErr w:type="spellEnd"/>
      <w:r w:rsidRPr="000B2DE1">
        <w:rPr>
          <w:sz w:val="22"/>
          <w:szCs w:val="22"/>
          <w:lang w:val="lt-LT"/>
        </w:rPr>
        <w:t xml:space="preserve"> ekspozicija (AUC) sumažėjo 89</w:t>
      </w:r>
      <w:r w:rsidR="00DD2A9E" w:rsidRPr="000B2DE1">
        <w:rPr>
          <w:sz w:val="22"/>
          <w:szCs w:val="22"/>
          <w:lang w:val="lt-LT"/>
        </w:rPr>
        <w:t> </w:t>
      </w:r>
      <w:r w:rsidRPr="000B2DE1">
        <w:rPr>
          <w:sz w:val="22"/>
          <w:szCs w:val="22"/>
          <w:lang w:val="lt-LT"/>
        </w:rPr>
        <w:t xml:space="preserve">%, o </w:t>
      </w:r>
      <w:proofErr w:type="spellStart"/>
      <w:r w:rsidRPr="000B2DE1">
        <w:rPr>
          <w:sz w:val="22"/>
          <w:szCs w:val="22"/>
          <w:lang w:val="lt-LT"/>
        </w:rPr>
        <w:t>hidroksimetilivakaftoro</w:t>
      </w:r>
      <w:proofErr w:type="spellEnd"/>
      <w:r w:rsidRPr="000B2DE1">
        <w:rPr>
          <w:sz w:val="22"/>
          <w:szCs w:val="22"/>
          <w:lang w:val="lt-LT"/>
        </w:rPr>
        <w:t xml:space="preserve"> (M1) – sumažėjo palyginti mažesniu laipsniu, nei </w:t>
      </w:r>
      <w:proofErr w:type="spellStart"/>
      <w:r w:rsidRPr="000B2DE1">
        <w:rPr>
          <w:sz w:val="22"/>
          <w:szCs w:val="22"/>
          <w:lang w:val="lt-LT"/>
        </w:rPr>
        <w:t>ivakaftoro</w:t>
      </w:r>
      <w:proofErr w:type="spellEnd"/>
      <w:r w:rsidRPr="000B2DE1">
        <w:rPr>
          <w:sz w:val="22"/>
          <w:szCs w:val="22"/>
          <w:lang w:val="lt-LT"/>
        </w:rPr>
        <w:t xml:space="preserve">. Vartoti </w:t>
      </w:r>
      <w:proofErr w:type="spellStart"/>
      <w:r w:rsidRPr="000B2DE1">
        <w:rPr>
          <w:sz w:val="22"/>
          <w:szCs w:val="22"/>
          <w:lang w:val="lt-LT"/>
        </w:rPr>
        <w:t>ivakaftoro</w:t>
      </w:r>
      <w:proofErr w:type="spellEnd"/>
      <w:r w:rsidRPr="000B2DE1">
        <w:rPr>
          <w:sz w:val="22"/>
          <w:szCs w:val="22"/>
          <w:lang w:val="lt-LT"/>
        </w:rPr>
        <w:t xml:space="preserve"> kartu su stipriais CYP3A </w:t>
      </w:r>
      <w:proofErr w:type="spellStart"/>
      <w:r w:rsidRPr="000B2DE1">
        <w:rPr>
          <w:sz w:val="22"/>
          <w:szCs w:val="22"/>
          <w:lang w:val="lt-LT"/>
        </w:rPr>
        <w:t>induktoriais</w:t>
      </w:r>
      <w:proofErr w:type="spellEnd"/>
      <w:r w:rsidRPr="000B2DE1">
        <w:rPr>
          <w:sz w:val="22"/>
          <w:szCs w:val="22"/>
          <w:lang w:val="lt-LT"/>
        </w:rPr>
        <w:t xml:space="preserve">, pvz., </w:t>
      </w:r>
      <w:proofErr w:type="spellStart"/>
      <w:r w:rsidRPr="000B2DE1">
        <w:rPr>
          <w:sz w:val="22"/>
          <w:szCs w:val="22"/>
          <w:lang w:val="lt-LT"/>
        </w:rPr>
        <w:t>rifampicinu</w:t>
      </w:r>
      <w:proofErr w:type="spellEnd"/>
      <w:r w:rsidRPr="000B2DE1">
        <w:rPr>
          <w:sz w:val="22"/>
          <w:szCs w:val="22"/>
          <w:lang w:val="lt-LT"/>
        </w:rPr>
        <w:t xml:space="preserve">, </w:t>
      </w:r>
      <w:proofErr w:type="spellStart"/>
      <w:r w:rsidRPr="000B2DE1">
        <w:rPr>
          <w:sz w:val="22"/>
          <w:szCs w:val="22"/>
          <w:lang w:val="lt-LT"/>
        </w:rPr>
        <w:t>rifabutinu</w:t>
      </w:r>
      <w:proofErr w:type="spellEnd"/>
      <w:r w:rsidRPr="000B2DE1">
        <w:rPr>
          <w:sz w:val="22"/>
          <w:szCs w:val="22"/>
          <w:lang w:val="lt-LT"/>
        </w:rPr>
        <w:t xml:space="preserve">, </w:t>
      </w:r>
      <w:proofErr w:type="spellStart"/>
      <w:r w:rsidRPr="000B2DE1">
        <w:rPr>
          <w:sz w:val="22"/>
          <w:szCs w:val="22"/>
          <w:lang w:val="lt-LT"/>
        </w:rPr>
        <w:t>fenobarbitaliu</w:t>
      </w:r>
      <w:proofErr w:type="spellEnd"/>
      <w:r w:rsidRPr="000B2DE1">
        <w:rPr>
          <w:sz w:val="22"/>
          <w:szCs w:val="22"/>
          <w:lang w:val="lt-LT"/>
        </w:rPr>
        <w:t xml:space="preserve">, </w:t>
      </w:r>
      <w:proofErr w:type="spellStart"/>
      <w:r w:rsidRPr="000B2DE1">
        <w:rPr>
          <w:sz w:val="22"/>
          <w:szCs w:val="22"/>
          <w:lang w:val="lt-LT"/>
        </w:rPr>
        <w:t>karbamazepinu</w:t>
      </w:r>
      <w:proofErr w:type="spellEnd"/>
      <w:r w:rsidRPr="000B2DE1">
        <w:rPr>
          <w:sz w:val="22"/>
          <w:szCs w:val="22"/>
          <w:lang w:val="lt-LT"/>
        </w:rPr>
        <w:t xml:space="preserve">, </w:t>
      </w:r>
      <w:proofErr w:type="spellStart"/>
      <w:r w:rsidRPr="000B2DE1">
        <w:rPr>
          <w:sz w:val="22"/>
          <w:szCs w:val="22"/>
          <w:lang w:val="lt-LT"/>
        </w:rPr>
        <w:t>fenitoinu</w:t>
      </w:r>
      <w:proofErr w:type="spellEnd"/>
      <w:r w:rsidRPr="000B2DE1">
        <w:rPr>
          <w:sz w:val="22"/>
          <w:szCs w:val="22"/>
          <w:lang w:val="lt-LT"/>
        </w:rPr>
        <w:t xml:space="preserve"> ir </w:t>
      </w:r>
      <w:r w:rsidR="00DD2A9E" w:rsidRPr="000B2DE1">
        <w:rPr>
          <w:sz w:val="22"/>
          <w:szCs w:val="22"/>
          <w:lang w:val="lt-LT"/>
        </w:rPr>
        <w:t xml:space="preserve">paprastųjų </w:t>
      </w:r>
      <w:r w:rsidRPr="000B2DE1">
        <w:rPr>
          <w:sz w:val="22"/>
          <w:szCs w:val="22"/>
          <w:lang w:val="lt-LT"/>
        </w:rPr>
        <w:t>jonažol</w:t>
      </w:r>
      <w:r w:rsidR="00DD2A9E" w:rsidRPr="000B2DE1">
        <w:rPr>
          <w:sz w:val="22"/>
          <w:szCs w:val="22"/>
          <w:lang w:val="lt-LT"/>
        </w:rPr>
        <w:t>ių</w:t>
      </w:r>
      <w:r w:rsidRPr="000B2DE1">
        <w:rPr>
          <w:sz w:val="22"/>
          <w:szCs w:val="22"/>
          <w:lang w:val="lt-LT"/>
        </w:rPr>
        <w:t xml:space="preserve"> (</w:t>
      </w:r>
      <w:proofErr w:type="spellStart"/>
      <w:r w:rsidRPr="000B2DE1">
        <w:rPr>
          <w:i/>
          <w:iCs/>
          <w:sz w:val="22"/>
          <w:szCs w:val="22"/>
          <w:lang w:val="lt-LT"/>
        </w:rPr>
        <w:t>Hypericum</w:t>
      </w:r>
      <w:proofErr w:type="spellEnd"/>
      <w:r w:rsidRPr="000B2DE1">
        <w:rPr>
          <w:i/>
          <w:iCs/>
          <w:sz w:val="22"/>
          <w:szCs w:val="22"/>
          <w:lang w:val="lt-LT"/>
        </w:rPr>
        <w:t xml:space="preserve"> </w:t>
      </w:r>
      <w:proofErr w:type="spellStart"/>
      <w:r w:rsidRPr="000B2DE1">
        <w:rPr>
          <w:i/>
          <w:iCs/>
          <w:sz w:val="22"/>
          <w:szCs w:val="22"/>
          <w:lang w:val="lt-LT"/>
        </w:rPr>
        <w:t>perforatum</w:t>
      </w:r>
      <w:proofErr w:type="spellEnd"/>
      <w:r w:rsidRPr="000B2DE1">
        <w:rPr>
          <w:sz w:val="22"/>
          <w:szCs w:val="22"/>
          <w:lang w:val="lt-LT"/>
        </w:rPr>
        <w:t xml:space="preserve">) vaistiniais preparatais, nerekomenduojama (žr. 4.4 skyrių). </w:t>
      </w:r>
    </w:p>
    <w:p w14:paraId="724AF84E" w14:textId="77777777" w:rsidR="00167E04" w:rsidRPr="000B2DE1" w:rsidRDefault="00167E04" w:rsidP="00B763B8">
      <w:pPr>
        <w:pStyle w:val="Default"/>
        <w:rPr>
          <w:sz w:val="22"/>
          <w:szCs w:val="22"/>
          <w:lang w:val="lt-LT"/>
        </w:rPr>
      </w:pPr>
    </w:p>
    <w:p w14:paraId="4124CC82" w14:textId="77777777" w:rsidR="00B763B8" w:rsidRPr="000B2DE1" w:rsidRDefault="00B763B8" w:rsidP="00B763B8">
      <w:pPr>
        <w:pStyle w:val="Default"/>
        <w:rPr>
          <w:sz w:val="22"/>
          <w:szCs w:val="22"/>
          <w:lang w:val="lt-LT"/>
        </w:rPr>
      </w:pPr>
      <w:r w:rsidRPr="000B2DE1">
        <w:rPr>
          <w:sz w:val="22"/>
          <w:szCs w:val="22"/>
          <w:lang w:val="lt-LT"/>
        </w:rPr>
        <w:t xml:space="preserve">Vartojant </w:t>
      </w:r>
      <w:proofErr w:type="spellStart"/>
      <w:r w:rsidRPr="000B2DE1">
        <w:rPr>
          <w:sz w:val="22"/>
          <w:szCs w:val="22"/>
          <w:lang w:val="lt-LT"/>
        </w:rPr>
        <w:t>ivakaftorą</w:t>
      </w:r>
      <w:proofErr w:type="spellEnd"/>
      <w:r w:rsidRPr="000B2DE1">
        <w:rPr>
          <w:sz w:val="22"/>
          <w:szCs w:val="22"/>
          <w:lang w:val="lt-LT"/>
        </w:rPr>
        <w:t xml:space="preserve"> kartu su vidutinio stiprumo ar silpnais CYP3A </w:t>
      </w:r>
      <w:proofErr w:type="spellStart"/>
      <w:r w:rsidRPr="000B2DE1">
        <w:rPr>
          <w:sz w:val="22"/>
          <w:szCs w:val="22"/>
          <w:lang w:val="lt-LT"/>
        </w:rPr>
        <w:t>induktoriais</w:t>
      </w:r>
      <w:proofErr w:type="spellEnd"/>
      <w:r w:rsidRPr="000B2DE1">
        <w:rPr>
          <w:sz w:val="22"/>
          <w:szCs w:val="22"/>
          <w:lang w:val="lt-LT"/>
        </w:rPr>
        <w:t xml:space="preserve">, dozės koreguoti nerekomenduojama. </w:t>
      </w:r>
    </w:p>
    <w:p w14:paraId="3BC680F3" w14:textId="77777777" w:rsidR="00DD2A9E" w:rsidRPr="000B2DE1" w:rsidRDefault="00DD2A9E" w:rsidP="00B763B8">
      <w:pPr>
        <w:pStyle w:val="Default"/>
        <w:rPr>
          <w:i/>
          <w:iCs/>
          <w:sz w:val="22"/>
          <w:szCs w:val="22"/>
          <w:lang w:val="lt-LT"/>
        </w:rPr>
      </w:pPr>
    </w:p>
    <w:p w14:paraId="494DCF6E" w14:textId="77777777" w:rsidR="00B763B8" w:rsidRPr="000B2DE1" w:rsidRDefault="00B763B8" w:rsidP="00B763B8">
      <w:pPr>
        <w:pStyle w:val="Default"/>
        <w:rPr>
          <w:sz w:val="22"/>
          <w:szCs w:val="22"/>
          <w:lang w:val="lt-LT"/>
        </w:rPr>
      </w:pPr>
      <w:r w:rsidRPr="000B2DE1">
        <w:rPr>
          <w:i/>
          <w:iCs/>
          <w:sz w:val="22"/>
          <w:szCs w:val="22"/>
          <w:lang w:val="lt-LT"/>
        </w:rPr>
        <w:t xml:space="preserve">CYP3A inhibitoriai </w:t>
      </w:r>
    </w:p>
    <w:p w14:paraId="491B910B" w14:textId="77777777" w:rsidR="00B763B8" w:rsidRPr="000B2DE1" w:rsidRDefault="00B763B8" w:rsidP="00B763B8">
      <w:pPr>
        <w:pStyle w:val="Default"/>
        <w:rPr>
          <w:sz w:val="22"/>
          <w:szCs w:val="22"/>
          <w:lang w:val="lt-LT"/>
        </w:rPr>
      </w:pPr>
      <w:proofErr w:type="spellStart"/>
      <w:r w:rsidRPr="000B2DE1">
        <w:rPr>
          <w:sz w:val="22"/>
          <w:szCs w:val="22"/>
          <w:lang w:val="lt-LT"/>
        </w:rPr>
        <w:t>Ivakaftoras</w:t>
      </w:r>
      <w:proofErr w:type="spellEnd"/>
      <w:r w:rsidRPr="000B2DE1">
        <w:rPr>
          <w:sz w:val="22"/>
          <w:szCs w:val="22"/>
          <w:lang w:val="lt-LT"/>
        </w:rPr>
        <w:t xml:space="preserve"> yra jautrus CYP3A substratas. Vartojant kartu su stipriu CYP3A inhibitoriumi </w:t>
      </w:r>
      <w:proofErr w:type="spellStart"/>
      <w:r w:rsidRPr="000B2DE1">
        <w:rPr>
          <w:sz w:val="22"/>
          <w:szCs w:val="22"/>
          <w:lang w:val="lt-LT"/>
        </w:rPr>
        <w:t>ketokonazolu</w:t>
      </w:r>
      <w:proofErr w:type="spellEnd"/>
      <w:r w:rsidRPr="000B2DE1">
        <w:rPr>
          <w:sz w:val="22"/>
          <w:szCs w:val="22"/>
          <w:lang w:val="lt-LT"/>
        </w:rPr>
        <w:t xml:space="preserve">, </w:t>
      </w:r>
      <w:proofErr w:type="spellStart"/>
      <w:r w:rsidRPr="000B2DE1">
        <w:rPr>
          <w:sz w:val="22"/>
          <w:szCs w:val="22"/>
          <w:lang w:val="lt-LT"/>
        </w:rPr>
        <w:t>ivakaftoro</w:t>
      </w:r>
      <w:proofErr w:type="spellEnd"/>
      <w:r w:rsidRPr="000B2DE1">
        <w:rPr>
          <w:sz w:val="22"/>
          <w:szCs w:val="22"/>
          <w:lang w:val="lt-LT"/>
        </w:rPr>
        <w:t xml:space="preserve"> ekspozicija padidėjo (matuojama kaip plotas po kreive [AUC]) 8,5 karto, o M1 – padidėjo palyginti mažesniu laipsniu, nei </w:t>
      </w:r>
      <w:proofErr w:type="spellStart"/>
      <w:r w:rsidRPr="000B2DE1">
        <w:rPr>
          <w:sz w:val="22"/>
          <w:szCs w:val="22"/>
          <w:lang w:val="lt-LT"/>
        </w:rPr>
        <w:t>ivakaftoro</w:t>
      </w:r>
      <w:proofErr w:type="spellEnd"/>
      <w:r w:rsidRPr="000B2DE1">
        <w:rPr>
          <w:sz w:val="22"/>
          <w:szCs w:val="22"/>
          <w:lang w:val="lt-LT"/>
        </w:rPr>
        <w:t xml:space="preserve">. Vartojant kartu su stipriais CYP3A inhibitoriais, pvz., </w:t>
      </w:r>
      <w:proofErr w:type="spellStart"/>
      <w:r w:rsidRPr="000B2DE1">
        <w:rPr>
          <w:sz w:val="22"/>
          <w:szCs w:val="22"/>
          <w:lang w:val="lt-LT"/>
        </w:rPr>
        <w:t>ketokonazolu</w:t>
      </w:r>
      <w:proofErr w:type="spellEnd"/>
      <w:r w:rsidRPr="000B2DE1">
        <w:rPr>
          <w:sz w:val="22"/>
          <w:szCs w:val="22"/>
          <w:lang w:val="lt-LT"/>
        </w:rPr>
        <w:t xml:space="preserve">, </w:t>
      </w:r>
      <w:proofErr w:type="spellStart"/>
      <w:r w:rsidRPr="000B2DE1">
        <w:rPr>
          <w:sz w:val="22"/>
          <w:szCs w:val="22"/>
          <w:lang w:val="lt-LT"/>
        </w:rPr>
        <w:t>itrakonazolu</w:t>
      </w:r>
      <w:proofErr w:type="spellEnd"/>
      <w:r w:rsidRPr="000B2DE1">
        <w:rPr>
          <w:sz w:val="22"/>
          <w:szCs w:val="22"/>
          <w:lang w:val="lt-LT"/>
        </w:rPr>
        <w:t xml:space="preserve">, </w:t>
      </w:r>
      <w:proofErr w:type="spellStart"/>
      <w:r w:rsidRPr="000B2DE1">
        <w:rPr>
          <w:sz w:val="22"/>
          <w:szCs w:val="22"/>
          <w:lang w:val="lt-LT"/>
        </w:rPr>
        <w:t>pozakonazolu</w:t>
      </w:r>
      <w:proofErr w:type="spellEnd"/>
      <w:r w:rsidRPr="000B2DE1">
        <w:rPr>
          <w:sz w:val="22"/>
          <w:szCs w:val="22"/>
          <w:lang w:val="lt-LT"/>
        </w:rPr>
        <w:t xml:space="preserve">, </w:t>
      </w:r>
      <w:proofErr w:type="spellStart"/>
      <w:r w:rsidRPr="000B2DE1">
        <w:rPr>
          <w:sz w:val="22"/>
          <w:szCs w:val="22"/>
          <w:lang w:val="lt-LT"/>
        </w:rPr>
        <w:t>vorikonazolu</w:t>
      </w:r>
      <w:proofErr w:type="spellEnd"/>
      <w:r w:rsidRPr="000B2DE1">
        <w:rPr>
          <w:sz w:val="22"/>
          <w:szCs w:val="22"/>
          <w:lang w:val="lt-LT"/>
        </w:rPr>
        <w:t xml:space="preserve">, </w:t>
      </w:r>
      <w:proofErr w:type="spellStart"/>
      <w:r w:rsidRPr="000B2DE1">
        <w:rPr>
          <w:sz w:val="22"/>
          <w:szCs w:val="22"/>
          <w:lang w:val="lt-LT"/>
        </w:rPr>
        <w:t>telitromicinu</w:t>
      </w:r>
      <w:proofErr w:type="spellEnd"/>
      <w:r w:rsidRPr="000B2DE1">
        <w:rPr>
          <w:sz w:val="22"/>
          <w:szCs w:val="22"/>
          <w:lang w:val="lt-LT"/>
        </w:rPr>
        <w:t xml:space="preserve"> ir </w:t>
      </w:r>
      <w:proofErr w:type="spellStart"/>
      <w:r w:rsidRPr="000B2DE1">
        <w:rPr>
          <w:sz w:val="22"/>
          <w:szCs w:val="22"/>
          <w:lang w:val="lt-LT"/>
        </w:rPr>
        <w:t>klaritromicinu</w:t>
      </w:r>
      <w:proofErr w:type="spellEnd"/>
      <w:r w:rsidRPr="000B2DE1">
        <w:rPr>
          <w:sz w:val="22"/>
          <w:szCs w:val="22"/>
          <w:lang w:val="lt-LT"/>
        </w:rPr>
        <w:t xml:space="preserve">, rekomenduojama sumažinti </w:t>
      </w:r>
      <w:proofErr w:type="spellStart"/>
      <w:r w:rsidRPr="000B2DE1">
        <w:rPr>
          <w:sz w:val="22"/>
          <w:szCs w:val="22"/>
          <w:lang w:val="lt-LT"/>
        </w:rPr>
        <w:t>ivakaftoro</w:t>
      </w:r>
      <w:proofErr w:type="spellEnd"/>
      <w:r w:rsidRPr="000B2DE1">
        <w:rPr>
          <w:sz w:val="22"/>
          <w:szCs w:val="22"/>
          <w:lang w:val="lt-LT"/>
        </w:rPr>
        <w:t xml:space="preserve"> dozę (žr. 2 lentelę 4.2 skyriuje ir 4.4 skyrių). </w:t>
      </w:r>
    </w:p>
    <w:p w14:paraId="419823EB" w14:textId="77777777" w:rsidR="00DD2A9E" w:rsidRPr="000B2DE1" w:rsidRDefault="00DD2A9E" w:rsidP="00B763B8">
      <w:pPr>
        <w:pStyle w:val="Default"/>
        <w:rPr>
          <w:sz w:val="22"/>
          <w:szCs w:val="22"/>
          <w:lang w:val="lt-LT"/>
        </w:rPr>
      </w:pPr>
    </w:p>
    <w:p w14:paraId="04A6CECF" w14:textId="77777777" w:rsidR="00B763B8" w:rsidRPr="000B2DE1" w:rsidRDefault="00B763B8" w:rsidP="00B763B8">
      <w:pPr>
        <w:pStyle w:val="Default"/>
        <w:rPr>
          <w:sz w:val="22"/>
          <w:szCs w:val="22"/>
          <w:lang w:val="lt-LT"/>
        </w:rPr>
      </w:pPr>
      <w:r w:rsidRPr="000B2DE1">
        <w:rPr>
          <w:sz w:val="22"/>
          <w:szCs w:val="22"/>
          <w:lang w:val="lt-LT"/>
        </w:rPr>
        <w:t xml:space="preserve">Vartojant kartu su vidutinio stiprumo CYP3A inhibitoriumi </w:t>
      </w:r>
      <w:proofErr w:type="spellStart"/>
      <w:r w:rsidRPr="000B2DE1">
        <w:rPr>
          <w:sz w:val="22"/>
          <w:szCs w:val="22"/>
          <w:lang w:val="lt-LT"/>
        </w:rPr>
        <w:t>flukonazolu</w:t>
      </w:r>
      <w:proofErr w:type="spellEnd"/>
      <w:r w:rsidRPr="000B2DE1">
        <w:rPr>
          <w:sz w:val="22"/>
          <w:szCs w:val="22"/>
          <w:lang w:val="lt-LT"/>
        </w:rPr>
        <w:t xml:space="preserve">, </w:t>
      </w:r>
      <w:proofErr w:type="spellStart"/>
      <w:r w:rsidRPr="000B2DE1">
        <w:rPr>
          <w:sz w:val="22"/>
          <w:szCs w:val="22"/>
          <w:lang w:val="lt-LT"/>
        </w:rPr>
        <w:t>ivakaftoro</w:t>
      </w:r>
      <w:proofErr w:type="spellEnd"/>
      <w:r w:rsidRPr="000B2DE1">
        <w:rPr>
          <w:sz w:val="22"/>
          <w:szCs w:val="22"/>
          <w:lang w:val="lt-LT"/>
        </w:rPr>
        <w:t xml:space="preserve"> ekspozicija padidėjo 3 kartus, o M1 – padidėjo palyginti mažesniu laipsniu, nei </w:t>
      </w:r>
      <w:proofErr w:type="spellStart"/>
      <w:r w:rsidRPr="000B2DE1">
        <w:rPr>
          <w:sz w:val="22"/>
          <w:szCs w:val="22"/>
          <w:lang w:val="lt-LT"/>
        </w:rPr>
        <w:t>ivakaftoro</w:t>
      </w:r>
      <w:proofErr w:type="spellEnd"/>
      <w:r w:rsidRPr="000B2DE1">
        <w:rPr>
          <w:sz w:val="22"/>
          <w:szCs w:val="22"/>
          <w:lang w:val="lt-LT"/>
        </w:rPr>
        <w:t xml:space="preserve">. Pacientams, kartu vartojantiems vidutinio stiprumo CYP3A inhibitorius, pvz., </w:t>
      </w:r>
      <w:proofErr w:type="spellStart"/>
      <w:r w:rsidRPr="000B2DE1">
        <w:rPr>
          <w:sz w:val="22"/>
          <w:szCs w:val="22"/>
          <w:lang w:val="lt-LT"/>
        </w:rPr>
        <w:t>flukonazolą</w:t>
      </w:r>
      <w:proofErr w:type="spellEnd"/>
      <w:r w:rsidRPr="000B2DE1">
        <w:rPr>
          <w:sz w:val="22"/>
          <w:szCs w:val="22"/>
          <w:lang w:val="lt-LT"/>
        </w:rPr>
        <w:t xml:space="preserve">, </w:t>
      </w:r>
      <w:proofErr w:type="spellStart"/>
      <w:r w:rsidRPr="000B2DE1">
        <w:rPr>
          <w:sz w:val="22"/>
          <w:szCs w:val="22"/>
          <w:lang w:val="lt-LT"/>
        </w:rPr>
        <w:t>eritromiciną</w:t>
      </w:r>
      <w:proofErr w:type="spellEnd"/>
      <w:r w:rsidRPr="000B2DE1">
        <w:rPr>
          <w:sz w:val="22"/>
          <w:szCs w:val="22"/>
          <w:lang w:val="lt-LT"/>
        </w:rPr>
        <w:t xml:space="preserve"> bei </w:t>
      </w:r>
      <w:proofErr w:type="spellStart"/>
      <w:r w:rsidRPr="000B2DE1">
        <w:rPr>
          <w:sz w:val="22"/>
          <w:szCs w:val="22"/>
          <w:lang w:val="lt-LT"/>
        </w:rPr>
        <w:t>verapamilį</w:t>
      </w:r>
      <w:proofErr w:type="spellEnd"/>
      <w:r w:rsidRPr="000B2DE1">
        <w:rPr>
          <w:sz w:val="22"/>
          <w:szCs w:val="22"/>
          <w:lang w:val="lt-LT"/>
        </w:rPr>
        <w:t xml:space="preserve">, rekomenduojama sumažinti </w:t>
      </w:r>
      <w:proofErr w:type="spellStart"/>
      <w:r w:rsidRPr="000B2DE1">
        <w:rPr>
          <w:sz w:val="22"/>
          <w:szCs w:val="22"/>
          <w:lang w:val="lt-LT"/>
        </w:rPr>
        <w:t>ivakaftoro</w:t>
      </w:r>
      <w:proofErr w:type="spellEnd"/>
      <w:r w:rsidRPr="000B2DE1">
        <w:rPr>
          <w:sz w:val="22"/>
          <w:szCs w:val="22"/>
          <w:lang w:val="lt-LT"/>
        </w:rPr>
        <w:t xml:space="preserve"> dozę (žr. 2 lentelę 4.2 skyriuje ir 4.4 skyrių). </w:t>
      </w:r>
    </w:p>
    <w:p w14:paraId="0E5885E9" w14:textId="77777777" w:rsidR="002E2451" w:rsidRPr="000B2DE1" w:rsidRDefault="002E2451" w:rsidP="00B763B8">
      <w:pPr>
        <w:pStyle w:val="Default"/>
        <w:rPr>
          <w:sz w:val="22"/>
          <w:szCs w:val="22"/>
          <w:lang w:val="lt-LT"/>
        </w:rPr>
      </w:pPr>
    </w:p>
    <w:p w14:paraId="751603A6" w14:textId="77777777" w:rsidR="002E2451" w:rsidRPr="000B2DE1" w:rsidRDefault="002E2451" w:rsidP="002E2451">
      <w:pPr>
        <w:pStyle w:val="Default"/>
        <w:rPr>
          <w:sz w:val="22"/>
          <w:szCs w:val="22"/>
          <w:lang w:val="lt-LT"/>
        </w:rPr>
      </w:pPr>
      <w:r w:rsidRPr="000B2DE1">
        <w:rPr>
          <w:sz w:val="22"/>
          <w:szCs w:val="22"/>
          <w:lang w:val="lt-LT"/>
        </w:rPr>
        <w:t xml:space="preserve">Vartojant </w:t>
      </w:r>
      <w:proofErr w:type="spellStart"/>
      <w:r w:rsidRPr="000B2DE1">
        <w:rPr>
          <w:sz w:val="22"/>
          <w:szCs w:val="22"/>
          <w:lang w:val="lt-LT"/>
        </w:rPr>
        <w:t>ivakaftorą</w:t>
      </w:r>
      <w:proofErr w:type="spellEnd"/>
      <w:r w:rsidRPr="000B2DE1">
        <w:rPr>
          <w:sz w:val="22"/>
          <w:szCs w:val="22"/>
          <w:lang w:val="lt-LT"/>
        </w:rPr>
        <w:t xml:space="preserve"> kartu su greipfrutų sultimis, kurių sudėtyje yra vieno arba kelių komponentų, vidutiniškai stipriai slopinančių CYP3A, gali padidėti </w:t>
      </w:r>
      <w:proofErr w:type="spellStart"/>
      <w:r w:rsidRPr="000B2DE1">
        <w:rPr>
          <w:sz w:val="22"/>
          <w:szCs w:val="22"/>
          <w:lang w:val="lt-LT"/>
        </w:rPr>
        <w:t>ivakaftoro</w:t>
      </w:r>
      <w:proofErr w:type="spellEnd"/>
      <w:r w:rsidRPr="000B2DE1">
        <w:rPr>
          <w:sz w:val="22"/>
          <w:szCs w:val="22"/>
          <w:lang w:val="lt-LT"/>
        </w:rPr>
        <w:t xml:space="preserve"> ekspozicija. Gydymo </w:t>
      </w:r>
      <w:proofErr w:type="spellStart"/>
      <w:r w:rsidRPr="000B2DE1">
        <w:rPr>
          <w:sz w:val="22"/>
          <w:szCs w:val="22"/>
          <w:lang w:val="lt-LT"/>
        </w:rPr>
        <w:t>ivakaftoru</w:t>
      </w:r>
      <w:proofErr w:type="spellEnd"/>
      <w:r w:rsidRPr="000B2DE1">
        <w:rPr>
          <w:sz w:val="22"/>
          <w:szCs w:val="22"/>
          <w:lang w:val="lt-LT"/>
        </w:rPr>
        <w:t xml:space="preserve"> metu reikia vengti vartoti maistą ar gėrimus, kurių sudėtyje yra greipfrutų (žr. 4.2 skyrių). </w:t>
      </w:r>
    </w:p>
    <w:p w14:paraId="6896E67F" w14:textId="77777777" w:rsidR="002E2451" w:rsidRPr="000B2DE1" w:rsidRDefault="002E2451" w:rsidP="002E2451">
      <w:pPr>
        <w:pStyle w:val="Default"/>
        <w:rPr>
          <w:i/>
          <w:iCs/>
          <w:sz w:val="22"/>
          <w:szCs w:val="22"/>
          <w:lang w:val="lt-LT"/>
        </w:rPr>
      </w:pPr>
    </w:p>
    <w:p w14:paraId="00158542" w14:textId="77777777" w:rsidR="002E2451" w:rsidRPr="000B2DE1" w:rsidRDefault="002E2451" w:rsidP="002E2451">
      <w:pPr>
        <w:pStyle w:val="Default"/>
        <w:rPr>
          <w:sz w:val="22"/>
          <w:szCs w:val="22"/>
          <w:lang w:val="lt-LT"/>
        </w:rPr>
      </w:pPr>
      <w:r w:rsidRPr="000B2DE1">
        <w:rPr>
          <w:i/>
          <w:iCs/>
          <w:sz w:val="22"/>
          <w:szCs w:val="22"/>
          <w:lang w:val="lt-LT"/>
        </w:rPr>
        <w:t xml:space="preserve">Galima </w:t>
      </w:r>
      <w:proofErr w:type="spellStart"/>
      <w:r w:rsidRPr="000B2DE1">
        <w:rPr>
          <w:i/>
          <w:iCs/>
          <w:sz w:val="22"/>
          <w:szCs w:val="22"/>
          <w:lang w:val="lt-LT"/>
        </w:rPr>
        <w:t>ivakaftoro</w:t>
      </w:r>
      <w:proofErr w:type="spellEnd"/>
      <w:r w:rsidRPr="000B2DE1">
        <w:rPr>
          <w:i/>
          <w:iCs/>
          <w:sz w:val="22"/>
          <w:szCs w:val="22"/>
          <w:lang w:val="lt-LT"/>
        </w:rPr>
        <w:t xml:space="preserve"> sąveika su nešikliais </w:t>
      </w:r>
    </w:p>
    <w:p w14:paraId="54A5F6C3" w14:textId="77777777" w:rsidR="00167E04" w:rsidRPr="000B2DE1" w:rsidRDefault="00167E04" w:rsidP="002E2451">
      <w:pPr>
        <w:pStyle w:val="Default"/>
        <w:rPr>
          <w:i/>
          <w:iCs/>
          <w:sz w:val="22"/>
          <w:szCs w:val="22"/>
          <w:lang w:val="lt-LT"/>
        </w:rPr>
      </w:pPr>
    </w:p>
    <w:p w14:paraId="7DF8831C" w14:textId="77777777" w:rsidR="002E2451" w:rsidRPr="000B2DE1" w:rsidRDefault="002E2451" w:rsidP="002E2451">
      <w:pPr>
        <w:pStyle w:val="Default"/>
        <w:rPr>
          <w:sz w:val="22"/>
          <w:szCs w:val="22"/>
          <w:lang w:val="lt-LT"/>
        </w:rPr>
      </w:pPr>
      <w:proofErr w:type="spellStart"/>
      <w:r w:rsidRPr="000B2DE1">
        <w:rPr>
          <w:i/>
          <w:iCs/>
          <w:sz w:val="22"/>
          <w:szCs w:val="22"/>
          <w:lang w:val="lt-LT"/>
        </w:rPr>
        <w:t>In</w:t>
      </w:r>
      <w:proofErr w:type="spellEnd"/>
      <w:r w:rsidRPr="000B2DE1">
        <w:rPr>
          <w:i/>
          <w:iCs/>
          <w:sz w:val="22"/>
          <w:szCs w:val="22"/>
          <w:lang w:val="lt-LT"/>
        </w:rPr>
        <w:t xml:space="preserve"> </w:t>
      </w:r>
      <w:proofErr w:type="spellStart"/>
      <w:r w:rsidRPr="000B2DE1">
        <w:rPr>
          <w:i/>
          <w:iCs/>
          <w:sz w:val="22"/>
          <w:szCs w:val="22"/>
          <w:lang w:val="lt-LT"/>
        </w:rPr>
        <w:t>vitro</w:t>
      </w:r>
      <w:proofErr w:type="spellEnd"/>
      <w:r w:rsidRPr="000B2DE1">
        <w:rPr>
          <w:i/>
          <w:iCs/>
          <w:sz w:val="22"/>
          <w:szCs w:val="22"/>
          <w:lang w:val="lt-LT"/>
        </w:rPr>
        <w:t xml:space="preserve"> </w:t>
      </w:r>
      <w:r w:rsidRPr="000B2DE1">
        <w:rPr>
          <w:sz w:val="22"/>
          <w:szCs w:val="22"/>
          <w:lang w:val="lt-LT"/>
        </w:rPr>
        <w:t xml:space="preserve">tyrimai parodė, kad </w:t>
      </w:r>
      <w:proofErr w:type="spellStart"/>
      <w:r w:rsidRPr="000B2DE1">
        <w:rPr>
          <w:sz w:val="22"/>
          <w:szCs w:val="22"/>
          <w:lang w:val="lt-LT"/>
        </w:rPr>
        <w:t>ivakaftoras</w:t>
      </w:r>
      <w:proofErr w:type="spellEnd"/>
      <w:r w:rsidRPr="000B2DE1">
        <w:rPr>
          <w:sz w:val="22"/>
          <w:szCs w:val="22"/>
          <w:lang w:val="lt-LT"/>
        </w:rPr>
        <w:t xml:space="preserve"> nėra OATP1B1 ar OATP1B3 substratas. </w:t>
      </w:r>
      <w:proofErr w:type="spellStart"/>
      <w:r w:rsidR="00D2766E" w:rsidRPr="000B2DE1">
        <w:rPr>
          <w:i/>
          <w:iCs/>
          <w:sz w:val="22"/>
          <w:szCs w:val="22"/>
          <w:lang w:val="lt-LT"/>
        </w:rPr>
        <w:t>In</w:t>
      </w:r>
      <w:proofErr w:type="spellEnd"/>
      <w:r w:rsidR="00D2766E" w:rsidRPr="000B2DE1">
        <w:rPr>
          <w:i/>
          <w:iCs/>
          <w:sz w:val="22"/>
          <w:szCs w:val="22"/>
          <w:lang w:val="lt-LT"/>
        </w:rPr>
        <w:t xml:space="preserve"> </w:t>
      </w:r>
      <w:proofErr w:type="spellStart"/>
      <w:r w:rsidR="00D2766E" w:rsidRPr="000B2DE1">
        <w:rPr>
          <w:i/>
          <w:iCs/>
          <w:sz w:val="22"/>
          <w:szCs w:val="22"/>
          <w:lang w:val="lt-LT"/>
        </w:rPr>
        <w:t>vitro</w:t>
      </w:r>
      <w:proofErr w:type="spellEnd"/>
      <w:r w:rsidR="00D2766E" w:rsidRPr="000B2DE1">
        <w:rPr>
          <w:sz w:val="22"/>
          <w:szCs w:val="22"/>
          <w:lang w:val="lt-LT"/>
        </w:rPr>
        <w:t xml:space="preserve"> </w:t>
      </w:r>
      <w:proofErr w:type="spellStart"/>
      <w:r w:rsidR="00D2766E" w:rsidRPr="000B2DE1">
        <w:rPr>
          <w:sz w:val="22"/>
          <w:szCs w:val="22"/>
          <w:lang w:val="lt-LT"/>
        </w:rPr>
        <w:t>i</w:t>
      </w:r>
      <w:r w:rsidRPr="000B2DE1">
        <w:rPr>
          <w:sz w:val="22"/>
          <w:szCs w:val="22"/>
          <w:lang w:val="lt-LT"/>
        </w:rPr>
        <w:t>vakaftoras</w:t>
      </w:r>
      <w:proofErr w:type="spellEnd"/>
      <w:r w:rsidRPr="000B2DE1">
        <w:rPr>
          <w:sz w:val="22"/>
          <w:szCs w:val="22"/>
          <w:lang w:val="lt-LT"/>
        </w:rPr>
        <w:t xml:space="preserve"> ir jo metabolitai yra krūties vėžio atsparumo baltymo (angl. </w:t>
      </w:r>
      <w:proofErr w:type="spellStart"/>
      <w:r w:rsidRPr="000B2DE1">
        <w:rPr>
          <w:i/>
          <w:iCs/>
          <w:sz w:val="22"/>
          <w:szCs w:val="22"/>
          <w:lang w:val="lt-LT"/>
        </w:rPr>
        <w:t>breast</w:t>
      </w:r>
      <w:proofErr w:type="spellEnd"/>
      <w:r w:rsidRPr="000B2DE1">
        <w:rPr>
          <w:i/>
          <w:iCs/>
          <w:sz w:val="22"/>
          <w:szCs w:val="22"/>
          <w:lang w:val="lt-LT"/>
        </w:rPr>
        <w:t xml:space="preserve"> </w:t>
      </w:r>
      <w:proofErr w:type="spellStart"/>
      <w:r w:rsidRPr="000B2DE1">
        <w:rPr>
          <w:i/>
          <w:iCs/>
          <w:sz w:val="22"/>
          <w:szCs w:val="22"/>
          <w:lang w:val="lt-LT"/>
        </w:rPr>
        <w:t>cancer</w:t>
      </w:r>
      <w:proofErr w:type="spellEnd"/>
      <w:r w:rsidRPr="000B2DE1">
        <w:rPr>
          <w:i/>
          <w:iCs/>
          <w:sz w:val="22"/>
          <w:szCs w:val="22"/>
          <w:lang w:val="lt-LT"/>
        </w:rPr>
        <w:t xml:space="preserve"> </w:t>
      </w:r>
      <w:proofErr w:type="spellStart"/>
      <w:r w:rsidRPr="000B2DE1">
        <w:rPr>
          <w:i/>
          <w:iCs/>
          <w:sz w:val="22"/>
          <w:szCs w:val="22"/>
          <w:lang w:val="lt-LT"/>
        </w:rPr>
        <w:t>resistance</w:t>
      </w:r>
      <w:proofErr w:type="spellEnd"/>
      <w:r w:rsidRPr="000B2DE1">
        <w:rPr>
          <w:i/>
          <w:iCs/>
          <w:sz w:val="22"/>
          <w:szCs w:val="22"/>
          <w:lang w:val="lt-LT"/>
        </w:rPr>
        <w:t xml:space="preserve"> </w:t>
      </w:r>
      <w:proofErr w:type="spellStart"/>
      <w:r w:rsidRPr="000B2DE1">
        <w:rPr>
          <w:i/>
          <w:iCs/>
          <w:sz w:val="22"/>
          <w:szCs w:val="22"/>
          <w:lang w:val="lt-LT"/>
        </w:rPr>
        <w:t>protein</w:t>
      </w:r>
      <w:proofErr w:type="spellEnd"/>
      <w:r w:rsidRPr="000B2DE1">
        <w:rPr>
          <w:i/>
          <w:iCs/>
          <w:sz w:val="22"/>
          <w:szCs w:val="22"/>
          <w:lang w:val="lt-LT"/>
        </w:rPr>
        <w:t>, BCRP</w:t>
      </w:r>
      <w:r w:rsidRPr="000B2DE1">
        <w:rPr>
          <w:sz w:val="22"/>
          <w:szCs w:val="22"/>
          <w:lang w:val="lt-LT"/>
        </w:rPr>
        <w:t>) substratai</w:t>
      </w:r>
      <w:r w:rsidR="00D2766E" w:rsidRPr="000B2DE1">
        <w:rPr>
          <w:sz w:val="22"/>
          <w:szCs w:val="22"/>
          <w:lang w:val="lt-LT"/>
        </w:rPr>
        <w:t xml:space="preserve">. </w:t>
      </w:r>
      <w:r w:rsidRPr="000B2DE1">
        <w:rPr>
          <w:sz w:val="22"/>
          <w:szCs w:val="22"/>
          <w:lang w:val="lt-LT"/>
        </w:rPr>
        <w:t xml:space="preserve">Dėl jam būdingos didelės skvarbos ir mažos išsiskyrimo nepakitusia forma tikimybės nėra tikėtina, kad kartu vartojant </w:t>
      </w:r>
      <w:r w:rsidRPr="000B2DE1">
        <w:rPr>
          <w:iCs/>
          <w:sz w:val="22"/>
          <w:szCs w:val="22"/>
          <w:lang w:val="lt-LT"/>
        </w:rPr>
        <w:t>BCRP</w:t>
      </w:r>
      <w:r w:rsidRPr="000B2DE1">
        <w:rPr>
          <w:i/>
          <w:iCs/>
          <w:sz w:val="22"/>
          <w:szCs w:val="22"/>
          <w:lang w:val="lt-LT"/>
        </w:rPr>
        <w:t xml:space="preserve"> </w:t>
      </w:r>
      <w:r w:rsidRPr="000B2DE1">
        <w:rPr>
          <w:sz w:val="22"/>
          <w:szCs w:val="22"/>
          <w:lang w:val="lt-LT"/>
        </w:rPr>
        <w:t xml:space="preserve">inhibitorius pakistų </w:t>
      </w:r>
      <w:proofErr w:type="spellStart"/>
      <w:r w:rsidRPr="000B2DE1">
        <w:rPr>
          <w:sz w:val="22"/>
          <w:szCs w:val="22"/>
          <w:lang w:val="lt-LT"/>
        </w:rPr>
        <w:t>ivakaftoro</w:t>
      </w:r>
      <w:proofErr w:type="spellEnd"/>
      <w:r w:rsidRPr="000B2DE1">
        <w:rPr>
          <w:sz w:val="22"/>
          <w:szCs w:val="22"/>
          <w:lang w:val="lt-LT"/>
        </w:rPr>
        <w:t xml:space="preserve"> ir M1-IVA ekspozicija, o bet kokie galimi M6-IVA ekspozicijos pokyčiai neturėtų būti kliniškai reikšmingi. </w:t>
      </w:r>
    </w:p>
    <w:p w14:paraId="41CAC2B5" w14:textId="77777777" w:rsidR="002E2451" w:rsidRPr="000B2DE1" w:rsidRDefault="002E2451" w:rsidP="002E2451">
      <w:pPr>
        <w:pStyle w:val="Default"/>
        <w:rPr>
          <w:i/>
          <w:iCs/>
          <w:sz w:val="22"/>
          <w:szCs w:val="22"/>
          <w:lang w:val="lt-LT"/>
        </w:rPr>
      </w:pPr>
    </w:p>
    <w:p w14:paraId="1A9C6536" w14:textId="77777777" w:rsidR="002E2451" w:rsidRPr="000B2DE1" w:rsidRDefault="002E2451" w:rsidP="002E2451">
      <w:pPr>
        <w:pStyle w:val="Default"/>
        <w:rPr>
          <w:sz w:val="22"/>
          <w:szCs w:val="22"/>
          <w:lang w:val="lt-LT"/>
        </w:rPr>
      </w:pPr>
      <w:proofErr w:type="spellStart"/>
      <w:r w:rsidRPr="000B2DE1">
        <w:rPr>
          <w:i/>
          <w:iCs/>
          <w:sz w:val="22"/>
          <w:szCs w:val="22"/>
          <w:lang w:val="lt-LT"/>
        </w:rPr>
        <w:t>Ciprofloksacinas</w:t>
      </w:r>
      <w:proofErr w:type="spellEnd"/>
      <w:r w:rsidRPr="000B2DE1">
        <w:rPr>
          <w:i/>
          <w:iCs/>
          <w:sz w:val="22"/>
          <w:szCs w:val="22"/>
          <w:lang w:val="lt-LT"/>
        </w:rPr>
        <w:t xml:space="preserve"> </w:t>
      </w:r>
    </w:p>
    <w:p w14:paraId="7CE378B8" w14:textId="77777777" w:rsidR="002E2451" w:rsidRPr="000B2DE1" w:rsidRDefault="002E2451" w:rsidP="002E2451">
      <w:pPr>
        <w:pStyle w:val="Default"/>
        <w:rPr>
          <w:sz w:val="22"/>
          <w:szCs w:val="22"/>
          <w:lang w:val="lt-LT"/>
        </w:rPr>
      </w:pPr>
      <w:r w:rsidRPr="000B2DE1">
        <w:rPr>
          <w:sz w:val="22"/>
          <w:szCs w:val="22"/>
          <w:lang w:val="lt-LT"/>
        </w:rPr>
        <w:t xml:space="preserve">Vartojant </w:t>
      </w:r>
      <w:proofErr w:type="spellStart"/>
      <w:r w:rsidRPr="000B2DE1">
        <w:rPr>
          <w:sz w:val="22"/>
          <w:szCs w:val="22"/>
          <w:lang w:val="lt-LT"/>
        </w:rPr>
        <w:t>ciprofloksaciną</w:t>
      </w:r>
      <w:proofErr w:type="spellEnd"/>
      <w:r w:rsidRPr="000B2DE1">
        <w:rPr>
          <w:sz w:val="22"/>
          <w:szCs w:val="22"/>
          <w:lang w:val="lt-LT"/>
        </w:rPr>
        <w:t xml:space="preserve"> kartu su </w:t>
      </w:r>
      <w:proofErr w:type="spellStart"/>
      <w:r w:rsidRPr="000B2DE1">
        <w:rPr>
          <w:sz w:val="22"/>
          <w:szCs w:val="22"/>
          <w:lang w:val="lt-LT"/>
        </w:rPr>
        <w:t>ivakaftoru</w:t>
      </w:r>
      <w:proofErr w:type="spellEnd"/>
      <w:r w:rsidRPr="000B2DE1">
        <w:rPr>
          <w:sz w:val="22"/>
          <w:szCs w:val="22"/>
          <w:lang w:val="lt-LT"/>
        </w:rPr>
        <w:t xml:space="preserve">, </w:t>
      </w:r>
      <w:proofErr w:type="spellStart"/>
      <w:r w:rsidRPr="000B2DE1">
        <w:rPr>
          <w:sz w:val="22"/>
          <w:szCs w:val="22"/>
          <w:lang w:val="lt-LT"/>
        </w:rPr>
        <w:t>ivakaftoro</w:t>
      </w:r>
      <w:proofErr w:type="spellEnd"/>
      <w:r w:rsidRPr="000B2DE1">
        <w:rPr>
          <w:sz w:val="22"/>
          <w:szCs w:val="22"/>
          <w:lang w:val="lt-LT"/>
        </w:rPr>
        <w:t xml:space="preserve"> ekspozicija nepakito. Vartojant </w:t>
      </w:r>
      <w:proofErr w:type="spellStart"/>
      <w:r w:rsidRPr="000B2DE1">
        <w:rPr>
          <w:sz w:val="22"/>
          <w:szCs w:val="22"/>
          <w:lang w:val="lt-LT"/>
        </w:rPr>
        <w:t>ivakaftorą</w:t>
      </w:r>
      <w:proofErr w:type="spellEnd"/>
      <w:r w:rsidRPr="000B2DE1">
        <w:rPr>
          <w:sz w:val="22"/>
          <w:szCs w:val="22"/>
          <w:lang w:val="lt-LT"/>
        </w:rPr>
        <w:t xml:space="preserve"> kartu su </w:t>
      </w:r>
      <w:proofErr w:type="spellStart"/>
      <w:r w:rsidRPr="000B2DE1">
        <w:rPr>
          <w:sz w:val="22"/>
          <w:szCs w:val="22"/>
          <w:lang w:val="lt-LT"/>
        </w:rPr>
        <w:t>ciprofloksacinu</w:t>
      </w:r>
      <w:proofErr w:type="spellEnd"/>
      <w:r w:rsidRPr="000B2DE1">
        <w:rPr>
          <w:sz w:val="22"/>
          <w:szCs w:val="22"/>
          <w:lang w:val="lt-LT"/>
        </w:rPr>
        <w:t xml:space="preserve">, dozės koreguoti nereikia. </w:t>
      </w:r>
    </w:p>
    <w:p w14:paraId="3D9B1C36" w14:textId="77777777" w:rsidR="00BA4B19" w:rsidRPr="000B2DE1" w:rsidRDefault="00BA4B19" w:rsidP="002E2451">
      <w:pPr>
        <w:pStyle w:val="Default"/>
        <w:rPr>
          <w:sz w:val="22"/>
          <w:szCs w:val="22"/>
          <w:lang w:val="lt-LT"/>
        </w:rPr>
      </w:pPr>
    </w:p>
    <w:p w14:paraId="029616B7" w14:textId="77777777" w:rsidR="002E2451" w:rsidRPr="000B2DE1" w:rsidRDefault="002E2451" w:rsidP="002E2451">
      <w:pPr>
        <w:pStyle w:val="Default"/>
        <w:rPr>
          <w:sz w:val="22"/>
          <w:szCs w:val="22"/>
          <w:u w:val="single"/>
          <w:lang w:val="lt-LT"/>
        </w:rPr>
      </w:pPr>
      <w:r w:rsidRPr="000B2DE1">
        <w:rPr>
          <w:sz w:val="22"/>
          <w:szCs w:val="22"/>
          <w:u w:val="single"/>
          <w:lang w:val="lt-LT"/>
        </w:rPr>
        <w:t xml:space="preserve">Vaistiniai preparatai, kuriuos veikia </w:t>
      </w:r>
      <w:proofErr w:type="spellStart"/>
      <w:r w:rsidRPr="000B2DE1">
        <w:rPr>
          <w:sz w:val="22"/>
          <w:szCs w:val="22"/>
          <w:u w:val="single"/>
          <w:lang w:val="lt-LT"/>
        </w:rPr>
        <w:t>ivakaftoras</w:t>
      </w:r>
      <w:proofErr w:type="spellEnd"/>
      <w:r w:rsidRPr="000B2DE1">
        <w:rPr>
          <w:sz w:val="22"/>
          <w:szCs w:val="22"/>
          <w:u w:val="single"/>
          <w:lang w:val="lt-LT"/>
        </w:rPr>
        <w:t xml:space="preserve"> </w:t>
      </w:r>
    </w:p>
    <w:p w14:paraId="52F22ED0" w14:textId="77777777" w:rsidR="00167E04" w:rsidRPr="000B2DE1" w:rsidRDefault="00167E04" w:rsidP="002E2451">
      <w:pPr>
        <w:pStyle w:val="Default"/>
        <w:rPr>
          <w:sz w:val="22"/>
          <w:szCs w:val="22"/>
          <w:lang w:val="lt-LT"/>
        </w:rPr>
      </w:pPr>
    </w:p>
    <w:p w14:paraId="2FFAD495" w14:textId="77777777" w:rsidR="002E2451" w:rsidRPr="000B2DE1" w:rsidRDefault="002E2451" w:rsidP="002E2451">
      <w:pPr>
        <w:pStyle w:val="Default"/>
        <w:rPr>
          <w:sz w:val="22"/>
          <w:szCs w:val="22"/>
          <w:lang w:val="lt-LT"/>
        </w:rPr>
      </w:pPr>
      <w:proofErr w:type="spellStart"/>
      <w:r w:rsidRPr="000B2DE1">
        <w:rPr>
          <w:sz w:val="22"/>
          <w:szCs w:val="22"/>
          <w:lang w:val="lt-LT"/>
        </w:rPr>
        <w:t>Ivakaftoro</w:t>
      </w:r>
      <w:proofErr w:type="spellEnd"/>
      <w:r w:rsidRPr="000B2DE1">
        <w:rPr>
          <w:sz w:val="22"/>
          <w:szCs w:val="22"/>
          <w:lang w:val="lt-LT"/>
        </w:rPr>
        <w:t xml:space="preserve"> vartojimas gali padidinti sisteminę vaistinių preparatų, kurie yra jautrūs CYP2C9 ir (arba) P-</w:t>
      </w:r>
      <w:proofErr w:type="spellStart"/>
      <w:r w:rsidRPr="000B2DE1">
        <w:rPr>
          <w:sz w:val="22"/>
          <w:szCs w:val="22"/>
          <w:lang w:val="lt-LT"/>
        </w:rPr>
        <w:t>gp</w:t>
      </w:r>
      <w:proofErr w:type="spellEnd"/>
      <w:r w:rsidRPr="000B2DE1">
        <w:rPr>
          <w:sz w:val="22"/>
          <w:szCs w:val="22"/>
          <w:lang w:val="lt-LT"/>
        </w:rPr>
        <w:t xml:space="preserve"> ir (arba) CYP3A substratai, ekspoziciją, dėl to gali padidėti arba pailgėti jų gydomasis poveikis ir nepageidaujamos reakcijos. </w:t>
      </w:r>
    </w:p>
    <w:p w14:paraId="44BA1BA4" w14:textId="77777777" w:rsidR="002E2451" w:rsidRPr="000B2DE1" w:rsidRDefault="002E2451" w:rsidP="002E2451">
      <w:pPr>
        <w:pStyle w:val="Default"/>
        <w:rPr>
          <w:i/>
          <w:iCs/>
          <w:sz w:val="22"/>
          <w:szCs w:val="22"/>
          <w:lang w:val="lt-LT"/>
        </w:rPr>
      </w:pPr>
    </w:p>
    <w:p w14:paraId="32C32F4E" w14:textId="77777777" w:rsidR="002E2451" w:rsidRPr="000B2DE1" w:rsidRDefault="002E2451" w:rsidP="002E2451">
      <w:pPr>
        <w:pStyle w:val="Default"/>
        <w:rPr>
          <w:sz w:val="22"/>
          <w:szCs w:val="22"/>
          <w:lang w:val="lt-LT"/>
        </w:rPr>
      </w:pPr>
      <w:r w:rsidRPr="000B2DE1">
        <w:rPr>
          <w:i/>
          <w:iCs/>
          <w:sz w:val="22"/>
          <w:szCs w:val="22"/>
          <w:lang w:val="lt-LT"/>
        </w:rPr>
        <w:t xml:space="preserve">CYP2C9 substratai </w:t>
      </w:r>
    </w:p>
    <w:p w14:paraId="04FA9D2E" w14:textId="77777777" w:rsidR="00167E04" w:rsidRPr="000B2DE1" w:rsidRDefault="00167E04" w:rsidP="002E2451">
      <w:pPr>
        <w:pStyle w:val="Default"/>
        <w:rPr>
          <w:sz w:val="22"/>
          <w:szCs w:val="22"/>
          <w:lang w:val="lt-LT"/>
        </w:rPr>
      </w:pPr>
    </w:p>
    <w:p w14:paraId="1D6C9906" w14:textId="77777777" w:rsidR="002E2451" w:rsidRPr="000B2DE1" w:rsidRDefault="002E2451" w:rsidP="002E2451">
      <w:pPr>
        <w:pStyle w:val="Default"/>
        <w:rPr>
          <w:sz w:val="22"/>
          <w:szCs w:val="22"/>
          <w:lang w:val="lt-LT"/>
        </w:rPr>
      </w:pPr>
      <w:proofErr w:type="spellStart"/>
      <w:r w:rsidRPr="000B2DE1">
        <w:rPr>
          <w:sz w:val="22"/>
          <w:szCs w:val="22"/>
          <w:lang w:val="lt-LT"/>
        </w:rPr>
        <w:t>Ivakaftoras</w:t>
      </w:r>
      <w:proofErr w:type="spellEnd"/>
      <w:r w:rsidRPr="000B2DE1">
        <w:rPr>
          <w:sz w:val="22"/>
          <w:szCs w:val="22"/>
          <w:lang w:val="lt-LT"/>
        </w:rPr>
        <w:t xml:space="preserve"> gali slopinti CYP2C9</w:t>
      </w:r>
      <w:r w:rsidR="00BA4B19" w:rsidRPr="000B2DE1">
        <w:rPr>
          <w:sz w:val="22"/>
          <w:szCs w:val="22"/>
          <w:lang w:val="lt-LT"/>
        </w:rPr>
        <w:t xml:space="preserve"> fermentą</w:t>
      </w:r>
      <w:r w:rsidRPr="000B2DE1">
        <w:rPr>
          <w:sz w:val="22"/>
          <w:szCs w:val="22"/>
          <w:lang w:val="lt-LT"/>
        </w:rPr>
        <w:t xml:space="preserve">. Todėl vartojant </w:t>
      </w:r>
      <w:proofErr w:type="spellStart"/>
      <w:r w:rsidRPr="000B2DE1">
        <w:rPr>
          <w:sz w:val="22"/>
          <w:szCs w:val="22"/>
          <w:lang w:val="lt-LT"/>
        </w:rPr>
        <w:t>ivakaftorą</w:t>
      </w:r>
      <w:proofErr w:type="spellEnd"/>
      <w:r w:rsidRPr="000B2DE1">
        <w:rPr>
          <w:sz w:val="22"/>
          <w:szCs w:val="22"/>
          <w:lang w:val="lt-LT"/>
        </w:rPr>
        <w:t xml:space="preserve"> kartu su varfarinu rekomenduojama stebėti tarptautinį normalizuotą santykį (TNS). Kiti vaistiniai preparatai, kurių </w:t>
      </w:r>
      <w:r w:rsidRPr="000B2DE1">
        <w:rPr>
          <w:sz w:val="22"/>
          <w:szCs w:val="22"/>
          <w:lang w:val="lt-LT"/>
        </w:rPr>
        <w:lastRenderedPageBreak/>
        <w:t xml:space="preserve">ekspozicija gali padidėti, yra </w:t>
      </w:r>
      <w:proofErr w:type="spellStart"/>
      <w:r w:rsidRPr="000B2DE1">
        <w:rPr>
          <w:sz w:val="22"/>
          <w:szCs w:val="22"/>
          <w:lang w:val="lt-LT"/>
        </w:rPr>
        <w:t>glimepiridas</w:t>
      </w:r>
      <w:proofErr w:type="spellEnd"/>
      <w:r w:rsidRPr="000B2DE1">
        <w:rPr>
          <w:sz w:val="22"/>
          <w:szCs w:val="22"/>
          <w:lang w:val="lt-LT"/>
        </w:rPr>
        <w:t xml:space="preserve"> ir </w:t>
      </w:r>
      <w:proofErr w:type="spellStart"/>
      <w:r w:rsidRPr="000B2DE1">
        <w:rPr>
          <w:sz w:val="22"/>
          <w:szCs w:val="22"/>
          <w:lang w:val="lt-LT"/>
        </w:rPr>
        <w:t>glipizidas</w:t>
      </w:r>
      <w:proofErr w:type="spellEnd"/>
      <w:r w:rsidRPr="000B2DE1">
        <w:rPr>
          <w:sz w:val="22"/>
          <w:szCs w:val="22"/>
          <w:lang w:val="lt-LT"/>
        </w:rPr>
        <w:t xml:space="preserve">, šiuos vaistinius preparatus reikia vartoti atsargiai. </w:t>
      </w:r>
    </w:p>
    <w:p w14:paraId="6A372E34" w14:textId="77777777" w:rsidR="002E2451" w:rsidRPr="000B2DE1" w:rsidRDefault="002E2451" w:rsidP="002E2451">
      <w:pPr>
        <w:pStyle w:val="Default"/>
        <w:rPr>
          <w:i/>
          <w:iCs/>
          <w:sz w:val="22"/>
          <w:szCs w:val="22"/>
          <w:lang w:val="lt-LT"/>
        </w:rPr>
      </w:pPr>
    </w:p>
    <w:p w14:paraId="61F4757A" w14:textId="77777777" w:rsidR="002E2451" w:rsidRPr="000B2DE1" w:rsidRDefault="002E2451" w:rsidP="002E2451">
      <w:pPr>
        <w:pStyle w:val="Default"/>
        <w:rPr>
          <w:sz w:val="22"/>
          <w:szCs w:val="22"/>
          <w:lang w:val="lt-LT"/>
        </w:rPr>
      </w:pPr>
      <w:proofErr w:type="spellStart"/>
      <w:r w:rsidRPr="000B2DE1">
        <w:rPr>
          <w:i/>
          <w:iCs/>
          <w:sz w:val="22"/>
          <w:szCs w:val="22"/>
          <w:lang w:val="lt-LT"/>
        </w:rPr>
        <w:t>Digoksinas</w:t>
      </w:r>
      <w:proofErr w:type="spellEnd"/>
      <w:r w:rsidRPr="000B2DE1">
        <w:rPr>
          <w:i/>
          <w:iCs/>
          <w:sz w:val="22"/>
          <w:szCs w:val="22"/>
          <w:lang w:val="lt-LT"/>
        </w:rPr>
        <w:t xml:space="preserve"> ir kiti P-</w:t>
      </w:r>
      <w:proofErr w:type="spellStart"/>
      <w:r w:rsidRPr="000B2DE1">
        <w:rPr>
          <w:i/>
          <w:iCs/>
          <w:sz w:val="22"/>
          <w:szCs w:val="22"/>
          <w:lang w:val="lt-LT"/>
        </w:rPr>
        <w:t>gp</w:t>
      </w:r>
      <w:proofErr w:type="spellEnd"/>
      <w:r w:rsidRPr="000B2DE1">
        <w:rPr>
          <w:i/>
          <w:iCs/>
          <w:sz w:val="22"/>
          <w:szCs w:val="22"/>
          <w:lang w:val="lt-LT"/>
        </w:rPr>
        <w:t xml:space="preserve"> substratai </w:t>
      </w:r>
    </w:p>
    <w:p w14:paraId="7A4BBB6F" w14:textId="77777777" w:rsidR="00167E04" w:rsidRPr="000B2DE1" w:rsidRDefault="00167E04" w:rsidP="002E2451">
      <w:pPr>
        <w:pStyle w:val="Default"/>
        <w:rPr>
          <w:sz w:val="22"/>
          <w:szCs w:val="22"/>
          <w:lang w:val="lt-LT"/>
        </w:rPr>
      </w:pPr>
    </w:p>
    <w:p w14:paraId="466283AA" w14:textId="77777777" w:rsidR="002E2451" w:rsidRPr="000B2DE1" w:rsidRDefault="002E2451" w:rsidP="002E2451">
      <w:pPr>
        <w:pStyle w:val="Default"/>
        <w:rPr>
          <w:sz w:val="22"/>
          <w:szCs w:val="22"/>
          <w:lang w:val="lt-LT"/>
        </w:rPr>
      </w:pPr>
      <w:r w:rsidRPr="000B2DE1">
        <w:rPr>
          <w:sz w:val="22"/>
          <w:szCs w:val="22"/>
          <w:lang w:val="lt-LT"/>
        </w:rPr>
        <w:t xml:space="preserve">Vartojant kartu su </w:t>
      </w:r>
      <w:r w:rsidR="00C72814" w:rsidRPr="000B2DE1">
        <w:rPr>
          <w:sz w:val="22"/>
          <w:szCs w:val="22"/>
          <w:lang w:val="lt-LT"/>
        </w:rPr>
        <w:t>P-</w:t>
      </w:r>
      <w:proofErr w:type="spellStart"/>
      <w:r w:rsidR="00C72814" w:rsidRPr="000B2DE1">
        <w:rPr>
          <w:sz w:val="22"/>
          <w:szCs w:val="22"/>
          <w:lang w:val="lt-LT"/>
        </w:rPr>
        <w:t>gp</w:t>
      </w:r>
      <w:proofErr w:type="spellEnd"/>
      <w:r w:rsidR="00C72814" w:rsidRPr="000B2DE1">
        <w:rPr>
          <w:sz w:val="22"/>
          <w:szCs w:val="22"/>
          <w:lang w:val="lt-LT"/>
        </w:rPr>
        <w:t xml:space="preserve"> </w:t>
      </w:r>
      <w:r w:rsidRPr="000B2DE1">
        <w:rPr>
          <w:sz w:val="22"/>
          <w:szCs w:val="22"/>
          <w:lang w:val="lt-LT"/>
        </w:rPr>
        <w:t xml:space="preserve">jautriu substratu </w:t>
      </w:r>
      <w:proofErr w:type="spellStart"/>
      <w:r w:rsidRPr="000B2DE1">
        <w:rPr>
          <w:sz w:val="22"/>
          <w:szCs w:val="22"/>
          <w:lang w:val="lt-LT"/>
        </w:rPr>
        <w:t>digoksinu</w:t>
      </w:r>
      <w:proofErr w:type="spellEnd"/>
      <w:r w:rsidRPr="000B2DE1">
        <w:rPr>
          <w:sz w:val="22"/>
          <w:szCs w:val="22"/>
          <w:lang w:val="lt-LT"/>
        </w:rPr>
        <w:t xml:space="preserve">, </w:t>
      </w:r>
      <w:proofErr w:type="spellStart"/>
      <w:r w:rsidRPr="000B2DE1">
        <w:rPr>
          <w:sz w:val="22"/>
          <w:szCs w:val="22"/>
          <w:lang w:val="lt-LT"/>
        </w:rPr>
        <w:t>digoksino</w:t>
      </w:r>
      <w:proofErr w:type="spellEnd"/>
      <w:r w:rsidRPr="000B2DE1">
        <w:rPr>
          <w:sz w:val="22"/>
          <w:szCs w:val="22"/>
          <w:lang w:val="lt-LT"/>
        </w:rPr>
        <w:t xml:space="preserve"> ekspozicija padidėjo 1,3 karto</w:t>
      </w:r>
      <w:r w:rsidR="00C72814" w:rsidRPr="000B2DE1">
        <w:rPr>
          <w:sz w:val="22"/>
          <w:szCs w:val="22"/>
          <w:lang w:val="lt-LT"/>
        </w:rPr>
        <w:t>;</w:t>
      </w:r>
      <w:r w:rsidRPr="000B2DE1">
        <w:rPr>
          <w:sz w:val="22"/>
          <w:szCs w:val="22"/>
          <w:lang w:val="lt-LT"/>
        </w:rPr>
        <w:t xml:space="preserve"> tai rodo, kad </w:t>
      </w:r>
      <w:proofErr w:type="spellStart"/>
      <w:r w:rsidRPr="000B2DE1">
        <w:rPr>
          <w:sz w:val="22"/>
          <w:szCs w:val="22"/>
          <w:lang w:val="lt-LT"/>
        </w:rPr>
        <w:t>ivakaftoras</w:t>
      </w:r>
      <w:proofErr w:type="spellEnd"/>
      <w:r w:rsidRPr="000B2DE1">
        <w:rPr>
          <w:sz w:val="22"/>
          <w:szCs w:val="22"/>
          <w:lang w:val="lt-LT"/>
        </w:rPr>
        <w:t xml:space="preserve"> silpnai slopino P-</w:t>
      </w:r>
      <w:proofErr w:type="spellStart"/>
      <w:r w:rsidRPr="000B2DE1">
        <w:rPr>
          <w:sz w:val="22"/>
          <w:szCs w:val="22"/>
          <w:lang w:val="lt-LT"/>
        </w:rPr>
        <w:t>gp</w:t>
      </w:r>
      <w:proofErr w:type="spellEnd"/>
      <w:r w:rsidRPr="000B2DE1">
        <w:rPr>
          <w:sz w:val="22"/>
          <w:szCs w:val="22"/>
          <w:lang w:val="lt-LT"/>
        </w:rPr>
        <w:t xml:space="preserve">. </w:t>
      </w:r>
      <w:proofErr w:type="spellStart"/>
      <w:r w:rsidRPr="000B2DE1">
        <w:rPr>
          <w:sz w:val="22"/>
          <w:szCs w:val="22"/>
          <w:lang w:val="lt-LT"/>
        </w:rPr>
        <w:t>Ivakaftoro</w:t>
      </w:r>
      <w:proofErr w:type="spellEnd"/>
      <w:r w:rsidRPr="000B2DE1">
        <w:rPr>
          <w:sz w:val="22"/>
          <w:szCs w:val="22"/>
          <w:lang w:val="lt-LT"/>
        </w:rPr>
        <w:t xml:space="preserve"> vartojimas gali padidinti sisteminę vaistinių preparatų, kurie yra jautrūs P-</w:t>
      </w:r>
      <w:proofErr w:type="spellStart"/>
      <w:r w:rsidRPr="000B2DE1">
        <w:rPr>
          <w:sz w:val="22"/>
          <w:szCs w:val="22"/>
          <w:lang w:val="lt-LT"/>
        </w:rPr>
        <w:t>gp</w:t>
      </w:r>
      <w:proofErr w:type="spellEnd"/>
      <w:r w:rsidRPr="000B2DE1">
        <w:rPr>
          <w:sz w:val="22"/>
          <w:szCs w:val="22"/>
          <w:lang w:val="lt-LT"/>
        </w:rPr>
        <w:t xml:space="preserve"> substratai, ekspoziciją, dėl to gali padidėti arba pailgėti jų gydomasis poveikis ir nepageidaujamos reakcijos. Kartu su </w:t>
      </w:r>
      <w:proofErr w:type="spellStart"/>
      <w:r w:rsidRPr="000B2DE1">
        <w:rPr>
          <w:sz w:val="22"/>
          <w:szCs w:val="22"/>
          <w:lang w:val="lt-LT"/>
        </w:rPr>
        <w:t>digoksinu</w:t>
      </w:r>
      <w:proofErr w:type="spellEnd"/>
      <w:r w:rsidRPr="000B2DE1">
        <w:rPr>
          <w:sz w:val="22"/>
          <w:szCs w:val="22"/>
          <w:lang w:val="lt-LT"/>
        </w:rPr>
        <w:t xml:space="preserve"> arba kitais mažo terapinio indekso P-</w:t>
      </w:r>
      <w:proofErr w:type="spellStart"/>
      <w:r w:rsidRPr="000B2DE1">
        <w:rPr>
          <w:sz w:val="22"/>
          <w:szCs w:val="22"/>
          <w:lang w:val="lt-LT"/>
        </w:rPr>
        <w:t>gp</w:t>
      </w:r>
      <w:proofErr w:type="spellEnd"/>
      <w:r w:rsidRPr="000B2DE1">
        <w:rPr>
          <w:sz w:val="22"/>
          <w:szCs w:val="22"/>
          <w:lang w:val="lt-LT"/>
        </w:rPr>
        <w:t xml:space="preserve"> substratais, pvz., </w:t>
      </w:r>
      <w:proofErr w:type="spellStart"/>
      <w:r w:rsidRPr="000B2DE1">
        <w:rPr>
          <w:sz w:val="22"/>
          <w:szCs w:val="22"/>
          <w:lang w:val="lt-LT"/>
        </w:rPr>
        <w:t>ciklosporinu</w:t>
      </w:r>
      <w:proofErr w:type="spellEnd"/>
      <w:r w:rsidRPr="000B2DE1">
        <w:rPr>
          <w:sz w:val="22"/>
          <w:szCs w:val="22"/>
          <w:lang w:val="lt-LT"/>
        </w:rPr>
        <w:t xml:space="preserve">, </w:t>
      </w:r>
      <w:proofErr w:type="spellStart"/>
      <w:r w:rsidRPr="000B2DE1">
        <w:rPr>
          <w:sz w:val="22"/>
          <w:szCs w:val="22"/>
          <w:lang w:val="lt-LT"/>
        </w:rPr>
        <w:t>everolimuzu</w:t>
      </w:r>
      <w:proofErr w:type="spellEnd"/>
      <w:r w:rsidRPr="000B2DE1">
        <w:rPr>
          <w:sz w:val="22"/>
          <w:szCs w:val="22"/>
          <w:lang w:val="lt-LT"/>
        </w:rPr>
        <w:t xml:space="preserve">, </w:t>
      </w:r>
      <w:proofErr w:type="spellStart"/>
      <w:r w:rsidRPr="000B2DE1">
        <w:rPr>
          <w:sz w:val="22"/>
          <w:szCs w:val="22"/>
          <w:lang w:val="lt-LT"/>
        </w:rPr>
        <w:t>sirolimuzu</w:t>
      </w:r>
      <w:proofErr w:type="spellEnd"/>
      <w:r w:rsidRPr="000B2DE1">
        <w:rPr>
          <w:sz w:val="22"/>
          <w:szCs w:val="22"/>
          <w:lang w:val="lt-LT"/>
        </w:rPr>
        <w:t xml:space="preserve"> arba </w:t>
      </w:r>
      <w:proofErr w:type="spellStart"/>
      <w:r w:rsidRPr="000B2DE1">
        <w:rPr>
          <w:sz w:val="22"/>
          <w:szCs w:val="22"/>
          <w:lang w:val="lt-LT"/>
        </w:rPr>
        <w:t>takrolimuzu</w:t>
      </w:r>
      <w:proofErr w:type="spellEnd"/>
      <w:r w:rsidRPr="000B2DE1">
        <w:rPr>
          <w:sz w:val="22"/>
          <w:szCs w:val="22"/>
          <w:lang w:val="lt-LT"/>
        </w:rPr>
        <w:t>,</w:t>
      </w:r>
      <w:r w:rsidR="00C72814" w:rsidRPr="000B2DE1">
        <w:rPr>
          <w:sz w:val="22"/>
          <w:szCs w:val="22"/>
          <w:lang w:val="lt-LT"/>
        </w:rPr>
        <w:t xml:space="preserve"> reikia vartoti atsargiai ir </w:t>
      </w:r>
      <w:r w:rsidRPr="000B2DE1">
        <w:rPr>
          <w:sz w:val="22"/>
          <w:szCs w:val="22"/>
          <w:lang w:val="lt-LT"/>
        </w:rPr>
        <w:t xml:space="preserve">tinkamai stebėti. </w:t>
      </w:r>
    </w:p>
    <w:p w14:paraId="4C61F1CA" w14:textId="77777777" w:rsidR="002E2451" w:rsidRPr="000B2DE1" w:rsidRDefault="002E2451" w:rsidP="002E2451">
      <w:pPr>
        <w:pStyle w:val="Default"/>
        <w:rPr>
          <w:i/>
          <w:iCs/>
          <w:sz w:val="22"/>
          <w:szCs w:val="22"/>
          <w:lang w:val="lt-LT"/>
        </w:rPr>
      </w:pPr>
    </w:p>
    <w:p w14:paraId="6485B4D6" w14:textId="77777777" w:rsidR="002E2451" w:rsidRPr="000B2DE1" w:rsidRDefault="002E2451" w:rsidP="002E2451">
      <w:pPr>
        <w:pStyle w:val="Default"/>
        <w:rPr>
          <w:sz w:val="22"/>
          <w:szCs w:val="22"/>
          <w:lang w:val="lt-LT"/>
        </w:rPr>
      </w:pPr>
      <w:r w:rsidRPr="000B2DE1">
        <w:rPr>
          <w:i/>
          <w:iCs/>
          <w:sz w:val="22"/>
          <w:szCs w:val="22"/>
          <w:lang w:val="lt-LT"/>
        </w:rPr>
        <w:t xml:space="preserve">CYP3A substratai </w:t>
      </w:r>
    </w:p>
    <w:p w14:paraId="78776981" w14:textId="77777777" w:rsidR="00167E04" w:rsidRPr="000B2DE1" w:rsidRDefault="00167E04" w:rsidP="002E2451">
      <w:pPr>
        <w:pStyle w:val="Default"/>
        <w:rPr>
          <w:sz w:val="22"/>
          <w:szCs w:val="22"/>
          <w:lang w:val="lt-LT"/>
        </w:rPr>
      </w:pPr>
    </w:p>
    <w:p w14:paraId="18176C0F" w14:textId="77777777" w:rsidR="002E2451" w:rsidRPr="000B2DE1" w:rsidRDefault="002E2451" w:rsidP="002E2451">
      <w:pPr>
        <w:pStyle w:val="Default"/>
        <w:rPr>
          <w:sz w:val="22"/>
          <w:szCs w:val="22"/>
          <w:lang w:val="lt-LT"/>
        </w:rPr>
      </w:pPr>
      <w:r w:rsidRPr="000B2DE1">
        <w:rPr>
          <w:sz w:val="22"/>
          <w:szCs w:val="22"/>
          <w:lang w:val="lt-LT"/>
        </w:rPr>
        <w:t xml:space="preserve">Vartojant kartu su jautriu CYP3A substratu </w:t>
      </w:r>
      <w:proofErr w:type="spellStart"/>
      <w:r w:rsidRPr="000B2DE1">
        <w:rPr>
          <w:sz w:val="22"/>
          <w:szCs w:val="22"/>
          <w:lang w:val="lt-LT"/>
        </w:rPr>
        <w:t>midazolamu</w:t>
      </w:r>
      <w:proofErr w:type="spellEnd"/>
      <w:r w:rsidRPr="000B2DE1">
        <w:rPr>
          <w:sz w:val="22"/>
          <w:szCs w:val="22"/>
          <w:lang w:val="lt-LT"/>
        </w:rPr>
        <w:t xml:space="preserve"> (geriamuoju), </w:t>
      </w:r>
      <w:proofErr w:type="spellStart"/>
      <w:r w:rsidRPr="000B2DE1">
        <w:rPr>
          <w:sz w:val="22"/>
          <w:szCs w:val="22"/>
          <w:lang w:val="lt-LT"/>
        </w:rPr>
        <w:t>midazolamo</w:t>
      </w:r>
      <w:proofErr w:type="spellEnd"/>
      <w:r w:rsidRPr="000B2DE1">
        <w:rPr>
          <w:sz w:val="22"/>
          <w:szCs w:val="22"/>
          <w:lang w:val="lt-LT"/>
        </w:rPr>
        <w:t xml:space="preserve"> ekspozicija padidėjo 1,5 karto, taip pat </w:t>
      </w:r>
      <w:proofErr w:type="spellStart"/>
      <w:r w:rsidRPr="000B2DE1">
        <w:rPr>
          <w:sz w:val="22"/>
          <w:szCs w:val="22"/>
          <w:lang w:val="lt-LT"/>
        </w:rPr>
        <w:t>ivakaftoras</w:t>
      </w:r>
      <w:proofErr w:type="spellEnd"/>
      <w:r w:rsidRPr="000B2DE1">
        <w:rPr>
          <w:sz w:val="22"/>
          <w:szCs w:val="22"/>
          <w:lang w:val="lt-LT"/>
        </w:rPr>
        <w:t xml:space="preserve"> silpnai slopino CYP3A. CYP3A substratų, pvz., </w:t>
      </w:r>
      <w:proofErr w:type="spellStart"/>
      <w:r w:rsidRPr="000B2DE1">
        <w:rPr>
          <w:sz w:val="22"/>
          <w:szCs w:val="22"/>
          <w:lang w:val="lt-LT"/>
        </w:rPr>
        <w:t>midazolamo</w:t>
      </w:r>
      <w:proofErr w:type="spellEnd"/>
      <w:r w:rsidRPr="000B2DE1">
        <w:rPr>
          <w:sz w:val="22"/>
          <w:szCs w:val="22"/>
          <w:lang w:val="lt-LT"/>
        </w:rPr>
        <w:t xml:space="preserve">, </w:t>
      </w:r>
      <w:proofErr w:type="spellStart"/>
      <w:r w:rsidRPr="000B2DE1">
        <w:rPr>
          <w:sz w:val="22"/>
          <w:szCs w:val="22"/>
          <w:lang w:val="lt-LT"/>
        </w:rPr>
        <w:t>alprazolamo</w:t>
      </w:r>
      <w:proofErr w:type="spellEnd"/>
      <w:r w:rsidRPr="000B2DE1">
        <w:rPr>
          <w:sz w:val="22"/>
          <w:szCs w:val="22"/>
          <w:lang w:val="lt-LT"/>
        </w:rPr>
        <w:t xml:space="preserve">, </w:t>
      </w:r>
      <w:proofErr w:type="spellStart"/>
      <w:r w:rsidRPr="000B2DE1">
        <w:rPr>
          <w:sz w:val="22"/>
          <w:szCs w:val="22"/>
          <w:lang w:val="lt-LT"/>
        </w:rPr>
        <w:t>diazepamo</w:t>
      </w:r>
      <w:proofErr w:type="spellEnd"/>
      <w:r w:rsidRPr="000B2DE1">
        <w:rPr>
          <w:sz w:val="22"/>
          <w:szCs w:val="22"/>
          <w:lang w:val="lt-LT"/>
        </w:rPr>
        <w:t xml:space="preserve"> arba </w:t>
      </w:r>
      <w:proofErr w:type="spellStart"/>
      <w:r w:rsidRPr="000B2DE1">
        <w:rPr>
          <w:sz w:val="22"/>
          <w:szCs w:val="22"/>
          <w:lang w:val="lt-LT"/>
        </w:rPr>
        <w:t>triazolamo</w:t>
      </w:r>
      <w:proofErr w:type="spellEnd"/>
      <w:r w:rsidRPr="000B2DE1">
        <w:rPr>
          <w:sz w:val="22"/>
          <w:szCs w:val="22"/>
          <w:lang w:val="lt-LT"/>
        </w:rPr>
        <w:t xml:space="preserve">, dozės koreguoti nereikia, kai jie vartojami kartu su </w:t>
      </w:r>
      <w:proofErr w:type="spellStart"/>
      <w:r w:rsidRPr="000B2DE1">
        <w:rPr>
          <w:sz w:val="22"/>
          <w:szCs w:val="22"/>
          <w:lang w:val="lt-LT"/>
        </w:rPr>
        <w:t>ivakaftoru</w:t>
      </w:r>
      <w:proofErr w:type="spellEnd"/>
      <w:r w:rsidRPr="000B2DE1">
        <w:rPr>
          <w:sz w:val="22"/>
          <w:szCs w:val="22"/>
          <w:lang w:val="lt-LT"/>
        </w:rPr>
        <w:t xml:space="preserve">. </w:t>
      </w:r>
    </w:p>
    <w:p w14:paraId="55992808" w14:textId="77777777" w:rsidR="002E2451" w:rsidRPr="000B2DE1" w:rsidRDefault="002E2451" w:rsidP="002E2451">
      <w:pPr>
        <w:pStyle w:val="Default"/>
        <w:rPr>
          <w:i/>
          <w:iCs/>
          <w:sz w:val="22"/>
          <w:szCs w:val="22"/>
          <w:lang w:val="lt-LT"/>
        </w:rPr>
      </w:pPr>
    </w:p>
    <w:p w14:paraId="6FA197AA" w14:textId="77777777" w:rsidR="002E2451" w:rsidRPr="000B2DE1" w:rsidRDefault="002E2451" w:rsidP="002E2451">
      <w:pPr>
        <w:pStyle w:val="Default"/>
        <w:rPr>
          <w:sz w:val="22"/>
          <w:szCs w:val="22"/>
          <w:lang w:val="lt-LT"/>
        </w:rPr>
      </w:pPr>
      <w:r w:rsidRPr="000B2DE1">
        <w:rPr>
          <w:i/>
          <w:iCs/>
          <w:sz w:val="22"/>
          <w:szCs w:val="22"/>
          <w:lang w:val="lt-LT"/>
        </w:rPr>
        <w:t xml:space="preserve">Hormoniniai kontraceptikai </w:t>
      </w:r>
    </w:p>
    <w:p w14:paraId="25445004" w14:textId="77777777" w:rsidR="00167E04" w:rsidRPr="000B2DE1" w:rsidRDefault="00167E04" w:rsidP="002E2451">
      <w:pPr>
        <w:pStyle w:val="Default"/>
        <w:rPr>
          <w:sz w:val="22"/>
          <w:szCs w:val="22"/>
          <w:lang w:val="lt-LT"/>
        </w:rPr>
      </w:pPr>
    </w:p>
    <w:p w14:paraId="48BE7BA6" w14:textId="77777777" w:rsidR="002E2451" w:rsidRPr="000B2DE1" w:rsidRDefault="002E2451" w:rsidP="002E2451">
      <w:pPr>
        <w:pStyle w:val="Default"/>
        <w:rPr>
          <w:sz w:val="22"/>
          <w:szCs w:val="22"/>
          <w:lang w:val="lt-LT"/>
        </w:rPr>
      </w:pPr>
      <w:r w:rsidRPr="000B2DE1">
        <w:rPr>
          <w:sz w:val="22"/>
          <w:szCs w:val="22"/>
          <w:lang w:val="lt-LT"/>
        </w:rPr>
        <w:t xml:space="preserve">Ištyrus </w:t>
      </w:r>
      <w:proofErr w:type="spellStart"/>
      <w:r w:rsidRPr="000B2DE1">
        <w:rPr>
          <w:sz w:val="22"/>
          <w:szCs w:val="22"/>
          <w:lang w:val="lt-LT"/>
        </w:rPr>
        <w:t>ivakaftoro</w:t>
      </w:r>
      <w:proofErr w:type="spellEnd"/>
      <w:r w:rsidRPr="000B2DE1">
        <w:rPr>
          <w:sz w:val="22"/>
          <w:szCs w:val="22"/>
          <w:lang w:val="lt-LT"/>
        </w:rPr>
        <w:t xml:space="preserve"> vartojimą kartu su estrogenų/progesterono geriamuoju kontraceptiku, reikšmingo poveikio geriamojo kontraceptiko ekspozicijai nenustatyta. Todėl geriamųjų kontraceptikų dozės koreguoti nereikia. </w:t>
      </w:r>
    </w:p>
    <w:p w14:paraId="4E9A731C" w14:textId="77777777" w:rsidR="002E2451" w:rsidRPr="000B2DE1" w:rsidRDefault="002E2451" w:rsidP="002E2451">
      <w:pPr>
        <w:pStyle w:val="Default"/>
        <w:rPr>
          <w:sz w:val="22"/>
          <w:szCs w:val="22"/>
          <w:lang w:val="lt-LT"/>
        </w:rPr>
      </w:pPr>
    </w:p>
    <w:p w14:paraId="163ED0EA" w14:textId="77777777" w:rsidR="002E2451" w:rsidRPr="000B2DE1" w:rsidRDefault="002E2451" w:rsidP="002E2451">
      <w:pPr>
        <w:pStyle w:val="Default"/>
        <w:rPr>
          <w:sz w:val="22"/>
          <w:szCs w:val="22"/>
          <w:u w:val="single"/>
          <w:lang w:val="lt-LT"/>
        </w:rPr>
      </w:pPr>
      <w:r w:rsidRPr="000B2DE1">
        <w:rPr>
          <w:sz w:val="22"/>
          <w:szCs w:val="22"/>
          <w:u w:val="single"/>
          <w:lang w:val="lt-LT"/>
        </w:rPr>
        <w:t xml:space="preserve">Vaikų populiacija </w:t>
      </w:r>
    </w:p>
    <w:p w14:paraId="02E16F63" w14:textId="77777777" w:rsidR="00BC7A04" w:rsidRPr="000B2DE1" w:rsidRDefault="002E2451" w:rsidP="00C72814">
      <w:pPr>
        <w:pStyle w:val="Default"/>
        <w:rPr>
          <w:sz w:val="22"/>
          <w:szCs w:val="22"/>
          <w:lang w:val="lt-LT"/>
        </w:rPr>
      </w:pPr>
      <w:r w:rsidRPr="000B2DE1">
        <w:rPr>
          <w:sz w:val="22"/>
          <w:szCs w:val="22"/>
          <w:lang w:val="lt-LT"/>
        </w:rPr>
        <w:t>Sąveikos tyrimai atlikti tik suaugusiesiems.</w:t>
      </w:r>
    </w:p>
    <w:p w14:paraId="1D7ADC4B" w14:textId="77777777" w:rsidR="005D1255" w:rsidRPr="000B2DE1" w:rsidRDefault="005D1255" w:rsidP="005D1255">
      <w:pPr>
        <w:rPr>
          <w:sz w:val="22"/>
          <w:szCs w:val="22"/>
          <w:highlight w:val="yellow"/>
        </w:rPr>
      </w:pPr>
    </w:p>
    <w:p w14:paraId="0D61ECFD"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4.6</w:t>
      </w:r>
      <w:r w:rsidRPr="000B2DE1">
        <w:rPr>
          <w:b/>
          <w:bCs/>
          <w:sz w:val="22"/>
          <w:szCs w:val="22"/>
          <w:lang w:eastAsia="x-none"/>
        </w:rPr>
        <w:tab/>
        <w:t>Vaisingumas, nėštumo ir žindymo laikotarpis</w:t>
      </w:r>
    </w:p>
    <w:p w14:paraId="00CD51D3" w14:textId="77777777" w:rsidR="00BC7A04" w:rsidRPr="000B2DE1" w:rsidRDefault="00BC7A04">
      <w:pPr>
        <w:tabs>
          <w:tab w:val="left" w:pos="567"/>
        </w:tabs>
        <w:spacing w:line="260" w:lineRule="exact"/>
        <w:rPr>
          <w:sz w:val="22"/>
          <w:szCs w:val="22"/>
        </w:rPr>
      </w:pPr>
    </w:p>
    <w:p w14:paraId="5FC8A9B2" w14:textId="77777777" w:rsidR="00BC7A04" w:rsidRPr="00284D55" w:rsidRDefault="00C72814">
      <w:pPr>
        <w:tabs>
          <w:tab w:val="left" w:pos="567"/>
        </w:tabs>
        <w:spacing w:line="260" w:lineRule="exact"/>
        <w:rPr>
          <w:color w:val="0D0D0D"/>
          <w:sz w:val="22"/>
          <w:szCs w:val="22"/>
          <w:u w:val="single"/>
        </w:rPr>
      </w:pPr>
      <w:r w:rsidRPr="00284D55">
        <w:rPr>
          <w:color w:val="0D0D0D"/>
          <w:sz w:val="22"/>
          <w:szCs w:val="22"/>
          <w:u w:val="single"/>
        </w:rPr>
        <w:t>Nėštumas</w:t>
      </w:r>
    </w:p>
    <w:p w14:paraId="30230BA6" w14:textId="77777777" w:rsidR="00C72814" w:rsidRPr="000B2DE1" w:rsidRDefault="00C72814" w:rsidP="00C72814">
      <w:pPr>
        <w:tabs>
          <w:tab w:val="left" w:pos="567"/>
        </w:tabs>
        <w:spacing w:line="260" w:lineRule="exact"/>
        <w:rPr>
          <w:color w:val="0D0D0D"/>
          <w:sz w:val="22"/>
          <w:szCs w:val="22"/>
        </w:rPr>
      </w:pPr>
      <w:r w:rsidRPr="000B2DE1">
        <w:rPr>
          <w:color w:val="0D0D0D"/>
          <w:sz w:val="22"/>
          <w:szCs w:val="22"/>
        </w:rPr>
        <w:t xml:space="preserve">Duomenų apie </w:t>
      </w:r>
      <w:proofErr w:type="spellStart"/>
      <w:r w:rsidRPr="000B2DE1">
        <w:rPr>
          <w:color w:val="0D0D0D"/>
          <w:sz w:val="22"/>
          <w:szCs w:val="22"/>
        </w:rPr>
        <w:t>ivakaftoro</w:t>
      </w:r>
      <w:proofErr w:type="spellEnd"/>
      <w:r w:rsidRPr="000B2DE1">
        <w:rPr>
          <w:color w:val="0D0D0D"/>
          <w:sz w:val="22"/>
          <w:szCs w:val="22"/>
        </w:rPr>
        <w:t xml:space="preserve"> vartojimą nėštumo metu nėra arba jų nepakanka (duomenų yra mažiau kaip apie 300 nėštumų baigtis). Tyrimai su gyvūnais tiesioginio ar netiesioginio kenksmingo toksinio poveikio reprodukcijai neparodė (žr. 5.3 skyrių). Atsargumo sumetimais nėštumo metu </w:t>
      </w:r>
      <w:proofErr w:type="spellStart"/>
      <w:r w:rsidRPr="000B2DE1">
        <w:rPr>
          <w:color w:val="0D0D0D"/>
          <w:sz w:val="22"/>
          <w:szCs w:val="22"/>
        </w:rPr>
        <w:t>ivakaftoro</w:t>
      </w:r>
      <w:proofErr w:type="spellEnd"/>
      <w:r w:rsidRPr="000B2DE1">
        <w:rPr>
          <w:color w:val="0D0D0D"/>
          <w:sz w:val="22"/>
          <w:szCs w:val="22"/>
        </w:rPr>
        <w:t xml:space="preserve"> geriau nevartoti.</w:t>
      </w:r>
    </w:p>
    <w:p w14:paraId="4B82B985" w14:textId="77777777" w:rsidR="00C72814" w:rsidRPr="000B2DE1" w:rsidRDefault="00C72814" w:rsidP="00C72814">
      <w:pPr>
        <w:tabs>
          <w:tab w:val="left" w:pos="567"/>
        </w:tabs>
        <w:spacing w:line="260" w:lineRule="exact"/>
        <w:rPr>
          <w:color w:val="0D0D0D"/>
          <w:sz w:val="22"/>
          <w:szCs w:val="22"/>
        </w:rPr>
      </w:pPr>
    </w:p>
    <w:p w14:paraId="7113F177" w14:textId="77777777" w:rsidR="00C72814" w:rsidRPr="00284D55" w:rsidRDefault="00C72814" w:rsidP="00C72814">
      <w:pPr>
        <w:tabs>
          <w:tab w:val="left" w:pos="567"/>
        </w:tabs>
        <w:spacing w:line="260" w:lineRule="exact"/>
        <w:rPr>
          <w:color w:val="0D0D0D"/>
          <w:sz w:val="22"/>
          <w:szCs w:val="22"/>
          <w:u w:val="single"/>
        </w:rPr>
      </w:pPr>
      <w:r w:rsidRPr="00284D55">
        <w:rPr>
          <w:color w:val="0D0D0D"/>
          <w:sz w:val="22"/>
          <w:szCs w:val="22"/>
          <w:u w:val="single"/>
        </w:rPr>
        <w:t>Žindymas</w:t>
      </w:r>
    </w:p>
    <w:p w14:paraId="25234D61" w14:textId="77777777" w:rsidR="00C72814" w:rsidRPr="000B2DE1" w:rsidRDefault="00C72814" w:rsidP="00C72814">
      <w:pPr>
        <w:tabs>
          <w:tab w:val="left" w:pos="567"/>
        </w:tabs>
        <w:spacing w:line="260" w:lineRule="exact"/>
        <w:rPr>
          <w:color w:val="0D0D0D"/>
          <w:sz w:val="22"/>
          <w:szCs w:val="22"/>
        </w:rPr>
      </w:pPr>
      <w:r w:rsidRPr="000B2DE1">
        <w:rPr>
          <w:color w:val="0D0D0D"/>
          <w:sz w:val="22"/>
          <w:szCs w:val="22"/>
        </w:rPr>
        <w:t xml:space="preserve">Negausūs turimi duomenys rodo, kad </w:t>
      </w:r>
      <w:proofErr w:type="spellStart"/>
      <w:r w:rsidRPr="000B2DE1">
        <w:rPr>
          <w:color w:val="0D0D0D"/>
          <w:sz w:val="22"/>
          <w:szCs w:val="22"/>
        </w:rPr>
        <w:t>ivakaftoro</w:t>
      </w:r>
      <w:proofErr w:type="spellEnd"/>
      <w:r w:rsidRPr="000B2DE1">
        <w:rPr>
          <w:color w:val="0D0D0D"/>
          <w:sz w:val="22"/>
          <w:szCs w:val="22"/>
        </w:rPr>
        <w:t xml:space="preserve"> išsiskiria į gydomų moterų pieną. Pavojaus žindomiems naujagimiams / kūdikiams negalima atmesti. Atsižvelgiant į žindymo naudą kūdikiui ir gydymo naudą motinai, reikia nuspręsti, ar nutraukti žindymą, ar nutraukti / susilaikyti nuo gydymo </w:t>
      </w:r>
      <w:proofErr w:type="spellStart"/>
      <w:r w:rsidRPr="000B2DE1">
        <w:rPr>
          <w:color w:val="0D0D0D"/>
          <w:sz w:val="22"/>
          <w:szCs w:val="22"/>
        </w:rPr>
        <w:t>ivakaftoru</w:t>
      </w:r>
      <w:proofErr w:type="spellEnd"/>
      <w:r w:rsidRPr="000B2DE1">
        <w:rPr>
          <w:color w:val="0D0D0D"/>
          <w:sz w:val="22"/>
          <w:szCs w:val="22"/>
        </w:rPr>
        <w:t>.</w:t>
      </w:r>
    </w:p>
    <w:p w14:paraId="565C527C" w14:textId="77777777" w:rsidR="00C72814" w:rsidRPr="000B2DE1" w:rsidRDefault="00C72814" w:rsidP="00C72814">
      <w:pPr>
        <w:tabs>
          <w:tab w:val="left" w:pos="567"/>
        </w:tabs>
        <w:spacing w:line="260" w:lineRule="exact"/>
        <w:rPr>
          <w:color w:val="0D0D0D"/>
          <w:sz w:val="22"/>
          <w:szCs w:val="22"/>
        </w:rPr>
      </w:pPr>
    </w:p>
    <w:p w14:paraId="2ED54D7E" w14:textId="77777777" w:rsidR="00C72814" w:rsidRPr="00284D55" w:rsidRDefault="00C72814" w:rsidP="00C72814">
      <w:pPr>
        <w:tabs>
          <w:tab w:val="left" w:pos="567"/>
        </w:tabs>
        <w:spacing w:line="260" w:lineRule="exact"/>
        <w:rPr>
          <w:color w:val="0D0D0D"/>
          <w:sz w:val="22"/>
          <w:szCs w:val="22"/>
          <w:u w:val="single"/>
        </w:rPr>
      </w:pPr>
      <w:r w:rsidRPr="00284D55">
        <w:rPr>
          <w:color w:val="0D0D0D"/>
          <w:sz w:val="22"/>
          <w:szCs w:val="22"/>
          <w:u w:val="single"/>
        </w:rPr>
        <w:t>Vaisingumas</w:t>
      </w:r>
    </w:p>
    <w:p w14:paraId="480AAA92" w14:textId="77777777" w:rsidR="00C72814" w:rsidRPr="000B2DE1" w:rsidRDefault="00C72814" w:rsidP="00C72814">
      <w:pPr>
        <w:tabs>
          <w:tab w:val="left" w:pos="567"/>
        </w:tabs>
        <w:spacing w:line="260" w:lineRule="exact"/>
        <w:rPr>
          <w:color w:val="0D0D0D"/>
          <w:sz w:val="22"/>
          <w:szCs w:val="22"/>
        </w:rPr>
      </w:pPr>
      <w:r w:rsidRPr="000B2DE1">
        <w:rPr>
          <w:color w:val="0D0D0D"/>
          <w:sz w:val="22"/>
          <w:szCs w:val="22"/>
        </w:rPr>
        <w:t xml:space="preserve">Duomenų apie </w:t>
      </w:r>
      <w:proofErr w:type="spellStart"/>
      <w:r w:rsidRPr="000B2DE1">
        <w:rPr>
          <w:color w:val="0D0D0D"/>
          <w:sz w:val="22"/>
          <w:szCs w:val="22"/>
        </w:rPr>
        <w:t>ivakaftoro</w:t>
      </w:r>
      <w:proofErr w:type="spellEnd"/>
      <w:r w:rsidRPr="000B2DE1">
        <w:rPr>
          <w:color w:val="0D0D0D"/>
          <w:sz w:val="22"/>
          <w:szCs w:val="22"/>
        </w:rPr>
        <w:t xml:space="preserve"> poveikį žmonių vaisingumui nėra. </w:t>
      </w:r>
      <w:proofErr w:type="spellStart"/>
      <w:r w:rsidRPr="000B2DE1">
        <w:rPr>
          <w:color w:val="0D0D0D"/>
          <w:sz w:val="22"/>
          <w:szCs w:val="22"/>
        </w:rPr>
        <w:t>Ivakaftoras</w:t>
      </w:r>
      <w:proofErr w:type="spellEnd"/>
      <w:r w:rsidRPr="000B2DE1">
        <w:rPr>
          <w:color w:val="0D0D0D"/>
          <w:sz w:val="22"/>
          <w:szCs w:val="22"/>
        </w:rPr>
        <w:t xml:space="preserve"> turėjo įtakos žiurkių vaisingumui (žr. 5.3 skyrių).</w:t>
      </w:r>
    </w:p>
    <w:p w14:paraId="5C3E8E09" w14:textId="77777777" w:rsidR="00BC7A04" w:rsidRPr="000B2DE1" w:rsidRDefault="00BC7A04">
      <w:pPr>
        <w:tabs>
          <w:tab w:val="left" w:pos="567"/>
        </w:tabs>
        <w:spacing w:line="260" w:lineRule="exact"/>
        <w:rPr>
          <w:sz w:val="22"/>
          <w:szCs w:val="22"/>
        </w:rPr>
      </w:pPr>
    </w:p>
    <w:p w14:paraId="66DBD7CB"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4.7</w:t>
      </w:r>
      <w:r w:rsidRPr="000B2DE1">
        <w:rPr>
          <w:b/>
          <w:bCs/>
          <w:sz w:val="22"/>
          <w:szCs w:val="22"/>
          <w:lang w:eastAsia="x-none"/>
        </w:rPr>
        <w:tab/>
        <w:t>Poveikis gebėjimui vairuoti ir valdyti mechanizmus</w:t>
      </w:r>
    </w:p>
    <w:p w14:paraId="1AF26F80" w14:textId="77777777" w:rsidR="00BC7A04" w:rsidRPr="000B2DE1" w:rsidRDefault="00BC7A04">
      <w:pPr>
        <w:tabs>
          <w:tab w:val="left" w:pos="567"/>
        </w:tabs>
        <w:spacing w:line="260" w:lineRule="exact"/>
        <w:rPr>
          <w:sz w:val="22"/>
          <w:szCs w:val="22"/>
        </w:rPr>
      </w:pPr>
    </w:p>
    <w:p w14:paraId="61AC326D" w14:textId="3434FB37" w:rsidR="00BC7A04" w:rsidRPr="000B2DE1" w:rsidRDefault="00C72814">
      <w:pPr>
        <w:tabs>
          <w:tab w:val="left" w:pos="567"/>
        </w:tabs>
        <w:spacing w:line="260" w:lineRule="exact"/>
        <w:rPr>
          <w:sz w:val="22"/>
          <w:szCs w:val="22"/>
        </w:rPr>
      </w:pPr>
      <w:proofErr w:type="spellStart"/>
      <w:r w:rsidRPr="000B2DE1">
        <w:rPr>
          <w:sz w:val="22"/>
          <w:szCs w:val="22"/>
        </w:rPr>
        <w:t>Ivakaftoras</w:t>
      </w:r>
      <w:proofErr w:type="spellEnd"/>
      <w:r w:rsidRPr="000B2DE1">
        <w:rPr>
          <w:sz w:val="22"/>
          <w:szCs w:val="22"/>
        </w:rPr>
        <w:t xml:space="preserve"> gebėjimą vairuoti ir valdyti mechanizmus veikia silpnai. </w:t>
      </w:r>
      <w:proofErr w:type="spellStart"/>
      <w:r w:rsidRPr="000B2DE1">
        <w:rPr>
          <w:sz w:val="22"/>
          <w:szCs w:val="22"/>
        </w:rPr>
        <w:t>Ivakaftoras</w:t>
      </w:r>
      <w:proofErr w:type="spellEnd"/>
      <w:r w:rsidRPr="000B2DE1">
        <w:rPr>
          <w:sz w:val="22"/>
          <w:szCs w:val="22"/>
        </w:rPr>
        <w:t xml:space="preserve"> gali sukelti </w:t>
      </w:r>
      <w:r w:rsidR="003A6C4B">
        <w:rPr>
          <w:sz w:val="22"/>
          <w:szCs w:val="22"/>
        </w:rPr>
        <w:t>svaigulį</w:t>
      </w:r>
      <w:r w:rsidR="003A6C4B" w:rsidRPr="000B2DE1">
        <w:rPr>
          <w:sz w:val="22"/>
          <w:szCs w:val="22"/>
        </w:rPr>
        <w:t xml:space="preserve"> </w:t>
      </w:r>
      <w:r w:rsidRPr="000B2DE1">
        <w:rPr>
          <w:sz w:val="22"/>
          <w:szCs w:val="22"/>
        </w:rPr>
        <w:t xml:space="preserve">(žr. 4.8 skyrių), todėl pacientams, kuriems pasireiškė </w:t>
      </w:r>
      <w:r w:rsidR="002B71F1">
        <w:rPr>
          <w:sz w:val="22"/>
          <w:szCs w:val="22"/>
        </w:rPr>
        <w:t>svaigulys</w:t>
      </w:r>
      <w:r w:rsidRPr="000B2DE1">
        <w:rPr>
          <w:sz w:val="22"/>
          <w:szCs w:val="22"/>
        </w:rPr>
        <w:t>, reikia patarti nevairuoti ir nevaldyti mechanizmų, kol šie simptomai neišnyks.</w:t>
      </w:r>
    </w:p>
    <w:p w14:paraId="261770E4" w14:textId="77777777" w:rsidR="00C72814" w:rsidRPr="000B2DE1" w:rsidRDefault="00C72814">
      <w:pPr>
        <w:tabs>
          <w:tab w:val="left" w:pos="567"/>
        </w:tabs>
        <w:rPr>
          <w:b/>
          <w:sz w:val="22"/>
          <w:szCs w:val="22"/>
        </w:rPr>
      </w:pPr>
    </w:p>
    <w:p w14:paraId="6C52A6E1" w14:textId="77777777" w:rsidR="00BC7A04" w:rsidRPr="000B2DE1" w:rsidRDefault="004726C7">
      <w:pPr>
        <w:tabs>
          <w:tab w:val="left" w:pos="567"/>
        </w:tabs>
        <w:rPr>
          <w:sz w:val="22"/>
          <w:szCs w:val="22"/>
          <w:u w:val="single"/>
        </w:rPr>
      </w:pPr>
      <w:r w:rsidRPr="000B2DE1">
        <w:rPr>
          <w:b/>
          <w:sz w:val="22"/>
          <w:szCs w:val="22"/>
        </w:rPr>
        <w:t>4.8</w:t>
      </w:r>
      <w:r w:rsidRPr="000B2DE1">
        <w:rPr>
          <w:b/>
          <w:sz w:val="22"/>
          <w:szCs w:val="22"/>
        </w:rPr>
        <w:tab/>
        <w:t>Nepageidaujamas poveikis</w:t>
      </w:r>
    </w:p>
    <w:p w14:paraId="39D8ED97" w14:textId="77777777" w:rsidR="000974D0" w:rsidRPr="000B2DE1" w:rsidRDefault="000974D0">
      <w:pPr>
        <w:tabs>
          <w:tab w:val="left" w:pos="567"/>
        </w:tabs>
        <w:rPr>
          <w:sz w:val="22"/>
          <w:szCs w:val="22"/>
          <w:u w:val="single"/>
        </w:rPr>
      </w:pPr>
    </w:p>
    <w:p w14:paraId="521F8A67" w14:textId="77777777" w:rsidR="00C72814" w:rsidRPr="000B2DE1" w:rsidRDefault="00C72814" w:rsidP="00C72814">
      <w:pPr>
        <w:pStyle w:val="Default"/>
        <w:rPr>
          <w:sz w:val="22"/>
          <w:szCs w:val="22"/>
          <w:u w:val="single"/>
          <w:lang w:val="lt-LT"/>
        </w:rPr>
      </w:pPr>
      <w:r w:rsidRPr="000B2DE1">
        <w:rPr>
          <w:sz w:val="22"/>
          <w:szCs w:val="22"/>
          <w:u w:val="single"/>
          <w:lang w:val="lt-LT"/>
        </w:rPr>
        <w:t xml:space="preserve">Saugumo duomenų santrauka </w:t>
      </w:r>
    </w:p>
    <w:p w14:paraId="1F0D7560" w14:textId="77777777" w:rsidR="008D5130" w:rsidRPr="000B2DE1" w:rsidRDefault="008D5130" w:rsidP="00C72814">
      <w:pPr>
        <w:pStyle w:val="Default"/>
        <w:rPr>
          <w:sz w:val="22"/>
          <w:szCs w:val="22"/>
          <w:lang w:val="lt-LT"/>
        </w:rPr>
      </w:pPr>
    </w:p>
    <w:p w14:paraId="625CA330" w14:textId="6F962E04" w:rsidR="00C72814" w:rsidRPr="000B2DE1" w:rsidRDefault="00C72814" w:rsidP="00C72814">
      <w:pPr>
        <w:pStyle w:val="Default"/>
        <w:rPr>
          <w:sz w:val="22"/>
          <w:szCs w:val="22"/>
          <w:lang w:val="lt-LT"/>
        </w:rPr>
      </w:pPr>
      <w:proofErr w:type="spellStart"/>
      <w:r w:rsidRPr="000B2DE1">
        <w:rPr>
          <w:sz w:val="22"/>
          <w:szCs w:val="22"/>
          <w:lang w:val="lt-LT"/>
        </w:rPr>
        <w:lastRenderedPageBreak/>
        <w:t>Ivakaftorą</w:t>
      </w:r>
      <w:proofErr w:type="spellEnd"/>
      <w:r w:rsidRPr="000B2DE1">
        <w:rPr>
          <w:sz w:val="22"/>
          <w:szCs w:val="22"/>
          <w:lang w:val="lt-LT"/>
        </w:rPr>
        <w:t xml:space="preserve"> vartojusiems 6 metų ir vyresniems pacientams dažniausiai pasireiškė šios nepageidaujamos r</w:t>
      </w:r>
      <w:r w:rsidR="008D5130" w:rsidRPr="000B2DE1">
        <w:rPr>
          <w:sz w:val="22"/>
          <w:szCs w:val="22"/>
          <w:lang w:val="lt-LT"/>
        </w:rPr>
        <w:t>eakcijos: galvos skausmas (23,9 </w:t>
      </w:r>
      <w:r w:rsidRPr="000B2DE1">
        <w:rPr>
          <w:sz w:val="22"/>
          <w:szCs w:val="22"/>
          <w:lang w:val="lt-LT"/>
        </w:rPr>
        <w:t>%), burnos ir ryklės skausmas (22,0</w:t>
      </w:r>
      <w:r w:rsidR="008D5130" w:rsidRPr="000B2DE1">
        <w:rPr>
          <w:sz w:val="22"/>
          <w:szCs w:val="22"/>
          <w:lang w:val="lt-LT"/>
        </w:rPr>
        <w:t> </w:t>
      </w:r>
      <w:r w:rsidRPr="000B2DE1">
        <w:rPr>
          <w:sz w:val="22"/>
          <w:szCs w:val="22"/>
          <w:lang w:val="lt-LT"/>
        </w:rPr>
        <w:t>%), viršutinių kvėpavimo takų</w:t>
      </w:r>
      <w:r w:rsidR="008D5130" w:rsidRPr="000B2DE1">
        <w:rPr>
          <w:sz w:val="22"/>
          <w:szCs w:val="22"/>
          <w:lang w:val="lt-LT"/>
        </w:rPr>
        <w:t xml:space="preserve"> infekcija (22,0 </w:t>
      </w:r>
      <w:r w:rsidRPr="000B2DE1">
        <w:rPr>
          <w:sz w:val="22"/>
          <w:szCs w:val="22"/>
          <w:lang w:val="lt-LT"/>
        </w:rPr>
        <w:t>%), už</w:t>
      </w:r>
      <w:r w:rsidR="008D5130" w:rsidRPr="000B2DE1">
        <w:rPr>
          <w:sz w:val="22"/>
          <w:szCs w:val="22"/>
          <w:lang w:val="lt-LT"/>
        </w:rPr>
        <w:t>gulta nosis (20,2 %), pilvo skausmas (15,6 </w:t>
      </w:r>
      <w:r w:rsidRPr="000B2DE1">
        <w:rPr>
          <w:sz w:val="22"/>
          <w:szCs w:val="22"/>
          <w:lang w:val="lt-LT"/>
        </w:rPr>
        <w:t>%), nosiaryklės uždegimas (14,7</w:t>
      </w:r>
      <w:r w:rsidR="008D5130" w:rsidRPr="000B2DE1">
        <w:rPr>
          <w:sz w:val="22"/>
          <w:szCs w:val="22"/>
          <w:lang w:val="lt-LT"/>
        </w:rPr>
        <w:t xml:space="preserve"> %), viduriavimas (12,8 %), </w:t>
      </w:r>
      <w:r w:rsidR="006C2D7A">
        <w:rPr>
          <w:sz w:val="22"/>
          <w:szCs w:val="22"/>
          <w:lang w:val="lt-LT"/>
        </w:rPr>
        <w:t>svaigulys</w:t>
      </w:r>
      <w:r w:rsidR="008D5130" w:rsidRPr="000B2DE1">
        <w:rPr>
          <w:sz w:val="22"/>
          <w:szCs w:val="22"/>
          <w:lang w:val="lt-LT"/>
        </w:rPr>
        <w:t xml:space="preserve"> (9,2 </w:t>
      </w:r>
      <w:r w:rsidRPr="000B2DE1">
        <w:rPr>
          <w:sz w:val="22"/>
          <w:szCs w:val="22"/>
          <w:lang w:val="lt-LT"/>
        </w:rPr>
        <w:t>%), išbė</w:t>
      </w:r>
      <w:r w:rsidR="008D5130" w:rsidRPr="000B2DE1">
        <w:rPr>
          <w:sz w:val="22"/>
          <w:szCs w:val="22"/>
          <w:lang w:val="lt-LT"/>
        </w:rPr>
        <w:t>rimas (12,8 </w:t>
      </w:r>
      <w:r w:rsidRPr="000B2DE1">
        <w:rPr>
          <w:sz w:val="22"/>
          <w:szCs w:val="22"/>
          <w:lang w:val="lt-LT"/>
        </w:rPr>
        <w:t xml:space="preserve">%) </w:t>
      </w:r>
      <w:r w:rsidR="008D5130" w:rsidRPr="000B2DE1">
        <w:rPr>
          <w:sz w:val="22"/>
          <w:szCs w:val="22"/>
          <w:lang w:val="lt-LT"/>
        </w:rPr>
        <w:t>ir bakterijos skrepliuose (12,8 </w:t>
      </w:r>
      <w:r w:rsidRPr="000B2DE1">
        <w:rPr>
          <w:sz w:val="22"/>
          <w:szCs w:val="22"/>
          <w:lang w:val="lt-LT"/>
        </w:rPr>
        <w:t xml:space="preserve">%). </w:t>
      </w:r>
      <w:proofErr w:type="spellStart"/>
      <w:r w:rsidRPr="000B2DE1">
        <w:rPr>
          <w:sz w:val="22"/>
          <w:szCs w:val="22"/>
          <w:lang w:val="lt-LT"/>
        </w:rPr>
        <w:t>Transaminazių</w:t>
      </w:r>
      <w:proofErr w:type="spellEnd"/>
      <w:r w:rsidRPr="000B2DE1">
        <w:rPr>
          <w:sz w:val="22"/>
          <w:szCs w:val="22"/>
          <w:lang w:val="lt-LT"/>
        </w:rPr>
        <w:t xml:space="preserve"> aktyvumas kraujyje padidėjo 12,8</w:t>
      </w:r>
      <w:r w:rsidR="008D5130" w:rsidRPr="000B2DE1">
        <w:rPr>
          <w:sz w:val="22"/>
          <w:szCs w:val="22"/>
          <w:lang w:val="lt-LT"/>
        </w:rPr>
        <w:t> </w:t>
      </w:r>
      <w:r w:rsidRPr="000B2DE1">
        <w:rPr>
          <w:sz w:val="22"/>
          <w:szCs w:val="22"/>
          <w:lang w:val="lt-LT"/>
        </w:rPr>
        <w:t xml:space="preserve">% </w:t>
      </w:r>
      <w:proofErr w:type="spellStart"/>
      <w:r w:rsidRPr="000B2DE1">
        <w:rPr>
          <w:sz w:val="22"/>
          <w:szCs w:val="22"/>
          <w:lang w:val="lt-LT"/>
        </w:rPr>
        <w:t>ivakaftoru</w:t>
      </w:r>
      <w:proofErr w:type="spellEnd"/>
      <w:r w:rsidRPr="000B2DE1">
        <w:rPr>
          <w:sz w:val="22"/>
          <w:szCs w:val="22"/>
          <w:lang w:val="lt-LT"/>
        </w:rPr>
        <w:t xml:space="preserve"> gydytų pacientų</w:t>
      </w:r>
      <w:r w:rsidR="008D5130" w:rsidRPr="000B2DE1">
        <w:rPr>
          <w:sz w:val="22"/>
          <w:szCs w:val="22"/>
          <w:lang w:val="lt-LT"/>
        </w:rPr>
        <w:t>, palyginti su 11,5 </w:t>
      </w:r>
      <w:r w:rsidRPr="000B2DE1">
        <w:rPr>
          <w:sz w:val="22"/>
          <w:szCs w:val="22"/>
          <w:lang w:val="lt-LT"/>
        </w:rPr>
        <w:t xml:space="preserve">% pacientų, vartojusių placebą. </w:t>
      </w:r>
    </w:p>
    <w:p w14:paraId="16ED54F0" w14:textId="77777777" w:rsidR="008D5130" w:rsidRPr="000B2DE1" w:rsidRDefault="008D5130" w:rsidP="00C72814">
      <w:pPr>
        <w:pStyle w:val="Default"/>
        <w:rPr>
          <w:sz w:val="22"/>
          <w:szCs w:val="22"/>
          <w:lang w:val="lt-LT"/>
        </w:rPr>
      </w:pPr>
    </w:p>
    <w:p w14:paraId="29E02F44" w14:textId="77777777" w:rsidR="00C72814" w:rsidRPr="000B2DE1" w:rsidRDefault="00C72814" w:rsidP="00C72814">
      <w:pPr>
        <w:pStyle w:val="Default"/>
        <w:rPr>
          <w:sz w:val="22"/>
          <w:szCs w:val="22"/>
          <w:lang w:val="lt-LT"/>
        </w:rPr>
      </w:pPr>
      <w:r w:rsidRPr="000B2DE1">
        <w:rPr>
          <w:sz w:val="22"/>
          <w:szCs w:val="22"/>
          <w:lang w:val="lt-LT"/>
        </w:rPr>
        <w:t>Nuo 2 iki mažiau kaip 6 metų pacientams dažniausiai pasireiškė šios nepageidaujamos reakcijos: už</w:t>
      </w:r>
      <w:r w:rsidR="008D5130" w:rsidRPr="000B2DE1">
        <w:rPr>
          <w:sz w:val="22"/>
          <w:szCs w:val="22"/>
          <w:lang w:val="lt-LT"/>
        </w:rPr>
        <w:t>gulta nosis (26,5 </w:t>
      </w:r>
      <w:r w:rsidRPr="000B2DE1">
        <w:rPr>
          <w:sz w:val="22"/>
          <w:szCs w:val="22"/>
          <w:lang w:val="lt-LT"/>
        </w:rPr>
        <w:t>%), viršutinių kvėpavimo takų infek</w:t>
      </w:r>
      <w:r w:rsidR="008D5130" w:rsidRPr="000B2DE1">
        <w:rPr>
          <w:sz w:val="22"/>
          <w:szCs w:val="22"/>
          <w:lang w:val="lt-LT"/>
        </w:rPr>
        <w:t>cija (23,5 </w:t>
      </w:r>
      <w:r w:rsidRPr="000B2DE1">
        <w:rPr>
          <w:sz w:val="22"/>
          <w:szCs w:val="22"/>
          <w:lang w:val="lt-LT"/>
        </w:rPr>
        <w:t xml:space="preserve">%), </w:t>
      </w:r>
      <w:proofErr w:type="spellStart"/>
      <w:r w:rsidRPr="000B2DE1">
        <w:rPr>
          <w:sz w:val="22"/>
          <w:szCs w:val="22"/>
          <w:lang w:val="lt-LT"/>
        </w:rPr>
        <w:t>transaminazių</w:t>
      </w:r>
      <w:proofErr w:type="spellEnd"/>
      <w:r w:rsidRPr="000B2DE1">
        <w:rPr>
          <w:sz w:val="22"/>
          <w:szCs w:val="22"/>
          <w:lang w:val="lt-LT"/>
        </w:rPr>
        <w:t xml:space="preserve"> aktyvumo kraujyje padidė</w:t>
      </w:r>
      <w:r w:rsidR="008D5130" w:rsidRPr="000B2DE1">
        <w:rPr>
          <w:sz w:val="22"/>
          <w:szCs w:val="22"/>
          <w:lang w:val="lt-LT"/>
        </w:rPr>
        <w:t>jimas (14,7 </w:t>
      </w:r>
      <w:r w:rsidRPr="000B2DE1">
        <w:rPr>
          <w:sz w:val="22"/>
          <w:szCs w:val="22"/>
          <w:lang w:val="lt-LT"/>
        </w:rPr>
        <w:t>%), bė</w:t>
      </w:r>
      <w:r w:rsidR="008D5130" w:rsidRPr="000B2DE1">
        <w:rPr>
          <w:sz w:val="22"/>
          <w:szCs w:val="22"/>
          <w:lang w:val="lt-LT"/>
        </w:rPr>
        <w:t>rimas (11,8 </w:t>
      </w:r>
      <w:r w:rsidRPr="000B2DE1">
        <w:rPr>
          <w:sz w:val="22"/>
          <w:szCs w:val="22"/>
          <w:lang w:val="lt-LT"/>
        </w:rPr>
        <w:t xml:space="preserve">%) </w:t>
      </w:r>
      <w:r w:rsidR="008D5130" w:rsidRPr="000B2DE1">
        <w:rPr>
          <w:sz w:val="22"/>
          <w:szCs w:val="22"/>
          <w:lang w:val="lt-LT"/>
        </w:rPr>
        <w:t>ir bakterijos skrepliuose (11,8 </w:t>
      </w:r>
      <w:r w:rsidRPr="000B2DE1">
        <w:rPr>
          <w:sz w:val="22"/>
          <w:szCs w:val="22"/>
          <w:lang w:val="lt-LT"/>
        </w:rPr>
        <w:t xml:space="preserve">%). </w:t>
      </w:r>
    </w:p>
    <w:p w14:paraId="18820066" w14:textId="77777777" w:rsidR="008D5130" w:rsidRPr="000B2DE1" w:rsidRDefault="008D5130" w:rsidP="00C72814">
      <w:pPr>
        <w:pStyle w:val="Default"/>
        <w:rPr>
          <w:sz w:val="22"/>
          <w:szCs w:val="22"/>
          <w:lang w:val="lt-LT"/>
        </w:rPr>
      </w:pPr>
    </w:p>
    <w:p w14:paraId="4E56017A" w14:textId="77777777" w:rsidR="00C72814" w:rsidRPr="000B2DE1" w:rsidRDefault="00C72814" w:rsidP="00C72814">
      <w:pPr>
        <w:pStyle w:val="Default"/>
        <w:rPr>
          <w:sz w:val="22"/>
          <w:szCs w:val="22"/>
          <w:lang w:val="lt-LT"/>
        </w:rPr>
      </w:pPr>
      <w:r w:rsidRPr="000B2DE1">
        <w:rPr>
          <w:sz w:val="22"/>
          <w:szCs w:val="22"/>
          <w:lang w:val="lt-LT"/>
        </w:rPr>
        <w:t xml:space="preserve">Tarp sunkių nepageidaujamų reakcijų </w:t>
      </w:r>
      <w:proofErr w:type="spellStart"/>
      <w:r w:rsidRPr="000B2DE1">
        <w:rPr>
          <w:sz w:val="22"/>
          <w:szCs w:val="22"/>
          <w:lang w:val="lt-LT"/>
        </w:rPr>
        <w:t>ivakaftorą</w:t>
      </w:r>
      <w:proofErr w:type="spellEnd"/>
      <w:r w:rsidRPr="000B2DE1">
        <w:rPr>
          <w:sz w:val="22"/>
          <w:szCs w:val="22"/>
          <w:lang w:val="lt-LT"/>
        </w:rPr>
        <w:t xml:space="preserve"> vartojusiems paci</w:t>
      </w:r>
      <w:r w:rsidR="008D5130" w:rsidRPr="000B2DE1">
        <w:rPr>
          <w:sz w:val="22"/>
          <w:szCs w:val="22"/>
          <w:lang w:val="lt-LT"/>
        </w:rPr>
        <w:t>entams buvo pilvo skausmas (0,9 </w:t>
      </w:r>
      <w:r w:rsidRPr="000B2DE1">
        <w:rPr>
          <w:sz w:val="22"/>
          <w:szCs w:val="22"/>
          <w:lang w:val="lt-LT"/>
        </w:rPr>
        <w:t xml:space="preserve">%) ir </w:t>
      </w:r>
      <w:proofErr w:type="spellStart"/>
      <w:r w:rsidRPr="000B2DE1">
        <w:rPr>
          <w:sz w:val="22"/>
          <w:szCs w:val="22"/>
          <w:lang w:val="lt-LT"/>
        </w:rPr>
        <w:t>transaminazių</w:t>
      </w:r>
      <w:proofErr w:type="spellEnd"/>
      <w:r w:rsidRPr="000B2DE1">
        <w:rPr>
          <w:sz w:val="22"/>
          <w:szCs w:val="22"/>
          <w:lang w:val="lt-LT"/>
        </w:rPr>
        <w:t xml:space="preserve"> aktyvumo kraujyje padidė</w:t>
      </w:r>
      <w:r w:rsidR="008D5130" w:rsidRPr="000B2DE1">
        <w:rPr>
          <w:sz w:val="22"/>
          <w:szCs w:val="22"/>
          <w:lang w:val="lt-LT"/>
        </w:rPr>
        <w:t>jimas (1,8 </w:t>
      </w:r>
      <w:r w:rsidRPr="000B2DE1">
        <w:rPr>
          <w:sz w:val="22"/>
          <w:szCs w:val="22"/>
          <w:lang w:val="lt-LT"/>
        </w:rPr>
        <w:t>%), sunkios nepageidaujamos išbė</w:t>
      </w:r>
      <w:r w:rsidR="008D5130" w:rsidRPr="000B2DE1">
        <w:rPr>
          <w:sz w:val="22"/>
          <w:szCs w:val="22"/>
          <w:lang w:val="lt-LT"/>
        </w:rPr>
        <w:t>rimo reakcijos nustatytos 1,5 </w:t>
      </w:r>
      <w:r w:rsidRPr="000B2DE1">
        <w:rPr>
          <w:sz w:val="22"/>
          <w:szCs w:val="22"/>
          <w:lang w:val="lt-LT"/>
        </w:rPr>
        <w:t xml:space="preserve">% 12 metų ir vyresnių pacientų, gydytų kartu su </w:t>
      </w:r>
      <w:proofErr w:type="spellStart"/>
      <w:r w:rsidRPr="000B2DE1">
        <w:rPr>
          <w:sz w:val="22"/>
          <w:szCs w:val="22"/>
          <w:lang w:val="lt-LT"/>
        </w:rPr>
        <w:t>ivakaftoro</w:t>
      </w:r>
      <w:proofErr w:type="spellEnd"/>
      <w:r w:rsidRPr="000B2DE1">
        <w:rPr>
          <w:sz w:val="22"/>
          <w:szCs w:val="22"/>
          <w:lang w:val="lt-LT"/>
        </w:rPr>
        <w:t xml:space="preserve"> / </w:t>
      </w:r>
      <w:proofErr w:type="spellStart"/>
      <w:r w:rsidRPr="000B2DE1">
        <w:rPr>
          <w:sz w:val="22"/>
          <w:szCs w:val="22"/>
          <w:lang w:val="lt-LT"/>
        </w:rPr>
        <w:t>tezakaftoro</w:t>
      </w:r>
      <w:proofErr w:type="spellEnd"/>
      <w:r w:rsidRPr="000B2DE1">
        <w:rPr>
          <w:sz w:val="22"/>
          <w:szCs w:val="22"/>
          <w:lang w:val="lt-LT"/>
        </w:rPr>
        <w:t xml:space="preserve"> / </w:t>
      </w:r>
      <w:proofErr w:type="spellStart"/>
      <w:r w:rsidRPr="000B2DE1">
        <w:rPr>
          <w:sz w:val="22"/>
          <w:szCs w:val="22"/>
          <w:lang w:val="lt-LT"/>
        </w:rPr>
        <w:t>eleksakaftoro</w:t>
      </w:r>
      <w:proofErr w:type="spellEnd"/>
      <w:r w:rsidRPr="000B2DE1">
        <w:rPr>
          <w:sz w:val="22"/>
          <w:szCs w:val="22"/>
          <w:lang w:val="lt-LT"/>
        </w:rPr>
        <w:t xml:space="preserve"> deriniu (žr. 4.4 skyrių). </w:t>
      </w:r>
    </w:p>
    <w:p w14:paraId="5483768B" w14:textId="77777777" w:rsidR="008D5130" w:rsidRPr="000B2DE1" w:rsidRDefault="008D5130" w:rsidP="00C72814">
      <w:pPr>
        <w:pStyle w:val="Default"/>
        <w:rPr>
          <w:sz w:val="22"/>
          <w:szCs w:val="22"/>
          <w:lang w:val="lt-LT"/>
        </w:rPr>
      </w:pPr>
    </w:p>
    <w:p w14:paraId="52678870" w14:textId="77777777" w:rsidR="00C72814" w:rsidRPr="000B2DE1" w:rsidRDefault="00C72814" w:rsidP="00C72814">
      <w:pPr>
        <w:pStyle w:val="Default"/>
        <w:rPr>
          <w:sz w:val="22"/>
          <w:szCs w:val="22"/>
          <w:u w:val="single"/>
          <w:lang w:val="lt-LT"/>
        </w:rPr>
      </w:pPr>
      <w:r w:rsidRPr="000B2DE1">
        <w:rPr>
          <w:sz w:val="22"/>
          <w:szCs w:val="22"/>
          <w:u w:val="single"/>
          <w:lang w:val="lt-LT"/>
        </w:rPr>
        <w:t xml:space="preserve">Nepageidaujamų reakcijų santrauka lentelėje </w:t>
      </w:r>
    </w:p>
    <w:p w14:paraId="68EA17A3" w14:textId="77777777" w:rsidR="008D5130" w:rsidRPr="000B2DE1" w:rsidRDefault="00C72814" w:rsidP="008D5130">
      <w:pPr>
        <w:rPr>
          <w:sz w:val="22"/>
          <w:szCs w:val="22"/>
        </w:rPr>
      </w:pPr>
      <w:r w:rsidRPr="000B2DE1">
        <w:rPr>
          <w:sz w:val="22"/>
          <w:szCs w:val="22"/>
        </w:rPr>
        <w:t xml:space="preserve">4 lentelėje išvardytos nepageidaujamos reakcijos, pasireiškusios vartojant vien </w:t>
      </w:r>
      <w:proofErr w:type="spellStart"/>
      <w:r w:rsidRPr="000B2DE1">
        <w:rPr>
          <w:sz w:val="22"/>
          <w:szCs w:val="22"/>
        </w:rPr>
        <w:t>ivakaftorą</w:t>
      </w:r>
      <w:proofErr w:type="spellEnd"/>
      <w:r w:rsidRPr="000B2DE1">
        <w:rPr>
          <w:sz w:val="22"/>
          <w:szCs w:val="22"/>
        </w:rPr>
        <w:t xml:space="preserve"> atliekant klinikinius tyrimus (placebu kontroliuojamus ir nekontroliuojamus tyrimus), kurių metu </w:t>
      </w:r>
      <w:proofErr w:type="spellStart"/>
      <w:r w:rsidRPr="000B2DE1">
        <w:rPr>
          <w:sz w:val="22"/>
          <w:szCs w:val="22"/>
        </w:rPr>
        <w:t>ivakaftoro</w:t>
      </w:r>
      <w:proofErr w:type="spellEnd"/>
      <w:r w:rsidRPr="000B2DE1">
        <w:rPr>
          <w:sz w:val="22"/>
          <w:szCs w:val="22"/>
        </w:rPr>
        <w:t xml:space="preserve"> ekspozicija truko nuo 16 iki 144 savaičių. Papildomos nepageidaujamos reakcijos, nustatytos vartojant </w:t>
      </w:r>
      <w:proofErr w:type="spellStart"/>
      <w:r w:rsidRPr="000B2DE1">
        <w:rPr>
          <w:sz w:val="22"/>
          <w:szCs w:val="22"/>
        </w:rPr>
        <w:t>ivakaftorą</w:t>
      </w:r>
      <w:proofErr w:type="spellEnd"/>
      <w:r w:rsidRPr="000B2DE1">
        <w:rPr>
          <w:sz w:val="22"/>
          <w:szCs w:val="22"/>
        </w:rPr>
        <w:t xml:space="preserve"> derinant su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ivakaftoru</w:t>
      </w:r>
      <w:proofErr w:type="spellEnd"/>
      <w:r w:rsidRPr="000B2DE1">
        <w:rPr>
          <w:sz w:val="22"/>
          <w:szCs w:val="22"/>
        </w:rPr>
        <w:t xml:space="preserve"> ir (arba) derinant su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taip pat pateikiamos 4 lentelėje. </w:t>
      </w:r>
      <w:r w:rsidR="008D5130" w:rsidRPr="000B2DE1">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7799B814" w14:textId="77777777" w:rsidR="008D5130" w:rsidRPr="000B2DE1" w:rsidRDefault="008D5130" w:rsidP="00D84289">
      <w:pPr>
        <w:tabs>
          <w:tab w:val="left" w:pos="567"/>
        </w:tabs>
        <w:rPr>
          <w:sz w:val="22"/>
          <w:szCs w:val="22"/>
          <w:u w:val="single"/>
        </w:rPr>
      </w:pPr>
    </w:p>
    <w:p w14:paraId="5F37DEBC" w14:textId="77777777" w:rsidR="008D5130" w:rsidRPr="000B2DE1" w:rsidRDefault="008D5130" w:rsidP="00D84289">
      <w:pPr>
        <w:tabs>
          <w:tab w:val="left" w:pos="567"/>
        </w:tabs>
        <w:rPr>
          <w:sz w:val="22"/>
          <w:szCs w:val="22"/>
          <w:u w:val="single"/>
        </w:rPr>
      </w:pPr>
      <w:r w:rsidRPr="000B2DE1">
        <w:rPr>
          <w:b/>
          <w:bCs/>
          <w:sz w:val="22"/>
          <w:szCs w:val="22"/>
        </w:rPr>
        <w:t>4 lentelė. Nepageidaujamos reakcijos</w:t>
      </w:r>
    </w:p>
    <w:p w14:paraId="7D68BBB8" w14:textId="77777777" w:rsidR="008D5130" w:rsidRPr="000B2DE1" w:rsidRDefault="008D5130" w:rsidP="008D5130">
      <w:pPr>
        <w:widowControl w:val="0"/>
        <w:autoSpaceDE w:val="0"/>
        <w:autoSpaceDN w:val="0"/>
        <w:spacing w:before="5" w:after="1"/>
        <w:rPr>
          <w:b/>
          <w:sz w:val="22"/>
          <w:szCs w:val="22"/>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6"/>
        <w:gridCol w:w="3235"/>
        <w:gridCol w:w="2700"/>
      </w:tblGrid>
      <w:tr w:rsidR="008D5130" w:rsidRPr="000B2DE1" w14:paraId="3D26BCCE" w14:textId="77777777" w:rsidTr="00E77458">
        <w:trPr>
          <w:trHeight w:val="309"/>
        </w:trPr>
        <w:tc>
          <w:tcPr>
            <w:tcW w:w="3066" w:type="dxa"/>
          </w:tcPr>
          <w:p w14:paraId="35F6717D" w14:textId="77777777" w:rsidR="008D5130" w:rsidRPr="000B2DE1" w:rsidRDefault="00B55292" w:rsidP="00B55292">
            <w:pPr>
              <w:widowControl w:val="0"/>
              <w:autoSpaceDE w:val="0"/>
              <w:autoSpaceDN w:val="0"/>
              <w:ind w:firstLine="184"/>
              <w:jc w:val="center"/>
              <w:rPr>
                <w:b/>
                <w:sz w:val="22"/>
                <w:szCs w:val="22"/>
              </w:rPr>
            </w:pPr>
            <w:r w:rsidRPr="000B2DE1">
              <w:rPr>
                <w:b/>
                <w:sz w:val="22"/>
                <w:szCs w:val="22"/>
              </w:rPr>
              <w:t>Organų sistemos klasė</w:t>
            </w:r>
          </w:p>
        </w:tc>
        <w:tc>
          <w:tcPr>
            <w:tcW w:w="3235" w:type="dxa"/>
          </w:tcPr>
          <w:p w14:paraId="4A6C94C3" w14:textId="77777777" w:rsidR="008D5130" w:rsidRPr="000B2DE1" w:rsidRDefault="00B55292" w:rsidP="00B55292">
            <w:pPr>
              <w:widowControl w:val="0"/>
              <w:autoSpaceDE w:val="0"/>
              <w:autoSpaceDN w:val="0"/>
              <w:jc w:val="center"/>
              <w:rPr>
                <w:b/>
                <w:sz w:val="22"/>
                <w:szCs w:val="22"/>
              </w:rPr>
            </w:pPr>
            <w:r w:rsidRPr="000B2DE1">
              <w:rPr>
                <w:b/>
                <w:sz w:val="22"/>
                <w:szCs w:val="22"/>
              </w:rPr>
              <w:t>Nepageidaujamos reakcijos</w:t>
            </w:r>
          </w:p>
        </w:tc>
        <w:tc>
          <w:tcPr>
            <w:tcW w:w="2700" w:type="dxa"/>
          </w:tcPr>
          <w:p w14:paraId="4293DA33" w14:textId="77777777" w:rsidR="008D5130" w:rsidRPr="000B2DE1" w:rsidRDefault="00B55292" w:rsidP="00B55292">
            <w:pPr>
              <w:widowControl w:val="0"/>
              <w:autoSpaceDE w:val="0"/>
              <w:autoSpaceDN w:val="0"/>
              <w:jc w:val="center"/>
              <w:rPr>
                <w:b/>
                <w:sz w:val="22"/>
                <w:szCs w:val="22"/>
              </w:rPr>
            </w:pPr>
            <w:r w:rsidRPr="000B2DE1">
              <w:rPr>
                <w:b/>
                <w:spacing w:val="-2"/>
                <w:sz w:val="22"/>
                <w:szCs w:val="22"/>
              </w:rPr>
              <w:t>Dažnis</w:t>
            </w:r>
          </w:p>
        </w:tc>
      </w:tr>
      <w:tr w:rsidR="008D5130" w:rsidRPr="000B2DE1" w14:paraId="74EBC4B1" w14:textId="77777777" w:rsidTr="00E77458">
        <w:trPr>
          <w:trHeight w:val="288"/>
        </w:trPr>
        <w:tc>
          <w:tcPr>
            <w:tcW w:w="3066" w:type="dxa"/>
            <w:vMerge w:val="restart"/>
          </w:tcPr>
          <w:p w14:paraId="1226025B" w14:textId="77777777" w:rsidR="008D5130" w:rsidRPr="000B2DE1" w:rsidRDefault="008D5130" w:rsidP="00B55292">
            <w:pPr>
              <w:pStyle w:val="Pavadinimas"/>
              <w:jc w:val="left"/>
              <w:rPr>
                <w:szCs w:val="22"/>
                <w:lang w:val="lt-LT"/>
              </w:rPr>
            </w:pPr>
            <w:r w:rsidRPr="000B2DE1">
              <w:rPr>
                <w:b w:val="0"/>
                <w:noProof/>
                <w:szCs w:val="22"/>
                <w:lang w:val="lt-LT"/>
              </w:rPr>
              <w:t>Infekcijos ir infestacijos</w:t>
            </w:r>
          </w:p>
        </w:tc>
        <w:tc>
          <w:tcPr>
            <w:tcW w:w="3235" w:type="dxa"/>
          </w:tcPr>
          <w:p w14:paraId="57351687" w14:textId="77777777" w:rsidR="008D5130" w:rsidRPr="000B2DE1" w:rsidRDefault="00095F5D" w:rsidP="00B55292">
            <w:pPr>
              <w:widowControl w:val="0"/>
              <w:autoSpaceDE w:val="0"/>
              <w:autoSpaceDN w:val="0"/>
              <w:ind w:left="96"/>
              <w:rPr>
                <w:sz w:val="22"/>
                <w:szCs w:val="22"/>
              </w:rPr>
            </w:pPr>
            <w:r w:rsidRPr="000B2DE1">
              <w:rPr>
                <w:sz w:val="22"/>
                <w:szCs w:val="22"/>
              </w:rPr>
              <w:t>Viršutinių kvėpavimo takų infekcija</w:t>
            </w:r>
          </w:p>
        </w:tc>
        <w:tc>
          <w:tcPr>
            <w:tcW w:w="2700" w:type="dxa"/>
          </w:tcPr>
          <w:p w14:paraId="2AAE1F19" w14:textId="77777777" w:rsidR="008D5130" w:rsidRPr="000B2DE1" w:rsidRDefault="00E77458" w:rsidP="00B55292">
            <w:pPr>
              <w:widowControl w:val="0"/>
              <w:autoSpaceDE w:val="0"/>
              <w:autoSpaceDN w:val="0"/>
              <w:ind w:left="119"/>
              <w:rPr>
                <w:sz w:val="22"/>
                <w:szCs w:val="22"/>
              </w:rPr>
            </w:pPr>
            <w:r w:rsidRPr="000B2DE1">
              <w:rPr>
                <w:sz w:val="22"/>
                <w:szCs w:val="22"/>
              </w:rPr>
              <w:t>labai dažnas</w:t>
            </w:r>
          </w:p>
        </w:tc>
      </w:tr>
      <w:tr w:rsidR="008D5130" w:rsidRPr="000B2DE1" w14:paraId="071A0222" w14:textId="77777777" w:rsidTr="00E77458">
        <w:trPr>
          <w:trHeight w:val="287"/>
        </w:trPr>
        <w:tc>
          <w:tcPr>
            <w:tcW w:w="3066" w:type="dxa"/>
            <w:vMerge/>
            <w:tcBorders>
              <w:top w:val="nil"/>
            </w:tcBorders>
          </w:tcPr>
          <w:p w14:paraId="13E5A680" w14:textId="77777777" w:rsidR="008D5130" w:rsidRPr="000B2DE1" w:rsidRDefault="008D5130" w:rsidP="00E77458">
            <w:pPr>
              <w:widowControl w:val="0"/>
              <w:autoSpaceDE w:val="0"/>
              <w:autoSpaceDN w:val="0"/>
              <w:rPr>
                <w:sz w:val="22"/>
                <w:szCs w:val="22"/>
              </w:rPr>
            </w:pPr>
          </w:p>
        </w:tc>
        <w:tc>
          <w:tcPr>
            <w:tcW w:w="3235" w:type="dxa"/>
          </w:tcPr>
          <w:p w14:paraId="6C313B10" w14:textId="77777777" w:rsidR="008D5130" w:rsidRPr="000B2DE1" w:rsidRDefault="00095F5D" w:rsidP="00B55292">
            <w:pPr>
              <w:widowControl w:val="0"/>
              <w:autoSpaceDE w:val="0"/>
              <w:autoSpaceDN w:val="0"/>
              <w:ind w:firstLine="96"/>
              <w:rPr>
                <w:sz w:val="22"/>
                <w:szCs w:val="22"/>
              </w:rPr>
            </w:pPr>
            <w:r w:rsidRPr="000B2DE1">
              <w:rPr>
                <w:spacing w:val="-2"/>
                <w:sz w:val="22"/>
                <w:szCs w:val="22"/>
              </w:rPr>
              <w:t>Nosiaryklės uždegimas</w:t>
            </w:r>
          </w:p>
        </w:tc>
        <w:tc>
          <w:tcPr>
            <w:tcW w:w="2700" w:type="dxa"/>
          </w:tcPr>
          <w:p w14:paraId="37B3C85A" w14:textId="77777777" w:rsidR="008D5130" w:rsidRPr="000B2DE1" w:rsidRDefault="00E77458" w:rsidP="00B55292">
            <w:pPr>
              <w:widowControl w:val="0"/>
              <w:autoSpaceDE w:val="0"/>
              <w:autoSpaceDN w:val="0"/>
              <w:ind w:left="119"/>
              <w:rPr>
                <w:sz w:val="22"/>
                <w:szCs w:val="22"/>
              </w:rPr>
            </w:pPr>
            <w:r w:rsidRPr="000B2DE1">
              <w:rPr>
                <w:sz w:val="22"/>
                <w:szCs w:val="22"/>
              </w:rPr>
              <w:t>labai dažnas</w:t>
            </w:r>
          </w:p>
        </w:tc>
      </w:tr>
      <w:tr w:rsidR="00E77458" w:rsidRPr="000B2DE1" w14:paraId="0DBE9D43" w14:textId="77777777" w:rsidTr="00E77458">
        <w:trPr>
          <w:trHeight w:val="287"/>
        </w:trPr>
        <w:tc>
          <w:tcPr>
            <w:tcW w:w="3066" w:type="dxa"/>
            <w:vMerge/>
            <w:tcBorders>
              <w:top w:val="nil"/>
            </w:tcBorders>
          </w:tcPr>
          <w:p w14:paraId="0BD0993D" w14:textId="77777777" w:rsidR="00E77458" w:rsidRPr="000B2DE1" w:rsidRDefault="00E77458" w:rsidP="00E77458">
            <w:pPr>
              <w:widowControl w:val="0"/>
              <w:autoSpaceDE w:val="0"/>
              <w:autoSpaceDN w:val="0"/>
              <w:rPr>
                <w:sz w:val="22"/>
                <w:szCs w:val="22"/>
              </w:rPr>
            </w:pPr>
          </w:p>
        </w:tc>
        <w:tc>
          <w:tcPr>
            <w:tcW w:w="3235" w:type="dxa"/>
          </w:tcPr>
          <w:p w14:paraId="5C936631" w14:textId="77777777" w:rsidR="00E77458" w:rsidRPr="000B2DE1" w:rsidRDefault="00E77458" w:rsidP="00B55292">
            <w:pPr>
              <w:widowControl w:val="0"/>
              <w:autoSpaceDE w:val="0"/>
              <w:autoSpaceDN w:val="0"/>
              <w:ind w:firstLine="96"/>
              <w:rPr>
                <w:sz w:val="22"/>
                <w:szCs w:val="22"/>
              </w:rPr>
            </w:pPr>
            <w:r w:rsidRPr="000B2DE1">
              <w:rPr>
                <w:spacing w:val="-2"/>
                <w:sz w:val="22"/>
                <w:szCs w:val="22"/>
              </w:rPr>
              <w:t>Gripas†</w:t>
            </w:r>
          </w:p>
        </w:tc>
        <w:tc>
          <w:tcPr>
            <w:tcW w:w="2700" w:type="dxa"/>
          </w:tcPr>
          <w:p w14:paraId="1DC44603" w14:textId="77777777" w:rsidR="00E77458" w:rsidRPr="000B2DE1" w:rsidRDefault="00E77458" w:rsidP="00B55292">
            <w:pPr>
              <w:ind w:left="119"/>
              <w:rPr>
                <w:sz w:val="22"/>
                <w:szCs w:val="22"/>
              </w:rPr>
            </w:pPr>
            <w:r w:rsidRPr="000B2DE1">
              <w:rPr>
                <w:sz w:val="22"/>
                <w:szCs w:val="22"/>
              </w:rPr>
              <w:t>dažnas</w:t>
            </w:r>
          </w:p>
        </w:tc>
      </w:tr>
      <w:tr w:rsidR="00E77458" w:rsidRPr="000B2DE1" w14:paraId="7A3386E1" w14:textId="77777777" w:rsidTr="00E77458">
        <w:trPr>
          <w:trHeight w:val="288"/>
        </w:trPr>
        <w:tc>
          <w:tcPr>
            <w:tcW w:w="3066" w:type="dxa"/>
            <w:vMerge/>
            <w:tcBorders>
              <w:top w:val="nil"/>
            </w:tcBorders>
          </w:tcPr>
          <w:p w14:paraId="64A3C158" w14:textId="77777777" w:rsidR="00E77458" w:rsidRPr="000B2DE1" w:rsidRDefault="00E77458" w:rsidP="00E77458">
            <w:pPr>
              <w:widowControl w:val="0"/>
              <w:autoSpaceDE w:val="0"/>
              <w:autoSpaceDN w:val="0"/>
              <w:rPr>
                <w:sz w:val="22"/>
                <w:szCs w:val="22"/>
              </w:rPr>
            </w:pPr>
          </w:p>
        </w:tc>
        <w:tc>
          <w:tcPr>
            <w:tcW w:w="3235" w:type="dxa"/>
          </w:tcPr>
          <w:p w14:paraId="793D3B09" w14:textId="77777777" w:rsidR="00E77458" w:rsidRPr="000B2DE1" w:rsidRDefault="00E77458" w:rsidP="00B55292">
            <w:pPr>
              <w:widowControl w:val="0"/>
              <w:autoSpaceDE w:val="0"/>
              <w:autoSpaceDN w:val="0"/>
              <w:ind w:firstLine="96"/>
              <w:rPr>
                <w:sz w:val="22"/>
                <w:szCs w:val="22"/>
              </w:rPr>
            </w:pPr>
            <w:r w:rsidRPr="000B2DE1">
              <w:rPr>
                <w:spacing w:val="-2"/>
                <w:sz w:val="22"/>
                <w:szCs w:val="22"/>
              </w:rPr>
              <w:t>Rinitas</w:t>
            </w:r>
          </w:p>
        </w:tc>
        <w:tc>
          <w:tcPr>
            <w:tcW w:w="2700" w:type="dxa"/>
          </w:tcPr>
          <w:p w14:paraId="3D0EC1F4" w14:textId="77777777" w:rsidR="00E77458" w:rsidRPr="000B2DE1" w:rsidRDefault="00E77458" w:rsidP="00B55292">
            <w:pPr>
              <w:ind w:left="119"/>
              <w:rPr>
                <w:sz w:val="22"/>
                <w:szCs w:val="22"/>
              </w:rPr>
            </w:pPr>
            <w:r w:rsidRPr="000B2DE1">
              <w:rPr>
                <w:sz w:val="22"/>
                <w:szCs w:val="22"/>
              </w:rPr>
              <w:t>dažnas</w:t>
            </w:r>
          </w:p>
        </w:tc>
      </w:tr>
      <w:tr w:rsidR="00E77458" w:rsidRPr="000B2DE1" w14:paraId="7C4E7FF1" w14:textId="77777777" w:rsidTr="00E77458">
        <w:trPr>
          <w:trHeight w:val="505"/>
        </w:trPr>
        <w:tc>
          <w:tcPr>
            <w:tcW w:w="3066" w:type="dxa"/>
          </w:tcPr>
          <w:p w14:paraId="25CA4C64" w14:textId="77777777" w:rsidR="00E77458" w:rsidRPr="000B2DE1" w:rsidRDefault="00E77458" w:rsidP="00E77458">
            <w:pPr>
              <w:pStyle w:val="Pavadinimas"/>
              <w:jc w:val="left"/>
              <w:rPr>
                <w:szCs w:val="22"/>
                <w:lang w:val="lt-LT"/>
              </w:rPr>
            </w:pPr>
            <w:r w:rsidRPr="000B2DE1">
              <w:rPr>
                <w:b w:val="0"/>
                <w:noProof/>
                <w:szCs w:val="22"/>
                <w:lang w:val="lt-LT"/>
              </w:rPr>
              <w:t>Metabolizmo ir mitybos sutrikimai</w:t>
            </w:r>
          </w:p>
        </w:tc>
        <w:tc>
          <w:tcPr>
            <w:tcW w:w="3235" w:type="dxa"/>
          </w:tcPr>
          <w:p w14:paraId="5CE16C79" w14:textId="77777777" w:rsidR="00E77458" w:rsidRPr="000B2DE1" w:rsidRDefault="00E77458" w:rsidP="00B55292">
            <w:pPr>
              <w:widowControl w:val="0"/>
              <w:autoSpaceDE w:val="0"/>
              <w:autoSpaceDN w:val="0"/>
              <w:ind w:firstLine="96"/>
              <w:rPr>
                <w:sz w:val="22"/>
                <w:szCs w:val="22"/>
              </w:rPr>
            </w:pPr>
            <w:r w:rsidRPr="000B2DE1">
              <w:rPr>
                <w:spacing w:val="-2"/>
                <w:sz w:val="22"/>
                <w:szCs w:val="22"/>
              </w:rPr>
              <w:t>Hipoglikemija†</w:t>
            </w:r>
          </w:p>
        </w:tc>
        <w:tc>
          <w:tcPr>
            <w:tcW w:w="2700" w:type="dxa"/>
          </w:tcPr>
          <w:p w14:paraId="4F0B371F" w14:textId="77777777" w:rsidR="00E77458" w:rsidRPr="000B2DE1" w:rsidRDefault="00E77458" w:rsidP="00B55292">
            <w:pPr>
              <w:ind w:left="119"/>
              <w:rPr>
                <w:sz w:val="22"/>
                <w:szCs w:val="22"/>
              </w:rPr>
            </w:pPr>
            <w:r w:rsidRPr="000B2DE1">
              <w:rPr>
                <w:sz w:val="22"/>
                <w:szCs w:val="22"/>
              </w:rPr>
              <w:t>dažnas</w:t>
            </w:r>
          </w:p>
        </w:tc>
      </w:tr>
      <w:tr w:rsidR="008D5130" w:rsidRPr="000B2DE1" w14:paraId="74C812B4" w14:textId="77777777" w:rsidTr="00E77458">
        <w:trPr>
          <w:trHeight w:val="285"/>
        </w:trPr>
        <w:tc>
          <w:tcPr>
            <w:tcW w:w="3066" w:type="dxa"/>
          </w:tcPr>
          <w:p w14:paraId="6A8F3F07" w14:textId="77777777" w:rsidR="008D5130" w:rsidRPr="000B2DE1" w:rsidRDefault="00095F5D" w:rsidP="00095F5D">
            <w:pPr>
              <w:widowControl w:val="0"/>
              <w:autoSpaceDE w:val="0"/>
              <w:autoSpaceDN w:val="0"/>
              <w:rPr>
                <w:sz w:val="22"/>
                <w:szCs w:val="22"/>
              </w:rPr>
            </w:pPr>
            <w:r w:rsidRPr="000B2DE1">
              <w:rPr>
                <w:spacing w:val="-2"/>
                <w:sz w:val="22"/>
                <w:szCs w:val="22"/>
              </w:rPr>
              <w:t>Psichikos sutrikimai</w:t>
            </w:r>
          </w:p>
        </w:tc>
        <w:tc>
          <w:tcPr>
            <w:tcW w:w="3235" w:type="dxa"/>
          </w:tcPr>
          <w:p w14:paraId="1471E0C3" w14:textId="77777777" w:rsidR="008D5130" w:rsidRPr="000B2DE1" w:rsidRDefault="00095F5D" w:rsidP="00B55292">
            <w:pPr>
              <w:widowControl w:val="0"/>
              <w:autoSpaceDE w:val="0"/>
              <w:autoSpaceDN w:val="0"/>
              <w:ind w:firstLine="96"/>
              <w:rPr>
                <w:sz w:val="22"/>
                <w:szCs w:val="22"/>
              </w:rPr>
            </w:pPr>
            <w:r w:rsidRPr="000B2DE1">
              <w:rPr>
                <w:spacing w:val="-2"/>
                <w:sz w:val="22"/>
                <w:szCs w:val="22"/>
              </w:rPr>
              <w:t>Depresija</w:t>
            </w:r>
          </w:p>
        </w:tc>
        <w:tc>
          <w:tcPr>
            <w:tcW w:w="2700" w:type="dxa"/>
          </w:tcPr>
          <w:p w14:paraId="6FC85DEC" w14:textId="77777777" w:rsidR="008D5130" w:rsidRPr="000B2DE1" w:rsidRDefault="00E77458" w:rsidP="00B55292">
            <w:pPr>
              <w:widowControl w:val="0"/>
              <w:autoSpaceDE w:val="0"/>
              <w:autoSpaceDN w:val="0"/>
              <w:ind w:left="119"/>
              <w:rPr>
                <w:sz w:val="22"/>
                <w:szCs w:val="22"/>
              </w:rPr>
            </w:pPr>
            <w:r w:rsidRPr="000B2DE1">
              <w:rPr>
                <w:sz w:val="22"/>
                <w:szCs w:val="22"/>
              </w:rPr>
              <w:t>dažnis nežinomas</w:t>
            </w:r>
          </w:p>
        </w:tc>
      </w:tr>
      <w:tr w:rsidR="00E77458" w:rsidRPr="000B2DE1" w14:paraId="49563D1A" w14:textId="77777777" w:rsidTr="00E77458">
        <w:trPr>
          <w:trHeight w:val="287"/>
        </w:trPr>
        <w:tc>
          <w:tcPr>
            <w:tcW w:w="3066" w:type="dxa"/>
            <w:vMerge w:val="restart"/>
          </w:tcPr>
          <w:p w14:paraId="3A8279DA" w14:textId="77777777" w:rsidR="00E77458" w:rsidRPr="000B2DE1" w:rsidRDefault="00E77458" w:rsidP="00E77458">
            <w:pPr>
              <w:widowControl w:val="0"/>
              <w:autoSpaceDE w:val="0"/>
              <w:autoSpaceDN w:val="0"/>
              <w:rPr>
                <w:sz w:val="22"/>
                <w:szCs w:val="22"/>
              </w:rPr>
            </w:pPr>
            <w:r w:rsidRPr="000B2DE1">
              <w:rPr>
                <w:sz w:val="22"/>
                <w:szCs w:val="22"/>
              </w:rPr>
              <w:t>Nervų</w:t>
            </w:r>
            <w:r w:rsidRPr="000B2DE1">
              <w:rPr>
                <w:spacing w:val="-11"/>
                <w:sz w:val="22"/>
                <w:szCs w:val="22"/>
              </w:rPr>
              <w:t xml:space="preserve"> </w:t>
            </w:r>
            <w:r w:rsidRPr="000B2DE1">
              <w:rPr>
                <w:sz w:val="22"/>
                <w:szCs w:val="22"/>
              </w:rPr>
              <w:t>sistemos sutrikimai</w:t>
            </w:r>
          </w:p>
        </w:tc>
        <w:tc>
          <w:tcPr>
            <w:tcW w:w="3235" w:type="dxa"/>
          </w:tcPr>
          <w:p w14:paraId="3A8980C7" w14:textId="77777777" w:rsidR="00E77458" w:rsidRPr="000B2DE1" w:rsidRDefault="00E77458" w:rsidP="00B55292">
            <w:pPr>
              <w:widowControl w:val="0"/>
              <w:autoSpaceDE w:val="0"/>
              <w:autoSpaceDN w:val="0"/>
              <w:ind w:firstLine="96"/>
              <w:rPr>
                <w:sz w:val="22"/>
                <w:szCs w:val="22"/>
              </w:rPr>
            </w:pPr>
            <w:r w:rsidRPr="000B2DE1">
              <w:rPr>
                <w:spacing w:val="-2"/>
                <w:sz w:val="22"/>
                <w:szCs w:val="22"/>
              </w:rPr>
              <w:t>Galvos skausmas</w:t>
            </w:r>
          </w:p>
        </w:tc>
        <w:tc>
          <w:tcPr>
            <w:tcW w:w="2700" w:type="dxa"/>
          </w:tcPr>
          <w:p w14:paraId="481E314D" w14:textId="77777777" w:rsidR="00E77458" w:rsidRPr="000B2DE1" w:rsidRDefault="00E77458" w:rsidP="00B55292">
            <w:pPr>
              <w:ind w:left="119"/>
              <w:rPr>
                <w:sz w:val="22"/>
                <w:szCs w:val="22"/>
              </w:rPr>
            </w:pPr>
            <w:r w:rsidRPr="000B2DE1">
              <w:rPr>
                <w:sz w:val="22"/>
                <w:szCs w:val="22"/>
              </w:rPr>
              <w:t>labai dažnas</w:t>
            </w:r>
          </w:p>
        </w:tc>
      </w:tr>
      <w:tr w:rsidR="00E77458" w:rsidRPr="000B2DE1" w14:paraId="6E5FD106" w14:textId="77777777" w:rsidTr="00E77458">
        <w:trPr>
          <w:trHeight w:val="288"/>
        </w:trPr>
        <w:tc>
          <w:tcPr>
            <w:tcW w:w="3066" w:type="dxa"/>
            <w:vMerge/>
            <w:tcBorders>
              <w:top w:val="nil"/>
            </w:tcBorders>
          </w:tcPr>
          <w:p w14:paraId="0C72D807" w14:textId="77777777" w:rsidR="00E77458" w:rsidRPr="000B2DE1" w:rsidRDefault="00E77458" w:rsidP="00E77458">
            <w:pPr>
              <w:widowControl w:val="0"/>
              <w:autoSpaceDE w:val="0"/>
              <w:autoSpaceDN w:val="0"/>
              <w:rPr>
                <w:sz w:val="22"/>
                <w:szCs w:val="22"/>
              </w:rPr>
            </w:pPr>
          </w:p>
        </w:tc>
        <w:tc>
          <w:tcPr>
            <w:tcW w:w="3235" w:type="dxa"/>
          </w:tcPr>
          <w:p w14:paraId="2CD64642" w14:textId="6F7042C4" w:rsidR="00E77458" w:rsidRPr="000B2DE1" w:rsidRDefault="0081277C" w:rsidP="00B55292">
            <w:pPr>
              <w:widowControl w:val="0"/>
              <w:autoSpaceDE w:val="0"/>
              <w:autoSpaceDN w:val="0"/>
              <w:ind w:firstLine="96"/>
              <w:rPr>
                <w:sz w:val="22"/>
                <w:szCs w:val="22"/>
              </w:rPr>
            </w:pPr>
            <w:r>
              <w:rPr>
                <w:spacing w:val="-2"/>
                <w:sz w:val="22"/>
                <w:szCs w:val="22"/>
              </w:rPr>
              <w:t>Svaigulys</w:t>
            </w:r>
          </w:p>
        </w:tc>
        <w:tc>
          <w:tcPr>
            <w:tcW w:w="2700" w:type="dxa"/>
          </w:tcPr>
          <w:p w14:paraId="335210EB" w14:textId="77777777" w:rsidR="00E77458" w:rsidRPr="000B2DE1" w:rsidRDefault="00E77458" w:rsidP="00B55292">
            <w:pPr>
              <w:ind w:left="119"/>
              <w:rPr>
                <w:sz w:val="22"/>
                <w:szCs w:val="22"/>
              </w:rPr>
            </w:pPr>
            <w:r w:rsidRPr="000B2DE1">
              <w:rPr>
                <w:sz w:val="22"/>
                <w:szCs w:val="22"/>
              </w:rPr>
              <w:t>labai dažnas</w:t>
            </w:r>
          </w:p>
        </w:tc>
      </w:tr>
      <w:tr w:rsidR="00E77458" w:rsidRPr="000B2DE1" w14:paraId="1CCDB281" w14:textId="77777777" w:rsidTr="00E77458">
        <w:trPr>
          <w:trHeight w:val="287"/>
        </w:trPr>
        <w:tc>
          <w:tcPr>
            <w:tcW w:w="3066" w:type="dxa"/>
            <w:vMerge w:val="restart"/>
          </w:tcPr>
          <w:p w14:paraId="6CE2C239" w14:textId="77777777" w:rsidR="00E77458" w:rsidRPr="000B2DE1" w:rsidRDefault="00E77458" w:rsidP="00E77458">
            <w:pPr>
              <w:widowControl w:val="0"/>
              <w:autoSpaceDE w:val="0"/>
              <w:autoSpaceDN w:val="0"/>
              <w:rPr>
                <w:sz w:val="22"/>
                <w:szCs w:val="22"/>
              </w:rPr>
            </w:pPr>
            <w:r w:rsidRPr="000B2DE1">
              <w:rPr>
                <w:sz w:val="22"/>
                <w:szCs w:val="22"/>
              </w:rPr>
              <w:t>Ausų ir labirintų sutrikimai</w:t>
            </w:r>
          </w:p>
          <w:p w14:paraId="5241E60A" w14:textId="77777777" w:rsidR="00E77458" w:rsidRPr="000B2DE1" w:rsidRDefault="00E77458" w:rsidP="00E77458">
            <w:pPr>
              <w:widowControl w:val="0"/>
              <w:autoSpaceDE w:val="0"/>
              <w:autoSpaceDN w:val="0"/>
              <w:rPr>
                <w:sz w:val="22"/>
                <w:szCs w:val="22"/>
              </w:rPr>
            </w:pPr>
          </w:p>
        </w:tc>
        <w:tc>
          <w:tcPr>
            <w:tcW w:w="3235" w:type="dxa"/>
          </w:tcPr>
          <w:p w14:paraId="4522E5AC" w14:textId="77777777" w:rsidR="00E77458" w:rsidRPr="000B2DE1" w:rsidRDefault="00E77458" w:rsidP="00B55292">
            <w:pPr>
              <w:widowControl w:val="0"/>
              <w:autoSpaceDE w:val="0"/>
              <w:autoSpaceDN w:val="0"/>
              <w:ind w:firstLine="96"/>
              <w:rPr>
                <w:sz w:val="22"/>
                <w:szCs w:val="22"/>
              </w:rPr>
            </w:pPr>
            <w:r w:rsidRPr="000B2DE1">
              <w:rPr>
                <w:sz w:val="22"/>
                <w:szCs w:val="22"/>
              </w:rPr>
              <w:t>Ausų skausmas</w:t>
            </w:r>
          </w:p>
        </w:tc>
        <w:tc>
          <w:tcPr>
            <w:tcW w:w="2700" w:type="dxa"/>
          </w:tcPr>
          <w:p w14:paraId="66D1E1BB" w14:textId="77777777" w:rsidR="00E77458" w:rsidRPr="000B2DE1" w:rsidRDefault="00E77458" w:rsidP="00B55292">
            <w:pPr>
              <w:ind w:left="119"/>
              <w:rPr>
                <w:sz w:val="22"/>
                <w:szCs w:val="22"/>
              </w:rPr>
            </w:pPr>
            <w:r w:rsidRPr="000B2DE1">
              <w:rPr>
                <w:sz w:val="22"/>
                <w:szCs w:val="22"/>
              </w:rPr>
              <w:t>dažnas</w:t>
            </w:r>
          </w:p>
        </w:tc>
      </w:tr>
      <w:tr w:rsidR="00E77458" w:rsidRPr="000B2DE1" w14:paraId="6C38EF5B" w14:textId="77777777" w:rsidTr="00E77458">
        <w:trPr>
          <w:trHeight w:val="287"/>
        </w:trPr>
        <w:tc>
          <w:tcPr>
            <w:tcW w:w="3066" w:type="dxa"/>
            <w:vMerge/>
            <w:tcBorders>
              <w:top w:val="nil"/>
            </w:tcBorders>
          </w:tcPr>
          <w:p w14:paraId="1A45C41A" w14:textId="77777777" w:rsidR="00E77458" w:rsidRPr="000B2DE1" w:rsidRDefault="00E77458" w:rsidP="00E77458">
            <w:pPr>
              <w:widowControl w:val="0"/>
              <w:autoSpaceDE w:val="0"/>
              <w:autoSpaceDN w:val="0"/>
              <w:rPr>
                <w:sz w:val="22"/>
                <w:szCs w:val="22"/>
              </w:rPr>
            </w:pPr>
          </w:p>
        </w:tc>
        <w:tc>
          <w:tcPr>
            <w:tcW w:w="3235" w:type="dxa"/>
          </w:tcPr>
          <w:p w14:paraId="0180C6A2" w14:textId="77777777" w:rsidR="00E77458" w:rsidRPr="000B2DE1" w:rsidRDefault="00E77458" w:rsidP="00B55292">
            <w:pPr>
              <w:widowControl w:val="0"/>
              <w:autoSpaceDE w:val="0"/>
              <w:autoSpaceDN w:val="0"/>
              <w:ind w:firstLine="96"/>
              <w:rPr>
                <w:sz w:val="22"/>
                <w:szCs w:val="22"/>
              </w:rPr>
            </w:pPr>
            <w:r w:rsidRPr="000B2DE1">
              <w:rPr>
                <w:sz w:val="22"/>
                <w:szCs w:val="22"/>
              </w:rPr>
              <w:t>Ausų diskomfortas</w:t>
            </w:r>
          </w:p>
        </w:tc>
        <w:tc>
          <w:tcPr>
            <w:tcW w:w="2700" w:type="dxa"/>
          </w:tcPr>
          <w:p w14:paraId="4450D645" w14:textId="77777777" w:rsidR="00E77458" w:rsidRPr="000B2DE1" w:rsidRDefault="00E77458" w:rsidP="00B55292">
            <w:pPr>
              <w:ind w:left="119"/>
              <w:rPr>
                <w:sz w:val="22"/>
                <w:szCs w:val="22"/>
              </w:rPr>
            </w:pPr>
            <w:r w:rsidRPr="000B2DE1">
              <w:rPr>
                <w:sz w:val="22"/>
                <w:szCs w:val="22"/>
              </w:rPr>
              <w:t>dažnas</w:t>
            </w:r>
          </w:p>
        </w:tc>
      </w:tr>
      <w:tr w:rsidR="00E77458" w:rsidRPr="000B2DE1" w14:paraId="0296173C" w14:textId="77777777" w:rsidTr="00E77458">
        <w:trPr>
          <w:trHeight w:val="288"/>
        </w:trPr>
        <w:tc>
          <w:tcPr>
            <w:tcW w:w="3066" w:type="dxa"/>
            <w:vMerge/>
            <w:tcBorders>
              <w:top w:val="nil"/>
            </w:tcBorders>
          </w:tcPr>
          <w:p w14:paraId="5F4356A4" w14:textId="77777777" w:rsidR="00E77458" w:rsidRPr="000B2DE1" w:rsidRDefault="00E77458" w:rsidP="00E77458">
            <w:pPr>
              <w:widowControl w:val="0"/>
              <w:autoSpaceDE w:val="0"/>
              <w:autoSpaceDN w:val="0"/>
              <w:rPr>
                <w:sz w:val="22"/>
                <w:szCs w:val="22"/>
              </w:rPr>
            </w:pPr>
          </w:p>
        </w:tc>
        <w:tc>
          <w:tcPr>
            <w:tcW w:w="3235" w:type="dxa"/>
          </w:tcPr>
          <w:p w14:paraId="355FB0AA" w14:textId="7EB70E1A" w:rsidR="00E77458" w:rsidRPr="000B2DE1" w:rsidRDefault="00B55292" w:rsidP="00B55292">
            <w:pPr>
              <w:widowControl w:val="0"/>
              <w:autoSpaceDE w:val="0"/>
              <w:autoSpaceDN w:val="0"/>
              <w:ind w:firstLine="96"/>
              <w:rPr>
                <w:sz w:val="22"/>
                <w:szCs w:val="22"/>
              </w:rPr>
            </w:pPr>
            <w:r w:rsidRPr="000B2DE1">
              <w:rPr>
                <w:spacing w:val="-2"/>
                <w:sz w:val="22"/>
                <w:szCs w:val="22"/>
              </w:rPr>
              <w:t>Ūžesys ausyse</w:t>
            </w:r>
            <w:r w:rsidR="00B342B6">
              <w:rPr>
                <w:spacing w:val="-2"/>
                <w:sz w:val="22"/>
                <w:szCs w:val="22"/>
              </w:rPr>
              <w:t xml:space="preserve"> (</w:t>
            </w:r>
            <w:proofErr w:type="spellStart"/>
            <w:r w:rsidR="00B342B6" w:rsidRPr="00F702EB">
              <w:rPr>
                <w:i/>
                <w:iCs/>
                <w:spacing w:val="-2"/>
                <w:sz w:val="22"/>
                <w:szCs w:val="22"/>
              </w:rPr>
              <w:t>tinnitus</w:t>
            </w:r>
            <w:proofErr w:type="spellEnd"/>
            <w:r w:rsidR="00B342B6">
              <w:rPr>
                <w:spacing w:val="-2"/>
                <w:sz w:val="22"/>
                <w:szCs w:val="22"/>
              </w:rPr>
              <w:t>)</w:t>
            </w:r>
          </w:p>
        </w:tc>
        <w:tc>
          <w:tcPr>
            <w:tcW w:w="2700" w:type="dxa"/>
          </w:tcPr>
          <w:p w14:paraId="3309307E" w14:textId="77777777" w:rsidR="00E77458" w:rsidRPr="000B2DE1" w:rsidRDefault="00E77458" w:rsidP="00B55292">
            <w:pPr>
              <w:ind w:left="119"/>
              <w:rPr>
                <w:sz w:val="22"/>
                <w:szCs w:val="22"/>
              </w:rPr>
            </w:pPr>
            <w:r w:rsidRPr="000B2DE1">
              <w:rPr>
                <w:sz w:val="22"/>
                <w:szCs w:val="22"/>
              </w:rPr>
              <w:t>dažnas</w:t>
            </w:r>
          </w:p>
        </w:tc>
      </w:tr>
      <w:tr w:rsidR="00E77458" w:rsidRPr="000B2DE1" w14:paraId="1B27B8CE" w14:textId="77777777" w:rsidTr="00E77458">
        <w:trPr>
          <w:trHeight w:val="287"/>
        </w:trPr>
        <w:tc>
          <w:tcPr>
            <w:tcW w:w="3066" w:type="dxa"/>
            <w:vMerge/>
            <w:tcBorders>
              <w:top w:val="nil"/>
            </w:tcBorders>
          </w:tcPr>
          <w:p w14:paraId="53061AE2" w14:textId="77777777" w:rsidR="00E77458" w:rsidRPr="000B2DE1" w:rsidRDefault="00E77458" w:rsidP="00E77458">
            <w:pPr>
              <w:widowControl w:val="0"/>
              <w:autoSpaceDE w:val="0"/>
              <w:autoSpaceDN w:val="0"/>
              <w:rPr>
                <w:sz w:val="22"/>
                <w:szCs w:val="22"/>
              </w:rPr>
            </w:pPr>
          </w:p>
        </w:tc>
        <w:tc>
          <w:tcPr>
            <w:tcW w:w="3235" w:type="dxa"/>
          </w:tcPr>
          <w:p w14:paraId="2C4231E3" w14:textId="77777777" w:rsidR="00E77458" w:rsidRPr="000B2DE1" w:rsidRDefault="00E77458" w:rsidP="00B55292">
            <w:pPr>
              <w:widowControl w:val="0"/>
              <w:autoSpaceDE w:val="0"/>
              <w:autoSpaceDN w:val="0"/>
              <w:ind w:firstLine="96"/>
              <w:rPr>
                <w:sz w:val="22"/>
                <w:szCs w:val="22"/>
              </w:rPr>
            </w:pPr>
            <w:r w:rsidRPr="000B2DE1">
              <w:rPr>
                <w:sz w:val="22"/>
                <w:szCs w:val="22"/>
              </w:rPr>
              <w:t xml:space="preserve">Būgnelio membranos </w:t>
            </w:r>
            <w:proofErr w:type="spellStart"/>
            <w:r w:rsidRPr="000B2DE1">
              <w:rPr>
                <w:sz w:val="22"/>
                <w:szCs w:val="22"/>
              </w:rPr>
              <w:t>hiperemija</w:t>
            </w:r>
            <w:proofErr w:type="spellEnd"/>
          </w:p>
        </w:tc>
        <w:tc>
          <w:tcPr>
            <w:tcW w:w="2700" w:type="dxa"/>
          </w:tcPr>
          <w:p w14:paraId="02809D85" w14:textId="77777777" w:rsidR="00E77458" w:rsidRPr="000B2DE1" w:rsidRDefault="00E77458" w:rsidP="00B55292">
            <w:pPr>
              <w:ind w:left="119"/>
              <w:rPr>
                <w:sz w:val="22"/>
                <w:szCs w:val="22"/>
              </w:rPr>
            </w:pPr>
            <w:r w:rsidRPr="000B2DE1">
              <w:rPr>
                <w:sz w:val="22"/>
                <w:szCs w:val="22"/>
              </w:rPr>
              <w:t>dažnas</w:t>
            </w:r>
          </w:p>
        </w:tc>
      </w:tr>
      <w:tr w:rsidR="00E77458" w:rsidRPr="000B2DE1" w14:paraId="1E3CB9DE" w14:textId="77777777" w:rsidTr="00E77458">
        <w:trPr>
          <w:trHeight w:val="287"/>
        </w:trPr>
        <w:tc>
          <w:tcPr>
            <w:tcW w:w="3066" w:type="dxa"/>
            <w:vMerge/>
            <w:tcBorders>
              <w:top w:val="nil"/>
            </w:tcBorders>
          </w:tcPr>
          <w:p w14:paraId="5DE9873C" w14:textId="77777777" w:rsidR="00E77458" w:rsidRPr="000B2DE1" w:rsidRDefault="00E77458" w:rsidP="00E77458">
            <w:pPr>
              <w:widowControl w:val="0"/>
              <w:autoSpaceDE w:val="0"/>
              <w:autoSpaceDN w:val="0"/>
              <w:rPr>
                <w:sz w:val="22"/>
                <w:szCs w:val="22"/>
              </w:rPr>
            </w:pPr>
          </w:p>
        </w:tc>
        <w:tc>
          <w:tcPr>
            <w:tcW w:w="3235" w:type="dxa"/>
          </w:tcPr>
          <w:p w14:paraId="62F5F5D1" w14:textId="77777777" w:rsidR="00E77458" w:rsidRPr="000B2DE1" w:rsidRDefault="00E77458" w:rsidP="00B55292">
            <w:pPr>
              <w:widowControl w:val="0"/>
              <w:autoSpaceDE w:val="0"/>
              <w:autoSpaceDN w:val="0"/>
              <w:ind w:firstLine="96"/>
              <w:rPr>
                <w:sz w:val="22"/>
                <w:szCs w:val="22"/>
              </w:rPr>
            </w:pPr>
            <w:proofErr w:type="spellStart"/>
            <w:r w:rsidRPr="000B2DE1">
              <w:rPr>
                <w:sz w:val="22"/>
                <w:szCs w:val="22"/>
              </w:rPr>
              <w:t>Vestibulinio</w:t>
            </w:r>
            <w:proofErr w:type="spellEnd"/>
            <w:r w:rsidRPr="000B2DE1">
              <w:rPr>
                <w:sz w:val="22"/>
                <w:szCs w:val="22"/>
              </w:rPr>
              <w:t xml:space="preserve"> aparato sutrikimas</w:t>
            </w:r>
          </w:p>
        </w:tc>
        <w:tc>
          <w:tcPr>
            <w:tcW w:w="2700" w:type="dxa"/>
          </w:tcPr>
          <w:p w14:paraId="10E437C8" w14:textId="77777777" w:rsidR="00E77458" w:rsidRPr="000B2DE1" w:rsidRDefault="00E77458" w:rsidP="00B55292">
            <w:pPr>
              <w:ind w:left="119"/>
              <w:rPr>
                <w:sz w:val="22"/>
                <w:szCs w:val="22"/>
              </w:rPr>
            </w:pPr>
            <w:r w:rsidRPr="000B2DE1">
              <w:rPr>
                <w:sz w:val="22"/>
                <w:szCs w:val="22"/>
              </w:rPr>
              <w:t>dažnas</w:t>
            </w:r>
          </w:p>
        </w:tc>
      </w:tr>
      <w:tr w:rsidR="008D5130" w:rsidRPr="000B2DE1" w14:paraId="5569C1B4" w14:textId="77777777" w:rsidTr="00E77458">
        <w:trPr>
          <w:trHeight w:val="288"/>
        </w:trPr>
        <w:tc>
          <w:tcPr>
            <w:tcW w:w="3066" w:type="dxa"/>
            <w:vMerge/>
            <w:tcBorders>
              <w:top w:val="nil"/>
            </w:tcBorders>
          </w:tcPr>
          <w:p w14:paraId="1AB334B2" w14:textId="77777777" w:rsidR="008D5130" w:rsidRPr="000B2DE1" w:rsidRDefault="008D5130" w:rsidP="00E77458">
            <w:pPr>
              <w:widowControl w:val="0"/>
              <w:autoSpaceDE w:val="0"/>
              <w:autoSpaceDN w:val="0"/>
              <w:rPr>
                <w:sz w:val="22"/>
                <w:szCs w:val="22"/>
              </w:rPr>
            </w:pPr>
          </w:p>
        </w:tc>
        <w:tc>
          <w:tcPr>
            <w:tcW w:w="3235" w:type="dxa"/>
          </w:tcPr>
          <w:p w14:paraId="67F9493C" w14:textId="77777777" w:rsidR="008D5130" w:rsidRPr="000B2DE1" w:rsidRDefault="00E77458" w:rsidP="00B55292">
            <w:pPr>
              <w:widowControl w:val="0"/>
              <w:autoSpaceDE w:val="0"/>
              <w:autoSpaceDN w:val="0"/>
              <w:ind w:firstLine="96"/>
              <w:rPr>
                <w:sz w:val="22"/>
                <w:szCs w:val="22"/>
              </w:rPr>
            </w:pPr>
            <w:r w:rsidRPr="000B2DE1">
              <w:rPr>
                <w:sz w:val="22"/>
                <w:szCs w:val="22"/>
              </w:rPr>
              <w:t>Užgultos ausys</w:t>
            </w:r>
          </w:p>
        </w:tc>
        <w:tc>
          <w:tcPr>
            <w:tcW w:w="2700" w:type="dxa"/>
          </w:tcPr>
          <w:p w14:paraId="617B61F4" w14:textId="77777777" w:rsidR="008D5130" w:rsidRPr="000B2DE1" w:rsidRDefault="00E77458" w:rsidP="00B55292">
            <w:pPr>
              <w:widowControl w:val="0"/>
              <w:autoSpaceDE w:val="0"/>
              <w:autoSpaceDN w:val="0"/>
              <w:ind w:left="119"/>
              <w:rPr>
                <w:sz w:val="22"/>
                <w:szCs w:val="22"/>
              </w:rPr>
            </w:pPr>
            <w:r w:rsidRPr="000B2DE1">
              <w:rPr>
                <w:spacing w:val="-2"/>
                <w:sz w:val="22"/>
                <w:szCs w:val="22"/>
              </w:rPr>
              <w:t>nedažnas</w:t>
            </w:r>
          </w:p>
        </w:tc>
      </w:tr>
      <w:tr w:rsidR="00E77458" w:rsidRPr="000B2DE1" w14:paraId="22BEFA44" w14:textId="77777777" w:rsidTr="00E77458">
        <w:trPr>
          <w:trHeight w:val="287"/>
        </w:trPr>
        <w:tc>
          <w:tcPr>
            <w:tcW w:w="3066" w:type="dxa"/>
            <w:vMerge w:val="restart"/>
          </w:tcPr>
          <w:p w14:paraId="5538FE17" w14:textId="77777777" w:rsidR="00E77458" w:rsidRPr="000B2DE1" w:rsidRDefault="00E77458" w:rsidP="00E77458">
            <w:pPr>
              <w:pStyle w:val="Pavadinimas"/>
              <w:jc w:val="left"/>
              <w:rPr>
                <w:szCs w:val="22"/>
                <w:lang w:val="lt-LT"/>
              </w:rPr>
            </w:pPr>
            <w:r w:rsidRPr="000B2DE1">
              <w:rPr>
                <w:b w:val="0"/>
                <w:noProof/>
                <w:szCs w:val="22"/>
                <w:lang w:val="lt-LT"/>
              </w:rPr>
              <w:t>Kvėpavimo sistemos, krūtinės ląstos ir tarpuplaučio sutrikimai</w:t>
            </w:r>
          </w:p>
        </w:tc>
        <w:tc>
          <w:tcPr>
            <w:tcW w:w="3235" w:type="dxa"/>
          </w:tcPr>
          <w:p w14:paraId="0678A12F" w14:textId="77777777" w:rsidR="00E77458" w:rsidRPr="000B2DE1" w:rsidRDefault="00E77458" w:rsidP="00B55292">
            <w:pPr>
              <w:widowControl w:val="0"/>
              <w:autoSpaceDE w:val="0"/>
              <w:autoSpaceDN w:val="0"/>
              <w:ind w:firstLine="96"/>
              <w:rPr>
                <w:sz w:val="22"/>
                <w:szCs w:val="22"/>
              </w:rPr>
            </w:pPr>
            <w:r w:rsidRPr="000B2DE1">
              <w:rPr>
                <w:spacing w:val="-2"/>
                <w:sz w:val="22"/>
                <w:szCs w:val="22"/>
              </w:rPr>
              <w:t>Burnos ir ryklės skausmas</w:t>
            </w:r>
          </w:p>
        </w:tc>
        <w:tc>
          <w:tcPr>
            <w:tcW w:w="2700" w:type="dxa"/>
          </w:tcPr>
          <w:p w14:paraId="5CCC3FF8" w14:textId="77777777" w:rsidR="00E77458" w:rsidRPr="000B2DE1" w:rsidRDefault="00E77458" w:rsidP="00B55292">
            <w:pPr>
              <w:ind w:left="119"/>
              <w:rPr>
                <w:sz w:val="22"/>
                <w:szCs w:val="22"/>
              </w:rPr>
            </w:pPr>
            <w:r w:rsidRPr="000B2DE1">
              <w:rPr>
                <w:sz w:val="22"/>
                <w:szCs w:val="22"/>
              </w:rPr>
              <w:t>labai dažnas</w:t>
            </w:r>
          </w:p>
        </w:tc>
      </w:tr>
      <w:tr w:rsidR="00E77458" w:rsidRPr="000B2DE1" w14:paraId="38920E05" w14:textId="77777777" w:rsidTr="00E77458">
        <w:trPr>
          <w:trHeight w:val="287"/>
        </w:trPr>
        <w:tc>
          <w:tcPr>
            <w:tcW w:w="3066" w:type="dxa"/>
            <w:vMerge/>
            <w:tcBorders>
              <w:top w:val="nil"/>
            </w:tcBorders>
          </w:tcPr>
          <w:p w14:paraId="1393CF22" w14:textId="77777777" w:rsidR="00E77458" w:rsidRPr="000B2DE1" w:rsidRDefault="00E77458" w:rsidP="00E77458">
            <w:pPr>
              <w:widowControl w:val="0"/>
              <w:autoSpaceDE w:val="0"/>
              <w:autoSpaceDN w:val="0"/>
              <w:rPr>
                <w:sz w:val="22"/>
                <w:szCs w:val="22"/>
              </w:rPr>
            </w:pPr>
          </w:p>
        </w:tc>
        <w:tc>
          <w:tcPr>
            <w:tcW w:w="3235" w:type="dxa"/>
          </w:tcPr>
          <w:p w14:paraId="287E0952" w14:textId="77777777" w:rsidR="00E77458" w:rsidRPr="000B2DE1" w:rsidRDefault="00E77458" w:rsidP="00B55292">
            <w:pPr>
              <w:widowControl w:val="0"/>
              <w:autoSpaceDE w:val="0"/>
              <w:autoSpaceDN w:val="0"/>
              <w:ind w:firstLine="96"/>
              <w:rPr>
                <w:sz w:val="22"/>
                <w:szCs w:val="22"/>
              </w:rPr>
            </w:pPr>
            <w:r w:rsidRPr="000B2DE1">
              <w:rPr>
                <w:sz w:val="22"/>
                <w:szCs w:val="22"/>
              </w:rPr>
              <w:t>Užgulta nosis</w:t>
            </w:r>
          </w:p>
        </w:tc>
        <w:tc>
          <w:tcPr>
            <w:tcW w:w="2700" w:type="dxa"/>
          </w:tcPr>
          <w:p w14:paraId="06384A96" w14:textId="77777777" w:rsidR="00E77458" w:rsidRPr="000B2DE1" w:rsidRDefault="00E77458" w:rsidP="00B55292">
            <w:pPr>
              <w:ind w:left="119"/>
              <w:rPr>
                <w:sz w:val="22"/>
                <w:szCs w:val="22"/>
              </w:rPr>
            </w:pPr>
            <w:r w:rsidRPr="000B2DE1">
              <w:rPr>
                <w:sz w:val="22"/>
                <w:szCs w:val="22"/>
              </w:rPr>
              <w:t>labai dažnas</w:t>
            </w:r>
          </w:p>
        </w:tc>
      </w:tr>
      <w:tr w:rsidR="00E77458" w:rsidRPr="000B2DE1" w14:paraId="22AA4093" w14:textId="77777777" w:rsidTr="00E77458">
        <w:trPr>
          <w:trHeight w:val="288"/>
        </w:trPr>
        <w:tc>
          <w:tcPr>
            <w:tcW w:w="3066" w:type="dxa"/>
            <w:vMerge/>
            <w:tcBorders>
              <w:top w:val="nil"/>
            </w:tcBorders>
          </w:tcPr>
          <w:p w14:paraId="5630B221" w14:textId="77777777" w:rsidR="00E77458" w:rsidRPr="000B2DE1" w:rsidRDefault="00E77458" w:rsidP="00E77458">
            <w:pPr>
              <w:widowControl w:val="0"/>
              <w:autoSpaceDE w:val="0"/>
              <w:autoSpaceDN w:val="0"/>
              <w:rPr>
                <w:sz w:val="22"/>
                <w:szCs w:val="22"/>
              </w:rPr>
            </w:pPr>
          </w:p>
        </w:tc>
        <w:tc>
          <w:tcPr>
            <w:tcW w:w="3235" w:type="dxa"/>
          </w:tcPr>
          <w:p w14:paraId="252E6D70" w14:textId="77777777" w:rsidR="00E77458" w:rsidRPr="000B2DE1" w:rsidRDefault="00E77458" w:rsidP="00B55292">
            <w:pPr>
              <w:widowControl w:val="0"/>
              <w:autoSpaceDE w:val="0"/>
              <w:autoSpaceDN w:val="0"/>
              <w:ind w:firstLine="96"/>
              <w:rPr>
                <w:sz w:val="22"/>
                <w:szCs w:val="22"/>
              </w:rPr>
            </w:pPr>
            <w:r w:rsidRPr="000B2DE1">
              <w:rPr>
                <w:sz w:val="22"/>
                <w:szCs w:val="22"/>
              </w:rPr>
              <w:t>Sutrikęs kvėpavimas†</w:t>
            </w:r>
          </w:p>
        </w:tc>
        <w:tc>
          <w:tcPr>
            <w:tcW w:w="2700" w:type="dxa"/>
          </w:tcPr>
          <w:p w14:paraId="0129262D" w14:textId="77777777" w:rsidR="00E77458" w:rsidRPr="000B2DE1" w:rsidRDefault="00E77458" w:rsidP="00B55292">
            <w:pPr>
              <w:ind w:left="119"/>
              <w:rPr>
                <w:sz w:val="22"/>
                <w:szCs w:val="22"/>
              </w:rPr>
            </w:pPr>
            <w:r w:rsidRPr="000B2DE1">
              <w:rPr>
                <w:sz w:val="22"/>
                <w:szCs w:val="22"/>
              </w:rPr>
              <w:t>dažnas</w:t>
            </w:r>
          </w:p>
        </w:tc>
      </w:tr>
      <w:tr w:rsidR="00E77458" w:rsidRPr="000B2DE1" w14:paraId="7A6586AB" w14:textId="77777777" w:rsidTr="00E77458">
        <w:trPr>
          <w:trHeight w:val="287"/>
        </w:trPr>
        <w:tc>
          <w:tcPr>
            <w:tcW w:w="3066" w:type="dxa"/>
            <w:vMerge/>
            <w:tcBorders>
              <w:top w:val="nil"/>
            </w:tcBorders>
          </w:tcPr>
          <w:p w14:paraId="787C1207" w14:textId="77777777" w:rsidR="00E77458" w:rsidRPr="000B2DE1" w:rsidRDefault="00E77458" w:rsidP="00E77458">
            <w:pPr>
              <w:widowControl w:val="0"/>
              <w:autoSpaceDE w:val="0"/>
              <w:autoSpaceDN w:val="0"/>
              <w:rPr>
                <w:sz w:val="22"/>
                <w:szCs w:val="22"/>
              </w:rPr>
            </w:pPr>
          </w:p>
        </w:tc>
        <w:tc>
          <w:tcPr>
            <w:tcW w:w="3235" w:type="dxa"/>
          </w:tcPr>
          <w:p w14:paraId="4ACC9EF3" w14:textId="77777777" w:rsidR="00E77458" w:rsidRPr="000B2DE1" w:rsidRDefault="00E77458" w:rsidP="00B55292">
            <w:pPr>
              <w:widowControl w:val="0"/>
              <w:autoSpaceDE w:val="0"/>
              <w:autoSpaceDN w:val="0"/>
              <w:ind w:firstLine="96"/>
              <w:rPr>
                <w:sz w:val="22"/>
                <w:szCs w:val="22"/>
              </w:rPr>
            </w:pPr>
            <w:proofErr w:type="spellStart"/>
            <w:r w:rsidRPr="000B2DE1">
              <w:rPr>
                <w:spacing w:val="-2"/>
                <w:sz w:val="22"/>
                <w:szCs w:val="22"/>
              </w:rPr>
              <w:t>Rinorėja</w:t>
            </w:r>
            <w:proofErr w:type="spellEnd"/>
            <w:r w:rsidRPr="000B2DE1">
              <w:rPr>
                <w:spacing w:val="-2"/>
                <w:sz w:val="22"/>
                <w:szCs w:val="22"/>
              </w:rPr>
              <w:t>†</w:t>
            </w:r>
          </w:p>
        </w:tc>
        <w:tc>
          <w:tcPr>
            <w:tcW w:w="2700" w:type="dxa"/>
          </w:tcPr>
          <w:p w14:paraId="26FAB103" w14:textId="77777777" w:rsidR="00E77458" w:rsidRPr="000B2DE1" w:rsidRDefault="00E77458" w:rsidP="00B55292">
            <w:pPr>
              <w:ind w:left="119"/>
              <w:rPr>
                <w:sz w:val="22"/>
                <w:szCs w:val="22"/>
              </w:rPr>
            </w:pPr>
            <w:r w:rsidRPr="000B2DE1">
              <w:rPr>
                <w:sz w:val="22"/>
                <w:szCs w:val="22"/>
              </w:rPr>
              <w:t>dažnas</w:t>
            </w:r>
          </w:p>
        </w:tc>
      </w:tr>
      <w:tr w:rsidR="00E77458" w:rsidRPr="000B2DE1" w14:paraId="39C3F010" w14:textId="77777777" w:rsidTr="00E77458">
        <w:trPr>
          <w:trHeight w:val="287"/>
        </w:trPr>
        <w:tc>
          <w:tcPr>
            <w:tcW w:w="3066" w:type="dxa"/>
            <w:vMerge/>
            <w:tcBorders>
              <w:top w:val="nil"/>
            </w:tcBorders>
          </w:tcPr>
          <w:p w14:paraId="23EC525F" w14:textId="77777777" w:rsidR="00E77458" w:rsidRPr="000B2DE1" w:rsidRDefault="00E77458" w:rsidP="00E77458">
            <w:pPr>
              <w:widowControl w:val="0"/>
              <w:autoSpaceDE w:val="0"/>
              <w:autoSpaceDN w:val="0"/>
              <w:rPr>
                <w:sz w:val="22"/>
                <w:szCs w:val="22"/>
              </w:rPr>
            </w:pPr>
          </w:p>
        </w:tc>
        <w:tc>
          <w:tcPr>
            <w:tcW w:w="3235" w:type="dxa"/>
          </w:tcPr>
          <w:p w14:paraId="3C20D0EB" w14:textId="77777777" w:rsidR="00E77458" w:rsidRPr="000B2DE1" w:rsidRDefault="00E77458" w:rsidP="00B55292">
            <w:pPr>
              <w:widowControl w:val="0"/>
              <w:autoSpaceDE w:val="0"/>
              <w:autoSpaceDN w:val="0"/>
              <w:ind w:firstLine="96"/>
              <w:rPr>
                <w:sz w:val="22"/>
                <w:szCs w:val="22"/>
              </w:rPr>
            </w:pPr>
            <w:r w:rsidRPr="000B2DE1">
              <w:rPr>
                <w:sz w:val="22"/>
                <w:szCs w:val="22"/>
              </w:rPr>
              <w:t>Sinusų užburkimas</w:t>
            </w:r>
          </w:p>
        </w:tc>
        <w:tc>
          <w:tcPr>
            <w:tcW w:w="2700" w:type="dxa"/>
          </w:tcPr>
          <w:p w14:paraId="51FB8902" w14:textId="77777777" w:rsidR="00E77458" w:rsidRPr="000B2DE1" w:rsidRDefault="00E77458" w:rsidP="00B55292">
            <w:pPr>
              <w:ind w:left="119"/>
              <w:rPr>
                <w:sz w:val="22"/>
                <w:szCs w:val="22"/>
              </w:rPr>
            </w:pPr>
            <w:r w:rsidRPr="000B2DE1">
              <w:rPr>
                <w:sz w:val="22"/>
                <w:szCs w:val="22"/>
              </w:rPr>
              <w:t>dažnas</w:t>
            </w:r>
          </w:p>
        </w:tc>
      </w:tr>
      <w:tr w:rsidR="00E77458" w:rsidRPr="000B2DE1" w14:paraId="7D617137" w14:textId="77777777" w:rsidTr="00E77458">
        <w:trPr>
          <w:trHeight w:val="287"/>
        </w:trPr>
        <w:tc>
          <w:tcPr>
            <w:tcW w:w="3066" w:type="dxa"/>
            <w:vMerge/>
            <w:tcBorders>
              <w:top w:val="nil"/>
            </w:tcBorders>
          </w:tcPr>
          <w:p w14:paraId="2CDD6397" w14:textId="77777777" w:rsidR="00E77458" w:rsidRPr="000B2DE1" w:rsidRDefault="00E77458" w:rsidP="00E77458">
            <w:pPr>
              <w:widowControl w:val="0"/>
              <w:autoSpaceDE w:val="0"/>
              <w:autoSpaceDN w:val="0"/>
              <w:rPr>
                <w:sz w:val="22"/>
                <w:szCs w:val="22"/>
              </w:rPr>
            </w:pPr>
          </w:p>
        </w:tc>
        <w:tc>
          <w:tcPr>
            <w:tcW w:w="3235" w:type="dxa"/>
          </w:tcPr>
          <w:p w14:paraId="44426029" w14:textId="77777777" w:rsidR="00E77458" w:rsidRPr="000B2DE1" w:rsidRDefault="00E77458" w:rsidP="00B55292">
            <w:pPr>
              <w:widowControl w:val="0"/>
              <w:autoSpaceDE w:val="0"/>
              <w:autoSpaceDN w:val="0"/>
              <w:ind w:firstLine="96"/>
              <w:rPr>
                <w:sz w:val="22"/>
                <w:szCs w:val="22"/>
              </w:rPr>
            </w:pPr>
            <w:r w:rsidRPr="000B2DE1">
              <w:rPr>
                <w:sz w:val="22"/>
                <w:szCs w:val="22"/>
              </w:rPr>
              <w:t xml:space="preserve">Ryklės </w:t>
            </w:r>
            <w:proofErr w:type="spellStart"/>
            <w:r w:rsidRPr="000B2DE1">
              <w:rPr>
                <w:sz w:val="22"/>
                <w:szCs w:val="22"/>
              </w:rPr>
              <w:t>eritema</w:t>
            </w:r>
            <w:proofErr w:type="spellEnd"/>
          </w:p>
        </w:tc>
        <w:tc>
          <w:tcPr>
            <w:tcW w:w="2700" w:type="dxa"/>
          </w:tcPr>
          <w:p w14:paraId="416FE999" w14:textId="77777777" w:rsidR="00E77458" w:rsidRPr="000B2DE1" w:rsidRDefault="00E77458" w:rsidP="00B55292">
            <w:pPr>
              <w:ind w:left="119"/>
              <w:rPr>
                <w:sz w:val="22"/>
                <w:szCs w:val="22"/>
              </w:rPr>
            </w:pPr>
            <w:r w:rsidRPr="000B2DE1">
              <w:rPr>
                <w:sz w:val="22"/>
                <w:szCs w:val="22"/>
              </w:rPr>
              <w:t>dažnas</w:t>
            </w:r>
          </w:p>
        </w:tc>
      </w:tr>
      <w:tr w:rsidR="008D5130" w:rsidRPr="000B2DE1" w14:paraId="17BFF245" w14:textId="77777777" w:rsidTr="00E77458">
        <w:trPr>
          <w:trHeight w:val="288"/>
        </w:trPr>
        <w:tc>
          <w:tcPr>
            <w:tcW w:w="3066" w:type="dxa"/>
            <w:vMerge/>
            <w:tcBorders>
              <w:top w:val="nil"/>
            </w:tcBorders>
          </w:tcPr>
          <w:p w14:paraId="1E4134A2" w14:textId="77777777" w:rsidR="008D5130" w:rsidRPr="000B2DE1" w:rsidRDefault="008D5130" w:rsidP="00E77458">
            <w:pPr>
              <w:widowControl w:val="0"/>
              <w:autoSpaceDE w:val="0"/>
              <w:autoSpaceDN w:val="0"/>
              <w:rPr>
                <w:sz w:val="22"/>
                <w:szCs w:val="22"/>
              </w:rPr>
            </w:pPr>
          </w:p>
        </w:tc>
        <w:tc>
          <w:tcPr>
            <w:tcW w:w="3235" w:type="dxa"/>
          </w:tcPr>
          <w:p w14:paraId="468CE2D3" w14:textId="77777777" w:rsidR="008D5130" w:rsidRPr="000B2DE1" w:rsidRDefault="00E77458" w:rsidP="00B55292">
            <w:pPr>
              <w:widowControl w:val="0"/>
              <w:autoSpaceDE w:val="0"/>
              <w:autoSpaceDN w:val="0"/>
              <w:spacing w:before="1"/>
              <w:ind w:firstLine="96"/>
              <w:rPr>
                <w:sz w:val="22"/>
                <w:szCs w:val="22"/>
              </w:rPr>
            </w:pPr>
            <w:r w:rsidRPr="000B2DE1">
              <w:rPr>
                <w:spacing w:val="-2"/>
                <w:sz w:val="22"/>
                <w:szCs w:val="22"/>
              </w:rPr>
              <w:t>Švokštimas†</w:t>
            </w:r>
          </w:p>
        </w:tc>
        <w:tc>
          <w:tcPr>
            <w:tcW w:w="2700" w:type="dxa"/>
          </w:tcPr>
          <w:p w14:paraId="25E6866E" w14:textId="77777777" w:rsidR="008D5130" w:rsidRPr="000B2DE1" w:rsidRDefault="00E77458" w:rsidP="00B55292">
            <w:pPr>
              <w:widowControl w:val="0"/>
              <w:autoSpaceDE w:val="0"/>
              <w:autoSpaceDN w:val="0"/>
              <w:spacing w:before="1"/>
              <w:ind w:left="119"/>
              <w:rPr>
                <w:sz w:val="22"/>
                <w:szCs w:val="22"/>
              </w:rPr>
            </w:pPr>
            <w:r w:rsidRPr="000B2DE1">
              <w:rPr>
                <w:spacing w:val="-2"/>
                <w:sz w:val="22"/>
                <w:szCs w:val="22"/>
              </w:rPr>
              <w:t>nedažnas</w:t>
            </w:r>
          </w:p>
        </w:tc>
      </w:tr>
      <w:tr w:rsidR="00E77458" w:rsidRPr="000B2DE1" w14:paraId="4EBA07B7" w14:textId="77777777" w:rsidTr="00E77458">
        <w:trPr>
          <w:trHeight w:val="287"/>
        </w:trPr>
        <w:tc>
          <w:tcPr>
            <w:tcW w:w="3066" w:type="dxa"/>
            <w:vMerge w:val="restart"/>
          </w:tcPr>
          <w:p w14:paraId="39BDFF68" w14:textId="77777777" w:rsidR="00E77458" w:rsidRPr="000B2DE1" w:rsidRDefault="00E77458" w:rsidP="00E77458">
            <w:pPr>
              <w:pStyle w:val="Pavadinimas"/>
              <w:jc w:val="left"/>
              <w:rPr>
                <w:szCs w:val="22"/>
                <w:lang w:val="lt-LT"/>
              </w:rPr>
            </w:pPr>
            <w:r w:rsidRPr="000B2DE1">
              <w:rPr>
                <w:b w:val="0"/>
                <w:noProof/>
                <w:szCs w:val="22"/>
                <w:lang w:val="lt-LT"/>
              </w:rPr>
              <w:t>Virškinimo trakto sutrikimai</w:t>
            </w:r>
          </w:p>
        </w:tc>
        <w:tc>
          <w:tcPr>
            <w:tcW w:w="3235" w:type="dxa"/>
          </w:tcPr>
          <w:p w14:paraId="48FC176A" w14:textId="77777777" w:rsidR="00E77458" w:rsidRPr="000B2DE1" w:rsidRDefault="00E77458" w:rsidP="00B55292">
            <w:pPr>
              <w:widowControl w:val="0"/>
              <w:autoSpaceDE w:val="0"/>
              <w:autoSpaceDN w:val="0"/>
              <w:ind w:firstLine="96"/>
              <w:rPr>
                <w:sz w:val="22"/>
                <w:szCs w:val="22"/>
              </w:rPr>
            </w:pPr>
            <w:r w:rsidRPr="000B2DE1">
              <w:rPr>
                <w:sz w:val="22"/>
                <w:szCs w:val="22"/>
              </w:rPr>
              <w:t>Pilvo skausmas</w:t>
            </w:r>
          </w:p>
        </w:tc>
        <w:tc>
          <w:tcPr>
            <w:tcW w:w="2700" w:type="dxa"/>
          </w:tcPr>
          <w:p w14:paraId="0A1B2729" w14:textId="77777777" w:rsidR="00E77458" w:rsidRPr="000B2DE1" w:rsidRDefault="00E77458" w:rsidP="00B55292">
            <w:pPr>
              <w:ind w:left="119"/>
              <w:rPr>
                <w:sz w:val="22"/>
                <w:szCs w:val="22"/>
              </w:rPr>
            </w:pPr>
            <w:r w:rsidRPr="000B2DE1">
              <w:rPr>
                <w:sz w:val="22"/>
                <w:szCs w:val="22"/>
              </w:rPr>
              <w:t>labai dažnas</w:t>
            </w:r>
          </w:p>
        </w:tc>
      </w:tr>
      <w:tr w:rsidR="00E77458" w:rsidRPr="000B2DE1" w14:paraId="415D13A9" w14:textId="77777777" w:rsidTr="00E77458">
        <w:trPr>
          <w:trHeight w:val="287"/>
        </w:trPr>
        <w:tc>
          <w:tcPr>
            <w:tcW w:w="3066" w:type="dxa"/>
            <w:vMerge/>
            <w:tcBorders>
              <w:top w:val="nil"/>
            </w:tcBorders>
          </w:tcPr>
          <w:p w14:paraId="51C6DDAF" w14:textId="77777777" w:rsidR="00E77458" w:rsidRPr="000B2DE1" w:rsidRDefault="00E77458" w:rsidP="00E77458">
            <w:pPr>
              <w:widowControl w:val="0"/>
              <w:autoSpaceDE w:val="0"/>
              <w:autoSpaceDN w:val="0"/>
              <w:rPr>
                <w:sz w:val="22"/>
                <w:szCs w:val="22"/>
              </w:rPr>
            </w:pPr>
          </w:p>
        </w:tc>
        <w:tc>
          <w:tcPr>
            <w:tcW w:w="3235" w:type="dxa"/>
          </w:tcPr>
          <w:p w14:paraId="5533531F" w14:textId="77777777" w:rsidR="00E77458" w:rsidRPr="000B2DE1" w:rsidRDefault="00E77458" w:rsidP="00B55292">
            <w:pPr>
              <w:widowControl w:val="0"/>
              <w:autoSpaceDE w:val="0"/>
              <w:autoSpaceDN w:val="0"/>
              <w:ind w:firstLine="96"/>
              <w:rPr>
                <w:sz w:val="22"/>
                <w:szCs w:val="22"/>
              </w:rPr>
            </w:pPr>
            <w:r w:rsidRPr="000B2DE1">
              <w:rPr>
                <w:spacing w:val="-2"/>
                <w:sz w:val="22"/>
                <w:szCs w:val="22"/>
              </w:rPr>
              <w:t>Viduriavimas</w:t>
            </w:r>
          </w:p>
        </w:tc>
        <w:tc>
          <w:tcPr>
            <w:tcW w:w="2700" w:type="dxa"/>
          </w:tcPr>
          <w:p w14:paraId="2D08B038" w14:textId="77777777" w:rsidR="00E77458" w:rsidRPr="000B2DE1" w:rsidRDefault="00E77458" w:rsidP="00B55292">
            <w:pPr>
              <w:ind w:left="119"/>
              <w:rPr>
                <w:sz w:val="22"/>
                <w:szCs w:val="22"/>
              </w:rPr>
            </w:pPr>
            <w:r w:rsidRPr="000B2DE1">
              <w:rPr>
                <w:sz w:val="22"/>
                <w:szCs w:val="22"/>
              </w:rPr>
              <w:t>labai dažnas</w:t>
            </w:r>
          </w:p>
        </w:tc>
      </w:tr>
      <w:tr w:rsidR="00E77458" w:rsidRPr="000B2DE1" w14:paraId="15F21B73" w14:textId="77777777" w:rsidTr="00E77458">
        <w:trPr>
          <w:trHeight w:val="288"/>
        </w:trPr>
        <w:tc>
          <w:tcPr>
            <w:tcW w:w="3066" w:type="dxa"/>
            <w:vMerge/>
            <w:tcBorders>
              <w:top w:val="nil"/>
            </w:tcBorders>
          </w:tcPr>
          <w:p w14:paraId="2AC80087" w14:textId="77777777" w:rsidR="00E77458" w:rsidRPr="000B2DE1" w:rsidRDefault="00E77458" w:rsidP="00E77458">
            <w:pPr>
              <w:widowControl w:val="0"/>
              <w:autoSpaceDE w:val="0"/>
              <w:autoSpaceDN w:val="0"/>
              <w:rPr>
                <w:sz w:val="22"/>
                <w:szCs w:val="22"/>
              </w:rPr>
            </w:pPr>
          </w:p>
        </w:tc>
        <w:tc>
          <w:tcPr>
            <w:tcW w:w="3235" w:type="dxa"/>
          </w:tcPr>
          <w:p w14:paraId="55C9157B" w14:textId="77777777" w:rsidR="00E77458" w:rsidRPr="000B2DE1" w:rsidRDefault="00E77458" w:rsidP="00B55292">
            <w:pPr>
              <w:widowControl w:val="0"/>
              <w:autoSpaceDE w:val="0"/>
              <w:autoSpaceDN w:val="0"/>
              <w:spacing w:before="1"/>
              <w:ind w:firstLine="96"/>
              <w:rPr>
                <w:sz w:val="22"/>
                <w:szCs w:val="22"/>
              </w:rPr>
            </w:pPr>
            <w:r w:rsidRPr="000B2DE1">
              <w:rPr>
                <w:sz w:val="22"/>
                <w:szCs w:val="22"/>
              </w:rPr>
              <w:t>Viršutinės pilvo dalies skausmas†</w:t>
            </w:r>
          </w:p>
        </w:tc>
        <w:tc>
          <w:tcPr>
            <w:tcW w:w="2700" w:type="dxa"/>
          </w:tcPr>
          <w:p w14:paraId="1E49F2BE" w14:textId="77777777" w:rsidR="00E77458" w:rsidRPr="000B2DE1" w:rsidRDefault="00E77458" w:rsidP="00B55292">
            <w:pPr>
              <w:ind w:left="119"/>
              <w:rPr>
                <w:sz w:val="22"/>
                <w:szCs w:val="22"/>
              </w:rPr>
            </w:pPr>
            <w:r w:rsidRPr="000B2DE1">
              <w:rPr>
                <w:sz w:val="22"/>
                <w:szCs w:val="22"/>
              </w:rPr>
              <w:t>dažnas</w:t>
            </w:r>
          </w:p>
        </w:tc>
      </w:tr>
      <w:tr w:rsidR="00E77458" w:rsidRPr="000B2DE1" w14:paraId="377DB38E" w14:textId="77777777" w:rsidTr="00E77458">
        <w:trPr>
          <w:trHeight w:val="287"/>
        </w:trPr>
        <w:tc>
          <w:tcPr>
            <w:tcW w:w="3066" w:type="dxa"/>
            <w:vMerge/>
            <w:tcBorders>
              <w:top w:val="nil"/>
            </w:tcBorders>
          </w:tcPr>
          <w:p w14:paraId="0413B5A4" w14:textId="77777777" w:rsidR="00E77458" w:rsidRPr="000B2DE1" w:rsidRDefault="00E77458" w:rsidP="00E77458">
            <w:pPr>
              <w:widowControl w:val="0"/>
              <w:autoSpaceDE w:val="0"/>
              <w:autoSpaceDN w:val="0"/>
              <w:rPr>
                <w:sz w:val="22"/>
                <w:szCs w:val="22"/>
              </w:rPr>
            </w:pPr>
          </w:p>
        </w:tc>
        <w:tc>
          <w:tcPr>
            <w:tcW w:w="3235" w:type="dxa"/>
          </w:tcPr>
          <w:p w14:paraId="032C0429" w14:textId="77777777" w:rsidR="00E77458" w:rsidRPr="000B2DE1" w:rsidRDefault="00B55292" w:rsidP="00B55292">
            <w:pPr>
              <w:widowControl w:val="0"/>
              <w:autoSpaceDE w:val="0"/>
              <w:autoSpaceDN w:val="0"/>
              <w:ind w:firstLine="96"/>
              <w:rPr>
                <w:sz w:val="22"/>
                <w:szCs w:val="22"/>
              </w:rPr>
            </w:pPr>
            <w:r w:rsidRPr="000B2DE1">
              <w:rPr>
                <w:spacing w:val="-2"/>
                <w:sz w:val="22"/>
                <w:szCs w:val="22"/>
              </w:rPr>
              <w:t>Pilvo pūtimas (</w:t>
            </w:r>
            <w:proofErr w:type="spellStart"/>
            <w:r w:rsidRPr="000B2DE1">
              <w:rPr>
                <w:spacing w:val="-2"/>
                <w:sz w:val="22"/>
                <w:szCs w:val="22"/>
              </w:rPr>
              <w:t>f</w:t>
            </w:r>
            <w:r w:rsidR="00E77458" w:rsidRPr="000B2DE1">
              <w:rPr>
                <w:spacing w:val="-2"/>
                <w:sz w:val="22"/>
                <w:szCs w:val="22"/>
              </w:rPr>
              <w:t>latulencija</w:t>
            </w:r>
            <w:proofErr w:type="spellEnd"/>
            <w:r w:rsidRPr="000B2DE1">
              <w:rPr>
                <w:spacing w:val="-2"/>
                <w:sz w:val="22"/>
                <w:szCs w:val="22"/>
              </w:rPr>
              <w:t>)</w:t>
            </w:r>
            <w:r w:rsidR="00E77458" w:rsidRPr="000B2DE1">
              <w:rPr>
                <w:spacing w:val="-2"/>
                <w:sz w:val="22"/>
                <w:szCs w:val="22"/>
              </w:rPr>
              <w:t>†</w:t>
            </w:r>
          </w:p>
        </w:tc>
        <w:tc>
          <w:tcPr>
            <w:tcW w:w="2700" w:type="dxa"/>
          </w:tcPr>
          <w:p w14:paraId="4AA8597B" w14:textId="77777777" w:rsidR="00E77458" w:rsidRPr="000B2DE1" w:rsidRDefault="00E77458" w:rsidP="00B55292">
            <w:pPr>
              <w:ind w:left="119"/>
              <w:rPr>
                <w:sz w:val="22"/>
                <w:szCs w:val="22"/>
              </w:rPr>
            </w:pPr>
            <w:r w:rsidRPr="000B2DE1">
              <w:rPr>
                <w:sz w:val="22"/>
                <w:szCs w:val="22"/>
              </w:rPr>
              <w:t>dažnas</w:t>
            </w:r>
          </w:p>
        </w:tc>
      </w:tr>
      <w:tr w:rsidR="00E77458" w:rsidRPr="000B2DE1" w14:paraId="0D4417A6" w14:textId="77777777" w:rsidTr="00E77458">
        <w:trPr>
          <w:trHeight w:val="287"/>
        </w:trPr>
        <w:tc>
          <w:tcPr>
            <w:tcW w:w="3066" w:type="dxa"/>
            <w:vMerge/>
            <w:tcBorders>
              <w:top w:val="nil"/>
            </w:tcBorders>
          </w:tcPr>
          <w:p w14:paraId="6C5E2055" w14:textId="77777777" w:rsidR="00E77458" w:rsidRPr="000B2DE1" w:rsidRDefault="00E77458" w:rsidP="00E77458">
            <w:pPr>
              <w:widowControl w:val="0"/>
              <w:autoSpaceDE w:val="0"/>
              <w:autoSpaceDN w:val="0"/>
              <w:rPr>
                <w:sz w:val="22"/>
                <w:szCs w:val="22"/>
              </w:rPr>
            </w:pPr>
          </w:p>
        </w:tc>
        <w:tc>
          <w:tcPr>
            <w:tcW w:w="3235" w:type="dxa"/>
          </w:tcPr>
          <w:p w14:paraId="720B3D3C" w14:textId="77777777" w:rsidR="00E77458" w:rsidRPr="000B2DE1" w:rsidRDefault="00E77458" w:rsidP="00B55292">
            <w:pPr>
              <w:widowControl w:val="0"/>
              <w:autoSpaceDE w:val="0"/>
              <w:autoSpaceDN w:val="0"/>
              <w:ind w:firstLine="96"/>
              <w:rPr>
                <w:sz w:val="22"/>
                <w:szCs w:val="22"/>
              </w:rPr>
            </w:pPr>
            <w:r w:rsidRPr="000B2DE1">
              <w:rPr>
                <w:spacing w:val="-2"/>
                <w:sz w:val="22"/>
                <w:szCs w:val="22"/>
              </w:rPr>
              <w:t>Pykinimas*</w:t>
            </w:r>
          </w:p>
        </w:tc>
        <w:tc>
          <w:tcPr>
            <w:tcW w:w="2700" w:type="dxa"/>
          </w:tcPr>
          <w:p w14:paraId="3439176A" w14:textId="77777777" w:rsidR="00E77458" w:rsidRPr="000B2DE1" w:rsidRDefault="00E77458" w:rsidP="00B55292">
            <w:pPr>
              <w:ind w:left="119"/>
              <w:rPr>
                <w:sz w:val="22"/>
                <w:szCs w:val="22"/>
              </w:rPr>
            </w:pPr>
            <w:r w:rsidRPr="000B2DE1">
              <w:rPr>
                <w:sz w:val="22"/>
                <w:szCs w:val="22"/>
              </w:rPr>
              <w:t>dažnas</w:t>
            </w:r>
          </w:p>
        </w:tc>
      </w:tr>
      <w:tr w:rsidR="00E77458" w:rsidRPr="000B2DE1" w14:paraId="64738AD5" w14:textId="77777777" w:rsidTr="00E77458">
        <w:trPr>
          <w:trHeight w:val="288"/>
        </w:trPr>
        <w:tc>
          <w:tcPr>
            <w:tcW w:w="3066" w:type="dxa"/>
            <w:vMerge w:val="restart"/>
          </w:tcPr>
          <w:p w14:paraId="084C027E" w14:textId="77777777" w:rsidR="00E77458" w:rsidRPr="000B2DE1" w:rsidRDefault="00E77458" w:rsidP="00E77458">
            <w:pPr>
              <w:pStyle w:val="Pavadinimas"/>
              <w:jc w:val="left"/>
              <w:rPr>
                <w:szCs w:val="22"/>
                <w:lang w:val="lt-LT"/>
              </w:rPr>
            </w:pPr>
            <w:r w:rsidRPr="000B2DE1">
              <w:rPr>
                <w:b w:val="0"/>
                <w:noProof/>
                <w:szCs w:val="22"/>
                <w:lang w:val="lt-LT"/>
              </w:rPr>
              <w:t>Kepenų, tulžies pūslės ir latakų sutrikimai</w:t>
            </w:r>
          </w:p>
        </w:tc>
        <w:tc>
          <w:tcPr>
            <w:tcW w:w="3235" w:type="dxa"/>
          </w:tcPr>
          <w:p w14:paraId="67083E50" w14:textId="77777777" w:rsidR="00E77458" w:rsidRPr="000B2DE1" w:rsidRDefault="00E77458" w:rsidP="00B55292">
            <w:pPr>
              <w:widowControl w:val="0"/>
              <w:autoSpaceDE w:val="0"/>
              <w:autoSpaceDN w:val="0"/>
              <w:spacing w:before="1"/>
              <w:ind w:left="96"/>
              <w:rPr>
                <w:sz w:val="22"/>
                <w:szCs w:val="22"/>
              </w:rPr>
            </w:pPr>
            <w:r w:rsidRPr="000B2DE1">
              <w:rPr>
                <w:spacing w:val="-2"/>
                <w:sz w:val="22"/>
                <w:szCs w:val="22"/>
              </w:rPr>
              <w:t xml:space="preserve">Padidėjęs </w:t>
            </w:r>
            <w:proofErr w:type="spellStart"/>
            <w:r w:rsidRPr="000B2DE1">
              <w:rPr>
                <w:spacing w:val="-2"/>
                <w:sz w:val="22"/>
                <w:szCs w:val="22"/>
              </w:rPr>
              <w:t>transaminazių</w:t>
            </w:r>
            <w:proofErr w:type="spellEnd"/>
            <w:r w:rsidRPr="000B2DE1">
              <w:rPr>
                <w:spacing w:val="-2"/>
                <w:sz w:val="22"/>
                <w:szCs w:val="22"/>
              </w:rPr>
              <w:t xml:space="preserve"> aktyvumas kraujyje</w:t>
            </w:r>
          </w:p>
        </w:tc>
        <w:tc>
          <w:tcPr>
            <w:tcW w:w="2700" w:type="dxa"/>
          </w:tcPr>
          <w:p w14:paraId="424B7926" w14:textId="77777777" w:rsidR="00E77458" w:rsidRPr="000B2DE1" w:rsidRDefault="00E77458" w:rsidP="00B55292">
            <w:pPr>
              <w:ind w:left="119"/>
              <w:rPr>
                <w:sz w:val="22"/>
                <w:szCs w:val="22"/>
              </w:rPr>
            </w:pPr>
            <w:r w:rsidRPr="000B2DE1">
              <w:rPr>
                <w:sz w:val="22"/>
                <w:szCs w:val="22"/>
              </w:rPr>
              <w:t>labai dažnas</w:t>
            </w:r>
          </w:p>
        </w:tc>
      </w:tr>
      <w:tr w:rsidR="00E77458" w:rsidRPr="000B2DE1" w14:paraId="7FF52296" w14:textId="77777777" w:rsidTr="00E77458">
        <w:trPr>
          <w:trHeight w:val="506"/>
        </w:trPr>
        <w:tc>
          <w:tcPr>
            <w:tcW w:w="3066" w:type="dxa"/>
            <w:vMerge/>
            <w:tcBorders>
              <w:top w:val="nil"/>
            </w:tcBorders>
          </w:tcPr>
          <w:p w14:paraId="3FA1FA06" w14:textId="77777777" w:rsidR="00E77458" w:rsidRPr="000B2DE1" w:rsidRDefault="00E77458" w:rsidP="00E77458">
            <w:pPr>
              <w:widowControl w:val="0"/>
              <w:autoSpaceDE w:val="0"/>
              <w:autoSpaceDN w:val="0"/>
              <w:rPr>
                <w:sz w:val="22"/>
                <w:szCs w:val="22"/>
              </w:rPr>
            </w:pPr>
          </w:p>
        </w:tc>
        <w:tc>
          <w:tcPr>
            <w:tcW w:w="3235" w:type="dxa"/>
          </w:tcPr>
          <w:p w14:paraId="4401A08E" w14:textId="77777777" w:rsidR="00E77458" w:rsidRPr="000B2DE1" w:rsidRDefault="00E77458" w:rsidP="00B55292">
            <w:pPr>
              <w:widowControl w:val="0"/>
              <w:autoSpaceDE w:val="0"/>
              <w:autoSpaceDN w:val="0"/>
              <w:ind w:left="96" w:right="857"/>
              <w:rPr>
                <w:sz w:val="22"/>
                <w:szCs w:val="22"/>
              </w:rPr>
            </w:pPr>
            <w:r w:rsidRPr="000B2DE1">
              <w:rPr>
                <w:sz w:val="22"/>
                <w:szCs w:val="22"/>
              </w:rPr>
              <w:t>Padidėjęs alaninaminotransferazės aktyvumas†</w:t>
            </w:r>
          </w:p>
        </w:tc>
        <w:tc>
          <w:tcPr>
            <w:tcW w:w="2700" w:type="dxa"/>
          </w:tcPr>
          <w:p w14:paraId="0D794267" w14:textId="77777777" w:rsidR="00E77458" w:rsidRPr="000B2DE1" w:rsidRDefault="00E77458" w:rsidP="00B55292">
            <w:pPr>
              <w:ind w:left="119"/>
              <w:rPr>
                <w:sz w:val="22"/>
                <w:szCs w:val="22"/>
              </w:rPr>
            </w:pPr>
            <w:r w:rsidRPr="000B2DE1">
              <w:rPr>
                <w:sz w:val="22"/>
                <w:szCs w:val="22"/>
              </w:rPr>
              <w:t>labai dažnas</w:t>
            </w:r>
          </w:p>
        </w:tc>
      </w:tr>
      <w:tr w:rsidR="008D5130" w:rsidRPr="000B2DE1" w14:paraId="1180AC5B" w14:textId="77777777" w:rsidTr="00E77458">
        <w:trPr>
          <w:trHeight w:val="503"/>
        </w:trPr>
        <w:tc>
          <w:tcPr>
            <w:tcW w:w="3066" w:type="dxa"/>
            <w:vMerge/>
            <w:tcBorders>
              <w:top w:val="nil"/>
            </w:tcBorders>
          </w:tcPr>
          <w:p w14:paraId="7A3CC508" w14:textId="77777777" w:rsidR="008D5130" w:rsidRPr="000B2DE1" w:rsidRDefault="008D5130" w:rsidP="00E77458">
            <w:pPr>
              <w:widowControl w:val="0"/>
              <w:autoSpaceDE w:val="0"/>
              <w:autoSpaceDN w:val="0"/>
              <w:rPr>
                <w:sz w:val="22"/>
                <w:szCs w:val="22"/>
              </w:rPr>
            </w:pPr>
          </w:p>
        </w:tc>
        <w:tc>
          <w:tcPr>
            <w:tcW w:w="3235" w:type="dxa"/>
          </w:tcPr>
          <w:p w14:paraId="085FBD85" w14:textId="77777777" w:rsidR="008D5130" w:rsidRPr="000B2DE1" w:rsidRDefault="00E77458" w:rsidP="00B55292">
            <w:pPr>
              <w:widowControl w:val="0"/>
              <w:autoSpaceDE w:val="0"/>
              <w:autoSpaceDN w:val="0"/>
              <w:ind w:left="96" w:right="711"/>
              <w:rPr>
                <w:sz w:val="22"/>
                <w:szCs w:val="22"/>
              </w:rPr>
            </w:pPr>
            <w:r w:rsidRPr="000B2DE1">
              <w:rPr>
                <w:sz w:val="22"/>
                <w:szCs w:val="22"/>
              </w:rPr>
              <w:t>Padidėjęs aspartataminotransferazės aktyvumas†</w:t>
            </w:r>
          </w:p>
        </w:tc>
        <w:tc>
          <w:tcPr>
            <w:tcW w:w="2700" w:type="dxa"/>
          </w:tcPr>
          <w:p w14:paraId="5BF6434C" w14:textId="77777777" w:rsidR="008D5130" w:rsidRPr="000B2DE1" w:rsidRDefault="00E77458" w:rsidP="00B55292">
            <w:pPr>
              <w:widowControl w:val="0"/>
              <w:autoSpaceDE w:val="0"/>
              <w:autoSpaceDN w:val="0"/>
              <w:ind w:left="119"/>
              <w:rPr>
                <w:sz w:val="22"/>
                <w:szCs w:val="22"/>
              </w:rPr>
            </w:pPr>
            <w:r w:rsidRPr="000B2DE1">
              <w:rPr>
                <w:spacing w:val="-2"/>
                <w:sz w:val="22"/>
                <w:szCs w:val="22"/>
              </w:rPr>
              <w:t>dažnas</w:t>
            </w:r>
          </w:p>
        </w:tc>
      </w:tr>
      <w:tr w:rsidR="00E77458" w:rsidRPr="000B2DE1" w14:paraId="7854245E" w14:textId="77777777" w:rsidTr="00E77458">
        <w:trPr>
          <w:trHeight w:val="283"/>
        </w:trPr>
        <w:tc>
          <w:tcPr>
            <w:tcW w:w="3066" w:type="dxa"/>
            <w:vMerge/>
            <w:tcBorders>
              <w:top w:val="nil"/>
            </w:tcBorders>
          </w:tcPr>
          <w:p w14:paraId="1060C833" w14:textId="77777777" w:rsidR="00E77458" w:rsidRPr="000B2DE1" w:rsidRDefault="00E77458" w:rsidP="00E77458">
            <w:pPr>
              <w:widowControl w:val="0"/>
              <w:autoSpaceDE w:val="0"/>
              <w:autoSpaceDN w:val="0"/>
              <w:rPr>
                <w:sz w:val="22"/>
                <w:szCs w:val="22"/>
              </w:rPr>
            </w:pPr>
          </w:p>
        </w:tc>
        <w:tc>
          <w:tcPr>
            <w:tcW w:w="3235" w:type="dxa"/>
          </w:tcPr>
          <w:p w14:paraId="6BECF549" w14:textId="77777777" w:rsidR="00E77458" w:rsidRPr="000B2DE1" w:rsidRDefault="00E77458" w:rsidP="00B55292">
            <w:pPr>
              <w:widowControl w:val="0"/>
              <w:autoSpaceDE w:val="0"/>
              <w:autoSpaceDN w:val="0"/>
              <w:ind w:left="96"/>
              <w:rPr>
                <w:sz w:val="22"/>
                <w:szCs w:val="22"/>
              </w:rPr>
            </w:pPr>
            <w:r w:rsidRPr="000B2DE1">
              <w:rPr>
                <w:sz w:val="22"/>
                <w:szCs w:val="22"/>
              </w:rPr>
              <w:t>Kepenų pažeidimas^</w:t>
            </w:r>
          </w:p>
        </w:tc>
        <w:tc>
          <w:tcPr>
            <w:tcW w:w="2700" w:type="dxa"/>
          </w:tcPr>
          <w:p w14:paraId="7C8AEA86" w14:textId="77777777" w:rsidR="00E77458" w:rsidRPr="000B2DE1" w:rsidRDefault="00E77458" w:rsidP="00B55292">
            <w:pPr>
              <w:ind w:left="119"/>
              <w:rPr>
                <w:sz w:val="22"/>
                <w:szCs w:val="22"/>
              </w:rPr>
            </w:pPr>
            <w:r w:rsidRPr="000B2DE1">
              <w:rPr>
                <w:sz w:val="22"/>
                <w:szCs w:val="22"/>
              </w:rPr>
              <w:t>dažnis nežinomas</w:t>
            </w:r>
          </w:p>
        </w:tc>
      </w:tr>
      <w:tr w:rsidR="00E77458" w:rsidRPr="000B2DE1" w14:paraId="4A1A13DE" w14:textId="77777777" w:rsidTr="00E77458">
        <w:trPr>
          <w:trHeight w:val="287"/>
        </w:trPr>
        <w:tc>
          <w:tcPr>
            <w:tcW w:w="3066" w:type="dxa"/>
            <w:vMerge/>
            <w:tcBorders>
              <w:top w:val="nil"/>
            </w:tcBorders>
          </w:tcPr>
          <w:p w14:paraId="4F041692" w14:textId="77777777" w:rsidR="00E77458" w:rsidRPr="000B2DE1" w:rsidRDefault="00E77458" w:rsidP="00E77458">
            <w:pPr>
              <w:widowControl w:val="0"/>
              <w:autoSpaceDE w:val="0"/>
              <w:autoSpaceDN w:val="0"/>
              <w:rPr>
                <w:sz w:val="22"/>
                <w:szCs w:val="22"/>
              </w:rPr>
            </w:pPr>
          </w:p>
        </w:tc>
        <w:tc>
          <w:tcPr>
            <w:tcW w:w="3235" w:type="dxa"/>
          </w:tcPr>
          <w:p w14:paraId="6AE2B295" w14:textId="77777777" w:rsidR="00E77458" w:rsidRPr="000B2DE1" w:rsidRDefault="00E77458" w:rsidP="00B55292">
            <w:pPr>
              <w:widowControl w:val="0"/>
              <w:autoSpaceDE w:val="0"/>
              <w:autoSpaceDN w:val="0"/>
              <w:ind w:left="96"/>
              <w:rPr>
                <w:sz w:val="22"/>
                <w:szCs w:val="22"/>
              </w:rPr>
            </w:pPr>
            <w:r w:rsidRPr="000B2DE1">
              <w:rPr>
                <w:sz w:val="22"/>
                <w:szCs w:val="22"/>
              </w:rPr>
              <w:t xml:space="preserve">Padidėjusi bendrojo </w:t>
            </w:r>
            <w:proofErr w:type="spellStart"/>
            <w:r w:rsidRPr="000B2DE1">
              <w:rPr>
                <w:sz w:val="22"/>
                <w:szCs w:val="22"/>
              </w:rPr>
              <w:t>bilirubino</w:t>
            </w:r>
            <w:proofErr w:type="spellEnd"/>
            <w:r w:rsidRPr="000B2DE1">
              <w:rPr>
                <w:sz w:val="22"/>
                <w:szCs w:val="22"/>
              </w:rPr>
              <w:t xml:space="preserve"> koncentracija^</w:t>
            </w:r>
          </w:p>
        </w:tc>
        <w:tc>
          <w:tcPr>
            <w:tcW w:w="2700" w:type="dxa"/>
          </w:tcPr>
          <w:p w14:paraId="15E9EC47" w14:textId="77777777" w:rsidR="00E77458" w:rsidRPr="000B2DE1" w:rsidRDefault="00E77458" w:rsidP="00B55292">
            <w:pPr>
              <w:ind w:left="119"/>
              <w:rPr>
                <w:sz w:val="22"/>
                <w:szCs w:val="22"/>
              </w:rPr>
            </w:pPr>
            <w:r w:rsidRPr="000B2DE1">
              <w:rPr>
                <w:sz w:val="22"/>
                <w:szCs w:val="22"/>
              </w:rPr>
              <w:t>dažnis nežinomas</w:t>
            </w:r>
          </w:p>
        </w:tc>
      </w:tr>
      <w:tr w:rsidR="008D5130" w:rsidRPr="000B2DE1" w14:paraId="558587FB" w14:textId="77777777" w:rsidTr="00E77458">
        <w:trPr>
          <w:trHeight w:val="287"/>
        </w:trPr>
        <w:tc>
          <w:tcPr>
            <w:tcW w:w="3066" w:type="dxa"/>
            <w:vMerge w:val="restart"/>
          </w:tcPr>
          <w:p w14:paraId="65790EB4" w14:textId="77777777" w:rsidR="008D5130" w:rsidRPr="000B2DE1" w:rsidRDefault="00095F5D" w:rsidP="00095F5D">
            <w:pPr>
              <w:pStyle w:val="Pavadinimas"/>
              <w:jc w:val="left"/>
              <w:rPr>
                <w:szCs w:val="22"/>
                <w:lang w:val="lt-LT"/>
              </w:rPr>
            </w:pPr>
            <w:r w:rsidRPr="000B2DE1">
              <w:rPr>
                <w:b w:val="0"/>
                <w:noProof/>
                <w:szCs w:val="22"/>
                <w:lang w:val="lt-LT"/>
              </w:rPr>
              <w:t>Odos ir poodinio audinio sutrikimai</w:t>
            </w:r>
          </w:p>
        </w:tc>
        <w:tc>
          <w:tcPr>
            <w:tcW w:w="3235" w:type="dxa"/>
          </w:tcPr>
          <w:p w14:paraId="7035EE2C" w14:textId="77777777" w:rsidR="008D5130" w:rsidRPr="000B2DE1" w:rsidRDefault="00E77458" w:rsidP="00B55292">
            <w:pPr>
              <w:widowControl w:val="0"/>
              <w:autoSpaceDE w:val="0"/>
              <w:autoSpaceDN w:val="0"/>
              <w:ind w:firstLine="96"/>
              <w:rPr>
                <w:sz w:val="22"/>
                <w:szCs w:val="22"/>
              </w:rPr>
            </w:pPr>
            <w:r w:rsidRPr="000B2DE1">
              <w:rPr>
                <w:spacing w:val="-4"/>
                <w:sz w:val="22"/>
                <w:szCs w:val="22"/>
              </w:rPr>
              <w:t>Bėrimas</w:t>
            </w:r>
          </w:p>
        </w:tc>
        <w:tc>
          <w:tcPr>
            <w:tcW w:w="2700" w:type="dxa"/>
          </w:tcPr>
          <w:p w14:paraId="5FFF0591" w14:textId="77777777" w:rsidR="008D5130" w:rsidRPr="000B2DE1" w:rsidRDefault="00E77458" w:rsidP="00B55292">
            <w:pPr>
              <w:widowControl w:val="0"/>
              <w:autoSpaceDE w:val="0"/>
              <w:autoSpaceDN w:val="0"/>
              <w:ind w:left="119"/>
              <w:rPr>
                <w:sz w:val="22"/>
                <w:szCs w:val="22"/>
              </w:rPr>
            </w:pPr>
            <w:r w:rsidRPr="000B2DE1">
              <w:rPr>
                <w:sz w:val="22"/>
                <w:szCs w:val="22"/>
              </w:rPr>
              <w:t>labai dažnas</w:t>
            </w:r>
          </w:p>
        </w:tc>
      </w:tr>
      <w:tr w:rsidR="00E77458" w:rsidRPr="000B2DE1" w14:paraId="599A2925" w14:textId="77777777" w:rsidTr="00E77458">
        <w:trPr>
          <w:trHeight w:val="288"/>
        </w:trPr>
        <w:tc>
          <w:tcPr>
            <w:tcW w:w="3066" w:type="dxa"/>
            <w:vMerge/>
          </w:tcPr>
          <w:p w14:paraId="7EBE8F22" w14:textId="77777777" w:rsidR="00E77458" w:rsidRPr="000B2DE1" w:rsidRDefault="00E77458" w:rsidP="00E77458">
            <w:pPr>
              <w:widowControl w:val="0"/>
              <w:autoSpaceDE w:val="0"/>
              <w:autoSpaceDN w:val="0"/>
              <w:rPr>
                <w:sz w:val="22"/>
                <w:szCs w:val="22"/>
              </w:rPr>
            </w:pPr>
          </w:p>
        </w:tc>
        <w:tc>
          <w:tcPr>
            <w:tcW w:w="3235" w:type="dxa"/>
          </w:tcPr>
          <w:p w14:paraId="6F85FB38" w14:textId="77777777" w:rsidR="00E77458" w:rsidRPr="000B2DE1" w:rsidRDefault="00E77458" w:rsidP="00B55292">
            <w:pPr>
              <w:widowControl w:val="0"/>
              <w:autoSpaceDE w:val="0"/>
              <w:autoSpaceDN w:val="0"/>
              <w:ind w:firstLine="96"/>
              <w:rPr>
                <w:sz w:val="22"/>
                <w:szCs w:val="22"/>
              </w:rPr>
            </w:pPr>
            <w:proofErr w:type="spellStart"/>
            <w:r w:rsidRPr="000B2DE1">
              <w:rPr>
                <w:spacing w:val="-2"/>
                <w:sz w:val="22"/>
                <w:szCs w:val="22"/>
              </w:rPr>
              <w:t>Aknė</w:t>
            </w:r>
            <w:proofErr w:type="spellEnd"/>
            <w:r w:rsidRPr="000B2DE1">
              <w:rPr>
                <w:spacing w:val="-2"/>
                <w:sz w:val="22"/>
                <w:szCs w:val="22"/>
              </w:rPr>
              <w:t>†</w:t>
            </w:r>
          </w:p>
        </w:tc>
        <w:tc>
          <w:tcPr>
            <w:tcW w:w="2700" w:type="dxa"/>
          </w:tcPr>
          <w:p w14:paraId="02037488" w14:textId="77777777" w:rsidR="00E77458" w:rsidRPr="000B2DE1" w:rsidRDefault="00E77458" w:rsidP="00B55292">
            <w:pPr>
              <w:ind w:left="119"/>
              <w:rPr>
                <w:sz w:val="22"/>
                <w:szCs w:val="22"/>
              </w:rPr>
            </w:pPr>
            <w:r w:rsidRPr="000B2DE1">
              <w:rPr>
                <w:sz w:val="22"/>
                <w:szCs w:val="22"/>
              </w:rPr>
              <w:t>dažnas</w:t>
            </w:r>
          </w:p>
        </w:tc>
      </w:tr>
      <w:tr w:rsidR="00E77458" w:rsidRPr="000B2DE1" w14:paraId="5FDFFE39" w14:textId="77777777" w:rsidTr="00E77458">
        <w:trPr>
          <w:trHeight w:val="288"/>
        </w:trPr>
        <w:tc>
          <w:tcPr>
            <w:tcW w:w="3066" w:type="dxa"/>
            <w:vMerge/>
          </w:tcPr>
          <w:p w14:paraId="0A2962F0" w14:textId="77777777" w:rsidR="00E77458" w:rsidRPr="000B2DE1" w:rsidRDefault="00E77458" w:rsidP="00E77458">
            <w:pPr>
              <w:widowControl w:val="0"/>
              <w:autoSpaceDE w:val="0"/>
              <w:autoSpaceDN w:val="0"/>
              <w:rPr>
                <w:sz w:val="22"/>
                <w:szCs w:val="22"/>
              </w:rPr>
            </w:pPr>
          </w:p>
        </w:tc>
        <w:tc>
          <w:tcPr>
            <w:tcW w:w="3235" w:type="dxa"/>
          </w:tcPr>
          <w:p w14:paraId="70C54A48" w14:textId="77777777" w:rsidR="00E77458" w:rsidRPr="000B2DE1" w:rsidRDefault="00E77458" w:rsidP="00B55292">
            <w:pPr>
              <w:widowControl w:val="0"/>
              <w:autoSpaceDE w:val="0"/>
              <w:autoSpaceDN w:val="0"/>
              <w:ind w:firstLine="96"/>
              <w:rPr>
                <w:spacing w:val="-2"/>
                <w:sz w:val="22"/>
                <w:szCs w:val="22"/>
              </w:rPr>
            </w:pPr>
            <w:r w:rsidRPr="000B2DE1">
              <w:rPr>
                <w:spacing w:val="-2"/>
                <w:sz w:val="22"/>
                <w:szCs w:val="22"/>
              </w:rPr>
              <w:t>Niežėjimas†</w:t>
            </w:r>
          </w:p>
        </w:tc>
        <w:tc>
          <w:tcPr>
            <w:tcW w:w="2700" w:type="dxa"/>
          </w:tcPr>
          <w:p w14:paraId="5BBF95BB" w14:textId="77777777" w:rsidR="00E77458" w:rsidRPr="000B2DE1" w:rsidRDefault="00E77458" w:rsidP="00B55292">
            <w:pPr>
              <w:ind w:left="119"/>
              <w:rPr>
                <w:sz w:val="22"/>
                <w:szCs w:val="22"/>
              </w:rPr>
            </w:pPr>
            <w:r w:rsidRPr="000B2DE1">
              <w:rPr>
                <w:sz w:val="22"/>
                <w:szCs w:val="22"/>
              </w:rPr>
              <w:t>dažnas</w:t>
            </w:r>
          </w:p>
        </w:tc>
      </w:tr>
      <w:tr w:rsidR="00E77458" w:rsidRPr="000B2DE1" w14:paraId="30E7FFCD" w14:textId="77777777" w:rsidTr="00E77458">
        <w:trPr>
          <w:trHeight w:val="287"/>
        </w:trPr>
        <w:tc>
          <w:tcPr>
            <w:tcW w:w="3066" w:type="dxa"/>
            <w:vMerge w:val="restart"/>
          </w:tcPr>
          <w:p w14:paraId="2F28C200" w14:textId="77777777" w:rsidR="00E77458" w:rsidRPr="000B2DE1" w:rsidRDefault="00E77458" w:rsidP="00E77458">
            <w:pPr>
              <w:pStyle w:val="Pavadinimas"/>
              <w:jc w:val="left"/>
              <w:rPr>
                <w:szCs w:val="22"/>
                <w:lang w:val="lt-LT"/>
              </w:rPr>
            </w:pPr>
            <w:r w:rsidRPr="000B2DE1">
              <w:rPr>
                <w:b w:val="0"/>
                <w:noProof/>
                <w:szCs w:val="22"/>
                <w:lang w:val="lt-LT"/>
              </w:rPr>
              <w:t>Lytinės sistemos ir krūties sutrikimai</w:t>
            </w:r>
          </w:p>
        </w:tc>
        <w:tc>
          <w:tcPr>
            <w:tcW w:w="3235" w:type="dxa"/>
          </w:tcPr>
          <w:p w14:paraId="49A7460D" w14:textId="77777777" w:rsidR="00E77458" w:rsidRPr="000B2DE1" w:rsidRDefault="00E77458" w:rsidP="00B55292">
            <w:pPr>
              <w:widowControl w:val="0"/>
              <w:autoSpaceDE w:val="0"/>
              <w:autoSpaceDN w:val="0"/>
              <w:ind w:firstLine="96"/>
              <w:rPr>
                <w:sz w:val="22"/>
                <w:szCs w:val="22"/>
              </w:rPr>
            </w:pPr>
            <w:r w:rsidRPr="000B2DE1">
              <w:rPr>
                <w:sz w:val="22"/>
                <w:szCs w:val="22"/>
              </w:rPr>
              <w:t>Krūties auglys</w:t>
            </w:r>
          </w:p>
        </w:tc>
        <w:tc>
          <w:tcPr>
            <w:tcW w:w="2700" w:type="dxa"/>
          </w:tcPr>
          <w:p w14:paraId="31374893" w14:textId="77777777" w:rsidR="00E77458" w:rsidRPr="000B2DE1" w:rsidRDefault="00E77458" w:rsidP="00B55292">
            <w:pPr>
              <w:ind w:left="119"/>
              <w:rPr>
                <w:sz w:val="22"/>
                <w:szCs w:val="22"/>
              </w:rPr>
            </w:pPr>
            <w:r w:rsidRPr="000B2DE1">
              <w:rPr>
                <w:sz w:val="22"/>
                <w:szCs w:val="22"/>
              </w:rPr>
              <w:t>dažnas</w:t>
            </w:r>
          </w:p>
        </w:tc>
      </w:tr>
      <w:tr w:rsidR="00E77458" w:rsidRPr="000B2DE1" w14:paraId="3D11CBD2" w14:textId="77777777" w:rsidTr="00E77458">
        <w:trPr>
          <w:trHeight w:val="287"/>
        </w:trPr>
        <w:tc>
          <w:tcPr>
            <w:tcW w:w="3066" w:type="dxa"/>
            <w:vMerge/>
            <w:tcBorders>
              <w:top w:val="nil"/>
            </w:tcBorders>
          </w:tcPr>
          <w:p w14:paraId="4F4D317D" w14:textId="77777777" w:rsidR="00E77458" w:rsidRPr="000B2DE1" w:rsidRDefault="00E77458" w:rsidP="00E77458">
            <w:pPr>
              <w:widowControl w:val="0"/>
              <w:autoSpaceDE w:val="0"/>
              <w:autoSpaceDN w:val="0"/>
              <w:rPr>
                <w:sz w:val="22"/>
                <w:szCs w:val="22"/>
              </w:rPr>
            </w:pPr>
          </w:p>
        </w:tc>
        <w:tc>
          <w:tcPr>
            <w:tcW w:w="3235" w:type="dxa"/>
          </w:tcPr>
          <w:p w14:paraId="5F707654" w14:textId="77777777" w:rsidR="00E77458" w:rsidRPr="000B2DE1" w:rsidRDefault="00E77458" w:rsidP="00B55292">
            <w:pPr>
              <w:widowControl w:val="0"/>
              <w:autoSpaceDE w:val="0"/>
              <w:autoSpaceDN w:val="0"/>
              <w:ind w:firstLine="96"/>
              <w:rPr>
                <w:sz w:val="22"/>
                <w:szCs w:val="22"/>
              </w:rPr>
            </w:pPr>
            <w:r w:rsidRPr="000B2DE1">
              <w:rPr>
                <w:sz w:val="22"/>
                <w:szCs w:val="22"/>
              </w:rPr>
              <w:t>Krūties uždegimas</w:t>
            </w:r>
          </w:p>
        </w:tc>
        <w:tc>
          <w:tcPr>
            <w:tcW w:w="2700" w:type="dxa"/>
          </w:tcPr>
          <w:p w14:paraId="78786042" w14:textId="77777777" w:rsidR="00E77458" w:rsidRPr="000B2DE1" w:rsidRDefault="00E77458" w:rsidP="00B55292">
            <w:pPr>
              <w:ind w:firstLine="119"/>
              <w:rPr>
                <w:sz w:val="22"/>
                <w:szCs w:val="22"/>
              </w:rPr>
            </w:pPr>
            <w:r w:rsidRPr="000B2DE1">
              <w:rPr>
                <w:sz w:val="22"/>
                <w:szCs w:val="22"/>
              </w:rPr>
              <w:t>nedažnas</w:t>
            </w:r>
          </w:p>
        </w:tc>
      </w:tr>
      <w:tr w:rsidR="00E77458" w:rsidRPr="000B2DE1" w14:paraId="35E61A18" w14:textId="77777777" w:rsidTr="00E77458">
        <w:trPr>
          <w:trHeight w:val="288"/>
        </w:trPr>
        <w:tc>
          <w:tcPr>
            <w:tcW w:w="3066" w:type="dxa"/>
            <w:vMerge/>
            <w:tcBorders>
              <w:top w:val="nil"/>
            </w:tcBorders>
          </w:tcPr>
          <w:p w14:paraId="6EC51D44" w14:textId="77777777" w:rsidR="00E77458" w:rsidRPr="000B2DE1" w:rsidRDefault="00E77458" w:rsidP="00E77458">
            <w:pPr>
              <w:widowControl w:val="0"/>
              <w:autoSpaceDE w:val="0"/>
              <w:autoSpaceDN w:val="0"/>
              <w:rPr>
                <w:sz w:val="22"/>
                <w:szCs w:val="22"/>
              </w:rPr>
            </w:pPr>
          </w:p>
        </w:tc>
        <w:tc>
          <w:tcPr>
            <w:tcW w:w="3235" w:type="dxa"/>
          </w:tcPr>
          <w:p w14:paraId="1B009BB6" w14:textId="77777777" w:rsidR="00E77458" w:rsidRPr="000B2DE1" w:rsidRDefault="00E77458" w:rsidP="00B55292">
            <w:pPr>
              <w:widowControl w:val="0"/>
              <w:autoSpaceDE w:val="0"/>
              <w:autoSpaceDN w:val="0"/>
              <w:ind w:firstLine="96"/>
              <w:rPr>
                <w:sz w:val="22"/>
                <w:szCs w:val="22"/>
              </w:rPr>
            </w:pPr>
            <w:proofErr w:type="spellStart"/>
            <w:r w:rsidRPr="000B2DE1">
              <w:rPr>
                <w:spacing w:val="-2"/>
                <w:sz w:val="22"/>
                <w:szCs w:val="22"/>
              </w:rPr>
              <w:t>Ginekomastija</w:t>
            </w:r>
            <w:proofErr w:type="spellEnd"/>
          </w:p>
        </w:tc>
        <w:tc>
          <w:tcPr>
            <w:tcW w:w="2700" w:type="dxa"/>
          </w:tcPr>
          <w:p w14:paraId="01625F13" w14:textId="77777777" w:rsidR="00E77458" w:rsidRPr="000B2DE1" w:rsidRDefault="00E77458" w:rsidP="00B55292">
            <w:pPr>
              <w:ind w:firstLine="119"/>
              <w:rPr>
                <w:sz w:val="22"/>
                <w:szCs w:val="22"/>
              </w:rPr>
            </w:pPr>
            <w:r w:rsidRPr="000B2DE1">
              <w:rPr>
                <w:sz w:val="22"/>
                <w:szCs w:val="22"/>
              </w:rPr>
              <w:t>nedažnas</w:t>
            </w:r>
          </w:p>
        </w:tc>
      </w:tr>
      <w:tr w:rsidR="00E77458" w:rsidRPr="000B2DE1" w14:paraId="01E47AEE" w14:textId="77777777" w:rsidTr="00E77458">
        <w:trPr>
          <w:trHeight w:val="287"/>
        </w:trPr>
        <w:tc>
          <w:tcPr>
            <w:tcW w:w="3066" w:type="dxa"/>
            <w:vMerge/>
            <w:tcBorders>
              <w:top w:val="nil"/>
            </w:tcBorders>
          </w:tcPr>
          <w:p w14:paraId="5783DB6B" w14:textId="77777777" w:rsidR="00E77458" w:rsidRPr="000B2DE1" w:rsidRDefault="00E77458" w:rsidP="00E77458">
            <w:pPr>
              <w:widowControl w:val="0"/>
              <w:autoSpaceDE w:val="0"/>
              <w:autoSpaceDN w:val="0"/>
              <w:rPr>
                <w:sz w:val="22"/>
                <w:szCs w:val="22"/>
              </w:rPr>
            </w:pPr>
          </w:p>
        </w:tc>
        <w:tc>
          <w:tcPr>
            <w:tcW w:w="3235" w:type="dxa"/>
          </w:tcPr>
          <w:p w14:paraId="78856EDC" w14:textId="77777777" w:rsidR="00E77458" w:rsidRPr="000B2DE1" w:rsidRDefault="00E77458" w:rsidP="00B55292">
            <w:pPr>
              <w:widowControl w:val="0"/>
              <w:autoSpaceDE w:val="0"/>
              <w:autoSpaceDN w:val="0"/>
              <w:ind w:firstLine="96"/>
              <w:rPr>
                <w:sz w:val="22"/>
                <w:szCs w:val="22"/>
              </w:rPr>
            </w:pPr>
            <w:r w:rsidRPr="000B2DE1">
              <w:rPr>
                <w:sz w:val="22"/>
                <w:szCs w:val="22"/>
              </w:rPr>
              <w:t>Spenelio sutrikimas</w:t>
            </w:r>
          </w:p>
        </w:tc>
        <w:tc>
          <w:tcPr>
            <w:tcW w:w="2700" w:type="dxa"/>
          </w:tcPr>
          <w:p w14:paraId="31FAE9B4" w14:textId="77777777" w:rsidR="00E77458" w:rsidRPr="000B2DE1" w:rsidRDefault="00E77458" w:rsidP="00B55292">
            <w:pPr>
              <w:ind w:firstLine="119"/>
              <w:rPr>
                <w:sz w:val="22"/>
                <w:szCs w:val="22"/>
              </w:rPr>
            </w:pPr>
            <w:r w:rsidRPr="000B2DE1">
              <w:rPr>
                <w:sz w:val="22"/>
                <w:szCs w:val="22"/>
              </w:rPr>
              <w:t>nedažnas</w:t>
            </w:r>
          </w:p>
        </w:tc>
      </w:tr>
      <w:tr w:rsidR="00E77458" w:rsidRPr="000B2DE1" w14:paraId="372AF573" w14:textId="77777777" w:rsidTr="00E77458">
        <w:trPr>
          <w:trHeight w:val="287"/>
        </w:trPr>
        <w:tc>
          <w:tcPr>
            <w:tcW w:w="3066" w:type="dxa"/>
            <w:vMerge/>
            <w:tcBorders>
              <w:top w:val="nil"/>
            </w:tcBorders>
          </w:tcPr>
          <w:p w14:paraId="354CBC73" w14:textId="77777777" w:rsidR="00E77458" w:rsidRPr="000B2DE1" w:rsidRDefault="00E77458" w:rsidP="00E77458">
            <w:pPr>
              <w:widowControl w:val="0"/>
              <w:autoSpaceDE w:val="0"/>
              <w:autoSpaceDN w:val="0"/>
              <w:rPr>
                <w:sz w:val="22"/>
                <w:szCs w:val="22"/>
              </w:rPr>
            </w:pPr>
          </w:p>
        </w:tc>
        <w:tc>
          <w:tcPr>
            <w:tcW w:w="3235" w:type="dxa"/>
          </w:tcPr>
          <w:p w14:paraId="5BE66643" w14:textId="77777777" w:rsidR="00E77458" w:rsidRPr="000B2DE1" w:rsidRDefault="00E77458" w:rsidP="00B55292">
            <w:pPr>
              <w:widowControl w:val="0"/>
              <w:autoSpaceDE w:val="0"/>
              <w:autoSpaceDN w:val="0"/>
              <w:ind w:firstLine="96"/>
              <w:rPr>
                <w:sz w:val="22"/>
                <w:szCs w:val="22"/>
              </w:rPr>
            </w:pPr>
            <w:r w:rsidRPr="000B2DE1">
              <w:rPr>
                <w:sz w:val="22"/>
                <w:szCs w:val="22"/>
              </w:rPr>
              <w:t>Spenelio skausmas</w:t>
            </w:r>
          </w:p>
        </w:tc>
        <w:tc>
          <w:tcPr>
            <w:tcW w:w="2700" w:type="dxa"/>
          </w:tcPr>
          <w:p w14:paraId="30EE0B0E" w14:textId="77777777" w:rsidR="00E77458" w:rsidRPr="000B2DE1" w:rsidRDefault="00E77458" w:rsidP="00B55292">
            <w:pPr>
              <w:ind w:firstLine="119"/>
              <w:rPr>
                <w:sz w:val="22"/>
                <w:szCs w:val="22"/>
              </w:rPr>
            </w:pPr>
            <w:r w:rsidRPr="000B2DE1">
              <w:rPr>
                <w:sz w:val="22"/>
                <w:szCs w:val="22"/>
              </w:rPr>
              <w:t>nedažnas</w:t>
            </w:r>
          </w:p>
        </w:tc>
      </w:tr>
      <w:tr w:rsidR="008D5130" w:rsidRPr="000B2DE1" w14:paraId="1561B688" w14:textId="77777777" w:rsidTr="00E77458">
        <w:trPr>
          <w:trHeight w:val="288"/>
        </w:trPr>
        <w:tc>
          <w:tcPr>
            <w:tcW w:w="3066" w:type="dxa"/>
            <w:vMerge w:val="restart"/>
          </w:tcPr>
          <w:p w14:paraId="0616FCB2" w14:textId="77777777" w:rsidR="008D5130" w:rsidRPr="000B2DE1" w:rsidRDefault="00095F5D" w:rsidP="00E77458">
            <w:pPr>
              <w:widowControl w:val="0"/>
              <w:autoSpaceDE w:val="0"/>
              <w:autoSpaceDN w:val="0"/>
              <w:rPr>
                <w:sz w:val="22"/>
                <w:szCs w:val="22"/>
              </w:rPr>
            </w:pPr>
            <w:r w:rsidRPr="000B2DE1">
              <w:rPr>
                <w:spacing w:val="-2"/>
                <w:sz w:val="22"/>
                <w:szCs w:val="22"/>
              </w:rPr>
              <w:t>Tyrimai</w:t>
            </w:r>
          </w:p>
        </w:tc>
        <w:tc>
          <w:tcPr>
            <w:tcW w:w="3235" w:type="dxa"/>
          </w:tcPr>
          <w:p w14:paraId="3AE8E9D1" w14:textId="77777777" w:rsidR="008D5130" w:rsidRPr="000B2DE1" w:rsidRDefault="00E77458" w:rsidP="00B55292">
            <w:pPr>
              <w:widowControl w:val="0"/>
              <w:autoSpaceDE w:val="0"/>
              <w:autoSpaceDN w:val="0"/>
              <w:ind w:firstLine="96"/>
              <w:rPr>
                <w:sz w:val="22"/>
                <w:szCs w:val="22"/>
              </w:rPr>
            </w:pPr>
            <w:r w:rsidRPr="000B2DE1">
              <w:rPr>
                <w:sz w:val="22"/>
                <w:szCs w:val="22"/>
              </w:rPr>
              <w:t>Bakterijos skrepliuose</w:t>
            </w:r>
          </w:p>
        </w:tc>
        <w:tc>
          <w:tcPr>
            <w:tcW w:w="2700" w:type="dxa"/>
          </w:tcPr>
          <w:p w14:paraId="145ED6C3" w14:textId="77777777" w:rsidR="008D5130" w:rsidRPr="000B2DE1" w:rsidRDefault="00E77458" w:rsidP="00B55292">
            <w:pPr>
              <w:widowControl w:val="0"/>
              <w:autoSpaceDE w:val="0"/>
              <w:autoSpaceDN w:val="0"/>
              <w:ind w:firstLine="119"/>
              <w:rPr>
                <w:sz w:val="22"/>
                <w:szCs w:val="22"/>
              </w:rPr>
            </w:pPr>
            <w:r w:rsidRPr="000B2DE1">
              <w:rPr>
                <w:sz w:val="22"/>
                <w:szCs w:val="22"/>
              </w:rPr>
              <w:t>labai dažnas</w:t>
            </w:r>
          </w:p>
        </w:tc>
      </w:tr>
      <w:tr w:rsidR="008D5130" w:rsidRPr="000B2DE1" w14:paraId="23A012FA" w14:textId="77777777" w:rsidTr="00E77458">
        <w:trPr>
          <w:trHeight w:val="506"/>
        </w:trPr>
        <w:tc>
          <w:tcPr>
            <w:tcW w:w="3066" w:type="dxa"/>
            <w:vMerge/>
            <w:tcBorders>
              <w:top w:val="nil"/>
            </w:tcBorders>
          </w:tcPr>
          <w:p w14:paraId="60A44204" w14:textId="77777777" w:rsidR="008D5130" w:rsidRPr="000B2DE1" w:rsidRDefault="008D5130" w:rsidP="00E77458">
            <w:pPr>
              <w:widowControl w:val="0"/>
              <w:autoSpaceDE w:val="0"/>
              <w:autoSpaceDN w:val="0"/>
              <w:rPr>
                <w:sz w:val="22"/>
                <w:szCs w:val="22"/>
              </w:rPr>
            </w:pPr>
          </w:p>
        </w:tc>
        <w:tc>
          <w:tcPr>
            <w:tcW w:w="3235" w:type="dxa"/>
          </w:tcPr>
          <w:p w14:paraId="18857FA7" w14:textId="77777777" w:rsidR="008D5130" w:rsidRPr="000B2DE1" w:rsidRDefault="00E77458" w:rsidP="00D54585">
            <w:pPr>
              <w:widowControl w:val="0"/>
              <w:autoSpaceDE w:val="0"/>
              <w:autoSpaceDN w:val="0"/>
              <w:ind w:left="93"/>
              <w:rPr>
                <w:sz w:val="22"/>
                <w:szCs w:val="22"/>
              </w:rPr>
            </w:pPr>
            <w:r w:rsidRPr="000B2DE1">
              <w:rPr>
                <w:sz w:val="22"/>
                <w:szCs w:val="22"/>
              </w:rPr>
              <w:t xml:space="preserve">Padidėjęs </w:t>
            </w:r>
            <w:proofErr w:type="spellStart"/>
            <w:r w:rsidRPr="000B2DE1">
              <w:rPr>
                <w:sz w:val="22"/>
                <w:szCs w:val="22"/>
              </w:rPr>
              <w:t>kreatinfosfokinazės</w:t>
            </w:r>
            <w:proofErr w:type="spellEnd"/>
            <w:r w:rsidRPr="000B2DE1">
              <w:rPr>
                <w:sz w:val="22"/>
                <w:szCs w:val="22"/>
              </w:rPr>
              <w:t xml:space="preserve"> aktyvumas kraujyje†</w:t>
            </w:r>
          </w:p>
        </w:tc>
        <w:tc>
          <w:tcPr>
            <w:tcW w:w="2700" w:type="dxa"/>
          </w:tcPr>
          <w:p w14:paraId="547EE83B" w14:textId="77777777" w:rsidR="008D5130" w:rsidRPr="000B2DE1" w:rsidRDefault="00E77458" w:rsidP="00B55292">
            <w:pPr>
              <w:widowControl w:val="0"/>
              <w:autoSpaceDE w:val="0"/>
              <w:autoSpaceDN w:val="0"/>
              <w:ind w:firstLine="119"/>
              <w:rPr>
                <w:sz w:val="22"/>
                <w:szCs w:val="22"/>
              </w:rPr>
            </w:pPr>
            <w:r w:rsidRPr="000B2DE1">
              <w:rPr>
                <w:spacing w:val="-2"/>
                <w:sz w:val="22"/>
                <w:szCs w:val="22"/>
              </w:rPr>
              <w:t>dažnas</w:t>
            </w:r>
          </w:p>
        </w:tc>
      </w:tr>
      <w:tr w:rsidR="008D5130" w:rsidRPr="000B2DE1" w14:paraId="507A8A6A" w14:textId="77777777" w:rsidTr="00E77458">
        <w:trPr>
          <w:trHeight w:val="285"/>
        </w:trPr>
        <w:tc>
          <w:tcPr>
            <w:tcW w:w="3066" w:type="dxa"/>
            <w:vMerge/>
            <w:tcBorders>
              <w:top w:val="nil"/>
            </w:tcBorders>
          </w:tcPr>
          <w:p w14:paraId="4F04B7BE" w14:textId="77777777" w:rsidR="008D5130" w:rsidRPr="000B2DE1" w:rsidRDefault="008D5130" w:rsidP="00E77458">
            <w:pPr>
              <w:widowControl w:val="0"/>
              <w:autoSpaceDE w:val="0"/>
              <w:autoSpaceDN w:val="0"/>
              <w:rPr>
                <w:sz w:val="22"/>
                <w:szCs w:val="22"/>
              </w:rPr>
            </w:pPr>
          </w:p>
        </w:tc>
        <w:tc>
          <w:tcPr>
            <w:tcW w:w="3235" w:type="dxa"/>
          </w:tcPr>
          <w:p w14:paraId="0309D356" w14:textId="77777777" w:rsidR="008D5130" w:rsidRPr="000B2DE1" w:rsidRDefault="00E77458" w:rsidP="00B55292">
            <w:pPr>
              <w:widowControl w:val="0"/>
              <w:autoSpaceDE w:val="0"/>
              <w:autoSpaceDN w:val="0"/>
              <w:ind w:firstLine="96"/>
              <w:rPr>
                <w:sz w:val="22"/>
                <w:szCs w:val="22"/>
              </w:rPr>
            </w:pPr>
            <w:r w:rsidRPr="000B2DE1">
              <w:rPr>
                <w:sz w:val="22"/>
                <w:szCs w:val="22"/>
              </w:rPr>
              <w:t>Padidėjęs kraujospūdis†</w:t>
            </w:r>
          </w:p>
        </w:tc>
        <w:tc>
          <w:tcPr>
            <w:tcW w:w="2700" w:type="dxa"/>
          </w:tcPr>
          <w:p w14:paraId="2AFD3F85" w14:textId="77777777" w:rsidR="008D5130" w:rsidRPr="000B2DE1" w:rsidRDefault="00E77458" w:rsidP="00B55292">
            <w:pPr>
              <w:widowControl w:val="0"/>
              <w:autoSpaceDE w:val="0"/>
              <w:autoSpaceDN w:val="0"/>
              <w:ind w:firstLine="119"/>
              <w:rPr>
                <w:sz w:val="22"/>
                <w:szCs w:val="22"/>
              </w:rPr>
            </w:pPr>
            <w:r w:rsidRPr="000B2DE1">
              <w:rPr>
                <w:spacing w:val="-2"/>
                <w:sz w:val="22"/>
                <w:szCs w:val="22"/>
              </w:rPr>
              <w:t>nedažnas</w:t>
            </w:r>
          </w:p>
        </w:tc>
      </w:tr>
    </w:tbl>
    <w:p w14:paraId="081CDEBA" w14:textId="77777777" w:rsidR="00E77458" w:rsidRPr="000B2DE1" w:rsidRDefault="00E77458" w:rsidP="00E77458">
      <w:pPr>
        <w:tabs>
          <w:tab w:val="left" w:pos="567"/>
        </w:tabs>
        <w:rPr>
          <w:color w:val="000000"/>
          <w:sz w:val="20"/>
        </w:rPr>
      </w:pPr>
      <w:r w:rsidRPr="000B2DE1">
        <w:rPr>
          <w:color w:val="000000"/>
          <w:sz w:val="20"/>
        </w:rPr>
        <w:t xml:space="preserve">* Nepageidaujama reakcija ir dažnis, nustatytas klinikinių tyrimų metu vartojant </w:t>
      </w:r>
      <w:proofErr w:type="spellStart"/>
      <w:r w:rsidRPr="000B2DE1">
        <w:rPr>
          <w:color w:val="000000"/>
          <w:sz w:val="20"/>
        </w:rPr>
        <w:t>ivakaftorą</w:t>
      </w:r>
      <w:proofErr w:type="spellEnd"/>
      <w:r w:rsidRPr="000B2DE1">
        <w:rPr>
          <w:color w:val="000000"/>
          <w:sz w:val="20"/>
        </w:rPr>
        <w:t xml:space="preserve"> derinyje su </w:t>
      </w:r>
      <w:proofErr w:type="spellStart"/>
      <w:r w:rsidRPr="000B2DE1">
        <w:rPr>
          <w:color w:val="000000"/>
          <w:sz w:val="20"/>
        </w:rPr>
        <w:t>tezakaftoru</w:t>
      </w:r>
      <w:proofErr w:type="spellEnd"/>
      <w:r w:rsidRPr="000B2DE1">
        <w:rPr>
          <w:color w:val="000000"/>
          <w:sz w:val="20"/>
        </w:rPr>
        <w:t xml:space="preserve">/ </w:t>
      </w:r>
      <w:proofErr w:type="spellStart"/>
      <w:r w:rsidRPr="000B2DE1">
        <w:rPr>
          <w:color w:val="000000"/>
          <w:sz w:val="20"/>
        </w:rPr>
        <w:t>ivakaftoru</w:t>
      </w:r>
      <w:proofErr w:type="spellEnd"/>
      <w:r w:rsidRPr="000B2DE1">
        <w:rPr>
          <w:color w:val="000000"/>
          <w:sz w:val="20"/>
        </w:rPr>
        <w:t>.</w:t>
      </w:r>
    </w:p>
    <w:p w14:paraId="56992D5B" w14:textId="77777777" w:rsidR="00E77458" w:rsidRPr="000B2DE1" w:rsidRDefault="00E77458" w:rsidP="00E77458">
      <w:pPr>
        <w:tabs>
          <w:tab w:val="left" w:pos="567"/>
        </w:tabs>
        <w:rPr>
          <w:color w:val="000000"/>
          <w:sz w:val="20"/>
        </w:rPr>
      </w:pPr>
      <w:r w:rsidRPr="000B2DE1">
        <w:rPr>
          <w:color w:val="000000"/>
          <w:sz w:val="20"/>
        </w:rPr>
        <w:t xml:space="preserve">† Nepageidaujama reakcija ir dažnis, nustatytas klinikinių tyrimų metu vartojant </w:t>
      </w:r>
      <w:proofErr w:type="spellStart"/>
      <w:r w:rsidRPr="000B2DE1">
        <w:rPr>
          <w:color w:val="000000"/>
          <w:sz w:val="20"/>
        </w:rPr>
        <w:t>ivakaftorą</w:t>
      </w:r>
      <w:proofErr w:type="spellEnd"/>
      <w:r w:rsidRPr="000B2DE1">
        <w:rPr>
          <w:color w:val="000000"/>
          <w:sz w:val="20"/>
        </w:rPr>
        <w:t xml:space="preserve"> derinyje su </w:t>
      </w:r>
      <w:proofErr w:type="spellStart"/>
      <w:r w:rsidRPr="000B2DE1">
        <w:rPr>
          <w:color w:val="000000"/>
          <w:sz w:val="20"/>
        </w:rPr>
        <w:t>tezakaftoru</w:t>
      </w:r>
      <w:proofErr w:type="spellEnd"/>
      <w:r w:rsidRPr="000B2DE1">
        <w:rPr>
          <w:color w:val="000000"/>
          <w:sz w:val="20"/>
        </w:rPr>
        <w:t xml:space="preserve"> / </w:t>
      </w:r>
      <w:proofErr w:type="spellStart"/>
      <w:r w:rsidRPr="000B2DE1">
        <w:rPr>
          <w:color w:val="000000"/>
          <w:sz w:val="20"/>
        </w:rPr>
        <w:t>ivakaftoru</w:t>
      </w:r>
      <w:proofErr w:type="spellEnd"/>
      <w:r w:rsidRPr="000B2DE1">
        <w:rPr>
          <w:color w:val="000000"/>
          <w:sz w:val="20"/>
        </w:rPr>
        <w:t xml:space="preserve"> / </w:t>
      </w:r>
      <w:proofErr w:type="spellStart"/>
      <w:r w:rsidRPr="000B2DE1">
        <w:rPr>
          <w:color w:val="000000"/>
          <w:sz w:val="20"/>
        </w:rPr>
        <w:t>eleksakaftoru</w:t>
      </w:r>
      <w:proofErr w:type="spellEnd"/>
    </w:p>
    <w:p w14:paraId="4D6DE735" w14:textId="77777777" w:rsidR="008D5130" w:rsidRPr="000B2DE1" w:rsidRDefault="00E77458" w:rsidP="00E77458">
      <w:pPr>
        <w:tabs>
          <w:tab w:val="left" w:pos="567"/>
        </w:tabs>
        <w:rPr>
          <w:sz w:val="20"/>
          <w:u w:val="single"/>
        </w:rPr>
      </w:pPr>
      <w:r w:rsidRPr="000B2DE1">
        <w:rPr>
          <w:color w:val="000000"/>
          <w:sz w:val="20"/>
        </w:rPr>
        <w:t xml:space="preserve">^ Remiantis </w:t>
      </w:r>
      <w:r w:rsidR="00D54585" w:rsidRPr="000B2DE1">
        <w:rPr>
          <w:color w:val="000000"/>
          <w:sz w:val="20"/>
        </w:rPr>
        <w:t xml:space="preserve">duomenimis, gautais </w:t>
      </w:r>
      <w:r w:rsidRPr="000B2DE1">
        <w:rPr>
          <w:color w:val="000000"/>
          <w:sz w:val="20"/>
        </w:rPr>
        <w:t>vaistiniam preparatui patekus į rinką, vartoj</w:t>
      </w:r>
      <w:r w:rsidR="00D54585" w:rsidRPr="000B2DE1">
        <w:rPr>
          <w:color w:val="000000"/>
          <w:sz w:val="20"/>
        </w:rPr>
        <w:t>imo metu</w:t>
      </w:r>
      <w:r w:rsidRPr="000B2DE1">
        <w:rPr>
          <w:color w:val="000000"/>
          <w:sz w:val="20"/>
        </w:rPr>
        <w:t xml:space="preserve"> </w:t>
      </w:r>
      <w:proofErr w:type="spellStart"/>
      <w:r w:rsidRPr="000B2DE1">
        <w:rPr>
          <w:color w:val="000000"/>
          <w:sz w:val="20"/>
        </w:rPr>
        <w:t>ivakaftorą</w:t>
      </w:r>
      <w:proofErr w:type="spellEnd"/>
      <w:r w:rsidRPr="000B2DE1">
        <w:rPr>
          <w:color w:val="000000"/>
          <w:sz w:val="20"/>
        </w:rPr>
        <w:t xml:space="preserve"> derinant su </w:t>
      </w:r>
      <w:proofErr w:type="spellStart"/>
      <w:r w:rsidRPr="000B2DE1">
        <w:rPr>
          <w:color w:val="000000"/>
          <w:sz w:val="20"/>
        </w:rPr>
        <w:t>ivakaftoru</w:t>
      </w:r>
      <w:proofErr w:type="spellEnd"/>
      <w:r w:rsidRPr="000B2DE1">
        <w:rPr>
          <w:color w:val="000000"/>
          <w:sz w:val="20"/>
        </w:rPr>
        <w:t xml:space="preserve"> / </w:t>
      </w:r>
      <w:proofErr w:type="spellStart"/>
      <w:r w:rsidRPr="000B2DE1">
        <w:rPr>
          <w:color w:val="000000"/>
          <w:sz w:val="20"/>
        </w:rPr>
        <w:t>tezakaftoru</w:t>
      </w:r>
      <w:proofErr w:type="spellEnd"/>
      <w:r w:rsidRPr="000B2DE1">
        <w:rPr>
          <w:color w:val="000000"/>
          <w:sz w:val="20"/>
        </w:rPr>
        <w:t xml:space="preserve"> / </w:t>
      </w:r>
      <w:proofErr w:type="spellStart"/>
      <w:r w:rsidRPr="000B2DE1">
        <w:rPr>
          <w:color w:val="000000"/>
          <w:sz w:val="20"/>
        </w:rPr>
        <w:t>eleksakaftoru</w:t>
      </w:r>
      <w:proofErr w:type="spellEnd"/>
      <w:r w:rsidRPr="000B2DE1">
        <w:rPr>
          <w:color w:val="000000"/>
          <w:sz w:val="20"/>
        </w:rPr>
        <w:t xml:space="preserve">, nustatytas kepenų pažeidimas (padidėjęs ALT bei AST aktyvumas ir bendrojo </w:t>
      </w:r>
      <w:proofErr w:type="spellStart"/>
      <w:r w:rsidRPr="000B2DE1">
        <w:rPr>
          <w:color w:val="000000"/>
          <w:sz w:val="20"/>
        </w:rPr>
        <w:t>bilirubino</w:t>
      </w:r>
      <w:proofErr w:type="spellEnd"/>
      <w:r w:rsidRPr="000B2DE1">
        <w:rPr>
          <w:color w:val="000000"/>
          <w:sz w:val="20"/>
        </w:rPr>
        <w:t xml:space="preserve"> koncentracija)</w:t>
      </w:r>
      <w:r w:rsidR="00D54585" w:rsidRPr="000B2DE1">
        <w:rPr>
          <w:color w:val="000000"/>
          <w:sz w:val="20"/>
        </w:rPr>
        <w:t xml:space="preserve">. Tai apima ir </w:t>
      </w:r>
      <w:r w:rsidRPr="000B2DE1">
        <w:rPr>
          <w:color w:val="000000"/>
          <w:sz w:val="20"/>
        </w:rPr>
        <w:t xml:space="preserve">kepenų nepakankamumą, dėl kurio prireikė transplantacijos ciroze ir </w:t>
      </w:r>
      <w:proofErr w:type="spellStart"/>
      <w:r w:rsidRPr="000B2DE1">
        <w:rPr>
          <w:color w:val="000000"/>
          <w:sz w:val="20"/>
        </w:rPr>
        <w:t>portine</w:t>
      </w:r>
      <w:proofErr w:type="spellEnd"/>
      <w:r w:rsidRPr="000B2DE1">
        <w:rPr>
          <w:color w:val="000000"/>
          <w:sz w:val="20"/>
        </w:rPr>
        <w:t xml:space="preserve"> hipertenzija jau sergantiems pacientams. Dažnis negali būti apskaičiuotas pagal turimus duomenis.</w:t>
      </w:r>
    </w:p>
    <w:p w14:paraId="0C4BAC5B" w14:textId="77777777" w:rsidR="008D5130" w:rsidRPr="000B2DE1" w:rsidRDefault="008D5130" w:rsidP="006957F8">
      <w:pPr>
        <w:tabs>
          <w:tab w:val="left" w:pos="567"/>
        </w:tabs>
        <w:rPr>
          <w:sz w:val="22"/>
          <w:szCs w:val="22"/>
          <w:u w:val="single"/>
        </w:rPr>
      </w:pPr>
    </w:p>
    <w:p w14:paraId="4E1FD934" w14:textId="77777777" w:rsidR="00BC7A04" w:rsidRPr="00284D55" w:rsidRDefault="004726C7" w:rsidP="006957F8">
      <w:pPr>
        <w:tabs>
          <w:tab w:val="left" w:pos="567"/>
        </w:tabs>
        <w:spacing w:line="260" w:lineRule="exact"/>
        <w:rPr>
          <w:iCs/>
          <w:sz w:val="22"/>
          <w:szCs w:val="22"/>
          <w:u w:val="single"/>
          <w:lang w:eastAsia="lt-LT"/>
        </w:rPr>
      </w:pPr>
      <w:r w:rsidRPr="00284D55">
        <w:rPr>
          <w:iCs/>
          <w:sz w:val="22"/>
          <w:szCs w:val="22"/>
          <w:u w:val="single"/>
          <w:lang w:eastAsia="lt-LT"/>
        </w:rPr>
        <w:t>Atrinktų nepageidaujamų reakcijų apibūdinimas</w:t>
      </w:r>
    </w:p>
    <w:p w14:paraId="36DC77EF" w14:textId="77777777" w:rsidR="006957F8" w:rsidRPr="000B2DE1" w:rsidRDefault="006957F8" w:rsidP="006957F8">
      <w:pPr>
        <w:tabs>
          <w:tab w:val="left" w:pos="567"/>
        </w:tabs>
        <w:spacing w:line="260" w:lineRule="exact"/>
        <w:rPr>
          <w:sz w:val="22"/>
          <w:szCs w:val="22"/>
        </w:rPr>
      </w:pPr>
    </w:p>
    <w:p w14:paraId="42F1CFB6" w14:textId="77777777" w:rsidR="00B55292" w:rsidRPr="000B2DE1" w:rsidRDefault="00B55292" w:rsidP="006957F8">
      <w:pPr>
        <w:tabs>
          <w:tab w:val="left" w:pos="567"/>
        </w:tabs>
        <w:spacing w:line="260" w:lineRule="exact"/>
        <w:rPr>
          <w:i/>
          <w:sz w:val="22"/>
          <w:szCs w:val="22"/>
        </w:rPr>
      </w:pPr>
      <w:r w:rsidRPr="000B2DE1">
        <w:rPr>
          <w:i/>
          <w:sz w:val="22"/>
          <w:szCs w:val="22"/>
        </w:rPr>
        <w:t xml:space="preserve">Padidėjęs </w:t>
      </w:r>
      <w:proofErr w:type="spellStart"/>
      <w:r w:rsidRPr="000B2DE1">
        <w:rPr>
          <w:i/>
          <w:sz w:val="22"/>
          <w:szCs w:val="22"/>
        </w:rPr>
        <w:t>transaminazių</w:t>
      </w:r>
      <w:proofErr w:type="spellEnd"/>
      <w:r w:rsidRPr="000B2DE1">
        <w:rPr>
          <w:i/>
          <w:sz w:val="22"/>
          <w:szCs w:val="22"/>
        </w:rPr>
        <w:t xml:space="preserve"> aktyvumas kraujyje</w:t>
      </w:r>
    </w:p>
    <w:p w14:paraId="51BA4252" w14:textId="77777777" w:rsidR="00D54585" w:rsidRPr="000B2DE1" w:rsidRDefault="00D54585" w:rsidP="006957F8">
      <w:pPr>
        <w:tabs>
          <w:tab w:val="left" w:pos="567"/>
        </w:tabs>
        <w:spacing w:line="260" w:lineRule="exact"/>
        <w:rPr>
          <w:sz w:val="22"/>
          <w:szCs w:val="22"/>
        </w:rPr>
      </w:pPr>
    </w:p>
    <w:p w14:paraId="718F2F62" w14:textId="77777777" w:rsidR="00B55292" w:rsidRPr="000B2DE1" w:rsidRDefault="00B55292" w:rsidP="006957F8">
      <w:pPr>
        <w:tabs>
          <w:tab w:val="left" w:pos="567"/>
        </w:tabs>
        <w:spacing w:line="260" w:lineRule="exact"/>
        <w:rPr>
          <w:sz w:val="22"/>
          <w:szCs w:val="22"/>
        </w:rPr>
      </w:pPr>
      <w:r w:rsidRPr="000B2DE1">
        <w:rPr>
          <w:sz w:val="22"/>
          <w:szCs w:val="22"/>
        </w:rPr>
        <w:t xml:space="preserve">48 savaičių trukmės placebu kontroliuojamų </w:t>
      </w:r>
      <w:proofErr w:type="spellStart"/>
      <w:r w:rsidRPr="000B2DE1">
        <w:rPr>
          <w:sz w:val="22"/>
          <w:szCs w:val="22"/>
        </w:rPr>
        <w:t>ivakaftoro</w:t>
      </w:r>
      <w:proofErr w:type="spellEnd"/>
      <w:r w:rsidRPr="000B2DE1">
        <w:rPr>
          <w:sz w:val="22"/>
          <w:szCs w:val="22"/>
        </w:rPr>
        <w:t xml:space="preserve"> </w:t>
      </w:r>
      <w:proofErr w:type="spellStart"/>
      <w:r w:rsidRPr="000B2DE1">
        <w:rPr>
          <w:sz w:val="22"/>
          <w:szCs w:val="22"/>
        </w:rPr>
        <w:t>monoterapijos</w:t>
      </w:r>
      <w:proofErr w:type="spellEnd"/>
      <w:r w:rsidRPr="000B2DE1">
        <w:rPr>
          <w:sz w:val="22"/>
          <w:szCs w:val="22"/>
        </w:rPr>
        <w:t xml:space="preserve"> tyrimų 770-102 ir 770-103, kuriuose dalyv</w:t>
      </w:r>
      <w:r w:rsidR="004B4FB3" w:rsidRPr="000B2DE1">
        <w:rPr>
          <w:sz w:val="22"/>
          <w:szCs w:val="22"/>
        </w:rPr>
        <w:t>avo 6 metų ir vyresni pacientai metu didžiausio &gt; 8, &gt; 5 arba &gt; </w:t>
      </w:r>
      <w:r w:rsidRPr="000B2DE1">
        <w:rPr>
          <w:sz w:val="22"/>
          <w:szCs w:val="22"/>
        </w:rPr>
        <w:t>3</w:t>
      </w:r>
      <w:r w:rsidR="004B4FB3" w:rsidRPr="000B2DE1">
        <w:rPr>
          <w:sz w:val="22"/>
          <w:szCs w:val="22"/>
        </w:rPr>
        <w:t> x</w:t>
      </w:r>
      <w:r w:rsidRPr="000B2DE1">
        <w:rPr>
          <w:sz w:val="22"/>
          <w:szCs w:val="22"/>
        </w:rPr>
        <w:t xml:space="preserve"> VNR </w:t>
      </w:r>
      <w:proofErr w:type="spellStart"/>
      <w:r w:rsidRPr="000B2DE1">
        <w:rPr>
          <w:sz w:val="22"/>
          <w:szCs w:val="22"/>
        </w:rPr>
        <w:t>transaminazių</w:t>
      </w:r>
      <w:proofErr w:type="spellEnd"/>
      <w:r w:rsidRPr="000B2DE1">
        <w:rPr>
          <w:sz w:val="22"/>
          <w:szCs w:val="22"/>
        </w:rPr>
        <w:t xml:space="preserve"> (ALT arba AST) aktyvumo kraujyje dažnis </w:t>
      </w:r>
      <w:proofErr w:type="spellStart"/>
      <w:r w:rsidRPr="000B2DE1">
        <w:rPr>
          <w:sz w:val="22"/>
          <w:szCs w:val="22"/>
        </w:rPr>
        <w:t>ivakaftoru</w:t>
      </w:r>
      <w:proofErr w:type="spellEnd"/>
      <w:r w:rsidRPr="000B2DE1">
        <w:rPr>
          <w:sz w:val="22"/>
          <w:szCs w:val="22"/>
        </w:rPr>
        <w:t xml:space="preserve"> </w:t>
      </w:r>
      <w:r w:rsidR="004B4FB3" w:rsidRPr="000B2DE1">
        <w:rPr>
          <w:sz w:val="22"/>
          <w:szCs w:val="22"/>
        </w:rPr>
        <w:t>gydytiems pacientams sudarė 3,7 %, 3,7 % ir 8,3 </w:t>
      </w:r>
      <w:r w:rsidRPr="000B2DE1">
        <w:rPr>
          <w:sz w:val="22"/>
          <w:szCs w:val="22"/>
        </w:rPr>
        <w:t>%, placebo grupėje – atitinkamai 1</w:t>
      </w:r>
      <w:r w:rsidR="004B4FB3" w:rsidRPr="000B2DE1">
        <w:rPr>
          <w:sz w:val="22"/>
          <w:szCs w:val="22"/>
        </w:rPr>
        <w:t>,0 %, 1,9 % ir 8,7 </w:t>
      </w:r>
      <w:r w:rsidRPr="000B2DE1">
        <w:rPr>
          <w:sz w:val="22"/>
          <w:szCs w:val="22"/>
        </w:rPr>
        <w:t xml:space="preserve">%. Du pacientai – vienas placebą vartojęs pacientas ir vienas </w:t>
      </w:r>
      <w:proofErr w:type="spellStart"/>
      <w:r w:rsidRPr="000B2DE1">
        <w:rPr>
          <w:sz w:val="22"/>
          <w:szCs w:val="22"/>
        </w:rPr>
        <w:t>ivakaftorą</w:t>
      </w:r>
      <w:proofErr w:type="spellEnd"/>
      <w:r w:rsidRPr="000B2DE1">
        <w:rPr>
          <w:sz w:val="22"/>
          <w:szCs w:val="22"/>
        </w:rPr>
        <w:t xml:space="preserve"> vartojęs pacientas –</w:t>
      </w:r>
      <w:r w:rsidR="004B4FB3" w:rsidRPr="000B2DE1">
        <w:rPr>
          <w:sz w:val="22"/>
          <w:szCs w:val="22"/>
        </w:rPr>
        <w:t xml:space="preserve"> visiškai nutraukė gydymą dėl &gt; 8 x</w:t>
      </w:r>
      <w:r w:rsidRPr="000B2DE1">
        <w:rPr>
          <w:sz w:val="22"/>
          <w:szCs w:val="22"/>
        </w:rPr>
        <w:t xml:space="preserve"> VNR </w:t>
      </w:r>
      <w:proofErr w:type="spellStart"/>
      <w:r w:rsidRPr="000B2DE1">
        <w:rPr>
          <w:sz w:val="22"/>
          <w:szCs w:val="22"/>
        </w:rPr>
        <w:t>transaminazių</w:t>
      </w:r>
      <w:proofErr w:type="spellEnd"/>
      <w:r w:rsidRPr="000B2DE1">
        <w:rPr>
          <w:sz w:val="22"/>
          <w:szCs w:val="22"/>
        </w:rPr>
        <w:t xml:space="preserve"> aktyvumo kraujyje padidėjimo. Nė vienam </w:t>
      </w:r>
      <w:proofErr w:type="spellStart"/>
      <w:r w:rsidRPr="000B2DE1">
        <w:rPr>
          <w:sz w:val="22"/>
          <w:szCs w:val="22"/>
        </w:rPr>
        <w:t>ivakaftoru</w:t>
      </w:r>
      <w:proofErr w:type="spellEnd"/>
      <w:r w:rsidRPr="000B2DE1">
        <w:rPr>
          <w:sz w:val="22"/>
          <w:szCs w:val="22"/>
        </w:rPr>
        <w:t xml:space="preserve"> g</w:t>
      </w:r>
      <w:r w:rsidR="004B4FB3" w:rsidRPr="000B2DE1">
        <w:rPr>
          <w:sz w:val="22"/>
          <w:szCs w:val="22"/>
        </w:rPr>
        <w:t>ydytam pacientui nepasireiškė &gt; 3 x</w:t>
      </w:r>
      <w:r w:rsidRPr="000B2DE1">
        <w:rPr>
          <w:sz w:val="22"/>
          <w:szCs w:val="22"/>
        </w:rPr>
        <w:t xml:space="preserve"> VNR </w:t>
      </w:r>
      <w:proofErr w:type="spellStart"/>
      <w:r w:rsidRPr="000B2DE1">
        <w:rPr>
          <w:sz w:val="22"/>
          <w:szCs w:val="22"/>
        </w:rPr>
        <w:t>transaminazių</w:t>
      </w:r>
      <w:proofErr w:type="spellEnd"/>
      <w:r w:rsidRPr="000B2DE1">
        <w:rPr>
          <w:sz w:val="22"/>
          <w:szCs w:val="22"/>
        </w:rPr>
        <w:t xml:space="preserve"> aktyvumo krau</w:t>
      </w:r>
      <w:r w:rsidR="004B4FB3" w:rsidRPr="000B2DE1">
        <w:rPr>
          <w:sz w:val="22"/>
          <w:szCs w:val="22"/>
        </w:rPr>
        <w:t>jyje padidėjimo, susijusio su &gt; 1,5 x</w:t>
      </w:r>
      <w:r w:rsidRPr="000B2DE1">
        <w:rPr>
          <w:sz w:val="22"/>
          <w:szCs w:val="22"/>
        </w:rPr>
        <w:t xml:space="preserve"> VNR padidėjusia bendrojo </w:t>
      </w:r>
      <w:proofErr w:type="spellStart"/>
      <w:r w:rsidRPr="000B2DE1">
        <w:rPr>
          <w:sz w:val="22"/>
          <w:szCs w:val="22"/>
        </w:rPr>
        <w:t>bilirubino</w:t>
      </w:r>
      <w:proofErr w:type="spellEnd"/>
      <w:r w:rsidRPr="000B2DE1">
        <w:rPr>
          <w:sz w:val="22"/>
          <w:szCs w:val="22"/>
        </w:rPr>
        <w:t xml:space="preserve"> koncentracija. </w:t>
      </w:r>
      <w:proofErr w:type="spellStart"/>
      <w:r w:rsidRPr="000B2DE1">
        <w:rPr>
          <w:sz w:val="22"/>
          <w:szCs w:val="22"/>
        </w:rPr>
        <w:t>Ivakaftoru</w:t>
      </w:r>
      <w:proofErr w:type="spellEnd"/>
      <w:r w:rsidRPr="000B2DE1">
        <w:rPr>
          <w:sz w:val="22"/>
          <w:szCs w:val="22"/>
        </w:rPr>
        <w:t xml:space="preserve"> gydytiems pacientams </w:t>
      </w:r>
      <w:proofErr w:type="spellStart"/>
      <w:r w:rsidRPr="000B2DE1">
        <w:rPr>
          <w:sz w:val="22"/>
          <w:szCs w:val="22"/>
        </w:rPr>
        <w:t>transaminazių</w:t>
      </w:r>
      <w:proofErr w:type="spellEnd"/>
      <w:r w:rsidRPr="000B2DE1">
        <w:rPr>
          <w:sz w:val="22"/>
          <w:szCs w:val="22"/>
        </w:rPr>
        <w:t xml:space="preserve"> akty</w:t>
      </w:r>
      <w:r w:rsidR="004B4FB3" w:rsidRPr="000B2DE1">
        <w:rPr>
          <w:sz w:val="22"/>
          <w:szCs w:val="22"/>
        </w:rPr>
        <w:t xml:space="preserve">vumo kraujyje padidėjimas iki &gt; 5 x </w:t>
      </w:r>
      <w:r w:rsidRPr="000B2DE1">
        <w:rPr>
          <w:sz w:val="22"/>
          <w:szCs w:val="22"/>
        </w:rPr>
        <w:t xml:space="preserve">VNR dažniausiai praėjo nenutraukus gydymo. </w:t>
      </w:r>
      <w:proofErr w:type="spellStart"/>
      <w:r w:rsidRPr="000B2DE1">
        <w:rPr>
          <w:sz w:val="22"/>
          <w:szCs w:val="22"/>
        </w:rPr>
        <w:t>Ivakaftoro</w:t>
      </w:r>
      <w:proofErr w:type="spellEnd"/>
      <w:r w:rsidRPr="000B2DE1">
        <w:rPr>
          <w:sz w:val="22"/>
          <w:szCs w:val="22"/>
        </w:rPr>
        <w:t xml:space="preserve"> vartojimas buvo sustabdytas daugumai</w:t>
      </w:r>
      <w:r w:rsidR="004B4FB3" w:rsidRPr="000B2DE1">
        <w:rPr>
          <w:sz w:val="22"/>
          <w:szCs w:val="22"/>
        </w:rPr>
        <w:t xml:space="preserve"> pacientų, kuriems nustatytas &gt; 5 x</w:t>
      </w:r>
      <w:r w:rsidRPr="000B2DE1">
        <w:rPr>
          <w:sz w:val="22"/>
          <w:szCs w:val="22"/>
        </w:rPr>
        <w:t xml:space="preserve"> VNR </w:t>
      </w:r>
      <w:proofErr w:type="spellStart"/>
      <w:r w:rsidRPr="000B2DE1">
        <w:rPr>
          <w:sz w:val="22"/>
          <w:szCs w:val="22"/>
        </w:rPr>
        <w:t>transaminazių</w:t>
      </w:r>
      <w:proofErr w:type="spellEnd"/>
      <w:r w:rsidRPr="000B2DE1">
        <w:rPr>
          <w:sz w:val="22"/>
          <w:szCs w:val="22"/>
        </w:rPr>
        <w:t xml:space="preserve"> aktyvumo kraujyje padidėjimas. Visais atvejais, kai vartojimas buvo sustabdytas dėl padidėjusio </w:t>
      </w:r>
      <w:proofErr w:type="spellStart"/>
      <w:r w:rsidRPr="000B2DE1">
        <w:rPr>
          <w:sz w:val="22"/>
          <w:szCs w:val="22"/>
        </w:rPr>
        <w:t>transaminazių</w:t>
      </w:r>
      <w:proofErr w:type="spellEnd"/>
      <w:r w:rsidRPr="000B2DE1">
        <w:rPr>
          <w:sz w:val="22"/>
          <w:szCs w:val="22"/>
        </w:rPr>
        <w:t xml:space="preserve"> aktyvumo kraujyje ir vėliau buvo tęsiamas, </w:t>
      </w:r>
      <w:proofErr w:type="spellStart"/>
      <w:r w:rsidRPr="000B2DE1">
        <w:rPr>
          <w:sz w:val="22"/>
          <w:szCs w:val="22"/>
        </w:rPr>
        <w:t>ivakaftoro</w:t>
      </w:r>
      <w:proofErr w:type="spellEnd"/>
      <w:r w:rsidRPr="000B2DE1">
        <w:rPr>
          <w:sz w:val="22"/>
          <w:szCs w:val="22"/>
        </w:rPr>
        <w:t xml:space="preserve"> vartojimą buvo galima sėkmingai tęsti (žr. 4.4 skyrių).</w:t>
      </w:r>
    </w:p>
    <w:p w14:paraId="1D19BC83" w14:textId="77777777" w:rsidR="004B4FB3" w:rsidRPr="000B2DE1" w:rsidRDefault="004B4FB3" w:rsidP="006957F8">
      <w:pPr>
        <w:tabs>
          <w:tab w:val="left" w:pos="567"/>
        </w:tabs>
        <w:spacing w:line="260" w:lineRule="exact"/>
        <w:rPr>
          <w:sz w:val="22"/>
          <w:szCs w:val="22"/>
        </w:rPr>
      </w:pPr>
    </w:p>
    <w:p w14:paraId="7F61B571" w14:textId="77777777" w:rsidR="00B55292" w:rsidRPr="000B2DE1" w:rsidRDefault="00B55292" w:rsidP="006957F8">
      <w:pPr>
        <w:tabs>
          <w:tab w:val="left" w:pos="567"/>
        </w:tabs>
        <w:spacing w:line="260" w:lineRule="exact"/>
        <w:rPr>
          <w:sz w:val="22"/>
          <w:szCs w:val="22"/>
        </w:rPr>
      </w:pPr>
      <w:r w:rsidRPr="000B2DE1">
        <w:rPr>
          <w:sz w:val="22"/>
          <w:szCs w:val="22"/>
        </w:rPr>
        <w:lastRenderedPageBreak/>
        <w:t xml:space="preserve">Placebu kontroliuojamų, III fazės </w:t>
      </w:r>
      <w:proofErr w:type="spellStart"/>
      <w:r w:rsidRPr="000B2DE1">
        <w:rPr>
          <w:sz w:val="22"/>
          <w:szCs w:val="22"/>
        </w:rPr>
        <w:t>tezakaftoro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tyrimų (iki 24 savaičių) metu didžiausio </w:t>
      </w:r>
      <w:proofErr w:type="spellStart"/>
      <w:r w:rsidRPr="000B2DE1">
        <w:rPr>
          <w:sz w:val="22"/>
          <w:szCs w:val="22"/>
        </w:rPr>
        <w:t>transaminazių</w:t>
      </w:r>
      <w:proofErr w:type="spellEnd"/>
      <w:r w:rsidRPr="000B2DE1">
        <w:rPr>
          <w:sz w:val="22"/>
          <w:szCs w:val="22"/>
        </w:rPr>
        <w:t xml:space="preserve"> (ALT arba AST) aktyvumo &gt;</w:t>
      </w:r>
      <w:r w:rsidR="004B4FB3" w:rsidRPr="000B2DE1">
        <w:rPr>
          <w:sz w:val="22"/>
          <w:szCs w:val="22"/>
        </w:rPr>
        <w:t> </w:t>
      </w:r>
      <w:r w:rsidRPr="000B2DE1">
        <w:rPr>
          <w:sz w:val="22"/>
          <w:szCs w:val="22"/>
        </w:rPr>
        <w:t>8, &gt;</w:t>
      </w:r>
      <w:r w:rsidR="004B4FB3" w:rsidRPr="000B2DE1">
        <w:rPr>
          <w:sz w:val="22"/>
          <w:szCs w:val="22"/>
        </w:rPr>
        <w:t> </w:t>
      </w:r>
      <w:r w:rsidRPr="000B2DE1">
        <w:rPr>
          <w:sz w:val="22"/>
          <w:szCs w:val="22"/>
        </w:rPr>
        <w:t>5 arba &gt;</w:t>
      </w:r>
      <w:r w:rsidR="004B4FB3" w:rsidRPr="000B2DE1">
        <w:rPr>
          <w:sz w:val="22"/>
          <w:szCs w:val="22"/>
        </w:rPr>
        <w:t> </w:t>
      </w:r>
      <w:r w:rsidRPr="000B2DE1">
        <w:rPr>
          <w:sz w:val="22"/>
          <w:szCs w:val="22"/>
        </w:rPr>
        <w:t>3</w:t>
      </w:r>
      <w:r w:rsidR="004B4FB3" w:rsidRPr="000B2DE1">
        <w:rPr>
          <w:sz w:val="22"/>
          <w:szCs w:val="22"/>
        </w:rPr>
        <w:t> x</w:t>
      </w:r>
      <w:r w:rsidRPr="000B2DE1">
        <w:rPr>
          <w:sz w:val="22"/>
          <w:szCs w:val="22"/>
        </w:rPr>
        <w:t xml:space="preserve"> VNR atvejų dažnis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ivakaftoru</w:t>
      </w:r>
      <w:proofErr w:type="spellEnd"/>
      <w:r w:rsidR="004B4FB3" w:rsidRPr="000B2DE1">
        <w:rPr>
          <w:sz w:val="22"/>
          <w:szCs w:val="22"/>
        </w:rPr>
        <w:t xml:space="preserve"> gydytiems pacientams buvo 0,2 </w:t>
      </w:r>
      <w:r w:rsidRPr="000B2DE1">
        <w:rPr>
          <w:sz w:val="22"/>
          <w:szCs w:val="22"/>
        </w:rPr>
        <w:t>%, 1,0</w:t>
      </w:r>
      <w:r w:rsidR="004B4FB3" w:rsidRPr="000B2DE1">
        <w:rPr>
          <w:sz w:val="22"/>
          <w:szCs w:val="22"/>
        </w:rPr>
        <w:t> % ir 3,4 % bei 0,4 %, 1,0 % ir 3,4 </w:t>
      </w:r>
      <w:r w:rsidRPr="000B2DE1">
        <w:rPr>
          <w:sz w:val="22"/>
          <w:szCs w:val="22"/>
        </w:rPr>
        <w:t>% placebu gydytiems pacientams. Vienas vaistiniu p</w:t>
      </w:r>
      <w:r w:rsidR="004B4FB3" w:rsidRPr="000B2DE1">
        <w:rPr>
          <w:sz w:val="22"/>
          <w:szCs w:val="22"/>
        </w:rPr>
        <w:t>reparatu gydytas pacientas (0,2 </w:t>
      </w:r>
      <w:r w:rsidRPr="000B2DE1">
        <w:rPr>
          <w:sz w:val="22"/>
          <w:szCs w:val="22"/>
        </w:rPr>
        <w:t xml:space="preserve">%) ir </w:t>
      </w:r>
      <w:r w:rsidR="004B4FB3" w:rsidRPr="000B2DE1">
        <w:rPr>
          <w:sz w:val="22"/>
          <w:szCs w:val="22"/>
        </w:rPr>
        <w:t>2 placebu gydyti pacientai (0,4 </w:t>
      </w:r>
      <w:r w:rsidRPr="000B2DE1">
        <w:rPr>
          <w:sz w:val="22"/>
          <w:szCs w:val="22"/>
        </w:rPr>
        <w:t xml:space="preserve">%) visiškai nutraukė gydymą dėl padidėjusio </w:t>
      </w:r>
      <w:proofErr w:type="spellStart"/>
      <w:r w:rsidRPr="000B2DE1">
        <w:rPr>
          <w:sz w:val="22"/>
          <w:szCs w:val="22"/>
        </w:rPr>
        <w:t>transaminazių</w:t>
      </w:r>
      <w:proofErr w:type="spellEnd"/>
      <w:r w:rsidRPr="000B2DE1">
        <w:rPr>
          <w:sz w:val="22"/>
          <w:szCs w:val="22"/>
        </w:rPr>
        <w:t xml:space="preserve"> aktyvumo. Nė vienam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ivakaftoru</w:t>
      </w:r>
      <w:proofErr w:type="spellEnd"/>
      <w:r w:rsidR="00D54585" w:rsidRPr="000B2DE1">
        <w:rPr>
          <w:sz w:val="22"/>
          <w:szCs w:val="22"/>
        </w:rPr>
        <w:t xml:space="preserve"> gydytam pacientui </w:t>
      </w:r>
      <w:proofErr w:type="spellStart"/>
      <w:r w:rsidRPr="000B2DE1">
        <w:rPr>
          <w:sz w:val="22"/>
          <w:szCs w:val="22"/>
        </w:rPr>
        <w:t>trans</w:t>
      </w:r>
      <w:r w:rsidR="004B4FB3" w:rsidRPr="000B2DE1">
        <w:rPr>
          <w:sz w:val="22"/>
          <w:szCs w:val="22"/>
        </w:rPr>
        <w:t>aminazių</w:t>
      </w:r>
      <w:proofErr w:type="spellEnd"/>
      <w:r w:rsidR="004B4FB3" w:rsidRPr="000B2DE1">
        <w:rPr>
          <w:sz w:val="22"/>
          <w:szCs w:val="22"/>
        </w:rPr>
        <w:t xml:space="preserve"> aktyvumo padidėjimas &gt; </w:t>
      </w:r>
      <w:r w:rsidRPr="000B2DE1">
        <w:rPr>
          <w:sz w:val="22"/>
          <w:szCs w:val="22"/>
        </w:rPr>
        <w:t>3</w:t>
      </w:r>
      <w:r w:rsidR="004B4FB3" w:rsidRPr="000B2DE1">
        <w:rPr>
          <w:sz w:val="22"/>
          <w:szCs w:val="22"/>
        </w:rPr>
        <w:t> x</w:t>
      </w:r>
      <w:r w:rsidRPr="000B2DE1">
        <w:rPr>
          <w:sz w:val="22"/>
          <w:szCs w:val="22"/>
        </w:rPr>
        <w:t xml:space="preserve"> VNR, susijęs su &gt;</w:t>
      </w:r>
      <w:r w:rsidR="004B4FB3" w:rsidRPr="000B2DE1">
        <w:rPr>
          <w:sz w:val="22"/>
          <w:szCs w:val="22"/>
        </w:rPr>
        <w:t> </w:t>
      </w:r>
      <w:r w:rsidRPr="000B2DE1">
        <w:rPr>
          <w:sz w:val="22"/>
          <w:szCs w:val="22"/>
        </w:rPr>
        <w:t>2</w:t>
      </w:r>
      <w:r w:rsidR="004B4FB3" w:rsidRPr="000B2DE1">
        <w:rPr>
          <w:sz w:val="22"/>
          <w:szCs w:val="22"/>
        </w:rPr>
        <w:t> x</w:t>
      </w:r>
      <w:r w:rsidRPr="000B2DE1">
        <w:rPr>
          <w:sz w:val="22"/>
          <w:szCs w:val="22"/>
        </w:rPr>
        <w:t xml:space="preserve"> VNR padidėjusia bendrojo </w:t>
      </w:r>
      <w:proofErr w:type="spellStart"/>
      <w:r w:rsidRPr="000B2DE1">
        <w:rPr>
          <w:sz w:val="22"/>
          <w:szCs w:val="22"/>
        </w:rPr>
        <w:t>bilirubino</w:t>
      </w:r>
      <w:proofErr w:type="spellEnd"/>
      <w:r w:rsidRPr="000B2DE1">
        <w:rPr>
          <w:sz w:val="22"/>
          <w:szCs w:val="22"/>
        </w:rPr>
        <w:t xml:space="preserve"> koncentracija</w:t>
      </w:r>
      <w:r w:rsidR="00D54585" w:rsidRPr="000B2DE1">
        <w:rPr>
          <w:sz w:val="22"/>
          <w:szCs w:val="22"/>
        </w:rPr>
        <w:t xml:space="preserve"> nenustatytas</w:t>
      </w:r>
      <w:r w:rsidRPr="000B2DE1">
        <w:rPr>
          <w:sz w:val="22"/>
          <w:szCs w:val="22"/>
        </w:rPr>
        <w:t>.</w:t>
      </w:r>
    </w:p>
    <w:p w14:paraId="627AB7AB" w14:textId="77777777" w:rsidR="004B4FB3" w:rsidRPr="000B2DE1" w:rsidRDefault="004B4FB3" w:rsidP="006957F8">
      <w:pPr>
        <w:tabs>
          <w:tab w:val="left" w:pos="567"/>
        </w:tabs>
        <w:spacing w:line="260" w:lineRule="exact"/>
        <w:rPr>
          <w:sz w:val="22"/>
          <w:szCs w:val="22"/>
        </w:rPr>
      </w:pPr>
    </w:p>
    <w:p w14:paraId="18E512A2" w14:textId="77777777" w:rsidR="00B55292" w:rsidRPr="000B2DE1" w:rsidRDefault="00B55292" w:rsidP="006957F8">
      <w:pPr>
        <w:tabs>
          <w:tab w:val="left" w:pos="567"/>
        </w:tabs>
        <w:spacing w:line="260" w:lineRule="exact"/>
        <w:rPr>
          <w:sz w:val="22"/>
          <w:szCs w:val="22"/>
        </w:rPr>
      </w:pPr>
      <w:r w:rsidRPr="000B2DE1">
        <w:rPr>
          <w:sz w:val="22"/>
          <w:szCs w:val="22"/>
        </w:rPr>
        <w:t xml:space="preserve">24 savaičių, placebu kontroliuojamo, III fazės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tezakaftoro</w:t>
      </w:r>
      <w:proofErr w:type="spellEnd"/>
      <w:r w:rsidRPr="000B2DE1">
        <w:rPr>
          <w:sz w:val="22"/>
          <w:szCs w:val="22"/>
        </w:rPr>
        <w:t xml:space="preserve"> / </w:t>
      </w:r>
      <w:proofErr w:type="spellStart"/>
      <w:r w:rsidRPr="000B2DE1">
        <w:rPr>
          <w:sz w:val="22"/>
          <w:szCs w:val="22"/>
        </w:rPr>
        <w:t>eleksakaftoro</w:t>
      </w:r>
      <w:proofErr w:type="spellEnd"/>
      <w:r w:rsidRPr="000B2DE1">
        <w:rPr>
          <w:sz w:val="22"/>
          <w:szCs w:val="22"/>
        </w:rPr>
        <w:t xml:space="preserve"> ty</w:t>
      </w:r>
      <w:r w:rsidR="004B4FB3" w:rsidRPr="000B2DE1">
        <w:rPr>
          <w:sz w:val="22"/>
          <w:szCs w:val="22"/>
        </w:rPr>
        <w:t>rimo metu šie skaičiai buvo 1,5 %, 2,5% ir 7,9 </w:t>
      </w:r>
      <w:r w:rsidRPr="000B2DE1">
        <w:rPr>
          <w:sz w:val="22"/>
          <w:szCs w:val="22"/>
        </w:rPr>
        <w:t xml:space="preserve">%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w:t>
      </w:r>
      <w:r w:rsidR="004B4FB3" w:rsidRPr="000B2DE1">
        <w:rPr>
          <w:sz w:val="22"/>
          <w:szCs w:val="22"/>
        </w:rPr>
        <w:t>oru</w:t>
      </w:r>
      <w:proofErr w:type="spellEnd"/>
      <w:r w:rsidR="004B4FB3" w:rsidRPr="000B2DE1">
        <w:rPr>
          <w:sz w:val="22"/>
          <w:szCs w:val="22"/>
        </w:rPr>
        <w:t xml:space="preserve"> gydytiems pacientams ir 1,0 %, 1,5 % bei 5,5 </w:t>
      </w:r>
      <w:r w:rsidRPr="000B2DE1">
        <w:rPr>
          <w:sz w:val="22"/>
          <w:szCs w:val="22"/>
        </w:rPr>
        <w:t xml:space="preserve">% placebu gydytiems pacientams. Nepageidaujamų padidėjusio </w:t>
      </w:r>
      <w:proofErr w:type="spellStart"/>
      <w:r w:rsidRPr="000B2DE1">
        <w:rPr>
          <w:sz w:val="22"/>
          <w:szCs w:val="22"/>
        </w:rPr>
        <w:t>transaminazių</w:t>
      </w:r>
      <w:proofErr w:type="spellEnd"/>
      <w:r w:rsidRPr="000B2DE1">
        <w:rPr>
          <w:sz w:val="22"/>
          <w:szCs w:val="22"/>
        </w:rPr>
        <w:t xml:space="preserve"> aktyvumo reakcijų dažnis buv</w:t>
      </w:r>
      <w:r w:rsidR="004B4FB3" w:rsidRPr="000B2DE1">
        <w:rPr>
          <w:sz w:val="22"/>
          <w:szCs w:val="22"/>
        </w:rPr>
        <w:t>o 10,9 </w:t>
      </w:r>
      <w:r w:rsidRPr="000B2DE1">
        <w:rPr>
          <w:sz w:val="22"/>
          <w:szCs w:val="22"/>
        </w:rPr>
        <w:t xml:space="preserve">% </w:t>
      </w:r>
      <w:proofErr w:type="spellStart"/>
      <w:r w:rsidRPr="000B2DE1">
        <w:rPr>
          <w:sz w:val="22"/>
          <w:szCs w:val="22"/>
        </w:rPr>
        <w:t>ivakaftoru</w:t>
      </w:r>
      <w:proofErr w:type="spellEnd"/>
      <w:r w:rsidRPr="000B2DE1">
        <w:rPr>
          <w:sz w:val="22"/>
          <w:szCs w:val="22"/>
        </w:rPr>
        <w:t xml:space="preserve"> su </w:t>
      </w:r>
      <w:proofErr w:type="spellStart"/>
      <w:r w:rsidRPr="000B2DE1">
        <w:rPr>
          <w:sz w:val="22"/>
          <w:szCs w:val="22"/>
        </w:rPr>
        <w:t>tezakaftoro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eleksakaftoro</w:t>
      </w:r>
      <w:proofErr w:type="spellEnd"/>
      <w:r w:rsidRPr="000B2DE1">
        <w:rPr>
          <w:sz w:val="22"/>
          <w:szCs w:val="22"/>
        </w:rPr>
        <w:t xml:space="preserve"> deriniu gydytiems pacientams bei 4,0</w:t>
      </w:r>
      <w:r w:rsidR="008E1D53" w:rsidRPr="000B2DE1">
        <w:rPr>
          <w:sz w:val="22"/>
          <w:szCs w:val="22"/>
        </w:rPr>
        <w:t> </w:t>
      </w:r>
      <w:r w:rsidRPr="000B2DE1">
        <w:rPr>
          <w:sz w:val="22"/>
          <w:szCs w:val="22"/>
        </w:rPr>
        <w:t>% placebu gydytiems pacientams.</w:t>
      </w:r>
    </w:p>
    <w:p w14:paraId="27089FD4" w14:textId="77777777" w:rsidR="008E1D53" w:rsidRPr="000B2DE1" w:rsidRDefault="008E1D53" w:rsidP="006957F8">
      <w:pPr>
        <w:tabs>
          <w:tab w:val="left" w:pos="567"/>
        </w:tabs>
        <w:spacing w:line="260" w:lineRule="exact"/>
        <w:rPr>
          <w:sz w:val="22"/>
          <w:szCs w:val="22"/>
        </w:rPr>
      </w:pPr>
    </w:p>
    <w:p w14:paraId="10E84CBA" w14:textId="77777777" w:rsidR="00B55292" w:rsidRPr="000B2DE1" w:rsidRDefault="00B55292" w:rsidP="006957F8">
      <w:pPr>
        <w:tabs>
          <w:tab w:val="left" w:pos="567"/>
        </w:tabs>
        <w:spacing w:line="260" w:lineRule="exact"/>
        <w:rPr>
          <w:sz w:val="22"/>
          <w:szCs w:val="22"/>
        </w:rPr>
      </w:pPr>
      <w:r w:rsidRPr="000B2DE1">
        <w:rPr>
          <w:sz w:val="22"/>
          <w:szCs w:val="22"/>
        </w:rPr>
        <w:t xml:space="preserve">Po pateikimo rinkai pranešta apie gydymo nutraukimo dėl padidėjusio </w:t>
      </w:r>
      <w:proofErr w:type="spellStart"/>
      <w:r w:rsidRPr="000B2DE1">
        <w:rPr>
          <w:sz w:val="22"/>
          <w:szCs w:val="22"/>
        </w:rPr>
        <w:t>transaminazių</w:t>
      </w:r>
      <w:proofErr w:type="spellEnd"/>
      <w:r w:rsidRPr="000B2DE1">
        <w:rPr>
          <w:sz w:val="22"/>
          <w:szCs w:val="22"/>
        </w:rPr>
        <w:t xml:space="preserve"> aktyvumo atvejus (žr. 4.4 skyrių).</w:t>
      </w:r>
    </w:p>
    <w:p w14:paraId="3AD444B3" w14:textId="77777777" w:rsidR="008E1D53" w:rsidRPr="000B2DE1" w:rsidRDefault="008E1D53" w:rsidP="006957F8">
      <w:pPr>
        <w:tabs>
          <w:tab w:val="left" w:pos="567"/>
        </w:tabs>
        <w:spacing w:line="260" w:lineRule="exact"/>
        <w:rPr>
          <w:sz w:val="22"/>
          <w:szCs w:val="22"/>
        </w:rPr>
      </w:pPr>
    </w:p>
    <w:p w14:paraId="7C5C6BA7" w14:textId="77777777" w:rsidR="00B55292" w:rsidRPr="000B2DE1" w:rsidRDefault="00B55292" w:rsidP="006957F8">
      <w:pPr>
        <w:tabs>
          <w:tab w:val="left" w:pos="567"/>
        </w:tabs>
        <w:spacing w:line="260" w:lineRule="exact"/>
        <w:rPr>
          <w:i/>
          <w:sz w:val="22"/>
          <w:szCs w:val="22"/>
        </w:rPr>
      </w:pPr>
      <w:r w:rsidRPr="000B2DE1">
        <w:rPr>
          <w:i/>
          <w:sz w:val="22"/>
          <w:szCs w:val="22"/>
        </w:rPr>
        <w:t>Nepageidaujami išbėrimo reiškiniai</w:t>
      </w:r>
    </w:p>
    <w:p w14:paraId="009AE3B4" w14:textId="77777777" w:rsidR="00D54585" w:rsidRPr="000B2DE1" w:rsidRDefault="00D54585" w:rsidP="006957F8">
      <w:pPr>
        <w:tabs>
          <w:tab w:val="left" w:pos="567"/>
        </w:tabs>
        <w:spacing w:line="260" w:lineRule="exact"/>
        <w:rPr>
          <w:sz w:val="22"/>
          <w:szCs w:val="22"/>
        </w:rPr>
      </w:pPr>
    </w:p>
    <w:p w14:paraId="511E1195" w14:textId="77777777" w:rsidR="00B55292" w:rsidRPr="000B2DE1" w:rsidRDefault="00B55292" w:rsidP="006957F8">
      <w:pPr>
        <w:tabs>
          <w:tab w:val="left" w:pos="567"/>
        </w:tabs>
        <w:spacing w:line="260" w:lineRule="exact"/>
        <w:rPr>
          <w:sz w:val="22"/>
          <w:szCs w:val="22"/>
        </w:rPr>
      </w:pPr>
      <w:r w:rsidRPr="000B2DE1">
        <w:rPr>
          <w:sz w:val="22"/>
          <w:szCs w:val="22"/>
        </w:rPr>
        <w:t>Tyrimo 445-102 metu nepageidaujamų išbėrimo reiškinių (pvz., išbėrimo, niežinčio išbėrimo) dažnis buvo 10,9</w:t>
      </w:r>
      <w:r w:rsidR="008E1D53" w:rsidRPr="000B2DE1">
        <w:rPr>
          <w:sz w:val="22"/>
          <w:szCs w:val="22"/>
        </w:rPr>
        <w:t> </w:t>
      </w:r>
      <w:r w:rsidRPr="000B2DE1">
        <w:rPr>
          <w:sz w:val="22"/>
          <w:szCs w:val="22"/>
        </w:rPr>
        <w:t xml:space="preserve">%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gydytiems pacientams ir 6,5</w:t>
      </w:r>
      <w:r w:rsidR="008E1D53" w:rsidRPr="000B2DE1">
        <w:rPr>
          <w:sz w:val="22"/>
          <w:szCs w:val="22"/>
        </w:rPr>
        <w:t> </w:t>
      </w:r>
      <w:r w:rsidRPr="000B2DE1">
        <w:rPr>
          <w:sz w:val="22"/>
          <w:szCs w:val="22"/>
        </w:rPr>
        <w:t>% placebu gydytiems pacientams. Nepageidaujami išbėrimo reiškiniai paprastai buvo lengvi arba vidutinio sunkumo. Nepageidaujamų išbėrimo reiškinių dažnis pagal pacientų lytį buvo 5,8</w:t>
      </w:r>
      <w:r w:rsidR="008E1D53" w:rsidRPr="000B2DE1">
        <w:rPr>
          <w:sz w:val="22"/>
          <w:szCs w:val="22"/>
        </w:rPr>
        <w:t> </w:t>
      </w:r>
      <w:r w:rsidRPr="000B2DE1">
        <w:rPr>
          <w:sz w:val="22"/>
          <w:szCs w:val="22"/>
        </w:rPr>
        <w:t>% vyrams ir 16,3</w:t>
      </w:r>
      <w:r w:rsidR="008E1D53" w:rsidRPr="000B2DE1">
        <w:rPr>
          <w:sz w:val="22"/>
          <w:szCs w:val="22"/>
        </w:rPr>
        <w:t> </w:t>
      </w:r>
      <w:r w:rsidRPr="000B2DE1">
        <w:rPr>
          <w:sz w:val="22"/>
          <w:szCs w:val="22"/>
        </w:rPr>
        <w:t xml:space="preserve">% moterims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gydytų pacientų grupėje ir 4,8</w:t>
      </w:r>
      <w:r w:rsidR="008E1D53" w:rsidRPr="000B2DE1">
        <w:rPr>
          <w:sz w:val="22"/>
          <w:szCs w:val="22"/>
        </w:rPr>
        <w:t xml:space="preserve"> </w:t>
      </w:r>
      <w:r w:rsidRPr="000B2DE1">
        <w:rPr>
          <w:sz w:val="22"/>
          <w:szCs w:val="22"/>
        </w:rPr>
        <w:t>% vyrams bei 8,3</w:t>
      </w:r>
      <w:r w:rsidR="008E1D53" w:rsidRPr="000B2DE1">
        <w:rPr>
          <w:sz w:val="22"/>
          <w:szCs w:val="22"/>
        </w:rPr>
        <w:t> </w:t>
      </w:r>
      <w:r w:rsidRPr="000B2DE1">
        <w:rPr>
          <w:sz w:val="22"/>
          <w:szCs w:val="22"/>
        </w:rPr>
        <w:t xml:space="preserve">% moterims placebu gydytų pacientų grupėje.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gydytų pacientų grupėje nepageidaujamų išbėrimo reiškinių dažnis buvo 20,5</w:t>
      </w:r>
      <w:r w:rsidR="008E1D53" w:rsidRPr="000B2DE1">
        <w:rPr>
          <w:sz w:val="22"/>
          <w:szCs w:val="22"/>
        </w:rPr>
        <w:t> </w:t>
      </w:r>
      <w:r w:rsidRPr="000B2DE1">
        <w:rPr>
          <w:sz w:val="22"/>
          <w:szCs w:val="22"/>
        </w:rPr>
        <w:t>% hormoninius kontraceptikus vartojančioms moterims ir 13,6</w:t>
      </w:r>
      <w:r w:rsidR="008E1D53" w:rsidRPr="000B2DE1">
        <w:rPr>
          <w:sz w:val="22"/>
          <w:szCs w:val="22"/>
        </w:rPr>
        <w:t> </w:t>
      </w:r>
      <w:r w:rsidRPr="000B2DE1">
        <w:rPr>
          <w:sz w:val="22"/>
          <w:szCs w:val="22"/>
        </w:rPr>
        <w:t xml:space="preserve">  hormoninių kontraceptikų nevartojančioms moterims (žr. 4.4 skyrių).</w:t>
      </w:r>
    </w:p>
    <w:p w14:paraId="09956CE1" w14:textId="77777777" w:rsidR="008E1D53" w:rsidRPr="000B2DE1" w:rsidRDefault="008E1D53" w:rsidP="006957F8">
      <w:pPr>
        <w:tabs>
          <w:tab w:val="left" w:pos="567"/>
        </w:tabs>
        <w:spacing w:line="260" w:lineRule="exact"/>
        <w:rPr>
          <w:sz w:val="22"/>
          <w:szCs w:val="22"/>
        </w:rPr>
      </w:pPr>
    </w:p>
    <w:p w14:paraId="447EBA52" w14:textId="77777777" w:rsidR="00B55292" w:rsidRPr="000B2DE1" w:rsidRDefault="00B55292" w:rsidP="006957F8">
      <w:pPr>
        <w:tabs>
          <w:tab w:val="left" w:pos="567"/>
        </w:tabs>
        <w:spacing w:line="260" w:lineRule="exact"/>
        <w:rPr>
          <w:i/>
          <w:sz w:val="22"/>
          <w:szCs w:val="22"/>
        </w:rPr>
      </w:pPr>
      <w:r w:rsidRPr="000B2DE1">
        <w:rPr>
          <w:i/>
          <w:sz w:val="22"/>
          <w:szCs w:val="22"/>
        </w:rPr>
        <w:t xml:space="preserve">Padidėjęs </w:t>
      </w:r>
      <w:proofErr w:type="spellStart"/>
      <w:r w:rsidRPr="000B2DE1">
        <w:rPr>
          <w:i/>
          <w:sz w:val="22"/>
          <w:szCs w:val="22"/>
        </w:rPr>
        <w:t>kreatinfosfokinazės</w:t>
      </w:r>
      <w:proofErr w:type="spellEnd"/>
      <w:r w:rsidRPr="000B2DE1">
        <w:rPr>
          <w:i/>
          <w:sz w:val="22"/>
          <w:szCs w:val="22"/>
        </w:rPr>
        <w:t xml:space="preserve"> aktyvumas</w:t>
      </w:r>
    </w:p>
    <w:p w14:paraId="4CBEB9AC" w14:textId="77777777" w:rsidR="00D54585" w:rsidRPr="000B2DE1" w:rsidRDefault="00D54585" w:rsidP="006957F8">
      <w:pPr>
        <w:tabs>
          <w:tab w:val="left" w:pos="567"/>
        </w:tabs>
        <w:spacing w:line="260" w:lineRule="exact"/>
        <w:rPr>
          <w:sz w:val="22"/>
          <w:szCs w:val="22"/>
        </w:rPr>
      </w:pPr>
    </w:p>
    <w:p w14:paraId="4BE5EC2D" w14:textId="77777777" w:rsidR="00B55292" w:rsidRPr="000B2DE1" w:rsidRDefault="00B55292" w:rsidP="006957F8">
      <w:pPr>
        <w:tabs>
          <w:tab w:val="left" w:pos="567"/>
        </w:tabs>
        <w:spacing w:line="260" w:lineRule="exact"/>
        <w:rPr>
          <w:sz w:val="22"/>
          <w:szCs w:val="22"/>
        </w:rPr>
      </w:pPr>
      <w:r w:rsidRPr="000B2DE1">
        <w:rPr>
          <w:sz w:val="22"/>
          <w:szCs w:val="22"/>
        </w:rPr>
        <w:t>Tyrimo 445-102 metu didžiausio</w:t>
      </w:r>
      <w:r w:rsidR="005379CD" w:rsidRPr="000B2DE1">
        <w:rPr>
          <w:sz w:val="22"/>
          <w:szCs w:val="22"/>
        </w:rPr>
        <w:t xml:space="preserve"> </w:t>
      </w:r>
      <w:proofErr w:type="spellStart"/>
      <w:r w:rsidR="005379CD" w:rsidRPr="000B2DE1">
        <w:rPr>
          <w:sz w:val="22"/>
          <w:szCs w:val="22"/>
        </w:rPr>
        <w:t>kreatinfosfokinazės</w:t>
      </w:r>
      <w:proofErr w:type="spellEnd"/>
      <w:r w:rsidR="005379CD" w:rsidRPr="000B2DE1">
        <w:rPr>
          <w:sz w:val="22"/>
          <w:szCs w:val="22"/>
        </w:rPr>
        <w:t xml:space="preserve"> aktyvumo &gt; 5 x VNR atvejų dažnis buvo 10,4 </w:t>
      </w:r>
      <w:r w:rsidRPr="000B2DE1">
        <w:rPr>
          <w:sz w:val="22"/>
          <w:szCs w:val="22"/>
        </w:rPr>
        <w:t xml:space="preserve">%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w:t>
      </w:r>
      <w:r w:rsidR="005379CD" w:rsidRPr="000B2DE1">
        <w:rPr>
          <w:sz w:val="22"/>
          <w:szCs w:val="22"/>
        </w:rPr>
        <w:t>oru</w:t>
      </w:r>
      <w:proofErr w:type="spellEnd"/>
      <w:r w:rsidR="005379CD" w:rsidRPr="000B2DE1">
        <w:rPr>
          <w:sz w:val="22"/>
          <w:szCs w:val="22"/>
        </w:rPr>
        <w:t xml:space="preserve"> gydytiems pacientams ir 5,0 </w:t>
      </w:r>
      <w:r w:rsidRPr="000B2DE1">
        <w:rPr>
          <w:sz w:val="22"/>
          <w:szCs w:val="22"/>
        </w:rPr>
        <w:t xml:space="preserve">% placebu gydytiems pacientams. Nustatytas </w:t>
      </w:r>
      <w:proofErr w:type="spellStart"/>
      <w:r w:rsidRPr="000B2DE1">
        <w:rPr>
          <w:sz w:val="22"/>
          <w:szCs w:val="22"/>
        </w:rPr>
        <w:t>kreatinfosfokinazės</w:t>
      </w:r>
      <w:proofErr w:type="spellEnd"/>
      <w:r w:rsidRPr="000B2DE1">
        <w:rPr>
          <w:sz w:val="22"/>
          <w:szCs w:val="22"/>
        </w:rPr>
        <w:t xml:space="preserve"> aktyvumo padidėjimas paprastai </w:t>
      </w:r>
      <w:r w:rsidR="005379CD" w:rsidRPr="000B2DE1">
        <w:rPr>
          <w:sz w:val="22"/>
          <w:szCs w:val="22"/>
        </w:rPr>
        <w:t>buvo laikinas</w:t>
      </w:r>
      <w:r w:rsidRPr="000B2DE1">
        <w:rPr>
          <w:sz w:val="22"/>
          <w:szCs w:val="22"/>
        </w:rPr>
        <w:t xml:space="preserve"> ir be simptomų, daugumoje atvejų jis nustatytas po fizinės veiklos. Nė vienam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gydytam pacientui dėl padidėjusio </w:t>
      </w:r>
      <w:proofErr w:type="spellStart"/>
      <w:r w:rsidRPr="000B2DE1">
        <w:rPr>
          <w:sz w:val="22"/>
          <w:szCs w:val="22"/>
        </w:rPr>
        <w:t>kreatinfosfokinazės</w:t>
      </w:r>
      <w:proofErr w:type="spellEnd"/>
      <w:r w:rsidRPr="000B2DE1">
        <w:rPr>
          <w:sz w:val="22"/>
          <w:szCs w:val="22"/>
        </w:rPr>
        <w:t xml:space="preserve"> aktyvumo gydymas nebuvo nutrauktas.</w:t>
      </w:r>
    </w:p>
    <w:p w14:paraId="4EA25B61" w14:textId="77777777" w:rsidR="005379CD" w:rsidRPr="000B2DE1" w:rsidRDefault="005379CD" w:rsidP="006957F8">
      <w:pPr>
        <w:tabs>
          <w:tab w:val="left" w:pos="567"/>
        </w:tabs>
        <w:spacing w:line="260" w:lineRule="exact"/>
        <w:rPr>
          <w:sz w:val="22"/>
          <w:szCs w:val="22"/>
        </w:rPr>
      </w:pPr>
    </w:p>
    <w:p w14:paraId="45987AB2" w14:textId="77777777" w:rsidR="00B55292" w:rsidRPr="000B2DE1" w:rsidRDefault="00B55292" w:rsidP="006957F8">
      <w:pPr>
        <w:tabs>
          <w:tab w:val="left" w:pos="567"/>
        </w:tabs>
        <w:spacing w:line="260" w:lineRule="exact"/>
        <w:rPr>
          <w:i/>
          <w:sz w:val="22"/>
          <w:szCs w:val="22"/>
        </w:rPr>
      </w:pPr>
      <w:r w:rsidRPr="000B2DE1">
        <w:rPr>
          <w:i/>
          <w:sz w:val="22"/>
          <w:szCs w:val="22"/>
        </w:rPr>
        <w:t>Padidėjęs kraujospūdis</w:t>
      </w:r>
    </w:p>
    <w:p w14:paraId="05A7CC12" w14:textId="77777777" w:rsidR="00D54585" w:rsidRPr="000B2DE1" w:rsidRDefault="00D54585" w:rsidP="006957F8">
      <w:pPr>
        <w:tabs>
          <w:tab w:val="left" w:pos="567"/>
        </w:tabs>
        <w:spacing w:line="260" w:lineRule="exact"/>
        <w:rPr>
          <w:sz w:val="22"/>
          <w:szCs w:val="22"/>
        </w:rPr>
      </w:pPr>
    </w:p>
    <w:p w14:paraId="114C7402" w14:textId="77777777" w:rsidR="00B55292" w:rsidRPr="000B2DE1" w:rsidRDefault="00B55292" w:rsidP="006957F8">
      <w:pPr>
        <w:tabs>
          <w:tab w:val="left" w:pos="567"/>
        </w:tabs>
        <w:spacing w:line="260" w:lineRule="exact"/>
        <w:rPr>
          <w:sz w:val="22"/>
          <w:szCs w:val="22"/>
        </w:rPr>
      </w:pPr>
      <w:r w:rsidRPr="000B2DE1">
        <w:rPr>
          <w:sz w:val="22"/>
          <w:szCs w:val="22"/>
        </w:rPr>
        <w:t xml:space="preserve">Tyrimo 445-102 metu didžiausias vidutinio </w:t>
      </w:r>
      <w:proofErr w:type="spellStart"/>
      <w:r w:rsidRPr="000B2DE1">
        <w:rPr>
          <w:sz w:val="22"/>
          <w:szCs w:val="22"/>
        </w:rPr>
        <w:t>sistolinio</w:t>
      </w:r>
      <w:proofErr w:type="spellEnd"/>
      <w:r w:rsidRPr="000B2DE1">
        <w:rPr>
          <w:sz w:val="22"/>
          <w:szCs w:val="22"/>
        </w:rPr>
        <w:t xml:space="preserve"> ir </w:t>
      </w:r>
      <w:proofErr w:type="spellStart"/>
      <w:r w:rsidRPr="000B2DE1">
        <w:rPr>
          <w:sz w:val="22"/>
          <w:szCs w:val="22"/>
        </w:rPr>
        <w:t>diastolinio</w:t>
      </w:r>
      <w:proofErr w:type="spellEnd"/>
      <w:r w:rsidRPr="000B2DE1">
        <w:rPr>
          <w:sz w:val="22"/>
          <w:szCs w:val="22"/>
        </w:rPr>
        <w:t xml:space="preserve"> kraujospūdžio padidėjimas nuo pradinio </w:t>
      </w:r>
      <w:r w:rsidR="005379CD" w:rsidRPr="000B2DE1">
        <w:rPr>
          <w:sz w:val="22"/>
          <w:szCs w:val="22"/>
        </w:rPr>
        <w:t>įvertinimo buvo atitinkamai 3,5 </w:t>
      </w:r>
      <w:proofErr w:type="spellStart"/>
      <w:r w:rsidR="005379CD" w:rsidRPr="000B2DE1">
        <w:rPr>
          <w:sz w:val="22"/>
          <w:szCs w:val="22"/>
        </w:rPr>
        <w:t>mmHg</w:t>
      </w:r>
      <w:proofErr w:type="spellEnd"/>
      <w:r w:rsidR="005379CD" w:rsidRPr="000B2DE1">
        <w:rPr>
          <w:sz w:val="22"/>
          <w:szCs w:val="22"/>
        </w:rPr>
        <w:t xml:space="preserve"> ir 1,9 </w:t>
      </w:r>
      <w:proofErr w:type="spellStart"/>
      <w:r w:rsidRPr="000B2DE1">
        <w:rPr>
          <w:sz w:val="22"/>
          <w:szCs w:val="22"/>
        </w:rPr>
        <w:t>mmHg</w:t>
      </w:r>
      <w:proofErr w:type="spellEnd"/>
      <w:r w:rsidRPr="000B2DE1">
        <w:rPr>
          <w:sz w:val="22"/>
          <w:szCs w:val="22"/>
        </w:rPr>
        <w:t xml:space="preserve">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gydytiems pacientams</w:t>
      </w:r>
      <w:r w:rsidR="005379CD" w:rsidRPr="000B2DE1">
        <w:rPr>
          <w:sz w:val="22"/>
          <w:szCs w:val="22"/>
        </w:rPr>
        <w:t xml:space="preserve"> (pradinio įvertinimo metu: 113 </w:t>
      </w:r>
      <w:proofErr w:type="spellStart"/>
      <w:r w:rsidR="005379CD" w:rsidRPr="000B2DE1">
        <w:rPr>
          <w:sz w:val="22"/>
          <w:szCs w:val="22"/>
        </w:rPr>
        <w:t>mmHg</w:t>
      </w:r>
      <w:proofErr w:type="spellEnd"/>
      <w:r w:rsidR="005379CD" w:rsidRPr="000B2DE1">
        <w:rPr>
          <w:sz w:val="22"/>
          <w:szCs w:val="22"/>
        </w:rPr>
        <w:t xml:space="preserve"> </w:t>
      </w:r>
      <w:proofErr w:type="spellStart"/>
      <w:r w:rsidR="005379CD" w:rsidRPr="000B2DE1">
        <w:rPr>
          <w:sz w:val="22"/>
          <w:szCs w:val="22"/>
        </w:rPr>
        <w:t>sistolinis</w:t>
      </w:r>
      <w:proofErr w:type="spellEnd"/>
      <w:r w:rsidR="005379CD" w:rsidRPr="000B2DE1">
        <w:rPr>
          <w:sz w:val="22"/>
          <w:szCs w:val="22"/>
        </w:rPr>
        <w:t xml:space="preserve"> ir 69 </w:t>
      </w:r>
      <w:proofErr w:type="spellStart"/>
      <w:r w:rsidR="005379CD" w:rsidRPr="000B2DE1">
        <w:rPr>
          <w:sz w:val="22"/>
          <w:szCs w:val="22"/>
        </w:rPr>
        <w:t>mmHg</w:t>
      </w:r>
      <w:proofErr w:type="spellEnd"/>
      <w:r w:rsidR="005379CD" w:rsidRPr="000B2DE1">
        <w:rPr>
          <w:sz w:val="22"/>
          <w:szCs w:val="22"/>
        </w:rPr>
        <w:t xml:space="preserve"> </w:t>
      </w:r>
      <w:proofErr w:type="spellStart"/>
      <w:r w:rsidR="005379CD" w:rsidRPr="000B2DE1">
        <w:rPr>
          <w:sz w:val="22"/>
          <w:szCs w:val="22"/>
        </w:rPr>
        <w:t>diastolinis</w:t>
      </w:r>
      <w:proofErr w:type="spellEnd"/>
      <w:r w:rsidR="005379CD" w:rsidRPr="000B2DE1">
        <w:rPr>
          <w:sz w:val="22"/>
          <w:szCs w:val="22"/>
        </w:rPr>
        <w:t>) bei 0,9 </w:t>
      </w:r>
      <w:proofErr w:type="spellStart"/>
      <w:r w:rsidR="005379CD" w:rsidRPr="000B2DE1">
        <w:rPr>
          <w:sz w:val="22"/>
          <w:szCs w:val="22"/>
        </w:rPr>
        <w:t>mmHg</w:t>
      </w:r>
      <w:proofErr w:type="spellEnd"/>
      <w:r w:rsidR="005379CD" w:rsidRPr="000B2DE1">
        <w:rPr>
          <w:sz w:val="22"/>
          <w:szCs w:val="22"/>
        </w:rPr>
        <w:t xml:space="preserve"> ir 0,5 </w:t>
      </w:r>
      <w:proofErr w:type="spellStart"/>
      <w:r w:rsidRPr="000B2DE1">
        <w:rPr>
          <w:sz w:val="22"/>
          <w:szCs w:val="22"/>
        </w:rPr>
        <w:t>mmHg</w:t>
      </w:r>
      <w:proofErr w:type="spellEnd"/>
      <w:r w:rsidRPr="000B2DE1">
        <w:rPr>
          <w:sz w:val="22"/>
          <w:szCs w:val="22"/>
        </w:rPr>
        <w:t xml:space="preserve"> placebu gydytiems pacientams</w:t>
      </w:r>
      <w:r w:rsidR="005379CD" w:rsidRPr="000B2DE1">
        <w:rPr>
          <w:sz w:val="22"/>
          <w:szCs w:val="22"/>
        </w:rPr>
        <w:t xml:space="preserve"> (pradinio įvertinimo metu: 114 </w:t>
      </w:r>
      <w:proofErr w:type="spellStart"/>
      <w:r w:rsidR="005379CD" w:rsidRPr="000B2DE1">
        <w:rPr>
          <w:sz w:val="22"/>
          <w:szCs w:val="22"/>
        </w:rPr>
        <w:t>mmHg</w:t>
      </w:r>
      <w:proofErr w:type="spellEnd"/>
      <w:r w:rsidR="005379CD" w:rsidRPr="000B2DE1">
        <w:rPr>
          <w:sz w:val="22"/>
          <w:szCs w:val="22"/>
        </w:rPr>
        <w:t xml:space="preserve"> </w:t>
      </w:r>
      <w:proofErr w:type="spellStart"/>
      <w:r w:rsidR="005379CD" w:rsidRPr="000B2DE1">
        <w:rPr>
          <w:sz w:val="22"/>
          <w:szCs w:val="22"/>
        </w:rPr>
        <w:t>sistolinis</w:t>
      </w:r>
      <w:proofErr w:type="spellEnd"/>
      <w:r w:rsidR="005379CD" w:rsidRPr="000B2DE1">
        <w:rPr>
          <w:sz w:val="22"/>
          <w:szCs w:val="22"/>
        </w:rPr>
        <w:t xml:space="preserve"> ir 70 </w:t>
      </w:r>
      <w:proofErr w:type="spellStart"/>
      <w:r w:rsidRPr="000B2DE1">
        <w:rPr>
          <w:sz w:val="22"/>
          <w:szCs w:val="22"/>
        </w:rPr>
        <w:t>mmHg</w:t>
      </w:r>
      <w:proofErr w:type="spellEnd"/>
      <w:r w:rsidRPr="000B2DE1">
        <w:rPr>
          <w:sz w:val="22"/>
          <w:szCs w:val="22"/>
        </w:rPr>
        <w:t xml:space="preserve"> </w:t>
      </w:r>
      <w:proofErr w:type="spellStart"/>
      <w:r w:rsidRPr="000B2DE1">
        <w:rPr>
          <w:sz w:val="22"/>
          <w:szCs w:val="22"/>
        </w:rPr>
        <w:t>diastolinis</w:t>
      </w:r>
      <w:proofErr w:type="spellEnd"/>
      <w:r w:rsidRPr="000B2DE1">
        <w:rPr>
          <w:sz w:val="22"/>
          <w:szCs w:val="22"/>
        </w:rPr>
        <w:t>).</w:t>
      </w:r>
    </w:p>
    <w:p w14:paraId="3D0B1D4F" w14:textId="77777777" w:rsidR="005379CD" w:rsidRPr="000B2DE1" w:rsidRDefault="005379CD" w:rsidP="006957F8">
      <w:pPr>
        <w:tabs>
          <w:tab w:val="left" w:pos="567"/>
        </w:tabs>
        <w:spacing w:line="260" w:lineRule="exact"/>
        <w:rPr>
          <w:sz w:val="22"/>
          <w:szCs w:val="22"/>
        </w:rPr>
      </w:pPr>
    </w:p>
    <w:p w14:paraId="6E703C75" w14:textId="77777777" w:rsidR="00B55292" w:rsidRPr="000B2DE1" w:rsidRDefault="00B55292" w:rsidP="006957F8">
      <w:pPr>
        <w:tabs>
          <w:tab w:val="left" w:pos="567"/>
        </w:tabs>
        <w:spacing w:line="260" w:lineRule="exact"/>
        <w:rPr>
          <w:sz w:val="22"/>
          <w:szCs w:val="22"/>
        </w:rPr>
      </w:pPr>
      <w:r w:rsidRPr="000B2DE1">
        <w:rPr>
          <w:sz w:val="22"/>
          <w:szCs w:val="22"/>
        </w:rPr>
        <w:t>Pacientų, kuriems mažiausiai du kartus</w:t>
      </w:r>
      <w:r w:rsidR="005379CD" w:rsidRPr="000B2DE1">
        <w:rPr>
          <w:sz w:val="22"/>
          <w:szCs w:val="22"/>
        </w:rPr>
        <w:t xml:space="preserve"> </w:t>
      </w:r>
      <w:proofErr w:type="spellStart"/>
      <w:r w:rsidR="005379CD" w:rsidRPr="000B2DE1">
        <w:rPr>
          <w:sz w:val="22"/>
          <w:szCs w:val="22"/>
        </w:rPr>
        <w:t>sistolinis</w:t>
      </w:r>
      <w:proofErr w:type="spellEnd"/>
      <w:r w:rsidR="005379CD" w:rsidRPr="000B2DE1">
        <w:rPr>
          <w:sz w:val="22"/>
          <w:szCs w:val="22"/>
        </w:rPr>
        <w:t xml:space="preserve"> kraujospūdis buvo &gt; 140 </w:t>
      </w:r>
      <w:proofErr w:type="spellStart"/>
      <w:r w:rsidRPr="000B2DE1">
        <w:rPr>
          <w:sz w:val="22"/>
          <w:szCs w:val="22"/>
        </w:rPr>
        <w:t>mmHg</w:t>
      </w:r>
      <w:proofErr w:type="spellEnd"/>
      <w:r w:rsidRPr="000B2DE1">
        <w:rPr>
          <w:sz w:val="22"/>
          <w:szCs w:val="22"/>
        </w:rPr>
        <w:t xml:space="preserve"> arba </w:t>
      </w:r>
      <w:proofErr w:type="spellStart"/>
      <w:r w:rsidR="005379CD" w:rsidRPr="000B2DE1">
        <w:rPr>
          <w:sz w:val="22"/>
          <w:szCs w:val="22"/>
        </w:rPr>
        <w:t>diastolinis</w:t>
      </w:r>
      <w:proofErr w:type="spellEnd"/>
      <w:r w:rsidR="005379CD" w:rsidRPr="000B2DE1">
        <w:rPr>
          <w:sz w:val="22"/>
          <w:szCs w:val="22"/>
        </w:rPr>
        <w:t xml:space="preserve"> kraujospūdis buvo &gt; 90 </w:t>
      </w:r>
      <w:proofErr w:type="spellStart"/>
      <w:r w:rsidRPr="000B2DE1">
        <w:rPr>
          <w:sz w:val="22"/>
          <w:szCs w:val="22"/>
        </w:rPr>
        <w:t>m</w:t>
      </w:r>
      <w:r w:rsidR="005379CD" w:rsidRPr="000B2DE1">
        <w:rPr>
          <w:sz w:val="22"/>
          <w:szCs w:val="22"/>
        </w:rPr>
        <w:t>mHg</w:t>
      </w:r>
      <w:proofErr w:type="spellEnd"/>
      <w:r w:rsidR="005379CD" w:rsidRPr="000B2DE1">
        <w:rPr>
          <w:sz w:val="22"/>
          <w:szCs w:val="22"/>
        </w:rPr>
        <w:t>, dalis buvo atitinkamai 5,0 % ir 3,0 </w:t>
      </w:r>
      <w:r w:rsidRPr="000B2DE1">
        <w:rPr>
          <w:sz w:val="22"/>
          <w:szCs w:val="22"/>
        </w:rPr>
        <w:t xml:space="preserve">%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gydytiems pacientam</w:t>
      </w:r>
      <w:r w:rsidR="005379CD" w:rsidRPr="000B2DE1">
        <w:rPr>
          <w:sz w:val="22"/>
          <w:szCs w:val="22"/>
        </w:rPr>
        <w:t>s, palyginti su atitinkamai 3,5 </w:t>
      </w:r>
      <w:r w:rsidRPr="000B2DE1">
        <w:rPr>
          <w:sz w:val="22"/>
          <w:szCs w:val="22"/>
        </w:rPr>
        <w:t>% ir 3,5</w:t>
      </w:r>
      <w:r w:rsidR="005379CD" w:rsidRPr="000B2DE1">
        <w:rPr>
          <w:sz w:val="22"/>
          <w:szCs w:val="22"/>
        </w:rPr>
        <w:t> </w:t>
      </w:r>
      <w:r w:rsidRPr="000B2DE1">
        <w:rPr>
          <w:sz w:val="22"/>
          <w:szCs w:val="22"/>
        </w:rPr>
        <w:t>% placebu gydytiems pacientams.</w:t>
      </w:r>
    </w:p>
    <w:p w14:paraId="62CC4FC2" w14:textId="77777777" w:rsidR="005379CD" w:rsidRPr="000B2DE1" w:rsidRDefault="005379CD" w:rsidP="006957F8">
      <w:pPr>
        <w:tabs>
          <w:tab w:val="left" w:pos="567"/>
        </w:tabs>
        <w:spacing w:line="260" w:lineRule="exact"/>
        <w:rPr>
          <w:sz w:val="22"/>
          <w:szCs w:val="22"/>
        </w:rPr>
      </w:pPr>
    </w:p>
    <w:p w14:paraId="531CBE09" w14:textId="77777777" w:rsidR="00B55292" w:rsidRPr="000B2DE1" w:rsidRDefault="00B55292" w:rsidP="006957F8">
      <w:pPr>
        <w:tabs>
          <w:tab w:val="left" w:pos="567"/>
        </w:tabs>
        <w:spacing w:line="260" w:lineRule="exact"/>
        <w:rPr>
          <w:sz w:val="22"/>
          <w:szCs w:val="22"/>
          <w:u w:val="single"/>
        </w:rPr>
      </w:pPr>
      <w:r w:rsidRPr="000B2DE1">
        <w:rPr>
          <w:sz w:val="22"/>
          <w:szCs w:val="22"/>
          <w:u w:val="single"/>
        </w:rPr>
        <w:t>Vaikų populiacija</w:t>
      </w:r>
    </w:p>
    <w:p w14:paraId="10B34314" w14:textId="77777777" w:rsidR="00D54585" w:rsidRPr="000B2DE1" w:rsidRDefault="00D54585" w:rsidP="006957F8">
      <w:pPr>
        <w:tabs>
          <w:tab w:val="left" w:pos="567"/>
        </w:tabs>
        <w:spacing w:line="260" w:lineRule="exact"/>
        <w:rPr>
          <w:sz w:val="22"/>
          <w:szCs w:val="22"/>
        </w:rPr>
      </w:pPr>
    </w:p>
    <w:p w14:paraId="482107A5" w14:textId="77777777" w:rsidR="00B55292" w:rsidRPr="00284D55" w:rsidRDefault="00B55292" w:rsidP="006957F8">
      <w:pPr>
        <w:tabs>
          <w:tab w:val="left" w:pos="567"/>
        </w:tabs>
        <w:spacing w:line="260" w:lineRule="exact"/>
        <w:rPr>
          <w:i/>
          <w:iCs/>
          <w:sz w:val="22"/>
          <w:szCs w:val="22"/>
        </w:rPr>
      </w:pPr>
      <w:proofErr w:type="spellStart"/>
      <w:r w:rsidRPr="00284D55">
        <w:rPr>
          <w:i/>
          <w:iCs/>
          <w:sz w:val="22"/>
          <w:szCs w:val="22"/>
        </w:rPr>
        <w:t>Ivakaftoro</w:t>
      </w:r>
      <w:proofErr w:type="spellEnd"/>
      <w:r w:rsidRPr="00284D55">
        <w:rPr>
          <w:i/>
          <w:iCs/>
          <w:sz w:val="22"/>
          <w:szCs w:val="22"/>
        </w:rPr>
        <w:t xml:space="preserve"> </w:t>
      </w:r>
      <w:proofErr w:type="spellStart"/>
      <w:r w:rsidRPr="00284D55">
        <w:rPr>
          <w:i/>
          <w:iCs/>
          <w:sz w:val="22"/>
          <w:szCs w:val="22"/>
        </w:rPr>
        <w:t>monoterapija</w:t>
      </w:r>
      <w:proofErr w:type="spellEnd"/>
    </w:p>
    <w:p w14:paraId="362F1351" w14:textId="77777777" w:rsidR="00B55292" w:rsidRPr="000B2DE1" w:rsidRDefault="00B55292" w:rsidP="006957F8">
      <w:pPr>
        <w:tabs>
          <w:tab w:val="left" w:pos="567"/>
        </w:tabs>
        <w:spacing w:line="260" w:lineRule="exact"/>
        <w:rPr>
          <w:sz w:val="22"/>
          <w:szCs w:val="22"/>
        </w:rPr>
      </w:pPr>
      <w:r w:rsidRPr="000B2DE1">
        <w:rPr>
          <w:sz w:val="22"/>
          <w:szCs w:val="22"/>
        </w:rPr>
        <w:t>Buvo vertinami 43 pacientų nuo 1 mėnesio iki mažiau kaip 24 mėnesių (7 iš jų buvo jaunesni kaip 4 mėnesių), 34 pacientų nuo 2 iki mažiau kaip 6 metų, 61 pacient</w:t>
      </w:r>
      <w:r w:rsidR="005379CD" w:rsidRPr="000B2DE1">
        <w:rPr>
          <w:sz w:val="22"/>
          <w:szCs w:val="22"/>
        </w:rPr>
        <w:t>o</w:t>
      </w:r>
      <w:r w:rsidRPr="000B2DE1">
        <w:rPr>
          <w:sz w:val="22"/>
          <w:szCs w:val="22"/>
        </w:rPr>
        <w:t xml:space="preserve"> nuo 6 iki mažiau nei 12 metų ir 94 pacientų nuo 12 iki mažiau nei 18 metų </w:t>
      </w:r>
      <w:proofErr w:type="spellStart"/>
      <w:r w:rsidRPr="000B2DE1">
        <w:rPr>
          <w:sz w:val="22"/>
          <w:szCs w:val="22"/>
        </w:rPr>
        <w:t>ivakaftoro</w:t>
      </w:r>
      <w:proofErr w:type="spellEnd"/>
      <w:r w:rsidRPr="000B2DE1">
        <w:rPr>
          <w:sz w:val="22"/>
          <w:szCs w:val="22"/>
        </w:rPr>
        <w:t xml:space="preserve"> 24 savaičių </w:t>
      </w:r>
      <w:proofErr w:type="spellStart"/>
      <w:r w:rsidRPr="000B2DE1">
        <w:rPr>
          <w:sz w:val="22"/>
          <w:szCs w:val="22"/>
        </w:rPr>
        <w:t>monoterapijos</w:t>
      </w:r>
      <w:proofErr w:type="spellEnd"/>
      <w:r w:rsidRPr="000B2DE1">
        <w:rPr>
          <w:sz w:val="22"/>
          <w:szCs w:val="22"/>
        </w:rPr>
        <w:t xml:space="preserve"> saugumo duomenys.</w:t>
      </w:r>
    </w:p>
    <w:p w14:paraId="4704E41D" w14:textId="77777777" w:rsidR="005379CD" w:rsidRPr="000B2DE1" w:rsidRDefault="005379CD" w:rsidP="006957F8">
      <w:pPr>
        <w:tabs>
          <w:tab w:val="left" w:pos="567"/>
        </w:tabs>
        <w:spacing w:line="260" w:lineRule="exact"/>
        <w:rPr>
          <w:sz w:val="22"/>
          <w:szCs w:val="22"/>
        </w:rPr>
      </w:pPr>
    </w:p>
    <w:p w14:paraId="21B016A3" w14:textId="40BE4806" w:rsidR="005379CD" w:rsidRPr="000B2DE1" w:rsidRDefault="00B55292" w:rsidP="005379CD">
      <w:pPr>
        <w:tabs>
          <w:tab w:val="left" w:pos="567"/>
        </w:tabs>
        <w:spacing w:line="260" w:lineRule="exact"/>
        <w:rPr>
          <w:rFonts w:ascii="inherit" w:hAnsi="inherit"/>
          <w:color w:val="1F1F1F"/>
          <w:sz w:val="42"/>
          <w:szCs w:val="42"/>
        </w:rPr>
      </w:pPr>
      <w:proofErr w:type="spellStart"/>
      <w:r w:rsidRPr="000B2DE1">
        <w:rPr>
          <w:sz w:val="22"/>
          <w:szCs w:val="22"/>
        </w:rPr>
        <w:lastRenderedPageBreak/>
        <w:t>Ivakaftoro</w:t>
      </w:r>
      <w:proofErr w:type="spellEnd"/>
      <w:r w:rsidRPr="000B2DE1">
        <w:rPr>
          <w:sz w:val="22"/>
          <w:szCs w:val="22"/>
        </w:rPr>
        <w:t xml:space="preserve"> (</w:t>
      </w:r>
      <w:proofErr w:type="spellStart"/>
      <w:r w:rsidRPr="000B2DE1">
        <w:rPr>
          <w:sz w:val="22"/>
          <w:szCs w:val="22"/>
        </w:rPr>
        <w:t>monoterapija</w:t>
      </w:r>
      <w:proofErr w:type="spellEnd"/>
      <w:r w:rsidRPr="000B2DE1">
        <w:rPr>
          <w:sz w:val="22"/>
          <w:szCs w:val="22"/>
        </w:rPr>
        <w:t xml:space="preserve"> arba vartojamo derinyje) saugumo </w:t>
      </w:r>
      <w:r w:rsidR="005379CD" w:rsidRPr="000B2DE1">
        <w:rPr>
          <w:sz w:val="22"/>
          <w:szCs w:val="22"/>
        </w:rPr>
        <w:t xml:space="preserve">profilis vaikams </w:t>
      </w:r>
      <w:r w:rsidRPr="000B2DE1">
        <w:rPr>
          <w:sz w:val="22"/>
          <w:szCs w:val="22"/>
        </w:rPr>
        <w:t xml:space="preserve">paprastai yra </w:t>
      </w:r>
      <w:r w:rsidR="005379CD" w:rsidRPr="000B2DE1">
        <w:rPr>
          <w:sz w:val="22"/>
          <w:szCs w:val="22"/>
        </w:rPr>
        <w:t>vienodas,</w:t>
      </w:r>
      <w:r w:rsidRPr="000B2DE1">
        <w:rPr>
          <w:sz w:val="22"/>
          <w:szCs w:val="22"/>
        </w:rPr>
        <w:t xml:space="preserve"> taip pat </w:t>
      </w:r>
      <w:r w:rsidR="005379CD" w:rsidRPr="000B2DE1">
        <w:rPr>
          <w:sz w:val="22"/>
          <w:szCs w:val="22"/>
        </w:rPr>
        <w:t xml:space="preserve">atitinka </w:t>
      </w:r>
      <w:r w:rsidRPr="000B2DE1">
        <w:rPr>
          <w:sz w:val="22"/>
          <w:szCs w:val="22"/>
        </w:rPr>
        <w:t>suaugusių pacientų</w:t>
      </w:r>
      <w:r w:rsidR="005379CD" w:rsidRPr="000B2DE1">
        <w:rPr>
          <w:sz w:val="22"/>
          <w:szCs w:val="22"/>
        </w:rPr>
        <w:t xml:space="preserve"> duomenis.</w:t>
      </w:r>
    </w:p>
    <w:p w14:paraId="7B61267B" w14:textId="77777777" w:rsidR="005379CD" w:rsidRPr="000B2DE1" w:rsidRDefault="005379CD" w:rsidP="006957F8">
      <w:pPr>
        <w:tabs>
          <w:tab w:val="left" w:pos="567"/>
        </w:tabs>
        <w:spacing w:line="260" w:lineRule="exact"/>
        <w:rPr>
          <w:sz w:val="22"/>
          <w:szCs w:val="22"/>
        </w:rPr>
      </w:pPr>
    </w:p>
    <w:p w14:paraId="590E3086" w14:textId="77777777" w:rsidR="00B55292" w:rsidRPr="000B2DE1" w:rsidRDefault="00B55292" w:rsidP="006957F8">
      <w:pPr>
        <w:tabs>
          <w:tab w:val="left" w:pos="567"/>
        </w:tabs>
        <w:spacing w:line="260" w:lineRule="exact"/>
        <w:rPr>
          <w:sz w:val="22"/>
          <w:szCs w:val="22"/>
        </w:rPr>
      </w:pPr>
      <w:r w:rsidRPr="000B2DE1">
        <w:rPr>
          <w:sz w:val="22"/>
          <w:szCs w:val="22"/>
        </w:rPr>
        <w:t xml:space="preserve">Atliekant tyrimus 770-103, 770-111 ir 770-110 (pacientai nuo 6 iki mažiau nei 12 metų), tyrimą 770-108 (pacientai nuo 2 iki mažiau nei 6 metų) ir tyrimą 770-124 (pacientai nuo 1 iki mažiau nei 24 mėnesių) nustatytas </w:t>
      </w:r>
      <w:proofErr w:type="spellStart"/>
      <w:r w:rsidRPr="000B2DE1">
        <w:rPr>
          <w:sz w:val="22"/>
          <w:szCs w:val="22"/>
        </w:rPr>
        <w:t>transaminazių</w:t>
      </w:r>
      <w:proofErr w:type="spellEnd"/>
      <w:r w:rsidRPr="000B2DE1">
        <w:rPr>
          <w:sz w:val="22"/>
          <w:szCs w:val="22"/>
        </w:rPr>
        <w:t xml:space="preserve"> (ALT arba AST) aktyvumo kraujyje padidėjimo dažnis nurodytas 5 lentelėje. Placebu kontroliuojamų tyrimų metu </w:t>
      </w:r>
      <w:proofErr w:type="spellStart"/>
      <w:r w:rsidRPr="000B2DE1">
        <w:rPr>
          <w:sz w:val="22"/>
          <w:szCs w:val="22"/>
        </w:rPr>
        <w:t>transaminazių</w:t>
      </w:r>
      <w:proofErr w:type="spellEnd"/>
      <w:r w:rsidRPr="000B2DE1">
        <w:rPr>
          <w:sz w:val="22"/>
          <w:szCs w:val="22"/>
        </w:rPr>
        <w:t xml:space="preserve"> aktyvumo kraujyje padidėjimo dažnis </w:t>
      </w:r>
      <w:proofErr w:type="spellStart"/>
      <w:r w:rsidRPr="000B2DE1">
        <w:rPr>
          <w:sz w:val="22"/>
          <w:szCs w:val="22"/>
        </w:rPr>
        <w:t>iv</w:t>
      </w:r>
      <w:r w:rsidR="005379CD" w:rsidRPr="000B2DE1">
        <w:rPr>
          <w:sz w:val="22"/>
          <w:szCs w:val="22"/>
        </w:rPr>
        <w:t>akaftoru</w:t>
      </w:r>
      <w:proofErr w:type="spellEnd"/>
      <w:r w:rsidR="005379CD" w:rsidRPr="000B2DE1">
        <w:rPr>
          <w:sz w:val="22"/>
          <w:szCs w:val="22"/>
        </w:rPr>
        <w:t xml:space="preserve"> gydytoje grupėje (15,0 %) ir placebo grupėje (14,6 </w:t>
      </w:r>
      <w:r w:rsidRPr="000B2DE1">
        <w:rPr>
          <w:sz w:val="22"/>
          <w:szCs w:val="22"/>
        </w:rPr>
        <w:t>%) buvo panašus. Didžiausias kepenų funkcijos rodiklių aktyvumo kraujyje padidėjimas vaikams apskritai buvo didesnis nei vyresniems pacientams. Visose populiacijose po vartojimo sustabdymo didžiausias kepenų funkcijos tyrimo rodiklių aktyvumo kraujyje padidėjimas vėl grįžo į pradinį lygį ir beveik visais atvejais, kai vartojimas buvo</w:t>
      </w:r>
      <w:r w:rsidR="009871ED" w:rsidRPr="000B2DE1">
        <w:rPr>
          <w:sz w:val="22"/>
          <w:szCs w:val="22"/>
        </w:rPr>
        <w:t xml:space="preserve"> nutrauktas</w:t>
      </w:r>
      <w:r w:rsidRPr="000B2DE1">
        <w:rPr>
          <w:sz w:val="22"/>
          <w:szCs w:val="22"/>
        </w:rPr>
        <w:t xml:space="preserve"> dėl padidėjusio </w:t>
      </w:r>
      <w:proofErr w:type="spellStart"/>
      <w:r w:rsidRPr="000B2DE1">
        <w:rPr>
          <w:sz w:val="22"/>
          <w:szCs w:val="22"/>
        </w:rPr>
        <w:t>transaminazių</w:t>
      </w:r>
      <w:proofErr w:type="spellEnd"/>
      <w:r w:rsidRPr="000B2DE1">
        <w:rPr>
          <w:sz w:val="22"/>
          <w:szCs w:val="22"/>
        </w:rPr>
        <w:t xml:space="preserve"> aktyvumo kraujyje ir vėliau </w:t>
      </w:r>
      <w:r w:rsidR="009871ED" w:rsidRPr="000B2DE1">
        <w:rPr>
          <w:sz w:val="22"/>
          <w:szCs w:val="22"/>
        </w:rPr>
        <w:t>atnaujintas</w:t>
      </w:r>
      <w:r w:rsidRPr="000B2DE1">
        <w:rPr>
          <w:sz w:val="22"/>
          <w:szCs w:val="22"/>
        </w:rPr>
        <w:t xml:space="preserve">, </w:t>
      </w:r>
      <w:proofErr w:type="spellStart"/>
      <w:r w:rsidRPr="000B2DE1">
        <w:rPr>
          <w:sz w:val="22"/>
          <w:szCs w:val="22"/>
        </w:rPr>
        <w:t>ivakaftoro</w:t>
      </w:r>
      <w:proofErr w:type="spellEnd"/>
      <w:r w:rsidRPr="000B2DE1">
        <w:rPr>
          <w:sz w:val="22"/>
          <w:szCs w:val="22"/>
        </w:rPr>
        <w:t xml:space="preserve"> vartojimą buvo galima sėkmingai tęsti (žr. 4.4 skyrių). </w:t>
      </w:r>
      <w:r w:rsidR="009871ED" w:rsidRPr="000B2DE1">
        <w:rPr>
          <w:sz w:val="22"/>
          <w:szCs w:val="22"/>
        </w:rPr>
        <w:t>Buvo pastebėta atvejų</w:t>
      </w:r>
      <w:r w:rsidRPr="000B2DE1">
        <w:rPr>
          <w:sz w:val="22"/>
          <w:szCs w:val="22"/>
        </w:rPr>
        <w:t xml:space="preserve">, rodantys nepageidaujamos reakcijos atsinaujinimą pakartotinai skyrus </w:t>
      </w:r>
      <w:r w:rsidR="009871ED" w:rsidRPr="000B2DE1">
        <w:rPr>
          <w:sz w:val="22"/>
          <w:szCs w:val="22"/>
        </w:rPr>
        <w:t xml:space="preserve">vaistinį </w:t>
      </w:r>
      <w:r w:rsidRPr="000B2DE1">
        <w:rPr>
          <w:sz w:val="22"/>
          <w:szCs w:val="22"/>
        </w:rPr>
        <w:t>preparatą.</w:t>
      </w:r>
    </w:p>
    <w:p w14:paraId="106857A1" w14:textId="77777777" w:rsidR="00D54585" w:rsidRPr="000B2DE1" w:rsidRDefault="00D54585" w:rsidP="006957F8">
      <w:pPr>
        <w:tabs>
          <w:tab w:val="left" w:pos="567"/>
        </w:tabs>
        <w:spacing w:line="260" w:lineRule="exact"/>
        <w:rPr>
          <w:sz w:val="22"/>
          <w:szCs w:val="22"/>
        </w:rPr>
      </w:pPr>
    </w:p>
    <w:p w14:paraId="0DF671E4" w14:textId="77777777" w:rsidR="00B55292" w:rsidRPr="000B2DE1" w:rsidRDefault="00B55292" w:rsidP="006957F8">
      <w:pPr>
        <w:tabs>
          <w:tab w:val="left" w:pos="567"/>
        </w:tabs>
        <w:spacing w:line="260" w:lineRule="exact"/>
        <w:rPr>
          <w:sz w:val="22"/>
          <w:szCs w:val="22"/>
        </w:rPr>
      </w:pPr>
      <w:r w:rsidRPr="000B2DE1">
        <w:rPr>
          <w:sz w:val="22"/>
          <w:szCs w:val="22"/>
        </w:rPr>
        <w:t xml:space="preserve">Tyrimo 770-108 metu vienam pacientui </w:t>
      </w:r>
      <w:proofErr w:type="spellStart"/>
      <w:r w:rsidRPr="000B2DE1">
        <w:rPr>
          <w:sz w:val="22"/>
          <w:szCs w:val="22"/>
        </w:rPr>
        <w:t>ivakaftoro</w:t>
      </w:r>
      <w:proofErr w:type="spellEnd"/>
      <w:r w:rsidRPr="000B2DE1">
        <w:rPr>
          <w:sz w:val="22"/>
          <w:szCs w:val="22"/>
        </w:rPr>
        <w:t xml:space="preserve"> vartojimas buvo visam laikui nutrauktas. Tyrimo 770-</w:t>
      </w:r>
      <w:r w:rsidR="00D54585" w:rsidRPr="000B2DE1">
        <w:rPr>
          <w:sz w:val="22"/>
          <w:szCs w:val="22"/>
        </w:rPr>
        <w:t> </w:t>
      </w:r>
      <w:r w:rsidRPr="000B2DE1">
        <w:rPr>
          <w:sz w:val="22"/>
          <w:szCs w:val="22"/>
        </w:rPr>
        <w:t>124 metu nuo 1 mėnesio iki mažiau kaip 4 mėnesių pacientų ko</w:t>
      </w:r>
      <w:r w:rsidR="000E53D6" w:rsidRPr="000B2DE1">
        <w:rPr>
          <w:sz w:val="22"/>
          <w:szCs w:val="22"/>
        </w:rPr>
        <w:t>hortoje 1 mėnesio amžiaus (14,3 </w:t>
      </w:r>
      <w:r w:rsidRPr="000B2DE1">
        <w:rPr>
          <w:sz w:val="22"/>
          <w:szCs w:val="22"/>
        </w:rPr>
        <w:t>%) pacientui nustatytos ALT &gt;</w:t>
      </w:r>
      <w:r w:rsidR="009871ED" w:rsidRPr="000B2DE1">
        <w:rPr>
          <w:sz w:val="22"/>
          <w:szCs w:val="22"/>
        </w:rPr>
        <w:t> </w:t>
      </w:r>
      <w:r w:rsidRPr="000B2DE1">
        <w:rPr>
          <w:sz w:val="22"/>
          <w:szCs w:val="22"/>
        </w:rPr>
        <w:t>8</w:t>
      </w:r>
      <w:r w:rsidR="009871ED" w:rsidRPr="000B2DE1">
        <w:rPr>
          <w:sz w:val="22"/>
          <w:szCs w:val="22"/>
        </w:rPr>
        <w:t> x VNR ir AST nuo &gt; 3 iki ≤ </w:t>
      </w:r>
      <w:r w:rsidRPr="000B2DE1">
        <w:rPr>
          <w:sz w:val="22"/>
          <w:szCs w:val="22"/>
        </w:rPr>
        <w:t>5</w:t>
      </w:r>
      <w:r w:rsidR="009871ED" w:rsidRPr="000B2DE1">
        <w:rPr>
          <w:sz w:val="22"/>
          <w:szCs w:val="22"/>
        </w:rPr>
        <w:t> x</w:t>
      </w:r>
      <w:r w:rsidRPr="000B2DE1">
        <w:rPr>
          <w:sz w:val="22"/>
          <w:szCs w:val="22"/>
        </w:rPr>
        <w:t xml:space="preserve"> VNR </w:t>
      </w:r>
      <w:proofErr w:type="spellStart"/>
      <w:r w:rsidRPr="000B2DE1">
        <w:rPr>
          <w:sz w:val="22"/>
          <w:szCs w:val="22"/>
        </w:rPr>
        <w:t>transaminazių</w:t>
      </w:r>
      <w:proofErr w:type="spellEnd"/>
      <w:r w:rsidRPr="000B2DE1">
        <w:rPr>
          <w:sz w:val="22"/>
          <w:szCs w:val="22"/>
        </w:rPr>
        <w:t xml:space="preserve"> aktyvumo vertės, dėl kurių reikėjo nutraukti </w:t>
      </w:r>
      <w:proofErr w:type="spellStart"/>
      <w:r w:rsidRPr="000B2DE1">
        <w:rPr>
          <w:sz w:val="22"/>
          <w:szCs w:val="22"/>
        </w:rPr>
        <w:t>ivakaftoro</w:t>
      </w:r>
      <w:proofErr w:type="spellEnd"/>
      <w:r w:rsidRPr="000B2DE1">
        <w:rPr>
          <w:sz w:val="22"/>
          <w:szCs w:val="22"/>
        </w:rPr>
        <w:t xml:space="preserve"> vartojimą (žr. 4.4 skyrių apie gydymą dėl padidėjusio </w:t>
      </w:r>
      <w:proofErr w:type="spellStart"/>
      <w:r w:rsidRPr="000B2DE1">
        <w:rPr>
          <w:sz w:val="22"/>
          <w:szCs w:val="22"/>
        </w:rPr>
        <w:t>transaminazių</w:t>
      </w:r>
      <w:proofErr w:type="spellEnd"/>
      <w:r w:rsidRPr="000B2DE1">
        <w:rPr>
          <w:sz w:val="22"/>
          <w:szCs w:val="22"/>
        </w:rPr>
        <w:t xml:space="preserve"> aktyvumo).</w:t>
      </w:r>
    </w:p>
    <w:p w14:paraId="427BE65C" w14:textId="77777777" w:rsidR="00B55292" w:rsidRPr="000B2DE1" w:rsidRDefault="00B55292" w:rsidP="006957F8">
      <w:pPr>
        <w:tabs>
          <w:tab w:val="left" w:pos="567"/>
        </w:tabs>
        <w:spacing w:line="260" w:lineRule="exact"/>
        <w:rPr>
          <w:b/>
          <w:bCs/>
          <w:sz w:val="22"/>
          <w:szCs w:val="22"/>
        </w:rPr>
      </w:pPr>
    </w:p>
    <w:p w14:paraId="2641298C" w14:textId="77777777" w:rsidR="00B55292" w:rsidRPr="000B2DE1" w:rsidRDefault="00B55292" w:rsidP="006957F8">
      <w:pPr>
        <w:tabs>
          <w:tab w:val="left" w:pos="567"/>
        </w:tabs>
        <w:spacing w:line="260" w:lineRule="exact"/>
        <w:rPr>
          <w:b/>
          <w:bCs/>
          <w:sz w:val="22"/>
          <w:szCs w:val="22"/>
        </w:rPr>
      </w:pPr>
      <w:r w:rsidRPr="000B2DE1">
        <w:rPr>
          <w:b/>
          <w:bCs/>
          <w:sz w:val="22"/>
          <w:szCs w:val="22"/>
        </w:rPr>
        <w:t xml:space="preserve">5 lentelė. Padidėjęs </w:t>
      </w:r>
      <w:proofErr w:type="spellStart"/>
      <w:r w:rsidRPr="000B2DE1">
        <w:rPr>
          <w:b/>
          <w:bCs/>
          <w:sz w:val="22"/>
          <w:szCs w:val="22"/>
        </w:rPr>
        <w:t>transaminazių</w:t>
      </w:r>
      <w:proofErr w:type="spellEnd"/>
      <w:r w:rsidRPr="000B2DE1">
        <w:rPr>
          <w:b/>
          <w:bCs/>
          <w:sz w:val="22"/>
          <w:szCs w:val="22"/>
        </w:rPr>
        <w:t xml:space="preserve"> aktyvumas pacientams nuo 1 mėnesio iki </w:t>
      </w:r>
      <w:r w:rsidR="000E53D6" w:rsidRPr="000B2DE1">
        <w:rPr>
          <w:b/>
          <w:bCs/>
          <w:sz w:val="22"/>
          <w:szCs w:val="22"/>
        </w:rPr>
        <w:t xml:space="preserve">mažiau kaip </w:t>
      </w:r>
      <w:r w:rsidRPr="000B2DE1">
        <w:rPr>
          <w:b/>
          <w:bCs/>
          <w:sz w:val="22"/>
          <w:szCs w:val="22"/>
        </w:rPr>
        <w:t xml:space="preserve">12 metų, kuriems taikyta </w:t>
      </w:r>
      <w:proofErr w:type="spellStart"/>
      <w:r w:rsidRPr="000B2DE1">
        <w:rPr>
          <w:b/>
          <w:bCs/>
          <w:sz w:val="22"/>
          <w:szCs w:val="22"/>
        </w:rPr>
        <w:t>ivakaftoro</w:t>
      </w:r>
      <w:proofErr w:type="spellEnd"/>
      <w:r w:rsidRPr="000B2DE1">
        <w:rPr>
          <w:b/>
          <w:bCs/>
          <w:sz w:val="22"/>
          <w:szCs w:val="22"/>
        </w:rPr>
        <w:t xml:space="preserve"> </w:t>
      </w:r>
      <w:proofErr w:type="spellStart"/>
      <w:r w:rsidRPr="000B2DE1">
        <w:rPr>
          <w:b/>
          <w:bCs/>
          <w:sz w:val="22"/>
          <w:szCs w:val="22"/>
        </w:rPr>
        <w:t>monoterapija</w:t>
      </w:r>
      <w:proofErr w:type="spellEnd"/>
    </w:p>
    <w:p w14:paraId="2CE39655" w14:textId="77777777" w:rsidR="009871ED" w:rsidRPr="000B2DE1" w:rsidRDefault="009871ED" w:rsidP="009871ED">
      <w:pPr>
        <w:widowControl w:val="0"/>
        <w:autoSpaceDE w:val="0"/>
        <w:autoSpaceDN w:val="0"/>
        <w:spacing w:before="1"/>
        <w:rPr>
          <w:b/>
          <w:sz w:val="22"/>
          <w:szCs w:val="2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850"/>
        <w:gridCol w:w="1701"/>
        <w:gridCol w:w="1560"/>
        <w:gridCol w:w="1701"/>
      </w:tblGrid>
      <w:tr w:rsidR="009871ED" w:rsidRPr="000B2DE1" w14:paraId="5CCC3C46" w14:textId="77777777" w:rsidTr="00E10A1F">
        <w:trPr>
          <w:trHeight w:val="577"/>
        </w:trPr>
        <w:tc>
          <w:tcPr>
            <w:tcW w:w="3119" w:type="dxa"/>
          </w:tcPr>
          <w:p w14:paraId="320B16BE" w14:textId="77777777" w:rsidR="009871ED" w:rsidRPr="000B2DE1" w:rsidRDefault="009871ED" w:rsidP="000E53D6">
            <w:pPr>
              <w:widowControl w:val="0"/>
              <w:autoSpaceDE w:val="0"/>
              <w:autoSpaceDN w:val="0"/>
              <w:spacing w:before="3"/>
              <w:jc w:val="center"/>
              <w:rPr>
                <w:b/>
                <w:sz w:val="22"/>
                <w:szCs w:val="22"/>
              </w:rPr>
            </w:pPr>
            <w:r w:rsidRPr="000B2DE1">
              <w:rPr>
                <w:b/>
                <w:sz w:val="22"/>
                <w:szCs w:val="22"/>
              </w:rPr>
              <w:t>Amžiaus grupė</w:t>
            </w:r>
          </w:p>
        </w:tc>
        <w:tc>
          <w:tcPr>
            <w:tcW w:w="850" w:type="dxa"/>
          </w:tcPr>
          <w:p w14:paraId="6E744505" w14:textId="77777777" w:rsidR="009871ED" w:rsidRPr="000B2DE1" w:rsidRDefault="009871ED" w:rsidP="008A16C0">
            <w:pPr>
              <w:widowControl w:val="0"/>
              <w:autoSpaceDE w:val="0"/>
              <w:autoSpaceDN w:val="0"/>
              <w:spacing w:before="3"/>
              <w:jc w:val="center"/>
              <w:rPr>
                <w:b/>
                <w:sz w:val="22"/>
                <w:szCs w:val="22"/>
              </w:rPr>
            </w:pPr>
            <w:r w:rsidRPr="000B2DE1">
              <w:rPr>
                <w:b/>
                <w:spacing w:val="-10"/>
                <w:sz w:val="22"/>
                <w:szCs w:val="22"/>
              </w:rPr>
              <w:t>n</w:t>
            </w:r>
          </w:p>
        </w:tc>
        <w:tc>
          <w:tcPr>
            <w:tcW w:w="1701" w:type="dxa"/>
          </w:tcPr>
          <w:p w14:paraId="7D88D463" w14:textId="77777777" w:rsidR="009871ED" w:rsidRPr="000B2DE1" w:rsidRDefault="009871ED" w:rsidP="0082712E">
            <w:pPr>
              <w:widowControl w:val="0"/>
              <w:autoSpaceDE w:val="0"/>
              <w:autoSpaceDN w:val="0"/>
              <w:spacing w:before="3"/>
              <w:ind w:right="9"/>
              <w:jc w:val="center"/>
              <w:rPr>
                <w:b/>
                <w:sz w:val="22"/>
                <w:szCs w:val="22"/>
              </w:rPr>
            </w:pPr>
            <w:r w:rsidRPr="000B2DE1">
              <w:rPr>
                <w:b/>
                <w:sz w:val="22"/>
                <w:szCs w:val="22"/>
              </w:rPr>
              <w:t>% pacientų</w:t>
            </w:r>
            <w:r w:rsidR="0082712E" w:rsidRPr="000B2DE1">
              <w:rPr>
                <w:b/>
                <w:sz w:val="22"/>
                <w:szCs w:val="22"/>
              </w:rPr>
              <w:t xml:space="preserve"> </w:t>
            </w:r>
            <w:r w:rsidRPr="000B2DE1">
              <w:rPr>
                <w:b/>
                <w:sz w:val="22"/>
                <w:szCs w:val="22"/>
              </w:rPr>
              <w:t>&gt;</w:t>
            </w:r>
            <w:r w:rsidRPr="000B2DE1">
              <w:rPr>
                <w:b/>
                <w:spacing w:val="-3"/>
                <w:sz w:val="22"/>
                <w:szCs w:val="22"/>
              </w:rPr>
              <w:t> </w:t>
            </w:r>
            <w:r w:rsidRPr="000B2DE1">
              <w:rPr>
                <w:b/>
                <w:sz w:val="22"/>
                <w:szCs w:val="22"/>
              </w:rPr>
              <w:t>3</w:t>
            </w:r>
            <w:r w:rsidR="0082712E" w:rsidRPr="000B2DE1">
              <w:rPr>
                <w:b/>
                <w:spacing w:val="-1"/>
                <w:sz w:val="22"/>
                <w:szCs w:val="22"/>
              </w:rPr>
              <w:t> </w:t>
            </w:r>
            <w:proofErr w:type="spellStart"/>
            <w:r w:rsidR="0082712E" w:rsidRPr="000B2DE1">
              <w:rPr>
                <w:b/>
                <w:spacing w:val="-1"/>
                <w:sz w:val="22"/>
                <w:szCs w:val="22"/>
              </w:rPr>
              <w:t>xVNR</w:t>
            </w:r>
            <w:proofErr w:type="spellEnd"/>
          </w:p>
        </w:tc>
        <w:tc>
          <w:tcPr>
            <w:tcW w:w="1560" w:type="dxa"/>
          </w:tcPr>
          <w:p w14:paraId="0548D8AC" w14:textId="77777777" w:rsidR="00DA4915" w:rsidRDefault="009871ED" w:rsidP="0082712E">
            <w:pPr>
              <w:widowControl w:val="0"/>
              <w:autoSpaceDE w:val="0"/>
              <w:autoSpaceDN w:val="0"/>
              <w:spacing w:before="3"/>
              <w:ind w:right="2"/>
              <w:jc w:val="center"/>
              <w:rPr>
                <w:b/>
                <w:spacing w:val="-3"/>
                <w:sz w:val="22"/>
                <w:szCs w:val="22"/>
              </w:rPr>
            </w:pPr>
            <w:r w:rsidRPr="000B2DE1">
              <w:rPr>
                <w:b/>
                <w:sz w:val="22"/>
                <w:szCs w:val="22"/>
              </w:rPr>
              <w:t>%</w:t>
            </w:r>
            <w:r w:rsidRPr="000B2DE1">
              <w:rPr>
                <w:b/>
                <w:spacing w:val="-3"/>
                <w:sz w:val="22"/>
                <w:szCs w:val="22"/>
              </w:rPr>
              <w:t xml:space="preserve"> </w:t>
            </w:r>
            <w:r w:rsidR="0082712E" w:rsidRPr="000B2DE1">
              <w:rPr>
                <w:b/>
                <w:spacing w:val="-3"/>
                <w:sz w:val="22"/>
                <w:szCs w:val="22"/>
              </w:rPr>
              <w:t xml:space="preserve">pacientų </w:t>
            </w:r>
          </w:p>
          <w:p w14:paraId="56ACF7F4" w14:textId="77777777" w:rsidR="009871ED" w:rsidRPr="000B2DE1" w:rsidRDefault="009871ED" w:rsidP="00DA4915">
            <w:pPr>
              <w:widowControl w:val="0"/>
              <w:autoSpaceDE w:val="0"/>
              <w:autoSpaceDN w:val="0"/>
              <w:spacing w:before="3"/>
              <w:ind w:right="2"/>
              <w:jc w:val="center"/>
              <w:rPr>
                <w:b/>
                <w:sz w:val="22"/>
                <w:szCs w:val="22"/>
              </w:rPr>
            </w:pPr>
            <w:r w:rsidRPr="000B2DE1">
              <w:rPr>
                <w:b/>
                <w:sz w:val="22"/>
                <w:szCs w:val="22"/>
              </w:rPr>
              <w:t>&gt;</w:t>
            </w:r>
            <w:r w:rsidR="0082712E" w:rsidRPr="000B2DE1">
              <w:rPr>
                <w:b/>
                <w:sz w:val="22"/>
                <w:szCs w:val="22"/>
              </w:rPr>
              <w:t>  </w:t>
            </w:r>
            <w:r w:rsidR="00DA4915">
              <w:rPr>
                <w:b/>
                <w:sz w:val="22"/>
                <w:szCs w:val="22"/>
              </w:rPr>
              <w:t xml:space="preserve">5 </w:t>
            </w:r>
            <w:r w:rsidR="0082712E" w:rsidRPr="000B2DE1">
              <w:rPr>
                <w:b/>
                <w:sz w:val="22"/>
                <w:szCs w:val="22"/>
              </w:rPr>
              <w:t>x VNR</w:t>
            </w:r>
          </w:p>
        </w:tc>
        <w:tc>
          <w:tcPr>
            <w:tcW w:w="1701" w:type="dxa"/>
          </w:tcPr>
          <w:p w14:paraId="44B131B1" w14:textId="77777777" w:rsidR="009871ED" w:rsidRPr="000B2DE1" w:rsidRDefault="009871ED" w:rsidP="0082712E">
            <w:pPr>
              <w:widowControl w:val="0"/>
              <w:autoSpaceDE w:val="0"/>
              <w:autoSpaceDN w:val="0"/>
              <w:spacing w:before="3"/>
              <w:ind w:right="2"/>
              <w:jc w:val="center"/>
              <w:rPr>
                <w:b/>
                <w:sz w:val="22"/>
                <w:szCs w:val="22"/>
              </w:rPr>
            </w:pPr>
            <w:r w:rsidRPr="000B2DE1">
              <w:rPr>
                <w:b/>
                <w:sz w:val="22"/>
                <w:szCs w:val="22"/>
              </w:rPr>
              <w:t>%</w:t>
            </w:r>
            <w:r w:rsidRPr="000B2DE1">
              <w:rPr>
                <w:b/>
                <w:spacing w:val="-3"/>
                <w:sz w:val="22"/>
                <w:szCs w:val="22"/>
              </w:rPr>
              <w:t xml:space="preserve"> </w:t>
            </w:r>
            <w:r w:rsidR="0082712E" w:rsidRPr="000B2DE1">
              <w:rPr>
                <w:b/>
                <w:spacing w:val="-3"/>
                <w:sz w:val="22"/>
                <w:szCs w:val="22"/>
              </w:rPr>
              <w:t xml:space="preserve">pacientų </w:t>
            </w:r>
            <w:r w:rsidRPr="000B2DE1">
              <w:rPr>
                <w:b/>
                <w:sz w:val="22"/>
                <w:szCs w:val="22"/>
              </w:rPr>
              <w:t>&gt;</w:t>
            </w:r>
            <w:r w:rsidR="0082712E" w:rsidRPr="000B2DE1">
              <w:rPr>
                <w:b/>
                <w:sz w:val="22"/>
                <w:szCs w:val="22"/>
              </w:rPr>
              <w:t> </w:t>
            </w:r>
            <w:r w:rsidRPr="000B2DE1">
              <w:rPr>
                <w:b/>
                <w:sz w:val="22"/>
                <w:szCs w:val="22"/>
              </w:rPr>
              <w:t>8</w:t>
            </w:r>
            <w:r w:rsidR="0082712E" w:rsidRPr="000B2DE1">
              <w:rPr>
                <w:b/>
                <w:sz w:val="22"/>
                <w:szCs w:val="22"/>
              </w:rPr>
              <w:t> x VNR</w:t>
            </w:r>
          </w:p>
        </w:tc>
      </w:tr>
      <w:tr w:rsidR="009871ED" w:rsidRPr="000B2DE1" w14:paraId="62844FF6" w14:textId="77777777" w:rsidTr="00E10A1F">
        <w:trPr>
          <w:trHeight w:val="287"/>
        </w:trPr>
        <w:tc>
          <w:tcPr>
            <w:tcW w:w="3119" w:type="dxa"/>
          </w:tcPr>
          <w:p w14:paraId="223135A1" w14:textId="77777777" w:rsidR="009871ED" w:rsidRPr="000B2DE1" w:rsidRDefault="008A16C0" w:rsidP="008A16C0">
            <w:pPr>
              <w:widowControl w:val="0"/>
              <w:autoSpaceDE w:val="0"/>
              <w:autoSpaceDN w:val="0"/>
              <w:spacing w:before="3"/>
              <w:ind w:firstLine="38"/>
              <w:rPr>
                <w:sz w:val="22"/>
                <w:szCs w:val="22"/>
              </w:rPr>
            </w:pPr>
            <w:r w:rsidRPr="000B2DE1">
              <w:rPr>
                <w:sz w:val="22"/>
                <w:szCs w:val="22"/>
              </w:rPr>
              <w:t xml:space="preserve">Nuo 6 iki </w:t>
            </w:r>
            <w:r w:rsidR="009871ED" w:rsidRPr="000B2DE1">
              <w:rPr>
                <w:sz w:val="22"/>
                <w:szCs w:val="22"/>
              </w:rPr>
              <w:t>&lt;</w:t>
            </w:r>
            <w:r w:rsidR="009871ED" w:rsidRPr="000B2DE1">
              <w:rPr>
                <w:spacing w:val="-2"/>
                <w:sz w:val="22"/>
                <w:szCs w:val="22"/>
              </w:rPr>
              <w:t xml:space="preserve"> </w:t>
            </w:r>
            <w:r w:rsidR="009871ED" w:rsidRPr="000B2DE1">
              <w:rPr>
                <w:sz w:val="22"/>
                <w:szCs w:val="22"/>
              </w:rPr>
              <w:t>12</w:t>
            </w:r>
            <w:r w:rsidR="009871ED" w:rsidRPr="000B2DE1">
              <w:rPr>
                <w:spacing w:val="-2"/>
                <w:sz w:val="22"/>
                <w:szCs w:val="22"/>
              </w:rPr>
              <w:t xml:space="preserve"> </w:t>
            </w:r>
            <w:r w:rsidRPr="000B2DE1">
              <w:rPr>
                <w:spacing w:val="-2"/>
                <w:sz w:val="22"/>
                <w:szCs w:val="22"/>
              </w:rPr>
              <w:t>metų</w:t>
            </w:r>
          </w:p>
        </w:tc>
        <w:tc>
          <w:tcPr>
            <w:tcW w:w="850" w:type="dxa"/>
          </w:tcPr>
          <w:p w14:paraId="54E3200D" w14:textId="77777777" w:rsidR="009871ED" w:rsidRPr="000B2DE1" w:rsidRDefault="009871ED" w:rsidP="008A16C0">
            <w:pPr>
              <w:widowControl w:val="0"/>
              <w:autoSpaceDE w:val="0"/>
              <w:autoSpaceDN w:val="0"/>
              <w:spacing w:before="3"/>
              <w:jc w:val="center"/>
              <w:rPr>
                <w:sz w:val="22"/>
                <w:szCs w:val="22"/>
              </w:rPr>
            </w:pPr>
            <w:r w:rsidRPr="000B2DE1">
              <w:rPr>
                <w:spacing w:val="-5"/>
                <w:sz w:val="22"/>
                <w:szCs w:val="22"/>
              </w:rPr>
              <w:t>40</w:t>
            </w:r>
          </w:p>
        </w:tc>
        <w:tc>
          <w:tcPr>
            <w:tcW w:w="1701" w:type="dxa"/>
          </w:tcPr>
          <w:p w14:paraId="28518644" w14:textId="77777777" w:rsidR="009871ED" w:rsidRPr="000B2DE1" w:rsidRDefault="0082712E" w:rsidP="008A16C0">
            <w:pPr>
              <w:widowControl w:val="0"/>
              <w:autoSpaceDE w:val="0"/>
              <w:autoSpaceDN w:val="0"/>
              <w:spacing w:before="3"/>
              <w:ind w:right="7"/>
              <w:jc w:val="center"/>
              <w:rPr>
                <w:sz w:val="22"/>
                <w:szCs w:val="22"/>
              </w:rPr>
            </w:pPr>
            <w:r w:rsidRPr="000B2DE1">
              <w:rPr>
                <w:sz w:val="22"/>
                <w:szCs w:val="22"/>
              </w:rPr>
              <w:t>15,</w:t>
            </w:r>
            <w:r w:rsidR="009871ED" w:rsidRPr="000B2DE1">
              <w:rPr>
                <w:sz w:val="22"/>
                <w:szCs w:val="22"/>
              </w:rPr>
              <w:t>0</w:t>
            </w:r>
            <w:r w:rsidRPr="000B2DE1">
              <w:rPr>
                <w:sz w:val="22"/>
                <w:szCs w:val="22"/>
              </w:rPr>
              <w:t> </w:t>
            </w:r>
            <w:r w:rsidR="009871ED" w:rsidRPr="000B2DE1">
              <w:rPr>
                <w:sz w:val="22"/>
                <w:szCs w:val="22"/>
              </w:rPr>
              <w:t>%</w:t>
            </w:r>
            <w:r w:rsidR="009871ED" w:rsidRPr="000B2DE1">
              <w:rPr>
                <w:spacing w:val="-7"/>
                <w:sz w:val="22"/>
                <w:szCs w:val="22"/>
              </w:rPr>
              <w:t xml:space="preserve"> </w:t>
            </w:r>
            <w:r w:rsidR="009871ED" w:rsidRPr="000B2DE1">
              <w:rPr>
                <w:spacing w:val="-5"/>
                <w:sz w:val="22"/>
                <w:szCs w:val="22"/>
              </w:rPr>
              <w:t>(6)</w:t>
            </w:r>
          </w:p>
        </w:tc>
        <w:tc>
          <w:tcPr>
            <w:tcW w:w="1560" w:type="dxa"/>
          </w:tcPr>
          <w:p w14:paraId="5A9895A0" w14:textId="77777777" w:rsidR="009871ED" w:rsidRPr="000B2DE1" w:rsidRDefault="0082712E" w:rsidP="008A16C0">
            <w:pPr>
              <w:widowControl w:val="0"/>
              <w:autoSpaceDE w:val="0"/>
              <w:autoSpaceDN w:val="0"/>
              <w:spacing w:before="3"/>
              <w:jc w:val="center"/>
              <w:rPr>
                <w:sz w:val="22"/>
                <w:szCs w:val="22"/>
              </w:rPr>
            </w:pPr>
            <w:r w:rsidRPr="000B2DE1">
              <w:rPr>
                <w:sz w:val="22"/>
                <w:szCs w:val="22"/>
              </w:rPr>
              <w:t>2,</w:t>
            </w:r>
            <w:r w:rsidR="009871ED" w:rsidRPr="000B2DE1">
              <w:rPr>
                <w:sz w:val="22"/>
                <w:szCs w:val="22"/>
              </w:rPr>
              <w:t>5</w:t>
            </w:r>
            <w:r w:rsidRPr="000B2DE1">
              <w:rPr>
                <w:sz w:val="22"/>
                <w:szCs w:val="22"/>
              </w:rPr>
              <w:t> </w:t>
            </w:r>
            <w:r w:rsidR="009871ED" w:rsidRPr="000B2DE1">
              <w:rPr>
                <w:sz w:val="22"/>
                <w:szCs w:val="22"/>
              </w:rPr>
              <w:t>%</w:t>
            </w:r>
            <w:r w:rsidR="009871ED" w:rsidRPr="000B2DE1">
              <w:rPr>
                <w:spacing w:val="-6"/>
                <w:sz w:val="22"/>
                <w:szCs w:val="22"/>
              </w:rPr>
              <w:t xml:space="preserve"> </w:t>
            </w:r>
            <w:r w:rsidR="009871ED" w:rsidRPr="000B2DE1">
              <w:rPr>
                <w:spacing w:val="-5"/>
                <w:sz w:val="22"/>
                <w:szCs w:val="22"/>
              </w:rPr>
              <w:t>(1)</w:t>
            </w:r>
          </w:p>
        </w:tc>
        <w:tc>
          <w:tcPr>
            <w:tcW w:w="1701" w:type="dxa"/>
          </w:tcPr>
          <w:p w14:paraId="2AB0FA6F" w14:textId="77777777" w:rsidR="009871ED" w:rsidRPr="000B2DE1" w:rsidRDefault="0082712E" w:rsidP="008A16C0">
            <w:pPr>
              <w:widowControl w:val="0"/>
              <w:autoSpaceDE w:val="0"/>
              <w:autoSpaceDN w:val="0"/>
              <w:spacing w:before="3"/>
              <w:jc w:val="center"/>
              <w:rPr>
                <w:sz w:val="22"/>
                <w:szCs w:val="22"/>
              </w:rPr>
            </w:pPr>
            <w:r w:rsidRPr="000B2DE1">
              <w:rPr>
                <w:sz w:val="22"/>
                <w:szCs w:val="22"/>
              </w:rPr>
              <w:t>2,</w:t>
            </w:r>
            <w:r w:rsidR="009871ED" w:rsidRPr="000B2DE1">
              <w:rPr>
                <w:sz w:val="22"/>
                <w:szCs w:val="22"/>
              </w:rPr>
              <w:t>5</w:t>
            </w:r>
            <w:r w:rsidRPr="000B2DE1">
              <w:rPr>
                <w:sz w:val="22"/>
                <w:szCs w:val="22"/>
              </w:rPr>
              <w:t> </w:t>
            </w:r>
            <w:r w:rsidR="009871ED" w:rsidRPr="000B2DE1">
              <w:rPr>
                <w:sz w:val="22"/>
                <w:szCs w:val="22"/>
              </w:rPr>
              <w:t>%</w:t>
            </w:r>
            <w:r w:rsidR="009871ED" w:rsidRPr="000B2DE1">
              <w:rPr>
                <w:spacing w:val="-6"/>
                <w:sz w:val="22"/>
                <w:szCs w:val="22"/>
              </w:rPr>
              <w:t xml:space="preserve"> </w:t>
            </w:r>
            <w:r w:rsidR="009871ED" w:rsidRPr="000B2DE1">
              <w:rPr>
                <w:spacing w:val="-5"/>
                <w:sz w:val="22"/>
                <w:szCs w:val="22"/>
              </w:rPr>
              <w:t>(1)</w:t>
            </w:r>
          </w:p>
        </w:tc>
      </w:tr>
      <w:tr w:rsidR="009871ED" w:rsidRPr="000B2DE1" w14:paraId="6804CE0D" w14:textId="77777777" w:rsidTr="00E10A1F">
        <w:trPr>
          <w:trHeight w:val="287"/>
        </w:trPr>
        <w:tc>
          <w:tcPr>
            <w:tcW w:w="3119" w:type="dxa"/>
          </w:tcPr>
          <w:p w14:paraId="08FC6FD4" w14:textId="77777777" w:rsidR="009871ED" w:rsidRPr="000B2DE1" w:rsidRDefault="008A16C0" w:rsidP="008A16C0">
            <w:pPr>
              <w:widowControl w:val="0"/>
              <w:autoSpaceDE w:val="0"/>
              <w:autoSpaceDN w:val="0"/>
              <w:spacing w:before="3"/>
              <w:ind w:firstLine="38"/>
              <w:rPr>
                <w:sz w:val="22"/>
                <w:szCs w:val="22"/>
              </w:rPr>
            </w:pPr>
            <w:r w:rsidRPr="000B2DE1">
              <w:rPr>
                <w:sz w:val="22"/>
                <w:szCs w:val="22"/>
              </w:rPr>
              <w:t xml:space="preserve">Nuo </w:t>
            </w:r>
            <w:r w:rsidR="009871ED" w:rsidRPr="000B2DE1">
              <w:rPr>
                <w:sz w:val="22"/>
                <w:szCs w:val="22"/>
              </w:rPr>
              <w:t>2</w:t>
            </w:r>
            <w:r w:rsidR="009871ED" w:rsidRPr="000B2DE1">
              <w:rPr>
                <w:spacing w:val="-2"/>
                <w:sz w:val="22"/>
                <w:szCs w:val="22"/>
              </w:rPr>
              <w:t xml:space="preserve"> </w:t>
            </w:r>
            <w:r w:rsidRPr="000B2DE1">
              <w:rPr>
                <w:sz w:val="22"/>
                <w:szCs w:val="22"/>
              </w:rPr>
              <w:t>iki</w:t>
            </w:r>
            <w:r w:rsidR="009871ED" w:rsidRPr="000B2DE1">
              <w:rPr>
                <w:spacing w:val="-1"/>
                <w:sz w:val="22"/>
                <w:szCs w:val="22"/>
              </w:rPr>
              <w:t xml:space="preserve"> </w:t>
            </w:r>
            <w:r w:rsidR="009871ED" w:rsidRPr="000B2DE1">
              <w:rPr>
                <w:sz w:val="22"/>
                <w:szCs w:val="22"/>
              </w:rPr>
              <w:t>&lt;</w:t>
            </w:r>
            <w:r w:rsidR="009871ED" w:rsidRPr="000B2DE1">
              <w:rPr>
                <w:spacing w:val="-1"/>
                <w:sz w:val="22"/>
                <w:szCs w:val="22"/>
              </w:rPr>
              <w:t xml:space="preserve"> </w:t>
            </w:r>
            <w:r w:rsidR="009871ED" w:rsidRPr="000B2DE1">
              <w:rPr>
                <w:sz w:val="22"/>
                <w:szCs w:val="22"/>
              </w:rPr>
              <w:t>6</w:t>
            </w:r>
            <w:r w:rsidR="009871ED" w:rsidRPr="000B2DE1">
              <w:rPr>
                <w:spacing w:val="-3"/>
                <w:sz w:val="22"/>
                <w:szCs w:val="22"/>
              </w:rPr>
              <w:t xml:space="preserve"> </w:t>
            </w:r>
            <w:r w:rsidRPr="000B2DE1">
              <w:rPr>
                <w:spacing w:val="-3"/>
                <w:sz w:val="22"/>
                <w:szCs w:val="22"/>
              </w:rPr>
              <w:t>metų</w:t>
            </w:r>
          </w:p>
        </w:tc>
        <w:tc>
          <w:tcPr>
            <w:tcW w:w="850" w:type="dxa"/>
          </w:tcPr>
          <w:p w14:paraId="575ADB3A" w14:textId="77777777" w:rsidR="009871ED" w:rsidRPr="000B2DE1" w:rsidRDefault="009871ED" w:rsidP="008A16C0">
            <w:pPr>
              <w:widowControl w:val="0"/>
              <w:autoSpaceDE w:val="0"/>
              <w:autoSpaceDN w:val="0"/>
              <w:spacing w:before="3"/>
              <w:jc w:val="center"/>
              <w:rPr>
                <w:sz w:val="22"/>
                <w:szCs w:val="22"/>
              </w:rPr>
            </w:pPr>
            <w:r w:rsidRPr="000B2DE1">
              <w:rPr>
                <w:spacing w:val="-5"/>
                <w:sz w:val="22"/>
                <w:szCs w:val="22"/>
              </w:rPr>
              <w:t>34</w:t>
            </w:r>
          </w:p>
        </w:tc>
        <w:tc>
          <w:tcPr>
            <w:tcW w:w="1701" w:type="dxa"/>
          </w:tcPr>
          <w:p w14:paraId="53991749" w14:textId="77777777" w:rsidR="009871ED" w:rsidRPr="000B2DE1" w:rsidRDefault="009871ED" w:rsidP="0082712E">
            <w:pPr>
              <w:widowControl w:val="0"/>
              <w:autoSpaceDE w:val="0"/>
              <w:autoSpaceDN w:val="0"/>
              <w:spacing w:before="3"/>
              <w:ind w:right="7"/>
              <w:jc w:val="center"/>
              <w:rPr>
                <w:sz w:val="22"/>
                <w:szCs w:val="22"/>
              </w:rPr>
            </w:pPr>
            <w:r w:rsidRPr="000B2DE1">
              <w:rPr>
                <w:sz w:val="22"/>
                <w:szCs w:val="22"/>
              </w:rPr>
              <w:t>14</w:t>
            </w:r>
            <w:r w:rsidR="0082712E" w:rsidRPr="000B2DE1">
              <w:rPr>
                <w:sz w:val="22"/>
                <w:szCs w:val="22"/>
              </w:rPr>
              <w:t>,</w:t>
            </w:r>
            <w:r w:rsidRPr="000B2DE1">
              <w:rPr>
                <w:sz w:val="22"/>
                <w:szCs w:val="22"/>
              </w:rPr>
              <w:t>7</w:t>
            </w:r>
            <w:r w:rsidR="0082712E" w:rsidRPr="000B2DE1">
              <w:rPr>
                <w:sz w:val="22"/>
                <w:szCs w:val="22"/>
              </w:rPr>
              <w:t> </w:t>
            </w:r>
            <w:r w:rsidRPr="000B2DE1">
              <w:rPr>
                <w:sz w:val="22"/>
                <w:szCs w:val="22"/>
              </w:rPr>
              <w:t>%</w:t>
            </w:r>
            <w:r w:rsidRPr="000B2DE1">
              <w:rPr>
                <w:spacing w:val="-7"/>
                <w:sz w:val="22"/>
                <w:szCs w:val="22"/>
              </w:rPr>
              <w:t xml:space="preserve"> </w:t>
            </w:r>
            <w:r w:rsidRPr="000B2DE1">
              <w:rPr>
                <w:spacing w:val="-5"/>
                <w:sz w:val="22"/>
                <w:szCs w:val="22"/>
              </w:rPr>
              <w:t>(5)</w:t>
            </w:r>
          </w:p>
        </w:tc>
        <w:tc>
          <w:tcPr>
            <w:tcW w:w="1560" w:type="dxa"/>
          </w:tcPr>
          <w:p w14:paraId="331F35D8" w14:textId="77777777" w:rsidR="009871ED" w:rsidRPr="000B2DE1" w:rsidRDefault="0082712E" w:rsidP="008A16C0">
            <w:pPr>
              <w:widowControl w:val="0"/>
              <w:autoSpaceDE w:val="0"/>
              <w:autoSpaceDN w:val="0"/>
              <w:spacing w:before="3"/>
              <w:ind w:right="1"/>
              <w:jc w:val="center"/>
              <w:rPr>
                <w:sz w:val="22"/>
                <w:szCs w:val="22"/>
              </w:rPr>
            </w:pPr>
            <w:r w:rsidRPr="000B2DE1">
              <w:rPr>
                <w:sz w:val="22"/>
                <w:szCs w:val="22"/>
              </w:rPr>
              <w:t>14,</w:t>
            </w:r>
            <w:r w:rsidR="009871ED" w:rsidRPr="000B2DE1">
              <w:rPr>
                <w:sz w:val="22"/>
                <w:szCs w:val="22"/>
              </w:rPr>
              <w:t>7</w:t>
            </w:r>
            <w:r w:rsidRPr="000B2DE1">
              <w:rPr>
                <w:sz w:val="22"/>
                <w:szCs w:val="22"/>
              </w:rPr>
              <w:t> </w:t>
            </w:r>
            <w:r w:rsidR="009871ED" w:rsidRPr="000B2DE1">
              <w:rPr>
                <w:sz w:val="22"/>
                <w:szCs w:val="22"/>
              </w:rPr>
              <w:t>%</w:t>
            </w:r>
            <w:r w:rsidR="009871ED" w:rsidRPr="000B2DE1">
              <w:rPr>
                <w:spacing w:val="-7"/>
                <w:sz w:val="22"/>
                <w:szCs w:val="22"/>
              </w:rPr>
              <w:t xml:space="preserve"> </w:t>
            </w:r>
            <w:r w:rsidR="009871ED" w:rsidRPr="000B2DE1">
              <w:rPr>
                <w:spacing w:val="-5"/>
                <w:sz w:val="22"/>
                <w:szCs w:val="22"/>
              </w:rPr>
              <w:t>(5)</w:t>
            </w:r>
          </w:p>
        </w:tc>
        <w:tc>
          <w:tcPr>
            <w:tcW w:w="1701" w:type="dxa"/>
          </w:tcPr>
          <w:p w14:paraId="4F616FA4" w14:textId="77777777" w:rsidR="009871ED" w:rsidRPr="000B2DE1" w:rsidRDefault="009871ED" w:rsidP="0082712E">
            <w:pPr>
              <w:widowControl w:val="0"/>
              <w:autoSpaceDE w:val="0"/>
              <w:autoSpaceDN w:val="0"/>
              <w:spacing w:before="3"/>
              <w:jc w:val="center"/>
              <w:rPr>
                <w:sz w:val="22"/>
                <w:szCs w:val="22"/>
              </w:rPr>
            </w:pPr>
            <w:r w:rsidRPr="000B2DE1">
              <w:rPr>
                <w:sz w:val="22"/>
                <w:szCs w:val="22"/>
              </w:rPr>
              <w:t>14.7</w:t>
            </w:r>
            <w:r w:rsidR="0082712E" w:rsidRPr="000B2DE1">
              <w:rPr>
                <w:sz w:val="22"/>
                <w:szCs w:val="22"/>
              </w:rPr>
              <w:t> </w:t>
            </w:r>
            <w:r w:rsidRPr="000B2DE1">
              <w:rPr>
                <w:sz w:val="22"/>
                <w:szCs w:val="22"/>
              </w:rPr>
              <w:t>%</w:t>
            </w:r>
            <w:r w:rsidRPr="000B2DE1">
              <w:rPr>
                <w:spacing w:val="-7"/>
                <w:sz w:val="22"/>
                <w:szCs w:val="22"/>
              </w:rPr>
              <w:t xml:space="preserve"> </w:t>
            </w:r>
            <w:r w:rsidRPr="000B2DE1">
              <w:rPr>
                <w:spacing w:val="-5"/>
                <w:sz w:val="22"/>
                <w:szCs w:val="22"/>
              </w:rPr>
              <w:t>(5)</w:t>
            </w:r>
          </w:p>
        </w:tc>
      </w:tr>
      <w:tr w:rsidR="009871ED" w:rsidRPr="000B2DE1" w14:paraId="6CF85ECE" w14:textId="77777777" w:rsidTr="00E10A1F">
        <w:trPr>
          <w:trHeight w:val="286"/>
        </w:trPr>
        <w:tc>
          <w:tcPr>
            <w:tcW w:w="3119" w:type="dxa"/>
          </w:tcPr>
          <w:p w14:paraId="1B61C302" w14:textId="77777777" w:rsidR="009871ED" w:rsidRPr="000B2DE1" w:rsidRDefault="008A16C0" w:rsidP="008A16C0">
            <w:pPr>
              <w:widowControl w:val="0"/>
              <w:autoSpaceDE w:val="0"/>
              <w:autoSpaceDN w:val="0"/>
              <w:spacing w:before="3"/>
              <w:ind w:firstLine="38"/>
              <w:rPr>
                <w:sz w:val="22"/>
                <w:szCs w:val="22"/>
              </w:rPr>
            </w:pPr>
            <w:r w:rsidRPr="000B2DE1">
              <w:rPr>
                <w:sz w:val="22"/>
                <w:szCs w:val="22"/>
              </w:rPr>
              <w:t xml:space="preserve">Nuo </w:t>
            </w:r>
            <w:r w:rsidR="009871ED" w:rsidRPr="000B2DE1">
              <w:rPr>
                <w:sz w:val="22"/>
                <w:szCs w:val="22"/>
              </w:rPr>
              <w:t>12</w:t>
            </w:r>
            <w:r w:rsidR="009871ED" w:rsidRPr="000B2DE1">
              <w:rPr>
                <w:spacing w:val="-4"/>
                <w:sz w:val="22"/>
                <w:szCs w:val="22"/>
              </w:rPr>
              <w:t xml:space="preserve"> </w:t>
            </w:r>
            <w:r w:rsidRPr="000B2DE1">
              <w:rPr>
                <w:spacing w:val="-4"/>
                <w:sz w:val="22"/>
                <w:szCs w:val="22"/>
              </w:rPr>
              <w:t>iki</w:t>
            </w:r>
            <w:r w:rsidR="009871ED" w:rsidRPr="000B2DE1">
              <w:rPr>
                <w:spacing w:val="-3"/>
                <w:sz w:val="22"/>
                <w:szCs w:val="22"/>
              </w:rPr>
              <w:t xml:space="preserve"> </w:t>
            </w:r>
            <w:r w:rsidR="009871ED" w:rsidRPr="000B2DE1">
              <w:rPr>
                <w:sz w:val="22"/>
                <w:szCs w:val="22"/>
              </w:rPr>
              <w:t>&lt; 24</w:t>
            </w:r>
            <w:r w:rsidR="009871ED" w:rsidRPr="000B2DE1">
              <w:rPr>
                <w:spacing w:val="-3"/>
                <w:sz w:val="22"/>
                <w:szCs w:val="22"/>
              </w:rPr>
              <w:t xml:space="preserve"> </w:t>
            </w:r>
            <w:r w:rsidR="009871ED" w:rsidRPr="000B2DE1">
              <w:rPr>
                <w:spacing w:val="-2"/>
                <w:sz w:val="22"/>
                <w:szCs w:val="22"/>
              </w:rPr>
              <w:t>m</w:t>
            </w:r>
            <w:r w:rsidRPr="000B2DE1">
              <w:rPr>
                <w:spacing w:val="-2"/>
                <w:sz w:val="22"/>
                <w:szCs w:val="22"/>
              </w:rPr>
              <w:t>ėnesių</w:t>
            </w:r>
          </w:p>
        </w:tc>
        <w:tc>
          <w:tcPr>
            <w:tcW w:w="850" w:type="dxa"/>
          </w:tcPr>
          <w:p w14:paraId="1082E7FD" w14:textId="77777777" w:rsidR="009871ED" w:rsidRPr="000B2DE1" w:rsidRDefault="009871ED" w:rsidP="008A16C0">
            <w:pPr>
              <w:widowControl w:val="0"/>
              <w:autoSpaceDE w:val="0"/>
              <w:autoSpaceDN w:val="0"/>
              <w:spacing w:before="3"/>
              <w:jc w:val="center"/>
              <w:rPr>
                <w:sz w:val="22"/>
                <w:szCs w:val="22"/>
              </w:rPr>
            </w:pPr>
            <w:r w:rsidRPr="000B2DE1">
              <w:rPr>
                <w:spacing w:val="-5"/>
                <w:sz w:val="22"/>
                <w:szCs w:val="22"/>
              </w:rPr>
              <w:t>18</w:t>
            </w:r>
          </w:p>
        </w:tc>
        <w:tc>
          <w:tcPr>
            <w:tcW w:w="1701" w:type="dxa"/>
          </w:tcPr>
          <w:p w14:paraId="090A9A99" w14:textId="77777777" w:rsidR="009871ED" w:rsidRPr="000B2DE1" w:rsidRDefault="0082712E" w:rsidP="008A16C0">
            <w:pPr>
              <w:widowControl w:val="0"/>
              <w:autoSpaceDE w:val="0"/>
              <w:autoSpaceDN w:val="0"/>
              <w:spacing w:before="3"/>
              <w:ind w:right="7"/>
              <w:jc w:val="center"/>
              <w:rPr>
                <w:sz w:val="22"/>
                <w:szCs w:val="22"/>
              </w:rPr>
            </w:pPr>
            <w:r w:rsidRPr="000B2DE1">
              <w:rPr>
                <w:sz w:val="22"/>
                <w:szCs w:val="22"/>
              </w:rPr>
              <w:t>27,</w:t>
            </w:r>
            <w:r w:rsidR="009871ED" w:rsidRPr="000B2DE1">
              <w:rPr>
                <w:sz w:val="22"/>
                <w:szCs w:val="22"/>
              </w:rPr>
              <w:t>8</w:t>
            </w:r>
            <w:r w:rsidRPr="000B2DE1">
              <w:rPr>
                <w:sz w:val="22"/>
                <w:szCs w:val="22"/>
              </w:rPr>
              <w:t> </w:t>
            </w:r>
            <w:r w:rsidR="009871ED" w:rsidRPr="000B2DE1">
              <w:rPr>
                <w:sz w:val="22"/>
                <w:szCs w:val="22"/>
              </w:rPr>
              <w:t>%</w:t>
            </w:r>
            <w:r w:rsidR="009871ED" w:rsidRPr="000B2DE1">
              <w:rPr>
                <w:spacing w:val="-7"/>
                <w:sz w:val="22"/>
                <w:szCs w:val="22"/>
              </w:rPr>
              <w:t xml:space="preserve"> </w:t>
            </w:r>
            <w:r w:rsidR="009871ED" w:rsidRPr="000B2DE1">
              <w:rPr>
                <w:spacing w:val="-5"/>
                <w:sz w:val="22"/>
                <w:szCs w:val="22"/>
              </w:rPr>
              <w:t>(5)</w:t>
            </w:r>
          </w:p>
        </w:tc>
        <w:tc>
          <w:tcPr>
            <w:tcW w:w="1560" w:type="dxa"/>
          </w:tcPr>
          <w:p w14:paraId="76D99035" w14:textId="77777777" w:rsidR="009871ED" w:rsidRPr="000B2DE1" w:rsidRDefault="0082712E" w:rsidP="008A16C0">
            <w:pPr>
              <w:widowControl w:val="0"/>
              <w:autoSpaceDE w:val="0"/>
              <w:autoSpaceDN w:val="0"/>
              <w:spacing w:before="3"/>
              <w:jc w:val="center"/>
              <w:rPr>
                <w:sz w:val="22"/>
                <w:szCs w:val="22"/>
              </w:rPr>
            </w:pPr>
            <w:r w:rsidRPr="000B2DE1">
              <w:rPr>
                <w:sz w:val="22"/>
                <w:szCs w:val="22"/>
              </w:rPr>
              <w:t>11,</w:t>
            </w:r>
            <w:r w:rsidR="009871ED" w:rsidRPr="000B2DE1">
              <w:rPr>
                <w:sz w:val="22"/>
                <w:szCs w:val="22"/>
              </w:rPr>
              <w:t>1</w:t>
            </w:r>
            <w:r w:rsidRPr="000B2DE1">
              <w:rPr>
                <w:sz w:val="22"/>
                <w:szCs w:val="22"/>
              </w:rPr>
              <w:t> </w:t>
            </w:r>
            <w:r w:rsidR="009871ED" w:rsidRPr="000B2DE1">
              <w:rPr>
                <w:sz w:val="22"/>
                <w:szCs w:val="22"/>
              </w:rPr>
              <w:t>%</w:t>
            </w:r>
            <w:r w:rsidR="009871ED" w:rsidRPr="000B2DE1">
              <w:rPr>
                <w:spacing w:val="-7"/>
                <w:sz w:val="22"/>
                <w:szCs w:val="22"/>
              </w:rPr>
              <w:t xml:space="preserve"> </w:t>
            </w:r>
            <w:r w:rsidR="009871ED" w:rsidRPr="000B2DE1">
              <w:rPr>
                <w:spacing w:val="-5"/>
                <w:sz w:val="22"/>
                <w:szCs w:val="22"/>
              </w:rPr>
              <w:t>(2)</w:t>
            </w:r>
          </w:p>
        </w:tc>
        <w:tc>
          <w:tcPr>
            <w:tcW w:w="1701" w:type="dxa"/>
          </w:tcPr>
          <w:p w14:paraId="137E3D0A" w14:textId="77777777" w:rsidR="009871ED" w:rsidRPr="000B2DE1" w:rsidRDefault="0082712E" w:rsidP="008A16C0">
            <w:pPr>
              <w:widowControl w:val="0"/>
              <w:autoSpaceDE w:val="0"/>
              <w:autoSpaceDN w:val="0"/>
              <w:spacing w:before="3"/>
              <w:jc w:val="center"/>
              <w:rPr>
                <w:sz w:val="22"/>
                <w:szCs w:val="22"/>
              </w:rPr>
            </w:pPr>
            <w:r w:rsidRPr="000B2DE1">
              <w:rPr>
                <w:sz w:val="22"/>
                <w:szCs w:val="22"/>
              </w:rPr>
              <w:t>11,</w:t>
            </w:r>
            <w:r w:rsidR="009871ED" w:rsidRPr="000B2DE1">
              <w:rPr>
                <w:sz w:val="22"/>
                <w:szCs w:val="22"/>
              </w:rPr>
              <w:t>1</w:t>
            </w:r>
            <w:r w:rsidRPr="000B2DE1">
              <w:rPr>
                <w:sz w:val="22"/>
                <w:szCs w:val="22"/>
              </w:rPr>
              <w:t> </w:t>
            </w:r>
            <w:r w:rsidR="009871ED" w:rsidRPr="000B2DE1">
              <w:rPr>
                <w:sz w:val="22"/>
                <w:szCs w:val="22"/>
              </w:rPr>
              <w:t>%</w:t>
            </w:r>
            <w:r w:rsidR="009871ED" w:rsidRPr="000B2DE1">
              <w:rPr>
                <w:spacing w:val="-7"/>
                <w:sz w:val="22"/>
                <w:szCs w:val="22"/>
              </w:rPr>
              <w:t xml:space="preserve"> </w:t>
            </w:r>
            <w:r w:rsidR="009871ED" w:rsidRPr="000B2DE1">
              <w:rPr>
                <w:spacing w:val="-5"/>
                <w:sz w:val="22"/>
                <w:szCs w:val="22"/>
              </w:rPr>
              <w:t>(2)</w:t>
            </w:r>
          </w:p>
        </w:tc>
      </w:tr>
      <w:tr w:rsidR="009871ED" w:rsidRPr="000B2DE1" w14:paraId="21A37B48" w14:textId="77777777" w:rsidTr="00E10A1F">
        <w:trPr>
          <w:trHeight w:val="287"/>
        </w:trPr>
        <w:tc>
          <w:tcPr>
            <w:tcW w:w="3119" w:type="dxa"/>
          </w:tcPr>
          <w:p w14:paraId="0F59EB31" w14:textId="77777777" w:rsidR="009871ED" w:rsidRPr="000B2DE1" w:rsidRDefault="008A16C0" w:rsidP="008A16C0">
            <w:pPr>
              <w:widowControl w:val="0"/>
              <w:autoSpaceDE w:val="0"/>
              <w:autoSpaceDN w:val="0"/>
              <w:spacing w:before="3"/>
              <w:ind w:firstLine="38"/>
              <w:rPr>
                <w:sz w:val="22"/>
                <w:szCs w:val="22"/>
              </w:rPr>
            </w:pPr>
            <w:r w:rsidRPr="000B2DE1">
              <w:rPr>
                <w:sz w:val="22"/>
                <w:szCs w:val="22"/>
              </w:rPr>
              <w:t xml:space="preserve">Nuo </w:t>
            </w:r>
            <w:r w:rsidR="009871ED" w:rsidRPr="000B2DE1">
              <w:rPr>
                <w:sz w:val="22"/>
                <w:szCs w:val="22"/>
              </w:rPr>
              <w:t>1</w:t>
            </w:r>
            <w:r w:rsidR="009871ED" w:rsidRPr="000B2DE1">
              <w:rPr>
                <w:spacing w:val="-2"/>
                <w:sz w:val="22"/>
                <w:szCs w:val="22"/>
              </w:rPr>
              <w:t xml:space="preserve"> </w:t>
            </w:r>
            <w:r w:rsidRPr="000B2DE1">
              <w:rPr>
                <w:spacing w:val="-2"/>
                <w:sz w:val="22"/>
                <w:szCs w:val="22"/>
              </w:rPr>
              <w:t>iki</w:t>
            </w:r>
            <w:r w:rsidR="009871ED" w:rsidRPr="000B2DE1">
              <w:rPr>
                <w:spacing w:val="-2"/>
                <w:sz w:val="22"/>
                <w:szCs w:val="22"/>
              </w:rPr>
              <w:t xml:space="preserve"> </w:t>
            </w:r>
            <w:r w:rsidR="009871ED" w:rsidRPr="000B2DE1">
              <w:rPr>
                <w:sz w:val="22"/>
                <w:szCs w:val="22"/>
              </w:rPr>
              <w:t>&lt;</w:t>
            </w:r>
            <w:r w:rsidR="009871ED" w:rsidRPr="000B2DE1">
              <w:rPr>
                <w:spacing w:val="-2"/>
                <w:sz w:val="22"/>
                <w:szCs w:val="22"/>
              </w:rPr>
              <w:t xml:space="preserve"> </w:t>
            </w:r>
            <w:r w:rsidR="009871ED" w:rsidRPr="000B2DE1">
              <w:rPr>
                <w:sz w:val="22"/>
                <w:szCs w:val="22"/>
              </w:rPr>
              <w:t>12</w:t>
            </w:r>
            <w:r w:rsidR="009871ED" w:rsidRPr="000B2DE1">
              <w:rPr>
                <w:spacing w:val="-2"/>
                <w:sz w:val="22"/>
                <w:szCs w:val="22"/>
              </w:rPr>
              <w:t xml:space="preserve"> m</w:t>
            </w:r>
            <w:r w:rsidRPr="000B2DE1">
              <w:rPr>
                <w:spacing w:val="-2"/>
                <w:sz w:val="22"/>
                <w:szCs w:val="22"/>
              </w:rPr>
              <w:t>ėnesių</w:t>
            </w:r>
          </w:p>
        </w:tc>
        <w:tc>
          <w:tcPr>
            <w:tcW w:w="850" w:type="dxa"/>
          </w:tcPr>
          <w:p w14:paraId="07A06F13" w14:textId="77777777" w:rsidR="009871ED" w:rsidRPr="000B2DE1" w:rsidRDefault="009871ED" w:rsidP="008A16C0">
            <w:pPr>
              <w:widowControl w:val="0"/>
              <w:autoSpaceDE w:val="0"/>
              <w:autoSpaceDN w:val="0"/>
              <w:spacing w:before="3"/>
              <w:jc w:val="center"/>
              <w:rPr>
                <w:sz w:val="22"/>
                <w:szCs w:val="22"/>
              </w:rPr>
            </w:pPr>
            <w:r w:rsidRPr="000B2DE1">
              <w:rPr>
                <w:spacing w:val="-5"/>
                <w:sz w:val="22"/>
                <w:szCs w:val="22"/>
              </w:rPr>
              <w:t>24</w:t>
            </w:r>
          </w:p>
        </w:tc>
        <w:tc>
          <w:tcPr>
            <w:tcW w:w="1701" w:type="dxa"/>
          </w:tcPr>
          <w:p w14:paraId="30D1EF30" w14:textId="77777777" w:rsidR="009871ED" w:rsidRPr="000B2DE1" w:rsidRDefault="0082712E" w:rsidP="008A16C0">
            <w:pPr>
              <w:widowControl w:val="0"/>
              <w:autoSpaceDE w:val="0"/>
              <w:autoSpaceDN w:val="0"/>
              <w:spacing w:before="3"/>
              <w:ind w:right="7"/>
              <w:jc w:val="center"/>
              <w:rPr>
                <w:sz w:val="22"/>
                <w:szCs w:val="22"/>
              </w:rPr>
            </w:pPr>
            <w:r w:rsidRPr="000B2DE1">
              <w:rPr>
                <w:sz w:val="22"/>
                <w:szCs w:val="22"/>
              </w:rPr>
              <w:t>8,</w:t>
            </w:r>
            <w:r w:rsidR="009871ED" w:rsidRPr="000B2DE1">
              <w:rPr>
                <w:sz w:val="22"/>
                <w:szCs w:val="22"/>
              </w:rPr>
              <w:t>3</w:t>
            </w:r>
            <w:r w:rsidRPr="000B2DE1">
              <w:rPr>
                <w:sz w:val="22"/>
                <w:szCs w:val="22"/>
              </w:rPr>
              <w:t> </w:t>
            </w:r>
            <w:r w:rsidR="009871ED" w:rsidRPr="000B2DE1">
              <w:rPr>
                <w:sz w:val="22"/>
                <w:szCs w:val="22"/>
              </w:rPr>
              <w:t>%</w:t>
            </w:r>
            <w:r w:rsidR="009871ED" w:rsidRPr="000B2DE1">
              <w:rPr>
                <w:spacing w:val="-6"/>
                <w:sz w:val="22"/>
                <w:szCs w:val="22"/>
              </w:rPr>
              <w:t xml:space="preserve"> </w:t>
            </w:r>
            <w:r w:rsidR="009871ED" w:rsidRPr="000B2DE1">
              <w:rPr>
                <w:spacing w:val="-5"/>
                <w:sz w:val="22"/>
                <w:szCs w:val="22"/>
              </w:rPr>
              <w:t>(2)</w:t>
            </w:r>
          </w:p>
        </w:tc>
        <w:tc>
          <w:tcPr>
            <w:tcW w:w="1560" w:type="dxa"/>
          </w:tcPr>
          <w:p w14:paraId="00D1E2A0" w14:textId="77777777" w:rsidR="009871ED" w:rsidRPr="000B2DE1" w:rsidRDefault="0082712E" w:rsidP="008A16C0">
            <w:pPr>
              <w:widowControl w:val="0"/>
              <w:autoSpaceDE w:val="0"/>
              <w:autoSpaceDN w:val="0"/>
              <w:spacing w:before="3"/>
              <w:jc w:val="center"/>
              <w:rPr>
                <w:sz w:val="22"/>
                <w:szCs w:val="22"/>
              </w:rPr>
            </w:pPr>
            <w:r w:rsidRPr="000B2DE1">
              <w:rPr>
                <w:sz w:val="22"/>
                <w:szCs w:val="22"/>
              </w:rPr>
              <w:t>4,</w:t>
            </w:r>
            <w:r w:rsidR="009871ED" w:rsidRPr="000B2DE1">
              <w:rPr>
                <w:sz w:val="22"/>
                <w:szCs w:val="22"/>
              </w:rPr>
              <w:t>2</w:t>
            </w:r>
            <w:r w:rsidRPr="000B2DE1">
              <w:rPr>
                <w:sz w:val="22"/>
                <w:szCs w:val="22"/>
              </w:rPr>
              <w:t> </w:t>
            </w:r>
            <w:r w:rsidR="009871ED" w:rsidRPr="000B2DE1">
              <w:rPr>
                <w:sz w:val="22"/>
                <w:szCs w:val="22"/>
              </w:rPr>
              <w:t>%</w:t>
            </w:r>
            <w:r w:rsidR="009871ED" w:rsidRPr="000B2DE1">
              <w:rPr>
                <w:spacing w:val="-6"/>
                <w:sz w:val="22"/>
                <w:szCs w:val="22"/>
              </w:rPr>
              <w:t xml:space="preserve"> </w:t>
            </w:r>
            <w:r w:rsidR="009871ED" w:rsidRPr="000B2DE1">
              <w:rPr>
                <w:spacing w:val="-5"/>
                <w:sz w:val="22"/>
                <w:szCs w:val="22"/>
              </w:rPr>
              <w:t>(1)</w:t>
            </w:r>
          </w:p>
        </w:tc>
        <w:tc>
          <w:tcPr>
            <w:tcW w:w="1701" w:type="dxa"/>
          </w:tcPr>
          <w:p w14:paraId="0EEFD3F8" w14:textId="77777777" w:rsidR="009871ED" w:rsidRPr="000B2DE1" w:rsidRDefault="0082712E" w:rsidP="008A16C0">
            <w:pPr>
              <w:widowControl w:val="0"/>
              <w:autoSpaceDE w:val="0"/>
              <w:autoSpaceDN w:val="0"/>
              <w:spacing w:before="3"/>
              <w:jc w:val="center"/>
              <w:rPr>
                <w:sz w:val="22"/>
                <w:szCs w:val="22"/>
              </w:rPr>
            </w:pPr>
            <w:r w:rsidRPr="000B2DE1">
              <w:rPr>
                <w:sz w:val="22"/>
                <w:szCs w:val="22"/>
              </w:rPr>
              <w:t>4,</w:t>
            </w:r>
            <w:r w:rsidR="009871ED" w:rsidRPr="000B2DE1">
              <w:rPr>
                <w:sz w:val="22"/>
                <w:szCs w:val="22"/>
              </w:rPr>
              <w:t>2</w:t>
            </w:r>
            <w:r w:rsidRPr="000B2DE1">
              <w:rPr>
                <w:sz w:val="22"/>
                <w:szCs w:val="22"/>
              </w:rPr>
              <w:t> </w:t>
            </w:r>
            <w:r w:rsidR="009871ED" w:rsidRPr="000B2DE1">
              <w:rPr>
                <w:sz w:val="22"/>
                <w:szCs w:val="22"/>
              </w:rPr>
              <w:t>%</w:t>
            </w:r>
            <w:r w:rsidR="009871ED" w:rsidRPr="000B2DE1">
              <w:rPr>
                <w:spacing w:val="-6"/>
                <w:sz w:val="22"/>
                <w:szCs w:val="22"/>
              </w:rPr>
              <w:t xml:space="preserve"> </w:t>
            </w:r>
            <w:r w:rsidR="009871ED" w:rsidRPr="000B2DE1">
              <w:rPr>
                <w:spacing w:val="-5"/>
                <w:sz w:val="22"/>
                <w:szCs w:val="22"/>
              </w:rPr>
              <w:t>(1)</w:t>
            </w:r>
          </w:p>
        </w:tc>
      </w:tr>
    </w:tbl>
    <w:p w14:paraId="17BD4240" w14:textId="77777777" w:rsidR="00BC7A04" w:rsidRPr="000B2DE1" w:rsidRDefault="00BC7A04" w:rsidP="006957F8">
      <w:pPr>
        <w:tabs>
          <w:tab w:val="left" w:pos="567"/>
        </w:tabs>
        <w:spacing w:line="260" w:lineRule="exact"/>
        <w:rPr>
          <w:sz w:val="22"/>
          <w:szCs w:val="22"/>
        </w:rPr>
      </w:pPr>
    </w:p>
    <w:p w14:paraId="52A35F36" w14:textId="77777777" w:rsidR="006957F8" w:rsidRPr="000B2DE1" w:rsidRDefault="006957F8" w:rsidP="006957F8">
      <w:pPr>
        <w:tabs>
          <w:tab w:val="left" w:pos="567"/>
        </w:tabs>
        <w:spacing w:line="260" w:lineRule="exact"/>
        <w:rPr>
          <w:i/>
          <w:sz w:val="22"/>
          <w:szCs w:val="22"/>
        </w:rPr>
      </w:pPr>
      <w:proofErr w:type="spellStart"/>
      <w:r w:rsidRPr="000B2DE1">
        <w:rPr>
          <w:i/>
          <w:sz w:val="22"/>
          <w:szCs w:val="22"/>
        </w:rPr>
        <w:t>Ivakaftoro</w:t>
      </w:r>
      <w:proofErr w:type="spellEnd"/>
      <w:r w:rsidRPr="000B2DE1">
        <w:rPr>
          <w:i/>
          <w:sz w:val="22"/>
          <w:szCs w:val="22"/>
        </w:rPr>
        <w:t xml:space="preserve"> vartojimas derinant su </w:t>
      </w:r>
      <w:proofErr w:type="spellStart"/>
      <w:r w:rsidRPr="000B2DE1">
        <w:rPr>
          <w:i/>
          <w:sz w:val="22"/>
          <w:szCs w:val="22"/>
        </w:rPr>
        <w:t>tezakaftoru</w:t>
      </w:r>
      <w:proofErr w:type="spellEnd"/>
      <w:r w:rsidRPr="000B2DE1">
        <w:rPr>
          <w:i/>
          <w:sz w:val="22"/>
          <w:szCs w:val="22"/>
        </w:rPr>
        <w:t xml:space="preserve"> / </w:t>
      </w:r>
      <w:proofErr w:type="spellStart"/>
      <w:r w:rsidRPr="000B2DE1">
        <w:rPr>
          <w:i/>
          <w:sz w:val="22"/>
          <w:szCs w:val="22"/>
        </w:rPr>
        <w:t>ivakaftoru</w:t>
      </w:r>
      <w:proofErr w:type="spellEnd"/>
    </w:p>
    <w:p w14:paraId="60888786" w14:textId="77777777" w:rsidR="008A16C0" w:rsidRPr="000B2DE1" w:rsidRDefault="008A16C0" w:rsidP="006957F8">
      <w:pPr>
        <w:tabs>
          <w:tab w:val="left" w:pos="567"/>
        </w:tabs>
        <w:spacing w:line="260" w:lineRule="exact"/>
        <w:rPr>
          <w:sz w:val="22"/>
          <w:szCs w:val="22"/>
        </w:rPr>
      </w:pPr>
    </w:p>
    <w:p w14:paraId="70C40D39" w14:textId="77777777" w:rsidR="006957F8" w:rsidRPr="000B2DE1" w:rsidRDefault="006957F8" w:rsidP="006957F8">
      <w:pPr>
        <w:tabs>
          <w:tab w:val="left" w:pos="567"/>
        </w:tabs>
        <w:spacing w:line="260" w:lineRule="exact"/>
        <w:rPr>
          <w:sz w:val="22"/>
          <w:szCs w:val="22"/>
        </w:rPr>
      </w:pPr>
      <w:proofErr w:type="spellStart"/>
      <w:r w:rsidRPr="000B2DE1">
        <w:rPr>
          <w:sz w:val="22"/>
          <w:szCs w:val="22"/>
        </w:rPr>
        <w:t>Tezakaftoro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derinio su </w:t>
      </w:r>
      <w:proofErr w:type="spellStart"/>
      <w:r w:rsidRPr="000B2DE1">
        <w:rPr>
          <w:sz w:val="22"/>
          <w:szCs w:val="22"/>
        </w:rPr>
        <w:t>ivakaftoru</w:t>
      </w:r>
      <w:proofErr w:type="spellEnd"/>
      <w:r w:rsidRPr="000B2DE1">
        <w:rPr>
          <w:sz w:val="22"/>
          <w:szCs w:val="22"/>
        </w:rPr>
        <w:t xml:space="preserve"> saugumas buvo vertinamas 124 pacientams nuo 6 iki maži</w:t>
      </w:r>
      <w:r w:rsidR="008A16C0" w:rsidRPr="000B2DE1">
        <w:rPr>
          <w:sz w:val="22"/>
          <w:szCs w:val="22"/>
        </w:rPr>
        <w:t xml:space="preserve">au nei 12 metų. </w:t>
      </w:r>
      <w:proofErr w:type="spellStart"/>
      <w:r w:rsidR="008A16C0" w:rsidRPr="000B2DE1">
        <w:rPr>
          <w:sz w:val="22"/>
          <w:szCs w:val="22"/>
        </w:rPr>
        <w:t>Tezakaftoro</w:t>
      </w:r>
      <w:proofErr w:type="spellEnd"/>
      <w:r w:rsidR="008A16C0" w:rsidRPr="000B2DE1">
        <w:rPr>
          <w:sz w:val="22"/>
          <w:szCs w:val="22"/>
        </w:rPr>
        <w:t xml:space="preserve"> 100 mg / </w:t>
      </w:r>
      <w:proofErr w:type="spellStart"/>
      <w:r w:rsidR="008A16C0" w:rsidRPr="000B2DE1">
        <w:rPr>
          <w:sz w:val="22"/>
          <w:szCs w:val="22"/>
        </w:rPr>
        <w:t>ivakaftoro</w:t>
      </w:r>
      <w:proofErr w:type="spellEnd"/>
      <w:r w:rsidR="008A16C0" w:rsidRPr="000B2DE1">
        <w:rPr>
          <w:sz w:val="22"/>
          <w:szCs w:val="22"/>
        </w:rPr>
        <w:t xml:space="preserve"> 150 mg ir </w:t>
      </w:r>
      <w:proofErr w:type="spellStart"/>
      <w:r w:rsidR="008A16C0" w:rsidRPr="000B2DE1">
        <w:rPr>
          <w:sz w:val="22"/>
          <w:szCs w:val="22"/>
        </w:rPr>
        <w:t>ivakaftoro</w:t>
      </w:r>
      <w:proofErr w:type="spellEnd"/>
      <w:r w:rsidR="008A16C0" w:rsidRPr="000B2DE1">
        <w:rPr>
          <w:sz w:val="22"/>
          <w:szCs w:val="22"/>
        </w:rPr>
        <w:t xml:space="preserve"> 150 </w:t>
      </w:r>
      <w:r w:rsidRPr="000B2DE1">
        <w:rPr>
          <w:sz w:val="22"/>
          <w:szCs w:val="22"/>
        </w:rPr>
        <w:t xml:space="preserve">mg dozių derinys klinikiniais tyrimais, kuriuose dalyvautų nuo 6 iki mažiau kaip 12 metų </w:t>
      </w:r>
      <w:r w:rsidR="008A16C0" w:rsidRPr="000B2DE1">
        <w:rPr>
          <w:sz w:val="22"/>
          <w:szCs w:val="22"/>
        </w:rPr>
        <w:t>vaikai, sveriantys nuo 30 iki &lt; 40 kg, ne</w:t>
      </w:r>
      <w:r w:rsidRPr="000B2DE1">
        <w:rPr>
          <w:sz w:val="22"/>
          <w:szCs w:val="22"/>
        </w:rPr>
        <w:t>tirtas.</w:t>
      </w:r>
    </w:p>
    <w:p w14:paraId="2C3C32FA" w14:textId="77777777" w:rsidR="008A16C0" w:rsidRPr="000B2DE1" w:rsidRDefault="008A16C0" w:rsidP="006957F8">
      <w:pPr>
        <w:tabs>
          <w:tab w:val="left" w:pos="567"/>
        </w:tabs>
        <w:spacing w:line="260" w:lineRule="exact"/>
        <w:rPr>
          <w:sz w:val="22"/>
          <w:szCs w:val="22"/>
        </w:rPr>
      </w:pPr>
    </w:p>
    <w:p w14:paraId="1C7C709F" w14:textId="77777777" w:rsidR="006957F8" w:rsidRPr="000B2DE1" w:rsidRDefault="006957F8" w:rsidP="006957F8">
      <w:pPr>
        <w:tabs>
          <w:tab w:val="left" w:pos="567"/>
        </w:tabs>
        <w:spacing w:line="260" w:lineRule="exact"/>
        <w:rPr>
          <w:sz w:val="22"/>
          <w:szCs w:val="22"/>
        </w:rPr>
      </w:pPr>
      <w:r w:rsidRPr="000B2DE1">
        <w:rPr>
          <w:sz w:val="22"/>
          <w:szCs w:val="22"/>
        </w:rPr>
        <w:t>Saugumo duomenys paprastai yra panašūs tarp vaikų bei paauglių ir taip pat panašūs į suaugusių pacientų.</w:t>
      </w:r>
    </w:p>
    <w:p w14:paraId="6CF94865" w14:textId="77777777" w:rsidR="008A16C0" w:rsidRPr="000B2DE1" w:rsidRDefault="008A16C0" w:rsidP="006957F8">
      <w:pPr>
        <w:tabs>
          <w:tab w:val="left" w:pos="567"/>
        </w:tabs>
        <w:spacing w:line="260" w:lineRule="exact"/>
        <w:rPr>
          <w:sz w:val="22"/>
          <w:szCs w:val="22"/>
        </w:rPr>
      </w:pPr>
    </w:p>
    <w:p w14:paraId="325B3338" w14:textId="77777777" w:rsidR="006957F8" w:rsidRPr="000B2DE1" w:rsidRDefault="006957F8" w:rsidP="006957F8">
      <w:pPr>
        <w:tabs>
          <w:tab w:val="left" w:pos="567"/>
        </w:tabs>
        <w:spacing w:line="260" w:lineRule="exact"/>
        <w:rPr>
          <w:sz w:val="22"/>
          <w:szCs w:val="22"/>
        </w:rPr>
      </w:pPr>
      <w:r w:rsidRPr="000B2DE1">
        <w:rPr>
          <w:sz w:val="22"/>
          <w:szCs w:val="22"/>
        </w:rPr>
        <w:t xml:space="preserve">Atliekant 24 savaičių, atvirąjį 3 fazės tyrimą, kuriame dalyvavo pacientai nuo 6 iki mažiau kaip 12 </w:t>
      </w:r>
      <w:r w:rsidR="008A16C0" w:rsidRPr="000B2DE1">
        <w:rPr>
          <w:sz w:val="22"/>
          <w:szCs w:val="22"/>
        </w:rPr>
        <w:t>metų (tyrimą 661-113, B dalį, n = 70), didžiausio &gt; 8, &gt; 5 ir &gt; 3 x</w:t>
      </w:r>
      <w:r w:rsidRPr="000B2DE1">
        <w:rPr>
          <w:sz w:val="22"/>
          <w:szCs w:val="22"/>
        </w:rPr>
        <w:t xml:space="preserve"> VNR </w:t>
      </w:r>
      <w:proofErr w:type="spellStart"/>
      <w:r w:rsidRPr="000B2DE1">
        <w:rPr>
          <w:sz w:val="22"/>
          <w:szCs w:val="22"/>
        </w:rPr>
        <w:t>transaminazių</w:t>
      </w:r>
      <w:proofErr w:type="spellEnd"/>
      <w:r w:rsidRPr="000B2DE1">
        <w:rPr>
          <w:sz w:val="22"/>
          <w:szCs w:val="22"/>
        </w:rPr>
        <w:t xml:space="preserve"> (ALT arba AST) aktyvumo krauj</w:t>
      </w:r>
      <w:r w:rsidR="008A16C0" w:rsidRPr="000B2DE1">
        <w:rPr>
          <w:sz w:val="22"/>
          <w:szCs w:val="22"/>
        </w:rPr>
        <w:t>yje dažnis buvo atitinkamai 1,4 %, 4,3 % ir 10,0 </w:t>
      </w:r>
      <w:r w:rsidRPr="000B2DE1">
        <w:rPr>
          <w:sz w:val="22"/>
          <w:szCs w:val="22"/>
        </w:rPr>
        <w:t xml:space="preserve">%. Nė vienam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ivakaftoru</w:t>
      </w:r>
      <w:proofErr w:type="spellEnd"/>
      <w:r w:rsidRPr="000B2DE1">
        <w:rPr>
          <w:sz w:val="22"/>
          <w:szCs w:val="22"/>
        </w:rPr>
        <w:t xml:space="preserve"> g</w:t>
      </w:r>
      <w:r w:rsidR="008A16C0" w:rsidRPr="000B2DE1">
        <w:rPr>
          <w:sz w:val="22"/>
          <w:szCs w:val="22"/>
        </w:rPr>
        <w:t>ydytam pacientui nenustatytas &gt; 3 </w:t>
      </w:r>
      <w:r w:rsidRPr="000B2DE1">
        <w:rPr>
          <w:sz w:val="22"/>
          <w:szCs w:val="22"/>
        </w:rPr>
        <w:t xml:space="preserve">x VNR </w:t>
      </w:r>
      <w:proofErr w:type="spellStart"/>
      <w:r w:rsidRPr="000B2DE1">
        <w:rPr>
          <w:sz w:val="22"/>
          <w:szCs w:val="22"/>
        </w:rPr>
        <w:t>transaminazių</w:t>
      </w:r>
      <w:proofErr w:type="spellEnd"/>
      <w:r w:rsidRPr="000B2DE1">
        <w:rPr>
          <w:sz w:val="22"/>
          <w:szCs w:val="22"/>
        </w:rPr>
        <w:t xml:space="preserve"> aktyvumo kra</w:t>
      </w:r>
      <w:r w:rsidR="008A16C0" w:rsidRPr="000B2DE1">
        <w:rPr>
          <w:sz w:val="22"/>
          <w:szCs w:val="22"/>
        </w:rPr>
        <w:t>ujyje padidėjimas, susijęs su &gt; </w:t>
      </w:r>
      <w:r w:rsidR="00731426" w:rsidRPr="000B2DE1">
        <w:rPr>
          <w:sz w:val="22"/>
          <w:szCs w:val="22"/>
        </w:rPr>
        <w:t>2 x </w:t>
      </w:r>
      <w:r w:rsidRPr="000B2DE1">
        <w:rPr>
          <w:sz w:val="22"/>
          <w:szCs w:val="22"/>
        </w:rPr>
        <w:t xml:space="preserve">VNR padidėjusia bendrojo </w:t>
      </w:r>
      <w:proofErr w:type="spellStart"/>
      <w:r w:rsidRPr="000B2DE1">
        <w:rPr>
          <w:sz w:val="22"/>
          <w:szCs w:val="22"/>
        </w:rPr>
        <w:t>bilirubino</w:t>
      </w:r>
      <w:proofErr w:type="spellEnd"/>
      <w:r w:rsidRPr="000B2DE1">
        <w:rPr>
          <w:sz w:val="22"/>
          <w:szCs w:val="22"/>
        </w:rPr>
        <w:t xml:space="preserve"> koncentracija, ir nė vienas pacientas nenutraukė gydymo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ivakaftoru</w:t>
      </w:r>
      <w:proofErr w:type="spellEnd"/>
      <w:r w:rsidRPr="000B2DE1">
        <w:rPr>
          <w:sz w:val="22"/>
          <w:szCs w:val="22"/>
        </w:rPr>
        <w:t xml:space="preserve"> dėl padidėjusio </w:t>
      </w:r>
      <w:proofErr w:type="spellStart"/>
      <w:r w:rsidRPr="000B2DE1">
        <w:rPr>
          <w:sz w:val="22"/>
          <w:szCs w:val="22"/>
        </w:rPr>
        <w:t>transaminazių</w:t>
      </w:r>
      <w:proofErr w:type="spellEnd"/>
      <w:r w:rsidRPr="000B2DE1">
        <w:rPr>
          <w:sz w:val="22"/>
          <w:szCs w:val="22"/>
        </w:rPr>
        <w:t xml:space="preserve"> aktyvumo kraujyje. Vienam pacientui gydymas buvo sustabdytas dėl padidėjusio </w:t>
      </w:r>
      <w:proofErr w:type="spellStart"/>
      <w:r w:rsidRPr="000B2DE1">
        <w:rPr>
          <w:sz w:val="22"/>
          <w:szCs w:val="22"/>
        </w:rPr>
        <w:t>transaminazių</w:t>
      </w:r>
      <w:proofErr w:type="spellEnd"/>
      <w:r w:rsidRPr="000B2DE1">
        <w:rPr>
          <w:sz w:val="22"/>
          <w:szCs w:val="22"/>
        </w:rPr>
        <w:t xml:space="preserve"> aktyvumo kraujyje ir vėliau gydymas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ivakaftoru</w:t>
      </w:r>
      <w:proofErr w:type="spellEnd"/>
      <w:r w:rsidRPr="000B2DE1">
        <w:rPr>
          <w:sz w:val="22"/>
          <w:szCs w:val="22"/>
        </w:rPr>
        <w:t xml:space="preserve"> buvo sėkmingai tęsiamas (žr. 4.4 skyrių apie gydymą dėl padidėjusio </w:t>
      </w:r>
      <w:proofErr w:type="spellStart"/>
      <w:r w:rsidRPr="000B2DE1">
        <w:rPr>
          <w:sz w:val="22"/>
          <w:szCs w:val="22"/>
        </w:rPr>
        <w:t>transaminazių</w:t>
      </w:r>
      <w:proofErr w:type="spellEnd"/>
      <w:r w:rsidRPr="000B2DE1">
        <w:rPr>
          <w:sz w:val="22"/>
          <w:szCs w:val="22"/>
        </w:rPr>
        <w:t xml:space="preserve"> aktyvumo).</w:t>
      </w:r>
    </w:p>
    <w:p w14:paraId="6FC8ADCD" w14:textId="77777777" w:rsidR="00731426" w:rsidRPr="000B2DE1" w:rsidRDefault="00731426" w:rsidP="006957F8">
      <w:pPr>
        <w:tabs>
          <w:tab w:val="left" w:pos="567"/>
        </w:tabs>
        <w:spacing w:line="260" w:lineRule="exact"/>
        <w:rPr>
          <w:sz w:val="22"/>
          <w:szCs w:val="22"/>
        </w:rPr>
      </w:pPr>
    </w:p>
    <w:p w14:paraId="00C0961A" w14:textId="77777777" w:rsidR="006957F8" w:rsidRPr="000B2DE1" w:rsidRDefault="006957F8" w:rsidP="006957F8">
      <w:pPr>
        <w:tabs>
          <w:tab w:val="left" w:pos="567"/>
        </w:tabs>
        <w:spacing w:line="260" w:lineRule="exact"/>
        <w:rPr>
          <w:i/>
          <w:sz w:val="22"/>
          <w:szCs w:val="22"/>
        </w:rPr>
      </w:pPr>
      <w:proofErr w:type="spellStart"/>
      <w:r w:rsidRPr="000B2DE1">
        <w:rPr>
          <w:i/>
          <w:sz w:val="22"/>
          <w:szCs w:val="22"/>
        </w:rPr>
        <w:t>Ivakaftoro</w:t>
      </w:r>
      <w:proofErr w:type="spellEnd"/>
      <w:r w:rsidRPr="000B2DE1">
        <w:rPr>
          <w:i/>
          <w:sz w:val="22"/>
          <w:szCs w:val="22"/>
        </w:rPr>
        <w:t xml:space="preserve"> vartojimas derinant su </w:t>
      </w:r>
      <w:proofErr w:type="spellStart"/>
      <w:r w:rsidRPr="000B2DE1">
        <w:rPr>
          <w:i/>
          <w:sz w:val="22"/>
          <w:szCs w:val="22"/>
        </w:rPr>
        <w:t>ivakaftoru</w:t>
      </w:r>
      <w:proofErr w:type="spellEnd"/>
      <w:r w:rsidRPr="000B2DE1">
        <w:rPr>
          <w:i/>
          <w:sz w:val="22"/>
          <w:szCs w:val="22"/>
        </w:rPr>
        <w:t xml:space="preserve"> / </w:t>
      </w:r>
      <w:proofErr w:type="spellStart"/>
      <w:r w:rsidRPr="000B2DE1">
        <w:rPr>
          <w:i/>
          <w:sz w:val="22"/>
          <w:szCs w:val="22"/>
        </w:rPr>
        <w:t>tezakaftoru</w:t>
      </w:r>
      <w:proofErr w:type="spellEnd"/>
      <w:r w:rsidRPr="000B2DE1">
        <w:rPr>
          <w:i/>
          <w:sz w:val="22"/>
          <w:szCs w:val="22"/>
        </w:rPr>
        <w:t xml:space="preserve"> / </w:t>
      </w:r>
      <w:proofErr w:type="spellStart"/>
      <w:r w:rsidRPr="000B2DE1">
        <w:rPr>
          <w:i/>
          <w:sz w:val="22"/>
          <w:szCs w:val="22"/>
        </w:rPr>
        <w:t>eleksakaftoru</w:t>
      </w:r>
      <w:proofErr w:type="spellEnd"/>
    </w:p>
    <w:p w14:paraId="774B0409" w14:textId="77777777" w:rsidR="00731426" w:rsidRPr="000B2DE1" w:rsidRDefault="00731426" w:rsidP="006957F8">
      <w:pPr>
        <w:tabs>
          <w:tab w:val="left" w:pos="567"/>
        </w:tabs>
        <w:spacing w:line="260" w:lineRule="exact"/>
        <w:rPr>
          <w:sz w:val="22"/>
          <w:szCs w:val="22"/>
        </w:rPr>
      </w:pPr>
    </w:p>
    <w:p w14:paraId="13E6CE00" w14:textId="77777777" w:rsidR="006957F8" w:rsidRPr="000B2DE1" w:rsidRDefault="006957F8" w:rsidP="006957F8">
      <w:pPr>
        <w:tabs>
          <w:tab w:val="left" w:pos="567"/>
        </w:tabs>
        <w:spacing w:line="260" w:lineRule="exact"/>
        <w:rPr>
          <w:sz w:val="22"/>
          <w:szCs w:val="22"/>
        </w:rPr>
      </w:pPr>
      <w:r w:rsidRPr="000B2DE1">
        <w:rPr>
          <w:sz w:val="22"/>
          <w:szCs w:val="22"/>
        </w:rPr>
        <w:lastRenderedPageBreak/>
        <w:t xml:space="preserve">Tyrimų 445-102, 445-103, 445-104, 445-106, 445-111 ir 445-124 metu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tezakaftoro</w:t>
      </w:r>
      <w:proofErr w:type="spellEnd"/>
      <w:r w:rsidRPr="000B2DE1">
        <w:rPr>
          <w:sz w:val="22"/>
          <w:szCs w:val="22"/>
        </w:rPr>
        <w:t xml:space="preserve"> / </w:t>
      </w:r>
      <w:proofErr w:type="spellStart"/>
      <w:r w:rsidRPr="000B2DE1">
        <w:rPr>
          <w:sz w:val="22"/>
          <w:szCs w:val="22"/>
        </w:rPr>
        <w:t>eleksakaftoro</w:t>
      </w:r>
      <w:proofErr w:type="spellEnd"/>
      <w:r w:rsidRPr="000B2DE1">
        <w:rPr>
          <w:sz w:val="22"/>
          <w:szCs w:val="22"/>
        </w:rPr>
        <w:t xml:space="preserve"> derinio su </w:t>
      </w:r>
      <w:proofErr w:type="spellStart"/>
      <w:r w:rsidRPr="000B2DE1">
        <w:rPr>
          <w:sz w:val="22"/>
          <w:szCs w:val="22"/>
        </w:rPr>
        <w:t>ivakaftoru</w:t>
      </w:r>
      <w:proofErr w:type="spellEnd"/>
      <w:r w:rsidRPr="000B2DE1">
        <w:rPr>
          <w:sz w:val="22"/>
          <w:szCs w:val="22"/>
        </w:rPr>
        <w:t xml:space="preserve"> saugumo duomenys buvo vertinami 272 pacientams nuo 2 iki mažiau kaip 18 metų. Vaikų ir suaugusių pacientų saugumo duomenys </w:t>
      </w:r>
      <w:r w:rsidR="00731426" w:rsidRPr="000B2DE1">
        <w:rPr>
          <w:sz w:val="22"/>
          <w:szCs w:val="22"/>
        </w:rPr>
        <w:t>daugiausia</w:t>
      </w:r>
      <w:r w:rsidRPr="000B2DE1">
        <w:rPr>
          <w:sz w:val="22"/>
          <w:szCs w:val="22"/>
        </w:rPr>
        <w:t xml:space="preserve"> yra panašūs.</w:t>
      </w:r>
    </w:p>
    <w:p w14:paraId="18799744" w14:textId="77777777" w:rsidR="00731426" w:rsidRPr="000B2DE1" w:rsidRDefault="00731426" w:rsidP="006957F8">
      <w:pPr>
        <w:tabs>
          <w:tab w:val="left" w:pos="567"/>
        </w:tabs>
        <w:spacing w:line="260" w:lineRule="exact"/>
        <w:rPr>
          <w:sz w:val="22"/>
          <w:szCs w:val="22"/>
        </w:rPr>
      </w:pPr>
    </w:p>
    <w:p w14:paraId="0BACC733" w14:textId="77777777" w:rsidR="006957F8" w:rsidRPr="000B2DE1" w:rsidRDefault="006957F8" w:rsidP="006957F8">
      <w:pPr>
        <w:tabs>
          <w:tab w:val="left" w:pos="567"/>
        </w:tabs>
        <w:spacing w:line="260" w:lineRule="exact"/>
        <w:rPr>
          <w:sz w:val="22"/>
          <w:szCs w:val="22"/>
        </w:rPr>
      </w:pPr>
      <w:r w:rsidRPr="000B2DE1">
        <w:rPr>
          <w:sz w:val="22"/>
          <w:szCs w:val="22"/>
        </w:rPr>
        <w:t>Atliekant klinikinį tyrimą 445-106, kuriame dalyvavo pacientai nuo 6 iki ma</w:t>
      </w:r>
      <w:r w:rsidR="00731426" w:rsidRPr="000B2DE1">
        <w:rPr>
          <w:sz w:val="22"/>
          <w:szCs w:val="22"/>
        </w:rPr>
        <w:t>žiau kaip 12 metų, didžiausio &gt; 8, &gt; 5 ir &gt; 3 x </w:t>
      </w:r>
      <w:r w:rsidRPr="000B2DE1">
        <w:rPr>
          <w:sz w:val="22"/>
          <w:szCs w:val="22"/>
        </w:rPr>
        <w:t xml:space="preserve">VNR </w:t>
      </w:r>
      <w:proofErr w:type="spellStart"/>
      <w:r w:rsidRPr="000B2DE1">
        <w:rPr>
          <w:sz w:val="22"/>
          <w:szCs w:val="22"/>
        </w:rPr>
        <w:t>transaminazių</w:t>
      </w:r>
      <w:proofErr w:type="spellEnd"/>
      <w:r w:rsidRPr="000B2DE1">
        <w:rPr>
          <w:sz w:val="22"/>
          <w:szCs w:val="22"/>
        </w:rPr>
        <w:t xml:space="preserve"> (ALT arba AST) aktyvumo krauj</w:t>
      </w:r>
      <w:r w:rsidR="00731426" w:rsidRPr="000B2DE1">
        <w:rPr>
          <w:sz w:val="22"/>
          <w:szCs w:val="22"/>
        </w:rPr>
        <w:t>yje dažnis buvo atitinkamai 0,0 </w:t>
      </w:r>
      <w:r w:rsidRPr="000B2DE1">
        <w:rPr>
          <w:sz w:val="22"/>
          <w:szCs w:val="22"/>
        </w:rPr>
        <w:t>%, 1,5</w:t>
      </w:r>
      <w:r w:rsidR="00731426" w:rsidRPr="000B2DE1">
        <w:rPr>
          <w:sz w:val="22"/>
          <w:szCs w:val="22"/>
        </w:rPr>
        <w:t> % ir 10,6 </w:t>
      </w:r>
      <w:r w:rsidRPr="000B2DE1">
        <w:rPr>
          <w:sz w:val="22"/>
          <w:szCs w:val="22"/>
        </w:rPr>
        <w:t xml:space="preserve">%. Nė vienam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g</w:t>
      </w:r>
      <w:r w:rsidR="00731426" w:rsidRPr="000B2DE1">
        <w:rPr>
          <w:sz w:val="22"/>
          <w:szCs w:val="22"/>
        </w:rPr>
        <w:t>ydytam pacientui nenustatytas &gt; </w:t>
      </w:r>
      <w:r w:rsidR="00731426" w:rsidRPr="000B2DE1">
        <w:t>3 </w:t>
      </w:r>
      <w:r w:rsidRPr="000B2DE1">
        <w:t>x</w:t>
      </w:r>
      <w:r w:rsidR="00731426" w:rsidRPr="000B2DE1">
        <w:t> </w:t>
      </w:r>
      <w:r w:rsidRPr="000B2DE1">
        <w:rPr>
          <w:sz w:val="22"/>
          <w:szCs w:val="22"/>
        </w:rPr>
        <w:t xml:space="preserve">VNR </w:t>
      </w:r>
      <w:proofErr w:type="spellStart"/>
      <w:r w:rsidRPr="000B2DE1">
        <w:rPr>
          <w:sz w:val="22"/>
          <w:szCs w:val="22"/>
        </w:rPr>
        <w:t>transaminazių</w:t>
      </w:r>
      <w:proofErr w:type="spellEnd"/>
      <w:r w:rsidRPr="000B2DE1">
        <w:rPr>
          <w:sz w:val="22"/>
          <w:szCs w:val="22"/>
        </w:rPr>
        <w:t xml:space="preserve"> aktyvumo kra</w:t>
      </w:r>
      <w:r w:rsidR="00731426" w:rsidRPr="000B2DE1">
        <w:rPr>
          <w:sz w:val="22"/>
          <w:szCs w:val="22"/>
        </w:rPr>
        <w:t>ujyje padidėjimas, susijęs su &gt; 2 x </w:t>
      </w:r>
      <w:r w:rsidRPr="000B2DE1">
        <w:rPr>
          <w:sz w:val="22"/>
          <w:szCs w:val="22"/>
        </w:rPr>
        <w:t xml:space="preserve">VNR padidėjusia bendrojo </w:t>
      </w:r>
      <w:proofErr w:type="spellStart"/>
      <w:r w:rsidRPr="000B2DE1">
        <w:rPr>
          <w:sz w:val="22"/>
          <w:szCs w:val="22"/>
        </w:rPr>
        <w:t>bilirubino</w:t>
      </w:r>
      <w:proofErr w:type="spellEnd"/>
      <w:r w:rsidRPr="000B2DE1">
        <w:rPr>
          <w:sz w:val="22"/>
          <w:szCs w:val="22"/>
        </w:rPr>
        <w:t xml:space="preserve"> koncentracija, ir nė vienas pacientas nenutraukė gydymo dėl padidėjusio </w:t>
      </w:r>
      <w:proofErr w:type="spellStart"/>
      <w:r w:rsidRPr="000B2DE1">
        <w:rPr>
          <w:sz w:val="22"/>
          <w:szCs w:val="22"/>
        </w:rPr>
        <w:t>transaminazių</w:t>
      </w:r>
      <w:proofErr w:type="spellEnd"/>
      <w:r w:rsidRPr="000B2DE1">
        <w:rPr>
          <w:sz w:val="22"/>
          <w:szCs w:val="22"/>
        </w:rPr>
        <w:t xml:space="preserve"> aktyvumo kraujyje (žr. 4.4 skyrių).</w:t>
      </w:r>
    </w:p>
    <w:p w14:paraId="7E62AB8B" w14:textId="77777777" w:rsidR="00731426" w:rsidRPr="000B2DE1" w:rsidRDefault="00731426" w:rsidP="006957F8">
      <w:pPr>
        <w:tabs>
          <w:tab w:val="left" w:pos="567"/>
        </w:tabs>
        <w:spacing w:line="260" w:lineRule="exact"/>
        <w:rPr>
          <w:sz w:val="22"/>
          <w:szCs w:val="22"/>
        </w:rPr>
      </w:pPr>
    </w:p>
    <w:p w14:paraId="2A5BE04B" w14:textId="77777777" w:rsidR="006957F8" w:rsidRPr="000B2DE1" w:rsidRDefault="006957F8" w:rsidP="006957F8">
      <w:pPr>
        <w:tabs>
          <w:tab w:val="left" w:pos="567"/>
        </w:tabs>
        <w:spacing w:line="260" w:lineRule="exact"/>
        <w:rPr>
          <w:sz w:val="22"/>
          <w:szCs w:val="22"/>
        </w:rPr>
      </w:pPr>
      <w:r w:rsidRPr="000B2DE1">
        <w:rPr>
          <w:sz w:val="22"/>
          <w:szCs w:val="22"/>
        </w:rPr>
        <w:t>Atliekant klinikinį tyrimą 445-111, kuriame dalyvavo pacientai nuo 2 iki m</w:t>
      </w:r>
      <w:r w:rsidR="00731426" w:rsidRPr="000B2DE1">
        <w:rPr>
          <w:sz w:val="22"/>
          <w:szCs w:val="22"/>
        </w:rPr>
        <w:t>ažiau kaip 6 metų, didžiausio &gt; 8, &gt; 5 ir &gt; 3 x </w:t>
      </w:r>
      <w:r w:rsidRPr="000B2DE1">
        <w:rPr>
          <w:sz w:val="22"/>
          <w:szCs w:val="22"/>
        </w:rPr>
        <w:t xml:space="preserve">VNR </w:t>
      </w:r>
      <w:proofErr w:type="spellStart"/>
      <w:r w:rsidRPr="000B2DE1">
        <w:rPr>
          <w:sz w:val="22"/>
          <w:szCs w:val="22"/>
        </w:rPr>
        <w:t>transaminazių</w:t>
      </w:r>
      <w:proofErr w:type="spellEnd"/>
      <w:r w:rsidRPr="000B2DE1">
        <w:rPr>
          <w:sz w:val="22"/>
          <w:szCs w:val="22"/>
        </w:rPr>
        <w:t xml:space="preserve"> (ALT arba AST) aktyvumo kraujyje dažnis buvo </w:t>
      </w:r>
      <w:r w:rsidR="00731426" w:rsidRPr="000B2DE1">
        <w:rPr>
          <w:sz w:val="22"/>
          <w:szCs w:val="22"/>
        </w:rPr>
        <w:t>atitinkamai 1,3 %, 2,7 % ir 8,0 </w:t>
      </w:r>
      <w:r w:rsidRPr="000B2DE1">
        <w:rPr>
          <w:sz w:val="22"/>
          <w:szCs w:val="22"/>
        </w:rPr>
        <w:t xml:space="preserve">%. Nė vienam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g</w:t>
      </w:r>
      <w:r w:rsidR="00731426" w:rsidRPr="000B2DE1">
        <w:rPr>
          <w:sz w:val="22"/>
          <w:szCs w:val="22"/>
        </w:rPr>
        <w:t>ydytam pacientui nenustatytas &gt; 3 x </w:t>
      </w:r>
      <w:r w:rsidRPr="000B2DE1">
        <w:rPr>
          <w:sz w:val="22"/>
          <w:szCs w:val="22"/>
        </w:rPr>
        <w:t xml:space="preserve">VNR </w:t>
      </w:r>
      <w:proofErr w:type="spellStart"/>
      <w:r w:rsidRPr="000B2DE1">
        <w:rPr>
          <w:sz w:val="22"/>
          <w:szCs w:val="22"/>
        </w:rPr>
        <w:t>transaminazių</w:t>
      </w:r>
      <w:proofErr w:type="spellEnd"/>
      <w:r w:rsidRPr="000B2DE1">
        <w:rPr>
          <w:sz w:val="22"/>
          <w:szCs w:val="22"/>
        </w:rPr>
        <w:t xml:space="preserve"> akt</w:t>
      </w:r>
      <w:r w:rsidR="00731426" w:rsidRPr="000B2DE1">
        <w:rPr>
          <w:sz w:val="22"/>
          <w:szCs w:val="22"/>
        </w:rPr>
        <w:t>yvumo padidėjimas, susijęs su &gt; 2 x </w:t>
      </w:r>
      <w:r w:rsidRPr="000B2DE1">
        <w:rPr>
          <w:sz w:val="22"/>
          <w:szCs w:val="22"/>
        </w:rPr>
        <w:t xml:space="preserve">VNR padidėjusia bendrojo </w:t>
      </w:r>
      <w:proofErr w:type="spellStart"/>
      <w:r w:rsidRPr="000B2DE1">
        <w:rPr>
          <w:sz w:val="22"/>
          <w:szCs w:val="22"/>
        </w:rPr>
        <w:t>bilirubino</w:t>
      </w:r>
      <w:proofErr w:type="spellEnd"/>
      <w:r w:rsidRPr="000B2DE1">
        <w:rPr>
          <w:sz w:val="22"/>
          <w:szCs w:val="22"/>
        </w:rPr>
        <w:t xml:space="preserve"> koncentracija, ir nė vienas pacientas nenutraukė gydymo dėl padidėjusio </w:t>
      </w:r>
      <w:proofErr w:type="spellStart"/>
      <w:r w:rsidRPr="000B2DE1">
        <w:rPr>
          <w:sz w:val="22"/>
          <w:szCs w:val="22"/>
        </w:rPr>
        <w:t>transaminazių</w:t>
      </w:r>
      <w:proofErr w:type="spellEnd"/>
      <w:r w:rsidRPr="000B2DE1">
        <w:rPr>
          <w:sz w:val="22"/>
          <w:szCs w:val="22"/>
        </w:rPr>
        <w:t xml:space="preserve"> aktyvumo kraujyje (žr. 4.4 skyrių).</w:t>
      </w:r>
    </w:p>
    <w:p w14:paraId="21B86D32" w14:textId="77777777" w:rsidR="00731426" w:rsidRPr="000B2DE1" w:rsidRDefault="00731426" w:rsidP="006957F8">
      <w:pPr>
        <w:tabs>
          <w:tab w:val="left" w:pos="567"/>
        </w:tabs>
        <w:spacing w:line="260" w:lineRule="exact"/>
        <w:rPr>
          <w:sz w:val="22"/>
          <w:szCs w:val="22"/>
        </w:rPr>
      </w:pPr>
    </w:p>
    <w:p w14:paraId="3B41E9BC" w14:textId="77777777" w:rsidR="006957F8" w:rsidRPr="000B2DE1" w:rsidRDefault="006957F8" w:rsidP="006957F8">
      <w:pPr>
        <w:tabs>
          <w:tab w:val="left" w:pos="567"/>
        </w:tabs>
        <w:spacing w:line="260" w:lineRule="exact"/>
        <w:rPr>
          <w:i/>
          <w:sz w:val="22"/>
          <w:szCs w:val="22"/>
        </w:rPr>
      </w:pPr>
      <w:r w:rsidRPr="000B2DE1">
        <w:rPr>
          <w:i/>
          <w:sz w:val="22"/>
          <w:szCs w:val="22"/>
        </w:rPr>
        <w:t>Išbėrimas</w:t>
      </w:r>
    </w:p>
    <w:p w14:paraId="17996444" w14:textId="77777777" w:rsidR="00BC7A04" w:rsidRPr="000B2DE1" w:rsidRDefault="006957F8" w:rsidP="006957F8">
      <w:pPr>
        <w:tabs>
          <w:tab w:val="left" w:pos="567"/>
        </w:tabs>
        <w:spacing w:line="260" w:lineRule="exact"/>
        <w:rPr>
          <w:sz w:val="22"/>
          <w:szCs w:val="22"/>
        </w:rPr>
      </w:pPr>
      <w:r w:rsidRPr="000B2DE1">
        <w:rPr>
          <w:sz w:val="22"/>
          <w:szCs w:val="22"/>
        </w:rPr>
        <w:t xml:space="preserve">Atliekant tyrimą 445-111, kuriame dalyvavo pacientai nuo 2 </w:t>
      </w:r>
      <w:r w:rsidR="00731426" w:rsidRPr="000B2DE1">
        <w:rPr>
          <w:sz w:val="22"/>
          <w:szCs w:val="22"/>
        </w:rPr>
        <w:t>iki mažiau nei 6 metų, 15 (20,0 </w:t>
      </w:r>
      <w:r w:rsidRPr="000B2DE1">
        <w:rPr>
          <w:sz w:val="22"/>
          <w:szCs w:val="22"/>
        </w:rPr>
        <w:t>%) tiriamųjų nustatytas be</w:t>
      </w:r>
      <w:r w:rsidR="00731426" w:rsidRPr="000B2DE1">
        <w:rPr>
          <w:sz w:val="22"/>
          <w:szCs w:val="22"/>
        </w:rPr>
        <w:t>nt 1 išbėrimo reiškinys, 4 (9,8 </w:t>
      </w:r>
      <w:r w:rsidRPr="000B2DE1">
        <w:rPr>
          <w:sz w:val="22"/>
          <w:szCs w:val="22"/>
        </w:rPr>
        <w:t>%) mergaitėms i</w:t>
      </w:r>
      <w:r w:rsidR="00731426" w:rsidRPr="000B2DE1">
        <w:rPr>
          <w:sz w:val="22"/>
          <w:szCs w:val="22"/>
        </w:rPr>
        <w:t>r 11 (32,4 </w:t>
      </w:r>
      <w:r w:rsidRPr="000B2DE1">
        <w:rPr>
          <w:sz w:val="22"/>
          <w:szCs w:val="22"/>
        </w:rPr>
        <w:t>%) berniukų.</w:t>
      </w:r>
    </w:p>
    <w:p w14:paraId="72A854F3" w14:textId="77777777" w:rsidR="006957F8" w:rsidRPr="000B2DE1" w:rsidRDefault="006957F8" w:rsidP="006957F8">
      <w:pPr>
        <w:tabs>
          <w:tab w:val="left" w:pos="567"/>
        </w:tabs>
        <w:spacing w:line="260" w:lineRule="exact"/>
        <w:rPr>
          <w:sz w:val="22"/>
          <w:szCs w:val="22"/>
        </w:rPr>
      </w:pPr>
    </w:p>
    <w:p w14:paraId="3ECFDCB9" w14:textId="77777777" w:rsidR="006957F8" w:rsidRPr="000B2DE1" w:rsidRDefault="006957F8" w:rsidP="006957F8">
      <w:pPr>
        <w:pStyle w:val="Default"/>
        <w:rPr>
          <w:sz w:val="22"/>
          <w:szCs w:val="22"/>
          <w:lang w:val="lt-LT"/>
        </w:rPr>
      </w:pPr>
      <w:r w:rsidRPr="000B2DE1">
        <w:rPr>
          <w:i/>
          <w:iCs/>
          <w:sz w:val="22"/>
          <w:szCs w:val="22"/>
          <w:lang w:val="lt-LT"/>
        </w:rPr>
        <w:t xml:space="preserve">Lęšiuko </w:t>
      </w:r>
      <w:proofErr w:type="spellStart"/>
      <w:r w:rsidRPr="000B2DE1">
        <w:rPr>
          <w:i/>
          <w:iCs/>
          <w:sz w:val="22"/>
          <w:szCs w:val="22"/>
          <w:lang w:val="lt-LT"/>
        </w:rPr>
        <w:t>drumstumas</w:t>
      </w:r>
      <w:proofErr w:type="spellEnd"/>
      <w:r w:rsidRPr="000B2DE1">
        <w:rPr>
          <w:i/>
          <w:iCs/>
          <w:sz w:val="22"/>
          <w:szCs w:val="22"/>
          <w:lang w:val="lt-LT"/>
        </w:rPr>
        <w:t xml:space="preserve"> </w:t>
      </w:r>
    </w:p>
    <w:p w14:paraId="67C2521A" w14:textId="77777777" w:rsidR="006957F8" w:rsidRPr="000B2DE1" w:rsidRDefault="006957F8" w:rsidP="006957F8">
      <w:pPr>
        <w:tabs>
          <w:tab w:val="left" w:pos="567"/>
        </w:tabs>
        <w:spacing w:line="260" w:lineRule="exact"/>
        <w:rPr>
          <w:sz w:val="22"/>
          <w:szCs w:val="22"/>
        </w:rPr>
      </w:pPr>
      <w:r w:rsidRPr="000B2DE1">
        <w:rPr>
          <w:sz w:val="22"/>
          <w:szCs w:val="22"/>
        </w:rPr>
        <w:t xml:space="preserve">Vienam pacientui nustatytas nepageidaujamas lęšiuko </w:t>
      </w:r>
      <w:proofErr w:type="spellStart"/>
      <w:r w:rsidRPr="000B2DE1">
        <w:rPr>
          <w:sz w:val="22"/>
          <w:szCs w:val="22"/>
        </w:rPr>
        <w:t>drumstumo</w:t>
      </w:r>
      <w:proofErr w:type="spellEnd"/>
      <w:r w:rsidRPr="000B2DE1">
        <w:rPr>
          <w:sz w:val="22"/>
          <w:szCs w:val="22"/>
        </w:rPr>
        <w:t xml:space="preserve"> reiškinys.</w:t>
      </w:r>
    </w:p>
    <w:p w14:paraId="24D48FBB" w14:textId="77777777" w:rsidR="006957F8" w:rsidRPr="000B2DE1" w:rsidRDefault="006957F8" w:rsidP="006957F8">
      <w:pPr>
        <w:tabs>
          <w:tab w:val="left" w:pos="567"/>
        </w:tabs>
        <w:spacing w:line="260" w:lineRule="exact"/>
        <w:rPr>
          <w:sz w:val="22"/>
          <w:szCs w:val="22"/>
        </w:rPr>
      </w:pPr>
    </w:p>
    <w:p w14:paraId="099ABC13" w14:textId="77777777" w:rsidR="001039E2" w:rsidRPr="00284D55" w:rsidRDefault="001039E2" w:rsidP="006957F8">
      <w:pPr>
        <w:tabs>
          <w:tab w:val="left" w:pos="567"/>
        </w:tabs>
        <w:spacing w:line="260" w:lineRule="exact"/>
        <w:rPr>
          <w:sz w:val="22"/>
          <w:szCs w:val="22"/>
          <w:u w:val="single"/>
        </w:rPr>
      </w:pPr>
      <w:r w:rsidRPr="00284D55">
        <w:rPr>
          <w:sz w:val="22"/>
          <w:szCs w:val="22"/>
          <w:u w:val="single"/>
        </w:rPr>
        <w:t>Pranešimas apie įtariamas nepageidaujamas reakcijas</w:t>
      </w:r>
    </w:p>
    <w:p w14:paraId="102DCECA" w14:textId="0C0B45C4" w:rsidR="001039E2" w:rsidRPr="000B2DE1" w:rsidRDefault="001039E2" w:rsidP="006957F8">
      <w:pPr>
        <w:tabs>
          <w:tab w:val="left" w:pos="567"/>
        </w:tabs>
        <w:spacing w:line="260" w:lineRule="exact"/>
        <w:rPr>
          <w:sz w:val="22"/>
          <w:szCs w:val="22"/>
        </w:rPr>
      </w:pPr>
      <w:r w:rsidRPr="000B2DE1">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801F9F" w:rsidRPr="00801F9F">
          <w:rPr>
            <w:rStyle w:val="Hipersaitas"/>
            <w:sz w:val="22"/>
            <w:szCs w:val="22"/>
          </w:rPr>
          <w:t>https://vvkt.lrv.lt/lt/</w:t>
        </w:r>
      </w:hyperlink>
      <w:r w:rsidRPr="000B2DE1">
        <w:rPr>
          <w:sz w:val="22"/>
          <w:szCs w:val="22"/>
        </w:rPr>
        <w:t xml:space="preserve"> nurodytais būdais.</w:t>
      </w:r>
    </w:p>
    <w:p w14:paraId="4862E377" w14:textId="77777777" w:rsidR="00BC7A04" w:rsidRPr="000B2DE1" w:rsidRDefault="00BC7A04" w:rsidP="006957F8">
      <w:pPr>
        <w:tabs>
          <w:tab w:val="left" w:pos="567"/>
        </w:tabs>
        <w:spacing w:line="260" w:lineRule="exact"/>
        <w:rPr>
          <w:sz w:val="22"/>
          <w:szCs w:val="22"/>
        </w:rPr>
      </w:pPr>
    </w:p>
    <w:p w14:paraId="14BD1C08" w14:textId="77777777" w:rsidR="00BC7A04" w:rsidRPr="000B2DE1" w:rsidRDefault="004726C7" w:rsidP="006957F8">
      <w:pPr>
        <w:keepNext/>
        <w:tabs>
          <w:tab w:val="left" w:pos="567"/>
        </w:tabs>
        <w:spacing w:line="260" w:lineRule="exact"/>
        <w:outlineLvl w:val="3"/>
        <w:rPr>
          <w:b/>
          <w:bCs/>
          <w:sz w:val="22"/>
          <w:szCs w:val="22"/>
          <w:lang w:eastAsia="x-none"/>
        </w:rPr>
      </w:pPr>
      <w:r w:rsidRPr="000B2DE1">
        <w:rPr>
          <w:b/>
          <w:bCs/>
          <w:sz w:val="22"/>
          <w:szCs w:val="22"/>
          <w:lang w:eastAsia="x-none"/>
        </w:rPr>
        <w:t>4.9</w:t>
      </w:r>
      <w:r w:rsidRPr="000B2DE1">
        <w:rPr>
          <w:b/>
          <w:bCs/>
          <w:sz w:val="22"/>
          <w:szCs w:val="22"/>
          <w:lang w:eastAsia="x-none"/>
        </w:rPr>
        <w:tab/>
        <w:t>Perdozavimas</w:t>
      </w:r>
    </w:p>
    <w:p w14:paraId="35E9238B" w14:textId="77777777" w:rsidR="00BC7A04" w:rsidRPr="000B2DE1" w:rsidRDefault="00BC7A04">
      <w:pPr>
        <w:tabs>
          <w:tab w:val="left" w:pos="567"/>
        </w:tabs>
        <w:spacing w:line="260" w:lineRule="exact"/>
        <w:rPr>
          <w:sz w:val="22"/>
          <w:szCs w:val="22"/>
        </w:rPr>
      </w:pPr>
    </w:p>
    <w:p w14:paraId="4C054DA8" w14:textId="77777777" w:rsidR="00BC7A04" w:rsidRPr="000B2DE1" w:rsidRDefault="00731426">
      <w:pPr>
        <w:tabs>
          <w:tab w:val="left" w:pos="567"/>
        </w:tabs>
        <w:spacing w:line="260" w:lineRule="exact"/>
        <w:rPr>
          <w:sz w:val="22"/>
          <w:szCs w:val="22"/>
        </w:rPr>
      </w:pPr>
      <w:r w:rsidRPr="000B2DE1">
        <w:rPr>
          <w:sz w:val="22"/>
          <w:szCs w:val="22"/>
        </w:rPr>
        <w:t xml:space="preserve">Specialių priešnuodžių perdozavus </w:t>
      </w:r>
      <w:proofErr w:type="spellStart"/>
      <w:r w:rsidRPr="000B2DE1">
        <w:rPr>
          <w:sz w:val="22"/>
          <w:szCs w:val="22"/>
        </w:rPr>
        <w:t>ivakaftoro</w:t>
      </w:r>
      <w:proofErr w:type="spellEnd"/>
      <w:r w:rsidRPr="000B2DE1">
        <w:rPr>
          <w:sz w:val="22"/>
          <w:szCs w:val="22"/>
        </w:rPr>
        <w:t xml:space="preserve"> nėra. Perdozavimo gydymą sudaro bendros palaikomosios priemonės, įskaitant pagrindinių paciento organizmo būklės rodiklių, kepenų funkcijos tyrimų rezultatų ir klinikinės būklės stebėjimą.</w:t>
      </w:r>
    </w:p>
    <w:p w14:paraId="02810EC9" w14:textId="77777777" w:rsidR="00731426" w:rsidRPr="000B2DE1" w:rsidRDefault="00731426">
      <w:pPr>
        <w:tabs>
          <w:tab w:val="left" w:pos="567"/>
        </w:tabs>
        <w:spacing w:line="260" w:lineRule="exact"/>
        <w:rPr>
          <w:sz w:val="22"/>
          <w:szCs w:val="22"/>
        </w:rPr>
      </w:pPr>
    </w:p>
    <w:p w14:paraId="2C20E5F3" w14:textId="77777777" w:rsidR="00731426" w:rsidRPr="000B2DE1" w:rsidRDefault="00731426">
      <w:pPr>
        <w:tabs>
          <w:tab w:val="left" w:pos="567"/>
        </w:tabs>
        <w:spacing w:line="260" w:lineRule="exact"/>
        <w:rPr>
          <w:sz w:val="22"/>
          <w:szCs w:val="22"/>
        </w:rPr>
      </w:pPr>
    </w:p>
    <w:p w14:paraId="05226636"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5.</w:t>
      </w:r>
      <w:r w:rsidRPr="000B2DE1">
        <w:rPr>
          <w:b/>
          <w:bCs/>
          <w:sz w:val="22"/>
          <w:szCs w:val="22"/>
          <w:lang w:eastAsia="x-none"/>
        </w:rPr>
        <w:tab/>
        <w:t>FARMAKOLOGINĖS SAVYBĖS</w:t>
      </w:r>
    </w:p>
    <w:p w14:paraId="13B7E250" w14:textId="77777777" w:rsidR="00BC7A04" w:rsidRPr="000B2DE1" w:rsidRDefault="00BC7A04">
      <w:pPr>
        <w:tabs>
          <w:tab w:val="left" w:pos="567"/>
        </w:tabs>
        <w:spacing w:line="260" w:lineRule="exact"/>
        <w:rPr>
          <w:sz w:val="22"/>
          <w:szCs w:val="22"/>
        </w:rPr>
      </w:pPr>
    </w:p>
    <w:p w14:paraId="1071CF7D"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5.1</w:t>
      </w:r>
      <w:r w:rsidRPr="000B2DE1">
        <w:rPr>
          <w:b/>
          <w:sz w:val="22"/>
          <w:szCs w:val="22"/>
          <w:lang w:eastAsia="x-none"/>
        </w:rPr>
        <w:t xml:space="preserve"> </w:t>
      </w:r>
      <w:r w:rsidRPr="000B2DE1">
        <w:rPr>
          <w:b/>
          <w:bCs/>
          <w:sz w:val="22"/>
          <w:szCs w:val="22"/>
          <w:lang w:eastAsia="x-none"/>
        </w:rPr>
        <w:tab/>
      </w:r>
      <w:proofErr w:type="spellStart"/>
      <w:r w:rsidRPr="000B2DE1">
        <w:rPr>
          <w:b/>
          <w:bCs/>
          <w:sz w:val="22"/>
          <w:szCs w:val="22"/>
          <w:lang w:eastAsia="x-none"/>
        </w:rPr>
        <w:t>Farmakodinaminės</w:t>
      </w:r>
      <w:proofErr w:type="spellEnd"/>
      <w:r w:rsidRPr="000B2DE1">
        <w:rPr>
          <w:b/>
          <w:bCs/>
          <w:sz w:val="22"/>
          <w:szCs w:val="22"/>
          <w:lang w:eastAsia="x-none"/>
        </w:rPr>
        <w:t xml:space="preserve"> savybės</w:t>
      </w:r>
    </w:p>
    <w:p w14:paraId="79319944" w14:textId="77777777" w:rsidR="00BC7A04" w:rsidRPr="000B2DE1" w:rsidRDefault="00BC7A04">
      <w:pPr>
        <w:tabs>
          <w:tab w:val="left" w:pos="567"/>
        </w:tabs>
        <w:spacing w:line="260" w:lineRule="exact"/>
        <w:rPr>
          <w:sz w:val="22"/>
          <w:szCs w:val="22"/>
        </w:rPr>
      </w:pPr>
    </w:p>
    <w:p w14:paraId="7ED1C201" w14:textId="77777777" w:rsidR="00731426" w:rsidRPr="000B2DE1" w:rsidRDefault="00731426" w:rsidP="00731426">
      <w:pPr>
        <w:tabs>
          <w:tab w:val="left" w:pos="567"/>
        </w:tabs>
        <w:spacing w:line="260" w:lineRule="exact"/>
        <w:rPr>
          <w:sz w:val="22"/>
          <w:szCs w:val="22"/>
        </w:rPr>
      </w:pPr>
      <w:proofErr w:type="spellStart"/>
      <w:r w:rsidRPr="000B2DE1">
        <w:rPr>
          <w:sz w:val="22"/>
          <w:szCs w:val="22"/>
        </w:rPr>
        <w:t>Farmakoterapinė</w:t>
      </w:r>
      <w:proofErr w:type="spellEnd"/>
      <w:r w:rsidRPr="000B2DE1">
        <w:rPr>
          <w:sz w:val="22"/>
          <w:szCs w:val="22"/>
        </w:rPr>
        <w:t xml:space="preserve"> grupė – kiti kvėpavimo sistemos preparatai, ATC kodas – R07AX02.</w:t>
      </w:r>
    </w:p>
    <w:p w14:paraId="500CADC1" w14:textId="77777777" w:rsidR="00E10A1F" w:rsidRPr="000B2DE1" w:rsidRDefault="00E10A1F" w:rsidP="00731426">
      <w:pPr>
        <w:tabs>
          <w:tab w:val="left" w:pos="567"/>
        </w:tabs>
        <w:spacing w:line="260" w:lineRule="exact"/>
        <w:rPr>
          <w:sz w:val="22"/>
          <w:szCs w:val="22"/>
        </w:rPr>
      </w:pPr>
    </w:p>
    <w:p w14:paraId="117295AA" w14:textId="77777777" w:rsidR="00731426" w:rsidRPr="000B2DE1" w:rsidRDefault="00731426" w:rsidP="00731426">
      <w:pPr>
        <w:tabs>
          <w:tab w:val="left" w:pos="567"/>
        </w:tabs>
        <w:spacing w:line="260" w:lineRule="exact"/>
        <w:rPr>
          <w:sz w:val="22"/>
          <w:szCs w:val="22"/>
          <w:u w:val="single"/>
        </w:rPr>
      </w:pPr>
      <w:r w:rsidRPr="000B2DE1">
        <w:rPr>
          <w:sz w:val="22"/>
          <w:szCs w:val="22"/>
          <w:u w:val="single"/>
        </w:rPr>
        <w:t>Veikimo mechanizmas</w:t>
      </w:r>
    </w:p>
    <w:p w14:paraId="73E45859" w14:textId="77777777" w:rsidR="003B2A8E" w:rsidRPr="000B2DE1" w:rsidRDefault="003B2A8E" w:rsidP="00731426">
      <w:pPr>
        <w:tabs>
          <w:tab w:val="left" w:pos="567"/>
        </w:tabs>
        <w:spacing w:line="260" w:lineRule="exact"/>
        <w:rPr>
          <w:sz w:val="22"/>
          <w:szCs w:val="22"/>
        </w:rPr>
      </w:pPr>
    </w:p>
    <w:p w14:paraId="1A1E3403" w14:textId="77777777" w:rsidR="00731426" w:rsidRPr="000B2DE1" w:rsidRDefault="00731426" w:rsidP="00731426">
      <w:pPr>
        <w:tabs>
          <w:tab w:val="left" w:pos="567"/>
        </w:tabs>
        <w:spacing w:line="260" w:lineRule="exact"/>
        <w:rPr>
          <w:i/>
          <w:sz w:val="22"/>
          <w:szCs w:val="22"/>
        </w:rPr>
      </w:pPr>
      <w:proofErr w:type="spellStart"/>
      <w:r w:rsidRPr="000B2DE1">
        <w:rPr>
          <w:i/>
          <w:sz w:val="22"/>
          <w:szCs w:val="22"/>
        </w:rPr>
        <w:t>Ivakaftoro</w:t>
      </w:r>
      <w:proofErr w:type="spellEnd"/>
      <w:r w:rsidRPr="000B2DE1">
        <w:rPr>
          <w:i/>
          <w:sz w:val="22"/>
          <w:szCs w:val="22"/>
        </w:rPr>
        <w:t xml:space="preserve"> </w:t>
      </w:r>
      <w:proofErr w:type="spellStart"/>
      <w:r w:rsidRPr="000B2DE1">
        <w:rPr>
          <w:i/>
          <w:sz w:val="22"/>
          <w:szCs w:val="22"/>
        </w:rPr>
        <w:t>monoterapija</w:t>
      </w:r>
      <w:proofErr w:type="spellEnd"/>
    </w:p>
    <w:p w14:paraId="13BE1D4D" w14:textId="77777777" w:rsidR="003B2A8E" w:rsidRPr="000B2DE1" w:rsidRDefault="003B2A8E" w:rsidP="00731426">
      <w:pPr>
        <w:tabs>
          <w:tab w:val="left" w:pos="567"/>
        </w:tabs>
        <w:spacing w:line="260" w:lineRule="exact"/>
        <w:rPr>
          <w:sz w:val="22"/>
          <w:szCs w:val="22"/>
        </w:rPr>
      </w:pPr>
    </w:p>
    <w:p w14:paraId="7F76CE03" w14:textId="77777777" w:rsidR="00731426" w:rsidRPr="000B2DE1" w:rsidRDefault="00731426" w:rsidP="00731426">
      <w:pPr>
        <w:tabs>
          <w:tab w:val="left" w:pos="567"/>
        </w:tabs>
        <w:spacing w:line="260" w:lineRule="exact"/>
        <w:rPr>
          <w:sz w:val="22"/>
          <w:szCs w:val="22"/>
        </w:rPr>
      </w:pPr>
      <w:proofErr w:type="spellStart"/>
      <w:r w:rsidRPr="000B2DE1">
        <w:rPr>
          <w:sz w:val="22"/>
          <w:szCs w:val="22"/>
        </w:rPr>
        <w:t>Ivakaftoras</w:t>
      </w:r>
      <w:proofErr w:type="spellEnd"/>
      <w:r w:rsidRPr="000B2DE1">
        <w:rPr>
          <w:sz w:val="22"/>
          <w:szCs w:val="22"/>
        </w:rPr>
        <w:t xml:space="preserve"> yra CFTR baltymo stimuliatorius, t. y., </w:t>
      </w:r>
      <w:proofErr w:type="spellStart"/>
      <w:r w:rsidRPr="000B2DE1">
        <w:rPr>
          <w:i/>
          <w:sz w:val="22"/>
          <w:szCs w:val="22"/>
        </w:rPr>
        <w:t>in</w:t>
      </w:r>
      <w:proofErr w:type="spellEnd"/>
      <w:r w:rsidRPr="000B2DE1">
        <w:rPr>
          <w:i/>
          <w:sz w:val="22"/>
          <w:szCs w:val="22"/>
        </w:rPr>
        <w:t xml:space="preserve"> </w:t>
      </w:r>
      <w:proofErr w:type="spellStart"/>
      <w:r w:rsidRPr="000B2DE1">
        <w:rPr>
          <w:i/>
          <w:sz w:val="22"/>
          <w:szCs w:val="22"/>
        </w:rPr>
        <w:t>vitro</w:t>
      </w:r>
      <w:proofErr w:type="spellEnd"/>
      <w:r w:rsidRPr="000B2DE1">
        <w:rPr>
          <w:sz w:val="22"/>
          <w:szCs w:val="22"/>
        </w:rPr>
        <w:t xml:space="preserve"> </w:t>
      </w:r>
      <w:proofErr w:type="spellStart"/>
      <w:r w:rsidRPr="000B2DE1">
        <w:rPr>
          <w:sz w:val="22"/>
          <w:szCs w:val="22"/>
        </w:rPr>
        <w:t>ivakaftoras</w:t>
      </w:r>
      <w:proofErr w:type="spellEnd"/>
      <w:r w:rsidRPr="000B2DE1">
        <w:rPr>
          <w:sz w:val="22"/>
          <w:szCs w:val="22"/>
        </w:rPr>
        <w:t xml:space="preserve"> sustiprina CFTR kanalų vartų mechanizmą chloridų pernašai padidinti nurodytose vartų mechanizmo mutacijose (išvardytose 4.1 skyriuje), kurioms būdinga sumažėjusi atviro kanalo tikimybė, palyginti su normaliu CFTR. </w:t>
      </w:r>
      <w:proofErr w:type="spellStart"/>
      <w:r w:rsidRPr="000B2DE1">
        <w:rPr>
          <w:sz w:val="22"/>
          <w:szCs w:val="22"/>
        </w:rPr>
        <w:t>Ivakaftoras</w:t>
      </w:r>
      <w:proofErr w:type="spellEnd"/>
      <w:r w:rsidRPr="000B2DE1">
        <w:rPr>
          <w:sz w:val="22"/>
          <w:szCs w:val="22"/>
        </w:rPr>
        <w:t xml:space="preserve"> taip pat didino </w:t>
      </w:r>
      <w:r w:rsidRPr="000B2DE1">
        <w:rPr>
          <w:i/>
          <w:sz w:val="22"/>
          <w:szCs w:val="22"/>
        </w:rPr>
        <w:t>R117H-CFTR</w:t>
      </w:r>
      <w:r w:rsidRPr="000B2DE1">
        <w:rPr>
          <w:sz w:val="22"/>
          <w:szCs w:val="22"/>
        </w:rPr>
        <w:t xml:space="preserve">, kuriam būdinga maža atviro kanalo tikimybė (vartų mechanizmas) ir sumažėjusi kanalo srovės amplitudė (laidumas), atviro kanalo tikimybę. </w:t>
      </w:r>
      <w:r w:rsidRPr="000B2DE1">
        <w:rPr>
          <w:i/>
          <w:sz w:val="22"/>
          <w:szCs w:val="22"/>
        </w:rPr>
        <w:t>G970R</w:t>
      </w:r>
      <w:r w:rsidRPr="000B2DE1">
        <w:rPr>
          <w:sz w:val="22"/>
          <w:szCs w:val="22"/>
        </w:rPr>
        <w:t xml:space="preserve"> mutacija sukelia </w:t>
      </w:r>
      <w:proofErr w:type="spellStart"/>
      <w:r w:rsidRPr="000B2DE1">
        <w:rPr>
          <w:sz w:val="22"/>
          <w:szCs w:val="22"/>
        </w:rPr>
        <w:t>splaisingo</w:t>
      </w:r>
      <w:proofErr w:type="spellEnd"/>
      <w:r w:rsidRPr="000B2DE1">
        <w:rPr>
          <w:sz w:val="22"/>
          <w:szCs w:val="22"/>
        </w:rPr>
        <w:t xml:space="preserve"> defektą, dėl to ląstelės paviršiuje yra mažai CFTR baltymo arba jo nėra, tai </w:t>
      </w:r>
      <w:r w:rsidRPr="000B2DE1">
        <w:rPr>
          <w:sz w:val="22"/>
          <w:szCs w:val="22"/>
        </w:rPr>
        <w:lastRenderedPageBreak/>
        <w:t>gali paaiškinti tyrimo 770-111 rezultatus, nustatytus tiriamiesiems su šia mutacija (žr. poskyrių „</w:t>
      </w:r>
      <w:proofErr w:type="spellStart"/>
      <w:r w:rsidRPr="000B2DE1">
        <w:rPr>
          <w:sz w:val="22"/>
          <w:szCs w:val="22"/>
        </w:rPr>
        <w:t>Farmakodinaminis</w:t>
      </w:r>
      <w:proofErr w:type="spellEnd"/>
      <w:r w:rsidRPr="000B2DE1">
        <w:rPr>
          <w:sz w:val="22"/>
          <w:szCs w:val="22"/>
        </w:rPr>
        <w:t xml:space="preserve"> poveikis“ ir „Klinikinis veiksmingumas ir saugumas“ duomenis).</w:t>
      </w:r>
    </w:p>
    <w:p w14:paraId="0BCA4E64" w14:textId="77777777" w:rsidR="003B2A8E" w:rsidRPr="000B2DE1" w:rsidRDefault="003B2A8E" w:rsidP="00731426">
      <w:pPr>
        <w:tabs>
          <w:tab w:val="left" w:pos="567"/>
        </w:tabs>
        <w:spacing w:line="260" w:lineRule="exact"/>
        <w:rPr>
          <w:sz w:val="22"/>
          <w:szCs w:val="22"/>
        </w:rPr>
      </w:pPr>
    </w:p>
    <w:p w14:paraId="6B2E0B32" w14:textId="77777777" w:rsidR="00731426" w:rsidRPr="000B2DE1" w:rsidRDefault="00731426" w:rsidP="00731426">
      <w:pPr>
        <w:tabs>
          <w:tab w:val="left" w:pos="567"/>
        </w:tabs>
        <w:spacing w:line="260" w:lineRule="exact"/>
        <w:rPr>
          <w:sz w:val="22"/>
          <w:szCs w:val="22"/>
        </w:rPr>
      </w:pPr>
      <w:proofErr w:type="spellStart"/>
      <w:r w:rsidRPr="000B2DE1">
        <w:rPr>
          <w:i/>
          <w:sz w:val="22"/>
          <w:szCs w:val="22"/>
        </w:rPr>
        <w:t>In</w:t>
      </w:r>
      <w:proofErr w:type="spellEnd"/>
      <w:r w:rsidRPr="000B2DE1">
        <w:rPr>
          <w:i/>
          <w:sz w:val="22"/>
          <w:szCs w:val="22"/>
        </w:rPr>
        <w:t xml:space="preserve"> </w:t>
      </w:r>
      <w:proofErr w:type="spellStart"/>
      <w:r w:rsidRPr="000B2DE1">
        <w:rPr>
          <w:i/>
          <w:sz w:val="22"/>
          <w:szCs w:val="22"/>
        </w:rPr>
        <w:t>vitro</w:t>
      </w:r>
      <w:proofErr w:type="spellEnd"/>
      <w:r w:rsidRPr="000B2DE1">
        <w:rPr>
          <w:sz w:val="22"/>
          <w:szCs w:val="22"/>
        </w:rPr>
        <w:t xml:space="preserve"> atsakas, nustatytas vieno kanalo potencialo fiksacijos eksperimentais, </w:t>
      </w:r>
      <w:r w:rsidR="003B2A8E" w:rsidRPr="000B2DE1">
        <w:rPr>
          <w:sz w:val="22"/>
          <w:szCs w:val="22"/>
        </w:rPr>
        <w:t>pa</w:t>
      </w:r>
      <w:r w:rsidRPr="000B2DE1">
        <w:rPr>
          <w:sz w:val="22"/>
          <w:szCs w:val="22"/>
        </w:rPr>
        <w:t xml:space="preserve">naudojant graužikų ląstelių, kuriose aptinkama CFTR raiška, membranos potencialus, nebūtinai atitinka </w:t>
      </w:r>
      <w:proofErr w:type="spellStart"/>
      <w:r w:rsidRPr="000B2DE1">
        <w:rPr>
          <w:i/>
          <w:sz w:val="22"/>
          <w:szCs w:val="22"/>
        </w:rPr>
        <w:t>in</w:t>
      </w:r>
      <w:proofErr w:type="spellEnd"/>
      <w:r w:rsidRPr="000B2DE1">
        <w:rPr>
          <w:i/>
          <w:sz w:val="22"/>
          <w:szCs w:val="22"/>
        </w:rPr>
        <w:t xml:space="preserve"> </w:t>
      </w:r>
      <w:proofErr w:type="spellStart"/>
      <w:r w:rsidRPr="000B2DE1">
        <w:rPr>
          <w:i/>
          <w:sz w:val="22"/>
          <w:szCs w:val="22"/>
        </w:rPr>
        <w:t>vivo</w:t>
      </w:r>
      <w:proofErr w:type="spellEnd"/>
      <w:r w:rsidRPr="000B2DE1">
        <w:rPr>
          <w:sz w:val="22"/>
          <w:szCs w:val="22"/>
        </w:rPr>
        <w:t xml:space="preserve"> </w:t>
      </w:r>
      <w:proofErr w:type="spellStart"/>
      <w:r w:rsidRPr="000B2DE1">
        <w:rPr>
          <w:sz w:val="22"/>
          <w:szCs w:val="22"/>
        </w:rPr>
        <w:t>farmakodinaminį</w:t>
      </w:r>
      <w:proofErr w:type="spellEnd"/>
      <w:r w:rsidRPr="000B2DE1">
        <w:rPr>
          <w:sz w:val="22"/>
          <w:szCs w:val="22"/>
        </w:rPr>
        <w:t xml:space="preserve"> atsaką (pvz., chloridų kiekį prakaite) arba klinikinę naudą. Tikslus mechanizmas, skatinantis </w:t>
      </w:r>
      <w:proofErr w:type="spellStart"/>
      <w:r w:rsidRPr="000B2DE1">
        <w:rPr>
          <w:sz w:val="22"/>
          <w:szCs w:val="22"/>
        </w:rPr>
        <w:t>ivakaftorą</w:t>
      </w:r>
      <w:proofErr w:type="spellEnd"/>
      <w:r w:rsidRPr="000B2DE1">
        <w:rPr>
          <w:sz w:val="22"/>
          <w:szCs w:val="22"/>
        </w:rPr>
        <w:t xml:space="preserve"> sustiprinti normalių ir kai kurių </w:t>
      </w:r>
      <w:proofErr w:type="spellStart"/>
      <w:r w:rsidRPr="000B2DE1">
        <w:rPr>
          <w:sz w:val="22"/>
          <w:szCs w:val="22"/>
        </w:rPr>
        <w:t>mutantinių</w:t>
      </w:r>
      <w:proofErr w:type="spellEnd"/>
      <w:r w:rsidRPr="000B2DE1">
        <w:rPr>
          <w:sz w:val="22"/>
          <w:szCs w:val="22"/>
        </w:rPr>
        <w:t xml:space="preserve"> CFTR formų vartų mechanizmo aktyvumą šioje sistemoje, nėra visiškai išaiškintas.</w:t>
      </w:r>
    </w:p>
    <w:p w14:paraId="60707832" w14:textId="77777777" w:rsidR="003B2A8E" w:rsidRPr="000B2DE1" w:rsidRDefault="003B2A8E" w:rsidP="00731426">
      <w:pPr>
        <w:tabs>
          <w:tab w:val="left" w:pos="567"/>
        </w:tabs>
        <w:spacing w:line="260" w:lineRule="exact"/>
        <w:rPr>
          <w:sz w:val="22"/>
          <w:szCs w:val="22"/>
        </w:rPr>
      </w:pPr>
    </w:p>
    <w:p w14:paraId="7CB73FEF" w14:textId="77777777" w:rsidR="00BC7A04" w:rsidRPr="000B2DE1" w:rsidRDefault="001B41C4">
      <w:pPr>
        <w:tabs>
          <w:tab w:val="left" w:pos="567"/>
        </w:tabs>
        <w:spacing w:line="260" w:lineRule="exact"/>
        <w:rPr>
          <w:sz w:val="22"/>
          <w:szCs w:val="22"/>
          <w:u w:val="single"/>
        </w:rPr>
      </w:pPr>
      <w:proofErr w:type="spellStart"/>
      <w:r w:rsidRPr="000B2DE1">
        <w:rPr>
          <w:sz w:val="22"/>
          <w:szCs w:val="22"/>
          <w:u w:val="single"/>
        </w:rPr>
        <w:t>Farmakodinaminis</w:t>
      </w:r>
      <w:proofErr w:type="spellEnd"/>
      <w:r w:rsidRPr="000B2DE1">
        <w:rPr>
          <w:sz w:val="22"/>
          <w:szCs w:val="22"/>
          <w:u w:val="single"/>
        </w:rPr>
        <w:t xml:space="preserve"> poveikis</w:t>
      </w:r>
    </w:p>
    <w:p w14:paraId="1D1CAE2F" w14:textId="77777777" w:rsidR="00774E4E" w:rsidRPr="000B2DE1" w:rsidRDefault="00774E4E" w:rsidP="001B41C4">
      <w:pPr>
        <w:pStyle w:val="Default"/>
        <w:rPr>
          <w:i/>
          <w:iCs/>
          <w:sz w:val="22"/>
          <w:szCs w:val="22"/>
          <w:lang w:val="lt-LT"/>
        </w:rPr>
      </w:pPr>
    </w:p>
    <w:p w14:paraId="70530C60" w14:textId="77777777" w:rsidR="001B41C4" w:rsidRPr="000B2DE1" w:rsidRDefault="001B41C4" w:rsidP="001B41C4">
      <w:pPr>
        <w:pStyle w:val="Default"/>
        <w:rPr>
          <w:sz w:val="22"/>
          <w:szCs w:val="22"/>
          <w:lang w:val="lt-LT"/>
        </w:rPr>
      </w:pPr>
      <w:proofErr w:type="spellStart"/>
      <w:r w:rsidRPr="000B2DE1">
        <w:rPr>
          <w:i/>
          <w:iCs/>
          <w:sz w:val="22"/>
          <w:szCs w:val="22"/>
          <w:lang w:val="lt-LT"/>
        </w:rPr>
        <w:t>Ivakaftoro</w:t>
      </w:r>
      <w:proofErr w:type="spellEnd"/>
      <w:r w:rsidRPr="000B2DE1">
        <w:rPr>
          <w:i/>
          <w:iCs/>
          <w:sz w:val="22"/>
          <w:szCs w:val="22"/>
          <w:lang w:val="lt-LT"/>
        </w:rPr>
        <w:t xml:space="preserve"> </w:t>
      </w:r>
      <w:proofErr w:type="spellStart"/>
      <w:r w:rsidRPr="000B2DE1">
        <w:rPr>
          <w:i/>
          <w:iCs/>
          <w:sz w:val="22"/>
          <w:szCs w:val="22"/>
          <w:lang w:val="lt-LT"/>
        </w:rPr>
        <w:t>monoterapija</w:t>
      </w:r>
      <w:proofErr w:type="spellEnd"/>
      <w:r w:rsidRPr="000B2DE1">
        <w:rPr>
          <w:i/>
          <w:iCs/>
          <w:sz w:val="22"/>
          <w:szCs w:val="22"/>
          <w:lang w:val="lt-LT"/>
        </w:rPr>
        <w:t xml:space="preserve"> </w:t>
      </w:r>
    </w:p>
    <w:p w14:paraId="3D0EADC5" w14:textId="77777777" w:rsidR="00774E4E" w:rsidRPr="000B2DE1" w:rsidRDefault="00774E4E" w:rsidP="001B41C4">
      <w:pPr>
        <w:pStyle w:val="Default"/>
        <w:rPr>
          <w:sz w:val="22"/>
          <w:szCs w:val="22"/>
          <w:lang w:val="lt-LT"/>
        </w:rPr>
      </w:pPr>
    </w:p>
    <w:p w14:paraId="772D31CF" w14:textId="77777777" w:rsidR="001B41C4" w:rsidRPr="000B2DE1" w:rsidRDefault="001B41C4" w:rsidP="001B41C4">
      <w:pPr>
        <w:pStyle w:val="Default"/>
        <w:rPr>
          <w:sz w:val="22"/>
          <w:szCs w:val="22"/>
          <w:lang w:val="lt-LT"/>
        </w:rPr>
      </w:pPr>
      <w:r w:rsidRPr="000B2DE1">
        <w:rPr>
          <w:sz w:val="22"/>
          <w:szCs w:val="22"/>
          <w:lang w:val="lt-LT"/>
        </w:rPr>
        <w:t xml:space="preserve">Tyrimų 770-102 ir 770-103 metu pacientams su </w:t>
      </w:r>
      <w:r w:rsidRPr="000B2DE1">
        <w:rPr>
          <w:i/>
          <w:iCs/>
          <w:sz w:val="22"/>
          <w:szCs w:val="22"/>
          <w:lang w:val="lt-LT"/>
        </w:rPr>
        <w:t xml:space="preserve">G551D </w:t>
      </w:r>
      <w:r w:rsidRPr="000B2DE1">
        <w:rPr>
          <w:sz w:val="22"/>
          <w:szCs w:val="22"/>
          <w:lang w:val="lt-LT"/>
        </w:rPr>
        <w:t xml:space="preserve">mutacija viename </w:t>
      </w:r>
      <w:r w:rsidRPr="000B2DE1">
        <w:rPr>
          <w:i/>
          <w:iCs/>
          <w:sz w:val="22"/>
          <w:szCs w:val="22"/>
          <w:lang w:val="lt-LT"/>
        </w:rPr>
        <w:t xml:space="preserve">CFTR </w:t>
      </w:r>
      <w:r w:rsidRPr="000B2DE1">
        <w:rPr>
          <w:sz w:val="22"/>
          <w:szCs w:val="22"/>
          <w:lang w:val="lt-LT"/>
        </w:rPr>
        <w:t xml:space="preserve">geno alelyje </w:t>
      </w:r>
      <w:proofErr w:type="spellStart"/>
      <w:r w:rsidRPr="000B2DE1">
        <w:rPr>
          <w:sz w:val="22"/>
          <w:szCs w:val="22"/>
          <w:lang w:val="lt-LT"/>
        </w:rPr>
        <w:t>ivakaftoras</w:t>
      </w:r>
      <w:proofErr w:type="spellEnd"/>
      <w:r w:rsidRPr="000B2DE1">
        <w:rPr>
          <w:sz w:val="22"/>
          <w:szCs w:val="22"/>
          <w:lang w:val="lt-LT"/>
        </w:rPr>
        <w:t xml:space="preserve"> sąlygojo greitą (per 15 dienų), didelį (vidutinis chloridų kiekio prakaite pokytis nuo pradinio įvertinimo per 2</w:t>
      </w:r>
      <w:r w:rsidR="00AD7BBB" w:rsidRPr="000B2DE1">
        <w:rPr>
          <w:sz w:val="22"/>
          <w:szCs w:val="22"/>
          <w:lang w:val="lt-LT"/>
        </w:rPr>
        <w:t>4 savaites buvo atitinkamai - 48 </w:t>
      </w:r>
      <w:proofErr w:type="spellStart"/>
      <w:r w:rsidR="00AD7BBB" w:rsidRPr="000B2DE1">
        <w:rPr>
          <w:sz w:val="22"/>
          <w:szCs w:val="22"/>
          <w:lang w:val="lt-LT"/>
        </w:rPr>
        <w:t>mmol</w:t>
      </w:r>
      <w:proofErr w:type="spellEnd"/>
      <w:r w:rsidR="00AD7BBB" w:rsidRPr="000B2DE1">
        <w:rPr>
          <w:sz w:val="22"/>
          <w:szCs w:val="22"/>
          <w:lang w:val="lt-LT"/>
        </w:rPr>
        <w:t>/l [95 % PI: -51, -45] ir - 54 </w:t>
      </w:r>
      <w:proofErr w:type="spellStart"/>
      <w:r w:rsidR="00AD7BBB" w:rsidRPr="000B2DE1">
        <w:rPr>
          <w:sz w:val="22"/>
          <w:szCs w:val="22"/>
          <w:lang w:val="lt-LT"/>
        </w:rPr>
        <w:t>mmol</w:t>
      </w:r>
      <w:proofErr w:type="spellEnd"/>
      <w:r w:rsidR="00AD7BBB" w:rsidRPr="000B2DE1">
        <w:rPr>
          <w:sz w:val="22"/>
          <w:szCs w:val="22"/>
          <w:lang w:val="lt-LT"/>
        </w:rPr>
        <w:t>/l [95 % PI: -62, </w:t>
      </w:r>
      <w:r w:rsidRPr="000B2DE1">
        <w:rPr>
          <w:sz w:val="22"/>
          <w:szCs w:val="22"/>
          <w:lang w:val="lt-LT"/>
        </w:rPr>
        <w:t xml:space="preserve">-47]) ir ilgalaikį (išsilaikiusį 48 savaites) chloridų koncentracijos prakaite sumažėjimą. </w:t>
      </w:r>
    </w:p>
    <w:p w14:paraId="1BDCCAD6" w14:textId="77777777" w:rsidR="00AD7BBB" w:rsidRPr="000B2DE1" w:rsidRDefault="00AD7BBB" w:rsidP="001B41C4">
      <w:pPr>
        <w:pStyle w:val="Default"/>
        <w:rPr>
          <w:sz w:val="22"/>
          <w:szCs w:val="22"/>
          <w:lang w:val="lt-LT"/>
        </w:rPr>
      </w:pPr>
    </w:p>
    <w:p w14:paraId="005E384E" w14:textId="77777777" w:rsidR="001B41C4" w:rsidRPr="000B2DE1" w:rsidRDefault="00AD7BBB" w:rsidP="001B41C4">
      <w:pPr>
        <w:pStyle w:val="Default"/>
        <w:rPr>
          <w:sz w:val="22"/>
          <w:szCs w:val="22"/>
          <w:lang w:val="lt-LT"/>
        </w:rPr>
      </w:pPr>
      <w:r w:rsidRPr="000B2DE1">
        <w:rPr>
          <w:sz w:val="22"/>
          <w:szCs w:val="22"/>
          <w:lang w:val="lt-LT"/>
        </w:rPr>
        <w:t>Atliekant tyrimą 770-111, I</w:t>
      </w:r>
      <w:r w:rsidR="001B41C4" w:rsidRPr="000B2DE1">
        <w:rPr>
          <w:sz w:val="22"/>
          <w:szCs w:val="22"/>
          <w:lang w:val="lt-LT"/>
        </w:rPr>
        <w:t xml:space="preserve"> dalį, pacientams, kuriems nustatyta </w:t>
      </w:r>
      <w:r w:rsidR="001B41C4" w:rsidRPr="000B2DE1">
        <w:rPr>
          <w:i/>
          <w:iCs/>
          <w:sz w:val="22"/>
          <w:szCs w:val="22"/>
          <w:lang w:val="lt-LT"/>
        </w:rPr>
        <w:t xml:space="preserve">CFTR </w:t>
      </w:r>
      <w:r w:rsidR="001B41C4" w:rsidRPr="000B2DE1">
        <w:rPr>
          <w:sz w:val="22"/>
          <w:szCs w:val="22"/>
          <w:lang w:val="lt-LT"/>
        </w:rPr>
        <w:t xml:space="preserve">geno ne </w:t>
      </w:r>
      <w:r w:rsidR="001B41C4" w:rsidRPr="000B2DE1">
        <w:rPr>
          <w:i/>
          <w:iCs/>
          <w:sz w:val="22"/>
          <w:szCs w:val="22"/>
          <w:lang w:val="lt-LT"/>
        </w:rPr>
        <w:t xml:space="preserve">G551D </w:t>
      </w:r>
      <w:r w:rsidR="001B41C4" w:rsidRPr="000B2DE1">
        <w:rPr>
          <w:sz w:val="22"/>
          <w:szCs w:val="22"/>
          <w:lang w:val="lt-LT"/>
        </w:rPr>
        <w:t xml:space="preserve">vartų mechanizmo mutacija, gydymas </w:t>
      </w:r>
      <w:proofErr w:type="spellStart"/>
      <w:r w:rsidR="001B41C4" w:rsidRPr="000B2DE1">
        <w:rPr>
          <w:sz w:val="22"/>
          <w:szCs w:val="22"/>
          <w:lang w:val="lt-LT"/>
        </w:rPr>
        <w:t>ivakaftoru</w:t>
      </w:r>
      <w:proofErr w:type="spellEnd"/>
      <w:r w:rsidR="001B41C4" w:rsidRPr="000B2DE1">
        <w:rPr>
          <w:sz w:val="22"/>
          <w:szCs w:val="22"/>
          <w:lang w:val="lt-LT"/>
        </w:rPr>
        <w:t xml:space="preserve"> sąlygojo greitą (15 dienų) ir reikšmingą vidutinį </w:t>
      </w:r>
      <w:r w:rsidRPr="000B2DE1">
        <w:rPr>
          <w:sz w:val="22"/>
          <w:szCs w:val="22"/>
          <w:lang w:val="lt-LT"/>
        </w:rPr>
        <w:t>– </w:t>
      </w:r>
      <w:r w:rsidR="001B41C4" w:rsidRPr="000B2DE1">
        <w:rPr>
          <w:sz w:val="22"/>
          <w:szCs w:val="22"/>
          <w:lang w:val="lt-LT"/>
        </w:rPr>
        <w:t>49</w:t>
      </w:r>
      <w:r w:rsidRPr="000B2DE1">
        <w:rPr>
          <w:sz w:val="22"/>
          <w:szCs w:val="22"/>
          <w:lang w:val="lt-LT"/>
        </w:rPr>
        <w:t> </w:t>
      </w:r>
      <w:proofErr w:type="spellStart"/>
      <w:r w:rsidR="001B41C4" w:rsidRPr="000B2DE1">
        <w:rPr>
          <w:sz w:val="22"/>
          <w:szCs w:val="22"/>
          <w:lang w:val="lt-LT"/>
        </w:rPr>
        <w:t>mmol</w:t>
      </w:r>
      <w:proofErr w:type="spellEnd"/>
      <w:r w:rsidR="001B41C4" w:rsidRPr="000B2DE1">
        <w:rPr>
          <w:sz w:val="22"/>
          <w:szCs w:val="22"/>
          <w:lang w:val="lt-LT"/>
        </w:rPr>
        <w:t>/l (95</w:t>
      </w:r>
      <w:r w:rsidRPr="000B2DE1">
        <w:rPr>
          <w:sz w:val="22"/>
          <w:szCs w:val="22"/>
          <w:lang w:val="lt-LT"/>
        </w:rPr>
        <w:t> % PI: </w:t>
      </w:r>
      <w:r w:rsidR="001B41C4" w:rsidRPr="000B2DE1">
        <w:rPr>
          <w:sz w:val="22"/>
          <w:szCs w:val="22"/>
          <w:lang w:val="lt-LT"/>
        </w:rPr>
        <w:t>-</w:t>
      </w:r>
      <w:r w:rsidRPr="000B2DE1">
        <w:rPr>
          <w:sz w:val="22"/>
          <w:szCs w:val="22"/>
          <w:lang w:val="lt-LT"/>
        </w:rPr>
        <w:t> </w:t>
      </w:r>
      <w:r w:rsidR="001B41C4" w:rsidRPr="000B2DE1">
        <w:rPr>
          <w:sz w:val="22"/>
          <w:szCs w:val="22"/>
          <w:lang w:val="lt-LT"/>
        </w:rPr>
        <w:t>57, -</w:t>
      </w:r>
      <w:r w:rsidRPr="000B2DE1">
        <w:rPr>
          <w:sz w:val="22"/>
          <w:szCs w:val="22"/>
          <w:lang w:val="lt-LT"/>
        </w:rPr>
        <w:t> </w:t>
      </w:r>
      <w:r w:rsidR="001B41C4" w:rsidRPr="000B2DE1">
        <w:rPr>
          <w:sz w:val="22"/>
          <w:szCs w:val="22"/>
          <w:lang w:val="lt-LT"/>
        </w:rPr>
        <w:t xml:space="preserve">41) chloridų kiekio prakaite pokytį per 8 gydymo savaites nuo pradinio įvertinimo. Tačiau pacientams su </w:t>
      </w:r>
      <w:r w:rsidR="001B41C4" w:rsidRPr="000B2DE1">
        <w:rPr>
          <w:i/>
          <w:iCs/>
          <w:sz w:val="22"/>
          <w:szCs w:val="22"/>
          <w:lang w:val="lt-LT"/>
        </w:rPr>
        <w:t xml:space="preserve">G970R-CFTR </w:t>
      </w:r>
      <w:r w:rsidR="001B41C4" w:rsidRPr="000B2DE1">
        <w:rPr>
          <w:sz w:val="22"/>
          <w:szCs w:val="22"/>
          <w:lang w:val="lt-LT"/>
        </w:rPr>
        <w:t>mutacija absoliučiojo chloridų kiekio prakaite pokyčio vidurkis (SN) 8 savaitę buvo -</w:t>
      </w:r>
      <w:r w:rsidRPr="000B2DE1">
        <w:rPr>
          <w:sz w:val="22"/>
          <w:szCs w:val="22"/>
          <w:lang w:val="lt-LT"/>
        </w:rPr>
        <w:t> 6,25 (6,55) </w:t>
      </w:r>
      <w:proofErr w:type="spellStart"/>
      <w:r w:rsidR="001B41C4" w:rsidRPr="000B2DE1">
        <w:rPr>
          <w:sz w:val="22"/>
          <w:szCs w:val="22"/>
          <w:lang w:val="lt-LT"/>
        </w:rPr>
        <w:t>mmol</w:t>
      </w:r>
      <w:proofErr w:type="spellEnd"/>
      <w:r w:rsidRPr="000B2DE1">
        <w:rPr>
          <w:sz w:val="22"/>
          <w:szCs w:val="22"/>
          <w:lang w:val="lt-LT"/>
        </w:rPr>
        <w:t>/l. Tyrimo II</w:t>
      </w:r>
      <w:r w:rsidR="001B41C4" w:rsidRPr="000B2DE1">
        <w:rPr>
          <w:sz w:val="22"/>
          <w:szCs w:val="22"/>
          <w:lang w:val="lt-LT"/>
        </w:rPr>
        <w:t xml:space="preserve"> da</w:t>
      </w:r>
      <w:r w:rsidRPr="000B2DE1">
        <w:rPr>
          <w:sz w:val="22"/>
          <w:szCs w:val="22"/>
          <w:lang w:val="lt-LT"/>
        </w:rPr>
        <w:t>lies rezultatai buvo panašūs į I</w:t>
      </w:r>
      <w:r w:rsidR="001B41C4" w:rsidRPr="000B2DE1">
        <w:rPr>
          <w:sz w:val="22"/>
          <w:szCs w:val="22"/>
          <w:lang w:val="lt-LT"/>
        </w:rPr>
        <w:t xml:space="preserve"> dalies rezultatus. Kontrolinio apsilankymo po 4 savaičių (praėjus 4 savaitėms po </w:t>
      </w:r>
      <w:proofErr w:type="spellStart"/>
      <w:r w:rsidR="001B41C4" w:rsidRPr="000B2DE1">
        <w:rPr>
          <w:sz w:val="22"/>
          <w:szCs w:val="22"/>
          <w:lang w:val="lt-LT"/>
        </w:rPr>
        <w:t>ivakaftoro</w:t>
      </w:r>
      <w:proofErr w:type="spellEnd"/>
      <w:r w:rsidR="001B41C4" w:rsidRPr="000B2DE1">
        <w:rPr>
          <w:sz w:val="22"/>
          <w:szCs w:val="22"/>
          <w:lang w:val="lt-LT"/>
        </w:rPr>
        <w:t xml:space="preserve"> vartojimo pabaigos) metu nustatyta, kad vidutinės chloridų kiekio prakaite vertės kiekvienoje grupėje tapo panašiomis į vertes, nustatytas prieš pradedant gydymą. </w:t>
      </w:r>
    </w:p>
    <w:p w14:paraId="39A2C388" w14:textId="77777777" w:rsidR="00AD7BBB" w:rsidRPr="000B2DE1" w:rsidRDefault="00AD7BBB" w:rsidP="001B41C4">
      <w:pPr>
        <w:pStyle w:val="Default"/>
        <w:rPr>
          <w:sz w:val="22"/>
          <w:szCs w:val="22"/>
          <w:lang w:val="lt-LT"/>
        </w:rPr>
      </w:pPr>
    </w:p>
    <w:p w14:paraId="3433FEEB" w14:textId="77777777" w:rsidR="001B41C4" w:rsidRPr="000B2DE1" w:rsidRDefault="001B41C4" w:rsidP="001B41C4">
      <w:pPr>
        <w:pStyle w:val="Default"/>
        <w:rPr>
          <w:sz w:val="22"/>
          <w:szCs w:val="22"/>
          <w:lang w:val="lt-LT"/>
        </w:rPr>
      </w:pPr>
      <w:r w:rsidRPr="000B2DE1">
        <w:rPr>
          <w:sz w:val="22"/>
          <w:szCs w:val="22"/>
          <w:lang w:val="lt-LT"/>
        </w:rPr>
        <w:t xml:space="preserve">Atliekant tyrimą 770-110, 6 metų ir vyresniems CF sergantiems pacientams, kuriems nustatyta </w:t>
      </w:r>
      <w:r w:rsidRPr="000B2DE1">
        <w:rPr>
          <w:i/>
          <w:iCs/>
          <w:sz w:val="22"/>
          <w:szCs w:val="22"/>
          <w:lang w:val="lt-LT"/>
        </w:rPr>
        <w:t xml:space="preserve">CFTR </w:t>
      </w:r>
      <w:r w:rsidRPr="000B2DE1">
        <w:rPr>
          <w:sz w:val="22"/>
          <w:szCs w:val="22"/>
          <w:lang w:val="lt-LT"/>
        </w:rPr>
        <w:t xml:space="preserve">geno </w:t>
      </w:r>
      <w:r w:rsidRPr="000B2DE1">
        <w:rPr>
          <w:i/>
          <w:iCs/>
          <w:sz w:val="22"/>
          <w:szCs w:val="22"/>
          <w:lang w:val="lt-LT"/>
        </w:rPr>
        <w:t xml:space="preserve">R117H </w:t>
      </w:r>
      <w:r w:rsidRPr="000B2DE1">
        <w:rPr>
          <w:sz w:val="22"/>
          <w:szCs w:val="22"/>
          <w:lang w:val="lt-LT"/>
        </w:rPr>
        <w:t xml:space="preserve">mutacija, gydymo skirtumas pagal vidutinį chloridų kiekio prakaite pokytį nuo pradinio įvertinimo per 24 gydymo savaites buvo </w:t>
      </w:r>
      <w:r w:rsidR="00AD7BBB" w:rsidRPr="000B2DE1">
        <w:rPr>
          <w:sz w:val="22"/>
          <w:szCs w:val="22"/>
          <w:lang w:val="lt-LT"/>
        </w:rPr>
        <w:t>-4 </w:t>
      </w:r>
      <w:proofErr w:type="spellStart"/>
      <w:r w:rsidR="00AD7BBB" w:rsidRPr="000B2DE1">
        <w:rPr>
          <w:sz w:val="22"/>
          <w:szCs w:val="22"/>
          <w:lang w:val="lt-LT"/>
        </w:rPr>
        <w:t>mmol</w:t>
      </w:r>
      <w:proofErr w:type="spellEnd"/>
      <w:r w:rsidR="00AD7BBB" w:rsidRPr="000B2DE1">
        <w:rPr>
          <w:sz w:val="22"/>
          <w:szCs w:val="22"/>
          <w:lang w:val="lt-LT"/>
        </w:rPr>
        <w:t>/l (95 % PI </w:t>
      </w:r>
      <w:r w:rsidRPr="000B2DE1">
        <w:rPr>
          <w:sz w:val="22"/>
          <w:szCs w:val="22"/>
          <w:lang w:val="lt-LT"/>
        </w:rPr>
        <w:t>-28, -20). Pogrupių analizėse pagal amž</w:t>
      </w:r>
      <w:r w:rsidR="00AD7BBB" w:rsidRPr="000B2DE1">
        <w:rPr>
          <w:sz w:val="22"/>
          <w:szCs w:val="22"/>
          <w:lang w:val="lt-LT"/>
        </w:rPr>
        <w:t>ių gydymo skirtumas buvo -21,87 </w:t>
      </w:r>
      <w:proofErr w:type="spellStart"/>
      <w:r w:rsidR="00AD7BBB" w:rsidRPr="000B2DE1">
        <w:rPr>
          <w:sz w:val="22"/>
          <w:szCs w:val="22"/>
          <w:lang w:val="lt-LT"/>
        </w:rPr>
        <w:t>mmol</w:t>
      </w:r>
      <w:proofErr w:type="spellEnd"/>
      <w:r w:rsidR="00AD7BBB" w:rsidRPr="000B2DE1">
        <w:rPr>
          <w:sz w:val="22"/>
          <w:szCs w:val="22"/>
          <w:lang w:val="lt-LT"/>
        </w:rPr>
        <w:t>/l (95 % PI:</w:t>
      </w:r>
      <w:r w:rsidR="00AD7BBB" w:rsidRPr="000B2DE1">
        <w:rPr>
          <w:lang w:val="lt-LT"/>
        </w:rPr>
        <w:t> </w:t>
      </w:r>
      <w:r w:rsidR="00AD7BBB" w:rsidRPr="000B2DE1">
        <w:rPr>
          <w:sz w:val="22"/>
          <w:szCs w:val="22"/>
          <w:lang w:val="lt-LT"/>
        </w:rPr>
        <w:t>-26,46, </w:t>
      </w:r>
      <w:r w:rsidRPr="000B2DE1">
        <w:rPr>
          <w:sz w:val="22"/>
          <w:szCs w:val="22"/>
          <w:lang w:val="lt-LT"/>
        </w:rPr>
        <w:t xml:space="preserve">-17,28) 18 metų arba </w:t>
      </w:r>
      <w:r w:rsidR="00AD7BBB" w:rsidRPr="000B2DE1">
        <w:rPr>
          <w:sz w:val="22"/>
          <w:szCs w:val="22"/>
          <w:lang w:val="lt-LT"/>
        </w:rPr>
        <w:t>vyresniems pacientams ir -27,63 </w:t>
      </w:r>
      <w:proofErr w:type="spellStart"/>
      <w:r w:rsidR="00AD7BBB" w:rsidRPr="000B2DE1">
        <w:rPr>
          <w:sz w:val="22"/>
          <w:szCs w:val="22"/>
          <w:lang w:val="lt-LT"/>
        </w:rPr>
        <w:t>mmol</w:t>
      </w:r>
      <w:proofErr w:type="spellEnd"/>
      <w:r w:rsidR="00AD7BBB" w:rsidRPr="000B2DE1">
        <w:rPr>
          <w:sz w:val="22"/>
          <w:szCs w:val="22"/>
          <w:lang w:val="lt-LT"/>
        </w:rPr>
        <w:t>/l (95 % PI: -37,16, </w:t>
      </w:r>
      <w:r w:rsidRPr="000B2DE1">
        <w:rPr>
          <w:sz w:val="22"/>
          <w:szCs w:val="22"/>
          <w:lang w:val="lt-LT"/>
        </w:rPr>
        <w:t xml:space="preserve">-18,10) nuo 6 iki 11 metų pacientams. Į šį tyrimą buvo įtraukti du pacientai nuo 12 iki 17 metų. </w:t>
      </w:r>
    </w:p>
    <w:p w14:paraId="49C73C50" w14:textId="77777777" w:rsidR="00AD7BBB" w:rsidRPr="000B2DE1" w:rsidRDefault="00AD7BBB" w:rsidP="001B41C4">
      <w:pPr>
        <w:pStyle w:val="Default"/>
        <w:rPr>
          <w:i/>
          <w:iCs/>
          <w:sz w:val="22"/>
          <w:szCs w:val="22"/>
          <w:lang w:val="lt-LT"/>
        </w:rPr>
      </w:pPr>
    </w:p>
    <w:p w14:paraId="3538B8FF" w14:textId="77777777" w:rsidR="00BC7A04" w:rsidRPr="000B2DE1" w:rsidRDefault="004726C7">
      <w:pPr>
        <w:tabs>
          <w:tab w:val="left" w:pos="567"/>
        </w:tabs>
        <w:spacing w:line="260" w:lineRule="exact"/>
        <w:rPr>
          <w:sz w:val="22"/>
          <w:szCs w:val="22"/>
          <w:u w:val="single"/>
        </w:rPr>
      </w:pPr>
      <w:r w:rsidRPr="000B2DE1">
        <w:rPr>
          <w:sz w:val="22"/>
          <w:szCs w:val="22"/>
          <w:u w:val="single"/>
        </w:rPr>
        <w:t>Klini</w:t>
      </w:r>
      <w:r w:rsidR="001B41C4" w:rsidRPr="000B2DE1">
        <w:rPr>
          <w:sz w:val="22"/>
          <w:szCs w:val="22"/>
          <w:u w:val="single"/>
        </w:rPr>
        <w:t>kinis veiksmingumas ir saugumas</w:t>
      </w:r>
    </w:p>
    <w:p w14:paraId="5C1DD0F2" w14:textId="77777777" w:rsidR="00FB1874" w:rsidRPr="000B2DE1" w:rsidRDefault="00FB1874" w:rsidP="001B41C4">
      <w:pPr>
        <w:pStyle w:val="Default"/>
        <w:rPr>
          <w:i/>
          <w:iCs/>
          <w:sz w:val="22"/>
          <w:szCs w:val="22"/>
          <w:lang w:val="lt-LT"/>
        </w:rPr>
      </w:pPr>
    </w:p>
    <w:p w14:paraId="7EE5CA99" w14:textId="77777777" w:rsidR="001B41C4" w:rsidRPr="000B2DE1" w:rsidRDefault="001B41C4" w:rsidP="001B41C4">
      <w:pPr>
        <w:pStyle w:val="Default"/>
        <w:rPr>
          <w:sz w:val="22"/>
          <w:szCs w:val="22"/>
          <w:lang w:val="lt-LT"/>
        </w:rPr>
      </w:pPr>
      <w:proofErr w:type="spellStart"/>
      <w:r w:rsidRPr="000B2DE1">
        <w:rPr>
          <w:i/>
          <w:iCs/>
          <w:sz w:val="22"/>
          <w:szCs w:val="22"/>
          <w:lang w:val="lt-LT"/>
        </w:rPr>
        <w:t>Ivakaftoro</w:t>
      </w:r>
      <w:proofErr w:type="spellEnd"/>
      <w:r w:rsidRPr="000B2DE1">
        <w:rPr>
          <w:i/>
          <w:iCs/>
          <w:sz w:val="22"/>
          <w:szCs w:val="22"/>
          <w:lang w:val="lt-LT"/>
        </w:rPr>
        <w:t xml:space="preserve"> </w:t>
      </w:r>
      <w:proofErr w:type="spellStart"/>
      <w:r w:rsidRPr="000B2DE1">
        <w:rPr>
          <w:i/>
          <w:iCs/>
          <w:sz w:val="22"/>
          <w:szCs w:val="22"/>
          <w:lang w:val="lt-LT"/>
        </w:rPr>
        <w:t>monoterapija</w:t>
      </w:r>
      <w:proofErr w:type="spellEnd"/>
      <w:r w:rsidRPr="000B2DE1">
        <w:rPr>
          <w:i/>
          <w:iCs/>
          <w:sz w:val="22"/>
          <w:szCs w:val="22"/>
          <w:lang w:val="lt-LT"/>
        </w:rPr>
        <w:t xml:space="preserve"> </w:t>
      </w:r>
    </w:p>
    <w:p w14:paraId="509A44FE" w14:textId="77777777" w:rsidR="00FB1874" w:rsidRPr="000B2DE1" w:rsidRDefault="00FB1874" w:rsidP="001B41C4">
      <w:pPr>
        <w:pStyle w:val="Default"/>
        <w:rPr>
          <w:i/>
          <w:iCs/>
          <w:sz w:val="22"/>
          <w:szCs w:val="22"/>
          <w:lang w:val="lt-LT"/>
        </w:rPr>
      </w:pPr>
    </w:p>
    <w:p w14:paraId="4955B664" w14:textId="77777777" w:rsidR="001B41C4" w:rsidRPr="000B2DE1" w:rsidRDefault="001B41C4" w:rsidP="001B41C4">
      <w:pPr>
        <w:pStyle w:val="Default"/>
        <w:rPr>
          <w:i/>
          <w:sz w:val="22"/>
          <w:szCs w:val="22"/>
          <w:lang w:val="lt-LT"/>
        </w:rPr>
      </w:pPr>
      <w:r w:rsidRPr="000B2DE1">
        <w:rPr>
          <w:i/>
          <w:iCs/>
          <w:sz w:val="22"/>
          <w:szCs w:val="22"/>
          <w:lang w:val="lt-LT"/>
        </w:rPr>
        <w:t>Tyrimai 770-102 ir 770-103: tyrim</w:t>
      </w:r>
      <w:r w:rsidR="00FB1874" w:rsidRPr="000B2DE1">
        <w:rPr>
          <w:i/>
          <w:iCs/>
          <w:sz w:val="22"/>
          <w:szCs w:val="22"/>
          <w:lang w:val="lt-LT"/>
        </w:rPr>
        <w:t>uose</w:t>
      </w:r>
      <w:r w:rsidRPr="000B2DE1">
        <w:rPr>
          <w:i/>
          <w:iCs/>
          <w:sz w:val="22"/>
          <w:szCs w:val="22"/>
          <w:lang w:val="lt-LT"/>
        </w:rPr>
        <w:t xml:space="preserve"> dalyvavo CF sergantys pacientai, kuriems nustatytos G551D vartų mechanizmo mutacijos </w:t>
      </w:r>
    </w:p>
    <w:p w14:paraId="7842E64D" w14:textId="77777777" w:rsidR="00FB1874" w:rsidRPr="000B2DE1" w:rsidRDefault="00FB1874" w:rsidP="001B41C4">
      <w:pPr>
        <w:pStyle w:val="Default"/>
        <w:rPr>
          <w:sz w:val="22"/>
          <w:szCs w:val="22"/>
          <w:lang w:val="lt-LT"/>
        </w:rPr>
      </w:pPr>
    </w:p>
    <w:p w14:paraId="398A1F38" w14:textId="77777777" w:rsidR="001B41C4" w:rsidRPr="000B2DE1" w:rsidRDefault="001B41C4" w:rsidP="001B41C4">
      <w:pPr>
        <w:pStyle w:val="Default"/>
        <w:rPr>
          <w:sz w:val="22"/>
          <w:szCs w:val="22"/>
          <w:lang w:val="lt-LT"/>
        </w:rPr>
      </w:pPr>
      <w:proofErr w:type="spellStart"/>
      <w:r w:rsidRPr="000B2DE1">
        <w:rPr>
          <w:sz w:val="22"/>
          <w:szCs w:val="22"/>
          <w:lang w:val="lt-LT"/>
        </w:rPr>
        <w:t>Ivakaftoro</w:t>
      </w:r>
      <w:proofErr w:type="spellEnd"/>
      <w:r w:rsidRPr="000B2DE1">
        <w:rPr>
          <w:sz w:val="22"/>
          <w:szCs w:val="22"/>
          <w:lang w:val="lt-LT"/>
        </w:rPr>
        <w:t xml:space="preserve"> veiksmingumas buvo vertinamas atliekant du III fazės atsitiktinių imčių, dvigubai koduotus, placebu kontroliuojamus, </w:t>
      </w:r>
      <w:proofErr w:type="spellStart"/>
      <w:r w:rsidRPr="000B2DE1">
        <w:rPr>
          <w:sz w:val="22"/>
          <w:szCs w:val="22"/>
          <w:lang w:val="lt-LT"/>
        </w:rPr>
        <w:t>daugiacentrius</w:t>
      </w:r>
      <w:proofErr w:type="spellEnd"/>
      <w:r w:rsidRPr="000B2DE1">
        <w:rPr>
          <w:sz w:val="22"/>
          <w:szCs w:val="22"/>
          <w:lang w:val="lt-LT"/>
        </w:rPr>
        <w:t xml:space="preserve"> tyrimus, kuriuose dalyvavo kliniškai stabilūs CF sergantys pacientai, kuriems bent viename alelyje nustatyta </w:t>
      </w:r>
      <w:r w:rsidRPr="000B2DE1">
        <w:rPr>
          <w:i/>
          <w:iCs/>
          <w:sz w:val="22"/>
          <w:szCs w:val="22"/>
          <w:lang w:val="lt-LT"/>
        </w:rPr>
        <w:t xml:space="preserve">CFTR </w:t>
      </w:r>
      <w:r w:rsidRPr="000B2DE1">
        <w:rPr>
          <w:sz w:val="22"/>
          <w:szCs w:val="22"/>
          <w:lang w:val="lt-LT"/>
        </w:rPr>
        <w:t xml:space="preserve">geno </w:t>
      </w:r>
      <w:r w:rsidRPr="000B2DE1">
        <w:rPr>
          <w:i/>
          <w:iCs/>
          <w:sz w:val="22"/>
          <w:szCs w:val="22"/>
          <w:lang w:val="lt-LT"/>
        </w:rPr>
        <w:t xml:space="preserve">G551D </w:t>
      </w:r>
      <w:r w:rsidRPr="000B2DE1">
        <w:rPr>
          <w:sz w:val="22"/>
          <w:szCs w:val="22"/>
          <w:lang w:val="lt-LT"/>
        </w:rPr>
        <w:t>mutacija ir kuriems prognozuojamas FEV</w:t>
      </w:r>
      <w:r w:rsidRPr="000B2DE1">
        <w:rPr>
          <w:sz w:val="14"/>
          <w:szCs w:val="14"/>
          <w:lang w:val="lt-LT"/>
        </w:rPr>
        <w:t xml:space="preserve">1 </w:t>
      </w:r>
      <w:r w:rsidR="00870C41" w:rsidRPr="000B2DE1">
        <w:rPr>
          <w:sz w:val="22"/>
          <w:szCs w:val="22"/>
          <w:lang w:val="lt-LT"/>
        </w:rPr>
        <w:t>≥ </w:t>
      </w:r>
      <w:r w:rsidRPr="000B2DE1">
        <w:rPr>
          <w:sz w:val="22"/>
          <w:szCs w:val="22"/>
          <w:lang w:val="lt-LT"/>
        </w:rPr>
        <w:t>40</w:t>
      </w:r>
      <w:r w:rsidR="00870C41" w:rsidRPr="000B2DE1">
        <w:rPr>
          <w:sz w:val="22"/>
          <w:szCs w:val="22"/>
          <w:lang w:val="lt-LT"/>
        </w:rPr>
        <w:t> </w:t>
      </w:r>
      <w:r w:rsidRPr="000B2DE1">
        <w:rPr>
          <w:sz w:val="22"/>
          <w:szCs w:val="22"/>
          <w:lang w:val="lt-LT"/>
        </w:rPr>
        <w:t xml:space="preserve">%. </w:t>
      </w:r>
    </w:p>
    <w:p w14:paraId="02DC7BF1" w14:textId="77777777" w:rsidR="00870C41" w:rsidRPr="000B2DE1" w:rsidRDefault="00870C41" w:rsidP="001B41C4">
      <w:pPr>
        <w:pStyle w:val="Default"/>
        <w:rPr>
          <w:sz w:val="22"/>
          <w:szCs w:val="22"/>
          <w:lang w:val="lt-LT"/>
        </w:rPr>
      </w:pPr>
    </w:p>
    <w:p w14:paraId="5F8B82CC" w14:textId="77777777" w:rsidR="001B41C4" w:rsidRPr="000B2DE1" w:rsidRDefault="001B41C4" w:rsidP="001B41C4">
      <w:pPr>
        <w:tabs>
          <w:tab w:val="left" w:pos="567"/>
        </w:tabs>
        <w:spacing w:line="260" w:lineRule="exact"/>
        <w:rPr>
          <w:sz w:val="22"/>
          <w:szCs w:val="22"/>
        </w:rPr>
      </w:pPr>
      <w:r w:rsidRPr="000B2DE1">
        <w:rPr>
          <w:sz w:val="22"/>
          <w:szCs w:val="22"/>
        </w:rPr>
        <w:t xml:space="preserve">Abiejuose tyrimuose pacientams atsitiktinių imčių būdu santykiu 1:1 greta </w:t>
      </w:r>
      <w:r w:rsidR="00215B87" w:rsidRPr="000B2DE1">
        <w:rPr>
          <w:sz w:val="22"/>
          <w:szCs w:val="22"/>
        </w:rPr>
        <w:t>vartojamų</w:t>
      </w:r>
      <w:r w:rsidRPr="000B2DE1">
        <w:rPr>
          <w:sz w:val="22"/>
          <w:szCs w:val="22"/>
        </w:rPr>
        <w:t xml:space="preserve"> vaistų </w:t>
      </w:r>
      <w:r w:rsidR="00870C41" w:rsidRPr="000B2DE1">
        <w:rPr>
          <w:sz w:val="22"/>
          <w:szCs w:val="22"/>
        </w:rPr>
        <w:t>dėl</w:t>
      </w:r>
      <w:r w:rsidRPr="000B2DE1">
        <w:rPr>
          <w:sz w:val="22"/>
          <w:szCs w:val="22"/>
        </w:rPr>
        <w:t xml:space="preserve"> CF (</w:t>
      </w:r>
      <w:proofErr w:type="spellStart"/>
      <w:r w:rsidRPr="000B2DE1">
        <w:rPr>
          <w:sz w:val="22"/>
          <w:szCs w:val="22"/>
        </w:rPr>
        <w:t>tobramicino</w:t>
      </w:r>
      <w:proofErr w:type="spellEnd"/>
      <w:r w:rsidRPr="000B2DE1">
        <w:rPr>
          <w:sz w:val="22"/>
          <w:szCs w:val="22"/>
        </w:rPr>
        <w:t xml:space="preserve">, </w:t>
      </w:r>
      <w:proofErr w:type="spellStart"/>
      <w:r w:rsidRPr="000B2DE1">
        <w:rPr>
          <w:sz w:val="22"/>
          <w:szCs w:val="22"/>
        </w:rPr>
        <w:t>dornazės</w:t>
      </w:r>
      <w:proofErr w:type="spellEnd"/>
      <w:r w:rsidRPr="000B2DE1">
        <w:rPr>
          <w:sz w:val="22"/>
          <w:szCs w:val="22"/>
        </w:rPr>
        <w:t xml:space="preserve"> alfa) 48 savaites kas 12 valandų kartu su riebalų turinčiu maistu</w:t>
      </w:r>
      <w:r w:rsidR="00870C41" w:rsidRPr="000B2DE1">
        <w:rPr>
          <w:sz w:val="22"/>
          <w:szCs w:val="22"/>
        </w:rPr>
        <w:t xml:space="preserve"> </w:t>
      </w:r>
      <w:r w:rsidR="00215B87" w:rsidRPr="000B2DE1">
        <w:rPr>
          <w:sz w:val="22"/>
          <w:szCs w:val="22"/>
        </w:rPr>
        <w:t xml:space="preserve">buvo paskirta </w:t>
      </w:r>
      <w:r w:rsidRPr="000B2DE1">
        <w:rPr>
          <w:sz w:val="22"/>
          <w:szCs w:val="22"/>
        </w:rPr>
        <w:t>vartoti 150</w:t>
      </w:r>
      <w:r w:rsidR="00870C41" w:rsidRPr="000B2DE1">
        <w:rPr>
          <w:sz w:val="22"/>
          <w:szCs w:val="22"/>
        </w:rPr>
        <w:t> </w:t>
      </w:r>
      <w:r w:rsidRPr="000B2DE1">
        <w:rPr>
          <w:sz w:val="22"/>
          <w:szCs w:val="22"/>
        </w:rPr>
        <w:t xml:space="preserve">mg </w:t>
      </w:r>
      <w:proofErr w:type="spellStart"/>
      <w:r w:rsidRPr="000B2DE1">
        <w:rPr>
          <w:sz w:val="22"/>
          <w:szCs w:val="22"/>
        </w:rPr>
        <w:t>ivakaftoro</w:t>
      </w:r>
      <w:proofErr w:type="spellEnd"/>
      <w:r w:rsidRPr="000B2DE1">
        <w:rPr>
          <w:sz w:val="22"/>
          <w:szCs w:val="22"/>
        </w:rPr>
        <w:t xml:space="preserve"> arba placebo. Vartoti </w:t>
      </w:r>
      <w:proofErr w:type="spellStart"/>
      <w:r w:rsidRPr="000B2DE1">
        <w:rPr>
          <w:sz w:val="22"/>
          <w:szCs w:val="22"/>
        </w:rPr>
        <w:t>inhaliuojamąjį</w:t>
      </w:r>
      <w:proofErr w:type="spellEnd"/>
      <w:r w:rsidRPr="000B2DE1">
        <w:rPr>
          <w:sz w:val="22"/>
          <w:szCs w:val="22"/>
        </w:rPr>
        <w:t xml:space="preserve"> </w:t>
      </w:r>
      <w:proofErr w:type="spellStart"/>
      <w:r w:rsidRPr="000B2DE1">
        <w:rPr>
          <w:sz w:val="22"/>
          <w:szCs w:val="22"/>
        </w:rPr>
        <w:t>hipertoninį</w:t>
      </w:r>
      <w:proofErr w:type="spellEnd"/>
      <w:r w:rsidRPr="000B2DE1">
        <w:rPr>
          <w:sz w:val="22"/>
          <w:szCs w:val="22"/>
        </w:rPr>
        <w:t xml:space="preserve"> natrio chloridą nebuvo leista.</w:t>
      </w:r>
    </w:p>
    <w:p w14:paraId="0625B970" w14:textId="77777777" w:rsidR="00870C41" w:rsidRPr="000B2DE1" w:rsidRDefault="00870C41" w:rsidP="001B41C4">
      <w:pPr>
        <w:tabs>
          <w:tab w:val="left" w:pos="567"/>
        </w:tabs>
        <w:spacing w:line="260" w:lineRule="exact"/>
        <w:rPr>
          <w:sz w:val="22"/>
          <w:szCs w:val="22"/>
        </w:rPr>
      </w:pPr>
    </w:p>
    <w:p w14:paraId="7047A253" w14:textId="77777777" w:rsidR="001B41C4" w:rsidRPr="000B2DE1" w:rsidRDefault="001B41C4" w:rsidP="001B41C4">
      <w:pPr>
        <w:tabs>
          <w:tab w:val="left" w:pos="567"/>
        </w:tabs>
        <w:spacing w:line="260" w:lineRule="exact"/>
        <w:rPr>
          <w:sz w:val="22"/>
          <w:szCs w:val="22"/>
        </w:rPr>
      </w:pPr>
      <w:r w:rsidRPr="000B2DE1">
        <w:rPr>
          <w:sz w:val="22"/>
          <w:szCs w:val="22"/>
        </w:rPr>
        <w:t>Tyrimo 770-102 metu buvo vertinamas 161 pacientas, kuris buvo 12 metų arba vyresnis; 122 (75,8</w:t>
      </w:r>
      <w:r w:rsidR="00870C41" w:rsidRPr="000B2DE1">
        <w:rPr>
          <w:sz w:val="22"/>
          <w:szCs w:val="22"/>
        </w:rPr>
        <w:t> </w:t>
      </w:r>
      <w:r w:rsidRPr="000B2DE1">
        <w:rPr>
          <w:sz w:val="22"/>
          <w:szCs w:val="22"/>
        </w:rPr>
        <w:t xml:space="preserve">%) pacientams nustatyta </w:t>
      </w:r>
      <w:r w:rsidRPr="000B2DE1">
        <w:rPr>
          <w:i/>
          <w:sz w:val="22"/>
          <w:szCs w:val="22"/>
        </w:rPr>
        <w:t>F508de</w:t>
      </w:r>
      <w:r w:rsidRPr="000B2DE1">
        <w:rPr>
          <w:sz w:val="22"/>
          <w:szCs w:val="22"/>
        </w:rPr>
        <w:t xml:space="preserve">l mutacija antrajame alelyje. Tyrimo pradžioje placebo grupės pacientai kai kuriuos vaistinius preparatus vartojo dažniau nei </w:t>
      </w:r>
      <w:proofErr w:type="spellStart"/>
      <w:r w:rsidRPr="000B2DE1">
        <w:rPr>
          <w:sz w:val="22"/>
          <w:szCs w:val="22"/>
        </w:rPr>
        <w:t>ivakaftoro</w:t>
      </w:r>
      <w:proofErr w:type="spellEnd"/>
      <w:r w:rsidRPr="000B2DE1">
        <w:rPr>
          <w:sz w:val="22"/>
          <w:szCs w:val="22"/>
        </w:rPr>
        <w:t xml:space="preserve"> grupės pacientai. Tarp šių vaistinių pr</w:t>
      </w:r>
      <w:r w:rsidR="00870C41" w:rsidRPr="000B2DE1">
        <w:rPr>
          <w:sz w:val="22"/>
          <w:szCs w:val="22"/>
        </w:rPr>
        <w:t xml:space="preserve">eparatų buvo </w:t>
      </w:r>
      <w:proofErr w:type="spellStart"/>
      <w:r w:rsidR="00870C41" w:rsidRPr="000B2DE1">
        <w:rPr>
          <w:sz w:val="22"/>
          <w:szCs w:val="22"/>
        </w:rPr>
        <w:t>dornazė</w:t>
      </w:r>
      <w:proofErr w:type="spellEnd"/>
      <w:r w:rsidR="00870C41" w:rsidRPr="000B2DE1">
        <w:rPr>
          <w:sz w:val="22"/>
          <w:szCs w:val="22"/>
        </w:rPr>
        <w:t xml:space="preserve"> alfa (73,1 % ir 65,1 %), </w:t>
      </w:r>
      <w:proofErr w:type="spellStart"/>
      <w:r w:rsidR="00870C41" w:rsidRPr="000B2DE1">
        <w:rPr>
          <w:sz w:val="22"/>
          <w:szCs w:val="22"/>
        </w:rPr>
        <w:t>salbutamolis</w:t>
      </w:r>
      <w:proofErr w:type="spellEnd"/>
      <w:r w:rsidR="00870C41" w:rsidRPr="000B2DE1">
        <w:rPr>
          <w:sz w:val="22"/>
          <w:szCs w:val="22"/>
        </w:rPr>
        <w:t xml:space="preserve"> (53,8 % ir 42,2 </w:t>
      </w:r>
      <w:r w:rsidRPr="000B2DE1">
        <w:rPr>
          <w:sz w:val="22"/>
          <w:szCs w:val="22"/>
        </w:rPr>
        <w:t xml:space="preserve">%), </w:t>
      </w:r>
      <w:proofErr w:type="spellStart"/>
      <w:r w:rsidRPr="000B2DE1">
        <w:rPr>
          <w:sz w:val="22"/>
          <w:szCs w:val="22"/>
        </w:rPr>
        <w:t>tobramicinas</w:t>
      </w:r>
      <w:proofErr w:type="spellEnd"/>
      <w:r w:rsidRPr="000B2DE1">
        <w:rPr>
          <w:sz w:val="22"/>
          <w:szCs w:val="22"/>
        </w:rPr>
        <w:t xml:space="preserve"> </w:t>
      </w:r>
      <w:r w:rsidR="00870C41" w:rsidRPr="000B2DE1">
        <w:rPr>
          <w:sz w:val="22"/>
          <w:szCs w:val="22"/>
        </w:rPr>
        <w:t>(44,9 % ir 33,7 </w:t>
      </w:r>
      <w:r w:rsidRPr="000B2DE1">
        <w:rPr>
          <w:sz w:val="22"/>
          <w:szCs w:val="22"/>
        </w:rPr>
        <w:t xml:space="preserve">%) bei </w:t>
      </w:r>
      <w:proofErr w:type="spellStart"/>
      <w:r w:rsidR="00870C41" w:rsidRPr="000B2DE1">
        <w:rPr>
          <w:sz w:val="22"/>
          <w:szCs w:val="22"/>
        </w:rPr>
        <w:t>salmeterolis</w:t>
      </w:r>
      <w:proofErr w:type="spellEnd"/>
      <w:r w:rsidR="00870C41" w:rsidRPr="000B2DE1">
        <w:rPr>
          <w:sz w:val="22"/>
          <w:szCs w:val="22"/>
        </w:rPr>
        <w:t>/</w:t>
      </w:r>
      <w:proofErr w:type="spellStart"/>
      <w:r w:rsidR="00870C41" w:rsidRPr="000B2DE1">
        <w:rPr>
          <w:sz w:val="22"/>
          <w:szCs w:val="22"/>
        </w:rPr>
        <w:t>flutikazonas</w:t>
      </w:r>
      <w:proofErr w:type="spellEnd"/>
      <w:r w:rsidR="00870C41" w:rsidRPr="000B2DE1">
        <w:rPr>
          <w:sz w:val="22"/>
          <w:szCs w:val="22"/>
        </w:rPr>
        <w:t xml:space="preserve"> (41,0 % ir 27,7 </w:t>
      </w:r>
      <w:r w:rsidRPr="000B2DE1">
        <w:rPr>
          <w:sz w:val="22"/>
          <w:szCs w:val="22"/>
        </w:rPr>
        <w:t xml:space="preserve">%). Pradinio įvertinimo metu vidutinis </w:t>
      </w:r>
      <w:r w:rsidRPr="000B2DE1">
        <w:rPr>
          <w:sz w:val="22"/>
          <w:szCs w:val="22"/>
        </w:rPr>
        <w:lastRenderedPageBreak/>
        <w:t>prognozuojamas FEV</w:t>
      </w:r>
      <w:r w:rsidRPr="000B2DE1">
        <w:rPr>
          <w:sz w:val="22"/>
          <w:szCs w:val="22"/>
          <w:vertAlign w:val="subscript"/>
        </w:rPr>
        <w:t>1</w:t>
      </w:r>
      <w:r w:rsidR="00870C41" w:rsidRPr="000B2DE1">
        <w:rPr>
          <w:sz w:val="22"/>
          <w:szCs w:val="22"/>
        </w:rPr>
        <w:t xml:space="preserve"> buvo 63,6 % (intervalas: nuo 31,6 % iki 98,2 </w:t>
      </w:r>
      <w:r w:rsidRPr="000B2DE1">
        <w:rPr>
          <w:sz w:val="22"/>
          <w:szCs w:val="22"/>
        </w:rPr>
        <w:t>%), vidutinis amžius buvo 26 metai (intervalas: 12–53 metai).</w:t>
      </w:r>
    </w:p>
    <w:p w14:paraId="072B438A" w14:textId="77777777" w:rsidR="00870C41" w:rsidRPr="000B2DE1" w:rsidRDefault="00870C41" w:rsidP="001B41C4">
      <w:pPr>
        <w:tabs>
          <w:tab w:val="left" w:pos="567"/>
        </w:tabs>
        <w:spacing w:line="260" w:lineRule="exact"/>
        <w:rPr>
          <w:sz w:val="22"/>
          <w:szCs w:val="22"/>
        </w:rPr>
      </w:pPr>
    </w:p>
    <w:p w14:paraId="21CAC280" w14:textId="77777777" w:rsidR="001B41C4" w:rsidRPr="000B2DE1" w:rsidRDefault="00870C41" w:rsidP="001B41C4">
      <w:pPr>
        <w:tabs>
          <w:tab w:val="left" w:pos="567"/>
        </w:tabs>
        <w:spacing w:line="260" w:lineRule="exact"/>
        <w:rPr>
          <w:sz w:val="22"/>
          <w:szCs w:val="22"/>
        </w:rPr>
      </w:pPr>
      <w:r w:rsidRPr="000B2DE1">
        <w:rPr>
          <w:sz w:val="22"/>
          <w:szCs w:val="22"/>
        </w:rPr>
        <w:t>Tyrime</w:t>
      </w:r>
      <w:r w:rsidR="001B41C4" w:rsidRPr="000B2DE1">
        <w:rPr>
          <w:sz w:val="22"/>
          <w:szCs w:val="22"/>
        </w:rPr>
        <w:t xml:space="preserve"> 770-103 buvo vertinami 52 pacientai, kurie atrankos metu buvo 6–11 metų; kūno svorio</w:t>
      </w:r>
      <w:r w:rsidRPr="000B2DE1">
        <w:rPr>
          <w:sz w:val="22"/>
          <w:szCs w:val="22"/>
        </w:rPr>
        <w:t xml:space="preserve"> vidurkis (SN) buvo 30,9 (8,63) </w:t>
      </w:r>
      <w:r w:rsidR="001B41C4" w:rsidRPr="000B2DE1">
        <w:rPr>
          <w:sz w:val="22"/>
          <w:szCs w:val="22"/>
        </w:rPr>
        <w:t>kg; 42 (80,8</w:t>
      </w:r>
      <w:r w:rsidRPr="000B2DE1">
        <w:rPr>
          <w:sz w:val="22"/>
          <w:szCs w:val="22"/>
        </w:rPr>
        <w:t> </w:t>
      </w:r>
      <w:r w:rsidR="001B41C4" w:rsidRPr="000B2DE1">
        <w:rPr>
          <w:sz w:val="22"/>
          <w:szCs w:val="22"/>
        </w:rPr>
        <w:t xml:space="preserve">%) pacientams buvo nustatyta </w:t>
      </w:r>
      <w:r w:rsidR="001B41C4" w:rsidRPr="000B2DE1">
        <w:rPr>
          <w:i/>
          <w:sz w:val="22"/>
          <w:szCs w:val="22"/>
        </w:rPr>
        <w:t>F508del</w:t>
      </w:r>
      <w:r w:rsidR="001B41C4" w:rsidRPr="000B2DE1">
        <w:rPr>
          <w:sz w:val="22"/>
          <w:szCs w:val="22"/>
        </w:rPr>
        <w:t xml:space="preserve"> mutacija antrajame alelyje. Pradinio įvertinimo metu vidutinis prognozuojamas FEV</w:t>
      </w:r>
      <w:r w:rsidR="001B41C4" w:rsidRPr="000B2DE1">
        <w:rPr>
          <w:sz w:val="22"/>
          <w:szCs w:val="22"/>
          <w:vertAlign w:val="subscript"/>
        </w:rPr>
        <w:t>1</w:t>
      </w:r>
      <w:r w:rsidR="00833C3F" w:rsidRPr="000B2DE1">
        <w:rPr>
          <w:sz w:val="22"/>
          <w:szCs w:val="22"/>
        </w:rPr>
        <w:t xml:space="preserve"> buvo 84,2 % (intervalas: nuo 44,0 % iki 133,8 </w:t>
      </w:r>
      <w:r w:rsidR="001B41C4" w:rsidRPr="000B2DE1">
        <w:rPr>
          <w:sz w:val="22"/>
          <w:szCs w:val="22"/>
        </w:rPr>
        <w:t>%), vidutinis amžius buvo 9 metai (</w:t>
      </w:r>
      <w:r w:rsidR="00833C3F" w:rsidRPr="000B2DE1">
        <w:rPr>
          <w:sz w:val="22"/>
          <w:szCs w:val="22"/>
        </w:rPr>
        <w:t>intervalas: 6-12 metų); 8 (30,8 </w:t>
      </w:r>
      <w:r w:rsidR="001B41C4" w:rsidRPr="000B2DE1">
        <w:rPr>
          <w:sz w:val="22"/>
          <w:szCs w:val="22"/>
        </w:rPr>
        <w:t xml:space="preserve">%) pacientų placebo grupėje ir </w:t>
      </w:r>
      <w:r w:rsidR="00833C3F" w:rsidRPr="000B2DE1">
        <w:rPr>
          <w:sz w:val="22"/>
          <w:szCs w:val="22"/>
        </w:rPr>
        <w:t>4 (15,4 </w:t>
      </w:r>
      <w:r w:rsidR="001B41C4" w:rsidRPr="000B2DE1">
        <w:rPr>
          <w:sz w:val="22"/>
          <w:szCs w:val="22"/>
        </w:rPr>
        <w:t xml:space="preserve">%) pacientų </w:t>
      </w:r>
      <w:proofErr w:type="spellStart"/>
      <w:r w:rsidR="001B41C4" w:rsidRPr="000B2DE1">
        <w:rPr>
          <w:sz w:val="22"/>
          <w:szCs w:val="22"/>
        </w:rPr>
        <w:t>ivakaftoro</w:t>
      </w:r>
      <w:proofErr w:type="spellEnd"/>
      <w:r w:rsidR="001B41C4" w:rsidRPr="000B2DE1">
        <w:rPr>
          <w:sz w:val="22"/>
          <w:szCs w:val="22"/>
        </w:rPr>
        <w:t xml:space="preserve"> grupėje FEV</w:t>
      </w:r>
      <w:r w:rsidR="001B41C4" w:rsidRPr="000B2DE1">
        <w:rPr>
          <w:sz w:val="22"/>
          <w:szCs w:val="22"/>
          <w:vertAlign w:val="subscript"/>
        </w:rPr>
        <w:t>1</w:t>
      </w:r>
      <w:r w:rsidR="00833C3F" w:rsidRPr="000B2DE1">
        <w:rPr>
          <w:sz w:val="22"/>
          <w:szCs w:val="22"/>
        </w:rPr>
        <w:t xml:space="preserve"> sudarė mažiau kaip 70 </w:t>
      </w:r>
      <w:r w:rsidR="001B41C4" w:rsidRPr="000B2DE1">
        <w:rPr>
          <w:sz w:val="22"/>
          <w:szCs w:val="22"/>
        </w:rPr>
        <w:t>% pradinio įvertinimo metu prognozuoto rodiklio.</w:t>
      </w:r>
    </w:p>
    <w:p w14:paraId="7A947945" w14:textId="77777777" w:rsidR="00833C3F" w:rsidRPr="000B2DE1" w:rsidRDefault="00833C3F" w:rsidP="001B41C4">
      <w:pPr>
        <w:tabs>
          <w:tab w:val="left" w:pos="567"/>
        </w:tabs>
        <w:spacing w:line="260" w:lineRule="exact"/>
        <w:rPr>
          <w:sz w:val="22"/>
          <w:szCs w:val="22"/>
        </w:rPr>
      </w:pPr>
    </w:p>
    <w:p w14:paraId="2CFD44ED" w14:textId="77777777" w:rsidR="001B41C4" w:rsidRPr="000B2DE1" w:rsidRDefault="001B41C4" w:rsidP="001B41C4">
      <w:pPr>
        <w:tabs>
          <w:tab w:val="left" w:pos="567"/>
        </w:tabs>
        <w:spacing w:line="260" w:lineRule="exact"/>
        <w:rPr>
          <w:sz w:val="22"/>
          <w:szCs w:val="22"/>
        </w:rPr>
      </w:pPr>
      <w:r w:rsidRPr="000B2DE1">
        <w:rPr>
          <w:sz w:val="22"/>
          <w:szCs w:val="22"/>
        </w:rPr>
        <w:t>Abiejų tyrimų pagrindinė vertinamoji veiksmingumo baigtis buvo vidutinis absoliutusis procentinio prognozuojamo FEV</w:t>
      </w:r>
      <w:r w:rsidRPr="000B2DE1">
        <w:rPr>
          <w:sz w:val="22"/>
          <w:szCs w:val="22"/>
          <w:vertAlign w:val="subscript"/>
        </w:rPr>
        <w:t>1</w:t>
      </w:r>
      <w:r w:rsidRPr="000B2DE1">
        <w:rPr>
          <w:sz w:val="22"/>
          <w:szCs w:val="22"/>
        </w:rPr>
        <w:t xml:space="preserve"> pokytis nuo pradinio įvertinimo per 24 gydymo savaites.</w:t>
      </w:r>
    </w:p>
    <w:p w14:paraId="0B4A117E" w14:textId="77777777" w:rsidR="00833C3F" w:rsidRPr="000B2DE1" w:rsidRDefault="00833C3F" w:rsidP="001B41C4">
      <w:pPr>
        <w:tabs>
          <w:tab w:val="left" w:pos="567"/>
        </w:tabs>
        <w:spacing w:line="260" w:lineRule="exact"/>
        <w:rPr>
          <w:sz w:val="22"/>
          <w:szCs w:val="22"/>
        </w:rPr>
      </w:pPr>
    </w:p>
    <w:p w14:paraId="338DB6A3" w14:textId="77777777" w:rsidR="001B41C4" w:rsidRPr="000B2DE1" w:rsidRDefault="001B41C4" w:rsidP="001B41C4">
      <w:pPr>
        <w:tabs>
          <w:tab w:val="left" w:pos="567"/>
        </w:tabs>
        <w:spacing w:line="260" w:lineRule="exact"/>
        <w:rPr>
          <w:sz w:val="22"/>
          <w:szCs w:val="22"/>
        </w:rPr>
      </w:pPr>
      <w:r w:rsidRPr="000B2DE1">
        <w:rPr>
          <w:sz w:val="22"/>
          <w:szCs w:val="22"/>
        </w:rPr>
        <w:t xml:space="preserve">Gydymo skirtumas tarp </w:t>
      </w:r>
      <w:proofErr w:type="spellStart"/>
      <w:r w:rsidRPr="000B2DE1">
        <w:rPr>
          <w:sz w:val="22"/>
          <w:szCs w:val="22"/>
        </w:rPr>
        <w:t>ivakaftoro</w:t>
      </w:r>
      <w:proofErr w:type="spellEnd"/>
      <w:r w:rsidRPr="000B2DE1">
        <w:rPr>
          <w:sz w:val="22"/>
          <w:szCs w:val="22"/>
        </w:rPr>
        <w:t xml:space="preserve"> ir placebo</w:t>
      </w:r>
      <w:r w:rsidR="00833C3F" w:rsidRPr="000B2DE1">
        <w:rPr>
          <w:sz w:val="22"/>
          <w:szCs w:val="22"/>
        </w:rPr>
        <w:t xml:space="preserve"> pagal vidutinį absoliutųjį (95 </w:t>
      </w:r>
      <w:r w:rsidRPr="000B2DE1">
        <w:rPr>
          <w:sz w:val="22"/>
          <w:szCs w:val="22"/>
        </w:rPr>
        <w:t>% PI) procentinio prognozuojamo FEV</w:t>
      </w:r>
      <w:r w:rsidRPr="000B2DE1">
        <w:rPr>
          <w:sz w:val="22"/>
          <w:szCs w:val="22"/>
          <w:vertAlign w:val="subscript"/>
        </w:rPr>
        <w:t>1</w:t>
      </w:r>
      <w:r w:rsidRPr="000B2DE1">
        <w:rPr>
          <w:sz w:val="22"/>
          <w:szCs w:val="22"/>
        </w:rPr>
        <w:t xml:space="preserve"> pokytį nuo pradinio įvertinimo per 24 savaites buvo 10,6 procentinio punkto (8,6</w:t>
      </w:r>
      <w:r w:rsidR="00215B87" w:rsidRPr="000B2DE1">
        <w:rPr>
          <w:sz w:val="22"/>
          <w:szCs w:val="22"/>
        </w:rPr>
        <w:t>;</w:t>
      </w:r>
      <w:r w:rsidRPr="000B2DE1">
        <w:rPr>
          <w:sz w:val="22"/>
          <w:szCs w:val="22"/>
        </w:rPr>
        <w:t xml:space="preserve"> 12,6) tyrimo 770-102 metu </w:t>
      </w:r>
      <w:r w:rsidR="00215B87" w:rsidRPr="000B2DE1">
        <w:rPr>
          <w:sz w:val="22"/>
          <w:szCs w:val="22"/>
        </w:rPr>
        <w:t>ir 12,5 procentinio punkto (6,6;</w:t>
      </w:r>
      <w:r w:rsidRPr="000B2DE1">
        <w:rPr>
          <w:sz w:val="22"/>
          <w:szCs w:val="22"/>
        </w:rPr>
        <w:t xml:space="preserve"> 18,3) tyrimo 770-103 metu. Gydymo skirtumas tarp </w:t>
      </w:r>
      <w:proofErr w:type="spellStart"/>
      <w:r w:rsidRPr="000B2DE1">
        <w:rPr>
          <w:sz w:val="22"/>
          <w:szCs w:val="22"/>
        </w:rPr>
        <w:t>ivakaftoro</w:t>
      </w:r>
      <w:proofErr w:type="spellEnd"/>
      <w:r w:rsidRPr="000B2DE1">
        <w:rPr>
          <w:sz w:val="22"/>
          <w:szCs w:val="22"/>
        </w:rPr>
        <w:t xml:space="preserve"> ir place</w:t>
      </w:r>
      <w:r w:rsidR="00833C3F" w:rsidRPr="000B2DE1">
        <w:rPr>
          <w:sz w:val="22"/>
          <w:szCs w:val="22"/>
        </w:rPr>
        <w:t>bo pagal vidutinį santykinį (95 </w:t>
      </w:r>
      <w:r w:rsidRPr="000B2DE1">
        <w:rPr>
          <w:sz w:val="22"/>
          <w:szCs w:val="22"/>
        </w:rPr>
        <w:t>% PI) procentinio prognozuojamo FEV</w:t>
      </w:r>
      <w:r w:rsidRPr="000B2DE1">
        <w:rPr>
          <w:sz w:val="22"/>
          <w:szCs w:val="22"/>
          <w:vertAlign w:val="subscript"/>
        </w:rPr>
        <w:t>1</w:t>
      </w:r>
      <w:r w:rsidRPr="000B2DE1">
        <w:rPr>
          <w:sz w:val="22"/>
          <w:szCs w:val="22"/>
        </w:rPr>
        <w:t xml:space="preserve"> pokytį nuo pradinio įvert</w:t>
      </w:r>
      <w:r w:rsidR="00833C3F" w:rsidRPr="000B2DE1">
        <w:rPr>
          <w:sz w:val="22"/>
          <w:szCs w:val="22"/>
        </w:rPr>
        <w:t>inimo per 24 savaites buvo 17,1 </w:t>
      </w:r>
      <w:r w:rsidR="00215B87" w:rsidRPr="000B2DE1">
        <w:rPr>
          <w:sz w:val="22"/>
          <w:szCs w:val="22"/>
        </w:rPr>
        <w:t>% (13,9;</w:t>
      </w:r>
      <w:r w:rsidRPr="000B2DE1">
        <w:rPr>
          <w:sz w:val="22"/>
          <w:szCs w:val="22"/>
        </w:rPr>
        <w:t xml:space="preserve"> 20,2) tyrimo 770-102 met</w:t>
      </w:r>
      <w:r w:rsidR="00833C3F" w:rsidRPr="000B2DE1">
        <w:rPr>
          <w:sz w:val="22"/>
          <w:szCs w:val="22"/>
        </w:rPr>
        <w:t>u ir 15,8 </w:t>
      </w:r>
      <w:r w:rsidR="00215B87" w:rsidRPr="000B2DE1">
        <w:rPr>
          <w:sz w:val="22"/>
          <w:szCs w:val="22"/>
        </w:rPr>
        <w:t>% (8,4;</w:t>
      </w:r>
      <w:r w:rsidRPr="000B2DE1">
        <w:rPr>
          <w:sz w:val="22"/>
          <w:szCs w:val="22"/>
        </w:rPr>
        <w:t xml:space="preserve"> 23,2) tyrimo 770-103 metu. Vidutinis FEV</w:t>
      </w:r>
      <w:r w:rsidRPr="000B2DE1">
        <w:rPr>
          <w:sz w:val="22"/>
          <w:szCs w:val="22"/>
          <w:vertAlign w:val="subscript"/>
        </w:rPr>
        <w:t>1</w:t>
      </w:r>
      <w:r w:rsidRPr="000B2DE1">
        <w:rPr>
          <w:sz w:val="22"/>
          <w:szCs w:val="22"/>
        </w:rPr>
        <w:t xml:space="preserve"> (l) pokytis nuo pradinio įvertinimo per 24 savaite</w:t>
      </w:r>
      <w:r w:rsidR="00833C3F" w:rsidRPr="000B2DE1">
        <w:rPr>
          <w:sz w:val="22"/>
          <w:szCs w:val="22"/>
        </w:rPr>
        <w:t xml:space="preserve">s tyrimo 770-102 metu buvo 0,37 l </w:t>
      </w:r>
      <w:proofErr w:type="spellStart"/>
      <w:r w:rsidR="00833C3F" w:rsidRPr="000B2DE1">
        <w:rPr>
          <w:sz w:val="22"/>
          <w:szCs w:val="22"/>
        </w:rPr>
        <w:t>ivakaftoro</w:t>
      </w:r>
      <w:proofErr w:type="spellEnd"/>
      <w:r w:rsidR="00833C3F" w:rsidRPr="000B2DE1">
        <w:rPr>
          <w:sz w:val="22"/>
          <w:szCs w:val="22"/>
        </w:rPr>
        <w:t xml:space="preserve"> grupėje ir 0,01 </w:t>
      </w:r>
      <w:r w:rsidRPr="000B2DE1">
        <w:rPr>
          <w:sz w:val="22"/>
          <w:szCs w:val="22"/>
        </w:rPr>
        <w:t>l placebo grupėje</w:t>
      </w:r>
      <w:r w:rsidR="00833C3F" w:rsidRPr="000B2DE1">
        <w:rPr>
          <w:sz w:val="22"/>
          <w:szCs w:val="22"/>
        </w:rPr>
        <w:t>, tyrimo 770-103 metu buvo 0,30 </w:t>
      </w:r>
      <w:r w:rsidRPr="000B2DE1">
        <w:rPr>
          <w:sz w:val="22"/>
          <w:szCs w:val="22"/>
        </w:rPr>
        <w:t xml:space="preserve">l </w:t>
      </w:r>
      <w:proofErr w:type="spellStart"/>
      <w:r w:rsidRPr="000B2DE1">
        <w:rPr>
          <w:sz w:val="22"/>
          <w:szCs w:val="22"/>
        </w:rPr>
        <w:t>ivakaftoro</w:t>
      </w:r>
      <w:proofErr w:type="spellEnd"/>
      <w:r w:rsidRPr="000B2DE1">
        <w:rPr>
          <w:sz w:val="22"/>
          <w:szCs w:val="22"/>
        </w:rPr>
        <w:t xml:space="preserve"> grupėje ir 0,07</w:t>
      </w:r>
      <w:r w:rsidR="00833C3F" w:rsidRPr="000B2DE1">
        <w:rPr>
          <w:sz w:val="22"/>
          <w:szCs w:val="22"/>
        </w:rPr>
        <w:t> </w:t>
      </w:r>
      <w:r w:rsidRPr="000B2DE1">
        <w:rPr>
          <w:sz w:val="22"/>
          <w:szCs w:val="22"/>
        </w:rPr>
        <w:t>l placebo grupėje. Abiejų tyrimų metu FEV</w:t>
      </w:r>
      <w:r w:rsidRPr="000B2DE1">
        <w:rPr>
          <w:sz w:val="22"/>
          <w:szCs w:val="22"/>
          <w:vertAlign w:val="subscript"/>
        </w:rPr>
        <w:t>1</w:t>
      </w:r>
      <w:r w:rsidRPr="000B2DE1">
        <w:rPr>
          <w:sz w:val="22"/>
          <w:szCs w:val="22"/>
        </w:rPr>
        <w:t xml:space="preserve"> pagerėjimas greitai prasidėjo (15-ąją dieną) ir truko 48 savaites.</w:t>
      </w:r>
    </w:p>
    <w:p w14:paraId="5EA456F7" w14:textId="77777777" w:rsidR="00833C3F" w:rsidRPr="000B2DE1" w:rsidRDefault="00833C3F" w:rsidP="001B41C4">
      <w:pPr>
        <w:tabs>
          <w:tab w:val="left" w:pos="567"/>
        </w:tabs>
        <w:spacing w:line="260" w:lineRule="exact"/>
        <w:rPr>
          <w:sz w:val="22"/>
          <w:szCs w:val="22"/>
        </w:rPr>
      </w:pPr>
    </w:p>
    <w:p w14:paraId="61A93412" w14:textId="77777777" w:rsidR="001B41C4" w:rsidRPr="000B2DE1" w:rsidRDefault="001B41C4" w:rsidP="001B41C4">
      <w:pPr>
        <w:tabs>
          <w:tab w:val="left" w:pos="567"/>
        </w:tabs>
        <w:spacing w:line="260" w:lineRule="exact"/>
        <w:rPr>
          <w:sz w:val="22"/>
          <w:szCs w:val="22"/>
        </w:rPr>
      </w:pPr>
      <w:r w:rsidRPr="000B2DE1">
        <w:rPr>
          <w:sz w:val="22"/>
          <w:szCs w:val="22"/>
        </w:rPr>
        <w:t xml:space="preserve">Tyrimo 770-102 metu pacientams nuo 12 iki 17 metų gydymo skirtumas tarp </w:t>
      </w:r>
      <w:proofErr w:type="spellStart"/>
      <w:r w:rsidRPr="000B2DE1">
        <w:rPr>
          <w:sz w:val="22"/>
          <w:szCs w:val="22"/>
        </w:rPr>
        <w:t>ivakaftoro</w:t>
      </w:r>
      <w:proofErr w:type="spellEnd"/>
      <w:r w:rsidRPr="000B2DE1">
        <w:rPr>
          <w:sz w:val="22"/>
          <w:szCs w:val="22"/>
        </w:rPr>
        <w:t xml:space="preserve"> ir placebo</w:t>
      </w:r>
      <w:r w:rsidR="00833C3F" w:rsidRPr="000B2DE1">
        <w:rPr>
          <w:sz w:val="22"/>
          <w:szCs w:val="22"/>
        </w:rPr>
        <w:t xml:space="preserve"> pagal vidutinį absoliutųjį (95 </w:t>
      </w:r>
      <w:r w:rsidRPr="000B2DE1">
        <w:rPr>
          <w:sz w:val="22"/>
          <w:szCs w:val="22"/>
        </w:rPr>
        <w:t>% PI) procentinio prognozuojamo FEV</w:t>
      </w:r>
      <w:r w:rsidRPr="000B2DE1">
        <w:rPr>
          <w:sz w:val="22"/>
          <w:szCs w:val="22"/>
          <w:vertAlign w:val="subscript"/>
        </w:rPr>
        <w:t>1</w:t>
      </w:r>
      <w:r w:rsidRPr="000B2DE1">
        <w:rPr>
          <w:sz w:val="22"/>
          <w:szCs w:val="22"/>
        </w:rPr>
        <w:t xml:space="preserve"> pokytį nuo pradinio įvertinimo per 24 savaites bu</w:t>
      </w:r>
      <w:r w:rsidR="00215B87" w:rsidRPr="000B2DE1">
        <w:rPr>
          <w:sz w:val="22"/>
          <w:szCs w:val="22"/>
        </w:rPr>
        <w:t>vo 11,9 procentinio punkto (5,9;</w:t>
      </w:r>
      <w:r w:rsidRPr="000B2DE1">
        <w:rPr>
          <w:sz w:val="22"/>
          <w:szCs w:val="22"/>
        </w:rPr>
        <w:t xml:space="preserve"> 17,9). Tyrimo 770-103 metu pacientams, kurių pradinis prognozuojamas FEV</w:t>
      </w:r>
      <w:r w:rsidRPr="000B2DE1">
        <w:rPr>
          <w:sz w:val="22"/>
          <w:szCs w:val="22"/>
          <w:vertAlign w:val="subscript"/>
        </w:rPr>
        <w:t>1</w:t>
      </w:r>
      <w:r w:rsidRPr="000B2DE1">
        <w:rPr>
          <w:sz w:val="22"/>
          <w:szCs w:val="22"/>
        </w:rPr>
        <w:t xml:space="preserve"> viršijo 90</w:t>
      </w:r>
      <w:r w:rsidR="00833C3F" w:rsidRPr="000B2DE1">
        <w:rPr>
          <w:sz w:val="22"/>
          <w:szCs w:val="22"/>
        </w:rPr>
        <w:t> </w:t>
      </w:r>
      <w:r w:rsidRPr="000B2DE1">
        <w:rPr>
          <w:sz w:val="22"/>
          <w:szCs w:val="22"/>
        </w:rPr>
        <w:t xml:space="preserve">%, gydymo skirtumas tarp </w:t>
      </w:r>
      <w:proofErr w:type="spellStart"/>
      <w:r w:rsidRPr="000B2DE1">
        <w:rPr>
          <w:sz w:val="22"/>
          <w:szCs w:val="22"/>
        </w:rPr>
        <w:t>ivakaftoro</w:t>
      </w:r>
      <w:proofErr w:type="spellEnd"/>
      <w:r w:rsidRPr="000B2DE1">
        <w:rPr>
          <w:sz w:val="22"/>
          <w:szCs w:val="22"/>
        </w:rPr>
        <w:t xml:space="preserve"> ir placebo pagal vidutinį absoliutųjį (95</w:t>
      </w:r>
      <w:r w:rsidR="00833C3F" w:rsidRPr="000B2DE1">
        <w:rPr>
          <w:sz w:val="22"/>
          <w:szCs w:val="22"/>
        </w:rPr>
        <w:t> </w:t>
      </w:r>
      <w:r w:rsidRPr="000B2DE1">
        <w:rPr>
          <w:sz w:val="22"/>
          <w:szCs w:val="22"/>
        </w:rPr>
        <w:t>% PI) procentinio prognozuojamo FEV</w:t>
      </w:r>
      <w:r w:rsidRPr="000B2DE1">
        <w:rPr>
          <w:sz w:val="22"/>
          <w:szCs w:val="22"/>
          <w:vertAlign w:val="subscript"/>
        </w:rPr>
        <w:t>1</w:t>
      </w:r>
      <w:r w:rsidRPr="000B2DE1">
        <w:rPr>
          <w:sz w:val="22"/>
          <w:szCs w:val="22"/>
        </w:rPr>
        <w:t xml:space="preserve"> pokytį nuo pradinio įvertinimo per 24 savaites bu</w:t>
      </w:r>
      <w:r w:rsidR="00215B87" w:rsidRPr="000B2DE1">
        <w:rPr>
          <w:sz w:val="22"/>
          <w:szCs w:val="22"/>
        </w:rPr>
        <w:t>vo 6,9 procentinio punkto (-3,8;</w:t>
      </w:r>
      <w:r w:rsidRPr="000B2DE1">
        <w:rPr>
          <w:sz w:val="22"/>
          <w:szCs w:val="22"/>
        </w:rPr>
        <w:t xml:space="preserve"> 17,6).</w:t>
      </w:r>
    </w:p>
    <w:p w14:paraId="333F776C" w14:textId="77777777" w:rsidR="00FA4833" w:rsidRPr="000B2DE1" w:rsidRDefault="00FA4833" w:rsidP="001B41C4">
      <w:pPr>
        <w:tabs>
          <w:tab w:val="left" w:pos="567"/>
        </w:tabs>
        <w:spacing w:line="260" w:lineRule="exact"/>
        <w:rPr>
          <w:sz w:val="22"/>
          <w:szCs w:val="22"/>
        </w:rPr>
      </w:pPr>
    </w:p>
    <w:p w14:paraId="24D53EC1" w14:textId="63AE3811" w:rsidR="001B41C4" w:rsidRPr="000B2DE1" w:rsidRDefault="001B41C4" w:rsidP="001B41C4">
      <w:pPr>
        <w:tabs>
          <w:tab w:val="left" w:pos="567"/>
        </w:tabs>
        <w:spacing w:line="260" w:lineRule="exact"/>
        <w:rPr>
          <w:sz w:val="22"/>
          <w:szCs w:val="22"/>
        </w:rPr>
      </w:pPr>
      <w:r w:rsidRPr="000B2DE1">
        <w:rPr>
          <w:sz w:val="22"/>
          <w:szCs w:val="22"/>
        </w:rPr>
        <w:t xml:space="preserve">Kliniškai reikšmingų antraeilių vertinamųjų baigčių rezultatai pateikti </w:t>
      </w:r>
      <w:r w:rsidR="00284D55">
        <w:rPr>
          <w:sz w:val="22"/>
          <w:szCs w:val="22"/>
        </w:rPr>
        <w:t>6</w:t>
      </w:r>
      <w:r w:rsidR="00284D55" w:rsidRPr="000B2DE1">
        <w:rPr>
          <w:sz w:val="22"/>
          <w:szCs w:val="22"/>
        </w:rPr>
        <w:t xml:space="preserve"> </w:t>
      </w:r>
      <w:r w:rsidRPr="000B2DE1">
        <w:rPr>
          <w:sz w:val="22"/>
          <w:szCs w:val="22"/>
        </w:rPr>
        <w:t>lentelėje.</w:t>
      </w:r>
    </w:p>
    <w:p w14:paraId="23D547C2" w14:textId="77777777" w:rsidR="001B41C4" w:rsidRPr="000B2DE1" w:rsidRDefault="001B41C4" w:rsidP="001B41C4">
      <w:pPr>
        <w:tabs>
          <w:tab w:val="left" w:pos="567"/>
        </w:tabs>
        <w:spacing w:line="260" w:lineRule="exact"/>
        <w:rPr>
          <w:sz w:val="22"/>
          <w:szCs w:val="22"/>
        </w:rPr>
      </w:pPr>
    </w:p>
    <w:p w14:paraId="482EA88E" w14:textId="2DA9C117" w:rsidR="001B41C4" w:rsidRPr="000B2DE1" w:rsidRDefault="00284D55" w:rsidP="001B41C4">
      <w:pPr>
        <w:tabs>
          <w:tab w:val="left" w:pos="567"/>
        </w:tabs>
        <w:spacing w:line="260" w:lineRule="exact"/>
        <w:rPr>
          <w:b/>
          <w:sz w:val="22"/>
          <w:szCs w:val="22"/>
        </w:rPr>
      </w:pPr>
      <w:r>
        <w:rPr>
          <w:b/>
          <w:sz w:val="22"/>
          <w:szCs w:val="22"/>
        </w:rPr>
        <w:t>6</w:t>
      </w:r>
      <w:r w:rsidRPr="000B2DE1">
        <w:rPr>
          <w:b/>
          <w:sz w:val="22"/>
          <w:szCs w:val="22"/>
        </w:rPr>
        <w:t xml:space="preserve"> </w:t>
      </w:r>
      <w:r w:rsidR="001B41C4" w:rsidRPr="000B2DE1">
        <w:rPr>
          <w:b/>
          <w:sz w:val="22"/>
          <w:szCs w:val="22"/>
        </w:rPr>
        <w:t xml:space="preserve">lentelė. </w:t>
      </w:r>
      <w:proofErr w:type="spellStart"/>
      <w:r w:rsidR="001B41C4" w:rsidRPr="000B2DE1">
        <w:rPr>
          <w:b/>
          <w:sz w:val="22"/>
          <w:szCs w:val="22"/>
        </w:rPr>
        <w:t>Ivakaftoro</w:t>
      </w:r>
      <w:proofErr w:type="spellEnd"/>
      <w:r w:rsidR="001B41C4" w:rsidRPr="000B2DE1">
        <w:rPr>
          <w:b/>
          <w:sz w:val="22"/>
          <w:szCs w:val="22"/>
        </w:rPr>
        <w:t xml:space="preserve"> poveikis kitoms tyrimų 770-102 ir 770-103 veiksmingumo vertinamosioms baigtims</w:t>
      </w: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4"/>
        <w:gridCol w:w="1808"/>
        <w:gridCol w:w="1311"/>
        <w:gridCol w:w="1808"/>
        <w:gridCol w:w="1603"/>
      </w:tblGrid>
      <w:tr w:rsidR="001B41C4" w:rsidRPr="000B2DE1" w14:paraId="12193439" w14:textId="77777777" w:rsidTr="001B41C4">
        <w:trPr>
          <w:trHeight w:val="252"/>
        </w:trPr>
        <w:tc>
          <w:tcPr>
            <w:tcW w:w="2544" w:type="dxa"/>
            <w:vMerge w:val="restart"/>
            <w:tcBorders>
              <w:top w:val="single" w:sz="4" w:space="0" w:color="000000"/>
              <w:left w:val="single" w:sz="4" w:space="0" w:color="000000"/>
              <w:bottom w:val="single" w:sz="4" w:space="0" w:color="000000"/>
              <w:right w:val="single" w:sz="4" w:space="0" w:color="000000"/>
            </w:tcBorders>
          </w:tcPr>
          <w:p w14:paraId="1857603D" w14:textId="77777777" w:rsidR="001B41C4" w:rsidRPr="000B2DE1" w:rsidRDefault="001B41C4">
            <w:pPr>
              <w:widowControl w:val="0"/>
              <w:autoSpaceDE w:val="0"/>
              <w:autoSpaceDN w:val="0"/>
              <w:rPr>
                <w:b/>
                <w:sz w:val="22"/>
                <w:szCs w:val="22"/>
              </w:rPr>
            </w:pPr>
          </w:p>
          <w:p w14:paraId="6B13D335" w14:textId="77777777" w:rsidR="001B41C4" w:rsidRPr="000B2DE1" w:rsidRDefault="00833C3F" w:rsidP="00215B87">
            <w:pPr>
              <w:widowControl w:val="0"/>
              <w:autoSpaceDE w:val="0"/>
              <w:autoSpaceDN w:val="0"/>
              <w:spacing w:before="1"/>
              <w:jc w:val="center"/>
              <w:rPr>
                <w:b/>
                <w:sz w:val="22"/>
                <w:szCs w:val="22"/>
              </w:rPr>
            </w:pPr>
            <w:r w:rsidRPr="000B2DE1">
              <w:rPr>
                <w:b/>
                <w:spacing w:val="-2"/>
                <w:sz w:val="22"/>
                <w:szCs w:val="22"/>
              </w:rPr>
              <w:t>Vertinamoji baigtis</w:t>
            </w:r>
          </w:p>
        </w:tc>
        <w:tc>
          <w:tcPr>
            <w:tcW w:w="3119" w:type="dxa"/>
            <w:gridSpan w:val="2"/>
            <w:tcBorders>
              <w:top w:val="single" w:sz="4" w:space="0" w:color="000000"/>
              <w:left w:val="single" w:sz="4" w:space="0" w:color="000000"/>
              <w:bottom w:val="single" w:sz="4" w:space="0" w:color="000000"/>
              <w:right w:val="single" w:sz="4" w:space="0" w:color="000000"/>
            </w:tcBorders>
            <w:hideMark/>
          </w:tcPr>
          <w:p w14:paraId="729A8A4B" w14:textId="77777777" w:rsidR="001B41C4" w:rsidRPr="000B2DE1" w:rsidRDefault="00833C3F" w:rsidP="00833C3F">
            <w:pPr>
              <w:widowControl w:val="0"/>
              <w:autoSpaceDE w:val="0"/>
              <w:autoSpaceDN w:val="0"/>
              <w:jc w:val="center"/>
              <w:rPr>
                <w:b/>
                <w:sz w:val="22"/>
                <w:szCs w:val="22"/>
              </w:rPr>
            </w:pPr>
            <w:r w:rsidRPr="000B2DE1">
              <w:rPr>
                <w:b/>
                <w:sz w:val="22"/>
                <w:szCs w:val="22"/>
              </w:rPr>
              <w:t>Tyrimas</w:t>
            </w:r>
            <w:r w:rsidR="001B41C4" w:rsidRPr="000B2DE1">
              <w:rPr>
                <w:b/>
                <w:spacing w:val="-11"/>
                <w:sz w:val="22"/>
                <w:szCs w:val="22"/>
              </w:rPr>
              <w:t xml:space="preserve"> </w:t>
            </w:r>
            <w:r w:rsidR="001B41C4" w:rsidRPr="000B2DE1">
              <w:rPr>
                <w:b/>
                <w:sz w:val="22"/>
                <w:szCs w:val="22"/>
              </w:rPr>
              <w:t>770-</w:t>
            </w:r>
            <w:r w:rsidR="001B41C4" w:rsidRPr="000B2DE1">
              <w:rPr>
                <w:b/>
                <w:spacing w:val="-5"/>
                <w:sz w:val="22"/>
                <w:szCs w:val="22"/>
              </w:rPr>
              <w:t>102</w:t>
            </w:r>
          </w:p>
        </w:tc>
        <w:tc>
          <w:tcPr>
            <w:tcW w:w="3411" w:type="dxa"/>
            <w:gridSpan w:val="2"/>
            <w:tcBorders>
              <w:top w:val="single" w:sz="4" w:space="0" w:color="000000"/>
              <w:left w:val="single" w:sz="4" w:space="0" w:color="000000"/>
              <w:bottom w:val="single" w:sz="4" w:space="0" w:color="000000"/>
              <w:right w:val="single" w:sz="4" w:space="0" w:color="000000"/>
            </w:tcBorders>
            <w:hideMark/>
          </w:tcPr>
          <w:p w14:paraId="2DB84AC5" w14:textId="77777777" w:rsidR="001B41C4" w:rsidRPr="000B2DE1" w:rsidRDefault="00833C3F" w:rsidP="00833C3F">
            <w:pPr>
              <w:widowControl w:val="0"/>
              <w:autoSpaceDE w:val="0"/>
              <w:autoSpaceDN w:val="0"/>
              <w:jc w:val="center"/>
              <w:rPr>
                <w:b/>
                <w:sz w:val="22"/>
                <w:szCs w:val="22"/>
              </w:rPr>
            </w:pPr>
            <w:r w:rsidRPr="000B2DE1">
              <w:rPr>
                <w:b/>
                <w:sz w:val="22"/>
                <w:szCs w:val="22"/>
              </w:rPr>
              <w:t>T</w:t>
            </w:r>
            <w:r w:rsidR="001B41C4" w:rsidRPr="000B2DE1">
              <w:rPr>
                <w:b/>
                <w:sz w:val="22"/>
                <w:szCs w:val="22"/>
              </w:rPr>
              <w:t>y</w:t>
            </w:r>
            <w:r w:rsidRPr="000B2DE1">
              <w:rPr>
                <w:b/>
                <w:sz w:val="22"/>
                <w:szCs w:val="22"/>
              </w:rPr>
              <w:t>rimas</w:t>
            </w:r>
            <w:r w:rsidR="001B41C4" w:rsidRPr="000B2DE1">
              <w:rPr>
                <w:b/>
                <w:spacing w:val="-11"/>
                <w:sz w:val="22"/>
                <w:szCs w:val="22"/>
              </w:rPr>
              <w:t xml:space="preserve"> </w:t>
            </w:r>
            <w:r w:rsidR="001B41C4" w:rsidRPr="000B2DE1">
              <w:rPr>
                <w:b/>
                <w:sz w:val="22"/>
                <w:szCs w:val="22"/>
              </w:rPr>
              <w:t>770-</w:t>
            </w:r>
            <w:r w:rsidR="001B41C4" w:rsidRPr="000B2DE1">
              <w:rPr>
                <w:b/>
                <w:spacing w:val="-5"/>
                <w:sz w:val="22"/>
                <w:szCs w:val="22"/>
              </w:rPr>
              <w:t>103</w:t>
            </w:r>
          </w:p>
        </w:tc>
      </w:tr>
      <w:tr w:rsidR="001B41C4" w:rsidRPr="000B2DE1" w14:paraId="357F206C" w14:textId="77777777" w:rsidTr="00AD67A0">
        <w:trPr>
          <w:trHeight w:val="759"/>
        </w:trPr>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6BF51B36" w14:textId="77777777" w:rsidR="001B41C4" w:rsidRPr="000B2DE1" w:rsidRDefault="001B41C4">
            <w:pPr>
              <w:rPr>
                <w:b/>
                <w:sz w:val="22"/>
                <w:szCs w:val="22"/>
              </w:rPr>
            </w:pPr>
          </w:p>
        </w:tc>
        <w:tc>
          <w:tcPr>
            <w:tcW w:w="1808" w:type="dxa"/>
            <w:tcBorders>
              <w:top w:val="single" w:sz="4" w:space="0" w:color="000000"/>
              <w:left w:val="single" w:sz="4" w:space="0" w:color="000000"/>
              <w:bottom w:val="single" w:sz="4" w:space="0" w:color="000000"/>
              <w:right w:val="single" w:sz="4" w:space="0" w:color="000000"/>
            </w:tcBorders>
            <w:hideMark/>
          </w:tcPr>
          <w:p w14:paraId="3521E2C6" w14:textId="77777777" w:rsidR="001B41C4" w:rsidRPr="000B2DE1" w:rsidRDefault="00833C3F" w:rsidP="00833C3F">
            <w:pPr>
              <w:widowControl w:val="0"/>
              <w:autoSpaceDE w:val="0"/>
              <w:autoSpaceDN w:val="0"/>
              <w:ind w:left="47" w:right="389"/>
              <w:jc w:val="center"/>
              <w:rPr>
                <w:b/>
                <w:sz w:val="22"/>
                <w:szCs w:val="22"/>
              </w:rPr>
            </w:pPr>
            <w:r w:rsidRPr="000B2DE1">
              <w:rPr>
                <w:b/>
                <w:spacing w:val="-2"/>
                <w:sz w:val="22"/>
                <w:szCs w:val="22"/>
              </w:rPr>
              <w:t xml:space="preserve">Gydymo </w:t>
            </w:r>
            <w:proofErr w:type="spellStart"/>
            <w:r w:rsidRPr="000B2DE1">
              <w:rPr>
                <w:b/>
                <w:spacing w:val="-2"/>
                <w:sz w:val="22"/>
                <w:szCs w:val="22"/>
              </w:rPr>
              <w:t>skirtumas</w:t>
            </w:r>
            <w:r w:rsidR="001B41C4" w:rsidRPr="000B2DE1">
              <w:rPr>
                <w:b/>
                <w:spacing w:val="-2"/>
                <w:sz w:val="22"/>
                <w:szCs w:val="22"/>
                <w:vertAlign w:val="superscript"/>
              </w:rPr>
              <w:t>a</w:t>
            </w:r>
            <w:proofErr w:type="spellEnd"/>
            <w:r w:rsidR="001B41C4" w:rsidRPr="000B2DE1">
              <w:rPr>
                <w:b/>
                <w:spacing w:val="-2"/>
                <w:sz w:val="22"/>
                <w:szCs w:val="22"/>
              </w:rPr>
              <w:t xml:space="preserve"> </w:t>
            </w:r>
            <w:r w:rsidR="001B41C4" w:rsidRPr="000B2DE1">
              <w:rPr>
                <w:b/>
                <w:sz w:val="22"/>
                <w:szCs w:val="22"/>
              </w:rPr>
              <w:t>(95</w:t>
            </w:r>
            <w:r w:rsidRPr="000B2DE1">
              <w:rPr>
                <w:b/>
                <w:sz w:val="22"/>
                <w:szCs w:val="22"/>
              </w:rPr>
              <w:t> % P</w:t>
            </w:r>
            <w:r w:rsidR="001B41C4" w:rsidRPr="000B2DE1">
              <w:rPr>
                <w:b/>
                <w:sz w:val="22"/>
                <w:szCs w:val="22"/>
              </w:rPr>
              <w:t>I)</w:t>
            </w:r>
          </w:p>
        </w:tc>
        <w:tc>
          <w:tcPr>
            <w:tcW w:w="1311" w:type="dxa"/>
            <w:tcBorders>
              <w:top w:val="single" w:sz="4" w:space="0" w:color="000000"/>
              <w:left w:val="single" w:sz="4" w:space="0" w:color="000000"/>
              <w:bottom w:val="single" w:sz="4" w:space="0" w:color="000000"/>
              <w:right w:val="single" w:sz="4" w:space="0" w:color="000000"/>
            </w:tcBorders>
          </w:tcPr>
          <w:p w14:paraId="70059F04" w14:textId="77777777" w:rsidR="001B41C4" w:rsidRPr="000B2DE1" w:rsidRDefault="001B41C4" w:rsidP="00833C3F">
            <w:pPr>
              <w:widowControl w:val="0"/>
              <w:autoSpaceDE w:val="0"/>
              <w:autoSpaceDN w:val="0"/>
              <w:jc w:val="center"/>
              <w:rPr>
                <w:b/>
                <w:sz w:val="22"/>
                <w:szCs w:val="22"/>
              </w:rPr>
            </w:pPr>
            <w:r w:rsidRPr="000B2DE1">
              <w:rPr>
                <w:b/>
                <w:spacing w:val="-2"/>
                <w:sz w:val="22"/>
                <w:szCs w:val="22"/>
              </w:rPr>
              <w:t>P-</w:t>
            </w:r>
            <w:r w:rsidR="00833C3F" w:rsidRPr="000B2DE1">
              <w:rPr>
                <w:b/>
                <w:spacing w:val="-2"/>
                <w:sz w:val="22"/>
                <w:szCs w:val="22"/>
              </w:rPr>
              <w:t>vertė</w:t>
            </w:r>
          </w:p>
        </w:tc>
        <w:tc>
          <w:tcPr>
            <w:tcW w:w="1808" w:type="dxa"/>
            <w:tcBorders>
              <w:top w:val="single" w:sz="4" w:space="0" w:color="000000"/>
              <w:left w:val="single" w:sz="4" w:space="0" w:color="000000"/>
              <w:bottom w:val="single" w:sz="4" w:space="0" w:color="000000"/>
              <w:right w:val="single" w:sz="4" w:space="0" w:color="000000"/>
            </w:tcBorders>
            <w:hideMark/>
          </w:tcPr>
          <w:p w14:paraId="22B25B89" w14:textId="77777777" w:rsidR="001B41C4" w:rsidRPr="000B2DE1" w:rsidRDefault="00833C3F" w:rsidP="00833C3F">
            <w:pPr>
              <w:widowControl w:val="0"/>
              <w:autoSpaceDE w:val="0"/>
              <w:autoSpaceDN w:val="0"/>
              <w:ind w:right="388"/>
              <w:jc w:val="center"/>
              <w:rPr>
                <w:b/>
                <w:sz w:val="22"/>
                <w:szCs w:val="22"/>
              </w:rPr>
            </w:pPr>
            <w:r w:rsidRPr="000B2DE1">
              <w:rPr>
                <w:b/>
                <w:spacing w:val="-2"/>
                <w:sz w:val="22"/>
                <w:szCs w:val="22"/>
              </w:rPr>
              <w:t xml:space="preserve">Gydymo </w:t>
            </w:r>
            <w:proofErr w:type="spellStart"/>
            <w:r w:rsidRPr="000B2DE1">
              <w:rPr>
                <w:b/>
                <w:spacing w:val="-2"/>
                <w:sz w:val="22"/>
                <w:szCs w:val="22"/>
              </w:rPr>
              <w:t>skirtumas</w:t>
            </w:r>
            <w:r w:rsidRPr="000B2DE1">
              <w:rPr>
                <w:b/>
                <w:spacing w:val="-2"/>
                <w:sz w:val="22"/>
                <w:szCs w:val="22"/>
                <w:vertAlign w:val="superscript"/>
              </w:rPr>
              <w:t>a</w:t>
            </w:r>
            <w:proofErr w:type="spellEnd"/>
            <w:r w:rsidRPr="000B2DE1">
              <w:rPr>
                <w:b/>
                <w:spacing w:val="-2"/>
                <w:sz w:val="22"/>
                <w:szCs w:val="22"/>
              </w:rPr>
              <w:t xml:space="preserve"> </w:t>
            </w:r>
            <w:r w:rsidRPr="000B2DE1">
              <w:rPr>
                <w:b/>
                <w:sz w:val="22"/>
                <w:szCs w:val="22"/>
              </w:rPr>
              <w:t>(95 % PI</w:t>
            </w:r>
            <w:r w:rsidR="001B41C4" w:rsidRPr="000B2DE1">
              <w:rPr>
                <w:b/>
                <w:sz w:val="22"/>
                <w:szCs w:val="22"/>
              </w:rPr>
              <w:t>)</w:t>
            </w:r>
          </w:p>
        </w:tc>
        <w:tc>
          <w:tcPr>
            <w:tcW w:w="1603" w:type="dxa"/>
            <w:tcBorders>
              <w:top w:val="single" w:sz="4" w:space="0" w:color="000000"/>
              <w:left w:val="single" w:sz="4" w:space="0" w:color="000000"/>
              <w:bottom w:val="single" w:sz="4" w:space="0" w:color="000000"/>
              <w:right w:val="single" w:sz="4" w:space="0" w:color="000000"/>
            </w:tcBorders>
          </w:tcPr>
          <w:p w14:paraId="2F6E4CA5" w14:textId="77777777" w:rsidR="001B41C4" w:rsidRPr="000B2DE1" w:rsidRDefault="00833C3F">
            <w:pPr>
              <w:widowControl w:val="0"/>
              <w:autoSpaceDE w:val="0"/>
              <w:autoSpaceDN w:val="0"/>
              <w:ind w:right="3"/>
              <w:jc w:val="center"/>
              <w:rPr>
                <w:b/>
                <w:sz w:val="22"/>
                <w:szCs w:val="22"/>
              </w:rPr>
            </w:pPr>
            <w:r w:rsidRPr="000B2DE1">
              <w:rPr>
                <w:b/>
                <w:spacing w:val="-2"/>
                <w:sz w:val="22"/>
                <w:szCs w:val="22"/>
              </w:rPr>
              <w:t>P-vertė</w:t>
            </w:r>
          </w:p>
        </w:tc>
      </w:tr>
      <w:tr w:rsidR="001B41C4" w:rsidRPr="000B2DE1" w14:paraId="7CCCED51" w14:textId="77777777" w:rsidTr="001B41C4">
        <w:trPr>
          <w:trHeight w:val="249"/>
        </w:trPr>
        <w:tc>
          <w:tcPr>
            <w:tcW w:w="9074" w:type="dxa"/>
            <w:gridSpan w:val="5"/>
            <w:tcBorders>
              <w:top w:val="single" w:sz="4" w:space="0" w:color="000000"/>
              <w:left w:val="single" w:sz="4" w:space="0" w:color="000000"/>
              <w:bottom w:val="single" w:sz="4" w:space="0" w:color="000000"/>
              <w:right w:val="single" w:sz="4" w:space="0" w:color="000000"/>
            </w:tcBorders>
            <w:hideMark/>
          </w:tcPr>
          <w:p w14:paraId="690B97D6" w14:textId="77777777" w:rsidR="001B41C4" w:rsidRPr="000B2DE1" w:rsidRDefault="00833C3F" w:rsidP="00215B87">
            <w:pPr>
              <w:widowControl w:val="0"/>
              <w:autoSpaceDE w:val="0"/>
              <w:autoSpaceDN w:val="0"/>
              <w:jc w:val="center"/>
              <w:rPr>
                <w:sz w:val="22"/>
                <w:szCs w:val="22"/>
              </w:rPr>
            </w:pPr>
            <w:r w:rsidRPr="000B2DE1">
              <w:rPr>
                <w:b/>
                <w:sz w:val="22"/>
                <w:szCs w:val="22"/>
              </w:rPr>
              <w:t>Vidutinis absoliutusis pokytis nuo pradinio įvertinimo pagal CFQ-</w:t>
            </w:r>
            <w:proofErr w:type="spellStart"/>
            <w:r w:rsidRPr="000B2DE1">
              <w:rPr>
                <w:b/>
                <w:sz w:val="22"/>
                <w:szCs w:val="22"/>
              </w:rPr>
              <w:t>R</w:t>
            </w:r>
            <w:r w:rsidRPr="000B2DE1">
              <w:rPr>
                <w:b/>
                <w:sz w:val="22"/>
                <w:szCs w:val="22"/>
                <w:vertAlign w:val="superscript"/>
              </w:rPr>
              <w:t>b</w:t>
            </w:r>
            <w:proofErr w:type="spellEnd"/>
            <w:r w:rsidRPr="000B2DE1">
              <w:rPr>
                <w:b/>
                <w:sz w:val="22"/>
                <w:szCs w:val="22"/>
              </w:rPr>
              <w:t xml:space="preserve"> kvėpavimo domeno balą (taškai)</w:t>
            </w:r>
            <w:r w:rsidRPr="000B2DE1">
              <w:rPr>
                <w:b/>
                <w:sz w:val="22"/>
                <w:szCs w:val="22"/>
                <w:vertAlign w:val="superscript"/>
              </w:rPr>
              <w:t>c</w:t>
            </w:r>
          </w:p>
        </w:tc>
      </w:tr>
      <w:tr w:rsidR="001B41C4" w:rsidRPr="000B2DE1" w14:paraId="3C1D6405" w14:textId="77777777" w:rsidTr="001B41C4">
        <w:trPr>
          <w:trHeight w:val="257"/>
        </w:trPr>
        <w:tc>
          <w:tcPr>
            <w:tcW w:w="2544" w:type="dxa"/>
            <w:tcBorders>
              <w:top w:val="single" w:sz="4" w:space="0" w:color="000000"/>
              <w:left w:val="single" w:sz="4" w:space="0" w:color="000000"/>
              <w:bottom w:val="nil"/>
              <w:right w:val="single" w:sz="4" w:space="0" w:color="000000"/>
            </w:tcBorders>
            <w:hideMark/>
          </w:tcPr>
          <w:p w14:paraId="5CB930F0" w14:textId="77777777" w:rsidR="001B41C4" w:rsidRPr="000B2DE1" w:rsidRDefault="00021B45" w:rsidP="00021B45">
            <w:pPr>
              <w:widowControl w:val="0"/>
              <w:autoSpaceDE w:val="0"/>
              <w:autoSpaceDN w:val="0"/>
              <w:ind w:firstLine="184"/>
              <w:rPr>
                <w:sz w:val="22"/>
                <w:szCs w:val="22"/>
              </w:rPr>
            </w:pPr>
            <w:r w:rsidRPr="000B2DE1">
              <w:rPr>
                <w:sz w:val="22"/>
                <w:szCs w:val="22"/>
              </w:rPr>
              <w:t>Per 24 savaites</w:t>
            </w:r>
          </w:p>
        </w:tc>
        <w:tc>
          <w:tcPr>
            <w:tcW w:w="1808" w:type="dxa"/>
            <w:tcBorders>
              <w:top w:val="single" w:sz="4" w:space="0" w:color="000000"/>
              <w:left w:val="single" w:sz="4" w:space="0" w:color="000000"/>
              <w:bottom w:val="nil"/>
              <w:right w:val="single" w:sz="4" w:space="0" w:color="000000"/>
            </w:tcBorders>
            <w:hideMark/>
          </w:tcPr>
          <w:p w14:paraId="47975269" w14:textId="77777777" w:rsidR="001B41C4" w:rsidRPr="000B2DE1" w:rsidRDefault="00021B45">
            <w:pPr>
              <w:widowControl w:val="0"/>
              <w:autoSpaceDE w:val="0"/>
              <w:autoSpaceDN w:val="0"/>
              <w:ind w:right="4"/>
              <w:jc w:val="center"/>
              <w:rPr>
                <w:sz w:val="22"/>
                <w:szCs w:val="22"/>
              </w:rPr>
            </w:pPr>
            <w:r w:rsidRPr="000B2DE1">
              <w:rPr>
                <w:spacing w:val="-5"/>
                <w:sz w:val="22"/>
                <w:szCs w:val="22"/>
              </w:rPr>
              <w:t>8,</w:t>
            </w:r>
            <w:r w:rsidR="001B41C4" w:rsidRPr="000B2DE1">
              <w:rPr>
                <w:spacing w:val="-5"/>
                <w:sz w:val="22"/>
                <w:szCs w:val="22"/>
              </w:rPr>
              <w:t>1</w:t>
            </w:r>
          </w:p>
        </w:tc>
        <w:tc>
          <w:tcPr>
            <w:tcW w:w="1311" w:type="dxa"/>
            <w:tcBorders>
              <w:top w:val="single" w:sz="4" w:space="0" w:color="000000"/>
              <w:left w:val="single" w:sz="4" w:space="0" w:color="000000"/>
              <w:bottom w:val="nil"/>
              <w:right w:val="single" w:sz="4" w:space="0" w:color="000000"/>
            </w:tcBorders>
            <w:hideMark/>
          </w:tcPr>
          <w:p w14:paraId="13415D37" w14:textId="77777777" w:rsidR="001B41C4" w:rsidRPr="000B2DE1" w:rsidRDefault="001B41C4">
            <w:pPr>
              <w:widowControl w:val="0"/>
              <w:autoSpaceDE w:val="0"/>
              <w:autoSpaceDN w:val="0"/>
              <w:jc w:val="center"/>
              <w:rPr>
                <w:sz w:val="22"/>
                <w:szCs w:val="22"/>
              </w:rPr>
            </w:pPr>
            <w:r w:rsidRPr="000B2DE1">
              <w:rPr>
                <w:sz w:val="22"/>
                <w:szCs w:val="22"/>
              </w:rPr>
              <w:t>&lt;</w:t>
            </w:r>
            <w:r w:rsidRPr="000B2DE1">
              <w:rPr>
                <w:spacing w:val="-3"/>
                <w:sz w:val="22"/>
                <w:szCs w:val="22"/>
              </w:rPr>
              <w:t xml:space="preserve"> </w:t>
            </w:r>
            <w:r w:rsidR="00021B45" w:rsidRPr="000B2DE1">
              <w:rPr>
                <w:spacing w:val="-2"/>
                <w:sz w:val="22"/>
                <w:szCs w:val="22"/>
              </w:rPr>
              <w:t>0,</w:t>
            </w:r>
            <w:r w:rsidRPr="000B2DE1">
              <w:rPr>
                <w:spacing w:val="-2"/>
                <w:sz w:val="22"/>
                <w:szCs w:val="22"/>
              </w:rPr>
              <w:t>0001</w:t>
            </w:r>
          </w:p>
        </w:tc>
        <w:tc>
          <w:tcPr>
            <w:tcW w:w="1808" w:type="dxa"/>
            <w:tcBorders>
              <w:top w:val="single" w:sz="4" w:space="0" w:color="000000"/>
              <w:left w:val="single" w:sz="4" w:space="0" w:color="000000"/>
              <w:bottom w:val="nil"/>
              <w:right w:val="single" w:sz="4" w:space="0" w:color="000000"/>
            </w:tcBorders>
            <w:hideMark/>
          </w:tcPr>
          <w:p w14:paraId="4DA1BD01" w14:textId="77777777" w:rsidR="001B41C4" w:rsidRPr="000B2DE1" w:rsidRDefault="00021B45">
            <w:pPr>
              <w:widowControl w:val="0"/>
              <w:autoSpaceDE w:val="0"/>
              <w:autoSpaceDN w:val="0"/>
              <w:ind w:right="2"/>
              <w:jc w:val="center"/>
              <w:rPr>
                <w:sz w:val="22"/>
                <w:szCs w:val="22"/>
              </w:rPr>
            </w:pPr>
            <w:r w:rsidRPr="000B2DE1">
              <w:rPr>
                <w:spacing w:val="-5"/>
                <w:sz w:val="22"/>
                <w:szCs w:val="22"/>
              </w:rPr>
              <w:t>6,</w:t>
            </w:r>
            <w:r w:rsidR="001B41C4" w:rsidRPr="000B2DE1">
              <w:rPr>
                <w:spacing w:val="-5"/>
                <w:sz w:val="22"/>
                <w:szCs w:val="22"/>
              </w:rPr>
              <w:t>1</w:t>
            </w:r>
          </w:p>
        </w:tc>
        <w:tc>
          <w:tcPr>
            <w:tcW w:w="1603" w:type="dxa"/>
            <w:tcBorders>
              <w:top w:val="single" w:sz="4" w:space="0" w:color="000000"/>
              <w:left w:val="single" w:sz="4" w:space="0" w:color="000000"/>
              <w:bottom w:val="nil"/>
              <w:right w:val="single" w:sz="4" w:space="0" w:color="000000"/>
            </w:tcBorders>
            <w:hideMark/>
          </w:tcPr>
          <w:p w14:paraId="50DCA7C7" w14:textId="77777777" w:rsidR="001B41C4" w:rsidRPr="000B2DE1" w:rsidRDefault="00021B45">
            <w:pPr>
              <w:widowControl w:val="0"/>
              <w:autoSpaceDE w:val="0"/>
              <w:autoSpaceDN w:val="0"/>
              <w:jc w:val="center"/>
              <w:rPr>
                <w:sz w:val="22"/>
                <w:szCs w:val="22"/>
              </w:rPr>
            </w:pPr>
            <w:r w:rsidRPr="000B2DE1">
              <w:rPr>
                <w:spacing w:val="-2"/>
                <w:sz w:val="22"/>
                <w:szCs w:val="22"/>
              </w:rPr>
              <w:t>0,</w:t>
            </w:r>
            <w:r w:rsidR="001B41C4" w:rsidRPr="000B2DE1">
              <w:rPr>
                <w:spacing w:val="-2"/>
                <w:sz w:val="22"/>
                <w:szCs w:val="22"/>
              </w:rPr>
              <w:t>1092</w:t>
            </w:r>
          </w:p>
        </w:tc>
      </w:tr>
      <w:tr w:rsidR="001B41C4" w:rsidRPr="000B2DE1" w14:paraId="70174521" w14:textId="77777777" w:rsidTr="001B41C4">
        <w:trPr>
          <w:trHeight w:val="248"/>
        </w:trPr>
        <w:tc>
          <w:tcPr>
            <w:tcW w:w="2544" w:type="dxa"/>
            <w:tcBorders>
              <w:top w:val="nil"/>
              <w:left w:val="single" w:sz="4" w:space="0" w:color="000000"/>
              <w:bottom w:val="single" w:sz="4" w:space="0" w:color="000000"/>
              <w:right w:val="single" w:sz="4" w:space="0" w:color="000000"/>
            </w:tcBorders>
          </w:tcPr>
          <w:p w14:paraId="4E92EEC7" w14:textId="77777777" w:rsidR="001B41C4" w:rsidRPr="000B2DE1" w:rsidRDefault="001B41C4">
            <w:pPr>
              <w:widowControl w:val="0"/>
              <w:autoSpaceDE w:val="0"/>
              <w:autoSpaceDN w:val="0"/>
              <w:rPr>
                <w:sz w:val="22"/>
                <w:szCs w:val="22"/>
              </w:rPr>
            </w:pPr>
          </w:p>
        </w:tc>
        <w:tc>
          <w:tcPr>
            <w:tcW w:w="1808" w:type="dxa"/>
            <w:tcBorders>
              <w:top w:val="nil"/>
              <w:left w:val="single" w:sz="4" w:space="0" w:color="000000"/>
              <w:bottom w:val="single" w:sz="4" w:space="0" w:color="000000"/>
              <w:right w:val="single" w:sz="4" w:space="0" w:color="000000"/>
            </w:tcBorders>
            <w:hideMark/>
          </w:tcPr>
          <w:p w14:paraId="75DF35C3" w14:textId="77777777" w:rsidR="001B41C4" w:rsidRPr="000B2DE1" w:rsidRDefault="001B41C4" w:rsidP="00021B45">
            <w:pPr>
              <w:widowControl w:val="0"/>
              <w:autoSpaceDE w:val="0"/>
              <w:autoSpaceDN w:val="0"/>
              <w:ind w:right="4"/>
              <w:jc w:val="center"/>
              <w:rPr>
                <w:sz w:val="22"/>
                <w:szCs w:val="22"/>
              </w:rPr>
            </w:pPr>
            <w:r w:rsidRPr="000B2DE1">
              <w:rPr>
                <w:sz w:val="22"/>
                <w:szCs w:val="22"/>
              </w:rPr>
              <w:t>(4</w:t>
            </w:r>
            <w:r w:rsidR="00021B45" w:rsidRPr="000B2DE1">
              <w:rPr>
                <w:sz w:val="22"/>
                <w:szCs w:val="22"/>
              </w:rPr>
              <w:t>.</w:t>
            </w:r>
            <w:r w:rsidRPr="000B2DE1">
              <w:rPr>
                <w:sz w:val="22"/>
                <w:szCs w:val="22"/>
              </w:rPr>
              <w:t>7,</w:t>
            </w:r>
            <w:r w:rsidRPr="000B2DE1">
              <w:rPr>
                <w:spacing w:val="-5"/>
                <w:sz w:val="22"/>
                <w:szCs w:val="22"/>
              </w:rPr>
              <w:t xml:space="preserve"> </w:t>
            </w:r>
            <w:r w:rsidR="00021B45" w:rsidRPr="000B2DE1">
              <w:rPr>
                <w:spacing w:val="-2"/>
                <w:sz w:val="22"/>
                <w:szCs w:val="22"/>
              </w:rPr>
              <w:t>11,</w:t>
            </w:r>
            <w:r w:rsidRPr="000B2DE1">
              <w:rPr>
                <w:spacing w:val="-2"/>
                <w:sz w:val="22"/>
                <w:szCs w:val="22"/>
              </w:rPr>
              <w:t>4)</w:t>
            </w:r>
          </w:p>
        </w:tc>
        <w:tc>
          <w:tcPr>
            <w:tcW w:w="1311" w:type="dxa"/>
            <w:tcBorders>
              <w:top w:val="nil"/>
              <w:left w:val="single" w:sz="4" w:space="0" w:color="000000"/>
              <w:bottom w:val="single" w:sz="4" w:space="0" w:color="000000"/>
              <w:right w:val="single" w:sz="4" w:space="0" w:color="000000"/>
            </w:tcBorders>
          </w:tcPr>
          <w:p w14:paraId="0F1E6225" w14:textId="77777777" w:rsidR="001B41C4" w:rsidRPr="000B2DE1" w:rsidRDefault="001B41C4">
            <w:pPr>
              <w:widowControl w:val="0"/>
              <w:autoSpaceDE w:val="0"/>
              <w:autoSpaceDN w:val="0"/>
              <w:rPr>
                <w:sz w:val="22"/>
                <w:szCs w:val="22"/>
              </w:rPr>
            </w:pPr>
          </w:p>
        </w:tc>
        <w:tc>
          <w:tcPr>
            <w:tcW w:w="1808" w:type="dxa"/>
            <w:tcBorders>
              <w:top w:val="nil"/>
              <w:left w:val="single" w:sz="4" w:space="0" w:color="000000"/>
              <w:bottom w:val="single" w:sz="4" w:space="0" w:color="000000"/>
              <w:right w:val="single" w:sz="4" w:space="0" w:color="000000"/>
            </w:tcBorders>
            <w:hideMark/>
          </w:tcPr>
          <w:p w14:paraId="1BA7D2ED" w14:textId="77777777" w:rsidR="001B41C4" w:rsidRPr="000B2DE1" w:rsidRDefault="00021B45">
            <w:pPr>
              <w:widowControl w:val="0"/>
              <w:autoSpaceDE w:val="0"/>
              <w:autoSpaceDN w:val="0"/>
              <w:ind w:right="1"/>
              <w:jc w:val="center"/>
              <w:rPr>
                <w:sz w:val="22"/>
                <w:szCs w:val="22"/>
              </w:rPr>
            </w:pPr>
            <w:r w:rsidRPr="000B2DE1">
              <w:rPr>
                <w:sz w:val="22"/>
                <w:szCs w:val="22"/>
              </w:rPr>
              <w:t>(-1,</w:t>
            </w:r>
            <w:r w:rsidR="001B41C4" w:rsidRPr="000B2DE1">
              <w:rPr>
                <w:sz w:val="22"/>
                <w:szCs w:val="22"/>
              </w:rPr>
              <w:t>4,</w:t>
            </w:r>
            <w:r w:rsidR="001B41C4" w:rsidRPr="000B2DE1">
              <w:rPr>
                <w:spacing w:val="-5"/>
                <w:sz w:val="22"/>
                <w:szCs w:val="22"/>
              </w:rPr>
              <w:t xml:space="preserve"> </w:t>
            </w:r>
            <w:r w:rsidRPr="000B2DE1">
              <w:rPr>
                <w:spacing w:val="-2"/>
                <w:sz w:val="22"/>
                <w:szCs w:val="22"/>
              </w:rPr>
              <w:t>13,</w:t>
            </w:r>
            <w:r w:rsidR="001B41C4" w:rsidRPr="000B2DE1">
              <w:rPr>
                <w:spacing w:val="-2"/>
                <w:sz w:val="22"/>
                <w:szCs w:val="22"/>
              </w:rPr>
              <w:t>5)</w:t>
            </w:r>
          </w:p>
        </w:tc>
        <w:tc>
          <w:tcPr>
            <w:tcW w:w="1603" w:type="dxa"/>
            <w:tcBorders>
              <w:top w:val="nil"/>
              <w:left w:val="single" w:sz="4" w:space="0" w:color="000000"/>
              <w:bottom w:val="single" w:sz="4" w:space="0" w:color="000000"/>
              <w:right w:val="single" w:sz="4" w:space="0" w:color="000000"/>
            </w:tcBorders>
          </w:tcPr>
          <w:p w14:paraId="10538B64" w14:textId="77777777" w:rsidR="001B41C4" w:rsidRPr="000B2DE1" w:rsidRDefault="001B41C4">
            <w:pPr>
              <w:widowControl w:val="0"/>
              <w:autoSpaceDE w:val="0"/>
              <w:autoSpaceDN w:val="0"/>
              <w:rPr>
                <w:sz w:val="22"/>
                <w:szCs w:val="22"/>
              </w:rPr>
            </w:pPr>
          </w:p>
        </w:tc>
      </w:tr>
      <w:tr w:rsidR="001B41C4" w:rsidRPr="000B2DE1" w14:paraId="334BA864" w14:textId="77777777" w:rsidTr="001B41C4">
        <w:trPr>
          <w:trHeight w:val="257"/>
        </w:trPr>
        <w:tc>
          <w:tcPr>
            <w:tcW w:w="2544" w:type="dxa"/>
            <w:tcBorders>
              <w:top w:val="single" w:sz="4" w:space="0" w:color="000000"/>
              <w:left w:val="single" w:sz="4" w:space="0" w:color="000000"/>
              <w:bottom w:val="nil"/>
              <w:right w:val="single" w:sz="4" w:space="0" w:color="000000"/>
            </w:tcBorders>
            <w:hideMark/>
          </w:tcPr>
          <w:p w14:paraId="47C3FFF8" w14:textId="77777777" w:rsidR="001B41C4" w:rsidRPr="000B2DE1" w:rsidRDefault="00021B45" w:rsidP="00021B45">
            <w:pPr>
              <w:widowControl w:val="0"/>
              <w:autoSpaceDE w:val="0"/>
              <w:autoSpaceDN w:val="0"/>
              <w:ind w:firstLine="184"/>
              <w:rPr>
                <w:sz w:val="22"/>
                <w:szCs w:val="22"/>
              </w:rPr>
            </w:pPr>
            <w:r w:rsidRPr="000B2DE1">
              <w:rPr>
                <w:sz w:val="22"/>
                <w:szCs w:val="22"/>
              </w:rPr>
              <w:t>Per 48 savaites</w:t>
            </w:r>
          </w:p>
        </w:tc>
        <w:tc>
          <w:tcPr>
            <w:tcW w:w="1808" w:type="dxa"/>
            <w:tcBorders>
              <w:top w:val="single" w:sz="4" w:space="0" w:color="000000"/>
              <w:left w:val="single" w:sz="4" w:space="0" w:color="000000"/>
              <w:bottom w:val="nil"/>
              <w:right w:val="single" w:sz="4" w:space="0" w:color="000000"/>
            </w:tcBorders>
            <w:hideMark/>
          </w:tcPr>
          <w:p w14:paraId="453FA609" w14:textId="77777777" w:rsidR="001B41C4" w:rsidRPr="000B2DE1" w:rsidRDefault="00021B45">
            <w:pPr>
              <w:widowControl w:val="0"/>
              <w:autoSpaceDE w:val="0"/>
              <w:autoSpaceDN w:val="0"/>
              <w:ind w:right="4"/>
              <w:jc w:val="center"/>
              <w:rPr>
                <w:sz w:val="22"/>
                <w:szCs w:val="22"/>
              </w:rPr>
            </w:pPr>
            <w:r w:rsidRPr="000B2DE1">
              <w:rPr>
                <w:spacing w:val="-5"/>
                <w:sz w:val="22"/>
                <w:szCs w:val="22"/>
              </w:rPr>
              <w:t>8,</w:t>
            </w:r>
            <w:r w:rsidR="001B41C4" w:rsidRPr="000B2DE1">
              <w:rPr>
                <w:spacing w:val="-5"/>
                <w:sz w:val="22"/>
                <w:szCs w:val="22"/>
              </w:rPr>
              <w:t>6</w:t>
            </w:r>
          </w:p>
        </w:tc>
        <w:tc>
          <w:tcPr>
            <w:tcW w:w="1311" w:type="dxa"/>
            <w:tcBorders>
              <w:top w:val="single" w:sz="4" w:space="0" w:color="000000"/>
              <w:left w:val="single" w:sz="4" w:space="0" w:color="000000"/>
              <w:bottom w:val="nil"/>
              <w:right w:val="single" w:sz="4" w:space="0" w:color="000000"/>
            </w:tcBorders>
            <w:hideMark/>
          </w:tcPr>
          <w:p w14:paraId="35D1720D" w14:textId="77777777" w:rsidR="001B41C4" w:rsidRPr="000B2DE1" w:rsidRDefault="001B41C4">
            <w:pPr>
              <w:widowControl w:val="0"/>
              <w:autoSpaceDE w:val="0"/>
              <w:autoSpaceDN w:val="0"/>
              <w:jc w:val="center"/>
              <w:rPr>
                <w:sz w:val="22"/>
                <w:szCs w:val="22"/>
              </w:rPr>
            </w:pPr>
            <w:r w:rsidRPr="000B2DE1">
              <w:rPr>
                <w:sz w:val="22"/>
                <w:szCs w:val="22"/>
              </w:rPr>
              <w:t>&lt;</w:t>
            </w:r>
            <w:r w:rsidRPr="000B2DE1">
              <w:rPr>
                <w:spacing w:val="-3"/>
                <w:sz w:val="22"/>
                <w:szCs w:val="22"/>
              </w:rPr>
              <w:t xml:space="preserve"> </w:t>
            </w:r>
            <w:r w:rsidR="00021B45" w:rsidRPr="000B2DE1">
              <w:rPr>
                <w:spacing w:val="-2"/>
                <w:sz w:val="22"/>
                <w:szCs w:val="22"/>
              </w:rPr>
              <w:t>0,</w:t>
            </w:r>
            <w:r w:rsidRPr="000B2DE1">
              <w:rPr>
                <w:spacing w:val="-2"/>
                <w:sz w:val="22"/>
                <w:szCs w:val="22"/>
              </w:rPr>
              <w:t>0001</w:t>
            </w:r>
          </w:p>
        </w:tc>
        <w:tc>
          <w:tcPr>
            <w:tcW w:w="1808" w:type="dxa"/>
            <w:tcBorders>
              <w:top w:val="single" w:sz="4" w:space="0" w:color="000000"/>
              <w:left w:val="single" w:sz="4" w:space="0" w:color="000000"/>
              <w:bottom w:val="nil"/>
              <w:right w:val="single" w:sz="4" w:space="0" w:color="000000"/>
            </w:tcBorders>
            <w:hideMark/>
          </w:tcPr>
          <w:p w14:paraId="3F111AD7" w14:textId="77777777" w:rsidR="001B41C4" w:rsidRPr="000B2DE1" w:rsidRDefault="00021B45">
            <w:pPr>
              <w:widowControl w:val="0"/>
              <w:autoSpaceDE w:val="0"/>
              <w:autoSpaceDN w:val="0"/>
              <w:ind w:right="2"/>
              <w:jc w:val="center"/>
              <w:rPr>
                <w:sz w:val="22"/>
                <w:szCs w:val="22"/>
              </w:rPr>
            </w:pPr>
            <w:r w:rsidRPr="000B2DE1">
              <w:rPr>
                <w:spacing w:val="-5"/>
                <w:sz w:val="22"/>
                <w:szCs w:val="22"/>
              </w:rPr>
              <w:t>5,</w:t>
            </w:r>
            <w:r w:rsidR="001B41C4" w:rsidRPr="000B2DE1">
              <w:rPr>
                <w:spacing w:val="-5"/>
                <w:sz w:val="22"/>
                <w:szCs w:val="22"/>
              </w:rPr>
              <w:t>1</w:t>
            </w:r>
          </w:p>
        </w:tc>
        <w:tc>
          <w:tcPr>
            <w:tcW w:w="1603" w:type="dxa"/>
            <w:tcBorders>
              <w:top w:val="single" w:sz="4" w:space="0" w:color="000000"/>
              <w:left w:val="single" w:sz="4" w:space="0" w:color="000000"/>
              <w:bottom w:val="nil"/>
              <w:right w:val="single" w:sz="4" w:space="0" w:color="000000"/>
            </w:tcBorders>
            <w:hideMark/>
          </w:tcPr>
          <w:p w14:paraId="0E3F73D7" w14:textId="77777777" w:rsidR="001B41C4" w:rsidRPr="000B2DE1" w:rsidRDefault="00021B45">
            <w:pPr>
              <w:widowControl w:val="0"/>
              <w:autoSpaceDE w:val="0"/>
              <w:autoSpaceDN w:val="0"/>
              <w:jc w:val="center"/>
              <w:rPr>
                <w:sz w:val="22"/>
                <w:szCs w:val="22"/>
              </w:rPr>
            </w:pPr>
            <w:r w:rsidRPr="000B2DE1">
              <w:rPr>
                <w:spacing w:val="-2"/>
                <w:sz w:val="22"/>
                <w:szCs w:val="22"/>
              </w:rPr>
              <w:t>0,</w:t>
            </w:r>
            <w:r w:rsidR="001B41C4" w:rsidRPr="000B2DE1">
              <w:rPr>
                <w:spacing w:val="-2"/>
                <w:sz w:val="22"/>
                <w:szCs w:val="22"/>
              </w:rPr>
              <w:t>1354</w:t>
            </w:r>
          </w:p>
        </w:tc>
      </w:tr>
      <w:tr w:rsidR="001B41C4" w:rsidRPr="000B2DE1" w14:paraId="52FFC3FE" w14:textId="77777777" w:rsidTr="001B41C4">
        <w:trPr>
          <w:trHeight w:val="248"/>
        </w:trPr>
        <w:tc>
          <w:tcPr>
            <w:tcW w:w="2544" w:type="dxa"/>
            <w:tcBorders>
              <w:top w:val="nil"/>
              <w:left w:val="single" w:sz="4" w:space="0" w:color="000000"/>
              <w:bottom w:val="single" w:sz="4" w:space="0" w:color="000000"/>
              <w:right w:val="single" w:sz="4" w:space="0" w:color="000000"/>
            </w:tcBorders>
          </w:tcPr>
          <w:p w14:paraId="7887E163" w14:textId="77777777" w:rsidR="001B41C4" w:rsidRPr="000B2DE1" w:rsidRDefault="001B41C4">
            <w:pPr>
              <w:widowControl w:val="0"/>
              <w:autoSpaceDE w:val="0"/>
              <w:autoSpaceDN w:val="0"/>
              <w:rPr>
                <w:sz w:val="22"/>
                <w:szCs w:val="22"/>
              </w:rPr>
            </w:pPr>
          </w:p>
        </w:tc>
        <w:tc>
          <w:tcPr>
            <w:tcW w:w="1808" w:type="dxa"/>
            <w:tcBorders>
              <w:top w:val="nil"/>
              <w:left w:val="single" w:sz="4" w:space="0" w:color="000000"/>
              <w:bottom w:val="single" w:sz="4" w:space="0" w:color="000000"/>
              <w:right w:val="single" w:sz="4" w:space="0" w:color="000000"/>
            </w:tcBorders>
            <w:hideMark/>
          </w:tcPr>
          <w:p w14:paraId="0FDE83BC" w14:textId="77777777" w:rsidR="001B41C4" w:rsidRPr="000B2DE1" w:rsidRDefault="00021B45">
            <w:pPr>
              <w:widowControl w:val="0"/>
              <w:autoSpaceDE w:val="0"/>
              <w:autoSpaceDN w:val="0"/>
              <w:ind w:right="4"/>
              <w:jc w:val="center"/>
              <w:rPr>
                <w:sz w:val="22"/>
                <w:szCs w:val="22"/>
              </w:rPr>
            </w:pPr>
            <w:r w:rsidRPr="000B2DE1">
              <w:rPr>
                <w:sz w:val="22"/>
                <w:szCs w:val="22"/>
              </w:rPr>
              <w:t>(5,</w:t>
            </w:r>
            <w:r w:rsidR="001B41C4" w:rsidRPr="000B2DE1">
              <w:rPr>
                <w:sz w:val="22"/>
                <w:szCs w:val="22"/>
              </w:rPr>
              <w:t>3,</w:t>
            </w:r>
            <w:r w:rsidR="001B41C4" w:rsidRPr="000B2DE1">
              <w:rPr>
                <w:spacing w:val="-5"/>
                <w:sz w:val="22"/>
                <w:szCs w:val="22"/>
              </w:rPr>
              <w:t xml:space="preserve"> </w:t>
            </w:r>
            <w:r w:rsidR="001B41C4" w:rsidRPr="000B2DE1">
              <w:rPr>
                <w:spacing w:val="-2"/>
                <w:sz w:val="22"/>
                <w:szCs w:val="22"/>
              </w:rPr>
              <w:t>11.9)</w:t>
            </w:r>
          </w:p>
        </w:tc>
        <w:tc>
          <w:tcPr>
            <w:tcW w:w="1311" w:type="dxa"/>
            <w:tcBorders>
              <w:top w:val="nil"/>
              <w:left w:val="single" w:sz="4" w:space="0" w:color="000000"/>
              <w:bottom w:val="single" w:sz="4" w:space="0" w:color="000000"/>
              <w:right w:val="single" w:sz="4" w:space="0" w:color="000000"/>
            </w:tcBorders>
          </w:tcPr>
          <w:p w14:paraId="66708502" w14:textId="77777777" w:rsidR="001B41C4" w:rsidRPr="000B2DE1" w:rsidRDefault="001B41C4">
            <w:pPr>
              <w:widowControl w:val="0"/>
              <w:autoSpaceDE w:val="0"/>
              <w:autoSpaceDN w:val="0"/>
              <w:rPr>
                <w:sz w:val="22"/>
                <w:szCs w:val="22"/>
              </w:rPr>
            </w:pPr>
          </w:p>
        </w:tc>
        <w:tc>
          <w:tcPr>
            <w:tcW w:w="1808" w:type="dxa"/>
            <w:tcBorders>
              <w:top w:val="nil"/>
              <w:left w:val="single" w:sz="4" w:space="0" w:color="000000"/>
              <w:bottom w:val="single" w:sz="4" w:space="0" w:color="000000"/>
              <w:right w:val="single" w:sz="4" w:space="0" w:color="000000"/>
            </w:tcBorders>
            <w:hideMark/>
          </w:tcPr>
          <w:p w14:paraId="05AB8309" w14:textId="77777777" w:rsidR="001B41C4" w:rsidRPr="000B2DE1" w:rsidRDefault="00021B45">
            <w:pPr>
              <w:widowControl w:val="0"/>
              <w:autoSpaceDE w:val="0"/>
              <w:autoSpaceDN w:val="0"/>
              <w:ind w:right="1"/>
              <w:jc w:val="center"/>
              <w:rPr>
                <w:sz w:val="22"/>
                <w:szCs w:val="22"/>
              </w:rPr>
            </w:pPr>
            <w:r w:rsidRPr="000B2DE1">
              <w:rPr>
                <w:sz w:val="22"/>
                <w:szCs w:val="22"/>
              </w:rPr>
              <w:t>(-1,</w:t>
            </w:r>
            <w:r w:rsidR="001B41C4" w:rsidRPr="000B2DE1">
              <w:rPr>
                <w:sz w:val="22"/>
                <w:szCs w:val="22"/>
              </w:rPr>
              <w:t>6,</w:t>
            </w:r>
            <w:r w:rsidR="001B41C4" w:rsidRPr="000B2DE1">
              <w:rPr>
                <w:spacing w:val="-5"/>
                <w:sz w:val="22"/>
                <w:szCs w:val="22"/>
              </w:rPr>
              <w:t xml:space="preserve"> </w:t>
            </w:r>
            <w:r w:rsidRPr="000B2DE1">
              <w:rPr>
                <w:spacing w:val="-2"/>
                <w:sz w:val="22"/>
                <w:szCs w:val="22"/>
              </w:rPr>
              <w:t>11,</w:t>
            </w:r>
            <w:r w:rsidR="001B41C4" w:rsidRPr="000B2DE1">
              <w:rPr>
                <w:spacing w:val="-2"/>
                <w:sz w:val="22"/>
                <w:szCs w:val="22"/>
              </w:rPr>
              <w:t>8)</w:t>
            </w:r>
          </w:p>
        </w:tc>
        <w:tc>
          <w:tcPr>
            <w:tcW w:w="1603" w:type="dxa"/>
            <w:tcBorders>
              <w:top w:val="nil"/>
              <w:left w:val="single" w:sz="4" w:space="0" w:color="000000"/>
              <w:bottom w:val="single" w:sz="4" w:space="0" w:color="000000"/>
              <w:right w:val="single" w:sz="4" w:space="0" w:color="000000"/>
            </w:tcBorders>
          </w:tcPr>
          <w:p w14:paraId="1FCE9390" w14:textId="77777777" w:rsidR="001B41C4" w:rsidRPr="000B2DE1" w:rsidRDefault="001B41C4">
            <w:pPr>
              <w:widowControl w:val="0"/>
              <w:autoSpaceDE w:val="0"/>
              <w:autoSpaceDN w:val="0"/>
              <w:rPr>
                <w:sz w:val="22"/>
                <w:szCs w:val="22"/>
              </w:rPr>
            </w:pPr>
          </w:p>
        </w:tc>
      </w:tr>
      <w:tr w:rsidR="001B41C4" w:rsidRPr="000B2DE1" w14:paraId="072CFA89" w14:textId="77777777" w:rsidTr="001B41C4">
        <w:trPr>
          <w:trHeight w:val="252"/>
        </w:trPr>
        <w:tc>
          <w:tcPr>
            <w:tcW w:w="9074" w:type="dxa"/>
            <w:gridSpan w:val="5"/>
            <w:tcBorders>
              <w:top w:val="single" w:sz="4" w:space="0" w:color="000000"/>
              <w:left w:val="single" w:sz="4" w:space="0" w:color="000000"/>
              <w:bottom w:val="single" w:sz="4" w:space="0" w:color="000000"/>
              <w:right w:val="single" w:sz="4" w:space="0" w:color="000000"/>
            </w:tcBorders>
            <w:hideMark/>
          </w:tcPr>
          <w:p w14:paraId="390EC875" w14:textId="77777777" w:rsidR="001B41C4" w:rsidRPr="000B2DE1" w:rsidRDefault="008F3D8E" w:rsidP="00215B87">
            <w:pPr>
              <w:widowControl w:val="0"/>
              <w:autoSpaceDE w:val="0"/>
              <w:autoSpaceDN w:val="0"/>
              <w:ind w:firstLine="184"/>
              <w:jc w:val="center"/>
              <w:rPr>
                <w:b/>
                <w:sz w:val="22"/>
                <w:szCs w:val="22"/>
              </w:rPr>
            </w:pPr>
            <w:r w:rsidRPr="000B2DE1">
              <w:rPr>
                <w:b/>
                <w:sz w:val="22"/>
                <w:szCs w:val="22"/>
              </w:rPr>
              <w:t>Santykinė plaučių ligų paūmėjimo rizika</w:t>
            </w:r>
          </w:p>
        </w:tc>
      </w:tr>
      <w:tr w:rsidR="001B41C4" w:rsidRPr="000B2DE1" w14:paraId="053E2A41" w14:textId="77777777" w:rsidTr="001B41C4">
        <w:trPr>
          <w:trHeight w:val="252"/>
        </w:trPr>
        <w:tc>
          <w:tcPr>
            <w:tcW w:w="2544" w:type="dxa"/>
            <w:tcBorders>
              <w:top w:val="single" w:sz="4" w:space="0" w:color="000000"/>
              <w:left w:val="single" w:sz="4" w:space="0" w:color="000000"/>
              <w:bottom w:val="single" w:sz="4" w:space="0" w:color="000000"/>
              <w:right w:val="single" w:sz="4" w:space="0" w:color="000000"/>
            </w:tcBorders>
            <w:hideMark/>
          </w:tcPr>
          <w:p w14:paraId="63941EED" w14:textId="77777777" w:rsidR="001B41C4" w:rsidRPr="000B2DE1" w:rsidRDefault="008F3D8E" w:rsidP="008F3D8E">
            <w:pPr>
              <w:widowControl w:val="0"/>
              <w:autoSpaceDE w:val="0"/>
              <w:autoSpaceDN w:val="0"/>
              <w:ind w:firstLine="184"/>
              <w:rPr>
                <w:sz w:val="22"/>
                <w:szCs w:val="22"/>
              </w:rPr>
            </w:pPr>
            <w:r w:rsidRPr="000B2DE1">
              <w:rPr>
                <w:sz w:val="22"/>
                <w:szCs w:val="22"/>
              </w:rPr>
              <w:t>Per 24 savaites</w:t>
            </w:r>
          </w:p>
        </w:tc>
        <w:tc>
          <w:tcPr>
            <w:tcW w:w="1808" w:type="dxa"/>
            <w:tcBorders>
              <w:top w:val="single" w:sz="4" w:space="0" w:color="000000"/>
              <w:left w:val="single" w:sz="4" w:space="0" w:color="000000"/>
              <w:bottom w:val="single" w:sz="4" w:space="0" w:color="000000"/>
              <w:right w:val="single" w:sz="4" w:space="0" w:color="000000"/>
            </w:tcBorders>
            <w:hideMark/>
          </w:tcPr>
          <w:p w14:paraId="44735D0A" w14:textId="77777777" w:rsidR="001B41C4" w:rsidRPr="000B2DE1" w:rsidRDefault="00021B45" w:rsidP="00021B45">
            <w:pPr>
              <w:widowControl w:val="0"/>
              <w:autoSpaceDE w:val="0"/>
              <w:autoSpaceDN w:val="0"/>
              <w:jc w:val="center"/>
              <w:rPr>
                <w:sz w:val="22"/>
                <w:szCs w:val="22"/>
              </w:rPr>
            </w:pPr>
            <w:r w:rsidRPr="000B2DE1">
              <w:rPr>
                <w:spacing w:val="-2"/>
                <w:sz w:val="22"/>
                <w:szCs w:val="22"/>
              </w:rPr>
              <w:t>0,</w:t>
            </w:r>
            <w:r w:rsidR="001B41C4" w:rsidRPr="000B2DE1">
              <w:rPr>
                <w:spacing w:val="-2"/>
                <w:sz w:val="22"/>
                <w:szCs w:val="22"/>
              </w:rPr>
              <w:t>40</w:t>
            </w:r>
            <w:r w:rsidR="001B41C4" w:rsidRPr="000B2DE1">
              <w:rPr>
                <w:spacing w:val="-2"/>
                <w:sz w:val="22"/>
                <w:szCs w:val="22"/>
                <w:vertAlign w:val="superscript"/>
              </w:rPr>
              <w:t>d</w:t>
            </w:r>
          </w:p>
        </w:tc>
        <w:tc>
          <w:tcPr>
            <w:tcW w:w="1311" w:type="dxa"/>
            <w:tcBorders>
              <w:top w:val="single" w:sz="4" w:space="0" w:color="000000"/>
              <w:left w:val="single" w:sz="4" w:space="0" w:color="000000"/>
              <w:bottom w:val="single" w:sz="4" w:space="0" w:color="000000"/>
              <w:right w:val="single" w:sz="4" w:space="0" w:color="000000"/>
            </w:tcBorders>
            <w:hideMark/>
          </w:tcPr>
          <w:p w14:paraId="18C5148A" w14:textId="77777777" w:rsidR="001B41C4" w:rsidRPr="000B2DE1" w:rsidRDefault="00021B45">
            <w:pPr>
              <w:widowControl w:val="0"/>
              <w:autoSpaceDE w:val="0"/>
              <w:autoSpaceDN w:val="0"/>
              <w:jc w:val="center"/>
              <w:rPr>
                <w:sz w:val="22"/>
                <w:szCs w:val="22"/>
              </w:rPr>
            </w:pPr>
            <w:r w:rsidRPr="000B2DE1">
              <w:rPr>
                <w:spacing w:val="-2"/>
                <w:sz w:val="22"/>
                <w:szCs w:val="22"/>
              </w:rPr>
              <w:t>0,</w:t>
            </w:r>
            <w:r w:rsidR="001B41C4" w:rsidRPr="000B2DE1">
              <w:rPr>
                <w:spacing w:val="-2"/>
                <w:sz w:val="22"/>
                <w:szCs w:val="22"/>
              </w:rPr>
              <w:t>0016</w:t>
            </w:r>
          </w:p>
        </w:tc>
        <w:tc>
          <w:tcPr>
            <w:tcW w:w="1808" w:type="dxa"/>
            <w:tcBorders>
              <w:top w:val="single" w:sz="4" w:space="0" w:color="000000"/>
              <w:left w:val="single" w:sz="4" w:space="0" w:color="000000"/>
              <w:bottom w:val="single" w:sz="4" w:space="0" w:color="000000"/>
              <w:right w:val="single" w:sz="4" w:space="0" w:color="000000"/>
            </w:tcBorders>
            <w:hideMark/>
          </w:tcPr>
          <w:p w14:paraId="5BB1A5AF" w14:textId="77777777" w:rsidR="001B41C4" w:rsidRPr="000B2DE1" w:rsidRDefault="001B41C4">
            <w:pPr>
              <w:widowControl w:val="0"/>
              <w:autoSpaceDE w:val="0"/>
              <w:autoSpaceDN w:val="0"/>
              <w:ind w:right="4"/>
              <w:jc w:val="center"/>
              <w:rPr>
                <w:sz w:val="22"/>
                <w:szCs w:val="22"/>
              </w:rPr>
            </w:pPr>
            <w:r w:rsidRPr="000B2DE1">
              <w:rPr>
                <w:spacing w:val="-5"/>
                <w:sz w:val="22"/>
                <w:szCs w:val="22"/>
              </w:rPr>
              <w:t>NA</w:t>
            </w:r>
          </w:p>
        </w:tc>
        <w:tc>
          <w:tcPr>
            <w:tcW w:w="1603" w:type="dxa"/>
            <w:tcBorders>
              <w:top w:val="single" w:sz="4" w:space="0" w:color="000000"/>
              <w:left w:val="single" w:sz="4" w:space="0" w:color="000000"/>
              <w:bottom w:val="single" w:sz="4" w:space="0" w:color="000000"/>
              <w:right w:val="single" w:sz="4" w:space="0" w:color="000000"/>
            </w:tcBorders>
            <w:hideMark/>
          </w:tcPr>
          <w:p w14:paraId="492E0337" w14:textId="77777777" w:rsidR="001B41C4" w:rsidRPr="000B2DE1" w:rsidRDefault="001B41C4">
            <w:pPr>
              <w:widowControl w:val="0"/>
              <w:autoSpaceDE w:val="0"/>
              <w:autoSpaceDN w:val="0"/>
              <w:ind w:right="4"/>
              <w:jc w:val="center"/>
              <w:rPr>
                <w:sz w:val="22"/>
                <w:szCs w:val="22"/>
              </w:rPr>
            </w:pPr>
            <w:r w:rsidRPr="000B2DE1">
              <w:rPr>
                <w:spacing w:val="-5"/>
                <w:sz w:val="22"/>
                <w:szCs w:val="22"/>
              </w:rPr>
              <w:t>NA</w:t>
            </w:r>
          </w:p>
        </w:tc>
      </w:tr>
      <w:tr w:rsidR="001B41C4" w:rsidRPr="000B2DE1" w14:paraId="0C187156" w14:textId="77777777" w:rsidTr="001B41C4">
        <w:trPr>
          <w:trHeight w:val="253"/>
        </w:trPr>
        <w:tc>
          <w:tcPr>
            <w:tcW w:w="2544" w:type="dxa"/>
            <w:tcBorders>
              <w:top w:val="single" w:sz="4" w:space="0" w:color="000000"/>
              <w:left w:val="single" w:sz="4" w:space="0" w:color="000000"/>
              <w:bottom w:val="single" w:sz="4" w:space="0" w:color="000000"/>
              <w:right w:val="single" w:sz="4" w:space="0" w:color="000000"/>
            </w:tcBorders>
            <w:hideMark/>
          </w:tcPr>
          <w:p w14:paraId="3CE7A7DA" w14:textId="77777777" w:rsidR="001B41C4" w:rsidRPr="000B2DE1" w:rsidRDefault="008F3D8E" w:rsidP="008F3D8E">
            <w:pPr>
              <w:widowControl w:val="0"/>
              <w:autoSpaceDE w:val="0"/>
              <w:autoSpaceDN w:val="0"/>
              <w:spacing w:before="1"/>
              <w:ind w:firstLine="184"/>
              <w:rPr>
                <w:sz w:val="22"/>
                <w:szCs w:val="22"/>
              </w:rPr>
            </w:pPr>
            <w:r w:rsidRPr="000B2DE1">
              <w:rPr>
                <w:sz w:val="22"/>
                <w:szCs w:val="22"/>
              </w:rPr>
              <w:t>Per 48 savaites</w:t>
            </w:r>
          </w:p>
        </w:tc>
        <w:tc>
          <w:tcPr>
            <w:tcW w:w="1808" w:type="dxa"/>
            <w:tcBorders>
              <w:top w:val="single" w:sz="4" w:space="0" w:color="000000"/>
              <w:left w:val="single" w:sz="4" w:space="0" w:color="000000"/>
              <w:bottom w:val="single" w:sz="4" w:space="0" w:color="000000"/>
              <w:right w:val="single" w:sz="4" w:space="0" w:color="000000"/>
            </w:tcBorders>
            <w:hideMark/>
          </w:tcPr>
          <w:p w14:paraId="1E1F1E6E" w14:textId="77777777" w:rsidR="001B41C4" w:rsidRPr="000B2DE1" w:rsidRDefault="00021B45" w:rsidP="00021B45">
            <w:pPr>
              <w:widowControl w:val="0"/>
              <w:autoSpaceDE w:val="0"/>
              <w:autoSpaceDN w:val="0"/>
              <w:spacing w:before="1"/>
              <w:jc w:val="center"/>
              <w:rPr>
                <w:sz w:val="22"/>
                <w:szCs w:val="22"/>
              </w:rPr>
            </w:pPr>
            <w:r w:rsidRPr="000B2DE1">
              <w:rPr>
                <w:spacing w:val="-2"/>
                <w:sz w:val="22"/>
                <w:szCs w:val="22"/>
              </w:rPr>
              <w:t>0,</w:t>
            </w:r>
            <w:r w:rsidR="001B41C4" w:rsidRPr="000B2DE1">
              <w:rPr>
                <w:spacing w:val="-2"/>
                <w:sz w:val="22"/>
                <w:szCs w:val="22"/>
              </w:rPr>
              <w:t>46</w:t>
            </w:r>
            <w:r w:rsidR="001B41C4" w:rsidRPr="000B2DE1">
              <w:rPr>
                <w:spacing w:val="-2"/>
                <w:sz w:val="22"/>
                <w:szCs w:val="22"/>
                <w:vertAlign w:val="superscript"/>
              </w:rPr>
              <w:t>d</w:t>
            </w:r>
          </w:p>
        </w:tc>
        <w:tc>
          <w:tcPr>
            <w:tcW w:w="1311" w:type="dxa"/>
            <w:tcBorders>
              <w:top w:val="single" w:sz="4" w:space="0" w:color="000000"/>
              <w:left w:val="single" w:sz="4" w:space="0" w:color="000000"/>
              <w:bottom w:val="single" w:sz="4" w:space="0" w:color="000000"/>
              <w:right w:val="single" w:sz="4" w:space="0" w:color="000000"/>
            </w:tcBorders>
            <w:hideMark/>
          </w:tcPr>
          <w:p w14:paraId="2ADF1956" w14:textId="77777777" w:rsidR="001B41C4" w:rsidRPr="000B2DE1" w:rsidRDefault="00021B45">
            <w:pPr>
              <w:widowControl w:val="0"/>
              <w:autoSpaceDE w:val="0"/>
              <w:autoSpaceDN w:val="0"/>
              <w:spacing w:before="1"/>
              <w:jc w:val="center"/>
              <w:rPr>
                <w:sz w:val="22"/>
                <w:szCs w:val="22"/>
              </w:rPr>
            </w:pPr>
            <w:r w:rsidRPr="000B2DE1">
              <w:rPr>
                <w:spacing w:val="-2"/>
                <w:sz w:val="22"/>
                <w:szCs w:val="22"/>
              </w:rPr>
              <w:t>0,</w:t>
            </w:r>
            <w:r w:rsidR="001B41C4" w:rsidRPr="000B2DE1">
              <w:rPr>
                <w:spacing w:val="-2"/>
                <w:sz w:val="22"/>
                <w:szCs w:val="22"/>
              </w:rPr>
              <w:t>0012</w:t>
            </w:r>
          </w:p>
        </w:tc>
        <w:tc>
          <w:tcPr>
            <w:tcW w:w="1808" w:type="dxa"/>
            <w:tcBorders>
              <w:top w:val="single" w:sz="4" w:space="0" w:color="000000"/>
              <w:left w:val="single" w:sz="4" w:space="0" w:color="000000"/>
              <w:bottom w:val="single" w:sz="4" w:space="0" w:color="000000"/>
              <w:right w:val="single" w:sz="4" w:space="0" w:color="000000"/>
            </w:tcBorders>
            <w:hideMark/>
          </w:tcPr>
          <w:p w14:paraId="4BDBB4A2" w14:textId="77777777" w:rsidR="001B41C4" w:rsidRPr="000B2DE1" w:rsidRDefault="001B41C4">
            <w:pPr>
              <w:widowControl w:val="0"/>
              <w:autoSpaceDE w:val="0"/>
              <w:autoSpaceDN w:val="0"/>
              <w:spacing w:before="1"/>
              <w:ind w:right="4"/>
              <w:jc w:val="center"/>
              <w:rPr>
                <w:sz w:val="22"/>
                <w:szCs w:val="22"/>
              </w:rPr>
            </w:pPr>
            <w:r w:rsidRPr="000B2DE1">
              <w:rPr>
                <w:spacing w:val="-5"/>
                <w:sz w:val="22"/>
                <w:szCs w:val="22"/>
              </w:rPr>
              <w:t>NA</w:t>
            </w:r>
          </w:p>
        </w:tc>
        <w:tc>
          <w:tcPr>
            <w:tcW w:w="1603" w:type="dxa"/>
            <w:tcBorders>
              <w:top w:val="single" w:sz="4" w:space="0" w:color="000000"/>
              <w:left w:val="single" w:sz="4" w:space="0" w:color="000000"/>
              <w:bottom w:val="single" w:sz="4" w:space="0" w:color="000000"/>
              <w:right w:val="single" w:sz="4" w:space="0" w:color="000000"/>
            </w:tcBorders>
            <w:hideMark/>
          </w:tcPr>
          <w:p w14:paraId="46AD9420" w14:textId="77777777" w:rsidR="001B41C4" w:rsidRPr="000B2DE1" w:rsidRDefault="001B41C4">
            <w:pPr>
              <w:widowControl w:val="0"/>
              <w:autoSpaceDE w:val="0"/>
              <w:autoSpaceDN w:val="0"/>
              <w:spacing w:before="1"/>
              <w:ind w:right="4"/>
              <w:jc w:val="center"/>
              <w:rPr>
                <w:sz w:val="22"/>
                <w:szCs w:val="22"/>
              </w:rPr>
            </w:pPr>
            <w:r w:rsidRPr="000B2DE1">
              <w:rPr>
                <w:spacing w:val="-5"/>
                <w:sz w:val="22"/>
                <w:szCs w:val="22"/>
              </w:rPr>
              <w:t>NA</w:t>
            </w:r>
          </w:p>
        </w:tc>
      </w:tr>
      <w:tr w:rsidR="001B41C4" w:rsidRPr="000B2DE1" w14:paraId="1886A4D4" w14:textId="77777777" w:rsidTr="001B41C4">
        <w:trPr>
          <w:trHeight w:val="252"/>
        </w:trPr>
        <w:tc>
          <w:tcPr>
            <w:tcW w:w="9074" w:type="dxa"/>
            <w:gridSpan w:val="5"/>
            <w:tcBorders>
              <w:top w:val="single" w:sz="4" w:space="0" w:color="000000"/>
              <w:left w:val="single" w:sz="4" w:space="0" w:color="000000"/>
              <w:bottom w:val="single" w:sz="4" w:space="0" w:color="000000"/>
              <w:right w:val="single" w:sz="4" w:space="0" w:color="000000"/>
            </w:tcBorders>
            <w:hideMark/>
          </w:tcPr>
          <w:p w14:paraId="20C09E53" w14:textId="77777777" w:rsidR="001B41C4" w:rsidRPr="000B2DE1" w:rsidRDefault="008F3D8E" w:rsidP="00215B87">
            <w:pPr>
              <w:widowControl w:val="0"/>
              <w:autoSpaceDE w:val="0"/>
              <w:autoSpaceDN w:val="0"/>
              <w:jc w:val="center"/>
              <w:rPr>
                <w:b/>
                <w:sz w:val="22"/>
                <w:szCs w:val="22"/>
              </w:rPr>
            </w:pPr>
            <w:r w:rsidRPr="000B2DE1">
              <w:rPr>
                <w:b/>
                <w:sz w:val="22"/>
                <w:szCs w:val="22"/>
              </w:rPr>
              <w:t>Vidutinis absoliutusis pokytis nuo pradinio įvertinimo pagal kūno svorį (kg)</w:t>
            </w:r>
          </w:p>
        </w:tc>
      </w:tr>
      <w:tr w:rsidR="001B41C4" w:rsidRPr="000B2DE1" w14:paraId="53133F4A" w14:textId="77777777" w:rsidTr="001B41C4">
        <w:trPr>
          <w:trHeight w:val="257"/>
        </w:trPr>
        <w:tc>
          <w:tcPr>
            <w:tcW w:w="2544" w:type="dxa"/>
            <w:tcBorders>
              <w:top w:val="single" w:sz="4" w:space="0" w:color="000000"/>
              <w:left w:val="single" w:sz="4" w:space="0" w:color="000000"/>
              <w:bottom w:val="nil"/>
              <w:right w:val="single" w:sz="4" w:space="0" w:color="000000"/>
            </w:tcBorders>
            <w:hideMark/>
          </w:tcPr>
          <w:p w14:paraId="006E2838" w14:textId="77777777" w:rsidR="001B41C4" w:rsidRPr="000B2DE1" w:rsidRDefault="001B41C4" w:rsidP="00B24F2D">
            <w:pPr>
              <w:widowControl w:val="0"/>
              <w:autoSpaceDE w:val="0"/>
              <w:autoSpaceDN w:val="0"/>
              <w:ind w:firstLine="186"/>
              <w:rPr>
                <w:sz w:val="22"/>
                <w:szCs w:val="22"/>
              </w:rPr>
            </w:pPr>
            <w:r w:rsidRPr="000B2DE1">
              <w:rPr>
                <w:spacing w:val="-5"/>
                <w:sz w:val="22"/>
                <w:szCs w:val="22"/>
              </w:rPr>
              <w:t>24</w:t>
            </w:r>
            <w:r w:rsidR="008F3D8E" w:rsidRPr="000B2DE1">
              <w:rPr>
                <w:spacing w:val="-5"/>
                <w:sz w:val="22"/>
                <w:szCs w:val="22"/>
              </w:rPr>
              <w:t>-tą savaitę</w:t>
            </w:r>
          </w:p>
        </w:tc>
        <w:tc>
          <w:tcPr>
            <w:tcW w:w="1808" w:type="dxa"/>
            <w:tcBorders>
              <w:top w:val="single" w:sz="4" w:space="0" w:color="000000"/>
              <w:left w:val="single" w:sz="4" w:space="0" w:color="000000"/>
              <w:bottom w:val="nil"/>
              <w:right w:val="single" w:sz="4" w:space="0" w:color="000000"/>
            </w:tcBorders>
            <w:hideMark/>
          </w:tcPr>
          <w:p w14:paraId="1D099F99" w14:textId="77777777" w:rsidR="001B41C4" w:rsidRPr="000B2DE1" w:rsidRDefault="00021B45">
            <w:pPr>
              <w:widowControl w:val="0"/>
              <w:autoSpaceDE w:val="0"/>
              <w:autoSpaceDN w:val="0"/>
              <w:ind w:right="4"/>
              <w:jc w:val="center"/>
              <w:rPr>
                <w:sz w:val="22"/>
                <w:szCs w:val="22"/>
              </w:rPr>
            </w:pPr>
            <w:r w:rsidRPr="000B2DE1">
              <w:rPr>
                <w:spacing w:val="-5"/>
                <w:sz w:val="22"/>
                <w:szCs w:val="22"/>
              </w:rPr>
              <w:t>2,</w:t>
            </w:r>
            <w:r w:rsidR="001B41C4" w:rsidRPr="000B2DE1">
              <w:rPr>
                <w:spacing w:val="-5"/>
                <w:sz w:val="22"/>
                <w:szCs w:val="22"/>
              </w:rPr>
              <w:t>8</w:t>
            </w:r>
          </w:p>
        </w:tc>
        <w:tc>
          <w:tcPr>
            <w:tcW w:w="1311" w:type="dxa"/>
            <w:tcBorders>
              <w:top w:val="single" w:sz="4" w:space="0" w:color="000000"/>
              <w:left w:val="single" w:sz="4" w:space="0" w:color="000000"/>
              <w:bottom w:val="nil"/>
              <w:right w:val="single" w:sz="4" w:space="0" w:color="000000"/>
            </w:tcBorders>
            <w:hideMark/>
          </w:tcPr>
          <w:p w14:paraId="153C6D5A" w14:textId="77777777" w:rsidR="001B41C4" w:rsidRPr="000B2DE1" w:rsidRDefault="001B41C4">
            <w:pPr>
              <w:widowControl w:val="0"/>
              <w:autoSpaceDE w:val="0"/>
              <w:autoSpaceDN w:val="0"/>
              <w:jc w:val="center"/>
              <w:rPr>
                <w:sz w:val="22"/>
                <w:szCs w:val="22"/>
              </w:rPr>
            </w:pPr>
            <w:r w:rsidRPr="000B2DE1">
              <w:rPr>
                <w:sz w:val="22"/>
                <w:szCs w:val="22"/>
              </w:rPr>
              <w:t>&lt;</w:t>
            </w:r>
            <w:r w:rsidRPr="000B2DE1">
              <w:rPr>
                <w:spacing w:val="-3"/>
                <w:sz w:val="22"/>
                <w:szCs w:val="22"/>
              </w:rPr>
              <w:t xml:space="preserve"> </w:t>
            </w:r>
            <w:r w:rsidR="00021B45" w:rsidRPr="000B2DE1">
              <w:rPr>
                <w:spacing w:val="-2"/>
                <w:sz w:val="22"/>
                <w:szCs w:val="22"/>
              </w:rPr>
              <w:t>0,</w:t>
            </w:r>
            <w:r w:rsidRPr="000B2DE1">
              <w:rPr>
                <w:spacing w:val="-2"/>
                <w:sz w:val="22"/>
                <w:szCs w:val="22"/>
              </w:rPr>
              <w:t>0001</w:t>
            </w:r>
          </w:p>
        </w:tc>
        <w:tc>
          <w:tcPr>
            <w:tcW w:w="1808" w:type="dxa"/>
            <w:tcBorders>
              <w:top w:val="single" w:sz="4" w:space="0" w:color="000000"/>
              <w:left w:val="single" w:sz="4" w:space="0" w:color="000000"/>
              <w:bottom w:val="nil"/>
              <w:right w:val="single" w:sz="4" w:space="0" w:color="000000"/>
            </w:tcBorders>
            <w:hideMark/>
          </w:tcPr>
          <w:p w14:paraId="4A3BE096" w14:textId="77777777" w:rsidR="001B41C4" w:rsidRPr="000B2DE1" w:rsidRDefault="00021B45">
            <w:pPr>
              <w:widowControl w:val="0"/>
              <w:autoSpaceDE w:val="0"/>
              <w:autoSpaceDN w:val="0"/>
              <w:ind w:right="2"/>
              <w:jc w:val="center"/>
              <w:rPr>
                <w:sz w:val="22"/>
                <w:szCs w:val="22"/>
              </w:rPr>
            </w:pPr>
            <w:r w:rsidRPr="000B2DE1">
              <w:rPr>
                <w:spacing w:val="-5"/>
                <w:sz w:val="22"/>
                <w:szCs w:val="22"/>
              </w:rPr>
              <w:t>1,</w:t>
            </w:r>
            <w:r w:rsidR="001B41C4" w:rsidRPr="000B2DE1">
              <w:rPr>
                <w:spacing w:val="-5"/>
                <w:sz w:val="22"/>
                <w:szCs w:val="22"/>
              </w:rPr>
              <w:t>9</w:t>
            </w:r>
          </w:p>
        </w:tc>
        <w:tc>
          <w:tcPr>
            <w:tcW w:w="1603" w:type="dxa"/>
            <w:tcBorders>
              <w:top w:val="single" w:sz="4" w:space="0" w:color="000000"/>
              <w:left w:val="single" w:sz="4" w:space="0" w:color="000000"/>
              <w:bottom w:val="nil"/>
              <w:right w:val="single" w:sz="4" w:space="0" w:color="000000"/>
            </w:tcBorders>
            <w:hideMark/>
          </w:tcPr>
          <w:p w14:paraId="7623B63D" w14:textId="77777777" w:rsidR="001B41C4" w:rsidRPr="000B2DE1" w:rsidRDefault="00021B45">
            <w:pPr>
              <w:widowControl w:val="0"/>
              <w:autoSpaceDE w:val="0"/>
              <w:autoSpaceDN w:val="0"/>
              <w:jc w:val="center"/>
              <w:rPr>
                <w:sz w:val="22"/>
                <w:szCs w:val="22"/>
              </w:rPr>
            </w:pPr>
            <w:r w:rsidRPr="000B2DE1">
              <w:rPr>
                <w:spacing w:val="-2"/>
                <w:sz w:val="22"/>
                <w:szCs w:val="22"/>
              </w:rPr>
              <w:t>0,</w:t>
            </w:r>
            <w:r w:rsidR="001B41C4" w:rsidRPr="000B2DE1">
              <w:rPr>
                <w:spacing w:val="-2"/>
                <w:sz w:val="22"/>
                <w:szCs w:val="22"/>
              </w:rPr>
              <w:t>0004</w:t>
            </w:r>
          </w:p>
        </w:tc>
      </w:tr>
      <w:tr w:rsidR="001B41C4" w:rsidRPr="000B2DE1" w14:paraId="4DB13CB3" w14:textId="77777777" w:rsidTr="001B41C4">
        <w:trPr>
          <w:trHeight w:val="248"/>
        </w:trPr>
        <w:tc>
          <w:tcPr>
            <w:tcW w:w="2544" w:type="dxa"/>
            <w:tcBorders>
              <w:top w:val="nil"/>
              <w:left w:val="single" w:sz="4" w:space="0" w:color="000000"/>
              <w:bottom w:val="single" w:sz="4" w:space="0" w:color="000000"/>
              <w:right w:val="single" w:sz="4" w:space="0" w:color="000000"/>
            </w:tcBorders>
          </w:tcPr>
          <w:p w14:paraId="246FE0E9" w14:textId="77777777" w:rsidR="001B41C4" w:rsidRPr="000B2DE1" w:rsidRDefault="001B41C4" w:rsidP="00B24F2D">
            <w:pPr>
              <w:widowControl w:val="0"/>
              <w:autoSpaceDE w:val="0"/>
              <w:autoSpaceDN w:val="0"/>
              <w:ind w:firstLine="186"/>
              <w:rPr>
                <w:sz w:val="22"/>
                <w:szCs w:val="22"/>
              </w:rPr>
            </w:pPr>
          </w:p>
        </w:tc>
        <w:tc>
          <w:tcPr>
            <w:tcW w:w="1808" w:type="dxa"/>
            <w:tcBorders>
              <w:top w:val="nil"/>
              <w:left w:val="single" w:sz="4" w:space="0" w:color="000000"/>
              <w:bottom w:val="single" w:sz="4" w:space="0" w:color="000000"/>
              <w:right w:val="single" w:sz="4" w:space="0" w:color="000000"/>
            </w:tcBorders>
            <w:hideMark/>
          </w:tcPr>
          <w:p w14:paraId="73141B1D" w14:textId="77777777" w:rsidR="001B41C4" w:rsidRPr="000B2DE1" w:rsidRDefault="001B41C4" w:rsidP="00021B45">
            <w:pPr>
              <w:widowControl w:val="0"/>
              <w:autoSpaceDE w:val="0"/>
              <w:autoSpaceDN w:val="0"/>
              <w:ind w:right="5"/>
              <w:jc w:val="center"/>
              <w:rPr>
                <w:sz w:val="22"/>
                <w:szCs w:val="22"/>
              </w:rPr>
            </w:pPr>
            <w:r w:rsidRPr="000B2DE1">
              <w:rPr>
                <w:sz w:val="22"/>
                <w:szCs w:val="22"/>
              </w:rPr>
              <w:t>(1</w:t>
            </w:r>
            <w:r w:rsidR="00021B45" w:rsidRPr="000B2DE1">
              <w:rPr>
                <w:sz w:val="22"/>
                <w:szCs w:val="22"/>
              </w:rPr>
              <w:t>,</w:t>
            </w:r>
            <w:r w:rsidRPr="000B2DE1">
              <w:rPr>
                <w:sz w:val="22"/>
                <w:szCs w:val="22"/>
              </w:rPr>
              <w:t>8,</w:t>
            </w:r>
            <w:r w:rsidRPr="000B2DE1">
              <w:rPr>
                <w:spacing w:val="-5"/>
                <w:sz w:val="22"/>
                <w:szCs w:val="22"/>
              </w:rPr>
              <w:t xml:space="preserve"> </w:t>
            </w:r>
            <w:r w:rsidR="00021B45" w:rsidRPr="000B2DE1">
              <w:rPr>
                <w:spacing w:val="-4"/>
                <w:sz w:val="22"/>
                <w:szCs w:val="22"/>
              </w:rPr>
              <w:t>3,</w:t>
            </w:r>
            <w:r w:rsidRPr="000B2DE1">
              <w:rPr>
                <w:spacing w:val="-4"/>
                <w:sz w:val="22"/>
                <w:szCs w:val="22"/>
              </w:rPr>
              <w:t>7)</w:t>
            </w:r>
          </w:p>
        </w:tc>
        <w:tc>
          <w:tcPr>
            <w:tcW w:w="1311" w:type="dxa"/>
            <w:tcBorders>
              <w:top w:val="nil"/>
              <w:left w:val="single" w:sz="4" w:space="0" w:color="000000"/>
              <w:bottom w:val="single" w:sz="4" w:space="0" w:color="000000"/>
              <w:right w:val="single" w:sz="4" w:space="0" w:color="000000"/>
            </w:tcBorders>
          </w:tcPr>
          <w:p w14:paraId="65612AE2" w14:textId="77777777" w:rsidR="001B41C4" w:rsidRPr="000B2DE1" w:rsidRDefault="001B41C4">
            <w:pPr>
              <w:widowControl w:val="0"/>
              <w:autoSpaceDE w:val="0"/>
              <w:autoSpaceDN w:val="0"/>
              <w:rPr>
                <w:sz w:val="22"/>
                <w:szCs w:val="22"/>
              </w:rPr>
            </w:pPr>
          </w:p>
        </w:tc>
        <w:tc>
          <w:tcPr>
            <w:tcW w:w="1808" w:type="dxa"/>
            <w:tcBorders>
              <w:top w:val="nil"/>
              <w:left w:val="single" w:sz="4" w:space="0" w:color="000000"/>
              <w:bottom w:val="single" w:sz="4" w:space="0" w:color="000000"/>
              <w:right w:val="single" w:sz="4" w:space="0" w:color="000000"/>
            </w:tcBorders>
            <w:hideMark/>
          </w:tcPr>
          <w:p w14:paraId="5BB709F9" w14:textId="77777777" w:rsidR="001B41C4" w:rsidRPr="000B2DE1" w:rsidRDefault="00021B45">
            <w:pPr>
              <w:widowControl w:val="0"/>
              <w:autoSpaceDE w:val="0"/>
              <w:autoSpaceDN w:val="0"/>
              <w:ind w:right="3"/>
              <w:jc w:val="center"/>
              <w:rPr>
                <w:sz w:val="22"/>
                <w:szCs w:val="22"/>
              </w:rPr>
            </w:pPr>
            <w:r w:rsidRPr="000B2DE1">
              <w:rPr>
                <w:sz w:val="22"/>
                <w:szCs w:val="22"/>
              </w:rPr>
              <w:t>(0,</w:t>
            </w:r>
            <w:r w:rsidR="001B41C4" w:rsidRPr="000B2DE1">
              <w:rPr>
                <w:sz w:val="22"/>
                <w:szCs w:val="22"/>
              </w:rPr>
              <w:t>9,</w:t>
            </w:r>
            <w:r w:rsidR="001B41C4" w:rsidRPr="000B2DE1">
              <w:rPr>
                <w:spacing w:val="-5"/>
                <w:sz w:val="22"/>
                <w:szCs w:val="22"/>
              </w:rPr>
              <w:t xml:space="preserve"> </w:t>
            </w:r>
            <w:r w:rsidRPr="000B2DE1">
              <w:rPr>
                <w:spacing w:val="-4"/>
                <w:sz w:val="22"/>
                <w:szCs w:val="22"/>
              </w:rPr>
              <w:t>2,</w:t>
            </w:r>
            <w:r w:rsidR="001B41C4" w:rsidRPr="000B2DE1">
              <w:rPr>
                <w:spacing w:val="-4"/>
                <w:sz w:val="22"/>
                <w:szCs w:val="22"/>
              </w:rPr>
              <w:t>9)</w:t>
            </w:r>
          </w:p>
        </w:tc>
        <w:tc>
          <w:tcPr>
            <w:tcW w:w="1603" w:type="dxa"/>
            <w:tcBorders>
              <w:top w:val="nil"/>
              <w:left w:val="single" w:sz="4" w:space="0" w:color="000000"/>
              <w:bottom w:val="single" w:sz="4" w:space="0" w:color="000000"/>
              <w:right w:val="single" w:sz="4" w:space="0" w:color="000000"/>
            </w:tcBorders>
          </w:tcPr>
          <w:p w14:paraId="1806888D" w14:textId="77777777" w:rsidR="001B41C4" w:rsidRPr="000B2DE1" w:rsidRDefault="001B41C4">
            <w:pPr>
              <w:widowControl w:val="0"/>
              <w:autoSpaceDE w:val="0"/>
              <w:autoSpaceDN w:val="0"/>
              <w:rPr>
                <w:sz w:val="22"/>
                <w:szCs w:val="22"/>
              </w:rPr>
            </w:pPr>
          </w:p>
        </w:tc>
      </w:tr>
      <w:tr w:rsidR="001B41C4" w:rsidRPr="000B2DE1" w14:paraId="707265B9" w14:textId="77777777" w:rsidTr="001B41C4">
        <w:trPr>
          <w:trHeight w:val="257"/>
        </w:trPr>
        <w:tc>
          <w:tcPr>
            <w:tcW w:w="2544" w:type="dxa"/>
            <w:tcBorders>
              <w:top w:val="single" w:sz="4" w:space="0" w:color="000000"/>
              <w:left w:val="single" w:sz="4" w:space="0" w:color="000000"/>
              <w:bottom w:val="nil"/>
              <w:right w:val="single" w:sz="4" w:space="0" w:color="000000"/>
            </w:tcBorders>
            <w:hideMark/>
          </w:tcPr>
          <w:p w14:paraId="237270B4" w14:textId="77777777" w:rsidR="001B41C4" w:rsidRPr="000B2DE1" w:rsidRDefault="008F3D8E" w:rsidP="00B24F2D">
            <w:pPr>
              <w:widowControl w:val="0"/>
              <w:autoSpaceDE w:val="0"/>
              <w:autoSpaceDN w:val="0"/>
              <w:ind w:firstLine="186"/>
              <w:rPr>
                <w:sz w:val="22"/>
                <w:szCs w:val="22"/>
              </w:rPr>
            </w:pPr>
            <w:r w:rsidRPr="000B2DE1">
              <w:rPr>
                <w:spacing w:val="-5"/>
                <w:sz w:val="22"/>
                <w:szCs w:val="22"/>
              </w:rPr>
              <w:t>48-tą savaitę</w:t>
            </w:r>
          </w:p>
        </w:tc>
        <w:tc>
          <w:tcPr>
            <w:tcW w:w="1808" w:type="dxa"/>
            <w:tcBorders>
              <w:top w:val="single" w:sz="4" w:space="0" w:color="000000"/>
              <w:left w:val="single" w:sz="4" w:space="0" w:color="000000"/>
              <w:bottom w:val="nil"/>
              <w:right w:val="single" w:sz="4" w:space="0" w:color="000000"/>
            </w:tcBorders>
            <w:hideMark/>
          </w:tcPr>
          <w:p w14:paraId="785A5C6A" w14:textId="77777777" w:rsidR="001B41C4" w:rsidRPr="000B2DE1" w:rsidRDefault="001B41C4" w:rsidP="00021B45">
            <w:pPr>
              <w:widowControl w:val="0"/>
              <w:autoSpaceDE w:val="0"/>
              <w:autoSpaceDN w:val="0"/>
              <w:ind w:right="4"/>
              <w:jc w:val="center"/>
              <w:rPr>
                <w:sz w:val="22"/>
                <w:szCs w:val="22"/>
              </w:rPr>
            </w:pPr>
            <w:r w:rsidRPr="000B2DE1">
              <w:rPr>
                <w:spacing w:val="-5"/>
                <w:sz w:val="22"/>
                <w:szCs w:val="22"/>
              </w:rPr>
              <w:t>2</w:t>
            </w:r>
            <w:r w:rsidR="00021B45" w:rsidRPr="000B2DE1">
              <w:rPr>
                <w:spacing w:val="-5"/>
                <w:sz w:val="22"/>
                <w:szCs w:val="22"/>
              </w:rPr>
              <w:t>,</w:t>
            </w:r>
            <w:r w:rsidRPr="000B2DE1">
              <w:rPr>
                <w:spacing w:val="-5"/>
                <w:sz w:val="22"/>
                <w:szCs w:val="22"/>
              </w:rPr>
              <w:t>7</w:t>
            </w:r>
          </w:p>
        </w:tc>
        <w:tc>
          <w:tcPr>
            <w:tcW w:w="1311" w:type="dxa"/>
            <w:tcBorders>
              <w:top w:val="single" w:sz="4" w:space="0" w:color="000000"/>
              <w:left w:val="single" w:sz="4" w:space="0" w:color="000000"/>
              <w:bottom w:val="nil"/>
              <w:right w:val="single" w:sz="4" w:space="0" w:color="000000"/>
            </w:tcBorders>
            <w:hideMark/>
          </w:tcPr>
          <w:p w14:paraId="3D984319" w14:textId="77777777" w:rsidR="001B41C4" w:rsidRPr="000B2DE1" w:rsidRDefault="00021B45">
            <w:pPr>
              <w:widowControl w:val="0"/>
              <w:autoSpaceDE w:val="0"/>
              <w:autoSpaceDN w:val="0"/>
              <w:jc w:val="center"/>
              <w:rPr>
                <w:sz w:val="22"/>
                <w:szCs w:val="22"/>
              </w:rPr>
            </w:pPr>
            <w:r w:rsidRPr="000B2DE1">
              <w:rPr>
                <w:spacing w:val="-2"/>
                <w:sz w:val="22"/>
                <w:szCs w:val="22"/>
              </w:rPr>
              <w:t>0,</w:t>
            </w:r>
            <w:r w:rsidR="001B41C4" w:rsidRPr="000B2DE1">
              <w:rPr>
                <w:spacing w:val="-2"/>
                <w:sz w:val="22"/>
                <w:szCs w:val="22"/>
              </w:rPr>
              <w:t>0001</w:t>
            </w:r>
          </w:p>
        </w:tc>
        <w:tc>
          <w:tcPr>
            <w:tcW w:w="1808" w:type="dxa"/>
            <w:tcBorders>
              <w:top w:val="single" w:sz="4" w:space="0" w:color="000000"/>
              <w:left w:val="single" w:sz="4" w:space="0" w:color="000000"/>
              <w:bottom w:val="nil"/>
              <w:right w:val="single" w:sz="4" w:space="0" w:color="000000"/>
            </w:tcBorders>
            <w:hideMark/>
          </w:tcPr>
          <w:p w14:paraId="1552E1D6" w14:textId="77777777" w:rsidR="001B41C4" w:rsidRPr="000B2DE1" w:rsidRDefault="001B41C4" w:rsidP="00021B45">
            <w:pPr>
              <w:widowControl w:val="0"/>
              <w:autoSpaceDE w:val="0"/>
              <w:autoSpaceDN w:val="0"/>
              <w:ind w:right="2"/>
              <w:jc w:val="center"/>
              <w:rPr>
                <w:sz w:val="22"/>
                <w:szCs w:val="22"/>
              </w:rPr>
            </w:pPr>
            <w:r w:rsidRPr="000B2DE1">
              <w:rPr>
                <w:spacing w:val="-5"/>
                <w:sz w:val="22"/>
                <w:szCs w:val="22"/>
              </w:rPr>
              <w:t>2</w:t>
            </w:r>
            <w:r w:rsidR="00021B45" w:rsidRPr="000B2DE1">
              <w:rPr>
                <w:spacing w:val="-5"/>
                <w:sz w:val="22"/>
                <w:szCs w:val="22"/>
              </w:rPr>
              <w:t>,</w:t>
            </w:r>
            <w:r w:rsidRPr="000B2DE1">
              <w:rPr>
                <w:spacing w:val="-5"/>
                <w:sz w:val="22"/>
                <w:szCs w:val="22"/>
              </w:rPr>
              <w:t>8</w:t>
            </w:r>
          </w:p>
        </w:tc>
        <w:tc>
          <w:tcPr>
            <w:tcW w:w="1603" w:type="dxa"/>
            <w:tcBorders>
              <w:top w:val="single" w:sz="4" w:space="0" w:color="000000"/>
              <w:left w:val="single" w:sz="4" w:space="0" w:color="000000"/>
              <w:bottom w:val="nil"/>
              <w:right w:val="single" w:sz="4" w:space="0" w:color="000000"/>
            </w:tcBorders>
            <w:hideMark/>
          </w:tcPr>
          <w:p w14:paraId="27AE9AB9" w14:textId="77777777" w:rsidR="001B41C4" w:rsidRPr="000B2DE1" w:rsidRDefault="00021B45">
            <w:pPr>
              <w:widowControl w:val="0"/>
              <w:autoSpaceDE w:val="0"/>
              <w:autoSpaceDN w:val="0"/>
              <w:jc w:val="center"/>
              <w:rPr>
                <w:sz w:val="22"/>
                <w:szCs w:val="22"/>
              </w:rPr>
            </w:pPr>
            <w:r w:rsidRPr="000B2DE1">
              <w:rPr>
                <w:spacing w:val="-2"/>
                <w:sz w:val="22"/>
                <w:szCs w:val="22"/>
              </w:rPr>
              <w:t>0,</w:t>
            </w:r>
            <w:r w:rsidR="001B41C4" w:rsidRPr="000B2DE1">
              <w:rPr>
                <w:spacing w:val="-2"/>
                <w:sz w:val="22"/>
                <w:szCs w:val="22"/>
              </w:rPr>
              <w:t>0002</w:t>
            </w:r>
          </w:p>
        </w:tc>
      </w:tr>
      <w:tr w:rsidR="001B41C4" w:rsidRPr="000B2DE1" w14:paraId="6DC25621" w14:textId="77777777" w:rsidTr="001B41C4">
        <w:trPr>
          <w:trHeight w:val="248"/>
        </w:trPr>
        <w:tc>
          <w:tcPr>
            <w:tcW w:w="2544" w:type="dxa"/>
            <w:tcBorders>
              <w:top w:val="nil"/>
              <w:left w:val="single" w:sz="4" w:space="0" w:color="000000"/>
              <w:bottom w:val="single" w:sz="4" w:space="0" w:color="000000"/>
              <w:right w:val="single" w:sz="4" w:space="0" w:color="000000"/>
            </w:tcBorders>
          </w:tcPr>
          <w:p w14:paraId="6FB56516" w14:textId="77777777" w:rsidR="001B41C4" w:rsidRPr="000B2DE1" w:rsidRDefault="001B41C4" w:rsidP="00B24F2D">
            <w:pPr>
              <w:widowControl w:val="0"/>
              <w:autoSpaceDE w:val="0"/>
              <w:autoSpaceDN w:val="0"/>
              <w:ind w:firstLine="186"/>
              <w:rPr>
                <w:sz w:val="22"/>
                <w:szCs w:val="22"/>
              </w:rPr>
            </w:pPr>
          </w:p>
        </w:tc>
        <w:tc>
          <w:tcPr>
            <w:tcW w:w="1808" w:type="dxa"/>
            <w:tcBorders>
              <w:top w:val="nil"/>
              <w:left w:val="single" w:sz="4" w:space="0" w:color="000000"/>
              <w:bottom w:val="single" w:sz="4" w:space="0" w:color="000000"/>
              <w:right w:val="single" w:sz="4" w:space="0" w:color="000000"/>
            </w:tcBorders>
            <w:hideMark/>
          </w:tcPr>
          <w:p w14:paraId="1CF3F900" w14:textId="77777777" w:rsidR="001B41C4" w:rsidRPr="000B2DE1" w:rsidRDefault="00021B45" w:rsidP="00021B45">
            <w:pPr>
              <w:widowControl w:val="0"/>
              <w:autoSpaceDE w:val="0"/>
              <w:autoSpaceDN w:val="0"/>
              <w:ind w:right="5"/>
              <w:jc w:val="center"/>
              <w:rPr>
                <w:sz w:val="22"/>
                <w:szCs w:val="22"/>
              </w:rPr>
            </w:pPr>
            <w:r w:rsidRPr="000B2DE1">
              <w:rPr>
                <w:sz w:val="22"/>
                <w:szCs w:val="22"/>
              </w:rPr>
              <w:t>(1,</w:t>
            </w:r>
            <w:r w:rsidR="001B41C4" w:rsidRPr="000B2DE1">
              <w:rPr>
                <w:sz w:val="22"/>
                <w:szCs w:val="22"/>
              </w:rPr>
              <w:t>3,</w:t>
            </w:r>
            <w:r w:rsidR="001B41C4" w:rsidRPr="000B2DE1">
              <w:rPr>
                <w:spacing w:val="-5"/>
                <w:sz w:val="22"/>
                <w:szCs w:val="22"/>
              </w:rPr>
              <w:t xml:space="preserve"> </w:t>
            </w:r>
            <w:r w:rsidR="001B41C4" w:rsidRPr="000B2DE1">
              <w:rPr>
                <w:spacing w:val="-4"/>
                <w:sz w:val="22"/>
                <w:szCs w:val="22"/>
              </w:rPr>
              <w:t>4</w:t>
            </w:r>
            <w:r w:rsidRPr="000B2DE1">
              <w:rPr>
                <w:spacing w:val="-4"/>
                <w:sz w:val="22"/>
                <w:szCs w:val="22"/>
              </w:rPr>
              <w:t>,</w:t>
            </w:r>
            <w:r w:rsidR="001B41C4" w:rsidRPr="000B2DE1">
              <w:rPr>
                <w:spacing w:val="-4"/>
                <w:sz w:val="22"/>
                <w:szCs w:val="22"/>
              </w:rPr>
              <w:t>1)</w:t>
            </w:r>
          </w:p>
        </w:tc>
        <w:tc>
          <w:tcPr>
            <w:tcW w:w="1311" w:type="dxa"/>
            <w:tcBorders>
              <w:top w:val="nil"/>
              <w:left w:val="single" w:sz="4" w:space="0" w:color="000000"/>
              <w:bottom w:val="single" w:sz="4" w:space="0" w:color="000000"/>
              <w:right w:val="single" w:sz="4" w:space="0" w:color="000000"/>
            </w:tcBorders>
          </w:tcPr>
          <w:p w14:paraId="56A44027" w14:textId="77777777" w:rsidR="001B41C4" w:rsidRPr="000B2DE1" w:rsidRDefault="001B41C4">
            <w:pPr>
              <w:widowControl w:val="0"/>
              <w:autoSpaceDE w:val="0"/>
              <w:autoSpaceDN w:val="0"/>
              <w:rPr>
                <w:sz w:val="22"/>
                <w:szCs w:val="22"/>
              </w:rPr>
            </w:pPr>
          </w:p>
        </w:tc>
        <w:tc>
          <w:tcPr>
            <w:tcW w:w="1808" w:type="dxa"/>
            <w:tcBorders>
              <w:top w:val="nil"/>
              <w:left w:val="single" w:sz="4" w:space="0" w:color="000000"/>
              <w:bottom w:val="single" w:sz="4" w:space="0" w:color="000000"/>
              <w:right w:val="single" w:sz="4" w:space="0" w:color="000000"/>
            </w:tcBorders>
            <w:hideMark/>
          </w:tcPr>
          <w:p w14:paraId="763DF91F" w14:textId="77777777" w:rsidR="001B41C4" w:rsidRPr="000B2DE1" w:rsidRDefault="00021B45">
            <w:pPr>
              <w:widowControl w:val="0"/>
              <w:autoSpaceDE w:val="0"/>
              <w:autoSpaceDN w:val="0"/>
              <w:ind w:right="3"/>
              <w:jc w:val="center"/>
              <w:rPr>
                <w:sz w:val="22"/>
                <w:szCs w:val="22"/>
              </w:rPr>
            </w:pPr>
            <w:r w:rsidRPr="000B2DE1">
              <w:rPr>
                <w:sz w:val="22"/>
                <w:szCs w:val="22"/>
              </w:rPr>
              <w:t>(1,</w:t>
            </w:r>
            <w:r w:rsidR="001B41C4" w:rsidRPr="000B2DE1">
              <w:rPr>
                <w:sz w:val="22"/>
                <w:szCs w:val="22"/>
              </w:rPr>
              <w:t>3,</w:t>
            </w:r>
            <w:r w:rsidR="001B41C4" w:rsidRPr="000B2DE1">
              <w:rPr>
                <w:spacing w:val="-5"/>
                <w:sz w:val="22"/>
                <w:szCs w:val="22"/>
              </w:rPr>
              <w:t xml:space="preserve"> </w:t>
            </w:r>
            <w:r w:rsidRPr="000B2DE1">
              <w:rPr>
                <w:spacing w:val="-4"/>
                <w:sz w:val="22"/>
                <w:szCs w:val="22"/>
              </w:rPr>
              <w:t>4,</w:t>
            </w:r>
            <w:r w:rsidR="001B41C4" w:rsidRPr="000B2DE1">
              <w:rPr>
                <w:spacing w:val="-4"/>
                <w:sz w:val="22"/>
                <w:szCs w:val="22"/>
              </w:rPr>
              <w:t>2)</w:t>
            </w:r>
          </w:p>
        </w:tc>
        <w:tc>
          <w:tcPr>
            <w:tcW w:w="1603" w:type="dxa"/>
            <w:tcBorders>
              <w:top w:val="nil"/>
              <w:left w:val="single" w:sz="4" w:space="0" w:color="000000"/>
              <w:bottom w:val="single" w:sz="4" w:space="0" w:color="000000"/>
              <w:right w:val="single" w:sz="4" w:space="0" w:color="000000"/>
            </w:tcBorders>
          </w:tcPr>
          <w:p w14:paraId="428B1C1D" w14:textId="77777777" w:rsidR="001B41C4" w:rsidRPr="000B2DE1" w:rsidRDefault="001B41C4">
            <w:pPr>
              <w:widowControl w:val="0"/>
              <w:autoSpaceDE w:val="0"/>
              <w:autoSpaceDN w:val="0"/>
              <w:rPr>
                <w:sz w:val="22"/>
                <w:szCs w:val="22"/>
              </w:rPr>
            </w:pPr>
          </w:p>
        </w:tc>
      </w:tr>
      <w:tr w:rsidR="001B41C4" w:rsidRPr="000B2DE1" w14:paraId="6A7C0646" w14:textId="77777777" w:rsidTr="001B41C4">
        <w:trPr>
          <w:trHeight w:val="309"/>
        </w:trPr>
        <w:tc>
          <w:tcPr>
            <w:tcW w:w="9074" w:type="dxa"/>
            <w:gridSpan w:val="5"/>
            <w:tcBorders>
              <w:top w:val="single" w:sz="4" w:space="0" w:color="000000"/>
              <w:left w:val="single" w:sz="4" w:space="0" w:color="000000"/>
              <w:bottom w:val="single" w:sz="4" w:space="0" w:color="000000"/>
              <w:right w:val="single" w:sz="4" w:space="0" w:color="000000"/>
            </w:tcBorders>
            <w:hideMark/>
          </w:tcPr>
          <w:p w14:paraId="536F28C6" w14:textId="77777777" w:rsidR="001B41C4" w:rsidRPr="000B2DE1" w:rsidRDefault="00AD67A0" w:rsidP="00215B87">
            <w:pPr>
              <w:widowControl w:val="0"/>
              <w:autoSpaceDE w:val="0"/>
              <w:autoSpaceDN w:val="0"/>
              <w:ind w:firstLine="186"/>
              <w:jc w:val="center"/>
              <w:rPr>
                <w:b/>
                <w:sz w:val="22"/>
                <w:szCs w:val="22"/>
              </w:rPr>
            </w:pPr>
            <w:r w:rsidRPr="000B2DE1">
              <w:rPr>
                <w:b/>
                <w:sz w:val="22"/>
                <w:szCs w:val="22"/>
              </w:rPr>
              <w:t>Vidutinis absoliutusis pokytis nuo pradinio įvertinimo pagal KMI (kg/m</w:t>
            </w:r>
            <w:r w:rsidRPr="000B2DE1">
              <w:rPr>
                <w:b/>
                <w:sz w:val="22"/>
                <w:szCs w:val="22"/>
                <w:vertAlign w:val="superscript"/>
              </w:rPr>
              <w:t>2</w:t>
            </w:r>
            <w:r w:rsidRPr="000B2DE1">
              <w:rPr>
                <w:b/>
                <w:sz w:val="22"/>
                <w:szCs w:val="22"/>
              </w:rPr>
              <w:t>)</w:t>
            </w:r>
          </w:p>
        </w:tc>
      </w:tr>
      <w:tr w:rsidR="001B41C4" w:rsidRPr="000B2DE1" w14:paraId="6C5E6130" w14:textId="77777777" w:rsidTr="001B41C4">
        <w:trPr>
          <w:trHeight w:val="257"/>
        </w:trPr>
        <w:tc>
          <w:tcPr>
            <w:tcW w:w="2544" w:type="dxa"/>
            <w:tcBorders>
              <w:top w:val="single" w:sz="4" w:space="0" w:color="000000"/>
              <w:left w:val="single" w:sz="4" w:space="0" w:color="000000"/>
              <w:bottom w:val="nil"/>
              <w:right w:val="single" w:sz="4" w:space="0" w:color="000000"/>
            </w:tcBorders>
            <w:hideMark/>
          </w:tcPr>
          <w:p w14:paraId="33099D2C" w14:textId="77777777" w:rsidR="001B41C4" w:rsidRPr="000B2DE1" w:rsidRDefault="00AD67A0" w:rsidP="00B24F2D">
            <w:pPr>
              <w:widowControl w:val="0"/>
              <w:autoSpaceDE w:val="0"/>
              <w:autoSpaceDN w:val="0"/>
              <w:ind w:firstLine="186"/>
              <w:rPr>
                <w:sz w:val="22"/>
                <w:szCs w:val="22"/>
              </w:rPr>
            </w:pPr>
            <w:r w:rsidRPr="000B2DE1">
              <w:rPr>
                <w:spacing w:val="-5"/>
                <w:sz w:val="22"/>
                <w:szCs w:val="22"/>
              </w:rPr>
              <w:t>24-tą savaitę</w:t>
            </w:r>
          </w:p>
        </w:tc>
        <w:tc>
          <w:tcPr>
            <w:tcW w:w="1808" w:type="dxa"/>
            <w:tcBorders>
              <w:top w:val="single" w:sz="4" w:space="0" w:color="000000"/>
              <w:left w:val="single" w:sz="4" w:space="0" w:color="000000"/>
              <w:bottom w:val="nil"/>
              <w:right w:val="single" w:sz="4" w:space="0" w:color="000000"/>
            </w:tcBorders>
            <w:hideMark/>
          </w:tcPr>
          <w:p w14:paraId="12DF707D" w14:textId="77777777" w:rsidR="001B41C4" w:rsidRPr="000B2DE1" w:rsidRDefault="001B41C4" w:rsidP="008F3D8E">
            <w:pPr>
              <w:widowControl w:val="0"/>
              <w:autoSpaceDE w:val="0"/>
              <w:autoSpaceDN w:val="0"/>
              <w:ind w:right="3"/>
              <w:jc w:val="center"/>
              <w:rPr>
                <w:sz w:val="22"/>
                <w:szCs w:val="22"/>
              </w:rPr>
            </w:pPr>
            <w:r w:rsidRPr="000B2DE1">
              <w:rPr>
                <w:spacing w:val="-4"/>
                <w:sz w:val="22"/>
                <w:szCs w:val="22"/>
              </w:rPr>
              <w:t>0</w:t>
            </w:r>
            <w:r w:rsidR="008F3D8E" w:rsidRPr="000B2DE1">
              <w:rPr>
                <w:spacing w:val="-4"/>
                <w:sz w:val="22"/>
                <w:szCs w:val="22"/>
              </w:rPr>
              <w:t>,</w:t>
            </w:r>
            <w:r w:rsidRPr="000B2DE1">
              <w:rPr>
                <w:spacing w:val="-4"/>
                <w:sz w:val="22"/>
                <w:szCs w:val="22"/>
              </w:rPr>
              <w:t>94</w:t>
            </w:r>
          </w:p>
        </w:tc>
        <w:tc>
          <w:tcPr>
            <w:tcW w:w="1311" w:type="dxa"/>
            <w:tcBorders>
              <w:top w:val="single" w:sz="4" w:space="0" w:color="000000"/>
              <w:left w:val="single" w:sz="4" w:space="0" w:color="000000"/>
              <w:bottom w:val="nil"/>
              <w:right w:val="single" w:sz="4" w:space="0" w:color="000000"/>
            </w:tcBorders>
            <w:hideMark/>
          </w:tcPr>
          <w:p w14:paraId="20EB142C" w14:textId="77777777" w:rsidR="001B41C4" w:rsidRPr="000B2DE1" w:rsidRDefault="001B41C4">
            <w:pPr>
              <w:widowControl w:val="0"/>
              <w:autoSpaceDE w:val="0"/>
              <w:autoSpaceDN w:val="0"/>
              <w:jc w:val="center"/>
              <w:rPr>
                <w:sz w:val="22"/>
                <w:szCs w:val="22"/>
              </w:rPr>
            </w:pPr>
            <w:r w:rsidRPr="000B2DE1">
              <w:rPr>
                <w:sz w:val="22"/>
                <w:szCs w:val="22"/>
              </w:rPr>
              <w:t>&lt;</w:t>
            </w:r>
            <w:r w:rsidRPr="000B2DE1">
              <w:rPr>
                <w:spacing w:val="-3"/>
                <w:sz w:val="22"/>
                <w:szCs w:val="22"/>
              </w:rPr>
              <w:t xml:space="preserve"> </w:t>
            </w:r>
            <w:r w:rsidR="008F3D8E" w:rsidRPr="000B2DE1">
              <w:rPr>
                <w:spacing w:val="-2"/>
                <w:sz w:val="22"/>
                <w:szCs w:val="22"/>
              </w:rPr>
              <w:t>0,</w:t>
            </w:r>
            <w:r w:rsidRPr="000B2DE1">
              <w:rPr>
                <w:spacing w:val="-2"/>
                <w:sz w:val="22"/>
                <w:szCs w:val="22"/>
              </w:rPr>
              <w:t>0001</w:t>
            </w:r>
          </w:p>
        </w:tc>
        <w:tc>
          <w:tcPr>
            <w:tcW w:w="1808" w:type="dxa"/>
            <w:tcBorders>
              <w:top w:val="single" w:sz="4" w:space="0" w:color="000000"/>
              <w:left w:val="single" w:sz="4" w:space="0" w:color="000000"/>
              <w:bottom w:val="nil"/>
              <w:right w:val="single" w:sz="4" w:space="0" w:color="000000"/>
            </w:tcBorders>
            <w:hideMark/>
          </w:tcPr>
          <w:p w14:paraId="7571AEA1" w14:textId="77777777" w:rsidR="001B41C4" w:rsidRPr="000B2DE1" w:rsidRDefault="008F3D8E">
            <w:pPr>
              <w:widowControl w:val="0"/>
              <w:autoSpaceDE w:val="0"/>
              <w:autoSpaceDN w:val="0"/>
              <w:ind w:right="1"/>
              <w:jc w:val="center"/>
              <w:rPr>
                <w:sz w:val="22"/>
                <w:szCs w:val="22"/>
              </w:rPr>
            </w:pPr>
            <w:r w:rsidRPr="000B2DE1">
              <w:rPr>
                <w:spacing w:val="-4"/>
                <w:sz w:val="22"/>
                <w:szCs w:val="22"/>
              </w:rPr>
              <w:t>0,</w:t>
            </w:r>
            <w:r w:rsidR="001B41C4" w:rsidRPr="000B2DE1">
              <w:rPr>
                <w:spacing w:val="-4"/>
                <w:sz w:val="22"/>
                <w:szCs w:val="22"/>
              </w:rPr>
              <w:t>81</w:t>
            </w:r>
          </w:p>
        </w:tc>
        <w:tc>
          <w:tcPr>
            <w:tcW w:w="1603" w:type="dxa"/>
            <w:tcBorders>
              <w:top w:val="single" w:sz="4" w:space="0" w:color="000000"/>
              <w:left w:val="single" w:sz="4" w:space="0" w:color="000000"/>
              <w:bottom w:val="nil"/>
              <w:right w:val="single" w:sz="4" w:space="0" w:color="000000"/>
            </w:tcBorders>
            <w:hideMark/>
          </w:tcPr>
          <w:p w14:paraId="25453DBE" w14:textId="77777777" w:rsidR="001B41C4" w:rsidRPr="000B2DE1" w:rsidRDefault="008F3D8E">
            <w:pPr>
              <w:widowControl w:val="0"/>
              <w:autoSpaceDE w:val="0"/>
              <w:autoSpaceDN w:val="0"/>
              <w:jc w:val="center"/>
              <w:rPr>
                <w:sz w:val="22"/>
                <w:szCs w:val="22"/>
              </w:rPr>
            </w:pPr>
            <w:r w:rsidRPr="000B2DE1">
              <w:rPr>
                <w:spacing w:val="-2"/>
                <w:sz w:val="22"/>
                <w:szCs w:val="22"/>
              </w:rPr>
              <w:t>0,</w:t>
            </w:r>
            <w:r w:rsidR="001B41C4" w:rsidRPr="000B2DE1">
              <w:rPr>
                <w:spacing w:val="-2"/>
                <w:sz w:val="22"/>
                <w:szCs w:val="22"/>
              </w:rPr>
              <w:t>0008</w:t>
            </w:r>
          </w:p>
        </w:tc>
      </w:tr>
      <w:tr w:rsidR="001B41C4" w:rsidRPr="000B2DE1" w14:paraId="633478C8" w14:textId="77777777" w:rsidTr="001B41C4">
        <w:trPr>
          <w:trHeight w:val="248"/>
        </w:trPr>
        <w:tc>
          <w:tcPr>
            <w:tcW w:w="2544" w:type="dxa"/>
            <w:tcBorders>
              <w:top w:val="nil"/>
              <w:left w:val="single" w:sz="4" w:space="0" w:color="000000"/>
              <w:bottom w:val="single" w:sz="4" w:space="0" w:color="000000"/>
              <w:right w:val="single" w:sz="4" w:space="0" w:color="000000"/>
            </w:tcBorders>
          </w:tcPr>
          <w:p w14:paraId="7BC34CFE" w14:textId="77777777" w:rsidR="001B41C4" w:rsidRPr="000B2DE1" w:rsidRDefault="001B41C4" w:rsidP="00B24F2D">
            <w:pPr>
              <w:widowControl w:val="0"/>
              <w:autoSpaceDE w:val="0"/>
              <w:autoSpaceDN w:val="0"/>
              <w:ind w:firstLine="186"/>
              <w:rPr>
                <w:sz w:val="22"/>
                <w:szCs w:val="22"/>
              </w:rPr>
            </w:pPr>
          </w:p>
        </w:tc>
        <w:tc>
          <w:tcPr>
            <w:tcW w:w="1808" w:type="dxa"/>
            <w:tcBorders>
              <w:top w:val="nil"/>
              <w:left w:val="single" w:sz="4" w:space="0" w:color="000000"/>
              <w:bottom w:val="single" w:sz="4" w:space="0" w:color="000000"/>
              <w:right w:val="single" w:sz="4" w:space="0" w:color="000000"/>
            </w:tcBorders>
            <w:hideMark/>
          </w:tcPr>
          <w:p w14:paraId="0E6DB578" w14:textId="77777777" w:rsidR="001B41C4" w:rsidRPr="000B2DE1" w:rsidRDefault="001B41C4">
            <w:pPr>
              <w:widowControl w:val="0"/>
              <w:autoSpaceDE w:val="0"/>
              <w:autoSpaceDN w:val="0"/>
              <w:ind w:right="2"/>
              <w:jc w:val="center"/>
              <w:rPr>
                <w:sz w:val="22"/>
                <w:szCs w:val="22"/>
              </w:rPr>
            </w:pPr>
            <w:r w:rsidRPr="000B2DE1">
              <w:rPr>
                <w:sz w:val="22"/>
                <w:szCs w:val="22"/>
              </w:rPr>
              <w:t>(0.62,</w:t>
            </w:r>
            <w:r w:rsidRPr="000B2DE1">
              <w:rPr>
                <w:spacing w:val="-7"/>
                <w:sz w:val="22"/>
                <w:szCs w:val="22"/>
              </w:rPr>
              <w:t xml:space="preserve"> </w:t>
            </w:r>
            <w:r w:rsidRPr="000B2DE1">
              <w:rPr>
                <w:spacing w:val="-2"/>
                <w:sz w:val="22"/>
                <w:szCs w:val="22"/>
              </w:rPr>
              <w:t>1.26)</w:t>
            </w:r>
          </w:p>
        </w:tc>
        <w:tc>
          <w:tcPr>
            <w:tcW w:w="1311" w:type="dxa"/>
            <w:tcBorders>
              <w:top w:val="nil"/>
              <w:left w:val="single" w:sz="4" w:space="0" w:color="000000"/>
              <w:bottom w:val="single" w:sz="4" w:space="0" w:color="000000"/>
              <w:right w:val="single" w:sz="4" w:space="0" w:color="000000"/>
            </w:tcBorders>
          </w:tcPr>
          <w:p w14:paraId="21D7868D" w14:textId="77777777" w:rsidR="001B41C4" w:rsidRPr="000B2DE1" w:rsidRDefault="001B41C4">
            <w:pPr>
              <w:widowControl w:val="0"/>
              <w:autoSpaceDE w:val="0"/>
              <w:autoSpaceDN w:val="0"/>
              <w:rPr>
                <w:sz w:val="22"/>
                <w:szCs w:val="22"/>
              </w:rPr>
            </w:pPr>
          </w:p>
        </w:tc>
        <w:tc>
          <w:tcPr>
            <w:tcW w:w="1808" w:type="dxa"/>
            <w:tcBorders>
              <w:top w:val="nil"/>
              <w:left w:val="single" w:sz="4" w:space="0" w:color="000000"/>
              <w:bottom w:val="single" w:sz="4" w:space="0" w:color="000000"/>
              <w:right w:val="single" w:sz="4" w:space="0" w:color="000000"/>
            </w:tcBorders>
            <w:hideMark/>
          </w:tcPr>
          <w:p w14:paraId="64518D69" w14:textId="77777777" w:rsidR="001B41C4" w:rsidRPr="000B2DE1" w:rsidRDefault="008F3D8E">
            <w:pPr>
              <w:widowControl w:val="0"/>
              <w:autoSpaceDE w:val="0"/>
              <w:autoSpaceDN w:val="0"/>
              <w:jc w:val="center"/>
              <w:rPr>
                <w:sz w:val="22"/>
                <w:szCs w:val="22"/>
              </w:rPr>
            </w:pPr>
            <w:r w:rsidRPr="000B2DE1">
              <w:rPr>
                <w:sz w:val="22"/>
                <w:szCs w:val="22"/>
              </w:rPr>
              <w:t>(0,</w:t>
            </w:r>
            <w:r w:rsidR="001B41C4" w:rsidRPr="000B2DE1">
              <w:rPr>
                <w:sz w:val="22"/>
                <w:szCs w:val="22"/>
              </w:rPr>
              <w:t>34,</w:t>
            </w:r>
            <w:r w:rsidR="001B41C4" w:rsidRPr="000B2DE1">
              <w:rPr>
                <w:spacing w:val="-7"/>
                <w:sz w:val="22"/>
                <w:szCs w:val="22"/>
              </w:rPr>
              <w:t xml:space="preserve"> </w:t>
            </w:r>
            <w:r w:rsidRPr="000B2DE1">
              <w:rPr>
                <w:spacing w:val="-2"/>
                <w:sz w:val="22"/>
                <w:szCs w:val="22"/>
              </w:rPr>
              <w:t>1,</w:t>
            </w:r>
            <w:r w:rsidR="001B41C4" w:rsidRPr="000B2DE1">
              <w:rPr>
                <w:spacing w:val="-2"/>
                <w:sz w:val="22"/>
                <w:szCs w:val="22"/>
              </w:rPr>
              <w:t>28)</w:t>
            </w:r>
          </w:p>
        </w:tc>
        <w:tc>
          <w:tcPr>
            <w:tcW w:w="1603" w:type="dxa"/>
            <w:tcBorders>
              <w:top w:val="nil"/>
              <w:left w:val="single" w:sz="4" w:space="0" w:color="000000"/>
              <w:bottom w:val="single" w:sz="4" w:space="0" w:color="000000"/>
              <w:right w:val="single" w:sz="4" w:space="0" w:color="000000"/>
            </w:tcBorders>
          </w:tcPr>
          <w:p w14:paraId="27AAEC35" w14:textId="77777777" w:rsidR="001B41C4" w:rsidRPr="000B2DE1" w:rsidRDefault="001B41C4">
            <w:pPr>
              <w:widowControl w:val="0"/>
              <w:autoSpaceDE w:val="0"/>
              <w:autoSpaceDN w:val="0"/>
              <w:rPr>
                <w:sz w:val="22"/>
                <w:szCs w:val="22"/>
              </w:rPr>
            </w:pPr>
          </w:p>
        </w:tc>
      </w:tr>
      <w:tr w:rsidR="001B41C4" w:rsidRPr="000B2DE1" w14:paraId="79936688" w14:textId="77777777" w:rsidTr="001B41C4">
        <w:trPr>
          <w:trHeight w:val="257"/>
        </w:trPr>
        <w:tc>
          <w:tcPr>
            <w:tcW w:w="2544" w:type="dxa"/>
            <w:tcBorders>
              <w:top w:val="single" w:sz="4" w:space="0" w:color="000000"/>
              <w:left w:val="single" w:sz="4" w:space="0" w:color="000000"/>
              <w:bottom w:val="nil"/>
              <w:right w:val="single" w:sz="4" w:space="0" w:color="000000"/>
            </w:tcBorders>
            <w:hideMark/>
          </w:tcPr>
          <w:p w14:paraId="6F0A6E17" w14:textId="77777777" w:rsidR="001B41C4" w:rsidRPr="000B2DE1" w:rsidRDefault="00AD67A0" w:rsidP="00B24F2D">
            <w:pPr>
              <w:widowControl w:val="0"/>
              <w:autoSpaceDE w:val="0"/>
              <w:autoSpaceDN w:val="0"/>
              <w:ind w:firstLine="186"/>
              <w:rPr>
                <w:sz w:val="22"/>
                <w:szCs w:val="22"/>
              </w:rPr>
            </w:pPr>
            <w:r w:rsidRPr="000B2DE1">
              <w:rPr>
                <w:spacing w:val="-5"/>
                <w:sz w:val="22"/>
                <w:szCs w:val="22"/>
              </w:rPr>
              <w:lastRenderedPageBreak/>
              <w:t>48-tą savaitę</w:t>
            </w:r>
          </w:p>
        </w:tc>
        <w:tc>
          <w:tcPr>
            <w:tcW w:w="1808" w:type="dxa"/>
            <w:tcBorders>
              <w:top w:val="single" w:sz="4" w:space="0" w:color="000000"/>
              <w:left w:val="single" w:sz="4" w:space="0" w:color="000000"/>
              <w:bottom w:val="nil"/>
              <w:right w:val="single" w:sz="4" w:space="0" w:color="000000"/>
            </w:tcBorders>
            <w:hideMark/>
          </w:tcPr>
          <w:p w14:paraId="7E2E5599" w14:textId="77777777" w:rsidR="001B41C4" w:rsidRPr="000B2DE1" w:rsidRDefault="008F3D8E">
            <w:pPr>
              <w:widowControl w:val="0"/>
              <w:autoSpaceDE w:val="0"/>
              <w:autoSpaceDN w:val="0"/>
              <w:ind w:right="3"/>
              <w:jc w:val="center"/>
              <w:rPr>
                <w:sz w:val="22"/>
                <w:szCs w:val="22"/>
              </w:rPr>
            </w:pPr>
            <w:r w:rsidRPr="000B2DE1">
              <w:rPr>
                <w:spacing w:val="-4"/>
                <w:sz w:val="22"/>
                <w:szCs w:val="22"/>
              </w:rPr>
              <w:t>0,</w:t>
            </w:r>
            <w:r w:rsidR="001B41C4" w:rsidRPr="000B2DE1">
              <w:rPr>
                <w:spacing w:val="-4"/>
                <w:sz w:val="22"/>
                <w:szCs w:val="22"/>
              </w:rPr>
              <w:t>93</w:t>
            </w:r>
          </w:p>
        </w:tc>
        <w:tc>
          <w:tcPr>
            <w:tcW w:w="1311" w:type="dxa"/>
            <w:tcBorders>
              <w:top w:val="single" w:sz="4" w:space="0" w:color="000000"/>
              <w:left w:val="single" w:sz="4" w:space="0" w:color="000000"/>
              <w:bottom w:val="nil"/>
              <w:right w:val="single" w:sz="4" w:space="0" w:color="000000"/>
            </w:tcBorders>
            <w:hideMark/>
          </w:tcPr>
          <w:p w14:paraId="5296C87D" w14:textId="77777777" w:rsidR="001B41C4" w:rsidRPr="000B2DE1" w:rsidRDefault="001B41C4" w:rsidP="008F3D8E">
            <w:pPr>
              <w:widowControl w:val="0"/>
              <w:autoSpaceDE w:val="0"/>
              <w:autoSpaceDN w:val="0"/>
              <w:jc w:val="center"/>
              <w:rPr>
                <w:sz w:val="22"/>
                <w:szCs w:val="22"/>
              </w:rPr>
            </w:pPr>
            <w:r w:rsidRPr="000B2DE1">
              <w:rPr>
                <w:sz w:val="22"/>
                <w:szCs w:val="22"/>
              </w:rPr>
              <w:t>&lt;</w:t>
            </w:r>
            <w:r w:rsidRPr="000B2DE1">
              <w:rPr>
                <w:spacing w:val="-3"/>
                <w:sz w:val="22"/>
                <w:szCs w:val="22"/>
              </w:rPr>
              <w:t xml:space="preserve"> </w:t>
            </w:r>
            <w:r w:rsidRPr="000B2DE1">
              <w:rPr>
                <w:spacing w:val="-2"/>
                <w:sz w:val="22"/>
                <w:szCs w:val="22"/>
              </w:rPr>
              <w:t>0</w:t>
            </w:r>
            <w:r w:rsidR="008F3D8E" w:rsidRPr="000B2DE1">
              <w:rPr>
                <w:spacing w:val="-2"/>
                <w:sz w:val="22"/>
                <w:szCs w:val="22"/>
              </w:rPr>
              <w:t>,</w:t>
            </w:r>
            <w:r w:rsidRPr="000B2DE1">
              <w:rPr>
                <w:spacing w:val="-2"/>
                <w:sz w:val="22"/>
                <w:szCs w:val="22"/>
              </w:rPr>
              <w:t>0001</w:t>
            </w:r>
          </w:p>
        </w:tc>
        <w:tc>
          <w:tcPr>
            <w:tcW w:w="1808" w:type="dxa"/>
            <w:tcBorders>
              <w:top w:val="single" w:sz="4" w:space="0" w:color="000000"/>
              <w:left w:val="single" w:sz="4" w:space="0" w:color="000000"/>
              <w:bottom w:val="nil"/>
              <w:right w:val="single" w:sz="4" w:space="0" w:color="000000"/>
            </w:tcBorders>
            <w:hideMark/>
          </w:tcPr>
          <w:p w14:paraId="7D9651A0" w14:textId="77777777" w:rsidR="001B41C4" w:rsidRPr="000B2DE1" w:rsidRDefault="001B41C4">
            <w:pPr>
              <w:widowControl w:val="0"/>
              <w:autoSpaceDE w:val="0"/>
              <w:autoSpaceDN w:val="0"/>
              <w:ind w:right="1"/>
              <w:jc w:val="center"/>
              <w:rPr>
                <w:sz w:val="22"/>
                <w:szCs w:val="22"/>
              </w:rPr>
            </w:pPr>
            <w:r w:rsidRPr="000B2DE1">
              <w:rPr>
                <w:spacing w:val="-4"/>
                <w:sz w:val="22"/>
                <w:szCs w:val="22"/>
              </w:rPr>
              <w:t>1.09</w:t>
            </w:r>
          </w:p>
        </w:tc>
        <w:tc>
          <w:tcPr>
            <w:tcW w:w="1603" w:type="dxa"/>
            <w:tcBorders>
              <w:top w:val="single" w:sz="4" w:space="0" w:color="000000"/>
              <w:left w:val="single" w:sz="4" w:space="0" w:color="000000"/>
              <w:bottom w:val="nil"/>
              <w:right w:val="single" w:sz="4" w:space="0" w:color="000000"/>
            </w:tcBorders>
            <w:hideMark/>
          </w:tcPr>
          <w:p w14:paraId="0AC66EC0" w14:textId="77777777" w:rsidR="001B41C4" w:rsidRPr="000B2DE1" w:rsidRDefault="001B41C4">
            <w:pPr>
              <w:widowControl w:val="0"/>
              <w:autoSpaceDE w:val="0"/>
              <w:autoSpaceDN w:val="0"/>
              <w:jc w:val="center"/>
              <w:rPr>
                <w:sz w:val="22"/>
                <w:szCs w:val="22"/>
              </w:rPr>
            </w:pPr>
            <w:r w:rsidRPr="000B2DE1">
              <w:rPr>
                <w:spacing w:val="-2"/>
                <w:sz w:val="22"/>
                <w:szCs w:val="22"/>
              </w:rPr>
              <w:t>0.0003</w:t>
            </w:r>
          </w:p>
        </w:tc>
      </w:tr>
      <w:tr w:rsidR="001B41C4" w:rsidRPr="000B2DE1" w14:paraId="1E94A1BC" w14:textId="77777777" w:rsidTr="001B41C4">
        <w:trPr>
          <w:trHeight w:val="248"/>
        </w:trPr>
        <w:tc>
          <w:tcPr>
            <w:tcW w:w="2544" w:type="dxa"/>
            <w:tcBorders>
              <w:top w:val="nil"/>
              <w:left w:val="single" w:sz="4" w:space="0" w:color="000000"/>
              <w:bottom w:val="single" w:sz="4" w:space="0" w:color="000000"/>
              <w:right w:val="single" w:sz="4" w:space="0" w:color="000000"/>
            </w:tcBorders>
          </w:tcPr>
          <w:p w14:paraId="26D164BF" w14:textId="77777777" w:rsidR="001B41C4" w:rsidRPr="000B2DE1" w:rsidRDefault="001B41C4" w:rsidP="008006FC">
            <w:pPr>
              <w:widowControl w:val="0"/>
              <w:autoSpaceDE w:val="0"/>
              <w:autoSpaceDN w:val="0"/>
              <w:ind w:left="186"/>
              <w:rPr>
                <w:sz w:val="22"/>
                <w:szCs w:val="22"/>
                <w:highlight w:val="yellow"/>
              </w:rPr>
            </w:pPr>
          </w:p>
        </w:tc>
        <w:tc>
          <w:tcPr>
            <w:tcW w:w="1808" w:type="dxa"/>
            <w:tcBorders>
              <w:top w:val="nil"/>
              <w:left w:val="single" w:sz="4" w:space="0" w:color="000000"/>
              <w:bottom w:val="single" w:sz="4" w:space="0" w:color="000000"/>
              <w:right w:val="single" w:sz="4" w:space="0" w:color="000000"/>
            </w:tcBorders>
            <w:hideMark/>
          </w:tcPr>
          <w:p w14:paraId="4A12B83F" w14:textId="77777777" w:rsidR="001B41C4" w:rsidRPr="000B2DE1" w:rsidRDefault="008F3D8E">
            <w:pPr>
              <w:widowControl w:val="0"/>
              <w:autoSpaceDE w:val="0"/>
              <w:autoSpaceDN w:val="0"/>
              <w:ind w:right="2"/>
              <w:jc w:val="center"/>
              <w:rPr>
                <w:sz w:val="22"/>
                <w:szCs w:val="22"/>
              </w:rPr>
            </w:pPr>
            <w:r w:rsidRPr="000B2DE1">
              <w:rPr>
                <w:sz w:val="22"/>
                <w:szCs w:val="22"/>
              </w:rPr>
              <w:t>(0,</w:t>
            </w:r>
            <w:r w:rsidR="001B41C4" w:rsidRPr="000B2DE1">
              <w:rPr>
                <w:sz w:val="22"/>
                <w:szCs w:val="22"/>
              </w:rPr>
              <w:t>48,</w:t>
            </w:r>
            <w:r w:rsidR="001B41C4" w:rsidRPr="000B2DE1">
              <w:rPr>
                <w:spacing w:val="-7"/>
                <w:sz w:val="22"/>
                <w:szCs w:val="22"/>
              </w:rPr>
              <w:t xml:space="preserve"> </w:t>
            </w:r>
            <w:r w:rsidRPr="000B2DE1">
              <w:rPr>
                <w:spacing w:val="-2"/>
                <w:sz w:val="22"/>
                <w:szCs w:val="22"/>
              </w:rPr>
              <w:t>1,</w:t>
            </w:r>
            <w:r w:rsidR="001B41C4" w:rsidRPr="000B2DE1">
              <w:rPr>
                <w:spacing w:val="-2"/>
                <w:sz w:val="22"/>
                <w:szCs w:val="22"/>
              </w:rPr>
              <w:t>38)</w:t>
            </w:r>
          </w:p>
        </w:tc>
        <w:tc>
          <w:tcPr>
            <w:tcW w:w="1311" w:type="dxa"/>
            <w:tcBorders>
              <w:top w:val="nil"/>
              <w:left w:val="single" w:sz="4" w:space="0" w:color="000000"/>
              <w:bottom w:val="single" w:sz="4" w:space="0" w:color="000000"/>
              <w:right w:val="single" w:sz="4" w:space="0" w:color="000000"/>
            </w:tcBorders>
          </w:tcPr>
          <w:p w14:paraId="4B331FF4" w14:textId="77777777" w:rsidR="001B41C4" w:rsidRPr="000B2DE1" w:rsidRDefault="001B41C4">
            <w:pPr>
              <w:widowControl w:val="0"/>
              <w:autoSpaceDE w:val="0"/>
              <w:autoSpaceDN w:val="0"/>
              <w:rPr>
                <w:sz w:val="22"/>
                <w:szCs w:val="22"/>
              </w:rPr>
            </w:pPr>
          </w:p>
        </w:tc>
        <w:tc>
          <w:tcPr>
            <w:tcW w:w="1808" w:type="dxa"/>
            <w:tcBorders>
              <w:top w:val="nil"/>
              <w:left w:val="single" w:sz="4" w:space="0" w:color="000000"/>
              <w:bottom w:val="single" w:sz="4" w:space="0" w:color="000000"/>
              <w:right w:val="single" w:sz="4" w:space="0" w:color="000000"/>
            </w:tcBorders>
            <w:hideMark/>
          </w:tcPr>
          <w:p w14:paraId="035DB008" w14:textId="77777777" w:rsidR="001B41C4" w:rsidRPr="000B2DE1" w:rsidRDefault="008F3D8E">
            <w:pPr>
              <w:widowControl w:val="0"/>
              <w:autoSpaceDE w:val="0"/>
              <w:autoSpaceDN w:val="0"/>
              <w:jc w:val="center"/>
              <w:rPr>
                <w:sz w:val="22"/>
                <w:szCs w:val="22"/>
              </w:rPr>
            </w:pPr>
            <w:r w:rsidRPr="000B2DE1">
              <w:rPr>
                <w:sz w:val="22"/>
                <w:szCs w:val="22"/>
              </w:rPr>
              <w:t>(0,</w:t>
            </w:r>
            <w:r w:rsidR="001B41C4" w:rsidRPr="000B2DE1">
              <w:rPr>
                <w:sz w:val="22"/>
                <w:szCs w:val="22"/>
              </w:rPr>
              <w:t>51,</w:t>
            </w:r>
            <w:r w:rsidR="001B41C4" w:rsidRPr="000B2DE1">
              <w:rPr>
                <w:spacing w:val="-7"/>
                <w:sz w:val="22"/>
                <w:szCs w:val="22"/>
              </w:rPr>
              <w:t xml:space="preserve"> </w:t>
            </w:r>
            <w:r w:rsidRPr="000B2DE1">
              <w:rPr>
                <w:spacing w:val="-2"/>
                <w:sz w:val="22"/>
                <w:szCs w:val="22"/>
              </w:rPr>
              <w:t>1,</w:t>
            </w:r>
            <w:r w:rsidR="001B41C4" w:rsidRPr="000B2DE1">
              <w:rPr>
                <w:spacing w:val="-2"/>
                <w:sz w:val="22"/>
                <w:szCs w:val="22"/>
              </w:rPr>
              <w:t>67)</w:t>
            </w:r>
          </w:p>
        </w:tc>
        <w:tc>
          <w:tcPr>
            <w:tcW w:w="1603" w:type="dxa"/>
            <w:tcBorders>
              <w:top w:val="nil"/>
              <w:left w:val="single" w:sz="4" w:space="0" w:color="000000"/>
              <w:bottom w:val="single" w:sz="4" w:space="0" w:color="000000"/>
              <w:right w:val="single" w:sz="4" w:space="0" w:color="000000"/>
            </w:tcBorders>
          </w:tcPr>
          <w:p w14:paraId="3C36D4F5" w14:textId="77777777" w:rsidR="001B41C4" w:rsidRPr="000B2DE1" w:rsidRDefault="001B41C4">
            <w:pPr>
              <w:widowControl w:val="0"/>
              <w:autoSpaceDE w:val="0"/>
              <w:autoSpaceDN w:val="0"/>
              <w:rPr>
                <w:sz w:val="22"/>
                <w:szCs w:val="22"/>
              </w:rPr>
            </w:pPr>
          </w:p>
        </w:tc>
      </w:tr>
      <w:tr w:rsidR="001B41C4" w:rsidRPr="000B2DE1" w14:paraId="66D807A9" w14:textId="77777777" w:rsidTr="001B41C4">
        <w:trPr>
          <w:trHeight w:val="300"/>
        </w:trPr>
        <w:tc>
          <w:tcPr>
            <w:tcW w:w="9074" w:type="dxa"/>
            <w:gridSpan w:val="5"/>
            <w:tcBorders>
              <w:top w:val="single" w:sz="4" w:space="0" w:color="000000"/>
              <w:left w:val="single" w:sz="4" w:space="0" w:color="000000"/>
              <w:bottom w:val="single" w:sz="4" w:space="0" w:color="000000"/>
              <w:right w:val="single" w:sz="4" w:space="0" w:color="000000"/>
            </w:tcBorders>
            <w:hideMark/>
          </w:tcPr>
          <w:p w14:paraId="470D5DE5" w14:textId="77777777" w:rsidR="001B41C4" w:rsidRPr="000B2DE1" w:rsidRDefault="00AD67A0" w:rsidP="00215B87">
            <w:pPr>
              <w:pStyle w:val="Default"/>
              <w:jc w:val="center"/>
              <w:rPr>
                <w:b/>
                <w:sz w:val="22"/>
                <w:szCs w:val="22"/>
                <w:lang w:val="lt-LT"/>
              </w:rPr>
            </w:pPr>
            <w:r w:rsidRPr="000B2DE1">
              <w:rPr>
                <w:b/>
                <w:bCs/>
                <w:sz w:val="22"/>
                <w:szCs w:val="22"/>
                <w:lang w:val="lt-LT"/>
              </w:rPr>
              <w:t>Vidutinis pokytis nuo pradinio įvertinimo pagal z balus</w:t>
            </w:r>
          </w:p>
        </w:tc>
      </w:tr>
      <w:tr w:rsidR="001B41C4" w:rsidRPr="000B2DE1" w14:paraId="12E97CB1" w14:textId="77777777" w:rsidTr="00AD67A0">
        <w:trPr>
          <w:trHeight w:val="258"/>
        </w:trPr>
        <w:tc>
          <w:tcPr>
            <w:tcW w:w="2544" w:type="dxa"/>
            <w:tcBorders>
              <w:top w:val="single" w:sz="4" w:space="0" w:color="000000"/>
              <w:left w:val="single" w:sz="4" w:space="0" w:color="000000"/>
              <w:bottom w:val="nil"/>
              <w:right w:val="single" w:sz="4" w:space="0" w:color="000000"/>
            </w:tcBorders>
          </w:tcPr>
          <w:p w14:paraId="08AAC6B3" w14:textId="77777777" w:rsidR="001B41C4" w:rsidRPr="000B2DE1" w:rsidRDefault="00AD67A0" w:rsidP="008006FC">
            <w:pPr>
              <w:widowControl w:val="0"/>
              <w:autoSpaceDE w:val="0"/>
              <w:autoSpaceDN w:val="0"/>
              <w:spacing w:before="1"/>
              <w:ind w:left="186"/>
              <w:rPr>
                <w:sz w:val="22"/>
                <w:szCs w:val="22"/>
              </w:rPr>
            </w:pPr>
            <w:r w:rsidRPr="000B2DE1">
              <w:rPr>
                <w:sz w:val="22"/>
                <w:szCs w:val="22"/>
              </w:rPr>
              <w:t xml:space="preserve">Svorio pagal amžių z balas </w:t>
            </w:r>
            <w:r w:rsidR="008006FC" w:rsidRPr="000B2DE1">
              <w:rPr>
                <w:sz w:val="22"/>
                <w:szCs w:val="22"/>
              </w:rPr>
              <w:t xml:space="preserve">per 48 </w:t>
            </w:r>
            <w:proofErr w:type="spellStart"/>
            <w:r w:rsidR="008006FC" w:rsidRPr="000B2DE1">
              <w:rPr>
                <w:sz w:val="22"/>
                <w:szCs w:val="22"/>
              </w:rPr>
              <w:t>savaites</w:t>
            </w:r>
            <w:r w:rsidR="008006FC" w:rsidRPr="000B2DE1">
              <w:rPr>
                <w:sz w:val="22"/>
                <w:szCs w:val="22"/>
                <w:vertAlign w:val="superscript"/>
              </w:rPr>
              <w:t>e</w:t>
            </w:r>
            <w:proofErr w:type="spellEnd"/>
          </w:p>
        </w:tc>
        <w:tc>
          <w:tcPr>
            <w:tcW w:w="1808" w:type="dxa"/>
            <w:tcBorders>
              <w:top w:val="single" w:sz="4" w:space="0" w:color="000000"/>
              <w:left w:val="single" w:sz="4" w:space="0" w:color="000000"/>
              <w:bottom w:val="nil"/>
              <w:right w:val="single" w:sz="4" w:space="0" w:color="000000"/>
            </w:tcBorders>
            <w:hideMark/>
          </w:tcPr>
          <w:p w14:paraId="1A956E83" w14:textId="77777777" w:rsidR="008006FC" w:rsidRPr="000B2DE1" w:rsidRDefault="008F3D8E">
            <w:pPr>
              <w:widowControl w:val="0"/>
              <w:autoSpaceDE w:val="0"/>
              <w:autoSpaceDN w:val="0"/>
              <w:spacing w:before="1"/>
              <w:ind w:right="3"/>
              <w:jc w:val="center"/>
              <w:rPr>
                <w:spacing w:val="-4"/>
                <w:sz w:val="22"/>
                <w:szCs w:val="22"/>
              </w:rPr>
            </w:pPr>
            <w:r w:rsidRPr="000B2DE1">
              <w:rPr>
                <w:spacing w:val="-4"/>
                <w:sz w:val="22"/>
                <w:szCs w:val="22"/>
              </w:rPr>
              <w:t>0,</w:t>
            </w:r>
            <w:r w:rsidR="001B41C4" w:rsidRPr="000B2DE1">
              <w:rPr>
                <w:spacing w:val="-4"/>
                <w:sz w:val="22"/>
                <w:szCs w:val="22"/>
              </w:rPr>
              <w:t>33</w:t>
            </w:r>
          </w:p>
          <w:p w14:paraId="71BD54E1" w14:textId="77777777" w:rsidR="001B41C4" w:rsidRPr="000B2DE1" w:rsidRDefault="008006FC">
            <w:pPr>
              <w:widowControl w:val="0"/>
              <w:autoSpaceDE w:val="0"/>
              <w:autoSpaceDN w:val="0"/>
              <w:spacing w:before="1"/>
              <w:ind w:right="3"/>
              <w:jc w:val="center"/>
              <w:rPr>
                <w:sz w:val="22"/>
                <w:szCs w:val="22"/>
              </w:rPr>
            </w:pPr>
            <w:r w:rsidRPr="000B2DE1">
              <w:rPr>
                <w:sz w:val="22"/>
                <w:szCs w:val="22"/>
              </w:rPr>
              <w:t>(0,04,</w:t>
            </w:r>
            <w:r w:rsidRPr="000B2DE1">
              <w:rPr>
                <w:spacing w:val="-7"/>
                <w:sz w:val="22"/>
                <w:szCs w:val="22"/>
              </w:rPr>
              <w:t xml:space="preserve"> </w:t>
            </w:r>
            <w:r w:rsidRPr="000B2DE1">
              <w:rPr>
                <w:spacing w:val="-2"/>
                <w:sz w:val="22"/>
                <w:szCs w:val="22"/>
              </w:rPr>
              <w:t>0,62)</w:t>
            </w:r>
          </w:p>
        </w:tc>
        <w:tc>
          <w:tcPr>
            <w:tcW w:w="1311" w:type="dxa"/>
            <w:tcBorders>
              <w:top w:val="single" w:sz="4" w:space="0" w:color="000000"/>
              <w:left w:val="single" w:sz="4" w:space="0" w:color="000000"/>
              <w:bottom w:val="nil"/>
              <w:right w:val="single" w:sz="4" w:space="0" w:color="000000"/>
            </w:tcBorders>
            <w:hideMark/>
          </w:tcPr>
          <w:p w14:paraId="076E2BE9" w14:textId="77777777" w:rsidR="001B41C4" w:rsidRPr="000B2DE1" w:rsidRDefault="008F3D8E">
            <w:pPr>
              <w:widowControl w:val="0"/>
              <w:autoSpaceDE w:val="0"/>
              <w:autoSpaceDN w:val="0"/>
              <w:spacing w:before="1"/>
              <w:jc w:val="center"/>
              <w:rPr>
                <w:sz w:val="22"/>
                <w:szCs w:val="22"/>
              </w:rPr>
            </w:pPr>
            <w:r w:rsidRPr="000B2DE1">
              <w:rPr>
                <w:spacing w:val="-2"/>
                <w:sz w:val="22"/>
                <w:szCs w:val="22"/>
              </w:rPr>
              <w:t>0,</w:t>
            </w:r>
            <w:r w:rsidR="001B41C4" w:rsidRPr="000B2DE1">
              <w:rPr>
                <w:spacing w:val="-2"/>
                <w:sz w:val="22"/>
                <w:szCs w:val="22"/>
              </w:rPr>
              <w:t>0260</w:t>
            </w:r>
          </w:p>
        </w:tc>
        <w:tc>
          <w:tcPr>
            <w:tcW w:w="1808" w:type="dxa"/>
            <w:tcBorders>
              <w:top w:val="single" w:sz="4" w:space="0" w:color="000000"/>
              <w:left w:val="single" w:sz="4" w:space="0" w:color="000000"/>
              <w:bottom w:val="nil"/>
              <w:right w:val="single" w:sz="4" w:space="0" w:color="000000"/>
            </w:tcBorders>
            <w:hideMark/>
          </w:tcPr>
          <w:p w14:paraId="289739FA" w14:textId="77777777" w:rsidR="008006FC" w:rsidRPr="000B2DE1" w:rsidRDefault="008F3D8E">
            <w:pPr>
              <w:widowControl w:val="0"/>
              <w:autoSpaceDE w:val="0"/>
              <w:autoSpaceDN w:val="0"/>
              <w:spacing w:before="1"/>
              <w:ind w:right="1"/>
              <w:jc w:val="center"/>
              <w:rPr>
                <w:spacing w:val="-4"/>
                <w:sz w:val="22"/>
                <w:szCs w:val="22"/>
              </w:rPr>
            </w:pPr>
            <w:r w:rsidRPr="000B2DE1">
              <w:rPr>
                <w:spacing w:val="-4"/>
                <w:sz w:val="22"/>
                <w:szCs w:val="22"/>
              </w:rPr>
              <w:t>0,</w:t>
            </w:r>
            <w:r w:rsidR="001B41C4" w:rsidRPr="000B2DE1">
              <w:rPr>
                <w:spacing w:val="-4"/>
                <w:sz w:val="22"/>
                <w:szCs w:val="22"/>
              </w:rPr>
              <w:t>39</w:t>
            </w:r>
          </w:p>
          <w:p w14:paraId="4C97E55D" w14:textId="77777777" w:rsidR="001B41C4" w:rsidRPr="000B2DE1" w:rsidRDefault="008006FC">
            <w:pPr>
              <w:widowControl w:val="0"/>
              <w:autoSpaceDE w:val="0"/>
              <w:autoSpaceDN w:val="0"/>
              <w:spacing w:before="1"/>
              <w:ind w:right="1"/>
              <w:jc w:val="center"/>
              <w:rPr>
                <w:sz w:val="22"/>
                <w:szCs w:val="22"/>
              </w:rPr>
            </w:pPr>
            <w:r w:rsidRPr="000B2DE1">
              <w:rPr>
                <w:sz w:val="22"/>
                <w:szCs w:val="22"/>
              </w:rPr>
              <w:t>(0,24,</w:t>
            </w:r>
            <w:r w:rsidRPr="000B2DE1">
              <w:rPr>
                <w:spacing w:val="-7"/>
                <w:sz w:val="22"/>
                <w:szCs w:val="22"/>
              </w:rPr>
              <w:t xml:space="preserve"> </w:t>
            </w:r>
            <w:r w:rsidRPr="000B2DE1">
              <w:rPr>
                <w:spacing w:val="-2"/>
                <w:sz w:val="22"/>
                <w:szCs w:val="22"/>
              </w:rPr>
              <w:t>0,53)</w:t>
            </w:r>
          </w:p>
        </w:tc>
        <w:tc>
          <w:tcPr>
            <w:tcW w:w="1603" w:type="dxa"/>
            <w:tcBorders>
              <w:top w:val="single" w:sz="4" w:space="0" w:color="000000"/>
              <w:left w:val="single" w:sz="4" w:space="0" w:color="000000"/>
              <w:bottom w:val="nil"/>
              <w:right w:val="single" w:sz="4" w:space="0" w:color="000000"/>
            </w:tcBorders>
            <w:hideMark/>
          </w:tcPr>
          <w:p w14:paraId="7A470DCD" w14:textId="77777777" w:rsidR="001B41C4" w:rsidRPr="000B2DE1" w:rsidRDefault="001B41C4">
            <w:pPr>
              <w:widowControl w:val="0"/>
              <w:autoSpaceDE w:val="0"/>
              <w:autoSpaceDN w:val="0"/>
              <w:spacing w:before="1"/>
              <w:ind w:right="2"/>
              <w:jc w:val="center"/>
              <w:rPr>
                <w:sz w:val="22"/>
                <w:szCs w:val="22"/>
              </w:rPr>
            </w:pPr>
            <w:r w:rsidRPr="000B2DE1">
              <w:rPr>
                <w:sz w:val="22"/>
                <w:szCs w:val="22"/>
              </w:rPr>
              <w:t>&lt;</w:t>
            </w:r>
            <w:r w:rsidRPr="000B2DE1">
              <w:rPr>
                <w:spacing w:val="-3"/>
                <w:sz w:val="22"/>
                <w:szCs w:val="22"/>
              </w:rPr>
              <w:t xml:space="preserve"> </w:t>
            </w:r>
            <w:r w:rsidR="008F3D8E" w:rsidRPr="000B2DE1">
              <w:rPr>
                <w:spacing w:val="-2"/>
                <w:sz w:val="22"/>
                <w:szCs w:val="22"/>
              </w:rPr>
              <w:t>0,</w:t>
            </w:r>
            <w:r w:rsidRPr="000B2DE1">
              <w:rPr>
                <w:spacing w:val="-2"/>
                <w:sz w:val="22"/>
                <w:szCs w:val="22"/>
              </w:rPr>
              <w:t>0001</w:t>
            </w:r>
          </w:p>
        </w:tc>
      </w:tr>
      <w:tr w:rsidR="00AD67A0" w:rsidRPr="000B2DE1" w14:paraId="5661885A" w14:textId="77777777" w:rsidTr="008006FC">
        <w:trPr>
          <w:trHeight w:val="258"/>
        </w:trPr>
        <w:tc>
          <w:tcPr>
            <w:tcW w:w="2544" w:type="dxa"/>
            <w:tcBorders>
              <w:top w:val="single" w:sz="4" w:space="0" w:color="000000"/>
              <w:left w:val="single" w:sz="4" w:space="0" w:color="000000"/>
              <w:bottom w:val="single" w:sz="4" w:space="0" w:color="auto"/>
              <w:right w:val="single" w:sz="4" w:space="0" w:color="000000"/>
            </w:tcBorders>
            <w:hideMark/>
          </w:tcPr>
          <w:p w14:paraId="226158A9" w14:textId="77777777" w:rsidR="00AD67A0" w:rsidRPr="000B2DE1" w:rsidRDefault="00AD67A0" w:rsidP="008006FC">
            <w:pPr>
              <w:ind w:left="186"/>
            </w:pPr>
            <w:r w:rsidRPr="000B2DE1">
              <w:t xml:space="preserve">KMI pagal amžių z balas </w:t>
            </w:r>
            <w:r w:rsidR="008006FC" w:rsidRPr="000B2DE1">
              <w:t xml:space="preserve">per 48 </w:t>
            </w:r>
            <w:proofErr w:type="spellStart"/>
            <w:r w:rsidR="008006FC" w:rsidRPr="000B2DE1">
              <w:t>savaites</w:t>
            </w:r>
            <w:r w:rsidR="008006FC" w:rsidRPr="000B2DE1">
              <w:rPr>
                <w:vertAlign w:val="superscript"/>
              </w:rPr>
              <w:t>e</w:t>
            </w:r>
            <w:proofErr w:type="spellEnd"/>
          </w:p>
        </w:tc>
        <w:tc>
          <w:tcPr>
            <w:tcW w:w="1808" w:type="dxa"/>
            <w:tcBorders>
              <w:top w:val="single" w:sz="4" w:space="0" w:color="000000"/>
              <w:left w:val="single" w:sz="4" w:space="0" w:color="000000"/>
              <w:bottom w:val="single" w:sz="4" w:space="0" w:color="auto"/>
              <w:right w:val="single" w:sz="4" w:space="0" w:color="000000"/>
            </w:tcBorders>
            <w:hideMark/>
          </w:tcPr>
          <w:p w14:paraId="0B931461" w14:textId="77777777" w:rsidR="008006FC" w:rsidRPr="000B2DE1" w:rsidRDefault="00AD67A0" w:rsidP="00AD67A0">
            <w:pPr>
              <w:widowControl w:val="0"/>
              <w:autoSpaceDE w:val="0"/>
              <w:autoSpaceDN w:val="0"/>
              <w:spacing w:before="1"/>
              <w:ind w:right="3"/>
              <w:jc w:val="center"/>
              <w:rPr>
                <w:spacing w:val="-4"/>
                <w:sz w:val="22"/>
                <w:szCs w:val="22"/>
              </w:rPr>
            </w:pPr>
            <w:r w:rsidRPr="000B2DE1">
              <w:rPr>
                <w:spacing w:val="-4"/>
                <w:sz w:val="22"/>
                <w:szCs w:val="22"/>
              </w:rPr>
              <w:t>0,33</w:t>
            </w:r>
          </w:p>
          <w:p w14:paraId="24817D92" w14:textId="77777777" w:rsidR="00AD67A0" w:rsidRPr="000B2DE1" w:rsidRDefault="008006FC" w:rsidP="00AD67A0">
            <w:pPr>
              <w:widowControl w:val="0"/>
              <w:autoSpaceDE w:val="0"/>
              <w:autoSpaceDN w:val="0"/>
              <w:spacing w:before="1"/>
              <w:ind w:right="3"/>
              <w:jc w:val="center"/>
              <w:rPr>
                <w:sz w:val="22"/>
                <w:szCs w:val="22"/>
              </w:rPr>
            </w:pPr>
            <w:r w:rsidRPr="000B2DE1">
              <w:rPr>
                <w:sz w:val="22"/>
                <w:szCs w:val="22"/>
              </w:rPr>
              <w:t>(0,002,</w:t>
            </w:r>
            <w:r w:rsidRPr="000B2DE1">
              <w:rPr>
                <w:spacing w:val="-8"/>
                <w:sz w:val="22"/>
                <w:szCs w:val="22"/>
              </w:rPr>
              <w:t xml:space="preserve"> </w:t>
            </w:r>
            <w:r w:rsidRPr="000B2DE1">
              <w:rPr>
                <w:spacing w:val="-2"/>
                <w:sz w:val="22"/>
                <w:szCs w:val="22"/>
              </w:rPr>
              <w:t>0,65)</w:t>
            </w:r>
          </w:p>
        </w:tc>
        <w:tc>
          <w:tcPr>
            <w:tcW w:w="1311" w:type="dxa"/>
            <w:tcBorders>
              <w:top w:val="single" w:sz="4" w:space="0" w:color="000000"/>
              <w:left w:val="single" w:sz="4" w:space="0" w:color="000000"/>
              <w:bottom w:val="single" w:sz="4" w:space="0" w:color="auto"/>
              <w:right w:val="single" w:sz="4" w:space="0" w:color="000000"/>
            </w:tcBorders>
            <w:hideMark/>
          </w:tcPr>
          <w:p w14:paraId="16BB0396" w14:textId="77777777" w:rsidR="00AD67A0" w:rsidRPr="000B2DE1" w:rsidRDefault="00AD67A0" w:rsidP="00AD67A0">
            <w:pPr>
              <w:widowControl w:val="0"/>
              <w:autoSpaceDE w:val="0"/>
              <w:autoSpaceDN w:val="0"/>
              <w:spacing w:before="1"/>
              <w:jc w:val="center"/>
              <w:rPr>
                <w:sz w:val="22"/>
                <w:szCs w:val="22"/>
              </w:rPr>
            </w:pPr>
            <w:r w:rsidRPr="000B2DE1">
              <w:rPr>
                <w:spacing w:val="-2"/>
                <w:sz w:val="22"/>
                <w:szCs w:val="22"/>
              </w:rPr>
              <w:t>0,0490</w:t>
            </w:r>
          </w:p>
        </w:tc>
        <w:tc>
          <w:tcPr>
            <w:tcW w:w="1808" w:type="dxa"/>
            <w:tcBorders>
              <w:top w:val="single" w:sz="4" w:space="0" w:color="000000"/>
              <w:left w:val="single" w:sz="4" w:space="0" w:color="000000"/>
              <w:bottom w:val="single" w:sz="4" w:space="0" w:color="auto"/>
              <w:right w:val="single" w:sz="4" w:space="0" w:color="000000"/>
            </w:tcBorders>
            <w:hideMark/>
          </w:tcPr>
          <w:p w14:paraId="1F855827" w14:textId="77777777" w:rsidR="008006FC" w:rsidRPr="000B2DE1" w:rsidRDefault="00AD67A0" w:rsidP="00AD67A0">
            <w:pPr>
              <w:widowControl w:val="0"/>
              <w:autoSpaceDE w:val="0"/>
              <w:autoSpaceDN w:val="0"/>
              <w:spacing w:before="1"/>
              <w:ind w:right="1"/>
              <w:jc w:val="center"/>
              <w:rPr>
                <w:spacing w:val="-4"/>
                <w:sz w:val="22"/>
                <w:szCs w:val="22"/>
              </w:rPr>
            </w:pPr>
            <w:r w:rsidRPr="000B2DE1">
              <w:rPr>
                <w:spacing w:val="-4"/>
                <w:sz w:val="22"/>
                <w:szCs w:val="22"/>
              </w:rPr>
              <w:t>0,45</w:t>
            </w:r>
          </w:p>
          <w:p w14:paraId="59938EA8" w14:textId="77777777" w:rsidR="00AD67A0" w:rsidRPr="000B2DE1" w:rsidRDefault="008006FC" w:rsidP="00AD67A0">
            <w:pPr>
              <w:widowControl w:val="0"/>
              <w:autoSpaceDE w:val="0"/>
              <w:autoSpaceDN w:val="0"/>
              <w:spacing w:before="1"/>
              <w:ind w:right="1"/>
              <w:jc w:val="center"/>
              <w:rPr>
                <w:sz w:val="22"/>
                <w:szCs w:val="22"/>
              </w:rPr>
            </w:pPr>
            <w:r w:rsidRPr="000B2DE1">
              <w:rPr>
                <w:sz w:val="22"/>
                <w:szCs w:val="22"/>
              </w:rPr>
              <w:t>(0,26,</w:t>
            </w:r>
            <w:r w:rsidRPr="000B2DE1">
              <w:rPr>
                <w:spacing w:val="-7"/>
                <w:sz w:val="22"/>
                <w:szCs w:val="22"/>
              </w:rPr>
              <w:t xml:space="preserve"> </w:t>
            </w:r>
            <w:r w:rsidRPr="000B2DE1">
              <w:rPr>
                <w:spacing w:val="-2"/>
                <w:sz w:val="22"/>
                <w:szCs w:val="22"/>
              </w:rPr>
              <w:t>0,65)</w:t>
            </w:r>
          </w:p>
        </w:tc>
        <w:tc>
          <w:tcPr>
            <w:tcW w:w="1603" w:type="dxa"/>
            <w:tcBorders>
              <w:top w:val="single" w:sz="4" w:space="0" w:color="000000"/>
              <w:left w:val="single" w:sz="4" w:space="0" w:color="000000"/>
              <w:bottom w:val="single" w:sz="4" w:space="0" w:color="auto"/>
              <w:right w:val="single" w:sz="4" w:space="0" w:color="000000"/>
            </w:tcBorders>
            <w:hideMark/>
          </w:tcPr>
          <w:p w14:paraId="0CD4AF9B" w14:textId="77777777" w:rsidR="00AD67A0" w:rsidRPr="000B2DE1" w:rsidRDefault="00AD67A0" w:rsidP="00AD67A0">
            <w:pPr>
              <w:widowControl w:val="0"/>
              <w:autoSpaceDE w:val="0"/>
              <w:autoSpaceDN w:val="0"/>
              <w:spacing w:before="1"/>
              <w:ind w:right="2"/>
              <w:jc w:val="center"/>
              <w:rPr>
                <w:sz w:val="22"/>
                <w:szCs w:val="22"/>
              </w:rPr>
            </w:pPr>
            <w:r w:rsidRPr="000B2DE1">
              <w:rPr>
                <w:sz w:val="22"/>
                <w:szCs w:val="22"/>
              </w:rPr>
              <w:t>&lt;</w:t>
            </w:r>
            <w:r w:rsidRPr="000B2DE1">
              <w:rPr>
                <w:spacing w:val="-3"/>
                <w:sz w:val="22"/>
                <w:szCs w:val="22"/>
              </w:rPr>
              <w:t xml:space="preserve"> </w:t>
            </w:r>
            <w:r w:rsidRPr="000B2DE1">
              <w:rPr>
                <w:spacing w:val="-2"/>
                <w:sz w:val="22"/>
                <w:szCs w:val="22"/>
              </w:rPr>
              <w:t>0,0001</w:t>
            </w:r>
          </w:p>
        </w:tc>
      </w:tr>
    </w:tbl>
    <w:p w14:paraId="76B8C3A0" w14:textId="77777777" w:rsidR="00D42A09" w:rsidRPr="000B2DE1" w:rsidRDefault="00D42A09" w:rsidP="001B41C4">
      <w:pPr>
        <w:widowControl w:val="0"/>
        <w:autoSpaceDE w:val="0"/>
        <w:autoSpaceDN w:val="0"/>
        <w:spacing w:before="12"/>
        <w:rPr>
          <w:sz w:val="20"/>
        </w:rPr>
      </w:pPr>
    </w:p>
    <w:p w14:paraId="2935D6A6" w14:textId="77777777" w:rsidR="001B41C4" w:rsidRPr="000B2DE1" w:rsidRDefault="00F56967" w:rsidP="001B41C4">
      <w:pPr>
        <w:widowControl w:val="0"/>
        <w:autoSpaceDE w:val="0"/>
        <w:autoSpaceDN w:val="0"/>
        <w:spacing w:before="12"/>
        <w:rPr>
          <w:sz w:val="22"/>
          <w:szCs w:val="22"/>
        </w:rPr>
      </w:pPr>
      <w:r w:rsidRPr="000B2DE1">
        <w:rPr>
          <w:sz w:val="20"/>
        </w:rPr>
        <w:t xml:space="preserve">PI: </w:t>
      </w:r>
      <w:proofErr w:type="spellStart"/>
      <w:r w:rsidRPr="000B2DE1">
        <w:rPr>
          <w:sz w:val="20"/>
        </w:rPr>
        <w:t>pasikliautinasis</w:t>
      </w:r>
      <w:proofErr w:type="spellEnd"/>
      <w:r w:rsidRPr="000B2DE1">
        <w:rPr>
          <w:sz w:val="20"/>
        </w:rPr>
        <w:t xml:space="preserve"> intervalas; NA: neanalizuota dėl mažo reiškinių dažnio</w:t>
      </w:r>
    </w:p>
    <w:p w14:paraId="11786C29" w14:textId="77777777" w:rsidR="001B41C4" w:rsidRPr="000B2DE1" w:rsidRDefault="001B41C4" w:rsidP="001B41C4">
      <w:pPr>
        <w:pStyle w:val="Default"/>
        <w:rPr>
          <w:sz w:val="20"/>
          <w:szCs w:val="20"/>
          <w:lang w:val="lt-LT"/>
        </w:rPr>
      </w:pPr>
      <w:r w:rsidRPr="000B2DE1">
        <w:rPr>
          <w:sz w:val="20"/>
          <w:szCs w:val="20"/>
          <w:vertAlign w:val="superscript"/>
          <w:lang w:val="lt-LT"/>
        </w:rPr>
        <w:t>a</w:t>
      </w:r>
      <w:r w:rsidRPr="000B2DE1">
        <w:rPr>
          <w:sz w:val="13"/>
          <w:szCs w:val="13"/>
          <w:lang w:val="lt-LT"/>
        </w:rPr>
        <w:t xml:space="preserve"> </w:t>
      </w:r>
      <w:r w:rsidRPr="000B2DE1">
        <w:rPr>
          <w:sz w:val="20"/>
          <w:szCs w:val="20"/>
          <w:lang w:val="lt-LT"/>
        </w:rPr>
        <w:t xml:space="preserve">Gydymo skirtumas = </w:t>
      </w:r>
      <w:proofErr w:type="spellStart"/>
      <w:r w:rsidRPr="000B2DE1">
        <w:rPr>
          <w:sz w:val="20"/>
          <w:szCs w:val="20"/>
          <w:lang w:val="lt-LT"/>
        </w:rPr>
        <w:t>ivakaftoro</w:t>
      </w:r>
      <w:proofErr w:type="spellEnd"/>
      <w:r w:rsidRPr="000B2DE1">
        <w:rPr>
          <w:sz w:val="20"/>
          <w:szCs w:val="20"/>
          <w:lang w:val="lt-LT"/>
        </w:rPr>
        <w:t xml:space="preserve"> poveikis – placebo poveikis. </w:t>
      </w:r>
    </w:p>
    <w:p w14:paraId="53DA09CE" w14:textId="77777777" w:rsidR="001B41C4" w:rsidRPr="000B2DE1" w:rsidRDefault="001B41C4" w:rsidP="001B41C4">
      <w:pPr>
        <w:pStyle w:val="Default"/>
        <w:rPr>
          <w:sz w:val="20"/>
          <w:szCs w:val="20"/>
          <w:lang w:val="lt-LT"/>
        </w:rPr>
      </w:pPr>
      <w:r w:rsidRPr="000B2DE1">
        <w:rPr>
          <w:sz w:val="20"/>
          <w:szCs w:val="20"/>
          <w:vertAlign w:val="superscript"/>
          <w:lang w:val="lt-LT"/>
        </w:rPr>
        <w:t xml:space="preserve">b </w:t>
      </w:r>
      <w:r w:rsidRPr="000B2DE1">
        <w:rPr>
          <w:sz w:val="20"/>
          <w:szCs w:val="20"/>
          <w:lang w:val="lt-LT"/>
        </w:rPr>
        <w:t xml:space="preserve">CFQ-R: peržiūrėta cistinės fibrozės anketa yra su CF liga ir sveikata susijusi gyvenimo kokybės įvertinimo priemonė. </w:t>
      </w:r>
    </w:p>
    <w:p w14:paraId="6EB7046A" w14:textId="77777777" w:rsidR="001B41C4" w:rsidRPr="000B2DE1" w:rsidRDefault="001B41C4" w:rsidP="001B41C4">
      <w:pPr>
        <w:pStyle w:val="Default"/>
        <w:rPr>
          <w:sz w:val="20"/>
          <w:szCs w:val="20"/>
          <w:lang w:val="lt-LT"/>
        </w:rPr>
      </w:pPr>
      <w:r w:rsidRPr="000B2DE1">
        <w:rPr>
          <w:sz w:val="20"/>
          <w:szCs w:val="20"/>
          <w:vertAlign w:val="superscript"/>
          <w:lang w:val="lt-LT"/>
        </w:rPr>
        <w:t>c</w:t>
      </w:r>
      <w:r w:rsidRPr="000B2DE1">
        <w:rPr>
          <w:sz w:val="13"/>
          <w:szCs w:val="13"/>
          <w:lang w:val="lt-LT"/>
        </w:rPr>
        <w:t xml:space="preserve"> </w:t>
      </w:r>
      <w:r w:rsidRPr="000B2DE1">
        <w:rPr>
          <w:sz w:val="20"/>
          <w:szCs w:val="20"/>
          <w:lang w:val="lt-LT"/>
        </w:rPr>
        <w:t xml:space="preserve">Tyrimo 770-102 duomenys paremti jungtiniais suaugusiųjų / paauglių CFQ-R ir 12-13 metų vaikų CFQ-R duomenimis; tyrimo 770-103 duomenys – vaikų nuo 6 iki 11 metų CFQ-R duomenimis. </w:t>
      </w:r>
    </w:p>
    <w:p w14:paraId="7E315BE0" w14:textId="77777777" w:rsidR="001B41C4" w:rsidRPr="000B2DE1" w:rsidRDefault="001B41C4" w:rsidP="001B41C4">
      <w:pPr>
        <w:pStyle w:val="Default"/>
        <w:rPr>
          <w:sz w:val="20"/>
          <w:szCs w:val="20"/>
          <w:lang w:val="lt-LT"/>
        </w:rPr>
      </w:pPr>
      <w:r w:rsidRPr="000B2DE1">
        <w:rPr>
          <w:sz w:val="20"/>
          <w:szCs w:val="20"/>
          <w:vertAlign w:val="superscript"/>
          <w:lang w:val="lt-LT"/>
        </w:rPr>
        <w:t>d</w:t>
      </w:r>
      <w:r w:rsidRPr="000B2DE1">
        <w:rPr>
          <w:sz w:val="13"/>
          <w:szCs w:val="13"/>
          <w:lang w:val="lt-LT"/>
        </w:rPr>
        <w:t xml:space="preserve"> </w:t>
      </w:r>
      <w:r w:rsidRPr="000B2DE1">
        <w:rPr>
          <w:sz w:val="20"/>
          <w:szCs w:val="20"/>
          <w:lang w:val="lt-LT"/>
        </w:rPr>
        <w:t xml:space="preserve">Laiko iki pirmojo plaučių ligų paūmėjimo santykinė rizika. </w:t>
      </w:r>
    </w:p>
    <w:p w14:paraId="469EACDE" w14:textId="77777777" w:rsidR="001B41C4" w:rsidRPr="000B2DE1" w:rsidRDefault="001B41C4" w:rsidP="001B41C4">
      <w:pPr>
        <w:tabs>
          <w:tab w:val="left" w:pos="567"/>
        </w:tabs>
        <w:spacing w:line="260" w:lineRule="exact"/>
        <w:rPr>
          <w:sz w:val="20"/>
        </w:rPr>
      </w:pPr>
      <w:r w:rsidRPr="000B2DE1">
        <w:rPr>
          <w:sz w:val="20"/>
          <w:vertAlign w:val="superscript"/>
        </w:rPr>
        <w:t>e</w:t>
      </w:r>
      <w:r w:rsidRPr="000B2DE1">
        <w:rPr>
          <w:sz w:val="13"/>
          <w:szCs w:val="13"/>
        </w:rPr>
        <w:t xml:space="preserve"> </w:t>
      </w:r>
      <w:r w:rsidRPr="000B2DE1">
        <w:rPr>
          <w:sz w:val="20"/>
        </w:rPr>
        <w:t>Jaunesniems kaip 20 metų tiriamiesiems (CDC vystymosi schemos).</w:t>
      </w:r>
    </w:p>
    <w:p w14:paraId="505A8A4D" w14:textId="77777777" w:rsidR="00F56967" w:rsidRPr="000B2DE1" w:rsidRDefault="00F56967" w:rsidP="001B41C4">
      <w:pPr>
        <w:pStyle w:val="Default"/>
        <w:rPr>
          <w:i/>
          <w:iCs/>
          <w:sz w:val="22"/>
          <w:szCs w:val="22"/>
          <w:lang w:val="lt-LT"/>
        </w:rPr>
      </w:pPr>
    </w:p>
    <w:p w14:paraId="3C789B04" w14:textId="77777777" w:rsidR="00FA4833" w:rsidRPr="00284D55" w:rsidRDefault="001B41C4" w:rsidP="001B41C4">
      <w:pPr>
        <w:pStyle w:val="Default"/>
        <w:rPr>
          <w:i/>
          <w:iCs/>
          <w:sz w:val="22"/>
          <w:szCs w:val="22"/>
          <w:u w:val="single"/>
          <w:lang w:val="lt-LT"/>
        </w:rPr>
      </w:pPr>
      <w:r w:rsidRPr="00284D55">
        <w:rPr>
          <w:i/>
          <w:iCs/>
          <w:sz w:val="22"/>
          <w:szCs w:val="22"/>
          <w:u w:val="single"/>
          <w:lang w:val="lt-LT"/>
        </w:rPr>
        <w:t>Tyrimas 770-111: tyrim</w:t>
      </w:r>
      <w:r w:rsidR="00A93066" w:rsidRPr="00284D55">
        <w:rPr>
          <w:i/>
          <w:iCs/>
          <w:sz w:val="22"/>
          <w:szCs w:val="22"/>
          <w:u w:val="single"/>
          <w:lang w:val="lt-LT"/>
        </w:rPr>
        <w:t>e</w:t>
      </w:r>
      <w:r w:rsidRPr="00284D55">
        <w:rPr>
          <w:i/>
          <w:iCs/>
          <w:sz w:val="22"/>
          <w:szCs w:val="22"/>
          <w:u w:val="single"/>
          <w:lang w:val="lt-LT"/>
        </w:rPr>
        <w:t xml:space="preserve"> dalyvavo CF sergantys pacientai, kuriems nustatytos ne G551D vartų mechanizmo mutacijos</w:t>
      </w:r>
    </w:p>
    <w:p w14:paraId="79DFC9A2" w14:textId="77777777" w:rsidR="001B41C4" w:rsidRPr="000B2DE1" w:rsidRDefault="001B41C4" w:rsidP="001B41C4">
      <w:pPr>
        <w:pStyle w:val="Default"/>
        <w:rPr>
          <w:sz w:val="22"/>
          <w:szCs w:val="22"/>
          <w:lang w:val="lt-LT"/>
        </w:rPr>
      </w:pPr>
      <w:r w:rsidRPr="000B2DE1">
        <w:rPr>
          <w:i/>
          <w:iCs/>
          <w:sz w:val="22"/>
          <w:szCs w:val="22"/>
          <w:lang w:val="lt-LT"/>
        </w:rPr>
        <w:t xml:space="preserve"> </w:t>
      </w:r>
    </w:p>
    <w:p w14:paraId="19473C3F" w14:textId="77777777" w:rsidR="001B41C4" w:rsidRPr="000B2DE1" w:rsidRDefault="001B41C4" w:rsidP="001B41C4">
      <w:pPr>
        <w:pStyle w:val="Default"/>
        <w:rPr>
          <w:sz w:val="22"/>
          <w:szCs w:val="22"/>
          <w:lang w:val="lt-LT"/>
        </w:rPr>
      </w:pPr>
      <w:r w:rsidRPr="000B2DE1">
        <w:rPr>
          <w:sz w:val="22"/>
          <w:szCs w:val="22"/>
          <w:lang w:val="lt-LT"/>
        </w:rPr>
        <w:t xml:space="preserve">Tyrimas 770-111 buvo III fazės, dviejų dalių, atsitiktinių imčių, dvigubai koduotas, placebu kontroliuojamas, kryžminis tyrimas (1 dalis), kurį sekė 16 savaičių trukmės atvirasis tęstinis tyrimo laikotarpis (2 dalis), skirtas </w:t>
      </w:r>
      <w:proofErr w:type="spellStart"/>
      <w:r w:rsidRPr="000B2DE1">
        <w:rPr>
          <w:sz w:val="22"/>
          <w:szCs w:val="22"/>
          <w:lang w:val="lt-LT"/>
        </w:rPr>
        <w:t>ivakaftoro</w:t>
      </w:r>
      <w:proofErr w:type="spellEnd"/>
      <w:r w:rsidRPr="000B2DE1">
        <w:rPr>
          <w:sz w:val="22"/>
          <w:szCs w:val="22"/>
          <w:lang w:val="lt-LT"/>
        </w:rPr>
        <w:t xml:space="preserve"> veiksmingumui ir saugumui 6 metų ir vyresniems CF sergantiems pacientams, kuriems nustatyta </w:t>
      </w:r>
      <w:r w:rsidRPr="000B2DE1">
        <w:rPr>
          <w:i/>
          <w:iCs/>
          <w:sz w:val="22"/>
          <w:szCs w:val="22"/>
          <w:lang w:val="lt-LT"/>
        </w:rPr>
        <w:t xml:space="preserve">CFTR </w:t>
      </w:r>
      <w:r w:rsidRPr="000B2DE1">
        <w:rPr>
          <w:sz w:val="22"/>
          <w:szCs w:val="22"/>
          <w:lang w:val="lt-LT"/>
        </w:rPr>
        <w:t xml:space="preserve">geno </w:t>
      </w:r>
      <w:r w:rsidRPr="000B2DE1">
        <w:rPr>
          <w:i/>
          <w:iCs/>
          <w:sz w:val="22"/>
          <w:szCs w:val="22"/>
          <w:lang w:val="lt-LT"/>
        </w:rPr>
        <w:t xml:space="preserve">G970R </w:t>
      </w:r>
      <w:r w:rsidRPr="000B2DE1">
        <w:rPr>
          <w:sz w:val="22"/>
          <w:szCs w:val="22"/>
          <w:lang w:val="lt-LT"/>
        </w:rPr>
        <w:t xml:space="preserve">arba ne </w:t>
      </w:r>
      <w:r w:rsidRPr="000B2DE1">
        <w:rPr>
          <w:i/>
          <w:iCs/>
          <w:sz w:val="22"/>
          <w:szCs w:val="22"/>
          <w:lang w:val="lt-LT"/>
        </w:rPr>
        <w:t xml:space="preserve">G551D </w:t>
      </w:r>
      <w:r w:rsidRPr="000B2DE1">
        <w:rPr>
          <w:sz w:val="22"/>
          <w:szCs w:val="22"/>
          <w:lang w:val="lt-LT"/>
        </w:rPr>
        <w:t>vartų mechanizmo mutacija (</w:t>
      </w:r>
      <w:r w:rsidRPr="000B2DE1">
        <w:rPr>
          <w:i/>
          <w:iCs/>
          <w:sz w:val="22"/>
          <w:szCs w:val="22"/>
          <w:lang w:val="lt-LT"/>
        </w:rPr>
        <w:t xml:space="preserve">G178R, S549N, S549R, G551S, G1244E, S1251N, S1255P </w:t>
      </w:r>
      <w:r w:rsidRPr="000B2DE1">
        <w:rPr>
          <w:sz w:val="22"/>
          <w:szCs w:val="22"/>
          <w:lang w:val="lt-LT"/>
        </w:rPr>
        <w:t xml:space="preserve">arba </w:t>
      </w:r>
      <w:r w:rsidRPr="000B2DE1">
        <w:rPr>
          <w:i/>
          <w:iCs/>
          <w:sz w:val="22"/>
          <w:szCs w:val="22"/>
          <w:lang w:val="lt-LT"/>
        </w:rPr>
        <w:t>G1349D</w:t>
      </w:r>
      <w:r w:rsidRPr="000B2DE1">
        <w:rPr>
          <w:sz w:val="22"/>
          <w:szCs w:val="22"/>
          <w:lang w:val="lt-LT"/>
        </w:rPr>
        <w:t xml:space="preserve">), įvertinti. </w:t>
      </w:r>
    </w:p>
    <w:p w14:paraId="5CDF020B" w14:textId="77777777" w:rsidR="00A6131F" w:rsidRPr="000B2DE1" w:rsidRDefault="00A6131F" w:rsidP="001B41C4">
      <w:pPr>
        <w:pStyle w:val="Default"/>
        <w:rPr>
          <w:sz w:val="22"/>
          <w:szCs w:val="22"/>
          <w:lang w:val="lt-LT"/>
        </w:rPr>
      </w:pPr>
    </w:p>
    <w:p w14:paraId="725E52EF" w14:textId="77777777" w:rsidR="001B41C4" w:rsidRPr="000B2DE1" w:rsidRDefault="00A6131F" w:rsidP="001B41C4">
      <w:pPr>
        <w:pStyle w:val="Default"/>
        <w:rPr>
          <w:sz w:val="22"/>
          <w:szCs w:val="22"/>
          <w:lang w:val="lt-LT"/>
        </w:rPr>
      </w:pPr>
      <w:r w:rsidRPr="000B2DE1">
        <w:rPr>
          <w:sz w:val="22"/>
          <w:szCs w:val="22"/>
          <w:lang w:val="lt-LT"/>
        </w:rPr>
        <w:t xml:space="preserve">Pirmoje tyrimo </w:t>
      </w:r>
      <w:r w:rsidR="001B41C4" w:rsidRPr="000B2DE1">
        <w:rPr>
          <w:sz w:val="22"/>
          <w:szCs w:val="22"/>
          <w:lang w:val="lt-LT"/>
        </w:rPr>
        <w:t>dalyje pacientams atsitiktinių imčių būdu santykiu 1:1 greta jiems skirtų vaistų nuo CF 8 savaites kas 12 valandų kartu su rieb</w:t>
      </w:r>
      <w:r w:rsidRPr="000B2DE1">
        <w:rPr>
          <w:sz w:val="22"/>
          <w:szCs w:val="22"/>
          <w:lang w:val="lt-LT"/>
        </w:rPr>
        <w:t xml:space="preserve">alų turinčiu maistu </w:t>
      </w:r>
      <w:r w:rsidR="00215B87" w:rsidRPr="000B2DE1">
        <w:rPr>
          <w:sz w:val="22"/>
          <w:szCs w:val="22"/>
          <w:lang w:val="lt-LT"/>
        </w:rPr>
        <w:t xml:space="preserve">buvo paskirta </w:t>
      </w:r>
      <w:r w:rsidRPr="000B2DE1">
        <w:rPr>
          <w:sz w:val="22"/>
          <w:szCs w:val="22"/>
          <w:lang w:val="lt-LT"/>
        </w:rPr>
        <w:t>vartoti 150 </w:t>
      </w:r>
      <w:r w:rsidR="001B41C4" w:rsidRPr="000B2DE1">
        <w:rPr>
          <w:sz w:val="22"/>
          <w:szCs w:val="22"/>
          <w:lang w:val="lt-LT"/>
        </w:rPr>
        <w:t xml:space="preserve">mg </w:t>
      </w:r>
      <w:proofErr w:type="spellStart"/>
      <w:r w:rsidR="001B41C4" w:rsidRPr="000B2DE1">
        <w:rPr>
          <w:sz w:val="22"/>
          <w:szCs w:val="22"/>
          <w:lang w:val="lt-LT"/>
        </w:rPr>
        <w:t>ivakaftoro</w:t>
      </w:r>
      <w:proofErr w:type="spellEnd"/>
      <w:r w:rsidR="001B41C4" w:rsidRPr="000B2DE1">
        <w:rPr>
          <w:sz w:val="22"/>
          <w:szCs w:val="22"/>
          <w:lang w:val="lt-LT"/>
        </w:rPr>
        <w:t xml:space="preserve"> arba placebo</w:t>
      </w:r>
      <w:r w:rsidRPr="000B2DE1">
        <w:rPr>
          <w:sz w:val="22"/>
          <w:szCs w:val="22"/>
          <w:lang w:val="lt-LT"/>
        </w:rPr>
        <w:t xml:space="preserve">; </w:t>
      </w:r>
      <w:r w:rsidR="001B41C4" w:rsidRPr="000B2DE1">
        <w:rPr>
          <w:sz w:val="22"/>
          <w:szCs w:val="22"/>
          <w:lang w:val="lt-LT"/>
        </w:rPr>
        <w:t xml:space="preserve">jie buvo perkelti į kitą gydymo grupę kitoms 8 savaitėms po 4-8 savaičių preparato pašalinimo iš organizmo laikotarpio. Vartoti </w:t>
      </w:r>
      <w:proofErr w:type="spellStart"/>
      <w:r w:rsidR="001B41C4" w:rsidRPr="000B2DE1">
        <w:rPr>
          <w:sz w:val="22"/>
          <w:szCs w:val="22"/>
          <w:lang w:val="lt-LT"/>
        </w:rPr>
        <w:t>inhaliuojamąjį</w:t>
      </w:r>
      <w:proofErr w:type="spellEnd"/>
      <w:r w:rsidR="001B41C4" w:rsidRPr="000B2DE1">
        <w:rPr>
          <w:sz w:val="22"/>
          <w:szCs w:val="22"/>
          <w:lang w:val="lt-LT"/>
        </w:rPr>
        <w:t xml:space="preserve"> </w:t>
      </w:r>
      <w:proofErr w:type="spellStart"/>
      <w:r w:rsidR="001B41C4" w:rsidRPr="000B2DE1">
        <w:rPr>
          <w:sz w:val="22"/>
          <w:szCs w:val="22"/>
          <w:lang w:val="lt-LT"/>
        </w:rPr>
        <w:t>hipertoninį</w:t>
      </w:r>
      <w:proofErr w:type="spellEnd"/>
      <w:r w:rsidR="001B41C4" w:rsidRPr="000B2DE1">
        <w:rPr>
          <w:sz w:val="22"/>
          <w:szCs w:val="22"/>
          <w:lang w:val="lt-LT"/>
        </w:rPr>
        <w:t xml:space="preserve"> fiziologinį skystį nebuvo leista. </w:t>
      </w:r>
      <w:r w:rsidRPr="000B2DE1">
        <w:rPr>
          <w:sz w:val="22"/>
          <w:szCs w:val="22"/>
          <w:lang w:val="lt-LT"/>
        </w:rPr>
        <w:t xml:space="preserve">Antros tyrimo dalies </w:t>
      </w:r>
      <w:r w:rsidR="001B41C4" w:rsidRPr="000B2DE1">
        <w:rPr>
          <w:sz w:val="22"/>
          <w:szCs w:val="22"/>
          <w:lang w:val="lt-LT"/>
        </w:rPr>
        <w:t xml:space="preserve">metu visi pacientai dar 16 savaičių vartojo </w:t>
      </w:r>
      <w:proofErr w:type="spellStart"/>
      <w:r w:rsidR="001B41C4" w:rsidRPr="000B2DE1">
        <w:rPr>
          <w:sz w:val="22"/>
          <w:szCs w:val="22"/>
          <w:lang w:val="lt-LT"/>
        </w:rPr>
        <w:t>ivakaftorą</w:t>
      </w:r>
      <w:proofErr w:type="spellEnd"/>
      <w:r w:rsidR="001B41C4" w:rsidRPr="000B2DE1">
        <w:rPr>
          <w:sz w:val="22"/>
          <w:szCs w:val="22"/>
          <w:lang w:val="lt-LT"/>
        </w:rPr>
        <w:t xml:space="preserve"> tokiu pat būdu, kaip </w:t>
      </w:r>
      <w:r w:rsidRPr="000B2DE1">
        <w:rPr>
          <w:sz w:val="22"/>
          <w:szCs w:val="22"/>
          <w:lang w:val="lt-LT"/>
        </w:rPr>
        <w:t>pirmoje dalies metu</w:t>
      </w:r>
      <w:r w:rsidR="001B41C4" w:rsidRPr="000B2DE1">
        <w:rPr>
          <w:sz w:val="22"/>
          <w:szCs w:val="22"/>
          <w:lang w:val="lt-LT"/>
        </w:rPr>
        <w:t xml:space="preserve">. Nuolatinis gydymas </w:t>
      </w:r>
      <w:proofErr w:type="spellStart"/>
      <w:r w:rsidR="001B41C4" w:rsidRPr="000B2DE1">
        <w:rPr>
          <w:sz w:val="22"/>
          <w:szCs w:val="22"/>
          <w:lang w:val="lt-LT"/>
        </w:rPr>
        <w:t>ivakaftoru</w:t>
      </w:r>
      <w:proofErr w:type="spellEnd"/>
      <w:r w:rsidR="001B41C4" w:rsidRPr="000B2DE1">
        <w:rPr>
          <w:sz w:val="22"/>
          <w:szCs w:val="22"/>
          <w:lang w:val="lt-LT"/>
        </w:rPr>
        <w:t xml:space="preserve"> truko 24 savaites pacientams, kuriems atsitiktinių imčių būdu buvo paskirta 1 dalies gydymo placebu ir </w:t>
      </w:r>
      <w:proofErr w:type="spellStart"/>
      <w:r w:rsidR="001B41C4" w:rsidRPr="000B2DE1">
        <w:rPr>
          <w:sz w:val="22"/>
          <w:szCs w:val="22"/>
          <w:lang w:val="lt-LT"/>
        </w:rPr>
        <w:t>ivakaftoru</w:t>
      </w:r>
      <w:proofErr w:type="spellEnd"/>
      <w:r w:rsidR="001B41C4" w:rsidRPr="000B2DE1">
        <w:rPr>
          <w:sz w:val="22"/>
          <w:szCs w:val="22"/>
          <w:lang w:val="lt-LT"/>
        </w:rPr>
        <w:t xml:space="preserve"> seka, ir 16 savaičių – kuriems atsitiktinių imčių būdu buvo paskirta 1 dalies gydymo </w:t>
      </w:r>
      <w:proofErr w:type="spellStart"/>
      <w:r w:rsidR="001B41C4" w:rsidRPr="000B2DE1">
        <w:rPr>
          <w:sz w:val="22"/>
          <w:szCs w:val="22"/>
          <w:lang w:val="lt-LT"/>
        </w:rPr>
        <w:t>ivakaftoru</w:t>
      </w:r>
      <w:proofErr w:type="spellEnd"/>
      <w:r w:rsidR="001B41C4" w:rsidRPr="000B2DE1">
        <w:rPr>
          <w:sz w:val="22"/>
          <w:szCs w:val="22"/>
          <w:lang w:val="lt-LT"/>
        </w:rPr>
        <w:t xml:space="preserve"> ir placebu seka. </w:t>
      </w:r>
    </w:p>
    <w:p w14:paraId="27A08D17" w14:textId="77777777" w:rsidR="00A6131F" w:rsidRPr="000B2DE1" w:rsidRDefault="00A6131F" w:rsidP="001B41C4">
      <w:pPr>
        <w:pStyle w:val="Default"/>
        <w:rPr>
          <w:sz w:val="22"/>
          <w:szCs w:val="22"/>
          <w:lang w:val="lt-LT"/>
        </w:rPr>
      </w:pPr>
    </w:p>
    <w:p w14:paraId="55518558" w14:textId="77777777" w:rsidR="001B41C4" w:rsidRPr="000B2DE1" w:rsidRDefault="001B41C4" w:rsidP="001B41C4">
      <w:pPr>
        <w:pStyle w:val="Default"/>
        <w:rPr>
          <w:sz w:val="22"/>
          <w:szCs w:val="22"/>
          <w:lang w:val="lt-LT"/>
        </w:rPr>
      </w:pPr>
      <w:r w:rsidRPr="000B2DE1">
        <w:rPr>
          <w:sz w:val="22"/>
          <w:szCs w:val="22"/>
          <w:lang w:val="lt-LT"/>
        </w:rPr>
        <w:t>Į tyrimą buvo įtraukti trisdešimt devyni pacientai (vidutinis amžius – 23 metai), kurių pradinis FEV</w:t>
      </w:r>
      <w:r w:rsidRPr="000B2DE1">
        <w:rPr>
          <w:sz w:val="14"/>
          <w:szCs w:val="14"/>
          <w:lang w:val="lt-LT"/>
        </w:rPr>
        <w:t xml:space="preserve">1 </w:t>
      </w:r>
      <w:r w:rsidR="00A6131F" w:rsidRPr="000B2DE1">
        <w:rPr>
          <w:sz w:val="22"/>
          <w:szCs w:val="22"/>
          <w:lang w:val="lt-LT"/>
        </w:rPr>
        <w:t>buvo ≥ 40 </w:t>
      </w:r>
      <w:r w:rsidRPr="000B2DE1">
        <w:rPr>
          <w:sz w:val="22"/>
          <w:szCs w:val="22"/>
          <w:lang w:val="lt-LT"/>
        </w:rPr>
        <w:t xml:space="preserve">% </w:t>
      </w:r>
      <w:r w:rsidR="00F7591B" w:rsidRPr="000B2DE1">
        <w:rPr>
          <w:sz w:val="22"/>
          <w:szCs w:val="22"/>
          <w:lang w:val="lt-LT"/>
        </w:rPr>
        <w:t xml:space="preserve">numatyto (vidutinis </w:t>
      </w:r>
      <w:r w:rsidRPr="000B2DE1">
        <w:rPr>
          <w:sz w:val="22"/>
          <w:szCs w:val="22"/>
          <w:lang w:val="lt-LT"/>
        </w:rPr>
        <w:t>FEV</w:t>
      </w:r>
      <w:r w:rsidRPr="000B2DE1">
        <w:rPr>
          <w:sz w:val="14"/>
          <w:szCs w:val="14"/>
          <w:lang w:val="lt-LT"/>
        </w:rPr>
        <w:t xml:space="preserve">1 </w:t>
      </w:r>
      <w:r w:rsidR="00F7591B" w:rsidRPr="000B2DE1">
        <w:rPr>
          <w:sz w:val="22"/>
          <w:szCs w:val="22"/>
          <w:lang w:val="lt-LT"/>
        </w:rPr>
        <w:t>78 </w:t>
      </w:r>
      <w:r w:rsidRPr="000B2DE1">
        <w:rPr>
          <w:sz w:val="22"/>
          <w:szCs w:val="22"/>
          <w:lang w:val="lt-LT"/>
        </w:rPr>
        <w:t xml:space="preserve">% </w:t>
      </w:r>
      <w:r w:rsidR="00F7591B" w:rsidRPr="000B2DE1">
        <w:rPr>
          <w:sz w:val="22"/>
          <w:szCs w:val="22"/>
          <w:lang w:val="lt-LT"/>
        </w:rPr>
        <w:t>numatyto [intervalas: nuo 43 % iki 119 </w:t>
      </w:r>
      <w:r w:rsidRPr="000B2DE1">
        <w:rPr>
          <w:sz w:val="22"/>
          <w:szCs w:val="22"/>
          <w:lang w:val="lt-LT"/>
        </w:rPr>
        <w:t xml:space="preserve">%]). Šešiasdešimt dviem procentams (24 iš 39) iš jų nustatyta </w:t>
      </w:r>
      <w:r w:rsidRPr="000B2DE1">
        <w:rPr>
          <w:i/>
          <w:iCs/>
          <w:sz w:val="22"/>
          <w:szCs w:val="22"/>
          <w:lang w:val="lt-LT"/>
        </w:rPr>
        <w:t>F508del</w:t>
      </w:r>
      <w:r w:rsidRPr="000B2DE1">
        <w:rPr>
          <w:sz w:val="22"/>
          <w:szCs w:val="22"/>
          <w:lang w:val="lt-LT"/>
        </w:rPr>
        <w:t>-</w:t>
      </w:r>
      <w:r w:rsidRPr="000B2DE1">
        <w:rPr>
          <w:i/>
          <w:iCs/>
          <w:sz w:val="22"/>
          <w:szCs w:val="22"/>
          <w:lang w:val="lt-LT"/>
        </w:rPr>
        <w:t xml:space="preserve">CFTR </w:t>
      </w:r>
      <w:r w:rsidRPr="000B2DE1">
        <w:rPr>
          <w:sz w:val="22"/>
          <w:szCs w:val="22"/>
          <w:lang w:val="lt-LT"/>
        </w:rPr>
        <w:t xml:space="preserve">mutacija antrajame alelyje. Iš viso 36 pacientai </w:t>
      </w:r>
      <w:r w:rsidR="00F7591B" w:rsidRPr="000B2DE1">
        <w:rPr>
          <w:sz w:val="22"/>
          <w:szCs w:val="22"/>
          <w:lang w:val="lt-LT"/>
        </w:rPr>
        <w:t xml:space="preserve">tęsė </w:t>
      </w:r>
      <w:r w:rsidRPr="000B2DE1">
        <w:rPr>
          <w:sz w:val="22"/>
          <w:szCs w:val="22"/>
          <w:lang w:val="lt-LT"/>
        </w:rPr>
        <w:t xml:space="preserve">2 </w:t>
      </w:r>
      <w:r w:rsidR="00F7591B" w:rsidRPr="000B2DE1">
        <w:rPr>
          <w:sz w:val="22"/>
          <w:szCs w:val="22"/>
          <w:lang w:val="lt-LT"/>
        </w:rPr>
        <w:t xml:space="preserve">tyrimo </w:t>
      </w:r>
      <w:r w:rsidRPr="000B2DE1">
        <w:rPr>
          <w:sz w:val="22"/>
          <w:szCs w:val="22"/>
          <w:lang w:val="lt-LT"/>
        </w:rPr>
        <w:t xml:space="preserve">dalį (po 18 kiekvienoje gydymo sekoje). </w:t>
      </w:r>
    </w:p>
    <w:p w14:paraId="33756094" w14:textId="77777777" w:rsidR="00F7591B" w:rsidRPr="000B2DE1" w:rsidRDefault="00F7591B" w:rsidP="001B41C4">
      <w:pPr>
        <w:pStyle w:val="Default"/>
        <w:rPr>
          <w:sz w:val="22"/>
          <w:szCs w:val="22"/>
          <w:lang w:val="lt-LT"/>
        </w:rPr>
      </w:pPr>
    </w:p>
    <w:p w14:paraId="3906DEEA" w14:textId="77777777" w:rsidR="001B41C4" w:rsidRPr="000B2DE1" w:rsidRDefault="001B41C4" w:rsidP="001B41C4">
      <w:pPr>
        <w:pStyle w:val="Default"/>
        <w:rPr>
          <w:sz w:val="22"/>
          <w:szCs w:val="22"/>
          <w:lang w:val="lt-LT"/>
        </w:rPr>
      </w:pPr>
      <w:r w:rsidRPr="000B2DE1">
        <w:rPr>
          <w:sz w:val="22"/>
          <w:szCs w:val="22"/>
          <w:lang w:val="lt-LT"/>
        </w:rPr>
        <w:t>Tyrimo 770-111 1 dalyje pradinio įvertinimo metu vidutinis procentinis prognozuojamas FEV</w:t>
      </w:r>
      <w:r w:rsidRPr="000B2DE1">
        <w:rPr>
          <w:sz w:val="14"/>
          <w:szCs w:val="14"/>
          <w:lang w:val="lt-LT"/>
        </w:rPr>
        <w:t xml:space="preserve">1 </w:t>
      </w:r>
      <w:r w:rsidRPr="000B2DE1">
        <w:rPr>
          <w:sz w:val="22"/>
          <w:szCs w:val="22"/>
          <w:lang w:val="lt-LT"/>
        </w:rPr>
        <w:t>placebu g</w:t>
      </w:r>
      <w:r w:rsidR="00F7591B" w:rsidRPr="000B2DE1">
        <w:rPr>
          <w:sz w:val="22"/>
          <w:szCs w:val="22"/>
          <w:lang w:val="lt-LT"/>
        </w:rPr>
        <w:t>ydomiems pacientams buvo 79,3 </w:t>
      </w:r>
      <w:r w:rsidRPr="000B2DE1">
        <w:rPr>
          <w:sz w:val="22"/>
          <w:szCs w:val="22"/>
          <w:lang w:val="lt-LT"/>
        </w:rPr>
        <w:t xml:space="preserve">%, </w:t>
      </w:r>
      <w:proofErr w:type="spellStart"/>
      <w:r w:rsidRPr="000B2DE1">
        <w:rPr>
          <w:sz w:val="22"/>
          <w:szCs w:val="22"/>
          <w:lang w:val="lt-LT"/>
        </w:rPr>
        <w:t>ivakaftoru</w:t>
      </w:r>
      <w:proofErr w:type="spellEnd"/>
      <w:r w:rsidRPr="000B2DE1">
        <w:rPr>
          <w:sz w:val="22"/>
          <w:szCs w:val="22"/>
          <w:lang w:val="lt-LT"/>
        </w:rPr>
        <w:t xml:space="preserve"> gydomiem</w:t>
      </w:r>
      <w:r w:rsidR="00F7591B" w:rsidRPr="000B2DE1">
        <w:rPr>
          <w:sz w:val="22"/>
          <w:szCs w:val="22"/>
          <w:lang w:val="lt-LT"/>
        </w:rPr>
        <w:t>s pacientams ši vertė buvo 76,4 </w:t>
      </w:r>
      <w:r w:rsidRPr="000B2DE1">
        <w:rPr>
          <w:sz w:val="22"/>
          <w:szCs w:val="22"/>
          <w:lang w:val="lt-LT"/>
        </w:rPr>
        <w:t>%. Vidutinė bendroji vertė po pradinio į</w:t>
      </w:r>
      <w:r w:rsidR="00F7591B" w:rsidRPr="000B2DE1">
        <w:rPr>
          <w:sz w:val="22"/>
          <w:szCs w:val="22"/>
          <w:lang w:val="lt-LT"/>
        </w:rPr>
        <w:t>vertinimo buvo atitinkamai 76,0 % ir 83,7 </w:t>
      </w:r>
      <w:r w:rsidRPr="000B2DE1">
        <w:rPr>
          <w:sz w:val="22"/>
          <w:szCs w:val="22"/>
          <w:lang w:val="lt-LT"/>
        </w:rPr>
        <w:t>%. Vidutinis absoliutusis procentinio prognozuojamo FEV</w:t>
      </w:r>
      <w:r w:rsidRPr="000B2DE1">
        <w:rPr>
          <w:sz w:val="14"/>
          <w:szCs w:val="14"/>
          <w:lang w:val="lt-LT"/>
        </w:rPr>
        <w:t xml:space="preserve">1 </w:t>
      </w:r>
      <w:r w:rsidRPr="000B2DE1">
        <w:rPr>
          <w:sz w:val="22"/>
          <w:szCs w:val="22"/>
          <w:lang w:val="lt-LT"/>
        </w:rPr>
        <w:t>pokytis nuo pradinio įvertinimo per 8 savaites (pagrindinė vertinamoj</w:t>
      </w:r>
      <w:r w:rsidR="00F7591B" w:rsidRPr="000B2DE1">
        <w:rPr>
          <w:sz w:val="22"/>
          <w:szCs w:val="22"/>
          <w:lang w:val="lt-LT"/>
        </w:rPr>
        <w:t xml:space="preserve">i veiksmingumo baigtis) buvo7,5 % </w:t>
      </w:r>
      <w:proofErr w:type="spellStart"/>
      <w:r w:rsidR="00F7591B" w:rsidRPr="000B2DE1">
        <w:rPr>
          <w:sz w:val="22"/>
          <w:szCs w:val="22"/>
          <w:lang w:val="lt-LT"/>
        </w:rPr>
        <w:t>ivakaftoro</w:t>
      </w:r>
      <w:proofErr w:type="spellEnd"/>
      <w:r w:rsidR="00F7591B" w:rsidRPr="000B2DE1">
        <w:rPr>
          <w:sz w:val="22"/>
          <w:szCs w:val="22"/>
          <w:lang w:val="lt-LT"/>
        </w:rPr>
        <w:t xml:space="preserve"> laikotarpiu ir 3,2 </w:t>
      </w:r>
      <w:r w:rsidRPr="000B2DE1">
        <w:rPr>
          <w:sz w:val="22"/>
          <w:szCs w:val="22"/>
          <w:lang w:val="lt-LT"/>
        </w:rPr>
        <w:t>% placebo</w:t>
      </w:r>
      <w:r w:rsidR="00F7591B" w:rsidRPr="000B2DE1">
        <w:rPr>
          <w:sz w:val="22"/>
          <w:szCs w:val="22"/>
          <w:lang w:val="lt-LT"/>
        </w:rPr>
        <w:t xml:space="preserve"> </w:t>
      </w:r>
      <w:r w:rsidRPr="000B2DE1">
        <w:rPr>
          <w:sz w:val="22"/>
          <w:szCs w:val="22"/>
          <w:lang w:val="lt-LT"/>
        </w:rPr>
        <w:t xml:space="preserve">laikotarpiu. </w:t>
      </w:r>
      <w:r w:rsidR="00F7591B" w:rsidRPr="000B2DE1">
        <w:rPr>
          <w:sz w:val="22"/>
          <w:szCs w:val="22"/>
          <w:lang w:val="lt-LT"/>
        </w:rPr>
        <w:t>Nustatytas gydymo skirtumas (95 </w:t>
      </w:r>
      <w:r w:rsidRPr="000B2DE1">
        <w:rPr>
          <w:sz w:val="22"/>
          <w:szCs w:val="22"/>
          <w:lang w:val="lt-LT"/>
        </w:rPr>
        <w:t xml:space="preserve">% PI) tarp </w:t>
      </w:r>
      <w:proofErr w:type="spellStart"/>
      <w:r w:rsidRPr="000B2DE1">
        <w:rPr>
          <w:sz w:val="22"/>
          <w:szCs w:val="22"/>
          <w:lang w:val="lt-LT"/>
        </w:rPr>
        <w:t>ivakaftoro</w:t>
      </w:r>
      <w:proofErr w:type="spellEnd"/>
      <w:r w:rsidRPr="000B2DE1">
        <w:rPr>
          <w:sz w:val="22"/>
          <w:szCs w:val="22"/>
          <w:lang w:val="lt-LT"/>
        </w:rPr>
        <w:t xml:space="preserve"> ir placebo buvo 10,7</w:t>
      </w:r>
      <w:r w:rsidR="00F7591B" w:rsidRPr="000B2DE1">
        <w:rPr>
          <w:sz w:val="22"/>
          <w:szCs w:val="22"/>
          <w:lang w:val="lt-LT"/>
        </w:rPr>
        <w:t> </w:t>
      </w:r>
      <w:r w:rsidRPr="000B2DE1">
        <w:rPr>
          <w:sz w:val="22"/>
          <w:szCs w:val="22"/>
          <w:lang w:val="lt-LT"/>
        </w:rPr>
        <w:t>% (7,3, 14,1) (</w:t>
      </w:r>
      <w:r w:rsidRPr="000B2DE1">
        <w:rPr>
          <w:i/>
          <w:iCs/>
          <w:sz w:val="22"/>
          <w:szCs w:val="22"/>
          <w:lang w:val="lt-LT"/>
        </w:rPr>
        <w:t>P</w:t>
      </w:r>
      <w:r w:rsidR="00F7591B" w:rsidRPr="000B2DE1">
        <w:rPr>
          <w:i/>
          <w:iCs/>
          <w:sz w:val="22"/>
          <w:szCs w:val="22"/>
          <w:lang w:val="lt-LT"/>
        </w:rPr>
        <w:t> </w:t>
      </w:r>
      <w:r w:rsidR="00F7591B" w:rsidRPr="000B2DE1">
        <w:rPr>
          <w:sz w:val="22"/>
          <w:szCs w:val="22"/>
          <w:lang w:val="lt-LT"/>
        </w:rPr>
        <w:t>&lt; </w:t>
      </w:r>
      <w:r w:rsidRPr="000B2DE1">
        <w:rPr>
          <w:sz w:val="22"/>
          <w:szCs w:val="22"/>
          <w:lang w:val="lt-LT"/>
        </w:rPr>
        <w:t xml:space="preserve">0,0001). </w:t>
      </w:r>
    </w:p>
    <w:p w14:paraId="57A285FB" w14:textId="77777777" w:rsidR="00F7591B" w:rsidRPr="000B2DE1" w:rsidRDefault="00F7591B" w:rsidP="001B41C4">
      <w:pPr>
        <w:pStyle w:val="Default"/>
        <w:rPr>
          <w:sz w:val="22"/>
          <w:szCs w:val="22"/>
          <w:lang w:val="lt-LT"/>
        </w:rPr>
      </w:pPr>
    </w:p>
    <w:p w14:paraId="10FAD942" w14:textId="64614BD2" w:rsidR="001B41C4" w:rsidRPr="000B2DE1" w:rsidRDefault="001B41C4" w:rsidP="001B41C4">
      <w:pPr>
        <w:pStyle w:val="Default"/>
        <w:rPr>
          <w:sz w:val="22"/>
          <w:szCs w:val="22"/>
          <w:lang w:val="lt-LT"/>
        </w:rPr>
      </w:pPr>
      <w:proofErr w:type="spellStart"/>
      <w:r w:rsidRPr="000B2DE1">
        <w:rPr>
          <w:sz w:val="22"/>
          <w:szCs w:val="22"/>
          <w:lang w:val="lt-LT"/>
        </w:rPr>
        <w:t>Ivakaftoro</w:t>
      </w:r>
      <w:proofErr w:type="spellEnd"/>
      <w:r w:rsidRPr="000B2DE1">
        <w:rPr>
          <w:sz w:val="22"/>
          <w:szCs w:val="22"/>
          <w:lang w:val="lt-LT"/>
        </w:rPr>
        <w:t xml:space="preserve"> poveikis visai tyrimo 770-111 populiacijai (įskaitant antrines vertinamąsias veiksmingumo baigtis – absoliutųjį pokytį pagal KMI per 8 gydymo savaites ir absoliutųjį pokytį pagal CFQ-R kvėpavimo domeno balą per 8 gydymo savaites) ir pagal atskirą mutaciją (absoliutusis pokytis pagal chloridų kiekį prakaite ir procentinį prognozuojamą FEV</w:t>
      </w:r>
      <w:r w:rsidRPr="000B2DE1">
        <w:rPr>
          <w:sz w:val="14"/>
          <w:szCs w:val="14"/>
          <w:lang w:val="lt-LT"/>
        </w:rPr>
        <w:t xml:space="preserve">1 </w:t>
      </w:r>
      <w:r w:rsidRPr="000B2DE1">
        <w:rPr>
          <w:sz w:val="22"/>
          <w:szCs w:val="22"/>
          <w:lang w:val="lt-LT"/>
        </w:rPr>
        <w:t xml:space="preserve">per 8 savaites) parodytas </w:t>
      </w:r>
      <w:r w:rsidR="00284D55">
        <w:rPr>
          <w:sz w:val="22"/>
          <w:szCs w:val="22"/>
          <w:lang w:val="lt-LT"/>
        </w:rPr>
        <w:t>7</w:t>
      </w:r>
      <w:r w:rsidR="00284D55" w:rsidRPr="000B2DE1">
        <w:rPr>
          <w:sz w:val="22"/>
          <w:szCs w:val="22"/>
          <w:lang w:val="lt-LT"/>
        </w:rPr>
        <w:t xml:space="preserve"> </w:t>
      </w:r>
      <w:r w:rsidRPr="000B2DE1">
        <w:rPr>
          <w:sz w:val="22"/>
          <w:szCs w:val="22"/>
          <w:lang w:val="lt-LT"/>
        </w:rPr>
        <w:t>lentelėje. Remiantis klinikiniu (procentinio prognozuojamo FEV</w:t>
      </w:r>
      <w:r w:rsidRPr="000B2DE1">
        <w:rPr>
          <w:sz w:val="14"/>
          <w:szCs w:val="14"/>
          <w:lang w:val="lt-LT"/>
        </w:rPr>
        <w:t>1</w:t>
      </w:r>
      <w:r w:rsidRPr="000B2DE1">
        <w:rPr>
          <w:sz w:val="22"/>
          <w:szCs w:val="22"/>
          <w:lang w:val="lt-LT"/>
        </w:rPr>
        <w:t xml:space="preserve">) bei </w:t>
      </w:r>
      <w:proofErr w:type="spellStart"/>
      <w:r w:rsidRPr="000B2DE1">
        <w:rPr>
          <w:sz w:val="22"/>
          <w:szCs w:val="22"/>
          <w:lang w:val="lt-LT"/>
        </w:rPr>
        <w:t>farmakodinaminiu</w:t>
      </w:r>
      <w:proofErr w:type="spellEnd"/>
      <w:r w:rsidRPr="000B2DE1">
        <w:rPr>
          <w:sz w:val="22"/>
          <w:szCs w:val="22"/>
          <w:lang w:val="lt-LT"/>
        </w:rPr>
        <w:t xml:space="preserve"> (chloridų kiekio prakaite) atsaku į </w:t>
      </w:r>
      <w:proofErr w:type="spellStart"/>
      <w:r w:rsidRPr="000B2DE1">
        <w:rPr>
          <w:sz w:val="22"/>
          <w:szCs w:val="22"/>
          <w:lang w:val="lt-LT"/>
        </w:rPr>
        <w:t>ivakaftorą</w:t>
      </w:r>
      <w:proofErr w:type="spellEnd"/>
      <w:r w:rsidRPr="000B2DE1">
        <w:rPr>
          <w:sz w:val="22"/>
          <w:szCs w:val="22"/>
          <w:lang w:val="lt-LT"/>
        </w:rPr>
        <w:t xml:space="preserve">, veiksmingumo pacientams su </w:t>
      </w:r>
      <w:r w:rsidRPr="000B2DE1">
        <w:rPr>
          <w:i/>
          <w:iCs/>
          <w:sz w:val="22"/>
          <w:szCs w:val="22"/>
          <w:lang w:val="lt-LT"/>
        </w:rPr>
        <w:t xml:space="preserve">G970R </w:t>
      </w:r>
      <w:r w:rsidRPr="000B2DE1">
        <w:rPr>
          <w:sz w:val="22"/>
          <w:szCs w:val="22"/>
          <w:lang w:val="lt-LT"/>
        </w:rPr>
        <w:t xml:space="preserve">mutacija nustatyti nepavyko. </w:t>
      </w:r>
    </w:p>
    <w:p w14:paraId="026D821C" w14:textId="77777777" w:rsidR="001B41C4" w:rsidRPr="000B2DE1" w:rsidRDefault="001B41C4" w:rsidP="001B41C4">
      <w:pPr>
        <w:tabs>
          <w:tab w:val="left" w:pos="567"/>
        </w:tabs>
        <w:spacing w:line="260" w:lineRule="exact"/>
        <w:rPr>
          <w:b/>
          <w:bCs/>
          <w:sz w:val="22"/>
          <w:szCs w:val="22"/>
        </w:rPr>
      </w:pPr>
    </w:p>
    <w:p w14:paraId="3E252A70" w14:textId="03A6A789" w:rsidR="001B41C4" w:rsidRPr="000B2DE1" w:rsidRDefault="00284D55" w:rsidP="001B41C4">
      <w:pPr>
        <w:tabs>
          <w:tab w:val="left" w:pos="567"/>
        </w:tabs>
        <w:spacing w:line="260" w:lineRule="exact"/>
        <w:rPr>
          <w:sz w:val="22"/>
          <w:szCs w:val="22"/>
          <w:u w:val="single"/>
        </w:rPr>
      </w:pPr>
      <w:r>
        <w:rPr>
          <w:b/>
          <w:bCs/>
          <w:sz w:val="22"/>
          <w:szCs w:val="22"/>
        </w:rPr>
        <w:t>7</w:t>
      </w:r>
      <w:r w:rsidRPr="000B2DE1">
        <w:rPr>
          <w:b/>
          <w:bCs/>
          <w:sz w:val="22"/>
          <w:szCs w:val="22"/>
        </w:rPr>
        <w:t xml:space="preserve"> </w:t>
      </w:r>
      <w:r w:rsidR="001B41C4" w:rsidRPr="000B2DE1">
        <w:rPr>
          <w:b/>
          <w:bCs/>
          <w:sz w:val="22"/>
          <w:szCs w:val="22"/>
        </w:rPr>
        <w:t xml:space="preserve">lentelė. </w:t>
      </w:r>
      <w:proofErr w:type="spellStart"/>
      <w:r w:rsidR="001B41C4" w:rsidRPr="000B2DE1">
        <w:rPr>
          <w:b/>
          <w:bCs/>
          <w:sz w:val="22"/>
          <w:szCs w:val="22"/>
        </w:rPr>
        <w:t>Ivakaftoro</w:t>
      </w:r>
      <w:proofErr w:type="spellEnd"/>
      <w:r w:rsidR="001B41C4" w:rsidRPr="000B2DE1">
        <w:rPr>
          <w:b/>
          <w:bCs/>
          <w:sz w:val="22"/>
          <w:szCs w:val="22"/>
        </w:rPr>
        <w:t xml:space="preserve"> poveikis veiksmingumo kintamiesiems bendrojoje populiacijoje ir pagal specifines </w:t>
      </w:r>
      <w:r w:rsidR="001B41C4" w:rsidRPr="000B2DE1">
        <w:rPr>
          <w:b/>
          <w:bCs/>
          <w:i/>
          <w:iCs/>
          <w:sz w:val="22"/>
          <w:szCs w:val="22"/>
        </w:rPr>
        <w:t xml:space="preserve">CFTR </w:t>
      </w:r>
      <w:r w:rsidR="001B41C4" w:rsidRPr="000B2DE1">
        <w:rPr>
          <w:b/>
          <w:bCs/>
          <w:sz w:val="22"/>
          <w:szCs w:val="22"/>
        </w:rPr>
        <w:t>mutacijas</w:t>
      </w:r>
    </w:p>
    <w:p w14:paraId="32D9E25B" w14:textId="77777777" w:rsidR="001B41C4" w:rsidRPr="000B2DE1" w:rsidRDefault="001B41C4" w:rsidP="001B41C4">
      <w:pPr>
        <w:widowControl w:val="0"/>
        <w:autoSpaceDE w:val="0"/>
        <w:autoSpaceDN w:val="0"/>
        <w:outlineLvl w:val="1"/>
        <w:rPr>
          <w:b/>
          <w:sz w:val="22"/>
          <w:szCs w:val="22"/>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3"/>
        <w:gridCol w:w="1487"/>
        <w:gridCol w:w="2272"/>
        <w:gridCol w:w="747"/>
        <w:gridCol w:w="3019"/>
      </w:tblGrid>
      <w:tr w:rsidR="001B41C4" w:rsidRPr="000B2DE1" w14:paraId="3D3CC5DF" w14:textId="77777777" w:rsidTr="001B41C4">
        <w:trPr>
          <w:trHeight w:val="506"/>
        </w:trPr>
        <w:tc>
          <w:tcPr>
            <w:tcW w:w="3040" w:type="dxa"/>
            <w:gridSpan w:val="2"/>
          </w:tcPr>
          <w:p w14:paraId="6BCD9B77" w14:textId="77777777" w:rsidR="001B41C4" w:rsidRPr="000B2DE1" w:rsidRDefault="00F7591B" w:rsidP="00F7591B">
            <w:pPr>
              <w:pStyle w:val="Default"/>
              <w:jc w:val="center"/>
              <w:rPr>
                <w:b/>
                <w:sz w:val="22"/>
                <w:szCs w:val="22"/>
                <w:lang w:val="lt-LT"/>
              </w:rPr>
            </w:pPr>
            <w:r w:rsidRPr="000B2DE1">
              <w:rPr>
                <w:b/>
                <w:bCs/>
                <w:sz w:val="22"/>
                <w:szCs w:val="22"/>
                <w:lang w:val="lt-LT"/>
              </w:rPr>
              <w:t>Absoliutusis procentinio prognozuojamo FEV1 pokytis</w:t>
            </w:r>
          </w:p>
        </w:tc>
        <w:tc>
          <w:tcPr>
            <w:tcW w:w="3019" w:type="dxa"/>
            <w:gridSpan w:val="2"/>
          </w:tcPr>
          <w:p w14:paraId="49D21F56" w14:textId="77777777" w:rsidR="001B41C4" w:rsidRPr="000B2DE1" w:rsidRDefault="00F7591B" w:rsidP="00F7591B">
            <w:pPr>
              <w:widowControl w:val="0"/>
              <w:autoSpaceDE w:val="0"/>
              <w:autoSpaceDN w:val="0"/>
              <w:jc w:val="center"/>
              <w:rPr>
                <w:b/>
                <w:sz w:val="22"/>
                <w:szCs w:val="22"/>
              </w:rPr>
            </w:pPr>
            <w:r w:rsidRPr="000B2DE1">
              <w:rPr>
                <w:b/>
                <w:spacing w:val="-5"/>
                <w:sz w:val="22"/>
                <w:szCs w:val="22"/>
              </w:rPr>
              <w:t>K</w:t>
            </w:r>
            <w:r w:rsidR="001B41C4" w:rsidRPr="000B2DE1">
              <w:rPr>
                <w:b/>
                <w:spacing w:val="-5"/>
                <w:sz w:val="22"/>
                <w:szCs w:val="22"/>
              </w:rPr>
              <w:t>MI</w:t>
            </w:r>
          </w:p>
          <w:p w14:paraId="1D0910DE" w14:textId="77777777" w:rsidR="001B41C4" w:rsidRPr="000B2DE1" w:rsidRDefault="001B41C4" w:rsidP="00F7591B">
            <w:pPr>
              <w:widowControl w:val="0"/>
              <w:autoSpaceDE w:val="0"/>
              <w:autoSpaceDN w:val="0"/>
              <w:jc w:val="center"/>
              <w:rPr>
                <w:b/>
                <w:sz w:val="22"/>
                <w:szCs w:val="22"/>
              </w:rPr>
            </w:pPr>
            <w:r w:rsidRPr="000B2DE1">
              <w:rPr>
                <w:b/>
                <w:spacing w:val="-2"/>
                <w:sz w:val="22"/>
                <w:szCs w:val="22"/>
              </w:rPr>
              <w:t>(kg/m</w:t>
            </w:r>
            <w:r w:rsidRPr="000B2DE1">
              <w:rPr>
                <w:b/>
                <w:spacing w:val="-2"/>
                <w:sz w:val="22"/>
                <w:szCs w:val="22"/>
                <w:vertAlign w:val="superscript"/>
              </w:rPr>
              <w:t>2</w:t>
            </w:r>
            <w:r w:rsidRPr="000B2DE1">
              <w:rPr>
                <w:b/>
                <w:spacing w:val="-2"/>
                <w:sz w:val="22"/>
                <w:szCs w:val="22"/>
              </w:rPr>
              <w:t>)</w:t>
            </w:r>
          </w:p>
        </w:tc>
        <w:tc>
          <w:tcPr>
            <w:tcW w:w="3019" w:type="dxa"/>
          </w:tcPr>
          <w:p w14:paraId="7FD8DA54" w14:textId="77777777" w:rsidR="001B41C4" w:rsidRPr="000B2DE1" w:rsidRDefault="001B41C4" w:rsidP="00F7591B">
            <w:pPr>
              <w:widowControl w:val="0"/>
              <w:autoSpaceDE w:val="0"/>
              <w:autoSpaceDN w:val="0"/>
              <w:jc w:val="center"/>
              <w:rPr>
                <w:b/>
                <w:sz w:val="22"/>
                <w:szCs w:val="22"/>
              </w:rPr>
            </w:pPr>
            <w:r w:rsidRPr="000B2DE1">
              <w:rPr>
                <w:b/>
                <w:sz w:val="22"/>
                <w:szCs w:val="22"/>
              </w:rPr>
              <w:t>CFQ-R</w:t>
            </w:r>
            <w:r w:rsidRPr="000B2DE1">
              <w:rPr>
                <w:b/>
                <w:spacing w:val="-14"/>
                <w:sz w:val="22"/>
                <w:szCs w:val="22"/>
              </w:rPr>
              <w:t xml:space="preserve"> </w:t>
            </w:r>
            <w:r w:rsidR="00F7591B" w:rsidRPr="000B2DE1">
              <w:rPr>
                <w:b/>
                <w:spacing w:val="-14"/>
                <w:sz w:val="22"/>
                <w:szCs w:val="22"/>
              </w:rPr>
              <w:t xml:space="preserve">kvėpavimo domeno balas </w:t>
            </w:r>
            <w:r w:rsidRPr="000B2DE1">
              <w:rPr>
                <w:b/>
                <w:sz w:val="22"/>
                <w:szCs w:val="22"/>
              </w:rPr>
              <w:t xml:space="preserve"> (</w:t>
            </w:r>
            <w:r w:rsidR="00F7591B" w:rsidRPr="000B2DE1">
              <w:rPr>
                <w:b/>
                <w:sz w:val="22"/>
                <w:szCs w:val="22"/>
              </w:rPr>
              <w:t>taškai</w:t>
            </w:r>
            <w:r w:rsidRPr="000B2DE1">
              <w:rPr>
                <w:b/>
                <w:sz w:val="22"/>
                <w:szCs w:val="22"/>
              </w:rPr>
              <w:t>)</w:t>
            </w:r>
          </w:p>
        </w:tc>
      </w:tr>
      <w:tr w:rsidR="001B41C4" w:rsidRPr="000B2DE1" w14:paraId="4E228D19" w14:textId="77777777" w:rsidTr="001B41C4">
        <w:trPr>
          <w:trHeight w:val="250"/>
        </w:trPr>
        <w:tc>
          <w:tcPr>
            <w:tcW w:w="3040" w:type="dxa"/>
            <w:gridSpan w:val="2"/>
          </w:tcPr>
          <w:p w14:paraId="5F7FD181" w14:textId="77777777" w:rsidR="001B41C4" w:rsidRPr="000B2DE1" w:rsidRDefault="00F7591B" w:rsidP="00F7591B">
            <w:pPr>
              <w:widowControl w:val="0"/>
              <w:autoSpaceDE w:val="0"/>
              <w:autoSpaceDN w:val="0"/>
              <w:jc w:val="center"/>
              <w:rPr>
                <w:b/>
                <w:sz w:val="22"/>
                <w:szCs w:val="22"/>
              </w:rPr>
            </w:pPr>
            <w:r w:rsidRPr="000B2DE1">
              <w:rPr>
                <w:b/>
                <w:sz w:val="22"/>
                <w:szCs w:val="22"/>
              </w:rPr>
              <w:t xml:space="preserve">Per </w:t>
            </w:r>
            <w:r w:rsidR="001B41C4" w:rsidRPr="000B2DE1">
              <w:rPr>
                <w:b/>
                <w:spacing w:val="-10"/>
                <w:sz w:val="22"/>
                <w:szCs w:val="22"/>
              </w:rPr>
              <w:t>8</w:t>
            </w:r>
            <w:r w:rsidRPr="000B2DE1">
              <w:rPr>
                <w:b/>
                <w:spacing w:val="-10"/>
                <w:sz w:val="22"/>
                <w:szCs w:val="22"/>
              </w:rPr>
              <w:t xml:space="preserve"> savaites</w:t>
            </w:r>
          </w:p>
        </w:tc>
        <w:tc>
          <w:tcPr>
            <w:tcW w:w="3019" w:type="dxa"/>
            <w:gridSpan w:val="2"/>
          </w:tcPr>
          <w:p w14:paraId="4595255E" w14:textId="77777777" w:rsidR="001B41C4" w:rsidRPr="000B2DE1" w:rsidRDefault="001B41C4" w:rsidP="00BC4C67">
            <w:pPr>
              <w:widowControl w:val="0"/>
              <w:autoSpaceDE w:val="0"/>
              <w:autoSpaceDN w:val="0"/>
              <w:jc w:val="center"/>
              <w:rPr>
                <w:b/>
                <w:sz w:val="22"/>
                <w:szCs w:val="22"/>
              </w:rPr>
            </w:pPr>
            <w:r w:rsidRPr="000B2DE1">
              <w:rPr>
                <w:b/>
                <w:spacing w:val="-10"/>
                <w:sz w:val="22"/>
                <w:szCs w:val="22"/>
              </w:rPr>
              <w:t>8</w:t>
            </w:r>
            <w:r w:rsidR="00BC4C67" w:rsidRPr="000B2DE1">
              <w:rPr>
                <w:b/>
                <w:spacing w:val="-10"/>
                <w:sz w:val="22"/>
                <w:szCs w:val="22"/>
              </w:rPr>
              <w:t xml:space="preserve">-tą </w:t>
            </w:r>
            <w:r w:rsidR="00B24F2D" w:rsidRPr="000B2DE1">
              <w:rPr>
                <w:b/>
                <w:spacing w:val="-10"/>
                <w:sz w:val="22"/>
                <w:szCs w:val="22"/>
              </w:rPr>
              <w:t>savai</w:t>
            </w:r>
            <w:r w:rsidR="00BC4C67" w:rsidRPr="000B2DE1">
              <w:rPr>
                <w:b/>
                <w:spacing w:val="-10"/>
                <w:sz w:val="22"/>
                <w:szCs w:val="22"/>
              </w:rPr>
              <w:t>tę</w:t>
            </w:r>
          </w:p>
        </w:tc>
        <w:tc>
          <w:tcPr>
            <w:tcW w:w="3019" w:type="dxa"/>
          </w:tcPr>
          <w:p w14:paraId="05C76962" w14:textId="77777777" w:rsidR="001B41C4" w:rsidRPr="000B2DE1" w:rsidRDefault="00BC4C67" w:rsidP="00156320">
            <w:pPr>
              <w:widowControl w:val="0"/>
              <w:autoSpaceDE w:val="0"/>
              <w:autoSpaceDN w:val="0"/>
              <w:jc w:val="center"/>
              <w:rPr>
                <w:b/>
                <w:sz w:val="22"/>
                <w:szCs w:val="22"/>
              </w:rPr>
            </w:pPr>
            <w:r w:rsidRPr="000B2DE1">
              <w:rPr>
                <w:b/>
                <w:sz w:val="22"/>
                <w:szCs w:val="22"/>
              </w:rPr>
              <w:t>Per</w:t>
            </w:r>
            <w:r w:rsidR="001B41C4" w:rsidRPr="000B2DE1">
              <w:rPr>
                <w:b/>
                <w:spacing w:val="-9"/>
                <w:sz w:val="22"/>
                <w:szCs w:val="22"/>
              </w:rPr>
              <w:t xml:space="preserve"> </w:t>
            </w:r>
            <w:r w:rsidR="001B41C4" w:rsidRPr="000B2DE1">
              <w:rPr>
                <w:b/>
                <w:spacing w:val="-10"/>
                <w:sz w:val="22"/>
                <w:szCs w:val="22"/>
              </w:rPr>
              <w:t>8</w:t>
            </w:r>
            <w:r w:rsidRPr="000B2DE1">
              <w:rPr>
                <w:b/>
                <w:spacing w:val="-10"/>
                <w:sz w:val="22"/>
                <w:szCs w:val="22"/>
              </w:rPr>
              <w:t xml:space="preserve"> savaites</w:t>
            </w:r>
          </w:p>
        </w:tc>
      </w:tr>
      <w:tr w:rsidR="001B41C4" w:rsidRPr="000B2DE1" w14:paraId="4C9E8193" w14:textId="77777777" w:rsidTr="001B41C4">
        <w:trPr>
          <w:trHeight w:val="506"/>
        </w:trPr>
        <w:tc>
          <w:tcPr>
            <w:tcW w:w="9078" w:type="dxa"/>
            <w:gridSpan w:val="5"/>
          </w:tcPr>
          <w:p w14:paraId="1E8BD046" w14:textId="77777777" w:rsidR="001B41C4" w:rsidRPr="000B2DE1" w:rsidRDefault="00156320" w:rsidP="00156320">
            <w:pPr>
              <w:widowControl w:val="0"/>
              <w:autoSpaceDE w:val="0"/>
              <w:autoSpaceDN w:val="0"/>
              <w:ind w:firstLine="44"/>
              <w:rPr>
                <w:sz w:val="22"/>
                <w:szCs w:val="22"/>
              </w:rPr>
            </w:pPr>
            <w:r w:rsidRPr="000B2DE1">
              <w:rPr>
                <w:sz w:val="22"/>
                <w:szCs w:val="22"/>
              </w:rPr>
              <w:t>Visi pacientai</w:t>
            </w:r>
            <w:r w:rsidR="001B41C4" w:rsidRPr="000B2DE1">
              <w:rPr>
                <w:spacing w:val="-5"/>
                <w:sz w:val="22"/>
                <w:szCs w:val="22"/>
              </w:rPr>
              <w:t xml:space="preserve"> </w:t>
            </w:r>
            <w:r w:rsidR="001B41C4" w:rsidRPr="000B2DE1">
              <w:rPr>
                <w:sz w:val="22"/>
                <w:szCs w:val="22"/>
              </w:rPr>
              <w:t>(N</w:t>
            </w:r>
            <w:r w:rsidR="001B41C4" w:rsidRPr="000B2DE1">
              <w:rPr>
                <w:spacing w:val="-5"/>
                <w:sz w:val="22"/>
                <w:szCs w:val="22"/>
              </w:rPr>
              <w:t xml:space="preserve"> </w:t>
            </w:r>
            <w:r w:rsidR="001B41C4" w:rsidRPr="000B2DE1">
              <w:rPr>
                <w:sz w:val="22"/>
                <w:szCs w:val="22"/>
              </w:rPr>
              <w:t>=</w:t>
            </w:r>
            <w:r w:rsidR="001B41C4" w:rsidRPr="000B2DE1">
              <w:rPr>
                <w:spacing w:val="-5"/>
                <w:sz w:val="22"/>
                <w:szCs w:val="22"/>
              </w:rPr>
              <w:t xml:space="preserve"> 39)</w:t>
            </w:r>
          </w:p>
          <w:p w14:paraId="74C1DF40" w14:textId="77777777" w:rsidR="001B41C4" w:rsidRPr="000B2DE1" w:rsidRDefault="00156320" w:rsidP="00156320">
            <w:pPr>
              <w:pStyle w:val="Default"/>
              <w:ind w:left="44"/>
              <w:rPr>
                <w:sz w:val="22"/>
                <w:szCs w:val="22"/>
                <w:lang w:val="lt-LT"/>
              </w:rPr>
            </w:pPr>
            <w:r w:rsidRPr="000B2DE1">
              <w:rPr>
                <w:sz w:val="22"/>
                <w:szCs w:val="22"/>
                <w:lang w:val="lt-LT"/>
              </w:rPr>
              <w:t xml:space="preserve">Rezultatai pateikiami kaip vidutinis (95 % PI) pokytis nuo pradinio įvertinimo </w:t>
            </w:r>
            <w:proofErr w:type="spellStart"/>
            <w:r w:rsidRPr="000B2DE1">
              <w:rPr>
                <w:sz w:val="22"/>
                <w:szCs w:val="22"/>
                <w:lang w:val="lt-LT"/>
              </w:rPr>
              <w:t>ivakaftoru</w:t>
            </w:r>
            <w:proofErr w:type="spellEnd"/>
            <w:r w:rsidRPr="000B2DE1">
              <w:rPr>
                <w:sz w:val="22"/>
                <w:szCs w:val="22"/>
                <w:lang w:val="lt-LT"/>
              </w:rPr>
              <w:t xml:space="preserve"> ir placebu gydomiems pacientams:</w:t>
            </w:r>
          </w:p>
        </w:tc>
      </w:tr>
      <w:tr w:rsidR="001B41C4" w:rsidRPr="000B2DE1" w14:paraId="512FD4D6" w14:textId="77777777" w:rsidTr="001B41C4">
        <w:trPr>
          <w:trHeight w:val="252"/>
        </w:trPr>
        <w:tc>
          <w:tcPr>
            <w:tcW w:w="3040" w:type="dxa"/>
            <w:gridSpan w:val="2"/>
          </w:tcPr>
          <w:p w14:paraId="77DDD0D2" w14:textId="77777777" w:rsidR="001B41C4" w:rsidRPr="000B2DE1" w:rsidRDefault="00156320" w:rsidP="00156320">
            <w:pPr>
              <w:widowControl w:val="0"/>
              <w:autoSpaceDE w:val="0"/>
              <w:autoSpaceDN w:val="0"/>
              <w:jc w:val="center"/>
              <w:rPr>
                <w:sz w:val="22"/>
                <w:szCs w:val="22"/>
              </w:rPr>
            </w:pPr>
            <w:r w:rsidRPr="000B2DE1">
              <w:rPr>
                <w:sz w:val="22"/>
                <w:szCs w:val="22"/>
              </w:rPr>
              <w:t>10,</w:t>
            </w:r>
            <w:r w:rsidR="001B41C4" w:rsidRPr="000B2DE1">
              <w:rPr>
                <w:sz w:val="22"/>
                <w:szCs w:val="22"/>
              </w:rPr>
              <w:t>7</w:t>
            </w:r>
            <w:r w:rsidR="001B41C4" w:rsidRPr="000B2DE1">
              <w:rPr>
                <w:spacing w:val="-5"/>
                <w:sz w:val="22"/>
                <w:szCs w:val="22"/>
              </w:rPr>
              <w:t xml:space="preserve"> </w:t>
            </w:r>
            <w:r w:rsidR="001B41C4" w:rsidRPr="000B2DE1">
              <w:rPr>
                <w:sz w:val="22"/>
                <w:szCs w:val="22"/>
              </w:rPr>
              <w:t>(7</w:t>
            </w:r>
            <w:r w:rsidRPr="000B2DE1">
              <w:rPr>
                <w:sz w:val="22"/>
                <w:szCs w:val="22"/>
              </w:rPr>
              <w:t>,</w:t>
            </w:r>
            <w:r w:rsidR="001B41C4" w:rsidRPr="000B2DE1">
              <w:rPr>
                <w:sz w:val="22"/>
                <w:szCs w:val="22"/>
              </w:rPr>
              <w:t>3,</w:t>
            </w:r>
            <w:r w:rsidR="001B41C4" w:rsidRPr="000B2DE1">
              <w:rPr>
                <w:spacing w:val="-6"/>
                <w:sz w:val="22"/>
                <w:szCs w:val="22"/>
              </w:rPr>
              <w:t xml:space="preserve"> </w:t>
            </w:r>
            <w:r w:rsidRPr="000B2DE1">
              <w:rPr>
                <w:spacing w:val="-2"/>
                <w:sz w:val="22"/>
                <w:szCs w:val="22"/>
              </w:rPr>
              <w:t>14,</w:t>
            </w:r>
            <w:r w:rsidR="001B41C4" w:rsidRPr="000B2DE1">
              <w:rPr>
                <w:spacing w:val="-2"/>
                <w:sz w:val="22"/>
                <w:szCs w:val="22"/>
              </w:rPr>
              <w:t>1)</w:t>
            </w:r>
          </w:p>
        </w:tc>
        <w:tc>
          <w:tcPr>
            <w:tcW w:w="3019" w:type="dxa"/>
            <w:gridSpan w:val="2"/>
          </w:tcPr>
          <w:p w14:paraId="13A10220" w14:textId="77777777" w:rsidR="001B41C4" w:rsidRPr="000B2DE1" w:rsidRDefault="001B41C4" w:rsidP="00156320">
            <w:pPr>
              <w:widowControl w:val="0"/>
              <w:autoSpaceDE w:val="0"/>
              <w:autoSpaceDN w:val="0"/>
              <w:jc w:val="center"/>
              <w:rPr>
                <w:sz w:val="22"/>
                <w:szCs w:val="22"/>
              </w:rPr>
            </w:pPr>
            <w:r w:rsidRPr="000B2DE1">
              <w:rPr>
                <w:sz w:val="22"/>
                <w:szCs w:val="22"/>
              </w:rPr>
              <w:t>0</w:t>
            </w:r>
            <w:r w:rsidR="00156320" w:rsidRPr="000B2DE1">
              <w:rPr>
                <w:sz w:val="22"/>
                <w:szCs w:val="22"/>
              </w:rPr>
              <w:t>,</w:t>
            </w:r>
            <w:r w:rsidRPr="000B2DE1">
              <w:rPr>
                <w:sz w:val="22"/>
                <w:szCs w:val="22"/>
              </w:rPr>
              <w:t>66</w:t>
            </w:r>
            <w:r w:rsidRPr="000B2DE1">
              <w:rPr>
                <w:spacing w:val="-6"/>
                <w:sz w:val="22"/>
                <w:szCs w:val="22"/>
              </w:rPr>
              <w:t xml:space="preserve"> </w:t>
            </w:r>
            <w:r w:rsidR="00156320" w:rsidRPr="000B2DE1">
              <w:rPr>
                <w:sz w:val="22"/>
                <w:szCs w:val="22"/>
              </w:rPr>
              <w:t>(0,</w:t>
            </w:r>
            <w:r w:rsidRPr="000B2DE1">
              <w:rPr>
                <w:sz w:val="22"/>
                <w:szCs w:val="22"/>
              </w:rPr>
              <w:t>34,</w:t>
            </w:r>
            <w:r w:rsidRPr="000B2DE1">
              <w:rPr>
                <w:spacing w:val="-6"/>
                <w:sz w:val="22"/>
                <w:szCs w:val="22"/>
              </w:rPr>
              <w:t xml:space="preserve"> </w:t>
            </w:r>
            <w:r w:rsidR="00156320" w:rsidRPr="000B2DE1">
              <w:rPr>
                <w:spacing w:val="-2"/>
                <w:sz w:val="22"/>
                <w:szCs w:val="22"/>
              </w:rPr>
              <w:t>0,</w:t>
            </w:r>
            <w:r w:rsidRPr="000B2DE1">
              <w:rPr>
                <w:spacing w:val="-2"/>
                <w:sz w:val="22"/>
                <w:szCs w:val="22"/>
              </w:rPr>
              <w:t>99)</w:t>
            </w:r>
          </w:p>
        </w:tc>
        <w:tc>
          <w:tcPr>
            <w:tcW w:w="3019" w:type="dxa"/>
          </w:tcPr>
          <w:p w14:paraId="22DB4697" w14:textId="77777777" w:rsidR="001B41C4" w:rsidRPr="000B2DE1" w:rsidRDefault="00156320" w:rsidP="00156320">
            <w:pPr>
              <w:widowControl w:val="0"/>
              <w:autoSpaceDE w:val="0"/>
              <w:autoSpaceDN w:val="0"/>
              <w:jc w:val="center"/>
              <w:rPr>
                <w:sz w:val="22"/>
                <w:szCs w:val="22"/>
              </w:rPr>
            </w:pPr>
            <w:r w:rsidRPr="000B2DE1">
              <w:rPr>
                <w:sz w:val="22"/>
                <w:szCs w:val="22"/>
              </w:rPr>
              <w:t>9,</w:t>
            </w:r>
            <w:r w:rsidR="001B41C4" w:rsidRPr="000B2DE1">
              <w:rPr>
                <w:sz w:val="22"/>
                <w:szCs w:val="22"/>
              </w:rPr>
              <w:t>6</w:t>
            </w:r>
            <w:r w:rsidR="001B41C4" w:rsidRPr="000B2DE1">
              <w:rPr>
                <w:spacing w:val="-4"/>
                <w:sz w:val="22"/>
                <w:szCs w:val="22"/>
              </w:rPr>
              <w:t xml:space="preserve"> </w:t>
            </w:r>
            <w:r w:rsidRPr="000B2DE1">
              <w:rPr>
                <w:sz w:val="22"/>
                <w:szCs w:val="22"/>
              </w:rPr>
              <w:t>(4,</w:t>
            </w:r>
            <w:r w:rsidR="001B41C4" w:rsidRPr="000B2DE1">
              <w:rPr>
                <w:sz w:val="22"/>
                <w:szCs w:val="22"/>
              </w:rPr>
              <w:t>5,</w:t>
            </w:r>
            <w:r w:rsidR="001B41C4" w:rsidRPr="000B2DE1">
              <w:rPr>
                <w:spacing w:val="-4"/>
                <w:sz w:val="22"/>
                <w:szCs w:val="22"/>
              </w:rPr>
              <w:t xml:space="preserve"> </w:t>
            </w:r>
            <w:r w:rsidRPr="000B2DE1">
              <w:rPr>
                <w:spacing w:val="-2"/>
                <w:sz w:val="22"/>
                <w:szCs w:val="22"/>
              </w:rPr>
              <w:t>14,</w:t>
            </w:r>
            <w:r w:rsidR="001B41C4" w:rsidRPr="000B2DE1">
              <w:rPr>
                <w:spacing w:val="-2"/>
                <w:sz w:val="22"/>
                <w:szCs w:val="22"/>
              </w:rPr>
              <w:t>7)</w:t>
            </w:r>
          </w:p>
        </w:tc>
      </w:tr>
      <w:tr w:rsidR="001B41C4" w:rsidRPr="000B2DE1" w14:paraId="129ED159" w14:textId="77777777" w:rsidTr="001B41C4">
        <w:trPr>
          <w:trHeight w:val="759"/>
        </w:trPr>
        <w:tc>
          <w:tcPr>
            <w:tcW w:w="9078" w:type="dxa"/>
            <w:gridSpan w:val="5"/>
          </w:tcPr>
          <w:p w14:paraId="3305089C" w14:textId="77777777" w:rsidR="00156320" w:rsidRPr="000B2DE1" w:rsidRDefault="00156320" w:rsidP="00156320">
            <w:pPr>
              <w:pStyle w:val="Default"/>
              <w:rPr>
                <w:sz w:val="22"/>
                <w:szCs w:val="22"/>
                <w:lang w:val="lt-LT"/>
              </w:rPr>
            </w:pPr>
            <w:r w:rsidRPr="000B2DE1">
              <w:rPr>
                <w:b/>
                <w:bCs/>
                <w:sz w:val="22"/>
                <w:szCs w:val="22"/>
                <w:lang w:val="lt-LT"/>
              </w:rPr>
              <w:t xml:space="preserve">Pacientai, sugrupuoti pagal mutacijų tipus (n) </w:t>
            </w:r>
          </w:p>
          <w:p w14:paraId="63280D9B" w14:textId="77777777" w:rsidR="001B41C4" w:rsidRPr="000B2DE1" w:rsidRDefault="00156320" w:rsidP="00156320">
            <w:pPr>
              <w:widowControl w:val="0"/>
              <w:autoSpaceDE w:val="0"/>
              <w:autoSpaceDN w:val="0"/>
              <w:rPr>
                <w:sz w:val="22"/>
                <w:szCs w:val="22"/>
              </w:rPr>
            </w:pPr>
            <w:r w:rsidRPr="000B2DE1">
              <w:rPr>
                <w:sz w:val="22"/>
                <w:szCs w:val="22"/>
              </w:rPr>
              <w:t xml:space="preserve">Rezultatai pateikiami kaip vidutinis (minimalus, maksimalus) pokytis nuo pradinio įvertinimo </w:t>
            </w:r>
            <w:proofErr w:type="spellStart"/>
            <w:r w:rsidRPr="000B2DE1">
              <w:rPr>
                <w:sz w:val="22"/>
                <w:szCs w:val="22"/>
              </w:rPr>
              <w:t>ivakaftoru</w:t>
            </w:r>
            <w:proofErr w:type="spellEnd"/>
            <w:r w:rsidRPr="000B2DE1">
              <w:rPr>
                <w:sz w:val="22"/>
                <w:szCs w:val="22"/>
              </w:rPr>
              <w:t xml:space="preserve"> gydomiems pacientams po 8 savaičių</w:t>
            </w:r>
            <w:r w:rsidRPr="000B2DE1">
              <w:rPr>
                <w:sz w:val="22"/>
                <w:szCs w:val="22"/>
                <w:vertAlign w:val="superscript"/>
              </w:rPr>
              <w:t>*</w:t>
            </w:r>
            <w:r w:rsidRPr="000B2DE1">
              <w:rPr>
                <w:sz w:val="22"/>
                <w:szCs w:val="22"/>
              </w:rPr>
              <w:t xml:space="preserve">: </w:t>
            </w:r>
          </w:p>
        </w:tc>
      </w:tr>
      <w:tr w:rsidR="001B41C4" w:rsidRPr="000B2DE1" w14:paraId="73761141" w14:textId="77777777" w:rsidTr="00156320">
        <w:trPr>
          <w:trHeight w:val="504"/>
        </w:trPr>
        <w:tc>
          <w:tcPr>
            <w:tcW w:w="1553" w:type="dxa"/>
            <w:tcBorders>
              <w:bottom w:val="nil"/>
            </w:tcBorders>
          </w:tcPr>
          <w:p w14:paraId="71D1F53B" w14:textId="77777777" w:rsidR="001B41C4" w:rsidRPr="000B2DE1" w:rsidRDefault="001B41C4" w:rsidP="00156320">
            <w:pPr>
              <w:widowControl w:val="0"/>
              <w:autoSpaceDE w:val="0"/>
              <w:autoSpaceDN w:val="0"/>
              <w:jc w:val="center"/>
              <w:rPr>
                <w:b/>
                <w:sz w:val="22"/>
                <w:szCs w:val="22"/>
              </w:rPr>
            </w:pPr>
            <w:r w:rsidRPr="000B2DE1">
              <w:rPr>
                <w:b/>
                <w:sz w:val="22"/>
                <w:szCs w:val="22"/>
              </w:rPr>
              <w:t>Muta</w:t>
            </w:r>
            <w:r w:rsidR="00156320" w:rsidRPr="000B2DE1">
              <w:rPr>
                <w:b/>
                <w:sz w:val="22"/>
                <w:szCs w:val="22"/>
              </w:rPr>
              <w:t xml:space="preserve">cija </w:t>
            </w:r>
            <w:r w:rsidRPr="000B2DE1">
              <w:rPr>
                <w:b/>
                <w:spacing w:val="-5"/>
                <w:sz w:val="22"/>
                <w:szCs w:val="22"/>
              </w:rPr>
              <w:t>(n)</w:t>
            </w:r>
          </w:p>
        </w:tc>
        <w:tc>
          <w:tcPr>
            <w:tcW w:w="3759" w:type="dxa"/>
            <w:gridSpan w:val="2"/>
          </w:tcPr>
          <w:p w14:paraId="1EB9D797" w14:textId="77777777" w:rsidR="001B41C4" w:rsidRPr="000B2DE1" w:rsidRDefault="00156320" w:rsidP="00156320">
            <w:pPr>
              <w:pStyle w:val="Default"/>
              <w:jc w:val="center"/>
              <w:rPr>
                <w:sz w:val="22"/>
                <w:szCs w:val="22"/>
                <w:lang w:val="lt-LT"/>
              </w:rPr>
            </w:pPr>
            <w:r w:rsidRPr="000B2DE1">
              <w:rPr>
                <w:b/>
                <w:bCs/>
                <w:sz w:val="22"/>
                <w:szCs w:val="22"/>
                <w:lang w:val="lt-LT"/>
              </w:rPr>
              <w:t>Absoliutusis pokytis pagal chloridų kiekį prakaite (</w:t>
            </w:r>
            <w:proofErr w:type="spellStart"/>
            <w:r w:rsidRPr="000B2DE1">
              <w:rPr>
                <w:b/>
                <w:bCs/>
                <w:sz w:val="22"/>
                <w:szCs w:val="22"/>
                <w:lang w:val="lt-LT"/>
              </w:rPr>
              <w:t>mmol</w:t>
            </w:r>
            <w:proofErr w:type="spellEnd"/>
            <w:r w:rsidRPr="000B2DE1">
              <w:rPr>
                <w:b/>
                <w:bCs/>
                <w:sz w:val="22"/>
                <w:szCs w:val="22"/>
                <w:lang w:val="lt-LT"/>
              </w:rPr>
              <w:t>/l)</w:t>
            </w:r>
          </w:p>
        </w:tc>
        <w:tc>
          <w:tcPr>
            <w:tcW w:w="3766" w:type="dxa"/>
            <w:gridSpan w:val="2"/>
          </w:tcPr>
          <w:p w14:paraId="5A9078C5" w14:textId="77777777" w:rsidR="001B41C4" w:rsidRPr="000B2DE1" w:rsidRDefault="00156320" w:rsidP="00156320">
            <w:pPr>
              <w:pStyle w:val="Default"/>
              <w:jc w:val="center"/>
              <w:rPr>
                <w:b/>
                <w:sz w:val="22"/>
                <w:szCs w:val="22"/>
                <w:lang w:val="lt-LT"/>
              </w:rPr>
            </w:pPr>
            <w:r w:rsidRPr="000B2DE1">
              <w:rPr>
                <w:b/>
                <w:bCs/>
                <w:sz w:val="22"/>
                <w:szCs w:val="22"/>
                <w:lang w:val="lt-LT"/>
              </w:rPr>
              <w:t>Absoliutusis pokytis pagal procentinį prognozuojamą FEV1 (procentiniais punktais)</w:t>
            </w:r>
          </w:p>
        </w:tc>
      </w:tr>
      <w:tr w:rsidR="001B41C4" w:rsidRPr="000B2DE1" w14:paraId="1836CACD" w14:textId="77777777" w:rsidTr="00156320">
        <w:trPr>
          <w:trHeight w:val="264"/>
        </w:trPr>
        <w:tc>
          <w:tcPr>
            <w:tcW w:w="1553" w:type="dxa"/>
            <w:tcBorders>
              <w:top w:val="nil"/>
            </w:tcBorders>
          </w:tcPr>
          <w:p w14:paraId="1380D5D7" w14:textId="77777777" w:rsidR="001B41C4" w:rsidRPr="000B2DE1" w:rsidRDefault="001B41C4" w:rsidP="001B41C4">
            <w:pPr>
              <w:widowControl w:val="0"/>
              <w:autoSpaceDE w:val="0"/>
              <w:autoSpaceDN w:val="0"/>
              <w:rPr>
                <w:sz w:val="22"/>
                <w:szCs w:val="22"/>
              </w:rPr>
            </w:pPr>
          </w:p>
        </w:tc>
        <w:tc>
          <w:tcPr>
            <w:tcW w:w="3759" w:type="dxa"/>
            <w:gridSpan w:val="2"/>
          </w:tcPr>
          <w:p w14:paraId="509849E2" w14:textId="77777777" w:rsidR="001B41C4" w:rsidRPr="000B2DE1" w:rsidRDefault="00156320" w:rsidP="00156320">
            <w:pPr>
              <w:widowControl w:val="0"/>
              <w:autoSpaceDE w:val="0"/>
              <w:autoSpaceDN w:val="0"/>
              <w:ind w:right="594"/>
              <w:jc w:val="center"/>
              <w:rPr>
                <w:b/>
                <w:sz w:val="22"/>
                <w:szCs w:val="22"/>
              </w:rPr>
            </w:pPr>
            <w:r w:rsidRPr="000B2DE1">
              <w:rPr>
                <w:b/>
                <w:sz w:val="22"/>
                <w:szCs w:val="22"/>
              </w:rPr>
              <w:t xml:space="preserve">Po </w:t>
            </w:r>
            <w:r w:rsidR="001B41C4" w:rsidRPr="000B2DE1">
              <w:rPr>
                <w:b/>
                <w:spacing w:val="-10"/>
                <w:sz w:val="22"/>
                <w:szCs w:val="22"/>
              </w:rPr>
              <w:t>8</w:t>
            </w:r>
            <w:r w:rsidRPr="000B2DE1">
              <w:rPr>
                <w:b/>
                <w:spacing w:val="-10"/>
                <w:sz w:val="22"/>
                <w:szCs w:val="22"/>
              </w:rPr>
              <w:t xml:space="preserve"> savaičių</w:t>
            </w:r>
          </w:p>
        </w:tc>
        <w:tc>
          <w:tcPr>
            <w:tcW w:w="3766" w:type="dxa"/>
            <w:gridSpan w:val="2"/>
          </w:tcPr>
          <w:p w14:paraId="7D574674" w14:textId="77777777" w:rsidR="001B41C4" w:rsidRPr="000B2DE1" w:rsidRDefault="00156320" w:rsidP="001B41C4">
            <w:pPr>
              <w:widowControl w:val="0"/>
              <w:autoSpaceDE w:val="0"/>
              <w:autoSpaceDN w:val="0"/>
              <w:ind w:right="113"/>
              <w:jc w:val="center"/>
              <w:rPr>
                <w:b/>
                <w:sz w:val="22"/>
                <w:szCs w:val="22"/>
              </w:rPr>
            </w:pPr>
            <w:r w:rsidRPr="000B2DE1">
              <w:rPr>
                <w:b/>
                <w:sz w:val="22"/>
                <w:szCs w:val="22"/>
              </w:rPr>
              <w:t>Po</w:t>
            </w:r>
            <w:r w:rsidR="001B41C4" w:rsidRPr="000B2DE1">
              <w:rPr>
                <w:b/>
                <w:spacing w:val="-6"/>
                <w:sz w:val="22"/>
                <w:szCs w:val="22"/>
              </w:rPr>
              <w:t xml:space="preserve"> </w:t>
            </w:r>
            <w:r w:rsidR="001B41C4" w:rsidRPr="000B2DE1">
              <w:rPr>
                <w:b/>
                <w:spacing w:val="-10"/>
                <w:sz w:val="22"/>
                <w:szCs w:val="22"/>
              </w:rPr>
              <w:t>8</w:t>
            </w:r>
            <w:r w:rsidRPr="000B2DE1">
              <w:rPr>
                <w:b/>
                <w:spacing w:val="-10"/>
                <w:sz w:val="22"/>
                <w:szCs w:val="22"/>
              </w:rPr>
              <w:t xml:space="preserve"> savaičių</w:t>
            </w:r>
          </w:p>
        </w:tc>
      </w:tr>
      <w:tr w:rsidR="001B41C4" w:rsidRPr="000B2DE1" w14:paraId="1BC78714" w14:textId="77777777" w:rsidTr="001B41C4">
        <w:trPr>
          <w:trHeight w:val="2429"/>
        </w:trPr>
        <w:tc>
          <w:tcPr>
            <w:tcW w:w="1553" w:type="dxa"/>
          </w:tcPr>
          <w:p w14:paraId="090EDB4A" w14:textId="77777777" w:rsidR="001B41C4" w:rsidRPr="000B2DE1" w:rsidRDefault="001B41C4" w:rsidP="00FA4833">
            <w:pPr>
              <w:widowControl w:val="0"/>
              <w:autoSpaceDE w:val="0"/>
              <w:autoSpaceDN w:val="0"/>
              <w:ind w:firstLine="48"/>
              <w:rPr>
                <w:sz w:val="22"/>
                <w:szCs w:val="22"/>
              </w:rPr>
            </w:pPr>
            <w:r w:rsidRPr="000B2DE1">
              <w:rPr>
                <w:i/>
                <w:sz w:val="22"/>
                <w:szCs w:val="22"/>
              </w:rPr>
              <w:t>G1244E</w:t>
            </w:r>
            <w:r w:rsidRPr="000B2DE1">
              <w:rPr>
                <w:i/>
                <w:spacing w:val="-9"/>
                <w:sz w:val="22"/>
                <w:szCs w:val="22"/>
              </w:rPr>
              <w:t xml:space="preserve"> </w:t>
            </w:r>
            <w:r w:rsidRPr="000B2DE1">
              <w:rPr>
                <w:spacing w:val="-5"/>
                <w:sz w:val="22"/>
                <w:szCs w:val="22"/>
              </w:rPr>
              <w:t>(5)</w:t>
            </w:r>
          </w:p>
          <w:p w14:paraId="19FF5DEF" w14:textId="77777777" w:rsidR="001B41C4" w:rsidRPr="000B2DE1" w:rsidRDefault="001B41C4" w:rsidP="00FA4833">
            <w:pPr>
              <w:widowControl w:val="0"/>
              <w:autoSpaceDE w:val="0"/>
              <w:autoSpaceDN w:val="0"/>
              <w:ind w:firstLine="48"/>
              <w:rPr>
                <w:sz w:val="22"/>
                <w:szCs w:val="22"/>
              </w:rPr>
            </w:pPr>
            <w:r w:rsidRPr="000B2DE1">
              <w:rPr>
                <w:i/>
                <w:sz w:val="22"/>
                <w:szCs w:val="22"/>
              </w:rPr>
              <w:t>G1349D</w:t>
            </w:r>
            <w:r w:rsidRPr="000B2DE1">
              <w:rPr>
                <w:i/>
                <w:spacing w:val="-10"/>
                <w:sz w:val="22"/>
                <w:szCs w:val="22"/>
              </w:rPr>
              <w:t xml:space="preserve"> </w:t>
            </w:r>
            <w:r w:rsidRPr="000B2DE1">
              <w:rPr>
                <w:spacing w:val="-5"/>
                <w:sz w:val="22"/>
                <w:szCs w:val="22"/>
              </w:rPr>
              <w:t>(2)</w:t>
            </w:r>
          </w:p>
          <w:p w14:paraId="74C34834" w14:textId="77777777" w:rsidR="001B41C4" w:rsidRPr="000B2DE1" w:rsidRDefault="001B41C4" w:rsidP="00FA4833">
            <w:pPr>
              <w:widowControl w:val="0"/>
              <w:autoSpaceDE w:val="0"/>
              <w:autoSpaceDN w:val="0"/>
              <w:ind w:firstLine="48"/>
              <w:rPr>
                <w:sz w:val="22"/>
                <w:szCs w:val="22"/>
              </w:rPr>
            </w:pPr>
            <w:r w:rsidRPr="000B2DE1">
              <w:rPr>
                <w:i/>
                <w:sz w:val="22"/>
                <w:szCs w:val="22"/>
              </w:rPr>
              <w:t>G178R</w:t>
            </w:r>
            <w:r w:rsidRPr="000B2DE1">
              <w:rPr>
                <w:i/>
                <w:spacing w:val="-8"/>
                <w:sz w:val="22"/>
                <w:szCs w:val="22"/>
              </w:rPr>
              <w:t xml:space="preserve"> </w:t>
            </w:r>
            <w:r w:rsidRPr="000B2DE1">
              <w:rPr>
                <w:spacing w:val="-5"/>
                <w:sz w:val="22"/>
                <w:szCs w:val="22"/>
              </w:rPr>
              <w:t>(5)</w:t>
            </w:r>
          </w:p>
          <w:p w14:paraId="02B5DD71" w14:textId="77777777" w:rsidR="001B41C4" w:rsidRPr="000B2DE1" w:rsidRDefault="001B41C4" w:rsidP="00FA4833">
            <w:pPr>
              <w:widowControl w:val="0"/>
              <w:autoSpaceDE w:val="0"/>
              <w:autoSpaceDN w:val="0"/>
              <w:ind w:firstLine="48"/>
              <w:rPr>
                <w:sz w:val="22"/>
                <w:szCs w:val="22"/>
              </w:rPr>
            </w:pPr>
            <w:r w:rsidRPr="000B2DE1">
              <w:rPr>
                <w:i/>
                <w:sz w:val="22"/>
                <w:szCs w:val="22"/>
              </w:rPr>
              <w:t>G551S</w:t>
            </w:r>
            <w:r w:rsidRPr="000B2DE1">
              <w:rPr>
                <w:i/>
                <w:spacing w:val="-7"/>
                <w:sz w:val="22"/>
                <w:szCs w:val="22"/>
              </w:rPr>
              <w:t xml:space="preserve"> </w:t>
            </w:r>
            <w:r w:rsidRPr="000B2DE1">
              <w:rPr>
                <w:spacing w:val="-5"/>
                <w:sz w:val="22"/>
                <w:szCs w:val="22"/>
              </w:rPr>
              <w:t>(2)</w:t>
            </w:r>
          </w:p>
          <w:p w14:paraId="15FCF6EB" w14:textId="77777777" w:rsidR="001B41C4" w:rsidRPr="000B2DE1" w:rsidRDefault="001B41C4" w:rsidP="00FA4833">
            <w:pPr>
              <w:widowControl w:val="0"/>
              <w:autoSpaceDE w:val="0"/>
              <w:autoSpaceDN w:val="0"/>
              <w:ind w:firstLine="48"/>
              <w:rPr>
                <w:sz w:val="22"/>
                <w:szCs w:val="22"/>
              </w:rPr>
            </w:pPr>
            <w:r w:rsidRPr="000B2DE1">
              <w:rPr>
                <w:i/>
                <w:spacing w:val="-2"/>
                <w:sz w:val="22"/>
                <w:szCs w:val="22"/>
              </w:rPr>
              <w:t>G970R</w:t>
            </w:r>
            <w:r w:rsidRPr="000B2DE1">
              <w:rPr>
                <w:i/>
                <w:spacing w:val="-2"/>
                <w:sz w:val="22"/>
                <w:szCs w:val="22"/>
                <w:vertAlign w:val="superscript"/>
              </w:rPr>
              <w:t>#</w:t>
            </w:r>
            <w:r w:rsidRPr="000B2DE1">
              <w:rPr>
                <w:i/>
                <w:spacing w:val="-17"/>
                <w:sz w:val="22"/>
                <w:szCs w:val="22"/>
              </w:rPr>
              <w:t xml:space="preserve"> </w:t>
            </w:r>
            <w:r w:rsidRPr="000B2DE1">
              <w:rPr>
                <w:spacing w:val="-5"/>
                <w:sz w:val="22"/>
                <w:szCs w:val="22"/>
              </w:rPr>
              <w:t>(4)</w:t>
            </w:r>
          </w:p>
          <w:p w14:paraId="24995810" w14:textId="77777777" w:rsidR="001B41C4" w:rsidRPr="000B2DE1" w:rsidRDefault="001B41C4" w:rsidP="00FA4833">
            <w:pPr>
              <w:widowControl w:val="0"/>
              <w:autoSpaceDE w:val="0"/>
              <w:autoSpaceDN w:val="0"/>
              <w:ind w:firstLine="48"/>
              <w:rPr>
                <w:sz w:val="22"/>
                <w:szCs w:val="22"/>
              </w:rPr>
            </w:pPr>
            <w:r w:rsidRPr="000B2DE1">
              <w:rPr>
                <w:i/>
                <w:sz w:val="22"/>
                <w:szCs w:val="22"/>
              </w:rPr>
              <w:t>S1251N</w:t>
            </w:r>
            <w:r w:rsidRPr="000B2DE1">
              <w:rPr>
                <w:i/>
                <w:spacing w:val="-9"/>
                <w:sz w:val="22"/>
                <w:szCs w:val="22"/>
              </w:rPr>
              <w:t xml:space="preserve"> </w:t>
            </w:r>
            <w:r w:rsidRPr="000B2DE1">
              <w:rPr>
                <w:spacing w:val="-5"/>
                <w:sz w:val="22"/>
                <w:szCs w:val="22"/>
              </w:rPr>
              <w:t>(8)</w:t>
            </w:r>
          </w:p>
          <w:p w14:paraId="29D41B41" w14:textId="77777777" w:rsidR="001B41C4" w:rsidRPr="000B2DE1" w:rsidRDefault="001B41C4" w:rsidP="00FA4833">
            <w:pPr>
              <w:widowControl w:val="0"/>
              <w:autoSpaceDE w:val="0"/>
              <w:autoSpaceDN w:val="0"/>
              <w:spacing w:before="1"/>
              <w:ind w:firstLine="48"/>
              <w:rPr>
                <w:sz w:val="22"/>
                <w:szCs w:val="22"/>
              </w:rPr>
            </w:pPr>
            <w:r w:rsidRPr="000B2DE1">
              <w:rPr>
                <w:i/>
                <w:sz w:val="22"/>
                <w:szCs w:val="22"/>
              </w:rPr>
              <w:t>S1255P</w:t>
            </w:r>
            <w:r w:rsidRPr="000B2DE1">
              <w:rPr>
                <w:i/>
                <w:spacing w:val="-8"/>
                <w:sz w:val="22"/>
                <w:szCs w:val="22"/>
              </w:rPr>
              <w:t xml:space="preserve"> </w:t>
            </w:r>
            <w:r w:rsidRPr="000B2DE1">
              <w:rPr>
                <w:spacing w:val="-5"/>
                <w:sz w:val="22"/>
                <w:szCs w:val="22"/>
              </w:rPr>
              <w:t>(2)</w:t>
            </w:r>
          </w:p>
          <w:p w14:paraId="4926645B" w14:textId="77777777" w:rsidR="001B41C4" w:rsidRPr="000B2DE1" w:rsidRDefault="001B41C4" w:rsidP="00FA4833">
            <w:pPr>
              <w:widowControl w:val="0"/>
              <w:autoSpaceDE w:val="0"/>
              <w:autoSpaceDN w:val="0"/>
              <w:ind w:firstLine="48"/>
              <w:rPr>
                <w:sz w:val="22"/>
                <w:szCs w:val="22"/>
              </w:rPr>
            </w:pPr>
            <w:r w:rsidRPr="000B2DE1">
              <w:rPr>
                <w:i/>
                <w:sz w:val="22"/>
                <w:szCs w:val="22"/>
              </w:rPr>
              <w:t>S549N</w:t>
            </w:r>
            <w:r w:rsidRPr="000B2DE1">
              <w:rPr>
                <w:i/>
                <w:spacing w:val="-7"/>
                <w:sz w:val="22"/>
                <w:szCs w:val="22"/>
              </w:rPr>
              <w:t xml:space="preserve"> </w:t>
            </w:r>
            <w:r w:rsidRPr="000B2DE1">
              <w:rPr>
                <w:spacing w:val="-5"/>
                <w:sz w:val="22"/>
                <w:szCs w:val="22"/>
              </w:rPr>
              <w:t>(6)</w:t>
            </w:r>
          </w:p>
          <w:p w14:paraId="60E4C56F" w14:textId="77777777" w:rsidR="001B41C4" w:rsidRPr="000B2DE1" w:rsidRDefault="001B41C4" w:rsidP="00FA4833">
            <w:pPr>
              <w:widowControl w:val="0"/>
              <w:autoSpaceDE w:val="0"/>
              <w:autoSpaceDN w:val="0"/>
              <w:ind w:firstLine="48"/>
              <w:rPr>
                <w:sz w:val="22"/>
                <w:szCs w:val="22"/>
              </w:rPr>
            </w:pPr>
            <w:r w:rsidRPr="000B2DE1">
              <w:rPr>
                <w:i/>
                <w:sz w:val="22"/>
                <w:szCs w:val="22"/>
              </w:rPr>
              <w:t>S549R</w:t>
            </w:r>
            <w:r w:rsidRPr="000B2DE1">
              <w:rPr>
                <w:i/>
                <w:spacing w:val="-8"/>
                <w:sz w:val="22"/>
                <w:szCs w:val="22"/>
              </w:rPr>
              <w:t xml:space="preserve"> </w:t>
            </w:r>
            <w:r w:rsidRPr="000B2DE1">
              <w:rPr>
                <w:spacing w:val="-5"/>
                <w:sz w:val="22"/>
                <w:szCs w:val="22"/>
              </w:rPr>
              <w:t>(4)</w:t>
            </w:r>
          </w:p>
        </w:tc>
        <w:tc>
          <w:tcPr>
            <w:tcW w:w="3759" w:type="dxa"/>
            <w:gridSpan w:val="2"/>
          </w:tcPr>
          <w:p w14:paraId="43770D03" w14:textId="77777777" w:rsidR="001B41C4" w:rsidRPr="000B2DE1" w:rsidRDefault="001B41C4" w:rsidP="001B41C4">
            <w:pPr>
              <w:widowControl w:val="0"/>
              <w:autoSpaceDE w:val="0"/>
              <w:autoSpaceDN w:val="0"/>
              <w:spacing w:before="16"/>
              <w:ind w:right="594"/>
              <w:jc w:val="center"/>
              <w:rPr>
                <w:sz w:val="22"/>
                <w:szCs w:val="22"/>
              </w:rPr>
            </w:pPr>
            <w:r w:rsidRPr="000B2DE1">
              <w:rPr>
                <w:sz w:val="22"/>
                <w:szCs w:val="22"/>
              </w:rPr>
              <w:t>‑55</w:t>
            </w:r>
            <w:r w:rsidRPr="000B2DE1">
              <w:rPr>
                <w:spacing w:val="13"/>
                <w:sz w:val="22"/>
                <w:szCs w:val="22"/>
              </w:rPr>
              <w:t xml:space="preserve"> </w:t>
            </w:r>
            <w:r w:rsidRPr="000B2DE1">
              <w:rPr>
                <w:sz w:val="22"/>
                <w:szCs w:val="22"/>
              </w:rPr>
              <w:t>(-75,</w:t>
            </w:r>
            <w:r w:rsidRPr="000B2DE1">
              <w:rPr>
                <w:spacing w:val="14"/>
                <w:sz w:val="22"/>
                <w:szCs w:val="22"/>
              </w:rPr>
              <w:t xml:space="preserve"> </w:t>
            </w:r>
            <w:r w:rsidRPr="000B2DE1">
              <w:rPr>
                <w:sz w:val="22"/>
                <w:szCs w:val="22"/>
              </w:rPr>
              <w:t>-</w:t>
            </w:r>
            <w:r w:rsidRPr="000B2DE1">
              <w:rPr>
                <w:spacing w:val="-5"/>
                <w:sz w:val="22"/>
                <w:szCs w:val="22"/>
              </w:rPr>
              <w:t>34)</w:t>
            </w:r>
          </w:p>
          <w:p w14:paraId="493B1630" w14:textId="77777777" w:rsidR="001B41C4" w:rsidRPr="000B2DE1" w:rsidRDefault="001B41C4" w:rsidP="001B41C4">
            <w:pPr>
              <w:widowControl w:val="0"/>
              <w:autoSpaceDE w:val="0"/>
              <w:autoSpaceDN w:val="0"/>
              <w:spacing w:before="16"/>
              <w:ind w:right="594"/>
              <w:jc w:val="center"/>
              <w:rPr>
                <w:sz w:val="22"/>
                <w:szCs w:val="22"/>
              </w:rPr>
            </w:pPr>
            <w:r w:rsidRPr="000B2DE1">
              <w:rPr>
                <w:sz w:val="22"/>
                <w:szCs w:val="22"/>
              </w:rPr>
              <w:t>-80</w:t>
            </w:r>
            <w:r w:rsidRPr="000B2DE1">
              <w:rPr>
                <w:spacing w:val="-5"/>
                <w:sz w:val="22"/>
                <w:szCs w:val="22"/>
              </w:rPr>
              <w:t xml:space="preserve"> </w:t>
            </w:r>
            <w:r w:rsidRPr="000B2DE1">
              <w:rPr>
                <w:sz w:val="22"/>
                <w:szCs w:val="22"/>
              </w:rPr>
              <w:t>(-82,</w:t>
            </w:r>
            <w:r w:rsidRPr="000B2DE1">
              <w:rPr>
                <w:spacing w:val="-4"/>
                <w:sz w:val="22"/>
                <w:szCs w:val="22"/>
              </w:rPr>
              <w:t xml:space="preserve"> </w:t>
            </w:r>
            <w:r w:rsidRPr="000B2DE1">
              <w:rPr>
                <w:sz w:val="22"/>
                <w:szCs w:val="22"/>
              </w:rPr>
              <w:t>-</w:t>
            </w:r>
            <w:r w:rsidRPr="000B2DE1">
              <w:rPr>
                <w:spacing w:val="-5"/>
                <w:sz w:val="22"/>
                <w:szCs w:val="22"/>
              </w:rPr>
              <w:t>79)</w:t>
            </w:r>
          </w:p>
          <w:p w14:paraId="7ACF1111" w14:textId="77777777" w:rsidR="001B41C4" w:rsidRPr="000B2DE1" w:rsidRDefault="001B41C4" w:rsidP="001B41C4">
            <w:pPr>
              <w:widowControl w:val="0"/>
              <w:autoSpaceDE w:val="0"/>
              <w:autoSpaceDN w:val="0"/>
              <w:ind w:right="594"/>
              <w:jc w:val="center"/>
              <w:rPr>
                <w:sz w:val="22"/>
                <w:szCs w:val="22"/>
              </w:rPr>
            </w:pPr>
            <w:r w:rsidRPr="000B2DE1">
              <w:rPr>
                <w:sz w:val="22"/>
                <w:szCs w:val="22"/>
              </w:rPr>
              <w:t>-53</w:t>
            </w:r>
            <w:r w:rsidRPr="000B2DE1">
              <w:rPr>
                <w:spacing w:val="-5"/>
                <w:sz w:val="22"/>
                <w:szCs w:val="22"/>
              </w:rPr>
              <w:t xml:space="preserve"> </w:t>
            </w:r>
            <w:r w:rsidRPr="000B2DE1">
              <w:rPr>
                <w:sz w:val="22"/>
                <w:szCs w:val="22"/>
              </w:rPr>
              <w:t>(-65,</w:t>
            </w:r>
            <w:r w:rsidRPr="000B2DE1">
              <w:rPr>
                <w:spacing w:val="-4"/>
                <w:sz w:val="22"/>
                <w:szCs w:val="22"/>
              </w:rPr>
              <w:t xml:space="preserve"> </w:t>
            </w:r>
            <w:r w:rsidRPr="000B2DE1">
              <w:rPr>
                <w:sz w:val="22"/>
                <w:szCs w:val="22"/>
              </w:rPr>
              <w:t>-</w:t>
            </w:r>
            <w:r w:rsidRPr="000B2DE1">
              <w:rPr>
                <w:spacing w:val="-5"/>
                <w:sz w:val="22"/>
                <w:szCs w:val="22"/>
              </w:rPr>
              <w:t>35)</w:t>
            </w:r>
          </w:p>
          <w:p w14:paraId="74CEAD03" w14:textId="77777777" w:rsidR="00156320" w:rsidRPr="000B2DE1" w:rsidRDefault="00156320" w:rsidP="00156320">
            <w:pPr>
              <w:pStyle w:val="Default"/>
              <w:jc w:val="center"/>
              <w:rPr>
                <w:sz w:val="22"/>
                <w:szCs w:val="22"/>
                <w:lang w:val="lt-LT"/>
              </w:rPr>
            </w:pPr>
            <w:r w:rsidRPr="000B2DE1">
              <w:rPr>
                <w:sz w:val="22"/>
                <w:szCs w:val="22"/>
                <w:lang w:val="lt-LT"/>
              </w:rPr>
              <w:t xml:space="preserve">-68† </w:t>
            </w:r>
          </w:p>
          <w:p w14:paraId="37D04566" w14:textId="77777777" w:rsidR="001B41C4" w:rsidRPr="000B2DE1" w:rsidRDefault="001B41C4" w:rsidP="001B41C4">
            <w:pPr>
              <w:widowControl w:val="0"/>
              <w:autoSpaceDE w:val="0"/>
              <w:autoSpaceDN w:val="0"/>
              <w:ind w:right="594"/>
              <w:jc w:val="center"/>
              <w:rPr>
                <w:sz w:val="22"/>
                <w:szCs w:val="22"/>
              </w:rPr>
            </w:pPr>
            <w:r w:rsidRPr="000B2DE1">
              <w:rPr>
                <w:sz w:val="22"/>
                <w:szCs w:val="22"/>
              </w:rPr>
              <w:t>-6</w:t>
            </w:r>
            <w:r w:rsidRPr="000B2DE1">
              <w:rPr>
                <w:spacing w:val="-5"/>
                <w:sz w:val="22"/>
                <w:szCs w:val="22"/>
              </w:rPr>
              <w:t xml:space="preserve"> </w:t>
            </w:r>
            <w:r w:rsidRPr="000B2DE1">
              <w:rPr>
                <w:sz w:val="22"/>
                <w:szCs w:val="22"/>
              </w:rPr>
              <w:t>(-16,</w:t>
            </w:r>
            <w:r w:rsidRPr="000B2DE1">
              <w:rPr>
                <w:spacing w:val="-4"/>
                <w:sz w:val="22"/>
                <w:szCs w:val="22"/>
              </w:rPr>
              <w:t xml:space="preserve"> </w:t>
            </w:r>
            <w:r w:rsidRPr="000B2DE1">
              <w:rPr>
                <w:sz w:val="22"/>
                <w:szCs w:val="22"/>
              </w:rPr>
              <w:t>-</w:t>
            </w:r>
            <w:r w:rsidRPr="000B2DE1">
              <w:rPr>
                <w:spacing w:val="-5"/>
                <w:sz w:val="22"/>
                <w:szCs w:val="22"/>
              </w:rPr>
              <w:t>2)</w:t>
            </w:r>
          </w:p>
          <w:p w14:paraId="4C0336E4" w14:textId="77777777" w:rsidR="001B41C4" w:rsidRPr="000B2DE1" w:rsidRDefault="001B41C4" w:rsidP="001B41C4">
            <w:pPr>
              <w:widowControl w:val="0"/>
              <w:autoSpaceDE w:val="0"/>
              <w:autoSpaceDN w:val="0"/>
              <w:spacing w:before="1"/>
              <w:ind w:right="594"/>
              <w:jc w:val="center"/>
              <w:rPr>
                <w:sz w:val="22"/>
                <w:szCs w:val="22"/>
              </w:rPr>
            </w:pPr>
            <w:r w:rsidRPr="000B2DE1">
              <w:rPr>
                <w:sz w:val="22"/>
                <w:szCs w:val="22"/>
              </w:rPr>
              <w:t>-54</w:t>
            </w:r>
            <w:r w:rsidRPr="000B2DE1">
              <w:rPr>
                <w:spacing w:val="-5"/>
                <w:sz w:val="22"/>
                <w:szCs w:val="22"/>
              </w:rPr>
              <w:t xml:space="preserve"> </w:t>
            </w:r>
            <w:r w:rsidRPr="000B2DE1">
              <w:rPr>
                <w:sz w:val="22"/>
                <w:szCs w:val="22"/>
              </w:rPr>
              <w:t>(-84,</w:t>
            </w:r>
            <w:r w:rsidRPr="000B2DE1">
              <w:rPr>
                <w:spacing w:val="-4"/>
                <w:sz w:val="22"/>
                <w:szCs w:val="22"/>
              </w:rPr>
              <w:t xml:space="preserve"> </w:t>
            </w:r>
            <w:r w:rsidRPr="000B2DE1">
              <w:rPr>
                <w:sz w:val="22"/>
                <w:szCs w:val="22"/>
              </w:rPr>
              <w:t>-</w:t>
            </w:r>
            <w:r w:rsidRPr="000B2DE1">
              <w:rPr>
                <w:spacing w:val="-5"/>
                <w:sz w:val="22"/>
                <w:szCs w:val="22"/>
              </w:rPr>
              <w:t>7)</w:t>
            </w:r>
          </w:p>
          <w:p w14:paraId="325DA4B1" w14:textId="77777777" w:rsidR="001B41C4" w:rsidRPr="000B2DE1" w:rsidRDefault="001B41C4" w:rsidP="001B41C4">
            <w:pPr>
              <w:widowControl w:val="0"/>
              <w:autoSpaceDE w:val="0"/>
              <w:autoSpaceDN w:val="0"/>
              <w:ind w:right="594"/>
              <w:jc w:val="center"/>
              <w:rPr>
                <w:sz w:val="22"/>
                <w:szCs w:val="22"/>
              </w:rPr>
            </w:pPr>
            <w:r w:rsidRPr="000B2DE1">
              <w:rPr>
                <w:sz w:val="22"/>
                <w:szCs w:val="22"/>
              </w:rPr>
              <w:t>-78</w:t>
            </w:r>
            <w:r w:rsidRPr="000B2DE1">
              <w:rPr>
                <w:spacing w:val="-5"/>
                <w:sz w:val="22"/>
                <w:szCs w:val="22"/>
              </w:rPr>
              <w:t xml:space="preserve"> </w:t>
            </w:r>
            <w:r w:rsidRPr="000B2DE1">
              <w:rPr>
                <w:sz w:val="22"/>
                <w:szCs w:val="22"/>
              </w:rPr>
              <w:t>(-82,</w:t>
            </w:r>
            <w:r w:rsidRPr="000B2DE1">
              <w:rPr>
                <w:spacing w:val="-4"/>
                <w:sz w:val="22"/>
                <w:szCs w:val="22"/>
              </w:rPr>
              <w:t xml:space="preserve"> </w:t>
            </w:r>
            <w:r w:rsidRPr="000B2DE1">
              <w:rPr>
                <w:sz w:val="22"/>
                <w:szCs w:val="22"/>
              </w:rPr>
              <w:t>-</w:t>
            </w:r>
            <w:r w:rsidRPr="000B2DE1">
              <w:rPr>
                <w:spacing w:val="-5"/>
                <w:sz w:val="22"/>
                <w:szCs w:val="22"/>
              </w:rPr>
              <w:t>74)</w:t>
            </w:r>
          </w:p>
          <w:p w14:paraId="4D83E84D" w14:textId="77777777" w:rsidR="001B41C4" w:rsidRPr="000B2DE1" w:rsidRDefault="001B41C4" w:rsidP="001B41C4">
            <w:pPr>
              <w:widowControl w:val="0"/>
              <w:autoSpaceDE w:val="0"/>
              <w:autoSpaceDN w:val="0"/>
              <w:ind w:right="594"/>
              <w:jc w:val="center"/>
              <w:rPr>
                <w:sz w:val="22"/>
                <w:szCs w:val="22"/>
              </w:rPr>
            </w:pPr>
            <w:r w:rsidRPr="000B2DE1">
              <w:rPr>
                <w:sz w:val="22"/>
                <w:szCs w:val="22"/>
              </w:rPr>
              <w:t>-74</w:t>
            </w:r>
            <w:r w:rsidRPr="000B2DE1">
              <w:rPr>
                <w:spacing w:val="-5"/>
                <w:sz w:val="22"/>
                <w:szCs w:val="22"/>
              </w:rPr>
              <w:t xml:space="preserve"> </w:t>
            </w:r>
            <w:r w:rsidRPr="000B2DE1">
              <w:rPr>
                <w:sz w:val="22"/>
                <w:szCs w:val="22"/>
              </w:rPr>
              <w:t>(-93,</w:t>
            </w:r>
            <w:r w:rsidRPr="000B2DE1">
              <w:rPr>
                <w:spacing w:val="-4"/>
                <w:sz w:val="22"/>
                <w:szCs w:val="22"/>
              </w:rPr>
              <w:t xml:space="preserve"> </w:t>
            </w:r>
            <w:r w:rsidRPr="000B2DE1">
              <w:rPr>
                <w:sz w:val="22"/>
                <w:szCs w:val="22"/>
              </w:rPr>
              <w:t>-</w:t>
            </w:r>
            <w:r w:rsidRPr="000B2DE1">
              <w:rPr>
                <w:spacing w:val="-5"/>
                <w:sz w:val="22"/>
                <w:szCs w:val="22"/>
              </w:rPr>
              <w:t>53)</w:t>
            </w:r>
          </w:p>
          <w:p w14:paraId="5873AF2F" w14:textId="77777777" w:rsidR="001B41C4" w:rsidRPr="000B2DE1" w:rsidRDefault="001B41C4" w:rsidP="001B41C4">
            <w:pPr>
              <w:widowControl w:val="0"/>
              <w:autoSpaceDE w:val="0"/>
              <w:autoSpaceDN w:val="0"/>
              <w:spacing w:line="110" w:lineRule="exact"/>
              <w:ind w:left="-284" w:right="896"/>
              <w:jc w:val="center"/>
              <w:rPr>
                <w:sz w:val="22"/>
                <w:szCs w:val="22"/>
              </w:rPr>
            </w:pPr>
            <w:r w:rsidRPr="000B2DE1">
              <w:rPr>
                <w:spacing w:val="-5"/>
                <w:sz w:val="22"/>
                <w:szCs w:val="22"/>
              </w:rPr>
              <w:t>††</w:t>
            </w:r>
          </w:p>
          <w:p w14:paraId="6914766A" w14:textId="77777777" w:rsidR="001B41C4" w:rsidRPr="000B2DE1" w:rsidRDefault="001B41C4" w:rsidP="001B41C4">
            <w:pPr>
              <w:widowControl w:val="0"/>
              <w:autoSpaceDE w:val="0"/>
              <w:autoSpaceDN w:val="0"/>
              <w:ind w:right="594"/>
              <w:jc w:val="center"/>
              <w:rPr>
                <w:sz w:val="22"/>
                <w:szCs w:val="22"/>
              </w:rPr>
            </w:pPr>
            <w:r w:rsidRPr="000B2DE1">
              <w:rPr>
                <w:sz w:val="22"/>
                <w:szCs w:val="22"/>
              </w:rPr>
              <w:t>-61</w:t>
            </w:r>
            <w:r w:rsidRPr="000B2DE1">
              <w:rPr>
                <w:spacing w:val="39"/>
                <w:sz w:val="22"/>
                <w:szCs w:val="22"/>
              </w:rPr>
              <w:t xml:space="preserve">  </w:t>
            </w:r>
            <w:r w:rsidRPr="000B2DE1">
              <w:rPr>
                <w:sz w:val="22"/>
                <w:szCs w:val="22"/>
              </w:rPr>
              <w:t>(-71,</w:t>
            </w:r>
            <w:r w:rsidRPr="000B2DE1">
              <w:rPr>
                <w:spacing w:val="-1"/>
                <w:sz w:val="22"/>
                <w:szCs w:val="22"/>
              </w:rPr>
              <w:t xml:space="preserve"> </w:t>
            </w:r>
            <w:r w:rsidRPr="000B2DE1">
              <w:rPr>
                <w:sz w:val="22"/>
                <w:szCs w:val="22"/>
              </w:rPr>
              <w:t>-</w:t>
            </w:r>
            <w:r w:rsidRPr="000B2DE1">
              <w:rPr>
                <w:spacing w:val="-5"/>
                <w:sz w:val="22"/>
                <w:szCs w:val="22"/>
              </w:rPr>
              <w:t>54)</w:t>
            </w:r>
          </w:p>
        </w:tc>
        <w:tc>
          <w:tcPr>
            <w:tcW w:w="3766" w:type="dxa"/>
            <w:gridSpan w:val="2"/>
          </w:tcPr>
          <w:p w14:paraId="510FA044" w14:textId="77777777" w:rsidR="001B41C4" w:rsidRPr="000B2DE1" w:rsidRDefault="001B41C4" w:rsidP="001B41C4">
            <w:pPr>
              <w:widowControl w:val="0"/>
              <w:autoSpaceDE w:val="0"/>
              <w:autoSpaceDN w:val="0"/>
              <w:ind w:right="108"/>
              <w:jc w:val="center"/>
              <w:rPr>
                <w:sz w:val="22"/>
                <w:szCs w:val="22"/>
              </w:rPr>
            </w:pPr>
            <w:r w:rsidRPr="000B2DE1">
              <w:rPr>
                <w:sz w:val="22"/>
                <w:szCs w:val="22"/>
              </w:rPr>
              <w:t>8</w:t>
            </w:r>
            <w:r w:rsidRPr="000B2DE1">
              <w:rPr>
                <w:spacing w:val="-3"/>
                <w:sz w:val="22"/>
                <w:szCs w:val="22"/>
              </w:rPr>
              <w:t xml:space="preserve"> </w:t>
            </w:r>
            <w:r w:rsidRPr="000B2DE1">
              <w:rPr>
                <w:sz w:val="22"/>
                <w:szCs w:val="22"/>
              </w:rPr>
              <w:t>(-1,</w:t>
            </w:r>
            <w:r w:rsidRPr="000B2DE1">
              <w:rPr>
                <w:spacing w:val="-2"/>
                <w:sz w:val="22"/>
                <w:szCs w:val="22"/>
              </w:rPr>
              <w:t xml:space="preserve"> </w:t>
            </w:r>
            <w:r w:rsidRPr="000B2DE1">
              <w:rPr>
                <w:spacing w:val="-5"/>
                <w:sz w:val="22"/>
                <w:szCs w:val="22"/>
              </w:rPr>
              <w:t>18)</w:t>
            </w:r>
          </w:p>
          <w:p w14:paraId="5F842FC9" w14:textId="77777777" w:rsidR="001B41C4" w:rsidRPr="000B2DE1" w:rsidRDefault="001B41C4" w:rsidP="001B41C4">
            <w:pPr>
              <w:widowControl w:val="0"/>
              <w:autoSpaceDE w:val="0"/>
              <w:autoSpaceDN w:val="0"/>
              <w:ind w:right="109"/>
              <w:jc w:val="center"/>
              <w:rPr>
                <w:sz w:val="22"/>
                <w:szCs w:val="22"/>
              </w:rPr>
            </w:pPr>
            <w:r w:rsidRPr="000B2DE1">
              <w:rPr>
                <w:sz w:val="22"/>
                <w:szCs w:val="22"/>
              </w:rPr>
              <w:t>20</w:t>
            </w:r>
            <w:r w:rsidRPr="000B2DE1">
              <w:rPr>
                <w:spacing w:val="-3"/>
                <w:sz w:val="22"/>
                <w:szCs w:val="22"/>
              </w:rPr>
              <w:t xml:space="preserve"> </w:t>
            </w:r>
            <w:r w:rsidRPr="000B2DE1">
              <w:rPr>
                <w:sz w:val="22"/>
                <w:szCs w:val="22"/>
              </w:rPr>
              <w:t>(3,</w:t>
            </w:r>
            <w:r w:rsidRPr="000B2DE1">
              <w:rPr>
                <w:spacing w:val="-3"/>
                <w:sz w:val="22"/>
                <w:szCs w:val="22"/>
              </w:rPr>
              <w:t xml:space="preserve"> </w:t>
            </w:r>
            <w:r w:rsidRPr="000B2DE1">
              <w:rPr>
                <w:spacing w:val="-5"/>
                <w:sz w:val="22"/>
                <w:szCs w:val="22"/>
              </w:rPr>
              <w:t>36)</w:t>
            </w:r>
          </w:p>
          <w:p w14:paraId="6D2A1F1D" w14:textId="77777777" w:rsidR="001B41C4" w:rsidRPr="000B2DE1" w:rsidRDefault="001B41C4" w:rsidP="001B41C4">
            <w:pPr>
              <w:widowControl w:val="0"/>
              <w:autoSpaceDE w:val="0"/>
              <w:autoSpaceDN w:val="0"/>
              <w:ind w:right="108"/>
              <w:jc w:val="center"/>
              <w:rPr>
                <w:sz w:val="22"/>
                <w:szCs w:val="22"/>
              </w:rPr>
            </w:pPr>
            <w:r w:rsidRPr="000B2DE1">
              <w:rPr>
                <w:sz w:val="22"/>
                <w:szCs w:val="22"/>
              </w:rPr>
              <w:t>8</w:t>
            </w:r>
            <w:r w:rsidRPr="000B2DE1">
              <w:rPr>
                <w:spacing w:val="-3"/>
                <w:sz w:val="22"/>
                <w:szCs w:val="22"/>
              </w:rPr>
              <w:t xml:space="preserve"> </w:t>
            </w:r>
            <w:r w:rsidRPr="000B2DE1">
              <w:rPr>
                <w:sz w:val="22"/>
                <w:szCs w:val="22"/>
              </w:rPr>
              <w:t>(-1,</w:t>
            </w:r>
            <w:r w:rsidRPr="000B2DE1">
              <w:rPr>
                <w:spacing w:val="-2"/>
                <w:sz w:val="22"/>
                <w:szCs w:val="22"/>
              </w:rPr>
              <w:t xml:space="preserve"> </w:t>
            </w:r>
            <w:r w:rsidRPr="000B2DE1">
              <w:rPr>
                <w:spacing w:val="-5"/>
                <w:sz w:val="22"/>
                <w:szCs w:val="22"/>
              </w:rPr>
              <w:t>18)</w:t>
            </w:r>
          </w:p>
          <w:p w14:paraId="03F8875C" w14:textId="77777777" w:rsidR="00156320" w:rsidRPr="000B2DE1" w:rsidRDefault="00156320" w:rsidP="00156320">
            <w:pPr>
              <w:pStyle w:val="Default"/>
              <w:jc w:val="center"/>
              <w:rPr>
                <w:sz w:val="22"/>
                <w:szCs w:val="22"/>
                <w:lang w:val="lt-LT"/>
              </w:rPr>
            </w:pPr>
            <w:r w:rsidRPr="000B2DE1">
              <w:rPr>
                <w:sz w:val="22"/>
                <w:szCs w:val="22"/>
                <w:lang w:val="lt-LT"/>
              </w:rPr>
              <w:t xml:space="preserve">3† </w:t>
            </w:r>
          </w:p>
          <w:p w14:paraId="706D9695" w14:textId="77777777" w:rsidR="001B41C4" w:rsidRPr="000B2DE1" w:rsidRDefault="001B41C4" w:rsidP="001B41C4">
            <w:pPr>
              <w:widowControl w:val="0"/>
              <w:autoSpaceDE w:val="0"/>
              <w:autoSpaceDN w:val="0"/>
              <w:ind w:right="110"/>
              <w:jc w:val="center"/>
              <w:rPr>
                <w:sz w:val="22"/>
                <w:szCs w:val="22"/>
              </w:rPr>
            </w:pPr>
            <w:r w:rsidRPr="000B2DE1">
              <w:rPr>
                <w:sz w:val="22"/>
                <w:szCs w:val="22"/>
              </w:rPr>
              <w:t>3</w:t>
            </w:r>
            <w:r w:rsidRPr="000B2DE1">
              <w:rPr>
                <w:spacing w:val="-3"/>
                <w:sz w:val="22"/>
                <w:szCs w:val="22"/>
              </w:rPr>
              <w:t xml:space="preserve"> </w:t>
            </w:r>
            <w:r w:rsidRPr="000B2DE1">
              <w:rPr>
                <w:sz w:val="22"/>
                <w:szCs w:val="22"/>
              </w:rPr>
              <w:t>(-1,</w:t>
            </w:r>
            <w:r w:rsidRPr="000B2DE1">
              <w:rPr>
                <w:spacing w:val="-2"/>
                <w:sz w:val="22"/>
                <w:szCs w:val="22"/>
              </w:rPr>
              <w:t xml:space="preserve"> </w:t>
            </w:r>
            <w:r w:rsidRPr="000B2DE1">
              <w:rPr>
                <w:spacing w:val="-5"/>
                <w:sz w:val="22"/>
                <w:szCs w:val="22"/>
              </w:rPr>
              <w:t>5)</w:t>
            </w:r>
          </w:p>
          <w:p w14:paraId="3736BAE1" w14:textId="77777777" w:rsidR="001B41C4" w:rsidRPr="000B2DE1" w:rsidRDefault="001B41C4" w:rsidP="001B41C4">
            <w:pPr>
              <w:widowControl w:val="0"/>
              <w:autoSpaceDE w:val="0"/>
              <w:autoSpaceDN w:val="0"/>
              <w:spacing w:before="1"/>
              <w:ind w:right="108"/>
              <w:jc w:val="center"/>
              <w:rPr>
                <w:sz w:val="22"/>
                <w:szCs w:val="22"/>
              </w:rPr>
            </w:pPr>
            <w:r w:rsidRPr="000B2DE1">
              <w:rPr>
                <w:sz w:val="22"/>
                <w:szCs w:val="22"/>
              </w:rPr>
              <w:t>9</w:t>
            </w:r>
            <w:r w:rsidRPr="000B2DE1">
              <w:rPr>
                <w:spacing w:val="-3"/>
                <w:sz w:val="22"/>
                <w:szCs w:val="22"/>
              </w:rPr>
              <w:t xml:space="preserve"> </w:t>
            </w:r>
            <w:r w:rsidRPr="000B2DE1">
              <w:rPr>
                <w:sz w:val="22"/>
                <w:szCs w:val="22"/>
              </w:rPr>
              <w:t>(-20,</w:t>
            </w:r>
            <w:r w:rsidRPr="000B2DE1">
              <w:rPr>
                <w:spacing w:val="-4"/>
                <w:sz w:val="22"/>
                <w:szCs w:val="22"/>
              </w:rPr>
              <w:t xml:space="preserve"> </w:t>
            </w:r>
            <w:r w:rsidRPr="000B2DE1">
              <w:rPr>
                <w:spacing w:val="-5"/>
                <w:sz w:val="22"/>
                <w:szCs w:val="22"/>
              </w:rPr>
              <w:t>21)</w:t>
            </w:r>
          </w:p>
          <w:p w14:paraId="49AC212E" w14:textId="77777777" w:rsidR="001B41C4" w:rsidRPr="000B2DE1" w:rsidRDefault="001B41C4" w:rsidP="001B41C4">
            <w:pPr>
              <w:widowControl w:val="0"/>
              <w:autoSpaceDE w:val="0"/>
              <w:autoSpaceDN w:val="0"/>
              <w:ind w:right="110"/>
              <w:jc w:val="center"/>
              <w:rPr>
                <w:sz w:val="22"/>
                <w:szCs w:val="22"/>
              </w:rPr>
            </w:pPr>
            <w:r w:rsidRPr="000B2DE1">
              <w:rPr>
                <w:sz w:val="22"/>
                <w:szCs w:val="22"/>
              </w:rPr>
              <w:t>3</w:t>
            </w:r>
            <w:r w:rsidRPr="000B2DE1">
              <w:rPr>
                <w:spacing w:val="-3"/>
                <w:sz w:val="22"/>
                <w:szCs w:val="22"/>
              </w:rPr>
              <w:t xml:space="preserve"> </w:t>
            </w:r>
            <w:r w:rsidRPr="000B2DE1">
              <w:rPr>
                <w:sz w:val="22"/>
                <w:szCs w:val="22"/>
              </w:rPr>
              <w:t>(-1,</w:t>
            </w:r>
            <w:r w:rsidRPr="000B2DE1">
              <w:rPr>
                <w:spacing w:val="-2"/>
                <w:sz w:val="22"/>
                <w:szCs w:val="22"/>
              </w:rPr>
              <w:t xml:space="preserve"> </w:t>
            </w:r>
            <w:r w:rsidRPr="000B2DE1">
              <w:rPr>
                <w:spacing w:val="-5"/>
                <w:sz w:val="22"/>
                <w:szCs w:val="22"/>
              </w:rPr>
              <w:t>8)</w:t>
            </w:r>
          </w:p>
          <w:p w14:paraId="6B81BA93" w14:textId="77777777" w:rsidR="001B41C4" w:rsidRPr="000B2DE1" w:rsidRDefault="001B41C4" w:rsidP="001B41C4">
            <w:pPr>
              <w:widowControl w:val="0"/>
              <w:autoSpaceDE w:val="0"/>
              <w:autoSpaceDN w:val="0"/>
              <w:ind w:right="109"/>
              <w:jc w:val="center"/>
              <w:rPr>
                <w:sz w:val="22"/>
                <w:szCs w:val="22"/>
              </w:rPr>
            </w:pPr>
            <w:r w:rsidRPr="000B2DE1">
              <w:rPr>
                <w:sz w:val="22"/>
                <w:szCs w:val="22"/>
              </w:rPr>
              <w:t>11</w:t>
            </w:r>
            <w:r w:rsidRPr="000B2DE1">
              <w:rPr>
                <w:spacing w:val="-3"/>
                <w:sz w:val="22"/>
                <w:szCs w:val="22"/>
              </w:rPr>
              <w:t xml:space="preserve"> </w:t>
            </w:r>
            <w:r w:rsidRPr="000B2DE1">
              <w:rPr>
                <w:sz w:val="22"/>
                <w:szCs w:val="22"/>
              </w:rPr>
              <w:t>(-2,</w:t>
            </w:r>
            <w:r w:rsidRPr="000B2DE1">
              <w:rPr>
                <w:spacing w:val="-4"/>
                <w:sz w:val="22"/>
                <w:szCs w:val="22"/>
              </w:rPr>
              <w:t xml:space="preserve"> </w:t>
            </w:r>
            <w:r w:rsidRPr="000B2DE1">
              <w:rPr>
                <w:spacing w:val="-5"/>
                <w:sz w:val="22"/>
                <w:szCs w:val="22"/>
              </w:rPr>
              <w:t>20)</w:t>
            </w:r>
          </w:p>
          <w:p w14:paraId="6ADF8393" w14:textId="77777777" w:rsidR="001B41C4" w:rsidRPr="000B2DE1" w:rsidRDefault="001B41C4" w:rsidP="001B41C4">
            <w:pPr>
              <w:widowControl w:val="0"/>
              <w:autoSpaceDE w:val="0"/>
              <w:autoSpaceDN w:val="0"/>
              <w:ind w:right="110"/>
              <w:jc w:val="center"/>
              <w:rPr>
                <w:sz w:val="22"/>
                <w:szCs w:val="22"/>
              </w:rPr>
            </w:pPr>
            <w:r w:rsidRPr="000B2DE1">
              <w:rPr>
                <w:sz w:val="22"/>
                <w:szCs w:val="22"/>
              </w:rPr>
              <w:t>5</w:t>
            </w:r>
            <w:r w:rsidRPr="000B2DE1">
              <w:rPr>
                <w:spacing w:val="-3"/>
                <w:sz w:val="22"/>
                <w:szCs w:val="22"/>
              </w:rPr>
              <w:t xml:space="preserve"> </w:t>
            </w:r>
            <w:r w:rsidRPr="000B2DE1">
              <w:rPr>
                <w:sz w:val="22"/>
                <w:szCs w:val="22"/>
              </w:rPr>
              <w:t>(-3,</w:t>
            </w:r>
            <w:r w:rsidRPr="000B2DE1">
              <w:rPr>
                <w:spacing w:val="-2"/>
                <w:sz w:val="22"/>
                <w:szCs w:val="22"/>
              </w:rPr>
              <w:t xml:space="preserve"> </w:t>
            </w:r>
            <w:r w:rsidRPr="000B2DE1">
              <w:rPr>
                <w:spacing w:val="-5"/>
                <w:sz w:val="22"/>
                <w:szCs w:val="22"/>
              </w:rPr>
              <w:t>13)</w:t>
            </w:r>
          </w:p>
        </w:tc>
      </w:tr>
    </w:tbl>
    <w:p w14:paraId="5095DAAA" w14:textId="77777777" w:rsidR="001B41C4" w:rsidRPr="000B2DE1" w:rsidRDefault="001B41C4" w:rsidP="00156320">
      <w:pPr>
        <w:widowControl w:val="0"/>
        <w:tabs>
          <w:tab w:val="left" w:pos="519"/>
        </w:tabs>
        <w:autoSpaceDE w:val="0"/>
        <w:autoSpaceDN w:val="0"/>
        <w:spacing w:before="1"/>
        <w:rPr>
          <w:sz w:val="20"/>
        </w:rPr>
      </w:pPr>
      <w:r w:rsidRPr="000B2DE1">
        <w:rPr>
          <w:sz w:val="20"/>
        </w:rPr>
        <w:t>*</w:t>
      </w:r>
      <w:r w:rsidRPr="000B2DE1">
        <w:rPr>
          <w:sz w:val="13"/>
          <w:szCs w:val="13"/>
        </w:rPr>
        <w:t xml:space="preserve"> </w:t>
      </w:r>
      <w:r w:rsidRPr="000B2DE1">
        <w:rPr>
          <w:sz w:val="20"/>
        </w:rPr>
        <w:t xml:space="preserve">Statistinio tyrimo neatlikta dėl mažo atskirų mutacijų </w:t>
      </w:r>
      <w:r w:rsidR="00FA4833" w:rsidRPr="000B2DE1">
        <w:rPr>
          <w:sz w:val="20"/>
        </w:rPr>
        <w:t>skaičiaus</w:t>
      </w:r>
      <w:r w:rsidRPr="000B2DE1">
        <w:rPr>
          <w:sz w:val="20"/>
        </w:rPr>
        <w:t xml:space="preserve">. </w:t>
      </w:r>
    </w:p>
    <w:p w14:paraId="1FF281C7" w14:textId="77777777" w:rsidR="001B41C4" w:rsidRPr="000B2DE1" w:rsidRDefault="001B41C4" w:rsidP="001B41C4">
      <w:pPr>
        <w:pStyle w:val="Default"/>
        <w:rPr>
          <w:sz w:val="20"/>
          <w:szCs w:val="20"/>
          <w:lang w:val="lt-LT"/>
        </w:rPr>
      </w:pPr>
      <w:r w:rsidRPr="000B2DE1">
        <w:rPr>
          <w:sz w:val="13"/>
          <w:szCs w:val="13"/>
          <w:lang w:val="lt-LT"/>
        </w:rPr>
        <w:t xml:space="preserve">† </w:t>
      </w:r>
      <w:r w:rsidRPr="000B2DE1">
        <w:rPr>
          <w:sz w:val="20"/>
          <w:szCs w:val="20"/>
          <w:lang w:val="lt-LT"/>
        </w:rPr>
        <w:t xml:space="preserve">Rodo vieno paciento su </w:t>
      </w:r>
      <w:r w:rsidRPr="000B2DE1">
        <w:rPr>
          <w:i/>
          <w:iCs/>
          <w:sz w:val="20"/>
          <w:szCs w:val="20"/>
          <w:lang w:val="lt-LT"/>
        </w:rPr>
        <w:t xml:space="preserve">G551S </w:t>
      </w:r>
      <w:r w:rsidRPr="000B2DE1">
        <w:rPr>
          <w:sz w:val="20"/>
          <w:szCs w:val="20"/>
          <w:lang w:val="lt-LT"/>
        </w:rPr>
        <w:t xml:space="preserve">mutacija rezultatus su duomenimis laiko momentu po 8 savaičių. </w:t>
      </w:r>
    </w:p>
    <w:p w14:paraId="356976DA" w14:textId="77777777" w:rsidR="001B41C4" w:rsidRPr="000B2DE1" w:rsidRDefault="001B41C4" w:rsidP="001B41C4">
      <w:pPr>
        <w:pStyle w:val="Default"/>
        <w:rPr>
          <w:sz w:val="20"/>
          <w:szCs w:val="20"/>
          <w:lang w:val="lt-LT"/>
        </w:rPr>
      </w:pPr>
      <w:r w:rsidRPr="000B2DE1">
        <w:rPr>
          <w:sz w:val="20"/>
          <w:szCs w:val="20"/>
          <w:lang w:val="lt-LT"/>
        </w:rPr>
        <w:t xml:space="preserve">†† n = 3, atliekant absoliučiojo pokyčio pagal chloridų kiekį prakaite analizę. </w:t>
      </w:r>
    </w:p>
    <w:p w14:paraId="2A014E95" w14:textId="77777777" w:rsidR="001B41C4" w:rsidRPr="000B2DE1" w:rsidRDefault="001B41C4" w:rsidP="001B41C4">
      <w:pPr>
        <w:pStyle w:val="Default"/>
        <w:rPr>
          <w:sz w:val="20"/>
          <w:szCs w:val="20"/>
          <w:lang w:val="lt-LT"/>
        </w:rPr>
      </w:pPr>
      <w:r w:rsidRPr="000B2DE1">
        <w:rPr>
          <w:sz w:val="20"/>
          <w:szCs w:val="20"/>
          <w:lang w:val="lt-LT"/>
        </w:rPr>
        <w:t>#</w:t>
      </w:r>
      <w:r w:rsidRPr="000B2DE1">
        <w:rPr>
          <w:sz w:val="13"/>
          <w:szCs w:val="13"/>
          <w:lang w:val="lt-LT"/>
        </w:rPr>
        <w:t xml:space="preserve"> </w:t>
      </w:r>
      <w:r w:rsidRPr="000B2DE1">
        <w:rPr>
          <w:sz w:val="20"/>
          <w:szCs w:val="20"/>
          <w:lang w:val="lt-LT"/>
        </w:rPr>
        <w:t xml:space="preserve">Sukelia </w:t>
      </w:r>
      <w:proofErr w:type="spellStart"/>
      <w:r w:rsidRPr="000B2DE1">
        <w:rPr>
          <w:sz w:val="20"/>
          <w:szCs w:val="20"/>
          <w:lang w:val="lt-LT"/>
        </w:rPr>
        <w:t>splaisingo</w:t>
      </w:r>
      <w:proofErr w:type="spellEnd"/>
      <w:r w:rsidRPr="000B2DE1">
        <w:rPr>
          <w:sz w:val="20"/>
          <w:szCs w:val="20"/>
          <w:lang w:val="lt-LT"/>
        </w:rPr>
        <w:t xml:space="preserve"> defektą, dėl to ląstelės paviršiuje yra mažai CFTR baltymo arba jo nėra. </w:t>
      </w:r>
    </w:p>
    <w:p w14:paraId="0F306540" w14:textId="77777777" w:rsidR="001B41C4" w:rsidRPr="000B2DE1" w:rsidRDefault="001B41C4" w:rsidP="001B41C4">
      <w:pPr>
        <w:tabs>
          <w:tab w:val="left" w:pos="567"/>
        </w:tabs>
        <w:spacing w:line="260" w:lineRule="exact"/>
        <w:rPr>
          <w:sz w:val="22"/>
          <w:szCs w:val="22"/>
        </w:rPr>
      </w:pPr>
    </w:p>
    <w:p w14:paraId="4EA907CA" w14:textId="77777777" w:rsidR="001B41C4" w:rsidRPr="000B2DE1" w:rsidRDefault="001B41C4" w:rsidP="001B41C4">
      <w:pPr>
        <w:tabs>
          <w:tab w:val="left" w:pos="567"/>
        </w:tabs>
        <w:spacing w:line="260" w:lineRule="exact"/>
        <w:rPr>
          <w:sz w:val="22"/>
          <w:szCs w:val="22"/>
        </w:rPr>
      </w:pPr>
      <w:r w:rsidRPr="000B2DE1">
        <w:rPr>
          <w:sz w:val="22"/>
          <w:szCs w:val="22"/>
        </w:rPr>
        <w:t xml:space="preserve">Tyrimo 770-111 2 dalyje absoliučiojo procentinio prognozuojamo FEV1 pokyčio vidurkis (SN) po 16 savaičių (pacientams, kuriems atsitiktinių imčių būdu buvo paskirta 1 dalies gydymo </w:t>
      </w:r>
      <w:proofErr w:type="spellStart"/>
      <w:r w:rsidRPr="000B2DE1">
        <w:rPr>
          <w:sz w:val="22"/>
          <w:szCs w:val="22"/>
        </w:rPr>
        <w:t>ivakaftoru</w:t>
      </w:r>
      <w:proofErr w:type="spellEnd"/>
      <w:r w:rsidRPr="000B2DE1">
        <w:rPr>
          <w:sz w:val="22"/>
          <w:szCs w:val="22"/>
        </w:rPr>
        <w:t xml:space="preserve"> ir placebu seka) nuolati</w:t>
      </w:r>
      <w:r w:rsidR="00156320" w:rsidRPr="000B2DE1">
        <w:rPr>
          <w:sz w:val="22"/>
          <w:szCs w:val="22"/>
        </w:rPr>
        <w:t xml:space="preserve">nio gydymo </w:t>
      </w:r>
      <w:proofErr w:type="spellStart"/>
      <w:r w:rsidR="00156320" w:rsidRPr="000B2DE1">
        <w:rPr>
          <w:sz w:val="22"/>
          <w:szCs w:val="22"/>
        </w:rPr>
        <w:t>ivakaftoru</w:t>
      </w:r>
      <w:proofErr w:type="spellEnd"/>
      <w:r w:rsidR="00156320" w:rsidRPr="000B2DE1">
        <w:rPr>
          <w:sz w:val="22"/>
          <w:szCs w:val="22"/>
        </w:rPr>
        <w:t xml:space="preserve"> buvo 10,4 % (13,2 </w:t>
      </w:r>
      <w:r w:rsidRPr="000B2DE1">
        <w:rPr>
          <w:sz w:val="22"/>
          <w:szCs w:val="22"/>
        </w:rPr>
        <w:t xml:space="preserve">%). Kontrolinio apsilankymo metu, praėjus 4 savaitėms po </w:t>
      </w:r>
      <w:proofErr w:type="spellStart"/>
      <w:r w:rsidRPr="000B2DE1">
        <w:rPr>
          <w:sz w:val="22"/>
          <w:szCs w:val="22"/>
        </w:rPr>
        <w:t>ivakaftoro</w:t>
      </w:r>
      <w:proofErr w:type="spellEnd"/>
      <w:r w:rsidRPr="000B2DE1">
        <w:rPr>
          <w:sz w:val="22"/>
          <w:szCs w:val="22"/>
        </w:rPr>
        <w:t xml:space="preserve"> vartojimo pabaigos, absoliučiojo procentinio prognozuojamo FEV</w:t>
      </w:r>
      <w:r w:rsidRPr="000B2DE1">
        <w:rPr>
          <w:sz w:val="22"/>
          <w:szCs w:val="22"/>
          <w:vertAlign w:val="subscript"/>
        </w:rPr>
        <w:t>1</w:t>
      </w:r>
      <w:r w:rsidRPr="000B2DE1">
        <w:rPr>
          <w:sz w:val="22"/>
          <w:szCs w:val="22"/>
        </w:rPr>
        <w:t xml:space="preserve"> pokyčio nuo 2 dalies 16-osios savaitės</w:t>
      </w:r>
      <w:r w:rsidR="00152BA2" w:rsidRPr="000B2DE1">
        <w:rPr>
          <w:sz w:val="22"/>
          <w:szCs w:val="22"/>
        </w:rPr>
        <w:t xml:space="preserve"> vidurkio (SN) vertės buvo -5,9 % (9,4 </w:t>
      </w:r>
      <w:r w:rsidRPr="000B2DE1">
        <w:rPr>
          <w:sz w:val="22"/>
          <w:szCs w:val="22"/>
        </w:rPr>
        <w:t xml:space="preserve">%). Pacientams, kuriems atsitiktinių imčių būdu buvo paskirta 1 dalies gydymo placebu ir </w:t>
      </w:r>
      <w:proofErr w:type="spellStart"/>
      <w:r w:rsidRPr="000B2DE1">
        <w:rPr>
          <w:sz w:val="22"/>
          <w:szCs w:val="22"/>
        </w:rPr>
        <w:t>ivakaftoru</w:t>
      </w:r>
      <w:proofErr w:type="spellEnd"/>
      <w:r w:rsidRPr="000B2DE1">
        <w:rPr>
          <w:sz w:val="22"/>
          <w:szCs w:val="22"/>
        </w:rPr>
        <w:t xml:space="preserve"> seka, nustatytas tolesnis 3,3</w:t>
      </w:r>
      <w:r w:rsidR="00152BA2" w:rsidRPr="000B2DE1">
        <w:rPr>
          <w:sz w:val="22"/>
          <w:szCs w:val="22"/>
        </w:rPr>
        <w:t> % (9,3 </w:t>
      </w:r>
      <w:r w:rsidRPr="000B2DE1">
        <w:rPr>
          <w:sz w:val="22"/>
          <w:szCs w:val="22"/>
        </w:rPr>
        <w:t>%) procentinio prognozuojamo FEV</w:t>
      </w:r>
      <w:r w:rsidRPr="000B2DE1">
        <w:rPr>
          <w:sz w:val="22"/>
          <w:szCs w:val="22"/>
          <w:vertAlign w:val="subscript"/>
        </w:rPr>
        <w:t>1</w:t>
      </w:r>
      <w:r w:rsidRPr="000B2DE1">
        <w:rPr>
          <w:sz w:val="22"/>
          <w:szCs w:val="22"/>
        </w:rPr>
        <w:t xml:space="preserve"> pokyčio po dar 16 savaičių gydymo </w:t>
      </w:r>
      <w:proofErr w:type="spellStart"/>
      <w:r w:rsidRPr="000B2DE1">
        <w:rPr>
          <w:sz w:val="22"/>
          <w:szCs w:val="22"/>
        </w:rPr>
        <w:t>ivakaftoru</w:t>
      </w:r>
      <w:proofErr w:type="spellEnd"/>
      <w:r w:rsidRPr="000B2DE1">
        <w:rPr>
          <w:sz w:val="22"/>
          <w:szCs w:val="22"/>
        </w:rPr>
        <w:t xml:space="preserve"> vidurkis (SN). Kontrolinio apsilankymo metu, praėjus 4 savaitėms po </w:t>
      </w:r>
      <w:proofErr w:type="spellStart"/>
      <w:r w:rsidRPr="000B2DE1">
        <w:rPr>
          <w:sz w:val="22"/>
          <w:szCs w:val="22"/>
        </w:rPr>
        <w:t>ivakaftoro</w:t>
      </w:r>
      <w:proofErr w:type="spellEnd"/>
      <w:r w:rsidRPr="000B2DE1">
        <w:rPr>
          <w:sz w:val="22"/>
          <w:szCs w:val="22"/>
        </w:rPr>
        <w:t xml:space="preserve"> vartojimo pabaigos, absoliutusis procentinio prognozuojamo FEV</w:t>
      </w:r>
      <w:r w:rsidRPr="000B2DE1">
        <w:rPr>
          <w:sz w:val="22"/>
          <w:szCs w:val="22"/>
          <w:vertAlign w:val="subscript"/>
        </w:rPr>
        <w:t>1</w:t>
      </w:r>
      <w:r w:rsidRPr="000B2DE1">
        <w:rPr>
          <w:sz w:val="22"/>
          <w:szCs w:val="22"/>
        </w:rPr>
        <w:t xml:space="preserve"> pokyčio nuo 2 dalies 16-osios savaitės</w:t>
      </w:r>
      <w:r w:rsidR="00152BA2" w:rsidRPr="000B2DE1">
        <w:rPr>
          <w:sz w:val="22"/>
          <w:szCs w:val="22"/>
        </w:rPr>
        <w:t xml:space="preserve"> vidurkio (SN) vertės buvo -7,4 % (5,5 </w:t>
      </w:r>
      <w:r w:rsidRPr="000B2DE1">
        <w:rPr>
          <w:sz w:val="22"/>
          <w:szCs w:val="22"/>
        </w:rPr>
        <w:t>%).</w:t>
      </w:r>
    </w:p>
    <w:p w14:paraId="459CAB6C" w14:textId="77777777" w:rsidR="00D42A09" w:rsidRPr="000B2DE1" w:rsidRDefault="00D42A09" w:rsidP="001B41C4">
      <w:pPr>
        <w:tabs>
          <w:tab w:val="left" w:pos="567"/>
        </w:tabs>
        <w:spacing w:line="260" w:lineRule="exact"/>
        <w:rPr>
          <w:i/>
          <w:sz w:val="22"/>
          <w:szCs w:val="22"/>
        </w:rPr>
      </w:pPr>
    </w:p>
    <w:p w14:paraId="26691C50" w14:textId="77777777" w:rsidR="001B41C4" w:rsidRPr="00284D55" w:rsidRDefault="001B41C4" w:rsidP="001B41C4">
      <w:pPr>
        <w:tabs>
          <w:tab w:val="left" w:pos="567"/>
        </w:tabs>
        <w:spacing w:line="260" w:lineRule="exact"/>
        <w:rPr>
          <w:i/>
          <w:sz w:val="22"/>
          <w:szCs w:val="22"/>
          <w:u w:val="single"/>
        </w:rPr>
      </w:pPr>
      <w:r w:rsidRPr="00284D55">
        <w:rPr>
          <w:i/>
          <w:sz w:val="22"/>
          <w:szCs w:val="22"/>
          <w:u w:val="single"/>
        </w:rPr>
        <w:t>Tyrimas 770-104: CF sergančių pacientų, kuriems nustatyta CFTR geno F508del mutacija, tyrimas</w:t>
      </w:r>
    </w:p>
    <w:p w14:paraId="296FE6E1" w14:textId="77777777" w:rsidR="00BA0607" w:rsidRPr="000B2DE1" w:rsidRDefault="00BA0607" w:rsidP="001B41C4">
      <w:pPr>
        <w:tabs>
          <w:tab w:val="left" w:pos="567"/>
        </w:tabs>
        <w:spacing w:line="260" w:lineRule="exact"/>
        <w:rPr>
          <w:sz w:val="22"/>
          <w:szCs w:val="22"/>
        </w:rPr>
      </w:pPr>
    </w:p>
    <w:p w14:paraId="44F919F5" w14:textId="77777777" w:rsidR="001B41C4" w:rsidRPr="000B2DE1" w:rsidRDefault="001B41C4" w:rsidP="001B41C4">
      <w:pPr>
        <w:tabs>
          <w:tab w:val="left" w:pos="567"/>
        </w:tabs>
        <w:spacing w:line="260" w:lineRule="exact"/>
        <w:rPr>
          <w:sz w:val="22"/>
          <w:szCs w:val="22"/>
        </w:rPr>
      </w:pPr>
      <w:r w:rsidRPr="000B2DE1">
        <w:rPr>
          <w:sz w:val="22"/>
          <w:szCs w:val="22"/>
        </w:rPr>
        <w:t xml:space="preserve">Tyrimas 770-104 (A dalis) buvo 16 savaičių, atsitiktinių imčių santykiu 4:1, dvigubai koduotas, placebu kontroliuojamas, lygiagrečių </w:t>
      </w:r>
      <w:r w:rsidR="00D42A09" w:rsidRPr="000B2DE1">
        <w:rPr>
          <w:sz w:val="22"/>
          <w:szCs w:val="22"/>
        </w:rPr>
        <w:t xml:space="preserve">grupių II fazės </w:t>
      </w:r>
      <w:proofErr w:type="spellStart"/>
      <w:r w:rsidR="00D42A09" w:rsidRPr="000B2DE1">
        <w:rPr>
          <w:sz w:val="22"/>
          <w:szCs w:val="22"/>
        </w:rPr>
        <w:t>ivakaftoro</w:t>
      </w:r>
      <w:proofErr w:type="spellEnd"/>
      <w:r w:rsidR="00D42A09" w:rsidRPr="000B2DE1">
        <w:rPr>
          <w:sz w:val="22"/>
          <w:szCs w:val="22"/>
        </w:rPr>
        <w:t xml:space="preserve"> (150 </w:t>
      </w:r>
      <w:r w:rsidRPr="000B2DE1">
        <w:rPr>
          <w:sz w:val="22"/>
          <w:szCs w:val="22"/>
        </w:rPr>
        <w:t xml:space="preserve">mg kas 12 valandų) tyrimas, kuriame dalyvavo 140 CF sergančių 12 metų ir vyresnių pacientų, kurie buvo </w:t>
      </w:r>
      <w:proofErr w:type="spellStart"/>
      <w:r w:rsidRPr="000B2DE1">
        <w:rPr>
          <w:sz w:val="22"/>
          <w:szCs w:val="22"/>
        </w:rPr>
        <w:t>homozigotiniai</w:t>
      </w:r>
      <w:proofErr w:type="spellEnd"/>
      <w:r w:rsidRPr="000B2DE1">
        <w:rPr>
          <w:sz w:val="22"/>
          <w:szCs w:val="22"/>
        </w:rPr>
        <w:t xml:space="preserve"> CFTR geno </w:t>
      </w:r>
      <w:r w:rsidRPr="000B2DE1">
        <w:rPr>
          <w:i/>
          <w:sz w:val="22"/>
          <w:szCs w:val="22"/>
        </w:rPr>
        <w:t>F508del</w:t>
      </w:r>
      <w:r w:rsidRPr="000B2DE1">
        <w:rPr>
          <w:sz w:val="22"/>
          <w:szCs w:val="22"/>
        </w:rPr>
        <w:t xml:space="preserve"> mutacijos atžvilgiu i</w:t>
      </w:r>
      <w:r w:rsidR="00D42A09" w:rsidRPr="000B2DE1">
        <w:rPr>
          <w:sz w:val="22"/>
          <w:szCs w:val="22"/>
        </w:rPr>
        <w:t>r kuriems prognozuojamas FEV</w:t>
      </w:r>
      <w:r w:rsidR="00D42A09" w:rsidRPr="000B2DE1">
        <w:rPr>
          <w:sz w:val="22"/>
          <w:szCs w:val="22"/>
          <w:vertAlign w:val="subscript"/>
        </w:rPr>
        <w:t>1</w:t>
      </w:r>
      <w:r w:rsidR="00D42A09" w:rsidRPr="000B2DE1">
        <w:rPr>
          <w:sz w:val="22"/>
          <w:szCs w:val="22"/>
        </w:rPr>
        <w:t xml:space="preserve"> ≥ 40 </w:t>
      </w:r>
      <w:r w:rsidRPr="000B2DE1">
        <w:rPr>
          <w:sz w:val="22"/>
          <w:szCs w:val="22"/>
        </w:rPr>
        <w:t>%.</w:t>
      </w:r>
    </w:p>
    <w:p w14:paraId="2365AC24" w14:textId="77777777" w:rsidR="00D42A09" w:rsidRPr="000B2DE1" w:rsidRDefault="00D42A09" w:rsidP="001B41C4">
      <w:pPr>
        <w:tabs>
          <w:tab w:val="left" w:pos="567"/>
        </w:tabs>
        <w:spacing w:line="260" w:lineRule="exact"/>
        <w:rPr>
          <w:sz w:val="22"/>
          <w:szCs w:val="22"/>
        </w:rPr>
      </w:pPr>
    </w:p>
    <w:p w14:paraId="0E899648" w14:textId="77777777" w:rsidR="001B41C4" w:rsidRPr="000B2DE1" w:rsidRDefault="001B41C4" w:rsidP="001B41C4">
      <w:pPr>
        <w:tabs>
          <w:tab w:val="left" w:pos="567"/>
        </w:tabs>
        <w:spacing w:line="260" w:lineRule="exact"/>
        <w:rPr>
          <w:sz w:val="22"/>
          <w:szCs w:val="22"/>
        </w:rPr>
      </w:pPr>
      <w:r w:rsidRPr="000B2DE1">
        <w:rPr>
          <w:sz w:val="22"/>
          <w:szCs w:val="22"/>
        </w:rPr>
        <w:t>Vidutinis absoliutusis procentinio prognozuojamo FEV</w:t>
      </w:r>
      <w:r w:rsidRPr="000B2DE1">
        <w:rPr>
          <w:sz w:val="22"/>
          <w:szCs w:val="22"/>
          <w:vertAlign w:val="subscript"/>
        </w:rPr>
        <w:t>1</w:t>
      </w:r>
      <w:r w:rsidRPr="000B2DE1">
        <w:rPr>
          <w:sz w:val="22"/>
          <w:szCs w:val="22"/>
        </w:rPr>
        <w:t xml:space="preserve"> pokytis nuo pradinio įvertinimo per 16 savaičių (pagrindinė vertinamoji veiksmingumo baigtis) buvo 1,5 procentinio punkto </w:t>
      </w:r>
      <w:proofErr w:type="spellStart"/>
      <w:r w:rsidRPr="000B2DE1">
        <w:rPr>
          <w:sz w:val="22"/>
          <w:szCs w:val="22"/>
        </w:rPr>
        <w:t>ivakaftoro</w:t>
      </w:r>
      <w:proofErr w:type="spellEnd"/>
      <w:r w:rsidRPr="000B2DE1">
        <w:rPr>
          <w:sz w:val="22"/>
          <w:szCs w:val="22"/>
        </w:rPr>
        <w:t xml:space="preserve"> grupėje ir -0,2 procentinio punkto placebo grupėje. Apskaičiuotas gydymo skirtumas tarp </w:t>
      </w:r>
      <w:proofErr w:type="spellStart"/>
      <w:r w:rsidRPr="000B2DE1">
        <w:rPr>
          <w:sz w:val="22"/>
          <w:szCs w:val="22"/>
        </w:rPr>
        <w:t>ivakaftoro</w:t>
      </w:r>
      <w:proofErr w:type="spellEnd"/>
      <w:r w:rsidRPr="000B2DE1">
        <w:rPr>
          <w:sz w:val="22"/>
          <w:szCs w:val="22"/>
        </w:rPr>
        <w:t xml:space="preserve"> ir placebo </w:t>
      </w:r>
      <w:r w:rsidR="00D42A09" w:rsidRPr="000B2DE1">
        <w:rPr>
          <w:sz w:val="22"/>
          <w:szCs w:val="22"/>
        </w:rPr>
        <w:t>buvo 1,7 procentinio punkto (95 </w:t>
      </w:r>
      <w:r w:rsidRPr="000B2DE1">
        <w:rPr>
          <w:sz w:val="22"/>
          <w:szCs w:val="22"/>
        </w:rPr>
        <w:t>% PI: -0,6, 4,1); šis skirtumas nebuvo statistiškai reikšmingas (P = 0,15).</w:t>
      </w:r>
    </w:p>
    <w:p w14:paraId="4F56FA48" w14:textId="77777777" w:rsidR="00D42A09" w:rsidRPr="000B2DE1" w:rsidRDefault="00D42A09" w:rsidP="001B41C4">
      <w:pPr>
        <w:tabs>
          <w:tab w:val="left" w:pos="567"/>
        </w:tabs>
        <w:spacing w:line="260" w:lineRule="exact"/>
        <w:rPr>
          <w:sz w:val="22"/>
          <w:szCs w:val="22"/>
        </w:rPr>
      </w:pPr>
    </w:p>
    <w:p w14:paraId="56CC89DA" w14:textId="77777777" w:rsidR="001B41C4" w:rsidRPr="00284D55" w:rsidRDefault="001B41C4" w:rsidP="001B41C4">
      <w:pPr>
        <w:tabs>
          <w:tab w:val="left" w:pos="567"/>
        </w:tabs>
        <w:spacing w:line="260" w:lineRule="exact"/>
        <w:rPr>
          <w:i/>
          <w:sz w:val="22"/>
          <w:szCs w:val="22"/>
          <w:u w:val="single"/>
        </w:rPr>
      </w:pPr>
      <w:r w:rsidRPr="00284D55">
        <w:rPr>
          <w:i/>
          <w:sz w:val="22"/>
          <w:szCs w:val="22"/>
          <w:u w:val="single"/>
        </w:rPr>
        <w:t>Tyrimas 770-105: atvirasis tęstinis tyrimas</w:t>
      </w:r>
    </w:p>
    <w:p w14:paraId="7FD14709" w14:textId="77777777" w:rsidR="00D42A09" w:rsidRPr="000B2DE1" w:rsidRDefault="00D42A09" w:rsidP="001B41C4">
      <w:pPr>
        <w:tabs>
          <w:tab w:val="left" w:pos="567"/>
        </w:tabs>
        <w:spacing w:line="260" w:lineRule="exact"/>
        <w:rPr>
          <w:sz w:val="22"/>
          <w:szCs w:val="22"/>
        </w:rPr>
      </w:pPr>
    </w:p>
    <w:p w14:paraId="1A9F121E" w14:textId="77777777" w:rsidR="001B41C4" w:rsidRPr="000B2DE1" w:rsidRDefault="001B41C4" w:rsidP="001B41C4">
      <w:pPr>
        <w:tabs>
          <w:tab w:val="left" w:pos="567"/>
        </w:tabs>
        <w:spacing w:line="260" w:lineRule="exact"/>
        <w:rPr>
          <w:sz w:val="22"/>
          <w:szCs w:val="22"/>
        </w:rPr>
      </w:pPr>
      <w:r w:rsidRPr="000B2DE1">
        <w:rPr>
          <w:sz w:val="22"/>
          <w:szCs w:val="22"/>
        </w:rPr>
        <w:lastRenderedPageBreak/>
        <w:t xml:space="preserve">Tyrimo 770-105 metu pacientams, kurie baigė gydymą placebu tyrimų 770-102 ir 770-103 </w:t>
      </w:r>
      <w:r w:rsidR="00D42A09" w:rsidRPr="000B2DE1">
        <w:rPr>
          <w:sz w:val="22"/>
          <w:szCs w:val="22"/>
        </w:rPr>
        <w:t>laikotarpiu</w:t>
      </w:r>
      <w:r w:rsidRPr="000B2DE1">
        <w:rPr>
          <w:sz w:val="22"/>
          <w:szCs w:val="22"/>
        </w:rPr>
        <w:t xml:space="preserve">, buvo skirtas gydymas </w:t>
      </w:r>
      <w:proofErr w:type="spellStart"/>
      <w:r w:rsidRPr="000B2DE1">
        <w:rPr>
          <w:sz w:val="22"/>
          <w:szCs w:val="22"/>
        </w:rPr>
        <w:t>ivakaftoru</w:t>
      </w:r>
      <w:proofErr w:type="spellEnd"/>
      <w:r w:rsidRPr="000B2DE1">
        <w:rPr>
          <w:sz w:val="22"/>
          <w:szCs w:val="22"/>
        </w:rPr>
        <w:t xml:space="preserve">, o </w:t>
      </w:r>
      <w:proofErr w:type="spellStart"/>
      <w:r w:rsidRPr="000B2DE1">
        <w:rPr>
          <w:sz w:val="22"/>
          <w:szCs w:val="22"/>
        </w:rPr>
        <w:t>ivakaftorą</w:t>
      </w:r>
      <w:proofErr w:type="spellEnd"/>
      <w:r w:rsidRPr="000B2DE1">
        <w:rPr>
          <w:sz w:val="22"/>
          <w:szCs w:val="22"/>
        </w:rPr>
        <w:t xml:space="preserve"> vartoję pacientai toliau jį vartojo mažiausiai 96 savaites, t. y., gydymo </w:t>
      </w:r>
      <w:proofErr w:type="spellStart"/>
      <w:r w:rsidRPr="000B2DE1">
        <w:rPr>
          <w:sz w:val="22"/>
          <w:szCs w:val="22"/>
        </w:rPr>
        <w:t>ivakaftoru</w:t>
      </w:r>
      <w:proofErr w:type="spellEnd"/>
      <w:r w:rsidRPr="000B2DE1">
        <w:rPr>
          <w:sz w:val="22"/>
          <w:szCs w:val="22"/>
        </w:rPr>
        <w:t xml:space="preserve"> trukmė buvo mažiausiai 96 savaitės placebo / </w:t>
      </w:r>
      <w:proofErr w:type="spellStart"/>
      <w:r w:rsidRPr="000B2DE1">
        <w:rPr>
          <w:sz w:val="22"/>
          <w:szCs w:val="22"/>
        </w:rPr>
        <w:t>ivakaftoro</w:t>
      </w:r>
      <w:proofErr w:type="spellEnd"/>
      <w:r w:rsidRPr="000B2DE1">
        <w:rPr>
          <w:sz w:val="22"/>
          <w:szCs w:val="22"/>
        </w:rPr>
        <w:t xml:space="preserve"> grupėje ir mažiausiai 144 savaitės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grupėje.</w:t>
      </w:r>
    </w:p>
    <w:p w14:paraId="6386C776" w14:textId="77777777" w:rsidR="00D42A09" w:rsidRPr="000B2DE1" w:rsidRDefault="00D42A09" w:rsidP="001B41C4">
      <w:pPr>
        <w:tabs>
          <w:tab w:val="left" w:pos="567"/>
        </w:tabs>
        <w:spacing w:line="260" w:lineRule="exact"/>
        <w:rPr>
          <w:sz w:val="22"/>
          <w:szCs w:val="22"/>
        </w:rPr>
      </w:pPr>
    </w:p>
    <w:p w14:paraId="449EED68" w14:textId="77777777" w:rsidR="001B41C4" w:rsidRPr="000B2DE1" w:rsidRDefault="001B41C4" w:rsidP="001B41C4">
      <w:pPr>
        <w:tabs>
          <w:tab w:val="left" w:pos="567"/>
        </w:tabs>
        <w:spacing w:line="260" w:lineRule="exact"/>
        <w:rPr>
          <w:sz w:val="22"/>
          <w:szCs w:val="22"/>
        </w:rPr>
      </w:pPr>
      <w:r w:rsidRPr="000B2DE1">
        <w:rPr>
          <w:sz w:val="22"/>
          <w:szCs w:val="22"/>
        </w:rPr>
        <w:t xml:space="preserve">Šimtas keturiasdešimt keturi (144) tyrimo 770-102 pacientai buvo perkelti į tyrimą 770-105: 67 placebo / </w:t>
      </w:r>
      <w:proofErr w:type="spellStart"/>
      <w:r w:rsidRPr="000B2DE1">
        <w:rPr>
          <w:sz w:val="22"/>
          <w:szCs w:val="22"/>
        </w:rPr>
        <w:t>ivakaftoro</w:t>
      </w:r>
      <w:proofErr w:type="spellEnd"/>
      <w:r w:rsidRPr="000B2DE1">
        <w:rPr>
          <w:sz w:val="22"/>
          <w:szCs w:val="22"/>
        </w:rPr>
        <w:t xml:space="preserve"> grupėje ir 77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grupėje. Keturiasdešimt aštuoni (48) tyrimo 770-103 pacientai buvo perkelti į tyrimą 770-105: 22 placebo / </w:t>
      </w:r>
      <w:proofErr w:type="spellStart"/>
      <w:r w:rsidRPr="000B2DE1">
        <w:rPr>
          <w:sz w:val="22"/>
          <w:szCs w:val="22"/>
        </w:rPr>
        <w:t>ivakaftoro</w:t>
      </w:r>
      <w:proofErr w:type="spellEnd"/>
      <w:r w:rsidRPr="000B2DE1">
        <w:rPr>
          <w:sz w:val="22"/>
          <w:szCs w:val="22"/>
        </w:rPr>
        <w:t xml:space="preserve"> grupėje ir 26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grupėje.</w:t>
      </w:r>
    </w:p>
    <w:p w14:paraId="20068C12" w14:textId="77777777" w:rsidR="00D42A09" w:rsidRPr="000B2DE1" w:rsidRDefault="00D42A09" w:rsidP="001B41C4">
      <w:pPr>
        <w:tabs>
          <w:tab w:val="left" w:pos="567"/>
        </w:tabs>
        <w:spacing w:line="260" w:lineRule="exact"/>
        <w:rPr>
          <w:sz w:val="22"/>
          <w:szCs w:val="22"/>
        </w:rPr>
      </w:pPr>
    </w:p>
    <w:p w14:paraId="3638477C" w14:textId="2B75E9FE" w:rsidR="001B41C4" w:rsidRPr="000B2DE1" w:rsidRDefault="00284D55" w:rsidP="001B41C4">
      <w:pPr>
        <w:tabs>
          <w:tab w:val="left" w:pos="567"/>
        </w:tabs>
        <w:spacing w:line="260" w:lineRule="exact"/>
        <w:rPr>
          <w:sz w:val="22"/>
          <w:szCs w:val="22"/>
        </w:rPr>
      </w:pPr>
      <w:r>
        <w:rPr>
          <w:sz w:val="22"/>
          <w:szCs w:val="22"/>
        </w:rPr>
        <w:t>8</w:t>
      </w:r>
      <w:r w:rsidRPr="000B2DE1">
        <w:rPr>
          <w:sz w:val="22"/>
          <w:szCs w:val="22"/>
        </w:rPr>
        <w:t xml:space="preserve"> </w:t>
      </w:r>
      <w:r w:rsidR="001B41C4" w:rsidRPr="000B2DE1">
        <w:rPr>
          <w:sz w:val="22"/>
          <w:szCs w:val="22"/>
        </w:rPr>
        <w:t xml:space="preserve">lentelėje pateikiami vidutinio (SN) absoliučiojo procentinio prognozuojamo FEV1 pokyčio rezultatai abiejose pacientų grupėse. Placebo / </w:t>
      </w:r>
      <w:proofErr w:type="spellStart"/>
      <w:r w:rsidR="001B41C4" w:rsidRPr="000B2DE1">
        <w:rPr>
          <w:sz w:val="22"/>
          <w:szCs w:val="22"/>
        </w:rPr>
        <w:t>ivakaftoro</w:t>
      </w:r>
      <w:proofErr w:type="spellEnd"/>
      <w:r w:rsidR="001B41C4" w:rsidRPr="000B2DE1">
        <w:rPr>
          <w:sz w:val="22"/>
          <w:szCs w:val="22"/>
        </w:rPr>
        <w:t xml:space="preserve"> grupės pacientams pradinis procentinis prognozuojamas FEV1 yra tyrimo 770-105 vertė, o </w:t>
      </w:r>
      <w:proofErr w:type="spellStart"/>
      <w:r w:rsidR="001B41C4" w:rsidRPr="000B2DE1">
        <w:rPr>
          <w:sz w:val="22"/>
          <w:szCs w:val="22"/>
        </w:rPr>
        <w:t>ivakaftoro</w:t>
      </w:r>
      <w:proofErr w:type="spellEnd"/>
      <w:r w:rsidR="001B41C4" w:rsidRPr="000B2DE1">
        <w:rPr>
          <w:sz w:val="22"/>
          <w:szCs w:val="22"/>
        </w:rPr>
        <w:t xml:space="preserve"> / </w:t>
      </w:r>
      <w:proofErr w:type="spellStart"/>
      <w:r w:rsidR="001B41C4" w:rsidRPr="000B2DE1">
        <w:rPr>
          <w:sz w:val="22"/>
          <w:szCs w:val="22"/>
        </w:rPr>
        <w:t>ivakaftoro</w:t>
      </w:r>
      <w:proofErr w:type="spellEnd"/>
      <w:r w:rsidR="001B41C4" w:rsidRPr="000B2DE1">
        <w:rPr>
          <w:sz w:val="22"/>
          <w:szCs w:val="22"/>
        </w:rPr>
        <w:t xml:space="preserve"> grupės pacientams pradinė vertė yra tyrimų 770-102 ir 770-103 vertė.</w:t>
      </w:r>
    </w:p>
    <w:p w14:paraId="67CD16E0" w14:textId="77777777" w:rsidR="00D42A09" w:rsidRPr="000B2DE1" w:rsidRDefault="00D42A09" w:rsidP="001B41C4">
      <w:pPr>
        <w:tabs>
          <w:tab w:val="left" w:pos="567"/>
        </w:tabs>
        <w:spacing w:line="260" w:lineRule="exact"/>
        <w:rPr>
          <w:sz w:val="22"/>
          <w:szCs w:val="22"/>
        </w:rPr>
      </w:pPr>
    </w:p>
    <w:p w14:paraId="41F385E9" w14:textId="659E8A17" w:rsidR="001B41C4" w:rsidRPr="000B2DE1" w:rsidRDefault="00284D55" w:rsidP="001B41C4">
      <w:pPr>
        <w:tabs>
          <w:tab w:val="left" w:pos="567"/>
        </w:tabs>
        <w:spacing w:line="260" w:lineRule="exact"/>
        <w:rPr>
          <w:b/>
          <w:sz w:val="22"/>
          <w:szCs w:val="22"/>
        </w:rPr>
      </w:pPr>
      <w:r>
        <w:rPr>
          <w:b/>
          <w:sz w:val="22"/>
          <w:szCs w:val="22"/>
        </w:rPr>
        <w:t>8</w:t>
      </w:r>
      <w:r w:rsidRPr="000B2DE1">
        <w:rPr>
          <w:b/>
          <w:sz w:val="22"/>
          <w:szCs w:val="22"/>
        </w:rPr>
        <w:t xml:space="preserve"> </w:t>
      </w:r>
      <w:r w:rsidR="001B41C4" w:rsidRPr="000B2DE1">
        <w:rPr>
          <w:b/>
          <w:sz w:val="22"/>
          <w:szCs w:val="22"/>
        </w:rPr>
        <w:t xml:space="preserve">lentelė. </w:t>
      </w:r>
      <w:proofErr w:type="spellStart"/>
      <w:r w:rsidR="001B41C4" w:rsidRPr="000B2DE1">
        <w:rPr>
          <w:b/>
          <w:sz w:val="22"/>
          <w:szCs w:val="22"/>
        </w:rPr>
        <w:t>Ivakaftoro</w:t>
      </w:r>
      <w:proofErr w:type="spellEnd"/>
      <w:r w:rsidR="001B41C4" w:rsidRPr="000B2DE1">
        <w:rPr>
          <w:b/>
          <w:sz w:val="22"/>
          <w:szCs w:val="22"/>
        </w:rPr>
        <w:t xml:space="preserve"> poveikis procentiniam prognozuojamam FEV1 tyrimo 770-105 metu</w:t>
      </w:r>
    </w:p>
    <w:p w14:paraId="3665231F" w14:textId="77777777" w:rsidR="001B41C4" w:rsidRPr="000B2DE1" w:rsidRDefault="001B41C4" w:rsidP="001B41C4">
      <w:pPr>
        <w:widowControl w:val="0"/>
        <w:autoSpaceDE w:val="0"/>
        <w:autoSpaceDN w:val="0"/>
        <w:spacing w:before="5"/>
        <w:rPr>
          <w:b/>
          <w:sz w:val="10"/>
        </w:rPr>
      </w:pPr>
    </w:p>
    <w:tbl>
      <w:tblPr>
        <w:tblW w:w="0" w:type="auto"/>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3"/>
        <w:gridCol w:w="2489"/>
        <w:gridCol w:w="1336"/>
        <w:gridCol w:w="2846"/>
      </w:tblGrid>
      <w:tr w:rsidR="001B41C4" w:rsidRPr="000B2DE1" w14:paraId="03B379C7" w14:textId="77777777" w:rsidTr="001B41C4">
        <w:trPr>
          <w:trHeight w:val="505"/>
        </w:trPr>
        <w:tc>
          <w:tcPr>
            <w:tcW w:w="2333" w:type="dxa"/>
          </w:tcPr>
          <w:p w14:paraId="6101302E" w14:textId="77777777" w:rsidR="001B41C4" w:rsidRPr="000B2DE1" w:rsidRDefault="000D7BDC" w:rsidP="000D7BDC">
            <w:pPr>
              <w:widowControl w:val="0"/>
              <w:autoSpaceDE w:val="0"/>
              <w:autoSpaceDN w:val="0"/>
              <w:jc w:val="center"/>
              <w:rPr>
                <w:b/>
                <w:sz w:val="22"/>
                <w:szCs w:val="22"/>
              </w:rPr>
            </w:pPr>
            <w:r w:rsidRPr="000B2DE1">
              <w:rPr>
                <w:b/>
                <w:sz w:val="22"/>
                <w:szCs w:val="22"/>
              </w:rPr>
              <w:t>Pirminis tyrimas ir gydymo grupė</w:t>
            </w:r>
          </w:p>
        </w:tc>
        <w:tc>
          <w:tcPr>
            <w:tcW w:w="2489" w:type="dxa"/>
          </w:tcPr>
          <w:p w14:paraId="05A23F56" w14:textId="77777777" w:rsidR="000D7BDC" w:rsidRPr="000B2DE1" w:rsidRDefault="000D7BDC" w:rsidP="000D7BDC">
            <w:pPr>
              <w:pStyle w:val="Default"/>
              <w:jc w:val="center"/>
              <w:rPr>
                <w:sz w:val="22"/>
                <w:szCs w:val="22"/>
                <w:lang w:val="lt-LT"/>
              </w:rPr>
            </w:pPr>
            <w:r w:rsidRPr="000B2DE1">
              <w:rPr>
                <w:b/>
                <w:bCs/>
                <w:sz w:val="22"/>
                <w:szCs w:val="22"/>
                <w:lang w:val="lt-LT"/>
              </w:rPr>
              <w:t xml:space="preserve">Gydymo </w:t>
            </w:r>
            <w:proofErr w:type="spellStart"/>
            <w:r w:rsidRPr="000B2DE1">
              <w:rPr>
                <w:b/>
                <w:bCs/>
                <w:sz w:val="22"/>
                <w:szCs w:val="22"/>
                <w:lang w:val="lt-LT"/>
              </w:rPr>
              <w:t>ivakaftoru</w:t>
            </w:r>
            <w:proofErr w:type="spellEnd"/>
            <w:r w:rsidRPr="000B2DE1">
              <w:rPr>
                <w:b/>
                <w:bCs/>
                <w:sz w:val="22"/>
                <w:szCs w:val="22"/>
                <w:lang w:val="lt-LT"/>
              </w:rPr>
              <w:t xml:space="preserve"> trukmė (savaitėmis)</w:t>
            </w:r>
          </w:p>
          <w:p w14:paraId="3C648BED" w14:textId="77777777" w:rsidR="001B41C4" w:rsidRPr="000B2DE1" w:rsidRDefault="001B41C4" w:rsidP="000D7BDC">
            <w:pPr>
              <w:widowControl w:val="0"/>
              <w:autoSpaceDE w:val="0"/>
              <w:autoSpaceDN w:val="0"/>
              <w:jc w:val="center"/>
              <w:rPr>
                <w:b/>
                <w:sz w:val="22"/>
                <w:szCs w:val="22"/>
              </w:rPr>
            </w:pPr>
          </w:p>
        </w:tc>
        <w:tc>
          <w:tcPr>
            <w:tcW w:w="4182" w:type="dxa"/>
            <w:gridSpan w:val="2"/>
          </w:tcPr>
          <w:p w14:paraId="7858DA16" w14:textId="77777777" w:rsidR="001B41C4" w:rsidRPr="000B2DE1" w:rsidRDefault="000D7BDC" w:rsidP="000D7BDC">
            <w:pPr>
              <w:pStyle w:val="Default"/>
              <w:jc w:val="center"/>
              <w:rPr>
                <w:b/>
                <w:sz w:val="22"/>
                <w:szCs w:val="22"/>
                <w:lang w:val="lt-LT"/>
              </w:rPr>
            </w:pPr>
            <w:r w:rsidRPr="000B2DE1">
              <w:rPr>
                <w:b/>
                <w:bCs/>
                <w:sz w:val="22"/>
                <w:szCs w:val="22"/>
                <w:lang w:val="lt-LT"/>
              </w:rPr>
              <w:t>Absoliutusis procentinio prognozuojamo FEV1 pokytis nuo pradinio įvertinimo (procentiniais punktais)</w:t>
            </w:r>
          </w:p>
        </w:tc>
      </w:tr>
      <w:tr w:rsidR="001B41C4" w:rsidRPr="000B2DE1" w14:paraId="63A1F5AF" w14:textId="77777777" w:rsidTr="001B41C4">
        <w:trPr>
          <w:trHeight w:val="250"/>
        </w:trPr>
        <w:tc>
          <w:tcPr>
            <w:tcW w:w="2333" w:type="dxa"/>
          </w:tcPr>
          <w:p w14:paraId="17537D78" w14:textId="77777777" w:rsidR="001B41C4" w:rsidRPr="000B2DE1" w:rsidRDefault="001B41C4" w:rsidP="000D7BDC">
            <w:pPr>
              <w:widowControl w:val="0"/>
              <w:autoSpaceDE w:val="0"/>
              <w:autoSpaceDN w:val="0"/>
              <w:jc w:val="center"/>
              <w:rPr>
                <w:sz w:val="22"/>
                <w:szCs w:val="22"/>
              </w:rPr>
            </w:pPr>
          </w:p>
        </w:tc>
        <w:tc>
          <w:tcPr>
            <w:tcW w:w="2489" w:type="dxa"/>
          </w:tcPr>
          <w:p w14:paraId="79012494" w14:textId="77777777" w:rsidR="001B41C4" w:rsidRPr="000B2DE1" w:rsidRDefault="001B41C4" w:rsidP="000D7BDC">
            <w:pPr>
              <w:widowControl w:val="0"/>
              <w:autoSpaceDE w:val="0"/>
              <w:autoSpaceDN w:val="0"/>
              <w:jc w:val="center"/>
              <w:rPr>
                <w:sz w:val="22"/>
                <w:szCs w:val="22"/>
              </w:rPr>
            </w:pPr>
          </w:p>
        </w:tc>
        <w:tc>
          <w:tcPr>
            <w:tcW w:w="1336" w:type="dxa"/>
          </w:tcPr>
          <w:p w14:paraId="3BE5469D" w14:textId="77777777" w:rsidR="001B41C4" w:rsidRPr="000B2DE1" w:rsidRDefault="001B41C4" w:rsidP="001B41C4">
            <w:pPr>
              <w:widowControl w:val="0"/>
              <w:autoSpaceDE w:val="0"/>
              <w:autoSpaceDN w:val="0"/>
              <w:ind w:right="2"/>
              <w:jc w:val="center"/>
              <w:rPr>
                <w:b/>
                <w:sz w:val="22"/>
                <w:szCs w:val="22"/>
              </w:rPr>
            </w:pPr>
            <w:r w:rsidRPr="000B2DE1">
              <w:rPr>
                <w:b/>
                <w:spacing w:val="-10"/>
                <w:sz w:val="22"/>
                <w:szCs w:val="22"/>
              </w:rPr>
              <w:t>N</w:t>
            </w:r>
          </w:p>
        </w:tc>
        <w:tc>
          <w:tcPr>
            <w:tcW w:w="2846" w:type="dxa"/>
          </w:tcPr>
          <w:p w14:paraId="65D2D0D2" w14:textId="77777777" w:rsidR="001B41C4" w:rsidRPr="000B2DE1" w:rsidRDefault="000D7BDC" w:rsidP="000D7BDC">
            <w:pPr>
              <w:widowControl w:val="0"/>
              <w:autoSpaceDE w:val="0"/>
              <w:autoSpaceDN w:val="0"/>
              <w:ind w:right="827"/>
              <w:jc w:val="center"/>
              <w:rPr>
                <w:b/>
                <w:sz w:val="22"/>
                <w:szCs w:val="22"/>
              </w:rPr>
            </w:pPr>
            <w:r w:rsidRPr="000B2DE1">
              <w:rPr>
                <w:b/>
                <w:sz w:val="22"/>
                <w:szCs w:val="22"/>
              </w:rPr>
              <w:t>Vidurkis</w:t>
            </w:r>
            <w:r w:rsidR="001B41C4" w:rsidRPr="000B2DE1">
              <w:rPr>
                <w:b/>
                <w:spacing w:val="-7"/>
                <w:sz w:val="22"/>
                <w:szCs w:val="22"/>
              </w:rPr>
              <w:t xml:space="preserve"> </w:t>
            </w:r>
            <w:r w:rsidR="001B41C4" w:rsidRPr="000B2DE1">
              <w:rPr>
                <w:b/>
                <w:spacing w:val="-4"/>
                <w:sz w:val="22"/>
                <w:szCs w:val="22"/>
              </w:rPr>
              <w:t>(S</w:t>
            </w:r>
            <w:r w:rsidRPr="000B2DE1">
              <w:rPr>
                <w:b/>
                <w:spacing w:val="-4"/>
                <w:sz w:val="22"/>
                <w:szCs w:val="22"/>
              </w:rPr>
              <w:t>N</w:t>
            </w:r>
            <w:r w:rsidR="001B41C4" w:rsidRPr="000B2DE1">
              <w:rPr>
                <w:b/>
                <w:spacing w:val="-4"/>
                <w:sz w:val="22"/>
                <w:szCs w:val="22"/>
              </w:rPr>
              <w:t>)</w:t>
            </w:r>
          </w:p>
        </w:tc>
      </w:tr>
      <w:tr w:rsidR="001B41C4" w:rsidRPr="000B2DE1" w14:paraId="5D4A6B3F" w14:textId="77777777" w:rsidTr="001B41C4">
        <w:trPr>
          <w:trHeight w:val="252"/>
        </w:trPr>
        <w:tc>
          <w:tcPr>
            <w:tcW w:w="9004" w:type="dxa"/>
            <w:gridSpan w:val="4"/>
          </w:tcPr>
          <w:p w14:paraId="575B1BE8" w14:textId="77777777" w:rsidR="001B41C4" w:rsidRPr="000B2DE1" w:rsidRDefault="000D7BDC" w:rsidP="000D7BDC">
            <w:pPr>
              <w:widowControl w:val="0"/>
              <w:tabs>
                <w:tab w:val="left" w:pos="7620"/>
              </w:tabs>
              <w:autoSpaceDE w:val="0"/>
              <w:autoSpaceDN w:val="0"/>
              <w:rPr>
                <w:sz w:val="22"/>
                <w:szCs w:val="22"/>
              </w:rPr>
            </w:pPr>
            <w:r w:rsidRPr="000B2DE1">
              <w:rPr>
                <w:sz w:val="22"/>
                <w:szCs w:val="22"/>
              </w:rPr>
              <w:t>Tyrimas</w:t>
            </w:r>
            <w:r w:rsidR="001B41C4" w:rsidRPr="000B2DE1">
              <w:rPr>
                <w:spacing w:val="-11"/>
                <w:sz w:val="22"/>
                <w:szCs w:val="22"/>
              </w:rPr>
              <w:t xml:space="preserve"> </w:t>
            </w:r>
            <w:r w:rsidR="001B41C4" w:rsidRPr="000B2DE1">
              <w:rPr>
                <w:sz w:val="22"/>
                <w:szCs w:val="22"/>
              </w:rPr>
              <w:t>770-</w:t>
            </w:r>
            <w:r w:rsidR="001B41C4" w:rsidRPr="000B2DE1">
              <w:rPr>
                <w:spacing w:val="-5"/>
                <w:sz w:val="22"/>
                <w:szCs w:val="22"/>
              </w:rPr>
              <w:t>102</w:t>
            </w:r>
            <w:r w:rsidRPr="000B2DE1">
              <w:rPr>
                <w:spacing w:val="-5"/>
                <w:sz w:val="22"/>
                <w:szCs w:val="22"/>
              </w:rPr>
              <w:tab/>
            </w:r>
          </w:p>
        </w:tc>
      </w:tr>
      <w:tr w:rsidR="001B41C4" w:rsidRPr="000B2DE1" w14:paraId="5B7B360B" w14:textId="77777777" w:rsidTr="001B41C4">
        <w:trPr>
          <w:trHeight w:val="252"/>
        </w:trPr>
        <w:tc>
          <w:tcPr>
            <w:tcW w:w="2333" w:type="dxa"/>
          </w:tcPr>
          <w:p w14:paraId="0B01332C" w14:textId="77777777" w:rsidR="001B41C4" w:rsidRPr="000B2DE1" w:rsidRDefault="000D7BDC" w:rsidP="000D7BDC">
            <w:pPr>
              <w:widowControl w:val="0"/>
              <w:autoSpaceDE w:val="0"/>
              <w:autoSpaceDN w:val="0"/>
              <w:jc w:val="center"/>
              <w:rPr>
                <w:sz w:val="22"/>
                <w:szCs w:val="22"/>
              </w:rPr>
            </w:pPr>
            <w:proofErr w:type="spellStart"/>
            <w:r w:rsidRPr="000B2DE1">
              <w:rPr>
                <w:spacing w:val="-2"/>
                <w:sz w:val="22"/>
                <w:szCs w:val="22"/>
              </w:rPr>
              <w:t>Ivak</w:t>
            </w:r>
            <w:r w:rsidR="001B41C4" w:rsidRPr="000B2DE1">
              <w:rPr>
                <w:spacing w:val="-2"/>
                <w:sz w:val="22"/>
                <w:szCs w:val="22"/>
              </w:rPr>
              <w:t>aftor</w:t>
            </w:r>
            <w:r w:rsidRPr="000B2DE1">
              <w:rPr>
                <w:spacing w:val="-2"/>
                <w:sz w:val="22"/>
                <w:szCs w:val="22"/>
              </w:rPr>
              <w:t>as</w:t>
            </w:r>
            <w:proofErr w:type="spellEnd"/>
          </w:p>
        </w:tc>
        <w:tc>
          <w:tcPr>
            <w:tcW w:w="2489" w:type="dxa"/>
          </w:tcPr>
          <w:p w14:paraId="4814C5F2" w14:textId="77777777" w:rsidR="001B41C4" w:rsidRPr="000B2DE1" w:rsidRDefault="001B41C4" w:rsidP="001B41C4">
            <w:pPr>
              <w:widowControl w:val="0"/>
              <w:autoSpaceDE w:val="0"/>
              <w:autoSpaceDN w:val="0"/>
              <w:ind w:right="2"/>
              <w:jc w:val="center"/>
              <w:rPr>
                <w:sz w:val="22"/>
                <w:szCs w:val="22"/>
              </w:rPr>
            </w:pPr>
            <w:r w:rsidRPr="000B2DE1">
              <w:rPr>
                <w:spacing w:val="-5"/>
                <w:sz w:val="22"/>
                <w:szCs w:val="22"/>
              </w:rPr>
              <w:t>48</w:t>
            </w:r>
            <w:r w:rsidRPr="000B2DE1">
              <w:rPr>
                <w:spacing w:val="-5"/>
                <w:sz w:val="22"/>
                <w:szCs w:val="22"/>
                <w:vertAlign w:val="superscript"/>
              </w:rPr>
              <w:t>*</w:t>
            </w:r>
          </w:p>
        </w:tc>
        <w:tc>
          <w:tcPr>
            <w:tcW w:w="1336" w:type="dxa"/>
          </w:tcPr>
          <w:p w14:paraId="5FFAC023" w14:textId="77777777" w:rsidR="001B41C4" w:rsidRPr="000B2DE1" w:rsidRDefault="001B41C4" w:rsidP="001B41C4">
            <w:pPr>
              <w:widowControl w:val="0"/>
              <w:autoSpaceDE w:val="0"/>
              <w:autoSpaceDN w:val="0"/>
              <w:jc w:val="center"/>
              <w:rPr>
                <w:sz w:val="22"/>
                <w:szCs w:val="22"/>
              </w:rPr>
            </w:pPr>
            <w:r w:rsidRPr="000B2DE1">
              <w:rPr>
                <w:spacing w:val="-5"/>
                <w:sz w:val="22"/>
                <w:szCs w:val="22"/>
              </w:rPr>
              <w:t>77</w:t>
            </w:r>
          </w:p>
        </w:tc>
        <w:tc>
          <w:tcPr>
            <w:tcW w:w="2846" w:type="dxa"/>
          </w:tcPr>
          <w:p w14:paraId="31A9D5C8" w14:textId="77777777" w:rsidR="001B41C4" w:rsidRPr="000B2DE1" w:rsidRDefault="000D7BDC" w:rsidP="000D7BDC">
            <w:pPr>
              <w:widowControl w:val="0"/>
              <w:autoSpaceDE w:val="0"/>
              <w:autoSpaceDN w:val="0"/>
              <w:jc w:val="center"/>
              <w:rPr>
                <w:sz w:val="22"/>
                <w:szCs w:val="22"/>
              </w:rPr>
            </w:pPr>
            <w:r w:rsidRPr="000B2DE1">
              <w:rPr>
                <w:sz w:val="22"/>
                <w:szCs w:val="22"/>
              </w:rPr>
              <w:t>9,</w:t>
            </w:r>
            <w:r w:rsidR="001B41C4" w:rsidRPr="000B2DE1">
              <w:rPr>
                <w:sz w:val="22"/>
                <w:szCs w:val="22"/>
              </w:rPr>
              <w:t>4</w:t>
            </w:r>
            <w:r w:rsidR="001B41C4" w:rsidRPr="000B2DE1">
              <w:rPr>
                <w:spacing w:val="-3"/>
                <w:sz w:val="22"/>
                <w:szCs w:val="22"/>
              </w:rPr>
              <w:t xml:space="preserve"> </w:t>
            </w:r>
            <w:r w:rsidR="001B41C4" w:rsidRPr="000B2DE1">
              <w:rPr>
                <w:spacing w:val="-2"/>
                <w:sz w:val="22"/>
                <w:szCs w:val="22"/>
              </w:rPr>
              <w:t>(8</w:t>
            </w:r>
            <w:r w:rsidRPr="000B2DE1">
              <w:rPr>
                <w:spacing w:val="-2"/>
                <w:sz w:val="22"/>
                <w:szCs w:val="22"/>
              </w:rPr>
              <w:t>,</w:t>
            </w:r>
            <w:r w:rsidR="001B41C4" w:rsidRPr="000B2DE1">
              <w:rPr>
                <w:spacing w:val="-2"/>
                <w:sz w:val="22"/>
                <w:szCs w:val="22"/>
              </w:rPr>
              <w:t>3)</w:t>
            </w:r>
          </w:p>
        </w:tc>
      </w:tr>
      <w:tr w:rsidR="001B41C4" w:rsidRPr="000B2DE1" w14:paraId="6522C865" w14:textId="77777777" w:rsidTr="001B41C4">
        <w:trPr>
          <w:trHeight w:val="252"/>
        </w:trPr>
        <w:tc>
          <w:tcPr>
            <w:tcW w:w="2333" w:type="dxa"/>
          </w:tcPr>
          <w:p w14:paraId="20D51C6A" w14:textId="77777777" w:rsidR="001B41C4" w:rsidRPr="000B2DE1" w:rsidRDefault="001B41C4" w:rsidP="000D7BDC">
            <w:pPr>
              <w:widowControl w:val="0"/>
              <w:autoSpaceDE w:val="0"/>
              <w:autoSpaceDN w:val="0"/>
              <w:jc w:val="center"/>
              <w:rPr>
                <w:sz w:val="22"/>
                <w:szCs w:val="22"/>
              </w:rPr>
            </w:pPr>
          </w:p>
        </w:tc>
        <w:tc>
          <w:tcPr>
            <w:tcW w:w="2489" w:type="dxa"/>
          </w:tcPr>
          <w:p w14:paraId="2AAFCEDF" w14:textId="77777777" w:rsidR="001B41C4" w:rsidRPr="000B2DE1" w:rsidRDefault="001B41C4" w:rsidP="001B41C4">
            <w:pPr>
              <w:widowControl w:val="0"/>
              <w:autoSpaceDE w:val="0"/>
              <w:autoSpaceDN w:val="0"/>
              <w:jc w:val="center"/>
              <w:rPr>
                <w:sz w:val="22"/>
                <w:szCs w:val="22"/>
              </w:rPr>
            </w:pPr>
            <w:r w:rsidRPr="000B2DE1">
              <w:rPr>
                <w:spacing w:val="-5"/>
                <w:sz w:val="22"/>
                <w:szCs w:val="22"/>
              </w:rPr>
              <w:t>144</w:t>
            </w:r>
          </w:p>
        </w:tc>
        <w:tc>
          <w:tcPr>
            <w:tcW w:w="1336" w:type="dxa"/>
          </w:tcPr>
          <w:p w14:paraId="35A01BFA" w14:textId="77777777" w:rsidR="001B41C4" w:rsidRPr="000B2DE1" w:rsidRDefault="001B41C4" w:rsidP="001B41C4">
            <w:pPr>
              <w:widowControl w:val="0"/>
              <w:autoSpaceDE w:val="0"/>
              <w:autoSpaceDN w:val="0"/>
              <w:jc w:val="center"/>
              <w:rPr>
                <w:sz w:val="22"/>
                <w:szCs w:val="22"/>
              </w:rPr>
            </w:pPr>
            <w:r w:rsidRPr="000B2DE1">
              <w:rPr>
                <w:spacing w:val="-5"/>
                <w:sz w:val="22"/>
                <w:szCs w:val="22"/>
              </w:rPr>
              <w:t>72</w:t>
            </w:r>
          </w:p>
        </w:tc>
        <w:tc>
          <w:tcPr>
            <w:tcW w:w="2846" w:type="dxa"/>
          </w:tcPr>
          <w:p w14:paraId="5A5E0CED" w14:textId="77777777" w:rsidR="001B41C4" w:rsidRPr="000B2DE1" w:rsidRDefault="000D7BDC" w:rsidP="000D7BDC">
            <w:pPr>
              <w:widowControl w:val="0"/>
              <w:autoSpaceDE w:val="0"/>
              <w:autoSpaceDN w:val="0"/>
              <w:jc w:val="center"/>
              <w:rPr>
                <w:sz w:val="22"/>
                <w:szCs w:val="22"/>
              </w:rPr>
            </w:pPr>
            <w:r w:rsidRPr="000B2DE1">
              <w:rPr>
                <w:sz w:val="22"/>
                <w:szCs w:val="22"/>
              </w:rPr>
              <w:t>9,</w:t>
            </w:r>
            <w:r w:rsidR="001B41C4" w:rsidRPr="000B2DE1">
              <w:rPr>
                <w:sz w:val="22"/>
                <w:szCs w:val="22"/>
              </w:rPr>
              <w:t>4</w:t>
            </w:r>
            <w:r w:rsidR="001B41C4" w:rsidRPr="000B2DE1">
              <w:rPr>
                <w:spacing w:val="-3"/>
                <w:sz w:val="22"/>
                <w:szCs w:val="22"/>
              </w:rPr>
              <w:t xml:space="preserve"> </w:t>
            </w:r>
            <w:r w:rsidRPr="000B2DE1">
              <w:rPr>
                <w:spacing w:val="-2"/>
                <w:sz w:val="22"/>
                <w:szCs w:val="22"/>
              </w:rPr>
              <w:t>(10,</w:t>
            </w:r>
            <w:r w:rsidR="001B41C4" w:rsidRPr="000B2DE1">
              <w:rPr>
                <w:spacing w:val="-2"/>
                <w:sz w:val="22"/>
                <w:szCs w:val="22"/>
              </w:rPr>
              <w:t>8)</w:t>
            </w:r>
          </w:p>
        </w:tc>
      </w:tr>
      <w:tr w:rsidR="001B41C4" w:rsidRPr="000B2DE1" w14:paraId="68B94181" w14:textId="77777777" w:rsidTr="001B41C4">
        <w:trPr>
          <w:trHeight w:val="313"/>
        </w:trPr>
        <w:tc>
          <w:tcPr>
            <w:tcW w:w="2333" w:type="dxa"/>
          </w:tcPr>
          <w:p w14:paraId="026EC4E7" w14:textId="77777777" w:rsidR="001B41C4" w:rsidRPr="000B2DE1" w:rsidRDefault="001B41C4" w:rsidP="000D7BDC">
            <w:pPr>
              <w:widowControl w:val="0"/>
              <w:autoSpaceDE w:val="0"/>
              <w:autoSpaceDN w:val="0"/>
              <w:spacing w:before="1"/>
              <w:jc w:val="center"/>
              <w:rPr>
                <w:sz w:val="22"/>
                <w:szCs w:val="22"/>
              </w:rPr>
            </w:pPr>
            <w:r w:rsidRPr="000B2DE1">
              <w:rPr>
                <w:spacing w:val="-2"/>
                <w:sz w:val="22"/>
                <w:szCs w:val="22"/>
              </w:rPr>
              <w:t>Placeb</w:t>
            </w:r>
            <w:r w:rsidR="000D7BDC" w:rsidRPr="000B2DE1">
              <w:rPr>
                <w:spacing w:val="-2"/>
                <w:sz w:val="22"/>
                <w:szCs w:val="22"/>
              </w:rPr>
              <w:t>as</w:t>
            </w:r>
          </w:p>
        </w:tc>
        <w:tc>
          <w:tcPr>
            <w:tcW w:w="2489" w:type="dxa"/>
          </w:tcPr>
          <w:p w14:paraId="6E848F35" w14:textId="77777777" w:rsidR="001B41C4" w:rsidRPr="000B2DE1" w:rsidRDefault="001B41C4" w:rsidP="001B41C4">
            <w:pPr>
              <w:widowControl w:val="0"/>
              <w:autoSpaceDE w:val="0"/>
              <w:autoSpaceDN w:val="0"/>
              <w:spacing w:before="35"/>
              <w:ind w:right="2"/>
              <w:jc w:val="center"/>
              <w:rPr>
                <w:sz w:val="22"/>
                <w:szCs w:val="22"/>
              </w:rPr>
            </w:pPr>
            <w:r w:rsidRPr="000B2DE1">
              <w:rPr>
                <w:spacing w:val="-5"/>
                <w:position w:val="-8"/>
                <w:sz w:val="22"/>
                <w:szCs w:val="22"/>
              </w:rPr>
              <w:t>0</w:t>
            </w:r>
            <w:r w:rsidRPr="000B2DE1">
              <w:rPr>
                <w:spacing w:val="-5"/>
                <w:sz w:val="22"/>
                <w:szCs w:val="22"/>
              </w:rPr>
              <w:t>*</w:t>
            </w:r>
          </w:p>
        </w:tc>
        <w:tc>
          <w:tcPr>
            <w:tcW w:w="1336" w:type="dxa"/>
          </w:tcPr>
          <w:p w14:paraId="6E76D46C" w14:textId="77777777" w:rsidR="001B41C4" w:rsidRPr="000B2DE1" w:rsidRDefault="001B41C4" w:rsidP="001B41C4">
            <w:pPr>
              <w:widowControl w:val="0"/>
              <w:autoSpaceDE w:val="0"/>
              <w:autoSpaceDN w:val="0"/>
              <w:spacing w:before="1"/>
              <w:jc w:val="center"/>
              <w:rPr>
                <w:sz w:val="22"/>
                <w:szCs w:val="22"/>
              </w:rPr>
            </w:pPr>
            <w:r w:rsidRPr="000B2DE1">
              <w:rPr>
                <w:spacing w:val="-5"/>
                <w:sz w:val="22"/>
                <w:szCs w:val="22"/>
              </w:rPr>
              <w:t>67</w:t>
            </w:r>
          </w:p>
        </w:tc>
        <w:tc>
          <w:tcPr>
            <w:tcW w:w="2846" w:type="dxa"/>
          </w:tcPr>
          <w:p w14:paraId="5FC020DA" w14:textId="77777777" w:rsidR="001B41C4" w:rsidRPr="000B2DE1" w:rsidRDefault="001B41C4" w:rsidP="000D7BDC">
            <w:pPr>
              <w:widowControl w:val="0"/>
              <w:autoSpaceDE w:val="0"/>
              <w:autoSpaceDN w:val="0"/>
              <w:ind w:right="60"/>
              <w:jc w:val="center"/>
              <w:rPr>
                <w:sz w:val="22"/>
                <w:szCs w:val="22"/>
              </w:rPr>
            </w:pPr>
            <w:r w:rsidRPr="000B2DE1">
              <w:rPr>
                <w:sz w:val="22"/>
                <w:szCs w:val="22"/>
              </w:rPr>
              <w:t>-</w:t>
            </w:r>
            <w:r w:rsidR="000D7BDC" w:rsidRPr="000B2DE1">
              <w:rPr>
                <w:sz w:val="22"/>
                <w:szCs w:val="22"/>
              </w:rPr>
              <w:t>1,</w:t>
            </w:r>
            <w:r w:rsidRPr="000B2DE1">
              <w:rPr>
                <w:sz w:val="22"/>
                <w:szCs w:val="22"/>
              </w:rPr>
              <w:t>2</w:t>
            </w:r>
            <w:r w:rsidRPr="000B2DE1">
              <w:rPr>
                <w:spacing w:val="-4"/>
                <w:sz w:val="22"/>
                <w:szCs w:val="22"/>
              </w:rPr>
              <w:t xml:space="preserve"> </w:t>
            </w:r>
            <w:r w:rsidR="000D7BDC" w:rsidRPr="000B2DE1">
              <w:rPr>
                <w:spacing w:val="-2"/>
                <w:sz w:val="22"/>
                <w:szCs w:val="22"/>
              </w:rPr>
              <w:t>(7,</w:t>
            </w:r>
            <w:r w:rsidRPr="000B2DE1">
              <w:rPr>
                <w:spacing w:val="-2"/>
                <w:sz w:val="22"/>
                <w:szCs w:val="22"/>
              </w:rPr>
              <w:t>8)</w:t>
            </w:r>
            <w:r w:rsidR="000D7BDC" w:rsidRPr="000B2DE1">
              <w:rPr>
                <w:spacing w:val="-10"/>
                <w:sz w:val="22"/>
                <w:szCs w:val="22"/>
              </w:rPr>
              <w:t xml:space="preserve"> </w:t>
            </w:r>
            <w:r w:rsidR="000D7BDC" w:rsidRPr="000B2DE1">
              <w:rPr>
                <w:b/>
                <w:spacing w:val="-10"/>
                <w:sz w:val="22"/>
                <w:szCs w:val="22"/>
                <w:vertAlign w:val="superscript"/>
              </w:rPr>
              <w:t>†</w:t>
            </w:r>
          </w:p>
        </w:tc>
      </w:tr>
      <w:tr w:rsidR="001B41C4" w:rsidRPr="000B2DE1" w14:paraId="34DF2AC9" w14:textId="77777777" w:rsidTr="001B41C4">
        <w:trPr>
          <w:trHeight w:val="252"/>
        </w:trPr>
        <w:tc>
          <w:tcPr>
            <w:tcW w:w="2333" w:type="dxa"/>
          </w:tcPr>
          <w:p w14:paraId="2612EACD" w14:textId="77777777" w:rsidR="001B41C4" w:rsidRPr="000B2DE1" w:rsidRDefault="001B41C4" w:rsidP="000D7BDC">
            <w:pPr>
              <w:widowControl w:val="0"/>
              <w:autoSpaceDE w:val="0"/>
              <w:autoSpaceDN w:val="0"/>
              <w:jc w:val="center"/>
              <w:rPr>
                <w:sz w:val="22"/>
                <w:szCs w:val="22"/>
              </w:rPr>
            </w:pPr>
          </w:p>
        </w:tc>
        <w:tc>
          <w:tcPr>
            <w:tcW w:w="2489" w:type="dxa"/>
          </w:tcPr>
          <w:p w14:paraId="3EC67465" w14:textId="77777777" w:rsidR="001B41C4" w:rsidRPr="000B2DE1" w:rsidRDefault="001B41C4" w:rsidP="001B41C4">
            <w:pPr>
              <w:widowControl w:val="0"/>
              <w:autoSpaceDE w:val="0"/>
              <w:autoSpaceDN w:val="0"/>
              <w:jc w:val="center"/>
              <w:rPr>
                <w:sz w:val="22"/>
                <w:szCs w:val="22"/>
              </w:rPr>
            </w:pPr>
            <w:r w:rsidRPr="000B2DE1">
              <w:rPr>
                <w:spacing w:val="-5"/>
                <w:sz w:val="22"/>
                <w:szCs w:val="22"/>
              </w:rPr>
              <w:t>96</w:t>
            </w:r>
          </w:p>
        </w:tc>
        <w:tc>
          <w:tcPr>
            <w:tcW w:w="1336" w:type="dxa"/>
          </w:tcPr>
          <w:p w14:paraId="5E6C09D3" w14:textId="77777777" w:rsidR="001B41C4" w:rsidRPr="000B2DE1" w:rsidRDefault="001B41C4" w:rsidP="001B41C4">
            <w:pPr>
              <w:widowControl w:val="0"/>
              <w:autoSpaceDE w:val="0"/>
              <w:autoSpaceDN w:val="0"/>
              <w:jc w:val="center"/>
              <w:rPr>
                <w:sz w:val="22"/>
                <w:szCs w:val="22"/>
              </w:rPr>
            </w:pPr>
            <w:r w:rsidRPr="000B2DE1">
              <w:rPr>
                <w:spacing w:val="-5"/>
                <w:sz w:val="22"/>
                <w:szCs w:val="22"/>
              </w:rPr>
              <w:t>55</w:t>
            </w:r>
          </w:p>
        </w:tc>
        <w:tc>
          <w:tcPr>
            <w:tcW w:w="2846" w:type="dxa"/>
          </w:tcPr>
          <w:p w14:paraId="71C1DA43" w14:textId="77777777" w:rsidR="001B41C4" w:rsidRPr="000B2DE1" w:rsidRDefault="000D7BDC" w:rsidP="000D7BDC">
            <w:pPr>
              <w:widowControl w:val="0"/>
              <w:autoSpaceDE w:val="0"/>
              <w:autoSpaceDN w:val="0"/>
              <w:jc w:val="center"/>
              <w:rPr>
                <w:sz w:val="22"/>
                <w:szCs w:val="22"/>
              </w:rPr>
            </w:pPr>
            <w:r w:rsidRPr="000B2DE1">
              <w:rPr>
                <w:sz w:val="22"/>
                <w:szCs w:val="22"/>
              </w:rPr>
              <w:t>9,</w:t>
            </w:r>
            <w:r w:rsidR="001B41C4" w:rsidRPr="000B2DE1">
              <w:rPr>
                <w:sz w:val="22"/>
                <w:szCs w:val="22"/>
              </w:rPr>
              <w:t>5</w:t>
            </w:r>
            <w:r w:rsidR="001B41C4" w:rsidRPr="000B2DE1">
              <w:rPr>
                <w:spacing w:val="-3"/>
                <w:sz w:val="22"/>
                <w:szCs w:val="22"/>
              </w:rPr>
              <w:t xml:space="preserve"> </w:t>
            </w:r>
            <w:r w:rsidRPr="000B2DE1">
              <w:rPr>
                <w:spacing w:val="-2"/>
                <w:sz w:val="22"/>
                <w:szCs w:val="22"/>
              </w:rPr>
              <w:t>(11,</w:t>
            </w:r>
            <w:r w:rsidR="001B41C4" w:rsidRPr="000B2DE1">
              <w:rPr>
                <w:spacing w:val="-2"/>
                <w:sz w:val="22"/>
                <w:szCs w:val="22"/>
              </w:rPr>
              <w:t>2)</w:t>
            </w:r>
          </w:p>
        </w:tc>
      </w:tr>
      <w:tr w:rsidR="001B41C4" w:rsidRPr="000B2DE1" w14:paraId="74586CA9" w14:textId="77777777" w:rsidTr="001B41C4">
        <w:trPr>
          <w:trHeight w:val="252"/>
        </w:trPr>
        <w:tc>
          <w:tcPr>
            <w:tcW w:w="9004" w:type="dxa"/>
            <w:gridSpan w:val="4"/>
          </w:tcPr>
          <w:p w14:paraId="707930F7" w14:textId="77777777" w:rsidR="001B41C4" w:rsidRPr="000B2DE1" w:rsidRDefault="000D7BDC" w:rsidP="000D7BDC">
            <w:pPr>
              <w:widowControl w:val="0"/>
              <w:autoSpaceDE w:val="0"/>
              <w:autoSpaceDN w:val="0"/>
              <w:rPr>
                <w:sz w:val="22"/>
                <w:szCs w:val="22"/>
              </w:rPr>
            </w:pPr>
            <w:r w:rsidRPr="000B2DE1">
              <w:rPr>
                <w:sz w:val="22"/>
                <w:szCs w:val="22"/>
              </w:rPr>
              <w:t>Tyrimas</w:t>
            </w:r>
            <w:r w:rsidR="001B41C4" w:rsidRPr="000B2DE1">
              <w:rPr>
                <w:spacing w:val="-11"/>
                <w:sz w:val="22"/>
                <w:szCs w:val="22"/>
              </w:rPr>
              <w:t xml:space="preserve"> </w:t>
            </w:r>
            <w:r w:rsidR="001B41C4" w:rsidRPr="000B2DE1">
              <w:rPr>
                <w:sz w:val="22"/>
                <w:szCs w:val="22"/>
              </w:rPr>
              <w:t>770-</w:t>
            </w:r>
            <w:r w:rsidR="001B41C4" w:rsidRPr="000B2DE1">
              <w:rPr>
                <w:spacing w:val="-5"/>
                <w:sz w:val="22"/>
                <w:szCs w:val="22"/>
              </w:rPr>
              <w:t>103</w:t>
            </w:r>
          </w:p>
        </w:tc>
      </w:tr>
      <w:tr w:rsidR="001B41C4" w:rsidRPr="000B2DE1" w14:paraId="13E9DC2D" w14:textId="77777777" w:rsidTr="001B41C4">
        <w:trPr>
          <w:trHeight w:val="252"/>
        </w:trPr>
        <w:tc>
          <w:tcPr>
            <w:tcW w:w="2333" w:type="dxa"/>
          </w:tcPr>
          <w:p w14:paraId="7F4D9630" w14:textId="77777777" w:rsidR="001B41C4" w:rsidRPr="000B2DE1" w:rsidRDefault="000D7BDC" w:rsidP="000D7BDC">
            <w:pPr>
              <w:widowControl w:val="0"/>
              <w:autoSpaceDE w:val="0"/>
              <w:autoSpaceDN w:val="0"/>
              <w:jc w:val="center"/>
              <w:rPr>
                <w:sz w:val="22"/>
                <w:szCs w:val="22"/>
              </w:rPr>
            </w:pPr>
            <w:proofErr w:type="spellStart"/>
            <w:r w:rsidRPr="000B2DE1">
              <w:rPr>
                <w:spacing w:val="-2"/>
                <w:sz w:val="22"/>
                <w:szCs w:val="22"/>
              </w:rPr>
              <w:t>Ivak</w:t>
            </w:r>
            <w:r w:rsidR="001B41C4" w:rsidRPr="000B2DE1">
              <w:rPr>
                <w:spacing w:val="-2"/>
                <w:sz w:val="22"/>
                <w:szCs w:val="22"/>
              </w:rPr>
              <w:t>aftor</w:t>
            </w:r>
            <w:r w:rsidRPr="000B2DE1">
              <w:rPr>
                <w:spacing w:val="-2"/>
                <w:sz w:val="22"/>
                <w:szCs w:val="22"/>
              </w:rPr>
              <w:t>as</w:t>
            </w:r>
            <w:proofErr w:type="spellEnd"/>
          </w:p>
        </w:tc>
        <w:tc>
          <w:tcPr>
            <w:tcW w:w="2489" w:type="dxa"/>
          </w:tcPr>
          <w:p w14:paraId="5E87A6F2" w14:textId="77777777" w:rsidR="001B41C4" w:rsidRPr="000B2DE1" w:rsidRDefault="001B41C4" w:rsidP="001B41C4">
            <w:pPr>
              <w:widowControl w:val="0"/>
              <w:autoSpaceDE w:val="0"/>
              <w:autoSpaceDN w:val="0"/>
              <w:ind w:right="2"/>
              <w:jc w:val="center"/>
              <w:rPr>
                <w:sz w:val="22"/>
                <w:szCs w:val="22"/>
              </w:rPr>
            </w:pPr>
            <w:r w:rsidRPr="000B2DE1">
              <w:rPr>
                <w:spacing w:val="-5"/>
                <w:sz w:val="22"/>
                <w:szCs w:val="22"/>
              </w:rPr>
              <w:t>48</w:t>
            </w:r>
            <w:r w:rsidRPr="000B2DE1">
              <w:rPr>
                <w:spacing w:val="-5"/>
                <w:sz w:val="22"/>
                <w:szCs w:val="22"/>
                <w:vertAlign w:val="superscript"/>
              </w:rPr>
              <w:t>*</w:t>
            </w:r>
          </w:p>
        </w:tc>
        <w:tc>
          <w:tcPr>
            <w:tcW w:w="1336" w:type="dxa"/>
          </w:tcPr>
          <w:p w14:paraId="151C8754" w14:textId="77777777" w:rsidR="001B41C4" w:rsidRPr="000B2DE1" w:rsidRDefault="001B41C4" w:rsidP="001B41C4">
            <w:pPr>
              <w:widowControl w:val="0"/>
              <w:autoSpaceDE w:val="0"/>
              <w:autoSpaceDN w:val="0"/>
              <w:jc w:val="center"/>
              <w:rPr>
                <w:sz w:val="22"/>
                <w:szCs w:val="22"/>
              </w:rPr>
            </w:pPr>
            <w:r w:rsidRPr="000B2DE1">
              <w:rPr>
                <w:spacing w:val="-5"/>
                <w:sz w:val="22"/>
                <w:szCs w:val="22"/>
              </w:rPr>
              <w:t>26</w:t>
            </w:r>
          </w:p>
        </w:tc>
        <w:tc>
          <w:tcPr>
            <w:tcW w:w="2846" w:type="dxa"/>
          </w:tcPr>
          <w:p w14:paraId="02806D33" w14:textId="77777777" w:rsidR="001B41C4" w:rsidRPr="000B2DE1" w:rsidRDefault="000D7BDC" w:rsidP="000D7BDC">
            <w:pPr>
              <w:widowControl w:val="0"/>
              <w:autoSpaceDE w:val="0"/>
              <w:autoSpaceDN w:val="0"/>
              <w:jc w:val="center"/>
              <w:rPr>
                <w:sz w:val="22"/>
                <w:szCs w:val="22"/>
              </w:rPr>
            </w:pPr>
            <w:r w:rsidRPr="000B2DE1">
              <w:rPr>
                <w:sz w:val="22"/>
                <w:szCs w:val="22"/>
              </w:rPr>
              <w:t>10,</w:t>
            </w:r>
            <w:r w:rsidR="001B41C4" w:rsidRPr="000B2DE1">
              <w:rPr>
                <w:sz w:val="22"/>
                <w:szCs w:val="22"/>
              </w:rPr>
              <w:t>2</w:t>
            </w:r>
            <w:r w:rsidR="001B41C4" w:rsidRPr="000B2DE1">
              <w:rPr>
                <w:spacing w:val="-4"/>
                <w:sz w:val="22"/>
                <w:szCs w:val="22"/>
              </w:rPr>
              <w:t xml:space="preserve"> </w:t>
            </w:r>
            <w:r w:rsidRPr="000B2DE1">
              <w:rPr>
                <w:spacing w:val="-2"/>
                <w:sz w:val="22"/>
                <w:szCs w:val="22"/>
              </w:rPr>
              <w:t>(15,</w:t>
            </w:r>
            <w:r w:rsidR="001B41C4" w:rsidRPr="000B2DE1">
              <w:rPr>
                <w:spacing w:val="-2"/>
                <w:sz w:val="22"/>
                <w:szCs w:val="22"/>
              </w:rPr>
              <w:t>7)</w:t>
            </w:r>
          </w:p>
        </w:tc>
      </w:tr>
      <w:tr w:rsidR="001B41C4" w:rsidRPr="000B2DE1" w14:paraId="7F125530" w14:textId="77777777" w:rsidTr="001B41C4">
        <w:trPr>
          <w:trHeight w:val="252"/>
        </w:trPr>
        <w:tc>
          <w:tcPr>
            <w:tcW w:w="2333" w:type="dxa"/>
          </w:tcPr>
          <w:p w14:paraId="0DB068FE" w14:textId="77777777" w:rsidR="001B41C4" w:rsidRPr="000B2DE1" w:rsidRDefault="001B41C4" w:rsidP="000D7BDC">
            <w:pPr>
              <w:widowControl w:val="0"/>
              <w:autoSpaceDE w:val="0"/>
              <w:autoSpaceDN w:val="0"/>
              <w:jc w:val="center"/>
              <w:rPr>
                <w:sz w:val="22"/>
                <w:szCs w:val="22"/>
              </w:rPr>
            </w:pPr>
          </w:p>
        </w:tc>
        <w:tc>
          <w:tcPr>
            <w:tcW w:w="2489" w:type="dxa"/>
          </w:tcPr>
          <w:p w14:paraId="43B89D0F" w14:textId="77777777" w:rsidR="001B41C4" w:rsidRPr="000B2DE1" w:rsidRDefault="001B41C4" w:rsidP="001B41C4">
            <w:pPr>
              <w:widowControl w:val="0"/>
              <w:autoSpaceDE w:val="0"/>
              <w:autoSpaceDN w:val="0"/>
              <w:jc w:val="center"/>
              <w:rPr>
                <w:sz w:val="22"/>
                <w:szCs w:val="22"/>
              </w:rPr>
            </w:pPr>
            <w:r w:rsidRPr="000B2DE1">
              <w:rPr>
                <w:spacing w:val="-5"/>
                <w:sz w:val="22"/>
                <w:szCs w:val="22"/>
              </w:rPr>
              <w:t>144</w:t>
            </w:r>
          </w:p>
        </w:tc>
        <w:tc>
          <w:tcPr>
            <w:tcW w:w="1336" w:type="dxa"/>
          </w:tcPr>
          <w:p w14:paraId="1C6E188D" w14:textId="77777777" w:rsidR="001B41C4" w:rsidRPr="000B2DE1" w:rsidRDefault="001B41C4" w:rsidP="001B41C4">
            <w:pPr>
              <w:widowControl w:val="0"/>
              <w:autoSpaceDE w:val="0"/>
              <w:autoSpaceDN w:val="0"/>
              <w:jc w:val="center"/>
              <w:rPr>
                <w:sz w:val="22"/>
                <w:szCs w:val="22"/>
              </w:rPr>
            </w:pPr>
            <w:r w:rsidRPr="000B2DE1">
              <w:rPr>
                <w:spacing w:val="-5"/>
                <w:sz w:val="22"/>
                <w:szCs w:val="22"/>
              </w:rPr>
              <w:t>25</w:t>
            </w:r>
          </w:p>
        </w:tc>
        <w:tc>
          <w:tcPr>
            <w:tcW w:w="2846" w:type="dxa"/>
          </w:tcPr>
          <w:p w14:paraId="46B0935E" w14:textId="77777777" w:rsidR="001B41C4" w:rsidRPr="000B2DE1" w:rsidRDefault="000D7BDC" w:rsidP="000D7BDC">
            <w:pPr>
              <w:widowControl w:val="0"/>
              <w:autoSpaceDE w:val="0"/>
              <w:autoSpaceDN w:val="0"/>
              <w:jc w:val="center"/>
              <w:rPr>
                <w:sz w:val="22"/>
                <w:szCs w:val="22"/>
              </w:rPr>
            </w:pPr>
            <w:r w:rsidRPr="000B2DE1">
              <w:rPr>
                <w:sz w:val="22"/>
                <w:szCs w:val="22"/>
              </w:rPr>
              <w:t>10,</w:t>
            </w:r>
            <w:r w:rsidR="001B41C4" w:rsidRPr="000B2DE1">
              <w:rPr>
                <w:sz w:val="22"/>
                <w:szCs w:val="22"/>
              </w:rPr>
              <w:t>3</w:t>
            </w:r>
            <w:r w:rsidR="001B41C4" w:rsidRPr="000B2DE1">
              <w:rPr>
                <w:spacing w:val="-4"/>
                <w:sz w:val="22"/>
                <w:szCs w:val="22"/>
              </w:rPr>
              <w:t xml:space="preserve"> </w:t>
            </w:r>
            <w:r w:rsidRPr="000B2DE1">
              <w:rPr>
                <w:spacing w:val="-2"/>
                <w:sz w:val="22"/>
                <w:szCs w:val="22"/>
              </w:rPr>
              <w:t>(12,</w:t>
            </w:r>
            <w:r w:rsidR="001B41C4" w:rsidRPr="000B2DE1">
              <w:rPr>
                <w:spacing w:val="-2"/>
                <w:sz w:val="22"/>
                <w:szCs w:val="22"/>
              </w:rPr>
              <w:t>4)</w:t>
            </w:r>
          </w:p>
        </w:tc>
      </w:tr>
      <w:tr w:rsidR="001B41C4" w:rsidRPr="000B2DE1" w14:paraId="01770DC6" w14:textId="77777777" w:rsidTr="001B41C4">
        <w:trPr>
          <w:trHeight w:val="196"/>
        </w:trPr>
        <w:tc>
          <w:tcPr>
            <w:tcW w:w="2333" w:type="dxa"/>
          </w:tcPr>
          <w:p w14:paraId="7D5AFCAF" w14:textId="77777777" w:rsidR="001B41C4" w:rsidRPr="000B2DE1" w:rsidRDefault="001B41C4" w:rsidP="000D7BDC">
            <w:pPr>
              <w:widowControl w:val="0"/>
              <w:autoSpaceDE w:val="0"/>
              <w:autoSpaceDN w:val="0"/>
              <w:jc w:val="center"/>
              <w:rPr>
                <w:sz w:val="22"/>
                <w:szCs w:val="22"/>
              </w:rPr>
            </w:pPr>
            <w:r w:rsidRPr="000B2DE1">
              <w:rPr>
                <w:spacing w:val="-2"/>
                <w:sz w:val="22"/>
                <w:szCs w:val="22"/>
              </w:rPr>
              <w:t>Placeb</w:t>
            </w:r>
            <w:r w:rsidR="000D7BDC" w:rsidRPr="000B2DE1">
              <w:rPr>
                <w:spacing w:val="-2"/>
                <w:sz w:val="22"/>
                <w:szCs w:val="22"/>
              </w:rPr>
              <w:t>as</w:t>
            </w:r>
          </w:p>
        </w:tc>
        <w:tc>
          <w:tcPr>
            <w:tcW w:w="2489" w:type="dxa"/>
          </w:tcPr>
          <w:p w14:paraId="269CB54B" w14:textId="77777777" w:rsidR="001B41C4" w:rsidRPr="000B2DE1" w:rsidRDefault="001B41C4" w:rsidP="001B41C4">
            <w:pPr>
              <w:widowControl w:val="0"/>
              <w:autoSpaceDE w:val="0"/>
              <w:autoSpaceDN w:val="0"/>
              <w:spacing w:before="35"/>
              <w:ind w:right="2"/>
              <w:jc w:val="center"/>
              <w:rPr>
                <w:sz w:val="22"/>
                <w:szCs w:val="22"/>
              </w:rPr>
            </w:pPr>
            <w:r w:rsidRPr="000B2DE1">
              <w:rPr>
                <w:spacing w:val="-5"/>
                <w:position w:val="-8"/>
                <w:sz w:val="22"/>
                <w:szCs w:val="22"/>
              </w:rPr>
              <w:t>0</w:t>
            </w:r>
            <w:r w:rsidRPr="000B2DE1">
              <w:rPr>
                <w:spacing w:val="-5"/>
                <w:sz w:val="22"/>
                <w:szCs w:val="22"/>
              </w:rPr>
              <w:t>*</w:t>
            </w:r>
          </w:p>
        </w:tc>
        <w:tc>
          <w:tcPr>
            <w:tcW w:w="1336" w:type="dxa"/>
          </w:tcPr>
          <w:p w14:paraId="64E3D17D" w14:textId="77777777" w:rsidR="001B41C4" w:rsidRPr="000B2DE1" w:rsidRDefault="001B41C4" w:rsidP="001B41C4">
            <w:pPr>
              <w:widowControl w:val="0"/>
              <w:autoSpaceDE w:val="0"/>
              <w:autoSpaceDN w:val="0"/>
              <w:jc w:val="center"/>
              <w:rPr>
                <w:sz w:val="22"/>
                <w:szCs w:val="22"/>
              </w:rPr>
            </w:pPr>
            <w:r w:rsidRPr="000B2DE1">
              <w:rPr>
                <w:spacing w:val="-5"/>
                <w:sz w:val="22"/>
                <w:szCs w:val="22"/>
              </w:rPr>
              <w:t>22</w:t>
            </w:r>
          </w:p>
        </w:tc>
        <w:tc>
          <w:tcPr>
            <w:tcW w:w="2846" w:type="dxa"/>
          </w:tcPr>
          <w:p w14:paraId="12E8A10C" w14:textId="77777777" w:rsidR="001B41C4" w:rsidRPr="000B2DE1" w:rsidRDefault="000D7BDC" w:rsidP="000D7BDC">
            <w:pPr>
              <w:widowControl w:val="0"/>
              <w:autoSpaceDE w:val="0"/>
              <w:autoSpaceDN w:val="0"/>
              <w:jc w:val="center"/>
              <w:rPr>
                <w:sz w:val="22"/>
                <w:szCs w:val="22"/>
              </w:rPr>
            </w:pPr>
            <w:r w:rsidRPr="000B2DE1">
              <w:rPr>
                <w:sz w:val="22"/>
                <w:szCs w:val="22"/>
              </w:rPr>
              <w:t>-0,</w:t>
            </w:r>
            <w:r w:rsidR="001B41C4" w:rsidRPr="000B2DE1">
              <w:rPr>
                <w:sz w:val="22"/>
                <w:szCs w:val="22"/>
              </w:rPr>
              <w:t>6</w:t>
            </w:r>
            <w:r w:rsidR="001B41C4" w:rsidRPr="000B2DE1">
              <w:rPr>
                <w:spacing w:val="-4"/>
                <w:sz w:val="22"/>
                <w:szCs w:val="22"/>
              </w:rPr>
              <w:t xml:space="preserve"> </w:t>
            </w:r>
            <w:r w:rsidRPr="000B2DE1">
              <w:rPr>
                <w:spacing w:val="-2"/>
                <w:sz w:val="22"/>
                <w:szCs w:val="22"/>
              </w:rPr>
              <w:t>(10,</w:t>
            </w:r>
            <w:r w:rsidR="001B41C4" w:rsidRPr="000B2DE1">
              <w:rPr>
                <w:spacing w:val="-2"/>
                <w:sz w:val="22"/>
                <w:szCs w:val="22"/>
              </w:rPr>
              <w:t>1)</w:t>
            </w:r>
            <w:r w:rsidR="001B41C4" w:rsidRPr="000B2DE1">
              <w:rPr>
                <w:spacing w:val="-10"/>
                <w:sz w:val="22"/>
                <w:szCs w:val="22"/>
              </w:rPr>
              <w:t xml:space="preserve"> </w:t>
            </w:r>
            <w:r w:rsidR="001B41C4" w:rsidRPr="000B2DE1">
              <w:rPr>
                <w:spacing w:val="-10"/>
                <w:sz w:val="22"/>
                <w:szCs w:val="22"/>
                <w:vertAlign w:val="superscript"/>
              </w:rPr>
              <w:t>†</w:t>
            </w:r>
          </w:p>
        </w:tc>
      </w:tr>
      <w:tr w:rsidR="001B41C4" w:rsidRPr="000B2DE1" w14:paraId="1C0194C1" w14:textId="77777777" w:rsidTr="001B41C4">
        <w:trPr>
          <w:trHeight w:val="253"/>
        </w:trPr>
        <w:tc>
          <w:tcPr>
            <w:tcW w:w="2333" w:type="dxa"/>
          </w:tcPr>
          <w:p w14:paraId="4F581230" w14:textId="77777777" w:rsidR="001B41C4" w:rsidRPr="000B2DE1" w:rsidRDefault="001B41C4" w:rsidP="001B41C4">
            <w:pPr>
              <w:widowControl w:val="0"/>
              <w:autoSpaceDE w:val="0"/>
              <w:autoSpaceDN w:val="0"/>
              <w:rPr>
                <w:sz w:val="22"/>
                <w:szCs w:val="22"/>
              </w:rPr>
            </w:pPr>
          </w:p>
        </w:tc>
        <w:tc>
          <w:tcPr>
            <w:tcW w:w="2489" w:type="dxa"/>
          </w:tcPr>
          <w:p w14:paraId="00BE8A31" w14:textId="77777777" w:rsidR="001B41C4" w:rsidRPr="000B2DE1" w:rsidRDefault="001B41C4" w:rsidP="001B41C4">
            <w:pPr>
              <w:widowControl w:val="0"/>
              <w:autoSpaceDE w:val="0"/>
              <w:autoSpaceDN w:val="0"/>
              <w:jc w:val="center"/>
              <w:rPr>
                <w:sz w:val="22"/>
                <w:szCs w:val="22"/>
              </w:rPr>
            </w:pPr>
            <w:r w:rsidRPr="000B2DE1">
              <w:rPr>
                <w:spacing w:val="-5"/>
                <w:sz w:val="22"/>
                <w:szCs w:val="22"/>
              </w:rPr>
              <w:t>96</w:t>
            </w:r>
          </w:p>
        </w:tc>
        <w:tc>
          <w:tcPr>
            <w:tcW w:w="1336" w:type="dxa"/>
          </w:tcPr>
          <w:p w14:paraId="28C83512" w14:textId="77777777" w:rsidR="001B41C4" w:rsidRPr="000B2DE1" w:rsidRDefault="001B41C4" w:rsidP="001B41C4">
            <w:pPr>
              <w:widowControl w:val="0"/>
              <w:autoSpaceDE w:val="0"/>
              <w:autoSpaceDN w:val="0"/>
              <w:jc w:val="center"/>
              <w:rPr>
                <w:sz w:val="22"/>
                <w:szCs w:val="22"/>
              </w:rPr>
            </w:pPr>
            <w:r w:rsidRPr="000B2DE1">
              <w:rPr>
                <w:spacing w:val="-5"/>
                <w:sz w:val="22"/>
                <w:szCs w:val="22"/>
              </w:rPr>
              <w:t>21</w:t>
            </w:r>
          </w:p>
        </w:tc>
        <w:tc>
          <w:tcPr>
            <w:tcW w:w="2846" w:type="dxa"/>
          </w:tcPr>
          <w:p w14:paraId="23A8C105" w14:textId="77777777" w:rsidR="001B41C4" w:rsidRPr="000B2DE1" w:rsidRDefault="000D7BDC" w:rsidP="000D7BDC">
            <w:pPr>
              <w:widowControl w:val="0"/>
              <w:autoSpaceDE w:val="0"/>
              <w:autoSpaceDN w:val="0"/>
              <w:jc w:val="center"/>
              <w:rPr>
                <w:sz w:val="22"/>
                <w:szCs w:val="22"/>
              </w:rPr>
            </w:pPr>
            <w:r w:rsidRPr="000B2DE1">
              <w:rPr>
                <w:sz w:val="22"/>
                <w:szCs w:val="22"/>
              </w:rPr>
              <w:t>10,</w:t>
            </w:r>
            <w:r w:rsidR="001B41C4" w:rsidRPr="000B2DE1">
              <w:rPr>
                <w:sz w:val="22"/>
                <w:szCs w:val="22"/>
              </w:rPr>
              <w:t>5</w:t>
            </w:r>
            <w:r w:rsidR="001B41C4" w:rsidRPr="000B2DE1">
              <w:rPr>
                <w:spacing w:val="-4"/>
                <w:sz w:val="22"/>
                <w:szCs w:val="22"/>
              </w:rPr>
              <w:t xml:space="preserve"> </w:t>
            </w:r>
            <w:r w:rsidRPr="000B2DE1">
              <w:rPr>
                <w:spacing w:val="-2"/>
                <w:sz w:val="22"/>
                <w:szCs w:val="22"/>
              </w:rPr>
              <w:t>(11,</w:t>
            </w:r>
            <w:r w:rsidR="001B41C4" w:rsidRPr="000B2DE1">
              <w:rPr>
                <w:spacing w:val="-2"/>
                <w:sz w:val="22"/>
                <w:szCs w:val="22"/>
              </w:rPr>
              <w:t>5)</w:t>
            </w:r>
          </w:p>
        </w:tc>
      </w:tr>
    </w:tbl>
    <w:p w14:paraId="03B4673A" w14:textId="77777777" w:rsidR="001B41C4" w:rsidRPr="000B2DE1" w:rsidRDefault="001B41C4" w:rsidP="001B41C4">
      <w:pPr>
        <w:pStyle w:val="Default"/>
        <w:rPr>
          <w:sz w:val="20"/>
          <w:szCs w:val="20"/>
          <w:lang w:val="lt-LT"/>
        </w:rPr>
      </w:pPr>
      <w:r w:rsidRPr="000B2DE1">
        <w:rPr>
          <w:sz w:val="20"/>
          <w:szCs w:val="20"/>
          <w:lang w:val="lt-LT"/>
        </w:rPr>
        <w:t>*</w:t>
      </w:r>
      <w:r w:rsidRPr="000B2DE1">
        <w:rPr>
          <w:sz w:val="13"/>
          <w:szCs w:val="13"/>
          <w:lang w:val="lt-LT"/>
        </w:rPr>
        <w:t xml:space="preserve"> </w:t>
      </w:r>
      <w:r w:rsidRPr="000B2DE1">
        <w:rPr>
          <w:sz w:val="20"/>
          <w:szCs w:val="20"/>
          <w:lang w:val="lt-LT"/>
        </w:rPr>
        <w:t xml:space="preserve">Gydymas buvo vykdomas 48 savaičių trukmės dvigubai koduoto, kontroliuojamo III fazės tyrimo metu. </w:t>
      </w:r>
    </w:p>
    <w:p w14:paraId="3AE8D341" w14:textId="77777777" w:rsidR="001B41C4" w:rsidRPr="000B2DE1" w:rsidRDefault="001B41C4" w:rsidP="001B41C4">
      <w:pPr>
        <w:pStyle w:val="Default"/>
        <w:rPr>
          <w:sz w:val="20"/>
          <w:szCs w:val="20"/>
          <w:lang w:val="lt-LT"/>
        </w:rPr>
      </w:pPr>
      <w:r w:rsidRPr="000B2DE1">
        <w:rPr>
          <w:sz w:val="20"/>
          <w:szCs w:val="20"/>
          <w:lang w:val="lt-LT"/>
        </w:rPr>
        <w:t xml:space="preserve">† Pokytis nuo ankstesnio tyrimo pradinio įvertinimo po 48 savaičių trukmės gydymo placebu. </w:t>
      </w:r>
    </w:p>
    <w:p w14:paraId="10FD4922" w14:textId="77777777" w:rsidR="001B41C4" w:rsidRPr="000B2DE1" w:rsidRDefault="001B41C4" w:rsidP="001B41C4">
      <w:pPr>
        <w:tabs>
          <w:tab w:val="left" w:pos="567"/>
        </w:tabs>
        <w:spacing w:line="260" w:lineRule="exact"/>
        <w:rPr>
          <w:sz w:val="22"/>
          <w:szCs w:val="22"/>
        </w:rPr>
      </w:pPr>
    </w:p>
    <w:p w14:paraId="5FEB5758" w14:textId="77777777" w:rsidR="00FB5537" w:rsidRPr="000B2DE1" w:rsidRDefault="001B41C4" w:rsidP="00FB5537">
      <w:pPr>
        <w:tabs>
          <w:tab w:val="left" w:pos="567"/>
        </w:tabs>
        <w:spacing w:line="260" w:lineRule="exact"/>
        <w:rPr>
          <w:sz w:val="22"/>
          <w:szCs w:val="22"/>
        </w:rPr>
      </w:pPr>
      <w:r w:rsidRPr="000B2DE1">
        <w:rPr>
          <w:sz w:val="22"/>
          <w:szCs w:val="22"/>
        </w:rPr>
        <w:t>Lyginant vidutinį (SN) absoliutųjį procentinio prognozuojamo FEV</w:t>
      </w:r>
      <w:r w:rsidRPr="000B2DE1">
        <w:rPr>
          <w:sz w:val="14"/>
          <w:szCs w:val="14"/>
        </w:rPr>
        <w:t xml:space="preserve">1 </w:t>
      </w:r>
      <w:r w:rsidRPr="000B2DE1">
        <w:rPr>
          <w:sz w:val="22"/>
          <w:szCs w:val="22"/>
        </w:rPr>
        <w:t xml:space="preserve">pokytį nuo tyrimo 770-105 pradinio įvertinimo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iv</w:t>
      </w:r>
      <w:r w:rsidR="00ED3F9C" w:rsidRPr="000B2DE1">
        <w:rPr>
          <w:sz w:val="22"/>
          <w:szCs w:val="22"/>
        </w:rPr>
        <w:t>akaftoro</w:t>
      </w:r>
      <w:proofErr w:type="spellEnd"/>
      <w:r w:rsidR="00ED3F9C" w:rsidRPr="000B2DE1">
        <w:rPr>
          <w:sz w:val="22"/>
          <w:szCs w:val="22"/>
        </w:rPr>
        <w:t xml:space="preserve"> grupės pacientams (n = </w:t>
      </w:r>
      <w:r w:rsidRPr="000B2DE1">
        <w:rPr>
          <w:sz w:val="22"/>
          <w:szCs w:val="22"/>
        </w:rPr>
        <w:t>72), kurie buvo perkelti iš tyrimo 770-102, absoliučiojo procentinio prognozuojamo FEV</w:t>
      </w:r>
      <w:r w:rsidRPr="000B2DE1">
        <w:rPr>
          <w:sz w:val="14"/>
          <w:szCs w:val="14"/>
        </w:rPr>
        <w:t xml:space="preserve">1 </w:t>
      </w:r>
      <w:r w:rsidR="00ED3F9C" w:rsidRPr="000B2DE1">
        <w:rPr>
          <w:sz w:val="22"/>
          <w:szCs w:val="22"/>
        </w:rPr>
        <w:t>pokyčio vidurkis (SN) buvo 0,0 </w:t>
      </w:r>
      <w:r w:rsidRPr="000B2DE1">
        <w:rPr>
          <w:sz w:val="22"/>
          <w:szCs w:val="22"/>
        </w:rPr>
        <w:t xml:space="preserve">% (9,05), o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grupės pa</w:t>
      </w:r>
      <w:r w:rsidR="00ED3F9C" w:rsidRPr="000B2DE1">
        <w:rPr>
          <w:sz w:val="22"/>
          <w:szCs w:val="22"/>
        </w:rPr>
        <w:t>cientams (n = </w:t>
      </w:r>
      <w:r w:rsidRPr="000B2DE1">
        <w:rPr>
          <w:sz w:val="22"/>
          <w:szCs w:val="22"/>
        </w:rPr>
        <w:t>25), kurie buvo perkelti iš ty</w:t>
      </w:r>
      <w:r w:rsidR="00ED3F9C" w:rsidRPr="000B2DE1">
        <w:rPr>
          <w:sz w:val="22"/>
          <w:szCs w:val="22"/>
        </w:rPr>
        <w:t>rimo 770-103, ši vertė buvo 0,6 </w:t>
      </w:r>
      <w:r w:rsidRPr="000B2DE1">
        <w:rPr>
          <w:sz w:val="22"/>
          <w:szCs w:val="22"/>
        </w:rPr>
        <w:t xml:space="preserve">% (9,1). Tai rodo, kad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grupės pacientams pradinio tyrimo 48 savaitę (nuo 0 dienos iki 48 savaitės pabaigos) nustatytas procentinio prognozuojamo FEV</w:t>
      </w:r>
      <w:r w:rsidRPr="000B2DE1">
        <w:rPr>
          <w:sz w:val="14"/>
          <w:szCs w:val="14"/>
        </w:rPr>
        <w:t>1</w:t>
      </w:r>
      <w:r w:rsidR="00FB5537" w:rsidRPr="000B2DE1">
        <w:rPr>
          <w:sz w:val="14"/>
          <w:szCs w:val="14"/>
        </w:rPr>
        <w:t xml:space="preserve"> </w:t>
      </w:r>
      <w:r w:rsidR="00FB5537" w:rsidRPr="000B2DE1">
        <w:rPr>
          <w:sz w:val="22"/>
          <w:szCs w:val="22"/>
        </w:rPr>
        <w:t>pagerėjimas išliko iki 144 savaitės pabaigos. Papildomo pagerėjimo tyrimo 770-105 metu (nuo 48 savaitės pabaigos iki 144 savaitės pabaigos) nenustatyta.</w:t>
      </w:r>
    </w:p>
    <w:p w14:paraId="6282BB6F" w14:textId="77777777" w:rsidR="00ED3F9C" w:rsidRPr="000B2DE1" w:rsidRDefault="00ED3F9C" w:rsidP="00FB5537">
      <w:pPr>
        <w:tabs>
          <w:tab w:val="left" w:pos="567"/>
        </w:tabs>
        <w:spacing w:line="260" w:lineRule="exact"/>
        <w:rPr>
          <w:sz w:val="22"/>
          <w:szCs w:val="22"/>
        </w:rPr>
      </w:pPr>
    </w:p>
    <w:p w14:paraId="4C5D83D0" w14:textId="77777777" w:rsidR="00FB5537" w:rsidRPr="000B2DE1" w:rsidRDefault="00FB5537" w:rsidP="00FB5537">
      <w:pPr>
        <w:tabs>
          <w:tab w:val="left" w:pos="567"/>
        </w:tabs>
        <w:spacing w:line="260" w:lineRule="exact"/>
        <w:rPr>
          <w:sz w:val="22"/>
          <w:szCs w:val="22"/>
        </w:rPr>
      </w:pPr>
      <w:r w:rsidRPr="000B2DE1">
        <w:rPr>
          <w:sz w:val="22"/>
          <w:szCs w:val="22"/>
        </w:rPr>
        <w:t xml:space="preserve">Tyrimo 770-102 placebo / </w:t>
      </w:r>
      <w:proofErr w:type="spellStart"/>
      <w:r w:rsidRPr="000B2DE1">
        <w:rPr>
          <w:sz w:val="22"/>
          <w:szCs w:val="22"/>
        </w:rPr>
        <w:t>ivakaftoro</w:t>
      </w:r>
      <w:proofErr w:type="spellEnd"/>
      <w:r w:rsidRPr="000B2DE1">
        <w:rPr>
          <w:sz w:val="22"/>
          <w:szCs w:val="22"/>
        </w:rPr>
        <w:t xml:space="preserve"> grupės pacientams </w:t>
      </w:r>
      <w:proofErr w:type="spellStart"/>
      <w:r w:rsidRPr="000B2DE1">
        <w:rPr>
          <w:sz w:val="22"/>
          <w:szCs w:val="22"/>
        </w:rPr>
        <w:t>anualizuotas</w:t>
      </w:r>
      <w:proofErr w:type="spellEnd"/>
      <w:r w:rsidRPr="000B2DE1">
        <w:rPr>
          <w:sz w:val="22"/>
          <w:szCs w:val="22"/>
        </w:rPr>
        <w:t xml:space="preserve"> plaučių ligų paūmėjimo dažnis pradinio tyrimo metu buvo didesnis, kai pacientai vartojo placebą (1,34 reiškinio per metus) nei tolesnio tyrimo 770-105 metu, kai pacientai buvo perkelti vartoti </w:t>
      </w:r>
      <w:proofErr w:type="spellStart"/>
      <w:r w:rsidRPr="000B2DE1">
        <w:rPr>
          <w:sz w:val="22"/>
          <w:szCs w:val="22"/>
        </w:rPr>
        <w:t>ivakaftorą</w:t>
      </w:r>
      <w:proofErr w:type="spellEnd"/>
      <w:r w:rsidRPr="000B2DE1">
        <w:rPr>
          <w:sz w:val="22"/>
          <w:szCs w:val="22"/>
        </w:rPr>
        <w:t xml:space="preserve"> (0,48 reiškinio per metus nuo 1-osios dienos iki 48 savaitės pabaigos ir 0,67 reiškinio per metus nuo 48 savaitės pabaigos iki 96 savaitės pabaigos). Tyrimo 770-102 </w:t>
      </w:r>
      <w:proofErr w:type="spellStart"/>
      <w:r w:rsidRPr="000B2DE1">
        <w:rPr>
          <w:sz w:val="22"/>
          <w:szCs w:val="22"/>
        </w:rPr>
        <w:t>ivakaftoro</w:t>
      </w:r>
      <w:proofErr w:type="spellEnd"/>
      <w:r w:rsidRPr="000B2DE1">
        <w:rPr>
          <w:sz w:val="22"/>
          <w:szCs w:val="22"/>
        </w:rPr>
        <w:t xml:space="preserve"> / </w:t>
      </w:r>
      <w:proofErr w:type="spellStart"/>
      <w:r w:rsidRPr="000B2DE1">
        <w:rPr>
          <w:sz w:val="22"/>
          <w:szCs w:val="22"/>
        </w:rPr>
        <w:t>ivakaftoro</w:t>
      </w:r>
      <w:proofErr w:type="spellEnd"/>
      <w:r w:rsidRPr="000B2DE1">
        <w:rPr>
          <w:sz w:val="22"/>
          <w:szCs w:val="22"/>
        </w:rPr>
        <w:t xml:space="preserve"> grupės pacientams, kai pacientai vartojo </w:t>
      </w:r>
      <w:proofErr w:type="spellStart"/>
      <w:r w:rsidRPr="000B2DE1">
        <w:rPr>
          <w:sz w:val="22"/>
          <w:szCs w:val="22"/>
        </w:rPr>
        <w:t>ivakaftorą</w:t>
      </w:r>
      <w:proofErr w:type="spellEnd"/>
      <w:r w:rsidRPr="000B2DE1">
        <w:rPr>
          <w:sz w:val="22"/>
          <w:szCs w:val="22"/>
        </w:rPr>
        <w:t xml:space="preserve">, </w:t>
      </w:r>
      <w:proofErr w:type="spellStart"/>
      <w:r w:rsidRPr="000B2DE1">
        <w:rPr>
          <w:sz w:val="22"/>
          <w:szCs w:val="22"/>
        </w:rPr>
        <w:t>anualizuotas</w:t>
      </w:r>
      <w:proofErr w:type="spellEnd"/>
      <w:r w:rsidRPr="000B2DE1">
        <w:rPr>
          <w:sz w:val="22"/>
          <w:szCs w:val="22"/>
        </w:rPr>
        <w:t xml:space="preserve"> plaučių ligų paūmėjimo dažnis buvo 0,57 reiškinio per metus nuo 1-osios dienos iki 48 savaitės pabaigos. Kai pacientai buvo perkelti į tyrimą 770-105, </w:t>
      </w:r>
      <w:proofErr w:type="spellStart"/>
      <w:r w:rsidRPr="000B2DE1">
        <w:rPr>
          <w:sz w:val="22"/>
          <w:szCs w:val="22"/>
        </w:rPr>
        <w:t>anualizuotas</w:t>
      </w:r>
      <w:proofErr w:type="spellEnd"/>
      <w:r w:rsidRPr="000B2DE1">
        <w:rPr>
          <w:sz w:val="22"/>
          <w:szCs w:val="22"/>
        </w:rPr>
        <w:t xml:space="preserve"> plaučių ligų paūmėjimo dažnis buvo 0,91 reiškinio per metus nuo 1-osios dienos iki 48 savaitės pabaigos ir 0,77 reiškinio per metus nuo 48 savaitės pabaigos iki 96 savaitės pabaigos.</w:t>
      </w:r>
    </w:p>
    <w:p w14:paraId="3A96B162" w14:textId="77777777" w:rsidR="00ED3F9C" w:rsidRPr="000B2DE1" w:rsidRDefault="00ED3F9C" w:rsidP="00FB5537">
      <w:pPr>
        <w:tabs>
          <w:tab w:val="left" w:pos="567"/>
        </w:tabs>
        <w:spacing w:line="260" w:lineRule="exact"/>
        <w:rPr>
          <w:sz w:val="22"/>
          <w:szCs w:val="22"/>
        </w:rPr>
      </w:pPr>
    </w:p>
    <w:p w14:paraId="421FC8E1" w14:textId="77777777" w:rsidR="00FB5537" w:rsidRPr="000B2DE1" w:rsidRDefault="00FB5537" w:rsidP="00FB5537">
      <w:pPr>
        <w:tabs>
          <w:tab w:val="left" w:pos="567"/>
        </w:tabs>
        <w:spacing w:line="260" w:lineRule="exact"/>
        <w:rPr>
          <w:sz w:val="22"/>
          <w:szCs w:val="22"/>
        </w:rPr>
      </w:pPr>
      <w:r w:rsidRPr="000B2DE1">
        <w:rPr>
          <w:sz w:val="22"/>
          <w:szCs w:val="22"/>
        </w:rPr>
        <w:t>Pacientams, kurie buvo perkelti iš tyrimo 770-103, bendras reiškinių dažnis buvo mažas.</w:t>
      </w:r>
    </w:p>
    <w:p w14:paraId="586A3621" w14:textId="77777777" w:rsidR="00ED3F9C" w:rsidRPr="000B2DE1" w:rsidRDefault="00ED3F9C" w:rsidP="00FB5537">
      <w:pPr>
        <w:tabs>
          <w:tab w:val="left" w:pos="567"/>
        </w:tabs>
        <w:spacing w:line="260" w:lineRule="exact"/>
        <w:rPr>
          <w:sz w:val="22"/>
          <w:szCs w:val="22"/>
        </w:rPr>
      </w:pPr>
    </w:p>
    <w:p w14:paraId="7DAB7A62" w14:textId="77777777" w:rsidR="00FB5537" w:rsidRPr="00284D55" w:rsidRDefault="00FB5537" w:rsidP="00FB5537">
      <w:pPr>
        <w:tabs>
          <w:tab w:val="left" w:pos="567"/>
        </w:tabs>
        <w:spacing w:line="260" w:lineRule="exact"/>
        <w:rPr>
          <w:i/>
          <w:sz w:val="22"/>
          <w:szCs w:val="22"/>
          <w:u w:val="single"/>
        </w:rPr>
      </w:pPr>
      <w:r w:rsidRPr="00284D55">
        <w:rPr>
          <w:i/>
          <w:sz w:val="22"/>
          <w:szCs w:val="22"/>
          <w:u w:val="single"/>
        </w:rPr>
        <w:lastRenderedPageBreak/>
        <w:t>Tyrimas 770-110: CF sergančių pacientų, kuriems nustatyta CFTR geno R117H mutacija, tyrimas</w:t>
      </w:r>
    </w:p>
    <w:p w14:paraId="3682FF1B" w14:textId="77777777" w:rsidR="00ED3F9C" w:rsidRPr="000B2DE1" w:rsidRDefault="00ED3F9C" w:rsidP="00FB5537">
      <w:pPr>
        <w:tabs>
          <w:tab w:val="left" w:pos="567"/>
        </w:tabs>
        <w:spacing w:line="260" w:lineRule="exact"/>
        <w:rPr>
          <w:sz w:val="22"/>
          <w:szCs w:val="22"/>
        </w:rPr>
      </w:pPr>
    </w:p>
    <w:p w14:paraId="5A81923D" w14:textId="77777777" w:rsidR="00FB5537" w:rsidRPr="000B2DE1" w:rsidRDefault="00FB5537" w:rsidP="00FB5537">
      <w:pPr>
        <w:tabs>
          <w:tab w:val="left" w:pos="567"/>
        </w:tabs>
        <w:spacing w:line="260" w:lineRule="exact"/>
        <w:rPr>
          <w:sz w:val="22"/>
          <w:szCs w:val="22"/>
        </w:rPr>
      </w:pPr>
      <w:r w:rsidRPr="000B2DE1">
        <w:rPr>
          <w:sz w:val="22"/>
          <w:szCs w:val="22"/>
        </w:rPr>
        <w:t>Tyrimo 770-110 metu buvo vertinami 69 pacientai, kurie buvo 6 metų arba vyresn</w:t>
      </w:r>
      <w:r w:rsidR="00ED3F9C" w:rsidRPr="000B2DE1">
        <w:rPr>
          <w:sz w:val="22"/>
          <w:szCs w:val="22"/>
        </w:rPr>
        <w:t>i; 53 (76,8 </w:t>
      </w:r>
      <w:r w:rsidRPr="000B2DE1">
        <w:rPr>
          <w:sz w:val="22"/>
          <w:szCs w:val="22"/>
        </w:rPr>
        <w:t xml:space="preserve">%) pacientams nustatyta </w:t>
      </w:r>
      <w:r w:rsidRPr="000B2DE1">
        <w:rPr>
          <w:i/>
          <w:sz w:val="22"/>
          <w:szCs w:val="22"/>
        </w:rPr>
        <w:t>F508del</w:t>
      </w:r>
      <w:r w:rsidRPr="000B2DE1">
        <w:rPr>
          <w:sz w:val="22"/>
          <w:szCs w:val="22"/>
        </w:rPr>
        <w:t xml:space="preserve"> mutacija antrajame alelyje. Patvirtintas </w:t>
      </w:r>
      <w:r w:rsidRPr="000B2DE1">
        <w:rPr>
          <w:i/>
          <w:sz w:val="22"/>
          <w:szCs w:val="22"/>
        </w:rPr>
        <w:t>R117H</w:t>
      </w:r>
      <w:r w:rsidRPr="000B2DE1">
        <w:rPr>
          <w:sz w:val="22"/>
          <w:szCs w:val="22"/>
        </w:rPr>
        <w:t xml:space="preserve"> poli T variantas </w:t>
      </w:r>
      <w:r w:rsidRPr="000B2DE1">
        <w:rPr>
          <w:i/>
          <w:sz w:val="22"/>
          <w:szCs w:val="22"/>
        </w:rPr>
        <w:t>5T</w:t>
      </w:r>
      <w:r w:rsidRPr="000B2DE1">
        <w:rPr>
          <w:sz w:val="22"/>
          <w:szCs w:val="22"/>
        </w:rPr>
        <w:t xml:space="preserve"> 38 pacientams ir </w:t>
      </w:r>
      <w:r w:rsidRPr="000B2DE1">
        <w:rPr>
          <w:i/>
          <w:sz w:val="22"/>
          <w:szCs w:val="22"/>
        </w:rPr>
        <w:t>7T</w:t>
      </w:r>
      <w:r w:rsidRPr="000B2DE1">
        <w:rPr>
          <w:sz w:val="22"/>
          <w:szCs w:val="22"/>
        </w:rPr>
        <w:t xml:space="preserve"> 16 pacientų. Pradinio įvertinimo metu vidutinis prognozuojamas FEV</w:t>
      </w:r>
      <w:r w:rsidRPr="000B2DE1">
        <w:rPr>
          <w:sz w:val="22"/>
          <w:szCs w:val="22"/>
          <w:vertAlign w:val="subscript"/>
        </w:rPr>
        <w:t>1</w:t>
      </w:r>
      <w:r w:rsidRPr="000B2DE1">
        <w:rPr>
          <w:sz w:val="22"/>
          <w:szCs w:val="22"/>
        </w:rPr>
        <w:t xml:space="preserve"> buvo 73</w:t>
      </w:r>
      <w:r w:rsidR="00ED3F9C" w:rsidRPr="000B2DE1">
        <w:rPr>
          <w:sz w:val="22"/>
          <w:szCs w:val="22"/>
        </w:rPr>
        <w:t> % (intervalas: nuo 32,5 % iki 105,5 </w:t>
      </w:r>
      <w:r w:rsidRPr="000B2DE1">
        <w:rPr>
          <w:sz w:val="22"/>
          <w:szCs w:val="22"/>
        </w:rPr>
        <w:t>%) ir vidutinis amžius buvo 31 metai (intervalas: nuo 6 iki 68 metų). Vidutinis absoliutusis procentinio prognozuojamo FEV</w:t>
      </w:r>
      <w:r w:rsidRPr="000B2DE1">
        <w:rPr>
          <w:sz w:val="22"/>
          <w:szCs w:val="22"/>
          <w:vertAlign w:val="subscript"/>
        </w:rPr>
        <w:t>1</w:t>
      </w:r>
      <w:r w:rsidRPr="000B2DE1">
        <w:rPr>
          <w:sz w:val="22"/>
          <w:szCs w:val="22"/>
        </w:rPr>
        <w:t xml:space="preserve"> pokytis per 24 savaites (pagrindinė vertinamoji veiksmingumo baigtis) buvo 2,57 procentinio punkto </w:t>
      </w:r>
      <w:proofErr w:type="spellStart"/>
      <w:r w:rsidRPr="000B2DE1">
        <w:rPr>
          <w:sz w:val="22"/>
          <w:szCs w:val="22"/>
        </w:rPr>
        <w:t>ivakaftoro</w:t>
      </w:r>
      <w:proofErr w:type="spellEnd"/>
      <w:r w:rsidRPr="000B2DE1">
        <w:rPr>
          <w:sz w:val="22"/>
          <w:szCs w:val="22"/>
        </w:rPr>
        <w:t xml:space="preserve"> grupėje ir 0,46 procentinio punkto placebo grupėje. Apskaičiuotas gydymo skirtumas tarp </w:t>
      </w:r>
      <w:proofErr w:type="spellStart"/>
      <w:r w:rsidRPr="000B2DE1">
        <w:rPr>
          <w:sz w:val="22"/>
          <w:szCs w:val="22"/>
        </w:rPr>
        <w:t>ivakaftoro</w:t>
      </w:r>
      <w:proofErr w:type="spellEnd"/>
      <w:r w:rsidRPr="000B2DE1">
        <w:rPr>
          <w:sz w:val="22"/>
          <w:szCs w:val="22"/>
        </w:rPr>
        <w:t xml:space="preserve"> ir placebo </w:t>
      </w:r>
      <w:r w:rsidR="00ED3F9C" w:rsidRPr="000B2DE1">
        <w:rPr>
          <w:sz w:val="22"/>
          <w:szCs w:val="22"/>
        </w:rPr>
        <w:t>buvo 2,1 procentinio punkto (95 % PI: </w:t>
      </w:r>
      <w:r w:rsidRPr="000B2DE1">
        <w:rPr>
          <w:sz w:val="22"/>
          <w:szCs w:val="22"/>
        </w:rPr>
        <w:t>-1,1, 5,4).</w:t>
      </w:r>
    </w:p>
    <w:p w14:paraId="37D4096C" w14:textId="77777777" w:rsidR="00ED3F9C" w:rsidRPr="000B2DE1" w:rsidRDefault="00ED3F9C" w:rsidP="00FB5537">
      <w:pPr>
        <w:tabs>
          <w:tab w:val="left" w:pos="567"/>
        </w:tabs>
        <w:spacing w:line="260" w:lineRule="exact"/>
        <w:rPr>
          <w:sz w:val="22"/>
          <w:szCs w:val="22"/>
        </w:rPr>
      </w:pPr>
    </w:p>
    <w:p w14:paraId="5C7A5737" w14:textId="77777777" w:rsidR="00FB5537" w:rsidRPr="000B2DE1" w:rsidRDefault="00FB5537" w:rsidP="00FB5537">
      <w:pPr>
        <w:tabs>
          <w:tab w:val="left" w:pos="567"/>
        </w:tabs>
        <w:spacing w:line="260" w:lineRule="exact"/>
        <w:rPr>
          <w:sz w:val="22"/>
          <w:szCs w:val="22"/>
        </w:rPr>
      </w:pPr>
      <w:r w:rsidRPr="000B2DE1">
        <w:rPr>
          <w:sz w:val="22"/>
          <w:szCs w:val="22"/>
        </w:rPr>
        <w:t xml:space="preserve">Buvo atlikta iš anksto suplanuota pogrupių analizė, į kurią buvo įtraukti 18 metų ir vyresni pacientai (26 pacientai, vartojantys placebą, ir 24 pacientai, vartojantys </w:t>
      </w:r>
      <w:proofErr w:type="spellStart"/>
      <w:r w:rsidRPr="000B2DE1">
        <w:rPr>
          <w:sz w:val="22"/>
          <w:szCs w:val="22"/>
        </w:rPr>
        <w:t>ivakaftorą</w:t>
      </w:r>
      <w:proofErr w:type="spellEnd"/>
      <w:r w:rsidRPr="000B2DE1">
        <w:rPr>
          <w:sz w:val="22"/>
          <w:szCs w:val="22"/>
        </w:rPr>
        <w:t xml:space="preserve">). Gydymas </w:t>
      </w:r>
      <w:proofErr w:type="spellStart"/>
      <w:r w:rsidRPr="000B2DE1">
        <w:rPr>
          <w:sz w:val="22"/>
          <w:szCs w:val="22"/>
        </w:rPr>
        <w:t>ivakaftoru</w:t>
      </w:r>
      <w:proofErr w:type="spellEnd"/>
      <w:r w:rsidRPr="000B2DE1">
        <w:rPr>
          <w:sz w:val="22"/>
          <w:szCs w:val="22"/>
        </w:rPr>
        <w:t xml:space="preserve"> sąlygojo vidutinį absoliutųjį procentinio prognozuojamo FEV</w:t>
      </w:r>
      <w:r w:rsidRPr="000B2DE1">
        <w:rPr>
          <w:sz w:val="22"/>
          <w:szCs w:val="22"/>
          <w:vertAlign w:val="subscript"/>
        </w:rPr>
        <w:t>1</w:t>
      </w:r>
      <w:r w:rsidRPr="000B2DE1">
        <w:rPr>
          <w:sz w:val="22"/>
          <w:szCs w:val="22"/>
        </w:rPr>
        <w:t xml:space="preserve"> 4,5 procentinio punkto pokytį per 24 savaites </w:t>
      </w:r>
      <w:proofErr w:type="spellStart"/>
      <w:r w:rsidRPr="000B2DE1">
        <w:rPr>
          <w:sz w:val="22"/>
          <w:szCs w:val="22"/>
        </w:rPr>
        <w:t>ivakaftoro</w:t>
      </w:r>
      <w:proofErr w:type="spellEnd"/>
      <w:r w:rsidRPr="000B2DE1">
        <w:rPr>
          <w:sz w:val="22"/>
          <w:szCs w:val="22"/>
        </w:rPr>
        <w:t xml:space="preserve"> grupėje, palyginti su -0,46 procentinio punkto pokyčiu placebo grupėje. Apskaičiuotas gydymo skirtumas tarp </w:t>
      </w:r>
      <w:proofErr w:type="spellStart"/>
      <w:r w:rsidRPr="000B2DE1">
        <w:rPr>
          <w:sz w:val="22"/>
          <w:szCs w:val="22"/>
        </w:rPr>
        <w:t>ivakaftoro</w:t>
      </w:r>
      <w:proofErr w:type="spellEnd"/>
      <w:r w:rsidRPr="000B2DE1">
        <w:rPr>
          <w:sz w:val="22"/>
          <w:szCs w:val="22"/>
        </w:rPr>
        <w:t xml:space="preserve"> ir placebo </w:t>
      </w:r>
      <w:r w:rsidR="00ED3F9C" w:rsidRPr="000B2DE1">
        <w:rPr>
          <w:sz w:val="22"/>
          <w:szCs w:val="22"/>
        </w:rPr>
        <w:t>buvo 5,0 procentinio punkto (95 </w:t>
      </w:r>
      <w:r w:rsidRPr="000B2DE1">
        <w:rPr>
          <w:sz w:val="22"/>
          <w:szCs w:val="22"/>
        </w:rPr>
        <w:t>% PI: 1,1, 8,8).</w:t>
      </w:r>
    </w:p>
    <w:p w14:paraId="5C70B0CC" w14:textId="77777777" w:rsidR="00ED3F9C" w:rsidRPr="000B2DE1" w:rsidRDefault="00ED3F9C" w:rsidP="00FB5537">
      <w:pPr>
        <w:tabs>
          <w:tab w:val="left" w:pos="567"/>
        </w:tabs>
        <w:spacing w:line="260" w:lineRule="exact"/>
        <w:rPr>
          <w:sz w:val="22"/>
          <w:szCs w:val="22"/>
        </w:rPr>
      </w:pPr>
    </w:p>
    <w:p w14:paraId="6A3B5773" w14:textId="77777777" w:rsidR="00FB5537" w:rsidRPr="000B2DE1" w:rsidRDefault="00FB5537" w:rsidP="00FB5537">
      <w:pPr>
        <w:tabs>
          <w:tab w:val="left" w:pos="567"/>
        </w:tabs>
        <w:spacing w:line="260" w:lineRule="exact"/>
        <w:rPr>
          <w:sz w:val="22"/>
          <w:szCs w:val="22"/>
        </w:rPr>
      </w:pPr>
      <w:r w:rsidRPr="000B2DE1">
        <w:rPr>
          <w:sz w:val="22"/>
          <w:szCs w:val="22"/>
        </w:rPr>
        <w:t xml:space="preserve">Atliekant pacientų, kuriems patvirtintas </w:t>
      </w:r>
      <w:r w:rsidRPr="000B2DE1">
        <w:rPr>
          <w:i/>
          <w:sz w:val="22"/>
          <w:szCs w:val="22"/>
        </w:rPr>
        <w:t>R117H-5T</w:t>
      </w:r>
      <w:r w:rsidRPr="000B2DE1">
        <w:rPr>
          <w:sz w:val="22"/>
          <w:szCs w:val="22"/>
        </w:rPr>
        <w:t xml:space="preserve"> genetinis variantas, pogrupių analizę, vidutinio absoliučiojo procentinio prognozuojamo FEV</w:t>
      </w:r>
      <w:r w:rsidRPr="000B2DE1">
        <w:rPr>
          <w:sz w:val="22"/>
          <w:szCs w:val="22"/>
          <w:vertAlign w:val="subscript"/>
        </w:rPr>
        <w:t>1</w:t>
      </w:r>
      <w:r w:rsidRPr="000B2DE1">
        <w:rPr>
          <w:sz w:val="22"/>
          <w:szCs w:val="22"/>
        </w:rPr>
        <w:t xml:space="preserve"> pokyčio nuo pradinio įvertinimo per 24 gydymo savaites skirtumas tarp</w:t>
      </w:r>
      <w:r w:rsidR="00ED3F9C" w:rsidRPr="000B2DE1">
        <w:rPr>
          <w:sz w:val="22"/>
          <w:szCs w:val="22"/>
        </w:rPr>
        <w:t xml:space="preserve"> </w:t>
      </w:r>
      <w:proofErr w:type="spellStart"/>
      <w:r w:rsidR="00ED3F9C" w:rsidRPr="000B2DE1">
        <w:rPr>
          <w:sz w:val="22"/>
          <w:szCs w:val="22"/>
        </w:rPr>
        <w:t>ivakaftoro</w:t>
      </w:r>
      <w:proofErr w:type="spellEnd"/>
      <w:r w:rsidR="00ED3F9C" w:rsidRPr="000B2DE1">
        <w:rPr>
          <w:sz w:val="22"/>
          <w:szCs w:val="22"/>
        </w:rPr>
        <w:t xml:space="preserve"> ir placebo buvo 5,3 % (95 </w:t>
      </w:r>
      <w:r w:rsidRPr="000B2DE1">
        <w:rPr>
          <w:sz w:val="22"/>
          <w:szCs w:val="22"/>
        </w:rPr>
        <w:t xml:space="preserve">% PI: 1,3, 9,3). Pacientams, kuriems patvirtintas </w:t>
      </w:r>
      <w:r w:rsidRPr="000B2DE1">
        <w:rPr>
          <w:i/>
          <w:sz w:val="22"/>
          <w:szCs w:val="22"/>
        </w:rPr>
        <w:t>R117H-7T</w:t>
      </w:r>
      <w:r w:rsidRPr="000B2DE1">
        <w:rPr>
          <w:sz w:val="22"/>
          <w:szCs w:val="22"/>
        </w:rPr>
        <w:t xml:space="preserve"> genetinis variantas, gydymo skirtumas tarp</w:t>
      </w:r>
      <w:r w:rsidR="00ED3F9C" w:rsidRPr="000B2DE1">
        <w:rPr>
          <w:sz w:val="22"/>
          <w:szCs w:val="22"/>
        </w:rPr>
        <w:t xml:space="preserve"> </w:t>
      </w:r>
      <w:proofErr w:type="spellStart"/>
      <w:r w:rsidR="00ED3F9C" w:rsidRPr="000B2DE1">
        <w:rPr>
          <w:sz w:val="22"/>
          <w:szCs w:val="22"/>
        </w:rPr>
        <w:t>ivakaftoro</w:t>
      </w:r>
      <w:proofErr w:type="spellEnd"/>
      <w:r w:rsidR="00ED3F9C" w:rsidRPr="000B2DE1">
        <w:rPr>
          <w:sz w:val="22"/>
          <w:szCs w:val="22"/>
        </w:rPr>
        <w:t xml:space="preserve"> ir placebo buvo 0,2 % (95 % PI: </w:t>
      </w:r>
      <w:r w:rsidRPr="000B2DE1">
        <w:rPr>
          <w:sz w:val="22"/>
          <w:szCs w:val="22"/>
        </w:rPr>
        <w:t>-</w:t>
      </w:r>
      <w:r w:rsidR="00ED3F9C" w:rsidRPr="000B2DE1">
        <w:rPr>
          <w:sz w:val="22"/>
          <w:szCs w:val="22"/>
        </w:rPr>
        <w:t> </w:t>
      </w:r>
      <w:r w:rsidRPr="000B2DE1">
        <w:rPr>
          <w:sz w:val="22"/>
          <w:szCs w:val="22"/>
        </w:rPr>
        <w:t>8</w:t>
      </w:r>
      <w:r w:rsidR="00ED3F9C" w:rsidRPr="000B2DE1">
        <w:rPr>
          <w:sz w:val="22"/>
          <w:szCs w:val="22"/>
        </w:rPr>
        <w:t>,1, </w:t>
      </w:r>
      <w:r w:rsidRPr="000B2DE1">
        <w:rPr>
          <w:sz w:val="22"/>
          <w:szCs w:val="22"/>
        </w:rPr>
        <w:t>8,5).</w:t>
      </w:r>
    </w:p>
    <w:p w14:paraId="0196D2B6" w14:textId="77777777" w:rsidR="00ED3F9C" w:rsidRPr="000B2DE1" w:rsidRDefault="00ED3F9C" w:rsidP="00FB5537">
      <w:pPr>
        <w:tabs>
          <w:tab w:val="left" w:pos="567"/>
        </w:tabs>
        <w:spacing w:line="260" w:lineRule="exact"/>
        <w:rPr>
          <w:sz w:val="22"/>
          <w:szCs w:val="22"/>
        </w:rPr>
      </w:pPr>
    </w:p>
    <w:p w14:paraId="121E543B" w14:textId="77777777" w:rsidR="00FB5537" w:rsidRPr="000B2DE1" w:rsidRDefault="00FB5537" w:rsidP="00FB5537">
      <w:pPr>
        <w:tabs>
          <w:tab w:val="left" w:pos="567"/>
        </w:tabs>
        <w:spacing w:line="260" w:lineRule="exact"/>
        <w:rPr>
          <w:sz w:val="22"/>
          <w:szCs w:val="22"/>
        </w:rPr>
      </w:pPr>
      <w:r w:rsidRPr="000B2DE1">
        <w:rPr>
          <w:sz w:val="22"/>
          <w:szCs w:val="22"/>
        </w:rPr>
        <w:t xml:space="preserve">Vertinant antrines vertinamąsias veiksmingumo baigtis, gydymo skirtumų tarp </w:t>
      </w:r>
      <w:proofErr w:type="spellStart"/>
      <w:r w:rsidRPr="000B2DE1">
        <w:rPr>
          <w:sz w:val="22"/>
          <w:szCs w:val="22"/>
        </w:rPr>
        <w:t>ivakaftoro</w:t>
      </w:r>
      <w:proofErr w:type="spellEnd"/>
      <w:r w:rsidRPr="000B2DE1">
        <w:rPr>
          <w:sz w:val="22"/>
          <w:szCs w:val="22"/>
        </w:rPr>
        <w:t xml:space="preserve"> ir placebo nenustatyta pagal absoliutųjį pokytį pagal KMI nuo pradinio įvertinimo per 24 gydymo savaites arba pagal</w:t>
      </w:r>
      <w:r w:rsidRPr="000B2DE1">
        <w:rPr>
          <w:sz w:val="22"/>
          <w:szCs w:val="22"/>
          <w:u w:val="single"/>
        </w:rPr>
        <w:t xml:space="preserve"> </w:t>
      </w:r>
      <w:r w:rsidRPr="000B2DE1">
        <w:rPr>
          <w:sz w:val="22"/>
          <w:szCs w:val="22"/>
        </w:rPr>
        <w:t>laiką iki pirmojo plaučių ligų paūmėjimo. Gydymo skirtumų nustatyta pagal absoliutųjį pokytį pagal CFQ-</w:t>
      </w:r>
      <w:r w:rsidR="004B380F" w:rsidRPr="000B2DE1">
        <w:rPr>
          <w:sz w:val="22"/>
          <w:szCs w:val="22"/>
        </w:rPr>
        <w:t> </w:t>
      </w:r>
      <w:r w:rsidRPr="000B2DE1">
        <w:rPr>
          <w:sz w:val="22"/>
          <w:szCs w:val="22"/>
        </w:rPr>
        <w:t xml:space="preserve">R kvėpavimo domeno balą per 24 savaites (gydymo skirtumas tarp </w:t>
      </w:r>
      <w:proofErr w:type="spellStart"/>
      <w:r w:rsidRPr="000B2DE1">
        <w:rPr>
          <w:sz w:val="22"/>
          <w:szCs w:val="22"/>
        </w:rPr>
        <w:t>ivakaftoro</w:t>
      </w:r>
      <w:proofErr w:type="spellEnd"/>
      <w:r w:rsidRPr="000B2DE1">
        <w:rPr>
          <w:sz w:val="22"/>
          <w:szCs w:val="22"/>
        </w:rPr>
        <w:t xml:space="preserve"> ir place</w:t>
      </w:r>
      <w:r w:rsidR="004B380F" w:rsidRPr="000B2DE1">
        <w:rPr>
          <w:sz w:val="22"/>
          <w:szCs w:val="22"/>
        </w:rPr>
        <w:t>bo per 24 savaites buvo 8,4 [95 % PI: </w:t>
      </w:r>
      <w:r w:rsidRPr="000B2DE1">
        <w:rPr>
          <w:sz w:val="22"/>
          <w:szCs w:val="22"/>
        </w:rPr>
        <w:t>2,2, 14,6] punkto) ir pagal vidutinį pokytį pagal chloridų kiekį prakaite nuo pradinio įvertinimo (žr. „</w:t>
      </w:r>
      <w:proofErr w:type="spellStart"/>
      <w:r w:rsidRPr="000B2DE1">
        <w:rPr>
          <w:sz w:val="22"/>
          <w:szCs w:val="22"/>
        </w:rPr>
        <w:t>Farmakodinaminis</w:t>
      </w:r>
      <w:proofErr w:type="spellEnd"/>
      <w:r w:rsidRPr="000B2DE1">
        <w:rPr>
          <w:sz w:val="22"/>
          <w:szCs w:val="22"/>
        </w:rPr>
        <w:t xml:space="preserve"> poveikis“).</w:t>
      </w:r>
    </w:p>
    <w:p w14:paraId="3092132F" w14:textId="77777777" w:rsidR="004B380F" w:rsidRPr="000B2DE1" w:rsidRDefault="004B380F" w:rsidP="00FB5537">
      <w:pPr>
        <w:tabs>
          <w:tab w:val="left" w:pos="567"/>
        </w:tabs>
        <w:spacing w:line="260" w:lineRule="exact"/>
        <w:rPr>
          <w:sz w:val="22"/>
          <w:szCs w:val="22"/>
        </w:rPr>
      </w:pPr>
    </w:p>
    <w:p w14:paraId="2BB7E5C9"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5.2</w:t>
      </w:r>
      <w:r w:rsidRPr="000B2DE1">
        <w:rPr>
          <w:b/>
          <w:bCs/>
          <w:sz w:val="22"/>
          <w:szCs w:val="22"/>
          <w:lang w:eastAsia="x-none"/>
        </w:rPr>
        <w:tab/>
      </w:r>
      <w:proofErr w:type="spellStart"/>
      <w:r w:rsidRPr="000B2DE1">
        <w:rPr>
          <w:b/>
          <w:bCs/>
          <w:sz w:val="22"/>
          <w:szCs w:val="22"/>
          <w:lang w:eastAsia="x-none"/>
        </w:rPr>
        <w:t>Farmakokinetinės</w:t>
      </w:r>
      <w:proofErr w:type="spellEnd"/>
      <w:r w:rsidRPr="000B2DE1">
        <w:rPr>
          <w:b/>
          <w:bCs/>
          <w:sz w:val="22"/>
          <w:szCs w:val="22"/>
          <w:lang w:eastAsia="x-none"/>
        </w:rPr>
        <w:t xml:space="preserve"> savybės</w:t>
      </w:r>
    </w:p>
    <w:p w14:paraId="48F7164D" w14:textId="77777777" w:rsidR="00BC7A04" w:rsidRPr="000B2DE1" w:rsidRDefault="00BC7A04">
      <w:pPr>
        <w:rPr>
          <w:sz w:val="22"/>
          <w:szCs w:val="22"/>
        </w:rPr>
      </w:pPr>
    </w:p>
    <w:p w14:paraId="4A1F7059" w14:textId="77777777" w:rsidR="00FB5537" w:rsidRPr="000B2DE1" w:rsidRDefault="00FB5537" w:rsidP="00FB5537">
      <w:pPr>
        <w:rPr>
          <w:sz w:val="22"/>
          <w:szCs w:val="22"/>
        </w:rPr>
      </w:pPr>
      <w:proofErr w:type="spellStart"/>
      <w:r w:rsidRPr="000B2DE1">
        <w:rPr>
          <w:sz w:val="22"/>
          <w:szCs w:val="22"/>
        </w:rPr>
        <w:t>Ivakaftoro</w:t>
      </w:r>
      <w:proofErr w:type="spellEnd"/>
      <w:r w:rsidRPr="000B2DE1">
        <w:rPr>
          <w:sz w:val="22"/>
          <w:szCs w:val="22"/>
        </w:rPr>
        <w:t xml:space="preserve"> farmakokinetika sveikiems suaugusiems savanoriams ir CF sergantiems pacientams yra panaši.</w:t>
      </w:r>
    </w:p>
    <w:p w14:paraId="3325E125" w14:textId="77777777" w:rsidR="00654324" w:rsidRPr="000B2DE1" w:rsidRDefault="00654324" w:rsidP="00FB5537">
      <w:pPr>
        <w:rPr>
          <w:sz w:val="22"/>
          <w:szCs w:val="22"/>
        </w:rPr>
      </w:pPr>
    </w:p>
    <w:p w14:paraId="4F3B27F9" w14:textId="77777777" w:rsidR="00FB5537" w:rsidRPr="000B2DE1" w:rsidRDefault="00FB5537" w:rsidP="00FB5537">
      <w:pPr>
        <w:rPr>
          <w:sz w:val="22"/>
          <w:szCs w:val="22"/>
        </w:rPr>
      </w:pPr>
      <w:r w:rsidRPr="000B2DE1">
        <w:rPr>
          <w:sz w:val="22"/>
          <w:szCs w:val="22"/>
        </w:rPr>
        <w:t>Sveikiems savanori</w:t>
      </w:r>
      <w:r w:rsidR="00654324" w:rsidRPr="000B2DE1">
        <w:rPr>
          <w:sz w:val="22"/>
          <w:szCs w:val="22"/>
        </w:rPr>
        <w:t>ams po valgio išgėrus vieną 150 </w:t>
      </w:r>
      <w:r w:rsidRPr="000B2DE1">
        <w:rPr>
          <w:sz w:val="22"/>
          <w:szCs w:val="22"/>
        </w:rPr>
        <w:t xml:space="preserve">mg dozę, AUC ir </w:t>
      </w:r>
      <w:proofErr w:type="spellStart"/>
      <w:r w:rsidRPr="000B2DE1">
        <w:rPr>
          <w:sz w:val="22"/>
          <w:szCs w:val="22"/>
        </w:rPr>
        <w:t>C</w:t>
      </w:r>
      <w:r w:rsidRPr="000B2DE1">
        <w:rPr>
          <w:sz w:val="22"/>
          <w:szCs w:val="22"/>
          <w:vertAlign w:val="subscript"/>
        </w:rPr>
        <w:t>max</w:t>
      </w:r>
      <w:proofErr w:type="spellEnd"/>
      <w:r w:rsidRPr="000B2DE1">
        <w:rPr>
          <w:sz w:val="22"/>
          <w:szCs w:val="22"/>
        </w:rPr>
        <w:t xml:space="preserve"> vidurkis (±SN</w:t>
      </w:r>
      <w:r w:rsidR="00D87643" w:rsidRPr="000B2DE1">
        <w:rPr>
          <w:sz w:val="22"/>
          <w:szCs w:val="22"/>
        </w:rPr>
        <w:t>) buvo atitinkamai 10,60 (5,26)•</w:t>
      </w:r>
      <w:r w:rsidR="00654324" w:rsidRPr="000B2DE1">
        <w:rPr>
          <w:sz w:val="22"/>
          <w:szCs w:val="22"/>
        </w:rPr>
        <w:t> </w:t>
      </w:r>
      <w:proofErr w:type="spellStart"/>
      <w:r w:rsidR="00D87643" w:rsidRPr="000B2DE1">
        <w:rPr>
          <w:sz w:val="22"/>
          <w:szCs w:val="22"/>
        </w:rPr>
        <w:t>μg</w:t>
      </w:r>
      <w:proofErr w:type="spellEnd"/>
      <w:r w:rsidR="00D87643" w:rsidRPr="000B2DE1">
        <w:rPr>
          <w:sz w:val="22"/>
          <w:szCs w:val="22"/>
        </w:rPr>
        <w:t>•</w:t>
      </w:r>
      <w:r w:rsidR="00654324" w:rsidRPr="000B2DE1">
        <w:rPr>
          <w:sz w:val="22"/>
          <w:szCs w:val="22"/>
        </w:rPr>
        <w:t> </w:t>
      </w:r>
      <w:r w:rsidRPr="000B2DE1">
        <w:rPr>
          <w:sz w:val="22"/>
          <w:szCs w:val="22"/>
        </w:rPr>
        <w:t>val./</w:t>
      </w:r>
      <w:r w:rsidR="00D87643" w:rsidRPr="000B2DE1">
        <w:rPr>
          <w:sz w:val="22"/>
          <w:szCs w:val="22"/>
        </w:rPr>
        <w:t> ml ir 0,768 (0,233) •</w:t>
      </w:r>
      <w:proofErr w:type="spellStart"/>
      <w:r w:rsidRPr="000B2DE1">
        <w:rPr>
          <w:sz w:val="22"/>
          <w:szCs w:val="22"/>
        </w:rPr>
        <w:t>μg</w:t>
      </w:r>
      <w:proofErr w:type="spellEnd"/>
      <w:r w:rsidRPr="000B2DE1">
        <w:rPr>
          <w:sz w:val="22"/>
          <w:szCs w:val="22"/>
        </w:rPr>
        <w:t>/</w:t>
      </w:r>
      <w:r w:rsidR="00654324" w:rsidRPr="000B2DE1">
        <w:rPr>
          <w:sz w:val="22"/>
          <w:szCs w:val="22"/>
        </w:rPr>
        <w:t> </w:t>
      </w:r>
      <w:r w:rsidRPr="000B2DE1">
        <w:rPr>
          <w:sz w:val="22"/>
          <w:szCs w:val="22"/>
        </w:rPr>
        <w:t xml:space="preserve">ml. Po kiekvieno vartojimo kas 12 valandų </w:t>
      </w:r>
      <w:proofErr w:type="spellStart"/>
      <w:r w:rsidRPr="000B2DE1">
        <w:rPr>
          <w:sz w:val="22"/>
          <w:szCs w:val="22"/>
        </w:rPr>
        <w:t>pusiausvyrinė</w:t>
      </w:r>
      <w:proofErr w:type="spellEnd"/>
      <w:r w:rsidRPr="000B2DE1">
        <w:rPr>
          <w:sz w:val="22"/>
          <w:szCs w:val="22"/>
        </w:rPr>
        <w:t xml:space="preserve"> </w:t>
      </w:r>
      <w:proofErr w:type="spellStart"/>
      <w:r w:rsidRPr="000B2DE1">
        <w:rPr>
          <w:sz w:val="22"/>
          <w:szCs w:val="22"/>
        </w:rPr>
        <w:t>ivakaftoro</w:t>
      </w:r>
      <w:proofErr w:type="spellEnd"/>
      <w:r w:rsidRPr="000B2DE1">
        <w:rPr>
          <w:sz w:val="22"/>
          <w:szCs w:val="22"/>
        </w:rPr>
        <w:t xml:space="preserve"> koncentracija plazmoje buvo pasiekta praėjus 3–5 paroms, kumuliacijos koeficientas buvo 2,2–</w:t>
      </w:r>
      <w:r w:rsidR="000B2DE1" w:rsidRPr="000B2DE1">
        <w:rPr>
          <w:sz w:val="22"/>
          <w:szCs w:val="22"/>
        </w:rPr>
        <w:t> </w:t>
      </w:r>
      <w:r w:rsidRPr="000B2DE1">
        <w:rPr>
          <w:sz w:val="22"/>
          <w:szCs w:val="22"/>
        </w:rPr>
        <w:t>2,9.</w:t>
      </w:r>
    </w:p>
    <w:p w14:paraId="2B796C00" w14:textId="77777777" w:rsidR="00FB5537" w:rsidRPr="000B2DE1" w:rsidRDefault="00FB5537">
      <w:pPr>
        <w:tabs>
          <w:tab w:val="left" w:pos="567"/>
        </w:tabs>
        <w:spacing w:line="260" w:lineRule="exact"/>
        <w:ind w:right="-142"/>
        <w:rPr>
          <w:sz w:val="22"/>
          <w:szCs w:val="22"/>
        </w:rPr>
      </w:pPr>
    </w:p>
    <w:p w14:paraId="6C310F18" w14:textId="77777777" w:rsidR="00BC7A04" w:rsidRPr="000B2DE1" w:rsidRDefault="00654324">
      <w:pPr>
        <w:tabs>
          <w:tab w:val="left" w:pos="567"/>
        </w:tabs>
        <w:spacing w:line="260" w:lineRule="exact"/>
        <w:ind w:right="-142"/>
        <w:rPr>
          <w:sz w:val="22"/>
          <w:szCs w:val="22"/>
          <w:u w:val="single"/>
        </w:rPr>
      </w:pPr>
      <w:r w:rsidRPr="000B2DE1">
        <w:rPr>
          <w:sz w:val="22"/>
          <w:szCs w:val="22"/>
          <w:u w:val="single"/>
        </w:rPr>
        <w:t>Absorbcija</w:t>
      </w:r>
    </w:p>
    <w:p w14:paraId="311CF66B" w14:textId="77777777" w:rsidR="00FB5537" w:rsidRPr="000B2DE1" w:rsidRDefault="00FB5537">
      <w:pPr>
        <w:tabs>
          <w:tab w:val="left" w:pos="567"/>
        </w:tabs>
        <w:spacing w:line="260" w:lineRule="exact"/>
        <w:ind w:right="-142"/>
        <w:rPr>
          <w:sz w:val="22"/>
          <w:szCs w:val="22"/>
          <w:u w:val="single"/>
        </w:rPr>
      </w:pPr>
    </w:p>
    <w:p w14:paraId="3F263386" w14:textId="2FF3A325" w:rsidR="00FB5537" w:rsidRPr="000B2DE1" w:rsidRDefault="00FB5537" w:rsidP="00FB5537">
      <w:pPr>
        <w:pStyle w:val="Default"/>
        <w:rPr>
          <w:sz w:val="22"/>
          <w:szCs w:val="22"/>
          <w:lang w:val="lt-LT"/>
        </w:rPr>
      </w:pPr>
      <w:r w:rsidRPr="000B2DE1">
        <w:rPr>
          <w:sz w:val="22"/>
          <w:szCs w:val="22"/>
          <w:lang w:val="lt-LT"/>
        </w:rPr>
        <w:t xml:space="preserve">Išgėrus kelias </w:t>
      </w:r>
      <w:proofErr w:type="spellStart"/>
      <w:r w:rsidRPr="000B2DE1">
        <w:rPr>
          <w:sz w:val="22"/>
          <w:szCs w:val="22"/>
          <w:lang w:val="lt-LT"/>
        </w:rPr>
        <w:t>ivakaftoro</w:t>
      </w:r>
      <w:proofErr w:type="spellEnd"/>
      <w:r w:rsidRPr="000B2DE1">
        <w:rPr>
          <w:sz w:val="22"/>
          <w:szCs w:val="22"/>
          <w:lang w:val="lt-LT"/>
        </w:rPr>
        <w:t xml:space="preserve"> dozes, </w:t>
      </w:r>
      <w:proofErr w:type="spellStart"/>
      <w:r w:rsidRPr="000B2DE1">
        <w:rPr>
          <w:sz w:val="22"/>
          <w:szCs w:val="22"/>
          <w:lang w:val="lt-LT"/>
        </w:rPr>
        <w:t>ivakaftoro</w:t>
      </w:r>
      <w:proofErr w:type="spellEnd"/>
      <w:r w:rsidRPr="000B2DE1">
        <w:rPr>
          <w:sz w:val="22"/>
          <w:szCs w:val="22"/>
          <w:lang w:val="lt-LT"/>
        </w:rPr>
        <w:t xml:space="preserve"> ekspozicij</w:t>
      </w:r>
      <w:r w:rsidR="00654324" w:rsidRPr="000B2DE1">
        <w:rPr>
          <w:sz w:val="22"/>
          <w:szCs w:val="22"/>
          <w:lang w:val="lt-LT"/>
        </w:rPr>
        <w:t>a dažniausiai didėjo su doze nuo 25 mg kas 12 valandų iki 450 </w:t>
      </w:r>
      <w:r w:rsidRPr="000B2DE1">
        <w:rPr>
          <w:sz w:val="22"/>
          <w:szCs w:val="22"/>
          <w:lang w:val="lt-LT"/>
        </w:rPr>
        <w:t xml:space="preserve">mg kas 12 valandų. </w:t>
      </w:r>
      <w:r w:rsidRPr="006D6DAA">
        <w:rPr>
          <w:sz w:val="22"/>
          <w:szCs w:val="22"/>
          <w:lang w:val="lt-LT"/>
        </w:rPr>
        <w:t>Išgėrus</w:t>
      </w:r>
      <w:r w:rsidRPr="000B2DE1">
        <w:rPr>
          <w:sz w:val="22"/>
          <w:szCs w:val="22"/>
          <w:lang w:val="lt-LT"/>
        </w:rPr>
        <w:t xml:space="preserve"> </w:t>
      </w:r>
      <w:proofErr w:type="spellStart"/>
      <w:r w:rsidRPr="000B2DE1">
        <w:rPr>
          <w:sz w:val="22"/>
          <w:szCs w:val="22"/>
          <w:lang w:val="lt-LT"/>
        </w:rPr>
        <w:t>ivakaftoro</w:t>
      </w:r>
      <w:proofErr w:type="spellEnd"/>
      <w:r w:rsidRPr="000B2DE1">
        <w:rPr>
          <w:sz w:val="22"/>
          <w:szCs w:val="22"/>
          <w:lang w:val="lt-LT"/>
        </w:rPr>
        <w:t xml:space="preserve"> su riebalų turinčiu maistu, </w:t>
      </w:r>
      <w:proofErr w:type="spellStart"/>
      <w:r w:rsidRPr="000B2DE1">
        <w:rPr>
          <w:sz w:val="22"/>
          <w:szCs w:val="22"/>
          <w:lang w:val="lt-LT"/>
        </w:rPr>
        <w:t>ivakaftoro</w:t>
      </w:r>
      <w:proofErr w:type="spellEnd"/>
      <w:r w:rsidRPr="000B2DE1">
        <w:rPr>
          <w:sz w:val="22"/>
          <w:szCs w:val="22"/>
          <w:lang w:val="lt-LT"/>
        </w:rPr>
        <w:t xml:space="preserve"> ekspozicija padidėjo maždaug 2,5–4 kartus. Todėl gydant </w:t>
      </w:r>
      <w:proofErr w:type="spellStart"/>
      <w:r w:rsidRPr="000B2DE1">
        <w:rPr>
          <w:sz w:val="22"/>
          <w:szCs w:val="22"/>
          <w:lang w:val="lt-LT"/>
        </w:rPr>
        <w:t>ivakaftoro</w:t>
      </w:r>
      <w:proofErr w:type="spellEnd"/>
      <w:r w:rsidRPr="000B2DE1">
        <w:rPr>
          <w:sz w:val="22"/>
          <w:szCs w:val="22"/>
          <w:lang w:val="lt-LT"/>
        </w:rPr>
        <w:t xml:space="preserve"> </w:t>
      </w:r>
      <w:proofErr w:type="spellStart"/>
      <w:r w:rsidRPr="000B2DE1">
        <w:rPr>
          <w:sz w:val="22"/>
          <w:szCs w:val="22"/>
          <w:lang w:val="lt-LT"/>
        </w:rPr>
        <w:t>monoterapija</w:t>
      </w:r>
      <w:proofErr w:type="spellEnd"/>
      <w:r w:rsidRPr="000B2DE1">
        <w:rPr>
          <w:sz w:val="22"/>
          <w:szCs w:val="22"/>
          <w:lang w:val="lt-LT"/>
        </w:rPr>
        <w:t xml:space="preserve">, </w:t>
      </w:r>
      <w:proofErr w:type="spellStart"/>
      <w:r w:rsidRPr="000B2DE1">
        <w:rPr>
          <w:sz w:val="22"/>
          <w:szCs w:val="22"/>
          <w:lang w:val="lt-LT"/>
        </w:rPr>
        <w:t>ivakaftorą</w:t>
      </w:r>
      <w:proofErr w:type="spellEnd"/>
      <w:r w:rsidRPr="000B2DE1">
        <w:rPr>
          <w:sz w:val="22"/>
          <w:szCs w:val="22"/>
          <w:lang w:val="lt-LT"/>
        </w:rPr>
        <w:t xml:space="preserve"> reikia vartoti su maistu, kuriame yra riebalų. </w:t>
      </w:r>
      <w:r w:rsidR="00654324" w:rsidRPr="000B2DE1">
        <w:rPr>
          <w:sz w:val="22"/>
          <w:szCs w:val="22"/>
          <w:lang w:val="lt-LT"/>
        </w:rPr>
        <w:t xml:space="preserve">Mediana (intervalas) </w:t>
      </w:r>
      <w:proofErr w:type="spellStart"/>
      <w:r w:rsidRPr="000B2DE1">
        <w:rPr>
          <w:sz w:val="22"/>
          <w:szCs w:val="22"/>
          <w:lang w:val="lt-LT"/>
        </w:rPr>
        <w:t>t</w:t>
      </w:r>
      <w:r w:rsidRPr="000B2DE1">
        <w:rPr>
          <w:sz w:val="14"/>
          <w:szCs w:val="14"/>
          <w:lang w:val="lt-LT"/>
        </w:rPr>
        <w:t>max</w:t>
      </w:r>
      <w:proofErr w:type="spellEnd"/>
      <w:r w:rsidRPr="000B2DE1">
        <w:rPr>
          <w:sz w:val="14"/>
          <w:szCs w:val="14"/>
          <w:lang w:val="lt-LT"/>
        </w:rPr>
        <w:t xml:space="preserve"> </w:t>
      </w:r>
      <w:r w:rsidRPr="000B2DE1">
        <w:rPr>
          <w:sz w:val="22"/>
          <w:szCs w:val="22"/>
          <w:lang w:val="lt-LT"/>
        </w:rPr>
        <w:t xml:space="preserve">vartojant pavalgius yra maždaug 4,0 (3,0; 6,0) valandos. </w:t>
      </w:r>
    </w:p>
    <w:p w14:paraId="37936E8D" w14:textId="77777777" w:rsidR="00654324" w:rsidRPr="000B2DE1" w:rsidRDefault="00654324" w:rsidP="00FB5537">
      <w:pPr>
        <w:pStyle w:val="Default"/>
        <w:rPr>
          <w:sz w:val="22"/>
          <w:szCs w:val="22"/>
          <w:lang w:val="lt-LT"/>
        </w:rPr>
      </w:pPr>
    </w:p>
    <w:p w14:paraId="2E04ED04" w14:textId="77777777" w:rsidR="00FB5537" w:rsidRPr="000B2DE1" w:rsidRDefault="00D87643" w:rsidP="00FB5537">
      <w:pPr>
        <w:pStyle w:val="Default"/>
        <w:rPr>
          <w:sz w:val="22"/>
          <w:szCs w:val="22"/>
          <w:lang w:val="lt-LT"/>
        </w:rPr>
      </w:pPr>
      <w:proofErr w:type="spellStart"/>
      <w:r w:rsidRPr="000B2DE1">
        <w:rPr>
          <w:sz w:val="22"/>
          <w:szCs w:val="22"/>
          <w:lang w:val="lt-LT"/>
        </w:rPr>
        <w:t>Ivakaftoro</w:t>
      </w:r>
      <w:proofErr w:type="spellEnd"/>
      <w:r w:rsidRPr="000B2DE1">
        <w:rPr>
          <w:sz w:val="22"/>
          <w:szCs w:val="22"/>
          <w:lang w:val="lt-LT"/>
        </w:rPr>
        <w:t xml:space="preserve"> granulių (2 × </w:t>
      </w:r>
      <w:r w:rsidR="00FB5537" w:rsidRPr="000B2DE1">
        <w:rPr>
          <w:sz w:val="22"/>
          <w:szCs w:val="22"/>
          <w:lang w:val="lt-LT"/>
        </w:rPr>
        <w:t>75</w:t>
      </w:r>
      <w:r w:rsidR="00654324" w:rsidRPr="000B2DE1">
        <w:rPr>
          <w:sz w:val="22"/>
          <w:szCs w:val="22"/>
          <w:lang w:val="lt-LT"/>
        </w:rPr>
        <w:t> </w:t>
      </w:r>
      <w:r w:rsidR="00FB5537" w:rsidRPr="000B2DE1">
        <w:rPr>
          <w:sz w:val="22"/>
          <w:szCs w:val="22"/>
          <w:lang w:val="lt-LT"/>
        </w:rPr>
        <w:t>mg paketėliai) biologinis prieinamumas yra panašus kaip 1</w:t>
      </w:r>
      <w:r w:rsidR="00654324" w:rsidRPr="000B2DE1">
        <w:rPr>
          <w:sz w:val="22"/>
          <w:szCs w:val="22"/>
          <w:lang w:val="lt-LT"/>
        </w:rPr>
        <w:t>50 </w:t>
      </w:r>
      <w:r w:rsidR="00FB5537" w:rsidRPr="000B2DE1">
        <w:rPr>
          <w:sz w:val="22"/>
          <w:szCs w:val="22"/>
          <w:lang w:val="lt-LT"/>
        </w:rPr>
        <w:t>mg table</w:t>
      </w:r>
      <w:r w:rsidR="00654324" w:rsidRPr="000B2DE1">
        <w:rPr>
          <w:sz w:val="22"/>
          <w:szCs w:val="22"/>
          <w:lang w:val="lt-LT"/>
        </w:rPr>
        <w:t>čių</w:t>
      </w:r>
      <w:r w:rsidR="00FB5537" w:rsidRPr="000B2DE1">
        <w:rPr>
          <w:sz w:val="22"/>
          <w:szCs w:val="22"/>
          <w:lang w:val="lt-LT"/>
        </w:rPr>
        <w:t xml:space="preserve">, </w:t>
      </w:r>
      <w:r w:rsidR="000B2DE1" w:rsidRPr="000B2DE1">
        <w:rPr>
          <w:sz w:val="22"/>
          <w:szCs w:val="22"/>
          <w:lang w:val="lt-LT"/>
        </w:rPr>
        <w:t>vartojant</w:t>
      </w:r>
      <w:r w:rsidR="00FB5537" w:rsidRPr="000B2DE1">
        <w:rPr>
          <w:sz w:val="22"/>
          <w:szCs w:val="22"/>
          <w:lang w:val="lt-LT"/>
        </w:rPr>
        <w:t xml:space="preserve"> kartu su riebalų turinčiu maistu sveikiems suaugusiems tiriamiesiems. Mažiausių kvadratų metodu apskaičiuotas ge</w:t>
      </w:r>
      <w:r w:rsidR="00654324" w:rsidRPr="000B2DE1">
        <w:rPr>
          <w:sz w:val="22"/>
          <w:szCs w:val="22"/>
          <w:lang w:val="lt-LT"/>
        </w:rPr>
        <w:t>ometrinio vidurkio santykis (90 </w:t>
      </w:r>
      <w:r w:rsidR="00FB5537" w:rsidRPr="000B2DE1">
        <w:rPr>
          <w:sz w:val="22"/>
          <w:szCs w:val="22"/>
          <w:lang w:val="lt-LT"/>
        </w:rPr>
        <w:t xml:space="preserve">% </w:t>
      </w:r>
      <w:r w:rsidR="00654324" w:rsidRPr="000B2DE1">
        <w:rPr>
          <w:sz w:val="22"/>
          <w:szCs w:val="22"/>
          <w:lang w:val="lt-LT"/>
        </w:rPr>
        <w:t> </w:t>
      </w:r>
      <w:r w:rsidR="00FB5537" w:rsidRPr="000B2DE1">
        <w:rPr>
          <w:sz w:val="22"/>
          <w:szCs w:val="22"/>
          <w:lang w:val="lt-LT"/>
        </w:rPr>
        <w:t>PI), granules lyginant su tabletėmis, buvo 0,951 (0,839, 1,08) vertinant AUC</w:t>
      </w:r>
      <w:r w:rsidR="00FB5537" w:rsidRPr="000B2DE1">
        <w:rPr>
          <w:sz w:val="14"/>
          <w:szCs w:val="14"/>
          <w:lang w:val="lt-LT"/>
        </w:rPr>
        <w:t xml:space="preserve">0-∞ </w:t>
      </w:r>
      <w:r w:rsidR="00FB5537" w:rsidRPr="000B2DE1">
        <w:rPr>
          <w:sz w:val="22"/>
          <w:szCs w:val="22"/>
          <w:lang w:val="lt-LT"/>
        </w:rPr>
        <w:t xml:space="preserve">ir 0,918 (0,750, 1,12) vertinant </w:t>
      </w:r>
      <w:proofErr w:type="spellStart"/>
      <w:r w:rsidR="00FB5537" w:rsidRPr="000B2DE1">
        <w:rPr>
          <w:sz w:val="22"/>
          <w:szCs w:val="22"/>
          <w:lang w:val="lt-LT"/>
        </w:rPr>
        <w:t>C</w:t>
      </w:r>
      <w:r w:rsidR="00FB5537" w:rsidRPr="000B2DE1">
        <w:rPr>
          <w:sz w:val="14"/>
          <w:szCs w:val="14"/>
          <w:lang w:val="lt-LT"/>
        </w:rPr>
        <w:t>max</w:t>
      </w:r>
      <w:proofErr w:type="spellEnd"/>
      <w:r w:rsidR="00FB5537" w:rsidRPr="000B2DE1">
        <w:rPr>
          <w:sz w:val="22"/>
          <w:szCs w:val="22"/>
          <w:lang w:val="lt-LT"/>
        </w:rPr>
        <w:t xml:space="preserve">. Maisto poveikis </w:t>
      </w:r>
      <w:proofErr w:type="spellStart"/>
      <w:r w:rsidR="00FB5537" w:rsidRPr="000B2DE1">
        <w:rPr>
          <w:sz w:val="22"/>
          <w:szCs w:val="22"/>
          <w:lang w:val="lt-LT"/>
        </w:rPr>
        <w:t>ivakaftoro</w:t>
      </w:r>
      <w:proofErr w:type="spellEnd"/>
      <w:r w:rsidR="00FB5537" w:rsidRPr="000B2DE1">
        <w:rPr>
          <w:sz w:val="22"/>
          <w:szCs w:val="22"/>
          <w:lang w:val="lt-LT"/>
        </w:rPr>
        <w:t xml:space="preserve"> absorbcijai vartojant abi formas, t. y., tabletes ir granules, yra panašus. </w:t>
      </w:r>
    </w:p>
    <w:p w14:paraId="0E058B79" w14:textId="77777777" w:rsidR="00654324" w:rsidRPr="000B2DE1" w:rsidRDefault="00654324" w:rsidP="00FB5537">
      <w:pPr>
        <w:pStyle w:val="Default"/>
        <w:rPr>
          <w:sz w:val="22"/>
          <w:szCs w:val="22"/>
          <w:lang w:val="lt-LT"/>
        </w:rPr>
      </w:pPr>
    </w:p>
    <w:p w14:paraId="05C44C58" w14:textId="77777777" w:rsidR="00FB5537" w:rsidRPr="000B2DE1" w:rsidRDefault="00FB5537" w:rsidP="00FB5537">
      <w:pPr>
        <w:pStyle w:val="Default"/>
        <w:rPr>
          <w:sz w:val="22"/>
          <w:szCs w:val="22"/>
          <w:u w:val="single"/>
          <w:lang w:val="lt-LT"/>
        </w:rPr>
      </w:pPr>
      <w:r w:rsidRPr="000B2DE1">
        <w:rPr>
          <w:sz w:val="22"/>
          <w:szCs w:val="22"/>
          <w:u w:val="single"/>
          <w:lang w:val="lt-LT"/>
        </w:rPr>
        <w:t xml:space="preserve">Pasiskirstymas </w:t>
      </w:r>
    </w:p>
    <w:p w14:paraId="56B185F6" w14:textId="77777777" w:rsidR="00654324" w:rsidRPr="000B2DE1" w:rsidRDefault="00654324" w:rsidP="00FB5537">
      <w:pPr>
        <w:pStyle w:val="Default"/>
        <w:rPr>
          <w:sz w:val="22"/>
          <w:szCs w:val="22"/>
          <w:lang w:val="lt-LT"/>
        </w:rPr>
      </w:pPr>
    </w:p>
    <w:p w14:paraId="736D1ED5" w14:textId="77777777" w:rsidR="00FB5537" w:rsidRPr="000B2DE1" w:rsidRDefault="00654324" w:rsidP="00FB5537">
      <w:pPr>
        <w:pStyle w:val="Default"/>
        <w:rPr>
          <w:sz w:val="22"/>
          <w:szCs w:val="22"/>
          <w:lang w:val="lt-LT"/>
        </w:rPr>
      </w:pPr>
      <w:r w:rsidRPr="000B2DE1">
        <w:rPr>
          <w:sz w:val="22"/>
          <w:szCs w:val="22"/>
          <w:lang w:val="lt-LT"/>
        </w:rPr>
        <w:t>Maždaug 99 </w:t>
      </w:r>
      <w:r w:rsidR="00FB5537" w:rsidRPr="000B2DE1">
        <w:rPr>
          <w:sz w:val="22"/>
          <w:szCs w:val="22"/>
          <w:lang w:val="lt-LT"/>
        </w:rPr>
        <w:t xml:space="preserve">% </w:t>
      </w:r>
      <w:proofErr w:type="spellStart"/>
      <w:r w:rsidR="00FB5537" w:rsidRPr="000B2DE1">
        <w:rPr>
          <w:sz w:val="22"/>
          <w:szCs w:val="22"/>
          <w:lang w:val="lt-LT"/>
        </w:rPr>
        <w:t>ivakaftoro</w:t>
      </w:r>
      <w:proofErr w:type="spellEnd"/>
      <w:r w:rsidR="00FB5537" w:rsidRPr="000B2DE1">
        <w:rPr>
          <w:sz w:val="22"/>
          <w:szCs w:val="22"/>
          <w:lang w:val="lt-LT"/>
        </w:rPr>
        <w:t xml:space="preserve"> jungiasi su plazmos baltymais, visų pirma su alfa 1-rūgšties </w:t>
      </w:r>
      <w:proofErr w:type="spellStart"/>
      <w:r w:rsidR="00FB5537" w:rsidRPr="000B2DE1">
        <w:rPr>
          <w:sz w:val="22"/>
          <w:szCs w:val="22"/>
          <w:lang w:val="lt-LT"/>
        </w:rPr>
        <w:t>glikoproteinu</w:t>
      </w:r>
      <w:proofErr w:type="spellEnd"/>
      <w:r w:rsidR="00FB5537" w:rsidRPr="000B2DE1">
        <w:rPr>
          <w:sz w:val="22"/>
          <w:szCs w:val="22"/>
          <w:lang w:val="lt-LT"/>
        </w:rPr>
        <w:t xml:space="preserve"> ir </w:t>
      </w:r>
      <w:proofErr w:type="spellStart"/>
      <w:r w:rsidR="00FB5537" w:rsidRPr="000B2DE1">
        <w:rPr>
          <w:sz w:val="22"/>
          <w:szCs w:val="22"/>
          <w:lang w:val="lt-LT"/>
        </w:rPr>
        <w:t>albuminu</w:t>
      </w:r>
      <w:proofErr w:type="spellEnd"/>
      <w:r w:rsidR="00FB5537" w:rsidRPr="000B2DE1">
        <w:rPr>
          <w:sz w:val="22"/>
          <w:szCs w:val="22"/>
          <w:lang w:val="lt-LT"/>
        </w:rPr>
        <w:t xml:space="preserve">. </w:t>
      </w:r>
      <w:proofErr w:type="spellStart"/>
      <w:r w:rsidR="00FB5537" w:rsidRPr="000B2DE1">
        <w:rPr>
          <w:sz w:val="22"/>
          <w:szCs w:val="22"/>
          <w:lang w:val="lt-LT"/>
        </w:rPr>
        <w:t>Ivakaftoras</w:t>
      </w:r>
      <w:proofErr w:type="spellEnd"/>
      <w:r w:rsidR="00FB5537" w:rsidRPr="000B2DE1">
        <w:rPr>
          <w:sz w:val="22"/>
          <w:szCs w:val="22"/>
          <w:lang w:val="lt-LT"/>
        </w:rPr>
        <w:t xml:space="preserve"> nesijungia su žmogaus raudonaisiais kraujo kūneliais. Sveikiems savanoriams 7 dienas kas</w:t>
      </w:r>
      <w:r w:rsidRPr="000B2DE1">
        <w:rPr>
          <w:sz w:val="22"/>
          <w:szCs w:val="22"/>
          <w:lang w:val="lt-LT"/>
        </w:rPr>
        <w:t xml:space="preserve"> 12 valandų po valgio gėrus 150 </w:t>
      </w:r>
      <w:r w:rsidR="00FB5537" w:rsidRPr="000B2DE1">
        <w:rPr>
          <w:sz w:val="22"/>
          <w:szCs w:val="22"/>
          <w:lang w:val="lt-LT"/>
        </w:rPr>
        <w:t xml:space="preserve">mg </w:t>
      </w:r>
      <w:proofErr w:type="spellStart"/>
      <w:r w:rsidR="00FB5537" w:rsidRPr="000B2DE1">
        <w:rPr>
          <w:sz w:val="22"/>
          <w:szCs w:val="22"/>
          <w:lang w:val="lt-LT"/>
        </w:rPr>
        <w:t>ivafaktoro</w:t>
      </w:r>
      <w:proofErr w:type="spellEnd"/>
      <w:r w:rsidR="00FB5537" w:rsidRPr="000B2DE1">
        <w:rPr>
          <w:sz w:val="22"/>
          <w:szCs w:val="22"/>
          <w:lang w:val="lt-LT"/>
        </w:rPr>
        <w:t>, tariamojo pasiskirstymo tūri</w:t>
      </w:r>
      <w:r w:rsidRPr="000B2DE1">
        <w:rPr>
          <w:sz w:val="22"/>
          <w:szCs w:val="22"/>
          <w:lang w:val="lt-LT"/>
        </w:rPr>
        <w:t>o vidurkis (±SN) buvo 353 (122)• </w:t>
      </w:r>
      <w:r w:rsidR="00FB5537" w:rsidRPr="000B2DE1">
        <w:rPr>
          <w:sz w:val="22"/>
          <w:szCs w:val="22"/>
          <w:lang w:val="lt-LT"/>
        </w:rPr>
        <w:t xml:space="preserve">l. </w:t>
      </w:r>
    </w:p>
    <w:p w14:paraId="3C44C3DF" w14:textId="77777777" w:rsidR="00D87643" w:rsidRPr="000B2DE1" w:rsidRDefault="00D87643" w:rsidP="00FB5537">
      <w:pPr>
        <w:pStyle w:val="Default"/>
        <w:rPr>
          <w:sz w:val="22"/>
          <w:szCs w:val="22"/>
          <w:lang w:val="lt-LT"/>
        </w:rPr>
      </w:pPr>
    </w:p>
    <w:p w14:paraId="351B0A78" w14:textId="77777777" w:rsidR="00FB5537" w:rsidRPr="000B2DE1" w:rsidRDefault="00FB5537" w:rsidP="00FB5537">
      <w:pPr>
        <w:pStyle w:val="Default"/>
        <w:rPr>
          <w:sz w:val="22"/>
          <w:szCs w:val="22"/>
          <w:u w:val="single"/>
          <w:lang w:val="lt-LT"/>
        </w:rPr>
      </w:pPr>
      <w:proofErr w:type="spellStart"/>
      <w:r w:rsidRPr="000B2DE1">
        <w:rPr>
          <w:sz w:val="22"/>
          <w:szCs w:val="22"/>
          <w:u w:val="single"/>
          <w:lang w:val="lt-LT"/>
        </w:rPr>
        <w:t>Biotransformacija</w:t>
      </w:r>
      <w:proofErr w:type="spellEnd"/>
      <w:r w:rsidRPr="000B2DE1">
        <w:rPr>
          <w:sz w:val="22"/>
          <w:szCs w:val="22"/>
          <w:u w:val="single"/>
          <w:lang w:val="lt-LT"/>
        </w:rPr>
        <w:t xml:space="preserve"> </w:t>
      </w:r>
    </w:p>
    <w:p w14:paraId="696D69DE" w14:textId="77777777" w:rsidR="00D87643" w:rsidRPr="000B2DE1" w:rsidRDefault="00D87643" w:rsidP="00FB5537">
      <w:pPr>
        <w:pStyle w:val="Default"/>
        <w:rPr>
          <w:sz w:val="22"/>
          <w:szCs w:val="22"/>
          <w:u w:val="single"/>
          <w:lang w:val="lt-LT"/>
        </w:rPr>
      </w:pPr>
    </w:p>
    <w:p w14:paraId="25836668" w14:textId="77777777" w:rsidR="00FB5537" w:rsidRPr="000B2DE1" w:rsidRDefault="00FB5537" w:rsidP="00FB5537">
      <w:pPr>
        <w:pStyle w:val="Default"/>
        <w:rPr>
          <w:sz w:val="22"/>
          <w:szCs w:val="22"/>
          <w:lang w:val="lt-LT"/>
        </w:rPr>
      </w:pPr>
      <w:proofErr w:type="spellStart"/>
      <w:r w:rsidRPr="000B2DE1">
        <w:rPr>
          <w:sz w:val="22"/>
          <w:szCs w:val="22"/>
          <w:lang w:val="lt-LT"/>
        </w:rPr>
        <w:t>Ivakaftoras</w:t>
      </w:r>
      <w:proofErr w:type="spellEnd"/>
      <w:r w:rsidRPr="000B2DE1">
        <w:rPr>
          <w:sz w:val="22"/>
          <w:szCs w:val="22"/>
          <w:lang w:val="lt-LT"/>
        </w:rPr>
        <w:t xml:space="preserve"> žmogaus organizme plačiai </w:t>
      </w:r>
      <w:proofErr w:type="spellStart"/>
      <w:r w:rsidRPr="000B2DE1">
        <w:rPr>
          <w:sz w:val="22"/>
          <w:szCs w:val="22"/>
          <w:lang w:val="lt-LT"/>
        </w:rPr>
        <w:t>metabolizuojamas</w:t>
      </w:r>
      <w:proofErr w:type="spellEnd"/>
      <w:r w:rsidRPr="000B2DE1">
        <w:rPr>
          <w:sz w:val="22"/>
          <w:szCs w:val="22"/>
          <w:lang w:val="lt-LT"/>
        </w:rPr>
        <w:t xml:space="preserve">. </w:t>
      </w:r>
      <w:proofErr w:type="spellStart"/>
      <w:r w:rsidRPr="000B2DE1">
        <w:rPr>
          <w:i/>
          <w:iCs/>
          <w:sz w:val="22"/>
          <w:szCs w:val="22"/>
          <w:lang w:val="lt-LT"/>
        </w:rPr>
        <w:t>In</w:t>
      </w:r>
      <w:proofErr w:type="spellEnd"/>
      <w:r w:rsidRPr="000B2DE1">
        <w:rPr>
          <w:i/>
          <w:iCs/>
          <w:sz w:val="22"/>
          <w:szCs w:val="22"/>
          <w:lang w:val="lt-LT"/>
        </w:rPr>
        <w:t xml:space="preserve"> </w:t>
      </w:r>
      <w:proofErr w:type="spellStart"/>
      <w:r w:rsidRPr="000B2DE1">
        <w:rPr>
          <w:i/>
          <w:iCs/>
          <w:sz w:val="22"/>
          <w:szCs w:val="22"/>
          <w:lang w:val="lt-LT"/>
        </w:rPr>
        <w:t>vitro</w:t>
      </w:r>
      <w:proofErr w:type="spellEnd"/>
      <w:r w:rsidRPr="000B2DE1">
        <w:rPr>
          <w:i/>
          <w:iCs/>
          <w:sz w:val="22"/>
          <w:szCs w:val="22"/>
          <w:lang w:val="lt-LT"/>
        </w:rPr>
        <w:t xml:space="preserve"> </w:t>
      </w:r>
      <w:r w:rsidRPr="000B2DE1">
        <w:rPr>
          <w:sz w:val="22"/>
          <w:szCs w:val="22"/>
          <w:lang w:val="lt-LT"/>
        </w:rPr>
        <w:t xml:space="preserve">ir </w:t>
      </w:r>
      <w:proofErr w:type="spellStart"/>
      <w:r w:rsidRPr="000B2DE1">
        <w:rPr>
          <w:i/>
          <w:iCs/>
          <w:sz w:val="22"/>
          <w:szCs w:val="22"/>
          <w:lang w:val="lt-LT"/>
        </w:rPr>
        <w:t>in</w:t>
      </w:r>
      <w:proofErr w:type="spellEnd"/>
      <w:r w:rsidRPr="000B2DE1">
        <w:rPr>
          <w:i/>
          <w:iCs/>
          <w:sz w:val="22"/>
          <w:szCs w:val="22"/>
          <w:lang w:val="lt-LT"/>
        </w:rPr>
        <w:t xml:space="preserve"> </w:t>
      </w:r>
      <w:proofErr w:type="spellStart"/>
      <w:r w:rsidRPr="000B2DE1">
        <w:rPr>
          <w:i/>
          <w:iCs/>
          <w:sz w:val="22"/>
          <w:szCs w:val="22"/>
          <w:lang w:val="lt-LT"/>
        </w:rPr>
        <w:t>vivo</w:t>
      </w:r>
      <w:proofErr w:type="spellEnd"/>
      <w:r w:rsidRPr="000B2DE1">
        <w:rPr>
          <w:i/>
          <w:iCs/>
          <w:sz w:val="22"/>
          <w:szCs w:val="22"/>
          <w:lang w:val="lt-LT"/>
        </w:rPr>
        <w:t xml:space="preserve"> </w:t>
      </w:r>
      <w:r w:rsidRPr="000B2DE1">
        <w:rPr>
          <w:sz w:val="22"/>
          <w:szCs w:val="22"/>
          <w:lang w:val="lt-LT"/>
        </w:rPr>
        <w:t xml:space="preserve">tyrimai rodo, kad </w:t>
      </w:r>
      <w:proofErr w:type="spellStart"/>
      <w:r w:rsidRPr="000B2DE1">
        <w:rPr>
          <w:sz w:val="22"/>
          <w:szCs w:val="22"/>
          <w:lang w:val="lt-LT"/>
        </w:rPr>
        <w:t>ivakaftorą</w:t>
      </w:r>
      <w:proofErr w:type="spellEnd"/>
      <w:r w:rsidRPr="000B2DE1">
        <w:rPr>
          <w:sz w:val="22"/>
          <w:szCs w:val="22"/>
          <w:lang w:val="lt-LT"/>
        </w:rPr>
        <w:t xml:space="preserve"> daugiausiai </w:t>
      </w:r>
      <w:proofErr w:type="spellStart"/>
      <w:r w:rsidRPr="000B2DE1">
        <w:rPr>
          <w:sz w:val="22"/>
          <w:szCs w:val="22"/>
          <w:lang w:val="lt-LT"/>
        </w:rPr>
        <w:t>metabolizuoja</w:t>
      </w:r>
      <w:proofErr w:type="spellEnd"/>
      <w:r w:rsidRPr="000B2DE1">
        <w:rPr>
          <w:sz w:val="22"/>
          <w:szCs w:val="22"/>
          <w:lang w:val="lt-LT"/>
        </w:rPr>
        <w:t xml:space="preserve"> CYP3A. Žmogaus organizme M1 ir M6 yra du pagrindiniai </w:t>
      </w:r>
      <w:proofErr w:type="spellStart"/>
      <w:r w:rsidRPr="000B2DE1">
        <w:rPr>
          <w:sz w:val="22"/>
          <w:szCs w:val="22"/>
          <w:lang w:val="lt-LT"/>
        </w:rPr>
        <w:t>ivakaftoro</w:t>
      </w:r>
      <w:proofErr w:type="spellEnd"/>
      <w:r w:rsidRPr="000B2DE1">
        <w:rPr>
          <w:sz w:val="22"/>
          <w:szCs w:val="22"/>
          <w:lang w:val="lt-LT"/>
        </w:rPr>
        <w:t xml:space="preserve"> metabolitai. M1 atitinka maždaug vieną šeštadalį </w:t>
      </w:r>
      <w:proofErr w:type="spellStart"/>
      <w:r w:rsidRPr="000B2DE1">
        <w:rPr>
          <w:sz w:val="22"/>
          <w:szCs w:val="22"/>
          <w:lang w:val="lt-LT"/>
        </w:rPr>
        <w:t>ivakaftoro</w:t>
      </w:r>
      <w:proofErr w:type="spellEnd"/>
      <w:r w:rsidRPr="000B2DE1">
        <w:rPr>
          <w:sz w:val="22"/>
          <w:szCs w:val="22"/>
          <w:lang w:val="lt-LT"/>
        </w:rPr>
        <w:t xml:space="preserve"> stiprumo ir yra laikomas farmakologiškai veikliu. M6 atitinka mažiau nei vieną penkiasdešimtąją dalį </w:t>
      </w:r>
      <w:proofErr w:type="spellStart"/>
      <w:r w:rsidRPr="000B2DE1">
        <w:rPr>
          <w:sz w:val="22"/>
          <w:szCs w:val="22"/>
          <w:lang w:val="lt-LT"/>
        </w:rPr>
        <w:t>ivakaftoro</w:t>
      </w:r>
      <w:proofErr w:type="spellEnd"/>
      <w:r w:rsidRPr="000B2DE1">
        <w:rPr>
          <w:sz w:val="22"/>
          <w:szCs w:val="22"/>
          <w:lang w:val="lt-LT"/>
        </w:rPr>
        <w:t xml:space="preserve"> stiprumo ir nėra laikomas farmakologiškai veikliu. </w:t>
      </w:r>
    </w:p>
    <w:p w14:paraId="3CFC67D1" w14:textId="77777777" w:rsidR="00D87643" w:rsidRPr="000B2DE1" w:rsidRDefault="00D87643" w:rsidP="00FB5537">
      <w:pPr>
        <w:pStyle w:val="Default"/>
        <w:rPr>
          <w:sz w:val="22"/>
          <w:szCs w:val="22"/>
          <w:lang w:val="lt-LT"/>
        </w:rPr>
      </w:pPr>
    </w:p>
    <w:p w14:paraId="3A279411" w14:textId="38F89C98" w:rsidR="00FB5537" w:rsidRPr="000B2DE1" w:rsidRDefault="00FB5537" w:rsidP="00FB5537">
      <w:pPr>
        <w:pStyle w:val="Default"/>
        <w:rPr>
          <w:sz w:val="22"/>
          <w:szCs w:val="22"/>
          <w:lang w:val="lt-LT"/>
        </w:rPr>
      </w:pPr>
      <w:r w:rsidRPr="000B2DE1">
        <w:rPr>
          <w:sz w:val="22"/>
          <w:szCs w:val="22"/>
          <w:lang w:val="lt-LT"/>
        </w:rPr>
        <w:t xml:space="preserve">CYP3A4*22 </w:t>
      </w:r>
      <w:proofErr w:type="spellStart"/>
      <w:r w:rsidRPr="000B2DE1">
        <w:rPr>
          <w:sz w:val="22"/>
          <w:szCs w:val="22"/>
          <w:lang w:val="lt-LT"/>
        </w:rPr>
        <w:t>heterozigotinio</w:t>
      </w:r>
      <w:proofErr w:type="spellEnd"/>
      <w:r w:rsidRPr="000B2DE1">
        <w:rPr>
          <w:sz w:val="22"/>
          <w:szCs w:val="22"/>
          <w:lang w:val="lt-LT"/>
        </w:rPr>
        <w:t xml:space="preserve"> genotipo poveikis </w:t>
      </w:r>
      <w:proofErr w:type="spellStart"/>
      <w:r w:rsidRPr="000B2DE1">
        <w:rPr>
          <w:sz w:val="22"/>
          <w:szCs w:val="22"/>
          <w:lang w:val="lt-LT"/>
        </w:rPr>
        <w:t>ivakaftoro</w:t>
      </w:r>
      <w:proofErr w:type="spellEnd"/>
      <w:r w:rsidRPr="000B2DE1">
        <w:rPr>
          <w:sz w:val="22"/>
          <w:szCs w:val="22"/>
          <w:lang w:val="lt-LT"/>
        </w:rPr>
        <w:t xml:space="preserve"> ekspozicijai atitinka kartu vartojamo silpno CYP3A4 inhibitoriaus poveikį, kuris nėra kliniškai reikšmingas. Manoma, kad </w:t>
      </w:r>
      <w:proofErr w:type="spellStart"/>
      <w:r w:rsidRPr="000B2DE1">
        <w:rPr>
          <w:sz w:val="22"/>
          <w:szCs w:val="22"/>
          <w:lang w:val="lt-LT"/>
        </w:rPr>
        <w:t>ivakaftoro</w:t>
      </w:r>
      <w:proofErr w:type="spellEnd"/>
      <w:r w:rsidRPr="000B2DE1">
        <w:rPr>
          <w:sz w:val="22"/>
          <w:szCs w:val="22"/>
          <w:lang w:val="lt-LT"/>
        </w:rPr>
        <w:t xml:space="preserve"> dozės koreguoti nereikia. Tikėtina, kad CYP3A4*22 </w:t>
      </w:r>
      <w:proofErr w:type="spellStart"/>
      <w:r w:rsidRPr="000B2DE1">
        <w:rPr>
          <w:sz w:val="22"/>
          <w:szCs w:val="22"/>
          <w:lang w:val="lt-LT"/>
        </w:rPr>
        <w:t>homozigotinio</w:t>
      </w:r>
      <w:proofErr w:type="spellEnd"/>
      <w:r w:rsidRPr="000B2DE1">
        <w:rPr>
          <w:sz w:val="22"/>
          <w:szCs w:val="22"/>
          <w:lang w:val="lt-LT"/>
        </w:rPr>
        <w:t xml:space="preserve"> genotipo pacientams poveikis bus stipresnis. Tačiau duomenų apie tokius pacientus nėra. </w:t>
      </w:r>
    </w:p>
    <w:p w14:paraId="1B683389" w14:textId="77777777" w:rsidR="00D87643" w:rsidRPr="000B2DE1" w:rsidRDefault="00D87643" w:rsidP="00FB5537">
      <w:pPr>
        <w:pStyle w:val="Default"/>
        <w:rPr>
          <w:sz w:val="22"/>
          <w:szCs w:val="22"/>
          <w:lang w:val="lt-LT"/>
        </w:rPr>
      </w:pPr>
    </w:p>
    <w:p w14:paraId="078DBCB4" w14:textId="77777777" w:rsidR="00FB5537" w:rsidRPr="000B2DE1" w:rsidRDefault="00FB5537" w:rsidP="00FB5537">
      <w:pPr>
        <w:pStyle w:val="Default"/>
        <w:rPr>
          <w:sz w:val="22"/>
          <w:szCs w:val="22"/>
          <w:u w:val="single"/>
          <w:lang w:val="lt-LT"/>
        </w:rPr>
      </w:pPr>
      <w:r w:rsidRPr="000B2DE1">
        <w:rPr>
          <w:sz w:val="22"/>
          <w:szCs w:val="22"/>
          <w:u w:val="single"/>
          <w:lang w:val="lt-LT"/>
        </w:rPr>
        <w:t xml:space="preserve">Eliminacija </w:t>
      </w:r>
    </w:p>
    <w:p w14:paraId="638D0620" w14:textId="77777777" w:rsidR="00D87643" w:rsidRPr="000B2DE1" w:rsidRDefault="00D87643" w:rsidP="00FB5537">
      <w:pPr>
        <w:pStyle w:val="Default"/>
        <w:rPr>
          <w:sz w:val="22"/>
          <w:szCs w:val="22"/>
          <w:lang w:val="lt-LT"/>
        </w:rPr>
      </w:pPr>
    </w:p>
    <w:p w14:paraId="3430F76E" w14:textId="77777777" w:rsidR="00FB5537" w:rsidRPr="000B2DE1" w:rsidRDefault="00FB5537" w:rsidP="00FB5537">
      <w:pPr>
        <w:pStyle w:val="Default"/>
        <w:rPr>
          <w:sz w:val="22"/>
          <w:szCs w:val="22"/>
          <w:lang w:val="lt-LT"/>
        </w:rPr>
      </w:pPr>
      <w:r w:rsidRPr="000B2DE1">
        <w:rPr>
          <w:sz w:val="22"/>
          <w:szCs w:val="22"/>
          <w:lang w:val="lt-LT"/>
        </w:rPr>
        <w:t>Didžioji dalis sveikų sav</w:t>
      </w:r>
      <w:r w:rsidR="00D87643" w:rsidRPr="000B2DE1">
        <w:rPr>
          <w:sz w:val="22"/>
          <w:szCs w:val="22"/>
          <w:lang w:val="lt-LT"/>
        </w:rPr>
        <w:t xml:space="preserve">anorių išgerto </w:t>
      </w:r>
      <w:proofErr w:type="spellStart"/>
      <w:r w:rsidR="00D87643" w:rsidRPr="000B2DE1">
        <w:rPr>
          <w:sz w:val="22"/>
          <w:szCs w:val="22"/>
          <w:lang w:val="lt-LT"/>
        </w:rPr>
        <w:t>ivakaftoro</w:t>
      </w:r>
      <w:proofErr w:type="spellEnd"/>
      <w:r w:rsidR="00D87643" w:rsidRPr="000B2DE1">
        <w:rPr>
          <w:sz w:val="22"/>
          <w:szCs w:val="22"/>
          <w:lang w:val="lt-LT"/>
        </w:rPr>
        <w:t xml:space="preserve"> (87,8 </w:t>
      </w:r>
      <w:r w:rsidRPr="000B2DE1">
        <w:rPr>
          <w:sz w:val="22"/>
          <w:szCs w:val="22"/>
          <w:lang w:val="lt-LT"/>
        </w:rPr>
        <w:t xml:space="preserve">%) buvo pašalinta su išmatomis po </w:t>
      </w:r>
      <w:proofErr w:type="spellStart"/>
      <w:r w:rsidRPr="000B2DE1">
        <w:rPr>
          <w:sz w:val="22"/>
          <w:szCs w:val="22"/>
          <w:lang w:val="lt-LT"/>
        </w:rPr>
        <w:t>biotransformacijos</w:t>
      </w:r>
      <w:proofErr w:type="spellEnd"/>
      <w:r w:rsidRPr="000B2DE1">
        <w:rPr>
          <w:sz w:val="22"/>
          <w:szCs w:val="22"/>
          <w:lang w:val="lt-LT"/>
        </w:rPr>
        <w:t>. Pagrindiniai metabol</w:t>
      </w:r>
      <w:r w:rsidR="00D87643" w:rsidRPr="000B2DE1">
        <w:rPr>
          <w:sz w:val="22"/>
          <w:szCs w:val="22"/>
          <w:lang w:val="lt-LT"/>
        </w:rPr>
        <w:t>itai M1 ir M6 sudarė maždaug 65 % visos pašalintos dozės: 22 </w:t>
      </w:r>
      <w:r w:rsidRPr="000B2DE1">
        <w:rPr>
          <w:sz w:val="22"/>
          <w:szCs w:val="22"/>
          <w:lang w:val="lt-LT"/>
        </w:rPr>
        <w:t>% sudarė M1 i</w:t>
      </w:r>
      <w:r w:rsidR="00D87643" w:rsidRPr="000B2DE1">
        <w:rPr>
          <w:sz w:val="22"/>
          <w:szCs w:val="22"/>
          <w:lang w:val="lt-LT"/>
        </w:rPr>
        <w:t>r 43 </w:t>
      </w:r>
      <w:r w:rsidRPr="000B2DE1">
        <w:rPr>
          <w:sz w:val="22"/>
          <w:szCs w:val="22"/>
          <w:lang w:val="lt-LT"/>
        </w:rPr>
        <w:t xml:space="preserve">% – M6. Nežymus </w:t>
      </w:r>
      <w:proofErr w:type="spellStart"/>
      <w:r w:rsidRPr="000B2DE1">
        <w:rPr>
          <w:sz w:val="22"/>
          <w:szCs w:val="22"/>
          <w:lang w:val="lt-LT"/>
        </w:rPr>
        <w:t>ivakaftoro</w:t>
      </w:r>
      <w:proofErr w:type="spellEnd"/>
      <w:r w:rsidRPr="000B2DE1">
        <w:rPr>
          <w:sz w:val="22"/>
          <w:szCs w:val="22"/>
          <w:lang w:val="lt-LT"/>
        </w:rPr>
        <w:t xml:space="preserve"> kiekis buvo pašalintas su šlapimu kaip nepakitęs pirminis junginys. Tariamasis galutinis pusinės eliminacijos laikas, po valgio išgėrus vieną dozę, buvo maždaug 12 valandų. Tariamasis </w:t>
      </w:r>
      <w:proofErr w:type="spellStart"/>
      <w:r w:rsidRPr="000B2DE1">
        <w:rPr>
          <w:sz w:val="22"/>
          <w:szCs w:val="22"/>
          <w:lang w:val="lt-LT"/>
        </w:rPr>
        <w:t>ivakaftoro</w:t>
      </w:r>
      <w:proofErr w:type="spellEnd"/>
      <w:r w:rsidRPr="000B2DE1">
        <w:rPr>
          <w:sz w:val="22"/>
          <w:szCs w:val="22"/>
          <w:lang w:val="lt-LT"/>
        </w:rPr>
        <w:t xml:space="preserve"> klirensas (CL/F) sveikiems tiriamiesiems ir CF sergantiems pacientams</w:t>
      </w:r>
      <w:r w:rsidR="00D87643" w:rsidRPr="000B2DE1">
        <w:rPr>
          <w:sz w:val="22"/>
          <w:szCs w:val="22"/>
          <w:lang w:val="lt-LT"/>
        </w:rPr>
        <w:t xml:space="preserve"> buvo panašus. Vienkartinės 150 </w:t>
      </w:r>
      <w:r w:rsidRPr="000B2DE1">
        <w:rPr>
          <w:sz w:val="22"/>
          <w:szCs w:val="22"/>
          <w:lang w:val="lt-LT"/>
        </w:rPr>
        <w:t>mg dozės vidutinis CL/F (±SN) sveikiem</w:t>
      </w:r>
      <w:r w:rsidR="00D87643" w:rsidRPr="000B2DE1">
        <w:rPr>
          <w:sz w:val="22"/>
          <w:szCs w:val="22"/>
          <w:lang w:val="lt-LT"/>
        </w:rPr>
        <w:t>s tiriamiesiems buvo 17,3 (8,4) </w:t>
      </w:r>
      <w:r w:rsidRPr="000B2DE1">
        <w:rPr>
          <w:sz w:val="22"/>
          <w:szCs w:val="22"/>
          <w:lang w:val="lt-LT"/>
        </w:rPr>
        <w:t xml:space="preserve">l/val. </w:t>
      </w:r>
    </w:p>
    <w:p w14:paraId="55910FD3" w14:textId="77777777" w:rsidR="00D87643" w:rsidRPr="000B2DE1" w:rsidRDefault="00D87643" w:rsidP="00FB5537">
      <w:pPr>
        <w:pStyle w:val="Default"/>
        <w:rPr>
          <w:sz w:val="22"/>
          <w:szCs w:val="22"/>
          <w:lang w:val="lt-LT"/>
        </w:rPr>
      </w:pPr>
    </w:p>
    <w:p w14:paraId="3918FBD4" w14:textId="77777777" w:rsidR="00FB5537" w:rsidRPr="000B2DE1" w:rsidRDefault="00FB5537" w:rsidP="00FB5537">
      <w:pPr>
        <w:pStyle w:val="Default"/>
        <w:rPr>
          <w:sz w:val="22"/>
          <w:szCs w:val="22"/>
          <w:u w:val="single"/>
          <w:lang w:val="lt-LT"/>
        </w:rPr>
      </w:pPr>
      <w:r w:rsidRPr="000B2DE1">
        <w:rPr>
          <w:sz w:val="22"/>
          <w:szCs w:val="22"/>
          <w:u w:val="single"/>
          <w:lang w:val="lt-LT"/>
        </w:rPr>
        <w:t xml:space="preserve">Tiesinis / netiesinis pobūdis </w:t>
      </w:r>
    </w:p>
    <w:p w14:paraId="0E81B641" w14:textId="77777777" w:rsidR="00FB5537" w:rsidRPr="000B2DE1" w:rsidRDefault="00FB5537" w:rsidP="00FB5537">
      <w:pPr>
        <w:tabs>
          <w:tab w:val="left" w:pos="567"/>
        </w:tabs>
        <w:spacing w:line="260" w:lineRule="exact"/>
        <w:ind w:right="-142"/>
        <w:rPr>
          <w:sz w:val="22"/>
          <w:szCs w:val="22"/>
          <w:u w:val="single"/>
        </w:rPr>
      </w:pPr>
      <w:proofErr w:type="spellStart"/>
      <w:r w:rsidRPr="000B2DE1">
        <w:rPr>
          <w:sz w:val="22"/>
          <w:szCs w:val="22"/>
        </w:rPr>
        <w:t>Ivakaftoro</w:t>
      </w:r>
      <w:proofErr w:type="spellEnd"/>
      <w:r w:rsidRPr="000B2DE1">
        <w:rPr>
          <w:sz w:val="22"/>
          <w:szCs w:val="22"/>
        </w:rPr>
        <w:t xml:space="preserve"> fa</w:t>
      </w:r>
      <w:r w:rsidR="00D87643" w:rsidRPr="000B2DE1">
        <w:rPr>
          <w:sz w:val="22"/>
          <w:szCs w:val="22"/>
        </w:rPr>
        <w:t>rmakokinetika laiko arba 25–250 </w:t>
      </w:r>
      <w:r w:rsidRPr="000B2DE1">
        <w:rPr>
          <w:sz w:val="22"/>
          <w:szCs w:val="22"/>
        </w:rPr>
        <w:t>mg dozės atžvilgiu iš esmės yra tiesinė.</w:t>
      </w:r>
    </w:p>
    <w:p w14:paraId="2139A4F8" w14:textId="77777777" w:rsidR="00FB5537" w:rsidRPr="000B2DE1" w:rsidRDefault="00FB5537">
      <w:pPr>
        <w:tabs>
          <w:tab w:val="left" w:pos="567"/>
        </w:tabs>
        <w:rPr>
          <w:color w:val="000000"/>
          <w:sz w:val="22"/>
          <w:szCs w:val="22"/>
          <w:u w:val="single"/>
        </w:rPr>
      </w:pPr>
    </w:p>
    <w:p w14:paraId="3B7A9144" w14:textId="77777777" w:rsidR="00BC7A04" w:rsidRPr="000B2DE1" w:rsidRDefault="00D87643">
      <w:pPr>
        <w:tabs>
          <w:tab w:val="left" w:pos="567"/>
        </w:tabs>
        <w:rPr>
          <w:color w:val="000000"/>
          <w:sz w:val="22"/>
          <w:szCs w:val="22"/>
          <w:u w:val="single"/>
        </w:rPr>
      </w:pPr>
      <w:r w:rsidRPr="000B2DE1">
        <w:rPr>
          <w:color w:val="000000"/>
          <w:sz w:val="22"/>
          <w:szCs w:val="22"/>
          <w:u w:val="single"/>
        </w:rPr>
        <w:t>Ypatingos populiacijos</w:t>
      </w:r>
    </w:p>
    <w:p w14:paraId="6823A901" w14:textId="77777777" w:rsidR="00D87643" w:rsidRPr="000B2DE1" w:rsidRDefault="00D87643" w:rsidP="00FB5537">
      <w:pPr>
        <w:pStyle w:val="Default"/>
        <w:rPr>
          <w:i/>
          <w:iCs/>
          <w:sz w:val="22"/>
          <w:szCs w:val="22"/>
          <w:lang w:val="lt-LT"/>
        </w:rPr>
      </w:pPr>
    </w:p>
    <w:p w14:paraId="3B177A42" w14:textId="77777777" w:rsidR="00FB5537" w:rsidRPr="000B2DE1" w:rsidRDefault="00FB5537" w:rsidP="00FB5537">
      <w:pPr>
        <w:pStyle w:val="Default"/>
        <w:rPr>
          <w:sz w:val="22"/>
          <w:szCs w:val="22"/>
          <w:lang w:val="lt-LT"/>
        </w:rPr>
      </w:pPr>
      <w:r w:rsidRPr="000B2DE1">
        <w:rPr>
          <w:i/>
          <w:iCs/>
          <w:sz w:val="22"/>
          <w:szCs w:val="22"/>
          <w:lang w:val="lt-LT"/>
        </w:rPr>
        <w:t xml:space="preserve">Sutrikusi kepenų funkcija </w:t>
      </w:r>
    </w:p>
    <w:p w14:paraId="0EBA093A" w14:textId="77777777" w:rsidR="00D87643" w:rsidRPr="000B2DE1" w:rsidRDefault="00D87643" w:rsidP="00FB5537">
      <w:pPr>
        <w:pStyle w:val="Default"/>
        <w:rPr>
          <w:sz w:val="22"/>
          <w:szCs w:val="22"/>
          <w:lang w:val="lt-LT"/>
        </w:rPr>
      </w:pPr>
    </w:p>
    <w:p w14:paraId="1200A1FB" w14:textId="77777777" w:rsidR="00FB5537" w:rsidRPr="000B2DE1" w:rsidRDefault="00FB5537" w:rsidP="00FB5537">
      <w:pPr>
        <w:pStyle w:val="Default"/>
        <w:rPr>
          <w:sz w:val="22"/>
          <w:szCs w:val="22"/>
          <w:lang w:val="lt-LT"/>
        </w:rPr>
      </w:pPr>
      <w:r w:rsidRPr="000B2DE1">
        <w:rPr>
          <w:sz w:val="22"/>
          <w:szCs w:val="22"/>
          <w:lang w:val="lt-LT"/>
        </w:rPr>
        <w:t xml:space="preserve">Suaugusiems tiriamiesiems, kuriems nustatytas vidutinio sunkumo kepenų funkcijos sutrikimas (B klasė pagal </w:t>
      </w:r>
      <w:proofErr w:type="spellStart"/>
      <w:r w:rsidRPr="000B2DE1">
        <w:rPr>
          <w:i/>
          <w:iCs/>
          <w:sz w:val="22"/>
          <w:szCs w:val="22"/>
          <w:lang w:val="lt-LT"/>
        </w:rPr>
        <w:t>Child-Pugh</w:t>
      </w:r>
      <w:proofErr w:type="spellEnd"/>
      <w:r w:rsidR="00D87643" w:rsidRPr="000B2DE1">
        <w:rPr>
          <w:sz w:val="22"/>
          <w:szCs w:val="22"/>
          <w:lang w:val="lt-LT"/>
        </w:rPr>
        <w:t>, 7–9 balai), po vienos 150 </w:t>
      </w:r>
      <w:r w:rsidRPr="000B2DE1">
        <w:rPr>
          <w:sz w:val="22"/>
          <w:szCs w:val="22"/>
          <w:lang w:val="lt-LT"/>
        </w:rPr>
        <w:t xml:space="preserve">mg </w:t>
      </w:r>
      <w:proofErr w:type="spellStart"/>
      <w:r w:rsidRPr="000B2DE1">
        <w:rPr>
          <w:sz w:val="22"/>
          <w:szCs w:val="22"/>
          <w:lang w:val="lt-LT"/>
        </w:rPr>
        <w:t>ivakaftoro</w:t>
      </w:r>
      <w:proofErr w:type="spellEnd"/>
      <w:r w:rsidRPr="000B2DE1">
        <w:rPr>
          <w:sz w:val="22"/>
          <w:szCs w:val="22"/>
          <w:lang w:val="lt-LT"/>
        </w:rPr>
        <w:t xml:space="preserve"> dozės </w:t>
      </w:r>
      <w:proofErr w:type="spellStart"/>
      <w:r w:rsidRPr="000B2DE1">
        <w:rPr>
          <w:sz w:val="22"/>
          <w:szCs w:val="22"/>
          <w:lang w:val="lt-LT"/>
        </w:rPr>
        <w:t>ivakaftoro</w:t>
      </w:r>
      <w:proofErr w:type="spellEnd"/>
      <w:r w:rsidRPr="000B2DE1">
        <w:rPr>
          <w:sz w:val="22"/>
          <w:szCs w:val="22"/>
          <w:lang w:val="lt-LT"/>
        </w:rPr>
        <w:t xml:space="preserve"> </w:t>
      </w:r>
      <w:proofErr w:type="spellStart"/>
      <w:r w:rsidRPr="000B2DE1">
        <w:rPr>
          <w:sz w:val="22"/>
          <w:szCs w:val="22"/>
          <w:lang w:val="lt-LT"/>
        </w:rPr>
        <w:t>C</w:t>
      </w:r>
      <w:r w:rsidRPr="000B2DE1">
        <w:rPr>
          <w:sz w:val="14"/>
          <w:szCs w:val="14"/>
          <w:lang w:val="lt-LT"/>
        </w:rPr>
        <w:t>max</w:t>
      </w:r>
      <w:proofErr w:type="spellEnd"/>
      <w:r w:rsidRPr="000B2DE1">
        <w:rPr>
          <w:sz w:val="14"/>
          <w:szCs w:val="14"/>
          <w:lang w:val="lt-LT"/>
        </w:rPr>
        <w:t xml:space="preserve"> </w:t>
      </w:r>
      <w:r w:rsidRPr="000B2DE1">
        <w:rPr>
          <w:sz w:val="22"/>
          <w:szCs w:val="22"/>
          <w:lang w:val="lt-LT"/>
        </w:rPr>
        <w:t>buvo panaši (vi</w:t>
      </w:r>
      <w:r w:rsidR="000C58A2" w:rsidRPr="000B2DE1">
        <w:rPr>
          <w:sz w:val="22"/>
          <w:szCs w:val="22"/>
          <w:lang w:val="lt-LT"/>
        </w:rPr>
        <w:t>durkis [± </w:t>
      </w:r>
      <w:r w:rsidR="00D87643" w:rsidRPr="000B2DE1">
        <w:rPr>
          <w:sz w:val="22"/>
          <w:szCs w:val="22"/>
          <w:lang w:val="lt-LT"/>
        </w:rPr>
        <w:t xml:space="preserve">SN] </w:t>
      </w:r>
      <w:r w:rsidR="000C58A2" w:rsidRPr="000B2DE1">
        <w:rPr>
          <w:sz w:val="22"/>
          <w:szCs w:val="22"/>
          <w:lang w:val="lt-LT"/>
        </w:rPr>
        <w:t xml:space="preserve">0,735 [0,33 l]• </w:t>
      </w:r>
      <w:proofErr w:type="spellStart"/>
      <w:r w:rsidR="000C58A2" w:rsidRPr="000B2DE1">
        <w:rPr>
          <w:sz w:val="22"/>
          <w:szCs w:val="22"/>
          <w:lang w:val="lt-LT"/>
        </w:rPr>
        <w:t>μg</w:t>
      </w:r>
      <w:proofErr w:type="spellEnd"/>
      <w:r w:rsidR="000C58A2" w:rsidRPr="000B2DE1">
        <w:rPr>
          <w:sz w:val="22"/>
          <w:szCs w:val="22"/>
          <w:lang w:val="lt-LT"/>
        </w:rPr>
        <w:t xml:space="preserve">/ml), tačiau </w:t>
      </w:r>
      <w:proofErr w:type="spellStart"/>
      <w:r w:rsidR="000C58A2" w:rsidRPr="000B2DE1">
        <w:rPr>
          <w:sz w:val="22"/>
          <w:szCs w:val="22"/>
          <w:lang w:val="lt-LT"/>
        </w:rPr>
        <w:t>ivakaftoro</w:t>
      </w:r>
      <w:proofErr w:type="spellEnd"/>
      <w:r w:rsidR="000C58A2" w:rsidRPr="000B2DE1">
        <w:rPr>
          <w:sz w:val="22"/>
          <w:szCs w:val="22"/>
          <w:lang w:val="lt-LT"/>
        </w:rPr>
        <w:t xml:space="preserve"> AUC</w:t>
      </w:r>
      <w:r w:rsidR="000C58A2" w:rsidRPr="000B2DE1">
        <w:rPr>
          <w:rStyle w:val="y2iqfc"/>
          <w:rFonts w:ascii="inherit" w:hAnsi="inherit"/>
          <w:color w:val="1F1F1F"/>
          <w:sz w:val="22"/>
          <w:szCs w:val="22"/>
          <w:vertAlign w:val="subscript"/>
          <w:lang w:val="lt-LT"/>
        </w:rPr>
        <w:t>0-∞</w:t>
      </w:r>
      <w:r w:rsidR="000C58A2" w:rsidRPr="000B2DE1">
        <w:rPr>
          <w:rStyle w:val="y2iqfc"/>
          <w:rFonts w:ascii="inherit" w:hAnsi="inherit"/>
          <w:color w:val="1F1F1F"/>
          <w:sz w:val="22"/>
          <w:szCs w:val="22"/>
          <w:lang w:val="lt-LT"/>
        </w:rPr>
        <w:t xml:space="preserve"> padidėjo maždaug 2 kartus (vidurkis </w:t>
      </w:r>
      <w:r w:rsidR="00D87643" w:rsidRPr="000B2DE1">
        <w:rPr>
          <w:sz w:val="22"/>
          <w:szCs w:val="22"/>
          <w:lang w:val="lt-LT"/>
        </w:rPr>
        <w:t>[6,14]• </w:t>
      </w:r>
      <w:proofErr w:type="spellStart"/>
      <w:r w:rsidRPr="000B2DE1">
        <w:rPr>
          <w:sz w:val="22"/>
          <w:szCs w:val="22"/>
          <w:lang w:val="lt-LT"/>
        </w:rPr>
        <w:t>μg</w:t>
      </w:r>
      <w:proofErr w:type="spellEnd"/>
      <w:r w:rsidR="00D87643" w:rsidRPr="000B2DE1">
        <w:rPr>
          <w:sz w:val="22"/>
          <w:szCs w:val="22"/>
          <w:lang w:val="lt-LT"/>
        </w:rPr>
        <w:t>•</w:t>
      </w:r>
      <w:r w:rsidRPr="000B2DE1">
        <w:rPr>
          <w:sz w:val="22"/>
          <w:szCs w:val="22"/>
          <w:lang w:val="lt-LT"/>
        </w:rPr>
        <w:t>∙</w:t>
      </w:r>
      <w:r w:rsidR="00D87643" w:rsidRPr="000B2DE1">
        <w:rPr>
          <w:sz w:val="22"/>
          <w:szCs w:val="22"/>
          <w:lang w:val="lt-LT"/>
        </w:rPr>
        <w:t> </w:t>
      </w:r>
      <w:r w:rsidRPr="000B2DE1">
        <w:rPr>
          <w:sz w:val="22"/>
          <w:szCs w:val="22"/>
          <w:lang w:val="lt-LT"/>
        </w:rPr>
        <w:t xml:space="preserve">val./ml), lyginant su panašių demografinių duomenų sveikais tiriamaisiais. </w:t>
      </w:r>
      <w:proofErr w:type="spellStart"/>
      <w:r w:rsidRPr="000B2DE1">
        <w:rPr>
          <w:sz w:val="22"/>
          <w:szCs w:val="22"/>
          <w:lang w:val="lt-LT"/>
        </w:rPr>
        <w:t>Pusiausvyrinės</w:t>
      </w:r>
      <w:proofErr w:type="spellEnd"/>
      <w:r w:rsidRPr="000B2DE1">
        <w:rPr>
          <w:sz w:val="22"/>
          <w:szCs w:val="22"/>
          <w:lang w:val="lt-LT"/>
        </w:rPr>
        <w:t xml:space="preserve"> būsenos </w:t>
      </w:r>
      <w:proofErr w:type="spellStart"/>
      <w:r w:rsidRPr="000B2DE1">
        <w:rPr>
          <w:sz w:val="22"/>
          <w:szCs w:val="22"/>
          <w:lang w:val="lt-LT"/>
        </w:rPr>
        <w:t>ivakaftoro</w:t>
      </w:r>
      <w:proofErr w:type="spellEnd"/>
      <w:r w:rsidRPr="000B2DE1">
        <w:rPr>
          <w:sz w:val="22"/>
          <w:szCs w:val="22"/>
          <w:lang w:val="lt-LT"/>
        </w:rPr>
        <w:t xml:space="preserve"> ekspozicijos prognozavimo modeliavimas par</w:t>
      </w:r>
      <w:r w:rsidR="00D87643" w:rsidRPr="000B2DE1">
        <w:rPr>
          <w:sz w:val="22"/>
          <w:szCs w:val="22"/>
          <w:lang w:val="lt-LT"/>
        </w:rPr>
        <w:t>odė, kad sumažinus dozę nuo 150 mg kas 12 val. iki 150 </w:t>
      </w:r>
      <w:r w:rsidRPr="000B2DE1">
        <w:rPr>
          <w:sz w:val="22"/>
          <w:szCs w:val="22"/>
          <w:lang w:val="lt-LT"/>
        </w:rPr>
        <w:t xml:space="preserve">mg kartą per parą, suaugusiųjų, kuriems yra vidutinio sunkumo kepenų funkcijos sutrikimas, </w:t>
      </w:r>
      <w:proofErr w:type="spellStart"/>
      <w:r w:rsidRPr="000B2DE1">
        <w:rPr>
          <w:sz w:val="22"/>
          <w:szCs w:val="22"/>
          <w:lang w:val="lt-LT"/>
        </w:rPr>
        <w:t>pusiausvyrinės</w:t>
      </w:r>
      <w:proofErr w:type="spellEnd"/>
      <w:r w:rsidRPr="000B2DE1">
        <w:rPr>
          <w:sz w:val="22"/>
          <w:szCs w:val="22"/>
          <w:lang w:val="lt-LT"/>
        </w:rPr>
        <w:t xml:space="preserve"> būsenos </w:t>
      </w:r>
      <w:proofErr w:type="spellStart"/>
      <w:r w:rsidRPr="000B2DE1">
        <w:rPr>
          <w:sz w:val="22"/>
          <w:szCs w:val="22"/>
          <w:lang w:val="lt-LT"/>
        </w:rPr>
        <w:t>C</w:t>
      </w:r>
      <w:r w:rsidRPr="000B2DE1">
        <w:rPr>
          <w:sz w:val="14"/>
          <w:szCs w:val="14"/>
          <w:lang w:val="lt-LT"/>
        </w:rPr>
        <w:t>min</w:t>
      </w:r>
      <w:proofErr w:type="spellEnd"/>
      <w:r w:rsidRPr="000B2DE1">
        <w:rPr>
          <w:sz w:val="14"/>
          <w:szCs w:val="14"/>
          <w:lang w:val="lt-LT"/>
        </w:rPr>
        <w:t xml:space="preserve"> </w:t>
      </w:r>
      <w:r w:rsidRPr="000B2DE1">
        <w:rPr>
          <w:sz w:val="22"/>
          <w:szCs w:val="22"/>
          <w:lang w:val="lt-LT"/>
        </w:rPr>
        <w:t>vertės būtų panašios kaip ir suaugusiųjų, kurių kepenų funkcija</w:t>
      </w:r>
      <w:r w:rsidR="00D87643" w:rsidRPr="000B2DE1">
        <w:rPr>
          <w:sz w:val="22"/>
          <w:szCs w:val="22"/>
          <w:lang w:val="lt-LT"/>
        </w:rPr>
        <w:t xml:space="preserve"> nėra sutrikusi, vartojusių 150 mg dozę kas 12 </w:t>
      </w:r>
      <w:r w:rsidRPr="000B2DE1">
        <w:rPr>
          <w:sz w:val="22"/>
          <w:szCs w:val="22"/>
          <w:lang w:val="lt-LT"/>
        </w:rPr>
        <w:t xml:space="preserve">val. </w:t>
      </w:r>
    </w:p>
    <w:p w14:paraId="3D52DE98" w14:textId="77777777" w:rsidR="00D87643" w:rsidRPr="000B2DE1" w:rsidRDefault="00D87643" w:rsidP="00FB5537">
      <w:pPr>
        <w:pStyle w:val="Default"/>
        <w:rPr>
          <w:sz w:val="22"/>
          <w:szCs w:val="22"/>
          <w:lang w:val="lt-LT"/>
        </w:rPr>
      </w:pPr>
    </w:p>
    <w:p w14:paraId="112115BB" w14:textId="77777777" w:rsidR="00FB5537" w:rsidRPr="000B2DE1" w:rsidRDefault="00FB5537" w:rsidP="00FB5537">
      <w:pPr>
        <w:pStyle w:val="Default"/>
        <w:rPr>
          <w:sz w:val="22"/>
          <w:szCs w:val="22"/>
          <w:lang w:val="lt-LT"/>
        </w:rPr>
      </w:pPr>
      <w:r w:rsidRPr="000B2DE1">
        <w:rPr>
          <w:sz w:val="22"/>
          <w:szCs w:val="22"/>
          <w:lang w:val="lt-LT"/>
        </w:rPr>
        <w:t xml:space="preserve">Sunkaus kepenų funkcijos sutrikimo (C klasė pagal </w:t>
      </w:r>
      <w:proofErr w:type="spellStart"/>
      <w:r w:rsidRPr="000B2DE1">
        <w:rPr>
          <w:i/>
          <w:iCs/>
          <w:sz w:val="22"/>
          <w:szCs w:val="22"/>
          <w:lang w:val="lt-LT"/>
        </w:rPr>
        <w:t>Child-Pugh</w:t>
      </w:r>
      <w:proofErr w:type="spellEnd"/>
      <w:r w:rsidRPr="000B2DE1">
        <w:rPr>
          <w:sz w:val="22"/>
          <w:szCs w:val="22"/>
          <w:lang w:val="lt-LT"/>
        </w:rPr>
        <w:t xml:space="preserve">, 10-15 balų) poveikis </w:t>
      </w:r>
      <w:proofErr w:type="spellStart"/>
      <w:r w:rsidR="000C58A2" w:rsidRPr="000B2DE1">
        <w:rPr>
          <w:sz w:val="22"/>
          <w:szCs w:val="22"/>
          <w:lang w:val="lt-LT"/>
        </w:rPr>
        <w:t>ivakaftoro</w:t>
      </w:r>
      <w:proofErr w:type="spellEnd"/>
      <w:r w:rsidR="000C58A2" w:rsidRPr="000B2DE1">
        <w:rPr>
          <w:sz w:val="22"/>
          <w:szCs w:val="22"/>
          <w:lang w:val="lt-LT"/>
        </w:rPr>
        <w:t xml:space="preserve"> farmakokinetikai ne</w:t>
      </w:r>
      <w:r w:rsidRPr="000B2DE1">
        <w:rPr>
          <w:sz w:val="22"/>
          <w:szCs w:val="22"/>
          <w:lang w:val="lt-LT"/>
        </w:rPr>
        <w:t xml:space="preserve">tirtas. Ekspozicijos padidėjimo laipsnis šiems pacientams nežinomas, bet tikėtina, kad jis bus didesnis nei pacientams, kuriems nustatytas vidutinio sunkumo kepenų funkcijos sutrikimas. </w:t>
      </w:r>
    </w:p>
    <w:p w14:paraId="3D4B5610" w14:textId="77777777" w:rsidR="000C58A2" w:rsidRPr="000B2DE1" w:rsidRDefault="000C58A2" w:rsidP="00FB5537">
      <w:pPr>
        <w:pStyle w:val="Default"/>
        <w:rPr>
          <w:sz w:val="22"/>
          <w:szCs w:val="22"/>
          <w:lang w:val="lt-LT"/>
        </w:rPr>
      </w:pPr>
    </w:p>
    <w:p w14:paraId="0E318752" w14:textId="77777777" w:rsidR="00FB5537" w:rsidRPr="000B2DE1" w:rsidRDefault="00FB5537" w:rsidP="00FB5537">
      <w:pPr>
        <w:pStyle w:val="Default"/>
        <w:rPr>
          <w:sz w:val="22"/>
          <w:szCs w:val="22"/>
          <w:lang w:val="lt-LT"/>
        </w:rPr>
      </w:pPr>
      <w:r w:rsidRPr="000B2DE1">
        <w:rPr>
          <w:sz w:val="22"/>
          <w:szCs w:val="22"/>
          <w:lang w:val="lt-LT"/>
        </w:rPr>
        <w:t xml:space="preserve">Tinkamo vartojimo ir dozės koregavimo rekomendacijos pateikiamos 3 lentelėje 4.2 skyriuje. </w:t>
      </w:r>
    </w:p>
    <w:p w14:paraId="1D2110A9" w14:textId="77777777" w:rsidR="000C58A2" w:rsidRPr="000B2DE1" w:rsidRDefault="000C58A2" w:rsidP="00FB5537">
      <w:pPr>
        <w:pStyle w:val="Default"/>
        <w:rPr>
          <w:i/>
          <w:iCs/>
          <w:sz w:val="22"/>
          <w:szCs w:val="22"/>
          <w:lang w:val="lt-LT"/>
        </w:rPr>
      </w:pPr>
    </w:p>
    <w:p w14:paraId="1888DBE5" w14:textId="77777777" w:rsidR="00FB5537" w:rsidRPr="000B2DE1" w:rsidRDefault="00FB5537" w:rsidP="00FB5537">
      <w:pPr>
        <w:pStyle w:val="Default"/>
        <w:rPr>
          <w:sz w:val="22"/>
          <w:szCs w:val="22"/>
          <w:lang w:val="lt-LT"/>
        </w:rPr>
      </w:pPr>
      <w:r w:rsidRPr="000B2DE1">
        <w:rPr>
          <w:i/>
          <w:iCs/>
          <w:sz w:val="22"/>
          <w:szCs w:val="22"/>
          <w:lang w:val="lt-LT"/>
        </w:rPr>
        <w:t xml:space="preserve">Sutrikusi inkstų funkcija </w:t>
      </w:r>
    </w:p>
    <w:p w14:paraId="55689205" w14:textId="77777777" w:rsidR="000C58A2" w:rsidRPr="000B2DE1" w:rsidRDefault="000C58A2" w:rsidP="00FB5537">
      <w:pPr>
        <w:pStyle w:val="Default"/>
        <w:rPr>
          <w:sz w:val="22"/>
          <w:szCs w:val="22"/>
          <w:lang w:val="lt-LT"/>
        </w:rPr>
      </w:pPr>
    </w:p>
    <w:p w14:paraId="27B69BA4" w14:textId="77777777" w:rsidR="00FB5537" w:rsidRPr="000B2DE1" w:rsidRDefault="00FB5537" w:rsidP="00FB5537">
      <w:pPr>
        <w:pStyle w:val="Default"/>
        <w:rPr>
          <w:sz w:val="22"/>
          <w:szCs w:val="22"/>
          <w:lang w:val="lt-LT"/>
        </w:rPr>
      </w:pPr>
      <w:proofErr w:type="spellStart"/>
      <w:r w:rsidRPr="000B2DE1">
        <w:rPr>
          <w:sz w:val="22"/>
          <w:szCs w:val="22"/>
          <w:lang w:val="lt-LT"/>
        </w:rPr>
        <w:t>Ivakaftoro</w:t>
      </w:r>
      <w:proofErr w:type="spellEnd"/>
      <w:r w:rsidRPr="000B2DE1">
        <w:rPr>
          <w:sz w:val="22"/>
          <w:szCs w:val="22"/>
          <w:lang w:val="lt-LT"/>
        </w:rPr>
        <w:t xml:space="preserve"> farmakokinetikos pacientams, kuriems nustatytas inkstų funkcijos sutrikimas, tyrimų neatlikta. Žmonių </w:t>
      </w:r>
      <w:proofErr w:type="spellStart"/>
      <w:r w:rsidRPr="000B2DE1">
        <w:rPr>
          <w:sz w:val="22"/>
          <w:szCs w:val="22"/>
          <w:lang w:val="lt-LT"/>
        </w:rPr>
        <w:t>ivakaftoro</w:t>
      </w:r>
      <w:proofErr w:type="spellEnd"/>
      <w:r w:rsidRPr="000B2DE1">
        <w:rPr>
          <w:sz w:val="22"/>
          <w:szCs w:val="22"/>
          <w:lang w:val="lt-LT"/>
        </w:rPr>
        <w:t xml:space="preserve"> </w:t>
      </w:r>
      <w:proofErr w:type="spellStart"/>
      <w:r w:rsidRPr="000B2DE1">
        <w:rPr>
          <w:sz w:val="22"/>
          <w:szCs w:val="22"/>
          <w:lang w:val="lt-LT"/>
        </w:rPr>
        <w:t>monoterapijos</w:t>
      </w:r>
      <w:proofErr w:type="spellEnd"/>
      <w:r w:rsidRPr="000B2DE1">
        <w:rPr>
          <w:sz w:val="22"/>
          <w:szCs w:val="22"/>
          <w:lang w:val="lt-LT"/>
        </w:rPr>
        <w:t xml:space="preserve"> farmakokinetikos tyrimas parodė minimalų </w:t>
      </w:r>
      <w:proofErr w:type="spellStart"/>
      <w:r w:rsidRPr="000B2DE1">
        <w:rPr>
          <w:sz w:val="22"/>
          <w:szCs w:val="22"/>
          <w:lang w:val="lt-LT"/>
        </w:rPr>
        <w:t>ivakaftoro</w:t>
      </w:r>
      <w:proofErr w:type="spellEnd"/>
      <w:r w:rsidRPr="000B2DE1">
        <w:rPr>
          <w:sz w:val="22"/>
          <w:szCs w:val="22"/>
          <w:lang w:val="lt-LT"/>
        </w:rPr>
        <w:t xml:space="preserve"> ir jo metabolitų pašalinimą su šlapim</w:t>
      </w:r>
      <w:r w:rsidR="000C58A2" w:rsidRPr="000B2DE1">
        <w:rPr>
          <w:sz w:val="22"/>
          <w:szCs w:val="22"/>
          <w:lang w:val="lt-LT"/>
        </w:rPr>
        <w:t>u (su šlapimu pašalinta tik 6,6 </w:t>
      </w:r>
      <w:r w:rsidRPr="000B2DE1">
        <w:rPr>
          <w:sz w:val="22"/>
          <w:szCs w:val="22"/>
          <w:lang w:val="lt-LT"/>
        </w:rPr>
        <w:t xml:space="preserve">% viso radioaktyvumo). Nežymus </w:t>
      </w:r>
      <w:proofErr w:type="spellStart"/>
      <w:r w:rsidRPr="000B2DE1">
        <w:rPr>
          <w:sz w:val="22"/>
          <w:szCs w:val="22"/>
          <w:lang w:val="lt-LT"/>
        </w:rPr>
        <w:lastRenderedPageBreak/>
        <w:t>ivakaftoro</w:t>
      </w:r>
      <w:proofErr w:type="spellEnd"/>
      <w:r w:rsidRPr="000B2DE1">
        <w:rPr>
          <w:sz w:val="22"/>
          <w:szCs w:val="22"/>
          <w:lang w:val="lt-LT"/>
        </w:rPr>
        <w:t xml:space="preserve"> kiekis buvo pašalintas su šlapimu kaip nepakitęs pirm</w:t>
      </w:r>
      <w:r w:rsidR="000C58A2" w:rsidRPr="000B2DE1">
        <w:rPr>
          <w:sz w:val="22"/>
          <w:szCs w:val="22"/>
          <w:lang w:val="lt-LT"/>
        </w:rPr>
        <w:t>inis junginys (mažiau kaip 0,01 %, išgėrus vieną 500 </w:t>
      </w:r>
      <w:r w:rsidRPr="000B2DE1">
        <w:rPr>
          <w:sz w:val="22"/>
          <w:szCs w:val="22"/>
          <w:lang w:val="lt-LT"/>
        </w:rPr>
        <w:t xml:space="preserve">mg dozę). </w:t>
      </w:r>
    </w:p>
    <w:p w14:paraId="237DA38B" w14:textId="77777777" w:rsidR="000C58A2" w:rsidRPr="000B2DE1" w:rsidRDefault="000C58A2" w:rsidP="00FB5537">
      <w:pPr>
        <w:pStyle w:val="Default"/>
        <w:rPr>
          <w:sz w:val="22"/>
          <w:szCs w:val="22"/>
          <w:lang w:val="lt-LT"/>
        </w:rPr>
      </w:pPr>
    </w:p>
    <w:p w14:paraId="25F7D17B" w14:textId="77777777" w:rsidR="00FB5537" w:rsidRPr="000B2DE1" w:rsidRDefault="00FB5537" w:rsidP="00FB5537">
      <w:pPr>
        <w:pStyle w:val="Default"/>
        <w:rPr>
          <w:sz w:val="22"/>
          <w:szCs w:val="22"/>
          <w:lang w:val="lt-LT"/>
        </w:rPr>
      </w:pPr>
      <w:r w:rsidRPr="000B2DE1">
        <w:rPr>
          <w:sz w:val="22"/>
          <w:szCs w:val="22"/>
          <w:lang w:val="lt-LT"/>
        </w:rPr>
        <w:t xml:space="preserve">Pacientams, kuriems yra lengvas ir vidutinio sunkumo inkstų funkcijos sutrikimas, dozės koreguoti nerekomenduojama. Pacientams, kuriems nustatytas sunkus </w:t>
      </w:r>
      <w:r w:rsidR="000C58A2" w:rsidRPr="000B2DE1">
        <w:rPr>
          <w:sz w:val="22"/>
          <w:szCs w:val="22"/>
          <w:lang w:val="lt-LT"/>
        </w:rPr>
        <w:t>inkstų funkcijos sutrikimas (30 </w:t>
      </w:r>
      <w:r w:rsidRPr="000B2DE1">
        <w:rPr>
          <w:sz w:val="22"/>
          <w:szCs w:val="22"/>
          <w:lang w:val="lt-LT"/>
        </w:rPr>
        <w:t xml:space="preserve">ml/min. arba mažesnis kreatinino klirensas) arba galutinės stadijos inkstų liga, </w:t>
      </w:r>
      <w:proofErr w:type="spellStart"/>
      <w:r w:rsidRPr="000B2DE1">
        <w:rPr>
          <w:sz w:val="22"/>
          <w:szCs w:val="22"/>
          <w:lang w:val="lt-LT"/>
        </w:rPr>
        <w:t>ivakaftorą</w:t>
      </w:r>
      <w:proofErr w:type="spellEnd"/>
      <w:r w:rsidRPr="000B2DE1">
        <w:rPr>
          <w:sz w:val="22"/>
          <w:szCs w:val="22"/>
          <w:lang w:val="lt-LT"/>
        </w:rPr>
        <w:t xml:space="preserve"> rekomenduojama skirti atsargiai (žr. 4.2 ir 4.4 skyrius). </w:t>
      </w:r>
    </w:p>
    <w:p w14:paraId="2F2C2830" w14:textId="77777777" w:rsidR="000C58A2" w:rsidRPr="000B2DE1" w:rsidRDefault="000C58A2" w:rsidP="00FB5537">
      <w:pPr>
        <w:pStyle w:val="Default"/>
        <w:rPr>
          <w:i/>
          <w:iCs/>
          <w:sz w:val="22"/>
          <w:szCs w:val="22"/>
          <w:lang w:val="lt-LT"/>
        </w:rPr>
      </w:pPr>
    </w:p>
    <w:p w14:paraId="4C0E7E5F" w14:textId="77777777" w:rsidR="00FB5537" w:rsidRPr="000B2DE1" w:rsidRDefault="00FB5537" w:rsidP="00FB5537">
      <w:pPr>
        <w:pStyle w:val="Default"/>
        <w:rPr>
          <w:sz w:val="22"/>
          <w:szCs w:val="22"/>
          <w:lang w:val="lt-LT"/>
        </w:rPr>
      </w:pPr>
      <w:r w:rsidRPr="000B2DE1">
        <w:rPr>
          <w:i/>
          <w:iCs/>
          <w:sz w:val="22"/>
          <w:szCs w:val="22"/>
          <w:lang w:val="lt-LT"/>
        </w:rPr>
        <w:t xml:space="preserve">Rasė </w:t>
      </w:r>
    </w:p>
    <w:p w14:paraId="6312E08B" w14:textId="77777777" w:rsidR="000C58A2" w:rsidRPr="000B2DE1" w:rsidRDefault="000C58A2" w:rsidP="00FB5537">
      <w:pPr>
        <w:pStyle w:val="Default"/>
        <w:rPr>
          <w:sz w:val="22"/>
          <w:szCs w:val="22"/>
          <w:lang w:val="lt-LT"/>
        </w:rPr>
      </w:pPr>
    </w:p>
    <w:p w14:paraId="663D331F" w14:textId="77777777" w:rsidR="00FB5537" w:rsidRPr="000B2DE1" w:rsidRDefault="00FB5537" w:rsidP="00FB5537">
      <w:pPr>
        <w:pStyle w:val="Default"/>
        <w:rPr>
          <w:sz w:val="22"/>
          <w:szCs w:val="22"/>
          <w:lang w:val="lt-LT"/>
        </w:rPr>
      </w:pPr>
      <w:r w:rsidRPr="000B2DE1">
        <w:rPr>
          <w:sz w:val="22"/>
          <w:szCs w:val="22"/>
          <w:lang w:val="lt-LT"/>
        </w:rPr>
        <w:t xml:space="preserve">Remiantis populiacijos farmakokinetikos analize, rasė </w:t>
      </w:r>
      <w:proofErr w:type="spellStart"/>
      <w:r w:rsidRPr="000B2DE1">
        <w:rPr>
          <w:sz w:val="22"/>
          <w:szCs w:val="22"/>
          <w:lang w:val="lt-LT"/>
        </w:rPr>
        <w:t>ivakaftoro</w:t>
      </w:r>
      <w:proofErr w:type="spellEnd"/>
      <w:r w:rsidRPr="000B2DE1">
        <w:rPr>
          <w:sz w:val="22"/>
          <w:szCs w:val="22"/>
          <w:lang w:val="lt-LT"/>
        </w:rPr>
        <w:t xml:space="preserve"> farmakokinetikai baltaodžiams (n</w:t>
      </w:r>
      <w:r w:rsidR="005A4198" w:rsidRPr="000B2DE1">
        <w:rPr>
          <w:sz w:val="22"/>
          <w:szCs w:val="22"/>
          <w:lang w:val="lt-LT"/>
        </w:rPr>
        <w:t xml:space="preserve"> = 379) ir ne baltaodžiams (n = </w:t>
      </w:r>
      <w:r w:rsidRPr="000B2DE1">
        <w:rPr>
          <w:sz w:val="22"/>
          <w:szCs w:val="22"/>
          <w:lang w:val="lt-LT"/>
        </w:rPr>
        <w:t xml:space="preserve">29) pacientams kliniškai reikšmingo poveikio neturėjo. </w:t>
      </w:r>
    </w:p>
    <w:p w14:paraId="54DF2B6A" w14:textId="77777777" w:rsidR="005A4198" w:rsidRPr="000B2DE1" w:rsidRDefault="005A4198" w:rsidP="00FB5537">
      <w:pPr>
        <w:pStyle w:val="Default"/>
        <w:rPr>
          <w:i/>
          <w:iCs/>
          <w:sz w:val="22"/>
          <w:szCs w:val="22"/>
          <w:lang w:val="lt-LT"/>
        </w:rPr>
      </w:pPr>
    </w:p>
    <w:p w14:paraId="109164B7" w14:textId="77777777" w:rsidR="00FB5537" w:rsidRPr="000B2DE1" w:rsidRDefault="00FB5537" w:rsidP="00FB5537">
      <w:pPr>
        <w:pStyle w:val="Default"/>
        <w:rPr>
          <w:sz w:val="22"/>
          <w:szCs w:val="22"/>
          <w:lang w:val="lt-LT"/>
        </w:rPr>
      </w:pPr>
      <w:r w:rsidRPr="000B2DE1">
        <w:rPr>
          <w:i/>
          <w:iCs/>
          <w:sz w:val="22"/>
          <w:szCs w:val="22"/>
          <w:lang w:val="lt-LT"/>
        </w:rPr>
        <w:t xml:space="preserve">Lytis </w:t>
      </w:r>
    </w:p>
    <w:p w14:paraId="34D186D7" w14:textId="77777777" w:rsidR="005A4198" w:rsidRPr="000B2DE1" w:rsidRDefault="005A4198" w:rsidP="00FB5537">
      <w:pPr>
        <w:pStyle w:val="Default"/>
        <w:rPr>
          <w:sz w:val="22"/>
          <w:szCs w:val="22"/>
          <w:lang w:val="lt-LT"/>
        </w:rPr>
      </w:pPr>
    </w:p>
    <w:p w14:paraId="652EAF15" w14:textId="77777777" w:rsidR="00FB5537" w:rsidRPr="000B2DE1" w:rsidRDefault="00FB5537" w:rsidP="00FB5537">
      <w:pPr>
        <w:pStyle w:val="Default"/>
        <w:rPr>
          <w:sz w:val="22"/>
          <w:szCs w:val="22"/>
          <w:lang w:val="lt-LT"/>
        </w:rPr>
      </w:pPr>
      <w:proofErr w:type="spellStart"/>
      <w:r w:rsidRPr="000B2DE1">
        <w:rPr>
          <w:sz w:val="22"/>
          <w:szCs w:val="22"/>
          <w:lang w:val="lt-LT"/>
        </w:rPr>
        <w:t>Ivakaftoro</w:t>
      </w:r>
      <w:proofErr w:type="spellEnd"/>
      <w:r w:rsidRPr="000B2DE1">
        <w:rPr>
          <w:sz w:val="22"/>
          <w:szCs w:val="22"/>
          <w:lang w:val="lt-LT"/>
        </w:rPr>
        <w:t xml:space="preserve"> farmakokinetikos parametrai vyrams ir moterims yra panašūs. </w:t>
      </w:r>
    </w:p>
    <w:p w14:paraId="4AFFB5AF" w14:textId="77777777" w:rsidR="005A4198" w:rsidRPr="000B2DE1" w:rsidRDefault="005A4198" w:rsidP="00FB5537">
      <w:pPr>
        <w:pStyle w:val="Default"/>
        <w:rPr>
          <w:i/>
          <w:iCs/>
          <w:sz w:val="22"/>
          <w:szCs w:val="22"/>
          <w:lang w:val="lt-LT"/>
        </w:rPr>
      </w:pPr>
    </w:p>
    <w:p w14:paraId="4EE9DA7B" w14:textId="77777777" w:rsidR="00FB5537" w:rsidRPr="000B2DE1" w:rsidRDefault="00FB5537" w:rsidP="00FB5537">
      <w:pPr>
        <w:pStyle w:val="Default"/>
        <w:rPr>
          <w:sz w:val="22"/>
          <w:szCs w:val="22"/>
          <w:lang w:val="lt-LT"/>
        </w:rPr>
      </w:pPr>
      <w:r w:rsidRPr="000B2DE1">
        <w:rPr>
          <w:i/>
          <w:iCs/>
          <w:sz w:val="22"/>
          <w:szCs w:val="22"/>
          <w:lang w:val="lt-LT"/>
        </w:rPr>
        <w:t xml:space="preserve">Senyvi žmonės </w:t>
      </w:r>
    </w:p>
    <w:p w14:paraId="7C6F8DB3" w14:textId="77777777" w:rsidR="005A4198" w:rsidRPr="000B2DE1" w:rsidRDefault="005A4198" w:rsidP="00FB5537">
      <w:pPr>
        <w:pStyle w:val="Default"/>
        <w:rPr>
          <w:sz w:val="22"/>
          <w:szCs w:val="22"/>
          <w:lang w:val="lt-LT"/>
        </w:rPr>
      </w:pPr>
    </w:p>
    <w:p w14:paraId="5E9C173E" w14:textId="77777777" w:rsidR="00FB5537" w:rsidRPr="000B2DE1" w:rsidRDefault="00FB5537" w:rsidP="00FB5537">
      <w:pPr>
        <w:pStyle w:val="Default"/>
        <w:rPr>
          <w:sz w:val="22"/>
          <w:szCs w:val="22"/>
          <w:lang w:val="lt-LT"/>
        </w:rPr>
      </w:pPr>
      <w:r w:rsidRPr="000B2DE1">
        <w:rPr>
          <w:sz w:val="22"/>
          <w:szCs w:val="22"/>
          <w:lang w:val="lt-LT"/>
        </w:rPr>
        <w:t xml:space="preserve">Į klinikinius </w:t>
      </w:r>
      <w:proofErr w:type="spellStart"/>
      <w:r w:rsidRPr="000B2DE1">
        <w:rPr>
          <w:sz w:val="22"/>
          <w:szCs w:val="22"/>
          <w:lang w:val="lt-LT"/>
        </w:rPr>
        <w:t>ivakaftoro</w:t>
      </w:r>
      <w:proofErr w:type="spellEnd"/>
      <w:r w:rsidRPr="000B2DE1">
        <w:rPr>
          <w:sz w:val="22"/>
          <w:szCs w:val="22"/>
          <w:lang w:val="lt-LT"/>
        </w:rPr>
        <w:t xml:space="preserve"> tyrimus buvo įtraukta per mažai 65 metų ar vyresnių pacientų, kad būtų galima nustatyti, ar jų farmakokinetikos parametrai yra panašūs į jaunesnių suaugusiųjų. </w:t>
      </w:r>
    </w:p>
    <w:p w14:paraId="2534923F" w14:textId="77777777" w:rsidR="005A4198" w:rsidRPr="000B2DE1" w:rsidRDefault="005A4198" w:rsidP="00FB5537">
      <w:pPr>
        <w:pStyle w:val="Default"/>
        <w:rPr>
          <w:sz w:val="22"/>
          <w:szCs w:val="22"/>
          <w:lang w:val="lt-LT"/>
        </w:rPr>
      </w:pPr>
    </w:p>
    <w:p w14:paraId="32C77257" w14:textId="76EAEA83" w:rsidR="00FB5537" w:rsidRPr="000B2DE1" w:rsidRDefault="00FB5537" w:rsidP="00FB5537">
      <w:pPr>
        <w:pStyle w:val="Default"/>
        <w:rPr>
          <w:sz w:val="22"/>
          <w:szCs w:val="22"/>
          <w:u w:val="single"/>
          <w:lang w:val="lt-LT"/>
        </w:rPr>
      </w:pPr>
      <w:r w:rsidRPr="000B2DE1">
        <w:rPr>
          <w:sz w:val="22"/>
          <w:szCs w:val="22"/>
          <w:u w:val="single"/>
          <w:lang w:val="lt-LT"/>
        </w:rPr>
        <w:t xml:space="preserve">Vaikų populiacija </w:t>
      </w:r>
    </w:p>
    <w:p w14:paraId="287A5397" w14:textId="77777777" w:rsidR="005A4198" w:rsidRPr="000B2DE1" w:rsidRDefault="005A4198" w:rsidP="00FB5537">
      <w:pPr>
        <w:tabs>
          <w:tab w:val="left" w:pos="567"/>
        </w:tabs>
        <w:rPr>
          <w:sz w:val="22"/>
          <w:szCs w:val="22"/>
        </w:rPr>
      </w:pPr>
    </w:p>
    <w:p w14:paraId="77E5957A" w14:textId="115B2929" w:rsidR="00FB5537" w:rsidRPr="000B2DE1" w:rsidRDefault="00FB5537" w:rsidP="00FB5537">
      <w:pPr>
        <w:tabs>
          <w:tab w:val="left" w:pos="567"/>
        </w:tabs>
        <w:rPr>
          <w:sz w:val="22"/>
          <w:szCs w:val="22"/>
        </w:rPr>
      </w:pPr>
      <w:r w:rsidRPr="000B2DE1">
        <w:rPr>
          <w:sz w:val="22"/>
          <w:szCs w:val="22"/>
        </w:rPr>
        <w:t xml:space="preserve">Numatoma </w:t>
      </w:r>
      <w:proofErr w:type="spellStart"/>
      <w:r w:rsidRPr="000B2DE1">
        <w:rPr>
          <w:sz w:val="22"/>
          <w:szCs w:val="22"/>
        </w:rPr>
        <w:t>ivakaftoro</w:t>
      </w:r>
      <w:proofErr w:type="spellEnd"/>
      <w:r w:rsidRPr="000B2DE1">
        <w:rPr>
          <w:sz w:val="22"/>
          <w:szCs w:val="22"/>
        </w:rPr>
        <w:t xml:space="preserve"> ekspozicija, remiantis </w:t>
      </w:r>
      <w:proofErr w:type="spellStart"/>
      <w:r w:rsidRPr="000B2DE1">
        <w:rPr>
          <w:sz w:val="22"/>
          <w:szCs w:val="22"/>
        </w:rPr>
        <w:t>ivakaftoro</w:t>
      </w:r>
      <w:proofErr w:type="spellEnd"/>
      <w:r w:rsidRPr="000B2DE1">
        <w:rPr>
          <w:sz w:val="22"/>
          <w:szCs w:val="22"/>
        </w:rPr>
        <w:t xml:space="preserve"> koncentracija, nustatyta II ir III fazės tyrimų metu, naudojant blokinę analizę, pateikiama pagal amžiaus grupę </w:t>
      </w:r>
      <w:r w:rsidR="009F0FC3">
        <w:rPr>
          <w:sz w:val="22"/>
          <w:szCs w:val="22"/>
        </w:rPr>
        <w:t>9</w:t>
      </w:r>
      <w:r w:rsidR="009F0FC3" w:rsidRPr="000B2DE1">
        <w:rPr>
          <w:sz w:val="22"/>
          <w:szCs w:val="22"/>
        </w:rPr>
        <w:t xml:space="preserve"> </w:t>
      </w:r>
      <w:r w:rsidRPr="000B2DE1">
        <w:rPr>
          <w:sz w:val="22"/>
          <w:szCs w:val="22"/>
        </w:rPr>
        <w:t>lentelėje.</w:t>
      </w:r>
    </w:p>
    <w:p w14:paraId="3DA4706B" w14:textId="77777777" w:rsidR="00FB5537" w:rsidRPr="000B2DE1" w:rsidRDefault="00FB5537" w:rsidP="00FB5537">
      <w:pPr>
        <w:tabs>
          <w:tab w:val="left" w:pos="567"/>
        </w:tabs>
        <w:rPr>
          <w:sz w:val="22"/>
          <w:szCs w:val="22"/>
        </w:rPr>
      </w:pPr>
    </w:p>
    <w:p w14:paraId="68797F87" w14:textId="7146B760" w:rsidR="00FB5537" w:rsidRPr="000B2DE1" w:rsidRDefault="009F0FC3" w:rsidP="00FB5537">
      <w:pPr>
        <w:tabs>
          <w:tab w:val="left" w:pos="567"/>
        </w:tabs>
        <w:rPr>
          <w:sz w:val="22"/>
          <w:szCs w:val="22"/>
        </w:rPr>
      </w:pPr>
      <w:r>
        <w:rPr>
          <w:b/>
          <w:bCs/>
          <w:sz w:val="22"/>
          <w:szCs w:val="22"/>
        </w:rPr>
        <w:t xml:space="preserve">9 </w:t>
      </w:r>
      <w:r w:rsidR="00FB5537" w:rsidRPr="000B2DE1">
        <w:rPr>
          <w:b/>
          <w:bCs/>
          <w:sz w:val="22"/>
          <w:szCs w:val="22"/>
        </w:rPr>
        <w:t xml:space="preserve">lentelė. Vidutinė (SN) </w:t>
      </w:r>
      <w:proofErr w:type="spellStart"/>
      <w:r w:rsidR="00FB5537" w:rsidRPr="000B2DE1">
        <w:rPr>
          <w:b/>
          <w:bCs/>
          <w:sz w:val="22"/>
          <w:szCs w:val="22"/>
        </w:rPr>
        <w:t>ivakaftoro</w:t>
      </w:r>
      <w:proofErr w:type="spellEnd"/>
      <w:r w:rsidR="00FB5537" w:rsidRPr="000B2DE1">
        <w:rPr>
          <w:b/>
          <w:bCs/>
          <w:sz w:val="22"/>
          <w:szCs w:val="22"/>
        </w:rPr>
        <w:t xml:space="preserve"> ekspozicija pagal amžiaus grupę</w:t>
      </w: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1"/>
        <w:gridCol w:w="1799"/>
        <w:gridCol w:w="1530"/>
        <w:gridCol w:w="1980"/>
      </w:tblGrid>
      <w:tr w:rsidR="00FB5537" w:rsidRPr="000B2DE1" w14:paraId="58ED0C4A" w14:textId="77777777" w:rsidTr="00870C41">
        <w:trPr>
          <w:trHeight w:val="626"/>
        </w:trPr>
        <w:tc>
          <w:tcPr>
            <w:tcW w:w="3421" w:type="dxa"/>
          </w:tcPr>
          <w:p w14:paraId="02DD1540" w14:textId="77777777" w:rsidR="00FB5537" w:rsidRPr="000B2DE1" w:rsidRDefault="00FB5537" w:rsidP="005A4198">
            <w:pPr>
              <w:widowControl w:val="0"/>
              <w:autoSpaceDE w:val="0"/>
              <w:autoSpaceDN w:val="0"/>
              <w:spacing w:before="126"/>
              <w:ind w:right="1"/>
              <w:jc w:val="center"/>
              <w:rPr>
                <w:b/>
                <w:sz w:val="22"/>
                <w:szCs w:val="22"/>
              </w:rPr>
            </w:pPr>
            <w:r w:rsidRPr="000B2DE1">
              <w:rPr>
                <w:b/>
                <w:sz w:val="22"/>
                <w:szCs w:val="22"/>
              </w:rPr>
              <w:t>A</w:t>
            </w:r>
            <w:r w:rsidR="005A4198" w:rsidRPr="000B2DE1">
              <w:rPr>
                <w:b/>
                <w:sz w:val="22"/>
                <w:szCs w:val="22"/>
              </w:rPr>
              <w:t>mžiaus grupė</w:t>
            </w:r>
          </w:p>
        </w:tc>
        <w:tc>
          <w:tcPr>
            <w:tcW w:w="1799" w:type="dxa"/>
          </w:tcPr>
          <w:p w14:paraId="7684F0D1" w14:textId="77777777" w:rsidR="00FB5537" w:rsidRPr="000B2DE1" w:rsidRDefault="00FB5537" w:rsidP="005A4198">
            <w:pPr>
              <w:widowControl w:val="0"/>
              <w:autoSpaceDE w:val="0"/>
              <w:autoSpaceDN w:val="0"/>
              <w:spacing w:before="126"/>
              <w:ind w:right="1"/>
              <w:jc w:val="center"/>
              <w:rPr>
                <w:b/>
                <w:sz w:val="22"/>
                <w:szCs w:val="22"/>
              </w:rPr>
            </w:pPr>
            <w:r w:rsidRPr="000B2DE1">
              <w:rPr>
                <w:b/>
                <w:spacing w:val="-4"/>
                <w:sz w:val="22"/>
                <w:szCs w:val="22"/>
              </w:rPr>
              <w:t>Do</w:t>
            </w:r>
            <w:r w:rsidR="005A4198" w:rsidRPr="000B2DE1">
              <w:rPr>
                <w:b/>
                <w:spacing w:val="-4"/>
                <w:sz w:val="22"/>
                <w:szCs w:val="22"/>
              </w:rPr>
              <w:t>zė</w:t>
            </w:r>
          </w:p>
        </w:tc>
        <w:tc>
          <w:tcPr>
            <w:tcW w:w="1530" w:type="dxa"/>
          </w:tcPr>
          <w:p w14:paraId="65178773" w14:textId="77777777" w:rsidR="00FB5537" w:rsidRPr="000B2DE1" w:rsidRDefault="00FB5537" w:rsidP="005A4198">
            <w:pPr>
              <w:widowControl w:val="0"/>
              <w:autoSpaceDE w:val="0"/>
              <w:autoSpaceDN w:val="0"/>
              <w:jc w:val="center"/>
              <w:rPr>
                <w:b/>
                <w:sz w:val="22"/>
                <w:szCs w:val="22"/>
              </w:rPr>
            </w:pPr>
            <w:r w:rsidRPr="000B2DE1">
              <w:rPr>
                <w:b/>
                <w:position w:val="2"/>
                <w:sz w:val="22"/>
                <w:szCs w:val="22"/>
              </w:rPr>
              <w:t>C</w:t>
            </w:r>
            <w:r w:rsidRPr="000B2DE1">
              <w:rPr>
                <w:b/>
                <w:sz w:val="22"/>
                <w:szCs w:val="22"/>
              </w:rPr>
              <w:t>min,</w:t>
            </w:r>
            <w:r w:rsidRPr="000B2DE1">
              <w:rPr>
                <w:b/>
                <w:spacing w:val="-6"/>
                <w:sz w:val="22"/>
                <w:szCs w:val="22"/>
              </w:rPr>
              <w:t xml:space="preserve"> </w:t>
            </w:r>
            <w:r w:rsidRPr="000B2DE1">
              <w:rPr>
                <w:b/>
                <w:spacing w:val="-5"/>
                <w:sz w:val="22"/>
                <w:szCs w:val="22"/>
              </w:rPr>
              <w:t>ss</w:t>
            </w:r>
          </w:p>
          <w:p w14:paraId="52B42B8E" w14:textId="77777777" w:rsidR="00FB5537" w:rsidRPr="000B2DE1" w:rsidRDefault="00FB5537" w:rsidP="005A4198">
            <w:pPr>
              <w:widowControl w:val="0"/>
              <w:autoSpaceDE w:val="0"/>
              <w:autoSpaceDN w:val="0"/>
              <w:jc w:val="center"/>
              <w:rPr>
                <w:b/>
                <w:sz w:val="22"/>
                <w:szCs w:val="22"/>
              </w:rPr>
            </w:pPr>
            <w:r w:rsidRPr="000B2DE1">
              <w:rPr>
                <w:b/>
                <w:spacing w:val="-2"/>
                <w:sz w:val="22"/>
                <w:szCs w:val="22"/>
              </w:rPr>
              <w:t>(µg/</w:t>
            </w:r>
            <w:proofErr w:type="spellStart"/>
            <w:r w:rsidRPr="000B2DE1">
              <w:rPr>
                <w:b/>
                <w:spacing w:val="-2"/>
                <w:sz w:val="22"/>
                <w:szCs w:val="22"/>
              </w:rPr>
              <w:t>mL</w:t>
            </w:r>
            <w:proofErr w:type="spellEnd"/>
            <w:r w:rsidRPr="000B2DE1">
              <w:rPr>
                <w:b/>
                <w:spacing w:val="-2"/>
                <w:sz w:val="22"/>
                <w:szCs w:val="22"/>
              </w:rPr>
              <w:t>)</w:t>
            </w:r>
          </w:p>
        </w:tc>
        <w:tc>
          <w:tcPr>
            <w:tcW w:w="1980" w:type="dxa"/>
          </w:tcPr>
          <w:p w14:paraId="64F7CC30" w14:textId="77777777" w:rsidR="00FB5537" w:rsidRPr="000B2DE1" w:rsidRDefault="00FB5537" w:rsidP="005A4198">
            <w:pPr>
              <w:widowControl w:val="0"/>
              <w:autoSpaceDE w:val="0"/>
              <w:autoSpaceDN w:val="0"/>
              <w:jc w:val="center"/>
              <w:rPr>
                <w:b/>
                <w:sz w:val="22"/>
                <w:szCs w:val="22"/>
              </w:rPr>
            </w:pPr>
            <w:r w:rsidRPr="000B2DE1">
              <w:rPr>
                <w:b/>
                <w:spacing w:val="-2"/>
                <w:position w:val="2"/>
                <w:sz w:val="22"/>
                <w:szCs w:val="22"/>
              </w:rPr>
              <w:t>AUC</w:t>
            </w:r>
            <w:r w:rsidRPr="000B2DE1">
              <w:rPr>
                <w:b/>
                <w:spacing w:val="-2"/>
                <w:sz w:val="22"/>
                <w:szCs w:val="22"/>
              </w:rPr>
              <w:t>0-12h,</w:t>
            </w:r>
            <w:r w:rsidRPr="000B2DE1">
              <w:rPr>
                <w:b/>
                <w:spacing w:val="9"/>
                <w:sz w:val="22"/>
                <w:szCs w:val="22"/>
              </w:rPr>
              <w:t xml:space="preserve"> </w:t>
            </w:r>
            <w:r w:rsidRPr="000B2DE1">
              <w:rPr>
                <w:b/>
                <w:spacing w:val="-5"/>
                <w:sz w:val="22"/>
                <w:szCs w:val="22"/>
              </w:rPr>
              <w:t>ss</w:t>
            </w:r>
          </w:p>
          <w:p w14:paraId="116132F8" w14:textId="77777777" w:rsidR="00FB5537" w:rsidRPr="000B2DE1" w:rsidRDefault="00FB5537" w:rsidP="005A4198">
            <w:pPr>
              <w:widowControl w:val="0"/>
              <w:autoSpaceDE w:val="0"/>
              <w:autoSpaceDN w:val="0"/>
              <w:jc w:val="center"/>
              <w:rPr>
                <w:b/>
                <w:sz w:val="22"/>
                <w:szCs w:val="22"/>
              </w:rPr>
            </w:pPr>
            <w:r w:rsidRPr="000B2DE1">
              <w:rPr>
                <w:b/>
                <w:spacing w:val="-2"/>
                <w:sz w:val="22"/>
                <w:szCs w:val="22"/>
              </w:rPr>
              <w:t>(µ</w:t>
            </w:r>
            <w:proofErr w:type="spellStart"/>
            <w:r w:rsidRPr="000B2DE1">
              <w:rPr>
                <w:b/>
                <w:spacing w:val="-2"/>
                <w:sz w:val="22"/>
                <w:szCs w:val="22"/>
              </w:rPr>
              <w:t>g∙h</w:t>
            </w:r>
            <w:proofErr w:type="spellEnd"/>
            <w:r w:rsidRPr="000B2DE1">
              <w:rPr>
                <w:b/>
                <w:spacing w:val="-2"/>
                <w:sz w:val="22"/>
                <w:szCs w:val="22"/>
              </w:rPr>
              <w:t>/</w:t>
            </w:r>
            <w:proofErr w:type="spellStart"/>
            <w:r w:rsidRPr="000B2DE1">
              <w:rPr>
                <w:b/>
                <w:spacing w:val="-2"/>
                <w:sz w:val="22"/>
                <w:szCs w:val="22"/>
              </w:rPr>
              <w:t>mL</w:t>
            </w:r>
            <w:proofErr w:type="spellEnd"/>
            <w:r w:rsidRPr="000B2DE1">
              <w:rPr>
                <w:b/>
                <w:spacing w:val="-2"/>
                <w:sz w:val="22"/>
                <w:szCs w:val="22"/>
              </w:rPr>
              <w:t>)</w:t>
            </w:r>
          </w:p>
        </w:tc>
      </w:tr>
      <w:tr w:rsidR="00FB5537" w:rsidRPr="000B2DE1" w14:paraId="4AC1A646" w14:textId="77777777" w:rsidTr="00870C41">
        <w:trPr>
          <w:trHeight w:val="640"/>
        </w:trPr>
        <w:tc>
          <w:tcPr>
            <w:tcW w:w="3421" w:type="dxa"/>
          </w:tcPr>
          <w:p w14:paraId="18FD5591" w14:textId="77777777" w:rsidR="00FB5537" w:rsidRPr="000B2DE1" w:rsidRDefault="005A4198" w:rsidP="000B2DE1">
            <w:pPr>
              <w:widowControl w:val="0"/>
              <w:autoSpaceDE w:val="0"/>
              <w:autoSpaceDN w:val="0"/>
              <w:spacing w:before="3"/>
              <w:ind w:left="156" w:right="527" w:firstLine="28"/>
              <w:rPr>
                <w:sz w:val="22"/>
                <w:szCs w:val="22"/>
              </w:rPr>
            </w:pPr>
            <w:r w:rsidRPr="000B2DE1">
              <w:rPr>
                <w:sz w:val="22"/>
                <w:szCs w:val="22"/>
              </w:rPr>
              <w:t>Nuo 1 mėnesio iki mažiau kaip 2 mėnesių (≥ 3 kg)</w:t>
            </w:r>
            <w:r w:rsidRPr="000B2DE1">
              <w:rPr>
                <w:sz w:val="22"/>
                <w:szCs w:val="22"/>
                <w:vertAlign w:val="superscript"/>
              </w:rPr>
              <w:t>⁎</w:t>
            </w:r>
          </w:p>
        </w:tc>
        <w:tc>
          <w:tcPr>
            <w:tcW w:w="1799" w:type="dxa"/>
          </w:tcPr>
          <w:p w14:paraId="49C8579E" w14:textId="77777777" w:rsidR="00FB5537" w:rsidRPr="000B2DE1" w:rsidRDefault="005A4198" w:rsidP="00250335">
            <w:pPr>
              <w:widowControl w:val="0"/>
              <w:autoSpaceDE w:val="0"/>
              <w:autoSpaceDN w:val="0"/>
              <w:spacing w:before="3"/>
              <w:rPr>
                <w:sz w:val="22"/>
                <w:szCs w:val="22"/>
              </w:rPr>
            </w:pPr>
            <w:r w:rsidRPr="000B2DE1">
              <w:rPr>
                <w:sz w:val="22"/>
                <w:szCs w:val="22"/>
              </w:rPr>
              <w:t>13,</w:t>
            </w:r>
            <w:r w:rsidR="00FB5537" w:rsidRPr="000B2DE1">
              <w:rPr>
                <w:sz w:val="22"/>
                <w:szCs w:val="22"/>
              </w:rPr>
              <w:t>4</w:t>
            </w:r>
            <w:r w:rsidRPr="000B2DE1">
              <w:rPr>
                <w:spacing w:val="-4"/>
                <w:sz w:val="22"/>
                <w:szCs w:val="22"/>
              </w:rPr>
              <w:t> </w:t>
            </w:r>
            <w:r w:rsidR="00FB5537" w:rsidRPr="000B2DE1">
              <w:rPr>
                <w:sz w:val="22"/>
                <w:szCs w:val="22"/>
              </w:rPr>
              <w:t>mg</w:t>
            </w:r>
            <w:r w:rsidR="00FB5537" w:rsidRPr="000B2DE1">
              <w:rPr>
                <w:spacing w:val="-5"/>
                <w:sz w:val="22"/>
                <w:szCs w:val="22"/>
              </w:rPr>
              <w:t xml:space="preserve"> </w:t>
            </w:r>
            <w:r w:rsidR="00250335" w:rsidRPr="000B2DE1">
              <w:rPr>
                <w:spacing w:val="-4"/>
                <w:sz w:val="22"/>
                <w:szCs w:val="22"/>
              </w:rPr>
              <w:t>kas 24 h</w:t>
            </w:r>
          </w:p>
        </w:tc>
        <w:tc>
          <w:tcPr>
            <w:tcW w:w="1530" w:type="dxa"/>
          </w:tcPr>
          <w:p w14:paraId="25D62E3A" w14:textId="77777777" w:rsidR="00FB5537" w:rsidRPr="000B2DE1" w:rsidRDefault="005A4198" w:rsidP="00870C41">
            <w:pPr>
              <w:widowControl w:val="0"/>
              <w:autoSpaceDE w:val="0"/>
              <w:autoSpaceDN w:val="0"/>
              <w:spacing w:before="3"/>
              <w:rPr>
                <w:sz w:val="22"/>
                <w:szCs w:val="22"/>
              </w:rPr>
            </w:pPr>
            <w:r w:rsidRPr="000B2DE1">
              <w:rPr>
                <w:sz w:val="22"/>
                <w:szCs w:val="22"/>
              </w:rPr>
              <w:t>0,</w:t>
            </w:r>
            <w:r w:rsidR="00FB5537" w:rsidRPr="000B2DE1">
              <w:rPr>
                <w:sz w:val="22"/>
                <w:szCs w:val="22"/>
              </w:rPr>
              <w:t>300</w:t>
            </w:r>
            <w:r w:rsidR="00FB5537" w:rsidRPr="000B2DE1">
              <w:rPr>
                <w:spacing w:val="-6"/>
                <w:sz w:val="22"/>
                <w:szCs w:val="22"/>
              </w:rPr>
              <w:t xml:space="preserve"> </w:t>
            </w:r>
            <w:r w:rsidRPr="000B2DE1">
              <w:rPr>
                <w:spacing w:val="-2"/>
                <w:sz w:val="22"/>
                <w:szCs w:val="22"/>
              </w:rPr>
              <w:t>(0,</w:t>
            </w:r>
            <w:r w:rsidR="00FB5537" w:rsidRPr="000B2DE1">
              <w:rPr>
                <w:spacing w:val="-2"/>
                <w:sz w:val="22"/>
                <w:szCs w:val="22"/>
              </w:rPr>
              <w:t>221)</w:t>
            </w:r>
            <w:r w:rsidR="00FB5537" w:rsidRPr="000B2DE1">
              <w:rPr>
                <w:spacing w:val="-2"/>
                <w:sz w:val="22"/>
                <w:szCs w:val="22"/>
                <w:vertAlign w:val="superscript"/>
              </w:rPr>
              <w:t>†</w:t>
            </w:r>
          </w:p>
        </w:tc>
        <w:tc>
          <w:tcPr>
            <w:tcW w:w="1980" w:type="dxa"/>
          </w:tcPr>
          <w:p w14:paraId="24B83B24" w14:textId="77777777" w:rsidR="00FB5537" w:rsidRPr="000B2DE1" w:rsidRDefault="005A4198" w:rsidP="00870C41">
            <w:pPr>
              <w:widowControl w:val="0"/>
              <w:autoSpaceDE w:val="0"/>
              <w:autoSpaceDN w:val="0"/>
              <w:spacing w:before="3"/>
              <w:rPr>
                <w:sz w:val="22"/>
                <w:szCs w:val="22"/>
              </w:rPr>
            </w:pPr>
            <w:r w:rsidRPr="000B2DE1">
              <w:rPr>
                <w:sz w:val="22"/>
                <w:szCs w:val="22"/>
              </w:rPr>
              <w:t>5,</w:t>
            </w:r>
            <w:r w:rsidR="00FB5537" w:rsidRPr="000B2DE1">
              <w:rPr>
                <w:sz w:val="22"/>
                <w:szCs w:val="22"/>
              </w:rPr>
              <w:t>84</w:t>
            </w:r>
            <w:r w:rsidR="00FB5537" w:rsidRPr="000B2DE1">
              <w:rPr>
                <w:spacing w:val="-4"/>
                <w:sz w:val="22"/>
                <w:szCs w:val="22"/>
              </w:rPr>
              <w:t xml:space="preserve"> </w:t>
            </w:r>
            <w:r w:rsidRPr="000B2DE1">
              <w:rPr>
                <w:spacing w:val="-2"/>
                <w:sz w:val="22"/>
                <w:szCs w:val="22"/>
              </w:rPr>
              <w:t>(2,</w:t>
            </w:r>
            <w:r w:rsidR="00FB5537" w:rsidRPr="000B2DE1">
              <w:rPr>
                <w:spacing w:val="-2"/>
                <w:sz w:val="22"/>
                <w:szCs w:val="22"/>
              </w:rPr>
              <w:t>98)</w:t>
            </w:r>
            <w:r w:rsidR="00FB5537" w:rsidRPr="000B2DE1">
              <w:rPr>
                <w:spacing w:val="-2"/>
                <w:sz w:val="22"/>
                <w:szCs w:val="22"/>
                <w:vertAlign w:val="superscript"/>
              </w:rPr>
              <w:t>†</w:t>
            </w:r>
          </w:p>
        </w:tc>
      </w:tr>
      <w:tr w:rsidR="00FB5537" w:rsidRPr="000B2DE1" w14:paraId="59D33B46" w14:textId="77777777" w:rsidTr="00870C41">
        <w:trPr>
          <w:trHeight w:val="639"/>
        </w:trPr>
        <w:tc>
          <w:tcPr>
            <w:tcW w:w="3421" w:type="dxa"/>
          </w:tcPr>
          <w:p w14:paraId="0214AF3D" w14:textId="77777777" w:rsidR="00FB5537" w:rsidRPr="000B2DE1" w:rsidRDefault="005A4198" w:rsidP="000B2DE1">
            <w:pPr>
              <w:widowControl w:val="0"/>
              <w:autoSpaceDE w:val="0"/>
              <w:autoSpaceDN w:val="0"/>
              <w:spacing w:before="3"/>
              <w:ind w:left="156" w:right="527" w:firstLine="28"/>
              <w:rPr>
                <w:sz w:val="22"/>
                <w:szCs w:val="22"/>
              </w:rPr>
            </w:pPr>
            <w:r w:rsidRPr="000B2DE1">
              <w:rPr>
                <w:sz w:val="22"/>
                <w:szCs w:val="22"/>
              </w:rPr>
              <w:t>Nuo 2 mėnesių iki mažiau kaip 4 mėnesių (≥ 3 kg)</w:t>
            </w:r>
            <w:r w:rsidRPr="000B2DE1">
              <w:rPr>
                <w:sz w:val="22"/>
                <w:szCs w:val="22"/>
                <w:vertAlign w:val="superscript"/>
              </w:rPr>
              <w:t>⁎</w:t>
            </w:r>
          </w:p>
        </w:tc>
        <w:tc>
          <w:tcPr>
            <w:tcW w:w="1799" w:type="dxa"/>
          </w:tcPr>
          <w:p w14:paraId="6E936889" w14:textId="77777777" w:rsidR="00FB5537" w:rsidRPr="000B2DE1" w:rsidRDefault="00250335" w:rsidP="00250335">
            <w:pPr>
              <w:widowControl w:val="0"/>
              <w:autoSpaceDE w:val="0"/>
              <w:autoSpaceDN w:val="0"/>
              <w:spacing w:before="3"/>
              <w:rPr>
                <w:sz w:val="22"/>
                <w:szCs w:val="22"/>
              </w:rPr>
            </w:pPr>
            <w:r w:rsidRPr="000B2DE1">
              <w:rPr>
                <w:sz w:val="22"/>
                <w:szCs w:val="22"/>
              </w:rPr>
              <w:t>13,</w:t>
            </w:r>
            <w:r w:rsidR="00FB5537" w:rsidRPr="000B2DE1">
              <w:rPr>
                <w:sz w:val="22"/>
                <w:szCs w:val="22"/>
              </w:rPr>
              <w:t>4</w:t>
            </w:r>
            <w:r w:rsidR="00FB5537" w:rsidRPr="000B2DE1">
              <w:rPr>
                <w:spacing w:val="-4"/>
                <w:sz w:val="22"/>
                <w:szCs w:val="22"/>
              </w:rPr>
              <w:t xml:space="preserve"> </w:t>
            </w:r>
            <w:r w:rsidR="00FB5537" w:rsidRPr="000B2DE1">
              <w:rPr>
                <w:sz w:val="22"/>
                <w:szCs w:val="22"/>
              </w:rPr>
              <w:t>mg</w:t>
            </w:r>
            <w:r w:rsidR="00FB5537" w:rsidRPr="000B2DE1">
              <w:rPr>
                <w:spacing w:val="-5"/>
                <w:sz w:val="22"/>
                <w:szCs w:val="22"/>
              </w:rPr>
              <w:t xml:space="preserve"> </w:t>
            </w:r>
            <w:r w:rsidRPr="000B2DE1">
              <w:rPr>
                <w:spacing w:val="-5"/>
                <w:sz w:val="22"/>
                <w:szCs w:val="22"/>
              </w:rPr>
              <w:t xml:space="preserve">kas </w:t>
            </w:r>
            <w:r w:rsidR="00FB5537" w:rsidRPr="000B2DE1">
              <w:rPr>
                <w:spacing w:val="-4"/>
                <w:sz w:val="22"/>
                <w:szCs w:val="22"/>
              </w:rPr>
              <w:t>12</w:t>
            </w:r>
            <w:r w:rsidRPr="000B2DE1">
              <w:rPr>
                <w:spacing w:val="-4"/>
                <w:sz w:val="22"/>
                <w:szCs w:val="22"/>
              </w:rPr>
              <w:t> </w:t>
            </w:r>
            <w:r w:rsidR="00FB5537" w:rsidRPr="000B2DE1">
              <w:rPr>
                <w:spacing w:val="-4"/>
                <w:sz w:val="22"/>
                <w:szCs w:val="22"/>
              </w:rPr>
              <w:t>h</w:t>
            </w:r>
          </w:p>
        </w:tc>
        <w:tc>
          <w:tcPr>
            <w:tcW w:w="1530" w:type="dxa"/>
          </w:tcPr>
          <w:p w14:paraId="281E4483" w14:textId="77777777" w:rsidR="00FB5537" w:rsidRPr="000B2DE1" w:rsidRDefault="00FB5537" w:rsidP="00250335">
            <w:pPr>
              <w:widowControl w:val="0"/>
              <w:autoSpaceDE w:val="0"/>
              <w:autoSpaceDN w:val="0"/>
              <w:spacing w:before="3"/>
              <w:rPr>
                <w:sz w:val="22"/>
                <w:szCs w:val="22"/>
              </w:rPr>
            </w:pPr>
            <w:r w:rsidRPr="000B2DE1">
              <w:rPr>
                <w:sz w:val="22"/>
                <w:szCs w:val="22"/>
              </w:rPr>
              <w:t>0</w:t>
            </w:r>
            <w:r w:rsidR="00250335" w:rsidRPr="000B2DE1">
              <w:rPr>
                <w:sz w:val="22"/>
                <w:szCs w:val="22"/>
              </w:rPr>
              <w:t>,</w:t>
            </w:r>
            <w:r w:rsidRPr="000B2DE1">
              <w:rPr>
                <w:sz w:val="22"/>
                <w:szCs w:val="22"/>
              </w:rPr>
              <w:t>406</w:t>
            </w:r>
            <w:r w:rsidRPr="000B2DE1">
              <w:rPr>
                <w:spacing w:val="-6"/>
                <w:sz w:val="22"/>
                <w:szCs w:val="22"/>
              </w:rPr>
              <w:t xml:space="preserve"> </w:t>
            </w:r>
            <w:r w:rsidRPr="000B2DE1">
              <w:rPr>
                <w:spacing w:val="-2"/>
                <w:sz w:val="22"/>
                <w:szCs w:val="22"/>
              </w:rPr>
              <w:t>(0</w:t>
            </w:r>
            <w:r w:rsidR="00250335" w:rsidRPr="000B2DE1">
              <w:rPr>
                <w:spacing w:val="-2"/>
                <w:sz w:val="22"/>
                <w:szCs w:val="22"/>
              </w:rPr>
              <w:t>,</w:t>
            </w:r>
            <w:r w:rsidRPr="000B2DE1">
              <w:rPr>
                <w:spacing w:val="-2"/>
                <w:sz w:val="22"/>
                <w:szCs w:val="22"/>
              </w:rPr>
              <w:t>266)</w:t>
            </w:r>
            <w:r w:rsidRPr="000B2DE1">
              <w:rPr>
                <w:spacing w:val="-2"/>
                <w:sz w:val="22"/>
                <w:szCs w:val="22"/>
                <w:vertAlign w:val="superscript"/>
              </w:rPr>
              <w:t>†</w:t>
            </w:r>
          </w:p>
        </w:tc>
        <w:tc>
          <w:tcPr>
            <w:tcW w:w="1980" w:type="dxa"/>
          </w:tcPr>
          <w:p w14:paraId="2C371FFF" w14:textId="77777777" w:rsidR="00FB5537" w:rsidRPr="000B2DE1" w:rsidRDefault="00FB5537" w:rsidP="00250335">
            <w:pPr>
              <w:widowControl w:val="0"/>
              <w:autoSpaceDE w:val="0"/>
              <w:autoSpaceDN w:val="0"/>
              <w:spacing w:before="3"/>
              <w:rPr>
                <w:sz w:val="22"/>
                <w:szCs w:val="22"/>
              </w:rPr>
            </w:pPr>
            <w:r w:rsidRPr="000B2DE1">
              <w:rPr>
                <w:sz w:val="22"/>
                <w:szCs w:val="22"/>
              </w:rPr>
              <w:t>6</w:t>
            </w:r>
            <w:r w:rsidR="00250335" w:rsidRPr="000B2DE1">
              <w:rPr>
                <w:sz w:val="22"/>
                <w:szCs w:val="22"/>
              </w:rPr>
              <w:t>,</w:t>
            </w:r>
            <w:r w:rsidRPr="000B2DE1">
              <w:rPr>
                <w:sz w:val="22"/>
                <w:szCs w:val="22"/>
              </w:rPr>
              <w:t>45</w:t>
            </w:r>
            <w:r w:rsidRPr="000B2DE1">
              <w:rPr>
                <w:spacing w:val="-4"/>
                <w:sz w:val="22"/>
                <w:szCs w:val="22"/>
              </w:rPr>
              <w:t xml:space="preserve"> </w:t>
            </w:r>
            <w:r w:rsidRPr="000B2DE1">
              <w:rPr>
                <w:spacing w:val="-2"/>
                <w:sz w:val="22"/>
                <w:szCs w:val="22"/>
              </w:rPr>
              <w:t>(3</w:t>
            </w:r>
            <w:r w:rsidR="00250335" w:rsidRPr="000B2DE1">
              <w:rPr>
                <w:spacing w:val="-2"/>
                <w:sz w:val="22"/>
                <w:szCs w:val="22"/>
              </w:rPr>
              <w:t>,</w:t>
            </w:r>
            <w:r w:rsidRPr="000B2DE1">
              <w:rPr>
                <w:spacing w:val="-2"/>
                <w:sz w:val="22"/>
                <w:szCs w:val="22"/>
              </w:rPr>
              <w:t>43)</w:t>
            </w:r>
            <w:r w:rsidRPr="000B2DE1">
              <w:rPr>
                <w:spacing w:val="-2"/>
                <w:sz w:val="22"/>
                <w:szCs w:val="22"/>
                <w:vertAlign w:val="superscript"/>
              </w:rPr>
              <w:t>†</w:t>
            </w:r>
          </w:p>
        </w:tc>
      </w:tr>
      <w:tr w:rsidR="00FB5537" w:rsidRPr="000B2DE1" w14:paraId="15336A2C" w14:textId="77777777" w:rsidTr="00870C41">
        <w:trPr>
          <w:trHeight w:val="640"/>
        </w:trPr>
        <w:tc>
          <w:tcPr>
            <w:tcW w:w="3421" w:type="dxa"/>
          </w:tcPr>
          <w:p w14:paraId="1795CAC4" w14:textId="77777777" w:rsidR="00FB5537" w:rsidRPr="000B2DE1" w:rsidRDefault="005A4198" w:rsidP="000B2DE1">
            <w:pPr>
              <w:widowControl w:val="0"/>
              <w:autoSpaceDE w:val="0"/>
              <w:autoSpaceDN w:val="0"/>
              <w:spacing w:before="3"/>
              <w:ind w:left="156" w:right="527" w:firstLine="28"/>
              <w:rPr>
                <w:sz w:val="22"/>
                <w:szCs w:val="22"/>
              </w:rPr>
            </w:pPr>
            <w:r w:rsidRPr="000B2DE1">
              <w:rPr>
                <w:sz w:val="22"/>
                <w:szCs w:val="22"/>
              </w:rPr>
              <w:t>Nuo 4 mėnesių iki mažiau kaip 6 mėnesių (≥ 5 kg)</w:t>
            </w:r>
            <w:r w:rsidRPr="000B2DE1">
              <w:rPr>
                <w:sz w:val="22"/>
                <w:szCs w:val="22"/>
                <w:vertAlign w:val="superscript"/>
              </w:rPr>
              <w:t>⁎</w:t>
            </w:r>
          </w:p>
        </w:tc>
        <w:tc>
          <w:tcPr>
            <w:tcW w:w="1799" w:type="dxa"/>
          </w:tcPr>
          <w:p w14:paraId="68908EFA" w14:textId="77777777" w:rsidR="00FB5537" w:rsidRPr="000B2DE1" w:rsidRDefault="00FB5537" w:rsidP="00250335">
            <w:pPr>
              <w:widowControl w:val="0"/>
              <w:autoSpaceDE w:val="0"/>
              <w:autoSpaceDN w:val="0"/>
              <w:spacing w:before="4"/>
              <w:rPr>
                <w:sz w:val="22"/>
                <w:szCs w:val="22"/>
              </w:rPr>
            </w:pPr>
            <w:r w:rsidRPr="000B2DE1">
              <w:rPr>
                <w:sz w:val="22"/>
                <w:szCs w:val="22"/>
              </w:rPr>
              <w:t>25</w:t>
            </w:r>
            <w:r w:rsidR="00250335" w:rsidRPr="000B2DE1">
              <w:rPr>
                <w:spacing w:val="-3"/>
                <w:sz w:val="22"/>
                <w:szCs w:val="22"/>
              </w:rPr>
              <w:t> </w:t>
            </w:r>
            <w:r w:rsidRPr="000B2DE1">
              <w:rPr>
                <w:sz w:val="22"/>
                <w:szCs w:val="22"/>
              </w:rPr>
              <w:t>mg</w:t>
            </w:r>
            <w:r w:rsidRPr="000B2DE1">
              <w:rPr>
                <w:spacing w:val="-4"/>
                <w:sz w:val="22"/>
                <w:szCs w:val="22"/>
              </w:rPr>
              <w:t xml:space="preserve"> </w:t>
            </w:r>
            <w:r w:rsidR="00250335" w:rsidRPr="000B2DE1">
              <w:rPr>
                <w:spacing w:val="-4"/>
                <w:sz w:val="22"/>
                <w:szCs w:val="22"/>
              </w:rPr>
              <w:t xml:space="preserve">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0CC9FB7E" w14:textId="77777777" w:rsidR="00FB5537" w:rsidRPr="000B2DE1" w:rsidRDefault="00FB5537" w:rsidP="00870C41">
            <w:pPr>
              <w:widowControl w:val="0"/>
              <w:autoSpaceDE w:val="0"/>
              <w:autoSpaceDN w:val="0"/>
              <w:spacing w:before="4"/>
              <w:rPr>
                <w:sz w:val="22"/>
                <w:szCs w:val="22"/>
              </w:rPr>
            </w:pPr>
            <w:r w:rsidRPr="000B2DE1">
              <w:rPr>
                <w:sz w:val="22"/>
                <w:szCs w:val="22"/>
              </w:rPr>
              <w:t>0</w:t>
            </w:r>
            <w:r w:rsidR="00250335" w:rsidRPr="000B2DE1">
              <w:rPr>
                <w:sz w:val="22"/>
                <w:szCs w:val="22"/>
              </w:rPr>
              <w:t>,</w:t>
            </w:r>
            <w:r w:rsidRPr="000B2DE1">
              <w:rPr>
                <w:sz w:val="22"/>
                <w:szCs w:val="22"/>
              </w:rPr>
              <w:t>371</w:t>
            </w:r>
            <w:r w:rsidRPr="000B2DE1">
              <w:rPr>
                <w:spacing w:val="-6"/>
                <w:sz w:val="22"/>
                <w:szCs w:val="22"/>
              </w:rPr>
              <w:t xml:space="preserve"> </w:t>
            </w:r>
            <w:r w:rsidR="00250335" w:rsidRPr="000B2DE1">
              <w:rPr>
                <w:spacing w:val="-2"/>
                <w:sz w:val="22"/>
                <w:szCs w:val="22"/>
              </w:rPr>
              <w:t>(0,</w:t>
            </w:r>
            <w:r w:rsidRPr="000B2DE1">
              <w:rPr>
                <w:spacing w:val="-2"/>
                <w:sz w:val="22"/>
                <w:szCs w:val="22"/>
              </w:rPr>
              <w:t>183)</w:t>
            </w:r>
          </w:p>
        </w:tc>
        <w:tc>
          <w:tcPr>
            <w:tcW w:w="1980" w:type="dxa"/>
          </w:tcPr>
          <w:p w14:paraId="3BC1CF1D" w14:textId="77777777" w:rsidR="00FB5537" w:rsidRPr="000B2DE1" w:rsidRDefault="00250335" w:rsidP="00870C41">
            <w:pPr>
              <w:widowControl w:val="0"/>
              <w:autoSpaceDE w:val="0"/>
              <w:autoSpaceDN w:val="0"/>
              <w:spacing w:before="4"/>
              <w:rPr>
                <w:sz w:val="22"/>
                <w:szCs w:val="22"/>
              </w:rPr>
            </w:pPr>
            <w:r w:rsidRPr="000B2DE1">
              <w:rPr>
                <w:sz w:val="22"/>
                <w:szCs w:val="22"/>
              </w:rPr>
              <w:t>6,</w:t>
            </w:r>
            <w:r w:rsidR="00FB5537" w:rsidRPr="000B2DE1">
              <w:rPr>
                <w:sz w:val="22"/>
                <w:szCs w:val="22"/>
              </w:rPr>
              <w:t>48</w:t>
            </w:r>
            <w:r w:rsidR="00FB5537" w:rsidRPr="000B2DE1">
              <w:rPr>
                <w:spacing w:val="-4"/>
                <w:sz w:val="22"/>
                <w:szCs w:val="22"/>
              </w:rPr>
              <w:t xml:space="preserve"> </w:t>
            </w:r>
            <w:r w:rsidRPr="000B2DE1">
              <w:rPr>
                <w:spacing w:val="-2"/>
                <w:sz w:val="22"/>
                <w:szCs w:val="22"/>
              </w:rPr>
              <w:t>(2,</w:t>
            </w:r>
            <w:r w:rsidR="00FB5537" w:rsidRPr="000B2DE1">
              <w:rPr>
                <w:spacing w:val="-2"/>
                <w:sz w:val="22"/>
                <w:szCs w:val="22"/>
              </w:rPr>
              <w:t>52)</w:t>
            </w:r>
          </w:p>
        </w:tc>
      </w:tr>
      <w:tr w:rsidR="00FB5537" w:rsidRPr="000B2DE1" w14:paraId="0B7A7E40" w14:textId="77777777" w:rsidTr="00870C41">
        <w:trPr>
          <w:trHeight w:val="640"/>
        </w:trPr>
        <w:tc>
          <w:tcPr>
            <w:tcW w:w="3421" w:type="dxa"/>
          </w:tcPr>
          <w:p w14:paraId="707CDD44" w14:textId="77777777" w:rsidR="00FB5537" w:rsidRPr="000B2DE1" w:rsidRDefault="005A4198" w:rsidP="000B2DE1">
            <w:pPr>
              <w:widowControl w:val="0"/>
              <w:autoSpaceDE w:val="0"/>
              <w:autoSpaceDN w:val="0"/>
              <w:spacing w:before="3"/>
              <w:ind w:left="156" w:right="343" w:firstLine="28"/>
              <w:rPr>
                <w:sz w:val="22"/>
                <w:szCs w:val="22"/>
              </w:rPr>
            </w:pPr>
            <w:r w:rsidRPr="000B2DE1">
              <w:rPr>
                <w:sz w:val="22"/>
                <w:szCs w:val="22"/>
              </w:rPr>
              <w:t xml:space="preserve">Nuo 6 mėnesių iki mažiau kaip 12 mėnesių (nuo </w:t>
            </w:r>
            <w:r w:rsidRPr="000B2DE1">
              <w:t>5 kg</w:t>
            </w:r>
            <w:r w:rsidRPr="000B2DE1">
              <w:rPr>
                <w:sz w:val="22"/>
                <w:szCs w:val="22"/>
              </w:rPr>
              <w:t xml:space="preserve"> iki &lt; 7  kg)</w:t>
            </w:r>
            <w:r w:rsidRPr="000B2DE1">
              <w:rPr>
                <w:sz w:val="22"/>
                <w:szCs w:val="22"/>
                <w:vertAlign w:val="superscript"/>
              </w:rPr>
              <w:t>‡</w:t>
            </w:r>
          </w:p>
        </w:tc>
        <w:tc>
          <w:tcPr>
            <w:tcW w:w="1799" w:type="dxa"/>
          </w:tcPr>
          <w:p w14:paraId="01417E41" w14:textId="77777777" w:rsidR="00FB5537" w:rsidRPr="000B2DE1" w:rsidRDefault="00FB5537" w:rsidP="00250335">
            <w:pPr>
              <w:widowControl w:val="0"/>
              <w:autoSpaceDE w:val="0"/>
              <w:autoSpaceDN w:val="0"/>
              <w:spacing w:before="134"/>
              <w:rPr>
                <w:sz w:val="22"/>
                <w:szCs w:val="22"/>
              </w:rPr>
            </w:pPr>
            <w:r w:rsidRPr="000B2DE1">
              <w:rPr>
                <w:sz w:val="22"/>
                <w:szCs w:val="22"/>
              </w:rPr>
              <w:t>25</w:t>
            </w:r>
            <w:r w:rsidR="00250335" w:rsidRPr="000B2DE1">
              <w:rPr>
                <w:spacing w:val="-3"/>
                <w:sz w:val="22"/>
                <w:szCs w:val="22"/>
              </w:rPr>
              <w:t> </w:t>
            </w:r>
            <w:r w:rsidRPr="000B2DE1">
              <w:rPr>
                <w:sz w:val="22"/>
                <w:szCs w:val="22"/>
              </w:rPr>
              <w:t>mg</w:t>
            </w:r>
            <w:r w:rsidRPr="000B2DE1">
              <w:rPr>
                <w:spacing w:val="-4"/>
                <w:sz w:val="22"/>
                <w:szCs w:val="22"/>
              </w:rPr>
              <w:t xml:space="preserve"> </w:t>
            </w:r>
            <w:r w:rsidR="00250335" w:rsidRPr="000B2DE1">
              <w:rPr>
                <w:spacing w:val="-4"/>
                <w:sz w:val="22"/>
                <w:szCs w:val="22"/>
              </w:rPr>
              <w:t xml:space="preserve">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48954387" w14:textId="77777777" w:rsidR="00FB5537" w:rsidRPr="000B2DE1" w:rsidRDefault="00FB5537" w:rsidP="00870C41">
            <w:pPr>
              <w:widowControl w:val="0"/>
              <w:autoSpaceDE w:val="0"/>
              <w:autoSpaceDN w:val="0"/>
              <w:spacing w:before="134"/>
              <w:rPr>
                <w:sz w:val="22"/>
                <w:szCs w:val="22"/>
              </w:rPr>
            </w:pPr>
            <w:r w:rsidRPr="000B2DE1">
              <w:rPr>
                <w:spacing w:val="-2"/>
                <w:sz w:val="22"/>
                <w:szCs w:val="22"/>
              </w:rPr>
              <w:t>0</w:t>
            </w:r>
            <w:r w:rsidR="00250335" w:rsidRPr="000B2DE1">
              <w:rPr>
                <w:spacing w:val="-2"/>
                <w:sz w:val="22"/>
                <w:szCs w:val="22"/>
              </w:rPr>
              <w:t>,</w:t>
            </w:r>
            <w:r w:rsidRPr="000B2DE1">
              <w:rPr>
                <w:spacing w:val="-2"/>
                <w:sz w:val="22"/>
                <w:szCs w:val="22"/>
              </w:rPr>
              <w:t>336</w:t>
            </w:r>
          </w:p>
        </w:tc>
        <w:tc>
          <w:tcPr>
            <w:tcW w:w="1980" w:type="dxa"/>
          </w:tcPr>
          <w:p w14:paraId="214C6990" w14:textId="77777777" w:rsidR="00FB5537" w:rsidRPr="000B2DE1" w:rsidRDefault="00FB5537" w:rsidP="00250335">
            <w:pPr>
              <w:widowControl w:val="0"/>
              <w:autoSpaceDE w:val="0"/>
              <w:autoSpaceDN w:val="0"/>
              <w:spacing w:before="134"/>
              <w:rPr>
                <w:sz w:val="22"/>
                <w:szCs w:val="22"/>
              </w:rPr>
            </w:pPr>
            <w:r w:rsidRPr="000B2DE1">
              <w:rPr>
                <w:spacing w:val="-4"/>
                <w:sz w:val="22"/>
                <w:szCs w:val="22"/>
              </w:rPr>
              <w:t>5</w:t>
            </w:r>
            <w:r w:rsidR="00250335" w:rsidRPr="000B2DE1">
              <w:rPr>
                <w:spacing w:val="-4"/>
                <w:sz w:val="22"/>
                <w:szCs w:val="22"/>
              </w:rPr>
              <w:t>,</w:t>
            </w:r>
            <w:r w:rsidRPr="000B2DE1">
              <w:rPr>
                <w:spacing w:val="-4"/>
                <w:sz w:val="22"/>
                <w:szCs w:val="22"/>
              </w:rPr>
              <w:t>41</w:t>
            </w:r>
          </w:p>
        </w:tc>
      </w:tr>
      <w:tr w:rsidR="00FB5537" w:rsidRPr="000B2DE1" w14:paraId="6282BCFE" w14:textId="77777777" w:rsidTr="00870C41">
        <w:trPr>
          <w:trHeight w:val="639"/>
        </w:trPr>
        <w:tc>
          <w:tcPr>
            <w:tcW w:w="3421" w:type="dxa"/>
          </w:tcPr>
          <w:p w14:paraId="754A14EB" w14:textId="77777777" w:rsidR="00FB5537" w:rsidRPr="000B2DE1" w:rsidRDefault="005A4198" w:rsidP="000B2DE1">
            <w:pPr>
              <w:widowControl w:val="0"/>
              <w:autoSpaceDE w:val="0"/>
              <w:autoSpaceDN w:val="0"/>
              <w:spacing w:before="3"/>
              <w:ind w:left="156" w:right="343" w:firstLine="28"/>
              <w:rPr>
                <w:sz w:val="22"/>
                <w:szCs w:val="22"/>
              </w:rPr>
            </w:pPr>
            <w:r w:rsidRPr="000B2DE1">
              <w:rPr>
                <w:sz w:val="22"/>
                <w:szCs w:val="22"/>
              </w:rPr>
              <w:t>Nuo 6 mėnesių iki mažiau kaip 12 mėnesių (nuo 7 kg iki &lt; 14 kg)</w:t>
            </w:r>
          </w:p>
        </w:tc>
        <w:tc>
          <w:tcPr>
            <w:tcW w:w="1799" w:type="dxa"/>
          </w:tcPr>
          <w:p w14:paraId="36117A00" w14:textId="77777777" w:rsidR="00FB5537" w:rsidRPr="000B2DE1" w:rsidRDefault="00FB5537" w:rsidP="00870C41">
            <w:pPr>
              <w:widowControl w:val="0"/>
              <w:autoSpaceDE w:val="0"/>
              <w:autoSpaceDN w:val="0"/>
              <w:spacing w:before="133"/>
              <w:rPr>
                <w:sz w:val="22"/>
                <w:szCs w:val="22"/>
              </w:rPr>
            </w:pPr>
            <w:r w:rsidRPr="000B2DE1">
              <w:rPr>
                <w:sz w:val="22"/>
                <w:szCs w:val="22"/>
              </w:rPr>
              <w:t>50</w:t>
            </w:r>
            <w:r w:rsidR="00250335" w:rsidRPr="000B2DE1">
              <w:rPr>
                <w:spacing w:val="-3"/>
                <w:sz w:val="22"/>
                <w:szCs w:val="22"/>
              </w:rPr>
              <w:t> </w:t>
            </w:r>
            <w:r w:rsidRPr="000B2DE1">
              <w:rPr>
                <w:sz w:val="22"/>
                <w:szCs w:val="22"/>
              </w:rPr>
              <w:t>mg</w:t>
            </w:r>
            <w:r w:rsidR="00250335" w:rsidRPr="000B2DE1">
              <w:rPr>
                <w:spacing w:val="-4"/>
                <w:sz w:val="22"/>
                <w:szCs w:val="22"/>
              </w:rPr>
              <w:t xml:space="preserve"> 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57822AF0" w14:textId="77777777" w:rsidR="00FB5537" w:rsidRPr="000B2DE1" w:rsidRDefault="00FB5537" w:rsidP="00870C41">
            <w:pPr>
              <w:widowControl w:val="0"/>
              <w:autoSpaceDE w:val="0"/>
              <w:autoSpaceDN w:val="0"/>
              <w:spacing w:before="133"/>
              <w:rPr>
                <w:sz w:val="22"/>
                <w:szCs w:val="22"/>
              </w:rPr>
            </w:pPr>
            <w:r w:rsidRPr="000B2DE1">
              <w:rPr>
                <w:sz w:val="22"/>
                <w:szCs w:val="22"/>
              </w:rPr>
              <w:t>0.508</w:t>
            </w:r>
            <w:r w:rsidRPr="000B2DE1">
              <w:rPr>
                <w:spacing w:val="-6"/>
                <w:sz w:val="22"/>
                <w:szCs w:val="22"/>
              </w:rPr>
              <w:t xml:space="preserve"> </w:t>
            </w:r>
            <w:r w:rsidRPr="000B2DE1">
              <w:rPr>
                <w:spacing w:val="-2"/>
                <w:sz w:val="22"/>
                <w:szCs w:val="22"/>
              </w:rPr>
              <w:t>(0.252)</w:t>
            </w:r>
          </w:p>
        </w:tc>
        <w:tc>
          <w:tcPr>
            <w:tcW w:w="1980" w:type="dxa"/>
          </w:tcPr>
          <w:p w14:paraId="37B62A54" w14:textId="77777777" w:rsidR="00FB5537" w:rsidRPr="000B2DE1" w:rsidRDefault="00FB5537" w:rsidP="00870C41">
            <w:pPr>
              <w:widowControl w:val="0"/>
              <w:autoSpaceDE w:val="0"/>
              <w:autoSpaceDN w:val="0"/>
              <w:spacing w:before="133"/>
              <w:rPr>
                <w:sz w:val="22"/>
                <w:szCs w:val="22"/>
              </w:rPr>
            </w:pPr>
            <w:r w:rsidRPr="000B2DE1">
              <w:rPr>
                <w:sz w:val="22"/>
                <w:szCs w:val="22"/>
              </w:rPr>
              <w:t>9.14</w:t>
            </w:r>
            <w:r w:rsidRPr="000B2DE1">
              <w:rPr>
                <w:spacing w:val="-4"/>
                <w:sz w:val="22"/>
                <w:szCs w:val="22"/>
              </w:rPr>
              <w:t xml:space="preserve"> </w:t>
            </w:r>
            <w:r w:rsidRPr="000B2DE1">
              <w:rPr>
                <w:spacing w:val="-2"/>
                <w:sz w:val="22"/>
                <w:szCs w:val="22"/>
              </w:rPr>
              <w:t>(4.20)</w:t>
            </w:r>
          </w:p>
        </w:tc>
      </w:tr>
      <w:tr w:rsidR="00FB5537" w:rsidRPr="000B2DE1" w14:paraId="08E9040B" w14:textId="77777777" w:rsidTr="00870C41">
        <w:trPr>
          <w:trHeight w:val="652"/>
        </w:trPr>
        <w:tc>
          <w:tcPr>
            <w:tcW w:w="3421" w:type="dxa"/>
          </w:tcPr>
          <w:p w14:paraId="4C994C5E" w14:textId="77777777" w:rsidR="00FB5537" w:rsidRPr="000B2DE1" w:rsidRDefault="005A4198" w:rsidP="000B2DE1">
            <w:pPr>
              <w:widowControl w:val="0"/>
              <w:autoSpaceDE w:val="0"/>
              <w:autoSpaceDN w:val="0"/>
              <w:spacing w:before="1"/>
              <w:ind w:left="156" w:right="343" w:firstLine="28"/>
              <w:rPr>
                <w:sz w:val="22"/>
                <w:szCs w:val="22"/>
              </w:rPr>
            </w:pPr>
            <w:r w:rsidRPr="000B2DE1">
              <w:rPr>
                <w:sz w:val="22"/>
                <w:szCs w:val="22"/>
              </w:rPr>
              <w:t>Nuo 12 mėnesių iki mažiau kaip 24 mėnesių (nuo 7 kg iki &lt; 14 kg)</w:t>
            </w:r>
          </w:p>
        </w:tc>
        <w:tc>
          <w:tcPr>
            <w:tcW w:w="1799" w:type="dxa"/>
          </w:tcPr>
          <w:p w14:paraId="301381CC" w14:textId="77777777" w:rsidR="00FB5537" w:rsidRPr="000B2DE1" w:rsidRDefault="00FB5537" w:rsidP="00870C41">
            <w:pPr>
              <w:widowControl w:val="0"/>
              <w:autoSpaceDE w:val="0"/>
              <w:autoSpaceDN w:val="0"/>
              <w:spacing w:before="1"/>
              <w:rPr>
                <w:sz w:val="22"/>
                <w:szCs w:val="22"/>
              </w:rPr>
            </w:pPr>
            <w:r w:rsidRPr="000B2DE1">
              <w:rPr>
                <w:sz w:val="22"/>
                <w:szCs w:val="22"/>
              </w:rPr>
              <w:t>50</w:t>
            </w:r>
            <w:r w:rsidR="00250335" w:rsidRPr="000B2DE1">
              <w:rPr>
                <w:spacing w:val="-3"/>
                <w:sz w:val="22"/>
                <w:szCs w:val="22"/>
              </w:rPr>
              <w:t> </w:t>
            </w:r>
            <w:r w:rsidRPr="000B2DE1">
              <w:rPr>
                <w:sz w:val="22"/>
                <w:szCs w:val="22"/>
              </w:rPr>
              <w:t>mg</w:t>
            </w:r>
            <w:r w:rsidR="00250335" w:rsidRPr="000B2DE1">
              <w:rPr>
                <w:spacing w:val="-4"/>
                <w:sz w:val="22"/>
                <w:szCs w:val="22"/>
              </w:rPr>
              <w:t xml:space="preserve"> 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77674C2B" w14:textId="77777777" w:rsidR="00FB5537" w:rsidRPr="000B2DE1" w:rsidRDefault="00250335" w:rsidP="00870C41">
            <w:pPr>
              <w:widowControl w:val="0"/>
              <w:autoSpaceDE w:val="0"/>
              <w:autoSpaceDN w:val="0"/>
              <w:spacing w:before="1"/>
              <w:rPr>
                <w:sz w:val="22"/>
                <w:szCs w:val="22"/>
              </w:rPr>
            </w:pPr>
            <w:r w:rsidRPr="000B2DE1">
              <w:rPr>
                <w:sz w:val="22"/>
                <w:szCs w:val="22"/>
              </w:rPr>
              <w:t>0,</w:t>
            </w:r>
            <w:r w:rsidR="00FB5537" w:rsidRPr="000B2DE1">
              <w:rPr>
                <w:sz w:val="22"/>
                <w:szCs w:val="22"/>
              </w:rPr>
              <w:t>440</w:t>
            </w:r>
            <w:r w:rsidR="00FB5537" w:rsidRPr="000B2DE1">
              <w:rPr>
                <w:spacing w:val="-6"/>
                <w:sz w:val="22"/>
                <w:szCs w:val="22"/>
              </w:rPr>
              <w:t xml:space="preserve"> </w:t>
            </w:r>
            <w:r w:rsidRPr="000B2DE1">
              <w:rPr>
                <w:spacing w:val="-2"/>
                <w:sz w:val="22"/>
                <w:szCs w:val="22"/>
              </w:rPr>
              <w:t>(0,</w:t>
            </w:r>
            <w:r w:rsidR="00FB5537" w:rsidRPr="000B2DE1">
              <w:rPr>
                <w:spacing w:val="-2"/>
                <w:sz w:val="22"/>
                <w:szCs w:val="22"/>
              </w:rPr>
              <w:t>212)</w:t>
            </w:r>
          </w:p>
        </w:tc>
        <w:tc>
          <w:tcPr>
            <w:tcW w:w="1980" w:type="dxa"/>
          </w:tcPr>
          <w:p w14:paraId="50E1FE63" w14:textId="77777777" w:rsidR="00FB5537" w:rsidRPr="000B2DE1" w:rsidRDefault="00250335" w:rsidP="00870C41">
            <w:pPr>
              <w:widowControl w:val="0"/>
              <w:autoSpaceDE w:val="0"/>
              <w:autoSpaceDN w:val="0"/>
              <w:spacing w:before="1"/>
              <w:rPr>
                <w:sz w:val="22"/>
                <w:szCs w:val="22"/>
              </w:rPr>
            </w:pPr>
            <w:r w:rsidRPr="000B2DE1">
              <w:rPr>
                <w:sz w:val="22"/>
                <w:szCs w:val="22"/>
              </w:rPr>
              <w:t>9,</w:t>
            </w:r>
            <w:r w:rsidR="00FB5537" w:rsidRPr="000B2DE1">
              <w:rPr>
                <w:sz w:val="22"/>
                <w:szCs w:val="22"/>
              </w:rPr>
              <w:t>05</w:t>
            </w:r>
            <w:r w:rsidR="00FB5537" w:rsidRPr="000B2DE1">
              <w:rPr>
                <w:spacing w:val="-4"/>
                <w:sz w:val="22"/>
                <w:szCs w:val="22"/>
              </w:rPr>
              <w:t xml:space="preserve"> </w:t>
            </w:r>
            <w:r w:rsidRPr="000B2DE1">
              <w:rPr>
                <w:spacing w:val="-2"/>
                <w:sz w:val="22"/>
                <w:szCs w:val="22"/>
              </w:rPr>
              <w:t>(3,</w:t>
            </w:r>
            <w:r w:rsidR="00FB5537" w:rsidRPr="000B2DE1">
              <w:rPr>
                <w:spacing w:val="-2"/>
                <w:sz w:val="22"/>
                <w:szCs w:val="22"/>
              </w:rPr>
              <w:t>05)</w:t>
            </w:r>
          </w:p>
        </w:tc>
      </w:tr>
      <w:tr w:rsidR="00FB5537" w:rsidRPr="000B2DE1" w14:paraId="3BBADED5" w14:textId="77777777" w:rsidTr="00870C41">
        <w:trPr>
          <w:trHeight w:val="616"/>
        </w:trPr>
        <w:tc>
          <w:tcPr>
            <w:tcW w:w="3421" w:type="dxa"/>
          </w:tcPr>
          <w:p w14:paraId="6E4CD8EF" w14:textId="77777777" w:rsidR="00FB5537" w:rsidRPr="000B2DE1" w:rsidRDefault="005A4198" w:rsidP="000B2DE1">
            <w:pPr>
              <w:widowControl w:val="0"/>
              <w:autoSpaceDE w:val="0"/>
              <w:autoSpaceDN w:val="0"/>
              <w:ind w:left="156" w:right="116" w:firstLine="28"/>
              <w:rPr>
                <w:sz w:val="22"/>
                <w:szCs w:val="22"/>
              </w:rPr>
            </w:pPr>
            <w:r w:rsidRPr="000B2DE1">
              <w:rPr>
                <w:sz w:val="22"/>
                <w:szCs w:val="22"/>
              </w:rPr>
              <w:t>Nuo 12 mėnesių iki mažiau kaip 24 mėnesių (nuo ≥ 14 kg iki &lt; 25 kg)</w:t>
            </w:r>
          </w:p>
        </w:tc>
        <w:tc>
          <w:tcPr>
            <w:tcW w:w="1799" w:type="dxa"/>
          </w:tcPr>
          <w:p w14:paraId="152B38D8" w14:textId="77777777" w:rsidR="00FB5537" w:rsidRPr="000B2DE1" w:rsidRDefault="00FB5537" w:rsidP="00250335">
            <w:pPr>
              <w:widowControl w:val="0"/>
              <w:autoSpaceDE w:val="0"/>
              <w:autoSpaceDN w:val="0"/>
              <w:rPr>
                <w:sz w:val="22"/>
                <w:szCs w:val="22"/>
              </w:rPr>
            </w:pPr>
            <w:r w:rsidRPr="000B2DE1">
              <w:rPr>
                <w:sz w:val="22"/>
                <w:szCs w:val="22"/>
              </w:rPr>
              <w:t>75</w:t>
            </w:r>
            <w:r w:rsidR="00250335" w:rsidRPr="000B2DE1">
              <w:rPr>
                <w:spacing w:val="-3"/>
                <w:sz w:val="22"/>
                <w:szCs w:val="22"/>
              </w:rPr>
              <w:t> </w:t>
            </w:r>
            <w:r w:rsidRPr="000B2DE1">
              <w:rPr>
                <w:sz w:val="22"/>
                <w:szCs w:val="22"/>
              </w:rPr>
              <w:t>mg</w:t>
            </w:r>
            <w:r w:rsidRPr="000B2DE1">
              <w:rPr>
                <w:spacing w:val="-4"/>
                <w:sz w:val="22"/>
                <w:szCs w:val="22"/>
              </w:rPr>
              <w:t xml:space="preserve"> </w:t>
            </w:r>
            <w:r w:rsidR="00250335" w:rsidRPr="000B2DE1">
              <w:rPr>
                <w:spacing w:val="-4"/>
                <w:sz w:val="22"/>
                <w:szCs w:val="22"/>
              </w:rPr>
              <w:t xml:space="preserve">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36307F3A" w14:textId="77777777" w:rsidR="00FB5537" w:rsidRPr="000B2DE1" w:rsidRDefault="00FB5537" w:rsidP="00870C41">
            <w:pPr>
              <w:widowControl w:val="0"/>
              <w:autoSpaceDE w:val="0"/>
              <w:autoSpaceDN w:val="0"/>
              <w:rPr>
                <w:sz w:val="22"/>
                <w:szCs w:val="22"/>
              </w:rPr>
            </w:pPr>
            <w:r w:rsidRPr="000B2DE1">
              <w:rPr>
                <w:sz w:val="22"/>
                <w:szCs w:val="22"/>
              </w:rPr>
              <w:t>0</w:t>
            </w:r>
            <w:r w:rsidR="00250335" w:rsidRPr="000B2DE1">
              <w:rPr>
                <w:sz w:val="22"/>
                <w:szCs w:val="22"/>
              </w:rPr>
              <w:t>,</w:t>
            </w:r>
            <w:r w:rsidRPr="000B2DE1">
              <w:rPr>
                <w:sz w:val="22"/>
                <w:szCs w:val="22"/>
              </w:rPr>
              <w:t>451</w:t>
            </w:r>
            <w:r w:rsidRPr="000B2DE1">
              <w:rPr>
                <w:spacing w:val="-6"/>
                <w:sz w:val="22"/>
                <w:szCs w:val="22"/>
              </w:rPr>
              <w:t xml:space="preserve"> </w:t>
            </w:r>
            <w:r w:rsidR="00250335" w:rsidRPr="000B2DE1">
              <w:rPr>
                <w:spacing w:val="-2"/>
                <w:sz w:val="22"/>
                <w:szCs w:val="22"/>
              </w:rPr>
              <w:t>(0,</w:t>
            </w:r>
            <w:r w:rsidRPr="000B2DE1">
              <w:rPr>
                <w:spacing w:val="-2"/>
                <w:sz w:val="22"/>
                <w:szCs w:val="22"/>
              </w:rPr>
              <w:t>125)</w:t>
            </w:r>
          </w:p>
        </w:tc>
        <w:tc>
          <w:tcPr>
            <w:tcW w:w="1980" w:type="dxa"/>
          </w:tcPr>
          <w:p w14:paraId="7D8D95DB" w14:textId="77777777" w:rsidR="00FB5537" w:rsidRPr="000B2DE1" w:rsidRDefault="00250335" w:rsidP="00870C41">
            <w:pPr>
              <w:widowControl w:val="0"/>
              <w:autoSpaceDE w:val="0"/>
              <w:autoSpaceDN w:val="0"/>
              <w:rPr>
                <w:sz w:val="22"/>
                <w:szCs w:val="22"/>
              </w:rPr>
            </w:pPr>
            <w:r w:rsidRPr="000B2DE1">
              <w:rPr>
                <w:sz w:val="22"/>
                <w:szCs w:val="22"/>
              </w:rPr>
              <w:t>9,</w:t>
            </w:r>
            <w:r w:rsidR="00FB5537" w:rsidRPr="000B2DE1">
              <w:rPr>
                <w:sz w:val="22"/>
                <w:szCs w:val="22"/>
              </w:rPr>
              <w:t>60</w:t>
            </w:r>
            <w:r w:rsidR="00FB5537" w:rsidRPr="000B2DE1">
              <w:rPr>
                <w:spacing w:val="-4"/>
                <w:sz w:val="22"/>
                <w:szCs w:val="22"/>
              </w:rPr>
              <w:t xml:space="preserve"> </w:t>
            </w:r>
            <w:r w:rsidRPr="000B2DE1">
              <w:rPr>
                <w:spacing w:val="-2"/>
                <w:sz w:val="22"/>
                <w:szCs w:val="22"/>
              </w:rPr>
              <w:t>(1,</w:t>
            </w:r>
            <w:r w:rsidR="00FB5537" w:rsidRPr="000B2DE1">
              <w:rPr>
                <w:spacing w:val="-2"/>
                <w:sz w:val="22"/>
                <w:szCs w:val="22"/>
              </w:rPr>
              <w:t>80)</w:t>
            </w:r>
          </w:p>
        </w:tc>
      </w:tr>
      <w:tr w:rsidR="00FB5537" w:rsidRPr="000B2DE1" w14:paraId="439F39CA" w14:textId="77777777" w:rsidTr="00870C41">
        <w:trPr>
          <w:trHeight w:val="477"/>
        </w:trPr>
        <w:tc>
          <w:tcPr>
            <w:tcW w:w="3421" w:type="dxa"/>
          </w:tcPr>
          <w:p w14:paraId="0B0356FE" w14:textId="77777777" w:rsidR="00FB5537" w:rsidRPr="000B2DE1" w:rsidRDefault="005A4198" w:rsidP="000B2DE1">
            <w:pPr>
              <w:widowControl w:val="0"/>
              <w:autoSpaceDE w:val="0"/>
              <w:autoSpaceDN w:val="0"/>
              <w:ind w:left="156" w:firstLine="28"/>
              <w:rPr>
                <w:sz w:val="22"/>
                <w:szCs w:val="22"/>
              </w:rPr>
            </w:pPr>
            <w:r w:rsidRPr="000B2DE1">
              <w:rPr>
                <w:sz w:val="22"/>
                <w:szCs w:val="22"/>
              </w:rPr>
              <w:t>2-5 metų pacientai (&lt; 14 kg)</w:t>
            </w:r>
          </w:p>
        </w:tc>
        <w:tc>
          <w:tcPr>
            <w:tcW w:w="1799" w:type="dxa"/>
          </w:tcPr>
          <w:p w14:paraId="1A2CF7F0" w14:textId="77777777" w:rsidR="00FB5537" w:rsidRPr="000B2DE1" w:rsidRDefault="00FB5537" w:rsidP="00250335">
            <w:pPr>
              <w:widowControl w:val="0"/>
              <w:autoSpaceDE w:val="0"/>
              <w:autoSpaceDN w:val="0"/>
              <w:rPr>
                <w:sz w:val="22"/>
                <w:szCs w:val="22"/>
              </w:rPr>
            </w:pPr>
            <w:r w:rsidRPr="000B2DE1">
              <w:rPr>
                <w:sz w:val="22"/>
                <w:szCs w:val="22"/>
              </w:rPr>
              <w:t>50</w:t>
            </w:r>
            <w:r w:rsidR="00250335" w:rsidRPr="000B2DE1">
              <w:rPr>
                <w:spacing w:val="-3"/>
                <w:sz w:val="22"/>
                <w:szCs w:val="22"/>
              </w:rPr>
              <w:t> </w:t>
            </w:r>
            <w:r w:rsidRPr="000B2DE1">
              <w:rPr>
                <w:sz w:val="22"/>
                <w:szCs w:val="22"/>
              </w:rPr>
              <w:t>mg</w:t>
            </w:r>
            <w:r w:rsidRPr="000B2DE1">
              <w:rPr>
                <w:spacing w:val="-4"/>
                <w:sz w:val="22"/>
                <w:szCs w:val="22"/>
              </w:rPr>
              <w:t xml:space="preserve"> </w:t>
            </w:r>
            <w:r w:rsidR="00250335" w:rsidRPr="000B2DE1">
              <w:rPr>
                <w:spacing w:val="-4"/>
                <w:sz w:val="22"/>
                <w:szCs w:val="22"/>
              </w:rPr>
              <w:t xml:space="preserve">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4A30655D" w14:textId="77777777" w:rsidR="00FB5537" w:rsidRPr="000B2DE1" w:rsidRDefault="00FB5537" w:rsidP="00870C41">
            <w:pPr>
              <w:widowControl w:val="0"/>
              <w:autoSpaceDE w:val="0"/>
              <w:autoSpaceDN w:val="0"/>
              <w:rPr>
                <w:sz w:val="22"/>
                <w:szCs w:val="22"/>
              </w:rPr>
            </w:pPr>
            <w:r w:rsidRPr="000B2DE1">
              <w:rPr>
                <w:sz w:val="22"/>
                <w:szCs w:val="22"/>
              </w:rPr>
              <w:t>0</w:t>
            </w:r>
            <w:r w:rsidR="00250335" w:rsidRPr="000B2DE1">
              <w:rPr>
                <w:sz w:val="22"/>
                <w:szCs w:val="22"/>
              </w:rPr>
              <w:t>,</w:t>
            </w:r>
            <w:r w:rsidRPr="000B2DE1">
              <w:rPr>
                <w:sz w:val="22"/>
                <w:szCs w:val="22"/>
              </w:rPr>
              <w:t>577</w:t>
            </w:r>
            <w:r w:rsidRPr="000B2DE1">
              <w:rPr>
                <w:spacing w:val="-6"/>
                <w:sz w:val="22"/>
                <w:szCs w:val="22"/>
              </w:rPr>
              <w:t xml:space="preserve"> </w:t>
            </w:r>
            <w:r w:rsidR="00250335" w:rsidRPr="000B2DE1">
              <w:rPr>
                <w:spacing w:val="-2"/>
                <w:sz w:val="22"/>
                <w:szCs w:val="22"/>
              </w:rPr>
              <w:t>(0,</w:t>
            </w:r>
            <w:r w:rsidRPr="000B2DE1">
              <w:rPr>
                <w:spacing w:val="-2"/>
                <w:sz w:val="22"/>
                <w:szCs w:val="22"/>
              </w:rPr>
              <w:t>317)</w:t>
            </w:r>
          </w:p>
        </w:tc>
        <w:tc>
          <w:tcPr>
            <w:tcW w:w="1980" w:type="dxa"/>
          </w:tcPr>
          <w:p w14:paraId="3DAD7CF3" w14:textId="77777777" w:rsidR="00FB5537" w:rsidRPr="000B2DE1" w:rsidRDefault="00250335" w:rsidP="00870C41">
            <w:pPr>
              <w:widowControl w:val="0"/>
              <w:autoSpaceDE w:val="0"/>
              <w:autoSpaceDN w:val="0"/>
              <w:rPr>
                <w:sz w:val="22"/>
                <w:szCs w:val="22"/>
              </w:rPr>
            </w:pPr>
            <w:r w:rsidRPr="000B2DE1">
              <w:rPr>
                <w:sz w:val="22"/>
                <w:szCs w:val="22"/>
              </w:rPr>
              <w:t>10,</w:t>
            </w:r>
            <w:r w:rsidR="00FB5537" w:rsidRPr="000B2DE1">
              <w:rPr>
                <w:sz w:val="22"/>
                <w:szCs w:val="22"/>
              </w:rPr>
              <w:t>50</w:t>
            </w:r>
            <w:r w:rsidR="00FB5537" w:rsidRPr="000B2DE1">
              <w:rPr>
                <w:spacing w:val="-6"/>
                <w:sz w:val="22"/>
                <w:szCs w:val="22"/>
              </w:rPr>
              <w:t xml:space="preserve"> </w:t>
            </w:r>
            <w:r w:rsidRPr="000B2DE1">
              <w:rPr>
                <w:spacing w:val="-2"/>
                <w:sz w:val="22"/>
                <w:szCs w:val="22"/>
              </w:rPr>
              <w:t>(4,</w:t>
            </w:r>
            <w:r w:rsidR="00FB5537" w:rsidRPr="000B2DE1">
              <w:rPr>
                <w:spacing w:val="-2"/>
                <w:sz w:val="22"/>
                <w:szCs w:val="22"/>
              </w:rPr>
              <w:t>26)</w:t>
            </w:r>
          </w:p>
        </w:tc>
      </w:tr>
      <w:tr w:rsidR="00FB5537" w:rsidRPr="000B2DE1" w14:paraId="420946A9" w14:textId="77777777" w:rsidTr="00870C41">
        <w:trPr>
          <w:trHeight w:val="589"/>
        </w:trPr>
        <w:tc>
          <w:tcPr>
            <w:tcW w:w="3421" w:type="dxa"/>
          </w:tcPr>
          <w:p w14:paraId="4E78C71C" w14:textId="77777777" w:rsidR="00FB5537" w:rsidRPr="000B2DE1" w:rsidRDefault="00FB5537" w:rsidP="00250335">
            <w:pPr>
              <w:widowControl w:val="0"/>
              <w:autoSpaceDE w:val="0"/>
              <w:autoSpaceDN w:val="0"/>
              <w:rPr>
                <w:sz w:val="22"/>
                <w:szCs w:val="22"/>
              </w:rPr>
            </w:pPr>
            <w:r w:rsidRPr="000B2DE1">
              <w:rPr>
                <w:sz w:val="22"/>
                <w:szCs w:val="22"/>
              </w:rPr>
              <w:t>2</w:t>
            </w:r>
            <w:r w:rsidR="005A4198" w:rsidRPr="000B2DE1">
              <w:rPr>
                <w:sz w:val="22"/>
                <w:szCs w:val="22"/>
              </w:rPr>
              <w:t>2-5 metų pacientai (nuo ≥ </w:t>
            </w:r>
            <w:r w:rsidR="00250335" w:rsidRPr="000B2DE1">
              <w:rPr>
                <w:sz w:val="22"/>
                <w:szCs w:val="22"/>
              </w:rPr>
              <w:t>14 </w:t>
            </w:r>
            <w:r w:rsidR="005A4198" w:rsidRPr="000B2DE1">
              <w:rPr>
                <w:sz w:val="22"/>
                <w:szCs w:val="22"/>
              </w:rPr>
              <w:t>kg iki &lt;</w:t>
            </w:r>
            <w:r w:rsidR="00250335" w:rsidRPr="000B2DE1">
              <w:rPr>
                <w:sz w:val="22"/>
                <w:szCs w:val="22"/>
              </w:rPr>
              <w:t> 25 </w:t>
            </w:r>
            <w:r w:rsidR="005A4198" w:rsidRPr="000B2DE1">
              <w:rPr>
                <w:sz w:val="22"/>
                <w:szCs w:val="22"/>
              </w:rPr>
              <w:t>kg)</w:t>
            </w:r>
          </w:p>
        </w:tc>
        <w:tc>
          <w:tcPr>
            <w:tcW w:w="1799" w:type="dxa"/>
          </w:tcPr>
          <w:p w14:paraId="0A7B5704" w14:textId="77777777" w:rsidR="00FB5537" w:rsidRPr="000B2DE1" w:rsidRDefault="00FB5537" w:rsidP="00250335">
            <w:pPr>
              <w:widowControl w:val="0"/>
              <w:autoSpaceDE w:val="0"/>
              <w:autoSpaceDN w:val="0"/>
              <w:spacing w:before="1"/>
              <w:rPr>
                <w:sz w:val="22"/>
                <w:szCs w:val="22"/>
              </w:rPr>
            </w:pPr>
            <w:r w:rsidRPr="000B2DE1">
              <w:rPr>
                <w:sz w:val="22"/>
                <w:szCs w:val="22"/>
              </w:rPr>
              <w:t>75</w:t>
            </w:r>
            <w:r w:rsidR="00250335" w:rsidRPr="000B2DE1">
              <w:rPr>
                <w:spacing w:val="-3"/>
                <w:sz w:val="22"/>
                <w:szCs w:val="22"/>
              </w:rPr>
              <w:t> </w:t>
            </w:r>
            <w:r w:rsidRPr="000B2DE1">
              <w:rPr>
                <w:sz w:val="22"/>
                <w:szCs w:val="22"/>
              </w:rPr>
              <w:t>mg</w:t>
            </w:r>
            <w:r w:rsidRPr="000B2DE1">
              <w:rPr>
                <w:spacing w:val="-4"/>
                <w:sz w:val="22"/>
                <w:szCs w:val="22"/>
              </w:rPr>
              <w:t xml:space="preserve"> </w:t>
            </w:r>
            <w:r w:rsidR="00250335" w:rsidRPr="000B2DE1">
              <w:rPr>
                <w:spacing w:val="-4"/>
                <w:sz w:val="22"/>
                <w:szCs w:val="22"/>
              </w:rPr>
              <w:t xml:space="preserve">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38C5DFC3" w14:textId="77777777" w:rsidR="00FB5537" w:rsidRPr="000B2DE1" w:rsidRDefault="00FB5537" w:rsidP="00870C41">
            <w:pPr>
              <w:widowControl w:val="0"/>
              <w:autoSpaceDE w:val="0"/>
              <w:autoSpaceDN w:val="0"/>
              <w:spacing w:before="1"/>
              <w:rPr>
                <w:sz w:val="22"/>
                <w:szCs w:val="22"/>
              </w:rPr>
            </w:pPr>
            <w:r w:rsidRPr="000B2DE1">
              <w:rPr>
                <w:sz w:val="22"/>
                <w:szCs w:val="22"/>
              </w:rPr>
              <w:t>0</w:t>
            </w:r>
            <w:r w:rsidR="00250335" w:rsidRPr="000B2DE1">
              <w:rPr>
                <w:sz w:val="22"/>
                <w:szCs w:val="22"/>
              </w:rPr>
              <w:t>,</w:t>
            </w:r>
            <w:r w:rsidRPr="000B2DE1">
              <w:rPr>
                <w:sz w:val="22"/>
                <w:szCs w:val="22"/>
              </w:rPr>
              <w:t>629</w:t>
            </w:r>
            <w:r w:rsidRPr="000B2DE1">
              <w:rPr>
                <w:spacing w:val="-6"/>
                <w:sz w:val="22"/>
                <w:szCs w:val="22"/>
              </w:rPr>
              <w:t xml:space="preserve"> </w:t>
            </w:r>
            <w:r w:rsidR="00250335" w:rsidRPr="000B2DE1">
              <w:rPr>
                <w:spacing w:val="-2"/>
                <w:sz w:val="22"/>
                <w:szCs w:val="22"/>
              </w:rPr>
              <w:t>(0,</w:t>
            </w:r>
            <w:r w:rsidRPr="000B2DE1">
              <w:rPr>
                <w:spacing w:val="-2"/>
                <w:sz w:val="22"/>
                <w:szCs w:val="22"/>
              </w:rPr>
              <w:t>296)</w:t>
            </w:r>
          </w:p>
        </w:tc>
        <w:tc>
          <w:tcPr>
            <w:tcW w:w="1980" w:type="dxa"/>
          </w:tcPr>
          <w:p w14:paraId="1A26153B" w14:textId="77777777" w:rsidR="00FB5537" w:rsidRPr="000B2DE1" w:rsidRDefault="00FB5537" w:rsidP="00250335">
            <w:pPr>
              <w:widowControl w:val="0"/>
              <w:autoSpaceDE w:val="0"/>
              <w:autoSpaceDN w:val="0"/>
              <w:spacing w:before="1"/>
              <w:rPr>
                <w:sz w:val="22"/>
                <w:szCs w:val="22"/>
              </w:rPr>
            </w:pPr>
            <w:r w:rsidRPr="000B2DE1">
              <w:rPr>
                <w:sz w:val="22"/>
                <w:szCs w:val="22"/>
              </w:rPr>
              <w:t>11</w:t>
            </w:r>
            <w:r w:rsidR="00250335" w:rsidRPr="000B2DE1">
              <w:rPr>
                <w:sz w:val="22"/>
                <w:szCs w:val="22"/>
              </w:rPr>
              <w:t>,</w:t>
            </w:r>
            <w:r w:rsidRPr="000B2DE1">
              <w:rPr>
                <w:sz w:val="22"/>
                <w:szCs w:val="22"/>
              </w:rPr>
              <w:t>30</w:t>
            </w:r>
            <w:r w:rsidRPr="000B2DE1">
              <w:rPr>
                <w:spacing w:val="-6"/>
                <w:sz w:val="22"/>
                <w:szCs w:val="22"/>
              </w:rPr>
              <w:t xml:space="preserve"> </w:t>
            </w:r>
            <w:r w:rsidR="00250335" w:rsidRPr="000B2DE1">
              <w:rPr>
                <w:spacing w:val="-2"/>
                <w:sz w:val="22"/>
                <w:szCs w:val="22"/>
              </w:rPr>
              <w:t>(3,</w:t>
            </w:r>
            <w:r w:rsidRPr="000B2DE1">
              <w:rPr>
                <w:spacing w:val="-2"/>
                <w:sz w:val="22"/>
                <w:szCs w:val="22"/>
              </w:rPr>
              <w:t>82)</w:t>
            </w:r>
          </w:p>
        </w:tc>
      </w:tr>
      <w:tr w:rsidR="00FB5537" w:rsidRPr="000B2DE1" w14:paraId="109ED919" w14:textId="77777777" w:rsidTr="00870C41">
        <w:trPr>
          <w:trHeight w:val="606"/>
        </w:trPr>
        <w:tc>
          <w:tcPr>
            <w:tcW w:w="3421" w:type="dxa"/>
          </w:tcPr>
          <w:p w14:paraId="78E88D25" w14:textId="77777777" w:rsidR="00FB5537" w:rsidRPr="000B2DE1" w:rsidRDefault="00250335" w:rsidP="00250335">
            <w:pPr>
              <w:widowControl w:val="0"/>
              <w:autoSpaceDE w:val="0"/>
              <w:autoSpaceDN w:val="0"/>
              <w:rPr>
                <w:sz w:val="22"/>
                <w:szCs w:val="22"/>
              </w:rPr>
            </w:pPr>
            <w:r w:rsidRPr="000B2DE1">
              <w:rPr>
                <w:sz w:val="22"/>
                <w:szCs w:val="22"/>
              </w:rPr>
              <w:t>6-11 metų pacientai</w:t>
            </w:r>
            <w:r w:rsidRPr="000B2DE1">
              <w:rPr>
                <w:sz w:val="22"/>
                <w:szCs w:val="22"/>
                <w:vertAlign w:val="superscript"/>
              </w:rPr>
              <w:t xml:space="preserve">§ </w:t>
            </w:r>
            <w:r w:rsidRPr="000B2DE1">
              <w:rPr>
                <w:sz w:val="22"/>
                <w:szCs w:val="22"/>
              </w:rPr>
              <w:t>(nuo ≥ 14 kg iki &lt; 25 kg)</w:t>
            </w:r>
          </w:p>
        </w:tc>
        <w:tc>
          <w:tcPr>
            <w:tcW w:w="1799" w:type="dxa"/>
          </w:tcPr>
          <w:p w14:paraId="0C7BB6C9" w14:textId="77777777" w:rsidR="00FB5537" w:rsidRPr="000B2DE1" w:rsidRDefault="00FB5537" w:rsidP="00250335">
            <w:pPr>
              <w:widowControl w:val="0"/>
              <w:autoSpaceDE w:val="0"/>
              <w:autoSpaceDN w:val="0"/>
              <w:rPr>
                <w:sz w:val="22"/>
                <w:szCs w:val="22"/>
              </w:rPr>
            </w:pPr>
            <w:r w:rsidRPr="000B2DE1">
              <w:rPr>
                <w:sz w:val="22"/>
                <w:szCs w:val="22"/>
              </w:rPr>
              <w:t>75</w:t>
            </w:r>
            <w:r w:rsidR="00250335" w:rsidRPr="000B2DE1">
              <w:rPr>
                <w:spacing w:val="-3"/>
                <w:sz w:val="22"/>
                <w:szCs w:val="22"/>
              </w:rPr>
              <w:t> </w:t>
            </w:r>
            <w:r w:rsidRPr="000B2DE1">
              <w:rPr>
                <w:sz w:val="22"/>
                <w:szCs w:val="22"/>
              </w:rPr>
              <w:t>mg</w:t>
            </w:r>
            <w:r w:rsidRPr="000B2DE1">
              <w:rPr>
                <w:spacing w:val="-4"/>
                <w:sz w:val="22"/>
                <w:szCs w:val="22"/>
              </w:rPr>
              <w:t xml:space="preserve"> </w:t>
            </w:r>
            <w:r w:rsidR="00250335" w:rsidRPr="000B2DE1">
              <w:rPr>
                <w:spacing w:val="-4"/>
                <w:sz w:val="22"/>
                <w:szCs w:val="22"/>
              </w:rPr>
              <w:t xml:space="preserve">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011FF7B1" w14:textId="77777777" w:rsidR="00FB5537" w:rsidRPr="000B2DE1" w:rsidRDefault="00FB5537" w:rsidP="00870C41">
            <w:pPr>
              <w:widowControl w:val="0"/>
              <w:autoSpaceDE w:val="0"/>
              <w:autoSpaceDN w:val="0"/>
              <w:rPr>
                <w:sz w:val="22"/>
                <w:szCs w:val="22"/>
              </w:rPr>
            </w:pPr>
            <w:r w:rsidRPr="000B2DE1">
              <w:rPr>
                <w:sz w:val="22"/>
                <w:szCs w:val="22"/>
              </w:rPr>
              <w:t>0</w:t>
            </w:r>
            <w:r w:rsidR="00250335" w:rsidRPr="000B2DE1">
              <w:rPr>
                <w:sz w:val="22"/>
                <w:szCs w:val="22"/>
              </w:rPr>
              <w:t>,</w:t>
            </w:r>
            <w:r w:rsidRPr="000B2DE1">
              <w:rPr>
                <w:sz w:val="22"/>
                <w:szCs w:val="22"/>
              </w:rPr>
              <w:t>641</w:t>
            </w:r>
            <w:r w:rsidRPr="000B2DE1">
              <w:rPr>
                <w:spacing w:val="-6"/>
                <w:sz w:val="22"/>
                <w:szCs w:val="22"/>
              </w:rPr>
              <w:t xml:space="preserve"> </w:t>
            </w:r>
            <w:r w:rsidR="00250335" w:rsidRPr="000B2DE1">
              <w:rPr>
                <w:spacing w:val="-2"/>
                <w:sz w:val="22"/>
                <w:szCs w:val="22"/>
              </w:rPr>
              <w:t>(0,</w:t>
            </w:r>
            <w:r w:rsidRPr="000B2DE1">
              <w:rPr>
                <w:spacing w:val="-2"/>
                <w:sz w:val="22"/>
                <w:szCs w:val="22"/>
              </w:rPr>
              <w:t>329)</w:t>
            </w:r>
          </w:p>
        </w:tc>
        <w:tc>
          <w:tcPr>
            <w:tcW w:w="1980" w:type="dxa"/>
          </w:tcPr>
          <w:p w14:paraId="426DFD65" w14:textId="77777777" w:rsidR="00FB5537" w:rsidRPr="000B2DE1" w:rsidRDefault="00250335" w:rsidP="00870C41">
            <w:pPr>
              <w:widowControl w:val="0"/>
              <w:autoSpaceDE w:val="0"/>
              <w:autoSpaceDN w:val="0"/>
              <w:rPr>
                <w:sz w:val="22"/>
                <w:szCs w:val="22"/>
              </w:rPr>
            </w:pPr>
            <w:r w:rsidRPr="000B2DE1">
              <w:rPr>
                <w:sz w:val="22"/>
                <w:szCs w:val="22"/>
              </w:rPr>
              <w:t>10,</w:t>
            </w:r>
            <w:r w:rsidR="00FB5537" w:rsidRPr="000B2DE1">
              <w:rPr>
                <w:sz w:val="22"/>
                <w:szCs w:val="22"/>
              </w:rPr>
              <w:t>76</w:t>
            </w:r>
            <w:r w:rsidR="00FB5537" w:rsidRPr="000B2DE1">
              <w:rPr>
                <w:spacing w:val="-6"/>
                <w:sz w:val="22"/>
                <w:szCs w:val="22"/>
              </w:rPr>
              <w:t xml:space="preserve"> </w:t>
            </w:r>
            <w:r w:rsidRPr="000B2DE1">
              <w:rPr>
                <w:spacing w:val="-2"/>
                <w:sz w:val="22"/>
                <w:szCs w:val="22"/>
              </w:rPr>
              <w:t>(4,</w:t>
            </w:r>
            <w:r w:rsidR="00FB5537" w:rsidRPr="000B2DE1">
              <w:rPr>
                <w:spacing w:val="-2"/>
                <w:sz w:val="22"/>
                <w:szCs w:val="22"/>
              </w:rPr>
              <w:t>47)</w:t>
            </w:r>
          </w:p>
        </w:tc>
      </w:tr>
      <w:tr w:rsidR="00FB5537" w:rsidRPr="000B2DE1" w14:paraId="7F47A8E5" w14:textId="77777777" w:rsidTr="00870C41">
        <w:trPr>
          <w:trHeight w:val="462"/>
        </w:trPr>
        <w:tc>
          <w:tcPr>
            <w:tcW w:w="3421" w:type="dxa"/>
          </w:tcPr>
          <w:p w14:paraId="38FB4503" w14:textId="77777777" w:rsidR="00FB5537" w:rsidRPr="000B2DE1" w:rsidRDefault="00250335" w:rsidP="00870C41">
            <w:pPr>
              <w:widowControl w:val="0"/>
              <w:autoSpaceDE w:val="0"/>
              <w:autoSpaceDN w:val="0"/>
              <w:rPr>
                <w:sz w:val="22"/>
                <w:szCs w:val="22"/>
              </w:rPr>
            </w:pPr>
            <w:r w:rsidRPr="000B2DE1">
              <w:rPr>
                <w:sz w:val="22"/>
                <w:szCs w:val="22"/>
              </w:rPr>
              <w:lastRenderedPageBreak/>
              <w:t>6-11 metų pacientai</w:t>
            </w:r>
            <w:r w:rsidRPr="000B2DE1">
              <w:rPr>
                <w:sz w:val="22"/>
                <w:szCs w:val="22"/>
                <w:vertAlign w:val="superscript"/>
              </w:rPr>
              <w:t>§</w:t>
            </w:r>
            <w:r w:rsidRPr="000B2DE1">
              <w:rPr>
                <w:sz w:val="22"/>
                <w:szCs w:val="22"/>
              </w:rPr>
              <w:t xml:space="preserve"> (≥ 25 kg)</w:t>
            </w:r>
          </w:p>
        </w:tc>
        <w:tc>
          <w:tcPr>
            <w:tcW w:w="1799" w:type="dxa"/>
          </w:tcPr>
          <w:p w14:paraId="1A934F05" w14:textId="77777777" w:rsidR="00FB5537" w:rsidRPr="000B2DE1" w:rsidRDefault="00FB5537" w:rsidP="00250335">
            <w:pPr>
              <w:widowControl w:val="0"/>
              <w:autoSpaceDE w:val="0"/>
              <w:autoSpaceDN w:val="0"/>
              <w:rPr>
                <w:sz w:val="22"/>
                <w:szCs w:val="22"/>
              </w:rPr>
            </w:pPr>
            <w:r w:rsidRPr="000B2DE1">
              <w:rPr>
                <w:sz w:val="22"/>
                <w:szCs w:val="22"/>
              </w:rPr>
              <w:t>150</w:t>
            </w:r>
            <w:r w:rsidR="00250335" w:rsidRPr="000B2DE1">
              <w:rPr>
                <w:spacing w:val="-4"/>
                <w:sz w:val="22"/>
                <w:szCs w:val="22"/>
              </w:rPr>
              <w:t> </w:t>
            </w:r>
            <w:r w:rsidRPr="000B2DE1">
              <w:rPr>
                <w:sz w:val="22"/>
                <w:szCs w:val="22"/>
              </w:rPr>
              <w:t>mg</w:t>
            </w:r>
            <w:r w:rsidRPr="000B2DE1">
              <w:rPr>
                <w:spacing w:val="-4"/>
                <w:sz w:val="22"/>
                <w:szCs w:val="22"/>
              </w:rPr>
              <w:t xml:space="preserve"> </w:t>
            </w:r>
            <w:r w:rsidR="00250335" w:rsidRPr="000B2DE1">
              <w:rPr>
                <w:spacing w:val="-4"/>
                <w:sz w:val="22"/>
                <w:szCs w:val="22"/>
              </w:rPr>
              <w:t xml:space="preserve">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204B3EDF" w14:textId="77777777" w:rsidR="00FB5537" w:rsidRPr="000B2DE1" w:rsidRDefault="00FB5537" w:rsidP="00870C41">
            <w:pPr>
              <w:widowControl w:val="0"/>
              <w:autoSpaceDE w:val="0"/>
              <w:autoSpaceDN w:val="0"/>
              <w:rPr>
                <w:sz w:val="22"/>
                <w:szCs w:val="22"/>
              </w:rPr>
            </w:pPr>
            <w:r w:rsidRPr="000B2DE1">
              <w:rPr>
                <w:sz w:val="22"/>
                <w:szCs w:val="22"/>
              </w:rPr>
              <w:t>0</w:t>
            </w:r>
            <w:r w:rsidR="00250335" w:rsidRPr="000B2DE1">
              <w:rPr>
                <w:sz w:val="22"/>
                <w:szCs w:val="22"/>
              </w:rPr>
              <w:t>,</w:t>
            </w:r>
            <w:r w:rsidRPr="000B2DE1">
              <w:rPr>
                <w:sz w:val="22"/>
                <w:szCs w:val="22"/>
              </w:rPr>
              <w:t>958</w:t>
            </w:r>
            <w:r w:rsidRPr="000B2DE1">
              <w:rPr>
                <w:spacing w:val="-6"/>
                <w:sz w:val="22"/>
                <w:szCs w:val="22"/>
              </w:rPr>
              <w:t xml:space="preserve"> </w:t>
            </w:r>
            <w:r w:rsidR="00250335" w:rsidRPr="000B2DE1">
              <w:rPr>
                <w:spacing w:val="-2"/>
                <w:sz w:val="22"/>
                <w:szCs w:val="22"/>
              </w:rPr>
              <w:t>(0,</w:t>
            </w:r>
            <w:r w:rsidRPr="000B2DE1">
              <w:rPr>
                <w:spacing w:val="-2"/>
                <w:sz w:val="22"/>
                <w:szCs w:val="22"/>
              </w:rPr>
              <w:t>546)</w:t>
            </w:r>
          </w:p>
        </w:tc>
        <w:tc>
          <w:tcPr>
            <w:tcW w:w="1980" w:type="dxa"/>
          </w:tcPr>
          <w:p w14:paraId="01B7B281" w14:textId="77777777" w:rsidR="00FB5537" w:rsidRPr="000B2DE1" w:rsidRDefault="00FB5537" w:rsidP="00250335">
            <w:pPr>
              <w:widowControl w:val="0"/>
              <w:autoSpaceDE w:val="0"/>
              <w:autoSpaceDN w:val="0"/>
              <w:rPr>
                <w:sz w:val="22"/>
                <w:szCs w:val="22"/>
              </w:rPr>
            </w:pPr>
            <w:r w:rsidRPr="000B2DE1">
              <w:rPr>
                <w:sz w:val="22"/>
                <w:szCs w:val="22"/>
              </w:rPr>
              <w:t>15</w:t>
            </w:r>
            <w:r w:rsidR="00250335" w:rsidRPr="000B2DE1">
              <w:rPr>
                <w:sz w:val="22"/>
                <w:szCs w:val="22"/>
              </w:rPr>
              <w:t>,</w:t>
            </w:r>
            <w:r w:rsidRPr="000B2DE1">
              <w:rPr>
                <w:sz w:val="22"/>
                <w:szCs w:val="22"/>
              </w:rPr>
              <w:t>30</w:t>
            </w:r>
            <w:r w:rsidRPr="000B2DE1">
              <w:rPr>
                <w:spacing w:val="-6"/>
                <w:sz w:val="22"/>
                <w:szCs w:val="22"/>
              </w:rPr>
              <w:t xml:space="preserve"> </w:t>
            </w:r>
            <w:r w:rsidR="00250335" w:rsidRPr="000B2DE1">
              <w:rPr>
                <w:spacing w:val="-2"/>
                <w:sz w:val="22"/>
                <w:szCs w:val="22"/>
              </w:rPr>
              <w:t>(7,</w:t>
            </w:r>
            <w:r w:rsidRPr="000B2DE1">
              <w:rPr>
                <w:spacing w:val="-2"/>
                <w:sz w:val="22"/>
                <w:szCs w:val="22"/>
              </w:rPr>
              <w:t>34)</w:t>
            </w:r>
          </w:p>
        </w:tc>
      </w:tr>
      <w:tr w:rsidR="00FB5537" w:rsidRPr="000B2DE1" w14:paraId="6B97EDAD" w14:textId="77777777" w:rsidTr="00870C41">
        <w:trPr>
          <w:trHeight w:val="495"/>
        </w:trPr>
        <w:tc>
          <w:tcPr>
            <w:tcW w:w="3421" w:type="dxa"/>
          </w:tcPr>
          <w:p w14:paraId="7B275592" w14:textId="77777777" w:rsidR="00FB5537" w:rsidRPr="000B2DE1" w:rsidRDefault="00250335" w:rsidP="00870C41">
            <w:pPr>
              <w:widowControl w:val="0"/>
              <w:autoSpaceDE w:val="0"/>
              <w:autoSpaceDN w:val="0"/>
              <w:rPr>
                <w:sz w:val="22"/>
                <w:szCs w:val="22"/>
              </w:rPr>
            </w:pPr>
            <w:r w:rsidRPr="000B2DE1">
              <w:rPr>
                <w:sz w:val="22"/>
                <w:szCs w:val="22"/>
              </w:rPr>
              <w:t>12-17 metų pacientai</w:t>
            </w:r>
          </w:p>
        </w:tc>
        <w:tc>
          <w:tcPr>
            <w:tcW w:w="1799" w:type="dxa"/>
          </w:tcPr>
          <w:p w14:paraId="2F0AC70A" w14:textId="77777777" w:rsidR="00FB5537" w:rsidRPr="000B2DE1" w:rsidRDefault="00FB5537" w:rsidP="00870C41">
            <w:pPr>
              <w:widowControl w:val="0"/>
              <w:autoSpaceDE w:val="0"/>
              <w:autoSpaceDN w:val="0"/>
              <w:rPr>
                <w:sz w:val="22"/>
                <w:szCs w:val="22"/>
              </w:rPr>
            </w:pPr>
            <w:r w:rsidRPr="000B2DE1">
              <w:rPr>
                <w:sz w:val="22"/>
                <w:szCs w:val="22"/>
              </w:rPr>
              <w:t>150</w:t>
            </w:r>
            <w:r w:rsidR="00250335" w:rsidRPr="000B2DE1">
              <w:rPr>
                <w:spacing w:val="-4"/>
                <w:sz w:val="22"/>
                <w:szCs w:val="22"/>
              </w:rPr>
              <w:t> </w:t>
            </w:r>
            <w:r w:rsidRPr="000B2DE1">
              <w:rPr>
                <w:sz w:val="22"/>
                <w:szCs w:val="22"/>
              </w:rPr>
              <w:t>mg</w:t>
            </w:r>
            <w:r w:rsidR="00250335" w:rsidRPr="000B2DE1">
              <w:rPr>
                <w:spacing w:val="-4"/>
                <w:sz w:val="22"/>
                <w:szCs w:val="22"/>
              </w:rPr>
              <w:t xml:space="preserve"> kas </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4B828DFE" w14:textId="77777777" w:rsidR="00FB5537" w:rsidRPr="000B2DE1" w:rsidRDefault="00250335" w:rsidP="00870C41">
            <w:pPr>
              <w:widowControl w:val="0"/>
              <w:autoSpaceDE w:val="0"/>
              <w:autoSpaceDN w:val="0"/>
              <w:rPr>
                <w:sz w:val="22"/>
                <w:szCs w:val="22"/>
              </w:rPr>
            </w:pPr>
            <w:r w:rsidRPr="000B2DE1">
              <w:rPr>
                <w:sz w:val="22"/>
                <w:szCs w:val="22"/>
              </w:rPr>
              <w:t>0,</w:t>
            </w:r>
            <w:r w:rsidR="00FB5537" w:rsidRPr="000B2DE1">
              <w:rPr>
                <w:sz w:val="22"/>
                <w:szCs w:val="22"/>
              </w:rPr>
              <w:t>564</w:t>
            </w:r>
            <w:r w:rsidR="00FB5537" w:rsidRPr="000B2DE1">
              <w:rPr>
                <w:spacing w:val="-6"/>
                <w:sz w:val="22"/>
                <w:szCs w:val="22"/>
              </w:rPr>
              <w:t xml:space="preserve"> </w:t>
            </w:r>
            <w:r w:rsidRPr="000B2DE1">
              <w:rPr>
                <w:spacing w:val="-2"/>
                <w:sz w:val="22"/>
                <w:szCs w:val="22"/>
              </w:rPr>
              <w:t>(0,</w:t>
            </w:r>
            <w:r w:rsidR="00FB5537" w:rsidRPr="000B2DE1">
              <w:rPr>
                <w:spacing w:val="-2"/>
                <w:sz w:val="22"/>
                <w:szCs w:val="22"/>
              </w:rPr>
              <w:t>242)</w:t>
            </w:r>
          </w:p>
        </w:tc>
        <w:tc>
          <w:tcPr>
            <w:tcW w:w="1980" w:type="dxa"/>
          </w:tcPr>
          <w:p w14:paraId="6A8E2E6D" w14:textId="77777777" w:rsidR="00FB5537" w:rsidRPr="000B2DE1" w:rsidRDefault="00250335" w:rsidP="00870C41">
            <w:pPr>
              <w:widowControl w:val="0"/>
              <w:autoSpaceDE w:val="0"/>
              <w:autoSpaceDN w:val="0"/>
              <w:rPr>
                <w:sz w:val="22"/>
                <w:szCs w:val="22"/>
              </w:rPr>
            </w:pPr>
            <w:r w:rsidRPr="000B2DE1">
              <w:rPr>
                <w:sz w:val="22"/>
                <w:szCs w:val="22"/>
              </w:rPr>
              <w:t>9,</w:t>
            </w:r>
            <w:r w:rsidR="00FB5537" w:rsidRPr="000B2DE1">
              <w:rPr>
                <w:sz w:val="22"/>
                <w:szCs w:val="22"/>
              </w:rPr>
              <w:t>24</w:t>
            </w:r>
            <w:r w:rsidR="00FB5537" w:rsidRPr="000B2DE1">
              <w:rPr>
                <w:spacing w:val="-4"/>
                <w:sz w:val="22"/>
                <w:szCs w:val="22"/>
              </w:rPr>
              <w:t xml:space="preserve"> </w:t>
            </w:r>
            <w:r w:rsidRPr="000B2DE1">
              <w:rPr>
                <w:spacing w:val="-2"/>
                <w:sz w:val="22"/>
                <w:szCs w:val="22"/>
              </w:rPr>
              <w:t>(3,</w:t>
            </w:r>
            <w:r w:rsidR="00FB5537" w:rsidRPr="000B2DE1">
              <w:rPr>
                <w:spacing w:val="-2"/>
                <w:sz w:val="22"/>
                <w:szCs w:val="22"/>
              </w:rPr>
              <w:t>42)</w:t>
            </w:r>
          </w:p>
        </w:tc>
      </w:tr>
      <w:tr w:rsidR="00FB5537" w:rsidRPr="000B2DE1" w14:paraId="038A5D68" w14:textId="77777777" w:rsidTr="00870C41">
        <w:trPr>
          <w:trHeight w:val="459"/>
        </w:trPr>
        <w:tc>
          <w:tcPr>
            <w:tcW w:w="3421" w:type="dxa"/>
          </w:tcPr>
          <w:p w14:paraId="3E85FD22" w14:textId="77777777" w:rsidR="00FB5537" w:rsidRPr="000B2DE1" w:rsidRDefault="00250335" w:rsidP="00870C41">
            <w:pPr>
              <w:widowControl w:val="0"/>
              <w:autoSpaceDE w:val="0"/>
              <w:autoSpaceDN w:val="0"/>
              <w:rPr>
                <w:sz w:val="22"/>
                <w:szCs w:val="22"/>
              </w:rPr>
            </w:pPr>
            <w:r w:rsidRPr="000B2DE1">
              <w:rPr>
                <w:sz w:val="22"/>
                <w:szCs w:val="22"/>
              </w:rPr>
              <w:t>Suaugusieji (≥ 18 metų)</w:t>
            </w:r>
          </w:p>
        </w:tc>
        <w:tc>
          <w:tcPr>
            <w:tcW w:w="1799" w:type="dxa"/>
          </w:tcPr>
          <w:p w14:paraId="354CE1C9" w14:textId="77777777" w:rsidR="00FB5537" w:rsidRPr="000B2DE1" w:rsidRDefault="00FB5537" w:rsidP="00870C41">
            <w:pPr>
              <w:widowControl w:val="0"/>
              <w:autoSpaceDE w:val="0"/>
              <w:autoSpaceDN w:val="0"/>
              <w:rPr>
                <w:sz w:val="22"/>
                <w:szCs w:val="22"/>
              </w:rPr>
            </w:pPr>
            <w:r w:rsidRPr="000B2DE1">
              <w:rPr>
                <w:sz w:val="22"/>
                <w:szCs w:val="22"/>
              </w:rPr>
              <w:t>150</w:t>
            </w:r>
            <w:r w:rsidR="00250335" w:rsidRPr="000B2DE1">
              <w:rPr>
                <w:spacing w:val="-4"/>
                <w:sz w:val="22"/>
                <w:szCs w:val="22"/>
              </w:rPr>
              <w:t> </w:t>
            </w:r>
            <w:r w:rsidRPr="000B2DE1">
              <w:rPr>
                <w:sz w:val="22"/>
                <w:szCs w:val="22"/>
              </w:rPr>
              <w:t>mg</w:t>
            </w:r>
            <w:r w:rsidR="00250335" w:rsidRPr="000B2DE1">
              <w:rPr>
                <w:spacing w:val="-4"/>
                <w:sz w:val="22"/>
                <w:szCs w:val="22"/>
              </w:rPr>
              <w:t xml:space="preserve"> kas</w:t>
            </w:r>
            <w:r w:rsidRPr="000B2DE1">
              <w:rPr>
                <w:spacing w:val="-4"/>
                <w:sz w:val="22"/>
                <w:szCs w:val="22"/>
              </w:rPr>
              <w:t>12</w:t>
            </w:r>
            <w:r w:rsidR="00250335" w:rsidRPr="000B2DE1">
              <w:rPr>
                <w:spacing w:val="-4"/>
                <w:sz w:val="22"/>
                <w:szCs w:val="22"/>
              </w:rPr>
              <w:t> </w:t>
            </w:r>
            <w:r w:rsidRPr="000B2DE1">
              <w:rPr>
                <w:spacing w:val="-4"/>
                <w:sz w:val="22"/>
                <w:szCs w:val="22"/>
              </w:rPr>
              <w:t>h</w:t>
            </w:r>
          </w:p>
        </w:tc>
        <w:tc>
          <w:tcPr>
            <w:tcW w:w="1530" w:type="dxa"/>
          </w:tcPr>
          <w:p w14:paraId="617EAD17" w14:textId="77777777" w:rsidR="00FB5537" w:rsidRPr="000B2DE1" w:rsidRDefault="00FB5537" w:rsidP="00250335">
            <w:pPr>
              <w:widowControl w:val="0"/>
              <w:autoSpaceDE w:val="0"/>
              <w:autoSpaceDN w:val="0"/>
              <w:rPr>
                <w:sz w:val="22"/>
                <w:szCs w:val="22"/>
              </w:rPr>
            </w:pPr>
            <w:r w:rsidRPr="000B2DE1">
              <w:rPr>
                <w:sz w:val="22"/>
                <w:szCs w:val="22"/>
              </w:rPr>
              <w:t>0</w:t>
            </w:r>
            <w:r w:rsidR="00250335" w:rsidRPr="000B2DE1">
              <w:rPr>
                <w:sz w:val="22"/>
                <w:szCs w:val="22"/>
              </w:rPr>
              <w:t>,</w:t>
            </w:r>
            <w:r w:rsidRPr="000B2DE1">
              <w:rPr>
                <w:sz w:val="22"/>
                <w:szCs w:val="22"/>
              </w:rPr>
              <w:t>701</w:t>
            </w:r>
            <w:r w:rsidRPr="000B2DE1">
              <w:rPr>
                <w:spacing w:val="-6"/>
                <w:sz w:val="22"/>
                <w:szCs w:val="22"/>
              </w:rPr>
              <w:t xml:space="preserve"> </w:t>
            </w:r>
            <w:r w:rsidR="00250335" w:rsidRPr="000B2DE1">
              <w:rPr>
                <w:spacing w:val="-2"/>
                <w:sz w:val="22"/>
                <w:szCs w:val="22"/>
              </w:rPr>
              <w:t>(0,</w:t>
            </w:r>
            <w:r w:rsidRPr="000B2DE1">
              <w:rPr>
                <w:spacing w:val="-2"/>
                <w:sz w:val="22"/>
                <w:szCs w:val="22"/>
              </w:rPr>
              <w:t>317)</w:t>
            </w:r>
          </w:p>
        </w:tc>
        <w:tc>
          <w:tcPr>
            <w:tcW w:w="1980" w:type="dxa"/>
          </w:tcPr>
          <w:p w14:paraId="53C339B9" w14:textId="77777777" w:rsidR="00FB5537" w:rsidRPr="000B2DE1" w:rsidRDefault="00250335" w:rsidP="00250335">
            <w:pPr>
              <w:widowControl w:val="0"/>
              <w:autoSpaceDE w:val="0"/>
              <w:autoSpaceDN w:val="0"/>
              <w:rPr>
                <w:sz w:val="22"/>
                <w:szCs w:val="22"/>
              </w:rPr>
            </w:pPr>
            <w:r w:rsidRPr="000B2DE1">
              <w:rPr>
                <w:sz w:val="22"/>
                <w:szCs w:val="22"/>
              </w:rPr>
              <w:t>10,</w:t>
            </w:r>
            <w:r w:rsidR="00FB5537" w:rsidRPr="000B2DE1">
              <w:rPr>
                <w:sz w:val="22"/>
                <w:szCs w:val="22"/>
              </w:rPr>
              <w:t>70</w:t>
            </w:r>
            <w:r w:rsidR="00FB5537" w:rsidRPr="000B2DE1">
              <w:rPr>
                <w:spacing w:val="-6"/>
                <w:sz w:val="22"/>
                <w:szCs w:val="22"/>
              </w:rPr>
              <w:t xml:space="preserve"> </w:t>
            </w:r>
            <w:r w:rsidR="00FB5537" w:rsidRPr="000B2DE1">
              <w:rPr>
                <w:spacing w:val="-2"/>
                <w:sz w:val="22"/>
                <w:szCs w:val="22"/>
              </w:rPr>
              <w:t>(4</w:t>
            </w:r>
            <w:r w:rsidRPr="000B2DE1">
              <w:rPr>
                <w:spacing w:val="-2"/>
                <w:sz w:val="22"/>
                <w:szCs w:val="22"/>
              </w:rPr>
              <w:t>,</w:t>
            </w:r>
            <w:r w:rsidR="00FB5537" w:rsidRPr="000B2DE1">
              <w:rPr>
                <w:spacing w:val="-2"/>
                <w:sz w:val="22"/>
                <w:szCs w:val="22"/>
              </w:rPr>
              <w:t>10)</w:t>
            </w:r>
          </w:p>
        </w:tc>
      </w:tr>
    </w:tbl>
    <w:p w14:paraId="6E2E012C" w14:textId="77777777" w:rsidR="00FB5537" w:rsidRPr="000B2DE1" w:rsidRDefault="00FB5537" w:rsidP="00FB5537">
      <w:pPr>
        <w:pStyle w:val="Default"/>
        <w:rPr>
          <w:sz w:val="13"/>
          <w:szCs w:val="13"/>
          <w:lang w:val="lt-LT"/>
        </w:rPr>
      </w:pPr>
    </w:p>
    <w:p w14:paraId="75EFDD22" w14:textId="77777777" w:rsidR="00FB5537" w:rsidRPr="000B2DE1" w:rsidRDefault="00FB5537" w:rsidP="00FB5537">
      <w:pPr>
        <w:pStyle w:val="Default"/>
        <w:rPr>
          <w:sz w:val="20"/>
          <w:szCs w:val="20"/>
          <w:lang w:val="lt-LT"/>
        </w:rPr>
      </w:pPr>
      <w:r w:rsidRPr="000B2DE1">
        <w:rPr>
          <w:sz w:val="20"/>
          <w:szCs w:val="20"/>
          <w:vertAlign w:val="superscript"/>
          <w:lang w:val="lt-LT"/>
        </w:rPr>
        <w:t xml:space="preserve">⁎ </w:t>
      </w:r>
      <w:r w:rsidRPr="000B2DE1">
        <w:rPr>
          <w:sz w:val="20"/>
          <w:szCs w:val="20"/>
          <w:lang w:val="lt-LT"/>
        </w:rPr>
        <w:t>Pacientai nuo 1 mėnesio i</w:t>
      </w:r>
      <w:r w:rsidR="000625B6" w:rsidRPr="000B2DE1">
        <w:rPr>
          <w:sz w:val="20"/>
          <w:szCs w:val="20"/>
          <w:lang w:val="lt-LT"/>
        </w:rPr>
        <w:t>ki mažiau kaip 6 mėnesių buvo ≥ </w:t>
      </w:r>
      <w:r w:rsidRPr="000B2DE1">
        <w:rPr>
          <w:sz w:val="20"/>
          <w:szCs w:val="20"/>
          <w:lang w:val="lt-LT"/>
        </w:rPr>
        <w:t xml:space="preserve">37 savaičių </w:t>
      </w:r>
      <w:proofErr w:type="spellStart"/>
      <w:r w:rsidRPr="000B2DE1">
        <w:rPr>
          <w:sz w:val="20"/>
          <w:szCs w:val="20"/>
          <w:lang w:val="lt-LT"/>
        </w:rPr>
        <w:t>gestacinio</w:t>
      </w:r>
      <w:proofErr w:type="spellEnd"/>
      <w:r w:rsidRPr="000B2DE1">
        <w:rPr>
          <w:sz w:val="20"/>
          <w:szCs w:val="20"/>
          <w:lang w:val="lt-LT"/>
        </w:rPr>
        <w:t xml:space="preserve"> amžiaus. </w:t>
      </w:r>
    </w:p>
    <w:p w14:paraId="0E034DC7" w14:textId="77777777" w:rsidR="000625B6" w:rsidRPr="000B2DE1" w:rsidRDefault="00FB5537" w:rsidP="00FB5537">
      <w:pPr>
        <w:pStyle w:val="Default"/>
        <w:rPr>
          <w:sz w:val="20"/>
          <w:szCs w:val="20"/>
          <w:lang w:val="lt-LT"/>
        </w:rPr>
      </w:pPr>
      <w:r w:rsidRPr="000B2DE1">
        <w:rPr>
          <w:sz w:val="20"/>
          <w:szCs w:val="20"/>
          <w:lang w:val="lt-LT"/>
        </w:rPr>
        <w:t xml:space="preserve">† Ekspozicijos nuo 1 mėnesio iki mažiau kaip 4 mėnesių pacientams yra prognozinės, pagrįstos fiziologija paremtu </w:t>
      </w:r>
      <w:r w:rsidR="000625B6" w:rsidRPr="000B2DE1">
        <w:rPr>
          <w:sz w:val="20"/>
          <w:szCs w:val="20"/>
          <w:lang w:val="lt-LT"/>
        </w:rPr>
        <w:t xml:space="preserve">  </w:t>
      </w:r>
    </w:p>
    <w:p w14:paraId="2FCB787A" w14:textId="77777777" w:rsidR="00FB5537" w:rsidRPr="000B2DE1" w:rsidRDefault="000625B6" w:rsidP="00FB5537">
      <w:pPr>
        <w:pStyle w:val="Default"/>
        <w:rPr>
          <w:sz w:val="20"/>
          <w:szCs w:val="20"/>
          <w:lang w:val="lt-LT"/>
        </w:rPr>
      </w:pPr>
      <w:r w:rsidRPr="000B2DE1">
        <w:rPr>
          <w:sz w:val="20"/>
          <w:szCs w:val="20"/>
          <w:lang w:val="lt-LT"/>
        </w:rPr>
        <w:t xml:space="preserve">   </w:t>
      </w:r>
      <w:r w:rsidR="00FB5537" w:rsidRPr="000B2DE1">
        <w:rPr>
          <w:sz w:val="20"/>
          <w:szCs w:val="20"/>
          <w:lang w:val="lt-LT"/>
        </w:rPr>
        <w:t xml:space="preserve">FK modeliu paremtais imitavimais, įtraukiant šios amžiaus grupės duomenis. </w:t>
      </w:r>
    </w:p>
    <w:p w14:paraId="2BD9A81A" w14:textId="77777777" w:rsidR="00FB5537" w:rsidRPr="000B2DE1" w:rsidRDefault="00FB5537" w:rsidP="00FB5537">
      <w:pPr>
        <w:pStyle w:val="Default"/>
        <w:rPr>
          <w:sz w:val="20"/>
          <w:szCs w:val="20"/>
          <w:lang w:val="lt-LT"/>
        </w:rPr>
      </w:pPr>
      <w:r w:rsidRPr="000B2DE1">
        <w:rPr>
          <w:sz w:val="20"/>
          <w:szCs w:val="20"/>
          <w:vertAlign w:val="superscript"/>
          <w:lang w:val="lt-LT"/>
        </w:rPr>
        <w:t>‡</w:t>
      </w:r>
      <w:r w:rsidRPr="000B2DE1">
        <w:rPr>
          <w:sz w:val="14"/>
          <w:szCs w:val="14"/>
          <w:vertAlign w:val="superscript"/>
          <w:lang w:val="lt-LT"/>
        </w:rPr>
        <w:t xml:space="preserve"> </w:t>
      </w:r>
      <w:r w:rsidRPr="000B2DE1">
        <w:rPr>
          <w:sz w:val="20"/>
          <w:szCs w:val="20"/>
          <w:lang w:val="lt-LT"/>
        </w:rPr>
        <w:t xml:space="preserve">Vertės, remiantis vieno paciento duomenimis; standartinis nuokrypis nenustatytas. </w:t>
      </w:r>
    </w:p>
    <w:p w14:paraId="5812C7BC" w14:textId="77777777" w:rsidR="000625B6" w:rsidRPr="000B2DE1" w:rsidRDefault="00FB5537" w:rsidP="00FB5537">
      <w:pPr>
        <w:tabs>
          <w:tab w:val="left" w:pos="567"/>
        </w:tabs>
        <w:rPr>
          <w:sz w:val="20"/>
        </w:rPr>
      </w:pPr>
      <w:r w:rsidRPr="000B2DE1">
        <w:rPr>
          <w:sz w:val="20"/>
          <w:vertAlign w:val="superscript"/>
        </w:rPr>
        <w:t>§</w:t>
      </w:r>
      <w:r w:rsidRPr="000B2DE1">
        <w:rPr>
          <w:sz w:val="14"/>
          <w:szCs w:val="14"/>
        </w:rPr>
        <w:t xml:space="preserve"> </w:t>
      </w:r>
      <w:r w:rsidRPr="000B2DE1">
        <w:rPr>
          <w:sz w:val="20"/>
        </w:rPr>
        <w:t xml:space="preserve">Ekspozicijos 6-11 metų pacientams yra prognozinės, pagrįstos populiacijos FK modeliu paremtais imitavimais, </w:t>
      </w:r>
      <w:r w:rsidR="000625B6" w:rsidRPr="000B2DE1">
        <w:rPr>
          <w:sz w:val="20"/>
        </w:rPr>
        <w:t xml:space="preserve"> </w:t>
      </w:r>
    </w:p>
    <w:p w14:paraId="63854C6A" w14:textId="77777777" w:rsidR="00FB5537" w:rsidRPr="000B2DE1" w:rsidRDefault="000625B6" w:rsidP="00FB5537">
      <w:pPr>
        <w:tabs>
          <w:tab w:val="left" w:pos="567"/>
        </w:tabs>
        <w:rPr>
          <w:color w:val="000000"/>
          <w:sz w:val="22"/>
          <w:szCs w:val="22"/>
          <w:u w:val="single"/>
        </w:rPr>
      </w:pPr>
      <w:r w:rsidRPr="000B2DE1">
        <w:rPr>
          <w:sz w:val="20"/>
        </w:rPr>
        <w:t xml:space="preserve">   </w:t>
      </w:r>
      <w:r w:rsidR="00FB5537" w:rsidRPr="000B2DE1">
        <w:rPr>
          <w:sz w:val="20"/>
        </w:rPr>
        <w:t>naudojant gautus šios amžiaus grupės duomenis.</w:t>
      </w:r>
    </w:p>
    <w:p w14:paraId="0BD1658A" w14:textId="77777777" w:rsidR="00BC7A04" w:rsidRPr="000B2DE1" w:rsidRDefault="00BC7A04">
      <w:pPr>
        <w:keepNext/>
        <w:tabs>
          <w:tab w:val="left" w:pos="567"/>
        </w:tabs>
        <w:spacing w:line="260" w:lineRule="exact"/>
        <w:jc w:val="both"/>
        <w:outlineLvl w:val="3"/>
        <w:rPr>
          <w:sz w:val="22"/>
          <w:szCs w:val="22"/>
        </w:rPr>
      </w:pPr>
    </w:p>
    <w:p w14:paraId="7B31093D"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5.3</w:t>
      </w:r>
      <w:r w:rsidRPr="000B2DE1">
        <w:rPr>
          <w:b/>
          <w:bCs/>
          <w:sz w:val="22"/>
          <w:szCs w:val="22"/>
          <w:lang w:eastAsia="x-none"/>
        </w:rPr>
        <w:tab/>
      </w:r>
      <w:proofErr w:type="spellStart"/>
      <w:r w:rsidRPr="000B2DE1">
        <w:rPr>
          <w:b/>
          <w:bCs/>
          <w:sz w:val="22"/>
          <w:szCs w:val="22"/>
          <w:lang w:eastAsia="x-none"/>
        </w:rPr>
        <w:t>Ikiklinikinių</w:t>
      </w:r>
      <w:proofErr w:type="spellEnd"/>
      <w:r w:rsidRPr="000B2DE1">
        <w:rPr>
          <w:b/>
          <w:bCs/>
          <w:sz w:val="22"/>
          <w:szCs w:val="22"/>
          <w:lang w:eastAsia="x-none"/>
        </w:rPr>
        <w:t xml:space="preserve"> saugumo tyrimų duomenys</w:t>
      </w:r>
    </w:p>
    <w:p w14:paraId="233C6C83" w14:textId="77777777" w:rsidR="00BC7A04" w:rsidRPr="000B2DE1" w:rsidRDefault="00BC7A04">
      <w:pPr>
        <w:rPr>
          <w:sz w:val="22"/>
          <w:szCs w:val="22"/>
        </w:rPr>
      </w:pPr>
    </w:p>
    <w:p w14:paraId="601BA119" w14:textId="77777777" w:rsidR="00FB5537" w:rsidRPr="000B2DE1" w:rsidRDefault="00FB5537" w:rsidP="00FB5537">
      <w:pPr>
        <w:pStyle w:val="Default"/>
        <w:rPr>
          <w:sz w:val="22"/>
          <w:szCs w:val="22"/>
          <w:lang w:val="lt-LT"/>
        </w:rPr>
      </w:pPr>
      <w:r w:rsidRPr="000B2DE1">
        <w:rPr>
          <w:sz w:val="22"/>
          <w:szCs w:val="22"/>
          <w:lang w:val="lt-LT"/>
        </w:rPr>
        <w:t xml:space="preserve">Įprastų farmakologinio saugumo, kartotinių dozių toksiškumo, </w:t>
      </w:r>
      <w:proofErr w:type="spellStart"/>
      <w:r w:rsidRPr="000B2DE1">
        <w:rPr>
          <w:sz w:val="22"/>
          <w:szCs w:val="22"/>
          <w:lang w:val="lt-LT"/>
        </w:rPr>
        <w:t>genotoksiškumo</w:t>
      </w:r>
      <w:proofErr w:type="spellEnd"/>
      <w:r w:rsidRPr="000B2DE1">
        <w:rPr>
          <w:sz w:val="22"/>
          <w:szCs w:val="22"/>
          <w:lang w:val="lt-LT"/>
        </w:rPr>
        <w:t xml:space="preserve"> ir galimo </w:t>
      </w:r>
      <w:proofErr w:type="spellStart"/>
      <w:r w:rsidRPr="000B2DE1">
        <w:rPr>
          <w:sz w:val="22"/>
          <w:szCs w:val="22"/>
          <w:lang w:val="lt-LT"/>
        </w:rPr>
        <w:t>kancerogeniškumo</w:t>
      </w:r>
      <w:proofErr w:type="spellEnd"/>
      <w:r w:rsidRPr="000B2DE1">
        <w:rPr>
          <w:sz w:val="22"/>
          <w:szCs w:val="22"/>
          <w:lang w:val="lt-LT"/>
        </w:rPr>
        <w:t xml:space="preserve"> </w:t>
      </w:r>
      <w:proofErr w:type="spellStart"/>
      <w:r w:rsidRPr="000B2DE1">
        <w:rPr>
          <w:sz w:val="22"/>
          <w:szCs w:val="22"/>
          <w:lang w:val="lt-LT"/>
        </w:rPr>
        <w:t>ikiklinikinių</w:t>
      </w:r>
      <w:proofErr w:type="spellEnd"/>
      <w:r w:rsidRPr="000B2DE1">
        <w:rPr>
          <w:sz w:val="22"/>
          <w:szCs w:val="22"/>
          <w:lang w:val="lt-LT"/>
        </w:rPr>
        <w:t xml:space="preserve"> tyrimų duomenys specifinio pavojaus žmogui nerodo. </w:t>
      </w:r>
    </w:p>
    <w:p w14:paraId="1F002F2D" w14:textId="77777777" w:rsidR="00A8459B" w:rsidRPr="000B2DE1" w:rsidRDefault="00A8459B" w:rsidP="00FB5537">
      <w:pPr>
        <w:pStyle w:val="Default"/>
        <w:rPr>
          <w:sz w:val="22"/>
          <w:szCs w:val="22"/>
          <w:lang w:val="lt-LT"/>
        </w:rPr>
      </w:pPr>
    </w:p>
    <w:p w14:paraId="651E84D2" w14:textId="77777777" w:rsidR="00FB5537" w:rsidRPr="000B2DE1" w:rsidRDefault="00FB5537" w:rsidP="00FB5537">
      <w:pPr>
        <w:pStyle w:val="Default"/>
        <w:rPr>
          <w:sz w:val="22"/>
          <w:szCs w:val="22"/>
          <w:u w:val="single"/>
          <w:lang w:val="lt-LT"/>
        </w:rPr>
      </w:pPr>
      <w:r w:rsidRPr="000B2DE1">
        <w:rPr>
          <w:sz w:val="22"/>
          <w:szCs w:val="22"/>
          <w:u w:val="single"/>
          <w:lang w:val="lt-LT"/>
        </w:rPr>
        <w:t xml:space="preserve">Nėštumas ir vaisingumas </w:t>
      </w:r>
    </w:p>
    <w:p w14:paraId="5EDA6453" w14:textId="77777777" w:rsidR="00E544F4" w:rsidRPr="000B2DE1" w:rsidRDefault="00FB5537" w:rsidP="00FB5537">
      <w:pPr>
        <w:pStyle w:val="Default"/>
        <w:rPr>
          <w:sz w:val="22"/>
          <w:szCs w:val="22"/>
          <w:lang w:val="lt-LT"/>
        </w:rPr>
      </w:pPr>
      <w:proofErr w:type="spellStart"/>
      <w:r w:rsidRPr="000B2DE1">
        <w:rPr>
          <w:sz w:val="22"/>
          <w:szCs w:val="22"/>
          <w:lang w:val="lt-LT"/>
        </w:rPr>
        <w:t>Ivakaftoras</w:t>
      </w:r>
      <w:proofErr w:type="spellEnd"/>
      <w:r w:rsidRPr="000B2DE1">
        <w:rPr>
          <w:sz w:val="22"/>
          <w:szCs w:val="22"/>
          <w:lang w:val="lt-LT"/>
        </w:rPr>
        <w:t xml:space="preserve"> buvo susijęs su nežymiu sėklinių pūslelių svorio sumažėjimu, bendro vaisingumo rodiklio ir vaikingumo skaičiaus sumažėjimu patelėms, kurios poravosi su gydomais patinais, taip pat su reikšmingu </w:t>
      </w:r>
      <w:proofErr w:type="spellStart"/>
      <w:r w:rsidRPr="000B2DE1">
        <w:rPr>
          <w:sz w:val="22"/>
          <w:szCs w:val="22"/>
          <w:lang w:val="lt-LT"/>
        </w:rPr>
        <w:t>geltonkūnio</w:t>
      </w:r>
      <w:proofErr w:type="spellEnd"/>
      <w:r w:rsidRPr="000B2DE1">
        <w:rPr>
          <w:sz w:val="22"/>
          <w:szCs w:val="22"/>
          <w:lang w:val="lt-LT"/>
        </w:rPr>
        <w:t xml:space="preserve"> ir implantacijos vietų skaičiaus sumažėjimu, su tolesniu vidutinio vados dydžio ir vidutinio gyvybingų embrionų kiekio vienai vadai sumažėjimu gydytoms patelėms. Tiriant vaisingumą, duodant dozes, nesukeliančias nepageidaujamo poveikio (angl. </w:t>
      </w:r>
      <w:proofErr w:type="spellStart"/>
      <w:r w:rsidRPr="000B2DE1">
        <w:rPr>
          <w:i/>
          <w:iCs/>
          <w:sz w:val="22"/>
          <w:szCs w:val="22"/>
          <w:lang w:val="lt-LT"/>
        </w:rPr>
        <w:t>no</w:t>
      </w:r>
      <w:proofErr w:type="spellEnd"/>
      <w:r w:rsidRPr="000B2DE1">
        <w:rPr>
          <w:i/>
          <w:iCs/>
          <w:sz w:val="22"/>
          <w:szCs w:val="22"/>
          <w:lang w:val="lt-LT"/>
        </w:rPr>
        <w:t xml:space="preserve"> </w:t>
      </w:r>
      <w:proofErr w:type="spellStart"/>
      <w:r w:rsidRPr="000B2DE1">
        <w:rPr>
          <w:i/>
          <w:iCs/>
          <w:sz w:val="22"/>
          <w:szCs w:val="22"/>
          <w:lang w:val="lt-LT"/>
        </w:rPr>
        <w:t>observed</w:t>
      </w:r>
      <w:proofErr w:type="spellEnd"/>
      <w:r w:rsidRPr="000B2DE1">
        <w:rPr>
          <w:i/>
          <w:iCs/>
          <w:sz w:val="22"/>
          <w:szCs w:val="22"/>
          <w:lang w:val="lt-LT"/>
        </w:rPr>
        <w:t xml:space="preserve"> </w:t>
      </w:r>
      <w:proofErr w:type="spellStart"/>
      <w:r w:rsidRPr="000B2DE1">
        <w:rPr>
          <w:i/>
          <w:iCs/>
          <w:sz w:val="22"/>
          <w:szCs w:val="22"/>
          <w:lang w:val="lt-LT"/>
        </w:rPr>
        <w:t>adverse</w:t>
      </w:r>
      <w:proofErr w:type="spellEnd"/>
      <w:r w:rsidRPr="000B2DE1">
        <w:rPr>
          <w:i/>
          <w:iCs/>
          <w:sz w:val="22"/>
          <w:szCs w:val="22"/>
          <w:lang w:val="lt-LT"/>
        </w:rPr>
        <w:t xml:space="preserve"> </w:t>
      </w:r>
      <w:proofErr w:type="spellStart"/>
      <w:r w:rsidRPr="000B2DE1">
        <w:rPr>
          <w:i/>
          <w:iCs/>
          <w:sz w:val="22"/>
          <w:szCs w:val="22"/>
          <w:lang w:val="lt-LT"/>
        </w:rPr>
        <w:t>effect</w:t>
      </w:r>
      <w:proofErr w:type="spellEnd"/>
      <w:r w:rsidRPr="000B2DE1">
        <w:rPr>
          <w:i/>
          <w:iCs/>
          <w:sz w:val="22"/>
          <w:szCs w:val="22"/>
          <w:lang w:val="lt-LT"/>
        </w:rPr>
        <w:t xml:space="preserve"> </w:t>
      </w:r>
      <w:proofErr w:type="spellStart"/>
      <w:r w:rsidRPr="000B2DE1">
        <w:rPr>
          <w:i/>
          <w:iCs/>
          <w:sz w:val="22"/>
          <w:szCs w:val="22"/>
          <w:lang w:val="lt-LT"/>
        </w:rPr>
        <w:t>level</w:t>
      </w:r>
      <w:proofErr w:type="spellEnd"/>
      <w:r w:rsidRPr="000B2DE1">
        <w:rPr>
          <w:sz w:val="22"/>
          <w:szCs w:val="22"/>
          <w:lang w:val="lt-LT"/>
        </w:rPr>
        <w:t xml:space="preserve">, NOAEL), ekspozicijos lygis maždaug 4 kartus viršija sisteminę </w:t>
      </w:r>
      <w:proofErr w:type="spellStart"/>
      <w:r w:rsidRPr="000B2DE1">
        <w:rPr>
          <w:sz w:val="22"/>
          <w:szCs w:val="22"/>
          <w:lang w:val="lt-LT"/>
        </w:rPr>
        <w:t>ivakaftoro</w:t>
      </w:r>
      <w:proofErr w:type="spellEnd"/>
      <w:r w:rsidRPr="000B2DE1">
        <w:rPr>
          <w:sz w:val="22"/>
          <w:szCs w:val="22"/>
          <w:lang w:val="lt-LT"/>
        </w:rPr>
        <w:t xml:space="preserve"> ir jo metabolitų ekspoziciją suaugusiems žmonėms vartojant vien </w:t>
      </w:r>
      <w:proofErr w:type="spellStart"/>
      <w:r w:rsidRPr="000B2DE1">
        <w:rPr>
          <w:sz w:val="22"/>
          <w:szCs w:val="22"/>
          <w:lang w:val="lt-LT"/>
        </w:rPr>
        <w:t>ivakaftoro</w:t>
      </w:r>
      <w:proofErr w:type="spellEnd"/>
      <w:r w:rsidRPr="000B2DE1">
        <w:rPr>
          <w:sz w:val="22"/>
          <w:szCs w:val="22"/>
          <w:lang w:val="lt-LT"/>
        </w:rPr>
        <w:t xml:space="preserve"> maksimalią žmogui rekomenduojamą dozę. </w:t>
      </w:r>
    </w:p>
    <w:p w14:paraId="7B479D8A" w14:textId="77777777" w:rsidR="00FB5537" w:rsidRPr="000B2DE1" w:rsidRDefault="00FB5537" w:rsidP="00FB5537">
      <w:pPr>
        <w:pStyle w:val="Default"/>
        <w:rPr>
          <w:sz w:val="22"/>
          <w:szCs w:val="22"/>
          <w:lang w:val="lt-LT"/>
        </w:rPr>
      </w:pPr>
      <w:r w:rsidRPr="000B2DE1">
        <w:rPr>
          <w:sz w:val="22"/>
          <w:szCs w:val="22"/>
          <w:lang w:val="lt-LT"/>
        </w:rPr>
        <w:t xml:space="preserve">Vaikingoms žiurkių ir triušių patelėms nustatytas </w:t>
      </w:r>
      <w:proofErr w:type="spellStart"/>
      <w:r w:rsidRPr="000B2DE1">
        <w:rPr>
          <w:sz w:val="22"/>
          <w:szCs w:val="22"/>
          <w:lang w:val="lt-LT"/>
        </w:rPr>
        <w:t>ivakaftoro</w:t>
      </w:r>
      <w:proofErr w:type="spellEnd"/>
      <w:r w:rsidRPr="000B2DE1">
        <w:rPr>
          <w:sz w:val="22"/>
          <w:szCs w:val="22"/>
          <w:lang w:val="lt-LT"/>
        </w:rPr>
        <w:t xml:space="preserve"> perdavimas per placentą. </w:t>
      </w:r>
    </w:p>
    <w:p w14:paraId="0573ABBA" w14:textId="77777777" w:rsidR="00E544F4" w:rsidRPr="000B2DE1" w:rsidRDefault="00E544F4" w:rsidP="00FB5537">
      <w:pPr>
        <w:pStyle w:val="Default"/>
        <w:rPr>
          <w:sz w:val="22"/>
          <w:szCs w:val="22"/>
          <w:lang w:val="lt-LT"/>
        </w:rPr>
      </w:pPr>
    </w:p>
    <w:p w14:paraId="418FA3F6" w14:textId="77777777" w:rsidR="00FB5537" w:rsidRPr="000B2DE1" w:rsidRDefault="00FB5537" w:rsidP="00FB5537">
      <w:pPr>
        <w:pStyle w:val="Default"/>
        <w:rPr>
          <w:sz w:val="22"/>
          <w:szCs w:val="22"/>
          <w:u w:val="single"/>
          <w:lang w:val="lt-LT"/>
        </w:rPr>
      </w:pPr>
      <w:r w:rsidRPr="000B2DE1">
        <w:rPr>
          <w:sz w:val="22"/>
          <w:szCs w:val="22"/>
          <w:u w:val="single"/>
          <w:lang w:val="lt-LT"/>
        </w:rPr>
        <w:t>P</w:t>
      </w:r>
      <w:r w:rsidR="00E544F4" w:rsidRPr="000B2DE1">
        <w:rPr>
          <w:sz w:val="22"/>
          <w:szCs w:val="22"/>
          <w:u w:val="single"/>
          <w:lang w:val="lt-LT"/>
        </w:rPr>
        <w:t>e</w:t>
      </w:r>
      <w:r w:rsidRPr="000B2DE1">
        <w:rPr>
          <w:sz w:val="22"/>
          <w:szCs w:val="22"/>
          <w:u w:val="single"/>
          <w:lang w:val="lt-LT"/>
        </w:rPr>
        <w:t>r</w:t>
      </w:r>
      <w:r w:rsidR="00E544F4" w:rsidRPr="000B2DE1">
        <w:rPr>
          <w:sz w:val="22"/>
          <w:szCs w:val="22"/>
          <w:u w:val="single"/>
          <w:lang w:val="lt-LT"/>
        </w:rPr>
        <w:t>i</w:t>
      </w:r>
      <w:r w:rsidRPr="000B2DE1">
        <w:rPr>
          <w:sz w:val="22"/>
          <w:szCs w:val="22"/>
          <w:u w:val="single"/>
          <w:lang w:val="lt-LT"/>
        </w:rPr>
        <w:t xml:space="preserve">natalinis ir </w:t>
      </w:r>
      <w:proofErr w:type="spellStart"/>
      <w:r w:rsidRPr="000B2DE1">
        <w:rPr>
          <w:sz w:val="22"/>
          <w:szCs w:val="22"/>
          <w:u w:val="single"/>
          <w:lang w:val="lt-LT"/>
        </w:rPr>
        <w:t>postnatalinis</w:t>
      </w:r>
      <w:proofErr w:type="spellEnd"/>
      <w:r w:rsidRPr="000B2DE1">
        <w:rPr>
          <w:sz w:val="22"/>
          <w:szCs w:val="22"/>
          <w:u w:val="single"/>
          <w:lang w:val="lt-LT"/>
        </w:rPr>
        <w:t xml:space="preserve"> vystymasis </w:t>
      </w:r>
    </w:p>
    <w:p w14:paraId="3E91E058" w14:textId="77777777" w:rsidR="00E544F4" w:rsidRPr="000B2DE1" w:rsidRDefault="00E544F4" w:rsidP="00FB5537">
      <w:pPr>
        <w:rPr>
          <w:sz w:val="22"/>
          <w:szCs w:val="22"/>
        </w:rPr>
      </w:pPr>
    </w:p>
    <w:p w14:paraId="7D5870D9" w14:textId="77777777" w:rsidR="00FB5537" w:rsidRPr="000B2DE1" w:rsidRDefault="00FB5537" w:rsidP="00FB5537">
      <w:pPr>
        <w:rPr>
          <w:sz w:val="22"/>
          <w:szCs w:val="22"/>
        </w:rPr>
      </w:pPr>
      <w:proofErr w:type="spellStart"/>
      <w:r w:rsidRPr="000B2DE1">
        <w:rPr>
          <w:sz w:val="22"/>
          <w:szCs w:val="22"/>
        </w:rPr>
        <w:t>Ivakaftoras</w:t>
      </w:r>
      <w:proofErr w:type="spellEnd"/>
      <w:r w:rsidRPr="000B2DE1">
        <w:rPr>
          <w:sz w:val="22"/>
          <w:szCs w:val="22"/>
        </w:rPr>
        <w:t xml:space="preserve"> sumažino išgyvenamumo ir laktacijos rodiklius ir sumažino jauniklių kūno svorį. Tiriant palikuonių gyvybingumą ir augimą duodant NOAEL, ekspozicijos lygis maždaug 3 kartus viršija sisteminę </w:t>
      </w:r>
      <w:proofErr w:type="spellStart"/>
      <w:r w:rsidRPr="000B2DE1">
        <w:rPr>
          <w:sz w:val="22"/>
          <w:szCs w:val="22"/>
        </w:rPr>
        <w:t>ivakaftoro</w:t>
      </w:r>
      <w:proofErr w:type="spellEnd"/>
      <w:r w:rsidRPr="000B2DE1">
        <w:rPr>
          <w:sz w:val="22"/>
          <w:szCs w:val="22"/>
        </w:rPr>
        <w:t xml:space="preserve"> ir jo metabolitų ekspoziciją suaugusiems žmonėms vartojant </w:t>
      </w:r>
      <w:proofErr w:type="spellStart"/>
      <w:r w:rsidRPr="000B2DE1">
        <w:rPr>
          <w:sz w:val="22"/>
          <w:szCs w:val="22"/>
        </w:rPr>
        <w:t>ivakaftoro</w:t>
      </w:r>
      <w:proofErr w:type="spellEnd"/>
      <w:r w:rsidRPr="000B2DE1">
        <w:rPr>
          <w:sz w:val="22"/>
          <w:szCs w:val="22"/>
        </w:rPr>
        <w:t xml:space="preserve"> </w:t>
      </w:r>
      <w:proofErr w:type="spellStart"/>
      <w:r w:rsidR="00E544F4" w:rsidRPr="000B2DE1">
        <w:rPr>
          <w:sz w:val="22"/>
          <w:szCs w:val="22"/>
        </w:rPr>
        <w:t>monoterapijai</w:t>
      </w:r>
      <w:proofErr w:type="spellEnd"/>
      <w:r w:rsidR="00E544F4" w:rsidRPr="000B2DE1">
        <w:rPr>
          <w:sz w:val="22"/>
          <w:szCs w:val="22"/>
        </w:rPr>
        <w:t xml:space="preserve"> </w:t>
      </w:r>
      <w:r w:rsidRPr="000B2DE1">
        <w:rPr>
          <w:sz w:val="22"/>
          <w:szCs w:val="22"/>
        </w:rPr>
        <w:t>maksimalią žmogui rekomenduojamą dozę.</w:t>
      </w:r>
    </w:p>
    <w:p w14:paraId="44EE2FB7" w14:textId="77777777" w:rsidR="00E544F4" w:rsidRPr="000B2DE1" w:rsidRDefault="00E544F4" w:rsidP="00FB5537">
      <w:pPr>
        <w:rPr>
          <w:sz w:val="22"/>
          <w:szCs w:val="22"/>
        </w:rPr>
      </w:pPr>
    </w:p>
    <w:p w14:paraId="00A95521" w14:textId="77777777" w:rsidR="00FB5537" w:rsidRPr="000B2DE1" w:rsidRDefault="00FB5537" w:rsidP="00FB5537">
      <w:pPr>
        <w:rPr>
          <w:sz w:val="22"/>
          <w:szCs w:val="22"/>
          <w:u w:val="single"/>
        </w:rPr>
      </w:pPr>
      <w:r w:rsidRPr="000B2DE1">
        <w:rPr>
          <w:sz w:val="22"/>
          <w:szCs w:val="22"/>
          <w:u w:val="single"/>
        </w:rPr>
        <w:t>Tyrimai su gyvūnų jaunikliais</w:t>
      </w:r>
    </w:p>
    <w:p w14:paraId="7B3377B3" w14:textId="77777777" w:rsidR="00E544F4" w:rsidRPr="000B2DE1" w:rsidRDefault="00E544F4" w:rsidP="00FB5537">
      <w:pPr>
        <w:rPr>
          <w:sz w:val="22"/>
          <w:szCs w:val="22"/>
        </w:rPr>
      </w:pPr>
    </w:p>
    <w:p w14:paraId="00840E63" w14:textId="77777777" w:rsidR="00BC7A04" w:rsidRPr="000B2DE1" w:rsidRDefault="00FB5537" w:rsidP="00FB5537">
      <w:pPr>
        <w:rPr>
          <w:sz w:val="22"/>
          <w:szCs w:val="22"/>
        </w:rPr>
      </w:pPr>
      <w:r w:rsidRPr="000B2DE1">
        <w:rPr>
          <w:sz w:val="22"/>
          <w:szCs w:val="22"/>
        </w:rPr>
        <w:t xml:space="preserve">Žiurkių jaunikliams nuo 7 iki 35 paros po jų atsivedimo, kai </w:t>
      </w:r>
      <w:proofErr w:type="spellStart"/>
      <w:r w:rsidRPr="000B2DE1">
        <w:rPr>
          <w:sz w:val="22"/>
          <w:szCs w:val="22"/>
        </w:rPr>
        <w:t>ivakaftoro</w:t>
      </w:r>
      <w:proofErr w:type="spellEnd"/>
      <w:r w:rsidRPr="000B2DE1">
        <w:rPr>
          <w:sz w:val="22"/>
          <w:szCs w:val="22"/>
        </w:rPr>
        <w:t xml:space="preserve"> ekspozicija 0,22 karto viršijo maksimalią rekomenduojamą žmogui dozę, remiantis sistemine </w:t>
      </w:r>
      <w:proofErr w:type="spellStart"/>
      <w:r w:rsidRPr="000B2DE1">
        <w:rPr>
          <w:sz w:val="22"/>
          <w:szCs w:val="22"/>
        </w:rPr>
        <w:t>ivakaftoro</w:t>
      </w:r>
      <w:proofErr w:type="spellEnd"/>
      <w:r w:rsidRPr="000B2DE1">
        <w:rPr>
          <w:sz w:val="22"/>
          <w:szCs w:val="22"/>
        </w:rPr>
        <w:t xml:space="preserve"> ir jo metabolitų ekspozicija, vartojant </w:t>
      </w:r>
      <w:proofErr w:type="spellStart"/>
      <w:r w:rsidRPr="000B2DE1">
        <w:rPr>
          <w:sz w:val="22"/>
          <w:szCs w:val="22"/>
        </w:rPr>
        <w:t>ivakaftor</w:t>
      </w:r>
      <w:r w:rsidR="00E544F4" w:rsidRPr="000B2DE1">
        <w:rPr>
          <w:sz w:val="22"/>
          <w:szCs w:val="22"/>
        </w:rPr>
        <w:t>o</w:t>
      </w:r>
      <w:proofErr w:type="spellEnd"/>
      <w:r w:rsidR="00E544F4" w:rsidRPr="000B2DE1">
        <w:rPr>
          <w:sz w:val="22"/>
          <w:szCs w:val="22"/>
        </w:rPr>
        <w:t xml:space="preserve"> </w:t>
      </w:r>
      <w:proofErr w:type="spellStart"/>
      <w:r w:rsidR="00E544F4" w:rsidRPr="000B2DE1">
        <w:rPr>
          <w:sz w:val="22"/>
          <w:szCs w:val="22"/>
        </w:rPr>
        <w:t>monoterapiją</w:t>
      </w:r>
      <w:proofErr w:type="spellEnd"/>
      <w:r w:rsidRPr="000B2DE1">
        <w:rPr>
          <w:sz w:val="22"/>
          <w:szCs w:val="22"/>
        </w:rPr>
        <w:t xml:space="preserve">, nustatyti kataraktos atvejai. Šio pokyčio neaptikta žiurkių patelių, kurios buvo gydomos </w:t>
      </w:r>
      <w:proofErr w:type="spellStart"/>
      <w:r w:rsidRPr="000B2DE1">
        <w:rPr>
          <w:sz w:val="22"/>
          <w:szCs w:val="22"/>
        </w:rPr>
        <w:t>ivakaftoru</w:t>
      </w:r>
      <w:proofErr w:type="spellEnd"/>
      <w:r w:rsidRPr="000B2DE1">
        <w:rPr>
          <w:sz w:val="22"/>
          <w:szCs w:val="22"/>
        </w:rPr>
        <w:t xml:space="preserve"> nuo 7 iki 17 vaikingumo paros, vaisiams, žiurkių jaunikliams, į kurių organizmą </w:t>
      </w:r>
      <w:proofErr w:type="spellStart"/>
      <w:r w:rsidRPr="000B2DE1">
        <w:rPr>
          <w:sz w:val="22"/>
          <w:szCs w:val="22"/>
        </w:rPr>
        <w:t>ivakaftoro</w:t>
      </w:r>
      <w:proofErr w:type="spellEnd"/>
      <w:r w:rsidRPr="000B2DE1">
        <w:rPr>
          <w:sz w:val="22"/>
          <w:szCs w:val="22"/>
        </w:rPr>
        <w:t xml:space="preserve"> pateko per patelės pieną iki 20 paros po atsivedimo, 7 savaičių amžiaus žiurkėms arba 3,5-5 mėnesių amžiaus šunims, kurie buvo gydomi </w:t>
      </w:r>
      <w:proofErr w:type="spellStart"/>
      <w:r w:rsidRPr="000B2DE1">
        <w:rPr>
          <w:sz w:val="22"/>
          <w:szCs w:val="22"/>
        </w:rPr>
        <w:t>ivakaftoru</w:t>
      </w:r>
      <w:proofErr w:type="spellEnd"/>
      <w:r w:rsidRPr="000B2DE1">
        <w:rPr>
          <w:sz w:val="22"/>
          <w:szCs w:val="22"/>
        </w:rPr>
        <w:t>. Galima šių duomenų reikšmė žmonėms nežinoma.</w:t>
      </w:r>
    </w:p>
    <w:p w14:paraId="65288A75" w14:textId="77777777" w:rsidR="00FB5537" w:rsidRPr="000B2DE1" w:rsidRDefault="00FB5537" w:rsidP="00FB5537">
      <w:pPr>
        <w:rPr>
          <w:sz w:val="22"/>
          <w:szCs w:val="22"/>
        </w:rPr>
      </w:pPr>
    </w:p>
    <w:p w14:paraId="5F54A7EF" w14:textId="77777777" w:rsidR="00FB5537" w:rsidRPr="000B2DE1" w:rsidRDefault="00FB5537" w:rsidP="00FB5537">
      <w:pPr>
        <w:rPr>
          <w:sz w:val="22"/>
          <w:szCs w:val="22"/>
        </w:rPr>
      </w:pPr>
    </w:p>
    <w:p w14:paraId="4DBB63AD"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6.</w:t>
      </w:r>
      <w:r w:rsidRPr="000B2DE1">
        <w:rPr>
          <w:b/>
          <w:bCs/>
          <w:sz w:val="22"/>
          <w:szCs w:val="22"/>
          <w:lang w:eastAsia="x-none"/>
        </w:rPr>
        <w:tab/>
        <w:t>FARMACINĖ INFORMACIJA</w:t>
      </w:r>
    </w:p>
    <w:p w14:paraId="28EBB43F" w14:textId="77777777" w:rsidR="00BC7A04" w:rsidRPr="000B2DE1" w:rsidRDefault="00BC7A04">
      <w:pPr>
        <w:rPr>
          <w:sz w:val="22"/>
          <w:szCs w:val="22"/>
        </w:rPr>
      </w:pPr>
    </w:p>
    <w:p w14:paraId="756EAAE7"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6.1</w:t>
      </w:r>
      <w:r w:rsidRPr="000B2DE1">
        <w:rPr>
          <w:b/>
          <w:bCs/>
          <w:sz w:val="22"/>
          <w:szCs w:val="22"/>
          <w:lang w:eastAsia="x-none"/>
        </w:rPr>
        <w:tab/>
        <w:t>Pagalbinių medžiagų sąrašas</w:t>
      </w:r>
    </w:p>
    <w:p w14:paraId="319F4DD7" w14:textId="77777777" w:rsidR="00BC7A04" w:rsidRPr="000B2DE1" w:rsidRDefault="00BC7A04">
      <w:pPr>
        <w:rPr>
          <w:sz w:val="22"/>
          <w:szCs w:val="22"/>
        </w:rPr>
      </w:pPr>
    </w:p>
    <w:p w14:paraId="4779F690" w14:textId="77777777" w:rsidR="00FB5537" w:rsidRPr="000B2DE1" w:rsidRDefault="00FB5537" w:rsidP="00FB5537">
      <w:pPr>
        <w:rPr>
          <w:sz w:val="22"/>
          <w:szCs w:val="22"/>
          <w:u w:val="single"/>
        </w:rPr>
      </w:pPr>
      <w:r w:rsidRPr="000B2DE1">
        <w:rPr>
          <w:sz w:val="22"/>
          <w:szCs w:val="22"/>
          <w:u w:val="single"/>
        </w:rPr>
        <w:t>Tabletės branduolys</w:t>
      </w:r>
    </w:p>
    <w:p w14:paraId="2CF4DAC4" w14:textId="77777777" w:rsidR="00FB5537" w:rsidRPr="000B2DE1" w:rsidRDefault="00FB5537" w:rsidP="00FB5537">
      <w:pPr>
        <w:rPr>
          <w:sz w:val="22"/>
          <w:szCs w:val="22"/>
        </w:rPr>
      </w:pPr>
      <w:proofErr w:type="spellStart"/>
      <w:r w:rsidRPr="000B2DE1">
        <w:rPr>
          <w:sz w:val="22"/>
          <w:szCs w:val="22"/>
        </w:rPr>
        <w:t>Mikrokristalinė</w:t>
      </w:r>
      <w:proofErr w:type="spellEnd"/>
      <w:r w:rsidRPr="000B2DE1">
        <w:rPr>
          <w:sz w:val="22"/>
          <w:szCs w:val="22"/>
        </w:rPr>
        <w:t xml:space="preserve"> celiuliozė</w:t>
      </w:r>
      <w:r w:rsidR="00E544F4" w:rsidRPr="000B2DE1">
        <w:rPr>
          <w:sz w:val="22"/>
          <w:szCs w:val="22"/>
        </w:rPr>
        <w:t xml:space="preserve"> (E460(i))</w:t>
      </w:r>
    </w:p>
    <w:p w14:paraId="48794C9F" w14:textId="77777777" w:rsidR="00FB5537" w:rsidRPr="000B2DE1" w:rsidRDefault="00FB5537" w:rsidP="00FB5537">
      <w:pPr>
        <w:rPr>
          <w:sz w:val="22"/>
          <w:szCs w:val="22"/>
        </w:rPr>
      </w:pPr>
      <w:r w:rsidRPr="000B2DE1">
        <w:rPr>
          <w:sz w:val="22"/>
          <w:szCs w:val="22"/>
        </w:rPr>
        <w:t xml:space="preserve">Laktozė </w:t>
      </w:r>
      <w:proofErr w:type="spellStart"/>
      <w:r w:rsidRPr="000B2DE1">
        <w:rPr>
          <w:sz w:val="22"/>
          <w:szCs w:val="22"/>
        </w:rPr>
        <w:t>monohidratas</w:t>
      </w:r>
      <w:proofErr w:type="spellEnd"/>
    </w:p>
    <w:p w14:paraId="707D4B2C" w14:textId="77777777" w:rsidR="00E544F4" w:rsidRPr="000B2DE1" w:rsidRDefault="00E544F4" w:rsidP="00FB5537">
      <w:pPr>
        <w:rPr>
          <w:sz w:val="22"/>
          <w:szCs w:val="22"/>
        </w:rPr>
      </w:pPr>
      <w:proofErr w:type="spellStart"/>
      <w:r w:rsidRPr="000B2DE1">
        <w:rPr>
          <w:sz w:val="22"/>
          <w:szCs w:val="22"/>
        </w:rPr>
        <w:t>Povidonas</w:t>
      </w:r>
      <w:proofErr w:type="spellEnd"/>
    </w:p>
    <w:p w14:paraId="11B9C7E8" w14:textId="77777777" w:rsidR="00E544F4" w:rsidRPr="000B2DE1" w:rsidRDefault="00E544F4" w:rsidP="00FB5537">
      <w:pPr>
        <w:rPr>
          <w:sz w:val="22"/>
          <w:szCs w:val="22"/>
        </w:rPr>
      </w:pPr>
      <w:proofErr w:type="spellStart"/>
      <w:r w:rsidRPr="000B2DE1">
        <w:rPr>
          <w:sz w:val="22"/>
          <w:szCs w:val="22"/>
        </w:rPr>
        <w:t>Poloksameras</w:t>
      </w:r>
      <w:proofErr w:type="spellEnd"/>
    </w:p>
    <w:p w14:paraId="1F36B892" w14:textId="77777777" w:rsidR="00E544F4" w:rsidRPr="000B2DE1" w:rsidRDefault="00E544F4" w:rsidP="00E544F4">
      <w:pPr>
        <w:rPr>
          <w:sz w:val="22"/>
          <w:szCs w:val="22"/>
        </w:rPr>
      </w:pPr>
      <w:proofErr w:type="spellStart"/>
      <w:r w:rsidRPr="000B2DE1">
        <w:rPr>
          <w:sz w:val="22"/>
          <w:szCs w:val="22"/>
        </w:rPr>
        <w:lastRenderedPageBreak/>
        <w:t>Kroskarmeliozės</w:t>
      </w:r>
      <w:proofErr w:type="spellEnd"/>
      <w:r w:rsidRPr="000B2DE1">
        <w:rPr>
          <w:sz w:val="22"/>
          <w:szCs w:val="22"/>
        </w:rPr>
        <w:t xml:space="preserve"> natrio druska (E468)</w:t>
      </w:r>
    </w:p>
    <w:p w14:paraId="11536FBD" w14:textId="77777777" w:rsidR="00E544F4" w:rsidRPr="000B2DE1" w:rsidRDefault="00E544F4" w:rsidP="00E544F4">
      <w:pPr>
        <w:rPr>
          <w:sz w:val="22"/>
          <w:szCs w:val="22"/>
        </w:rPr>
      </w:pPr>
      <w:r w:rsidRPr="000B2DE1">
        <w:rPr>
          <w:sz w:val="22"/>
          <w:szCs w:val="22"/>
        </w:rPr>
        <w:t xml:space="preserve">Natrio </w:t>
      </w:r>
      <w:proofErr w:type="spellStart"/>
      <w:r w:rsidRPr="000B2DE1">
        <w:rPr>
          <w:sz w:val="22"/>
          <w:szCs w:val="22"/>
        </w:rPr>
        <w:t>laurilsulfatas</w:t>
      </w:r>
      <w:proofErr w:type="spellEnd"/>
      <w:r w:rsidRPr="000B2DE1">
        <w:rPr>
          <w:sz w:val="22"/>
          <w:szCs w:val="22"/>
        </w:rPr>
        <w:t xml:space="preserve"> </w:t>
      </w:r>
    </w:p>
    <w:p w14:paraId="48F27010" w14:textId="77777777" w:rsidR="00FB5537" w:rsidRPr="000B2DE1" w:rsidRDefault="00FB5537" w:rsidP="00FB5537">
      <w:pPr>
        <w:rPr>
          <w:sz w:val="22"/>
          <w:szCs w:val="22"/>
        </w:rPr>
      </w:pPr>
      <w:r w:rsidRPr="000B2DE1">
        <w:rPr>
          <w:sz w:val="22"/>
          <w:szCs w:val="22"/>
        </w:rPr>
        <w:t>Bevandenis koloidinis silicio dioksidas</w:t>
      </w:r>
      <w:r w:rsidR="00E544F4" w:rsidRPr="000B2DE1">
        <w:rPr>
          <w:sz w:val="22"/>
          <w:szCs w:val="22"/>
        </w:rPr>
        <w:t xml:space="preserve"> (E551)</w:t>
      </w:r>
    </w:p>
    <w:p w14:paraId="17C1FDD1" w14:textId="77777777" w:rsidR="00FB5537" w:rsidRPr="000B2DE1" w:rsidRDefault="00FB5537" w:rsidP="00FB5537">
      <w:pPr>
        <w:rPr>
          <w:sz w:val="22"/>
          <w:szCs w:val="22"/>
        </w:rPr>
      </w:pPr>
      <w:r w:rsidRPr="000B2DE1">
        <w:rPr>
          <w:sz w:val="22"/>
          <w:szCs w:val="22"/>
        </w:rPr>
        <w:t xml:space="preserve">Magnio </w:t>
      </w:r>
      <w:proofErr w:type="spellStart"/>
      <w:r w:rsidRPr="000B2DE1">
        <w:rPr>
          <w:sz w:val="22"/>
          <w:szCs w:val="22"/>
        </w:rPr>
        <w:t>stearatas</w:t>
      </w:r>
      <w:proofErr w:type="spellEnd"/>
    </w:p>
    <w:p w14:paraId="0832F2E7" w14:textId="77777777" w:rsidR="00E544F4" w:rsidRPr="000B2DE1" w:rsidRDefault="00E544F4" w:rsidP="00FB5537">
      <w:pPr>
        <w:rPr>
          <w:sz w:val="22"/>
          <w:szCs w:val="22"/>
        </w:rPr>
      </w:pPr>
    </w:p>
    <w:p w14:paraId="259D2F55" w14:textId="5EDDDA88" w:rsidR="00FB5537" w:rsidRPr="000B2DE1" w:rsidRDefault="00FB5537" w:rsidP="00FB5537">
      <w:pPr>
        <w:rPr>
          <w:sz w:val="22"/>
          <w:szCs w:val="22"/>
          <w:u w:val="single"/>
        </w:rPr>
      </w:pPr>
      <w:r w:rsidRPr="000B2DE1">
        <w:rPr>
          <w:sz w:val="22"/>
          <w:szCs w:val="22"/>
          <w:u w:val="single"/>
        </w:rPr>
        <w:t>Tablet</w:t>
      </w:r>
      <w:r w:rsidR="00E544F4" w:rsidRPr="000B2DE1">
        <w:rPr>
          <w:sz w:val="22"/>
          <w:szCs w:val="22"/>
          <w:u w:val="single"/>
        </w:rPr>
        <w:t xml:space="preserve">ės </w:t>
      </w:r>
      <w:r w:rsidR="00972E68">
        <w:rPr>
          <w:sz w:val="22"/>
          <w:szCs w:val="22"/>
          <w:u w:val="single"/>
        </w:rPr>
        <w:t>plėvelė</w:t>
      </w:r>
    </w:p>
    <w:p w14:paraId="1A2D9830" w14:textId="77777777" w:rsidR="00FB5537" w:rsidRPr="000B2DE1" w:rsidRDefault="00FB5537" w:rsidP="00FB5537">
      <w:pPr>
        <w:rPr>
          <w:sz w:val="22"/>
          <w:szCs w:val="22"/>
        </w:rPr>
      </w:pPr>
      <w:r w:rsidRPr="000B2DE1">
        <w:rPr>
          <w:sz w:val="22"/>
          <w:szCs w:val="22"/>
        </w:rPr>
        <w:t>Polivinilo alkoholis</w:t>
      </w:r>
      <w:r w:rsidR="00E544F4" w:rsidRPr="000B2DE1">
        <w:rPr>
          <w:sz w:val="22"/>
          <w:szCs w:val="22"/>
        </w:rPr>
        <w:t xml:space="preserve"> dalinai hidrolizuotas (E1203)</w:t>
      </w:r>
    </w:p>
    <w:p w14:paraId="623427C7" w14:textId="77777777" w:rsidR="00E544F4" w:rsidRPr="000B2DE1" w:rsidRDefault="00E544F4" w:rsidP="00FB5537">
      <w:pPr>
        <w:rPr>
          <w:sz w:val="22"/>
          <w:szCs w:val="22"/>
        </w:rPr>
      </w:pPr>
      <w:r w:rsidRPr="000B2DE1">
        <w:rPr>
          <w:sz w:val="22"/>
          <w:szCs w:val="22"/>
        </w:rPr>
        <w:t>Kalcio karbonatas (E170)</w:t>
      </w:r>
    </w:p>
    <w:p w14:paraId="05E6DBEE" w14:textId="001570C5" w:rsidR="00E544F4" w:rsidRPr="000B2DE1" w:rsidRDefault="00E544F4" w:rsidP="00E544F4">
      <w:pPr>
        <w:rPr>
          <w:sz w:val="22"/>
          <w:szCs w:val="22"/>
        </w:rPr>
      </w:pPr>
      <w:r w:rsidRPr="000B2DE1">
        <w:rPr>
          <w:sz w:val="22"/>
          <w:szCs w:val="22"/>
        </w:rPr>
        <w:t>Makrogolis (E1521</w:t>
      </w:r>
      <w:r w:rsidR="00972E68">
        <w:rPr>
          <w:sz w:val="22"/>
          <w:szCs w:val="22"/>
        </w:rPr>
        <w:t>)</w:t>
      </w:r>
    </w:p>
    <w:p w14:paraId="048FFCC0" w14:textId="5F5A9487" w:rsidR="00E544F4" w:rsidRPr="000B2DE1" w:rsidRDefault="00E544F4" w:rsidP="00E544F4">
      <w:pPr>
        <w:rPr>
          <w:sz w:val="22"/>
          <w:szCs w:val="22"/>
        </w:rPr>
      </w:pPr>
      <w:r w:rsidRPr="000B2DE1">
        <w:rPr>
          <w:sz w:val="22"/>
          <w:szCs w:val="22"/>
        </w:rPr>
        <w:t>Talkas</w:t>
      </w:r>
      <w:r w:rsidR="00972E68">
        <w:rPr>
          <w:sz w:val="22"/>
          <w:szCs w:val="22"/>
        </w:rPr>
        <w:t xml:space="preserve"> </w:t>
      </w:r>
      <w:r w:rsidR="00972E68" w:rsidRPr="00F702EB">
        <w:rPr>
          <w:sz w:val="22"/>
          <w:szCs w:val="22"/>
        </w:rPr>
        <w:t>(E553b)</w:t>
      </w:r>
    </w:p>
    <w:p w14:paraId="22E00993" w14:textId="5193F57B" w:rsidR="00FB5537" w:rsidRPr="000B2DE1" w:rsidRDefault="00FB5537" w:rsidP="00FB5537">
      <w:pPr>
        <w:rPr>
          <w:sz w:val="22"/>
          <w:szCs w:val="22"/>
        </w:rPr>
      </w:pPr>
      <w:proofErr w:type="spellStart"/>
      <w:r w:rsidRPr="000B2DE1">
        <w:rPr>
          <w:sz w:val="22"/>
          <w:szCs w:val="22"/>
        </w:rPr>
        <w:t>Indigokarmin</w:t>
      </w:r>
      <w:r w:rsidR="00972E68">
        <w:rPr>
          <w:sz w:val="22"/>
          <w:szCs w:val="22"/>
        </w:rPr>
        <w:t>as</w:t>
      </w:r>
      <w:proofErr w:type="spellEnd"/>
      <w:r w:rsidR="00E544F4" w:rsidRPr="000B2DE1">
        <w:rPr>
          <w:sz w:val="22"/>
          <w:szCs w:val="22"/>
        </w:rPr>
        <w:t xml:space="preserve"> </w:t>
      </w:r>
      <w:r w:rsidRPr="000B2DE1">
        <w:rPr>
          <w:sz w:val="22"/>
          <w:szCs w:val="22"/>
        </w:rPr>
        <w:t>(E132)</w:t>
      </w:r>
    </w:p>
    <w:p w14:paraId="07DC0C3F" w14:textId="77777777" w:rsidR="00FB5537" w:rsidRPr="000B2DE1" w:rsidRDefault="00FB5537" w:rsidP="00FB5537">
      <w:pPr>
        <w:rPr>
          <w:sz w:val="22"/>
          <w:szCs w:val="22"/>
        </w:rPr>
      </w:pPr>
    </w:p>
    <w:p w14:paraId="1FCE7713"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6.2</w:t>
      </w:r>
      <w:r w:rsidRPr="000B2DE1">
        <w:rPr>
          <w:b/>
          <w:bCs/>
          <w:sz w:val="22"/>
          <w:szCs w:val="22"/>
          <w:lang w:eastAsia="x-none"/>
        </w:rPr>
        <w:tab/>
        <w:t>Nesuderinamumas</w:t>
      </w:r>
    </w:p>
    <w:p w14:paraId="4EBAD17E" w14:textId="77777777" w:rsidR="00BC7A04" w:rsidRPr="000B2DE1" w:rsidRDefault="00BC7A04">
      <w:pPr>
        <w:rPr>
          <w:sz w:val="22"/>
          <w:szCs w:val="22"/>
        </w:rPr>
      </w:pPr>
    </w:p>
    <w:p w14:paraId="7003B473" w14:textId="77777777" w:rsidR="00BC7A04" w:rsidRPr="000B2DE1" w:rsidRDefault="00FB5537">
      <w:pPr>
        <w:rPr>
          <w:sz w:val="22"/>
          <w:szCs w:val="22"/>
        </w:rPr>
      </w:pPr>
      <w:r w:rsidRPr="000B2DE1">
        <w:rPr>
          <w:sz w:val="22"/>
          <w:szCs w:val="22"/>
        </w:rPr>
        <w:t>Duomenys nebūtini.</w:t>
      </w:r>
      <w:r w:rsidR="004726C7" w:rsidRPr="000B2DE1">
        <w:rPr>
          <w:sz w:val="22"/>
          <w:szCs w:val="22"/>
        </w:rPr>
        <w:t xml:space="preserve"> </w:t>
      </w:r>
    </w:p>
    <w:p w14:paraId="592E8C46" w14:textId="77777777" w:rsidR="00BC7A04" w:rsidRPr="000B2DE1" w:rsidRDefault="00BC7A04">
      <w:pPr>
        <w:rPr>
          <w:sz w:val="22"/>
          <w:szCs w:val="22"/>
        </w:rPr>
      </w:pPr>
    </w:p>
    <w:p w14:paraId="69C833DE"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6.3</w:t>
      </w:r>
      <w:r w:rsidRPr="000B2DE1">
        <w:rPr>
          <w:b/>
          <w:bCs/>
          <w:sz w:val="22"/>
          <w:szCs w:val="22"/>
          <w:lang w:eastAsia="x-none"/>
        </w:rPr>
        <w:tab/>
        <w:t>Tinkamumo laikas</w:t>
      </w:r>
    </w:p>
    <w:p w14:paraId="407AAEB4" w14:textId="77777777" w:rsidR="00E544F4" w:rsidRPr="000B2DE1" w:rsidRDefault="00E544F4">
      <w:pPr>
        <w:rPr>
          <w:sz w:val="22"/>
          <w:szCs w:val="22"/>
        </w:rPr>
      </w:pPr>
    </w:p>
    <w:p w14:paraId="3D8D0E2D" w14:textId="77777777" w:rsidR="00BC7A04" w:rsidRPr="000B2DE1" w:rsidRDefault="00E544F4">
      <w:pPr>
        <w:rPr>
          <w:sz w:val="22"/>
          <w:szCs w:val="22"/>
        </w:rPr>
      </w:pPr>
      <w:r w:rsidRPr="000B2DE1">
        <w:rPr>
          <w:sz w:val="22"/>
          <w:szCs w:val="22"/>
        </w:rPr>
        <w:t>2 metai.</w:t>
      </w:r>
    </w:p>
    <w:p w14:paraId="6765A591" w14:textId="77777777" w:rsidR="00BC7A04" w:rsidRPr="000B2DE1" w:rsidRDefault="00BC7A04">
      <w:pPr>
        <w:rPr>
          <w:sz w:val="22"/>
          <w:szCs w:val="22"/>
        </w:rPr>
      </w:pPr>
    </w:p>
    <w:p w14:paraId="418DA7FB"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6.4</w:t>
      </w:r>
      <w:r w:rsidRPr="000B2DE1">
        <w:rPr>
          <w:b/>
          <w:bCs/>
          <w:sz w:val="22"/>
          <w:szCs w:val="22"/>
          <w:lang w:eastAsia="x-none"/>
        </w:rPr>
        <w:tab/>
        <w:t>Specialios laikymo sąlygos</w:t>
      </w:r>
    </w:p>
    <w:p w14:paraId="72722F22" w14:textId="77777777" w:rsidR="00BC7A04" w:rsidRPr="000B2DE1" w:rsidRDefault="00BC7A04">
      <w:pPr>
        <w:rPr>
          <w:sz w:val="22"/>
          <w:szCs w:val="22"/>
        </w:rPr>
      </w:pPr>
    </w:p>
    <w:p w14:paraId="21871B39" w14:textId="77777777" w:rsidR="00CD15CB" w:rsidRPr="000B2DE1" w:rsidRDefault="00CD15CB" w:rsidP="00CD15CB">
      <w:pPr>
        <w:pStyle w:val="BTEMEASMCA"/>
      </w:pPr>
      <w:r w:rsidRPr="000B2DE1">
        <w:t>Šiam vaistiniam preparatui specialių laikymo sąlygų nereikia.</w:t>
      </w:r>
    </w:p>
    <w:p w14:paraId="572C1486" w14:textId="77777777" w:rsidR="00BC7A04" w:rsidRPr="000B2DE1" w:rsidRDefault="00BC7A04">
      <w:pPr>
        <w:rPr>
          <w:sz w:val="22"/>
          <w:szCs w:val="22"/>
        </w:rPr>
      </w:pPr>
    </w:p>
    <w:p w14:paraId="511C4912"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6.5</w:t>
      </w:r>
      <w:r w:rsidRPr="000B2DE1">
        <w:rPr>
          <w:b/>
          <w:bCs/>
          <w:sz w:val="22"/>
          <w:szCs w:val="22"/>
          <w:lang w:eastAsia="x-none"/>
        </w:rPr>
        <w:tab/>
      </w:r>
      <w:proofErr w:type="spellStart"/>
      <w:r w:rsidRPr="000B2DE1">
        <w:rPr>
          <w:b/>
          <w:bCs/>
          <w:sz w:val="22"/>
          <w:szCs w:val="22"/>
          <w:lang w:eastAsia="x-none"/>
        </w:rPr>
        <w:t>Talpyklės</w:t>
      </w:r>
      <w:proofErr w:type="spellEnd"/>
      <w:r w:rsidRPr="000B2DE1">
        <w:rPr>
          <w:b/>
          <w:bCs/>
          <w:sz w:val="22"/>
          <w:szCs w:val="22"/>
          <w:lang w:eastAsia="x-none"/>
        </w:rPr>
        <w:t xml:space="preserve"> pobūdis ir jos turinys</w:t>
      </w:r>
      <w:r w:rsidRPr="000B2DE1">
        <w:rPr>
          <w:b/>
          <w:sz w:val="22"/>
          <w:szCs w:val="22"/>
          <w:lang w:eastAsia="x-none"/>
        </w:rPr>
        <w:t xml:space="preserve"> </w:t>
      </w:r>
    </w:p>
    <w:p w14:paraId="452C2310" w14:textId="77777777" w:rsidR="00F2180F" w:rsidRPr="000B2DE1" w:rsidRDefault="00F2180F" w:rsidP="00FB5537">
      <w:pPr>
        <w:rPr>
          <w:sz w:val="22"/>
          <w:szCs w:val="22"/>
        </w:rPr>
      </w:pPr>
    </w:p>
    <w:p w14:paraId="4949E964" w14:textId="343D4734" w:rsidR="00FB5537" w:rsidRPr="000B2DE1" w:rsidRDefault="00F2180F" w:rsidP="00FB5537">
      <w:pPr>
        <w:rPr>
          <w:sz w:val="22"/>
          <w:szCs w:val="22"/>
        </w:rPr>
      </w:pPr>
      <w:r w:rsidRPr="000B2DE1">
        <w:rPr>
          <w:sz w:val="22"/>
          <w:szCs w:val="22"/>
        </w:rPr>
        <w:t>PVC/PCTFE/PVC/</w:t>
      </w:r>
      <w:proofErr w:type="spellStart"/>
      <w:r w:rsidRPr="000B2DE1">
        <w:rPr>
          <w:sz w:val="22"/>
          <w:szCs w:val="22"/>
        </w:rPr>
        <w:t>Alu</w:t>
      </w:r>
      <w:proofErr w:type="spellEnd"/>
      <w:r w:rsidRPr="000B2DE1">
        <w:rPr>
          <w:sz w:val="22"/>
          <w:szCs w:val="22"/>
        </w:rPr>
        <w:t xml:space="preserve"> </w:t>
      </w:r>
      <w:r w:rsidR="00FB5537" w:rsidRPr="000B2DE1">
        <w:rPr>
          <w:sz w:val="22"/>
          <w:szCs w:val="22"/>
        </w:rPr>
        <w:t>lizdin</w:t>
      </w:r>
      <w:r w:rsidRPr="000B2DE1">
        <w:rPr>
          <w:sz w:val="22"/>
          <w:szCs w:val="22"/>
        </w:rPr>
        <w:t>ių plokštelė</w:t>
      </w:r>
      <w:r w:rsidR="00FB5537" w:rsidRPr="000B2DE1">
        <w:rPr>
          <w:sz w:val="22"/>
          <w:szCs w:val="22"/>
        </w:rPr>
        <w:t xml:space="preserve"> pakuotė</w:t>
      </w:r>
      <w:r w:rsidR="000B2DE1">
        <w:rPr>
          <w:sz w:val="22"/>
          <w:szCs w:val="22"/>
        </w:rPr>
        <w:t xml:space="preserve">, kurioje yra </w:t>
      </w:r>
      <w:r w:rsidR="00FB5537" w:rsidRPr="000B2DE1">
        <w:rPr>
          <w:sz w:val="22"/>
          <w:szCs w:val="22"/>
        </w:rPr>
        <w:t xml:space="preserve">28 </w:t>
      </w:r>
      <w:r w:rsidR="00972E68">
        <w:rPr>
          <w:sz w:val="22"/>
          <w:szCs w:val="22"/>
        </w:rPr>
        <w:t>arba</w:t>
      </w:r>
      <w:r w:rsidRPr="000B2DE1">
        <w:rPr>
          <w:sz w:val="22"/>
          <w:szCs w:val="22"/>
        </w:rPr>
        <w:t xml:space="preserve"> 56 </w:t>
      </w:r>
      <w:r w:rsidR="00FB5537" w:rsidRPr="000B2DE1">
        <w:rPr>
          <w:sz w:val="22"/>
          <w:szCs w:val="22"/>
        </w:rPr>
        <w:t>plėvele dengto</w:t>
      </w:r>
      <w:r w:rsidR="000B2DE1">
        <w:rPr>
          <w:sz w:val="22"/>
          <w:szCs w:val="22"/>
        </w:rPr>
        <w:t>s</w:t>
      </w:r>
      <w:r w:rsidR="00FB5537" w:rsidRPr="000B2DE1">
        <w:rPr>
          <w:sz w:val="22"/>
          <w:szCs w:val="22"/>
        </w:rPr>
        <w:t xml:space="preserve"> tabletė</w:t>
      </w:r>
      <w:r w:rsidR="000B2DE1">
        <w:rPr>
          <w:sz w:val="22"/>
          <w:szCs w:val="22"/>
        </w:rPr>
        <w:t>s.</w:t>
      </w:r>
    </w:p>
    <w:p w14:paraId="338B6D3B" w14:textId="77777777" w:rsidR="00F2180F" w:rsidRPr="000B2DE1" w:rsidRDefault="00F2180F" w:rsidP="00FB5537">
      <w:pPr>
        <w:rPr>
          <w:sz w:val="22"/>
          <w:szCs w:val="22"/>
        </w:rPr>
      </w:pPr>
    </w:p>
    <w:p w14:paraId="06EA4A5A" w14:textId="7264D327" w:rsidR="00F2180F" w:rsidRPr="000B2DE1" w:rsidRDefault="00F2180F" w:rsidP="00F2180F">
      <w:pPr>
        <w:rPr>
          <w:sz w:val="22"/>
          <w:szCs w:val="22"/>
        </w:rPr>
      </w:pPr>
      <w:r w:rsidRPr="000B2DE1">
        <w:rPr>
          <w:sz w:val="22"/>
          <w:szCs w:val="22"/>
        </w:rPr>
        <w:t>PVC/PCTFE/PVC/</w:t>
      </w:r>
      <w:proofErr w:type="spellStart"/>
      <w:r w:rsidRPr="000B2DE1">
        <w:rPr>
          <w:sz w:val="22"/>
          <w:szCs w:val="22"/>
        </w:rPr>
        <w:t>Alu</w:t>
      </w:r>
      <w:proofErr w:type="spellEnd"/>
      <w:r w:rsidRPr="000B2DE1">
        <w:rPr>
          <w:sz w:val="22"/>
          <w:szCs w:val="22"/>
        </w:rPr>
        <w:t xml:space="preserve"> </w:t>
      </w:r>
      <w:r w:rsidRPr="000B2DE1">
        <w:rPr>
          <w:rStyle w:val="Emfaz"/>
          <w:rFonts w:eastAsiaTheme="minorEastAsia"/>
          <w:bCs/>
          <w:i w:val="0"/>
          <w:iCs w:val="0"/>
          <w:sz w:val="22"/>
          <w:szCs w:val="22"/>
          <w:shd w:val="clear" w:color="auto" w:fill="FFFFFF"/>
        </w:rPr>
        <w:t>perforuot</w:t>
      </w:r>
      <w:r w:rsidR="00D634FA" w:rsidRPr="000B2DE1">
        <w:rPr>
          <w:rStyle w:val="Emfaz"/>
          <w:rFonts w:eastAsiaTheme="minorEastAsia"/>
          <w:bCs/>
          <w:i w:val="0"/>
          <w:iCs w:val="0"/>
          <w:sz w:val="22"/>
          <w:szCs w:val="22"/>
          <w:shd w:val="clear" w:color="auto" w:fill="FFFFFF"/>
        </w:rPr>
        <w:t>ų</w:t>
      </w:r>
      <w:r w:rsidRPr="000B2DE1">
        <w:rPr>
          <w:sz w:val="22"/>
          <w:szCs w:val="22"/>
          <w:shd w:val="clear" w:color="auto" w:fill="FFFFFF"/>
        </w:rPr>
        <w:t> </w:t>
      </w:r>
      <w:proofErr w:type="spellStart"/>
      <w:r w:rsidR="008438CB">
        <w:rPr>
          <w:sz w:val="22"/>
          <w:szCs w:val="22"/>
          <w:shd w:val="clear" w:color="auto" w:fill="FFFFFF"/>
        </w:rPr>
        <w:t>dalomųjų</w:t>
      </w:r>
      <w:proofErr w:type="spellEnd"/>
      <w:r w:rsidRPr="000B2DE1">
        <w:rPr>
          <w:sz w:val="22"/>
          <w:szCs w:val="22"/>
          <w:shd w:val="clear" w:color="auto" w:fill="FFFFFF"/>
        </w:rPr>
        <w:t> </w:t>
      </w:r>
      <w:r w:rsidRPr="000B2DE1">
        <w:rPr>
          <w:rStyle w:val="Emfaz"/>
          <w:rFonts w:eastAsiaTheme="minorEastAsia"/>
          <w:bCs/>
          <w:i w:val="0"/>
          <w:iCs w:val="0"/>
          <w:sz w:val="22"/>
          <w:szCs w:val="22"/>
          <w:shd w:val="clear" w:color="auto" w:fill="FFFFFF"/>
        </w:rPr>
        <w:t>lizdinių plokštelių</w:t>
      </w:r>
      <w:r w:rsidRPr="000B2DE1">
        <w:rPr>
          <w:sz w:val="22"/>
          <w:szCs w:val="22"/>
        </w:rPr>
        <w:t xml:space="preserve"> pakuotė</w:t>
      </w:r>
      <w:r w:rsidR="000B2DE1">
        <w:rPr>
          <w:sz w:val="22"/>
          <w:szCs w:val="22"/>
        </w:rPr>
        <w:t xml:space="preserve">, kurioje yra </w:t>
      </w:r>
      <w:r w:rsidRPr="000B2DE1">
        <w:rPr>
          <w:sz w:val="22"/>
          <w:szCs w:val="22"/>
        </w:rPr>
        <w:t xml:space="preserve">28x1 </w:t>
      </w:r>
      <w:r w:rsidR="00972E68">
        <w:rPr>
          <w:sz w:val="22"/>
          <w:szCs w:val="22"/>
        </w:rPr>
        <w:t>arba</w:t>
      </w:r>
      <w:r w:rsidRPr="000B2DE1">
        <w:rPr>
          <w:sz w:val="22"/>
          <w:szCs w:val="22"/>
        </w:rPr>
        <w:t xml:space="preserve"> 56x1 plėvele dengto</w:t>
      </w:r>
      <w:r w:rsidR="000B2DE1">
        <w:rPr>
          <w:sz w:val="22"/>
          <w:szCs w:val="22"/>
        </w:rPr>
        <w:t>s</w:t>
      </w:r>
      <w:r w:rsidRPr="000B2DE1">
        <w:rPr>
          <w:sz w:val="22"/>
          <w:szCs w:val="22"/>
        </w:rPr>
        <w:t xml:space="preserve"> tabletė</w:t>
      </w:r>
      <w:r w:rsidR="000B2DE1">
        <w:rPr>
          <w:sz w:val="22"/>
          <w:szCs w:val="22"/>
        </w:rPr>
        <w:t>s</w:t>
      </w:r>
      <w:r w:rsidRPr="000B2DE1">
        <w:rPr>
          <w:sz w:val="22"/>
          <w:szCs w:val="22"/>
        </w:rPr>
        <w:t>.</w:t>
      </w:r>
    </w:p>
    <w:p w14:paraId="653310F8" w14:textId="77777777" w:rsidR="00F2180F" w:rsidRPr="000B2DE1" w:rsidRDefault="00F2180F" w:rsidP="00F2180F">
      <w:pPr>
        <w:rPr>
          <w:sz w:val="22"/>
          <w:szCs w:val="22"/>
        </w:rPr>
      </w:pPr>
    </w:p>
    <w:p w14:paraId="731EF5B9" w14:textId="77777777" w:rsidR="000974D0" w:rsidRPr="000B2DE1" w:rsidRDefault="00FB5537" w:rsidP="000974D0">
      <w:pPr>
        <w:rPr>
          <w:sz w:val="22"/>
          <w:szCs w:val="22"/>
        </w:rPr>
      </w:pPr>
      <w:r w:rsidRPr="000B2DE1">
        <w:rPr>
          <w:sz w:val="22"/>
          <w:szCs w:val="22"/>
        </w:rPr>
        <w:t>Gali būti tiekiamos ne visų dydžių pakuotės</w:t>
      </w:r>
      <w:r w:rsidR="00F2180F" w:rsidRPr="000B2DE1">
        <w:rPr>
          <w:sz w:val="22"/>
          <w:szCs w:val="22"/>
        </w:rPr>
        <w:t>,</w:t>
      </w:r>
    </w:p>
    <w:p w14:paraId="05C5AF2D" w14:textId="77777777" w:rsidR="00B60E31" w:rsidRPr="000B2DE1" w:rsidRDefault="00B60E31">
      <w:pPr>
        <w:rPr>
          <w:sz w:val="22"/>
          <w:szCs w:val="22"/>
        </w:rPr>
      </w:pPr>
    </w:p>
    <w:p w14:paraId="0BDDF34B"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6.6</w:t>
      </w:r>
      <w:r w:rsidRPr="000B2DE1">
        <w:rPr>
          <w:b/>
          <w:bCs/>
          <w:sz w:val="22"/>
          <w:szCs w:val="22"/>
          <w:lang w:eastAsia="x-none"/>
        </w:rPr>
        <w:tab/>
        <w:t xml:space="preserve">Specialūs reikalavimai atliekoms tvarkyti </w:t>
      </w:r>
    </w:p>
    <w:p w14:paraId="5CCB4296" w14:textId="77777777" w:rsidR="00BC7A04" w:rsidRPr="000B2DE1" w:rsidRDefault="00BC7A04">
      <w:pPr>
        <w:rPr>
          <w:sz w:val="22"/>
          <w:szCs w:val="22"/>
        </w:rPr>
      </w:pPr>
    </w:p>
    <w:p w14:paraId="7CC65320" w14:textId="77777777" w:rsidR="00BC7A04" w:rsidRPr="000B2DE1" w:rsidRDefault="004726C7">
      <w:pPr>
        <w:rPr>
          <w:sz w:val="22"/>
          <w:szCs w:val="22"/>
        </w:rPr>
      </w:pPr>
      <w:r w:rsidRPr="000B2DE1">
        <w:rPr>
          <w:sz w:val="22"/>
          <w:szCs w:val="22"/>
        </w:rPr>
        <w:t xml:space="preserve">Nesuvartotą vaistinį preparatą ar atliekas reikia tvarkyti </w:t>
      </w:r>
      <w:r w:rsidR="008715A0" w:rsidRPr="000B2DE1">
        <w:rPr>
          <w:sz w:val="22"/>
          <w:szCs w:val="22"/>
        </w:rPr>
        <w:t>laikantis vietinių reikalavimų.</w:t>
      </w:r>
      <w:r w:rsidRPr="000B2DE1">
        <w:rPr>
          <w:sz w:val="22"/>
          <w:szCs w:val="22"/>
        </w:rPr>
        <w:t xml:space="preserve"> </w:t>
      </w:r>
    </w:p>
    <w:p w14:paraId="5F6FDC46" w14:textId="77777777" w:rsidR="00BC7A04" w:rsidRPr="000B2DE1" w:rsidRDefault="00BC7A04">
      <w:pPr>
        <w:rPr>
          <w:sz w:val="22"/>
          <w:szCs w:val="22"/>
        </w:rPr>
      </w:pPr>
    </w:p>
    <w:p w14:paraId="616247C3" w14:textId="77777777" w:rsidR="00F2180F" w:rsidRPr="000B2DE1" w:rsidRDefault="00F2180F">
      <w:pPr>
        <w:rPr>
          <w:sz w:val="22"/>
          <w:szCs w:val="22"/>
        </w:rPr>
      </w:pPr>
    </w:p>
    <w:p w14:paraId="1267F7FB"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7.</w:t>
      </w:r>
      <w:r w:rsidRPr="000B2DE1">
        <w:rPr>
          <w:b/>
          <w:bCs/>
          <w:sz w:val="22"/>
          <w:szCs w:val="22"/>
          <w:lang w:eastAsia="x-none"/>
        </w:rPr>
        <w:tab/>
        <w:t>REGISTRUOTOJAS</w:t>
      </w:r>
    </w:p>
    <w:p w14:paraId="39A1207D" w14:textId="77777777" w:rsidR="00BC7A04" w:rsidRPr="000B2DE1" w:rsidRDefault="00BC7A04">
      <w:pPr>
        <w:rPr>
          <w:sz w:val="22"/>
          <w:szCs w:val="22"/>
        </w:rPr>
      </w:pPr>
    </w:p>
    <w:p w14:paraId="7568401C" w14:textId="77777777" w:rsidR="00F2180F" w:rsidRPr="000B2DE1" w:rsidRDefault="00F2180F" w:rsidP="00F2180F">
      <w:pPr>
        <w:shd w:val="clear" w:color="auto" w:fill="FFFFFF"/>
        <w:rPr>
          <w:color w:val="222222"/>
          <w:sz w:val="22"/>
          <w:szCs w:val="22"/>
        </w:rPr>
      </w:pPr>
      <w:proofErr w:type="spellStart"/>
      <w:r w:rsidRPr="000B2DE1">
        <w:rPr>
          <w:color w:val="222222"/>
          <w:sz w:val="22"/>
          <w:szCs w:val="22"/>
        </w:rPr>
        <w:t>Teva</w:t>
      </w:r>
      <w:proofErr w:type="spellEnd"/>
      <w:r w:rsidRPr="000B2DE1">
        <w:rPr>
          <w:color w:val="222222"/>
          <w:sz w:val="22"/>
          <w:szCs w:val="22"/>
        </w:rPr>
        <w:t xml:space="preserve"> B.V</w:t>
      </w:r>
    </w:p>
    <w:p w14:paraId="3B70772C" w14:textId="77777777" w:rsidR="00F2180F" w:rsidRPr="000B2DE1" w:rsidRDefault="00F2180F" w:rsidP="00F2180F">
      <w:pPr>
        <w:shd w:val="clear" w:color="auto" w:fill="FFFFFF"/>
        <w:rPr>
          <w:color w:val="222222"/>
          <w:sz w:val="22"/>
          <w:szCs w:val="22"/>
        </w:rPr>
      </w:pPr>
      <w:proofErr w:type="spellStart"/>
      <w:r w:rsidRPr="000B2DE1">
        <w:rPr>
          <w:color w:val="222222"/>
          <w:sz w:val="22"/>
          <w:szCs w:val="22"/>
        </w:rPr>
        <w:t>Swensweg</w:t>
      </w:r>
      <w:proofErr w:type="spellEnd"/>
      <w:r w:rsidRPr="000B2DE1">
        <w:rPr>
          <w:color w:val="222222"/>
          <w:sz w:val="22"/>
          <w:szCs w:val="22"/>
        </w:rPr>
        <w:t xml:space="preserve"> 5</w:t>
      </w:r>
    </w:p>
    <w:p w14:paraId="64989658" w14:textId="77777777" w:rsidR="00F2180F" w:rsidRPr="000B2DE1" w:rsidRDefault="00F2180F" w:rsidP="00F2180F">
      <w:pPr>
        <w:shd w:val="clear" w:color="auto" w:fill="FFFFFF"/>
        <w:rPr>
          <w:color w:val="222222"/>
          <w:sz w:val="22"/>
          <w:szCs w:val="22"/>
        </w:rPr>
      </w:pPr>
      <w:r w:rsidRPr="000B2DE1">
        <w:rPr>
          <w:color w:val="222222"/>
          <w:sz w:val="22"/>
          <w:szCs w:val="22"/>
        </w:rPr>
        <w:t xml:space="preserve">2031 GA </w:t>
      </w:r>
      <w:proofErr w:type="spellStart"/>
      <w:r w:rsidRPr="000B2DE1">
        <w:rPr>
          <w:color w:val="222222"/>
          <w:sz w:val="22"/>
          <w:szCs w:val="22"/>
        </w:rPr>
        <w:t>Haarlem</w:t>
      </w:r>
      <w:proofErr w:type="spellEnd"/>
    </w:p>
    <w:p w14:paraId="4CCC931F" w14:textId="77777777" w:rsidR="00F2180F" w:rsidRPr="000B2DE1" w:rsidRDefault="00F2180F" w:rsidP="00F2180F">
      <w:pPr>
        <w:shd w:val="clear" w:color="auto" w:fill="FFFFFF"/>
        <w:rPr>
          <w:color w:val="222222"/>
          <w:sz w:val="22"/>
          <w:szCs w:val="22"/>
        </w:rPr>
      </w:pPr>
      <w:r w:rsidRPr="000B2DE1">
        <w:rPr>
          <w:color w:val="222222"/>
          <w:sz w:val="22"/>
          <w:szCs w:val="22"/>
        </w:rPr>
        <w:t>Nyderlandai</w:t>
      </w:r>
    </w:p>
    <w:p w14:paraId="5F34EE57" w14:textId="77777777" w:rsidR="00F2180F" w:rsidRPr="000B2DE1" w:rsidRDefault="00F2180F" w:rsidP="00F2180F">
      <w:pPr>
        <w:shd w:val="clear" w:color="auto" w:fill="FFFFFF"/>
        <w:rPr>
          <w:color w:val="222222"/>
          <w:sz w:val="22"/>
          <w:szCs w:val="22"/>
        </w:rPr>
      </w:pPr>
      <w:r w:rsidRPr="000B2DE1">
        <w:rPr>
          <w:color w:val="222222"/>
          <w:sz w:val="22"/>
          <w:szCs w:val="22"/>
        </w:rPr>
        <w:t> </w:t>
      </w:r>
    </w:p>
    <w:p w14:paraId="0CA876E5" w14:textId="77777777" w:rsidR="00BC7A04" w:rsidRPr="000B2DE1" w:rsidRDefault="00BC7A04">
      <w:pPr>
        <w:rPr>
          <w:sz w:val="22"/>
          <w:szCs w:val="22"/>
        </w:rPr>
      </w:pPr>
    </w:p>
    <w:p w14:paraId="35E5E943"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8.</w:t>
      </w:r>
      <w:r w:rsidRPr="000B2DE1">
        <w:rPr>
          <w:b/>
          <w:bCs/>
          <w:sz w:val="22"/>
          <w:szCs w:val="22"/>
          <w:lang w:eastAsia="x-none"/>
        </w:rPr>
        <w:tab/>
        <w:t xml:space="preserve">REGISTRACIJOS PAŽYMĖJIMO NUMERIS (-IAI) </w:t>
      </w:r>
    </w:p>
    <w:p w14:paraId="50328069" w14:textId="77777777" w:rsidR="00BC7A04" w:rsidRDefault="00BC7A04">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20C6A" w14:paraId="3F8FF9CF" w14:textId="77777777" w:rsidTr="00220C6A">
        <w:tc>
          <w:tcPr>
            <w:tcW w:w="4530" w:type="dxa"/>
          </w:tcPr>
          <w:p w14:paraId="215B5514" w14:textId="77777777" w:rsidR="00220C6A" w:rsidRPr="00220C6A" w:rsidRDefault="00220C6A">
            <w:pPr>
              <w:rPr>
                <w:sz w:val="22"/>
                <w:szCs w:val="22"/>
                <w:u w:val="single"/>
              </w:rPr>
            </w:pPr>
            <w:r w:rsidRPr="00220C6A">
              <w:rPr>
                <w:sz w:val="22"/>
                <w:szCs w:val="22"/>
                <w:u w:val="single"/>
              </w:rPr>
              <w:t>Lizdinė plokštelė</w:t>
            </w:r>
          </w:p>
          <w:p w14:paraId="732857A6" w14:textId="77777777" w:rsidR="00220C6A" w:rsidRPr="00220C6A" w:rsidRDefault="00220C6A" w:rsidP="00220C6A">
            <w:pPr>
              <w:rPr>
                <w:sz w:val="22"/>
                <w:szCs w:val="22"/>
              </w:rPr>
            </w:pPr>
            <w:r w:rsidRPr="00220C6A">
              <w:rPr>
                <w:sz w:val="22"/>
                <w:szCs w:val="22"/>
              </w:rPr>
              <w:t>LT/1/26/6079/001 – N28</w:t>
            </w:r>
          </w:p>
          <w:p w14:paraId="33AC5E6D" w14:textId="67CC0EF9" w:rsidR="00220C6A" w:rsidRDefault="00220C6A" w:rsidP="00220C6A">
            <w:pPr>
              <w:rPr>
                <w:sz w:val="22"/>
                <w:szCs w:val="22"/>
              </w:rPr>
            </w:pPr>
            <w:r w:rsidRPr="00220C6A">
              <w:rPr>
                <w:sz w:val="22"/>
                <w:szCs w:val="22"/>
              </w:rPr>
              <w:t>LT/1/26/6079/002 – N56</w:t>
            </w:r>
          </w:p>
        </w:tc>
        <w:tc>
          <w:tcPr>
            <w:tcW w:w="4530" w:type="dxa"/>
          </w:tcPr>
          <w:p w14:paraId="565880CE" w14:textId="7870005D" w:rsidR="00220C6A" w:rsidRPr="00220C6A" w:rsidRDefault="00220C6A" w:rsidP="00220C6A">
            <w:pPr>
              <w:rPr>
                <w:sz w:val="22"/>
                <w:szCs w:val="22"/>
                <w:u w:val="single"/>
              </w:rPr>
            </w:pPr>
            <w:proofErr w:type="spellStart"/>
            <w:r w:rsidRPr="00220C6A">
              <w:rPr>
                <w:sz w:val="22"/>
                <w:szCs w:val="22"/>
                <w:u w:val="single"/>
              </w:rPr>
              <w:t>Dalomoji</w:t>
            </w:r>
            <w:proofErr w:type="spellEnd"/>
            <w:r w:rsidRPr="00220C6A">
              <w:rPr>
                <w:sz w:val="22"/>
                <w:szCs w:val="22"/>
                <w:u w:val="single"/>
              </w:rPr>
              <w:t xml:space="preserve"> l</w:t>
            </w:r>
            <w:r w:rsidRPr="00220C6A">
              <w:rPr>
                <w:sz w:val="22"/>
                <w:szCs w:val="22"/>
                <w:u w:val="single"/>
              </w:rPr>
              <w:t>izdinė plokštelė</w:t>
            </w:r>
          </w:p>
          <w:p w14:paraId="40C9846D" w14:textId="77777777" w:rsidR="00220C6A" w:rsidRPr="00220C6A" w:rsidRDefault="00220C6A" w:rsidP="00220C6A">
            <w:pPr>
              <w:rPr>
                <w:sz w:val="22"/>
                <w:szCs w:val="22"/>
              </w:rPr>
            </w:pPr>
            <w:r w:rsidRPr="00220C6A">
              <w:rPr>
                <w:sz w:val="22"/>
                <w:szCs w:val="22"/>
              </w:rPr>
              <w:t>LT/1/26/6079/003 – N28x1</w:t>
            </w:r>
          </w:p>
          <w:p w14:paraId="76AF5655" w14:textId="0DEA1248" w:rsidR="00220C6A" w:rsidRDefault="00220C6A" w:rsidP="00220C6A">
            <w:pPr>
              <w:rPr>
                <w:sz w:val="22"/>
                <w:szCs w:val="22"/>
              </w:rPr>
            </w:pPr>
            <w:r w:rsidRPr="00220C6A">
              <w:rPr>
                <w:sz w:val="22"/>
                <w:szCs w:val="22"/>
              </w:rPr>
              <w:t>LT/1/26/6079/004 – N56x1</w:t>
            </w:r>
          </w:p>
        </w:tc>
      </w:tr>
    </w:tbl>
    <w:p w14:paraId="0A271DF6" w14:textId="77777777" w:rsidR="00220C6A" w:rsidRPr="000B2DE1" w:rsidRDefault="00220C6A">
      <w:pPr>
        <w:rPr>
          <w:sz w:val="22"/>
          <w:szCs w:val="22"/>
        </w:rPr>
      </w:pPr>
    </w:p>
    <w:p w14:paraId="3C752A84" w14:textId="77777777" w:rsidR="00BC7A04" w:rsidRPr="000B2DE1" w:rsidRDefault="00BC7A04">
      <w:pPr>
        <w:rPr>
          <w:sz w:val="22"/>
          <w:szCs w:val="22"/>
        </w:rPr>
      </w:pPr>
    </w:p>
    <w:p w14:paraId="75ECD2C8"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9.</w:t>
      </w:r>
      <w:r w:rsidRPr="000B2DE1">
        <w:rPr>
          <w:b/>
          <w:bCs/>
          <w:sz w:val="22"/>
          <w:szCs w:val="22"/>
          <w:lang w:eastAsia="x-none"/>
        </w:rPr>
        <w:tab/>
        <w:t>REGISTRAVIMO / PERREGISTRAVIMO DATA</w:t>
      </w:r>
    </w:p>
    <w:p w14:paraId="195F31C7" w14:textId="77777777" w:rsidR="00BC7A04" w:rsidRPr="000B2DE1" w:rsidRDefault="00BC7A04">
      <w:pPr>
        <w:rPr>
          <w:sz w:val="22"/>
          <w:szCs w:val="22"/>
        </w:rPr>
      </w:pPr>
    </w:p>
    <w:p w14:paraId="74056127" w14:textId="7755CD96" w:rsidR="00BC7A04" w:rsidRPr="000B2DE1" w:rsidRDefault="004726C7">
      <w:pPr>
        <w:rPr>
          <w:sz w:val="22"/>
          <w:szCs w:val="22"/>
        </w:rPr>
      </w:pPr>
      <w:r w:rsidRPr="000B2DE1">
        <w:rPr>
          <w:sz w:val="22"/>
          <w:szCs w:val="22"/>
        </w:rPr>
        <w:t>Registravimo</w:t>
      </w:r>
      <w:r w:rsidR="00F22255" w:rsidRPr="000B2DE1">
        <w:rPr>
          <w:sz w:val="22"/>
          <w:szCs w:val="22"/>
        </w:rPr>
        <w:t xml:space="preserve"> data </w:t>
      </w:r>
      <w:r w:rsidR="00220C6A">
        <w:rPr>
          <w:sz w:val="22"/>
          <w:szCs w:val="22"/>
        </w:rPr>
        <w:t>2026 m. liepos 17 d.</w:t>
      </w:r>
    </w:p>
    <w:p w14:paraId="0D6D0869" w14:textId="77777777" w:rsidR="00BC7A04" w:rsidRPr="000B2DE1" w:rsidRDefault="00BC7A04">
      <w:pPr>
        <w:rPr>
          <w:sz w:val="22"/>
          <w:szCs w:val="22"/>
        </w:rPr>
      </w:pPr>
    </w:p>
    <w:p w14:paraId="2AE865B5" w14:textId="77777777" w:rsidR="00BC7A04" w:rsidRPr="000B2DE1" w:rsidRDefault="00BC7A04">
      <w:pPr>
        <w:tabs>
          <w:tab w:val="left" w:pos="567"/>
        </w:tabs>
        <w:rPr>
          <w:sz w:val="22"/>
          <w:szCs w:val="22"/>
        </w:rPr>
      </w:pPr>
    </w:p>
    <w:p w14:paraId="3092A81F"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10.</w:t>
      </w:r>
      <w:r w:rsidRPr="000B2DE1">
        <w:rPr>
          <w:b/>
          <w:bCs/>
          <w:sz w:val="22"/>
          <w:szCs w:val="22"/>
          <w:lang w:eastAsia="x-none"/>
        </w:rPr>
        <w:tab/>
        <w:t>TEKSTO PERŽIŪROS DATA</w:t>
      </w:r>
    </w:p>
    <w:p w14:paraId="05487F2A" w14:textId="77777777" w:rsidR="00BC7A04" w:rsidRPr="000B2DE1" w:rsidRDefault="00BC7A04">
      <w:pPr>
        <w:rPr>
          <w:sz w:val="22"/>
          <w:szCs w:val="22"/>
        </w:rPr>
      </w:pPr>
    </w:p>
    <w:p w14:paraId="49430FD3" w14:textId="392855AB" w:rsidR="00BC7A04" w:rsidRPr="000B2DE1" w:rsidRDefault="00220C6A">
      <w:pPr>
        <w:rPr>
          <w:sz w:val="22"/>
          <w:szCs w:val="22"/>
        </w:rPr>
      </w:pPr>
      <w:r>
        <w:rPr>
          <w:sz w:val="22"/>
          <w:szCs w:val="22"/>
        </w:rPr>
        <w:t>2026 m. liepos 17 d.</w:t>
      </w:r>
    </w:p>
    <w:p w14:paraId="2CC2F9E1" w14:textId="77777777" w:rsidR="00BC7A04" w:rsidRPr="000B2DE1" w:rsidRDefault="00BC7A04">
      <w:pPr>
        <w:rPr>
          <w:sz w:val="22"/>
          <w:szCs w:val="22"/>
        </w:rPr>
      </w:pPr>
    </w:p>
    <w:p w14:paraId="4EF8F99D" w14:textId="21EB0BA7" w:rsidR="009A1A50" w:rsidRDefault="009A1A50" w:rsidP="009A1A50">
      <w:pPr>
        <w:tabs>
          <w:tab w:val="center" w:pos="4819"/>
          <w:tab w:val="right" w:pos="9638"/>
        </w:tabs>
        <w:rPr>
          <w:color w:val="0000EE"/>
          <w:sz w:val="22"/>
          <w:szCs w:val="22"/>
          <w:u w:val="single"/>
          <w:lang w:eastAsia="lt-LT"/>
        </w:rPr>
      </w:pPr>
      <w:r w:rsidRPr="000B2DE1">
        <w:rPr>
          <w:sz w:val="22"/>
          <w:szCs w:val="22"/>
          <w:lang w:eastAsia="lt-LT"/>
        </w:rPr>
        <w:t xml:space="preserve">Išsami informacija apie šį vaistinį preparatą pateikiama Valstybinės vaistų kontrolės tarnybos prie Lietuvos Respublikos sveikatos apsaugos ministerijos tinklalapyje </w:t>
      </w:r>
      <w:hyperlink r:id="rId9" w:history="1">
        <w:r w:rsidR="00224D04" w:rsidRPr="00913708">
          <w:rPr>
            <w:rStyle w:val="Hipersaitas"/>
            <w:sz w:val="22"/>
            <w:szCs w:val="22"/>
            <w:lang w:eastAsia="lt-LT"/>
          </w:rPr>
          <w:t>https://vvkt.lrv.lt/lt/</w:t>
        </w:r>
      </w:hyperlink>
      <w:r w:rsidRPr="000B2DE1">
        <w:rPr>
          <w:color w:val="0000EE"/>
          <w:sz w:val="22"/>
          <w:szCs w:val="22"/>
          <w:u w:val="single"/>
          <w:lang w:eastAsia="lt-LT"/>
        </w:rPr>
        <w:t>.</w:t>
      </w:r>
    </w:p>
    <w:p w14:paraId="23A3894F" w14:textId="77777777" w:rsidR="00224D04" w:rsidRDefault="00224D04" w:rsidP="009A1A50">
      <w:pPr>
        <w:tabs>
          <w:tab w:val="center" w:pos="4819"/>
          <w:tab w:val="right" w:pos="9638"/>
        </w:tabs>
        <w:rPr>
          <w:color w:val="0000EE"/>
          <w:sz w:val="22"/>
          <w:szCs w:val="22"/>
          <w:u w:val="single"/>
          <w:lang w:eastAsia="lt-LT"/>
        </w:rPr>
      </w:pPr>
    </w:p>
    <w:p w14:paraId="51992426" w14:textId="77777777" w:rsidR="00224D04" w:rsidRDefault="00224D04" w:rsidP="009A1A50">
      <w:pPr>
        <w:tabs>
          <w:tab w:val="center" w:pos="4819"/>
          <w:tab w:val="right" w:pos="9638"/>
        </w:tabs>
        <w:rPr>
          <w:color w:val="0000EE"/>
          <w:sz w:val="22"/>
          <w:szCs w:val="22"/>
          <w:u w:val="single"/>
          <w:lang w:eastAsia="lt-LT"/>
        </w:rPr>
      </w:pPr>
    </w:p>
    <w:p w14:paraId="15E77E21" w14:textId="77777777" w:rsidR="00224D04" w:rsidRDefault="00224D04" w:rsidP="009A1A50">
      <w:pPr>
        <w:tabs>
          <w:tab w:val="center" w:pos="4819"/>
          <w:tab w:val="right" w:pos="9638"/>
        </w:tabs>
        <w:rPr>
          <w:color w:val="0000EE"/>
          <w:sz w:val="22"/>
          <w:szCs w:val="22"/>
          <w:u w:val="single"/>
          <w:lang w:eastAsia="lt-LT"/>
        </w:rPr>
      </w:pPr>
    </w:p>
    <w:p w14:paraId="4A994259" w14:textId="77777777" w:rsidR="00224D04" w:rsidRDefault="00224D04" w:rsidP="009A1A50">
      <w:pPr>
        <w:tabs>
          <w:tab w:val="center" w:pos="4819"/>
          <w:tab w:val="right" w:pos="9638"/>
        </w:tabs>
        <w:rPr>
          <w:color w:val="0000EE"/>
          <w:sz w:val="22"/>
          <w:szCs w:val="22"/>
          <w:u w:val="single"/>
          <w:lang w:eastAsia="lt-LT"/>
        </w:rPr>
      </w:pPr>
    </w:p>
    <w:p w14:paraId="2CEC3741" w14:textId="77777777" w:rsidR="00224D04" w:rsidRDefault="00224D04" w:rsidP="009A1A50">
      <w:pPr>
        <w:tabs>
          <w:tab w:val="center" w:pos="4819"/>
          <w:tab w:val="right" w:pos="9638"/>
        </w:tabs>
        <w:rPr>
          <w:color w:val="0000EE"/>
          <w:sz w:val="22"/>
          <w:szCs w:val="22"/>
          <w:u w:val="single"/>
          <w:lang w:eastAsia="lt-LT"/>
        </w:rPr>
      </w:pPr>
    </w:p>
    <w:p w14:paraId="11DD4A98" w14:textId="77777777" w:rsidR="00224D04" w:rsidRDefault="00224D04" w:rsidP="009A1A50">
      <w:pPr>
        <w:tabs>
          <w:tab w:val="center" w:pos="4819"/>
          <w:tab w:val="right" w:pos="9638"/>
        </w:tabs>
        <w:rPr>
          <w:color w:val="0000EE"/>
          <w:sz w:val="22"/>
          <w:szCs w:val="22"/>
          <w:u w:val="single"/>
          <w:lang w:eastAsia="lt-LT"/>
        </w:rPr>
      </w:pPr>
    </w:p>
    <w:p w14:paraId="750BAF14" w14:textId="77777777" w:rsidR="00224D04" w:rsidRDefault="00224D04" w:rsidP="009A1A50">
      <w:pPr>
        <w:tabs>
          <w:tab w:val="center" w:pos="4819"/>
          <w:tab w:val="right" w:pos="9638"/>
        </w:tabs>
        <w:rPr>
          <w:color w:val="0000EE"/>
          <w:sz w:val="22"/>
          <w:szCs w:val="22"/>
          <w:u w:val="single"/>
          <w:lang w:eastAsia="lt-LT"/>
        </w:rPr>
      </w:pPr>
    </w:p>
    <w:p w14:paraId="511A3932" w14:textId="77777777" w:rsidR="00224D04" w:rsidRDefault="00224D04" w:rsidP="009A1A50">
      <w:pPr>
        <w:tabs>
          <w:tab w:val="center" w:pos="4819"/>
          <w:tab w:val="right" w:pos="9638"/>
        </w:tabs>
        <w:rPr>
          <w:color w:val="0000EE"/>
          <w:sz w:val="22"/>
          <w:szCs w:val="22"/>
          <w:u w:val="single"/>
          <w:lang w:eastAsia="lt-LT"/>
        </w:rPr>
      </w:pPr>
    </w:p>
    <w:p w14:paraId="45BF22A3" w14:textId="77777777" w:rsidR="00224D04" w:rsidRDefault="00224D04" w:rsidP="009A1A50">
      <w:pPr>
        <w:tabs>
          <w:tab w:val="center" w:pos="4819"/>
          <w:tab w:val="right" w:pos="9638"/>
        </w:tabs>
        <w:rPr>
          <w:color w:val="0000EE"/>
          <w:sz w:val="22"/>
          <w:szCs w:val="22"/>
          <w:u w:val="single"/>
          <w:lang w:eastAsia="lt-LT"/>
        </w:rPr>
      </w:pPr>
    </w:p>
    <w:p w14:paraId="052DA55C" w14:textId="77777777" w:rsidR="00224D04" w:rsidRPr="000B2DE1" w:rsidRDefault="00224D04" w:rsidP="009A1A50">
      <w:pPr>
        <w:tabs>
          <w:tab w:val="center" w:pos="4819"/>
          <w:tab w:val="right" w:pos="9638"/>
        </w:tabs>
        <w:rPr>
          <w:sz w:val="22"/>
          <w:szCs w:val="22"/>
        </w:rPr>
      </w:pPr>
    </w:p>
    <w:p w14:paraId="30130989" w14:textId="57B5F6DC" w:rsidR="00D03287" w:rsidRDefault="00D03287" w:rsidP="00224D04">
      <w:pPr>
        <w:tabs>
          <w:tab w:val="left" w:pos="567"/>
        </w:tabs>
        <w:rPr>
          <w:sz w:val="22"/>
          <w:szCs w:val="22"/>
        </w:rPr>
      </w:pPr>
      <w:r>
        <w:rPr>
          <w:sz w:val="22"/>
          <w:szCs w:val="22"/>
        </w:rPr>
        <w:br w:type="page"/>
      </w:r>
    </w:p>
    <w:p w14:paraId="7ACC3E25" w14:textId="77777777" w:rsidR="00224D04" w:rsidRPr="00224D04" w:rsidRDefault="00224D04" w:rsidP="00224D04">
      <w:pPr>
        <w:tabs>
          <w:tab w:val="left" w:pos="567"/>
        </w:tabs>
        <w:rPr>
          <w:sz w:val="22"/>
          <w:szCs w:val="22"/>
        </w:rPr>
      </w:pPr>
    </w:p>
    <w:p w14:paraId="420A6D7C" w14:textId="77777777" w:rsidR="00FB5D1D" w:rsidRDefault="00FB5D1D" w:rsidP="00224D04">
      <w:pPr>
        <w:tabs>
          <w:tab w:val="left" w:pos="567"/>
        </w:tabs>
        <w:jc w:val="center"/>
        <w:rPr>
          <w:b/>
          <w:sz w:val="22"/>
          <w:szCs w:val="22"/>
        </w:rPr>
      </w:pPr>
    </w:p>
    <w:p w14:paraId="53C05F58" w14:textId="77777777" w:rsidR="00FB5D1D" w:rsidRDefault="00FB5D1D" w:rsidP="00224D04">
      <w:pPr>
        <w:tabs>
          <w:tab w:val="left" w:pos="567"/>
        </w:tabs>
        <w:jc w:val="center"/>
        <w:rPr>
          <w:b/>
          <w:sz w:val="22"/>
          <w:szCs w:val="22"/>
        </w:rPr>
      </w:pPr>
    </w:p>
    <w:p w14:paraId="2E00E5AC" w14:textId="77777777" w:rsidR="00FB5D1D" w:rsidRDefault="00FB5D1D" w:rsidP="00224D04">
      <w:pPr>
        <w:tabs>
          <w:tab w:val="left" w:pos="567"/>
        </w:tabs>
        <w:jc w:val="center"/>
        <w:rPr>
          <w:b/>
          <w:sz w:val="22"/>
          <w:szCs w:val="22"/>
        </w:rPr>
      </w:pPr>
    </w:p>
    <w:p w14:paraId="3BEB1998" w14:textId="77777777" w:rsidR="00FB5D1D" w:rsidRDefault="00FB5D1D" w:rsidP="00224D04">
      <w:pPr>
        <w:tabs>
          <w:tab w:val="left" w:pos="567"/>
        </w:tabs>
        <w:jc w:val="center"/>
        <w:rPr>
          <w:b/>
          <w:sz w:val="22"/>
          <w:szCs w:val="22"/>
        </w:rPr>
      </w:pPr>
    </w:p>
    <w:p w14:paraId="6C005267" w14:textId="77777777" w:rsidR="00FB5D1D" w:rsidRDefault="00FB5D1D" w:rsidP="00224D04">
      <w:pPr>
        <w:tabs>
          <w:tab w:val="left" w:pos="567"/>
        </w:tabs>
        <w:jc w:val="center"/>
        <w:rPr>
          <w:b/>
          <w:sz w:val="22"/>
          <w:szCs w:val="22"/>
        </w:rPr>
      </w:pPr>
    </w:p>
    <w:p w14:paraId="16DC09CF" w14:textId="77777777" w:rsidR="00FB5D1D" w:rsidRDefault="00FB5D1D" w:rsidP="00224D04">
      <w:pPr>
        <w:tabs>
          <w:tab w:val="left" w:pos="567"/>
        </w:tabs>
        <w:jc w:val="center"/>
        <w:rPr>
          <w:b/>
          <w:sz w:val="22"/>
          <w:szCs w:val="22"/>
        </w:rPr>
      </w:pPr>
    </w:p>
    <w:p w14:paraId="611FBFF5" w14:textId="77777777" w:rsidR="00FB5D1D" w:rsidRDefault="00FB5D1D" w:rsidP="00224D04">
      <w:pPr>
        <w:tabs>
          <w:tab w:val="left" w:pos="567"/>
        </w:tabs>
        <w:jc w:val="center"/>
        <w:rPr>
          <w:b/>
          <w:sz w:val="22"/>
          <w:szCs w:val="22"/>
        </w:rPr>
      </w:pPr>
    </w:p>
    <w:p w14:paraId="38A61BFA" w14:textId="77777777" w:rsidR="00FB5D1D" w:rsidRDefault="00FB5D1D" w:rsidP="00224D04">
      <w:pPr>
        <w:tabs>
          <w:tab w:val="left" w:pos="567"/>
        </w:tabs>
        <w:jc w:val="center"/>
        <w:rPr>
          <w:b/>
          <w:sz w:val="22"/>
          <w:szCs w:val="22"/>
        </w:rPr>
      </w:pPr>
    </w:p>
    <w:p w14:paraId="5E12905C" w14:textId="77777777" w:rsidR="00FB5D1D" w:rsidRDefault="00FB5D1D" w:rsidP="00224D04">
      <w:pPr>
        <w:tabs>
          <w:tab w:val="left" w:pos="567"/>
        </w:tabs>
        <w:jc w:val="center"/>
        <w:rPr>
          <w:b/>
          <w:sz w:val="22"/>
          <w:szCs w:val="22"/>
        </w:rPr>
      </w:pPr>
    </w:p>
    <w:p w14:paraId="2DBF6D0A" w14:textId="77777777" w:rsidR="00FB5D1D" w:rsidRDefault="00FB5D1D" w:rsidP="00224D04">
      <w:pPr>
        <w:tabs>
          <w:tab w:val="left" w:pos="567"/>
        </w:tabs>
        <w:jc w:val="center"/>
        <w:rPr>
          <w:b/>
          <w:sz w:val="22"/>
          <w:szCs w:val="22"/>
        </w:rPr>
      </w:pPr>
    </w:p>
    <w:p w14:paraId="17F6C7C2" w14:textId="77777777" w:rsidR="00FB5D1D" w:rsidRDefault="00FB5D1D" w:rsidP="00224D04">
      <w:pPr>
        <w:tabs>
          <w:tab w:val="left" w:pos="567"/>
        </w:tabs>
        <w:jc w:val="center"/>
        <w:rPr>
          <w:b/>
          <w:sz w:val="22"/>
          <w:szCs w:val="22"/>
        </w:rPr>
      </w:pPr>
    </w:p>
    <w:p w14:paraId="3CC58391" w14:textId="77777777" w:rsidR="00FB5D1D" w:rsidRDefault="00FB5D1D" w:rsidP="00224D04">
      <w:pPr>
        <w:tabs>
          <w:tab w:val="left" w:pos="567"/>
        </w:tabs>
        <w:jc w:val="center"/>
        <w:rPr>
          <w:b/>
          <w:sz w:val="22"/>
          <w:szCs w:val="22"/>
        </w:rPr>
      </w:pPr>
    </w:p>
    <w:p w14:paraId="4E837602" w14:textId="77777777" w:rsidR="00FB5D1D" w:rsidRDefault="00FB5D1D" w:rsidP="00224D04">
      <w:pPr>
        <w:tabs>
          <w:tab w:val="left" w:pos="567"/>
        </w:tabs>
        <w:jc w:val="center"/>
        <w:rPr>
          <w:b/>
          <w:sz w:val="22"/>
          <w:szCs w:val="22"/>
        </w:rPr>
      </w:pPr>
    </w:p>
    <w:p w14:paraId="6AFA68F0" w14:textId="77777777" w:rsidR="00FB5D1D" w:rsidRDefault="00FB5D1D" w:rsidP="00224D04">
      <w:pPr>
        <w:tabs>
          <w:tab w:val="left" w:pos="567"/>
        </w:tabs>
        <w:jc w:val="center"/>
        <w:rPr>
          <w:b/>
          <w:sz w:val="22"/>
          <w:szCs w:val="22"/>
        </w:rPr>
      </w:pPr>
    </w:p>
    <w:p w14:paraId="74B7DF36" w14:textId="77777777" w:rsidR="00FB5D1D" w:rsidRDefault="00FB5D1D" w:rsidP="00224D04">
      <w:pPr>
        <w:tabs>
          <w:tab w:val="left" w:pos="567"/>
        </w:tabs>
        <w:jc w:val="center"/>
        <w:rPr>
          <w:b/>
          <w:sz w:val="22"/>
          <w:szCs w:val="22"/>
        </w:rPr>
      </w:pPr>
    </w:p>
    <w:p w14:paraId="5B475F23" w14:textId="77777777" w:rsidR="00FB5D1D" w:rsidRDefault="00FB5D1D" w:rsidP="00224D04">
      <w:pPr>
        <w:tabs>
          <w:tab w:val="left" w:pos="567"/>
        </w:tabs>
        <w:jc w:val="center"/>
        <w:rPr>
          <w:b/>
          <w:sz w:val="22"/>
          <w:szCs w:val="22"/>
        </w:rPr>
      </w:pPr>
    </w:p>
    <w:p w14:paraId="01C97086" w14:textId="77777777" w:rsidR="00FB5D1D" w:rsidRDefault="00FB5D1D" w:rsidP="00224D04">
      <w:pPr>
        <w:tabs>
          <w:tab w:val="left" w:pos="567"/>
        </w:tabs>
        <w:jc w:val="center"/>
        <w:rPr>
          <w:b/>
          <w:sz w:val="22"/>
          <w:szCs w:val="22"/>
        </w:rPr>
      </w:pPr>
    </w:p>
    <w:p w14:paraId="3464E0EB" w14:textId="77777777" w:rsidR="00FB5D1D" w:rsidRDefault="00FB5D1D" w:rsidP="00224D04">
      <w:pPr>
        <w:tabs>
          <w:tab w:val="left" w:pos="567"/>
        </w:tabs>
        <w:jc w:val="center"/>
        <w:rPr>
          <w:b/>
          <w:sz w:val="22"/>
          <w:szCs w:val="22"/>
        </w:rPr>
      </w:pPr>
    </w:p>
    <w:p w14:paraId="0525B935" w14:textId="77777777" w:rsidR="00FB5D1D" w:rsidRDefault="00FB5D1D" w:rsidP="00224D04">
      <w:pPr>
        <w:tabs>
          <w:tab w:val="left" w:pos="567"/>
        </w:tabs>
        <w:jc w:val="center"/>
        <w:rPr>
          <w:b/>
          <w:sz w:val="22"/>
          <w:szCs w:val="22"/>
        </w:rPr>
      </w:pPr>
    </w:p>
    <w:p w14:paraId="03808188" w14:textId="77777777" w:rsidR="00FB5D1D" w:rsidRDefault="00FB5D1D" w:rsidP="00224D04">
      <w:pPr>
        <w:tabs>
          <w:tab w:val="left" w:pos="567"/>
        </w:tabs>
        <w:jc w:val="center"/>
        <w:rPr>
          <w:b/>
          <w:sz w:val="22"/>
          <w:szCs w:val="22"/>
        </w:rPr>
      </w:pPr>
    </w:p>
    <w:p w14:paraId="392EA546" w14:textId="77777777" w:rsidR="00FB5D1D" w:rsidRDefault="00FB5D1D" w:rsidP="00224D04">
      <w:pPr>
        <w:tabs>
          <w:tab w:val="left" w:pos="567"/>
        </w:tabs>
        <w:jc w:val="center"/>
        <w:rPr>
          <w:b/>
          <w:sz w:val="22"/>
          <w:szCs w:val="22"/>
        </w:rPr>
      </w:pPr>
    </w:p>
    <w:p w14:paraId="25B56F23" w14:textId="77777777" w:rsidR="00D03287" w:rsidRDefault="00D03287" w:rsidP="00224D04">
      <w:pPr>
        <w:tabs>
          <w:tab w:val="left" w:pos="567"/>
        </w:tabs>
        <w:jc w:val="center"/>
        <w:rPr>
          <w:b/>
          <w:sz w:val="22"/>
          <w:szCs w:val="22"/>
        </w:rPr>
      </w:pPr>
    </w:p>
    <w:p w14:paraId="6561A316" w14:textId="092DB2BD" w:rsidR="00224D04" w:rsidRPr="00224D04" w:rsidRDefault="00224D04" w:rsidP="00224D04">
      <w:pPr>
        <w:tabs>
          <w:tab w:val="left" w:pos="567"/>
        </w:tabs>
        <w:jc w:val="center"/>
        <w:rPr>
          <w:b/>
          <w:sz w:val="22"/>
          <w:szCs w:val="22"/>
        </w:rPr>
      </w:pPr>
      <w:r w:rsidRPr="00224D04">
        <w:rPr>
          <w:b/>
          <w:sz w:val="22"/>
          <w:szCs w:val="22"/>
        </w:rPr>
        <w:t>II PRIEDAS</w:t>
      </w:r>
    </w:p>
    <w:p w14:paraId="6DBA666B" w14:textId="77777777" w:rsidR="00224D04" w:rsidRPr="00224D04" w:rsidRDefault="00224D04" w:rsidP="00224D04">
      <w:pPr>
        <w:tabs>
          <w:tab w:val="left" w:pos="567"/>
        </w:tabs>
        <w:ind w:left="1701" w:right="1416" w:hanging="567"/>
        <w:rPr>
          <w:sz w:val="22"/>
          <w:szCs w:val="22"/>
        </w:rPr>
      </w:pPr>
    </w:p>
    <w:p w14:paraId="22F81880" w14:textId="77777777" w:rsidR="00224D04" w:rsidRPr="00224D04" w:rsidRDefault="00224D04" w:rsidP="00224D04">
      <w:pPr>
        <w:tabs>
          <w:tab w:val="left" w:pos="567"/>
        </w:tabs>
        <w:jc w:val="center"/>
        <w:rPr>
          <w:i/>
          <w:sz w:val="22"/>
          <w:szCs w:val="22"/>
        </w:rPr>
      </w:pPr>
      <w:r w:rsidRPr="00224D04">
        <w:rPr>
          <w:b/>
          <w:sz w:val="22"/>
          <w:szCs w:val="22"/>
        </w:rPr>
        <w:t>REGISTRACIJOS SĄLYGOS</w:t>
      </w:r>
    </w:p>
    <w:p w14:paraId="22D0A345" w14:textId="77777777" w:rsidR="00224D04" w:rsidRPr="00224D04" w:rsidRDefault="00224D04" w:rsidP="00224D04">
      <w:pPr>
        <w:tabs>
          <w:tab w:val="left" w:pos="567"/>
        </w:tabs>
        <w:rPr>
          <w:sz w:val="22"/>
          <w:szCs w:val="22"/>
        </w:rPr>
      </w:pPr>
    </w:p>
    <w:p w14:paraId="39144D75" w14:textId="77777777" w:rsidR="00224D04" w:rsidRPr="00224D04" w:rsidRDefault="00224D04" w:rsidP="00224D04">
      <w:pPr>
        <w:tabs>
          <w:tab w:val="left" w:pos="1701"/>
        </w:tabs>
        <w:ind w:left="1701" w:right="567" w:hanging="567"/>
        <w:rPr>
          <w:b/>
          <w:sz w:val="22"/>
          <w:szCs w:val="22"/>
        </w:rPr>
      </w:pPr>
      <w:r w:rsidRPr="00224D04">
        <w:rPr>
          <w:b/>
          <w:sz w:val="22"/>
          <w:szCs w:val="22"/>
        </w:rPr>
        <w:t>A.</w:t>
      </w:r>
      <w:r w:rsidRPr="00224D04">
        <w:rPr>
          <w:b/>
          <w:sz w:val="22"/>
          <w:szCs w:val="22"/>
        </w:rPr>
        <w:tab/>
        <w:t>GAMINTOJAS (-AI), ATSAKINGAS (-I) UŽ SERIJŲ IŠLEIDIMĄ</w:t>
      </w:r>
    </w:p>
    <w:p w14:paraId="5AEC4E9B" w14:textId="77777777" w:rsidR="00224D04" w:rsidRPr="00224D04" w:rsidRDefault="00224D04" w:rsidP="00224D04">
      <w:pPr>
        <w:tabs>
          <w:tab w:val="left" w:pos="1701"/>
        </w:tabs>
        <w:ind w:left="567" w:right="567" w:hanging="567"/>
        <w:rPr>
          <w:sz w:val="22"/>
          <w:szCs w:val="22"/>
        </w:rPr>
      </w:pPr>
    </w:p>
    <w:p w14:paraId="369066A0" w14:textId="77777777" w:rsidR="00224D04" w:rsidRPr="00224D04" w:rsidRDefault="00224D04" w:rsidP="00224D04">
      <w:pPr>
        <w:tabs>
          <w:tab w:val="left" w:pos="1701"/>
        </w:tabs>
        <w:ind w:left="1701" w:right="567" w:hanging="567"/>
        <w:rPr>
          <w:b/>
          <w:sz w:val="22"/>
          <w:szCs w:val="22"/>
        </w:rPr>
      </w:pPr>
      <w:r w:rsidRPr="00224D04">
        <w:rPr>
          <w:b/>
          <w:sz w:val="22"/>
          <w:szCs w:val="22"/>
        </w:rPr>
        <w:t>B.</w:t>
      </w:r>
      <w:r w:rsidRPr="00224D04">
        <w:rPr>
          <w:b/>
          <w:sz w:val="22"/>
          <w:szCs w:val="22"/>
        </w:rPr>
        <w:tab/>
        <w:t>TIEKIMO IR VARTOJIMO SĄLYGOS AR APRIBOJIMAI</w:t>
      </w:r>
    </w:p>
    <w:p w14:paraId="5CBDEB8E" w14:textId="77777777" w:rsidR="00224D04" w:rsidRPr="00224D04" w:rsidRDefault="00224D04" w:rsidP="00224D04">
      <w:pPr>
        <w:tabs>
          <w:tab w:val="left" w:pos="1701"/>
        </w:tabs>
        <w:ind w:left="567" w:right="567" w:hanging="567"/>
        <w:rPr>
          <w:sz w:val="22"/>
          <w:szCs w:val="22"/>
        </w:rPr>
      </w:pPr>
    </w:p>
    <w:p w14:paraId="7D0281D8" w14:textId="77777777" w:rsidR="00224D04" w:rsidRPr="00224D04" w:rsidRDefault="00224D04" w:rsidP="00224D04">
      <w:pPr>
        <w:tabs>
          <w:tab w:val="left" w:pos="567"/>
        </w:tabs>
        <w:ind w:left="567" w:hanging="567"/>
        <w:rPr>
          <w:b/>
          <w:sz w:val="22"/>
          <w:szCs w:val="22"/>
        </w:rPr>
      </w:pPr>
      <w:r w:rsidRPr="00224D04">
        <w:rPr>
          <w:sz w:val="22"/>
          <w:szCs w:val="22"/>
        </w:rPr>
        <w:br w:type="page"/>
      </w:r>
      <w:r w:rsidRPr="00224D04">
        <w:rPr>
          <w:b/>
          <w:sz w:val="22"/>
          <w:szCs w:val="22"/>
        </w:rPr>
        <w:lastRenderedPageBreak/>
        <w:t>A.</w:t>
      </w:r>
      <w:r w:rsidRPr="00224D04">
        <w:rPr>
          <w:b/>
          <w:sz w:val="22"/>
          <w:szCs w:val="22"/>
        </w:rPr>
        <w:tab/>
        <w:t>GAMINTOJAS (-AI), ATSAKINGAS (-I) UŽ SERIJŲ IŠLEIDIMĄ</w:t>
      </w:r>
    </w:p>
    <w:p w14:paraId="643C44CF" w14:textId="77777777" w:rsidR="00224D04" w:rsidRPr="00224D04" w:rsidRDefault="00224D04" w:rsidP="00224D04">
      <w:pPr>
        <w:tabs>
          <w:tab w:val="left" w:pos="567"/>
        </w:tabs>
        <w:rPr>
          <w:sz w:val="22"/>
          <w:szCs w:val="22"/>
        </w:rPr>
      </w:pPr>
    </w:p>
    <w:p w14:paraId="7728B773" w14:textId="77777777" w:rsidR="00224D04" w:rsidRPr="00224D04" w:rsidRDefault="00224D04" w:rsidP="00224D04">
      <w:pPr>
        <w:tabs>
          <w:tab w:val="left" w:pos="567"/>
        </w:tabs>
        <w:jc w:val="both"/>
        <w:rPr>
          <w:sz w:val="22"/>
          <w:szCs w:val="22"/>
        </w:rPr>
      </w:pPr>
      <w:r w:rsidRPr="00224D04">
        <w:rPr>
          <w:sz w:val="22"/>
          <w:szCs w:val="22"/>
          <w:u w:val="single"/>
        </w:rPr>
        <w:t>Gamintojo (-ų), atsakingo (-ų) už serijų išleidimą, pavadinimas (-ai) ir adresas (-ai)</w:t>
      </w:r>
    </w:p>
    <w:p w14:paraId="7012B973" w14:textId="77777777" w:rsidR="00224D04" w:rsidRPr="00224D04" w:rsidRDefault="00224D04" w:rsidP="00224D04">
      <w:pPr>
        <w:tabs>
          <w:tab w:val="left" w:pos="567"/>
        </w:tabs>
        <w:rPr>
          <w:sz w:val="22"/>
          <w:szCs w:val="22"/>
        </w:rPr>
      </w:pPr>
    </w:p>
    <w:p w14:paraId="2144238A" w14:textId="77777777" w:rsidR="007F00CF" w:rsidRPr="00C62DBA" w:rsidRDefault="007F00CF" w:rsidP="007F00CF">
      <w:pPr>
        <w:spacing w:before="120"/>
        <w:ind w:right="573"/>
        <w:jc w:val="both"/>
        <w:rPr>
          <w:b/>
          <w:bCs/>
          <w:sz w:val="22"/>
          <w:szCs w:val="22"/>
          <w:lang w:val="en-GB" w:eastAsia="en-GB"/>
        </w:rPr>
      </w:pPr>
      <w:r w:rsidRPr="00C62DBA">
        <w:rPr>
          <w:bCs/>
          <w:sz w:val="22"/>
          <w:szCs w:val="22"/>
          <w:lang w:val="en-GB" w:eastAsia="en-GB"/>
        </w:rPr>
        <w:t>Actavis International Ltd</w:t>
      </w:r>
      <w:r w:rsidRPr="00C62DBA">
        <w:rPr>
          <w:b/>
          <w:bCs/>
          <w:sz w:val="22"/>
          <w:szCs w:val="22"/>
          <w:lang w:val="en-GB" w:eastAsia="en-GB"/>
        </w:rPr>
        <w:t xml:space="preserve"> </w:t>
      </w:r>
    </w:p>
    <w:p w14:paraId="4E142293" w14:textId="1E13ED09" w:rsidR="007F00CF" w:rsidRPr="00C62DBA" w:rsidRDefault="007F00CF" w:rsidP="007F00CF">
      <w:pPr>
        <w:ind w:right="571"/>
        <w:jc w:val="both"/>
        <w:rPr>
          <w:bCs/>
          <w:sz w:val="22"/>
          <w:szCs w:val="22"/>
          <w:lang w:val="en-GB" w:eastAsia="en-GB"/>
        </w:rPr>
      </w:pPr>
      <w:r w:rsidRPr="00C62DBA">
        <w:rPr>
          <w:bCs/>
          <w:sz w:val="22"/>
          <w:szCs w:val="22"/>
          <w:lang w:val="en-GB" w:eastAsia="en-GB"/>
        </w:rPr>
        <w:t xml:space="preserve">4 </w:t>
      </w:r>
      <w:proofErr w:type="spellStart"/>
      <w:r w:rsidRPr="00C62DBA">
        <w:rPr>
          <w:bCs/>
          <w:sz w:val="22"/>
          <w:szCs w:val="22"/>
          <w:lang w:val="en-GB" w:eastAsia="en-GB"/>
        </w:rPr>
        <w:t>Sqaq</w:t>
      </w:r>
      <w:proofErr w:type="spellEnd"/>
      <w:r w:rsidRPr="00C62DBA">
        <w:rPr>
          <w:bCs/>
          <w:sz w:val="22"/>
          <w:szCs w:val="22"/>
          <w:lang w:val="en-GB" w:eastAsia="en-GB"/>
        </w:rPr>
        <w:t xml:space="preserve"> </w:t>
      </w:r>
      <w:proofErr w:type="spellStart"/>
      <w:r w:rsidRPr="00C62DBA">
        <w:rPr>
          <w:bCs/>
          <w:sz w:val="22"/>
          <w:szCs w:val="22"/>
          <w:lang w:val="en-GB" w:eastAsia="en-GB"/>
        </w:rPr>
        <w:t>tal-Gidi</w:t>
      </w:r>
      <w:proofErr w:type="spellEnd"/>
      <w:r w:rsidRPr="00C62DBA">
        <w:rPr>
          <w:bCs/>
          <w:sz w:val="22"/>
          <w:szCs w:val="22"/>
          <w:lang w:val="en-GB" w:eastAsia="en-GB"/>
        </w:rPr>
        <w:t xml:space="preserve"> off Valletta Road</w:t>
      </w:r>
    </w:p>
    <w:p w14:paraId="757F3924" w14:textId="7D792F8F" w:rsidR="007F00CF" w:rsidRPr="00F702EB" w:rsidRDefault="007F00CF" w:rsidP="007F00CF">
      <w:pPr>
        <w:ind w:right="571"/>
        <w:jc w:val="both"/>
        <w:rPr>
          <w:bCs/>
          <w:sz w:val="22"/>
          <w:szCs w:val="22"/>
          <w:lang w:val="it-IT" w:eastAsia="en-GB"/>
        </w:rPr>
      </w:pPr>
      <w:r w:rsidRPr="00F702EB">
        <w:rPr>
          <w:bCs/>
          <w:sz w:val="22"/>
          <w:szCs w:val="22"/>
          <w:lang w:val="it-IT" w:eastAsia="en-GB"/>
        </w:rPr>
        <w:t>Luqa LQA 6000</w:t>
      </w:r>
    </w:p>
    <w:p w14:paraId="2CC00ED1" w14:textId="77777777" w:rsidR="007F00CF" w:rsidRPr="00F702EB" w:rsidRDefault="007F00CF" w:rsidP="007F00CF">
      <w:pPr>
        <w:ind w:right="571"/>
        <w:jc w:val="both"/>
        <w:rPr>
          <w:bCs/>
          <w:sz w:val="22"/>
          <w:szCs w:val="22"/>
          <w:lang w:val="it-IT" w:eastAsia="en-GB"/>
        </w:rPr>
      </w:pPr>
      <w:r w:rsidRPr="00F702EB">
        <w:rPr>
          <w:bCs/>
          <w:sz w:val="22"/>
          <w:szCs w:val="22"/>
          <w:lang w:val="it-IT" w:eastAsia="en-GB"/>
        </w:rPr>
        <w:t>Malta</w:t>
      </w:r>
    </w:p>
    <w:p w14:paraId="5F0541C3" w14:textId="77777777" w:rsidR="007F00CF" w:rsidRPr="00F702EB" w:rsidRDefault="007F00CF" w:rsidP="007F00CF">
      <w:pPr>
        <w:ind w:right="571"/>
        <w:jc w:val="both"/>
        <w:rPr>
          <w:bCs/>
          <w:sz w:val="22"/>
          <w:szCs w:val="22"/>
          <w:lang w:val="it-IT" w:eastAsia="en-GB"/>
        </w:rPr>
      </w:pPr>
    </w:p>
    <w:p w14:paraId="67B8CDDF" w14:textId="77777777" w:rsidR="007F00CF" w:rsidRPr="00F702EB" w:rsidRDefault="007F00CF" w:rsidP="007F00CF">
      <w:pPr>
        <w:ind w:right="571"/>
        <w:jc w:val="both"/>
        <w:rPr>
          <w:bCs/>
          <w:sz w:val="22"/>
          <w:szCs w:val="22"/>
          <w:lang w:val="it-IT" w:eastAsia="en-GB"/>
        </w:rPr>
      </w:pPr>
      <w:r w:rsidRPr="00F702EB">
        <w:rPr>
          <w:bCs/>
          <w:sz w:val="22"/>
          <w:szCs w:val="22"/>
          <w:lang w:val="it-IT" w:eastAsia="en-GB"/>
        </w:rPr>
        <w:t>arba</w:t>
      </w:r>
    </w:p>
    <w:p w14:paraId="37BEE3C4" w14:textId="77777777" w:rsidR="007F00CF" w:rsidRPr="00F702EB" w:rsidRDefault="007F00CF" w:rsidP="007F00CF">
      <w:pPr>
        <w:ind w:right="571"/>
        <w:jc w:val="both"/>
        <w:rPr>
          <w:bCs/>
          <w:sz w:val="22"/>
          <w:szCs w:val="22"/>
          <w:lang w:val="it-IT" w:eastAsia="en-GB"/>
        </w:rPr>
      </w:pPr>
    </w:p>
    <w:p w14:paraId="3134A46E" w14:textId="77777777" w:rsidR="007F00CF" w:rsidRPr="00F702EB" w:rsidRDefault="007F00CF" w:rsidP="007F00CF">
      <w:pPr>
        <w:ind w:right="571"/>
        <w:jc w:val="both"/>
        <w:rPr>
          <w:b/>
          <w:bCs/>
          <w:sz w:val="22"/>
          <w:szCs w:val="22"/>
          <w:lang w:val="it-IT" w:eastAsia="en-GB"/>
        </w:rPr>
      </w:pPr>
      <w:r w:rsidRPr="00F702EB">
        <w:rPr>
          <w:bCs/>
          <w:sz w:val="22"/>
          <w:szCs w:val="22"/>
          <w:lang w:val="it-IT" w:eastAsia="en-GB"/>
        </w:rPr>
        <w:t>Balkanpharma Dupnitsa AD</w:t>
      </w:r>
      <w:r w:rsidRPr="00F702EB">
        <w:rPr>
          <w:b/>
          <w:bCs/>
          <w:sz w:val="22"/>
          <w:szCs w:val="22"/>
          <w:lang w:val="it-IT" w:eastAsia="en-GB"/>
        </w:rPr>
        <w:t xml:space="preserve"> </w:t>
      </w:r>
    </w:p>
    <w:p w14:paraId="4B94DBB7" w14:textId="2D22711E" w:rsidR="007F00CF" w:rsidRPr="00F702EB" w:rsidRDefault="007F00CF" w:rsidP="007F00CF">
      <w:pPr>
        <w:ind w:right="571"/>
        <w:jc w:val="both"/>
        <w:rPr>
          <w:bCs/>
          <w:sz w:val="22"/>
          <w:szCs w:val="22"/>
          <w:lang w:val="it-IT" w:eastAsia="en-GB"/>
        </w:rPr>
      </w:pPr>
      <w:r w:rsidRPr="00F702EB">
        <w:rPr>
          <w:bCs/>
          <w:sz w:val="22"/>
          <w:szCs w:val="22"/>
          <w:lang w:val="it-IT" w:eastAsia="en-GB"/>
        </w:rPr>
        <w:t>Samokovsko Shosse 3</w:t>
      </w:r>
    </w:p>
    <w:p w14:paraId="28BDC776" w14:textId="1D5A6298" w:rsidR="007F00CF" w:rsidRPr="00F702EB" w:rsidRDefault="007F00CF" w:rsidP="007F00CF">
      <w:pPr>
        <w:ind w:right="571"/>
        <w:jc w:val="both"/>
        <w:rPr>
          <w:bCs/>
          <w:sz w:val="22"/>
          <w:szCs w:val="22"/>
          <w:lang w:val="it-IT" w:eastAsia="en-GB"/>
        </w:rPr>
      </w:pPr>
      <w:r w:rsidRPr="00F702EB">
        <w:rPr>
          <w:bCs/>
          <w:sz w:val="22"/>
          <w:szCs w:val="22"/>
          <w:lang w:val="it-IT" w:eastAsia="en-GB"/>
        </w:rPr>
        <w:t>2600 Dupnitsa</w:t>
      </w:r>
    </w:p>
    <w:p w14:paraId="1399B464" w14:textId="0F56C839" w:rsidR="007F00CF" w:rsidRPr="00F702EB" w:rsidRDefault="007F00CF" w:rsidP="007F00CF">
      <w:pPr>
        <w:ind w:right="571"/>
        <w:jc w:val="both"/>
        <w:rPr>
          <w:bCs/>
          <w:sz w:val="22"/>
          <w:szCs w:val="22"/>
          <w:lang w:val="it-IT" w:eastAsia="en-GB"/>
        </w:rPr>
      </w:pPr>
      <w:r w:rsidRPr="00F702EB">
        <w:rPr>
          <w:bCs/>
          <w:sz w:val="22"/>
          <w:szCs w:val="22"/>
          <w:lang w:val="it-IT" w:eastAsia="en-GB"/>
        </w:rPr>
        <w:t>Bulgarija</w:t>
      </w:r>
    </w:p>
    <w:p w14:paraId="0AAA0E7D" w14:textId="77777777" w:rsidR="007F00CF" w:rsidRPr="00F702EB" w:rsidRDefault="007F00CF" w:rsidP="007F00CF">
      <w:pPr>
        <w:ind w:right="571"/>
        <w:jc w:val="both"/>
        <w:rPr>
          <w:bCs/>
          <w:sz w:val="22"/>
          <w:szCs w:val="22"/>
          <w:lang w:val="it-IT" w:eastAsia="en-GB"/>
        </w:rPr>
      </w:pPr>
    </w:p>
    <w:p w14:paraId="38FA80B1" w14:textId="77777777" w:rsidR="007F00CF" w:rsidRPr="00F702EB" w:rsidRDefault="007F00CF" w:rsidP="007F00CF">
      <w:pPr>
        <w:ind w:right="571"/>
        <w:jc w:val="both"/>
        <w:rPr>
          <w:bCs/>
          <w:sz w:val="22"/>
          <w:szCs w:val="22"/>
          <w:lang w:val="it-IT" w:eastAsia="en-GB"/>
        </w:rPr>
      </w:pPr>
      <w:r w:rsidRPr="00F702EB">
        <w:rPr>
          <w:bCs/>
          <w:sz w:val="22"/>
          <w:szCs w:val="22"/>
          <w:lang w:val="it-IT" w:eastAsia="en-GB"/>
        </w:rPr>
        <w:t>arba</w:t>
      </w:r>
    </w:p>
    <w:p w14:paraId="7D27D160" w14:textId="77777777" w:rsidR="007F00CF" w:rsidRPr="00F702EB" w:rsidRDefault="007F00CF" w:rsidP="007F00CF">
      <w:pPr>
        <w:ind w:right="571"/>
        <w:jc w:val="both"/>
        <w:rPr>
          <w:bCs/>
          <w:sz w:val="22"/>
          <w:szCs w:val="22"/>
          <w:lang w:val="it-IT" w:eastAsia="en-GB"/>
        </w:rPr>
      </w:pPr>
    </w:p>
    <w:p w14:paraId="7B985039" w14:textId="77777777" w:rsidR="007F00CF" w:rsidRPr="00F702EB" w:rsidRDefault="007F00CF" w:rsidP="007F00CF">
      <w:pPr>
        <w:ind w:right="571"/>
        <w:jc w:val="both"/>
        <w:rPr>
          <w:bCs/>
          <w:sz w:val="22"/>
          <w:szCs w:val="22"/>
          <w:lang w:val="it-IT" w:eastAsia="en-GB"/>
        </w:rPr>
      </w:pPr>
      <w:r w:rsidRPr="00F702EB">
        <w:rPr>
          <w:bCs/>
          <w:sz w:val="22"/>
          <w:szCs w:val="22"/>
          <w:lang w:val="it-IT" w:eastAsia="en-GB"/>
        </w:rPr>
        <w:t>Merckle GmbH</w:t>
      </w:r>
    </w:p>
    <w:p w14:paraId="1D4AA0C2" w14:textId="2F851AC4" w:rsidR="007F00CF" w:rsidRPr="00F702EB" w:rsidRDefault="007F00CF" w:rsidP="007F00CF">
      <w:pPr>
        <w:ind w:right="571"/>
        <w:jc w:val="both"/>
        <w:rPr>
          <w:sz w:val="22"/>
          <w:szCs w:val="22"/>
          <w:lang w:val="it-IT" w:eastAsia="en-GB"/>
        </w:rPr>
      </w:pPr>
      <w:r w:rsidRPr="00F702EB">
        <w:rPr>
          <w:sz w:val="22"/>
          <w:szCs w:val="22"/>
          <w:lang w:val="it-IT" w:eastAsia="en-GB"/>
        </w:rPr>
        <w:t>Ludwig-Merckle-Strasse 3</w:t>
      </w:r>
    </w:p>
    <w:p w14:paraId="5305E44E" w14:textId="206097DD" w:rsidR="007F00CF" w:rsidRPr="00F702EB" w:rsidRDefault="007F00CF" w:rsidP="007F00CF">
      <w:pPr>
        <w:ind w:right="571"/>
        <w:jc w:val="both"/>
        <w:rPr>
          <w:sz w:val="22"/>
          <w:szCs w:val="22"/>
          <w:lang w:val="it-IT" w:eastAsia="en-GB"/>
        </w:rPr>
      </w:pPr>
      <w:r w:rsidRPr="00F702EB">
        <w:rPr>
          <w:sz w:val="22"/>
          <w:szCs w:val="22"/>
          <w:lang w:val="it-IT" w:eastAsia="en-GB"/>
        </w:rPr>
        <w:t>89143 Blaubeuren</w:t>
      </w:r>
    </w:p>
    <w:p w14:paraId="24145629" w14:textId="77777777" w:rsidR="007F00CF" w:rsidRPr="00F702EB" w:rsidRDefault="007F00CF" w:rsidP="007F00CF">
      <w:pPr>
        <w:ind w:right="571"/>
        <w:jc w:val="both"/>
        <w:rPr>
          <w:sz w:val="22"/>
          <w:szCs w:val="22"/>
          <w:lang w:val="it-IT" w:eastAsia="en-GB"/>
        </w:rPr>
      </w:pPr>
      <w:r w:rsidRPr="00F702EB">
        <w:rPr>
          <w:sz w:val="22"/>
          <w:szCs w:val="22"/>
          <w:lang w:val="it-IT" w:eastAsia="en-GB"/>
        </w:rPr>
        <w:t>Vokietija</w:t>
      </w:r>
    </w:p>
    <w:p w14:paraId="7B3637E0" w14:textId="77777777" w:rsidR="00224D04" w:rsidRPr="00224D04" w:rsidRDefault="00224D04" w:rsidP="00224D04">
      <w:pPr>
        <w:shd w:val="clear" w:color="auto" w:fill="FFFFFF"/>
        <w:rPr>
          <w:sz w:val="22"/>
          <w:szCs w:val="22"/>
        </w:rPr>
      </w:pPr>
    </w:p>
    <w:p w14:paraId="6A0A9065" w14:textId="77777777" w:rsidR="00224D04" w:rsidRPr="00224D04" w:rsidDel="00041C58" w:rsidRDefault="00224D04" w:rsidP="00224D04">
      <w:pPr>
        <w:tabs>
          <w:tab w:val="left" w:pos="567"/>
        </w:tabs>
        <w:jc w:val="both"/>
        <w:rPr>
          <w:sz w:val="22"/>
          <w:szCs w:val="22"/>
        </w:rPr>
      </w:pPr>
      <w:r w:rsidRPr="00224D04">
        <w:rPr>
          <w:sz w:val="22"/>
          <w:szCs w:val="22"/>
          <w:u w:val="single"/>
        </w:rPr>
        <w:t>Su pakuote pateikiamame lapelyje nurodomas gamintojo, atsakingo už konkrečios serijos išleidimą, pavadinimas ir adresas.</w:t>
      </w:r>
    </w:p>
    <w:p w14:paraId="325274FE" w14:textId="77777777" w:rsidR="00224D04" w:rsidRPr="00224D04" w:rsidRDefault="00224D04" w:rsidP="00224D04">
      <w:pPr>
        <w:tabs>
          <w:tab w:val="left" w:pos="567"/>
        </w:tabs>
        <w:rPr>
          <w:sz w:val="22"/>
          <w:szCs w:val="22"/>
        </w:rPr>
      </w:pPr>
    </w:p>
    <w:p w14:paraId="205F093F" w14:textId="77777777" w:rsidR="00224D04" w:rsidRPr="00224D04" w:rsidRDefault="00224D04" w:rsidP="00224D04">
      <w:pPr>
        <w:tabs>
          <w:tab w:val="left" w:pos="567"/>
        </w:tabs>
        <w:rPr>
          <w:sz w:val="22"/>
          <w:szCs w:val="22"/>
        </w:rPr>
      </w:pPr>
    </w:p>
    <w:p w14:paraId="78F2689C" w14:textId="77777777" w:rsidR="00224D04" w:rsidRPr="00224D04" w:rsidRDefault="00224D04" w:rsidP="00224D04">
      <w:pPr>
        <w:tabs>
          <w:tab w:val="left" w:pos="567"/>
        </w:tabs>
        <w:ind w:left="567" w:hanging="567"/>
        <w:rPr>
          <w:sz w:val="22"/>
          <w:szCs w:val="22"/>
        </w:rPr>
      </w:pPr>
      <w:r w:rsidRPr="00224D04">
        <w:rPr>
          <w:b/>
          <w:sz w:val="22"/>
          <w:szCs w:val="22"/>
        </w:rPr>
        <w:t>B.</w:t>
      </w:r>
      <w:r w:rsidRPr="00224D04">
        <w:rPr>
          <w:b/>
          <w:sz w:val="22"/>
          <w:szCs w:val="22"/>
        </w:rPr>
        <w:tab/>
        <w:t>TIEKIMO IR VARTOJIMO SĄLYGOS AR APRIBOJIMAI</w:t>
      </w:r>
    </w:p>
    <w:p w14:paraId="06A427C1" w14:textId="77777777" w:rsidR="00224D04" w:rsidRPr="00224D04" w:rsidRDefault="00224D04" w:rsidP="00224D04">
      <w:pPr>
        <w:tabs>
          <w:tab w:val="left" w:pos="567"/>
        </w:tabs>
        <w:rPr>
          <w:sz w:val="22"/>
          <w:szCs w:val="22"/>
        </w:rPr>
      </w:pPr>
    </w:p>
    <w:p w14:paraId="6295CCFC" w14:textId="77777777" w:rsidR="00224D04" w:rsidRPr="00224D04" w:rsidRDefault="00224D04" w:rsidP="00224D04">
      <w:pPr>
        <w:tabs>
          <w:tab w:val="left" w:pos="567"/>
        </w:tabs>
        <w:rPr>
          <w:sz w:val="22"/>
          <w:szCs w:val="22"/>
        </w:rPr>
      </w:pPr>
      <w:r w:rsidRPr="00224D04">
        <w:rPr>
          <w:sz w:val="22"/>
          <w:szCs w:val="22"/>
        </w:rPr>
        <w:t>Receptinis vaistinis preparatas.</w:t>
      </w:r>
    </w:p>
    <w:p w14:paraId="27E5D064" w14:textId="77777777" w:rsidR="00224D04" w:rsidRPr="00224D04" w:rsidRDefault="00224D04" w:rsidP="00224D04">
      <w:pPr>
        <w:tabs>
          <w:tab w:val="left" w:pos="567"/>
        </w:tabs>
        <w:rPr>
          <w:sz w:val="22"/>
          <w:szCs w:val="22"/>
        </w:rPr>
      </w:pPr>
    </w:p>
    <w:p w14:paraId="367854EF" w14:textId="77777777" w:rsidR="00224D04" w:rsidRPr="00224D04" w:rsidRDefault="00224D04" w:rsidP="00224D04">
      <w:pPr>
        <w:tabs>
          <w:tab w:val="left" w:pos="567"/>
        </w:tabs>
        <w:rPr>
          <w:sz w:val="22"/>
          <w:szCs w:val="22"/>
        </w:rPr>
      </w:pPr>
      <w:r w:rsidRPr="00224D04">
        <w:rPr>
          <w:sz w:val="22"/>
          <w:szCs w:val="22"/>
        </w:rPr>
        <w:br w:type="page"/>
      </w:r>
    </w:p>
    <w:p w14:paraId="4D16AEC4" w14:textId="77777777" w:rsidR="00BC7A04" w:rsidRPr="000B2DE1" w:rsidRDefault="00BC7A04">
      <w:pPr>
        <w:tabs>
          <w:tab w:val="left" w:pos="4962"/>
        </w:tabs>
        <w:rPr>
          <w:rFonts w:ascii="Courier New" w:eastAsia="SimSun" w:hAnsi="Courier New"/>
          <w:sz w:val="22"/>
          <w:szCs w:val="22"/>
        </w:rPr>
      </w:pPr>
    </w:p>
    <w:p w14:paraId="7A3B6513" w14:textId="77777777" w:rsidR="00BC7A04" w:rsidRPr="000B2DE1" w:rsidRDefault="00BC7A04">
      <w:pPr>
        <w:tabs>
          <w:tab w:val="left" w:pos="567"/>
        </w:tabs>
        <w:spacing w:line="260" w:lineRule="exact"/>
        <w:rPr>
          <w:sz w:val="22"/>
          <w:szCs w:val="22"/>
        </w:rPr>
      </w:pPr>
    </w:p>
    <w:p w14:paraId="53A17BDE" w14:textId="77777777" w:rsidR="00BC7A04" w:rsidRPr="000B2DE1" w:rsidRDefault="00BC7A04">
      <w:pPr>
        <w:tabs>
          <w:tab w:val="left" w:pos="567"/>
        </w:tabs>
        <w:spacing w:line="260" w:lineRule="exact"/>
        <w:rPr>
          <w:sz w:val="22"/>
          <w:szCs w:val="22"/>
        </w:rPr>
      </w:pPr>
    </w:p>
    <w:p w14:paraId="7519D820" w14:textId="77777777" w:rsidR="00BC7A04" w:rsidRPr="000B2DE1" w:rsidRDefault="00BC7A04">
      <w:pPr>
        <w:tabs>
          <w:tab w:val="left" w:pos="567"/>
        </w:tabs>
        <w:spacing w:line="260" w:lineRule="exact"/>
        <w:rPr>
          <w:sz w:val="22"/>
          <w:szCs w:val="22"/>
        </w:rPr>
      </w:pPr>
    </w:p>
    <w:p w14:paraId="7B8533B7" w14:textId="77777777" w:rsidR="00BC7A04" w:rsidRPr="000B2DE1" w:rsidRDefault="00BC7A04">
      <w:pPr>
        <w:tabs>
          <w:tab w:val="left" w:pos="567"/>
        </w:tabs>
        <w:spacing w:line="260" w:lineRule="exact"/>
        <w:rPr>
          <w:sz w:val="22"/>
          <w:szCs w:val="22"/>
        </w:rPr>
      </w:pPr>
    </w:p>
    <w:p w14:paraId="401DE97E" w14:textId="77777777" w:rsidR="00BC7A04" w:rsidRPr="000B2DE1" w:rsidRDefault="00BC7A04">
      <w:pPr>
        <w:tabs>
          <w:tab w:val="left" w:pos="567"/>
        </w:tabs>
        <w:spacing w:line="260" w:lineRule="exact"/>
        <w:rPr>
          <w:sz w:val="22"/>
          <w:szCs w:val="22"/>
        </w:rPr>
      </w:pPr>
    </w:p>
    <w:p w14:paraId="569363E9" w14:textId="77777777" w:rsidR="00BC7A04" w:rsidRPr="000B2DE1" w:rsidRDefault="00BC7A04">
      <w:pPr>
        <w:tabs>
          <w:tab w:val="left" w:pos="567"/>
        </w:tabs>
        <w:spacing w:line="260" w:lineRule="exact"/>
        <w:rPr>
          <w:sz w:val="22"/>
          <w:szCs w:val="22"/>
        </w:rPr>
      </w:pPr>
    </w:p>
    <w:p w14:paraId="6F6CB304" w14:textId="77777777" w:rsidR="00BC7A04" w:rsidRPr="000B2DE1" w:rsidRDefault="00BC7A04">
      <w:pPr>
        <w:tabs>
          <w:tab w:val="left" w:pos="567"/>
        </w:tabs>
        <w:spacing w:line="260" w:lineRule="exact"/>
        <w:rPr>
          <w:sz w:val="22"/>
          <w:szCs w:val="22"/>
        </w:rPr>
      </w:pPr>
    </w:p>
    <w:p w14:paraId="381C8455" w14:textId="77777777" w:rsidR="00BC7A04" w:rsidRPr="000B2DE1" w:rsidRDefault="00BC7A04">
      <w:pPr>
        <w:tabs>
          <w:tab w:val="left" w:pos="567"/>
        </w:tabs>
        <w:spacing w:line="260" w:lineRule="exact"/>
        <w:rPr>
          <w:sz w:val="22"/>
          <w:szCs w:val="22"/>
        </w:rPr>
      </w:pPr>
    </w:p>
    <w:p w14:paraId="390D8FAA" w14:textId="77777777" w:rsidR="00BC7A04" w:rsidRPr="000B2DE1" w:rsidRDefault="00BC7A04">
      <w:pPr>
        <w:tabs>
          <w:tab w:val="left" w:pos="567"/>
        </w:tabs>
        <w:spacing w:line="260" w:lineRule="exact"/>
        <w:rPr>
          <w:sz w:val="22"/>
          <w:szCs w:val="22"/>
        </w:rPr>
      </w:pPr>
    </w:p>
    <w:p w14:paraId="584D3DFB" w14:textId="77777777" w:rsidR="00BC7A04" w:rsidRPr="000B2DE1" w:rsidRDefault="00BC7A04">
      <w:pPr>
        <w:tabs>
          <w:tab w:val="left" w:pos="567"/>
        </w:tabs>
        <w:spacing w:line="260" w:lineRule="exact"/>
        <w:rPr>
          <w:sz w:val="22"/>
          <w:szCs w:val="22"/>
        </w:rPr>
      </w:pPr>
    </w:p>
    <w:p w14:paraId="264F9C21" w14:textId="77777777" w:rsidR="00BC7A04" w:rsidRPr="000B2DE1" w:rsidRDefault="00BC7A04">
      <w:pPr>
        <w:tabs>
          <w:tab w:val="left" w:pos="567"/>
        </w:tabs>
        <w:spacing w:line="260" w:lineRule="exact"/>
        <w:rPr>
          <w:sz w:val="22"/>
          <w:szCs w:val="22"/>
        </w:rPr>
      </w:pPr>
    </w:p>
    <w:p w14:paraId="57255E93" w14:textId="77777777" w:rsidR="00BC7A04" w:rsidRPr="000B2DE1" w:rsidRDefault="00BC7A04">
      <w:pPr>
        <w:tabs>
          <w:tab w:val="left" w:pos="567"/>
        </w:tabs>
        <w:spacing w:line="260" w:lineRule="exact"/>
        <w:rPr>
          <w:sz w:val="22"/>
          <w:szCs w:val="22"/>
        </w:rPr>
      </w:pPr>
    </w:p>
    <w:p w14:paraId="4FAA1D45" w14:textId="77777777" w:rsidR="00BC7A04" w:rsidRPr="000B2DE1" w:rsidRDefault="00BC7A04">
      <w:pPr>
        <w:tabs>
          <w:tab w:val="left" w:pos="567"/>
        </w:tabs>
        <w:spacing w:line="260" w:lineRule="exact"/>
        <w:rPr>
          <w:sz w:val="22"/>
          <w:szCs w:val="22"/>
        </w:rPr>
      </w:pPr>
    </w:p>
    <w:p w14:paraId="4C31C12C" w14:textId="77777777" w:rsidR="00BC7A04" w:rsidRPr="000B2DE1" w:rsidRDefault="00BC7A04">
      <w:pPr>
        <w:tabs>
          <w:tab w:val="left" w:pos="567"/>
        </w:tabs>
        <w:spacing w:line="260" w:lineRule="exact"/>
        <w:rPr>
          <w:sz w:val="22"/>
          <w:szCs w:val="22"/>
        </w:rPr>
      </w:pPr>
    </w:p>
    <w:p w14:paraId="2BCC9E69" w14:textId="77777777" w:rsidR="00BC7A04" w:rsidRPr="000B2DE1" w:rsidRDefault="00BC7A04">
      <w:pPr>
        <w:tabs>
          <w:tab w:val="left" w:pos="567"/>
        </w:tabs>
        <w:spacing w:line="260" w:lineRule="exact"/>
        <w:rPr>
          <w:sz w:val="22"/>
          <w:szCs w:val="22"/>
        </w:rPr>
      </w:pPr>
    </w:p>
    <w:p w14:paraId="63E5EB6C" w14:textId="77777777" w:rsidR="00BC7A04" w:rsidRPr="000B2DE1" w:rsidRDefault="00BC7A04">
      <w:pPr>
        <w:tabs>
          <w:tab w:val="left" w:pos="567"/>
        </w:tabs>
        <w:spacing w:line="260" w:lineRule="exact"/>
        <w:rPr>
          <w:sz w:val="22"/>
          <w:szCs w:val="22"/>
        </w:rPr>
      </w:pPr>
    </w:p>
    <w:p w14:paraId="068580CE" w14:textId="77777777" w:rsidR="00BC7A04" w:rsidRPr="000B2DE1" w:rsidRDefault="00BC7A04">
      <w:pPr>
        <w:tabs>
          <w:tab w:val="left" w:pos="567"/>
        </w:tabs>
        <w:spacing w:line="260" w:lineRule="exact"/>
        <w:rPr>
          <w:b/>
          <w:sz w:val="22"/>
          <w:szCs w:val="22"/>
        </w:rPr>
      </w:pPr>
    </w:p>
    <w:p w14:paraId="4AAB07E5" w14:textId="77777777" w:rsidR="00BC7A04" w:rsidRPr="000B2DE1" w:rsidRDefault="00BC7A04">
      <w:pPr>
        <w:tabs>
          <w:tab w:val="left" w:pos="567"/>
        </w:tabs>
        <w:spacing w:line="260" w:lineRule="exact"/>
        <w:rPr>
          <w:b/>
          <w:sz w:val="22"/>
          <w:szCs w:val="22"/>
        </w:rPr>
      </w:pPr>
    </w:p>
    <w:p w14:paraId="1E5ACAB7" w14:textId="77777777" w:rsidR="00BC7A04" w:rsidRPr="000B2DE1" w:rsidRDefault="00BC7A04">
      <w:pPr>
        <w:tabs>
          <w:tab w:val="left" w:pos="567"/>
        </w:tabs>
        <w:spacing w:line="260" w:lineRule="exact"/>
        <w:rPr>
          <w:b/>
          <w:sz w:val="22"/>
          <w:szCs w:val="22"/>
        </w:rPr>
      </w:pPr>
    </w:p>
    <w:p w14:paraId="1C1F7EE3" w14:textId="77777777" w:rsidR="00BC7A04" w:rsidRPr="000B2DE1" w:rsidRDefault="00BC7A04">
      <w:pPr>
        <w:tabs>
          <w:tab w:val="left" w:pos="567"/>
        </w:tabs>
        <w:spacing w:line="260" w:lineRule="exact"/>
        <w:rPr>
          <w:b/>
          <w:sz w:val="22"/>
          <w:szCs w:val="22"/>
        </w:rPr>
      </w:pPr>
    </w:p>
    <w:p w14:paraId="7F538AF9" w14:textId="77777777" w:rsidR="00BC7A04" w:rsidRPr="000B2DE1" w:rsidRDefault="00BC7A04">
      <w:pPr>
        <w:tabs>
          <w:tab w:val="left" w:pos="567"/>
        </w:tabs>
        <w:spacing w:line="260" w:lineRule="exact"/>
        <w:rPr>
          <w:b/>
          <w:sz w:val="22"/>
          <w:szCs w:val="22"/>
        </w:rPr>
      </w:pPr>
    </w:p>
    <w:p w14:paraId="430781B8" w14:textId="77777777" w:rsidR="00BC7A04" w:rsidRPr="000B2DE1" w:rsidRDefault="00BC7A04">
      <w:pPr>
        <w:tabs>
          <w:tab w:val="left" w:pos="567"/>
        </w:tabs>
        <w:spacing w:line="260" w:lineRule="exact"/>
        <w:rPr>
          <w:b/>
          <w:sz w:val="22"/>
          <w:szCs w:val="22"/>
        </w:rPr>
      </w:pPr>
    </w:p>
    <w:p w14:paraId="12085513" w14:textId="77777777" w:rsidR="00BC7A04" w:rsidRPr="000B2DE1" w:rsidRDefault="004726C7">
      <w:pPr>
        <w:keepNext/>
        <w:tabs>
          <w:tab w:val="left" w:pos="567"/>
        </w:tabs>
        <w:jc w:val="center"/>
        <w:outlineLvl w:val="1"/>
        <w:rPr>
          <w:b/>
          <w:sz w:val="22"/>
          <w:szCs w:val="22"/>
          <w:lang w:eastAsia="x-none"/>
        </w:rPr>
      </w:pPr>
      <w:r w:rsidRPr="000B2DE1">
        <w:rPr>
          <w:b/>
          <w:bCs/>
          <w:iCs/>
          <w:sz w:val="22"/>
          <w:szCs w:val="22"/>
          <w:lang w:eastAsia="x-none"/>
        </w:rPr>
        <w:t>III PRIEDAS</w:t>
      </w:r>
    </w:p>
    <w:p w14:paraId="64B47C96" w14:textId="77777777" w:rsidR="00BC7A04" w:rsidRPr="000B2DE1" w:rsidRDefault="00BC7A04">
      <w:pPr>
        <w:tabs>
          <w:tab w:val="left" w:pos="567"/>
        </w:tabs>
        <w:spacing w:line="260" w:lineRule="exact"/>
        <w:rPr>
          <w:sz w:val="22"/>
          <w:szCs w:val="22"/>
        </w:rPr>
      </w:pPr>
    </w:p>
    <w:p w14:paraId="7B1C79A7" w14:textId="77777777" w:rsidR="00BC7A04" w:rsidRPr="000B2DE1" w:rsidRDefault="004726C7">
      <w:pPr>
        <w:keepNext/>
        <w:tabs>
          <w:tab w:val="left" w:pos="567"/>
        </w:tabs>
        <w:jc w:val="center"/>
        <w:outlineLvl w:val="1"/>
        <w:rPr>
          <w:b/>
          <w:sz w:val="22"/>
          <w:szCs w:val="22"/>
          <w:lang w:eastAsia="x-none"/>
        </w:rPr>
      </w:pPr>
      <w:r w:rsidRPr="000B2DE1">
        <w:rPr>
          <w:b/>
          <w:bCs/>
          <w:iCs/>
          <w:sz w:val="22"/>
          <w:szCs w:val="22"/>
          <w:lang w:eastAsia="x-none"/>
        </w:rPr>
        <w:t>ŽENKLINIMAS IR PAKUOTĖS LAPELIS</w:t>
      </w:r>
    </w:p>
    <w:p w14:paraId="0E7402D8" w14:textId="77777777" w:rsidR="00BC7A04" w:rsidRPr="000B2DE1" w:rsidRDefault="004726C7">
      <w:pPr>
        <w:tabs>
          <w:tab w:val="left" w:pos="567"/>
        </w:tabs>
        <w:spacing w:line="260" w:lineRule="exact"/>
        <w:rPr>
          <w:sz w:val="22"/>
          <w:szCs w:val="22"/>
        </w:rPr>
      </w:pPr>
      <w:r w:rsidRPr="000B2DE1">
        <w:rPr>
          <w:sz w:val="22"/>
          <w:szCs w:val="22"/>
        </w:rPr>
        <w:br w:type="page"/>
      </w:r>
    </w:p>
    <w:p w14:paraId="139DBFA9" w14:textId="77777777" w:rsidR="00BC7A04" w:rsidRPr="000B2DE1" w:rsidRDefault="00BC7A04">
      <w:pPr>
        <w:tabs>
          <w:tab w:val="left" w:pos="567"/>
        </w:tabs>
        <w:spacing w:line="260" w:lineRule="exact"/>
        <w:rPr>
          <w:sz w:val="22"/>
          <w:szCs w:val="22"/>
        </w:rPr>
      </w:pPr>
    </w:p>
    <w:p w14:paraId="25CE69CC" w14:textId="77777777" w:rsidR="00BC7A04" w:rsidRPr="000B2DE1" w:rsidRDefault="00BC7A04">
      <w:pPr>
        <w:tabs>
          <w:tab w:val="left" w:pos="567"/>
        </w:tabs>
        <w:spacing w:line="260" w:lineRule="exact"/>
        <w:rPr>
          <w:sz w:val="22"/>
          <w:szCs w:val="22"/>
        </w:rPr>
      </w:pPr>
    </w:p>
    <w:p w14:paraId="7ABD81CF" w14:textId="77777777" w:rsidR="00BC7A04" w:rsidRPr="000B2DE1" w:rsidRDefault="00BC7A04">
      <w:pPr>
        <w:tabs>
          <w:tab w:val="left" w:pos="567"/>
        </w:tabs>
        <w:spacing w:line="260" w:lineRule="exact"/>
        <w:rPr>
          <w:sz w:val="22"/>
          <w:szCs w:val="22"/>
        </w:rPr>
      </w:pPr>
    </w:p>
    <w:p w14:paraId="5329E612" w14:textId="77777777" w:rsidR="00BC7A04" w:rsidRPr="000B2DE1" w:rsidRDefault="00BC7A04">
      <w:pPr>
        <w:tabs>
          <w:tab w:val="left" w:pos="567"/>
        </w:tabs>
        <w:spacing w:line="260" w:lineRule="exact"/>
        <w:rPr>
          <w:sz w:val="22"/>
          <w:szCs w:val="22"/>
        </w:rPr>
      </w:pPr>
    </w:p>
    <w:p w14:paraId="096C34C2" w14:textId="77777777" w:rsidR="00BC7A04" w:rsidRPr="000B2DE1" w:rsidRDefault="00BC7A04">
      <w:pPr>
        <w:tabs>
          <w:tab w:val="left" w:pos="567"/>
        </w:tabs>
        <w:spacing w:line="260" w:lineRule="exact"/>
        <w:rPr>
          <w:sz w:val="22"/>
          <w:szCs w:val="22"/>
        </w:rPr>
      </w:pPr>
    </w:p>
    <w:p w14:paraId="17309F64" w14:textId="77777777" w:rsidR="00BC7A04" w:rsidRPr="000B2DE1" w:rsidRDefault="00BC7A04">
      <w:pPr>
        <w:tabs>
          <w:tab w:val="left" w:pos="567"/>
        </w:tabs>
        <w:spacing w:line="260" w:lineRule="exact"/>
        <w:rPr>
          <w:sz w:val="22"/>
          <w:szCs w:val="22"/>
        </w:rPr>
      </w:pPr>
    </w:p>
    <w:p w14:paraId="3F5F798C" w14:textId="77777777" w:rsidR="00BC7A04" w:rsidRPr="000B2DE1" w:rsidRDefault="00BC7A04">
      <w:pPr>
        <w:tabs>
          <w:tab w:val="left" w:pos="567"/>
        </w:tabs>
        <w:spacing w:line="260" w:lineRule="exact"/>
        <w:rPr>
          <w:sz w:val="22"/>
          <w:szCs w:val="22"/>
        </w:rPr>
      </w:pPr>
    </w:p>
    <w:p w14:paraId="4CC6CEDE" w14:textId="77777777" w:rsidR="00BC7A04" w:rsidRPr="000B2DE1" w:rsidRDefault="00BC7A04">
      <w:pPr>
        <w:tabs>
          <w:tab w:val="left" w:pos="567"/>
        </w:tabs>
        <w:spacing w:line="260" w:lineRule="exact"/>
        <w:rPr>
          <w:sz w:val="22"/>
          <w:szCs w:val="22"/>
        </w:rPr>
      </w:pPr>
    </w:p>
    <w:p w14:paraId="01FB00C8" w14:textId="77777777" w:rsidR="00BC7A04" w:rsidRPr="000B2DE1" w:rsidRDefault="00BC7A04">
      <w:pPr>
        <w:tabs>
          <w:tab w:val="left" w:pos="567"/>
        </w:tabs>
        <w:spacing w:line="260" w:lineRule="exact"/>
        <w:rPr>
          <w:sz w:val="22"/>
          <w:szCs w:val="22"/>
        </w:rPr>
      </w:pPr>
    </w:p>
    <w:p w14:paraId="15599BE0" w14:textId="77777777" w:rsidR="00BC7A04" w:rsidRPr="000B2DE1" w:rsidRDefault="00BC7A04">
      <w:pPr>
        <w:tabs>
          <w:tab w:val="left" w:pos="567"/>
        </w:tabs>
        <w:spacing w:line="260" w:lineRule="exact"/>
        <w:rPr>
          <w:sz w:val="22"/>
          <w:szCs w:val="22"/>
        </w:rPr>
      </w:pPr>
    </w:p>
    <w:p w14:paraId="29BDA217" w14:textId="77777777" w:rsidR="00BC7A04" w:rsidRPr="000B2DE1" w:rsidRDefault="00BC7A04">
      <w:pPr>
        <w:tabs>
          <w:tab w:val="left" w:pos="567"/>
        </w:tabs>
        <w:spacing w:line="260" w:lineRule="exact"/>
        <w:rPr>
          <w:sz w:val="22"/>
          <w:szCs w:val="22"/>
        </w:rPr>
      </w:pPr>
    </w:p>
    <w:p w14:paraId="6B00224C" w14:textId="77777777" w:rsidR="00BC7A04" w:rsidRPr="000B2DE1" w:rsidRDefault="00BC7A04">
      <w:pPr>
        <w:tabs>
          <w:tab w:val="left" w:pos="567"/>
        </w:tabs>
        <w:spacing w:line="260" w:lineRule="exact"/>
        <w:rPr>
          <w:sz w:val="22"/>
          <w:szCs w:val="22"/>
        </w:rPr>
      </w:pPr>
    </w:p>
    <w:p w14:paraId="7F30A48F" w14:textId="77777777" w:rsidR="00BC7A04" w:rsidRPr="000B2DE1" w:rsidRDefault="00BC7A04">
      <w:pPr>
        <w:tabs>
          <w:tab w:val="left" w:pos="567"/>
        </w:tabs>
        <w:spacing w:line="260" w:lineRule="exact"/>
        <w:rPr>
          <w:sz w:val="22"/>
          <w:szCs w:val="22"/>
        </w:rPr>
      </w:pPr>
    </w:p>
    <w:p w14:paraId="0825F1F9" w14:textId="77777777" w:rsidR="00BC7A04" w:rsidRPr="000B2DE1" w:rsidRDefault="00BC7A04">
      <w:pPr>
        <w:tabs>
          <w:tab w:val="left" w:pos="567"/>
        </w:tabs>
        <w:spacing w:line="260" w:lineRule="exact"/>
        <w:rPr>
          <w:sz w:val="22"/>
          <w:szCs w:val="22"/>
        </w:rPr>
      </w:pPr>
    </w:p>
    <w:p w14:paraId="32C07FDA" w14:textId="77777777" w:rsidR="00BC7A04" w:rsidRPr="000B2DE1" w:rsidRDefault="00BC7A04">
      <w:pPr>
        <w:tabs>
          <w:tab w:val="left" w:pos="567"/>
        </w:tabs>
        <w:spacing w:line="260" w:lineRule="exact"/>
        <w:rPr>
          <w:sz w:val="22"/>
          <w:szCs w:val="22"/>
        </w:rPr>
      </w:pPr>
    </w:p>
    <w:p w14:paraId="1DF58FFC" w14:textId="77777777" w:rsidR="00BC7A04" w:rsidRPr="000B2DE1" w:rsidRDefault="00BC7A04">
      <w:pPr>
        <w:tabs>
          <w:tab w:val="left" w:pos="567"/>
        </w:tabs>
        <w:spacing w:line="260" w:lineRule="exact"/>
        <w:rPr>
          <w:sz w:val="22"/>
          <w:szCs w:val="22"/>
        </w:rPr>
      </w:pPr>
    </w:p>
    <w:p w14:paraId="70A17C74" w14:textId="77777777" w:rsidR="00BC7A04" w:rsidRPr="000B2DE1" w:rsidRDefault="00BC7A04">
      <w:pPr>
        <w:tabs>
          <w:tab w:val="left" w:pos="567"/>
        </w:tabs>
        <w:spacing w:line="260" w:lineRule="exact"/>
        <w:rPr>
          <w:sz w:val="22"/>
          <w:szCs w:val="22"/>
        </w:rPr>
      </w:pPr>
    </w:p>
    <w:p w14:paraId="7E305A09" w14:textId="77777777" w:rsidR="00BC7A04" w:rsidRPr="000B2DE1" w:rsidRDefault="00BC7A04">
      <w:pPr>
        <w:tabs>
          <w:tab w:val="left" w:pos="567"/>
        </w:tabs>
        <w:spacing w:line="260" w:lineRule="exact"/>
        <w:rPr>
          <w:sz w:val="22"/>
          <w:szCs w:val="22"/>
        </w:rPr>
      </w:pPr>
    </w:p>
    <w:p w14:paraId="1FFAFAB1" w14:textId="77777777" w:rsidR="00BC7A04" w:rsidRPr="000B2DE1" w:rsidRDefault="00BC7A04">
      <w:pPr>
        <w:tabs>
          <w:tab w:val="left" w:pos="567"/>
        </w:tabs>
        <w:spacing w:line="260" w:lineRule="exact"/>
        <w:rPr>
          <w:sz w:val="22"/>
          <w:szCs w:val="22"/>
        </w:rPr>
      </w:pPr>
    </w:p>
    <w:p w14:paraId="7A700FAB" w14:textId="77777777" w:rsidR="00BC7A04" w:rsidRPr="000B2DE1" w:rsidRDefault="00BC7A04">
      <w:pPr>
        <w:tabs>
          <w:tab w:val="left" w:pos="567"/>
        </w:tabs>
        <w:spacing w:line="260" w:lineRule="exact"/>
        <w:rPr>
          <w:sz w:val="22"/>
          <w:szCs w:val="22"/>
        </w:rPr>
      </w:pPr>
    </w:p>
    <w:p w14:paraId="38161C3E" w14:textId="77777777" w:rsidR="00BC7A04" w:rsidRPr="000B2DE1" w:rsidRDefault="00BC7A04">
      <w:pPr>
        <w:tabs>
          <w:tab w:val="left" w:pos="567"/>
        </w:tabs>
        <w:spacing w:line="260" w:lineRule="exact"/>
        <w:rPr>
          <w:sz w:val="22"/>
          <w:szCs w:val="22"/>
        </w:rPr>
      </w:pPr>
    </w:p>
    <w:p w14:paraId="43463996" w14:textId="77777777" w:rsidR="00BC7A04" w:rsidRDefault="00BC7A04">
      <w:pPr>
        <w:tabs>
          <w:tab w:val="left" w:pos="567"/>
        </w:tabs>
        <w:spacing w:line="260" w:lineRule="exact"/>
        <w:rPr>
          <w:sz w:val="22"/>
          <w:szCs w:val="22"/>
        </w:rPr>
      </w:pPr>
    </w:p>
    <w:p w14:paraId="7F4D1C86" w14:textId="77777777" w:rsidR="00D03287" w:rsidRPr="000B2DE1" w:rsidRDefault="00D03287">
      <w:pPr>
        <w:tabs>
          <w:tab w:val="left" w:pos="567"/>
        </w:tabs>
        <w:spacing w:line="260" w:lineRule="exact"/>
        <w:rPr>
          <w:sz w:val="22"/>
          <w:szCs w:val="22"/>
        </w:rPr>
      </w:pPr>
    </w:p>
    <w:p w14:paraId="781BF8C5" w14:textId="77777777" w:rsidR="00BC7A04" w:rsidRPr="000B2DE1" w:rsidRDefault="004726C7">
      <w:pPr>
        <w:keepNext/>
        <w:tabs>
          <w:tab w:val="left" w:pos="567"/>
        </w:tabs>
        <w:jc w:val="center"/>
        <w:outlineLvl w:val="1"/>
        <w:rPr>
          <w:b/>
          <w:sz w:val="22"/>
          <w:szCs w:val="22"/>
          <w:lang w:eastAsia="x-none"/>
        </w:rPr>
      </w:pPr>
      <w:r w:rsidRPr="000B2DE1">
        <w:rPr>
          <w:b/>
          <w:bCs/>
          <w:iCs/>
          <w:sz w:val="22"/>
          <w:szCs w:val="22"/>
          <w:lang w:eastAsia="x-none"/>
        </w:rPr>
        <w:t>A. ŽENKLINIMAS</w:t>
      </w:r>
    </w:p>
    <w:p w14:paraId="64239021" w14:textId="77777777" w:rsidR="00BC7A04" w:rsidRPr="000B2DE1" w:rsidRDefault="004726C7">
      <w:pPr>
        <w:tabs>
          <w:tab w:val="left" w:pos="567"/>
        </w:tabs>
        <w:spacing w:line="260" w:lineRule="exact"/>
        <w:rPr>
          <w:sz w:val="22"/>
          <w:szCs w:val="22"/>
        </w:rPr>
      </w:pPr>
      <w:r w:rsidRPr="000B2DE1">
        <w:rPr>
          <w:sz w:val="22"/>
          <w:szCs w:val="22"/>
        </w:rPr>
        <w:br w:type="page"/>
      </w:r>
    </w:p>
    <w:p w14:paraId="435D37DA" w14:textId="77777777" w:rsidR="00BC7A04" w:rsidRPr="000B2DE1" w:rsidRDefault="00BF1B0A">
      <w:pPr>
        <w:pBdr>
          <w:top w:val="single" w:sz="4" w:space="1" w:color="auto"/>
          <w:left w:val="single" w:sz="4" w:space="4" w:color="auto"/>
          <w:bottom w:val="single" w:sz="4" w:space="1" w:color="auto"/>
          <w:right w:val="single" w:sz="4" w:space="4" w:color="auto"/>
        </w:pBdr>
        <w:tabs>
          <w:tab w:val="left" w:pos="567"/>
        </w:tabs>
        <w:rPr>
          <w:b/>
          <w:sz w:val="22"/>
          <w:szCs w:val="22"/>
        </w:rPr>
      </w:pPr>
      <w:r w:rsidRPr="000B2DE1">
        <w:rPr>
          <w:b/>
          <w:sz w:val="22"/>
          <w:szCs w:val="22"/>
        </w:rPr>
        <w:lastRenderedPageBreak/>
        <w:t xml:space="preserve">INFORMACIJA ANT </w:t>
      </w:r>
      <w:r w:rsidR="004726C7" w:rsidRPr="000B2DE1">
        <w:rPr>
          <w:b/>
          <w:sz w:val="22"/>
          <w:szCs w:val="22"/>
        </w:rPr>
        <w:t>IŠORINĖS PAKUOTĖS</w:t>
      </w:r>
    </w:p>
    <w:p w14:paraId="6A347551" w14:textId="77777777" w:rsidR="00BC7A04" w:rsidRPr="000B2DE1" w:rsidRDefault="00BC7A04">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79859D6F" w14:textId="77777777" w:rsidR="00BC7A04" w:rsidRPr="000B2DE1" w:rsidRDefault="00BF1B0A">
      <w:pPr>
        <w:pBdr>
          <w:top w:val="single" w:sz="4" w:space="1" w:color="auto"/>
          <w:left w:val="single" w:sz="4" w:space="4" w:color="auto"/>
          <w:bottom w:val="single" w:sz="4" w:space="1" w:color="auto"/>
          <w:right w:val="single" w:sz="4" w:space="4" w:color="auto"/>
        </w:pBdr>
        <w:tabs>
          <w:tab w:val="left" w:pos="567"/>
        </w:tabs>
        <w:rPr>
          <w:b/>
          <w:sz w:val="22"/>
          <w:szCs w:val="22"/>
        </w:rPr>
      </w:pPr>
      <w:r w:rsidRPr="000B2DE1">
        <w:rPr>
          <w:b/>
          <w:sz w:val="22"/>
          <w:szCs w:val="22"/>
        </w:rPr>
        <w:t>KARTONO DĖŽUTĖ</w:t>
      </w:r>
    </w:p>
    <w:p w14:paraId="15F59294" w14:textId="77777777" w:rsidR="00BC7A04" w:rsidRPr="000B2DE1" w:rsidRDefault="00BC7A04">
      <w:pPr>
        <w:tabs>
          <w:tab w:val="left" w:pos="567"/>
        </w:tabs>
        <w:spacing w:line="260" w:lineRule="exact"/>
        <w:rPr>
          <w:sz w:val="22"/>
          <w:szCs w:val="22"/>
        </w:rPr>
      </w:pPr>
    </w:p>
    <w:p w14:paraId="0904F6EF" w14:textId="77777777" w:rsidR="00BC7A04" w:rsidRPr="000B2DE1" w:rsidRDefault="00BC7A04">
      <w:pPr>
        <w:tabs>
          <w:tab w:val="left" w:pos="567"/>
        </w:tabs>
        <w:spacing w:line="260" w:lineRule="exact"/>
        <w:rPr>
          <w:sz w:val="22"/>
          <w:szCs w:val="22"/>
        </w:rPr>
      </w:pPr>
    </w:p>
    <w:p w14:paraId="1E81E706"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B2DE1">
        <w:rPr>
          <w:b/>
          <w:sz w:val="22"/>
          <w:szCs w:val="22"/>
        </w:rPr>
        <w:t>1.</w:t>
      </w:r>
      <w:r w:rsidRPr="000B2DE1">
        <w:rPr>
          <w:b/>
          <w:sz w:val="22"/>
          <w:szCs w:val="22"/>
        </w:rPr>
        <w:tab/>
      </w:r>
      <w:r w:rsidRPr="000B2DE1">
        <w:rPr>
          <w:b/>
          <w:caps/>
          <w:sz w:val="22"/>
          <w:szCs w:val="22"/>
        </w:rPr>
        <w:t>VAISTINIO</w:t>
      </w:r>
      <w:r w:rsidRPr="000B2DE1">
        <w:rPr>
          <w:b/>
          <w:sz w:val="22"/>
          <w:szCs w:val="22"/>
        </w:rPr>
        <w:t xml:space="preserve"> PREPARATO PAVADINIMAS</w:t>
      </w:r>
    </w:p>
    <w:p w14:paraId="78888D7E" w14:textId="77777777" w:rsidR="00BC7A04" w:rsidRPr="000B2DE1" w:rsidRDefault="00BC7A04">
      <w:pPr>
        <w:tabs>
          <w:tab w:val="left" w:pos="567"/>
        </w:tabs>
        <w:spacing w:line="260" w:lineRule="exact"/>
        <w:rPr>
          <w:sz w:val="22"/>
          <w:szCs w:val="22"/>
        </w:rPr>
      </w:pPr>
    </w:p>
    <w:p w14:paraId="29A92372" w14:textId="77777777" w:rsidR="00BF1B0A" w:rsidRPr="000B2DE1" w:rsidRDefault="00BF1B0A" w:rsidP="00BF1B0A">
      <w:pPr>
        <w:shd w:val="clear" w:color="auto" w:fill="FFFFFF"/>
        <w:rPr>
          <w:color w:val="222222"/>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color w:val="222222"/>
          <w:sz w:val="22"/>
          <w:szCs w:val="22"/>
        </w:rPr>
        <w:t xml:space="preserve"> 150 mg plėvele dengtos tabletės</w:t>
      </w:r>
    </w:p>
    <w:p w14:paraId="58C18BE1" w14:textId="77777777" w:rsidR="00BF1B0A" w:rsidRPr="000B2DE1" w:rsidRDefault="00BF1B0A" w:rsidP="00BF1B0A">
      <w:pPr>
        <w:shd w:val="clear" w:color="auto" w:fill="FFFFFF"/>
        <w:rPr>
          <w:i/>
          <w:color w:val="222222"/>
          <w:sz w:val="22"/>
          <w:szCs w:val="22"/>
        </w:rPr>
      </w:pPr>
      <w:proofErr w:type="spellStart"/>
      <w:r w:rsidRPr="000B2DE1">
        <w:rPr>
          <w:i/>
          <w:color w:val="222222"/>
          <w:sz w:val="22"/>
          <w:szCs w:val="22"/>
        </w:rPr>
        <w:t>ivacaftorum</w:t>
      </w:r>
      <w:proofErr w:type="spellEnd"/>
    </w:p>
    <w:p w14:paraId="14200AD0" w14:textId="77777777" w:rsidR="00BC7A04" w:rsidRPr="000B2DE1" w:rsidRDefault="00BC7A04">
      <w:pPr>
        <w:tabs>
          <w:tab w:val="left" w:pos="567"/>
        </w:tabs>
        <w:spacing w:line="260" w:lineRule="exact"/>
        <w:rPr>
          <w:sz w:val="22"/>
          <w:szCs w:val="22"/>
        </w:rPr>
      </w:pPr>
    </w:p>
    <w:p w14:paraId="2C4B7966" w14:textId="77777777" w:rsidR="000F1B52" w:rsidRPr="000B2DE1" w:rsidRDefault="000F1B52">
      <w:pPr>
        <w:tabs>
          <w:tab w:val="left" w:pos="567"/>
        </w:tabs>
        <w:spacing w:line="260" w:lineRule="exact"/>
        <w:rPr>
          <w:sz w:val="22"/>
          <w:szCs w:val="22"/>
        </w:rPr>
      </w:pPr>
    </w:p>
    <w:p w14:paraId="667CFB7E"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0B2DE1">
        <w:rPr>
          <w:b/>
          <w:sz w:val="22"/>
          <w:szCs w:val="22"/>
        </w:rPr>
        <w:t>2.</w:t>
      </w:r>
      <w:r w:rsidRPr="000B2DE1">
        <w:rPr>
          <w:b/>
          <w:sz w:val="22"/>
          <w:szCs w:val="22"/>
        </w:rPr>
        <w:tab/>
        <w:t>VEIKLIOJI (-IOS) MEDŽIAGA (-OS) IR JOS (-Ų) KIEKIS (-IAI)</w:t>
      </w:r>
    </w:p>
    <w:p w14:paraId="63C90EE0" w14:textId="77777777" w:rsidR="00BC7A04" w:rsidRPr="000B2DE1" w:rsidRDefault="00BC7A04">
      <w:pPr>
        <w:tabs>
          <w:tab w:val="left" w:pos="567"/>
        </w:tabs>
        <w:spacing w:line="260" w:lineRule="exact"/>
        <w:rPr>
          <w:sz w:val="22"/>
          <w:szCs w:val="22"/>
        </w:rPr>
      </w:pPr>
    </w:p>
    <w:p w14:paraId="334C9C1D" w14:textId="77777777" w:rsidR="00BF1B0A" w:rsidRPr="000B2DE1" w:rsidRDefault="00BF1B0A" w:rsidP="00BF1B0A">
      <w:pPr>
        <w:autoSpaceDE w:val="0"/>
        <w:autoSpaceDN w:val="0"/>
        <w:adjustRightInd w:val="0"/>
        <w:rPr>
          <w:color w:val="000000"/>
          <w:sz w:val="22"/>
          <w:szCs w:val="22"/>
        </w:rPr>
      </w:pPr>
      <w:r w:rsidRPr="000B2DE1">
        <w:rPr>
          <w:color w:val="000000"/>
          <w:sz w:val="22"/>
          <w:szCs w:val="22"/>
        </w:rPr>
        <w:t xml:space="preserve">Kiekvienoje plėvele dengtoje tabletėje yra 150 mg </w:t>
      </w:r>
      <w:proofErr w:type="spellStart"/>
      <w:r w:rsidRPr="000B2DE1">
        <w:rPr>
          <w:color w:val="000000"/>
          <w:sz w:val="22"/>
          <w:szCs w:val="22"/>
        </w:rPr>
        <w:t>ivakaftoro</w:t>
      </w:r>
      <w:proofErr w:type="spellEnd"/>
      <w:r w:rsidRPr="000B2DE1">
        <w:rPr>
          <w:color w:val="000000"/>
          <w:sz w:val="22"/>
          <w:szCs w:val="22"/>
        </w:rPr>
        <w:t>.</w:t>
      </w:r>
    </w:p>
    <w:p w14:paraId="1D0DDE3A" w14:textId="77777777" w:rsidR="00BC7A04" w:rsidRPr="000B2DE1" w:rsidRDefault="00BC7A04">
      <w:pPr>
        <w:tabs>
          <w:tab w:val="left" w:pos="567"/>
        </w:tabs>
        <w:spacing w:line="260" w:lineRule="exact"/>
        <w:rPr>
          <w:sz w:val="22"/>
          <w:szCs w:val="22"/>
        </w:rPr>
      </w:pPr>
    </w:p>
    <w:p w14:paraId="38131ACE" w14:textId="77777777" w:rsidR="000F1B52" w:rsidRPr="000B2DE1" w:rsidRDefault="000F1B52">
      <w:pPr>
        <w:tabs>
          <w:tab w:val="left" w:pos="567"/>
        </w:tabs>
        <w:spacing w:line="260" w:lineRule="exact"/>
        <w:rPr>
          <w:sz w:val="22"/>
          <w:szCs w:val="22"/>
        </w:rPr>
      </w:pPr>
    </w:p>
    <w:p w14:paraId="4FF83278"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B2DE1">
        <w:rPr>
          <w:b/>
          <w:sz w:val="22"/>
          <w:szCs w:val="22"/>
        </w:rPr>
        <w:t>3.</w:t>
      </w:r>
      <w:r w:rsidRPr="000B2DE1">
        <w:rPr>
          <w:b/>
          <w:sz w:val="22"/>
          <w:szCs w:val="22"/>
        </w:rPr>
        <w:tab/>
        <w:t>PAGALBINIŲ MEDŽIAGŲ SĄRAŠAS</w:t>
      </w:r>
    </w:p>
    <w:p w14:paraId="7FB4F311" w14:textId="77777777" w:rsidR="00BC7A04" w:rsidRPr="000B2DE1" w:rsidRDefault="00BC7A04">
      <w:pPr>
        <w:tabs>
          <w:tab w:val="left" w:pos="567"/>
        </w:tabs>
        <w:spacing w:line="260" w:lineRule="exact"/>
        <w:rPr>
          <w:sz w:val="22"/>
          <w:szCs w:val="22"/>
        </w:rPr>
      </w:pPr>
    </w:p>
    <w:p w14:paraId="5BDDCC55" w14:textId="1BE5ABBA" w:rsidR="00BC7A04" w:rsidRPr="000B2DE1" w:rsidRDefault="00BF1B0A">
      <w:pPr>
        <w:tabs>
          <w:tab w:val="left" w:pos="567"/>
        </w:tabs>
        <w:spacing w:line="260" w:lineRule="exact"/>
        <w:rPr>
          <w:sz w:val="22"/>
          <w:szCs w:val="22"/>
        </w:rPr>
      </w:pPr>
      <w:r w:rsidRPr="000B2DE1">
        <w:rPr>
          <w:sz w:val="22"/>
          <w:szCs w:val="22"/>
        </w:rPr>
        <w:t>Sudėtyje yra laktozės</w:t>
      </w:r>
      <w:r w:rsidR="007F00CF">
        <w:rPr>
          <w:sz w:val="22"/>
          <w:szCs w:val="22"/>
        </w:rPr>
        <w:t>.</w:t>
      </w:r>
    </w:p>
    <w:p w14:paraId="66F4CE24" w14:textId="77777777" w:rsidR="00BF1B0A" w:rsidRPr="000B2DE1" w:rsidRDefault="00BF1B0A">
      <w:pPr>
        <w:tabs>
          <w:tab w:val="left" w:pos="567"/>
        </w:tabs>
        <w:spacing w:line="260" w:lineRule="exact"/>
        <w:rPr>
          <w:sz w:val="22"/>
          <w:szCs w:val="22"/>
        </w:rPr>
      </w:pPr>
    </w:p>
    <w:p w14:paraId="58951F2E" w14:textId="77777777" w:rsidR="00BF1B0A" w:rsidRPr="000B2DE1" w:rsidRDefault="00BF1B0A">
      <w:pPr>
        <w:tabs>
          <w:tab w:val="left" w:pos="567"/>
        </w:tabs>
        <w:spacing w:line="260" w:lineRule="exact"/>
        <w:rPr>
          <w:sz w:val="22"/>
          <w:szCs w:val="22"/>
        </w:rPr>
      </w:pPr>
    </w:p>
    <w:p w14:paraId="6BDA1B53"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B2DE1">
        <w:rPr>
          <w:b/>
          <w:sz w:val="22"/>
          <w:szCs w:val="22"/>
        </w:rPr>
        <w:t>4.</w:t>
      </w:r>
      <w:r w:rsidRPr="000B2DE1">
        <w:rPr>
          <w:b/>
          <w:sz w:val="22"/>
          <w:szCs w:val="22"/>
        </w:rPr>
        <w:tab/>
        <w:t>FARMACINĖ FORMA IR KIEKIS PAKUOTĖJE</w:t>
      </w:r>
    </w:p>
    <w:p w14:paraId="29572368" w14:textId="77777777" w:rsidR="00BC7A04" w:rsidRPr="000B2DE1" w:rsidRDefault="00BC7A04">
      <w:pPr>
        <w:tabs>
          <w:tab w:val="left" w:pos="567"/>
        </w:tabs>
        <w:spacing w:line="260" w:lineRule="exact"/>
        <w:rPr>
          <w:sz w:val="22"/>
          <w:szCs w:val="22"/>
        </w:rPr>
      </w:pPr>
    </w:p>
    <w:p w14:paraId="58BD8887" w14:textId="77777777" w:rsidR="00BF1B0A" w:rsidRPr="000B2DE1" w:rsidRDefault="00BF1B0A">
      <w:pPr>
        <w:tabs>
          <w:tab w:val="left" w:pos="567"/>
        </w:tabs>
        <w:spacing w:line="260" w:lineRule="exact"/>
        <w:rPr>
          <w:sz w:val="22"/>
          <w:szCs w:val="22"/>
        </w:rPr>
      </w:pPr>
      <w:r w:rsidRPr="000B2DE1">
        <w:rPr>
          <w:sz w:val="22"/>
          <w:szCs w:val="22"/>
        </w:rPr>
        <w:t>28 tabletės</w:t>
      </w:r>
    </w:p>
    <w:p w14:paraId="7A2B78C2" w14:textId="77777777" w:rsidR="00BF1B0A" w:rsidRPr="00284D55" w:rsidRDefault="00BF1B0A" w:rsidP="00BF1B0A">
      <w:pPr>
        <w:tabs>
          <w:tab w:val="left" w:pos="567"/>
        </w:tabs>
        <w:spacing w:line="260" w:lineRule="exact"/>
        <w:rPr>
          <w:sz w:val="22"/>
          <w:szCs w:val="22"/>
          <w:highlight w:val="lightGray"/>
        </w:rPr>
      </w:pPr>
      <w:r w:rsidRPr="00284D55">
        <w:rPr>
          <w:sz w:val="22"/>
          <w:szCs w:val="22"/>
          <w:highlight w:val="lightGray"/>
        </w:rPr>
        <w:t>28x1tabletė</w:t>
      </w:r>
    </w:p>
    <w:p w14:paraId="70C4A2E2" w14:textId="77777777" w:rsidR="00BF1B0A" w:rsidRPr="00284D55" w:rsidRDefault="00BF1B0A" w:rsidP="00BF1B0A">
      <w:pPr>
        <w:tabs>
          <w:tab w:val="left" w:pos="567"/>
        </w:tabs>
        <w:spacing w:line="260" w:lineRule="exact"/>
        <w:rPr>
          <w:sz w:val="22"/>
          <w:szCs w:val="22"/>
          <w:highlight w:val="lightGray"/>
        </w:rPr>
      </w:pPr>
      <w:r w:rsidRPr="00284D55">
        <w:rPr>
          <w:sz w:val="22"/>
          <w:szCs w:val="22"/>
          <w:highlight w:val="lightGray"/>
        </w:rPr>
        <w:t>56 tabletės</w:t>
      </w:r>
    </w:p>
    <w:p w14:paraId="42A9B468" w14:textId="77777777" w:rsidR="00BF1B0A" w:rsidRPr="000B2DE1" w:rsidRDefault="00BF1B0A" w:rsidP="00BF1B0A">
      <w:pPr>
        <w:tabs>
          <w:tab w:val="left" w:pos="567"/>
        </w:tabs>
        <w:spacing w:line="260" w:lineRule="exact"/>
        <w:rPr>
          <w:sz w:val="22"/>
          <w:szCs w:val="22"/>
        </w:rPr>
      </w:pPr>
      <w:r w:rsidRPr="00284D55">
        <w:rPr>
          <w:sz w:val="22"/>
          <w:szCs w:val="22"/>
          <w:highlight w:val="lightGray"/>
        </w:rPr>
        <w:t>56x1 tabletė</w:t>
      </w:r>
    </w:p>
    <w:p w14:paraId="037AE0D0" w14:textId="77777777" w:rsidR="00BF1B0A" w:rsidRPr="000B2DE1" w:rsidRDefault="00BF1B0A" w:rsidP="00BF1B0A">
      <w:pPr>
        <w:tabs>
          <w:tab w:val="left" w:pos="567"/>
        </w:tabs>
        <w:spacing w:line="260" w:lineRule="exact"/>
        <w:rPr>
          <w:sz w:val="22"/>
          <w:szCs w:val="22"/>
        </w:rPr>
      </w:pPr>
    </w:p>
    <w:p w14:paraId="1C0F35AD" w14:textId="77777777" w:rsidR="00BF1B0A" w:rsidRPr="000B2DE1" w:rsidRDefault="00BF1B0A">
      <w:pPr>
        <w:tabs>
          <w:tab w:val="left" w:pos="567"/>
        </w:tabs>
        <w:spacing w:line="260" w:lineRule="exact"/>
        <w:rPr>
          <w:sz w:val="22"/>
          <w:szCs w:val="22"/>
        </w:rPr>
      </w:pPr>
    </w:p>
    <w:p w14:paraId="0E8AE479"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B2DE1">
        <w:rPr>
          <w:b/>
          <w:sz w:val="22"/>
          <w:szCs w:val="22"/>
        </w:rPr>
        <w:t>5.</w:t>
      </w:r>
      <w:r w:rsidRPr="000B2DE1">
        <w:rPr>
          <w:b/>
          <w:sz w:val="22"/>
          <w:szCs w:val="22"/>
        </w:rPr>
        <w:tab/>
        <w:t>VARTOJIMO METODAS IR BŪDAS (-AI)</w:t>
      </w:r>
    </w:p>
    <w:p w14:paraId="016BB966" w14:textId="77777777" w:rsidR="00BC7A04" w:rsidRPr="000B2DE1" w:rsidRDefault="00BC7A04">
      <w:pPr>
        <w:tabs>
          <w:tab w:val="left" w:pos="567"/>
        </w:tabs>
        <w:spacing w:line="260" w:lineRule="exact"/>
        <w:rPr>
          <w:sz w:val="22"/>
          <w:szCs w:val="22"/>
        </w:rPr>
      </w:pPr>
    </w:p>
    <w:p w14:paraId="1CB41D74" w14:textId="77777777" w:rsidR="00BC7A04" w:rsidRPr="000B2DE1" w:rsidRDefault="004726C7">
      <w:pPr>
        <w:tabs>
          <w:tab w:val="left" w:pos="567"/>
        </w:tabs>
        <w:spacing w:line="260" w:lineRule="exact"/>
        <w:rPr>
          <w:sz w:val="22"/>
          <w:szCs w:val="22"/>
        </w:rPr>
      </w:pPr>
      <w:r w:rsidRPr="000B2DE1">
        <w:rPr>
          <w:sz w:val="22"/>
          <w:szCs w:val="22"/>
        </w:rPr>
        <w:t>Prieš vartojimą perskaitykite pakuotės lapelį.</w:t>
      </w:r>
    </w:p>
    <w:p w14:paraId="6727AAFC" w14:textId="77777777" w:rsidR="00844DDD" w:rsidRPr="000B2DE1" w:rsidRDefault="00844DDD" w:rsidP="00844DDD">
      <w:pPr>
        <w:pStyle w:val="Default"/>
        <w:rPr>
          <w:sz w:val="22"/>
          <w:szCs w:val="22"/>
          <w:lang w:val="lt-LT"/>
        </w:rPr>
      </w:pPr>
      <w:r w:rsidRPr="000B2DE1">
        <w:rPr>
          <w:sz w:val="22"/>
          <w:szCs w:val="22"/>
          <w:lang w:val="lt-LT"/>
        </w:rPr>
        <w:t xml:space="preserve">Vartoti kartu su maistu, kuriame yra riebalų. </w:t>
      </w:r>
    </w:p>
    <w:p w14:paraId="77D7721D" w14:textId="77777777" w:rsidR="00844DDD" w:rsidRPr="000B2DE1" w:rsidRDefault="00844DDD" w:rsidP="00844DDD">
      <w:pPr>
        <w:tabs>
          <w:tab w:val="left" w:pos="567"/>
        </w:tabs>
        <w:spacing w:line="260" w:lineRule="exact"/>
        <w:rPr>
          <w:sz w:val="22"/>
          <w:szCs w:val="22"/>
        </w:rPr>
      </w:pPr>
      <w:r w:rsidRPr="000B2DE1">
        <w:rPr>
          <w:sz w:val="22"/>
          <w:szCs w:val="22"/>
        </w:rPr>
        <w:t>Negalima tablečių laužyti, kramtyti ar ištirpinti.</w:t>
      </w:r>
    </w:p>
    <w:p w14:paraId="44DAA2BD" w14:textId="77777777" w:rsidR="00BC7A04" w:rsidRPr="000B2DE1" w:rsidRDefault="00BC7A04">
      <w:pPr>
        <w:tabs>
          <w:tab w:val="left" w:pos="567"/>
        </w:tabs>
        <w:spacing w:line="260" w:lineRule="exact"/>
        <w:rPr>
          <w:sz w:val="22"/>
          <w:szCs w:val="22"/>
        </w:rPr>
      </w:pPr>
    </w:p>
    <w:p w14:paraId="12A20976" w14:textId="2F208E6F" w:rsidR="00BC7A04" w:rsidRDefault="00844DDD">
      <w:pPr>
        <w:tabs>
          <w:tab w:val="left" w:pos="567"/>
        </w:tabs>
        <w:spacing w:line="260" w:lineRule="exact"/>
        <w:rPr>
          <w:sz w:val="22"/>
          <w:szCs w:val="22"/>
        </w:rPr>
      </w:pPr>
      <w:r w:rsidRPr="00284D55">
        <w:rPr>
          <w:sz w:val="22"/>
          <w:szCs w:val="22"/>
          <w:highlight w:val="lightGray"/>
        </w:rPr>
        <w:t>&lt;QR kodas&gt; + URL</w:t>
      </w:r>
    </w:p>
    <w:p w14:paraId="5EE0D75B" w14:textId="77777777" w:rsidR="00972E68" w:rsidRDefault="00972E68">
      <w:pPr>
        <w:tabs>
          <w:tab w:val="left" w:pos="567"/>
        </w:tabs>
        <w:spacing w:line="260" w:lineRule="exact"/>
        <w:rPr>
          <w:sz w:val="22"/>
          <w:szCs w:val="22"/>
        </w:rPr>
      </w:pPr>
    </w:p>
    <w:p w14:paraId="7E7DF95E" w14:textId="77777777" w:rsidR="00844DDD" w:rsidRPr="000B2DE1" w:rsidRDefault="00844DDD">
      <w:pPr>
        <w:tabs>
          <w:tab w:val="left" w:pos="567"/>
        </w:tabs>
        <w:spacing w:line="260" w:lineRule="exact"/>
        <w:rPr>
          <w:sz w:val="22"/>
          <w:szCs w:val="22"/>
        </w:rPr>
      </w:pPr>
    </w:p>
    <w:p w14:paraId="6D51B919"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B2DE1">
        <w:rPr>
          <w:b/>
          <w:sz w:val="22"/>
          <w:szCs w:val="22"/>
        </w:rPr>
        <w:t>6.</w:t>
      </w:r>
      <w:r w:rsidRPr="000B2DE1">
        <w:rPr>
          <w:b/>
          <w:sz w:val="22"/>
          <w:szCs w:val="22"/>
        </w:rPr>
        <w:tab/>
        <w:t>SPECIALUS ĮSPĖJIMAS, KAD VAISTINĮ PREPARATĄ BŪTINA LAIKYTI VAIKAMS NEPASTEBIMOJE IR  NEPASIEKIAMOJE VIETOJE</w:t>
      </w:r>
    </w:p>
    <w:p w14:paraId="7336EDFD" w14:textId="77777777" w:rsidR="00BC7A04" w:rsidRPr="000B2DE1" w:rsidRDefault="00BC7A04">
      <w:pPr>
        <w:tabs>
          <w:tab w:val="left" w:pos="567"/>
        </w:tabs>
        <w:spacing w:line="260" w:lineRule="exact"/>
        <w:rPr>
          <w:sz w:val="22"/>
          <w:szCs w:val="22"/>
        </w:rPr>
      </w:pPr>
    </w:p>
    <w:p w14:paraId="228301C2" w14:textId="77777777" w:rsidR="00BC7A04" w:rsidRPr="000B2DE1" w:rsidRDefault="004726C7">
      <w:pPr>
        <w:tabs>
          <w:tab w:val="left" w:pos="567"/>
        </w:tabs>
        <w:spacing w:line="260" w:lineRule="exact"/>
        <w:rPr>
          <w:sz w:val="22"/>
          <w:szCs w:val="22"/>
        </w:rPr>
      </w:pPr>
      <w:r w:rsidRPr="000B2DE1">
        <w:rPr>
          <w:sz w:val="22"/>
          <w:szCs w:val="22"/>
        </w:rPr>
        <w:t>Laikyti vaikams nepastebimoje ir nepasiekiamoje vietoje.</w:t>
      </w:r>
    </w:p>
    <w:p w14:paraId="3AAB03EA" w14:textId="77777777" w:rsidR="00BF1B0A" w:rsidRPr="000B2DE1" w:rsidRDefault="00BF1B0A" w:rsidP="00BF1B0A">
      <w:pPr>
        <w:tabs>
          <w:tab w:val="left" w:pos="567"/>
        </w:tabs>
        <w:spacing w:line="260" w:lineRule="exact"/>
        <w:rPr>
          <w:sz w:val="22"/>
          <w:szCs w:val="22"/>
        </w:rPr>
      </w:pPr>
    </w:p>
    <w:p w14:paraId="4DC20465" w14:textId="77777777" w:rsidR="00BF1B0A" w:rsidRPr="000B2DE1" w:rsidRDefault="00BF1B0A" w:rsidP="00BF1B0A">
      <w:pPr>
        <w:tabs>
          <w:tab w:val="left" w:pos="567"/>
        </w:tabs>
        <w:spacing w:line="260" w:lineRule="exact"/>
        <w:rPr>
          <w:sz w:val="22"/>
          <w:szCs w:val="22"/>
        </w:rPr>
      </w:pPr>
    </w:p>
    <w:p w14:paraId="272F6F1C"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B2DE1">
        <w:rPr>
          <w:b/>
          <w:sz w:val="22"/>
          <w:szCs w:val="22"/>
        </w:rPr>
        <w:t>7.</w:t>
      </w:r>
      <w:r w:rsidRPr="000B2DE1">
        <w:rPr>
          <w:b/>
          <w:sz w:val="22"/>
          <w:szCs w:val="22"/>
        </w:rPr>
        <w:tab/>
        <w:t>KITAS (-I) SPECIALUS (-ŪS) ĮSPĖJIMAS (-AI) (JEI REIKIA)</w:t>
      </w:r>
    </w:p>
    <w:p w14:paraId="61C64589" w14:textId="77777777" w:rsidR="00BC7A04" w:rsidRPr="000B2DE1" w:rsidRDefault="00BC7A04">
      <w:pPr>
        <w:tabs>
          <w:tab w:val="left" w:pos="567"/>
        </w:tabs>
        <w:spacing w:line="260" w:lineRule="exact"/>
        <w:rPr>
          <w:sz w:val="22"/>
          <w:szCs w:val="22"/>
        </w:rPr>
      </w:pPr>
    </w:p>
    <w:p w14:paraId="0E6673BC" w14:textId="77777777" w:rsidR="00BC7A04" w:rsidRPr="000B2DE1" w:rsidRDefault="00BC7A04">
      <w:pPr>
        <w:tabs>
          <w:tab w:val="left" w:pos="567"/>
        </w:tabs>
        <w:spacing w:line="260" w:lineRule="exact"/>
        <w:rPr>
          <w:sz w:val="22"/>
          <w:szCs w:val="22"/>
        </w:rPr>
      </w:pPr>
    </w:p>
    <w:p w14:paraId="0B72BA68"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B2DE1">
        <w:rPr>
          <w:b/>
          <w:sz w:val="22"/>
          <w:szCs w:val="22"/>
        </w:rPr>
        <w:t>8.</w:t>
      </w:r>
      <w:r w:rsidRPr="000B2DE1">
        <w:rPr>
          <w:b/>
          <w:sz w:val="22"/>
          <w:szCs w:val="22"/>
        </w:rPr>
        <w:tab/>
        <w:t>TINKAMUMO LAIKAS</w:t>
      </w:r>
    </w:p>
    <w:p w14:paraId="4B65E9B8" w14:textId="77777777" w:rsidR="00BC7A04" w:rsidRPr="000B2DE1" w:rsidRDefault="00BC7A04">
      <w:pPr>
        <w:tabs>
          <w:tab w:val="left" w:pos="567"/>
        </w:tabs>
        <w:spacing w:line="260" w:lineRule="exact"/>
        <w:rPr>
          <w:sz w:val="22"/>
          <w:szCs w:val="22"/>
        </w:rPr>
      </w:pPr>
    </w:p>
    <w:p w14:paraId="1FC40BB1" w14:textId="77777777" w:rsidR="00BC7A04" w:rsidRPr="000B2DE1" w:rsidRDefault="004726C7">
      <w:pPr>
        <w:tabs>
          <w:tab w:val="left" w:pos="567"/>
        </w:tabs>
        <w:spacing w:line="260" w:lineRule="exact"/>
        <w:rPr>
          <w:sz w:val="22"/>
          <w:szCs w:val="22"/>
        </w:rPr>
      </w:pPr>
      <w:r w:rsidRPr="000B2DE1">
        <w:rPr>
          <w:sz w:val="22"/>
          <w:szCs w:val="22"/>
        </w:rPr>
        <w:t xml:space="preserve">EXP </w:t>
      </w:r>
    </w:p>
    <w:p w14:paraId="3F014298" w14:textId="77777777" w:rsidR="000F1B52" w:rsidRPr="000B2DE1" w:rsidRDefault="000F1B52">
      <w:pPr>
        <w:tabs>
          <w:tab w:val="left" w:pos="567"/>
        </w:tabs>
        <w:spacing w:line="260" w:lineRule="exact"/>
        <w:rPr>
          <w:sz w:val="22"/>
          <w:szCs w:val="22"/>
        </w:rPr>
      </w:pPr>
    </w:p>
    <w:p w14:paraId="2E648B06" w14:textId="77777777" w:rsidR="00BC7A04" w:rsidRPr="000B2DE1" w:rsidRDefault="00BC7A04">
      <w:pPr>
        <w:tabs>
          <w:tab w:val="left" w:pos="567"/>
        </w:tabs>
        <w:spacing w:line="260" w:lineRule="exact"/>
        <w:rPr>
          <w:sz w:val="22"/>
          <w:szCs w:val="22"/>
        </w:rPr>
      </w:pPr>
    </w:p>
    <w:p w14:paraId="62363BCC" w14:textId="77777777" w:rsidR="00BC7A04" w:rsidRPr="000B2DE1" w:rsidRDefault="004726C7">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B2DE1">
        <w:rPr>
          <w:b/>
          <w:sz w:val="22"/>
          <w:szCs w:val="22"/>
        </w:rPr>
        <w:t>9.</w:t>
      </w:r>
      <w:r w:rsidRPr="000B2DE1">
        <w:rPr>
          <w:b/>
          <w:sz w:val="22"/>
          <w:szCs w:val="22"/>
        </w:rPr>
        <w:tab/>
        <w:t>SPECIALIOS LAIKYMO SĄLYGOS</w:t>
      </w:r>
    </w:p>
    <w:p w14:paraId="55A0DA0C" w14:textId="77777777" w:rsidR="00BC7A04" w:rsidRPr="000B2DE1" w:rsidRDefault="00BC7A04">
      <w:pPr>
        <w:tabs>
          <w:tab w:val="left" w:pos="567"/>
        </w:tabs>
        <w:spacing w:line="260" w:lineRule="exact"/>
        <w:rPr>
          <w:sz w:val="22"/>
          <w:szCs w:val="22"/>
        </w:rPr>
      </w:pPr>
    </w:p>
    <w:p w14:paraId="16D9EF81" w14:textId="77777777" w:rsidR="00BC7A04" w:rsidRPr="000B2DE1" w:rsidRDefault="00BC7A04">
      <w:pPr>
        <w:tabs>
          <w:tab w:val="left" w:pos="567"/>
        </w:tabs>
        <w:spacing w:line="260" w:lineRule="exact"/>
        <w:rPr>
          <w:sz w:val="22"/>
          <w:szCs w:val="22"/>
        </w:rPr>
      </w:pPr>
    </w:p>
    <w:p w14:paraId="41C5E5FB"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rPr>
          <w:b/>
          <w:sz w:val="22"/>
          <w:szCs w:val="22"/>
        </w:rPr>
      </w:pPr>
      <w:r w:rsidRPr="000B2DE1">
        <w:rPr>
          <w:b/>
          <w:sz w:val="22"/>
          <w:szCs w:val="22"/>
        </w:rPr>
        <w:t>10.</w:t>
      </w:r>
      <w:r w:rsidRPr="000B2DE1">
        <w:rPr>
          <w:b/>
          <w:sz w:val="22"/>
          <w:szCs w:val="22"/>
        </w:rPr>
        <w:tab/>
        <w:t>SPECIALIOS ATSARGUMO PRIEMONĖS DĖL NESUVARTOTO VAISTINIO PREPARATO AR JO ATLIEKŲ TVARKYMO (JEI REIKIA)</w:t>
      </w:r>
    </w:p>
    <w:p w14:paraId="601497E9" w14:textId="77777777" w:rsidR="00E979AE" w:rsidRPr="000B2DE1" w:rsidRDefault="00E979AE" w:rsidP="00E979AE">
      <w:pPr>
        <w:pStyle w:val="BTEMEASMCA"/>
      </w:pPr>
    </w:p>
    <w:p w14:paraId="1114BBA9" w14:textId="77777777" w:rsidR="00BC7A04" w:rsidRPr="000B2DE1" w:rsidRDefault="00BC7A04">
      <w:pPr>
        <w:tabs>
          <w:tab w:val="left" w:pos="567"/>
        </w:tabs>
        <w:spacing w:line="260" w:lineRule="exact"/>
        <w:rPr>
          <w:sz w:val="22"/>
          <w:szCs w:val="22"/>
        </w:rPr>
      </w:pPr>
    </w:p>
    <w:p w14:paraId="636FF917"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rPr>
          <w:b/>
          <w:sz w:val="22"/>
          <w:szCs w:val="22"/>
        </w:rPr>
      </w:pPr>
      <w:r w:rsidRPr="000B2DE1">
        <w:rPr>
          <w:b/>
          <w:sz w:val="22"/>
          <w:szCs w:val="22"/>
        </w:rPr>
        <w:t>11.</w:t>
      </w:r>
      <w:r w:rsidRPr="000B2DE1">
        <w:rPr>
          <w:b/>
          <w:sz w:val="22"/>
          <w:szCs w:val="22"/>
        </w:rPr>
        <w:tab/>
      </w:r>
      <w:r w:rsidRPr="000B2DE1">
        <w:rPr>
          <w:b/>
          <w:caps/>
          <w:sz w:val="22"/>
          <w:szCs w:val="22"/>
        </w:rPr>
        <w:t xml:space="preserve"> REGISTRUOTOJO PAVADINIMAS IR ADRESAS</w:t>
      </w:r>
    </w:p>
    <w:p w14:paraId="59B3D81F" w14:textId="77777777" w:rsidR="00BC7A04" w:rsidRPr="000B2DE1" w:rsidRDefault="00BC7A04">
      <w:pPr>
        <w:tabs>
          <w:tab w:val="left" w:pos="567"/>
        </w:tabs>
        <w:spacing w:line="260" w:lineRule="exact"/>
        <w:rPr>
          <w:sz w:val="22"/>
          <w:szCs w:val="22"/>
        </w:rPr>
      </w:pPr>
    </w:p>
    <w:p w14:paraId="63770543" w14:textId="77777777" w:rsidR="000F1B52" w:rsidRPr="000B2DE1" w:rsidRDefault="000F1B52" w:rsidP="000F1B52">
      <w:pPr>
        <w:shd w:val="clear" w:color="auto" w:fill="FFFFFF"/>
        <w:rPr>
          <w:color w:val="222222"/>
          <w:sz w:val="22"/>
          <w:szCs w:val="22"/>
        </w:rPr>
      </w:pPr>
      <w:proofErr w:type="spellStart"/>
      <w:r w:rsidRPr="000B2DE1">
        <w:rPr>
          <w:color w:val="222222"/>
          <w:sz w:val="22"/>
          <w:szCs w:val="22"/>
        </w:rPr>
        <w:t>Teva</w:t>
      </w:r>
      <w:proofErr w:type="spellEnd"/>
      <w:r w:rsidRPr="000B2DE1">
        <w:rPr>
          <w:color w:val="222222"/>
          <w:sz w:val="22"/>
          <w:szCs w:val="22"/>
        </w:rPr>
        <w:t xml:space="preserve"> B.V</w:t>
      </w:r>
    </w:p>
    <w:p w14:paraId="6811B9AC" w14:textId="77777777" w:rsidR="000F1B52" w:rsidRPr="000B2DE1" w:rsidRDefault="000F1B52" w:rsidP="000F1B52">
      <w:pPr>
        <w:shd w:val="clear" w:color="auto" w:fill="FFFFFF"/>
        <w:rPr>
          <w:color w:val="222222"/>
          <w:sz w:val="22"/>
          <w:szCs w:val="22"/>
        </w:rPr>
      </w:pPr>
      <w:proofErr w:type="spellStart"/>
      <w:r w:rsidRPr="000B2DE1">
        <w:rPr>
          <w:color w:val="222222"/>
          <w:sz w:val="22"/>
          <w:szCs w:val="22"/>
        </w:rPr>
        <w:t>Swensweg</w:t>
      </w:r>
      <w:proofErr w:type="spellEnd"/>
      <w:r w:rsidRPr="000B2DE1">
        <w:rPr>
          <w:color w:val="222222"/>
          <w:sz w:val="22"/>
          <w:szCs w:val="22"/>
        </w:rPr>
        <w:t xml:space="preserve"> 5</w:t>
      </w:r>
    </w:p>
    <w:p w14:paraId="0B0CEFA0" w14:textId="77777777" w:rsidR="000F1B52" w:rsidRPr="000B2DE1" w:rsidRDefault="000F1B52" w:rsidP="000F1B52">
      <w:pPr>
        <w:shd w:val="clear" w:color="auto" w:fill="FFFFFF"/>
        <w:rPr>
          <w:color w:val="222222"/>
          <w:sz w:val="22"/>
          <w:szCs w:val="22"/>
        </w:rPr>
      </w:pPr>
      <w:r w:rsidRPr="000B2DE1">
        <w:rPr>
          <w:color w:val="222222"/>
          <w:sz w:val="22"/>
          <w:szCs w:val="22"/>
        </w:rPr>
        <w:t xml:space="preserve">2031 GA </w:t>
      </w:r>
      <w:proofErr w:type="spellStart"/>
      <w:r w:rsidRPr="000B2DE1">
        <w:rPr>
          <w:color w:val="222222"/>
          <w:sz w:val="22"/>
          <w:szCs w:val="22"/>
        </w:rPr>
        <w:t>Haarlem</w:t>
      </w:r>
      <w:proofErr w:type="spellEnd"/>
    </w:p>
    <w:p w14:paraId="0A51956F" w14:textId="77777777" w:rsidR="000F1B52" w:rsidRPr="000B2DE1" w:rsidRDefault="000F1B52" w:rsidP="000F1B52">
      <w:pPr>
        <w:shd w:val="clear" w:color="auto" w:fill="FFFFFF"/>
        <w:rPr>
          <w:color w:val="222222"/>
          <w:sz w:val="22"/>
          <w:szCs w:val="22"/>
        </w:rPr>
      </w:pPr>
      <w:r w:rsidRPr="000B2DE1">
        <w:rPr>
          <w:color w:val="222222"/>
          <w:sz w:val="22"/>
          <w:szCs w:val="22"/>
        </w:rPr>
        <w:t>Nyderlandai</w:t>
      </w:r>
    </w:p>
    <w:p w14:paraId="76DE81A9" w14:textId="77777777" w:rsidR="00BC7A04" w:rsidRPr="000B2DE1" w:rsidRDefault="00BC7A04">
      <w:pPr>
        <w:tabs>
          <w:tab w:val="left" w:pos="567"/>
        </w:tabs>
        <w:spacing w:line="260" w:lineRule="exact"/>
        <w:rPr>
          <w:sz w:val="22"/>
          <w:szCs w:val="22"/>
        </w:rPr>
      </w:pPr>
    </w:p>
    <w:p w14:paraId="51213564" w14:textId="77777777" w:rsidR="000F1B52" w:rsidRPr="000B2DE1" w:rsidRDefault="000F1B52">
      <w:pPr>
        <w:tabs>
          <w:tab w:val="left" w:pos="567"/>
        </w:tabs>
        <w:spacing w:line="260" w:lineRule="exact"/>
        <w:rPr>
          <w:sz w:val="22"/>
          <w:szCs w:val="22"/>
        </w:rPr>
      </w:pPr>
    </w:p>
    <w:p w14:paraId="020A270E"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rPr>
          <w:sz w:val="22"/>
          <w:szCs w:val="22"/>
        </w:rPr>
      </w:pPr>
      <w:r w:rsidRPr="000B2DE1">
        <w:rPr>
          <w:b/>
          <w:sz w:val="22"/>
          <w:szCs w:val="22"/>
        </w:rPr>
        <w:t>12.</w:t>
      </w:r>
      <w:r w:rsidRPr="000B2DE1">
        <w:rPr>
          <w:b/>
          <w:sz w:val="22"/>
          <w:szCs w:val="22"/>
        </w:rPr>
        <w:tab/>
        <w:t xml:space="preserve">REGISTRACIJOS PAŽYMĖJIMO NUMERIS (-IAI) </w:t>
      </w:r>
    </w:p>
    <w:p w14:paraId="5A8902E0" w14:textId="77777777" w:rsidR="00BC7A04" w:rsidRPr="000B2DE1" w:rsidRDefault="00BC7A04">
      <w:pPr>
        <w:tabs>
          <w:tab w:val="left" w:pos="567"/>
        </w:tabs>
        <w:spacing w:line="260" w:lineRule="exact"/>
        <w:rPr>
          <w:sz w:val="22"/>
          <w:szCs w:val="22"/>
        </w:rPr>
      </w:pPr>
    </w:p>
    <w:p w14:paraId="4BE852E7" w14:textId="77777777" w:rsidR="00220C6A" w:rsidRPr="00220C6A" w:rsidRDefault="00220C6A" w:rsidP="00220C6A">
      <w:pPr>
        <w:tabs>
          <w:tab w:val="left" w:pos="567"/>
        </w:tabs>
        <w:spacing w:line="260" w:lineRule="exact"/>
        <w:rPr>
          <w:sz w:val="22"/>
          <w:szCs w:val="22"/>
          <w:highlight w:val="lightGray"/>
        </w:rPr>
      </w:pPr>
      <w:r w:rsidRPr="00220C6A">
        <w:rPr>
          <w:sz w:val="22"/>
          <w:szCs w:val="22"/>
        </w:rPr>
        <w:t xml:space="preserve">LT/1/26/6079/001 </w:t>
      </w:r>
      <w:r w:rsidRPr="00220C6A">
        <w:rPr>
          <w:sz w:val="22"/>
          <w:szCs w:val="22"/>
          <w:highlight w:val="lightGray"/>
        </w:rPr>
        <w:t>– N28</w:t>
      </w:r>
    </w:p>
    <w:p w14:paraId="2677044D" w14:textId="77777777" w:rsidR="00220C6A" w:rsidRPr="00220C6A" w:rsidRDefault="00220C6A" w:rsidP="00220C6A">
      <w:pPr>
        <w:tabs>
          <w:tab w:val="left" w:pos="567"/>
        </w:tabs>
        <w:spacing w:line="260" w:lineRule="exact"/>
        <w:rPr>
          <w:sz w:val="22"/>
          <w:szCs w:val="22"/>
          <w:highlight w:val="lightGray"/>
        </w:rPr>
      </w:pPr>
      <w:r w:rsidRPr="00220C6A">
        <w:rPr>
          <w:sz w:val="22"/>
          <w:szCs w:val="22"/>
          <w:highlight w:val="lightGray"/>
        </w:rPr>
        <w:t>LT/1/26/6079/003 – N28x1</w:t>
      </w:r>
    </w:p>
    <w:p w14:paraId="2AC13CF7" w14:textId="77777777" w:rsidR="00220C6A" w:rsidRPr="00220C6A" w:rsidRDefault="00220C6A" w:rsidP="00220C6A">
      <w:pPr>
        <w:tabs>
          <w:tab w:val="left" w:pos="567"/>
        </w:tabs>
        <w:spacing w:line="260" w:lineRule="exact"/>
        <w:rPr>
          <w:sz w:val="22"/>
          <w:szCs w:val="22"/>
          <w:highlight w:val="lightGray"/>
        </w:rPr>
      </w:pPr>
      <w:r w:rsidRPr="00220C6A">
        <w:rPr>
          <w:sz w:val="22"/>
          <w:szCs w:val="22"/>
          <w:highlight w:val="lightGray"/>
        </w:rPr>
        <w:t>LT/1/26/6079/002 – N56</w:t>
      </w:r>
    </w:p>
    <w:p w14:paraId="044D3B9A" w14:textId="77777777" w:rsidR="00220C6A" w:rsidRPr="000B2DE1" w:rsidRDefault="00220C6A" w:rsidP="00220C6A">
      <w:pPr>
        <w:tabs>
          <w:tab w:val="left" w:pos="567"/>
        </w:tabs>
        <w:spacing w:line="260" w:lineRule="exact"/>
        <w:rPr>
          <w:sz w:val="22"/>
          <w:szCs w:val="22"/>
        </w:rPr>
      </w:pPr>
      <w:r w:rsidRPr="00220C6A">
        <w:rPr>
          <w:sz w:val="22"/>
          <w:szCs w:val="22"/>
          <w:highlight w:val="lightGray"/>
        </w:rPr>
        <w:t>LT/1/26/6079/004 – N56x1</w:t>
      </w:r>
    </w:p>
    <w:p w14:paraId="5D685853" w14:textId="77777777" w:rsidR="00BC7A04" w:rsidRDefault="00BC7A04">
      <w:pPr>
        <w:tabs>
          <w:tab w:val="left" w:pos="567"/>
        </w:tabs>
        <w:spacing w:line="260" w:lineRule="exact"/>
        <w:rPr>
          <w:sz w:val="22"/>
          <w:szCs w:val="22"/>
        </w:rPr>
      </w:pPr>
    </w:p>
    <w:p w14:paraId="32768C49" w14:textId="77777777" w:rsidR="00220C6A" w:rsidRPr="000B2DE1" w:rsidRDefault="00220C6A">
      <w:pPr>
        <w:tabs>
          <w:tab w:val="left" w:pos="567"/>
        </w:tabs>
        <w:spacing w:line="260" w:lineRule="exact"/>
        <w:rPr>
          <w:sz w:val="22"/>
          <w:szCs w:val="22"/>
        </w:rPr>
      </w:pPr>
    </w:p>
    <w:p w14:paraId="0711606B"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rPr>
          <w:sz w:val="22"/>
          <w:szCs w:val="22"/>
        </w:rPr>
      </w:pPr>
      <w:r w:rsidRPr="000B2DE1">
        <w:rPr>
          <w:b/>
          <w:sz w:val="22"/>
          <w:szCs w:val="22"/>
        </w:rPr>
        <w:t>13.</w:t>
      </w:r>
      <w:r w:rsidRPr="000B2DE1">
        <w:rPr>
          <w:b/>
          <w:sz w:val="22"/>
          <w:szCs w:val="22"/>
        </w:rPr>
        <w:tab/>
        <w:t xml:space="preserve">SERIJOS NUMERIS </w:t>
      </w:r>
    </w:p>
    <w:p w14:paraId="40AC8A70" w14:textId="77777777" w:rsidR="00BC7A04" w:rsidRPr="000B2DE1" w:rsidRDefault="00BC7A04">
      <w:pPr>
        <w:tabs>
          <w:tab w:val="left" w:pos="567"/>
        </w:tabs>
        <w:spacing w:line="260" w:lineRule="exact"/>
        <w:rPr>
          <w:sz w:val="22"/>
          <w:szCs w:val="22"/>
        </w:rPr>
      </w:pPr>
    </w:p>
    <w:p w14:paraId="3647D2EA" w14:textId="77777777" w:rsidR="00BC7A04" w:rsidRPr="000B2DE1" w:rsidRDefault="000F1B52">
      <w:pPr>
        <w:tabs>
          <w:tab w:val="left" w:pos="567"/>
        </w:tabs>
        <w:spacing w:line="260" w:lineRule="exact"/>
        <w:rPr>
          <w:sz w:val="22"/>
          <w:szCs w:val="22"/>
        </w:rPr>
      </w:pPr>
      <w:r w:rsidRPr="000B2DE1">
        <w:rPr>
          <w:sz w:val="22"/>
          <w:szCs w:val="22"/>
        </w:rPr>
        <w:t>Lot</w:t>
      </w:r>
    </w:p>
    <w:p w14:paraId="7C7327E2" w14:textId="77777777" w:rsidR="00BC7A04" w:rsidRPr="000B2DE1" w:rsidRDefault="00BC7A04">
      <w:pPr>
        <w:tabs>
          <w:tab w:val="left" w:pos="567"/>
        </w:tabs>
        <w:spacing w:line="260" w:lineRule="exact"/>
        <w:rPr>
          <w:sz w:val="22"/>
          <w:szCs w:val="22"/>
        </w:rPr>
      </w:pPr>
    </w:p>
    <w:p w14:paraId="68CDF0E0" w14:textId="77777777" w:rsidR="00BC7A04" w:rsidRPr="000B2DE1" w:rsidRDefault="00BC7A04">
      <w:pPr>
        <w:tabs>
          <w:tab w:val="left" w:pos="567"/>
        </w:tabs>
        <w:spacing w:line="260" w:lineRule="exact"/>
        <w:rPr>
          <w:sz w:val="22"/>
          <w:szCs w:val="22"/>
        </w:rPr>
      </w:pPr>
    </w:p>
    <w:p w14:paraId="3F9EB13E"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rPr>
          <w:sz w:val="22"/>
          <w:szCs w:val="22"/>
        </w:rPr>
      </w:pPr>
      <w:r w:rsidRPr="000B2DE1">
        <w:rPr>
          <w:b/>
          <w:sz w:val="22"/>
          <w:szCs w:val="22"/>
        </w:rPr>
        <w:t>14.</w:t>
      </w:r>
      <w:r w:rsidRPr="000B2DE1">
        <w:rPr>
          <w:b/>
          <w:sz w:val="22"/>
          <w:szCs w:val="22"/>
        </w:rPr>
        <w:tab/>
        <w:t>PARDAVIMO (IŠDAVIMO) TVARKA</w:t>
      </w:r>
    </w:p>
    <w:p w14:paraId="460278A1" w14:textId="77777777" w:rsidR="00BC7A04" w:rsidRPr="000B2DE1" w:rsidRDefault="00BC7A04">
      <w:pPr>
        <w:tabs>
          <w:tab w:val="left" w:pos="567"/>
        </w:tabs>
        <w:spacing w:line="260" w:lineRule="exact"/>
        <w:rPr>
          <w:sz w:val="22"/>
          <w:szCs w:val="22"/>
        </w:rPr>
      </w:pPr>
    </w:p>
    <w:p w14:paraId="67DAA1E9" w14:textId="77777777" w:rsidR="00BC7A04" w:rsidRPr="000B2DE1" w:rsidRDefault="000F1B52">
      <w:pPr>
        <w:tabs>
          <w:tab w:val="left" w:pos="567"/>
        </w:tabs>
        <w:spacing w:line="260" w:lineRule="exact"/>
        <w:rPr>
          <w:sz w:val="22"/>
          <w:szCs w:val="22"/>
        </w:rPr>
      </w:pPr>
      <w:r w:rsidRPr="000B2DE1">
        <w:rPr>
          <w:sz w:val="22"/>
          <w:szCs w:val="22"/>
        </w:rPr>
        <w:t>Receptinis vaistas</w:t>
      </w:r>
    </w:p>
    <w:p w14:paraId="4982574A" w14:textId="77777777" w:rsidR="00BC7A04" w:rsidRPr="000B2DE1" w:rsidRDefault="00BC7A04">
      <w:pPr>
        <w:tabs>
          <w:tab w:val="left" w:pos="567"/>
        </w:tabs>
        <w:spacing w:line="260" w:lineRule="exact"/>
        <w:rPr>
          <w:sz w:val="22"/>
          <w:szCs w:val="22"/>
        </w:rPr>
      </w:pPr>
    </w:p>
    <w:p w14:paraId="285B7E16" w14:textId="77777777" w:rsidR="00BC7A04" w:rsidRPr="000B2DE1" w:rsidRDefault="00BC7A04">
      <w:pPr>
        <w:tabs>
          <w:tab w:val="left" w:pos="567"/>
        </w:tabs>
        <w:spacing w:line="260" w:lineRule="exact"/>
        <w:rPr>
          <w:sz w:val="22"/>
          <w:szCs w:val="22"/>
        </w:rPr>
      </w:pPr>
    </w:p>
    <w:p w14:paraId="5900E16A" w14:textId="77777777" w:rsidR="00BC7A04" w:rsidRPr="000B2DE1" w:rsidRDefault="004726C7">
      <w:pPr>
        <w:pBdr>
          <w:top w:val="single" w:sz="4" w:space="2" w:color="auto"/>
          <w:left w:val="single" w:sz="4" w:space="4" w:color="auto"/>
          <w:bottom w:val="single" w:sz="4" w:space="1" w:color="auto"/>
          <w:right w:val="single" w:sz="4" w:space="4" w:color="auto"/>
        </w:pBdr>
        <w:tabs>
          <w:tab w:val="left" w:pos="567"/>
        </w:tabs>
        <w:rPr>
          <w:sz w:val="22"/>
          <w:szCs w:val="22"/>
        </w:rPr>
      </w:pPr>
      <w:r w:rsidRPr="000B2DE1">
        <w:rPr>
          <w:b/>
          <w:sz w:val="22"/>
          <w:szCs w:val="22"/>
        </w:rPr>
        <w:t>15.</w:t>
      </w:r>
      <w:r w:rsidRPr="000B2DE1">
        <w:rPr>
          <w:b/>
          <w:sz w:val="22"/>
          <w:szCs w:val="22"/>
        </w:rPr>
        <w:tab/>
        <w:t>VARTOJIMO INSTRUKCIJA</w:t>
      </w:r>
    </w:p>
    <w:p w14:paraId="11D48E08" w14:textId="77777777" w:rsidR="00BC7A04" w:rsidRPr="000B2DE1" w:rsidRDefault="00BC7A04">
      <w:pPr>
        <w:tabs>
          <w:tab w:val="left" w:pos="567"/>
        </w:tabs>
        <w:spacing w:line="260" w:lineRule="exact"/>
        <w:rPr>
          <w:sz w:val="22"/>
          <w:szCs w:val="22"/>
        </w:rPr>
      </w:pPr>
    </w:p>
    <w:p w14:paraId="22597950" w14:textId="77777777" w:rsidR="00BC7A04" w:rsidRPr="000B2DE1" w:rsidRDefault="00BC7A04">
      <w:pPr>
        <w:tabs>
          <w:tab w:val="left" w:pos="567"/>
        </w:tabs>
        <w:spacing w:line="260" w:lineRule="exact"/>
        <w:rPr>
          <w:sz w:val="22"/>
          <w:szCs w:val="22"/>
        </w:rPr>
      </w:pPr>
    </w:p>
    <w:p w14:paraId="5D8FB293" w14:textId="77777777" w:rsidR="00BC7A04" w:rsidRPr="000B2DE1" w:rsidRDefault="004726C7">
      <w:pPr>
        <w:pBdr>
          <w:top w:val="single" w:sz="4" w:space="1" w:color="auto"/>
          <w:left w:val="single" w:sz="4" w:space="4" w:color="auto"/>
          <w:bottom w:val="single" w:sz="4" w:space="0" w:color="auto"/>
          <w:right w:val="single" w:sz="4" w:space="4" w:color="auto"/>
        </w:pBdr>
        <w:tabs>
          <w:tab w:val="left" w:pos="567"/>
        </w:tabs>
        <w:rPr>
          <w:color w:val="008000"/>
          <w:sz w:val="22"/>
          <w:szCs w:val="22"/>
        </w:rPr>
      </w:pPr>
      <w:r w:rsidRPr="000B2DE1">
        <w:rPr>
          <w:b/>
          <w:sz w:val="22"/>
          <w:szCs w:val="22"/>
        </w:rPr>
        <w:t>16.</w:t>
      </w:r>
      <w:r w:rsidRPr="000B2DE1">
        <w:rPr>
          <w:b/>
          <w:sz w:val="22"/>
          <w:szCs w:val="22"/>
        </w:rPr>
        <w:tab/>
        <w:t>INFORMACIJA BRAILIO RAŠTU</w:t>
      </w:r>
    </w:p>
    <w:p w14:paraId="6CC29A4D" w14:textId="77777777" w:rsidR="00BC7A04" w:rsidRPr="000B2DE1" w:rsidRDefault="00BC7A04">
      <w:pPr>
        <w:tabs>
          <w:tab w:val="left" w:pos="567"/>
        </w:tabs>
        <w:spacing w:line="260" w:lineRule="exact"/>
        <w:rPr>
          <w:sz w:val="22"/>
          <w:szCs w:val="22"/>
        </w:rPr>
      </w:pPr>
    </w:p>
    <w:p w14:paraId="00A66134" w14:textId="77777777" w:rsidR="000F1B52" w:rsidRPr="000B2DE1" w:rsidRDefault="000F1B52" w:rsidP="000F1B52">
      <w:pPr>
        <w:shd w:val="clear" w:color="auto" w:fill="FFFFFF"/>
        <w:rPr>
          <w:color w:val="222222"/>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color w:val="222222"/>
          <w:sz w:val="22"/>
          <w:szCs w:val="22"/>
        </w:rPr>
        <w:t xml:space="preserve"> </w:t>
      </w:r>
    </w:p>
    <w:p w14:paraId="09EBCAA8" w14:textId="77777777" w:rsidR="00BC7A04" w:rsidRPr="000B2DE1" w:rsidRDefault="00BC7A04">
      <w:pPr>
        <w:tabs>
          <w:tab w:val="left" w:pos="567"/>
        </w:tabs>
        <w:spacing w:line="260" w:lineRule="exact"/>
        <w:rPr>
          <w:sz w:val="22"/>
          <w:szCs w:val="22"/>
        </w:rPr>
      </w:pPr>
    </w:p>
    <w:p w14:paraId="35CA3C71" w14:textId="77777777" w:rsidR="00BC7A04" w:rsidRPr="000B2DE1" w:rsidRDefault="00BC7A04">
      <w:pPr>
        <w:tabs>
          <w:tab w:val="left" w:pos="567"/>
        </w:tabs>
        <w:spacing w:line="260" w:lineRule="exact"/>
        <w:rPr>
          <w:sz w:val="22"/>
          <w:szCs w:val="22"/>
          <w:shd w:val="clear" w:color="auto" w:fill="CCCCCC"/>
        </w:rPr>
      </w:pPr>
    </w:p>
    <w:p w14:paraId="2A7D7CE0" w14:textId="77777777" w:rsidR="00BC7A04" w:rsidRPr="000B2DE1" w:rsidRDefault="004726C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0B2DE1">
        <w:rPr>
          <w:b/>
          <w:sz w:val="22"/>
          <w:szCs w:val="22"/>
        </w:rPr>
        <w:t>17.</w:t>
      </w:r>
      <w:r w:rsidRPr="000B2DE1">
        <w:rPr>
          <w:b/>
          <w:sz w:val="22"/>
          <w:szCs w:val="22"/>
        </w:rPr>
        <w:tab/>
        <w:t>UNIKALUS IDENTIFIKATORIUS – 2D BRŪKŠNINIS KODAS</w:t>
      </w:r>
    </w:p>
    <w:p w14:paraId="2B2C79FD" w14:textId="77777777" w:rsidR="00BC7A04" w:rsidRPr="000B2DE1" w:rsidRDefault="00BC7A04">
      <w:pPr>
        <w:tabs>
          <w:tab w:val="left" w:pos="567"/>
        </w:tabs>
        <w:spacing w:line="260" w:lineRule="exact"/>
        <w:rPr>
          <w:sz w:val="22"/>
          <w:szCs w:val="22"/>
        </w:rPr>
      </w:pPr>
    </w:p>
    <w:p w14:paraId="6450A5DE" w14:textId="77777777" w:rsidR="00BC7A04" w:rsidRPr="000B2DE1" w:rsidRDefault="004726C7">
      <w:pPr>
        <w:tabs>
          <w:tab w:val="left" w:pos="567"/>
        </w:tabs>
        <w:spacing w:line="260" w:lineRule="exact"/>
        <w:rPr>
          <w:sz w:val="22"/>
          <w:szCs w:val="22"/>
          <w:shd w:val="clear" w:color="auto" w:fill="CCCCCC"/>
        </w:rPr>
      </w:pPr>
      <w:r w:rsidRPr="000B2DE1">
        <w:rPr>
          <w:sz w:val="22"/>
          <w:szCs w:val="22"/>
          <w:highlight w:val="lightGray"/>
        </w:rPr>
        <w:t>2D brūkšninis kodas su nurodytu unikaliu identifikatoriumi.</w:t>
      </w:r>
    </w:p>
    <w:p w14:paraId="04F81004" w14:textId="77777777" w:rsidR="00BC7A04" w:rsidRPr="000B2DE1" w:rsidRDefault="00BC7A04">
      <w:pPr>
        <w:tabs>
          <w:tab w:val="left" w:pos="567"/>
        </w:tabs>
        <w:spacing w:line="260" w:lineRule="exact"/>
        <w:rPr>
          <w:sz w:val="22"/>
          <w:szCs w:val="22"/>
          <w:shd w:val="clear" w:color="auto" w:fill="CCCCCC"/>
        </w:rPr>
      </w:pPr>
    </w:p>
    <w:p w14:paraId="3B8B1F2D" w14:textId="77777777" w:rsidR="00BC7A04" w:rsidRPr="000B2DE1" w:rsidRDefault="00BC7A04">
      <w:pPr>
        <w:tabs>
          <w:tab w:val="left" w:pos="567"/>
        </w:tabs>
        <w:spacing w:line="260" w:lineRule="exact"/>
        <w:rPr>
          <w:sz w:val="22"/>
          <w:szCs w:val="22"/>
        </w:rPr>
      </w:pPr>
    </w:p>
    <w:p w14:paraId="6337E440" w14:textId="77777777" w:rsidR="00BC7A04" w:rsidRPr="000B2DE1" w:rsidRDefault="004726C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0B2DE1">
        <w:rPr>
          <w:b/>
          <w:sz w:val="22"/>
          <w:szCs w:val="22"/>
        </w:rPr>
        <w:t>18.</w:t>
      </w:r>
      <w:r w:rsidRPr="000B2DE1">
        <w:rPr>
          <w:b/>
          <w:sz w:val="22"/>
          <w:szCs w:val="22"/>
        </w:rPr>
        <w:tab/>
        <w:t>UNIKALUS IDENTIFIKATORIUS – ŽMONĖMS SUPRANTAMI DUOMENYS</w:t>
      </w:r>
    </w:p>
    <w:p w14:paraId="723C6275" w14:textId="77777777" w:rsidR="00BC7A04" w:rsidRPr="000B2DE1" w:rsidRDefault="00BC7A04">
      <w:pPr>
        <w:tabs>
          <w:tab w:val="left" w:pos="567"/>
        </w:tabs>
        <w:spacing w:line="260" w:lineRule="exact"/>
        <w:rPr>
          <w:sz w:val="22"/>
          <w:szCs w:val="22"/>
        </w:rPr>
      </w:pPr>
    </w:p>
    <w:p w14:paraId="119A2256" w14:textId="77777777" w:rsidR="000F1B52" w:rsidRPr="000B2DE1" w:rsidRDefault="004726C7">
      <w:pPr>
        <w:tabs>
          <w:tab w:val="left" w:pos="567"/>
        </w:tabs>
        <w:spacing w:line="260" w:lineRule="exact"/>
        <w:rPr>
          <w:sz w:val="22"/>
          <w:szCs w:val="22"/>
        </w:rPr>
      </w:pPr>
      <w:r w:rsidRPr="000B2DE1">
        <w:rPr>
          <w:sz w:val="22"/>
          <w:szCs w:val="22"/>
        </w:rPr>
        <w:t xml:space="preserve">PC {numeris} </w:t>
      </w:r>
    </w:p>
    <w:p w14:paraId="6123EC38" w14:textId="77777777" w:rsidR="000F1B52" w:rsidRPr="000B2DE1" w:rsidRDefault="004726C7">
      <w:pPr>
        <w:tabs>
          <w:tab w:val="left" w:pos="567"/>
        </w:tabs>
        <w:spacing w:line="260" w:lineRule="exact"/>
        <w:rPr>
          <w:color w:val="008000"/>
          <w:sz w:val="22"/>
          <w:szCs w:val="22"/>
        </w:rPr>
      </w:pPr>
      <w:r w:rsidRPr="000B2DE1">
        <w:rPr>
          <w:sz w:val="22"/>
          <w:szCs w:val="22"/>
        </w:rPr>
        <w:t xml:space="preserve">SN {numeris} </w:t>
      </w:r>
    </w:p>
    <w:p w14:paraId="3A2A1C47" w14:textId="2E1B9EC9" w:rsidR="00BC7A04" w:rsidRPr="000B2DE1" w:rsidRDefault="004726C7">
      <w:pPr>
        <w:tabs>
          <w:tab w:val="left" w:pos="567"/>
        </w:tabs>
        <w:spacing w:line="260" w:lineRule="exact"/>
        <w:rPr>
          <w:vanish/>
          <w:sz w:val="22"/>
          <w:szCs w:val="22"/>
        </w:rPr>
      </w:pPr>
      <w:r w:rsidRPr="00844DDD">
        <w:rPr>
          <w:sz w:val="22"/>
          <w:szCs w:val="22"/>
          <w:highlight w:val="lightGray"/>
        </w:rPr>
        <w:t>NN {numeris</w:t>
      </w:r>
      <w:r w:rsidR="00844DDD" w:rsidRPr="00284D55">
        <w:rPr>
          <w:sz w:val="22"/>
          <w:szCs w:val="22"/>
          <w:highlight w:val="lightGray"/>
        </w:rPr>
        <w:t>}</w:t>
      </w:r>
    </w:p>
    <w:p w14:paraId="7C8B93E6" w14:textId="77777777" w:rsidR="00BC7A04" w:rsidRPr="000B2DE1" w:rsidRDefault="00BC7A04">
      <w:pPr>
        <w:tabs>
          <w:tab w:val="left" w:pos="567"/>
        </w:tabs>
        <w:spacing w:line="260" w:lineRule="exact"/>
        <w:rPr>
          <w:sz w:val="22"/>
          <w:szCs w:val="22"/>
        </w:rPr>
      </w:pPr>
    </w:p>
    <w:p w14:paraId="11B5E308" w14:textId="77777777" w:rsidR="00BC7A04" w:rsidRPr="000B2DE1" w:rsidRDefault="004726C7">
      <w:pPr>
        <w:tabs>
          <w:tab w:val="left" w:pos="567"/>
        </w:tabs>
        <w:spacing w:line="260" w:lineRule="exact"/>
        <w:rPr>
          <w:sz w:val="22"/>
          <w:szCs w:val="22"/>
        </w:rPr>
      </w:pPr>
      <w:r w:rsidRPr="000B2DE1">
        <w:rPr>
          <w:sz w:val="22"/>
          <w:szCs w:val="22"/>
        </w:rPr>
        <w:br w:type="page"/>
      </w:r>
    </w:p>
    <w:p w14:paraId="09D362C8" w14:textId="77777777" w:rsidR="00BC7A04" w:rsidRPr="000B2DE1" w:rsidRDefault="004726C7" w:rsidP="00284D55">
      <w:pPr>
        <w:pBdr>
          <w:top w:val="single" w:sz="4" w:space="1" w:color="auto"/>
          <w:left w:val="single" w:sz="4" w:space="4" w:color="auto"/>
          <w:bottom w:val="single" w:sz="4" w:space="1" w:color="auto"/>
          <w:right w:val="single" w:sz="4" w:space="4" w:color="auto"/>
        </w:pBdr>
        <w:spacing w:line="260" w:lineRule="exact"/>
        <w:rPr>
          <w:b/>
          <w:sz w:val="22"/>
          <w:szCs w:val="22"/>
        </w:rPr>
      </w:pPr>
      <w:r w:rsidRPr="000B2DE1">
        <w:rPr>
          <w:b/>
          <w:sz w:val="22"/>
          <w:szCs w:val="22"/>
        </w:rPr>
        <w:lastRenderedPageBreak/>
        <w:t>MINIMALI INFORMACIJA ANT LIZDINIŲ PLOKŠTELIŲ ARBA DVISLUOKSNIŲ JUOSTELIŲ</w:t>
      </w:r>
    </w:p>
    <w:p w14:paraId="0D8140F7" w14:textId="77777777" w:rsidR="00BC7A04" w:rsidRPr="000B2DE1" w:rsidRDefault="00BC7A0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32A600F3" w14:textId="77777777" w:rsidR="00BC7A04" w:rsidRPr="000B2DE1" w:rsidRDefault="000F1B52">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0B2DE1">
        <w:rPr>
          <w:b/>
          <w:sz w:val="22"/>
          <w:szCs w:val="22"/>
        </w:rPr>
        <w:t>LIZDINĖ PLOKŠTELĖ</w:t>
      </w:r>
    </w:p>
    <w:p w14:paraId="257F2D1E" w14:textId="77777777" w:rsidR="00BC7A04" w:rsidRPr="000B2DE1" w:rsidRDefault="00BC7A04">
      <w:pPr>
        <w:tabs>
          <w:tab w:val="left" w:pos="567"/>
        </w:tabs>
        <w:spacing w:line="260" w:lineRule="exact"/>
        <w:rPr>
          <w:sz w:val="22"/>
          <w:szCs w:val="22"/>
        </w:rPr>
      </w:pPr>
    </w:p>
    <w:p w14:paraId="1AF28C47" w14:textId="77777777" w:rsidR="00BC7A04" w:rsidRPr="000B2DE1" w:rsidRDefault="00BC7A04">
      <w:pPr>
        <w:tabs>
          <w:tab w:val="left" w:pos="567"/>
        </w:tabs>
        <w:spacing w:line="260" w:lineRule="exact"/>
        <w:rPr>
          <w:sz w:val="22"/>
          <w:szCs w:val="22"/>
        </w:rPr>
      </w:pPr>
    </w:p>
    <w:p w14:paraId="65FC31FE"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rPr>
          <w:b/>
          <w:sz w:val="22"/>
          <w:szCs w:val="22"/>
        </w:rPr>
      </w:pPr>
      <w:r w:rsidRPr="000B2DE1">
        <w:rPr>
          <w:b/>
          <w:sz w:val="22"/>
          <w:szCs w:val="22"/>
        </w:rPr>
        <w:t>1.</w:t>
      </w:r>
      <w:r w:rsidRPr="000B2DE1">
        <w:rPr>
          <w:b/>
          <w:sz w:val="22"/>
          <w:szCs w:val="22"/>
        </w:rPr>
        <w:tab/>
      </w:r>
      <w:r w:rsidRPr="000B2DE1">
        <w:rPr>
          <w:b/>
          <w:caps/>
          <w:sz w:val="22"/>
          <w:szCs w:val="22"/>
        </w:rPr>
        <w:t>VAISTINIO</w:t>
      </w:r>
      <w:r w:rsidRPr="000B2DE1">
        <w:rPr>
          <w:b/>
          <w:sz w:val="22"/>
          <w:szCs w:val="22"/>
        </w:rPr>
        <w:t xml:space="preserve"> PREPARATO PAVADINIMAS</w:t>
      </w:r>
    </w:p>
    <w:p w14:paraId="1716D1F1" w14:textId="77777777" w:rsidR="00BC7A04" w:rsidRPr="000B2DE1" w:rsidRDefault="00BC7A04">
      <w:pPr>
        <w:tabs>
          <w:tab w:val="left" w:pos="567"/>
        </w:tabs>
        <w:spacing w:line="260" w:lineRule="exact"/>
        <w:rPr>
          <w:sz w:val="22"/>
          <w:szCs w:val="22"/>
        </w:rPr>
      </w:pPr>
    </w:p>
    <w:p w14:paraId="6180B6E8" w14:textId="77777777" w:rsidR="000F1B52" w:rsidRPr="000B2DE1" w:rsidRDefault="000F1B52" w:rsidP="000F1B52">
      <w:pPr>
        <w:shd w:val="clear" w:color="auto" w:fill="FFFFFF"/>
        <w:rPr>
          <w:color w:val="222222"/>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color w:val="222222"/>
          <w:sz w:val="22"/>
          <w:szCs w:val="22"/>
        </w:rPr>
        <w:t xml:space="preserve"> 150 mg plėvele dengtos tabletės</w:t>
      </w:r>
    </w:p>
    <w:p w14:paraId="21F5D081" w14:textId="77777777" w:rsidR="00BC7A04" w:rsidRPr="000B2DE1" w:rsidRDefault="000F1B52">
      <w:pPr>
        <w:tabs>
          <w:tab w:val="left" w:pos="567"/>
        </w:tabs>
        <w:spacing w:line="260" w:lineRule="exact"/>
        <w:rPr>
          <w:i/>
          <w:sz w:val="22"/>
          <w:szCs w:val="22"/>
        </w:rPr>
      </w:pPr>
      <w:proofErr w:type="spellStart"/>
      <w:r w:rsidRPr="000B2DE1">
        <w:rPr>
          <w:i/>
          <w:sz w:val="22"/>
          <w:szCs w:val="22"/>
        </w:rPr>
        <w:t>ivacaftorum</w:t>
      </w:r>
      <w:proofErr w:type="spellEnd"/>
    </w:p>
    <w:p w14:paraId="6E4C9FC1" w14:textId="77777777" w:rsidR="00BC7A04" w:rsidRPr="000B2DE1" w:rsidRDefault="00BC7A04">
      <w:pPr>
        <w:tabs>
          <w:tab w:val="left" w:pos="567"/>
        </w:tabs>
        <w:spacing w:line="260" w:lineRule="exact"/>
        <w:rPr>
          <w:sz w:val="22"/>
          <w:szCs w:val="22"/>
        </w:rPr>
      </w:pPr>
    </w:p>
    <w:p w14:paraId="0C99A67A" w14:textId="77777777" w:rsidR="00BC7A04" w:rsidRPr="000B2DE1" w:rsidRDefault="00BC7A04">
      <w:pPr>
        <w:tabs>
          <w:tab w:val="left" w:pos="567"/>
        </w:tabs>
        <w:spacing w:line="260" w:lineRule="exact"/>
        <w:rPr>
          <w:sz w:val="22"/>
          <w:szCs w:val="22"/>
        </w:rPr>
      </w:pPr>
    </w:p>
    <w:p w14:paraId="7D94576E"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rPr>
          <w:b/>
          <w:sz w:val="22"/>
          <w:szCs w:val="22"/>
        </w:rPr>
      </w:pPr>
      <w:r w:rsidRPr="000B2DE1">
        <w:rPr>
          <w:b/>
          <w:sz w:val="22"/>
          <w:szCs w:val="22"/>
        </w:rPr>
        <w:t>2.</w:t>
      </w:r>
      <w:r w:rsidRPr="000B2DE1">
        <w:rPr>
          <w:b/>
          <w:sz w:val="22"/>
          <w:szCs w:val="22"/>
        </w:rPr>
        <w:tab/>
      </w:r>
      <w:r w:rsidRPr="000B2DE1">
        <w:rPr>
          <w:b/>
          <w:caps/>
          <w:sz w:val="22"/>
          <w:szCs w:val="22"/>
        </w:rPr>
        <w:t>REGISTRUOTOJO pavadinimas</w:t>
      </w:r>
    </w:p>
    <w:p w14:paraId="3EEB113F" w14:textId="77777777" w:rsidR="00BC7A04" w:rsidRPr="000B2DE1" w:rsidRDefault="00BC7A04">
      <w:pPr>
        <w:tabs>
          <w:tab w:val="left" w:pos="567"/>
        </w:tabs>
        <w:spacing w:line="260" w:lineRule="exact"/>
        <w:rPr>
          <w:sz w:val="22"/>
          <w:szCs w:val="22"/>
        </w:rPr>
      </w:pPr>
    </w:p>
    <w:p w14:paraId="5B016225" w14:textId="77777777" w:rsidR="000F1B52" w:rsidRPr="000B2DE1" w:rsidRDefault="000F1B52" w:rsidP="000F1B52">
      <w:pPr>
        <w:shd w:val="clear" w:color="auto" w:fill="FFFFFF"/>
        <w:rPr>
          <w:color w:val="222222"/>
          <w:sz w:val="22"/>
          <w:szCs w:val="22"/>
        </w:rPr>
      </w:pPr>
      <w:proofErr w:type="spellStart"/>
      <w:r w:rsidRPr="000B2DE1">
        <w:rPr>
          <w:color w:val="222222"/>
          <w:sz w:val="22"/>
          <w:szCs w:val="22"/>
        </w:rPr>
        <w:t>Teva</w:t>
      </w:r>
      <w:proofErr w:type="spellEnd"/>
      <w:r w:rsidRPr="000B2DE1">
        <w:rPr>
          <w:color w:val="222222"/>
          <w:sz w:val="22"/>
          <w:szCs w:val="22"/>
        </w:rPr>
        <w:t xml:space="preserve"> B.V</w:t>
      </w:r>
    </w:p>
    <w:p w14:paraId="5F1F117D" w14:textId="77777777" w:rsidR="00BC7A04" w:rsidRPr="000B2DE1" w:rsidRDefault="00BC7A04">
      <w:pPr>
        <w:tabs>
          <w:tab w:val="left" w:pos="567"/>
        </w:tabs>
        <w:spacing w:line="260" w:lineRule="exact"/>
        <w:rPr>
          <w:sz w:val="22"/>
          <w:szCs w:val="22"/>
        </w:rPr>
      </w:pPr>
    </w:p>
    <w:p w14:paraId="45EEBF67" w14:textId="77777777" w:rsidR="00BC7A04" w:rsidRPr="000B2DE1" w:rsidRDefault="00BC7A04">
      <w:pPr>
        <w:tabs>
          <w:tab w:val="left" w:pos="567"/>
        </w:tabs>
        <w:spacing w:line="260" w:lineRule="exact"/>
        <w:rPr>
          <w:sz w:val="22"/>
          <w:szCs w:val="22"/>
        </w:rPr>
      </w:pPr>
    </w:p>
    <w:p w14:paraId="7331A7D5" w14:textId="77777777" w:rsidR="00BC7A04" w:rsidRPr="000B2DE1" w:rsidRDefault="004726C7">
      <w:pPr>
        <w:pBdr>
          <w:top w:val="single" w:sz="4" w:space="1" w:color="auto"/>
          <w:left w:val="single" w:sz="4" w:space="4" w:color="auto"/>
          <w:bottom w:val="single" w:sz="4" w:space="2" w:color="auto"/>
          <w:right w:val="single" w:sz="4" w:space="4" w:color="auto"/>
        </w:pBdr>
        <w:tabs>
          <w:tab w:val="left" w:pos="567"/>
        </w:tabs>
        <w:rPr>
          <w:b/>
          <w:sz w:val="22"/>
          <w:szCs w:val="22"/>
        </w:rPr>
      </w:pPr>
      <w:r w:rsidRPr="000B2DE1">
        <w:rPr>
          <w:b/>
          <w:sz w:val="22"/>
          <w:szCs w:val="22"/>
        </w:rPr>
        <w:t>3.</w:t>
      </w:r>
      <w:r w:rsidRPr="000B2DE1">
        <w:rPr>
          <w:b/>
          <w:sz w:val="22"/>
          <w:szCs w:val="22"/>
        </w:rPr>
        <w:tab/>
        <w:t>TINKAMUMO LAIKAS</w:t>
      </w:r>
    </w:p>
    <w:p w14:paraId="53009947" w14:textId="77777777" w:rsidR="00BC7A04" w:rsidRPr="000B2DE1" w:rsidRDefault="00BC7A04">
      <w:pPr>
        <w:tabs>
          <w:tab w:val="left" w:pos="567"/>
        </w:tabs>
        <w:spacing w:line="260" w:lineRule="exact"/>
        <w:rPr>
          <w:sz w:val="22"/>
          <w:szCs w:val="22"/>
        </w:rPr>
      </w:pPr>
    </w:p>
    <w:p w14:paraId="59051F38" w14:textId="77777777" w:rsidR="00BC7A04" w:rsidRPr="000B2DE1" w:rsidRDefault="000F1B52">
      <w:pPr>
        <w:tabs>
          <w:tab w:val="left" w:pos="567"/>
        </w:tabs>
        <w:spacing w:line="260" w:lineRule="exact"/>
        <w:rPr>
          <w:sz w:val="22"/>
          <w:szCs w:val="22"/>
        </w:rPr>
      </w:pPr>
      <w:r w:rsidRPr="000B2DE1">
        <w:rPr>
          <w:sz w:val="22"/>
          <w:szCs w:val="22"/>
        </w:rPr>
        <w:t>EXP</w:t>
      </w:r>
    </w:p>
    <w:p w14:paraId="348B8CCC" w14:textId="77777777" w:rsidR="00BC7A04" w:rsidRPr="000B2DE1" w:rsidRDefault="00BC7A04">
      <w:pPr>
        <w:tabs>
          <w:tab w:val="left" w:pos="567"/>
        </w:tabs>
        <w:spacing w:line="260" w:lineRule="exact"/>
        <w:rPr>
          <w:sz w:val="22"/>
          <w:szCs w:val="22"/>
        </w:rPr>
      </w:pPr>
    </w:p>
    <w:p w14:paraId="68A545B3" w14:textId="77777777" w:rsidR="00BC7A04" w:rsidRPr="000B2DE1" w:rsidRDefault="00BC7A04">
      <w:pPr>
        <w:tabs>
          <w:tab w:val="left" w:pos="567"/>
        </w:tabs>
        <w:spacing w:line="260" w:lineRule="exact"/>
        <w:rPr>
          <w:sz w:val="22"/>
          <w:szCs w:val="22"/>
        </w:rPr>
      </w:pPr>
    </w:p>
    <w:p w14:paraId="276FCAD5" w14:textId="77777777" w:rsidR="00BC7A04" w:rsidRPr="000B2DE1" w:rsidRDefault="004726C7">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0B2DE1">
        <w:rPr>
          <w:b/>
          <w:sz w:val="22"/>
          <w:szCs w:val="22"/>
        </w:rPr>
        <w:t>4.</w:t>
      </w:r>
      <w:r w:rsidRPr="000B2DE1">
        <w:rPr>
          <w:b/>
          <w:sz w:val="22"/>
          <w:szCs w:val="22"/>
        </w:rPr>
        <w:tab/>
        <w:t>SERIJOS NUMERIS</w:t>
      </w:r>
    </w:p>
    <w:p w14:paraId="06C508F3" w14:textId="77777777" w:rsidR="00BC7A04" w:rsidRPr="000B2DE1" w:rsidRDefault="00BC7A04">
      <w:pPr>
        <w:tabs>
          <w:tab w:val="left" w:pos="567"/>
        </w:tabs>
        <w:spacing w:line="260" w:lineRule="exact"/>
        <w:rPr>
          <w:sz w:val="22"/>
          <w:szCs w:val="22"/>
        </w:rPr>
      </w:pPr>
    </w:p>
    <w:p w14:paraId="4FF51543" w14:textId="77777777" w:rsidR="00BC7A04" w:rsidRPr="000B2DE1" w:rsidRDefault="004726C7">
      <w:pPr>
        <w:tabs>
          <w:tab w:val="left" w:pos="567"/>
        </w:tabs>
        <w:rPr>
          <w:b/>
          <w:sz w:val="22"/>
          <w:szCs w:val="22"/>
        </w:rPr>
      </w:pPr>
      <w:r w:rsidRPr="000B2DE1">
        <w:rPr>
          <w:sz w:val="22"/>
          <w:szCs w:val="22"/>
        </w:rPr>
        <w:t>Lot</w:t>
      </w:r>
    </w:p>
    <w:p w14:paraId="083D9405" w14:textId="77777777" w:rsidR="00BC7A04" w:rsidRPr="000B2DE1" w:rsidRDefault="00BC7A04">
      <w:pPr>
        <w:tabs>
          <w:tab w:val="left" w:pos="567"/>
        </w:tabs>
        <w:spacing w:line="260" w:lineRule="exact"/>
        <w:rPr>
          <w:sz w:val="22"/>
          <w:szCs w:val="22"/>
        </w:rPr>
      </w:pPr>
    </w:p>
    <w:p w14:paraId="3D642DC7" w14:textId="77777777" w:rsidR="00BC7A04" w:rsidRPr="000B2DE1" w:rsidRDefault="00BC7A04">
      <w:pPr>
        <w:tabs>
          <w:tab w:val="left" w:pos="567"/>
        </w:tabs>
        <w:spacing w:line="260" w:lineRule="exact"/>
        <w:rPr>
          <w:sz w:val="22"/>
          <w:szCs w:val="22"/>
        </w:rPr>
      </w:pPr>
    </w:p>
    <w:p w14:paraId="473CFA58" w14:textId="77777777" w:rsidR="00BC7A04" w:rsidRPr="000B2DE1" w:rsidRDefault="004726C7">
      <w:pPr>
        <w:pBdr>
          <w:top w:val="single" w:sz="4" w:space="1" w:color="auto"/>
          <w:left w:val="single" w:sz="4" w:space="4" w:color="auto"/>
          <w:bottom w:val="single" w:sz="4" w:space="1" w:color="auto"/>
          <w:right w:val="single" w:sz="4" w:space="4" w:color="auto"/>
        </w:pBdr>
        <w:tabs>
          <w:tab w:val="left" w:pos="567"/>
        </w:tabs>
        <w:rPr>
          <w:b/>
          <w:sz w:val="22"/>
          <w:szCs w:val="22"/>
        </w:rPr>
      </w:pPr>
      <w:r w:rsidRPr="000B2DE1">
        <w:rPr>
          <w:b/>
          <w:sz w:val="22"/>
          <w:szCs w:val="22"/>
        </w:rPr>
        <w:t>5.</w:t>
      </w:r>
      <w:r w:rsidRPr="000B2DE1">
        <w:rPr>
          <w:b/>
          <w:sz w:val="22"/>
          <w:szCs w:val="22"/>
        </w:rPr>
        <w:tab/>
        <w:t>KITA</w:t>
      </w:r>
    </w:p>
    <w:p w14:paraId="095CCDA6" w14:textId="77777777" w:rsidR="00BC7A04" w:rsidRPr="000B2DE1" w:rsidRDefault="00BC7A04">
      <w:pPr>
        <w:tabs>
          <w:tab w:val="left" w:pos="567"/>
        </w:tabs>
        <w:spacing w:line="260" w:lineRule="exact"/>
        <w:rPr>
          <w:sz w:val="22"/>
          <w:szCs w:val="22"/>
        </w:rPr>
      </w:pPr>
    </w:p>
    <w:p w14:paraId="00FD0853" w14:textId="77777777" w:rsidR="00BC7A04" w:rsidRPr="000B2DE1" w:rsidRDefault="00BC7A04">
      <w:pPr>
        <w:tabs>
          <w:tab w:val="left" w:pos="567"/>
        </w:tabs>
        <w:spacing w:line="260" w:lineRule="exact"/>
        <w:rPr>
          <w:sz w:val="22"/>
          <w:szCs w:val="22"/>
        </w:rPr>
      </w:pPr>
    </w:p>
    <w:p w14:paraId="06350AF5" w14:textId="77777777" w:rsidR="00BC7A04" w:rsidRPr="000B2DE1" w:rsidRDefault="00BC7A04">
      <w:pPr>
        <w:tabs>
          <w:tab w:val="left" w:pos="567"/>
        </w:tabs>
        <w:spacing w:line="260" w:lineRule="exact"/>
        <w:rPr>
          <w:sz w:val="22"/>
          <w:szCs w:val="22"/>
        </w:rPr>
      </w:pPr>
    </w:p>
    <w:p w14:paraId="3BF21253" w14:textId="77777777" w:rsidR="00BC7A04" w:rsidRPr="000B2DE1" w:rsidRDefault="00BC7A04">
      <w:pPr>
        <w:tabs>
          <w:tab w:val="left" w:pos="567"/>
        </w:tabs>
        <w:spacing w:line="260" w:lineRule="exact"/>
        <w:rPr>
          <w:sz w:val="22"/>
          <w:szCs w:val="22"/>
        </w:rPr>
      </w:pPr>
    </w:p>
    <w:p w14:paraId="50B5DDC4" w14:textId="77777777" w:rsidR="00BC7A04" w:rsidRPr="000B2DE1" w:rsidRDefault="00BC7A04">
      <w:pPr>
        <w:tabs>
          <w:tab w:val="left" w:pos="567"/>
        </w:tabs>
        <w:spacing w:line="260" w:lineRule="exact"/>
        <w:rPr>
          <w:sz w:val="22"/>
          <w:szCs w:val="22"/>
        </w:rPr>
      </w:pPr>
    </w:p>
    <w:p w14:paraId="6C097A19" w14:textId="77777777" w:rsidR="00BC7A04" w:rsidRPr="000B2DE1" w:rsidRDefault="00BC7A04">
      <w:pPr>
        <w:tabs>
          <w:tab w:val="left" w:pos="567"/>
        </w:tabs>
        <w:spacing w:line="260" w:lineRule="exact"/>
        <w:rPr>
          <w:sz w:val="22"/>
          <w:szCs w:val="22"/>
        </w:rPr>
      </w:pPr>
    </w:p>
    <w:p w14:paraId="429DFF60" w14:textId="77777777" w:rsidR="00BC7A04" w:rsidRPr="000B2DE1" w:rsidRDefault="00BC7A04">
      <w:pPr>
        <w:tabs>
          <w:tab w:val="left" w:pos="567"/>
        </w:tabs>
        <w:spacing w:line="260" w:lineRule="exact"/>
        <w:rPr>
          <w:sz w:val="22"/>
          <w:szCs w:val="22"/>
        </w:rPr>
      </w:pPr>
    </w:p>
    <w:p w14:paraId="425AEE1A" w14:textId="77777777" w:rsidR="00BC7A04" w:rsidRPr="000B2DE1" w:rsidRDefault="00BC7A04">
      <w:pPr>
        <w:tabs>
          <w:tab w:val="left" w:pos="567"/>
        </w:tabs>
        <w:spacing w:line="260" w:lineRule="exact"/>
        <w:rPr>
          <w:sz w:val="22"/>
          <w:szCs w:val="22"/>
        </w:rPr>
      </w:pPr>
    </w:p>
    <w:p w14:paraId="356D2853" w14:textId="77777777" w:rsidR="00BC7A04" w:rsidRPr="000B2DE1" w:rsidRDefault="00BC7A04">
      <w:pPr>
        <w:tabs>
          <w:tab w:val="left" w:pos="567"/>
        </w:tabs>
        <w:spacing w:line="260" w:lineRule="exact"/>
        <w:rPr>
          <w:sz w:val="22"/>
          <w:szCs w:val="22"/>
        </w:rPr>
      </w:pPr>
    </w:p>
    <w:p w14:paraId="37B0B991" w14:textId="77777777" w:rsidR="00BC7A04" w:rsidRPr="000B2DE1" w:rsidRDefault="00BC7A04">
      <w:pPr>
        <w:tabs>
          <w:tab w:val="left" w:pos="567"/>
        </w:tabs>
        <w:spacing w:line="260" w:lineRule="exact"/>
        <w:rPr>
          <w:sz w:val="22"/>
          <w:szCs w:val="22"/>
        </w:rPr>
      </w:pPr>
    </w:p>
    <w:p w14:paraId="11CBB91C" w14:textId="77777777" w:rsidR="00BC7A04" w:rsidRPr="000B2DE1" w:rsidRDefault="00BC7A04">
      <w:pPr>
        <w:tabs>
          <w:tab w:val="left" w:pos="567"/>
        </w:tabs>
        <w:spacing w:line="260" w:lineRule="exact"/>
        <w:rPr>
          <w:sz w:val="22"/>
          <w:szCs w:val="22"/>
        </w:rPr>
      </w:pPr>
    </w:p>
    <w:p w14:paraId="4F891AF2" w14:textId="77777777" w:rsidR="00BC7A04" w:rsidRPr="000B2DE1" w:rsidRDefault="00BC7A04">
      <w:pPr>
        <w:tabs>
          <w:tab w:val="left" w:pos="567"/>
        </w:tabs>
        <w:spacing w:line="260" w:lineRule="exact"/>
        <w:rPr>
          <w:sz w:val="22"/>
          <w:szCs w:val="22"/>
        </w:rPr>
      </w:pPr>
    </w:p>
    <w:p w14:paraId="59DBA375" w14:textId="77777777" w:rsidR="00BC7A04" w:rsidRPr="000B2DE1" w:rsidRDefault="00BC7A04">
      <w:pPr>
        <w:tabs>
          <w:tab w:val="left" w:pos="567"/>
        </w:tabs>
        <w:spacing w:line="260" w:lineRule="exact"/>
        <w:rPr>
          <w:sz w:val="22"/>
          <w:szCs w:val="22"/>
        </w:rPr>
      </w:pPr>
    </w:p>
    <w:p w14:paraId="5A1AAEC5" w14:textId="77777777" w:rsidR="00BC7A04" w:rsidRPr="000B2DE1" w:rsidRDefault="00BC7A04">
      <w:pPr>
        <w:tabs>
          <w:tab w:val="left" w:pos="567"/>
        </w:tabs>
        <w:spacing w:line="260" w:lineRule="exact"/>
        <w:rPr>
          <w:sz w:val="22"/>
          <w:szCs w:val="22"/>
        </w:rPr>
      </w:pPr>
    </w:p>
    <w:p w14:paraId="4CAFB1A7" w14:textId="77777777" w:rsidR="00BC7A04" w:rsidRPr="000B2DE1" w:rsidRDefault="00BC7A04">
      <w:pPr>
        <w:tabs>
          <w:tab w:val="left" w:pos="567"/>
        </w:tabs>
        <w:spacing w:line="260" w:lineRule="exact"/>
        <w:rPr>
          <w:sz w:val="22"/>
          <w:szCs w:val="22"/>
        </w:rPr>
      </w:pPr>
    </w:p>
    <w:p w14:paraId="0B3F37B3" w14:textId="77777777" w:rsidR="00BC7A04" w:rsidRPr="000B2DE1" w:rsidRDefault="00BC7A04">
      <w:pPr>
        <w:tabs>
          <w:tab w:val="left" w:pos="567"/>
        </w:tabs>
        <w:spacing w:line="260" w:lineRule="exact"/>
        <w:rPr>
          <w:sz w:val="22"/>
          <w:szCs w:val="22"/>
        </w:rPr>
      </w:pPr>
    </w:p>
    <w:p w14:paraId="13489450" w14:textId="77777777" w:rsidR="00BC7A04" w:rsidRPr="000B2DE1" w:rsidRDefault="00BC7A04">
      <w:pPr>
        <w:tabs>
          <w:tab w:val="left" w:pos="567"/>
        </w:tabs>
        <w:spacing w:line="260" w:lineRule="exact"/>
        <w:rPr>
          <w:sz w:val="22"/>
          <w:szCs w:val="22"/>
        </w:rPr>
      </w:pPr>
    </w:p>
    <w:p w14:paraId="626E8313" w14:textId="77777777" w:rsidR="00BC7A04" w:rsidRPr="000B2DE1" w:rsidRDefault="00BC7A04">
      <w:pPr>
        <w:tabs>
          <w:tab w:val="left" w:pos="567"/>
        </w:tabs>
        <w:spacing w:line="260" w:lineRule="exact"/>
        <w:rPr>
          <w:sz w:val="22"/>
          <w:szCs w:val="22"/>
        </w:rPr>
      </w:pPr>
    </w:p>
    <w:p w14:paraId="44A74AB7" w14:textId="77777777" w:rsidR="00BC7A04" w:rsidRPr="000B2DE1" w:rsidRDefault="00BC7A04">
      <w:pPr>
        <w:tabs>
          <w:tab w:val="left" w:pos="567"/>
        </w:tabs>
        <w:spacing w:line="260" w:lineRule="exact"/>
        <w:rPr>
          <w:sz w:val="22"/>
          <w:szCs w:val="22"/>
        </w:rPr>
      </w:pPr>
    </w:p>
    <w:p w14:paraId="60EA2E03" w14:textId="77777777" w:rsidR="00BC7A04" w:rsidRPr="000B2DE1" w:rsidRDefault="00BC7A04">
      <w:pPr>
        <w:tabs>
          <w:tab w:val="left" w:pos="567"/>
        </w:tabs>
        <w:spacing w:line="260" w:lineRule="exact"/>
        <w:rPr>
          <w:sz w:val="22"/>
          <w:szCs w:val="22"/>
        </w:rPr>
      </w:pPr>
    </w:p>
    <w:p w14:paraId="12F419A3" w14:textId="77777777" w:rsidR="00BC7A04" w:rsidRPr="000B2DE1" w:rsidRDefault="00BC7A04">
      <w:pPr>
        <w:tabs>
          <w:tab w:val="left" w:pos="567"/>
        </w:tabs>
        <w:spacing w:line="260" w:lineRule="exact"/>
        <w:rPr>
          <w:sz w:val="22"/>
          <w:szCs w:val="22"/>
        </w:rPr>
      </w:pPr>
    </w:p>
    <w:p w14:paraId="39882EF3" w14:textId="77777777" w:rsidR="00BC7A04" w:rsidRPr="000B2DE1" w:rsidRDefault="00BC7A04">
      <w:pPr>
        <w:tabs>
          <w:tab w:val="left" w:pos="567"/>
        </w:tabs>
        <w:spacing w:line="260" w:lineRule="exact"/>
        <w:rPr>
          <w:sz w:val="22"/>
          <w:szCs w:val="22"/>
        </w:rPr>
      </w:pPr>
    </w:p>
    <w:p w14:paraId="387DE49D" w14:textId="77777777" w:rsidR="00BC7A04" w:rsidRPr="000B2DE1" w:rsidRDefault="00BC7A04">
      <w:pPr>
        <w:tabs>
          <w:tab w:val="left" w:pos="567"/>
        </w:tabs>
        <w:spacing w:line="260" w:lineRule="exact"/>
        <w:rPr>
          <w:sz w:val="22"/>
          <w:szCs w:val="22"/>
        </w:rPr>
      </w:pPr>
    </w:p>
    <w:p w14:paraId="1649C579" w14:textId="77777777" w:rsidR="00FB5D1D" w:rsidRDefault="00FB5D1D">
      <w:pPr>
        <w:tabs>
          <w:tab w:val="left" w:pos="567"/>
        </w:tabs>
        <w:spacing w:line="260" w:lineRule="exact"/>
        <w:jc w:val="center"/>
        <w:rPr>
          <w:b/>
          <w:sz w:val="22"/>
          <w:szCs w:val="22"/>
        </w:rPr>
      </w:pPr>
    </w:p>
    <w:p w14:paraId="50B827B0" w14:textId="0662C5C5" w:rsidR="00BC7A04" w:rsidRPr="000B2DE1" w:rsidRDefault="004726C7">
      <w:pPr>
        <w:tabs>
          <w:tab w:val="left" w:pos="567"/>
        </w:tabs>
        <w:spacing w:line="260" w:lineRule="exact"/>
        <w:jc w:val="center"/>
        <w:rPr>
          <w:b/>
          <w:sz w:val="22"/>
          <w:szCs w:val="22"/>
        </w:rPr>
      </w:pPr>
      <w:r w:rsidRPr="000B2DE1">
        <w:rPr>
          <w:b/>
          <w:sz w:val="22"/>
          <w:szCs w:val="22"/>
        </w:rPr>
        <w:t>B. PAKUOTĖS LAPELIS</w:t>
      </w:r>
    </w:p>
    <w:p w14:paraId="43D75DCF" w14:textId="77777777" w:rsidR="00BC7A04" w:rsidRPr="000B2DE1" w:rsidRDefault="004726C7">
      <w:pPr>
        <w:keepNext/>
        <w:tabs>
          <w:tab w:val="left" w:pos="567"/>
        </w:tabs>
        <w:jc w:val="center"/>
        <w:outlineLvl w:val="1"/>
        <w:rPr>
          <w:b/>
          <w:bCs/>
          <w:iCs/>
          <w:sz w:val="22"/>
          <w:szCs w:val="22"/>
          <w:lang w:eastAsia="x-none"/>
        </w:rPr>
      </w:pPr>
      <w:r w:rsidRPr="000B2DE1">
        <w:rPr>
          <w:b/>
          <w:bCs/>
          <w:iCs/>
          <w:sz w:val="22"/>
          <w:szCs w:val="22"/>
          <w:lang w:eastAsia="x-none"/>
        </w:rPr>
        <w:br w:type="page"/>
      </w:r>
      <w:r w:rsidRPr="000B2DE1">
        <w:rPr>
          <w:b/>
          <w:bCs/>
          <w:iCs/>
          <w:sz w:val="22"/>
          <w:szCs w:val="22"/>
          <w:lang w:eastAsia="x-none"/>
        </w:rPr>
        <w:lastRenderedPageBreak/>
        <w:t>Pakuotės lapelis:</w:t>
      </w:r>
      <w:r w:rsidRPr="000B2DE1">
        <w:rPr>
          <w:b/>
          <w:sz w:val="22"/>
          <w:szCs w:val="22"/>
          <w:lang w:eastAsia="x-none"/>
        </w:rPr>
        <w:t xml:space="preserve"> </w:t>
      </w:r>
      <w:r w:rsidR="00741A00" w:rsidRPr="000B2DE1">
        <w:rPr>
          <w:b/>
          <w:bCs/>
          <w:iCs/>
          <w:sz w:val="22"/>
          <w:szCs w:val="22"/>
          <w:lang w:eastAsia="x-none"/>
        </w:rPr>
        <w:t>informacija pacientui</w:t>
      </w:r>
    </w:p>
    <w:p w14:paraId="3836A3FE" w14:textId="77777777" w:rsidR="00BC7A04" w:rsidRPr="000B2DE1" w:rsidRDefault="00BC7A04">
      <w:pPr>
        <w:numPr>
          <w:ilvl w:val="12"/>
          <w:numId w:val="0"/>
        </w:numPr>
        <w:shd w:val="clear" w:color="auto" w:fill="FFFFFF"/>
        <w:jc w:val="center"/>
        <w:rPr>
          <w:sz w:val="22"/>
          <w:szCs w:val="22"/>
        </w:rPr>
      </w:pPr>
    </w:p>
    <w:p w14:paraId="233E204A" w14:textId="77777777" w:rsidR="00741A00" w:rsidRPr="000B2DE1" w:rsidRDefault="00741A00" w:rsidP="00741A00">
      <w:pPr>
        <w:keepNext/>
        <w:tabs>
          <w:tab w:val="left" w:pos="567"/>
        </w:tabs>
        <w:jc w:val="center"/>
        <w:outlineLvl w:val="1"/>
        <w:rPr>
          <w:b/>
          <w:bCs/>
          <w:iCs/>
          <w:sz w:val="22"/>
          <w:szCs w:val="22"/>
          <w:lang w:eastAsia="x-none"/>
        </w:rPr>
      </w:pP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b/>
          <w:color w:val="222222"/>
          <w:sz w:val="22"/>
          <w:szCs w:val="22"/>
        </w:rPr>
        <w:t xml:space="preserve"> 150 mg plėvele dengtos tabletės</w:t>
      </w:r>
      <w:r w:rsidRPr="000B2DE1">
        <w:rPr>
          <w:b/>
          <w:bCs/>
          <w:iCs/>
          <w:sz w:val="22"/>
          <w:szCs w:val="22"/>
          <w:lang w:eastAsia="x-none"/>
        </w:rPr>
        <w:t xml:space="preserve"> </w:t>
      </w:r>
    </w:p>
    <w:p w14:paraId="216988A2" w14:textId="77777777" w:rsidR="00741A00" w:rsidRPr="000B2DE1" w:rsidRDefault="00741A00" w:rsidP="00741A00">
      <w:pPr>
        <w:keepNext/>
        <w:tabs>
          <w:tab w:val="left" w:pos="567"/>
        </w:tabs>
        <w:jc w:val="center"/>
        <w:outlineLvl w:val="1"/>
        <w:rPr>
          <w:sz w:val="22"/>
          <w:szCs w:val="22"/>
          <w:lang w:eastAsia="x-none"/>
        </w:rPr>
      </w:pPr>
      <w:proofErr w:type="spellStart"/>
      <w:r w:rsidRPr="000B2DE1">
        <w:rPr>
          <w:bCs/>
          <w:iCs/>
          <w:sz w:val="22"/>
          <w:szCs w:val="22"/>
          <w:lang w:eastAsia="x-none"/>
        </w:rPr>
        <w:t>ivakaftoras</w:t>
      </w:r>
      <w:proofErr w:type="spellEnd"/>
    </w:p>
    <w:p w14:paraId="68AB68D8" w14:textId="77777777" w:rsidR="00741A00" w:rsidRPr="000B2DE1" w:rsidRDefault="00741A00" w:rsidP="00741A00">
      <w:pPr>
        <w:shd w:val="clear" w:color="auto" w:fill="FFFFFF"/>
        <w:jc w:val="center"/>
        <w:rPr>
          <w:b/>
          <w:color w:val="222222"/>
          <w:sz w:val="22"/>
          <w:szCs w:val="22"/>
        </w:rPr>
      </w:pPr>
    </w:p>
    <w:p w14:paraId="12E216F0" w14:textId="77777777" w:rsidR="00BC7A04" w:rsidRPr="000B2DE1" w:rsidRDefault="004726C7">
      <w:pPr>
        <w:suppressAutoHyphens/>
        <w:ind w:left="142" w:hanging="142"/>
        <w:rPr>
          <w:sz w:val="22"/>
          <w:szCs w:val="22"/>
        </w:rPr>
      </w:pPr>
      <w:r w:rsidRPr="000B2DE1">
        <w:rPr>
          <w:b/>
          <w:sz w:val="22"/>
          <w:szCs w:val="22"/>
        </w:rPr>
        <w:t>Atidžiai perskaitykite visą šį lapelį, prieš pradėdami vartoti vaistą, nes jame pateikiama Jums svarbi informacija.</w:t>
      </w:r>
    </w:p>
    <w:p w14:paraId="0696C152" w14:textId="77777777" w:rsidR="00BC7A04" w:rsidRPr="000B2DE1" w:rsidRDefault="004726C7">
      <w:pPr>
        <w:tabs>
          <w:tab w:val="left" w:pos="567"/>
        </w:tabs>
        <w:spacing w:line="260" w:lineRule="exact"/>
        <w:ind w:left="567" w:right="-2" w:hanging="567"/>
        <w:rPr>
          <w:sz w:val="22"/>
          <w:szCs w:val="22"/>
        </w:rPr>
      </w:pPr>
      <w:r w:rsidRPr="000B2DE1">
        <w:rPr>
          <w:sz w:val="22"/>
          <w:szCs w:val="22"/>
        </w:rPr>
        <w:t>-</w:t>
      </w:r>
      <w:r w:rsidRPr="000B2DE1">
        <w:rPr>
          <w:sz w:val="22"/>
          <w:szCs w:val="22"/>
        </w:rPr>
        <w:tab/>
        <w:t xml:space="preserve">Neišmeskite šio lapelio, nes vėl gali prireikti jį perskaityti. </w:t>
      </w:r>
    </w:p>
    <w:p w14:paraId="608308E1" w14:textId="77777777" w:rsidR="00BC7A04" w:rsidRPr="000B2DE1" w:rsidRDefault="004726C7">
      <w:pPr>
        <w:tabs>
          <w:tab w:val="left" w:pos="567"/>
        </w:tabs>
        <w:spacing w:line="260" w:lineRule="exact"/>
        <w:ind w:left="567" w:right="-2" w:hanging="567"/>
        <w:rPr>
          <w:sz w:val="22"/>
          <w:szCs w:val="22"/>
        </w:rPr>
      </w:pPr>
      <w:r w:rsidRPr="000B2DE1">
        <w:rPr>
          <w:sz w:val="22"/>
          <w:szCs w:val="22"/>
        </w:rPr>
        <w:t>-</w:t>
      </w:r>
      <w:r w:rsidRPr="000B2DE1">
        <w:rPr>
          <w:sz w:val="22"/>
          <w:szCs w:val="22"/>
        </w:rPr>
        <w:tab/>
        <w:t>Jeigu kiltų daugiau klausimų, kreipkitės į gydytoją</w:t>
      </w:r>
      <w:r w:rsidR="00741A00" w:rsidRPr="000B2DE1">
        <w:rPr>
          <w:sz w:val="22"/>
          <w:szCs w:val="22"/>
        </w:rPr>
        <w:t xml:space="preserve"> arba </w:t>
      </w:r>
      <w:r w:rsidRPr="000B2DE1">
        <w:rPr>
          <w:sz w:val="22"/>
          <w:szCs w:val="22"/>
        </w:rPr>
        <w:t>vaistininką.</w:t>
      </w:r>
    </w:p>
    <w:p w14:paraId="1DF89262" w14:textId="77777777" w:rsidR="00BC7A04" w:rsidRPr="000B2DE1" w:rsidRDefault="00741A00">
      <w:pPr>
        <w:tabs>
          <w:tab w:val="left" w:pos="567"/>
        </w:tabs>
        <w:ind w:left="567" w:right="-2" w:hanging="567"/>
        <w:rPr>
          <w:sz w:val="22"/>
          <w:szCs w:val="22"/>
        </w:rPr>
      </w:pPr>
      <w:r w:rsidRPr="000B2DE1">
        <w:rPr>
          <w:sz w:val="22"/>
          <w:szCs w:val="22"/>
        </w:rPr>
        <w:t>-</w:t>
      </w:r>
      <w:r w:rsidRPr="000B2DE1">
        <w:rPr>
          <w:sz w:val="22"/>
          <w:szCs w:val="22"/>
        </w:rPr>
        <w:tab/>
      </w:r>
      <w:r w:rsidR="004726C7" w:rsidRPr="000B2DE1">
        <w:rPr>
          <w:sz w:val="22"/>
          <w:szCs w:val="22"/>
        </w:rPr>
        <w:t>Šis vaistas skirtas tik Jums, todėl kitiems žmonėms jo duoti negalima. Vaistas gali jiems pakenkti (net tiems, kurių ligos požymiai yra tokie patys kaip Jūsų).</w:t>
      </w:r>
      <w:r w:rsidR="004726C7" w:rsidRPr="000B2DE1">
        <w:rPr>
          <w:color w:val="008000"/>
          <w:sz w:val="22"/>
          <w:szCs w:val="22"/>
        </w:rPr>
        <w:t xml:space="preserve"> </w:t>
      </w:r>
    </w:p>
    <w:p w14:paraId="641469A1" w14:textId="77777777" w:rsidR="00BC7A04" w:rsidRPr="000B2DE1" w:rsidRDefault="004726C7">
      <w:pPr>
        <w:tabs>
          <w:tab w:val="left" w:pos="567"/>
        </w:tabs>
        <w:spacing w:line="260" w:lineRule="exact"/>
        <w:ind w:left="567" w:hanging="567"/>
        <w:rPr>
          <w:sz w:val="22"/>
          <w:szCs w:val="22"/>
        </w:rPr>
      </w:pPr>
      <w:r w:rsidRPr="000B2DE1">
        <w:rPr>
          <w:sz w:val="22"/>
          <w:szCs w:val="22"/>
        </w:rPr>
        <w:t>-</w:t>
      </w:r>
      <w:r w:rsidRPr="000B2DE1">
        <w:rPr>
          <w:sz w:val="22"/>
          <w:szCs w:val="22"/>
        </w:rPr>
        <w:tab/>
        <w:t>Jeigu pasireiškė šalutinis poveikis (net jeigu jis šiame lapel</w:t>
      </w:r>
      <w:r w:rsidR="00741A00" w:rsidRPr="000B2DE1">
        <w:rPr>
          <w:sz w:val="22"/>
          <w:szCs w:val="22"/>
        </w:rPr>
        <w:t>yje nenurodytas), kreipkitės į gydytoją</w:t>
      </w:r>
      <w:r w:rsidRPr="000B2DE1">
        <w:rPr>
          <w:sz w:val="22"/>
          <w:szCs w:val="22"/>
        </w:rPr>
        <w:t xml:space="preserve"> arba</w:t>
      </w:r>
      <w:r w:rsidR="00741A00" w:rsidRPr="000B2DE1">
        <w:rPr>
          <w:sz w:val="22"/>
          <w:szCs w:val="22"/>
        </w:rPr>
        <w:t xml:space="preserve"> </w:t>
      </w:r>
      <w:r w:rsidRPr="000B2DE1">
        <w:rPr>
          <w:sz w:val="22"/>
          <w:szCs w:val="22"/>
        </w:rPr>
        <w:t>vaistininką</w:t>
      </w:r>
      <w:r w:rsidR="00741A00" w:rsidRPr="000B2DE1">
        <w:rPr>
          <w:sz w:val="22"/>
          <w:szCs w:val="22"/>
        </w:rPr>
        <w:t xml:space="preserve">. </w:t>
      </w:r>
      <w:r w:rsidRPr="000B2DE1">
        <w:rPr>
          <w:sz w:val="22"/>
          <w:szCs w:val="22"/>
        </w:rPr>
        <w:t xml:space="preserve">Žr. </w:t>
      </w:r>
      <w:r w:rsidR="00741A00" w:rsidRPr="000B2DE1">
        <w:rPr>
          <w:sz w:val="22"/>
          <w:szCs w:val="22"/>
        </w:rPr>
        <w:t>4 skyrių.</w:t>
      </w:r>
    </w:p>
    <w:p w14:paraId="7E252FE2" w14:textId="77777777" w:rsidR="00BC7A04" w:rsidRPr="000B2DE1" w:rsidRDefault="00BC7A04">
      <w:pPr>
        <w:ind w:right="-2"/>
        <w:rPr>
          <w:sz w:val="22"/>
          <w:szCs w:val="22"/>
        </w:rPr>
      </w:pPr>
    </w:p>
    <w:p w14:paraId="73AAEE9B"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Apie ką rašoma šiame lapelyje?</w:t>
      </w:r>
    </w:p>
    <w:p w14:paraId="7F9093BC" w14:textId="77777777" w:rsidR="00BC7A04" w:rsidRPr="000B2DE1" w:rsidRDefault="00BC7A04">
      <w:pPr>
        <w:numPr>
          <w:ilvl w:val="12"/>
          <w:numId w:val="0"/>
        </w:numPr>
        <w:ind w:left="284" w:right="-2"/>
        <w:rPr>
          <w:sz w:val="22"/>
          <w:szCs w:val="22"/>
        </w:rPr>
      </w:pPr>
    </w:p>
    <w:p w14:paraId="688094FF" w14:textId="77777777" w:rsidR="00BC7A04" w:rsidRPr="000B2DE1" w:rsidRDefault="004726C7">
      <w:pPr>
        <w:numPr>
          <w:ilvl w:val="12"/>
          <w:numId w:val="0"/>
        </w:numPr>
        <w:tabs>
          <w:tab w:val="left" w:pos="709"/>
        </w:tabs>
        <w:ind w:right="-2"/>
        <w:rPr>
          <w:sz w:val="22"/>
          <w:szCs w:val="22"/>
        </w:rPr>
      </w:pPr>
      <w:r w:rsidRPr="000B2DE1">
        <w:rPr>
          <w:sz w:val="22"/>
          <w:szCs w:val="22"/>
        </w:rPr>
        <w:t>1.</w:t>
      </w:r>
      <w:r w:rsidRPr="000B2DE1">
        <w:rPr>
          <w:sz w:val="22"/>
          <w:szCs w:val="22"/>
        </w:rPr>
        <w:tab/>
        <w:t xml:space="preserve">Kas yra </w:t>
      </w:r>
      <w:proofErr w:type="spellStart"/>
      <w:r w:rsidR="00741A00" w:rsidRPr="000B2DE1">
        <w:rPr>
          <w:color w:val="222222"/>
          <w:sz w:val="22"/>
          <w:szCs w:val="22"/>
        </w:rPr>
        <w:t>Ivacaftor</w:t>
      </w:r>
      <w:proofErr w:type="spellEnd"/>
      <w:r w:rsidR="00741A00" w:rsidRPr="000B2DE1">
        <w:rPr>
          <w:color w:val="222222"/>
          <w:sz w:val="22"/>
          <w:szCs w:val="22"/>
        </w:rPr>
        <w:t xml:space="preserve"> </w:t>
      </w:r>
      <w:proofErr w:type="spellStart"/>
      <w:r w:rsidR="00741A00" w:rsidRPr="000B2DE1">
        <w:rPr>
          <w:color w:val="222222"/>
          <w:sz w:val="22"/>
          <w:szCs w:val="22"/>
        </w:rPr>
        <w:t>Teva</w:t>
      </w:r>
      <w:proofErr w:type="spellEnd"/>
      <w:r w:rsidRPr="000B2DE1">
        <w:rPr>
          <w:sz w:val="22"/>
          <w:szCs w:val="22"/>
        </w:rPr>
        <w:t xml:space="preserve"> ir kam jis vartojamas </w:t>
      </w:r>
    </w:p>
    <w:p w14:paraId="27E0E4A9" w14:textId="34AEB7C7" w:rsidR="00BC7A04" w:rsidRPr="000B2DE1" w:rsidRDefault="004726C7">
      <w:pPr>
        <w:numPr>
          <w:ilvl w:val="12"/>
          <w:numId w:val="0"/>
        </w:numPr>
        <w:tabs>
          <w:tab w:val="left" w:pos="709"/>
        </w:tabs>
        <w:ind w:right="-2"/>
        <w:rPr>
          <w:sz w:val="22"/>
          <w:szCs w:val="22"/>
        </w:rPr>
      </w:pPr>
      <w:r w:rsidRPr="000B2DE1">
        <w:rPr>
          <w:sz w:val="22"/>
          <w:szCs w:val="22"/>
        </w:rPr>
        <w:t>2.</w:t>
      </w:r>
      <w:r w:rsidRPr="000B2DE1">
        <w:rPr>
          <w:sz w:val="22"/>
          <w:szCs w:val="22"/>
        </w:rPr>
        <w:tab/>
        <w:t xml:space="preserve">Kas žinotina prieš vartojant </w:t>
      </w:r>
      <w:proofErr w:type="spellStart"/>
      <w:r w:rsidR="00741A00" w:rsidRPr="000B2DE1">
        <w:rPr>
          <w:color w:val="222222"/>
          <w:sz w:val="22"/>
          <w:szCs w:val="22"/>
        </w:rPr>
        <w:t>Ivacaftor</w:t>
      </w:r>
      <w:proofErr w:type="spellEnd"/>
      <w:r w:rsidR="00741A00" w:rsidRPr="000B2DE1">
        <w:rPr>
          <w:color w:val="222222"/>
          <w:sz w:val="22"/>
          <w:szCs w:val="22"/>
        </w:rPr>
        <w:t xml:space="preserve"> </w:t>
      </w:r>
      <w:proofErr w:type="spellStart"/>
      <w:r w:rsidR="00741A00" w:rsidRPr="000B2DE1">
        <w:rPr>
          <w:color w:val="222222"/>
          <w:sz w:val="22"/>
          <w:szCs w:val="22"/>
        </w:rPr>
        <w:t>Teva</w:t>
      </w:r>
      <w:proofErr w:type="spellEnd"/>
    </w:p>
    <w:p w14:paraId="79B1020E" w14:textId="77777777" w:rsidR="00567AAF" w:rsidRPr="000B2DE1" w:rsidRDefault="004726C7">
      <w:pPr>
        <w:numPr>
          <w:ilvl w:val="12"/>
          <w:numId w:val="0"/>
        </w:numPr>
        <w:tabs>
          <w:tab w:val="left" w:pos="709"/>
        </w:tabs>
        <w:ind w:right="-2"/>
        <w:rPr>
          <w:sz w:val="22"/>
          <w:szCs w:val="22"/>
        </w:rPr>
      </w:pPr>
      <w:r w:rsidRPr="000B2DE1">
        <w:rPr>
          <w:sz w:val="22"/>
          <w:szCs w:val="22"/>
        </w:rPr>
        <w:t>3.</w:t>
      </w:r>
      <w:r w:rsidRPr="000B2DE1">
        <w:rPr>
          <w:sz w:val="22"/>
          <w:szCs w:val="22"/>
        </w:rPr>
        <w:tab/>
        <w:t xml:space="preserve">Kaip vartoti </w:t>
      </w:r>
      <w:proofErr w:type="spellStart"/>
      <w:r w:rsidR="00567AAF" w:rsidRPr="000B2DE1">
        <w:rPr>
          <w:color w:val="222222"/>
          <w:sz w:val="22"/>
          <w:szCs w:val="22"/>
        </w:rPr>
        <w:t>Ivacaftor</w:t>
      </w:r>
      <w:proofErr w:type="spellEnd"/>
      <w:r w:rsidR="00567AAF" w:rsidRPr="000B2DE1">
        <w:rPr>
          <w:color w:val="222222"/>
          <w:sz w:val="22"/>
          <w:szCs w:val="22"/>
        </w:rPr>
        <w:t xml:space="preserve"> </w:t>
      </w:r>
      <w:proofErr w:type="spellStart"/>
      <w:r w:rsidR="00567AAF" w:rsidRPr="000B2DE1">
        <w:rPr>
          <w:color w:val="222222"/>
          <w:sz w:val="22"/>
          <w:szCs w:val="22"/>
        </w:rPr>
        <w:t>Teva</w:t>
      </w:r>
      <w:proofErr w:type="spellEnd"/>
      <w:r w:rsidR="00567AAF" w:rsidRPr="000B2DE1">
        <w:rPr>
          <w:sz w:val="22"/>
          <w:szCs w:val="22"/>
        </w:rPr>
        <w:t xml:space="preserve"> </w:t>
      </w:r>
    </w:p>
    <w:p w14:paraId="16A8CB0D" w14:textId="77777777" w:rsidR="00BC7A04" w:rsidRPr="000B2DE1" w:rsidRDefault="004726C7">
      <w:pPr>
        <w:numPr>
          <w:ilvl w:val="12"/>
          <w:numId w:val="0"/>
        </w:numPr>
        <w:tabs>
          <w:tab w:val="left" w:pos="709"/>
        </w:tabs>
        <w:ind w:right="-2"/>
        <w:rPr>
          <w:sz w:val="22"/>
          <w:szCs w:val="22"/>
        </w:rPr>
      </w:pPr>
      <w:r w:rsidRPr="000B2DE1">
        <w:rPr>
          <w:sz w:val="22"/>
          <w:szCs w:val="22"/>
        </w:rPr>
        <w:t>4.</w:t>
      </w:r>
      <w:r w:rsidRPr="000B2DE1">
        <w:rPr>
          <w:sz w:val="22"/>
          <w:szCs w:val="22"/>
        </w:rPr>
        <w:tab/>
        <w:t xml:space="preserve">Galimas šalutinis poveikis </w:t>
      </w:r>
    </w:p>
    <w:p w14:paraId="64825DDB" w14:textId="77777777" w:rsidR="00BC7A04" w:rsidRPr="000B2DE1" w:rsidRDefault="004726C7">
      <w:pPr>
        <w:numPr>
          <w:ilvl w:val="12"/>
          <w:numId w:val="0"/>
        </w:numPr>
        <w:tabs>
          <w:tab w:val="left" w:pos="709"/>
        </w:tabs>
        <w:ind w:right="-2"/>
        <w:rPr>
          <w:sz w:val="22"/>
          <w:szCs w:val="22"/>
        </w:rPr>
      </w:pPr>
      <w:r w:rsidRPr="000B2DE1">
        <w:rPr>
          <w:sz w:val="22"/>
          <w:szCs w:val="22"/>
        </w:rPr>
        <w:t>5.</w:t>
      </w:r>
      <w:r w:rsidRPr="000B2DE1">
        <w:rPr>
          <w:sz w:val="22"/>
          <w:szCs w:val="22"/>
        </w:rPr>
        <w:tab/>
        <w:t xml:space="preserve">Kaip laikyti </w:t>
      </w:r>
      <w:proofErr w:type="spellStart"/>
      <w:r w:rsidR="00567AAF" w:rsidRPr="000B2DE1">
        <w:rPr>
          <w:color w:val="222222"/>
          <w:sz w:val="22"/>
          <w:szCs w:val="22"/>
        </w:rPr>
        <w:t>Ivacaftor</w:t>
      </w:r>
      <w:proofErr w:type="spellEnd"/>
      <w:r w:rsidR="00567AAF" w:rsidRPr="000B2DE1">
        <w:rPr>
          <w:color w:val="222222"/>
          <w:sz w:val="22"/>
          <w:szCs w:val="22"/>
        </w:rPr>
        <w:t xml:space="preserve"> </w:t>
      </w:r>
      <w:proofErr w:type="spellStart"/>
      <w:r w:rsidR="00567AAF" w:rsidRPr="000B2DE1">
        <w:rPr>
          <w:color w:val="222222"/>
          <w:sz w:val="22"/>
          <w:szCs w:val="22"/>
        </w:rPr>
        <w:t>Teva</w:t>
      </w:r>
      <w:proofErr w:type="spellEnd"/>
      <w:r w:rsidRPr="000B2DE1">
        <w:rPr>
          <w:sz w:val="22"/>
          <w:szCs w:val="22"/>
        </w:rPr>
        <w:t xml:space="preserve"> </w:t>
      </w:r>
    </w:p>
    <w:p w14:paraId="785773DF" w14:textId="77777777" w:rsidR="00BC7A04" w:rsidRPr="000B2DE1" w:rsidRDefault="004726C7">
      <w:pPr>
        <w:numPr>
          <w:ilvl w:val="12"/>
          <w:numId w:val="0"/>
        </w:numPr>
        <w:tabs>
          <w:tab w:val="left" w:pos="709"/>
        </w:tabs>
        <w:ind w:right="-2"/>
        <w:rPr>
          <w:sz w:val="22"/>
          <w:szCs w:val="22"/>
        </w:rPr>
      </w:pPr>
      <w:r w:rsidRPr="000B2DE1">
        <w:rPr>
          <w:sz w:val="22"/>
          <w:szCs w:val="22"/>
        </w:rPr>
        <w:t>6.</w:t>
      </w:r>
      <w:r w:rsidRPr="000B2DE1">
        <w:rPr>
          <w:sz w:val="22"/>
          <w:szCs w:val="22"/>
        </w:rPr>
        <w:tab/>
        <w:t>Pakuotės turinys ir kita informacija</w:t>
      </w:r>
    </w:p>
    <w:p w14:paraId="4E051FA2" w14:textId="77777777" w:rsidR="00BC7A04" w:rsidRPr="000B2DE1" w:rsidRDefault="00BC7A04">
      <w:pPr>
        <w:numPr>
          <w:ilvl w:val="12"/>
          <w:numId w:val="0"/>
        </w:numPr>
        <w:ind w:right="-2"/>
        <w:rPr>
          <w:sz w:val="22"/>
          <w:szCs w:val="22"/>
        </w:rPr>
      </w:pPr>
    </w:p>
    <w:p w14:paraId="359B59CD"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1.</w:t>
      </w:r>
      <w:r w:rsidRPr="000B2DE1">
        <w:rPr>
          <w:b/>
          <w:bCs/>
          <w:sz w:val="22"/>
          <w:szCs w:val="28"/>
          <w:lang w:eastAsia="x-none"/>
        </w:rPr>
        <w:tab/>
        <w:t xml:space="preserve">Kas yra </w:t>
      </w: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b/>
          <w:color w:val="222222"/>
          <w:sz w:val="22"/>
          <w:szCs w:val="22"/>
        </w:rPr>
        <w:t xml:space="preserve"> </w:t>
      </w:r>
      <w:r w:rsidRPr="000B2DE1">
        <w:rPr>
          <w:b/>
          <w:bCs/>
          <w:sz w:val="22"/>
          <w:szCs w:val="28"/>
          <w:lang w:eastAsia="x-none"/>
        </w:rPr>
        <w:t xml:space="preserve"> ir kam jis vartojamas</w:t>
      </w:r>
    </w:p>
    <w:p w14:paraId="23D0E00C" w14:textId="77777777" w:rsidR="00567AAF" w:rsidRPr="000B2DE1" w:rsidRDefault="00567AAF" w:rsidP="00567AAF">
      <w:pPr>
        <w:numPr>
          <w:ilvl w:val="12"/>
          <w:numId w:val="0"/>
        </w:numPr>
        <w:ind w:right="-2"/>
        <w:rPr>
          <w:sz w:val="22"/>
          <w:szCs w:val="24"/>
        </w:rPr>
      </w:pPr>
    </w:p>
    <w:p w14:paraId="1F2FE648" w14:textId="77777777" w:rsidR="00B43324" w:rsidRPr="000B2DE1" w:rsidRDefault="00B43324" w:rsidP="00B43324">
      <w:pPr>
        <w:autoSpaceDE w:val="0"/>
        <w:autoSpaceDN w:val="0"/>
        <w:adjustRightInd w:val="0"/>
        <w:rPr>
          <w:rFonts w:eastAsia="TimesNewRomanPSMT"/>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sz w:val="22"/>
          <w:szCs w:val="22"/>
        </w:rPr>
        <w:t xml:space="preserve"> </w:t>
      </w:r>
      <w:r w:rsidRPr="000B2DE1">
        <w:rPr>
          <w:rFonts w:eastAsia="TimesNewRomanPSMT"/>
          <w:sz w:val="22"/>
          <w:szCs w:val="22"/>
        </w:rPr>
        <w:t xml:space="preserve">sudėtyje yra veikliosios medžiagos </w:t>
      </w:r>
      <w:proofErr w:type="spellStart"/>
      <w:r w:rsidRPr="000B2DE1">
        <w:rPr>
          <w:rFonts w:eastAsia="TimesNewRomanPSMT"/>
          <w:sz w:val="22"/>
          <w:szCs w:val="22"/>
        </w:rPr>
        <w:t>ivakaftoro</w:t>
      </w:r>
      <w:proofErr w:type="spellEnd"/>
      <w:r w:rsidRPr="000B2DE1">
        <w:rPr>
          <w:rFonts w:eastAsia="TimesNewRomanPSMT"/>
          <w:sz w:val="22"/>
          <w:szCs w:val="22"/>
        </w:rPr>
        <w:t xml:space="preserve">. </w:t>
      </w:r>
      <w:proofErr w:type="spellStart"/>
      <w:r w:rsidRPr="000B2DE1">
        <w:rPr>
          <w:rFonts w:eastAsia="TimesNewRomanPSMT"/>
          <w:sz w:val="22"/>
          <w:szCs w:val="22"/>
        </w:rPr>
        <w:t>Ivakaftoras</w:t>
      </w:r>
      <w:proofErr w:type="spellEnd"/>
      <w:r w:rsidRPr="000B2DE1">
        <w:rPr>
          <w:rFonts w:eastAsia="TimesNewRomanPSMT"/>
          <w:sz w:val="22"/>
          <w:szCs w:val="22"/>
        </w:rPr>
        <w:t xml:space="preserve"> veikia cistinės fibrozės membranų laidumą reguliuojančio baltymo (CFTR) lygyje, t. y., baltymo, kuris ląstelių paviršiuje sudaro kanalą, kuriuo tokios dalelės kaip chloridas pernešamos į ląsteles ir iš jų. Dėl </w:t>
      </w:r>
      <w:r w:rsidRPr="000B2DE1">
        <w:rPr>
          <w:rFonts w:eastAsia="TimesNewRomanPS-ItalicMT"/>
          <w:i/>
          <w:iCs/>
          <w:sz w:val="22"/>
          <w:szCs w:val="22"/>
        </w:rPr>
        <w:t xml:space="preserve">CFTR </w:t>
      </w:r>
      <w:r w:rsidRPr="000B2DE1">
        <w:rPr>
          <w:rFonts w:eastAsia="TimesNewRomanPSMT"/>
          <w:sz w:val="22"/>
          <w:szCs w:val="22"/>
        </w:rPr>
        <w:t xml:space="preserve">gene (žr. toliau) esančių mutacijų sergantiesiems cistine fibroze (CF) chloridų pernaša sutrikdoma. </w:t>
      </w:r>
      <w:proofErr w:type="spellStart"/>
      <w:r w:rsidRPr="000B2DE1">
        <w:rPr>
          <w:rFonts w:eastAsia="TimesNewRomanPSMT"/>
          <w:sz w:val="22"/>
          <w:szCs w:val="22"/>
        </w:rPr>
        <w:t>Ivakaftoras</w:t>
      </w:r>
      <w:proofErr w:type="spellEnd"/>
      <w:r w:rsidRPr="000B2DE1">
        <w:rPr>
          <w:rFonts w:eastAsia="TimesNewRomanPSMT"/>
          <w:sz w:val="22"/>
          <w:szCs w:val="22"/>
        </w:rPr>
        <w:t xml:space="preserve"> padeda tam tikriems nenormaliems CFTR baltymams dažniau atsiverti ir pagerinti chloridų pernašą į ląsteles ir iš jų.</w:t>
      </w:r>
    </w:p>
    <w:p w14:paraId="0BA21B4C" w14:textId="77777777" w:rsidR="00C87D5D" w:rsidRPr="000B2DE1" w:rsidRDefault="00C87D5D" w:rsidP="00B43324">
      <w:pPr>
        <w:autoSpaceDE w:val="0"/>
        <w:autoSpaceDN w:val="0"/>
        <w:adjustRightInd w:val="0"/>
        <w:rPr>
          <w:rFonts w:eastAsia="TimesNewRomanPSMT"/>
          <w:sz w:val="22"/>
          <w:szCs w:val="22"/>
        </w:rPr>
      </w:pPr>
    </w:p>
    <w:p w14:paraId="64FDDC7E" w14:textId="2DCD1381" w:rsidR="00B43324" w:rsidRPr="000B2DE1" w:rsidRDefault="00C87D5D" w:rsidP="00B43324">
      <w:pPr>
        <w:autoSpaceDE w:val="0"/>
        <w:autoSpaceDN w:val="0"/>
        <w:adjustRightInd w:val="0"/>
        <w:rPr>
          <w:rFonts w:eastAsia="TimesNewRomanPSMT"/>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00B43324" w:rsidRPr="000B2DE1">
        <w:rPr>
          <w:rFonts w:eastAsia="TimesNewRomanPSMT"/>
          <w:sz w:val="22"/>
          <w:szCs w:val="22"/>
        </w:rPr>
        <w:t xml:space="preserve"> tabletės skirtos:</w:t>
      </w:r>
    </w:p>
    <w:p w14:paraId="7A00BC37" w14:textId="77777777" w:rsidR="00B43324" w:rsidRPr="000B2DE1" w:rsidRDefault="00990C03" w:rsidP="00990C03">
      <w:pPr>
        <w:pStyle w:val="Sraopastraipa"/>
        <w:numPr>
          <w:ilvl w:val="0"/>
          <w:numId w:val="13"/>
        </w:numPr>
        <w:autoSpaceDE w:val="0"/>
        <w:autoSpaceDN w:val="0"/>
        <w:adjustRightInd w:val="0"/>
        <w:rPr>
          <w:rFonts w:eastAsia="TimesNewRomanPSMT"/>
          <w:sz w:val="22"/>
          <w:szCs w:val="22"/>
        </w:rPr>
      </w:pPr>
      <w:proofErr w:type="spellStart"/>
      <w:r w:rsidRPr="000B2DE1">
        <w:rPr>
          <w:rFonts w:eastAsia="TimesNewRomanPSMT"/>
          <w:sz w:val="22"/>
          <w:szCs w:val="22"/>
        </w:rPr>
        <w:t>Monoterapijai</w:t>
      </w:r>
      <w:proofErr w:type="spellEnd"/>
      <w:r w:rsidRPr="000B2DE1">
        <w:rPr>
          <w:rFonts w:eastAsia="TimesNewRomanPSMT"/>
          <w:sz w:val="22"/>
          <w:szCs w:val="22"/>
        </w:rPr>
        <w:t xml:space="preserve"> </w:t>
      </w:r>
      <w:r w:rsidR="00B43324" w:rsidRPr="000B2DE1">
        <w:rPr>
          <w:rFonts w:eastAsia="TimesNewRomanPSMT"/>
          <w:sz w:val="22"/>
          <w:szCs w:val="22"/>
        </w:rPr>
        <w:t>6 metų ir vyresnių pacientų, sveriančių</w:t>
      </w:r>
      <w:r w:rsidRPr="000B2DE1">
        <w:rPr>
          <w:rFonts w:eastAsia="TimesNewRomanPSMT"/>
          <w:sz w:val="22"/>
          <w:szCs w:val="22"/>
        </w:rPr>
        <w:t xml:space="preserve"> 25 </w:t>
      </w:r>
      <w:r w:rsidR="00B43324" w:rsidRPr="000B2DE1">
        <w:rPr>
          <w:rFonts w:eastAsia="TimesNewRomanPSMT"/>
          <w:sz w:val="22"/>
          <w:szCs w:val="22"/>
        </w:rPr>
        <w:t xml:space="preserve">kg arba daugiau, sergančių cistine fibroze (CF), kuriems nustatyta viena iš šių cistinės fibrozės membranų laidumą reguliuojančio baltymo geno </w:t>
      </w:r>
      <w:r w:rsidR="00B43324" w:rsidRPr="000B2DE1">
        <w:rPr>
          <w:rFonts w:eastAsia="TimesNewRomanPS-ItalicMT"/>
          <w:i/>
          <w:iCs/>
          <w:sz w:val="22"/>
          <w:szCs w:val="22"/>
        </w:rPr>
        <w:t xml:space="preserve">R117H </w:t>
      </w:r>
      <w:r w:rsidRPr="000B2DE1">
        <w:rPr>
          <w:rFonts w:eastAsia="TimesNewRomanPS-ItalicMT"/>
          <w:i/>
          <w:iCs/>
          <w:sz w:val="22"/>
          <w:szCs w:val="22"/>
        </w:rPr>
        <w:t xml:space="preserve">CFTR </w:t>
      </w:r>
      <w:r w:rsidR="00B43324" w:rsidRPr="000B2DE1">
        <w:rPr>
          <w:rFonts w:eastAsia="TimesNewRomanPSMT"/>
          <w:sz w:val="22"/>
          <w:szCs w:val="22"/>
        </w:rPr>
        <w:t>mutacija arba viena iš vartų</w:t>
      </w:r>
      <w:r w:rsidRPr="000B2DE1">
        <w:rPr>
          <w:rFonts w:eastAsia="TimesNewRomanPSMT"/>
          <w:sz w:val="22"/>
          <w:szCs w:val="22"/>
        </w:rPr>
        <w:t xml:space="preserve"> mechanizmo </w:t>
      </w:r>
      <w:r w:rsidRPr="000B2DE1">
        <w:rPr>
          <w:rFonts w:eastAsia="TimesNewRomanPSMT"/>
          <w:i/>
          <w:sz w:val="22"/>
          <w:szCs w:val="22"/>
        </w:rPr>
        <w:t xml:space="preserve">CFTR </w:t>
      </w:r>
      <w:r w:rsidRPr="000B2DE1">
        <w:rPr>
          <w:rFonts w:eastAsia="TimesNewRomanPSMT"/>
          <w:sz w:val="22"/>
          <w:szCs w:val="22"/>
        </w:rPr>
        <w:t>gene</w:t>
      </w:r>
      <w:r w:rsidR="00B43324" w:rsidRPr="000B2DE1">
        <w:rPr>
          <w:rFonts w:eastAsia="TimesNewRomanPSMT"/>
          <w:sz w:val="22"/>
          <w:szCs w:val="22"/>
        </w:rPr>
        <w:t xml:space="preserve"> mutacijų: </w:t>
      </w:r>
      <w:r w:rsidR="00B43324" w:rsidRPr="000B2DE1">
        <w:rPr>
          <w:rFonts w:eastAsia="TimesNewRomanPS-ItalicMT"/>
          <w:i/>
          <w:iCs/>
          <w:sz w:val="22"/>
          <w:szCs w:val="22"/>
        </w:rPr>
        <w:t xml:space="preserve">G551D, G1244E, G1349D, G178R, G551S, S1251N, S1255P, S549N </w:t>
      </w:r>
      <w:r w:rsidR="00B43324" w:rsidRPr="000B2DE1">
        <w:rPr>
          <w:rFonts w:eastAsia="TimesNewRomanPSMT"/>
          <w:sz w:val="22"/>
          <w:szCs w:val="22"/>
        </w:rPr>
        <w:t xml:space="preserve">arba </w:t>
      </w:r>
      <w:r w:rsidR="00B43324" w:rsidRPr="000B2DE1">
        <w:rPr>
          <w:rFonts w:eastAsia="TimesNewRomanPS-ItalicMT"/>
          <w:i/>
          <w:iCs/>
          <w:sz w:val="22"/>
          <w:szCs w:val="22"/>
        </w:rPr>
        <w:t xml:space="preserve">S549R, </w:t>
      </w:r>
      <w:r w:rsidR="00B43324" w:rsidRPr="000B2DE1">
        <w:rPr>
          <w:rFonts w:eastAsia="TimesNewRomanPSMT"/>
          <w:sz w:val="22"/>
          <w:szCs w:val="22"/>
        </w:rPr>
        <w:t>gydymui.</w:t>
      </w:r>
    </w:p>
    <w:p w14:paraId="09418025" w14:textId="77777777" w:rsidR="00990C03" w:rsidRDefault="00990C03" w:rsidP="00990C03">
      <w:pPr>
        <w:pStyle w:val="Sraopastraipa"/>
        <w:autoSpaceDE w:val="0"/>
        <w:autoSpaceDN w:val="0"/>
        <w:adjustRightInd w:val="0"/>
        <w:rPr>
          <w:rFonts w:eastAsia="TimesNewRomanPSMT"/>
          <w:sz w:val="22"/>
          <w:szCs w:val="22"/>
        </w:rPr>
      </w:pPr>
    </w:p>
    <w:p w14:paraId="7B7F1540" w14:textId="77777777" w:rsidR="00972E68" w:rsidRPr="000B2DE1" w:rsidRDefault="00972E68" w:rsidP="00990C03">
      <w:pPr>
        <w:pStyle w:val="Sraopastraipa"/>
        <w:autoSpaceDE w:val="0"/>
        <w:autoSpaceDN w:val="0"/>
        <w:adjustRightInd w:val="0"/>
        <w:rPr>
          <w:rFonts w:eastAsia="TimesNewRomanPSMT"/>
          <w:sz w:val="22"/>
          <w:szCs w:val="22"/>
        </w:rPr>
      </w:pPr>
    </w:p>
    <w:p w14:paraId="6D74650B"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2.</w:t>
      </w:r>
      <w:r w:rsidRPr="000B2DE1">
        <w:rPr>
          <w:b/>
          <w:bCs/>
          <w:sz w:val="22"/>
          <w:szCs w:val="28"/>
          <w:lang w:eastAsia="x-none"/>
        </w:rPr>
        <w:tab/>
        <w:t xml:space="preserve">Kas žinotina prieš vartojant </w:t>
      </w: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p>
    <w:p w14:paraId="255540B9" w14:textId="77777777" w:rsidR="00567AAF" w:rsidRPr="000B2DE1" w:rsidRDefault="00567AAF" w:rsidP="00567AAF">
      <w:pPr>
        <w:numPr>
          <w:ilvl w:val="12"/>
          <w:numId w:val="0"/>
        </w:numPr>
        <w:ind w:right="-2"/>
        <w:rPr>
          <w:sz w:val="22"/>
          <w:szCs w:val="24"/>
        </w:rPr>
      </w:pPr>
    </w:p>
    <w:p w14:paraId="52A0B812" w14:textId="77777777" w:rsidR="00567AAF" w:rsidRPr="000B2DE1" w:rsidRDefault="00567AAF" w:rsidP="00567AAF">
      <w:pPr>
        <w:keepNext/>
        <w:tabs>
          <w:tab w:val="left" w:pos="567"/>
        </w:tabs>
        <w:spacing w:line="260" w:lineRule="exact"/>
        <w:jc w:val="both"/>
        <w:outlineLvl w:val="3"/>
        <w:rPr>
          <w:b/>
          <w:bCs/>
          <w:sz w:val="22"/>
          <w:szCs w:val="22"/>
          <w:lang w:eastAsia="x-none"/>
        </w:rPr>
      </w:pP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b/>
          <w:color w:val="222222"/>
          <w:sz w:val="22"/>
          <w:szCs w:val="22"/>
        </w:rPr>
        <w:t xml:space="preserve"> </w:t>
      </w:r>
      <w:r w:rsidRPr="000B2DE1">
        <w:rPr>
          <w:b/>
          <w:bCs/>
          <w:sz w:val="22"/>
          <w:szCs w:val="22"/>
          <w:lang w:eastAsia="x-none"/>
        </w:rPr>
        <w:t>vartoti draudžiama:</w:t>
      </w:r>
    </w:p>
    <w:p w14:paraId="7AC27396" w14:textId="77777777" w:rsidR="00567AAF" w:rsidRPr="000B2DE1" w:rsidRDefault="00990C03" w:rsidP="00567AAF">
      <w:pPr>
        <w:numPr>
          <w:ilvl w:val="12"/>
          <w:numId w:val="0"/>
        </w:numPr>
        <w:tabs>
          <w:tab w:val="left" w:pos="567"/>
        </w:tabs>
        <w:ind w:left="567" w:hanging="567"/>
        <w:rPr>
          <w:sz w:val="22"/>
          <w:szCs w:val="24"/>
        </w:rPr>
      </w:pPr>
      <w:r w:rsidRPr="000B2DE1">
        <w:rPr>
          <w:sz w:val="22"/>
          <w:szCs w:val="24"/>
        </w:rPr>
        <w:t>-</w:t>
      </w:r>
      <w:r w:rsidRPr="000B2DE1">
        <w:rPr>
          <w:sz w:val="22"/>
          <w:szCs w:val="24"/>
        </w:rPr>
        <w:tab/>
        <w:t xml:space="preserve">jeigu yra alergija </w:t>
      </w:r>
      <w:proofErr w:type="spellStart"/>
      <w:r w:rsidRPr="000B2DE1">
        <w:rPr>
          <w:sz w:val="22"/>
          <w:szCs w:val="24"/>
        </w:rPr>
        <w:t>ivakaftorui</w:t>
      </w:r>
      <w:proofErr w:type="spellEnd"/>
      <w:r w:rsidR="00567AAF" w:rsidRPr="000B2DE1">
        <w:rPr>
          <w:sz w:val="22"/>
          <w:szCs w:val="24"/>
        </w:rPr>
        <w:t xml:space="preserve"> arba bet kuriai pagalbinei šio vaisto medžiag</w:t>
      </w:r>
      <w:r w:rsidR="00383236">
        <w:rPr>
          <w:sz w:val="22"/>
          <w:szCs w:val="24"/>
        </w:rPr>
        <w:t>ai (jos išvardytos 6 skyriuje).</w:t>
      </w:r>
    </w:p>
    <w:p w14:paraId="10D934A9" w14:textId="77777777" w:rsidR="00567AAF" w:rsidRPr="000B2DE1" w:rsidRDefault="00567AAF" w:rsidP="00567AAF">
      <w:pPr>
        <w:numPr>
          <w:ilvl w:val="12"/>
          <w:numId w:val="0"/>
        </w:numPr>
        <w:ind w:right="-2"/>
        <w:rPr>
          <w:sz w:val="22"/>
          <w:szCs w:val="24"/>
        </w:rPr>
      </w:pPr>
    </w:p>
    <w:p w14:paraId="77C5F1E9"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Įspėjimai ir atsargumo priemonės </w:t>
      </w:r>
    </w:p>
    <w:p w14:paraId="7FDE7286" w14:textId="77777777" w:rsidR="00567AAF" w:rsidRPr="000B2DE1" w:rsidRDefault="00990C03" w:rsidP="00567AAF">
      <w:pPr>
        <w:numPr>
          <w:ilvl w:val="12"/>
          <w:numId w:val="0"/>
        </w:numPr>
        <w:ind w:right="-2"/>
        <w:rPr>
          <w:sz w:val="22"/>
          <w:szCs w:val="24"/>
        </w:rPr>
      </w:pPr>
      <w:r w:rsidRPr="000B2DE1">
        <w:rPr>
          <w:sz w:val="22"/>
          <w:szCs w:val="24"/>
        </w:rPr>
        <w:t>Pasitarkite su gydytoju arba vaistininku,</w:t>
      </w:r>
      <w:r w:rsidR="00567AAF" w:rsidRPr="000B2DE1">
        <w:rPr>
          <w:sz w:val="22"/>
          <w:szCs w:val="24"/>
        </w:rPr>
        <w:t xml:space="preserve"> prieš pradėdami vartoti </w:t>
      </w: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00567AAF" w:rsidRPr="000B2DE1">
        <w:rPr>
          <w:sz w:val="22"/>
          <w:szCs w:val="24"/>
        </w:rPr>
        <w:t>.</w:t>
      </w:r>
    </w:p>
    <w:p w14:paraId="13DC7AB0" w14:textId="77777777" w:rsidR="00567AAF" w:rsidRPr="000B2DE1" w:rsidRDefault="00567AAF" w:rsidP="00567AAF">
      <w:pPr>
        <w:numPr>
          <w:ilvl w:val="12"/>
          <w:numId w:val="0"/>
        </w:numPr>
        <w:ind w:right="-2"/>
        <w:rPr>
          <w:sz w:val="22"/>
          <w:szCs w:val="24"/>
        </w:rPr>
      </w:pPr>
    </w:p>
    <w:p w14:paraId="0C5B7D18" w14:textId="77777777" w:rsidR="00C95570" w:rsidRPr="00284D55" w:rsidRDefault="00C95570" w:rsidP="00284D55">
      <w:pPr>
        <w:pStyle w:val="Sraopastraipa"/>
        <w:numPr>
          <w:ilvl w:val="0"/>
          <w:numId w:val="26"/>
        </w:numPr>
        <w:autoSpaceDE w:val="0"/>
        <w:autoSpaceDN w:val="0"/>
        <w:adjustRightInd w:val="0"/>
        <w:rPr>
          <w:color w:val="000000"/>
          <w:sz w:val="22"/>
          <w:szCs w:val="22"/>
        </w:rPr>
      </w:pPr>
      <w:r w:rsidRPr="00284D55">
        <w:rPr>
          <w:color w:val="000000"/>
          <w:sz w:val="22"/>
          <w:szCs w:val="22"/>
        </w:rPr>
        <w:t xml:space="preserve">Pasitarkite su gydytoju, jei yra arba anksčiau buvo kepenų funkcijos sutrikimų. Gydytojas gali pakoreguoti Jūsų dozę. </w:t>
      </w:r>
    </w:p>
    <w:p w14:paraId="2CDABC50" w14:textId="77777777" w:rsidR="00564182" w:rsidRPr="000B2DE1" w:rsidRDefault="00564182" w:rsidP="00564182">
      <w:pPr>
        <w:autoSpaceDE w:val="0"/>
        <w:autoSpaceDN w:val="0"/>
        <w:adjustRightInd w:val="0"/>
        <w:rPr>
          <w:color w:val="000000"/>
          <w:sz w:val="22"/>
          <w:szCs w:val="22"/>
        </w:rPr>
      </w:pPr>
    </w:p>
    <w:p w14:paraId="5E77248C" w14:textId="77777777" w:rsidR="00C95570" w:rsidRPr="00284D55" w:rsidRDefault="00EF32F3" w:rsidP="00284D55">
      <w:pPr>
        <w:pStyle w:val="Sraopastraipa"/>
        <w:numPr>
          <w:ilvl w:val="0"/>
          <w:numId w:val="26"/>
        </w:numPr>
        <w:autoSpaceDE w:val="0"/>
        <w:autoSpaceDN w:val="0"/>
        <w:adjustRightInd w:val="0"/>
        <w:rPr>
          <w:color w:val="000000"/>
          <w:sz w:val="22"/>
          <w:szCs w:val="22"/>
        </w:rPr>
      </w:pPr>
      <w:r w:rsidRPr="00284D55">
        <w:rPr>
          <w:color w:val="000000"/>
          <w:sz w:val="22"/>
          <w:szCs w:val="22"/>
        </w:rPr>
        <w:t>Kai ku</w:t>
      </w:r>
      <w:r w:rsidR="00C95570" w:rsidRPr="00284D55">
        <w:rPr>
          <w:color w:val="000000"/>
          <w:sz w:val="22"/>
          <w:szCs w:val="22"/>
        </w:rPr>
        <w:t xml:space="preserve">riems </w:t>
      </w:r>
      <w:proofErr w:type="spellStart"/>
      <w:r w:rsidRPr="00284D55">
        <w:rPr>
          <w:color w:val="222222"/>
          <w:sz w:val="22"/>
          <w:szCs w:val="22"/>
        </w:rPr>
        <w:t>Ivacaftor</w:t>
      </w:r>
      <w:proofErr w:type="spellEnd"/>
      <w:r w:rsidRPr="00284D55">
        <w:rPr>
          <w:color w:val="222222"/>
          <w:sz w:val="22"/>
          <w:szCs w:val="22"/>
        </w:rPr>
        <w:t xml:space="preserve"> </w:t>
      </w:r>
      <w:proofErr w:type="spellStart"/>
      <w:r w:rsidRPr="00284D55">
        <w:rPr>
          <w:color w:val="222222"/>
          <w:sz w:val="22"/>
          <w:szCs w:val="22"/>
        </w:rPr>
        <w:t>Teva</w:t>
      </w:r>
      <w:proofErr w:type="spellEnd"/>
      <w:r w:rsidRPr="00284D55">
        <w:rPr>
          <w:sz w:val="22"/>
          <w:szCs w:val="22"/>
        </w:rPr>
        <w:t xml:space="preserve"> </w:t>
      </w:r>
      <w:r w:rsidRPr="00284D55">
        <w:rPr>
          <w:color w:val="000000"/>
          <w:sz w:val="22"/>
          <w:szCs w:val="22"/>
        </w:rPr>
        <w:t>(vieną ar</w:t>
      </w:r>
      <w:r w:rsidR="00C95570" w:rsidRPr="00284D55">
        <w:rPr>
          <w:color w:val="000000"/>
          <w:sz w:val="22"/>
          <w:szCs w:val="22"/>
        </w:rPr>
        <w:t>ba de</w:t>
      </w:r>
      <w:r w:rsidRPr="00284D55">
        <w:rPr>
          <w:color w:val="000000"/>
          <w:sz w:val="22"/>
          <w:szCs w:val="22"/>
        </w:rPr>
        <w:t>r</w:t>
      </w:r>
      <w:r w:rsidR="00C95570" w:rsidRPr="00284D55">
        <w:rPr>
          <w:color w:val="000000"/>
          <w:sz w:val="22"/>
          <w:szCs w:val="22"/>
        </w:rPr>
        <w:t xml:space="preserve">inyje su </w:t>
      </w:r>
      <w:proofErr w:type="spellStart"/>
      <w:r w:rsidR="00C95570" w:rsidRPr="00284D55">
        <w:rPr>
          <w:color w:val="000000"/>
          <w:sz w:val="22"/>
          <w:szCs w:val="22"/>
        </w:rPr>
        <w:t>teza</w:t>
      </w:r>
      <w:r w:rsidRPr="00284D55">
        <w:rPr>
          <w:color w:val="000000"/>
          <w:sz w:val="22"/>
          <w:szCs w:val="22"/>
        </w:rPr>
        <w:t>k</w:t>
      </w:r>
      <w:r w:rsidR="00C95570" w:rsidRPr="00284D55">
        <w:rPr>
          <w:color w:val="000000"/>
          <w:sz w:val="22"/>
          <w:szCs w:val="22"/>
        </w:rPr>
        <w:t>afto</w:t>
      </w:r>
      <w:r w:rsidRPr="00284D55">
        <w:rPr>
          <w:color w:val="000000"/>
          <w:sz w:val="22"/>
          <w:szCs w:val="22"/>
        </w:rPr>
        <w:t>r</w:t>
      </w:r>
      <w:r w:rsidR="00C95570" w:rsidRPr="00284D55">
        <w:rPr>
          <w:color w:val="000000"/>
          <w:sz w:val="22"/>
          <w:szCs w:val="22"/>
        </w:rPr>
        <w:t>u</w:t>
      </w:r>
      <w:proofErr w:type="spellEnd"/>
      <w:r w:rsidR="00C95570" w:rsidRPr="00284D55">
        <w:rPr>
          <w:color w:val="000000"/>
          <w:sz w:val="22"/>
          <w:szCs w:val="22"/>
        </w:rPr>
        <w:t xml:space="preserve"> / </w:t>
      </w:r>
      <w:proofErr w:type="spellStart"/>
      <w:r w:rsidR="00C95570" w:rsidRPr="00284D55">
        <w:rPr>
          <w:color w:val="000000"/>
          <w:sz w:val="22"/>
          <w:szCs w:val="22"/>
        </w:rPr>
        <w:t>ivaka</w:t>
      </w:r>
      <w:r w:rsidRPr="00284D55">
        <w:rPr>
          <w:color w:val="000000"/>
          <w:sz w:val="22"/>
          <w:szCs w:val="22"/>
        </w:rPr>
        <w:t>ftoru</w:t>
      </w:r>
      <w:proofErr w:type="spellEnd"/>
      <w:r w:rsidRPr="00284D55">
        <w:rPr>
          <w:color w:val="000000"/>
          <w:sz w:val="22"/>
          <w:szCs w:val="22"/>
        </w:rPr>
        <w:t xml:space="preserve"> arba </w:t>
      </w:r>
      <w:proofErr w:type="spellStart"/>
      <w:r w:rsidRPr="00284D55">
        <w:rPr>
          <w:color w:val="000000"/>
          <w:sz w:val="22"/>
          <w:szCs w:val="22"/>
        </w:rPr>
        <w:t>iva</w:t>
      </w:r>
      <w:r w:rsidR="00C95570" w:rsidRPr="00284D55">
        <w:rPr>
          <w:color w:val="000000"/>
          <w:sz w:val="22"/>
          <w:szCs w:val="22"/>
        </w:rPr>
        <w:t>kaftoru</w:t>
      </w:r>
      <w:proofErr w:type="spellEnd"/>
      <w:r w:rsidR="00C95570" w:rsidRPr="00284D55">
        <w:rPr>
          <w:color w:val="000000"/>
          <w:sz w:val="22"/>
          <w:szCs w:val="22"/>
        </w:rPr>
        <w:t xml:space="preserve"> /</w:t>
      </w:r>
      <w:r w:rsidRPr="00284D55">
        <w:rPr>
          <w:color w:val="000000"/>
          <w:sz w:val="22"/>
          <w:szCs w:val="22"/>
        </w:rPr>
        <w:t xml:space="preserve"> </w:t>
      </w:r>
      <w:proofErr w:type="spellStart"/>
      <w:r w:rsidRPr="00284D55">
        <w:rPr>
          <w:color w:val="000000"/>
          <w:sz w:val="22"/>
          <w:szCs w:val="22"/>
        </w:rPr>
        <w:t>t</w:t>
      </w:r>
      <w:r w:rsidR="00C95570" w:rsidRPr="00284D55">
        <w:rPr>
          <w:color w:val="000000"/>
          <w:sz w:val="22"/>
          <w:szCs w:val="22"/>
        </w:rPr>
        <w:t>ezakaf</w:t>
      </w:r>
      <w:r w:rsidRPr="00284D55">
        <w:rPr>
          <w:color w:val="000000"/>
          <w:sz w:val="22"/>
          <w:szCs w:val="22"/>
        </w:rPr>
        <w:t>toru</w:t>
      </w:r>
      <w:proofErr w:type="spellEnd"/>
      <w:r w:rsidRPr="00284D55">
        <w:rPr>
          <w:color w:val="000000"/>
          <w:sz w:val="22"/>
          <w:szCs w:val="22"/>
        </w:rPr>
        <w:t xml:space="preserve"> /</w:t>
      </w:r>
      <w:proofErr w:type="spellStart"/>
      <w:r w:rsidRPr="00284D55">
        <w:rPr>
          <w:color w:val="000000"/>
          <w:sz w:val="22"/>
          <w:szCs w:val="22"/>
        </w:rPr>
        <w:t>e</w:t>
      </w:r>
      <w:r w:rsidR="00C95570" w:rsidRPr="00284D55">
        <w:rPr>
          <w:color w:val="000000"/>
          <w:sz w:val="22"/>
          <w:szCs w:val="22"/>
        </w:rPr>
        <w:t>leksakaf</w:t>
      </w:r>
      <w:r w:rsidRPr="00284D55">
        <w:rPr>
          <w:color w:val="000000"/>
          <w:sz w:val="22"/>
          <w:szCs w:val="22"/>
        </w:rPr>
        <w:t>t</w:t>
      </w:r>
      <w:r w:rsidR="00C95570" w:rsidRPr="00284D55">
        <w:rPr>
          <w:color w:val="000000"/>
          <w:sz w:val="22"/>
          <w:szCs w:val="22"/>
        </w:rPr>
        <w:t>or</w:t>
      </w:r>
      <w:r w:rsidRPr="00284D55">
        <w:rPr>
          <w:color w:val="000000"/>
          <w:sz w:val="22"/>
          <w:szCs w:val="22"/>
        </w:rPr>
        <w:t>u</w:t>
      </w:r>
      <w:proofErr w:type="spellEnd"/>
      <w:r w:rsidR="00C95570" w:rsidRPr="00284D55">
        <w:rPr>
          <w:color w:val="000000"/>
          <w:sz w:val="22"/>
          <w:szCs w:val="22"/>
        </w:rPr>
        <w:t>) vartojanti</w:t>
      </w:r>
      <w:r w:rsidRPr="00284D55">
        <w:rPr>
          <w:color w:val="000000"/>
          <w:sz w:val="22"/>
          <w:szCs w:val="22"/>
        </w:rPr>
        <w:t>ems žmonėms nustatyta</w:t>
      </w:r>
      <w:r w:rsidR="00C95570" w:rsidRPr="00284D55">
        <w:rPr>
          <w:color w:val="000000"/>
          <w:sz w:val="22"/>
          <w:szCs w:val="22"/>
        </w:rPr>
        <w:t xml:space="preserve">s padidėjęs </w:t>
      </w:r>
      <w:r w:rsidRPr="00284D55">
        <w:rPr>
          <w:color w:val="000000"/>
          <w:sz w:val="22"/>
          <w:szCs w:val="22"/>
        </w:rPr>
        <w:t>k</w:t>
      </w:r>
      <w:r w:rsidR="00C95570" w:rsidRPr="00284D55">
        <w:rPr>
          <w:color w:val="000000"/>
          <w:sz w:val="22"/>
          <w:szCs w:val="22"/>
        </w:rPr>
        <w:t>e</w:t>
      </w:r>
      <w:r w:rsidRPr="00284D55">
        <w:rPr>
          <w:color w:val="000000"/>
          <w:sz w:val="22"/>
          <w:szCs w:val="22"/>
        </w:rPr>
        <w:t>p</w:t>
      </w:r>
      <w:r w:rsidR="00C95570" w:rsidRPr="00284D55">
        <w:rPr>
          <w:color w:val="000000"/>
          <w:sz w:val="22"/>
          <w:szCs w:val="22"/>
        </w:rPr>
        <w:t>enų fermentų</w:t>
      </w:r>
      <w:r w:rsidRPr="00284D55">
        <w:rPr>
          <w:color w:val="000000"/>
          <w:sz w:val="22"/>
          <w:szCs w:val="22"/>
        </w:rPr>
        <w:t xml:space="preserve"> a</w:t>
      </w:r>
      <w:r w:rsidR="00C95570" w:rsidRPr="00284D55">
        <w:rPr>
          <w:color w:val="000000"/>
          <w:sz w:val="22"/>
          <w:szCs w:val="22"/>
        </w:rPr>
        <w:t>k</w:t>
      </w:r>
      <w:r w:rsidRPr="00284D55">
        <w:rPr>
          <w:color w:val="000000"/>
          <w:sz w:val="22"/>
          <w:szCs w:val="22"/>
        </w:rPr>
        <w:t>t</w:t>
      </w:r>
      <w:r w:rsidR="00C95570" w:rsidRPr="00284D55">
        <w:rPr>
          <w:color w:val="000000"/>
          <w:sz w:val="22"/>
          <w:szCs w:val="22"/>
        </w:rPr>
        <w:t>yvumas kraujyje</w:t>
      </w:r>
      <w:r w:rsidRPr="00284D55">
        <w:rPr>
          <w:color w:val="000000"/>
          <w:sz w:val="22"/>
          <w:szCs w:val="22"/>
        </w:rPr>
        <w:t>. Iš karto pasakyk</w:t>
      </w:r>
      <w:r w:rsidR="00C95570" w:rsidRPr="00284D55">
        <w:rPr>
          <w:color w:val="000000"/>
          <w:sz w:val="22"/>
          <w:szCs w:val="22"/>
        </w:rPr>
        <w:t>it</w:t>
      </w:r>
      <w:r w:rsidR="00383236" w:rsidRPr="00284D55">
        <w:rPr>
          <w:color w:val="000000"/>
          <w:sz w:val="22"/>
          <w:szCs w:val="22"/>
        </w:rPr>
        <w:t>e gydyt</w:t>
      </w:r>
      <w:r w:rsidR="00C95570" w:rsidRPr="00284D55">
        <w:rPr>
          <w:color w:val="000000"/>
          <w:sz w:val="22"/>
          <w:szCs w:val="22"/>
        </w:rPr>
        <w:t xml:space="preserve">ojui, jeigu </w:t>
      </w:r>
      <w:r w:rsidRPr="00284D55">
        <w:rPr>
          <w:color w:val="000000"/>
          <w:sz w:val="22"/>
          <w:szCs w:val="22"/>
        </w:rPr>
        <w:t>Jums pasirei</w:t>
      </w:r>
      <w:r w:rsidR="00C95570" w:rsidRPr="00284D55">
        <w:rPr>
          <w:color w:val="000000"/>
          <w:sz w:val="22"/>
          <w:szCs w:val="22"/>
        </w:rPr>
        <w:t>škė ben</w:t>
      </w:r>
      <w:r w:rsidRPr="00284D55">
        <w:rPr>
          <w:color w:val="000000"/>
          <w:sz w:val="22"/>
          <w:szCs w:val="22"/>
        </w:rPr>
        <w:t>t</w:t>
      </w:r>
      <w:r w:rsidR="00C95570" w:rsidRPr="00284D55">
        <w:rPr>
          <w:color w:val="000000"/>
          <w:sz w:val="22"/>
          <w:szCs w:val="22"/>
        </w:rPr>
        <w:t xml:space="preserve"> vienas iš </w:t>
      </w:r>
      <w:r w:rsidRPr="00284D55">
        <w:rPr>
          <w:color w:val="000000"/>
          <w:sz w:val="22"/>
          <w:szCs w:val="22"/>
        </w:rPr>
        <w:t>toliau išvardytų simpto</w:t>
      </w:r>
      <w:r w:rsidR="00C95570" w:rsidRPr="00284D55">
        <w:rPr>
          <w:color w:val="000000"/>
          <w:sz w:val="22"/>
          <w:szCs w:val="22"/>
        </w:rPr>
        <w:t>mų</w:t>
      </w:r>
      <w:r w:rsidRPr="00284D55">
        <w:rPr>
          <w:color w:val="000000"/>
          <w:sz w:val="22"/>
          <w:szCs w:val="22"/>
        </w:rPr>
        <w:t>,</w:t>
      </w:r>
      <w:r w:rsidR="00C95570" w:rsidRPr="00284D55">
        <w:rPr>
          <w:color w:val="000000"/>
          <w:sz w:val="22"/>
          <w:szCs w:val="22"/>
        </w:rPr>
        <w:t xml:space="preserve"> kurie </w:t>
      </w:r>
      <w:r w:rsidRPr="00284D55">
        <w:rPr>
          <w:color w:val="000000"/>
          <w:sz w:val="22"/>
          <w:szCs w:val="22"/>
        </w:rPr>
        <w:t>gali rodyti kepenų s</w:t>
      </w:r>
      <w:r w:rsidR="00C95570" w:rsidRPr="00284D55">
        <w:rPr>
          <w:color w:val="000000"/>
          <w:sz w:val="22"/>
          <w:szCs w:val="22"/>
        </w:rPr>
        <w:t>utri</w:t>
      </w:r>
      <w:r w:rsidRPr="00284D55">
        <w:rPr>
          <w:color w:val="000000"/>
          <w:sz w:val="22"/>
          <w:szCs w:val="22"/>
        </w:rPr>
        <w:t>ki</w:t>
      </w:r>
      <w:r w:rsidR="00C95570" w:rsidRPr="00284D55">
        <w:rPr>
          <w:color w:val="000000"/>
          <w:sz w:val="22"/>
          <w:szCs w:val="22"/>
        </w:rPr>
        <w:t xml:space="preserve">mus: </w:t>
      </w:r>
    </w:p>
    <w:p w14:paraId="1BC206BF" w14:textId="77777777" w:rsidR="00C95570" w:rsidRPr="000B2DE1" w:rsidRDefault="00EF32F3"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t>skausmas arba diskomfortas vir</w:t>
      </w:r>
      <w:r w:rsidR="00C95570" w:rsidRPr="000B2DE1">
        <w:rPr>
          <w:color w:val="000000"/>
          <w:sz w:val="22"/>
          <w:szCs w:val="22"/>
        </w:rPr>
        <w:t>š</w:t>
      </w:r>
      <w:r w:rsidRPr="000B2DE1">
        <w:rPr>
          <w:color w:val="000000"/>
          <w:sz w:val="22"/>
          <w:szCs w:val="22"/>
        </w:rPr>
        <w:t>utinėje deši</w:t>
      </w:r>
      <w:r w:rsidR="00C95570" w:rsidRPr="000B2DE1">
        <w:rPr>
          <w:color w:val="000000"/>
          <w:sz w:val="22"/>
          <w:szCs w:val="22"/>
        </w:rPr>
        <w:t>nėj</w:t>
      </w:r>
      <w:r w:rsidR="00383236">
        <w:rPr>
          <w:color w:val="000000"/>
          <w:sz w:val="22"/>
          <w:szCs w:val="22"/>
        </w:rPr>
        <w:t>e</w:t>
      </w:r>
      <w:r w:rsidR="00C95570" w:rsidRPr="000B2DE1">
        <w:rPr>
          <w:color w:val="000000"/>
          <w:sz w:val="22"/>
          <w:szCs w:val="22"/>
        </w:rPr>
        <w:t xml:space="preserve"> pilvo </w:t>
      </w:r>
      <w:r w:rsidRPr="000B2DE1">
        <w:rPr>
          <w:color w:val="000000"/>
          <w:sz w:val="22"/>
          <w:szCs w:val="22"/>
        </w:rPr>
        <w:t>s</w:t>
      </w:r>
      <w:r w:rsidR="00C95570" w:rsidRPr="000B2DE1">
        <w:rPr>
          <w:color w:val="000000"/>
          <w:sz w:val="22"/>
          <w:szCs w:val="22"/>
        </w:rPr>
        <w:t xml:space="preserve">rityje; </w:t>
      </w:r>
    </w:p>
    <w:p w14:paraId="7D8998D6" w14:textId="77777777" w:rsidR="00C95570" w:rsidRPr="000B2DE1" w:rsidRDefault="00C95570"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lastRenderedPageBreak/>
        <w:t>p</w:t>
      </w:r>
      <w:r w:rsidR="00EF32F3" w:rsidRPr="000B2DE1">
        <w:rPr>
          <w:color w:val="000000"/>
          <w:sz w:val="22"/>
          <w:szCs w:val="22"/>
        </w:rPr>
        <w:t>a</w:t>
      </w:r>
      <w:r w:rsidRPr="000B2DE1">
        <w:rPr>
          <w:color w:val="000000"/>
          <w:sz w:val="22"/>
          <w:szCs w:val="22"/>
        </w:rPr>
        <w:t>gel</w:t>
      </w:r>
      <w:r w:rsidR="00EF32F3" w:rsidRPr="000B2DE1">
        <w:rPr>
          <w:color w:val="000000"/>
          <w:sz w:val="22"/>
          <w:szCs w:val="22"/>
        </w:rPr>
        <w:t>t</w:t>
      </w:r>
      <w:r w:rsidRPr="000B2DE1">
        <w:rPr>
          <w:color w:val="000000"/>
          <w:sz w:val="22"/>
          <w:szCs w:val="22"/>
        </w:rPr>
        <w:t>u</w:t>
      </w:r>
      <w:r w:rsidR="00EF32F3" w:rsidRPr="000B2DE1">
        <w:rPr>
          <w:color w:val="000000"/>
          <w:sz w:val="22"/>
          <w:szCs w:val="22"/>
        </w:rPr>
        <w:t>s</w:t>
      </w:r>
      <w:r w:rsidRPr="000B2DE1">
        <w:rPr>
          <w:color w:val="000000"/>
          <w:sz w:val="22"/>
          <w:szCs w:val="22"/>
        </w:rPr>
        <w:t xml:space="preserve">i oda </w:t>
      </w:r>
      <w:r w:rsidR="00EF32F3" w:rsidRPr="000B2DE1">
        <w:rPr>
          <w:color w:val="000000"/>
          <w:sz w:val="22"/>
          <w:szCs w:val="22"/>
        </w:rPr>
        <w:t>a</w:t>
      </w:r>
      <w:r w:rsidRPr="000B2DE1">
        <w:rPr>
          <w:color w:val="000000"/>
          <w:sz w:val="22"/>
          <w:szCs w:val="22"/>
        </w:rPr>
        <w:t>rba aki</w:t>
      </w:r>
      <w:r w:rsidR="00EF32F3" w:rsidRPr="000B2DE1">
        <w:rPr>
          <w:color w:val="000000"/>
          <w:sz w:val="22"/>
          <w:szCs w:val="22"/>
        </w:rPr>
        <w:t>ų</w:t>
      </w:r>
      <w:r w:rsidRPr="000B2DE1">
        <w:rPr>
          <w:color w:val="000000"/>
          <w:sz w:val="22"/>
          <w:szCs w:val="22"/>
        </w:rPr>
        <w:t xml:space="preserve"> b</w:t>
      </w:r>
      <w:r w:rsidR="00EF32F3" w:rsidRPr="000B2DE1">
        <w:rPr>
          <w:color w:val="000000"/>
          <w:sz w:val="22"/>
          <w:szCs w:val="22"/>
        </w:rPr>
        <w:t>altyma</w:t>
      </w:r>
      <w:r w:rsidRPr="000B2DE1">
        <w:rPr>
          <w:color w:val="000000"/>
          <w:sz w:val="22"/>
          <w:szCs w:val="22"/>
        </w:rPr>
        <w:t xml:space="preserve">i; </w:t>
      </w:r>
    </w:p>
    <w:p w14:paraId="22B94693" w14:textId="77777777" w:rsidR="00C95570" w:rsidRPr="000B2DE1" w:rsidRDefault="00C95570"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t>apet</w:t>
      </w:r>
      <w:r w:rsidR="00EF32F3" w:rsidRPr="000B2DE1">
        <w:rPr>
          <w:color w:val="000000"/>
          <w:sz w:val="22"/>
          <w:szCs w:val="22"/>
        </w:rPr>
        <w:t>it</w:t>
      </w:r>
      <w:r w:rsidRPr="000B2DE1">
        <w:rPr>
          <w:color w:val="000000"/>
          <w:sz w:val="22"/>
          <w:szCs w:val="22"/>
        </w:rPr>
        <w:t>o s</w:t>
      </w:r>
      <w:r w:rsidR="00EF32F3" w:rsidRPr="000B2DE1">
        <w:rPr>
          <w:color w:val="000000"/>
          <w:sz w:val="22"/>
          <w:szCs w:val="22"/>
        </w:rPr>
        <w:t>um</w:t>
      </w:r>
      <w:r w:rsidRPr="000B2DE1">
        <w:rPr>
          <w:color w:val="000000"/>
          <w:sz w:val="22"/>
          <w:szCs w:val="22"/>
        </w:rPr>
        <w:t xml:space="preserve">ažėjimas </w:t>
      </w:r>
    </w:p>
    <w:p w14:paraId="38D5408E" w14:textId="77777777" w:rsidR="00C95570" w:rsidRPr="000B2DE1" w:rsidRDefault="00C95570"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t>pyk</w:t>
      </w:r>
      <w:r w:rsidR="00EF32F3" w:rsidRPr="000B2DE1">
        <w:rPr>
          <w:color w:val="000000"/>
          <w:sz w:val="22"/>
          <w:szCs w:val="22"/>
        </w:rPr>
        <w:t>inimas arba vėmim</w:t>
      </w:r>
      <w:r w:rsidRPr="000B2DE1">
        <w:rPr>
          <w:color w:val="000000"/>
          <w:sz w:val="22"/>
          <w:szCs w:val="22"/>
        </w:rPr>
        <w:t xml:space="preserve">as; </w:t>
      </w:r>
    </w:p>
    <w:p w14:paraId="681A688B" w14:textId="77777777" w:rsidR="00C95570" w:rsidRPr="000B2DE1" w:rsidRDefault="00EF32F3"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t>tamsu</w:t>
      </w:r>
      <w:r w:rsidR="00C95570" w:rsidRPr="000B2DE1">
        <w:rPr>
          <w:color w:val="000000"/>
          <w:sz w:val="22"/>
          <w:szCs w:val="22"/>
        </w:rPr>
        <w:t xml:space="preserve">s </w:t>
      </w:r>
      <w:r w:rsidRPr="000B2DE1">
        <w:rPr>
          <w:color w:val="000000"/>
          <w:sz w:val="22"/>
          <w:szCs w:val="22"/>
        </w:rPr>
        <w:t>š</w:t>
      </w:r>
      <w:r w:rsidR="00C95570" w:rsidRPr="000B2DE1">
        <w:rPr>
          <w:color w:val="000000"/>
          <w:sz w:val="22"/>
          <w:szCs w:val="22"/>
        </w:rPr>
        <w:t xml:space="preserve">lapimas. </w:t>
      </w:r>
    </w:p>
    <w:p w14:paraId="582977FB" w14:textId="77777777" w:rsidR="00EF32F3" w:rsidRPr="000B2DE1" w:rsidRDefault="00EF32F3" w:rsidP="00EF32F3">
      <w:pPr>
        <w:autoSpaceDE w:val="0"/>
        <w:autoSpaceDN w:val="0"/>
        <w:adjustRightInd w:val="0"/>
        <w:rPr>
          <w:b/>
          <w:bCs/>
          <w:sz w:val="22"/>
          <w:szCs w:val="28"/>
          <w:lang w:eastAsia="x-none"/>
        </w:rPr>
      </w:pPr>
    </w:p>
    <w:p w14:paraId="49ECD012" w14:textId="77777777" w:rsidR="002D37DA" w:rsidRPr="000B2DE1" w:rsidRDefault="002D37DA" w:rsidP="00284D55">
      <w:pPr>
        <w:pStyle w:val="Default"/>
        <w:numPr>
          <w:ilvl w:val="0"/>
          <w:numId w:val="26"/>
        </w:numPr>
        <w:rPr>
          <w:sz w:val="22"/>
          <w:szCs w:val="22"/>
          <w:lang w:val="lt-LT"/>
        </w:rPr>
      </w:pPr>
      <w:r w:rsidRPr="000B2DE1">
        <w:rPr>
          <w:sz w:val="22"/>
          <w:szCs w:val="22"/>
          <w:lang w:val="lt-LT"/>
        </w:rPr>
        <w:t>Prieš pradedant gydymą ir gydymo metu, ypač pirmaisiais metais</w:t>
      </w:r>
      <w:r w:rsidR="00383236">
        <w:rPr>
          <w:sz w:val="22"/>
          <w:szCs w:val="22"/>
          <w:lang w:val="lt-LT"/>
        </w:rPr>
        <w:t>,</w:t>
      </w:r>
      <w:r w:rsidRPr="000B2DE1">
        <w:rPr>
          <w:sz w:val="22"/>
          <w:szCs w:val="22"/>
          <w:lang w:val="lt-LT"/>
        </w:rPr>
        <w:t xml:space="preserve"> ir ypač </w:t>
      </w:r>
      <w:r w:rsidR="00383236">
        <w:rPr>
          <w:sz w:val="22"/>
          <w:szCs w:val="22"/>
          <w:lang w:val="lt-LT"/>
        </w:rPr>
        <w:t xml:space="preserve">tuomet, </w:t>
      </w:r>
      <w:r w:rsidRPr="000B2DE1">
        <w:rPr>
          <w:sz w:val="22"/>
          <w:szCs w:val="22"/>
          <w:lang w:val="lt-LT"/>
        </w:rPr>
        <w:t xml:space="preserve">jeigu anksčiau Jūsų kraujo tyrimai rodė didelį kepenų fermentų kiekį, gydytojas atliks tam tikrus kraujo tyrimus kepenų funkcijai patikrinti. </w:t>
      </w:r>
    </w:p>
    <w:p w14:paraId="1CF70DFF" w14:textId="77777777" w:rsidR="002D37DA" w:rsidRPr="000B2DE1" w:rsidRDefault="002D37DA" w:rsidP="002D37DA">
      <w:pPr>
        <w:pStyle w:val="Default"/>
        <w:rPr>
          <w:sz w:val="22"/>
          <w:szCs w:val="22"/>
          <w:lang w:val="lt-LT"/>
        </w:rPr>
      </w:pPr>
    </w:p>
    <w:p w14:paraId="4CE09FBD" w14:textId="77777777" w:rsidR="002D37DA" w:rsidRPr="000B2DE1" w:rsidRDefault="002D37DA" w:rsidP="00284D55">
      <w:pPr>
        <w:pStyle w:val="Default"/>
        <w:numPr>
          <w:ilvl w:val="0"/>
          <w:numId w:val="26"/>
        </w:numPr>
        <w:rPr>
          <w:sz w:val="22"/>
          <w:szCs w:val="22"/>
          <w:lang w:val="lt-LT"/>
        </w:rPr>
      </w:pP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dažniausiai derinant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arba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vartojimo laikotarpiu pacientams nustatyta depresija (įskaitant mintis apie savižudybę arba mėginimus nusižudyti), paprastai pasireiškianti per tris pirmuosius gydymo mėnesius. Nedelsdami kreipkitės į gydytoją, jeigu Jums (arba kitam šį vaistą vartojančiam asmeniui) pasireiškia bet kuris iš šių simptomų, kurie gali būti depresijos požymiai: prislėgta arba pakitusi nuotaika, nerimas, emocinio diskomforto (nepasitenkinimo, nemalonumo) pojūtis arba mintys apie žalojimąsi ar žudymąsi. </w:t>
      </w:r>
    </w:p>
    <w:p w14:paraId="605D0706" w14:textId="77777777" w:rsidR="002D37DA" w:rsidRPr="000B2DE1" w:rsidRDefault="002D37DA" w:rsidP="002D37DA">
      <w:pPr>
        <w:pStyle w:val="Default"/>
        <w:rPr>
          <w:sz w:val="22"/>
          <w:szCs w:val="22"/>
          <w:lang w:val="lt-LT"/>
        </w:rPr>
      </w:pPr>
    </w:p>
    <w:p w14:paraId="6BE36A90"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Pasitarkite su gydytoju, jeigu Jums yra arba anksčiau buvo inkstų funkcijos sutrikimų. </w:t>
      </w:r>
    </w:p>
    <w:p w14:paraId="0E7BFA0C" w14:textId="77777777" w:rsidR="002D37DA" w:rsidRPr="000B2DE1" w:rsidRDefault="002D37DA" w:rsidP="002D37DA">
      <w:pPr>
        <w:pStyle w:val="Default"/>
        <w:rPr>
          <w:sz w:val="22"/>
          <w:szCs w:val="22"/>
          <w:lang w:val="lt-LT"/>
        </w:rPr>
      </w:pPr>
    </w:p>
    <w:p w14:paraId="453448D8"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Jeigu jums nustatytose dvi I klasės mutacijas (mutacijas, kurios negamina CFTR baltymo),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vartoti negalima, nes tikėtina, kad Jūsų organizmas į šį vaistą nereaguos. </w:t>
      </w:r>
    </w:p>
    <w:p w14:paraId="01DB5FF0" w14:textId="77777777" w:rsidR="002D37DA" w:rsidRPr="000B2DE1" w:rsidRDefault="002D37DA" w:rsidP="002D37DA">
      <w:pPr>
        <w:pStyle w:val="Default"/>
        <w:rPr>
          <w:sz w:val="22"/>
          <w:szCs w:val="22"/>
          <w:lang w:val="lt-LT"/>
        </w:rPr>
      </w:pPr>
    </w:p>
    <w:p w14:paraId="57FC2904"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Vartoti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nerekomenduojama, jeigu Jums buvo atlikta organų transplantacija. </w:t>
      </w:r>
    </w:p>
    <w:p w14:paraId="7FBE6C72" w14:textId="77777777" w:rsidR="002D37DA" w:rsidRPr="000B2DE1" w:rsidRDefault="002D37DA" w:rsidP="002D37DA">
      <w:pPr>
        <w:pStyle w:val="Default"/>
        <w:rPr>
          <w:sz w:val="22"/>
          <w:szCs w:val="22"/>
          <w:lang w:val="lt-LT"/>
        </w:rPr>
      </w:pPr>
    </w:p>
    <w:p w14:paraId="47535B22"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Pasitarkite su gydytoju, jeigu vartojate hormoninių kontraceptikų, pvz., esate moteris, vartojanti kontraceptines tabletes. Tai gali reikšti didesnę tikimybę, kad Jums vartojant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su </w:t>
      </w:r>
      <w:proofErr w:type="spellStart"/>
      <w:r w:rsidRPr="000B2DE1">
        <w:rPr>
          <w:sz w:val="22"/>
          <w:szCs w:val="22"/>
          <w:lang w:val="lt-LT"/>
        </w:rPr>
        <w:t>ivakaftoro</w:t>
      </w:r>
      <w:proofErr w:type="spellEnd"/>
      <w:r w:rsidRPr="000B2DE1">
        <w:rPr>
          <w:sz w:val="22"/>
          <w:szCs w:val="22"/>
          <w:lang w:val="lt-LT"/>
        </w:rPr>
        <w:t xml:space="preserve"> / </w:t>
      </w:r>
      <w:proofErr w:type="spellStart"/>
      <w:r w:rsidRPr="000B2DE1">
        <w:rPr>
          <w:sz w:val="22"/>
          <w:szCs w:val="22"/>
          <w:lang w:val="lt-LT"/>
        </w:rPr>
        <w:t>tezakaftoro</w:t>
      </w:r>
      <w:proofErr w:type="spellEnd"/>
      <w:r w:rsidRPr="000B2DE1">
        <w:rPr>
          <w:sz w:val="22"/>
          <w:szCs w:val="22"/>
          <w:lang w:val="lt-LT"/>
        </w:rPr>
        <w:t xml:space="preserve"> / </w:t>
      </w:r>
      <w:proofErr w:type="spellStart"/>
      <w:r w:rsidRPr="000B2DE1">
        <w:rPr>
          <w:sz w:val="22"/>
          <w:szCs w:val="22"/>
          <w:lang w:val="lt-LT"/>
        </w:rPr>
        <w:t>eleksakaftoro</w:t>
      </w:r>
      <w:proofErr w:type="spellEnd"/>
      <w:r w:rsidRPr="000B2DE1">
        <w:rPr>
          <w:sz w:val="22"/>
          <w:szCs w:val="22"/>
          <w:lang w:val="lt-LT"/>
        </w:rPr>
        <w:t xml:space="preserve"> deriniu atsiras išbėrimas. </w:t>
      </w:r>
    </w:p>
    <w:p w14:paraId="63DBFBCB" w14:textId="77777777" w:rsidR="002D37DA" w:rsidRPr="000B2DE1" w:rsidRDefault="002D37DA" w:rsidP="002D37DA">
      <w:pPr>
        <w:pStyle w:val="Default"/>
        <w:rPr>
          <w:sz w:val="22"/>
          <w:szCs w:val="22"/>
          <w:lang w:val="lt-LT"/>
        </w:rPr>
      </w:pPr>
    </w:p>
    <w:p w14:paraId="09578FCA"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Kai kuriems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(vienu arba derinyje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arba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gydomiems vaikams ir paaugliams nustatytas akies lęšiuko pakitimas (katarakta) be jokio poveikio regėjimui. Prieš pradedant gydymą </w:t>
      </w:r>
      <w:proofErr w:type="spellStart"/>
      <w:r w:rsidRPr="000B2DE1">
        <w:rPr>
          <w:sz w:val="22"/>
          <w:szCs w:val="22"/>
          <w:lang w:val="lt-LT"/>
        </w:rPr>
        <w:t>ivakaftoru</w:t>
      </w:r>
      <w:proofErr w:type="spellEnd"/>
      <w:r w:rsidRPr="000B2DE1">
        <w:rPr>
          <w:sz w:val="22"/>
          <w:szCs w:val="22"/>
          <w:lang w:val="lt-LT"/>
        </w:rPr>
        <w:t xml:space="preserve"> ir gydymo metu gydytojas gali atlikti tam tikrus akių tyrimus. </w:t>
      </w:r>
    </w:p>
    <w:p w14:paraId="7F33E137" w14:textId="77777777" w:rsidR="002D37DA" w:rsidRPr="000B2DE1" w:rsidRDefault="002D37DA" w:rsidP="002D37DA">
      <w:pPr>
        <w:pStyle w:val="Default"/>
        <w:rPr>
          <w:sz w:val="22"/>
          <w:szCs w:val="22"/>
          <w:lang w:val="lt-LT"/>
        </w:rPr>
      </w:pPr>
    </w:p>
    <w:p w14:paraId="0453FAF6" w14:textId="08FBCC76" w:rsidR="002D37DA" w:rsidRPr="000B2DE1" w:rsidRDefault="002D37DA" w:rsidP="00284D55">
      <w:pPr>
        <w:pStyle w:val="Default"/>
        <w:numPr>
          <w:ilvl w:val="0"/>
          <w:numId w:val="26"/>
        </w:numPr>
        <w:rPr>
          <w:sz w:val="22"/>
          <w:szCs w:val="22"/>
          <w:lang w:val="lt-LT"/>
        </w:rPr>
      </w:pPr>
      <w:r w:rsidRPr="000B2DE1">
        <w:rPr>
          <w:sz w:val="22"/>
          <w:szCs w:val="22"/>
          <w:lang w:val="lt-LT"/>
        </w:rPr>
        <w:t xml:space="preserve">Vartoti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reikia tik tada, jeigu Jums nustatyta viena iš </w:t>
      </w:r>
      <w:r w:rsidRPr="000B2DE1">
        <w:rPr>
          <w:i/>
          <w:iCs/>
          <w:sz w:val="22"/>
          <w:szCs w:val="22"/>
          <w:lang w:val="lt-LT"/>
        </w:rPr>
        <w:t xml:space="preserve">CFTR </w:t>
      </w:r>
      <w:r w:rsidRPr="000B2DE1">
        <w:rPr>
          <w:sz w:val="22"/>
          <w:szCs w:val="22"/>
          <w:lang w:val="lt-LT"/>
        </w:rPr>
        <w:t xml:space="preserve">geno mutacijų, nurodytų 1 skyriuje („Kas yra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ir kam jis vartojamas“)</w:t>
      </w:r>
      <w:r w:rsidR="00E141BB">
        <w:rPr>
          <w:sz w:val="22"/>
          <w:szCs w:val="22"/>
          <w:lang w:val="lt-LT"/>
        </w:rPr>
        <w:t>.</w:t>
      </w:r>
      <w:r w:rsidRPr="000B2DE1">
        <w:rPr>
          <w:sz w:val="22"/>
          <w:szCs w:val="22"/>
          <w:lang w:val="lt-LT"/>
        </w:rPr>
        <w:t xml:space="preserve"> </w:t>
      </w:r>
    </w:p>
    <w:p w14:paraId="24CF6C23" w14:textId="77777777" w:rsidR="00EF32F3" w:rsidRPr="000B2DE1" w:rsidRDefault="00EF32F3" w:rsidP="00EF32F3">
      <w:pPr>
        <w:autoSpaceDE w:val="0"/>
        <w:autoSpaceDN w:val="0"/>
        <w:adjustRightInd w:val="0"/>
        <w:rPr>
          <w:b/>
          <w:bCs/>
          <w:sz w:val="22"/>
          <w:szCs w:val="28"/>
          <w:lang w:eastAsia="x-none"/>
        </w:rPr>
      </w:pPr>
    </w:p>
    <w:p w14:paraId="44743A1B" w14:textId="77777777" w:rsidR="00567AAF" w:rsidRPr="000B2DE1" w:rsidRDefault="00564182" w:rsidP="00EF32F3">
      <w:pPr>
        <w:autoSpaceDE w:val="0"/>
        <w:autoSpaceDN w:val="0"/>
        <w:adjustRightInd w:val="0"/>
        <w:rPr>
          <w:b/>
          <w:bCs/>
          <w:sz w:val="22"/>
          <w:szCs w:val="28"/>
          <w:lang w:eastAsia="x-none"/>
        </w:rPr>
      </w:pPr>
      <w:r w:rsidRPr="000B2DE1">
        <w:rPr>
          <w:b/>
          <w:bCs/>
          <w:sz w:val="22"/>
          <w:szCs w:val="28"/>
          <w:lang w:eastAsia="x-none"/>
        </w:rPr>
        <w:t>Vaikams ir paaugliams</w:t>
      </w:r>
    </w:p>
    <w:p w14:paraId="39E5EAE9" w14:textId="77777777" w:rsidR="00564182" w:rsidRPr="000B2DE1" w:rsidRDefault="00564182" w:rsidP="00564182">
      <w:pPr>
        <w:pStyle w:val="Default"/>
        <w:rPr>
          <w:sz w:val="22"/>
          <w:szCs w:val="22"/>
          <w:lang w:val="lt-LT"/>
        </w:rPr>
      </w:pPr>
      <w:r w:rsidRPr="000B2DE1">
        <w:rPr>
          <w:sz w:val="22"/>
          <w:szCs w:val="22"/>
          <w:lang w:val="lt-LT"/>
        </w:rPr>
        <w:t xml:space="preserve">Šio vaisto negalima duoti jaunesniems kaip 1 mėnesio vaikams, nes nežinoma, ar </w:t>
      </w:r>
      <w:proofErr w:type="spellStart"/>
      <w:r w:rsidRPr="000B2DE1">
        <w:rPr>
          <w:sz w:val="22"/>
          <w:szCs w:val="22"/>
          <w:lang w:val="lt-LT"/>
        </w:rPr>
        <w:t>ivakaftoras</w:t>
      </w:r>
      <w:proofErr w:type="spellEnd"/>
      <w:r w:rsidRPr="000B2DE1">
        <w:rPr>
          <w:sz w:val="22"/>
          <w:szCs w:val="22"/>
          <w:lang w:val="lt-LT"/>
        </w:rPr>
        <w:t xml:space="preserve"> yra saugus ir veiksmingas šiems vaikams. </w:t>
      </w:r>
    </w:p>
    <w:p w14:paraId="4471C2F6" w14:textId="77777777" w:rsidR="00564182" w:rsidRPr="000B2DE1" w:rsidRDefault="00564182" w:rsidP="00564182">
      <w:pPr>
        <w:numPr>
          <w:ilvl w:val="12"/>
          <w:numId w:val="0"/>
        </w:numPr>
        <w:rPr>
          <w:sz w:val="22"/>
          <w:szCs w:val="22"/>
        </w:rPr>
      </w:pPr>
    </w:p>
    <w:p w14:paraId="5B513ACC" w14:textId="77777777" w:rsidR="00567AAF" w:rsidRPr="000B2DE1" w:rsidRDefault="00564182" w:rsidP="00564182">
      <w:pPr>
        <w:numPr>
          <w:ilvl w:val="12"/>
          <w:numId w:val="0"/>
        </w:numPr>
        <w:rPr>
          <w:b/>
          <w:sz w:val="22"/>
          <w:szCs w:val="24"/>
        </w:rPr>
      </w:pPr>
      <w:r w:rsidRPr="000B2DE1">
        <w:rPr>
          <w:sz w:val="22"/>
          <w:szCs w:val="22"/>
        </w:rPr>
        <w:t xml:space="preserve">Šio vaisto negalima duoti derinyje su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ivakaftoru</w:t>
      </w:r>
      <w:proofErr w:type="spellEnd"/>
      <w:r w:rsidRPr="000B2DE1">
        <w:rPr>
          <w:sz w:val="22"/>
          <w:szCs w:val="22"/>
        </w:rPr>
        <w:t xml:space="preserve"> jaunesniems kaip 6 metų vaikams arba derinyje su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jaunesniems kaip 2 metų vaikams, nes nežinoma, ar jiems šie vaistai yra saugūs ir veiksmingi.</w:t>
      </w:r>
    </w:p>
    <w:p w14:paraId="56497F5F" w14:textId="77777777" w:rsidR="00564182" w:rsidRPr="000B2DE1" w:rsidRDefault="00564182" w:rsidP="00567AAF">
      <w:pPr>
        <w:keepNext/>
        <w:tabs>
          <w:tab w:val="left" w:pos="567"/>
        </w:tabs>
        <w:spacing w:line="260" w:lineRule="exact"/>
        <w:jc w:val="both"/>
        <w:outlineLvl w:val="3"/>
        <w:rPr>
          <w:b/>
          <w:bCs/>
          <w:sz w:val="22"/>
          <w:szCs w:val="28"/>
          <w:lang w:eastAsia="x-none"/>
        </w:rPr>
      </w:pPr>
    </w:p>
    <w:p w14:paraId="5CA8427E"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Kiti vaistai ir </w:t>
      </w: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p>
    <w:p w14:paraId="3E0BB397" w14:textId="77777777" w:rsidR="006B027D" w:rsidRPr="000B2DE1" w:rsidRDefault="00567AAF" w:rsidP="006B027D">
      <w:pPr>
        <w:pStyle w:val="Default"/>
        <w:rPr>
          <w:sz w:val="22"/>
          <w:szCs w:val="22"/>
          <w:lang w:val="lt-LT"/>
        </w:rPr>
      </w:pPr>
      <w:r w:rsidRPr="000B2DE1">
        <w:rPr>
          <w:sz w:val="22"/>
          <w:lang w:val="lt-LT"/>
        </w:rPr>
        <w:t>Jeigu vartojate ar neseniai vartojote kitų vaistų arba dėl to nes</w:t>
      </w:r>
      <w:r w:rsidR="00564182" w:rsidRPr="000B2DE1">
        <w:rPr>
          <w:sz w:val="22"/>
          <w:lang w:val="lt-LT"/>
        </w:rPr>
        <w:t xml:space="preserve">ate tikri, apie tai pasakykite gydytojui </w:t>
      </w:r>
      <w:r w:rsidRPr="000B2DE1">
        <w:rPr>
          <w:sz w:val="22"/>
          <w:lang w:val="lt-LT"/>
        </w:rPr>
        <w:t>arba</w:t>
      </w:r>
      <w:r w:rsidR="00564182" w:rsidRPr="000B2DE1">
        <w:rPr>
          <w:sz w:val="22"/>
          <w:lang w:val="lt-LT"/>
        </w:rPr>
        <w:t xml:space="preserve"> vaistininkui.</w:t>
      </w:r>
      <w:r w:rsidR="006B027D" w:rsidRPr="000B2DE1">
        <w:rPr>
          <w:sz w:val="22"/>
          <w:lang w:val="lt-LT"/>
        </w:rPr>
        <w:t xml:space="preserve"> </w:t>
      </w:r>
      <w:r w:rsidR="006B027D" w:rsidRPr="000B2DE1">
        <w:rPr>
          <w:sz w:val="22"/>
          <w:szCs w:val="22"/>
          <w:lang w:val="lt-LT"/>
        </w:rPr>
        <w:t xml:space="preserve">Kai kurie vaistai gali įtakoti </w:t>
      </w:r>
      <w:proofErr w:type="spellStart"/>
      <w:r w:rsidR="006B027D" w:rsidRPr="000B2DE1">
        <w:rPr>
          <w:color w:val="222222"/>
          <w:sz w:val="22"/>
          <w:szCs w:val="22"/>
          <w:lang w:val="lt-LT"/>
        </w:rPr>
        <w:t>Ivacaftor</w:t>
      </w:r>
      <w:proofErr w:type="spellEnd"/>
      <w:r w:rsidR="006B027D" w:rsidRPr="000B2DE1">
        <w:rPr>
          <w:color w:val="222222"/>
          <w:sz w:val="22"/>
          <w:szCs w:val="22"/>
          <w:lang w:val="lt-LT"/>
        </w:rPr>
        <w:t xml:space="preserve"> </w:t>
      </w:r>
      <w:proofErr w:type="spellStart"/>
      <w:r w:rsidR="006B027D" w:rsidRPr="000B2DE1">
        <w:rPr>
          <w:color w:val="222222"/>
          <w:sz w:val="22"/>
          <w:szCs w:val="22"/>
          <w:lang w:val="lt-LT"/>
        </w:rPr>
        <w:t>Teva</w:t>
      </w:r>
      <w:proofErr w:type="spellEnd"/>
      <w:r w:rsidR="006B027D" w:rsidRPr="000B2DE1">
        <w:rPr>
          <w:sz w:val="22"/>
          <w:szCs w:val="22"/>
          <w:lang w:val="lt-LT"/>
        </w:rPr>
        <w:t xml:space="preserve"> poveikį arba padidinti šalutinio poveikio tikimybę. Ypač svarbu pasakyti gydytojui, jeigu vartojate bet kurį iš toliau nurodytų vaistų. Gydytojas gali nuspręsti koreguoti dozę arba Jus papildomai tirti. </w:t>
      </w:r>
    </w:p>
    <w:p w14:paraId="61F57D32"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Priešgrybelinių vaistų </w:t>
      </w:r>
      <w:r w:rsidRPr="000B2DE1">
        <w:rPr>
          <w:sz w:val="22"/>
          <w:szCs w:val="22"/>
          <w:lang w:val="lt-LT"/>
        </w:rPr>
        <w:t xml:space="preserve">(vartojamų grybelinėms infekcijoms gydyti). Tarp jų yra </w:t>
      </w:r>
      <w:proofErr w:type="spellStart"/>
      <w:r w:rsidRPr="000B2DE1">
        <w:rPr>
          <w:sz w:val="22"/>
          <w:szCs w:val="22"/>
          <w:lang w:val="lt-LT"/>
        </w:rPr>
        <w:t>flukonazolas</w:t>
      </w:r>
      <w:proofErr w:type="spellEnd"/>
      <w:r w:rsidRPr="000B2DE1">
        <w:rPr>
          <w:sz w:val="22"/>
          <w:szCs w:val="22"/>
          <w:lang w:val="lt-LT"/>
        </w:rPr>
        <w:t xml:space="preserve">, </w:t>
      </w:r>
      <w:proofErr w:type="spellStart"/>
      <w:r w:rsidRPr="000B2DE1">
        <w:rPr>
          <w:sz w:val="22"/>
          <w:szCs w:val="22"/>
          <w:lang w:val="lt-LT"/>
        </w:rPr>
        <w:t>itrakonazolas</w:t>
      </w:r>
      <w:proofErr w:type="spellEnd"/>
      <w:r w:rsidRPr="000B2DE1">
        <w:rPr>
          <w:sz w:val="22"/>
          <w:szCs w:val="22"/>
          <w:lang w:val="lt-LT"/>
        </w:rPr>
        <w:t xml:space="preserve">, </w:t>
      </w:r>
      <w:proofErr w:type="spellStart"/>
      <w:r w:rsidRPr="000B2DE1">
        <w:rPr>
          <w:sz w:val="22"/>
          <w:szCs w:val="22"/>
          <w:lang w:val="lt-LT"/>
        </w:rPr>
        <w:t>ketokonazolas</w:t>
      </w:r>
      <w:proofErr w:type="spellEnd"/>
      <w:r w:rsidRPr="000B2DE1">
        <w:rPr>
          <w:sz w:val="22"/>
          <w:szCs w:val="22"/>
          <w:lang w:val="lt-LT"/>
        </w:rPr>
        <w:t xml:space="preserve">, </w:t>
      </w:r>
      <w:proofErr w:type="spellStart"/>
      <w:r w:rsidRPr="000B2DE1">
        <w:rPr>
          <w:sz w:val="22"/>
          <w:szCs w:val="22"/>
          <w:lang w:val="lt-LT"/>
        </w:rPr>
        <w:t>pozakonazolas</w:t>
      </w:r>
      <w:proofErr w:type="spellEnd"/>
      <w:r w:rsidRPr="000B2DE1">
        <w:rPr>
          <w:sz w:val="22"/>
          <w:szCs w:val="22"/>
          <w:lang w:val="lt-LT"/>
        </w:rPr>
        <w:t xml:space="preserve"> ir </w:t>
      </w:r>
      <w:proofErr w:type="spellStart"/>
      <w:r w:rsidRPr="000B2DE1">
        <w:rPr>
          <w:sz w:val="22"/>
          <w:szCs w:val="22"/>
          <w:lang w:val="lt-LT"/>
        </w:rPr>
        <w:t>vorikonazolas</w:t>
      </w:r>
      <w:proofErr w:type="spellEnd"/>
      <w:r w:rsidRPr="000B2DE1">
        <w:rPr>
          <w:sz w:val="22"/>
          <w:szCs w:val="22"/>
          <w:lang w:val="lt-LT"/>
        </w:rPr>
        <w:t xml:space="preserve">. </w:t>
      </w:r>
    </w:p>
    <w:p w14:paraId="21D0E319"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Antibiotikų </w:t>
      </w:r>
      <w:r w:rsidRPr="000B2DE1">
        <w:rPr>
          <w:sz w:val="22"/>
          <w:szCs w:val="22"/>
          <w:lang w:val="lt-LT"/>
        </w:rPr>
        <w:t xml:space="preserve">(vartojamų bakterinėms infekcijoms gydyti). Tarp jų yra </w:t>
      </w:r>
      <w:proofErr w:type="spellStart"/>
      <w:r w:rsidRPr="000B2DE1">
        <w:rPr>
          <w:sz w:val="22"/>
          <w:szCs w:val="22"/>
          <w:lang w:val="lt-LT"/>
        </w:rPr>
        <w:t>klaritromicinas</w:t>
      </w:r>
      <w:proofErr w:type="spellEnd"/>
      <w:r w:rsidRPr="000B2DE1">
        <w:rPr>
          <w:sz w:val="22"/>
          <w:szCs w:val="22"/>
          <w:lang w:val="lt-LT"/>
        </w:rPr>
        <w:t xml:space="preserve">, </w:t>
      </w:r>
      <w:proofErr w:type="spellStart"/>
      <w:r w:rsidRPr="000B2DE1">
        <w:rPr>
          <w:sz w:val="22"/>
          <w:szCs w:val="22"/>
          <w:lang w:val="lt-LT"/>
        </w:rPr>
        <w:t>eritromicinas</w:t>
      </w:r>
      <w:proofErr w:type="spellEnd"/>
      <w:r w:rsidRPr="000B2DE1">
        <w:rPr>
          <w:sz w:val="22"/>
          <w:szCs w:val="22"/>
          <w:lang w:val="lt-LT"/>
        </w:rPr>
        <w:t xml:space="preserve">, </w:t>
      </w:r>
      <w:proofErr w:type="spellStart"/>
      <w:r w:rsidRPr="000B2DE1">
        <w:rPr>
          <w:sz w:val="22"/>
          <w:szCs w:val="22"/>
          <w:lang w:val="lt-LT"/>
        </w:rPr>
        <w:t>rifabutinas</w:t>
      </w:r>
      <w:proofErr w:type="spellEnd"/>
      <w:r w:rsidRPr="000B2DE1">
        <w:rPr>
          <w:sz w:val="22"/>
          <w:szCs w:val="22"/>
          <w:lang w:val="lt-LT"/>
        </w:rPr>
        <w:t xml:space="preserve">, </w:t>
      </w:r>
      <w:proofErr w:type="spellStart"/>
      <w:r w:rsidRPr="000B2DE1">
        <w:rPr>
          <w:sz w:val="22"/>
          <w:szCs w:val="22"/>
          <w:lang w:val="lt-LT"/>
        </w:rPr>
        <w:t>rifampicinas</w:t>
      </w:r>
      <w:proofErr w:type="spellEnd"/>
      <w:r w:rsidRPr="000B2DE1">
        <w:rPr>
          <w:sz w:val="22"/>
          <w:szCs w:val="22"/>
          <w:lang w:val="lt-LT"/>
        </w:rPr>
        <w:t xml:space="preserve"> ir </w:t>
      </w:r>
      <w:proofErr w:type="spellStart"/>
      <w:r w:rsidRPr="000B2DE1">
        <w:rPr>
          <w:sz w:val="22"/>
          <w:szCs w:val="22"/>
          <w:lang w:val="lt-LT"/>
        </w:rPr>
        <w:t>telitromicinas</w:t>
      </w:r>
      <w:proofErr w:type="spellEnd"/>
      <w:r w:rsidRPr="000B2DE1">
        <w:rPr>
          <w:sz w:val="22"/>
          <w:szCs w:val="22"/>
          <w:lang w:val="lt-LT"/>
        </w:rPr>
        <w:t xml:space="preserve">. </w:t>
      </w:r>
    </w:p>
    <w:p w14:paraId="65A4FA31"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Vaistų nuo epilepsijos </w:t>
      </w:r>
      <w:r w:rsidRPr="000B2DE1">
        <w:rPr>
          <w:sz w:val="22"/>
          <w:szCs w:val="22"/>
          <w:lang w:val="lt-LT"/>
        </w:rPr>
        <w:t xml:space="preserve">(vartojamų epilepsijos priepuoliams arba traukuliams gydyti). Tarp jų yra </w:t>
      </w:r>
      <w:proofErr w:type="spellStart"/>
      <w:r w:rsidRPr="000B2DE1">
        <w:rPr>
          <w:sz w:val="22"/>
          <w:szCs w:val="22"/>
          <w:lang w:val="lt-LT"/>
        </w:rPr>
        <w:t>karbamazepinas</w:t>
      </w:r>
      <w:proofErr w:type="spellEnd"/>
      <w:r w:rsidRPr="000B2DE1">
        <w:rPr>
          <w:sz w:val="22"/>
          <w:szCs w:val="22"/>
          <w:lang w:val="lt-LT"/>
        </w:rPr>
        <w:t xml:space="preserve">, </w:t>
      </w:r>
      <w:proofErr w:type="spellStart"/>
      <w:r w:rsidRPr="000B2DE1">
        <w:rPr>
          <w:sz w:val="22"/>
          <w:szCs w:val="22"/>
          <w:lang w:val="lt-LT"/>
        </w:rPr>
        <w:t>fenobarbitalis</w:t>
      </w:r>
      <w:proofErr w:type="spellEnd"/>
      <w:r w:rsidRPr="000B2DE1">
        <w:rPr>
          <w:sz w:val="22"/>
          <w:szCs w:val="22"/>
          <w:lang w:val="lt-LT"/>
        </w:rPr>
        <w:t xml:space="preserve"> ir </w:t>
      </w:r>
      <w:proofErr w:type="spellStart"/>
      <w:r w:rsidRPr="000B2DE1">
        <w:rPr>
          <w:sz w:val="22"/>
          <w:szCs w:val="22"/>
          <w:lang w:val="lt-LT"/>
        </w:rPr>
        <w:t>fenitoinas</w:t>
      </w:r>
      <w:proofErr w:type="spellEnd"/>
      <w:r w:rsidRPr="000B2DE1">
        <w:rPr>
          <w:sz w:val="22"/>
          <w:szCs w:val="22"/>
          <w:lang w:val="lt-LT"/>
        </w:rPr>
        <w:t xml:space="preserve">. </w:t>
      </w:r>
    </w:p>
    <w:p w14:paraId="051F07EA"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Žolinių preparatų</w:t>
      </w:r>
      <w:r w:rsidRPr="000B2DE1">
        <w:rPr>
          <w:sz w:val="22"/>
          <w:szCs w:val="22"/>
          <w:lang w:val="lt-LT"/>
        </w:rPr>
        <w:t>. Tarp jų yra jonažolių (</w:t>
      </w:r>
      <w:proofErr w:type="spellStart"/>
      <w:r w:rsidRPr="000B2DE1">
        <w:rPr>
          <w:i/>
          <w:iCs/>
          <w:sz w:val="22"/>
          <w:szCs w:val="22"/>
          <w:lang w:val="lt-LT"/>
        </w:rPr>
        <w:t>Hypericum</w:t>
      </w:r>
      <w:proofErr w:type="spellEnd"/>
      <w:r w:rsidRPr="000B2DE1">
        <w:rPr>
          <w:i/>
          <w:iCs/>
          <w:sz w:val="22"/>
          <w:szCs w:val="22"/>
          <w:lang w:val="lt-LT"/>
        </w:rPr>
        <w:t xml:space="preserve"> </w:t>
      </w:r>
      <w:proofErr w:type="spellStart"/>
      <w:r w:rsidRPr="000B2DE1">
        <w:rPr>
          <w:i/>
          <w:iCs/>
          <w:sz w:val="22"/>
          <w:szCs w:val="22"/>
          <w:lang w:val="lt-LT"/>
        </w:rPr>
        <w:t>perforatum</w:t>
      </w:r>
      <w:proofErr w:type="spellEnd"/>
      <w:r w:rsidRPr="000B2DE1">
        <w:rPr>
          <w:sz w:val="22"/>
          <w:szCs w:val="22"/>
          <w:lang w:val="lt-LT"/>
        </w:rPr>
        <w:t xml:space="preserve">) preparatai. </w:t>
      </w:r>
    </w:p>
    <w:p w14:paraId="127F54E2"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lastRenderedPageBreak/>
        <w:t xml:space="preserve">Imunitetą slopinančių preparatų </w:t>
      </w:r>
      <w:r w:rsidRPr="000B2DE1">
        <w:rPr>
          <w:sz w:val="22"/>
          <w:szCs w:val="22"/>
          <w:lang w:val="lt-LT"/>
        </w:rPr>
        <w:t xml:space="preserve">(vartojamų po organo transplantacijos). Tarp jų yra </w:t>
      </w:r>
      <w:proofErr w:type="spellStart"/>
      <w:r w:rsidRPr="000B2DE1">
        <w:rPr>
          <w:sz w:val="22"/>
          <w:szCs w:val="22"/>
          <w:lang w:val="lt-LT"/>
        </w:rPr>
        <w:t>ciklosporinas</w:t>
      </w:r>
      <w:proofErr w:type="spellEnd"/>
      <w:r w:rsidRPr="000B2DE1">
        <w:rPr>
          <w:sz w:val="22"/>
          <w:szCs w:val="22"/>
          <w:lang w:val="lt-LT"/>
        </w:rPr>
        <w:t xml:space="preserve">, </w:t>
      </w:r>
      <w:proofErr w:type="spellStart"/>
      <w:r w:rsidRPr="000B2DE1">
        <w:rPr>
          <w:sz w:val="22"/>
          <w:szCs w:val="22"/>
          <w:lang w:val="lt-LT"/>
        </w:rPr>
        <w:t>everolimuzas</w:t>
      </w:r>
      <w:proofErr w:type="spellEnd"/>
      <w:r w:rsidRPr="000B2DE1">
        <w:rPr>
          <w:sz w:val="22"/>
          <w:szCs w:val="22"/>
          <w:lang w:val="lt-LT"/>
        </w:rPr>
        <w:t xml:space="preserve">, </w:t>
      </w:r>
      <w:proofErr w:type="spellStart"/>
      <w:r w:rsidRPr="000B2DE1">
        <w:rPr>
          <w:sz w:val="22"/>
          <w:szCs w:val="22"/>
          <w:lang w:val="lt-LT"/>
        </w:rPr>
        <w:t>sirolimuzas</w:t>
      </w:r>
      <w:proofErr w:type="spellEnd"/>
      <w:r w:rsidRPr="000B2DE1">
        <w:rPr>
          <w:sz w:val="22"/>
          <w:szCs w:val="22"/>
          <w:lang w:val="lt-LT"/>
        </w:rPr>
        <w:t xml:space="preserve"> ir </w:t>
      </w:r>
      <w:proofErr w:type="spellStart"/>
      <w:r w:rsidRPr="000B2DE1">
        <w:rPr>
          <w:sz w:val="22"/>
          <w:szCs w:val="22"/>
          <w:lang w:val="lt-LT"/>
        </w:rPr>
        <w:t>takrolimuzas</w:t>
      </w:r>
      <w:proofErr w:type="spellEnd"/>
      <w:r w:rsidRPr="000B2DE1">
        <w:rPr>
          <w:sz w:val="22"/>
          <w:szCs w:val="22"/>
          <w:lang w:val="lt-LT"/>
        </w:rPr>
        <w:t xml:space="preserve">. </w:t>
      </w:r>
    </w:p>
    <w:p w14:paraId="39E81068"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Širdį veikiančių glikozidų </w:t>
      </w:r>
      <w:r w:rsidRPr="000B2DE1">
        <w:rPr>
          <w:sz w:val="22"/>
          <w:szCs w:val="22"/>
          <w:lang w:val="lt-LT"/>
        </w:rPr>
        <w:t xml:space="preserve">(vartojamų kai kurioms širdies būklėms gydyti). Tarp jų yra </w:t>
      </w:r>
      <w:proofErr w:type="spellStart"/>
      <w:r w:rsidRPr="000B2DE1">
        <w:rPr>
          <w:sz w:val="22"/>
          <w:szCs w:val="22"/>
          <w:lang w:val="lt-LT"/>
        </w:rPr>
        <w:t>digoksinas</w:t>
      </w:r>
      <w:proofErr w:type="spellEnd"/>
      <w:r w:rsidRPr="000B2DE1">
        <w:rPr>
          <w:sz w:val="22"/>
          <w:szCs w:val="22"/>
          <w:lang w:val="lt-LT"/>
        </w:rPr>
        <w:t xml:space="preserve">. </w:t>
      </w:r>
    </w:p>
    <w:p w14:paraId="16CA495D"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Antikoaguliantų </w:t>
      </w:r>
      <w:r w:rsidRPr="000B2DE1">
        <w:rPr>
          <w:sz w:val="22"/>
          <w:szCs w:val="22"/>
          <w:lang w:val="lt-LT"/>
        </w:rPr>
        <w:t xml:space="preserve">(vartojamų kraujo krešulių susidarymui išvengti). Tarp jų yra varfarinas. </w:t>
      </w:r>
    </w:p>
    <w:p w14:paraId="696D379E"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Vaistų nuo cukrinio diabeto. </w:t>
      </w:r>
      <w:r w:rsidRPr="000B2DE1">
        <w:rPr>
          <w:sz w:val="22"/>
          <w:szCs w:val="22"/>
          <w:lang w:val="lt-LT"/>
        </w:rPr>
        <w:t xml:space="preserve">Tarp jų yra </w:t>
      </w:r>
      <w:proofErr w:type="spellStart"/>
      <w:r w:rsidRPr="000B2DE1">
        <w:rPr>
          <w:sz w:val="22"/>
          <w:szCs w:val="22"/>
          <w:lang w:val="lt-LT"/>
        </w:rPr>
        <w:t>glimepiridas</w:t>
      </w:r>
      <w:proofErr w:type="spellEnd"/>
      <w:r w:rsidRPr="000B2DE1">
        <w:rPr>
          <w:sz w:val="22"/>
          <w:szCs w:val="22"/>
          <w:lang w:val="lt-LT"/>
        </w:rPr>
        <w:t xml:space="preserve"> ir </w:t>
      </w:r>
      <w:proofErr w:type="spellStart"/>
      <w:r w:rsidRPr="000B2DE1">
        <w:rPr>
          <w:sz w:val="22"/>
          <w:szCs w:val="22"/>
          <w:lang w:val="lt-LT"/>
        </w:rPr>
        <w:t>glipizidas</w:t>
      </w:r>
      <w:proofErr w:type="spellEnd"/>
      <w:r w:rsidRPr="000B2DE1">
        <w:rPr>
          <w:sz w:val="22"/>
          <w:szCs w:val="22"/>
          <w:lang w:val="lt-LT"/>
        </w:rPr>
        <w:t xml:space="preserve">. </w:t>
      </w:r>
    </w:p>
    <w:p w14:paraId="1DFBA981"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Vaistų, kurie mažina kraujospūdį. </w:t>
      </w:r>
      <w:r w:rsidRPr="000B2DE1">
        <w:rPr>
          <w:sz w:val="22"/>
          <w:szCs w:val="22"/>
          <w:lang w:val="lt-LT"/>
        </w:rPr>
        <w:t xml:space="preserve">Tarp jų yra </w:t>
      </w:r>
      <w:proofErr w:type="spellStart"/>
      <w:r w:rsidRPr="000B2DE1">
        <w:rPr>
          <w:sz w:val="22"/>
          <w:szCs w:val="22"/>
          <w:lang w:val="lt-LT"/>
        </w:rPr>
        <w:t>verapamilis</w:t>
      </w:r>
      <w:proofErr w:type="spellEnd"/>
      <w:r w:rsidRPr="000B2DE1">
        <w:rPr>
          <w:sz w:val="22"/>
          <w:szCs w:val="22"/>
          <w:lang w:val="lt-LT"/>
        </w:rPr>
        <w:t xml:space="preserve">. </w:t>
      </w:r>
    </w:p>
    <w:p w14:paraId="5AA26C10" w14:textId="77777777" w:rsidR="00567AAF" w:rsidRPr="000B2DE1" w:rsidRDefault="00567AAF" w:rsidP="00567AAF">
      <w:pPr>
        <w:numPr>
          <w:ilvl w:val="12"/>
          <w:numId w:val="0"/>
        </w:numPr>
        <w:ind w:right="-2"/>
        <w:rPr>
          <w:sz w:val="22"/>
          <w:szCs w:val="24"/>
        </w:rPr>
      </w:pPr>
    </w:p>
    <w:p w14:paraId="2418967A" w14:textId="77777777" w:rsidR="00567AAF" w:rsidRPr="000B2DE1" w:rsidRDefault="006B79F4" w:rsidP="00567AAF">
      <w:pPr>
        <w:keepNext/>
        <w:tabs>
          <w:tab w:val="left" w:pos="567"/>
        </w:tabs>
        <w:spacing w:line="260" w:lineRule="exact"/>
        <w:jc w:val="both"/>
        <w:outlineLvl w:val="3"/>
        <w:rPr>
          <w:b/>
          <w:bCs/>
          <w:sz w:val="22"/>
          <w:szCs w:val="28"/>
          <w:lang w:eastAsia="x-none"/>
        </w:rPr>
      </w:pP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sz w:val="22"/>
          <w:szCs w:val="22"/>
        </w:rPr>
        <w:t xml:space="preserve"> </w:t>
      </w:r>
      <w:r w:rsidRPr="000B2DE1">
        <w:rPr>
          <w:b/>
          <w:bCs/>
          <w:sz w:val="22"/>
          <w:szCs w:val="28"/>
          <w:lang w:eastAsia="x-none"/>
        </w:rPr>
        <w:t>vartojimas su maistu ir gėrimais</w:t>
      </w:r>
    </w:p>
    <w:p w14:paraId="5E51990A" w14:textId="77777777" w:rsidR="00567AAF" w:rsidRPr="000B2DE1" w:rsidRDefault="006B79F4" w:rsidP="00567AAF">
      <w:pPr>
        <w:numPr>
          <w:ilvl w:val="12"/>
          <w:numId w:val="0"/>
        </w:numPr>
        <w:rPr>
          <w:sz w:val="22"/>
          <w:szCs w:val="24"/>
        </w:rPr>
      </w:pPr>
      <w:r w:rsidRPr="000B2DE1">
        <w:rPr>
          <w:sz w:val="22"/>
          <w:szCs w:val="22"/>
        </w:rPr>
        <w:t xml:space="preserve">Gydymo metu venkite maisto ir gėrimų, kurių sudėtyje yra greipfrutų, nes jie gali sustiprinti </w:t>
      </w: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sz w:val="22"/>
          <w:szCs w:val="22"/>
        </w:rPr>
        <w:t xml:space="preserve"> šalutinį poveikį, padidindami </w:t>
      </w:r>
      <w:proofErr w:type="spellStart"/>
      <w:r w:rsidRPr="000B2DE1">
        <w:rPr>
          <w:sz w:val="22"/>
          <w:szCs w:val="22"/>
        </w:rPr>
        <w:t>ivakaftoro</w:t>
      </w:r>
      <w:proofErr w:type="spellEnd"/>
      <w:r w:rsidRPr="000B2DE1">
        <w:rPr>
          <w:sz w:val="22"/>
          <w:szCs w:val="22"/>
        </w:rPr>
        <w:t xml:space="preserve"> kiekį Jūsų organizme.</w:t>
      </w:r>
    </w:p>
    <w:p w14:paraId="7B6902D9" w14:textId="77777777" w:rsidR="006B79F4" w:rsidRPr="000B2DE1" w:rsidRDefault="006B79F4" w:rsidP="00567AAF">
      <w:pPr>
        <w:keepNext/>
        <w:tabs>
          <w:tab w:val="left" w:pos="567"/>
        </w:tabs>
        <w:spacing w:line="260" w:lineRule="exact"/>
        <w:jc w:val="both"/>
        <w:outlineLvl w:val="3"/>
        <w:rPr>
          <w:b/>
          <w:bCs/>
          <w:sz w:val="22"/>
          <w:szCs w:val="28"/>
          <w:lang w:eastAsia="x-none"/>
        </w:rPr>
      </w:pPr>
    </w:p>
    <w:p w14:paraId="069F4675" w14:textId="77777777" w:rsidR="00567AAF" w:rsidRPr="000B2DE1" w:rsidRDefault="006B79F4"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Nėštumas ir </w:t>
      </w:r>
      <w:r w:rsidR="00567AAF" w:rsidRPr="000B2DE1">
        <w:rPr>
          <w:b/>
          <w:bCs/>
          <w:sz w:val="22"/>
          <w:szCs w:val="28"/>
          <w:lang w:eastAsia="x-none"/>
        </w:rPr>
        <w:t xml:space="preserve">žindymo laikotarpis </w:t>
      </w:r>
    </w:p>
    <w:p w14:paraId="275EA14A" w14:textId="77777777" w:rsidR="006B79F4" w:rsidRPr="000B2DE1" w:rsidRDefault="00567AAF" w:rsidP="006B79F4">
      <w:pPr>
        <w:pStyle w:val="Default"/>
        <w:rPr>
          <w:sz w:val="22"/>
          <w:szCs w:val="22"/>
          <w:lang w:val="lt-LT"/>
        </w:rPr>
      </w:pPr>
      <w:r w:rsidRPr="000B2DE1">
        <w:rPr>
          <w:sz w:val="22"/>
          <w:lang w:val="lt-LT"/>
        </w:rPr>
        <w:t>Jeigu esate nėščia, žindote kūdikį, manote, kad galbūt esate nėščia, arba planuojate pastoti, tai prieš vart</w:t>
      </w:r>
      <w:r w:rsidR="006B79F4" w:rsidRPr="000B2DE1">
        <w:rPr>
          <w:sz w:val="22"/>
          <w:lang w:val="lt-LT"/>
        </w:rPr>
        <w:t xml:space="preserve">odama šį vaistą pasitarkite su gydytoju arba vaistininku. </w:t>
      </w:r>
      <w:r w:rsidR="006B79F4" w:rsidRPr="000B2DE1">
        <w:rPr>
          <w:sz w:val="22"/>
          <w:szCs w:val="22"/>
          <w:lang w:val="lt-LT"/>
        </w:rPr>
        <w:t xml:space="preserve">Jei įmanoma, nėštumo metu </w:t>
      </w:r>
      <w:proofErr w:type="spellStart"/>
      <w:r w:rsidR="006B79F4" w:rsidRPr="000B2DE1">
        <w:rPr>
          <w:color w:val="222222"/>
          <w:sz w:val="22"/>
          <w:szCs w:val="22"/>
          <w:lang w:val="lt-LT"/>
        </w:rPr>
        <w:t>Ivacaftor</w:t>
      </w:r>
      <w:proofErr w:type="spellEnd"/>
      <w:r w:rsidR="006B79F4" w:rsidRPr="000B2DE1">
        <w:rPr>
          <w:color w:val="222222"/>
          <w:sz w:val="22"/>
          <w:szCs w:val="22"/>
          <w:lang w:val="lt-LT"/>
        </w:rPr>
        <w:t xml:space="preserve"> </w:t>
      </w:r>
      <w:proofErr w:type="spellStart"/>
      <w:r w:rsidR="006B79F4" w:rsidRPr="000B2DE1">
        <w:rPr>
          <w:color w:val="222222"/>
          <w:sz w:val="22"/>
          <w:szCs w:val="22"/>
          <w:lang w:val="lt-LT"/>
        </w:rPr>
        <w:t>Teva</w:t>
      </w:r>
      <w:proofErr w:type="spellEnd"/>
      <w:r w:rsidR="006B79F4" w:rsidRPr="000B2DE1">
        <w:rPr>
          <w:sz w:val="22"/>
          <w:szCs w:val="22"/>
          <w:lang w:val="lt-LT"/>
        </w:rPr>
        <w:t xml:space="preserve"> geriau nevartoti. Gydytojas padės Jums nuspręsti, kas geriausiai tinka Jums ir Jūsų vaikui. </w:t>
      </w:r>
    </w:p>
    <w:p w14:paraId="745E62DB" w14:textId="77777777" w:rsidR="006B79F4" w:rsidRPr="000B2DE1" w:rsidRDefault="006B79F4" w:rsidP="006B79F4">
      <w:pPr>
        <w:numPr>
          <w:ilvl w:val="12"/>
          <w:numId w:val="0"/>
        </w:numPr>
        <w:rPr>
          <w:sz w:val="22"/>
          <w:szCs w:val="22"/>
        </w:rPr>
      </w:pPr>
    </w:p>
    <w:p w14:paraId="640356A1" w14:textId="6DB200C7" w:rsidR="00567AAF" w:rsidRPr="000B2DE1" w:rsidRDefault="006B79F4" w:rsidP="006B79F4">
      <w:pPr>
        <w:numPr>
          <w:ilvl w:val="12"/>
          <w:numId w:val="0"/>
        </w:numPr>
        <w:rPr>
          <w:sz w:val="22"/>
          <w:szCs w:val="24"/>
        </w:rPr>
      </w:pPr>
      <w:proofErr w:type="spellStart"/>
      <w:r w:rsidRPr="000B2DE1">
        <w:rPr>
          <w:sz w:val="22"/>
          <w:szCs w:val="22"/>
        </w:rPr>
        <w:t>Ivakaftoro</w:t>
      </w:r>
      <w:proofErr w:type="spellEnd"/>
      <w:r w:rsidRPr="000B2DE1">
        <w:rPr>
          <w:sz w:val="22"/>
          <w:szCs w:val="22"/>
        </w:rPr>
        <w:t xml:space="preserve"> išsiskiria į </w:t>
      </w:r>
      <w:r w:rsidR="00500957">
        <w:rPr>
          <w:sz w:val="22"/>
          <w:szCs w:val="22"/>
        </w:rPr>
        <w:t xml:space="preserve">juo </w:t>
      </w:r>
      <w:r w:rsidRPr="000B2DE1">
        <w:rPr>
          <w:sz w:val="22"/>
          <w:szCs w:val="22"/>
        </w:rPr>
        <w:t xml:space="preserve">gydomų moterų pieną. Jeigu planuojate žindyti, tai prieš vartodama </w:t>
      </w:r>
      <w:proofErr w:type="spellStart"/>
      <w:r w:rsidRPr="000B2DE1">
        <w:rPr>
          <w:color w:val="222222"/>
          <w:sz w:val="22"/>
          <w:szCs w:val="22"/>
        </w:rPr>
        <w:t>Ivacaftor</w:t>
      </w:r>
      <w:proofErr w:type="spellEnd"/>
      <w:r w:rsidR="00E141BB">
        <w:rPr>
          <w:color w:val="222222"/>
          <w:sz w:val="22"/>
          <w:szCs w:val="22"/>
        </w:rPr>
        <w:t> </w:t>
      </w:r>
      <w:proofErr w:type="spellStart"/>
      <w:r w:rsidRPr="000B2DE1">
        <w:rPr>
          <w:color w:val="222222"/>
          <w:sz w:val="22"/>
          <w:szCs w:val="22"/>
        </w:rPr>
        <w:t>Teva</w:t>
      </w:r>
      <w:proofErr w:type="spellEnd"/>
      <w:r w:rsidRPr="000B2DE1">
        <w:rPr>
          <w:sz w:val="22"/>
          <w:szCs w:val="22"/>
        </w:rPr>
        <w:t xml:space="preserve"> pasitarkite su gydytoju. Gydytojas nuspręs, ar rekomenduoti Jums nutraukti žindymą, ar nutraukti gydymą </w:t>
      </w:r>
      <w:proofErr w:type="spellStart"/>
      <w:r w:rsidRPr="000B2DE1">
        <w:rPr>
          <w:sz w:val="22"/>
          <w:szCs w:val="22"/>
        </w:rPr>
        <w:t>ivakaftoru</w:t>
      </w:r>
      <w:proofErr w:type="spellEnd"/>
      <w:r w:rsidRPr="000B2DE1">
        <w:rPr>
          <w:sz w:val="22"/>
          <w:szCs w:val="22"/>
        </w:rPr>
        <w:t>. Gydytojas atsižvelgs į žindymo naudą kūdikiui ir gydymo naudą Jums.</w:t>
      </w:r>
    </w:p>
    <w:p w14:paraId="6F1F4E0E" w14:textId="77777777" w:rsidR="00567AAF" w:rsidRPr="000B2DE1" w:rsidRDefault="00567AAF" w:rsidP="00567AAF">
      <w:pPr>
        <w:numPr>
          <w:ilvl w:val="12"/>
          <w:numId w:val="0"/>
        </w:numPr>
        <w:rPr>
          <w:sz w:val="22"/>
          <w:szCs w:val="24"/>
        </w:rPr>
      </w:pPr>
    </w:p>
    <w:p w14:paraId="1F025AAF"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Vairavimas ir mechanizmų valdymas</w:t>
      </w:r>
    </w:p>
    <w:p w14:paraId="385DBF1F" w14:textId="77777777" w:rsidR="00567AAF" w:rsidRPr="000B2DE1" w:rsidRDefault="006B79F4" w:rsidP="00567AAF">
      <w:pPr>
        <w:numPr>
          <w:ilvl w:val="12"/>
          <w:numId w:val="0"/>
        </w:numPr>
        <w:ind w:right="-2"/>
        <w:rPr>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sz w:val="22"/>
          <w:szCs w:val="22"/>
        </w:rPr>
        <w:t xml:space="preserve"> gali sukelti galvos svaigimą. Jeigu Jums svaigsta galva, nevairuokite, nevažiuokite dviračiu ir nevaldykite mechanizmų.</w:t>
      </w:r>
    </w:p>
    <w:p w14:paraId="7F79D00A" w14:textId="77777777" w:rsidR="006B79F4" w:rsidRPr="000B2DE1" w:rsidRDefault="006B79F4" w:rsidP="00567AAF">
      <w:pPr>
        <w:numPr>
          <w:ilvl w:val="12"/>
          <w:numId w:val="0"/>
        </w:numPr>
        <w:ind w:right="-2"/>
        <w:rPr>
          <w:sz w:val="22"/>
          <w:szCs w:val="24"/>
        </w:rPr>
      </w:pPr>
    </w:p>
    <w:p w14:paraId="7F2F1048" w14:textId="77777777" w:rsidR="00567AAF" w:rsidRPr="000B2DE1" w:rsidRDefault="00567AAF" w:rsidP="00567AAF">
      <w:pPr>
        <w:keepNext/>
        <w:tabs>
          <w:tab w:val="left" w:pos="567"/>
        </w:tabs>
        <w:spacing w:line="260" w:lineRule="exact"/>
        <w:jc w:val="both"/>
        <w:outlineLvl w:val="3"/>
        <w:rPr>
          <w:b/>
          <w:bCs/>
          <w:color w:val="000000"/>
          <w:sz w:val="22"/>
          <w:szCs w:val="28"/>
          <w:lang w:eastAsia="x-none"/>
        </w:rPr>
      </w:pP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b/>
          <w:color w:val="222222"/>
          <w:sz w:val="22"/>
          <w:szCs w:val="22"/>
        </w:rPr>
        <w:t xml:space="preserve"> </w:t>
      </w:r>
      <w:r w:rsidRPr="000B2DE1">
        <w:rPr>
          <w:b/>
          <w:bCs/>
          <w:sz w:val="22"/>
          <w:szCs w:val="28"/>
          <w:lang w:eastAsia="x-none"/>
        </w:rPr>
        <w:t xml:space="preserve">sudėtyje yra </w:t>
      </w:r>
      <w:r w:rsidR="005E52AA" w:rsidRPr="000B2DE1">
        <w:rPr>
          <w:b/>
          <w:bCs/>
          <w:color w:val="000000"/>
          <w:sz w:val="22"/>
          <w:szCs w:val="28"/>
          <w:lang w:eastAsia="x-none"/>
        </w:rPr>
        <w:t>laktozės ir natrio</w:t>
      </w:r>
    </w:p>
    <w:p w14:paraId="4B9095B6" w14:textId="77777777" w:rsidR="005E52AA" w:rsidRPr="000B2DE1" w:rsidRDefault="005E52AA" w:rsidP="005E52AA">
      <w:pPr>
        <w:pStyle w:val="Default"/>
        <w:rPr>
          <w:sz w:val="22"/>
          <w:szCs w:val="22"/>
          <w:lang w:val="lt-LT"/>
        </w:rPr>
      </w:pPr>
      <w:r w:rsidRPr="000B2DE1">
        <w:rPr>
          <w:sz w:val="22"/>
          <w:szCs w:val="22"/>
          <w:lang w:val="lt-LT"/>
        </w:rPr>
        <w:t xml:space="preserve">Jeigu gydytojas Jums yra sakęs, kad netoleruojate kokių nors angliavandenių, kreipkitės į jį prieš pradėdami vartoti šį vaistą. </w:t>
      </w:r>
    </w:p>
    <w:p w14:paraId="04CC5531" w14:textId="77777777" w:rsidR="005E52AA" w:rsidRPr="000B2DE1" w:rsidRDefault="005E52AA" w:rsidP="005E52AA">
      <w:pPr>
        <w:keepNext/>
        <w:tabs>
          <w:tab w:val="left" w:pos="567"/>
        </w:tabs>
        <w:spacing w:line="260" w:lineRule="exact"/>
        <w:jc w:val="both"/>
        <w:outlineLvl w:val="3"/>
        <w:rPr>
          <w:b/>
          <w:bCs/>
          <w:sz w:val="22"/>
          <w:szCs w:val="28"/>
          <w:lang w:eastAsia="x-none"/>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sz w:val="22"/>
          <w:szCs w:val="22"/>
        </w:rPr>
        <w:t xml:space="preserve"> dozėje yra mažiau kaip 1 </w:t>
      </w:r>
      <w:proofErr w:type="spellStart"/>
      <w:r w:rsidRPr="000B2DE1">
        <w:rPr>
          <w:sz w:val="22"/>
          <w:szCs w:val="22"/>
        </w:rPr>
        <w:t>mmol</w:t>
      </w:r>
      <w:proofErr w:type="spellEnd"/>
      <w:r w:rsidRPr="000B2DE1">
        <w:rPr>
          <w:sz w:val="22"/>
          <w:szCs w:val="22"/>
        </w:rPr>
        <w:t xml:space="preserve"> (23 mg) natrio, </w:t>
      </w:r>
      <w:proofErr w:type="spellStart"/>
      <w:r w:rsidRPr="000B2DE1">
        <w:rPr>
          <w:sz w:val="22"/>
          <w:szCs w:val="22"/>
        </w:rPr>
        <w:t>t.y</w:t>
      </w:r>
      <w:proofErr w:type="spellEnd"/>
      <w:r w:rsidRPr="000B2DE1">
        <w:rPr>
          <w:sz w:val="22"/>
          <w:szCs w:val="22"/>
        </w:rPr>
        <w:t>. jis beveik neturi reikšmės.</w:t>
      </w:r>
    </w:p>
    <w:p w14:paraId="2DECE5C2" w14:textId="77777777" w:rsidR="00567AAF" w:rsidRPr="000B2DE1" w:rsidRDefault="00567AAF" w:rsidP="00567AAF">
      <w:pPr>
        <w:numPr>
          <w:ilvl w:val="12"/>
          <w:numId w:val="0"/>
        </w:numPr>
        <w:ind w:right="-2"/>
        <w:rPr>
          <w:sz w:val="22"/>
          <w:szCs w:val="24"/>
        </w:rPr>
      </w:pPr>
    </w:p>
    <w:p w14:paraId="74371CB7" w14:textId="77777777" w:rsidR="00567AAF" w:rsidRPr="000B2DE1" w:rsidRDefault="00567AAF" w:rsidP="00567AAF">
      <w:pPr>
        <w:numPr>
          <w:ilvl w:val="12"/>
          <w:numId w:val="0"/>
        </w:numPr>
        <w:ind w:right="-2"/>
        <w:rPr>
          <w:sz w:val="22"/>
          <w:szCs w:val="24"/>
        </w:rPr>
      </w:pPr>
    </w:p>
    <w:p w14:paraId="01557F23" w14:textId="77777777" w:rsidR="00567AAF" w:rsidRPr="000B2DE1" w:rsidRDefault="00567AAF" w:rsidP="00567AAF">
      <w:pPr>
        <w:keepNext/>
        <w:keepLines/>
        <w:tabs>
          <w:tab w:val="left" w:pos="567"/>
        </w:tabs>
        <w:outlineLvl w:val="2"/>
        <w:rPr>
          <w:b/>
          <w:bCs/>
          <w:sz w:val="22"/>
          <w:szCs w:val="26"/>
          <w:lang w:eastAsia="x-none"/>
        </w:rPr>
      </w:pPr>
      <w:r w:rsidRPr="000B2DE1">
        <w:rPr>
          <w:b/>
          <w:bCs/>
          <w:sz w:val="22"/>
          <w:szCs w:val="26"/>
          <w:lang w:eastAsia="x-none"/>
        </w:rPr>
        <w:t>3.</w:t>
      </w:r>
      <w:r w:rsidRPr="000B2DE1">
        <w:rPr>
          <w:b/>
          <w:bCs/>
          <w:sz w:val="22"/>
          <w:szCs w:val="26"/>
          <w:lang w:eastAsia="x-none"/>
        </w:rPr>
        <w:tab/>
        <w:t xml:space="preserve">Kaip vartoti </w:t>
      </w: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p>
    <w:p w14:paraId="47FB0F7F" w14:textId="77777777" w:rsidR="00567AAF" w:rsidRPr="000B2DE1" w:rsidRDefault="00567AAF" w:rsidP="00567AAF">
      <w:pPr>
        <w:numPr>
          <w:ilvl w:val="12"/>
          <w:numId w:val="0"/>
        </w:numPr>
        <w:ind w:right="-2"/>
        <w:rPr>
          <w:sz w:val="22"/>
          <w:szCs w:val="24"/>
        </w:rPr>
      </w:pPr>
    </w:p>
    <w:p w14:paraId="058E544E" w14:textId="77777777" w:rsidR="00567AAF" w:rsidRPr="000B2DE1" w:rsidRDefault="00567AAF" w:rsidP="00567AAF">
      <w:pPr>
        <w:ind w:right="-2"/>
        <w:rPr>
          <w:sz w:val="22"/>
        </w:rPr>
      </w:pPr>
      <w:r w:rsidRPr="000B2DE1">
        <w:rPr>
          <w:sz w:val="22"/>
        </w:rPr>
        <w:t>Visada vartokite šį vaistą tiksliai, kaip nuro</w:t>
      </w:r>
      <w:r w:rsidR="005E52AA" w:rsidRPr="000B2DE1">
        <w:rPr>
          <w:sz w:val="22"/>
        </w:rPr>
        <w:t>dė gydytojas arba vaistininkas</w:t>
      </w:r>
      <w:r w:rsidRPr="000B2DE1">
        <w:rPr>
          <w:sz w:val="22"/>
        </w:rPr>
        <w:t>.</w:t>
      </w:r>
      <w:r w:rsidR="005E52AA" w:rsidRPr="000B2DE1">
        <w:rPr>
          <w:sz w:val="22"/>
        </w:rPr>
        <w:t xml:space="preserve"> Jeigu abejojate, kreipkitės į gydytoją </w:t>
      </w:r>
      <w:r w:rsidRPr="000B2DE1">
        <w:rPr>
          <w:sz w:val="22"/>
        </w:rPr>
        <w:t>arba</w:t>
      </w:r>
      <w:r w:rsidR="005E52AA" w:rsidRPr="000B2DE1">
        <w:rPr>
          <w:sz w:val="22"/>
        </w:rPr>
        <w:t xml:space="preserve"> vaistininką.</w:t>
      </w:r>
    </w:p>
    <w:p w14:paraId="4044F91F" w14:textId="77777777" w:rsidR="00BD427E" w:rsidRPr="000B2DE1" w:rsidRDefault="00BD427E" w:rsidP="00BD427E">
      <w:pPr>
        <w:pStyle w:val="Default"/>
        <w:rPr>
          <w:sz w:val="22"/>
          <w:szCs w:val="22"/>
          <w:lang w:val="lt-LT"/>
        </w:rPr>
      </w:pPr>
    </w:p>
    <w:p w14:paraId="3115EA5C" w14:textId="77777777" w:rsidR="00BD427E" w:rsidRPr="000B2DE1" w:rsidRDefault="00BD427E" w:rsidP="00BD427E">
      <w:pPr>
        <w:pStyle w:val="Default"/>
        <w:rPr>
          <w:sz w:val="22"/>
          <w:szCs w:val="22"/>
          <w:lang w:val="lt-LT"/>
        </w:rPr>
      </w:pPr>
      <w:r w:rsidRPr="000B2DE1">
        <w:rPr>
          <w:sz w:val="22"/>
          <w:szCs w:val="22"/>
          <w:lang w:val="lt-LT"/>
        </w:rPr>
        <w:t xml:space="preserve">Gydytojas nuspręs, kuris vaistas ir dozė Jums tinka. </w:t>
      </w:r>
    </w:p>
    <w:p w14:paraId="30CCABEE" w14:textId="77777777" w:rsidR="00BD427E" w:rsidRPr="000B2DE1" w:rsidRDefault="00BD427E" w:rsidP="00BD427E">
      <w:pPr>
        <w:pStyle w:val="Default"/>
        <w:rPr>
          <w:sz w:val="22"/>
          <w:szCs w:val="22"/>
          <w:lang w:val="lt-LT"/>
        </w:rPr>
      </w:pP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dozavimo rekomendacijos pateikiamos 1 lentelėje. </w:t>
      </w:r>
    </w:p>
    <w:p w14:paraId="36ECA181" w14:textId="77777777" w:rsidR="00BD427E" w:rsidRPr="000B2DE1" w:rsidRDefault="00BD427E" w:rsidP="00BD427E">
      <w:pPr>
        <w:pStyle w:val="Default"/>
        <w:rPr>
          <w:sz w:val="22"/>
          <w:szCs w:val="22"/>
          <w:lang w:val="lt-LT"/>
        </w:rPr>
      </w:pPr>
    </w:p>
    <w:p w14:paraId="2EFC95C0" w14:textId="77777777" w:rsidR="00BD427E" w:rsidRPr="000B2DE1" w:rsidRDefault="00BD427E" w:rsidP="00BD427E">
      <w:pPr>
        <w:ind w:right="-2"/>
        <w:rPr>
          <w:sz w:val="22"/>
        </w:rPr>
      </w:pPr>
      <w:r w:rsidRPr="000B2DE1">
        <w:rPr>
          <w:b/>
          <w:bCs/>
          <w:sz w:val="22"/>
          <w:szCs w:val="22"/>
        </w:rPr>
        <w:t>1 lentelė. Dozavimo rekomendacijos</w:t>
      </w:r>
    </w:p>
    <w:p w14:paraId="2B09AFF5" w14:textId="77777777" w:rsidR="00567AAF" w:rsidRPr="000B2DE1" w:rsidRDefault="00567AAF" w:rsidP="00567AAF">
      <w:pPr>
        <w:numPr>
          <w:ilvl w:val="12"/>
          <w:numId w:val="0"/>
        </w:numPr>
        <w:ind w:right="-2"/>
        <w:rPr>
          <w:sz w:val="22"/>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3078"/>
        <w:gridCol w:w="3078"/>
      </w:tblGrid>
      <w:tr w:rsidR="00BD427E" w:rsidRPr="000B2DE1" w14:paraId="76AC870E" w14:textId="77777777" w:rsidTr="00F702EB">
        <w:trPr>
          <w:trHeight w:val="151"/>
        </w:trPr>
        <w:tc>
          <w:tcPr>
            <w:tcW w:w="3078" w:type="dxa"/>
          </w:tcPr>
          <w:p w14:paraId="2DB00F3D" w14:textId="77777777" w:rsidR="00BD427E" w:rsidRPr="000B2DE1" w:rsidRDefault="00BD427E" w:rsidP="00500957">
            <w:pPr>
              <w:pStyle w:val="Default"/>
              <w:jc w:val="center"/>
              <w:rPr>
                <w:sz w:val="22"/>
                <w:szCs w:val="22"/>
                <w:lang w:val="lt-LT"/>
              </w:rPr>
            </w:pPr>
            <w:r w:rsidRPr="000B2DE1">
              <w:rPr>
                <w:b/>
                <w:bCs/>
                <w:sz w:val="22"/>
                <w:szCs w:val="22"/>
                <w:lang w:val="lt-LT"/>
              </w:rPr>
              <w:t>Amžius / svoris</w:t>
            </w:r>
          </w:p>
        </w:tc>
        <w:tc>
          <w:tcPr>
            <w:tcW w:w="3078" w:type="dxa"/>
          </w:tcPr>
          <w:p w14:paraId="56456AB4" w14:textId="77777777" w:rsidR="00BD427E" w:rsidRPr="000B2DE1" w:rsidRDefault="00BD427E" w:rsidP="00500957">
            <w:pPr>
              <w:pStyle w:val="Default"/>
              <w:jc w:val="center"/>
              <w:rPr>
                <w:sz w:val="22"/>
                <w:szCs w:val="22"/>
                <w:lang w:val="lt-LT"/>
              </w:rPr>
            </w:pPr>
            <w:r w:rsidRPr="000B2DE1">
              <w:rPr>
                <w:b/>
                <w:bCs/>
                <w:sz w:val="22"/>
                <w:szCs w:val="22"/>
                <w:lang w:val="lt-LT"/>
              </w:rPr>
              <w:t>Rytinė dozė</w:t>
            </w:r>
          </w:p>
        </w:tc>
        <w:tc>
          <w:tcPr>
            <w:tcW w:w="3078" w:type="dxa"/>
          </w:tcPr>
          <w:p w14:paraId="401B6989" w14:textId="77777777" w:rsidR="00BD427E" w:rsidRPr="000B2DE1" w:rsidRDefault="00BD427E" w:rsidP="00500957">
            <w:pPr>
              <w:pStyle w:val="Default"/>
              <w:jc w:val="center"/>
              <w:rPr>
                <w:sz w:val="22"/>
                <w:szCs w:val="22"/>
                <w:lang w:val="lt-LT"/>
              </w:rPr>
            </w:pPr>
            <w:r w:rsidRPr="000B2DE1">
              <w:rPr>
                <w:b/>
                <w:bCs/>
                <w:sz w:val="22"/>
                <w:szCs w:val="22"/>
                <w:lang w:val="lt-LT"/>
              </w:rPr>
              <w:t>Vakarinė dozė</w:t>
            </w:r>
          </w:p>
        </w:tc>
      </w:tr>
      <w:tr w:rsidR="00BD427E" w:rsidRPr="000B2DE1" w14:paraId="72B5E4B3" w14:textId="77777777" w:rsidTr="00F702EB">
        <w:trPr>
          <w:trHeight w:val="151"/>
        </w:trPr>
        <w:tc>
          <w:tcPr>
            <w:tcW w:w="9234" w:type="dxa"/>
            <w:gridSpan w:val="3"/>
          </w:tcPr>
          <w:p w14:paraId="53C61F91" w14:textId="77777777" w:rsidR="00BD427E" w:rsidRPr="000B2DE1" w:rsidRDefault="00BD427E">
            <w:pPr>
              <w:pStyle w:val="Default"/>
              <w:rPr>
                <w:sz w:val="22"/>
                <w:szCs w:val="22"/>
                <w:lang w:val="lt-LT"/>
              </w:rPr>
            </w:pPr>
            <w:proofErr w:type="spellStart"/>
            <w:r w:rsidRPr="000B2DE1">
              <w:rPr>
                <w:b/>
                <w:color w:val="222222"/>
                <w:sz w:val="22"/>
                <w:szCs w:val="22"/>
                <w:lang w:val="lt-LT"/>
              </w:rPr>
              <w:t>Ivacaftor</w:t>
            </w:r>
            <w:proofErr w:type="spellEnd"/>
            <w:r w:rsidRPr="000B2DE1">
              <w:rPr>
                <w:b/>
                <w:color w:val="222222"/>
                <w:sz w:val="22"/>
                <w:szCs w:val="22"/>
                <w:lang w:val="lt-LT"/>
              </w:rPr>
              <w:t xml:space="preserve"> </w:t>
            </w:r>
            <w:proofErr w:type="spellStart"/>
            <w:r w:rsidRPr="000B2DE1">
              <w:rPr>
                <w:b/>
                <w:color w:val="222222"/>
                <w:sz w:val="22"/>
                <w:szCs w:val="22"/>
                <w:lang w:val="lt-LT"/>
              </w:rPr>
              <w:t>Teva</w:t>
            </w:r>
            <w:proofErr w:type="spellEnd"/>
            <w:r w:rsidRPr="000B2DE1">
              <w:rPr>
                <w:sz w:val="22"/>
                <w:szCs w:val="22"/>
                <w:lang w:val="lt-LT"/>
              </w:rPr>
              <w:t xml:space="preserve"> </w:t>
            </w:r>
            <w:proofErr w:type="spellStart"/>
            <w:r w:rsidRPr="000B2DE1">
              <w:rPr>
                <w:b/>
                <w:bCs/>
                <w:sz w:val="22"/>
                <w:szCs w:val="22"/>
                <w:lang w:val="lt-LT"/>
              </w:rPr>
              <w:t>monoterapija</w:t>
            </w:r>
            <w:proofErr w:type="spellEnd"/>
            <w:r w:rsidRPr="000B2DE1">
              <w:rPr>
                <w:b/>
                <w:bCs/>
                <w:sz w:val="22"/>
                <w:szCs w:val="22"/>
                <w:lang w:val="lt-LT"/>
              </w:rPr>
              <w:t xml:space="preserve"> </w:t>
            </w:r>
          </w:p>
        </w:tc>
      </w:tr>
      <w:tr w:rsidR="00BD427E" w:rsidRPr="000B2DE1" w14:paraId="6E20422F" w14:textId="77777777" w:rsidTr="00F702EB">
        <w:trPr>
          <w:trHeight w:val="273"/>
        </w:trPr>
        <w:tc>
          <w:tcPr>
            <w:tcW w:w="3078" w:type="dxa"/>
          </w:tcPr>
          <w:p w14:paraId="47139DDD" w14:textId="77777777" w:rsidR="00BD427E" w:rsidRPr="000B2DE1" w:rsidRDefault="00BD427E">
            <w:pPr>
              <w:pStyle w:val="Default"/>
              <w:rPr>
                <w:sz w:val="22"/>
                <w:szCs w:val="22"/>
                <w:lang w:val="lt-LT"/>
              </w:rPr>
            </w:pPr>
            <w:r w:rsidRPr="000B2DE1">
              <w:rPr>
                <w:sz w:val="22"/>
                <w:szCs w:val="22"/>
                <w:lang w:val="lt-LT"/>
              </w:rPr>
              <w:t xml:space="preserve">6 metų ir vyresni, ≥ 25 kg </w:t>
            </w:r>
          </w:p>
        </w:tc>
        <w:tc>
          <w:tcPr>
            <w:tcW w:w="3078" w:type="dxa"/>
          </w:tcPr>
          <w:p w14:paraId="569C046C" w14:textId="77777777" w:rsidR="00BD427E" w:rsidRPr="000B2DE1" w:rsidRDefault="00BD427E" w:rsidP="00500957">
            <w:pPr>
              <w:pStyle w:val="Default"/>
              <w:rPr>
                <w:sz w:val="22"/>
                <w:szCs w:val="22"/>
                <w:lang w:val="lt-LT"/>
              </w:rPr>
            </w:pPr>
            <w:r w:rsidRPr="000B2DE1">
              <w:rPr>
                <w:sz w:val="22"/>
                <w:szCs w:val="22"/>
                <w:lang w:val="lt-LT"/>
              </w:rPr>
              <w:t xml:space="preserve">Viena </w:t>
            </w:r>
            <w:proofErr w:type="spellStart"/>
            <w:r w:rsidRPr="000B2DE1">
              <w:rPr>
                <w:sz w:val="22"/>
                <w:szCs w:val="22"/>
                <w:lang w:val="lt-LT"/>
              </w:rPr>
              <w:t>ivakaftoro</w:t>
            </w:r>
            <w:proofErr w:type="spellEnd"/>
            <w:r w:rsidRPr="000B2DE1">
              <w:rPr>
                <w:sz w:val="22"/>
                <w:szCs w:val="22"/>
                <w:lang w:val="lt-LT"/>
              </w:rPr>
              <w:t xml:space="preserve"> 150 mg tabletė</w:t>
            </w:r>
          </w:p>
        </w:tc>
        <w:tc>
          <w:tcPr>
            <w:tcW w:w="3078" w:type="dxa"/>
          </w:tcPr>
          <w:p w14:paraId="3A62749B" w14:textId="77777777" w:rsidR="00BD427E" w:rsidRPr="000B2DE1" w:rsidRDefault="00BD427E" w:rsidP="00500957">
            <w:pPr>
              <w:pStyle w:val="Default"/>
              <w:rPr>
                <w:sz w:val="22"/>
                <w:szCs w:val="22"/>
                <w:lang w:val="lt-LT"/>
              </w:rPr>
            </w:pPr>
            <w:r w:rsidRPr="000B2DE1">
              <w:rPr>
                <w:sz w:val="22"/>
                <w:szCs w:val="22"/>
                <w:lang w:val="lt-LT"/>
              </w:rPr>
              <w:t xml:space="preserve">Viena </w:t>
            </w:r>
            <w:proofErr w:type="spellStart"/>
            <w:r w:rsidRPr="000B2DE1">
              <w:rPr>
                <w:sz w:val="22"/>
                <w:szCs w:val="22"/>
                <w:lang w:val="lt-LT"/>
              </w:rPr>
              <w:t>ivakaftoro</w:t>
            </w:r>
            <w:proofErr w:type="spellEnd"/>
            <w:r w:rsidRPr="000B2DE1">
              <w:rPr>
                <w:sz w:val="22"/>
                <w:szCs w:val="22"/>
                <w:lang w:val="lt-LT"/>
              </w:rPr>
              <w:t xml:space="preserve"> 150 mg tabletė</w:t>
            </w:r>
          </w:p>
        </w:tc>
      </w:tr>
    </w:tbl>
    <w:p w14:paraId="6C692DD1" w14:textId="77777777" w:rsidR="001353DF" w:rsidRPr="000B2DE1" w:rsidRDefault="001353DF" w:rsidP="001353DF">
      <w:pPr>
        <w:pStyle w:val="Default"/>
        <w:rPr>
          <w:sz w:val="22"/>
          <w:szCs w:val="22"/>
          <w:lang w:val="lt-LT"/>
        </w:rPr>
      </w:pPr>
    </w:p>
    <w:p w14:paraId="1A0F8B36" w14:textId="77777777" w:rsidR="001353DF" w:rsidRPr="000B2DE1" w:rsidRDefault="001353DF" w:rsidP="001353DF">
      <w:pPr>
        <w:pStyle w:val="Default"/>
        <w:rPr>
          <w:sz w:val="22"/>
          <w:szCs w:val="22"/>
          <w:lang w:val="lt-LT"/>
        </w:rPr>
      </w:pPr>
      <w:r w:rsidRPr="000B2DE1">
        <w:rPr>
          <w:sz w:val="22"/>
          <w:szCs w:val="22"/>
          <w:lang w:val="lt-LT"/>
        </w:rPr>
        <w:t>Rytines ir vakarines dozes gerkite su maždaug 12 valandų pertrauka kartu su maistu, turinčiu riebalų.</w:t>
      </w:r>
    </w:p>
    <w:p w14:paraId="615C59D3" w14:textId="2F71F6E8" w:rsidR="001353DF" w:rsidRPr="000B2DE1" w:rsidRDefault="001353DF" w:rsidP="001353DF">
      <w:pPr>
        <w:pStyle w:val="Default"/>
        <w:rPr>
          <w:sz w:val="22"/>
          <w:szCs w:val="22"/>
          <w:lang w:val="lt-LT"/>
        </w:rPr>
      </w:pPr>
    </w:p>
    <w:p w14:paraId="2EEEF13C" w14:textId="77777777" w:rsidR="001353DF" w:rsidRPr="000B2DE1" w:rsidRDefault="001353DF" w:rsidP="001353DF">
      <w:pPr>
        <w:pStyle w:val="Default"/>
        <w:rPr>
          <w:sz w:val="22"/>
          <w:szCs w:val="22"/>
          <w:lang w:val="lt-LT"/>
        </w:rPr>
      </w:pPr>
      <w:r w:rsidRPr="000B2DE1">
        <w:rPr>
          <w:sz w:val="22"/>
          <w:szCs w:val="22"/>
          <w:lang w:val="lt-LT"/>
        </w:rPr>
        <w:t xml:space="preserve">Privalote toliau vartoti visus kitus savo vaistus, nebent gydytojas nurodė nutraukti kurio nors vaisto vartojimą. </w:t>
      </w:r>
    </w:p>
    <w:p w14:paraId="1FA94EC2" w14:textId="77777777" w:rsidR="001353DF" w:rsidRPr="000B2DE1" w:rsidRDefault="001353DF" w:rsidP="001353DF">
      <w:pPr>
        <w:pStyle w:val="Default"/>
        <w:rPr>
          <w:sz w:val="22"/>
          <w:szCs w:val="22"/>
          <w:lang w:val="lt-LT"/>
        </w:rPr>
      </w:pPr>
    </w:p>
    <w:p w14:paraId="3D3F38A6" w14:textId="77777777" w:rsidR="001353DF" w:rsidRPr="000B2DE1" w:rsidRDefault="001353DF" w:rsidP="001353DF">
      <w:pPr>
        <w:pStyle w:val="Default"/>
        <w:rPr>
          <w:sz w:val="22"/>
          <w:szCs w:val="22"/>
          <w:lang w:val="lt-LT"/>
        </w:rPr>
      </w:pPr>
      <w:r w:rsidRPr="000B2DE1">
        <w:rPr>
          <w:sz w:val="22"/>
          <w:szCs w:val="22"/>
          <w:lang w:val="lt-LT"/>
        </w:rPr>
        <w:t xml:space="preserve">Jeigu Jums yra vidutinio sunkumo ar sunkių kepenų funkcijos sutrikimų, gydytojui gali reikėti sumažinti Jūsų vartojamų tablečių dozę, nes Jūsų kepenys nepašalins šio vaisto taip greitai, kaip žmonėms, kurių kepenų funkcija yra normali. </w:t>
      </w:r>
    </w:p>
    <w:p w14:paraId="3D6D1FC8" w14:textId="77777777" w:rsidR="001353DF" w:rsidRPr="000B2DE1" w:rsidRDefault="001353DF" w:rsidP="001353DF">
      <w:pPr>
        <w:pStyle w:val="Default"/>
        <w:rPr>
          <w:sz w:val="22"/>
          <w:szCs w:val="22"/>
          <w:lang w:val="lt-LT"/>
        </w:rPr>
      </w:pPr>
    </w:p>
    <w:p w14:paraId="1E690F94" w14:textId="77777777" w:rsidR="001353DF" w:rsidRPr="000B2DE1" w:rsidRDefault="001353DF" w:rsidP="001353DF">
      <w:pPr>
        <w:pStyle w:val="Default"/>
        <w:rPr>
          <w:sz w:val="22"/>
          <w:szCs w:val="22"/>
          <w:lang w:val="lt-LT"/>
        </w:rPr>
      </w:pPr>
      <w:r w:rsidRPr="000B2DE1">
        <w:rPr>
          <w:sz w:val="22"/>
          <w:szCs w:val="22"/>
          <w:lang w:val="lt-LT"/>
        </w:rPr>
        <w:t xml:space="preserve">Šis vaistas skirtas vartoti per burną. </w:t>
      </w:r>
    </w:p>
    <w:p w14:paraId="3F876507" w14:textId="77777777" w:rsidR="001353DF" w:rsidRPr="000B2DE1" w:rsidRDefault="001353DF" w:rsidP="001353DF">
      <w:pPr>
        <w:pStyle w:val="Default"/>
        <w:rPr>
          <w:sz w:val="22"/>
          <w:szCs w:val="22"/>
          <w:lang w:val="lt-LT"/>
        </w:rPr>
      </w:pPr>
    </w:p>
    <w:p w14:paraId="483B833A" w14:textId="77777777" w:rsidR="001353DF" w:rsidRPr="000B2DE1" w:rsidRDefault="001353DF" w:rsidP="001353DF">
      <w:pPr>
        <w:pStyle w:val="Default"/>
        <w:rPr>
          <w:sz w:val="22"/>
          <w:szCs w:val="22"/>
          <w:lang w:val="lt-LT"/>
        </w:rPr>
      </w:pPr>
      <w:r w:rsidRPr="000B2DE1">
        <w:rPr>
          <w:sz w:val="22"/>
          <w:szCs w:val="22"/>
          <w:lang w:val="lt-LT"/>
        </w:rPr>
        <w:lastRenderedPageBreak/>
        <w:t xml:space="preserve">Nurykite visą tabletę. Negalima tablečių laužyti, kramtyti ar ištirpinti. </w:t>
      </w:r>
      <w:proofErr w:type="spellStart"/>
      <w:r w:rsidRPr="000B2DE1">
        <w:rPr>
          <w:bCs/>
          <w:sz w:val="22"/>
          <w:szCs w:val="22"/>
          <w:lang w:val="lt-LT"/>
        </w:rPr>
        <w:t>Ivacaftor</w:t>
      </w:r>
      <w:proofErr w:type="spellEnd"/>
      <w:r w:rsidRPr="000B2DE1">
        <w:rPr>
          <w:bCs/>
          <w:sz w:val="22"/>
          <w:szCs w:val="22"/>
          <w:lang w:val="lt-LT"/>
        </w:rPr>
        <w:t xml:space="preserve"> </w:t>
      </w:r>
      <w:proofErr w:type="spellStart"/>
      <w:r w:rsidRPr="000B2DE1">
        <w:rPr>
          <w:bCs/>
          <w:sz w:val="22"/>
          <w:szCs w:val="22"/>
          <w:lang w:val="lt-LT"/>
        </w:rPr>
        <w:t>Teva</w:t>
      </w:r>
      <w:proofErr w:type="spellEnd"/>
      <w:r w:rsidRPr="000B2DE1">
        <w:rPr>
          <w:b/>
          <w:bCs/>
          <w:sz w:val="22"/>
          <w:szCs w:val="22"/>
          <w:lang w:val="lt-LT"/>
        </w:rPr>
        <w:t xml:space="preserve"> </w:t>
      </w:r>
      <w:r w:rsidRPr="000B2DE1">
        <w:rPr>
          <w:sz w:val="22"/>
          <w:szCs w:val="22"/>
          <w:lang w:val="lt-LT"/>
        </w:rPr>
        <w:t xml:space="preserve">tabletes vartokite su maistu, kuriame yra riebalų. </w:t>
      </w:r>
    </w:p>
    <w:p w14:paraId="2E261F10" w14:textId="77777777" w:rsidR="001353DF" w:rsidRPr="000B2DE1" w:rsidRDefault="001353DF" w:rsidP="001353DF">
      <w:pPr>
        <w:pStyle w:val="Default"/>
        <w:rPr>
          <w:sz w:val="22"/>
          <w:szCs w:val="22"/>
          <w:lang w:val="lt-LT"/>
        </w:rPr>
      </w:pPr>
    </w:p>
    <w:p w14:paraId="07827E3C" w14:textId="77777777" w:rsidR="001353DF" w:rsidRPr="000B2DE1" w:rsidRDefault="001353DF" w:rsidP="001353DF">
      <w:pPr>
        <w:pStyle w:val="Default"/>
        <w:rPr>
          <w:sz w:val="22"/>
          <w:szCs w:val="22"/>
          <w:lang w:val="lt-LT"/>
        </w:rPr>
      </w:pPr>
      <w:r w:rsidRPr="000B2DE1">
        <w:rPr>
          <w:sz w:val="22"/>
          <w:szCs w:val="22"/>
          <w:lang w:val="lt-LT"/>
        </w:rPr>
        <w:t xml:space="preserve">Riebalų yra valgiuose ar užkandžiuose, paruoštuose su sviestu ar aliejumi, taip pat tuose, kuriuose yra kiaušinių. Kitas riebalų turintis maistas: </w:t>
      </w:r>
    </w:p>
    <w:p w14:paraId="343179F9" w14:textId="77777777" w:rsidR="001353DF" w:rsidRPr="000B2DE1" w:rsidRDefault="001353DF" w:rsidP="00284D55">
      <w:pPr>
        <w:pStyle w:val="Default"/>
        <w:numPr>
          <w:ilvl w:val="0"/>
          <w:numId w:val="27"/>
        </w:numPr>
        <w:ind w:left="426" w:hanging="426"/>
        <w:rPr>
          <w:sz w:val="22"/>
          <w:szCs w:val="22"/>
          <w:lang w:val="lt-LT"/>
        </w:rPr>
      </w:pPr>
      <w:r w:rsidRPr="000B2DE1">
        <w:rPr>
          <w:sz w:val="22"/>
          <w:szCs w:val="22"/>
          <w:lang w:val="lt-LT"/>
        </w:rPr>
        <w:t xml:space="preserve">sūris, nenugriebtas pienas, nenugriebto pieno produktai, jogurtas, šokoladas; </w:t>
      </w:r>
    </w:p>
    <w:p w14:paraId="69210572" w14:textId="77777777" w:rsidR="001353DF" w:rsidRPr="000B2DE1" w:rsidRDefault="001353DF" w:rsidP="00284D55">
      <w:pPr>
        <w:pStyle w:val="Default"/>
        <w:numPr>
          <w:ilvl w:val="0"/>
          <w:numId w:val="27"/>
        </w:numPr>
        <w:ind w:left="426" w:hanging="426"/>
        <w:rPr>
          <w:sz w:val="22"/>
          <w:szCs w:val="22"/>
          <w:lang w:val="lt-LT"/>
        </w:rPr>
      </w:pPr>
      <w:r w:rsidRPr="000B2DE1">
        <w:rPr>
          <w:sz w:val="22"/>
          <w:szCs w:val="22"/>
          <w:lang w:val="lt-LT"/>
        </w:rPr>
        <w:t xml:space="preserve">mėsa, riebi žuvis; </w:t>
      </w:r>
    </w:p>
    <w:p w14:paraId="32DAC4E6" w14:textId="77777777" w:rsidR="001353DF" w:rsidRPr="000B2DE1" w:rsidRDefault="001353DF" w:rsidP="00284D55">
      <w:pPr>
        <w:pStyle w:val="Default"/>
        <w:numPr>
          <w:ilvl w:val="0"/>
          <w:numId w:val="27"/>
        </w:numPr>
        <w:ind w:left="426" w:hanging="426"/>
        <w:rPr>
          <w:sz w:val="22"/>
          <w:szCs w:val="22"/>
          <w:lang w:val="lt-LT"/>
        </w:rPr>
      </w:pPr>
      <w:r w:rsidRPr="000B2DE1">
        <w:rPr>
          <w:sz w:val="22"/>
          <w:szCs w:val="22"/>
          <w:lang w:val="lt-LT"/>
        </w:rPr>
        <w:t>avokadai, humusas, sojų pagrindo produktai (</w:t>
      </w:r>
      <w:proofErr w:type="spellStart"/>
      <w:r w:rsidRPr="000B2DE1">
        <w:rPr>
          <w:sz w:val="22"/>
          <w:szCs w:val="22"/>
          <w:lang w:val="lt-LT"/>
        </w:rPr>
        <w:t>tofu</w:t>
      </w:r>
      <w:proofErr w:type="spellEnd"/>
      <w:r w:rsidRPr="000B2DE1">
        <w:rPr>
          <w:sz w:val="22"/>
          <w:szCs w:val="22"/>
          <w:lang w:val="lt-LT"/>
        </w:rPr>
        <w:t xml:space="preserve">); </w:t>
      </w:r>
    </w:p>
    <w:p w14:paraId="0DC08745" w14:textId="77777777" w:rsidR="001353DF" w:rsidRPr="000B2DE1" w:rsidRDefault="001353DF" w:rsidP="00284D55">
      <w:pPr>
        <w:pStyle w:val="Default"/>
        <w:numPr>
          <w:ilvl w:val="0"/>
          <w:numId w:val="27"/>
        </w:numPr>
        <w:ind w:left="426" w:hanging="426"/>
        <w:rPr>
          <w:sz w:val="22"/>
          <w:szCs w:val="22"/>
          <w:lang w:val="lt-LT"/>
        </w:rPr>
      </w:pPr>
      <w:r w:rsidRPr="000B2DE1">
        <w:rPr>
          <w:sz w:val="22"/>
          <w:szCs w:val="22"/>
          <w:lang w:val="lt-LT"/>
        </w:rPr>
        <w:t xml:space="preserve">riešutai, riebalų turintys maistiniai batonėliai ar gėrimai. </w:t>
      </w:r>
    </w:p>
    <w:p w14:paraId="2E122222" w14:textId="77777777" w:rsidR="00567AAF" w:rsidRPr="000B2DE1" w:rsidRDefault="00567AAF" w:rsidP="00567AAF">
      <w:pPr>
        <w:numPr>
          <w:ilvl w:val="12"/>
          <w:numId w:val="0"/>
        </w:numPr>
        <w:ind w:right="-2"/>
        <w:rPr>
          <w:sz w:val="22"/>
          <w:szCs w:val="24"/>
        </w:rPr>
      </w:pPr>
    </w:p>
    <w:p w14:paraId="08B43172" w14:textId="77777777" w:rsidR="00567AAF" w:rsidRPr="000B2DE1" w:rsidRDefault="00567AAF" w:rsidP="00567AAF">
      <w:pPr>
        <w:keepNext/>
        <w:tabs>
          <w:tab w:val="left" w:pos="567"/>
        </w:tabs>
        <w:spacing w:line="260" w:lineRule="exact"/>
        <w:jc w:val="both"/>
        <w:outlineLvl w:val="3"/>
        <w:rPr>
          <w:b/>
          <w:bCs/>
          <w:sz w:val="22"/>
          <w:szCs w:val="22"/>
          <w:lang w:eastAsia="x-none"/>
        </w:rPr>
      </w:pPr>
      <w:r w:rsidRPr="000B2DE1">
        <w:rPr>
          <w:b/>
          <w:bCs/>
          <w:sz w:val="22"/>
          <w:szCs w:val="22"/>
          <w:lang w:eastAsia="x-none"/>
        </w:rPr>
        <w:t xml:space="preserve">Ką daryti pavartojus per didelę </w:t>
      </w:r>
      <w:proofErr w:type="spellStart"/>
      <w:r w:rsidR="00B43324" w:rsidRPr="000B2DE1">
        <w:rPr>
          <w:b/>
          <w:color w:val="222222"/>
          <w:sz w:val="22"/>
          <w:szCs w:val="22"/>
        </w:rPr>
        <w:t>Ivacaftor</w:t>
      </w:r>
      <w:proofErr w:type="spellEnd"/>
      <w:r w:rsidR="00B43324" w:rsidRPr="000B2DE1">
        <w:rPr>
          <w:b/>
          <w:color w:val="222222"/>
          <w:sz w:val="22"/>
          <w:szCs w:val="22"/>
        </w:rPr>
        <w:t xml:space="preserve"> </w:t>
      </w:r>
      <w:proofErr w:type="spellStart"/>
      <w:r w:rsidR="00B43324" w:rsidRPr="000B2DE1">
        <w:rPr>
          <w:b/>
          <w:color w:val="222222"/>
          <w:sz w:val="22"/>
          <w:szCs w:val="22"/>
        </w:rPr>
        <w:t>Teva</w:t>
      </w:r>
      <w:proofErr w:type="spellEnd"/>
      <w:r w:rsidR="00B43324" w:rsidRPr="000B2DE1">
        <w:rPr>
          <w:b/>
          <w:color w:val="222222"/>
          <w:sz w:val="22"/>
          <w:szCs w:val="22"/>
        </w:rPr>
        <w:t xml:space="preserve"> </w:t>
      </w:r>
      <w:r w:rsidR="001353DF" w:rsidRPr="000B2DE1">
        <w:rPr>
          <w:b/>
          <w:bCs/>
          <w:sz w:val="22"/>
          <w:szCs w:val="22"/>
          <w:lang w:eastAsia="x-none"/>
        </w:rPr>
        <w:t>dozę?</w:t>
      </w:r>
    </w:p>
    <w:p w14:paraId="03D993A5" w14:textId="77777777" w:rsidR="00567AAF" w:rsidRPr="000B2DE1" w:rsidRDefault="00BC3A44" w:rsidP="00567AAF">
      <w:pPr>
        <w:numPr>
          <w:ilvl w:val="12"/>
          <w:numId w:val="0"/>
        </w:numPr>
        <w:ind w:right="-2"/>
        <w:rPr>
          <w:sz w:val="22"/>
          <w:szCs w:val="24"/>
        </w:rPr>
      </w:pPr>
      <w:r w:rsidRPr="000B2DE1">
        <w:rPr>
          <w:sz w:val="22"/>
          <w:szCs w:val="22"/>
        </w:rPr>
        <w:t>Gali pasireikšti šalutinis poveikis, įskaitant išvardytą toliau esančiame 4 skyriuje. Tokiu atveju pasitarkite su gydytoju arba vaistininku. Jei įmanoma, su savimi turėkite vaistą ir šį lapelį.</w:t>
      </w:r>
    </w:p>
    <w:p w14:paraId="4D01E161" w14:textId="77777777" w:rsidR="00BC3A44" w:rsidRPr="000B2DE1" w:rsidRDefault="00BC3A44" w:rsidP="00567AAF">
      <w:pPr>
        <w:keepNext/>
        <w:tabs>
          <w:tab w:val="left" w:pos="567"/>
        </w:tabs>
        <w:spacing w:line="260" w:lineRule="exact"/>
        <w:jc w:val="both"/>
        <w:outlineLvl w:val="3"/>
        <w:rPr>
          <w:b/>
          <w:bCs/>
          <w:sz w:val="22"/>
          <w:szCs w:val="28"/>
          <w:lang w:eastAsia="x-none"/>
        </w:rPr>
      </w:pPr>
    </w:p>
    <w:p w14:paraId="5C30282B" w14:textId="77777777" w:rsidR="005D34A3" w:rsidRPr="000B2DE1" w:rsidRDefault="00567AAF" w:rsidP="005D34A3">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Pamiršus pavartoti </w:t>
      </w:r>
      <w:proofErr w:type="spellStart"/>
      <w:r w:rsidR="00B43324" w:rsidRPr="000B2DE1">
        <w:rPr>
          <w:b/>
          <w:color w:val="222222"/>
          <w:sz w:val="22"/>
          <w:szCs w:val="22"/>
        </w:rPr>
        <w:t>Ivacaftor</w:t>
      </w:r>
      <w:proofErr w:type="spellEnd"/>
      <w:r w:rsidR="00B43324" w:rsidRPr="000B2DE1">
        <w:rPr>
          <w:b/>
          <w:color w:val="222222"/>
          <w:sz w:val="22"/>
          <w:szCs w:val="22"/>
        </w:rPr>
        <w:t xml:space="preserve"> </w:t>
      </w:r>
      <w:proofErr w:type="spellStart"/>
      <w:r w:rsidR="00B43324" w:rsidRPr="000B2DE1">
        <w:rPr>
          <w:b/>
          <w:color w:val="222222"/>
          <w:sz w:val="22"/>
          <w:szCs w:val="22"/>
        </w:rPr>
        <w:t>Teva</w:t>
      </w:r>
      <w:proofErr w:type="spellEnd"/>
      <w:r w:rsidR="00B43324" w:rsidRPr="000B2DE1">
        <w:rPr>
          <w:b/>
          <w:color w:val="222222"/>
          <w:sz w:val="22"/>
          <w:szCs w:val="22"/>
        </w:rPr>
        <w:t xml:space="preserve"> </w:t>
      </w:r>
    </w:p>
    <w:p w14:paraId="3E81E2F8" w14:textId="77777777" w:rsidR="00567AAF" w:rsidRPr="000B2DE1" w:rsidRDefault="005D34A3" w:rsidP="005D34A3">
      <w:pPr>
        <w:keepNext/>
        <w:tabs>
          <w:tab w:val="left" w:pos="567"/>
        </w:tabs>
        <w:spacing w:line="260" w:lineRule="exact"/>
        <w:jc w:val="both"/>
        <w:outlineLvl w:val="3"/>
        <w:rPr>
          <w:b/>
          <w:bCs/>
          <w:sz w:val="22"/>
          <w:szCs w:val="28"/>
          <w:lang w:eastAsia="x-none"/>
        </w:rPr>
      </w:pPr>
      <w:r w:rsidRPr="000B2DE1">
        <w:rPr>
          <w:sz w:val="22"/>
          <w:szCs w:val="22"/>
        </w:rPr>
        <w:t xml:space="preserve">Išgerkite praleistą dozę, jeigu ją turėjote išgerti prieš mažiau kaip 6 valandas. Jeigu praėjo daugiau laiko, vartokite kitą dozę pagal įprastą grafiką. Negalima vartoti dvigubos dozės norint kompensuoti praleistą dozę. </w:t>
      </w:r>
    </w:p>
    <w:p w14:paraId="17ED2CC5" w14:textId="77777777" w:rsidR="00567AAF" w:rsidRPr="000B2DE1" w:rsidRDefault="00567AAF" w:rsidP="00567AAF">
      <w:pPr>
        <w:numPr>
          <w:ilvl w:val="12"/>
          <w:numId w:val="0"/>
        </w:numPr>
        <w:ind w:right="-2"/>
        <w:rPr>
          <w:sz w:val="22"/>
          <w:szCs w:val="24"/>
        </w:rPr>
      </w:pPr>
    </w:p>
    <w:p w14:paraId="00DB51E5"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Nustojus vartoti </w:t>
      </w:r>
      <w:proofErr w:type="spellStart"/>
      <w:r w:rsidR="00B43324" w:rsidRPr="000B2DE1">
        <w:rPr>
          <w:b/>
          <w:color w:val="222222"/>
          <w:sz w:val="22"/>
          <w:szCs w:val="22"/>
        </w:rPr>
        <w:t>Ivacaftor</w:t>
      </w:r>
      <w:proofErr w:type="spellEnd"/>
      <w:r w:rsidR="00B43324" w:rsidRPr="000B2DE1">
        <w:rPr>
          <w:b/>
          <w:color w:val="222222"/>
          <w:sz w:val="22"/>
          <w:szCs w:val="22"/>
        </w:rPr>
        <w:t xml:space="preserve"> </w:t>
      </w:r>
      <w:proofErr w:type="spellStart"/>
      <w:r w:rsidR="00B43324" w:rsidRPr="000B2DE1">
        <w:rPr>
          <w:b/>
          <w:color w:val="222222"/>
          <w:sz w:val="22"/>
          <w:szCs w:val="22"/>
        </w:rPr>
        <w:t>Teva</w:t>
      </w:r>
      <w:proofErr w:type="spellEnd"/>
    </w:p>
    <w:p w14:paraId="78E166E0" w14:textId="77777777" w:rsidR="00567AAF" w:rsidRPr="000B2DE1" w:rsidRDefault="005D34A3" w:rsidP="00567AAF">
      <w:pPr>
        <w:numPr>
          <w:ilvl w:val="12"/>
          <w:numId w:val="0"/>
        </w:numPr>
        <w:rPr>
          <w:sz w:val="22"/>
          <w:szCs w:val="24"/>
        </w:rPr>
      </w:pPr>
      <w:r w:rsidRPr="000B2DE1">
        <w:rPr>
          <w:sz w:val="22"/>
          <w:szCs w:val="22"/>
        </w:rPr>
        <w:t xml:space="preserve">Vartokite </w:t>
      </w:r>
      <w:proofErr w:type="spellStart"/>
      <w:r w:rsidRPr="000B2DE1">
        <w:rPr>
          <w:bCs/>
          <w:sz w:val="22"/>
          <w:szCs w:val="22"/>
        </w:rPr>
        <w:t>Ivacaftor</w:t>
      </w:r>
      <w:proofErr w:type="spellEnd"/>
      <w:r w:rsidRPr="000B2DE1">
        <w:rPr>
          <w:bCs/>
          <w:sz w:val="22"/>
          <w:szCs w:val="22"/>
        </w:rPr>
        <w:t xml:space="preserve"> </w:t>
      </w:r>
      <w:proofErr w:type="spellStart"/>
      <w:r w:rsidRPr="000B2DE1">
        <w:rPr>
          <w:bCs/>
          <w:sz w:val="22"/>
          <w:szCs w:val="22"/>
        </w:rPr>
        <w:t>Teva</w:t>
      </w:r>
      <w:proofErr w:type="spellEnd"/>
      <w:r w:rsidRPr="000B2DE1">
        <w:rPr>
          <w:sz w:val="22"/>
          <w:szCs w:val="22"/>
        </w:rPr>
        <w:t xml:space="preserve"> tiek laiko, kiek rekomenduoja gydytojas. Negalima nutraukti vartojimo tol, kol gydytojas nenurodys. Jeigu kiltų daugiau klausimų dėl šio vaisto vartojimo, kreipkitės į gydytoją arba vaistininką.</w:t>
      </w:r>
    </w:p>
    <w:p w14:paraId="7A34916A" w14:textId="77777777" w:rsidR="00BC7A04" w:rsidRPr="000B2DE1" w:rsidRDefault="00BC7A04">
      <w:pPr>
        <w:numPr>
          <w:ilvl w:val="12"/>
          <w:numId w:val="0"/>
        </w:numPr>
        <w:rPr>
          <w:sz w:val="22"/>
          <w:szCs w:val="22"/>
        </w:rPr>
      </w:pPr>
    </w:p>
    <w:p w14:paraId="4DBB866B" w14:textId="77777777" w:rsidR="005D34A3" w:rsidRPr="000B2DE1" w:rsidRDefault="005D34A3">
      <w:pPr>
        <w:numPr>
          <w:ilvl w:val="12"/>
          <w:numId w:val="0"/>
        </w:numPr>
        <w:rPr>
          <w:sz w:val="22"/>
          <w:szCs w:val="22"/>
        </w:rPr>
      </w:pPr>
    </w:p>
    <w:p w14:paraId="2E209AE7"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4.</w:t>
      </w:r>
      <w:r w:rsidRPr="000B2DE1">
        <w:rPr>
          <w:b/>
          <w:bCs/>
          <w:sz w:val="22"/>
          <w:szCs w:val="22"/>
          <w:lang w:eastAsia="x-none"/>
        </w:rPr>
        <w:tab/>
        <w:t>Galimas šalutinis poveikis</w:t>
      </w:r>
    </w:p>
    <w:p w14:paraId="33E35634" w14:textId="77777777" w:rsidR="00BC7A04" w:rsidRPr="000B2DE1" w:rsidRDefault="00BC7A04">
      <w:pPr>
        <w:numPr>
          <w:ilvl w:val="12"/>
          <w:numId w:val="0"/>
        </w:numPr>
        <w:rPr>
          <w:sz w:val="22"/>
          <w:szCs w:val="22"/>
        </w:rPr>
      </w:pPr>
    </w:p>
    <w:p w14:paraId="336ECAE7" w14:textId="77777777" w:rsidR="00BC7A04" w:rsidRPr="000B2DE1" w:rsidRDefault="004726C7">
      <w:pPr>
        <w:ind w:right="-29"/>
        <w:rPr>
          <w:sz w:val="22"/>
          <w:szCs w:val="22"/>
        </w:rPr>
      </w:pPr>
      <w:r w:rsidRPr="000B2DE1">
        <w:rPr>
          <w:sz w:val="22"/>
          <w:szCs w:val="22"/>
        </w:rPr>
        <w:t>Šis vaistas, kaip ir visi kiti, gali sukelti šalutinį poveikį, nors jis pasireiškia ne visiems žmonėms.</w:t>
      </w:r>
    </w:p>
    <w:p w14:paraId="3C6ADABB" w14:textId="77777777" w:rsidR="005D34A3" w:rsidRPr="000B2DE1" w:rsidRDefault="005D34A3" w:rsidP="005D34A3">
      <w:pPr>
        <w:pStyle w:val="Default"/>
        <w:rPr>
          <w:b/>
          <w:bCs/>
          <w:sz w:val="22"/>
          <w:szCs w:val="22"/>
          <w:lang w:val="lt-LT"/>
        </w:rPr>
      </w:pPr>
    </w:p>
    <w:p w14:paraId="6A561777" w14:textId="77777777" w:rsidR="005D34A3" w:rsidRPr="000B2DE1" w:rsidRDefault="005D34A3" w:rsidP="005D34A3">
      <w:pPr>
        <w:pStyle w:val="Default"/>
        <w:rPr>
          <w:sz w:val="22"/>
          <w:szCs w:val="22"/>
          <w:lang w:val="lt-LT"/>
        </w:rPr>
      </w:pPr>
      <w:r w:rsidRPr="000B2DE1">
        <w:rPr>
          <w:b/>
          <w:bCs/>
          <w:sz w:val="22"/>
          <w:szCs w:val="22"/>
          <w:lang w:val="lt-LT"/>
        </w:rPr>
        <w:t xml:space="preserve">Sunkus šalutinis poveikis </w:t>
      </w:r>
    </w:p>
    <w:p w14:paraId="03CF20C7" w14:textId="77777777" w:rsidR="005D34A3" w:rsidRPr="000B2DE1" w:rsidRDefault="005D34A3" w:rsidP="005D34A3">
      <w:pPr>
        <w:pStyle w:val="Default"/>
        <w:rPr>
          <w:sz w:val="22"/>
          <w:szCs w:val="22"/>
          <w:lang w:val="lt-LT"/>
        </w:rPr>
      </w:pPr>
      <w:r w:rsidRPr="000B2DE1">
        <w:rPr>
          <w:sz w:val="22"/>
          <w:szCs w:val="22"/>
          <w:lang w:val="lt-LT"/>
        </w:rPr>
        <w:t xml:space="preserve">Pilvo skausmas ir padidėjęs kepenų fermentų aktyvumas kraujyje. </w:t>
      </w:r>
    </w:p>
    <w:p w14:paraId="3C291F07" w14:textId="77777777" w:rsidR="005D34A3" w:rsidRPr="000B2DE1" w:rsidRDefault="005D34A3" w:rsidP="005D34A3">
      <w:pPr>
        <w:pStyle w:val="Default"/>
        <w:rPr>
          <w:b/>
          <w:bCs/>
          <w:sz w:val="22"/>
          <w:szCs w:val="22"/>
          <w:lang w:val="lt-LT"/>
        </w:rPr>
      </w:pPr>
    </w:p>
    <w:p w14:paraId="109813E1" w14:textId="77777777" w:rsidR="005D34A3" w:rsidRPr="000B2DE1" w:rsidRDefault="005D34A3" w:rsidP="005D34A3">
      <w:pPr>
        <w:pStyle w:val="Default"/>
        <w:rPr>
          <w:sz w:val="22"/>
          <w:szCs w:val="22"/>
          <w:lang w:val="lt-LT"/>
        </w:rPr>
      </w:pPr>
      <w:r w:rsidRPr="000B2DE1">
        <w:rPr>
          <w:b/>
          <w:bCs/>
          <w:sz w:val="22"/>
          <w:szCs w:val="22"/>
          <w:lang w:val="lt-LT"/>
        </w:rPr>
        <w:t xml:space="preserve">Galimi kepenų funkcijos sutrikimų požymiai </w:t>
      </w:r>
    </w:p>
    <w:p w14:paraId="353F6B64" w14:textId="77777777" w:rsidR="005D34A3" w:rsidRPr="000B2DE1" w:rsidRDefault="005D34A3" w:rsidP="005D34A3">
      <w:pPr>
        <w:pStyle w:val="Default"/>
        <w:rPr>
          <w:sz w:val="22"/>
          <w:szCs w:val="22"/>
          <w:lang w:val="lt-LT"/>
        </w:rPr>
      </w:pPr>
      <w:r w:rsidRPr="000B2DE1">
        <w:rPr>
          <w:sz w:val="22"/>
          <w:szCs w:val="22"/>
          <w:lang w:val="lt-LT"/>
        </w:rPr>
        <w:t>C</w:t>
      </w:r>
      <w:r w:rsidR="004A0013">
        <w:rPr>
          <w:sz w:val="22"/>
          <w:szCs w:val="22"/>
          <w:lang w:val="lt-LT"/>
        </w:rPr>
        <w:t>istine fibroze</w:t>
      </w:r>
      <w:r w:rsidRPr="000B2DE1">
        <w:rPr>
          <w:sz w:val="22"/>
          <w:szCs w:val="22"/>
          <w:lang w:val="lt-LT"/>
        </w:rPr>
        <w:t xml:space="preserve"> sergantiems pacientams dažnai padidėja kepenų fermentų kiekis kraujyje, taip pat nustatyta pacientams, vartojantiems </w:t>
      </w:r>
      <w:proofErr w:type="spellStart"/>
      <w:r w:rsidRPr="000B2DE1">
        <w:rPr>
          <w:bCs/>
          <w:sz w:val="22"/>
          <w:szCs w:val="22"/>
          <w:lang w:val="lt-LT"/>
        </w:rPr>
        <w:t>Ivacaftor</w:t>
      </w:r>
      <w:proofErr w:type="spellEnd"/>
      <w:r w:rsidRPr="000B2DE1">
        <w:rPr>
          <w:bCs/>
          <w:sz w:val="22"/>
          <w:szCs w:val="22"/>
          <w:lang w:val="lt-LT"/>
        </w:rPr>
        <w:t xml:space="preserve"> </w:t>
      </w:r>
      <w:proofErr w:type="spellStart"/>
      <w:r w:rsidRPr="000B2DE1">
        <w:rPr>
          <w:bCs/>
          <w:sz w:val="22"/>
          <w:szCs w:val="22"/>
          <w:lang w:val="lt-LT"/>
        </w:rPr>
        <w:t>Teva</w:t>
      </w:r>
      <w:proofErr w:type="spellEnd"/>
      <w:r w:rsidRPr="000B2DE1">
        <w:rPr>
          <w:sz w:val="22"/>
          <w:szCs w:val="22"/>
          <w:lang w:val="lt-LT"/>
        </w:rPr>
        <w:t xml:space="preserve"> vieną arba derinyje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arba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w:t>
      </w:r>
    </w:p>
    <w:p w14:paraId="5D07AE33" w14:textId="77777777" w:rsidR="005D34A3" w:rsidRPr="000B2DE1" w:rsidRDefault="005D34A3" w:rsidP="005D34A3">
      <w:pPr>
        <w:pStyle w:val="Default"/>
        <w:rPr>
          <w:b/>
          <w:bCs/>
          <w:sz w:val="22"/>
          <w:szCs w:val="22"/>
          <w:lang w:val="lt-LT"/>
        </w:rPr>
      </w:pPr>
    </w:p>
    <w:p w14:paraId="0AB2B053" w14:textId="77777777" w:rsidR="005D34A3" w:rsidRPr="000B2DE1" w:rsidRDefault="005D34A3" w:rsidP="005D34A3">
      <w:pPr>
        <w:pStyle w:val="Default"/>
        <w:rPr>
          <w:sz w:val="22"/>
          <w:szCs w:val="22"/>
          <w:lang w:val="lt-LT"/>
        </w:rPr>
      </w:pPr>
      <w:r w:rsidRPr="000B2DE1">
        <w:rPr>
          <w:b/>
          <w:bCs/>
          <w:sz w:val="22"/>
          <w:szCs w:val="22"/>
          <w:lang w:val="lt-LT"/>
        </w:rPr>
        <w:t xml:space="preserve">Pacientams, vartojantiems </w:t>
      </w:r>
      <w:proofErr w:type="spellStart"/>
      <w:r w:rsidRPr="000B2DE1">
        <w:rPr>
          <w:b/>
          <w:bCs/>
          <w:sz w:val="22"/>
          <w:szCs w:val="22"/>
          <w:lang w:val="lt-LT"/>
        </w:rPr>
        <w:t>Ivacaftor</w:t>
      </w:r>
      <w:proofErr w:type="spellEnd"/>
      <w:r w:rsidRPr="000B2DE1">
        <w:rPr>
          <w:b/>
          <w:bCs/>
          <w:sz w:val="22"/>
          <w:szCs w:val="22"/>
          <w:lang w:val="lt-LT"/>
        </w:rPr>
        <w:t xml:space="preserve"> </w:t>
      </w:r>
      <w:proofErr w:type="spellStart"/>
      <w:r w:rsidRPr="000B2DE1">
        <w:rPr>
          <w:b/>
          <w:bCs/>
          <w:sz w:val="22"/>
          <w:szCs w:val="22"/>
          <w:lang w:val="lt-LT"/>
        </w:rPr>
        <w:t>Teva</w:t>
      </w:r>
      <w:proofErr w:type="spellEnd"/>
      <w:r w:rsidRPr="000B2DE1">
        <w:rPr>
          <w:b/>
          <w:bCs/>
          <w:sz w:val="22"/>
          <w:szCs w:val="22"/>
          <w:lang w:val="lt-LT"/>
        </w:rPr>
        <w:t xml:space="preserve"> derinyje su </w:t>
      </w:r>
      <w:proofErr w:type="spellStart"/>
      <w:r w:rsidRPr="000B2DE1">
        <w:rPr>
          <w:b/>
          <w:bCs/>
          <w:sz w:val="22"/>
          <w:szCs w:val="22"/>
          <w:lang w:val="lt-LT"/>
        </w:rPr>
        <w:t>ivakaftoru</w:t>
      </w:r>
      <w:proofErr w:type="spellEnd"/>
      <w:r w:rsidRPr="000B2DE1">
        <w:rPr>
          <w:b/>
          <w:bCs/>
          <w:sz w:val="22"/>
          <w:szCs w:val="22"/>
          <w:lang w:val="lt-LT"/>
        </w:rPr>
        <w:t xml:space="preserve"> / </w:t>
      </w:r>
      <w:proofErr w:type="spellStart"/>
      <w:r w:rsidRPr="000B2DE1">
        <w:rPr>
          <w:b/>
          <w:bCs/>
          <w:sz w:val="22"/>
          <w:szCs w:val="22"/>
          <w:lang w:val="lt-LT"/>
        </w:rPr>
        <w:t>tezakaftoru</w:t>
      </w:r>
      <w:proofErr w:type="spellEnd"/>
      <w:r w:rsidRPr="000B2DE1">
        <w:rPr>
          <w:b/>
          <w:bCs/>
          <w:sz w:val="22"/>
          <w:szCs w:val="22"/>
          <w:lang w:val="lt-LT"/>
        </w:rPr>
        <w:t xml:space="preserve"> / </w:t>
      </w:r>
      <w:proofErr w:type="spellStart"/>
      <w:r w:rsidRPr="000B2DE1">
        <w:rPr>
          <w:b/>
          <w:bCs/>
          <w:sz w:val="22"/>
          <w:szCs w:val="22"/>
          <w:lang w:val="lt-LT"/>
        </w:rPr>
        <w:t>eleksakaftoru</w:t>
      </w:r>
      <w:proofErr w:type="spellEnd"/>
      <w:r w:rsidRPr="000B2DE1">
        <w:rPr>
          <w:b/>
          <w:bCs/>
          <w:sz w:val="22"/>
          <w:szCs w:val="22"/>
          <w:lang w:val="lt-LT"/>
        </w:rPr>
        <w:t xml:space="preserve">, nustatytas kepenų pažeidimas ir blogėjanti kepenų funkcija </w:t>
      </w:r>
      <w:r w:rsidRPr="000B2DE1">
        <w:rPr>
          <w:sz w:val="22"/>
          <w:szCs w:val="22"/>
          <w:lang w:val="lt-LT"/>
        </w:rPr>
        <w:t xml:space="preserve">žmonėms, sergantiems sunkia kepenų liga. Kepenų funkcijos pablogėjimas gali būti sunkus ir gali prireikti transplantacijos. </w:t>
      </w:r>
    </w:p>
    <w:p w14:paraId="042312CF" w14:textId="77777777" w:rsidR="005D34A3" w:rsidRPr="000B2DE1" w:rsidRDefault="005D34A3" w:rsidP="005D34A3">
      <w:pPr>
        <w:pStyle w:val="Default"/>
        <w:rPr>
          <w:sz w:val="22"/>
          <w:szCs w:val="22"/>
          <w:lang w:val="lt-LT"/>
        </w:rPr>
      </w:pPr>
    </w:p>
    <w:p w14:paraId="50953A95" w14:textId="77777777" w:rsidR="005D34A3" w:rsidRPr="000B2DE1" w:rsidRDefault="005D34A3" w:rsidP="005D34A3">
      <w:pPr>
        <w:pStyle w:val="Default"/>
        <w:rPr>
          <w:sz w:val="22"/>
          <w:szCs w:val="22"/>
          <w:lang w:val="lt-LT"/>
        </w:rPr>
      </w:pPr>
      <w:r w:rsidRPr="000B2DE1">
        <w:rPr>
          <w:sz w:val="22"/>
          <w:szCs w:val="22"/>
          <w:lang w:val="lt-LT"/>
        </w:rPr>
        <w:t xml:space="preserve">Toliau išvardyti galimi kepenų funkcijos sutrikimų požymiai: </w:t>
      </w:r>
    </w:p>
    <w:p w14:paraId="07F5467E"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skausmas arba diskomfortas (nemalonus pojūtis) viršutinėje dešinėje pilvo srityje; </w:t>
      </w:r>
    </w:p>
    <w:p w14:paraId="679DF383"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pageltusi oda arba akių baltymai; </w:t>
      </w:r>
    </w:p>
    <w:p w14:paraId="3193DB15"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apetito stoka; </w:t>
      </w:r>
    </w:p>
    <w:p w14:paraId="10487D16"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pykinimas arba vėmimas; </w:t>
      </w:r>
    </w:p>
    <w:p w14:paraId="47F38145"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tamsus šlapimas. </w:t>
      </w:r>
    </w:p>
    <w:p w14:paraId="63B30A75" w14:textId="77777777" w:rsidR="005D34A3" w:rsidRPr="000B2DE1" w:rsidRDefault="005D34A3" w:rsidP="005D34A3">
      <w:pPr>
        <w:pStyle w:val="Default"/>
        <w:ind w:firstLine="532"/>
        <w:rPr>
          <w:sz w:val="22"/>
          <w:szCs w:val="22"/>
          <w:lang w:val="lt-LT"/>
        </w:rPr>
      </w:pPr>
    </w:p>
    <w:p w14:paraId="66A514E6" w14:textId="77777777" w:rsidR="005D34A3" w:rsidRPr="000B2DE1" w:rsidRDefault="005D34A3" w:rsidP="005D34A3">
      <w:pPr>
        <w:pStyle w:val="Default"/>
        <w:rPr>
          <w:sz w:val="22"/>
          <w:szCs w:val="22"/>
          <w:lang w:val="lt-LT"/>
        </w:rPr>
      </w:pPr>
      <w:r w:rsidRPr="000B2DE1">
        <w:rPr>
          <w:b/>
          <w:bCs/>
          <w:sz w:val="22"/>
          <w:szCs w:val="22"/>
          <w:lang w:val="lt-LT"/>
        </w:rPr>
        <w:t xml:space="preserve">Depresija </w:t>
      </w:r>
    </w:p>
    <w:p w14:paraId="661FB90F" w14:textId="77777777" w:rsidR="005D34A3" w:rsidRPr="000B2DE1" w:rsidRDefault="005D34A3" w:rsidP="005D34A3">
      <w:pPr>
        <w:pStyle w:val="Default"/>
        <w:rPr>
          <w:sz w:val="22"/>
          <w:szCs w:val="22"/>
          <w:lang w:val="lt-LT"/>
        </w:rPr>
      </w:pPr>
      <w:r w:rsidRPr="000B2DE1">
        <w:rPr>
          <w:sz w:val="22"/>
          <w:szCs w:val="22"/>
          <w:lang w:val="lt-LT"/>
        </w:rPr>
        <w:t xml:space="preserve">Tarp depresijos požymių gali būti prislėgta arba pakitusi nuotaika, nerimas, emocinio diskomforto pojūtis. </w:t>
      </w:r>
    </w:p>
    <w:p w14:paraId="6A0B57CD" w14:textId="77777777" w:rsidR="005D34A3" w:rsidRPr="000B2DE1" w:rsidRDefault="005D34A3" w:rsidP="005D34A3">
      <w:pPr>
        <w:pStyle w:val="Default"/>
        <w:rPr>
          <w:sz w:val="22"/>
          <w:szCs w:val="22"/>
          <w:lang w:val="lt-LT"/>
        </w:rPr>
      </w:pPr>
    </w:p>
    <w:p w14:paraId="50344E21" w14:textId="77777777" w:rsidR="005D34A3" w:rsidRPr="000B2DE1" w:rsidRDefault="005D34A3" w:rsidP="005D34A3">
      <w:pPr>
        <w:pStyle w:val="Default"/>
        <w:rPr>
          <w:sz w:val="22"/>
          <w:szCs w:val="22"/>
          <w:lang w:val="lt-LT"/>
        </w:rPr>
      </w:pPr>
      <w:r w:rsidRPr="000B2DE1">
        <w:rPr>
          <w:sz w:val="22"/>
          <w:szCs w:val="22"/>
          <w:lang w:val="lt-LT"/>
        </w:rPr>
        <w:t xml:space="preserve">Jeigu Jums yra bet kuris iš šių simptomų, </w:t>
      </w:r>
      <w:r w:rsidRPr="000B2DE1">
        <w:rPr>
          <w:b/>
          <w:bCs/>
          <w:sz w:val="22"/>
          <w:szCs w:val="22"/>
          <w:lang w:val="lt-LT"/>
        </w:rPr>
        <w:t>nedelsdami kreipkitės į gydytoją</w:t>
      </w:r>
      <w:r w:rsidRPr="000B2DE1">
        <w:rPr>
          <w:sz w:val="22"/>
          <w:szCs w:val="22"/>
          <w:lang w:val="lt-LT"/>
        </w:rPr>
        <w:t xml:space="preserve">. </w:t>
      </w:r>
    </w:p>
    <w:p w14:paraId="01A62F18" w14:textId="77777777" w:rsidR="005D34A3" w:rsidRPr="000B2DE1" w:rsidRDefault="005D34A3" w:rsidP="005D34A3">
      <w:pPr>
        <w:pStyle w:val="Default"/>
        <w:rPr>
          <w:b/>
          <w:bCs/>
          <w:sz w:val="22"/>
          <w:szCs w:val="22"/>
          <w:lang w:val="lt-LT"/>
        </w:rPr>
      </w:pPr>
    </w:p>
    <w:p w14:paraId="5F695CCC" w14:textId="77777777" w:rsidR="005D34A3" w:rsidRPr="000B2DE1" w:rsidRDefault="005D34A3" w:rsidP="005D34A3">
      <w:pPr>
        <w:tabs>
          <w:tab w:val="left" w:pos="567"/>
        </w:tabs>
        <w:ind w:right="-29"/>
        <w:rPr>
          <w:b/>
          <w:bCs/>
          <w:sz w:val="22"/>
          <w:szCs w:val="22"/>
        </w:rPr>
      </w:pPr>
      <w:r w:rsidRPr="000B2DE1">
        <w:rPr>
          <w:b/>
          <w:bCs/>
          <w:sz w:val="22"/>
          <w:szCs w:val="22"/>
        </w:rPr>
        <w:t>Labai dažni šalutinio poveikio reiškiniai (gali pasireikšti ne rečiau kaip 1 iš 10 asmenų):</w:t>
      </w:r>
    </w:p>
    <w:p w14:paraId="6819D6F9" w14:textId="77777777" w:rsidR="005D34A3" w:rsidRPr="000B2DE1" w:rsidRDefault="005D34A3" w:rsidP="005D34A3">
      <w:pPr>
        <w:pStyle w:val="Default"/>
        <w:numPr>
          <w:ilvl w:val="0"/>
          <w:numId w:val="18"/>
        </w:numPr>
        <w:ind w:left="567" w:hanging="567"/>
        <w:rPr>
          <w:sz w:val="22"/>
          <w:szCs w:val="22"/>
          <w:lang w:val="lt-LT"/>
        </w:rPr>
      </w:pPr>
      <w:r w:rsidRPr="000B2DE1">
        <w:rPr>
          <w:sz w:val="22"/>
          <w:szCs w:val="22"/>
          <w:lang w:val="lt-LT"/>
        </w:rPr>
        <w:t xml:space="preserve">viršutinių kvėpavimo takų infekcija (bendras peršalimas), įskaitant gerklės skausmą ir nosies užgulimą; </w:t>
      </w:r>
    </w:p>
    <w:p w14:paraId="42590418" w14:textId="77777777" w:rsidR="005D34A3" w:rsidRPr="000B2DE1" w:rsidRDefault="005D34A3" w:rsidP="005D34A3">
      <w:pPr>
        <w:pStyle w:val="Default"/>
        <w:numPr>
          <w:ilvl w:val="0"/>
          <w:numId w:val="18"/>
        </w:numPr>
        <w:ind w:left="567" w:hanging="567"/>
        <w:rPr>
          <w:sz w:val="22"/>
          <w:szCs w:val="22"/>
          <w:lang w:val="lt-LT"/>
        </w:rPr>
      </w:pPr>
      <w:r w:rsidRPr="000B2DE1">
        <w:rPr>
          <w:sz w:val="22"/>
          <w:szCs w:val="22"/>
          <w:lang w:val="lt-LT"/>
        </w:rPr>
        <w:lastRenderedPageBreak/>
        <w:t xml:space="preserve">galvos skausmas; </w:t>
      </w:r>
    </w:p>
    <w:p w14:paraId="6BFEED4D" w14:textId="421A0137" w:rsidR="005D34A3" w:rsidRPr="000B2DE1" w:rsidRDefault="001F2BE6" w:rsidP="005D34A3">
      <w:pPr>
        <w:pStyle w:val="Default"/>
        <w:numPr>
          <w:ilvl w:val="0"/>
          <w:numId w:val="18"/>
        </w:numPr>
        <w:ind w:left="567" w:hanging="567"/>
        <w:rPr>
          <w:sz w:val="22"/>
          <w:szCs w:val="22"/>
          <w:lang w:val="lt-LT"/>
        </w:rPr>
      </w:pPr>
      <w:r>
        <w:rPr>
          <w:sz w:val="22"/>
          <w:szCs w:val="22"/>
          <w:lang w:val="lt-LT"/>
        </w:rPr>
        <w:t>svaigulys</w:t>
      </w:r>
      <w:r w:rsidR="005D34A3" w:rsidRPr="000B2DE1">
        <w:rPr>
          <w:sz w:val="22"/>
          <w:szCs w:val="22"/>
          <w:lang w:val="lt-LT"/>
        </w:rPr>
        <w:t xml:space="preserve">; </w:t>
      </w:r>
    </w:p>
    <w:p w14:paraId="2DE281FC" w14:textId="77777777" w:rsidR="005D34A3" w:rsidRPr="000B2DE1" w:rsidRDefault="005D34A3" w:rsidP="005D34A3">
      <w:pPr>
        <w:pStyle w:val="Default"/>
        <w:numPr>
          <w:ilvl w:val="0"/>
          <w:numId w:val="18"/>
        </w:numPr>
        <w:ind w:left="567" w:hanging="567"/>
        <w:rPr>
          <w:sz w:val="22"/>
          <w:szCs w:val="22"/>
          <w:lang w:val="lt-LT"/>
        </w:rPr>
      </w:pPr>
      <w:r w:rsidRPr="000B2DE1">
        <w:rPr>
          <w:sz w:val="22"/>
          <w:szCs w:val="22"/>
          <w:lang w:val="lt-LT"/>
        </w:rPr>
        <w:t xml:space="preserve">viduriavimas; </w:t>
      </w:r>
    </w:p>
    <w:p w14:paraId="65A1604F" w14:textId="77777777" w:rsidR="005D34A3" w:rsidRPr="000B2DE1" w:rsidRDefault="005D34A3" w:rsidP="005D34A3">
      <w:pPr>
        <w:pStyle w:val="Default"/>
        <w:numPr>
          <w:ilvl w:val="0"/>
          <w:numId w:val="18"/>
        </w:numPr>
        <w:ind w:left="567" w:hanging="567"/>
        <w:rPr>
          <w:sz w:val="22"/>
          <w:szCs w:val="22"/>
          <w:lang w:val="lt-LT"/>
        </w:rPr>
      </w:pPr>
      <w:r w:rsidRPr="000B2DE1">
        <w:rPr>
          <w:sz w:val="22"/>
          <w:szCs w:val="22"/>
          <w:lang w:val="lt-LT"/>
        </w:rPr>
        <w:t xml:space="preserve">skausmas skrandžio plote, pilvo skausmas; </w:t>
      </w:r>
    </w:p>
    <w:p w14:paraId="7AF8A6A4" w14:textId="77777777" w:rsidR="005D34A3" w:rsidRPr="000B2DE1" w:rsidRDefault="005D34A3" w:rsidP="009533DD">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pasikeitęs bakterijų gleivėse tipas;</w:t>
      </w:r>
    </w:p>
    <w:p w14:paraId="301DC9A8" w14:textId="77777777" w:rsidR="005D34A3" w:rsidRPr="000B2DE1" w:rsidRDefault="005D34A3" w:rsidP="009533DD">
      <w:pPr>
        <w:pStyle w:val="Sraopastraipa"/>
        <w:numPr>
          <w:ilvl w:val="0"/>
          <w:numId w:val="18"/>
        </w:numPr>
        <w:autoSpaceDE w:val="0"/>
        <w:autoSpaceDN w:val="0"/>
        <w:adjustRightInd w:val="0"/>
        <w:ind w:left="567" w:hanging="567"/>
        <w:rPr>
          <w:color w:val="000000"/>
          <w:sz w:val="22"/>
          <w:szCs w:val="22"/>
        </w:rPr>
      </w:pPr>
      <w:proofErr w:type="spellStart"/>
      <w:r w:rsidRPr="000B2DE1">
        <w:rPr>
          <w:color w:val="000000"/>
          <w:sz w:val="22"/>
          <w:szCs w:val="22"/>
        </w:rPr>
        <w:t>padidėjęskepenų</w:t>
      </w:r>
      <w:proofErr w:type="spellEnd"/>
      <w:r w:rsidRPr="000B2DE1">
        <w:rPr>
          <w:color w:val="000000"/>
          <w:sz w:val="22"/>
          <w:szCs w:val="22"/>
        </w:rPr>
        <w:t xml:space="preserve"> fermentų aktyvumas</w:t>
      </w:r>
      <w:r w:rsidR="004A0013">
        <w:rPr>
          <w:color w:val="000000"/>
          <w:sz w:val="22"/>
          <w:szCs w:val="22"/>
        </w:rPr>
        <w:t xml:space="preserve"> </w:t>
      </w:r>
      <w:r w:rsidRPr="000B2DE1">
        <w:rPr>
          <w:color w:val="000000"/>
          <w:sz w:val="22"/>
          <w:szCs w:val="22"/>
        </w:rPr>
        <w:t>(kepenų funkcijos</w:t>
      </w:r>
      <w:r w:rsidR="004A0013">
        <w:rPr>
          <w:color w:val="000000"/>
          <w:sz w:val="22"/>
          <w:szCs w:val="22"/>
        </w:rPr>
        <w:t xml:space="preserve"> </w:t>
      </w:r>
      <w:r w:rsidRPr="000B2DE1">
        <w:rPr>
          <w:color w:val="000000"/>
          <w:sz w:val="22"/>
          <w:szCs w:val="22"/>
        </w:rPr>
        <w:t>sutrikimo požymiai);</w:t>
      </w:r>
    </w:p>
    <w:p w14:paraId="01CDF10D" w14:textId="77777777" w:rsidR="005D34A3" w:rsidRPr="000B2DE1" w:rsidRDefault="005D34A3" w:rsidP="009533DD">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išbėrimas.</w:t>
      </w:r>
    </w:p>
    <w:p w14:paraId="54A529FB" w14:textId="77777777" w:rsidR="009533DD" w:rsidRPr="000B2DE1" w:rsidRDefault="009533DD" w:rsidP="009533DD">
      <w:pPr>
        <w:autoSpaceDE w:val="0"/>
        <w:autoSpaceDN w:val="0"/>
        <w:adjustRightInd w:val="0"/>
        <w:rPr>
          <w:color w:val="000000"/>
          <w:sz w:val="22"/>
          <w:szCs w:val="22"/>
        </w:rPr>
      </w:pPr>
    </w:p>
    <w:p w14:paraId="5F486D1B" w14:textId="77777777" w:rsidR="009533DD" w:rsidRPr="000B2DE1" w:rsidRDefault="009533DD" w:rsidP="009533DD">
      <w:pPr>
        <w:tabs>
          <w:tab w:val="left" w:pos="567"/>
        </w:tabs>
        <w:ind w:right="-29"/>
        <w:rPr>
          <w:sz w:val="22"/>
          <w:szCs w:val="22"/>
        </w:rPr>
      </w:pPr>
      <w:r w:rsidRPr="000B2DE1">
        <w:rPr>
          <w:b/>
          <w:bCs/>
          <w:sz w:val="22"/>
          <w:szCs w:val="22"/>
        </w:rPr>
        <w:t>Dažni šalutinio poveikio reiškiniai (gali pasireikšti rečiau kaip 1 iš 10 asmenų)</w:t>
      </w:r>
      <w:r w:rsidR="004A0013">
        <w:rPr>
          <w:b/>
          <w:bCs/>
          <w:sz w:val="22"/>
          <w:szCs w:val="22"/>
        </w:rPr>
        <w:t>:</w:t>
      </w:r>
    </w:p>
    <w:p w14:paraId="788E9D5D"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nosies varvėjimas;</w:t>
      </w:r>
    </w:p>
    <w:p w14:paraId="123802F5"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ausų</w:t>
      </w:r>
      <w:r w:rsidR="00D72F88" w:rsidRPr="000B2DE1">
        <w:rPr>
          <w:color w:val="000000"/>
          <w:sz w:val="22"/>
          <w:szCs w:val="22"/>
        </w:rPr>
        <w:t xml:space="preserve"> </w:t>
      </w:r>
      <w:r w:rsidRPr="000B2DE1">
        <w:rPr>
          <w:color w:val="000000"/>
          <w:sz w:val="22"/>
          <w:szCs w:val="22"/>
        </w:rPr>
        <w:t>skausmas,</w:t>
      </w:r>
      <w:r w:rsidR="004A0013">
        <w:rPr>
          <w:color w:val="000000"/>
          <w:sz w:val="22"/>
          <w:szCs w:val="22"/>
        </w:rPr>
        <w:t xml:space="preserve"> </w:t>
      </w:r>
      <w:r w:rsidRPr="000B2DE1">
        <w:rPr>
          <w:color w:val="000000"/>
          <w:sz w:val="22"/>
          <w:szCs w:val="22"/>
        </w:rPr>
        <w:t>ausų</w:t>
      </w:r>
      <w:r w:rsidR="00D72F88" w:rsidRPr="000B2DE1">
        <w:rPr>
          <w:color w:val="000000"/>
          <w:sz w:val="22"/>
          <w:szCs w:val="22"/>
        </w:rPr>
        <w:t xml:space="preserve"> </w:t>
      </w:r>
      <w:r w:rsidRPr="000B2DE1">
        <w:rPr>
          <w:color w:val="000000"/>
          <w:sz w:val="22"/>
          <w:szCs w:val="22"/>
        </w:rPr>
        <w:t>diskomfortas;</w:t>
      </w:r>
    </w:p>
    <w:p w14:paraId="09D62263"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spengimas ausyse;</w:t>
      </w:r>
    </w:p>
    <w:p w14:paraId="76F1D7F9"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paraudimas ausies viduje;</w:t>
      </w:r>
    </w:p>
    <w:p w14:paraId="36F76B83"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vidinės ausies sutrikimas (svaigulys,</w:t>
      </w:r>
      <w:r w:rsidR="004A0013">
        <w:rPr>
          <w:color w:val="000000"/>
          <w:sz w:val="22"/>
          <w:szCs w:val="22"/>
        </w:rPr>
        <w:t xml:space="preserve"> </w:t>
      </w:r>
      <w:r w:rsidRPr="000B2DE1">
        <w:rPr>
          <w:color w:val="000000"/>
          <w:sz w:val="22"/>
          <w:szCs w:val="22"/>
        </w:rPr>
        <w:t>galvos sukimasis);</w:t>
      </w:r>
    </w:p>
    <w:p w14:paraId="4CE44466"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sinusų (ančių) sutrikimai</w:t>
      </w:r>
      <w:r w:rsidR="004A0013">
        <w:rPr>
          <w:color w:val="000000"/>
          <w:sz w:val="22"/>
          <w:szCs w:val="22"/>
        </w:rPr>
        <w:t xml:space="preserve"> </w:t>
      </w:r>
      <w:r w:rsidRPr="000B2DE1">
        <w:rPr>
          <w:color w:val="000000"/>
          <w:sz w:val="22"/>
          <w:szCs w:val="22"/>
        </w:rPr>
        <w:t>(sinusų užburkimas);</w:t>
      </w:r>
    </w:p>
    <w:p w14:paraId="6C20E5A7" w14:textId="77777777" w:rsidR="005D34A3" w:rsidRPr="000B2DE1" w:rsidRDefault="00D72F88"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 xml:space="preserve">gerklės </w:t>
      </w:r>
      <w:r w:rsidR="005D34A3" w:rsidRPr="000B2DE1">
        <w:rPr>
          <w:color w:val="000000"/>
          <w:sz w:val="22"/>
          <w:szCs w:val="22"/>
        </w:rPr>
        <w:t>paraudimas;</w:t>
      </w:r>
    </w:p>
    <w:p w14:paraId="45172763"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krūties</w:t>
      </w:r>
      <w:r w:rsidR="00D72F88" w:rsidRPr="000B2DE1">
        <w:rPr>
          <w:color w:val="000000"/>
          <w:sz w:val="22"/>
          <w:szCs w:val="22"/>
        </w:rPr>
        <w:t xml:space="preserve"> </w:t>
      </w:r>
      <w:r w:rsidRPr="000B2DE1">
        <w:rPr>
          <w:color w:val="000000"/>
          <w:sz w:val="22"/>
          <w:szCs w:val="22"/>
        </w:rPr>
        <w:t>auglys;</w:t>
      </w:r>
    </w:p>
    <w:p w14:paraId="244ED436"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šleikštulys (pykinimas);</w:t>
      </w:r>
    </w:p>
    <w:p w14:paraId="7F2FEDE3"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gripas;</w:t>
      </w:r>
    </w:p>
    <w:p w14:paraId="6CC6083C"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mažas cukraus kiekis kraujyje (hipoglikemija);</w:t>
      </w:r>
    </w:p>
    <w:p w14:paraId="0436DFDC"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sutrikęs kvėpavimas (dusulys arba pasunkėjęs kvėpavimas);</w:t>
      </w:r>
    </w:p>
    <w:p w14:paraId="4836AA5A"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pilvo pūtimas(dujų kaupimasis);</w:t>
      </w:r>
    </w:p>
    <w:p w14:paraId="743217B5"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spuogai</w:t>
      </w:r>
      <w:r w:rsidR="004A0013">
        <w:rPr>
          <w:color w:val="000000"/>
          <w:sz w:val="22"/>
          <w:szCs w:val="22"/>
        </w:rPr>
        <w:t xml:space="preserve"> </w:t>
      </w:r>
      <w:r w:rsidRPr="000B2DE1">
        <w:rPr>
          <w:color w:val="000000"/>
          <w:sz w:val="22"/>
          <w:szCs w:val="22"/>
        </w:rPr>
        <w:t>(</w:t>
      </w:r>
      <w:proofErr w:type="spellStart"/>
      <w:r w:rsidRPr="000B2DE1">
        <w:rPr>
          <w:color w:val="000000"/>
          <w:sz w:val="22"/>
          <w:szCs w:val="22"/>
        </w:rPr>
        <w:t>aknė</w:t>
      </w:r>
      <w:proofErr w:type="spellEnd"/>
      <w:r w:rsidRPr="000B2DE1">
        <w:rPr>
          <w:color w:val="000000"/>
          <w:sz w:val="22"/>
          <w:szCs w:val="22"/>
        </w:rPr>
        <w:t>);</w:t>
      </w:r>
    </w:p>
    <w:p w14:paraId="40C472DD"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 xml:space="preserve">niežinti oda; </w:t>
      </w:r>
    </w:p>
    <w:p w14:paraId="4B7768B8"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padidėjęs</w:t>
      </w:r>
      <w:r w:rsidR="00D72F88" w:rsidRPr="000B2DE1">
        <w:rPr>
          <w:color w:val="000000"/>
          <w:sz w:val="22"/>
          <w:szCs w:val="22"/>
        </w:rPr>
        <w:t xml:space="preserve"> </w:t>
      </w:r>
      <w:proofErr w:type="spellStart"/>
      <w:r w:rsidRPr="000B2DE1">
        <w:rPr>
          <w:color w:val="000000"/>
          <w:sz w:val="22"/>
          <w:szCs w:val="22"/>
        </w:rPr>
        <w:t>kreatinfosfokinazės</w:t>
      </w:r>
      <w:proofErr w:type="spellEnd"/>
      <w:r w:rsidR="00D72F88" w:rsidRPr="000B2DE1">
        <w:rPr>
          <w:color w:val="000000"/>
          <w:sz w:val="22"/>
          <w:szCs w:val="22"/>
        </w:rPr>
        <w:t xml:space="preserve"> </w:t>
      </w:r>
      <w:r w:rsidRPr="000B2DE1">
        <w:rPr>
          <w:color w:val="000000"/>
          <w:sz w:val="22"/>
          <w:szCs w:val="22"/>
        </w:rPr>
        <w:t>aktyvumas</w:t>
      </w:r>
      <w:r w:rsidR="00D72F88" w:rsidRPr="000B2DE1">
        <w:rPr>
          <w:color w:val="000000"/>
          <w:sz w:val="22"/>
          <w:szCs w:val="22"/>
        </w:rPr>
        <w:t xml:space="preserve"> </w:t>
      </w:r>
      <w:r w:rsidRPr="000B2DE1">
        <w:rPr>
          <w:color w:val="000000"/>
          <w:sz w:val="22"/>
          <w:szCs w:val="22"/>
        </w:rPr>
        <w:t>(raumenų irimo požymis),</w:t>
      </w:r>
      <w:r w:rsidR="00D72F88" w:rsidRPr="000B2DE1">
        <w:rPr>
          <w:color w:val="000000"/>
          <w:sz w:val="22"/>
          <w:szCs w:val="22"/>
        </w:rPr>
        <w:t xml:space="preserve"> </w:t>
      </w:r>
      <w:r w:rsidRPr="000B2DE1">
        <w:rPr>
          <w:color w:val="000000"/>
          <w:sz w:val="22"/>
          <w:szCs w:val="22"/>
        </w:rPr>
        <w:t>kurį</w:t>
      </w:r>
      <w:r w:rsidR="00D72F88" w:rsidRPr="000B2DE1">
        <w:rPr>
          <w:color w:val="000000"/>
          <w:sz w:val="22"/>
          <w:szCs w:val="22"/>
        </w:rPr>
        <w:t xml:space="preserve"> </w:t>
      </w:r>
      <w:r w:rsidRPr="000B2DE1">
        <w:rPr>
          <w:color w:val="000000"/>
          <w:sz w:val="22"/>
          <w:szCs w:val="22"/>
        </w:rPr>
        <w:t>rodo kraujo tyrimų rezultatai.</w:t>
      </w:r>
    </w:p>
    <w:p w14:paraId="3EF92BEB" w14:textId="77777777" w:rsidR="00D72F88" w:rsidRPr="000B2DE1" w:rsidRDefault="00D72F88" w:rsidP="00D72F88">
      <w:pPr>
        <w:tabs>
          <w:tab w:val="left" w:pos="567"/>
        </w:tabs>
        <w:ind w:right="-29"/>
        <w:rPr>
          <w:b/>
          <w:bCs/>
          <w:sz w:val="22"/>
          <w:szCs w:val="22"/>
        </w:rPr>
      </w:pPr>
    </w:p>
    <w:p w14:paraId="78169E60" w14:textId="77777777" w:rsidR="00D72F88" w:rsidRPr="000B2DE1" w:rsidRDefault="00D72F88" w:rsidP="00D72F88">
      <w:pPr>
        <w:tabs>
          <w:tab w:val="left" w:pos="567"/>
        </w:tabs>
        <w:ind w:right="-29"/>
        <w:rPr>
          <w:b/>
          <w:bCs/>
          <w:sz w:val="22"/>
          <w:szCs w:val="22"/>
        </w:rPr>
      </w:pPr>
      <w:r w:rsidRPr="000B2DE1">
        <w:rPr>
          <w:b/>
          <w:bCs/>
          <w:sz w:val="22"/>
          <w:szCs w:val="22"/>
        </w:rPr>
        <w:t xml:space="preserve">Nedažni šalutinio poveikio reiškiniai (gali pasireikšti rečiau kaip 1 iš 100 asmenų): </w:t>
      </w:r>
    </w:p>
    <w:p w14:paraId="16C6B812"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užgultos ausys;</w:t>
      </w:r>
    </w:p>
    <w:p w14:paraId="6090534B"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krūties uždegimas;</w:t>
      </w:r>
    </w:p>
    <w:p w14:paraId="1BD84C66"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krūties padidėjimas vyrams;</w:t>
      </w:r>
    </w:p>
    <w:p w14:paraId="53F7AAF6"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spenelių</w:t>
      </w:r>
      <w:r w:rsidR="00D72F88" w:rsidRPr="000B2DE1">
        <w:rPr>
          <w:color w:val="000000"/>
          <w:sz w:val="22"/>
          <w:szCs w:val="22"/>
        </w:rPr>
        <w:t xml:space="preserve"> </w:t>
      </w:r>
      <w:r w:rsidRPr="000B2DE1">
        <w:rPr>
          <w:color w:val="000000"/>
          <w:sz w:val="22"/>
          <w:szCs w:val="22"/>
        </w:rPr>
        <w:t>pokyčiai</w:t>
      </w:r>
      <w:r w:rsidR="00D72F88" w:rsidRPr="000B2DE1">
        <w:rPr>
          <w:color w:val="000000"/>
          <w:sz w:val="22"/>
          <w:szCs w:val="22"/>
        </w:rPr>
        <w:t xml:space="preserve"> </w:t>
      </w:r>
      <w:r w:rsidRPr="000B2DE1">
        <w:rPr>
          <w:color w:val="000000"/>
          <w:sz w:val="22"/>
          <w:szCs w:val="22"/>
        </w:rPr>
        <w:t>arba skausmas;</w:t>
      </w:r>
    </w:p>
    <w:p w14:paraId="5F668B43"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švokštimas;</w:t>
      </w:r>
    </w:p>
    <w:p w14:paraId="7BF978C1"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padidėjęs</w:t>
      </w:r>
      <w:r w:rsidR="00D72F88" w:rsidRPr="000B2DE1">
        <w:rPr>
          <w:color w:val="000000"/>
          <w:sz w:val="22"/>
          <w:szCs w:val="22"/>
        </w:rPr>
        <w:t xml:space="preserve"> </w:t>
      </w:r>
      <w:r w:rsidRPr="000B2DE1">
        <w:rPr>
          <w:color w:val="000000"/>
          <w:sz w:val="22"/>
          <w:szCs w:val="22"/>
        </w:rPr>
        <w:t>kraujospūdis.</w:t>
      </w:r>
    </w:p>
    <w:p w14:paraId="2C9A8823" w14:textId="77777777" w:rsidR="00D72F88" w:rsidRPr="000B2DE1" w:rsidRDefault="00D72F88" w:rsidP="00D72F88">
      <w:pPr>
        <w:rPr>
          <w:rFonts w:eastAsia="Calibri"/>
          <w:b/>
          <w:sz w:val="22"/>
          <w:szCs w:val="22"/>
        </w:rPr>
      </w:pPr>
    </w:p>
    <w:p w14:paraId="3F6582A7" w14:textId="77777777" w:rsidR="00D72F88" w:rsidRPr="000B2DE1" w:rsidRDefault="00D72F88" w:rsidP="00D72F88">
      <w:pPr>
        <w:rPr>
          <w:noProof/>
          <w:sz w:val="22"/>
          <w:szCs w:val="22"/>
        </w:rPr>
      </w:pPr>
      <w:r w:rsidRPr="000B2DE1">
        <w:rPr>
          <w:rFonts w:eastAsia="Calibri"/>
          <w:b/>
          <w:sz w:val="22"/>
          <w:szCs w:val="22"/>
        </w:rPr>
        <w:t>Dažnis nežinomas (negali būti apskaičiuotas pagal turimus duomenis)</w:t>
      </w:r>
    </w:p>
    <w:p w14:paraId="345215A3"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kepenų</w:t>
      </w:r>
      <w:r w:rsidR="00D72F88" w:rsidRPr="000B2DE1">
        <w:rPr>
          <w:color w:val="000000"/>
          <w:sz w:val="22"/>
          <w:szCs w:val="22"/>
        </w:rPr>
        <w:t xml:space="preserve"> </w:t>
      </w:r>
      <w:r w:rsidRPr="000B2DE1">
        <w:rPr>
          <w:color w:val="000000"/>
          <w:sz w:val="22"/>
          <w:szCs w:val="22"/>
        </w:rPr>
        <w:t>pažeidimas (kepenų</w:t>
      </w:r>
      <w:r w:rsidR="00D72F88" w:rsidRPr="000B2DE1">
        <w:rPr>
          <w:color w:val="000000"/>
          <w:sz w:val="22"/>
          <w:szCs w:val="22"/>
        </w:rPr>
        <w:t xml:space="preserve"> </w:t>
      </w:r>
      <w:r w:rsidRPr="000B2DE1">
        <w:rPr>
          <w:color w:val="000000"/>
          <w:sz w:val="22"/>
          <w:szCs w:val="22"/>
        </w:rPr>
        <w:t>pažaida);</w:t>
      </w:r>
    </w:p>
    <w:p w14:paraId="4C14E74E"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 xml:space="preserve">padidėjusi bendrojo </w:t>
      </w:r>
      <w:proofErr w:type="spellStart"/>
      <w:r w:rsidRPr="000B2DE1">
        <w:rPr>
          <w:color w:val="000000"/>
          <w:sz w:val="22"/>
          <w:szCs w:val="22"/>
        </w:rPr>
        <w:t>bilirubino</w:t>
      </w:r>
      <w:proofErr w:type="spellEnd"/>
      <w:r w:rsidRPr="000B2DE1">
        <w:rPr>
          <w:color w:val="000000"/>
          <w:sz w:val="22"/>
          <w:szCs w:val="22"/>
        </w:rPr>
        <w:t xml:space="preserve"> koncentracija</w:t>
      </w:r>
      <w:r w:rsidR="00D72F88" w:rsidRPr="000B2DE1">
        <w:rPr>
          <w:color w:val="000000"/>
          <w:sz w:val="22"/>
          <w:szCs w:val="22"/>
        </w:rPr>
        <w:t xml:space="preserve"> </w:t>
      </w:r>
      <w:r w:rsidRPr="000B2DE1">
        <w:rPr>
          <w:color w:val="000000"/>
          <w:sz w:val="22"/>
          <w:szCs w:val="22"/>
        </w:rPr>
        <w:t>(kepenų funkciją</w:t>
      </w:r>
      <w:r w:rsidR="00D72F88" w:rsidRPr="000B2DE1">
        <w:rPr>
          <w:color w:val="000000"/>
          <w:sz w:val="22"/>
          <w:szCs w:val="22"/>
        </w:rPr>
        <w:t xml:space="preserve"> </w:t>
      </w:r>
      <w:r w:rsidRPr="000B2DE1">
        <w:rPr>
          <w:color w:val="000000"/>
          <w:sz w:val="22"/>
          <w:szCs w:val="22"/>
        </w:rPr>
        <w:t>rodantis</w:t>
      </w:r>
      <w:r w:rsidR="00D72F88" w:rsidRPr="000B2DE1">
        <w:rPr>
          <w:color w:val="000000"/>
          <w:sz w:val="22"/>
          <w:szCs w:val="22"/>
        </w:rPr>
        <w:t xml:space="preserve"> </w:t>
      </w:r>
      <w:r w:rsidRPr="000B2DE1">
        <w:rPr>
          <w:color w:val="000000"/>
          <w:sz w:val="22"/>
          <w:szCs w:val="22"/>
        </w:rPr>
        <w:t>kraujo tyrimas).</w:t>
      </w:r>
    </w:p>
    <w:p w14:paraId="58FA740D" w14:textId="77777777" w:rsidR="005D34A3" w:rsidRPr="000B2DE1" w:rsidRDefault="005D34A3" w:rsidP="00D72F88">
      <w:pPr>
        <w:autoSpaceDE w:val="0"/>
        <w:autoSpaceDN w:val="0"/>
        <w:adjustRightInd w:val="0"/>
        <w:rPr>
          <w:color w:val="000000"/>
          <w:sz w:val="22"/>
          <w:szCs w:val="22"/>
        </w:rPr>
      </w:pPr>
    </w:p>
    <w:p w14:paraId="1B42F2F6" w14:textId="77777777" w:rsidR="005D34A3" w:rsidRPr="000B2DE1" w:rsidRDefault="005D34A3" w:rsidP="00D72F88">
      <w:pPr>
        <w:autoSpaceDE w:val="0"/>
        <w:autoSpaceDN w:val="0"/>
        <w:adjustRightInd w:val="0"/>
        <w:rPr>
          <w:color w:val="000000"/>
          <w:sz w:val="22"/>
          <w:szCs w:val="22"/>
        </w:rPr>
      </w:pPr>
      <w:r w:rsidRPr="000B2DE1">
        <w:rPr>
          <w:b/>
          <w:bCs/>
          <w:color w:val="000000"/>
          <w:sz w:val="22"/>
          <w:szCs w:val="22"/>
        </w:rPr>
        <w:t>Papildomas šalutinis poveikis vaikams ir paaugliams</w:t>
      </w:r>
    </w:p>
    <w:p w14:paraId="726F91D8" w14:textId="77777777" w:rsidR="005D34A3" w:rsidRPr="000B2DE1" w:rsidRDefault="005D34A3" w:rsidP="00D72F88">
      <w:pPr>
        <w:autoSpaceDE w:val="0"/>
        <w:autoSpaceDN w:val="0"/>
        <w:adjustRightInd w:val="0"/>
        <w:spacing w:line="256" w:lineRule="atLeast"/>
        <w:rPr>
          <w:color w:val="000000"/>
          <w:sz w:val="22"/>
          <w:szCs w:val="22"/>
        </w:rPr>
      </w:pPr>
      <w:r w:rsidRPr="000B2DE1">
        <w:rPr>
          <w:color w:val="000000"/>
          <w:sz w:val="22"/>
          <w:szCs w:val="22"/>
        </w:rPr>
        <w:t>Vaikams ir</w:t>
      </w:r>
      <w:r w:rsidR="00D72F88" w:rsidRPr="000B2DE1">
        <w:rPr>
          <w:color w:val="000000"/>
          <w:sz w:val="22"/>
          <w:szCs w:val="22"/>
        </w:rPr>
        <w:t xml:space="preserve"> </w:t>
      </w:r>
      <w:r w:rsidRPr="000B2DE1">
        <w:rPr>
          <w:color w:val="000000"/>
          <w:sz w:val="22"/>
          <w:szCs w:val="22"/>
        </w:rPr>
        <w:t>paaugliams nustatytas šalutinis poveikis yra panašus į</w:t>
      </w:r>
      <w:r w:rsidR="00D72F88" w:rsidRPr="000B2DE1">
        <w:rPr>
          <w:color w:val="000000"/>
          <w:sz w:val="22"/>
          <w:szCs w:val="22"/>
        </w:rPr>
        <w:t xml:space="preserve"> </w:t>
      </w:r>
      <w:r w:rsidRPr="000B2DE1">
        <w:rPr>
          <w:color w:val="000000"/>
          <w:sz w:val="22"/>
          <w:szCs w:val="22"/>
        </w:rPr>
        <w:t>poveikį,</w:t>
      </w:r>
      <w:r w:rsidR="00D72F88" w:rsidRPr="000B2DE1">
        <w:rPr>
          <w:color w:val="000000"/>
          <w:sz w:val="22"/>
          <w:szCs w:val="22"/>
        </w:rPr>
        <w:t xml:space="preserve"> </w:t>
      </w:r>
      <w:r w:rsidRPr="000B2DE1">
        <w:rPr>
          <w:color w:val="000000"/>
          <w:sz w:val="22"/>
          <w:szCs w:val="22"/>
        </w:rPr>
        <w:t>nustatytą suaugusiesiems.</w:t>
      </w:r>
      <w:r w:rsidR="00D72F88" w:rsidRPr="000B2DE1">
        <w:rPr>
          <w:color w:val="000000"/>
          <w:sz w:val="22"/>
          <w:szCs w:val="22"/>
        </w:rPr>
        <w:t xml:space="preserve"> </w:t>
      </w:r>
      <w:r w:rsidRPr="000B2DE1">
        <w:rPr>
          <w:color w:val="000000"/>
          <w:sz w:val="22"/>
          <w:szCs w:val="22"/>
        </w:rPr>
        <w:t>Tačiau</w:t>
      </w:r>
      <w:r w:rsidR="00D72F88" w:rsidRPr="000B2DE1">
        <w:rPr>
          <w:color w:val="000000"/>
          <w:sz w:val="22"/>
          <w:szCs w:val="22"/>
        </w:rPr>
        <w:t xml:space="preserve"> </w:t>
      </w:r>
      <w:r w:rsidRPr="000B2DE1">
        <w:rPr>
          <w:color w:val="000000"/>
          <w:sz w:val="22"/>
          <w:szCs w:val="22"/>
        </w:rPr>
        <w:t>padidėjęs kepenų</w:t>
      </w:r>
      <w:r w:rsidR="00D72F88" w:rsidRPr="000B2DE1">
        <w:rPr>
          <w:color w:val="000000"/>
          <w:sz w:val="22"/>
          <w:szCs w:val="22"/>
        </w:rPr>
        <w:t xml:space="preserve"> ferment</w:t>
      </w:r>
      <w:r w:rsidR="004A0013">
        <w:rPr>
          <w:color w:val="000000"/>
          <w:sz w:val="22"/>
          <w:szCs w:val="22"/>
        </w:rPr>
        <w:t>ų</w:t>
      </w:r>
      <w:r w:rsidR="00D72F88" w:rsidRPr="000B2DE1">
        <w:rPr>
          <w:color w:val="000000"/>
          <w:sz w:val="22"/>
          <w:szCs w:val="22"/>
        </w:rPr>
        <w:t xml:space="preserve"> </w:t>
      </w:r>
      <w:r w:rsidRPr="000B2DE1">
        <w:rPr>
          <w:color w:val="000000"/>
          <w:sz w:val="22"/>
          <w:szCs w:val="22"/>
        </w:rPr>
        <w:t>aktyvumas kraujyje dažniau</w:t>
      </w:r>
      <w:r w:rsidR="00D72F88" w:rsidRPr="000B2DE1">
        <w:rPr>
          <w:color w:val="000000"/>
          <w:sz w:val="22"/>
          <w:szCs w:val="22"/>
        </w:rPr>
        <w:t xml:space="preserve"> </w:t>
      </w:r>
      <w:r w:rsidRPr="000B2DE1">
        <w:rPr>
          <w:color w:val="000000"/>
          <w:sz w:val="22"/>
          <w:szCs w:val="22"/>
        </w:rPr>
        <w:t>nustatytas jaunesnio</w:t>
      </w:r>
      <w:r w:rsidR="00D72F88" w:rsidRPr="000B2DE1">
        <w:rPr>
          <w:color w:val="000000"/>
          <w:sz w:val="22"/>
          <w:szCs w:val="22"/>
        </w:rPr>
        <w:t xml:space="preserve"> </w:t>
      </w:r>
      <w:r w:rsidRPr="000B2DE1">
        <w:rPr>
          <w:color w:val="000000"/>
          <w:sz w:val="22"/>
          <w:szCs w:val="22"/>
        </w:rPr>
        <w:t>amžiaus vaikams.</w:t>
      </w:r>
    </w:p>
    <w:p w14:paraId="3D3AFA70" w14:textId="77777777" w:rsidR="00BC7A04" w:rsidRPr="000B2DE1" w:rsidRDefault="00BC7A04">
      <w:pPr>
        <w:numPr>
          <w:ilvl w:val="12"/>
          <w:numId w:val="0"/>
        </w:numPr>
        <w:ind w:right="-29"/>
        <w:rPr>
          <w:sz w:val="22"/>
          <w:szCs w:val="22"/>
        </w:rPr>
      </w:pPr>
    </w:p>
    <w:p w14:paraId="1AA674FB" w14:textId="77777777" w:rsidR="00BC7A04" w:rsidRPr="000B2DE1" w:rsidRDefault="004726C7">
      <w:pPr>
        <w:tabs>
          <w:tab w:val="left" w:pos="567"/>
        </w:tabs>
        <w:rPr>
          <w:b/>
          <w:sz w:val="22"/>
          <w:szCs w:val="22"/>
        </w:rPr>
      </w:pPr>
      <w:r w:rsidRPr="000B2DE1">
        <w:rPr>
          <w:b/>
          <w:sz w:val="22"/>
          <w:szCs w:val="22"/>
        </w:rPr>
        <w:t>Pranešimas apie šalutinį poveikį</w:t>
      </w:r>
    </w:p>
    <w:p w14:paraId="7EE26FEF" w14:textId="60D4BAD1" w:rsidR="00D72F88" w:rsidRPr="000B2DE1" w:rsidRDefault="00D72F88" w:rsidP="00D72F88">
      <w:pPr>
        <w:tabs>
          <w:tab w:val="left" w:pos="567"/>
        </w:tabs>
        <w:spacing w:line="260" w:lineRule="exact"/>
        <w:ind w:right="-1"/>
        <w:rPr>
          <w:sz w:val="22"/>
        </w:rPr>
      </w:pPr>
      <w:r w:rsidRPr="000B2DE1">
        <w:rPr>
          <w:sz w:val="22"/>
          <w:szCs w:val="22"/>
          <w:lang w:eastAsia="lt-LT"/>
        </w:rPr>
        <w:t>Jeigu pasireiškė šalutinis poveikis, įskaitant šiame l</w:t>
      </w:r>
      <w:r w:rsidR="007B7071" w:rsidRPr="000B2DE1">
        <w:rPr>
          <w:sz w:val="22"/>
          <w:szCs w:val="22"/>
          <w:lang w:eastAsia="lt-LT"/>
        </w:rPr>
        <w:t xml:space="preserve">apelyje nenurodytą, pasakykite gydytojui arba </w:t>
      </w:r>
      <w:r w:rsidRPr="000B2DE1">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0B2DE1">
        <w:rPr>
          <w:color w:val="0000EE"/>
          <w:sz w:val="22"/>
          <w:szCs w:val="22"/>
          <w:u w:val="single"/>
          <w:lang w:eastAsia="lt-LT"/>
        </w:rPr>
        <w:t>https://vvkt.lrv.lt/lt/</w:t>
      </w:r>
      <w:r w:rsidRPr="000B2DE1">
        <w:rPr>
          <w:sz w:val="22"/>
          <w:szCs w:val="22"/>
          <w:lang w:eastAsia="lt-LT"/>
        </w:rPr>
        <w:t xml:space="preserve"> nurodytais būdais arba paskambinti nemokamu telefonu </w:t>
      </w:r>
      <w:r w:rsidR="00E141BB">
        <w:rPr>
          <w:sz w:val="22"/>
          <w:szCs w:val="22"/>
          <w:lang w:eastAsia="lt-LT"/>
        </w:rPr>
        <w:t>+370</w:t>
      </w:r>
      <w:r w:rsidR="00E141BB" w:rsidRPr="000B2DE1">
        <w:rPr>
          <w:sz w:val="22"/>
          <w:szCs w:val="22"/>
          <w:lang w:eastAsia="lt-LT"/>
        </w:rPr>
        <w:t xml:space="preserve"> </w:t>
      </w:r>
      <w:r w:rsidRPr="000B2DE1">
        <w:rPr>
          <w:sz w:val="22"/>
          <w:szCs w:val="22"/>
          <w:lang w:eastAsia="lt-LT"/>
        </w:rPr>
        <w:t>800 73 568. Pranešdami apie šalutinį poveikį galite mums padėti gauti daugiau informacijos apie šio vaisto saugumą</w:t>
      </w:r>
      <w:r w:rsidRPr="000B2DE1">
        <w:rPr>
          <w:sz w:val="22"/>
        </w:rPr>
        <w:t>.</w:t>
      </w:r>
    </w:p>
    <w:p w14:paraId="4FED3137" w14:textId="77777777" w:rsidR="00D72F88" w:rsidRPr="000B2DE1" w:rsidRDefault="00D72F88">
      <w:pPr>
        <w:tabs>
          <w:tab w:val="left" w:pos="567"/>
        </w:tabs>
        <w:spacing w:line="260" w:lineRule="exact"/>
        <w:ind w:right="-1"/>
        <w:rPr>
          <w:sz w:val="22"/>
          <w:szCs w:val="22"/>
        </w:rPr>
      </w:pPr>
    </w:p>
    <w:p w14:paraId="5985DB87" w14:textId="77777777" w:rsidR="007B7071" w:rsidRPr="000B2DE1" w:rsidRDefault="007B7071">
      <w:pPr>
        <w:keepNext/>
        <w:keepLines/>
        <w:tabs>
          <w:tab w:val="left" w:pos="567"/>
        </w:tabs>
        <w:outlineLvl w:val="2"/>
        <w:rPr>
          <w:bCs/>
          <w:sz w:val="22"/>
          <w:szCs w:val="22"/>
          <w:lang w:eastAsia="x-none"/>
        </w:rPr>
      </w:pPr>
    </w:p>
    <w:p w14:paraId="7F43ADFE" w14:textId="77777777" w:rsidR="00BC7A04" w:rsidRPr="000B2DE1" w:rsidRDefault="004726C7" w:rsidP="00753836">
      <w:pPr>
        <w:keepNext/>
        <w:keepLines/>
        <w:tabs>
          <w:tab w:val="left" w:pos="567"/>
        </w:tabs>
        <w:outlineLvl w:val="2"/>
        <w:rPr>
          <w:b/>
          <w:bCs/>
          <w:sz w:val="22"/>
          <w:szCs w:val="22"/>
        </w:rPr>
      </w:pPr>
      <w:r w:rsidRPr="000B2DE1">
        <w:rPr>
          <w:b/>
          <w:bCs/>
          <w:sz w:val="22"/>
          <w:szCs w:val="22"/>
          <w:lang w:eastAsia="x-none"/>
        </w:rPr>
        <w:t>5.</w:t>
      </w:r>
      <w:r w:rsidRPr="000B2DE1">
        <w:rPr>
          <w:b/>
          <w:bCs/>
          <w:sz w:val="22"/>
          <w:szCs w:val="22"/>
          <w:lang w:eastAsia="x-none"/>
        </w:rPr>
        <w:tab/>
        <w:t xml:space="preserve">Kaip laikyti </w:t>
      </w:r>
      <w:proofErr w:type="spellStart"/>
      <w:r w:rsidR="00753836" w:rsidRPr="000B2DE1">
        <w:rPr>
          <w:b/>
          <w:bCs/>
          <w:sz w:val="22"/>
          <w:szCs w:val="22"/>
        </w:rPr>
        <w:t>Ivacaftor</w:t>
      </w:r>
      <w:proofErr w:type="spellEnd"/>
      <w:r w:rsidR="00753836" w:rsidRPr="000B2DE1">
        <w:rPr>
          <w:b/>
          <w:bCs/>
          <w:sz w:val="22"/>
          <w:szCs w:val="22"/>
        </w:rPr>
        <w:t xml:space="preserve"> </w:t>
      </w:r>
      <w:proofErr w:type="spellStart"/>
      <w:r w:rsidR="00753836" w:rsidRPr="000B2DE1">
        <w:rPr>
          <w:b/>
          <w:bCs/>
          <w:sz w:val="22"/>
          <w:szCs w:val="22"/>
        </w:rPr>
        <w:t>Teva</w:t>
      </w:r>
      <w:proofErr w:type="spellEnd"/>
    </w:p>
    <w:p w14:paraId="6276F550" w14:textId="77777777" w:rsidR="00753836" w:rsidRPr="000B2DE1" w:rsidRDefault="00753836" w:rsidP="00753836">
      <w:pPr>
        <w:keepNext/>
        <w:keepLines/>
        <w:tabs>
          <w:tab w:val="left" w:pos="567"/>
        </w:tabs>
        <w:outlineLvl w:val="2"/>
        <w:rPr>
          <w:sz w:val="22"/>
          <w:szCs w:val="22"/>
        </w:rPr>
      </w:pPr>
    </w:p>
    <w:p w14:paraId="08ADEAA3" w14:textId="77777777" w:rsidR="00BC7A04" w:rsidRPr="000B2DE1" w:rsidRDefault="004726C7">
      <w:pPr>
        <w:numPr>
          <w:ilvl w:val="12"/>
          <w:numId w:val="0"/>
        </w:numPr>
        <w:ind w:right="-2"/>
        <w:rPr>
          <w:sz w:val="22"/>
          <w:szCs w:val="22"/>
        </w:rPr>
      </w:pPr>
      <w:r w:rsidRPr="000B2DE1">
        <w:rPr>
          <w:sz w:val="22"/>
          <w:szCs w:val="22"/>
        </w:rPr>
        <w:t>Šį vaistą laikykite vaikams nepastebimoje ir nepasiekiamoje vietoje.</w:t>
      </w:r>
    </w:p>
    <w:p w14:paraId="130F2A43" w14:textId="77777777" w:rsidR="00753836" w:rsidRPr="000B2DE1" w:rsidRDefault="00753836" w:rsidP="00753836">
      <w:pPr>
        <w:numPr>
          <w:ilvl w:val="12"/>
          <w:numId w:val="0"/>
        </w:numPr>
        <w:ind w:right="-2"/>
        <w:rPr>
          <w:sz w:val="22"/>
          <w:szCs w:val="22"/>
        </w:rPr>
      </w:pPr>
    </w:p>
    <w:p w14:paraId="47D504E9" w14:textId="5FFB66A3" w:rsidR="00753836" w:rsidRPr="000B2DE1" w:rsidRDefault="00753836" w:rsidP="00753836">
      <w:pPr>
        <w:numPr>
          <w:ilvl w:val="12"/>
          <w:numId w:val="0"/>
        </w:numPr>
        <w:ind w:right="-2"/>
        <w:rPr>
          <w:sz w:val="22"/>
          <w:szCs w:val="22"/>
        </w:rPr>
      </w:pPr>
      <w:r w:rsidRPr="000B2DE1">
        <w:rPr>
          <w:sz w:val="22"/>
          <w:szCs w:val="22"/>
        </w:rPr>
        <w:t xml:space="preserve">Ant dėžutės ir lizdinės plokštelės </w:t>
      </w:r>
      <w:r w:rsidR="00972E68">
        <w:rPr>
          <w:sz w:val="22"/>
          <w:szCs w:val="22"/>
        </w:rPr>
        <w:t>po „</w:t>
      </w:r>
      <w:r w:rsidRPr="000B2DE1">
        <w:rPr>
          <w:sz w:val="22"/>
          <w:szCs w:val="22"/>
        </w:rPr>
        <w:t>EXP</w:t>
      </w:r>
      <w:r w:rsidR="00972E68">
        <w:rPr>
          <w:sz w:val="22"/>
          <w:szCs w:val="22"/>
        </w:rPr>
        <w:t>“</w:t>
      </w:r>
      <w:r w:rsidRPr="000B2DE1">
        <w:rPr>
          <w:sz w:val="22"/>
          <w:szCs w:val="22"/>
        </w:rPr>
        <w:t xml:space="preserve"> nurodytam tinkamumo laikui pasibaigus, šio vaisto vartoti negalima. Vaistas tinkamas vartoti iki paskutinės nurodyto mėnesio dienos.</w:t>
      </w:r>
    </w:p>
    <w:p w14:paraId="522A3DCD" w14:textId="77777777" w:rsidR="00753836" w:rsidRPr="000B2DE1" w:rsidRDefault="00753836" w:rsidP="00DC112E">
      <w:pPr>
        <w:pStyle w:val="BTEMEASMCA"/>
      </w:pPr>
    </w:p>
    <w:p w14:paraId="3991D58A" w14:textId="77777777" w:rsidR="00DC112E" w:rsidRPr="000B2DE1" w:rsidRDefault="00DC112E" w:rsidP="00DC112E">
      <w:pPr>
        <w:pStyle w:val="BTEMEASMCA"/>
      </w:pPr>
      <w:r w:rsidRPr="000B2DE1">
        <w:t>Šiam vaistui specialių laikymo sąlygų nereikia.</w:t>
      </w:r>
    </w:p>
    <w:p w14:paraId="2AB9D079" w14:textId="77777777" w:rsidR="00BC7A04" w:rsidRPr="000B2DE1" w:rsidRDefault="00BC7A04">
      <w:pPr>
        <w:numPr>
          <w:ilvl w:val="12"/>
          <w:numId w:val="0"/>
        </w:numPr>
        <w:ind w:right="-2"/>
        <w:rPr>
          <w:sz w:val="22"/>
          <w:szCs w:val="22"/>
        </w:rPr>
      </w:pPr>
    </w:p>
    <w:p w14:paraId="357F746B" w14:textId="77777777" w:rsidR="00BC7A04" w:rsidRPr="000B2DE1" w:rsidRDefault="004726C7">
      <w:pPr>
        <w:numPr>
          <w:ilvl w:val="12"/>
          <w:numId w:val="0"/>
        </w:numPr>
        <w:ind w:right="-2"/>
        <w:rPr>
          <w:i/>
          <w:sz w:val="22"/>
          <w:szCs w:val="22"/>
        </w:rPr>
      </w:pPr>
      <w:r w:rsidRPr="000B2DE1">
        <w:rPr>
          <w:sz w:val="22"/>
          <w:szCs w:val="22"/>
        </w:rPr>
        <w:t>Vaistų n</w:t>
      </w:r>
      <w:r w:rsidR="00753836" w:rsidRPr="000B2DE1">
        <w:rPr>
          <w:sz w:val="22"/>
          <w:szCs w:val="22"/>
        </w:rPr>
        <w:t>egalima išmesti į kanalizaciją arba su buitinėmis atliekomis</w:t>
      </w:r>
      <w:r w:rsidRPr="000B2DE1">
        <w:rPr>
          <w:sz w:val="22"/>
          <w:szCs w:val="22"/>
        </w:rPr>
        <w:t>. Kaip išmesti nereikalingus vaistus, klauskite vaistininko. Šios priemonės padės apsaugoti aplinką.</w:t>
      </w:r>
    </w:p>
    <w:p w14:paraId="75A20B21" w14:textId="77777777" w:rsidR="00BC7A04" w:rsidRPr="000B2DE1" w:rsidRDefault="00BC7A04">
      <w:pPr>
        <w:numPr>
          <w:ilvl w:val="12"/>
          <w:numId w:val="0"/>
        </w:numPr>
        <w:ind w:right="-2"/>
        <w:rPr>
          <w:sz w:val="22"/>
          <w:szCs w:val="22"/>
        </w:rPr>
      </w:pPr>
    </w:p>
    <w:p w14:paraId="6491DE28" w14:textId="77777777" w:rsidR="00BC7A04" w:rsidRPr="000B2DE1" w:rsidRDefault="00BC7A04">
      <w:pPr>
        <w:numPr>
          <w:ilvl w:val="12"/>
          <w:numId w:val="0"/>
        </w:numPr>
        <w:ind w:right="-2"/>
        <w:rPr>
          <w:sz w:val="22"/>
          <w:szCs w:val="22"/>
        </w:rPr>
      </w:pPr>
    </w:p>
    <w:p w14:paraId="4B049765"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6.</w:t>
      </w:r>
      <w:r w:rsidRPr="000B2DE1">
        <w:rPr>
          <w:bCs/>
          <w:sz w:val="22"/>
          <w:szCs w:val="22"/>
          <w:lang w:eastAsia="x-none"/>
        </w:rPr>
        <w:tab/>
      </w:r>
      <w:r w:rsidRPr="000B2DE1">
        <w:rPr>
          <w:b/>
          <w:bCs/>
          <w:sz w:val="22"/>
          <w:szCs w:val="22"/>
          <w:lang w:eastAsia="x-none"/>
        </w:rPr>
        <w:t>Pakuotės turinys ir kita informacija</w:t>
      </w:r>
    </w:p>
    <w:p w14:paraId="0A30E8FE" w14:textId="77777777" w:rsidR="00BC7A04" w:rsidRPr="000B2DE1" w:rsidRDefault="00BC7A04" w:rsidP="00690E49">
      <w:pPr>
        <w:numPr>
          <w:ilvl w:val="12"/>
          <w:numId w:val="0"/>
        </w:numPr>
        <w:tabs>
          <w:tab w:val="left" w:pos="3969"/>
        </w:tabs>
        <w:rPr>
          <w:sz w:val="22"/>
          <w:szCs w:val="22"/>
        </w:rPr>
      </w:pPr>
    </w:p>
    <w:p w14:paraId="11670FF3" w14:textId="77777777" w:rsidR="00BC7A04" w:rsidRPr="003E0742" w:rsidRDefault="00753836">
      <w:pPr>
        <w:keepNext/>
        <w:tabs>
          <w:tab w:val="left" w:pos="567"/>
        </w:tabs>
        <w:spacing w:line="260" w:lineRule="exact"/>
        <w:jc w:val="both"/>
        <w:outlineLvl w:val="3"/>
        <w:rPr>
          <w:b/>
          <w:bCs/>
          <w:sz w:val="22"/>
          <w:szCs w:val="22"/>
          <w:lang w:eastAsia="x-none"/>
        </w:rPr>
      </w:pPr>
      <w:proofErr w:type="spellStart"/>
      <w:r w:rsidRPr="003E0742">
        <w:rPr>
          <w:b/>
          <w:bCs/>
          <w:sz w:val="22"/>
          <w:szCs w:val="22"/>
        </w:rPr>
        <w:t>Ivacaftor</w:t>
      </w:r>
      <w:proofErr w:type="spellEnd"/>
      <w:r w:rsidRPr="003E0742">
        <w:rPr>
          <w:b/>
          <w:bCs/>
          <w:sz w:val="22"/>
          <w:szCs w:val="22"/>
        </w:rPr>
        <w:t xml:space="preserve"> </w:t>
      </w:r>
      <w:proofErr w:type="spellStart"/>
      <w:r w:rsidRPr="003E0742">
        <w:rPr>
          <w:b/>
          <w:bCs/>
          <w:sz w:val="22"/>
          <w:szCs w:val="22"/>
        </w:rPr>
        <w:t>Teva</w:t>
      </w:r>
      <w:proofErr w:type="spellEnd"/>
      <w:r w:rsidRPr="003E0742">
        <w:rPr>
          <w:b/>
          <w:bCs/>
          <w:sz w:val="22"/>
          <w:szCs w:val="22"/>
        </w:rPr>
        <w:t xml:space="preserve"> </w:t>
      </w:r>
      <w:r w:rsidR="004726C7" w:rsidRPr="003E0742">
        <w:rPr>
          <w:b/>
          <w:bCs/>
          <w:sz w:val="22"/>
          <w:szCs w:val="22"/>
          <w:lang w:eastAsia="x-none"/>
        </w:rPr>
        <w:t xml:space="preserve">sudėtis </w:t>
      </w:r>
    </w:p>
    <w:p w14:paraId="39DB8F2E" w14:textId="77777777" w:rsidR="00BC7A04" w:rsidRPr="003E0742" w:rsidRDefault="00753836">
      <w:pPr>
        <w:tabs>
          <w:tab w:val="left" w:pos="567"/>
        </w:tabs>
        <w:spacing w:line="260" w:lineRule="exact"/>
        <w:ind w:left="567" w:right="-2" w:hanging="567"/>
        <w:rPr>
          <w:sz w:val="22"/>
          <w:szCs w:val="22"/>
        </w:rPr>
      </w:pPr>
      <w:r w:rsidRPr="003E0742">
        <w:rPr>
          <w:sz w:val="22"/>
          <w:szCs w:val="22"/>
        </w:rPr>
        <w:t>-</w:t>
      </w:r>
      <w:r w:rsidRPr="003E0742">
        <w:rPr>
          <w:sz w:val="22"/>
          <w:szCs w:val="22"/>
        </w:rPr>
        <w:tab/>
        <w:t>Veiklioji medžiaga</w:t>
      </w:r>
      <w:r w:rsidR="004726C7" w:rsidRPr="003E0742">
        <w:rPr>
          <w:sz w:val="22"/>
          <w:szCs w:val="22"/>
        </w:rPr>
        <w:t xml:space="preserve"> yra</w:t>
      </w:r>
      <w:r w:rsidRPr="003E0742">
        <w:rPr>
          <w:sz w:val="22"/>
          <w:szCs w:val="22"/>
        </w:rPr>
        <w:t xml:space="preserve"> </w:t>
      </w:r>
      <w:proofErr w:type="spellStart"/>
      <w:r w:rsidRPr="003E0742">
        <w:rPr>
          <w:sz w:val="22"/>
          <w:szCs w:val="22"/>
        </w:rPr>
        <w:t>ivakaftoras</w:t>
      </w:r>
      <w:proofErr w:type="spellEnd"/>
      <w:r w:rsidRPr="003E0742">
        <w:rPr>
          <w:sz w:val="22"/>
          <w:szCs w:val="22"/>
        </w:rPr>
        <w:t xml:space="preserve">. Kiekvienoje plėvele dengtoje tabletėje yra 150 mg </w:t>
      </w:r>
      <w:proofErr w:type="spellStart"/>
      <w:r w:rsidRPr="003E0742">
        <w:rPr>
          <w:sz w:val="22"/>
          <w:szCs w:val="22"/>
        </w:rPr>
        <w:t>ivakaftoro</w:t>
      </w:r>
      <w:proofErr w:type="spellEnd"/>
      <w:r w:rsidRPr="003E0742">
        <w:rPr>
          <w:sz w:val="22"/>
          <w:szCs w:val="22"/>
        </w:rPr>
        <w:t>.</w:t>
      </w:r>
    </w:p>
    <w:p w14:paraId="3710B080" w14:textId="77777777" w:rsidR="00BC7A04" w:rsidRPr="003E0742" w:rsidRDefault="00753836">
      <w:pPr>
        <w:tabs>
          <w:tab w:val="left" w:pos="567"/>
        </w:tabs>
        <w:spacing w:line="260" w:lineRule="exact"/>
        <w:ind w:left="567" w:right="-2" w:hanging="567"/>
        <w:rPr>
          <w:sz w:val="22"/>
          <w:szCs w:val="22"/>
        </w:rPr>
      </w:pPr>
      <w:r w:rsidRPr="003E0742">
        <w:rPr>
          <w:sz w:val="22"/>
          <w:szCs w:val="22"/>
        </w:rPr>
        <w:t>-</w:t>
      </w:r>
      <w:r w:rsidRPr="003E0742">
        <w:rPr>
          <w:sz w:val="22"/>
          <w:szCs w:val="22"/>
        </w:rPr>
        <w:tab/>
        <w:t>Pagalbin</w:t>
      </w:r>
      <w:r w:rsidR="004726C7" w:rsidRPr="003E0742">
        <w:rPr>
          <w:sz w:val="22"/>
          <w:szCs w:val="22"/>
        </w:rPr>
        <w:t>ės</w:t>
      </w:r>
      <w:r w:rsidRPr="003E0742">
        <w:rPr>
          <w:sz w:val="22"/>
          <w:szCs w:val="22"/>
        </w:rPr>
        <w:t xml:space="preserve"> medžiago</w:t>
      </w:r>
      <w:r w:rsidR="004726C7" w:rsidRPr="003E0742">
        <w:rPr>
          <w:sz w:val="22"/>
          <w:szCs w:val="22"/>
        </w:rPr>
        <w:t>s yra</w:t>
      </w:r>
      <w:r w:rsidR="00CF11D7" w:rsidRPr="003E0742">
        <w:rPr>
          <w:sz w:val="22"/>
          <w:szCs w:val="22"/>
        </w:rPr>
        <w:t>:</w:t>
      </w:r>
    </w:p>
    <w:p w14:paraId="165001B5" w14:textId="77777777" w:rsidR="00CF11D7" w:rsidRPr="003E0742" w:rsidRDefault="00CF11D7" w:rsidP="00C22F65">
      <w:pPr>
        <w:pStyle w:val="Sraopastraipa"/>
        <w:numPr>
          <w:ilvl w:val="0"/>
          <w:numId w:val="20"/>
        </w:numPr>
        <w:ind w:left="851" w:hanging="284"/>
        <w:rPr>
          <w:sz w:val="22"/>
          <w:szCs w:val="22"/>
        </w:rPr>
      </w:pPr>
      <w:r w:rsidRPr="003E0742">
        <w:rPr>
          <w:sz w:val="22"/>
          <w:szCs w:val="22"/>
        </w:rPr>
        <w:t xml:space="preserve">tabletės branduolys: </w:t>
      </w:r>
      <w:proofErr w:type="spellStart"/>
      <w:r w:rsidRPr="003E0742">
        <w:rPr>
          <w:sz w:val="22"/>
          <w:szCs w:val="22"/>
        </w:rPr>
        <w:t>mikrokristalinė</w:t>
      </w:r>
      <w:proofErr w:type="spellEnd"/>
      <w:r w:rsidRPr="003E0742">
        <w:rPr>
          <w:sz w:val="22"/>
          <w:szCs w:val="22"/>
        </w:rPr>
        <w:t xml:space="preserve"> celiuliozė (E460(i)), laktozė </w:t>
      </w:r>
      <w:proofErr w:type="spellStart"/>
      <w:r w:rsidRPr="003E0742">
        <w:rPr>
          <w:sz w:val="22"/>
          <w:szCs w:val="22"/>
        </w:rPr>
        <w:t>monohidratas</w:t>
      </w:r>
      <w:proofErr w:type="spellEnd"/>
      <w:r w:rsidRPr="003E0742">
        <w:rPr>
          <w:sz w:val="22"/>
          <w:szCs w:val="22"/>
        </w:rPr>
        <w:t xml:space="preserve">, </w:t>
      </w:r>
      <w:proofErr w:type="spellStart"/>
      <w:r w:rsidRPr="003E0742">
        <w:rPr>
          <w:sz w:val="22"/>
          <w:szCs w:val="22"/>
        </w:rPr>
        <w:t>povidonas</w:t>
      </w:r>
      <w:proofErr w:type="spellEnd"/>
      <w:r w:rsidRPr="003E0742">
        <w:rPr>
          <w:sz w:val="22"/>
          <w:szCs w:val="22"/>
        </w:rPr>
        <w:t xml:space="preserve">, </w:t>
      </w:r>
      <w:proofErr w:type="spellStart"/>
      <w:r w:rsidRPr="003E0742">
        <w:rPr>
          <w:sz w:val="22"/>
          <w:szCs w:val="22"/>
        </w:rPr>
        <w:t>poloksameras</w:t>
      </w:r>
      <w:proofErr w:type="spellEnd"/>
      <w:r w:rsidRPr="003E0742">
        <w:rPr>
          <w:sz w:val="22"/>
          <w:szCs w:val="22"/>
        </w:rPr>
        <w:t xml:space="preserve">, </w:t>
      </w:r>
      <w:proofErr w:type="spellStart"/>
      <w:r w:rsidRPr="003E0742">
        <w:rPr>
          <w:sz w:val="22"/>
          <w:szCs w:val="22"/>
        </w:rPr>
        <w:t>kroskarmeliozės</w:t>
      </w:r>
      <w:proofErr w:type="spellEnd"/>
      <w:r w:rsidRPr="003E0742">
        <w:rPr>
          <w:sz w:val="22"/>
          <w:szCs w:val="22"/>
        </w:rPr>
        <w:t xml:space="preserve"> natrio druska (E468), natrio </w:t>
      </w:r>
      <w:proofErr w:type="spellStart"/>
      <w:r w:rsidRPr="003E0742">
        <w:rPr>
          <w:sz w:val="22"/>
          <w:szCs w:val="22"/>
        </w:rPr>
        <w:t>laurilsulfatas</w:t>
      </w:r>
      <w:proofErr w:type="spellEnd"/>
      <w:r w:rsidRPr="003E0742">
        <w:rPr>
          <w:sz w:val="22"/>
          <w:szCs w:val="22"/>
        </w:rPr>
        <w:t xml:space="preserve">, bevandenis koloidinis silicio dioksidas (E551), magnio </w:t>
      </w:r>
      <w:proofErr w:type="spellStart"/>
      <w:r w:rsidRPr="003E0742">
        <w:rPr>
          <w:sz w:val="22"/>
          <w:szCs w:val="22"/>
        </w:rPr>
        <w:t>stearatas</w:t>
      </w:r>
      <w:proofErr w:type="spellEnd"/>
      <w:r w:rsidRPr="003E0742">
        <w:rPr>
          <w:sz w:val="22"/>
          <w:szCs w:val="22"/>
        </w:rPr>
        <w:t>;</w:t>
      </w:r>
    </w:p>
    <w:p w14:paraId="165E431D" w14:textId="0F79AE12" w:rsidR="00CF11D7" w:rsidRPr="003E0742" w:rsidRDefault="00CF11D7" w:rsidP="00C22F65">
      <w:pPr>
        <w:pStyle w:val="Sraopastraipa"/>
        <w:numPr>
          <w:ilvl w:val="0"/>
          <w:numId w:val="19"/>
        </w:numPr>
        <w:spacing w:line="260" w:lineRule="exact"/>
        <w:ind w:left="851" w:right="-2" w:hanging="284"/>
        <w:rPr>
          <w:sz w:val="22"/>
          <w:szCs w:val="22"/>
        </w:rPr>
      </w:pPr>
      <w:r w:rsidRPr="003E0742">
        <w:rPr>
          <w:sz w:val="22"/>
          <w:szCs w:val="22"/>
        </w:rPr>
        <w:t>tabletės plėvel</w:t>
      </w:r>
      <w:r w:rsidR="00972E68">
        <w:rPr>
          <w:sz w:val="22"/>
          <w:szCs w:val="22"/>
        </w:rPr>
        <w:t>ė</w:t>
      </w:r>
      <w:r w:rsidRPr="003E0742">
        <w:rPr>
          <w:sz w:val="22"/>
          <w:szCs w:val="22"/>
        </w:rPr>
        <w:t xml:space="preserve">: polivinilo alkoholis dalinai hidrolizuotas (E1203), kalcio karbonatas (E170), </w:t>
      </w:r>
      <w:proofErr w:type="spellStart"/>
      <w:r w:rsidRPr="003E0742">
        <w:rPr>
          <w:sz w:val="22"/>
          <w:szCs w:val="22"/>
        </w:rPr>
        <w:t>makrogolis</w:t>
      </w:r>
      <w:proofErr w:type="spellEnd"/>
      <w:r w:rsidRPr="003E0742">
        <w:rPr>
          <w:sz w:val="22"/>
          <w:szCs w:val="22"/>
        </w:rPr>
        <w:t xml:space="preserve"> (E1521</w:t>
      </w:r>
      <w:r w:rsidR="00972E68">
        <w:rPr>
          <w:sz w:val="22"/>
          <w:szCs w:val="22"/>
        </w:rPr>
        <w:t>)</w:t>
      </w:r>
      <w:r w:rsidRPr="003E0742">
        <w:rPr>
          <w:sz w:val="22"/>
          <w:szCs w:val="22"/>
        </w:rPr>
        <w:t>, talkas</w:t>
      </w:r>
      <w:r w:rsidR="00615DB5" w:rsidRPr="003E0742">
        <w:rPr>
          <w:sz w:val="22"/>
          <w:szCs w:val="22"/>
        </w:rPr>
        <w:t xml:space="preserve">, </w:t>
      </w:r>
      <w:proofErr w:type="spellStart"/>
      <w:r w:rsidR="00615DB5" w:rsidRPr="003E0742">
        <w:rPr>
          <w:sz w:val="22"/>
          <w:szCs w:val="22"/>
        </w:rPr>
        <w:t>i</w:t>
      </w:r>
      <w:r w:rsidRPr="003E0742">
        <w:rPr>
          <w:sz w:val="22"/>
          <w:szCs w:val="22"/>
        </w:rPr>
        <w:t>ndigokarmin</w:t>
      </w:r>
      <w:r w:rsidR="00972E68">
        <w:rPr>
          <w:sz w:val="22"/>
          <w:szCs w:val="22"/>
        </w:rPr>
        <w:t>as</w:t>
      </w:r>
      <w:proofErr w:type="spellEnd"/>
      <w:r w:rsidRPr="003E0742">
        <w:rPr>
          <w:sz w:val="22"/>
          <w:szCs w:val="22"/>
        </w:rPr>
        <w:t xml:space="preserve"> (E132)</w:t>
      </w:r>
      <w:r w:rsidR="00615DB5" w:rsidRPr="003E0742">
        <w:rPr>
          <w:sz w:val="22"/>
          <w:szCs w:val="22"/>
        </w:rPr>
        <w:t>.</w:t>
      </w:r>
    </w:p>
    <w:p w14:paraId="39417884" w14:textId="77777777" w:rsidR="00BC7A04" w:rsidRPr="003E0742" w:rsidRDefault="00BC7A04">
      <w:pPr>
        <w:numPr>
          <w:ilvl w:val="12"/>
          <w:numId w:val="0"/>
        </w:numPr>
        <w:ind w:right="-2"/>
        <w:rPr>
          <w:sz w:val="22"/>
          <w:szCs w:val="22"/>
        </w:rPr>
      </w:pPr>
    </w:p>
    <w:p w14:paraId="1FB936A6" w14:textId="77777777" w:rsidR="00BC7A04" w:rsidRPr="000B2DE1" w:rsidRDefault="00CF11D7">
      <w:pPr>
        <w:keepNext/>
        <w:tabs>
          <w:tab w:val="left" w:pos="567"/>
        </w:tabs>
        <w:spacing w:line="260" w:lineRule="exact"/>
        <w:jc w:val="both"/>
        <w:outlineLvl w:val="3"/>
        <w:rPr>
          <w:b/>
          <w:bCs/>
          <w:sz w:val="22"/>
          <w:szCs w:val="22"/>
          <w:lang w:eastAsia="x-none"/>
        </w:rPr>
      </w:pPr>
      <w:proofErr w:type="spellStart"/>
      <w:r w:rsidRPr="000B2DE1">
        <w:rPr>
          <w:b/>
          <w:bCs/>
          <w:sz w:val="22"/>
          <w:szCs w:val="22"/>
        </w:rPr>
        <w:t>Ivacaftor</w:t>
      </w:r>
      <w:proofErr w:type="spellEnd"/>
      <w:r w:rsidRPr="000B2DE1">
        <w:rPr>
          <w:b/>
          <w:bCs/>
          <w:sz w:val="22"/>
          <w:szCs w:val="22"/>
        </w:rPr>
        <w:t xml:space="preserve"> </w:t>
      </w:r>
      <w:proofErr w:type="spellStart"/>
      <w:r w:rsidRPr="000B2DE1">
        <w:rPr>
          <w:b/>
          <w:bCs/>
          <w:sz w:val="22"/>
          <w:szCs w:val="22"/>
        </w:rPr>
        <w:t>Teva</w:t>
      </w:r>
      <w:proofErr w:type="spellEnd"/>
      <w:r w:rsidRPr="000B2DE1">
        <w:rPr>
          <w:b/>
          <w:bCs/>
          <w:sz w:val="22"/>
          <w:szCs w:val="22"/>
        </w:rPr>
        <w:t xml:space="preserve"> </w:t>
      </w:r>
      <w:r w:rsidR="004726C7" w:rsidRPr="000B2DE1">
        <w:rPr>
          <w:b/>
          <w:bCs/>
          <w:sz w:val="22"/>
          <w:szCs w:val="22"/>
          <w:lang w:eastAsia="x-none"/>
        </w:rPr>
        <w:t>išvaizda ir kiekis pakuotėje</w:t>
      </w:r>
    </w:p>
    <w:p w14:paraId="1F7237DA" w14:textId="51E79110" w:rsidR="00615DB5" w:rsidRPr="000B2DE1" w:rsidRDefault="00615DB5" w:rsidP="00615DB5">
      <w:pPr>
        <w:autoSpaceDE w:val="0"/>
        <w:autoSpaceDN w:val="0"/>
        <w:adjustRightInd w:val="0"/>
        <w:rPr>
          <w:color w:val="000000"/>
          <w:sz w:val="22"/>
          <w:szCs w:val="22"/>
        </w:rPr>
      </w:pPr>
      <w:r w:rsidRPr="000B2DE1">
        <w:rPr>
          <w:color w:val="000000"/>
          <w:sz w:val="22"/>
          <w:szCs w:val="22"/>
        </w:rPr>
        <w:t>Mėlynos</w:t>
      </w:r>
      <w:r w:rsidR="00972E68">
        <w:rPr>
          <w:color w:val="000000"/>
          <w:sz w:val="22"/>
          <w:szCs w:val="22"/>
        </w:rPr>
        <w:t>,</w:t>
      </w:r>
      <w:r w:rsidRPr="000B2DE1">
        <w:rPr>
          <w:color w:val="000000"/>
          <w:sz w:val="22"/>
          <w:szCs w:val="22"/>
        </w:rPr>
        <w:t xml:space="preserve"> ovalo formos</w:t>
      </w:r>
      <w:r w:rsidR="00972E68">
        <w:rPr>
          <w:color w:val="000000"/>
          <w:sz w:val="22"/>
          <w:szCs w:val="22"/>
        </w:rPr>
        <w:t>,</w:t>
      </w:r>
      <w:r w:rsidRPr="000B2DE1">
        <w:rPr>
          <w:color w:val="000000"/>
          <w:sz w:val="22"/>
          <w:szCs w:val="22"/>
        </w:rPr>
        <w:t xml:space="preserve"> plėvele dengtos tabletės (16,7 mm x 8,5 mm dydžio), kurių vienoje pusėje įspausta „TV“, o kitoje „L15“.</w:t>
      </w:r>
    </w:p>
    <w:p w14:paraId="7BD56CD9" w14:textId="77777777" w:rsidR="00615DB5" w:rsidRPr="000B2DE1" w:rsidRDefault="00615DB5" w:rsidP="00615DB5">
      <w:pPr>
        <w:tabs>
          <w:tab w:val="left" w:pos="567"/>
        </w:tabs>
        <w:spacing w:line="260" w:lineRule="exact"/>
        <w:rPr>
          <w:sz w:val="22"/>
          <w:szCs w:val="22"/>
        </w:rPr>
      </w:pPr>
    </w:p>
    <w:p w14:paraId="45BDCC0C" w14:textId="77777777" w:rsidR="00615DB5" w:rsidRPr="000B2DE1" w:rsidRDefault="00615DB5" w:rsidP="00615DB5">
      <w:pPr>
        <w:rPr>
          <w:sz w:val="22"/>
          <w:szCs w:val="22"/>
        </w:rPr>
      </w:pPr>
      <w:proofErr w:type="spellStart"/>
      <w:r w:rsidRPr="000B2DE1">
        <w:rPr>
          <w:bCs/>
          <w:sz w:val="22"/>
          <w:szCs w:val="22"/>
        </w:rPr>
        <w:t>Ivacaftor</w:t>
      </w:r>
      <w:proofErr w:type="spellEnd"/>
      <w:r w:rsidRPr="000B2DE1">
        <w:rPr>
          <w:bCs/>
          <w:sz w:val="22"/>
          <w:szCs w:val="22"/>
        </w:rPr>
        <w:t xml:space="preserve"> </w:t>
      </w:r>
      <w:proofErr w:type="spellStart"/>
      <w:r w:rsidRPr="000B2DE1">
        <w:rPr>
          <w:bCs/>
          <w:sz w:val="22"/>
          <w:szCs w:val="22"/>
        </w:rPr>
        <w:t>Teva</w:t>
      </w:r>
      <w:proofErr w:type="spellEnd"/>
      <w:r w:rsidRPr="000B2DE1">
        <w:rPr>
          <w:b/>
          <w:bCs/>
          <w:sz w:val="22"/>
          <w:szCs w:val="22"/>
        </w:rPr>
        <w:t xml:space="preserve"> </w:t>
      </w:r>
      <w:r w:rsidRPr="000B2DE1">
        <w:rPr>
          <w:sz w:val="22"/>
          <w:szCs w:val="22"/>
        </w:rPr>
        <w:t>tiekiamas lizdinėse plokštelėse, kuriose yra 28 arba 56 plėvele dengtos tabletės.</w:t>
      </w:r>
    </w:p>
    <w:p w14:paraId="1D49D515" w14:textId="77777777" w:rsidR="00615DB5" w:rsidRPr="000B2DE1" w:rsidRDefault="00615DB5" w:rsidP="00615DB5">
      <w:pPr>
        <w:rPr>
          <w:sz w:val="22"/>
          <w:szCs w:val="22"/>
        </w:rPr>
      </w:pPr>
    </w:p>
    <w:p w14:paraId="34804F9C" w14:textId="688FECE1" w:rsidR="00615DB5" w:rsidRPr="000B2DE1" w:rsidRDefault="00615DB5" w:rsidP="00615DB5">
      <w:pPr>
        <w:rPr>
          <w:sz w:val="22"/>
          <w:szCs w:val="22"/>
        </w:rPr>
      </w:pPr>
      <w:proofErr w:type="spellStart"/>
      <w:r w:rsidRPr="000B2DE1">
        <w:rPr>
          <w:bCs/>
          <w:sz w:val="22"/>
          <w:szCs w:val="22"/>
        </w:rPr>
        <w:t>Ivacaftor</w:t>
      </w:r>
      <w:proofErr w:type="spellEnd"/>
      <w:r w:rsidRPr="000B2DE1">
        <w:rPr>
          <w:bCs/>
          <w:sz w:val="22"/>
          <w:szCs w:val="22"/>
        </w:rPr>
        <w:t xml:space="preserve"> </w:t>
      </w:r>
      <w:proofErr w:type="spellStart"/>
      <w:r w:rsidRPr="000B2DE1">
        <w:rPr>
          <w:bCs/>
          <w:sz w:val="22"/>
          <w:szCs w:val="22"/>
        </w:rPr>
        <w:t>Teva</w:t>
      </w:r>
      <w:proofErr w:type="spellEnd"/>
      <w:r w:rsidRPr="000B2DE1">
        <w:rPr>
          <w:b/>
          <w:bCs/>
          <w:sz w:val="22"/>
          <w:szCs w:val="22"/>
        </w:rPr>
        <w:t xml:space="preserve"> </w:t>
      </w:r>
      <w:r w:rsidRPr="000B2DE1">
        <w:rPr>
          <w:sz w:val="22"/>
          <w:szCs w:val="22"/>
        </w:rPr>
        <w:t xml:space="preserve">tiekiamas </w:t>
      </w:r>
      <w:r w:rsidRPr="000B2DE1">
        <w:rPr>
          <w:rStyle w:val="Emfaz"/>
          <w:rFonts w:eastAsiaTheme="minorEastAsia"/>
          <w:bCs/>
          <w:i w:val="0"/>
          <w:iCs w:val="0"/>
          <w:sz w:val="22"/>
          <w:szCs w:val="22"/>
          <w:shd w:val="clear" w:color="auto" w:fill="FFFFFF"/>
        </w:rPr>
        <w:t>perforuotose</w:t>
      </w:r>
      <w:r w:rsidR="003E0742">
        <w:rPr>
          <w:sz w:val="22"/>
          <w:szCs w:val="22"/>
          <w:shd w:val="clear" w:color="auto" w:fill="FFFFFF"/>
        </w:rPr>
        <w:t xml:space="preserve"> </w:t>
      </w:r>
      <w:proofErr w:type="spellStart"/>
      <w:r w:rsidR="008438CB">
        <w:rPr>
          <w:sz w:val="22"/>
          <w:szCs w:val="22"/>
          <w:shd w:val="clear" w:color="auto" w:fill="FFFFFF"/>
        </w:rPr>
        <w:t>dalomosiose</w:t>
      </w:r>
      <w:proofErr w:type="spellEnd"/>
      <w:r w:rsidR="003E0742">
        <w:rPr>
          <w:sz w:val="22"/>
          <w:szCs w:val="22"/>
          <w:shd w:val="clear" w:color="auto" w:fill="FFFFFF"/>
        </w:rPr>
        <w:t xml:space="preserve"> </w:t>
      </w:r>
      <w:r w:rsidRPr="000B2DE1">
        <w:rPr>
          <w:rStyle w:val="Emfaz"/>
          <w:rFonts w:eastAsiaTheme="minorEastAsia"/>
          <w:bCs/>
          <w:i w:val="0"/>
          <w:iCs w:val="0"/>
          <w:sz w:val="22"/>
          <w:szCs w:val="22"/>
          <w:shd w:val="clear" w:color="auto" w:fill="FFFFFF"/>
        </w:rPr>
        <w:t xml:space="preserve">lizdinėse plokštelėse, kuriose yra </w:t>
      </w:r>
      <w:r w:rsidRPr="000B2DE1">
        <w:rPr>
          <w:sz w:val="22"/>
          <w:szCs w:val="22"/>
        </w:rPr>
        <w:t xml:space="preserve">28x1 </w:t>
      </w:r>
      <w:r w:rsidR="00972E68">
        <w:rPr>
          <w:sz w:val="22"/>
          <w:szCs w:val="22"/>
        </w:rPr>
        <w:t>arba</w:t>
      </w:r>
      <w:r w:rsidRPr="000B2DE1">
        <w:rPr>
          <w:sz w:val="22"/>
          <w:szCs w:val="22"/>
        </w:rPr>
        <w:t xml:space="preserve"> 56x1 plėvele dengtos tabletės.</w:t>
      </w:r>
    </w:p>
    <w:p w14:paraId="397AEA5D" w14:textId="77777777" w:rsidR="00BC7A04" w:rsidRPr="000B2DE1" w:rsidRDefault="00BC7A04">
      <w:pPr>
        <w:numPr>
          <w:ilvl w:val="12"/>
          <w:numId w:val="0"/>
        </w:numPr>
        <w:ind w:right="-2"/>
        <w:rPr>
          <w:sz w:val="22"/>
          <w:szCs w:val="22"/>
        </w:rPr>
      </w:pPr>
    </w:p>
    <w:p w14:paraId="3B7DD1B2" w14:textId="77777777" w:rsidR="00B63FFB" w:rsidRPr="000B2DE1" w:rsidRDefault="00B63FFB" w:rsidP="00B63FFB">
      <w:pPr>
        <w:rPr>
          <w:sz w:val="22"/>
          <w:szCs w:val="22"/>
        </w:rPr>
      </w:pPr>
      <w:r w:rsidRPr="000B2DE1">
        <w:rPr>
          <w:sz w:val="22"/>
          <w:szCs w:val="22"/>
        </w:rPr>
        <w:t>Gali būti tie</w:t>
      </w:r>
      <w:r w:rsidR="00B00B87" w:rsidRPr="000B2DE1">
        <w:rPr>
          <w:sz w:val="22"/>
          <w:szCs w:val="22"/>
        </w:rPr>
        <w:t>kiamos ne visų dydžių pakuotės.</w:t>
      </w:r>
    </w:p>
    <w:p w14:paraId="64E26052" w14:textId="77777777" w:rsidR="00B63FFB" w:rsidRPr="000B2DE1" w:rsidRDefault="00B63FFB">
      <w:pPr>
        <w:numPr>
          <w:ilvl w:val="12"/>
          <w:numId w:val="0"/>
        </w:numPr>
        <w:ind w:right="-2"/>
        <w:rPr>
          <w:sz w:val="22"/>
          <w:szCs w:val="22"/>
        </w:rPr>
      </w:pPr>
    </w:p>
    <w:p w14:paraId="5B960EA4"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Registruotojas ir gamintojas</w:t>
      </w:r>
    </w:p>
    <w:p w14:paraId="26BC9627" w14:textId="77777777" w:rsidR="00BC7A04" w:rsidRPr="000B2DE1" w:rsidRDefault="00BC7A04">
      <w:pPr>
        <w:numPr>
          <w:ilvl w:val="12"/>
          <w:numId w:val="0"/>
        </w:numPr>
        <w:ind w:right="-2"/>
        <w:rPr>
          <w:sz w:val="22"/>
          <w:szCs w:val="22"/>
        </w:rPr>
      </w:pPr>
    </w:p>
    <w:p w14:paraId="2BD91137" w14:textId="77777777" w:rsidR="00615DB5" w:rsidRPr="000B2DE1" w:rsidRDefault="00615DB5" w:rsidP="00615DB5">
      <w:pPr>
        <w:shd w:val="clear" w:color="auto" w:fill="FFFFFF"/>
        <w:rPr>
          <w:color w:val="222222"/>
          <w:sz w:val="22"/>
          <w:szCs w:val="22"/>
        </w:rPr>
      </w:pPr>
      <w:proofErr w:type="spellStart"/>
      <w:r w:rsidRPr="000B2DE1">
        <w:rPr>
          <w:color w:val="222222"/>
          <w:sz w:val="22"/>
          <w:szCs w:val="22"/>
        </w:rPr>
        <w:t>Teva</w:t>
      </w:r>
      <w:proofErr w:type="spellEnd"/>
      <w:r w:rsidRPr="000B2DE1">
        <w:rPr>
          <w:color w:val="222222"/>
          <w:sz w:val="22"/>
          <w:szCs w:val="22"/>
        </w:rPr>
        <w:t xml:space="preserve"> B.V</w:t>
      </w:r>
    </w:p>
    <w:p w14:paraId="4176238D" w14:textId="77777777" w:rsidR="00615DB5" w:rsidRPr="000B2DE1" w:rsidRDefault="00615DB5" w:rsidP="00615DB5">
      <w:pPr>
        <w:shd w:val="clear" w:color="auto" w:fill="FFFFFF"/>
        <w:rPr>
          <w:color w:val="222222"/>
          <w:sz w:val="22"/>
          <w:szCs w:val="22"/>
        </w:rPr>
      </w:pPr>
      <w:proofErr w:type="spellStart"/>
      <w:r w:rsidRPr="000B2DE1">
        <w:rPr>
          <w:color w:val="222222"/>
          <w:sz w:val="22"/>
          <w:szCs w:val="22"/>
        </w:rPr>
        <w:t>Swensweg</w:t>
      </w:r>
      <w:proofErr w:type="spellEnd"/>
      <w:r w:rsidRPr="000B2DE1">
        <w:rPr>
          <w:color w:val="222222"/>
          <w:sz w:val="22"/>
          <w:szCs w:val="22"/>
        </w:rPr>
        <w:t xml:space="preserve"> 5</w:t>
      </w:r>
    </w:p>
    <w:p w14:paraId="6C3EB761" w14:textId="77777777" w:rsidR="00615DB5" w:rsidRPr="000B2DE1" w:rsidRDefault="00615DB5" w:rsidP="00615DB5">
      <w:pPr>
        <w:shd w:val="clear" w:color="auto" w:fill="FFFFFF"/>
        <w:rPr>
          <w:color w:val="222222"/>
          <w:sz w:val="22"/>
          <w:szCs w:val="22"/>
        </w:rPr>
      </w:pPr>
      <w:r w:rsidRPr="000B2DE1">
        <w:rPr>
          <w:color w:val="222222"/>
          <w:sz w:val="22"/>
          <w:szCs w:val="22"/>
        </w:rPr>
        <w:t xml:space="preserve">2031 GA </w:t>
      </w:r>
      <w:proofErr w:type="spellStart"/>
      <w:r w:rsidRPr="000B2DE1">
        <w:rPr>
          <w:color w:val="222222"/>
          <w:sz w:val="22"/>
          <w:szCs w:val="22"/>
        </w:rPr>
        <w:t>Haarlem</w:t>
      </w:r>
      <w:proofErr w:type="spellEnd"/>
    </w:p>
    <w:p w14:paraId="3D0DF84D" w14:textId="77777777" w:rsidR="00615DB5" w:rsidRDefault="00615DB5" w:rsidP="00615DB5">
      <w:pPr>
        <w:shd w:val="clear" w:color="auto" w:fill="FFFFFF"/>
        <w:rPr>
          <w:color w:val="222222"/>
          <w:sz w:val="22"/>
          <w:szCs w:val="22"/>
        </w:rPr>
      </w:pPr>
      <w:r w:rsidRPr="000B2DE1">
        <w:rPr>
          <w:color w:val="222222"/>
          <w:sz w:val="22"/>
          <w:szCs w:val="22"/>
        </w:rPr>
        <w:t>Nyderlandai</w:t>
      </w:r>
    </w:p>
    <w:p w14:paraId="3D2B1825" w14:textId="77777777" w:rsidR="00224D04" w:rsidRPr="000B2DE1" w:rsidRDefault="00224D04" w:rsidP="00615DB5">
      <w:pPr>
        <w:shd w:val="clear" w:color="auto" w:fill="FFFFFF"/>
        <w:rPr>
          <w:color w:val="222222"/>
          <w:sz w:val="22"/>
          <w:szCs w:val="22"/>
        </w:rPr>
      </w:pPr>
    </w:p>
    <w:p w14:paraId="58F9E645" w14:textId="753D33E8" w:rsidR="00224D04" w:rsidRDefault="00224D04" w:rsidP="00FB5D1D">
      <w:pPr>
        <w:ind w:right="573"/>
        <w:jc w:val="both"/>
        <w:rPr>
          <w:b/>
          <w:bCs/>
          <w:sz w:val="22"/>
          <w:szCs w:val="22"/>
          <w:lang w:val="nl-NL" w:eastAsia="en-GB"/>
        </w:rPr>
      </w:pPr>
      <w:r w:rsidRPr="00F702EB">
        <w:rPr>
          <w:b/>
          <w:bCs/>
          <w:sz w:val="22"/>
          <w:szCs w:val="22"/>
          <w:lang w:val="nl-NL" w:eastAsia="en-GB"/>
        </w:rPr>
        <w:t>Gamintojas</w:t>
      </w:r>
    </w:p>
    <w:p w14:paraId="060AB79D" w14:textId="77777777" w:rsidR="00FB5D1D" w:rsidRPr="00F702EB" w:rsidRDefault="00FB5D1D" w:rsidP="00F702EB">
      <w:pPr>
        <w:ind w:right="573"/>
        <w:jc w:val="both"/>
        <w:rPr>
          <w:b/>
          <w:bCs/>
          <w:sz w:val="22"/>
          <w:szCs w:val="22"/>
          <w:lang w:val="nl-NL" w:eastAsia="en-GB"/>
        </w:rPr>
      </w:pPr>
    </w:p>
    <w:p w14:paraId="42E1C2D8" w14:textId="1C7E3878" w:rsidR="00224D04" w:rsidRPr="00F702EB" w:rsidRDefault="00224D04" w:rsidP="00F702EB">
      <w:pPr>
        <w:ind w:right="573"/>
        <w:jc w:val="both"/>
        <w:rPr>
          <w:b/>
          <w:bCs/>
          <w:sz w:val="22"/>
          <w:szCs w:val="22"/>
          <w:lang w:val="nl-NL" w:eastAsia="en-GB"/>
        </w:rPr>
      </w:pPr>
      <w:r w:rsidRPr="00F702EB">
        <w:rPr>
          <w:bCs/>
          <w:sz w:val="22"/>
          <w:szCs w:val="22"/>
          <w:lang w:val="nl-NL" w:eastAsia="en-GB"/>
        </w:rPr>
        <w:t>Actavis International Ltd</w:t>
      </w:r>
      <w:r w:rsidRPr="00F702EB">
        <w:rPr>
          <w:b/>
          <w:bCs/>
          <w:sz w:val="22"/>
          <w:szCs w:val="22"/>
          <w:lang w:val="nl-NL" w:eastAsia="en-GB"/>
        </w:rPr>
        <w:t xml:space="preserve"> </w:t>
      </w:r>
    </w:p>
    <w:p w14:paraId="69FCAFE8" w14:textId="0A16311B" w:rsidR="00224D04" w:rsidRPr="00F702EB" w:rsidRDefault="00224D04" w:rsidP="00FB5D1D">
      <w:pPr>
        <w:ind w:right="571"/>
        <w:jc w:val="both"/>
        <w:rPr>
          <w:bCs/>
          <w:sz w:val="22"/>
          <w:szCs w:val="22"/>
          <w:lang w:val="it-IT" w:eastAsia="en-GB"/>
        </w:rPr>
      </w:pPr>
      <w:r w:rsidRPr="00F702EB">
        <w:rPr>
          <w:bCs/>
          <w:sz w:val="22"/>
          <w:szCs w:val="22"/>
          <w:lang w:val="it-IT" w:eastAsia="en-GB"/>
        </w:rPr>
        <w:t xml:space="preserve">4 Sqaq tal-Gidi off Valletta Road </w:t>
      </w:r>
    </w:p>
    <w:p w14:paraId="00727B41" w14:textId="10669BDF" w:rsidR="00224D04" w:rsidRPr="00F702EB" w:rsidRDefault="00224D04" w:rsidP="00FB5D1D">
      <w:pPr>
        <w:ind w:right="571"/>
        <w:jc w:val="both"/>
        <w:rPr>
          <w:bCs/>
          <w:sz w:val="22"/>
          <w:szCs w:val="22"/>
          <w:lang w:val="it-IT" w:eastAsia="en-GB"/>
        </w:rPr>
      </w:pPr>
      <w:r w:rsidRPr="00F702EB">
        <w:rPr>
          <w:bCs/>
          <w:sz w:val="22"/>
          <w:szCs w:val="22"/>
          <w:lang w:val="it-IT" w:eastAsia="en-GB"/>
        </w:rPr>
        <w:t>Luqa LQA 6000</w:t>
      </w:r>
    </w:p>
    <w:p w14:paraId="1DF55683" w14:textId="7AD2B4E4" w:rsidR="00224D04" w:rsidRPr="00F702EB" w:rsidRDefault="00224D04" w:rsidP="00FB5D1D">
      <w:pPr>
        <w:ind w:right="571"/>
        <w:jc w:val="both"/>
        <w:rPr>
          <w:bCs/>
          <w:sz w:val="22"/>
          <w:szCs w:val="22"/>
          <w:lang w:val="it-IT" w:eastAsia="en-GB"/>
        </w:rPr>
      </w:pPr>
      <w:r w:rsidRPr="00F702EB">
        <w:rPr>
          <w:bCs/>
          <w:sz w:val="22"/>
          <w:szCs w:val="22"/>
          <w:lang w:val="it-IT" w:eastAsia="en-GB"/>
        </w:rPr>
        <w:t>Malta</w:t>
      </w:r>
    </w:p>
    <w:p w14:paraId="6804A366" w14:textId="77777777" w:rsidR="00224D04" w:rsidRPr="00F702EB" w:rsidRDefault="00224D04" w:rsidP="00FB5D1D">
      <w:pPr>
        <w:ind w:right="571"/>
        <w:jc w:val="both"/>
        <w:rPr>
          <w:bCs/>
          <w:sz w:val="22"/>
          <w:szCs w:val="22"/>
          <w:lang w:val="it-IT" w:eastAsia="en-GB"/>
        </w:rPr>
      </w:pPr>
    </w:p>
    <w:p w14:paraId="4EF4177A" w14:textId="4A443F13" w:rsidR="00224D04" w:rsidRPr="00F702EB" w:rsidRDefault="00224D04" w:rsidP="00FB5D1D">
      <w:pPr>
        <w:ind w:right="571"/>
        <w:jc w:val="both"/>
        <w:rPr>
          <w:bCs/>
          <w:sz w:val="22"/>
          <w:szCs w:val="22"/>
          <w:lang w:val="it-IT" w:eastAsia="en-GB"/>
        </w:rPr>
      </w:pPr>
      <w:r w:rsidRPr="00F702EB">
        <w:rPr>
          <w:bCs/>
          <w:sz w:val="22"/>
          <w:szCs w:val="22"/>
          <w:lang w:val="it-IT" w:eastAsia="en-GB"/>
        </w:rPr>
        <w:t>arba</w:t>
      </w:r>
    </w:p>
    <w:p w14:paraId="1F578FB9" w14:textId="77777777" w:rsidR="00224D04" w:rsidRPr="00F702EB" w:rsidRDefault="00224D04" w:rsidP="00FB5D1D">
      <w:pPr>
        <w:ind w:right="571"/>
        <w:jc w:val="both"/>
        <w:rPr>
          <w:bCs/>
          <w:sz w:val="22"/>
          <w:szCs w:val="22"/>
          <w:lang w:val="it-IT" w:eastAsia="en-GB"/>
        </w:rPr>
      </w:pPr>
    </w:p>
    <w:p w14:paraId="14FD68A8" w14:textId="5990D310" w:rsidR="00224D04" w:rsidRPr="00F702EB" w:rsidRDefault="00224D04" w:rsidP="00FB5D1D">
      <w:pPr>
        <w:ind w:right="571"/>
        <w:jc w:val="both"/>
        <w:rPr>
          <w:b/>
          <w:bCs/>
          <w:sz w:val="22"/>
          <w:szCs w:val="22"/>
          <w:lang w:val="it-IT" w:eastAsia="en-GB"/>
        </w:rPr>
      </w:pPr>
      <w:r w:rsidRPr="00F702EB">
        <w:rPr>
          <w:bCs/>
          <w:sz w:val="22"/>
          <w:szCs w:val="22"/>
          <w:lang w:val="it-IT" w:eastAsia="en-GB"/>
        </w:rPr>
        <w:t>Balkanpharma Dupnitsa AD</w:t>
      </w:r>
      <w:r w:rsidRPr="00F702EB">
        <w:rPr>
          <w:b/>
          <w:bCs/>
          <w:sz w:val="22"/>
          <w:szCs w:val="22"/>
          <w:lang w:val="it-IT" w:eastAsia="en-GB"/>
        </w:rPr>
        <w:t xml:space="preserve"> </w:t>
      </w:r>
    </w:p>
    <w:p w14:paraId="58A4BE63" w14:textId="4B76834B" w:rsidR="00224D04" w:rsidRPr="00F702EB" w:rsidRDefault="00224D04" w:rsidP="00FB5D1D">
      <w:pPr>
        <w:ind w:right="571"/>
        <w:jc w:val="both"/>
        <w:rPr>
          <w:bCs/>
          <w:sz w:val="22"/>
          <w:szCs w:val="22"/>
          <w:lang w:val="it-IT" w:eastAsia="en-GB"/>
        </w:rPr>
      </w:pPr>
      <w:r w:rsidRPr="00F702EB">
        <w:rPr>
          <w:bCs/>
          <w:sz w:val="22"/>
          <w:szCs w:val="22"/>
          <w:lang w:val="it-IT" w:eastAsia="en-GB"/>
        </w:rPr>
        <w:t>Samokovsko Shosse 3</w:t>
      </w:r>
    </w:p>
    <w:p w14:paraId="69AC84B6" w14:textId="1C97A073" w:rsidR="00224D04" w:rsidRPr="00F702EB" w:rsidRDefault="00224D04" w:rsidP="00FB5D1D">
      <w:pPr>
        <w:ind w:right="571"/>
        <w:jc w:val="both"/>
        <w:rPr>
          <w:bCs/>
          <w:sz w:val="22"/>
          <w:szCs w:val="22"/>
          <w:lang w:val="it-IT" w:eastAsia="en-GB"/>
        </w:rPr>
      </w:pPr>
      <w:r w:rsidRPr="00F702EB">
        <w:rPr>
          <w:bCs/>
          <w:sz w:val="22"/>
          <w:szCs w:val="22"/>
          <w:lang w:val="it-IT" w:eastAsia="en-GB"/>
        </w:rPr>
        <w:t xml:space="preserve">2600 Dupnitsa </w:t>
      </w:r>
    </w:p>
    <w:p w14:paraId="4328AF23" w14:textId="62DF1962" w:rsidR="00224D04" w:rsidRPr="00F702EB" w:rsidRDefault="00224D04" w:rsidP="00FB5D1D">
      <w:pPr>
        <w:ind w:right="571"/>
        <w:jc w:val="both"/>
        <w:rPr>
          <w:bCs/>
          <w:sz w:val="22"/>
          <w:szCs w:val="22"/>
          <w:lang w:val="it-IT" w:eastAsia="en-GB"/>
        </w:rPr>
      </w:pPr>
      <w:r w:rsidRPr="00F702EB">
        <w:rPr>
          <w:bCs/>
          <w:sz w:val="22"/>
          <w:szCs w:val="22"/>
          <w:lang w:val="it-IT" w:eastAsia="en-GB"/>
        </w:rPr>
        <w:t>Bulgari</w:t>
      </w:r>
      <w:r w:rsidR="006F37C6" w:rsidRPr="00F702EB">
        <w:rPr>
          <w:bCs/>
          <w:sz w:val="22"/>
          <w:szCs w:val="22"/>
          <w:lang w:val="it-IT" w:eastAsia="en-GB"/>
        </w:rPr>
        <w:t>j</w:t>
      </w:r>
      <w:r w:rsidRPr="00F702EB">
        <w:rPr>
          <w:bCs/>
          <w:sz w:val="22"/>
          <w:szCs w:val="22"/>
          <w:lang w:val="it-IT" w:eastAsia="en-GB"/>
        </w:rPr>
        <w:t>a</w:t>
      </w:r>
    </w:p>
    <w:p w14:paraId="45B5909D" w14:textId="77777777" w:rsidR="00224D04" w:rsidRPr="00F702EB" w:rsidRDefault="00224D04" w:rsidP="00FB5D1D">
      <w:pPr>
        <w:ind w:right="571"/>
        <w:jc w:val="both"/>
        <w:rPr>
          <w:bCs/>
          <w:sz w:val="22"/>
          <w:szCs w:val="22"/>
          <w:lang w:val="it-IT" w:eastAsia="en-GB"/>
        </w:rPr>
      </w:pPr>
    </w:p>
    <w:p w14:paraId="7CA7372C" w14:textId="4737176C" w:rsidR="00224D04" w:rsidRPr="00F702EB" w:rsidRDefault="00224D04" w:rsidP="00FB5D1D">
      <w:pPr>
        <w:ind w:right="571"/>
        <w:jc w:val="both"/>
        <w:rPr>
          <w:bCs/>
          <w:sz w:val="22"/>
          <w:szCs w:val="22"/>
          <w:lang w:val="it-IT" w:eastAsia="en-GB"/>
        </w:rPr>
      </w:pPr>
      <w:r w:rsidRPr="00F702EB">
        <w:rPr>
          <w:bCs/>
          <w:sz w:val="22"/>
          <w:szCs w:val="22"/>
          <w:lang w:val="it-IT" w:eastAsia="en-GB"/>
        </w:rPr>
        <w:t>arba</w:t>
      </w:r>
    </w:p>
    <w:p w14:paraId="0AD39D05" w14:textId="77777777" w:rsidR="00224D04" w:rsidRPr="00F702EB" w:rsidRDefault="00224D04" w:rsidP="00FB5D1D">
      <w:pPr>
        <w:ind w:right="571"/>
        <w:jc w:val="both"/>
        <w:rPr>
          <w:bCs/>
          <w:sz w:val="22"/>
          <w:szCs w:val="22"/>
          <w:lang w:val="it-IT" w:eastAsia="en-GB"/>
        </w:rPr>
      </w:pPr>
    </w:p>
    <w:p w14:paraId="733B9158" w14:textId="57A9620B" w:rsidR="00224D04" w:rsidRPr="00F702EB" w:rsidRDefault="00224D04" w:rsidP="00FB5D1D">
      <w:pPr>
        <w:ind w:right="571"/>
        <w:jc w:val="both"/>
        <w:rPr>
          <w:bCs/>
          <w:sz w:val="22"/>
          <w:szCs w:val="22"/>
          <w:lang w:val="it-IT" w:eastAsia="en-GB"/>
        </w:rPr>
      </w:pPr>
      <w:r w:rsidRPr="00F702EB">
        <w:rPr>
          <w:bCs/>
          <w:sz w:val="22"/>
          <w:szCs w:val="22"/>
          <w:lang w:val="it-IT" w:eastAsia="en-GB"/>
        </w:rPr>
        <w:t>Merckle GmbH</w:t>
      </w:r>
    </w:p>
    <w:p w14:paraId="788BBE1C" w14:textId="7FF32B33" w:rsidR="00224D04" w:rsidRPr="00F702EB" w:rsidRDefault="00224D04" w:rsidP="00FB5D1D">
      <w:pPr>
        <w:ind w:right="571"/>
        <w:jc w:val="both"/>
        <w:rPr>
          <w:sz w:val="22"/>
          <w:szCs w:val="22"/>
          <w:lang w:val="it-IT" w:eastAsia="en-GB"/>
        </w:rPr>
      </w:pPr>
      <w:r w:rsidRPr="00F702EB">
        <w:rPr>
          <w:sz w:val="22"/>
          <w:szCs w:val="22"/>
          <w:lang w:val="it-IT" w:eastAsia="en-GB"/>
        </w:rPr>
        <w:t xml:space="preserve">Ludwig-Merckle-Strasse 3 </w:t>
      </w:r>
    </w:p>
    <w:p w14:paraId="72B41092" w14:textId="2ECD320C" w:rsidR="00224D04" w:rsidRPr="00F702EB" w:rsidRDefault="00224D04" w:rsidP="00FB5D1D">
      <w:pPr>
        <w:ind w:right="571"/>
        <w:jc w:val="both"/>
        <w:rPr>
          <w:sz w:val="22"/>
          <w:szCs w:val="22"/>
          <w:lang w:val="it-IT" w:eastAsia="en-GB"/>
        </w:rPr>
      </w:pPr>
      <w:r w:rsidRPr="00F702EB">
        <w:rPr>
          <w:sz w:val="22"/>
          <w:szCs w:val="22"/>
          <w:lang w:val="it-IT" w:eastAsia="en-GB"/>
        </w:rPr>
        <w:t>89143 Blaubeuren</w:t>
      </w:r>
    </w:p>
    <w:p w14:paraId="240929EA" w14:textId="50CED032" w:rsidR="00224D04" w:rsidRPr="00F702EB" w:rsidRDefault="00224D04" w:rsidP="00FB5D1D">
      <w:pPr>
        <w:ind w:right="571"/>
        <w:jc w:val="both"/>
        <w:rPr>
          <w:sz w:val="22"/>
          <w:szCs w:val="22"/>
          <w:lang w:val="it-IT" w:eastAsia="en-GB"/>
        </w:rPr>
      </w:pPr>
      <w:r w:rsidRPr="00F702EB">
        <w:rPr>
          <w:sz w:val="22"/>
          <w:szCs w:val="22"/>
          <w:lang w:val="it-IT" w:eastAsia="en-GB"/>
        </w:rPr>
        <w:t>Vokietija</w:t>
      </w:r>
    </w:p>
    <w:p w14:paraId="716A2892" w14:textId="77777777" w:rsidR="00224D04" w:rsidRPr="00F702EB" w:rsidRDefault="00224D04" w:rsidP="00FB5D1D">
      <w:pPr>
        <w:ind w:right="571"/>
        <w:jc w:val="both"/>
        <w:rPr>
          <w:sz w:val="22"/>
          <w:szCs w:val="22"/>
          <w:lang w:val="it-IT" w:eastAsia="en-GB"/>
        </w:rPr>
      </w:pPr>
    </w:p>
    <w:p w14:paraId="5C746AC5" w14:textId="77777777" w:rsidR="00224D04" w:rsidRPr="00F702EB" w:rsidRDefault="00224D04" w:rsidP="00224D04">
      <w:pPr>
        <w:ind w:right="571"/>
        <w:jc w:val="both"/>
        <w:rPr>
          <w:sz w:val="22"/>
          <w:szCs w:val="22"/>
          <w:lang w:val="it-IT" w:eastAsia="en-GB"/>
        </w:rPr>
      </w:pPr>
    </w:p>
    <w:p w14:paraId="7E347EF4" w14:textId="77777777" w:rsidR="00224D04" w:rsidRPr="000B2DE1" w:rsidRDefault="00224D04">
      <w:pPr>
        <w:numPr>
          <w:ilvl w:val="12"/>
          <w:numId w:val="0"/>
        </w:numPr>
        <w:ind w:right="-2"/>
        <w:rPr>
          <w:sz w:val="22"/>
          <w:szCs w:val="22"/>
        </w:rPr>
      </w:pPr>
    </w:p>
    <w:p w14:paraId="5BE0542E" w14:textId="77777777" w:rsidR="00BC7A04" w:rsidRPr="000B2DE1" w:rsidRDefault="004726C7">
      <w:pPr>
        <w:tabs>
          <w:tab w:val="left" w:pos="567"/>
        </w:tabs>
        <w:ind w:right="-2"/>
        <w:rPr>
          <w:sz w:val="22"/>
          <w:szCs w:val="22"/>
        </w:rPr>
      </w:pPr>
      <w:r w:rsidRPr="000B2DE1">
        <w:rPr>
          <w:sz w:val="22"/>
          <w:szCs w:val="22"/>
        </w:rPr>
        <w:t>Jeigu apie šį vaistą norite sužinoti daugiau, kreipkitės į vietinį registruotojo atstovą:</w:t>
      </w:r>
    </w:p>
    <w:p w14:paraId="480A42D9" w14:textId="77777777" w:rsidR="00BC7A04" w:rsidRPr="000B2DE1" w:rsidRDefault="00BC7A04">
      <w:pPr>
        <w:tabs>
          <w:tab w:val="left" w:pos="567"/>
        </w:tabs>
        <w:rPr>
          <w:sz w:val="22"/>
          <w:szCs w:val="22"/>
        </w:rPr>
      </w:pPr>
    </w:p>
    <w:p w14:paraId="4CB36C60" w14:textId="77777777" w:rsidR="00615DB5" w:rsidRPr="000B2DE1" w:rsidRDefault="00615DB5" w:rsidP="00615DB5">
      <w:pPr>
        <w:suppressAutoHyphens/>
        <w:rPr>
          <w:kern w:val="2"/>
          <w:sz w:val="22"/>
          <w:szCs w:val="22"/>
        </w:rPr>
      </w:pPr>
      <w:r w:rsidRPr="000B2DE1">
        <w:rPr>
          <w:kern w:val="2"/>
          <w:sz w:val="22"/>
          <w:szCs w:val="22"/>
        </w:rPr>
        <w:t xml:space="preserve">UAB </w:t>
      </w:r>
      <w:proofErr w:type="spellStart"/>
      <w:r w:rsidRPr="000B2DE1">
        <w:rPr>
          <w:kern w:val="2"/>
          <w:sz w:val="22"/>
          <w:szCs w:val="22"/>
        </w:rPr>
        <w:t>Teva</w:t>
      </w:r>
      <w:proofErr w:type="spellEnd"/>
      <w:r w:rsidRPr="000B2DE1">
        <w:rPr>
          <w:kern w:val="2"/>
          <w:sz w:val="22"/>
          <w:szCs w:val="22"/>
        </w:rPr>
        <w:t xml:space="preserve"> Baltics</w:t>
      </w:r>
    </w:p>
    <w:p w14:paraId="1A518E25" w14:textId="77777777" w:rsidR="00615DB5" w:rsidRPr="000B2DE1" w:rsidRDefault="00615DB5" w:rsidP="00615DB5">
      <w:pPr>
        <w:suppressAutoHyphens/>
        <w:rPr>
          <w:kern w:val="2"/>
          <w:sz w:val="22"/>
          <w:szCs w:val="22"/>
        </w:rPr>
      </w:pPr>
      <w:r w:rsidRPr="000B2DE1">
        <w:rPr>
          <w:kern w:val="2"/>
          <w:sz w:val="22"/>
          <w:szCs w:val="22"/>
        </w:rPr>
        <w:t xml:space="preserve">Molėtų pl. 5 </w:t>
      </w:r>
    </w:p>
    <w:p w14:paraId="45C6F12A" w14:textId="77777777" w:rsidR="00615DB5" w:rsidRPr="000B2DE1" w:rsidRDefault="00615DB5" w:rsidP="00615DB5">
      <w:pPr>
        <w:suppressAutoHyphens/>
        <w:rPr>
          <w:kern w:val="2"/>
          <w:sz w:val="22"/>
          <w:szCs w:val="22"/>
        </w:rPr>
      </w:pPr>
      <w:r w:rsidRPr="000B2DE1">
        <w:rPr>
          <w:kern w:val="2"/>
          <w:sz w:val="22"/>
          <w:szCs w:val="22"/>
        </w:rPr>
        <w:t xml:space="preserve">LT-08409 Vilnius </w:t>
      </w:r>
    </w:p>
    <w:p w14:paraId="7C1EBC49" w14:textId="77777777" w:rsidR="00615DB5" w:rsidRPr="000B2DE1" w:rsidRDefault="00615DB5" w:rsidP="00615DB5">
      <w:pPr>
        <w:suppressAutoHyphens/>
        <w:rPr>
          <w:kern w:val="2"/>
          <w:sz w:val="22"/>
          <w:szCs w:val="22"/>
        </w:rPr>
      </w:pPr>
      <w:r w:rsidRPr="000B2DE1">
        <w:rPr>
          <w:kern w:val="2"/>
          <w:sz w:val="22"/>
          <w:szCs w:val="22"/>
        </w:rPr>
        <w:t>Tel.: +370 5 266 02 03</w:t>
      </w:r>
    </w:p>
    <w:p w14:paraId="422A292A" w14:textId="77777777" w:rsidR="00615DB5" w:rsidRPr="000B2DE1" w:rsidRDefault="00615DB5" w:rsidP="00615DB5">
      <w:pPr>
        <w:rPr>
          <w:sz w:val="22"/>
        </w:rPr>
      </w:pPr>
    </w:p>
    <w:p w14:paraId="667A18C8" w14:textId="77777777" w:rsidR="00615DB5" w:rsidRPr="000B2DE1" w:rsidRDefault="00615DB5" w:rsidP="00615DB5">
      <w:pPr>
        <w:numPr>
          <w:ilvl w:val="12"/>
          <w:numId w:val="0"/>
        </w:numPr>
        <w:tabs>
          <w:tab w:val="left" w:pos="567"/>
        </w:tabs>
        <w:spacing w:line="260" w:lineRule="exact"/>
        <w:ind w:right="-2"/>
        <w:rPr>
          <w:sz w:val="22"/>
        </w:rPr>
      </w:pPr>
      <w:r w:rsidRPr="000B2DE1">
        <w:rPr>
          <w:b/>
          <w:sz w:val="22"/>
        </w:rPr>
        <w:t>Šis vaistas Europos ekonominės erdvės valstybėse narėse registruotas tokiais pavadinimais:</w:t>
      </w:r>
    </w:p>
    <w:tbl>
      <w:tblPr>
        <w:tblW w:w="8642" w:type="dxa"/>
        <w:tblLook w:val="01E0" w:firstRow="1" w:lastRow="1" w:firstColumn="1" w:lastColumn="1" w:noHBand="0" w:noVBand="0"/>
      </w:tblPr>
      <w:tblGrid>
        <w:gridCol w:w="1696"/>
        <w:gridCol w:w="6946"/>
      </w:tblGrid>
      <w:tr w:rsidR="00676A70" w:rsidRPr="00676A70" w14:paraId="5D4019A4" w14:textId="77777777" w:rsidTr="00284D55">
        <w:tc>
          <w:tcPr>
            <w:tcW w:w="1696" w:type="dxa"/>
          </w:tcPr>
          <w:p w14:paraId="2322D185" w14:textId="48401B22" w:rsidR="00676A70" w:rsidRPr="00284D55" w:rsidRDefault="00676A70" w:rsidP="00284D55">
            <w:pPr>
              <w:tabs>
                <w:tab w:val="left" w:pos="567"/>
              </w:tabs>
              <w:ind w:right="-2"/>
              <w:rPr>
                <w:sz w:val="22"/>
                <w:szCs w:val="22"/>
              </w:rPr>
            </w:pPr>
            <w:r w:rsidRPr="00284D55">
              <w:rPr>
                <w:sz w:val="22"/>
                <w:szCs w:val="22"/>
              </w:rPr>
              <w:t>Austrija</w:t>
            </w:r>
          </w:p>
        </w:tc>
        <w:tc>
          <w:tcPr>
            <w:tcW w:w="6946" w:type="dxa"/>
          </w:tcPr>
          <w:p w14:paraId="09CCA5E0"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ratiopharm</w:t>
            </w:r>
            <w:proofErr w:type="spellEnd"/>
            <w:r w:rsidRPr="00284D55">
              <w:rPr>
                <w:sz w:val="22"/>
                <w:szCs w:val="22"/>
              </w:rPr>
              <w:t xml:space="preserve"> 150 mg </w:t>
            </w:r>
            <w:proofErr w:type="spellStart"/>
            <w:r w:rsidRPr="00284D55">
              <w:rPr>
                <w:sz w:val="22"/>
                <w:szCs w:val="22"/>
              </w:rPr>
              <w:t>Filmtabletten</w:t>
            </w:r>
            <w:proofErr w:type="spellEnd"/>
          </w:p>
        </w:tc>
      </w:tr>
      <w:tr w:rsidR="00676A70" w:rsidRPr="00676A70" w14:paraId="4CA146EC" w14:textId="77777777" w:rsidTr="00284D55">
        <w:tc>
          <w:tcPr>
            <w:tcW w:w="1696" w:type="dxa"/>
          </w:tcPr>
          <w:p w14:paraId="7F24955F" w14:textId="3716D63F" w:rsidR="00676A70" w:rsidRPr="00284D55" w:rsidRDefault="00676A70" w:rsidP="00284D55">
            <w:pPr>
              <w:tabs>
                <w:tab w:val="left" w:pos="567"/>
              </w:tabs>
              <w:ind w:right="-2"/>
              <w:rPr>
                <w:sz w:val="22"/>
                <w:szCs w:val="22"/>
              </w:rPr>
            </w:pPr>
            <w:r w:rsidRPr="00284D55">
              <w:rPr>
                <w:sz w:val="22"/>
                <w:szCs w:val="22"/>
              </w:rPr>
              <w:t>Belgija</w:t>
            </w:r>
          </w:p>
        </w:tc>
        <w:tc>
          <w:tcPr>
            <w:tcW w:w="6946" w:type="dxa"/>
          </w:tcPr>
          <w:p w14:paraId="398353D3"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filmomhulde</w:t>
            </w:r>
            <w:proofErr w:type="spellEnd"/>
            <w:r w:rsidRPr="00284D55">
              <w:rPr>
                <w:sz w:val="22"/>
                <w:szCs w:val="22"/>
              </w:rPr>
              <w:t xml:space="preserve"> </w:t>
            </w:r>
            <w:proofErr w:type="spellStart"/>
            <w:r w:rsidRPr="00284D55">
              <w:rPr>
                <w:sz w:val="22"/>
                <w:szCs w:val="22"/>
              </w:rPr>
              <w:t>tabletten</w:t>
            </w:r>
            <w:proofErr w:type="spellEnd"/>
            <w:r w:rsidRPr="00284D55">
              <w:rPr>
                <w:sz w:val="22"/>
                <w:szCs w:val="22"/>
              </w:rPr>
              <w:t>/</w:t>
            </w:r>
            <w:proofErr w:type="spellStart"/>
            <w:r w:rsidRPr="00284D55">
              <w:rPr>
                <w:sz w:val="22"/>
                <w:szCs w:val="22"/>
              </w:rPr>
              <w:t>comprimés</w:t>
            </w:r>
            <w:proofErr w:type="spellEnd"/>
            <w:r w:rsidRPr="00284D55">
              <w:rPr>
                <w:sz w:val="22"/>
                <w:szCs w:val="22"/>
              </w:rPr>
              <w:t xml:space="preserve"> </w:t>
            </w:r>
            <w:proofErr w:type="spellStart"/>
            <w:r w:rsidRPr="00284D55">
              <w:rPr>
                <w:sz w:val="22"/>
                <w:szCs w:val="22"/>
              </w:rPr>
              <w:t>pelliculés</w:t>
            </w:r>
            <w:proofErr w:type="spellEnd"/>
            <w:r w:rsidRPr="00284D55">
              <w:rPr>
                <w:sz w:val="22"/>
                <w:szCs w:val="22"/>
              </w:rPr>
              <w:t>/</w:t>
            </w:r>
            <w:proofErr w:type="spellStart"/>
            <w:r w:rsidRPr="00284D55">
              <w:rPr>
                <w:sz w:val="22"/>
                <w:szCs w:val="22"/>
              </w:rPr>
              <w:t>Filmtabletten</w:t>
            </w:r>
            <w:proofErr w:type="spellEnd"/>
          </w:p>
        </w:tc>
      </w:tr>
      <w:tr w:rsidR="00676A70" w:rsidRPr="00676A70" w14:paraId="5452DEF2" w14:textId="77777777" w:rsidTr="00284D55">
        <w:tc>
          <w:tcPr>
            <w:tcW w:w="1696" w:type="dxa"/>
          </w:tcPr>
          <w:p w14:paraId="622AAE0A" w14:textId="6940E584" w:rsidR="00676A70" w:rsidRPr="00284D55" w:rsidRDefault="00676A70" w:rsidP="00284D55">
            <w:pPr>
              <w:tabs>
                <w:tab w:val="left" w:pos="567"/>
              </w:tabs>
              <w:ind w:right="-2"/>
              <w:rPr>
                <w:sz w:val="22"/>
                <w:szCs w:val="22"/>
              </w:rPr>
            </w:pPr>
            <w:r>
              <w:rPr>
                <w:sz w:val="22"/>
                <w:szCs w:val="22"/>
              </w:rPr>
              <w:t>Čekija</w:t>
            </w:r>
          </w:p>
        </w:tc>
        <w:tc>
          <w:tcPr>
            <w:tcW w:w="6946" w:type="dxa"/>
          </w:tcPr>
          <w:p w14:paraId="1A639B77" w14:textId="77777777" w:rsidR="00676A70" w:rsidRPr="00284D55" w:rsidRDefault="00676A70" w:rsidP="00284D55">
            <w:pPr>
              <w:tabs>
                <w:tab w:val="left" w:pos="567"/>
              </w:tabs>
              <w:ind w:right="-2"/>
              <w:rPr>
                <w:sz w:val="22"/>
                <w:szCs w:val="22"/>
              </w:rPr>
            </w:pPr>
            <w:proofErr w:type="spellStart"/>
            <w:r w:rsidRPr="00284D55">
              <w:rPr>
                <w:sz w:val="22"/>
                <w:szCs w:val="22"/>
              </w:rPr>
              <w:t>Ivakaftor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6B9D368E" w14:textId="77777777" w:rsidTr="00284D55">
        <w:tc>
          <w:tcPr>
            <w:tcW w:w="1696" w:type="dxa"/>
          </w:tcPr>
          <w:p w14:paraId="0A3FC3FB" w14:textId="4F89E910" w:rsidR="00676A70" w:rsidRPr="00284D55" w:rsidRDefault="00676A70" w:rsidP="00284D55">
            <w:pPr>
              <w:tabs>
                <w:tab w:val="left" w:pos="567"/>
              </w:tabs>
              <w:ind w:right="-2"/>
              <w:rPr>
                <w:sz w:val="22"/>
                <w:szCs w:val="22"/>
              </w:rPr>
            </w:pPr>
            <w:r w:rsidRPr="00284D55">
              <w:rPr>
                <w:sz w:val="22"/>
                <w:szCs w:val="22"/>
              </w:rPr>
              <w:t>Vokietija</w:t>
            </w:r>
          </w:p>
        </w:tc>
        <w:tc>
          <w:tcPr>
            <w:tcW w:w="6946" w:type="dxa"/>
          </w:tcPr>
          <w:p w14:paraId="4B4E3466" w14:textId="77777777" w:rsidR="00676A70" w:rsidRPr="00284D55" w:rsidRDefault="00676A70" w:rsidP="00284D55">
            <w:pPr>
              <w:tabs>
                <w:tab w:val="left" w:pos="567"/>
              </w:tabs>
              <w:ind w:right="-2"/>
              <w:rPr>
                <w:sz w:val="22"/>
                <w:szCs w:val="22"/>
              </w:rPr>
            </w:pPr>
            <w:proofErr w:type="spellStart"/>
            <w:r w:rsidRPr="00284D55">
              <w:rPr>
                <w:sz w:val="22"/>
                <w:szCs w:val="22"/>
              </w:rPr>
              <w:t>Ivacaftor-ratiopharm</w:t>
            </w:r>
            <w:proofErr w:type="spellEnd"/>
            <w:r w:rsidRPr="00284D55">
              <w:rPr>
                <w:sz w:val="22"/>
                <w:szCs w:val="22"/>
              </w:rPr>
              <w:t xml:space="preserve"> 150 mg </w:t>
            </w:r>
            <w:proofErr w:type="spellStart"/>
            <w:r w:rsidRPr="00284D55">
              <w:rPr>
                <w:sz w:val="22"/>
                <w:szCs w:val="22"/>
              </w:rPr>
              <w:t>Filmtabletten</w:t>
            </w:r>
            <w:proofErr w:type="spellEnd"/>
          </w:p>
        </w:tc>
      </w:tr>
      <w:tr w:rsidR="00676A70" w:rsidRPr="00676A70" w14:paraId="2301B31B" w14:textId="77777777" w:rsidTr="00284D55">
        <w:tc>
          <w:tcPr>
            <w:tcW w:w="1696" w:type="dxa"/>
          </w:tcPr>
          <w:p w14:paraId="0942D203" w14:textId="46A40E33" w:rsidR="00676A70" w:rsidRPr="00284D55" w:rsidRDefault="00676A70" w:rsidP="00284D55">
            <w:pPr>
              <w:tabs>
                <w:tab w:val="left" w:pos="567"/>
              </w:tabs>
              <w:ind w:right="-2"/>
              <w:rPr>
                <w:sz w:val="22"/>
                <w:szCs w:val="22"/>
              </w:rPr>
            </w:pPr>
            <w:r w:rsidRPr="00284D55">
              <w:rPr>
                <w:sz w:val="22"/>
                <w:szCs w:val="22"/>
              </w:rPr>
              <w:t>Danija</w:t>
            </w:r>
          </w:p>
        </w:tc>
        <w:tc>
          <w:tcPr>
            <w:tcW w:w="6946" w:type="dxa"/>
          </w:tcPr>
          <w:p w14:paraId="637F6A45"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0F963BDD" w14:textId="77777777" w:rsidTr="00284D55">
        <w:tc>
          <w:tcPr>
            <w:tcW w:w="1696" w:type="dxa"/>
          </w:tcPr>
          <w:p w14:paraId="1340C96F" w14:textId="484C9B9B" w:rsidR="00676A70" w:rsidRPr="00284D55" w:rsidRDefault="00676A70" w:rsidP="00284D55">
            <w:pPr>
              <w:tabs>
                <w:tab w:val="left" w:pos="567"/>
              </w:tabs>
              <w:ind w:right="-2"/>
              <w:rPr>
                <w:sz w:val="22"/>
                <w:szCs w:val="22"/>
              </w:rPr>
            </w:pPr>
            <w:r w:rsidRPr="00284D55">
              <w:rPr>
                <w:sz w:val="22"/>
                <w:szCs w:val="22"/>
              </w:rPr>
              <w:t>Estija</w:t>
            </w:r>
          </w:p>
        </w:tc>
        <w:tc>
          <w:tcPr>
            <w:tcW w:w="6946" w:type="dxa"/>
          </w:tcPr>
          <w:p w14:paraId="377C6AC3"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4F2F49D4" w14:textId="77777777" w:rsidTr="00284D55">
        <w:tc>
          <w:tcPr>
            <w:tcW w:w="1696" w:type="dxa"/>
          </w:tcPr>
          <w:p w14:paraId="1183573E" w14:textId="6ED850E2" w:rsidR="00676A70" w:rsidRPr="00284D55" w:rsidRDefault="00676A70" w:rsidP="00284D55">
            <w:pPr>
              <w:tabs>
                <w:tab w:val="left" w:pos="567"/>
              </w:tabs>
              <w:ind w:right="-2"/>
              <w:rPr>
                <w:sz w:val="22"/>
                <w:szCs w:val="22"/>
              </w:rPr>
            </w:pPr>
            <w:r w:rsidRPr="00284D55">
              <w:rPr>
                <w:sz w:val="22"/>
                <w:szCs w:val="22"/>
              </w:rPr>
              <w:t>Ispanija</w:t>
            </w:r>
          </w:p>
        </w:tc>
        <w:tc>
          <w:tcPr>
            <w:tcW w:w="6946" w:type="dxa"/>
          </w:tcPr>
          <w:p w14:paraId="76B6A3B6"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comprimidos</w:t>
            </w:r>
            <w:proofErr w:type="spellEnd"/>
            <w:r w:rsidRPr="00284D55">
              <w:rPr>
                <w:sz w:val="22"/>
                <w:szCs w:val="22"/>
              </w:rPr>
              <w:t xml:space="preserve"> </w:t>
            </w:r>
            <w:proofErr w:type="spellStart"/>
            <w:r w:rsidRPr="00284D55">
              <w:rPr>
                <w:sz w:val="22"/>
                <w:szCs w:val="22"/>
              </w:rPr>
              <w:t>recubiertos</w:t>
            </w:r>
            <w:proofErr w:type="spellEnd"/>
            <w:r w:rsidRPr="00284D55">
              <w:rPr>
                <w:sz w:val="22"/>
                <w:szCs w:val="22"/>
              </w:rPr>
              <w:t xml:space="preserve"> </w:t>
            </w:r>
            <w:proofErr w:type="spellStart"/>
            <w:r w:rsidRPr="00284D55">
              <w:rPr>
                <w:sz w:val="22"/>
                <w:szCs w:val="22"/>
              </w:rPr>
              <w:t>con</w:t>
            </w:r>
            <w:proofErr w:type="spellEnd"/>
            <w:r w:rsidRPr="00284D55">
              <w:rPr>
                <w:sz w:val="22"/>
                <w:szCs w:val="22"/>
              </w:rPr>
              <w:t xml:space="preserve"> </w:t>
            </w:r>
            <w:proofErr w:type="spellStart"/>
            <w:r w:rsidRPr="00284D55">
              <w:rPr>
                <w:sz w:val="22"/>
                <w:szCs w:val="22"/>
              </w:rPr>
              <w:t>película</w:t>
            </w:r>
            <w:proofErr w:type="spellEnd"/>
            <w:r w:rsidRPr="00284D55">
              <w:rPr>
                <w:sz w:val="22"/>
                <w:szCs w:val="22"/>
              </w:rPr>
              <w:t xml:space="preserve"> EFG</w:t>
            </w:r>
          </w:p>
        </w:tc>
      </w:tr>
      <w:tr w:rsidR="00676A70" w:rsidRPr="00676A70" w14:paraId="5810D248" w14:textId="77777777" w:rsidTr="00284D55">
        <w:tc>
          <w:tcPr>
            <w:tcW w:w="1696" w:type="dxa"/>
          </w:tcPr>
          <w:p w14:paraId="643026B3" w14:textId="17AC5C5F" w:rsidR="00676A70" w:rsidRPr="00284D55" w:rsidRDefault="00676A70" w:rsidP="00284D55">
            <w:pPr>
              <w:tabs>
                <w:tab w:val="left" w:pos="567"/>
              </w:tabs>
              <w:ind w:right="-2"/>
              <w:rPr>
                <w:sz w:val="22"/>
                <w:szCs w:val="22"/>
              </w:rPr>
            </w:pPr>
            <w:r w:rsidRPr="00284D55">
              <w:rPr>
                <w:sz w:val="22"/>
                <w:szCs w:val="22"/>
              </w:rPr>
              <w:t>Kroatija</w:t>
            </w:r>
          </w:p>
        </w:tc>
        <w:tc>
          <w:tcPr>
            <w:tcW w:w="6946" w:type="dxa"/>
          </w:tcPr>
          <w:p w14:paraId="26499551" w14:textId="77777777" w:rsidR="00676A70" w:rsidRPr="00284D55" w:rsidRDefault="00676A70" w:rsidP="00284D55">
            <w:pPr>
              <w:tabs>
                <w:tab w:val="left" w:pos="567"/>
              </w:tabs>
              <w:ind w:right="-2"/>
              <w:rPr>
                <w:sz w:val="22"/>
                <w:szCs w:val="22"/>
              </w:rPr>
            </w:pPr>
            <w:proofErr w:type="spellStart"/>
            <w:r w:rsidRPr="00284D55">
              <w:rPr>
                <w:sz w:val="22"/>
                <w:szCs w:val="22"/>
              </w:rPr>
              <w:t>Ivakaftor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filmom</w:t>
            </w:r>
            <w:proofErr w:type="spellEnd"/>
            <w:r w:rsidRPr="00284D55">
              <w:rPr>
                <w:sz w:val="22"/>
                <w:szCs w:val="22"/>
              </w:rPr>
              <w:t xml:space="preserve"> </w:t>
            </w:r>
            <w:proofErr w:type="spellStart"/>
            <w:r w:rsidRPr="00284D55">
              <w:rPr>
                <w:sz w:val="22"/>
                <w:szCs w:val="22"/>
              </w:rPr>
              <w:t>obložene</w:t>
            </w:r>
            <w:proofErr w:type="spellEnd"/>
            <w:r w:rsidRPr="00284D55">
              <w:rPr>
                <w:sz w:val="22"/>
                <w:szCs w:val="22"/>
              </w:rPr>
              <w:t xml:space="preserve"> tablete</w:t>
            </w:r>
          </w:p>
        </w:tc>
      </w:tr>
      <w:tr w:rsidR="00676A70" w:rsidRPr="00676A70" w14:paraId="054858E8" w14:textId="77777777" w:rsidTr="00284D55">
        <w:tc>
          <w:tcPr>
            <w:tcW w:w="1696" w:type="dxa"/>
          </w:tcPr>
          <w:p w14:paraId="185FFEDB" w14:textId="774A1361" w:rsidR="00676A70" w:rsidRPr="00284D55" w:rsidRDefault="00676A70" w:rsidP="00284D55">
            <w:pPr>
              <w:tabs>
                <w:tab w:val="left" w:pos="567"/>
              </w:tabs>
              <w:ind w:right="-2"/>
              <w:rPr>
                <w:sz w:val="22"/>
                <w:szCs w:val="22"/>
              </w:rPr>
            </w:pPr>
            <w:r w:rsidRPr="00284D55">
              <w:rPr>
                <w:sz w:val="22"/>
                <w:szCs w:val="22"/>
              </w:rPr>
              <w:t>Vengrija</w:t>
            </w:r>
          </w:p>
        </w:tc>
        <w:tc>
          <w:tcPr>
            <w:tcW w:w="6946" w:type="dxa"/>
          </w:tcPr>
          <w:p w14:paraId="35C0E436"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filmtabletta</w:t>
            </w:r>
            <w:proofErr w:type="spellEnd"/>
          </w:p>
        </w:tc>
      </w:tr>
      <w:tr w:rsidR="00676A70" w:rsidRPr="00676A70" w14:paraId="7FA1D19F" w14:textId="77777777" w:rsidTr="00284D55">
        <w:tc>
          <w:tcPr>
            <w:tcW w:w="1696" w:type="dxa"/>
          </w:tcPr>
          <w:p w14:paraId="43876006" w14:textId="0164A418" w:rsidR="00676A70" w:rsidRPr="00284D55" w:rsidRDefault="00676A70" w:rsidP="00284D55">
            <w:pPr>
              <w:tabs>
                <w:tab w:val="left" w:pos="567"/>
              </w:tabs>
              <w:ind w:right="-2"/>
              <w:rPr>
                <w:sz w:val="22"/>
                <w:szCs w:val="22"/>
              </w:rPr>
            </w:pPr>
            <w:r w:rsidRPr="00284D55">
              <w:rPr>
                <w:sz w:val="22"/>
                <w:szCs w:val="22"/>
              </w:rPr>
              <w:t>Airija</w:t>
            </w:r>
          </w:p>
        </w:tc>
        <w:tc>
          <w:tcPr>
            <w:tcW w:w="6946" w:type="dxa"/>
          </w:tcPr>
          <w:p w14:paraId="3B7B924F"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Film-coated</w:t>
            </w:r>
            <w:proofErr w:type="spellEnd"/>
            <w:r w:rsidRPr="00284D55">
              <w:rPr>
                <w:sz w:val="22"/>
                <w:szCs w:val="22"/>
              </w:rPr>
              <w:t xml:space="preserve"> </w:t>
            </w:r>
            <w:proofErr w:type="spellStart"/>
            <w:r w:rsidRPr="00284D55">
              <w:rPr>
                <w:sz w:val="22"/>
                <w:szCs w:val="22"/>
              </w:rPr>
              <w:t>Tablets</w:t>
            </w:r>
            <w:proofErr w:type="spellEnd"/>
          </w:p>
        </w:tc>
      </w:tr>
      <w:tr w:rsidR="00676A70" w:rsidRPr="00676A70" w14:paraId="5F191147" w14:textId="77777777" w:rsidTr="00284D55">
        <w:tc>
          <w:tcPr>
            <w:tcW w:w="1696" w:type="dxa"/>
          </w:tcPr>
          <w:p w14:paraId="58778099" w14:textId="6C427764" w:rsidR="00676A70" w:rsidRPr="00284D55" w:rsidRDefault="00676A70" w:rsidP="00284D55">
            <w:pPr>
              <w:tabs>
                <w:tab w:val="left" w:pos="567"/>
              </w:tabs>
              <w:ind w:right="-2"/>
              <w:rPr>
                <w:sz w:val="22"/>
                <w:szCs w:val="22"/>
              </w:rPr>
            </w:pPr>
            <w:r w:rsidRPr="00284D55">
              <w:rPr>
                <w:sz w:val="22"/>
                <w:szCs w:val="22"/>
              </w:rPr>
              <w:t>Latvija</w:t>
            </w:r>
          </w:p>
        </w:tc>
        <w:tc>
          <w:tcPr>
            <w:tcW w:w="6946" w:type="dxa"/>
          </w:tcPr>
          <w:p w14:paraId="7B8D4505"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apvalkotās</w:t>
            </w:r>
            <w:proofErr w:type="spellEnd"/>
            <w:r w:rsidRPr="00284D55">
              <w:rPr>
                <w:sz w:val="22"/>
                <w:szCs w:val="22"/>
              </w:rPr>
              <w:t xml:space="preserve"> tabletes</w:t>
            </w:r>
          </w:p>
        </w:tc>
      </w:tr>
      <w:tr w:rsidR="00676A70" w:rsidRPr="00676A70" w14:paraId="557F9F54" w14:textId="77777777" w:rsidTr="00284D55">
        <w:tc>
          <w:tcPr>
            <w:tcW w:w="1696" w:type="dxa"/>
          </w:tcPr>
          <w:p w14:paraId="5FB8BBCA" w14:textId="54FDB8CD" w:rsidR="00676A70" w:rsidRPr="00284D55" w:rsidRDefault="00676A70" w:rsidP="00284D55">
            <w:pPr>
              <w:tabs>
                <w:tab w:val="left" w:pos="567"/>
              </w:tabs>
              <w:ind w:right="-2"/>
              <w:rPr>
                <w:sz w:val="22"/>
                <w:szCs w:val="22"/>
              </w:rPr>
            </w:pPr>
            <w:r w:rsidRPr="00284D55">
              <w:rPr>
                <w:sz w:val="22"/>
                <w:szCs w:val="22"/>
              </w:rPr>
              <w:t>Liuksemburgas</w:t>
            </w:r>
          </w:p>
        </w:tc>
        <w:tc>
          <w:tcPr>
            <w:tcW w:w="6946" w:type="dxa"/>
          </w:tcPr>
          <w:p w14:paraId="4D091CE8"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comprimés</w:t>
            </w:r>
            <w:proofErr w:type="spellEnd"/>
            <w:r w:rsidRPr="00284D55">
              <w:rPr>
                <w:sz w:val="22"/>
                <w:szCs w:val="22"/>
              </w:rPr>
              <w:t xml:space="preserve"> </w:t>
            </w:r>
            <w:proofErr w:type="spellStart"/>
            <w:r w:rsidRPr="00284D55">
              <w:rPr>
                <w:sz w:val="22"/>
                <w:szCs w:val="22"/>
              </w:rPr>
              <w:t>pelliculés</w:t>
            </w:r>
            <w:proofErr w:type="spellEnd"/>
          </w:p>
        </w:tc>
      </w:tr>
      <w:tr w:rsidR="00676A70" w:rsidRPr="00676A70" w14:paraId="13AEE99A" w14:textId="77777777" w:rsidTr="00284D55">
        <w:tc>
          <w:tcPr>
            <w:tcW w:w="1696" w:type="dxa"/>
          </w:tcPr>
          <w:p w14:paraId="1C102A5E" w14:textId="44FAFE05" w:rsidR="00676A70" w:rsidRPr="00284D55" w:rsidRDefault="00676A70" w:rsidP="00284D55">
            <w:pPr>
              <w:tabs>
                <w:tab w:val="left" w:pos="567"/>
              </w:tabs>
              <w:ind w:right="-2"/>
              <w:rPr>
                <w:sz w:val="22"/>
                <w:szCs w:val="22"/>
              </w:rPr>
            </w:pPr>
            <w:r w:rsidRPr="00284D55">
              <w:rPr>
                <w:sz w:val="22"/>
                <w:szCs w:val="22"/>
              </w:rPr>
              <w:t>Nyderlandai</w:t>
            </w:r>
          </w:p>
        </w:tc>
        <w:tc>
          <w:tcPr>
            <w:tcW w:w="6946" w:type="dxa"/>
          </w:tcPr>
          <w:p w14:paraId="33360B40"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filmomhulde</w:t>
            </w:r>
            <w:proofErr w:type="spellEnd"/>
            <w:r w:rsidRPr="00284D55">
              <w:rPr>
                <w:sz w:val="22"/>
                <w:szCs w:val="22"/>
              </w:rPr>
              <w:t xml:space="preserve"> </w:t>
            </w:r>
            <w:proofErr w:type="spellStart"/>
            <w:r w:rsidRPr="00284D55">
              <w:rPr>
                <w:sz w:val="22"/>
                <w:szCs w:val="22"/>
              </w:rPr>
              <w:t>tabletten</w:t>
            </w:r>
            <w:proofErr w:type="spellEnd"/>
          </w:p>
        </w:tc>
      </w:tr>
      <w:tr w:rsidR="00676A70" w:rsidRPr="00676A70" w14:paraId="3F321A01" w14:textId="77777777" w:rsidTr="00284D55">
        <w:tc>
          <w:tcPr>
            <w:tcW w:w="1696" w:type="dxa"/>
          </w:tcPr>
          <w:p w14:paraId="38446A19" w14:textId="72F891E7" w:rsidR="00676A70" w:rsidRPr="00284D55" w:rsidRDefault="00676A70" w:rsidP="00284D55">
            <w:pPr>
              <w:tabs>
                <w:tab w:val="left" w:pos="567"/>
              </w:tabs>
              <w:ind w:right="-2"/>
              <w:rPr>
                <w:sz w:val="22"/>
                <w:szCs w:val="22"/>
              </w:rPr>
            </w:pPr>
            <w:r w:rsidRPr="00284D55">
              <w:rPr>
                <w:sz w:val="22"/>
                <w:szCs w:val="22"/>
              </w:rPr>
              <w:t>Lenkija</w:t>
            </w:r>
          </w:p>
        </w:tc>
        <w:tc>
          <w:tcPr>
            <w:tcW w:w="6946" w:type="dxa"/>
          </w:tcPr>
          <w:p w14:paraId="33A720EB" w14:textId="77777777" w:rsidR="00676A70" w:rsidRPr="00284D55" w:rsidRDefault="00676A70" w:rsidP="00284D55">
            <w:pPr>
              <w:tabs>
                <w:tab w:val="left" w:pos="567"/>
              </w:tabs>
              <w:ind w:right="-2"/>
              <w:rPr>
                <w:sz w:val="22"/>
                <w:szCs w:val="22"/>
              </w:rPr>
            </w:pPr>
            <w:proofErr w:type="spellStart"/>
            <w:r w:rsidRPr="00284D55">
              <w:rPr>
                <w:sz w:val="22"/>
                <w:szCs w:val="22"/>
              </w:rPr>
              <w:t>Ivacaftorum</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03EBF125" w14:textId="77777777" w:rsidTr="00284D55">
        <w:tc>
          <w:tcPr>
            <w:tcW w:w="1696" w:type="dxa"/>
          </w:tcPr>
          <w:p w14:paraId="001C75A7" w14:textId="687ACF16" w:rsidR="00676A70" w:rsidRPr="00284D55" w:rsidRDefault="00676A70" w:rsidP="00284D55">
            <w:pPr>
              <w:tabs>
                <w:tab w:val="left" w:pos="567"/>
              </w:tabs>
              <w:ind w:right="-2"/>
              <w:rPr>
                <w:sz w:val="22"/>
                <w:szCs w:val="22"/>
              </w:rPr>
            </w:pPr>
            <w:r w:rsidRPr="00284D55">
              <w:rPr>
                <w:sz w:val="22"/>
                <w:szCs w:val="22"/>
              </w:rPr>
              <w:t>Portugalija</w:t>
            </w:r>
          </w:p>
        </w:tc>
        <w:tc>
          <w:tcPr>
            <w:tcW w:w="6946" w:type="dxa"/>
          </w:tcPr>
          <w:p w14:paraId="5EDA409D"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5275AD78" w14:textId="77777777" w:rsidTr="00284D55">
        <w:tc>
          <w:tcPr>
            <w:tcW w:w="1696" w:type="dxa"/>
          </w:tcPr>
          <w:p w14:paraId="0D8ED164" w14:textId="03221CA9" w:rsidR="00676A70" w:rsidRPr="00284D55" w:rsidRDefault="00676A70" w:rsidP="00284D55">
            <w:pPr>
              <w:tabs>
                <w:tab w:val="left" w:pos="567"/>
              </w:tabs>
              <w:ind w:right="-2"/>
              <w:rPr>
                <w:sz w:val="22"/>
                <w:szCs w:val="22"/>
              </w:rPr>
            </w:pPr>
            <w:r w:rsidRPr="00284D55">
              <w:rPr>
                <w:sz w:val="22"/>
                <w:szCs w:val="22"/>
              </w:rPr>
              <w:t>Rumunija</w:t>
            </w:r>
          </w:p>
        </w:tc>
        <w:tc>
          <w:tcPr>
            <w:tcW w:w="6946" w:type="dxa"/>
          </w:tcPr>
          <w:p w14:paraId="3B039E9A"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comprimate</w:t>
            </w:r>
            <w:proofErr w:type="spellEnd"/>
            <w:r w:rsidRPr="00284D55">
              <w:rPr>
                <w:sz w:val="22"/>
                <w:szCs w:val="22"/>
              </w:rPr>
              <w:t xml:space="preserve"> </w:t>
            </w:r>
            <w:proofErr w:type="spellStart"/>
            <w:r w:rsidRPr="00284D55">
              <w:rPr>
                <w:sz w:val="22"/>
                <w:szCs w:val="22"/>
              </w:rPr>
              <w:t>filmate</w:t>
            </w:r>
            <w:proofErr w:type="spellEnd"/>
          </w:p>
        </w:tc>
      </w:tr>
      <w:tr w:rsidR="00676A70" w:rsidRPr="00676A70" w14:paraId="4AB5DD32" w14:textId="77777777" w:rsidTr="00284D55">
        <w:tc>
          <w:tcPr>
            <w:tcW w:w="1696" w:type="dxa"/>
          </w:tcPr>
          <w:p w14:paraId="078CBC13" w14:textId="4F9BBBA3" w:rsidR="00676A70" w:rsidRPr="00284D55" w:rsidRDefault="00676A70" w:rsidP="00284D55">
            <w:pPr>
              <w:tabs>
                <w:tab w:val="left" w:pos="567"/>
              </w:tabs>
              <w:ind w:right="-2"/>
              <w:rPr>
                <w:sz w:val="22"/>
                <w:szCs w:val="22"/>
              </w:rPr>
            </w:pPr>
            <w:r w:rsidRPr="00284D55">
              <w:rPr>
                <w:sz w:val="22"/>
                <w:szCs w:val="22"/>
              </w:rPr>
              <w:t>Švedija</w:t>
            </w:r>
          </w:p>
        </w:tc>
        <w:tc>
          <w:tcPr>
            <w:tcW w:w="6946" w:type="dxa"/>
          </w:tcPr>
          <w:p w14:paraId="3D17D276"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55C35507" w14:textId="77777777" w:rsidTr="00284D55">
        <w:tc>
          <w:tcPr>
            <w:tcW w:w="1696" w:type="dxa"/>
          </w:tcPr>
          <w:p w14:paraId="3DF3AD84" w14:textId="2C04C200" w:rsidR="00676A70" w:rsidRPr="00284D55" w:rsidRDefault="00676A70" w:rsidP="00284D55">
            <w:pPr>
              <w:tabs>
                <w:tab w:val="left" w:pos="567"/>
              </w:tabs>
              <w:ind w:right="-2"/>
              <w:rPr>
                <w:sz w:val="22"/>
                <w:szCs w:val="22"/>
              </w:rPr>
            </w:pPr>
            <w:r w:rsidRPr="00284D55">
              <w:rPr>
                <w:sz w:val="22"/>
                <w:szCs w:val="22"/>
              </w:rPr>
              <w:t>Slovakija</w:t>
            </w:r>
          </w:p>
        </w:tc>
        <w:tc>
          <w:tcPr>
            <w:tcW w:w="6946" w:type="dxa"/>
          </w:tcPr>
          <w:p w14:paraId="48547F70" w14:textId="77777777" w:rsidR="00676A70" w:rsidRPr="00284D55" w:rsidRDefault="00676A70" w:rsidP="00284D55">
            <w:pPr>
              <w:tabs>
                <w:tab w:val="left" w:pos="567"/>
              </w:tabs>
              <w:ind w:right="-2"/>
              <w:rPr>
                <w:sz w:val="22"/>
                <w:szCs w:val="22"/>
              </w:rPr>
            </w:pPr>
            <w:proofErr w:type="spellStart"/>
            <w:r w:rsidRPr="00284D55">
              <w:rPr>
                <w:sz w:val="22"/>
                <w:szCs w:val="22"/>
              </w:rPr>
              <w:t>Ivakaftor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w:t>
            </w:r>
          </w:p>
        </w:tc>
      </w:tr>
    </w:tbl>
    <w:p w14:paraId="2974DBE9" w14:textId="77777777" w:rsidR="00676A70" w:rsidRPr="000B2DE1" w:rsidRDefault="00676A70" w:rsidP="00615DB5">
      <w:pPr>
        <w:numPr>
          <w:ilvl w:val="12"/>
          <w:numId w:val="0"/>
        </w:numPr>
        <w:ind w:right="-2"/>
        <w:rPr>
          <w:b/>
          <w:sz w:val="22"/>
        </w:rPr>
      </w:pPr>
    </w:p>
    <w:p w14:paraId="58AB0212" w14:textId="056E5BA2" w:rsidR="00615DB5" w:rsidRPr="000B2DE1" w:rsidRDefault="00615DB5" w:rsidP="00615DB5">
      <w:pPr>
        <w:numPr>
          <w:ilvl w:val="12"/>
          <w:numId w:val="0"/>
        </w:numPr>
        <w:ind w:right="-2"/>
        <w:rPr>
          <w:b/>
          <w:sz w:val="22"/>
          <w:szCs w:val="22"/>
        </w:rPr>
      </w:pPr>
      <w:r w:rsidRPr="000B2DE1">
        <w:rPr>
          <w:b/>
          <w:sz w:val="22"/>
          <w:szCs w:val="22"/>
        </w:rPr>
        <w:t xml:space="preserve">Šis pakuotės lapelis paskutinį kartą peržiūrėtas </w:t>
      </w:r>
      <w:r w:rsidR="00220C6A">
        <w:rPr>
          <w:b/>
          <w:sz w:val="22"/>
          <w:szCs w:val="22"/>
        </w:rPr>
        <w:t>2026-07-17.</w:t>
      </w:r>
    </w:p>
    <w:p w14:paraId="337B5DE8" w14:textId="77777777" w:rsidR="00BC7A04" w:rsidRPr="000B2DE1" w:rsidRDefault="00BC7A04" w:rsidP="00615DB5">
      <w:pPr>
        <w:rPr>
          <w:sz w:val="22"/>
          <w:szCs w:val="22"/>
        </w:rPr>
      </w:pPr>
    </w:p>
    <w:p w14:paraId="1ECE604E" w14:textId="77777777" w:rsidR="00BC7A04" w:rsidRPr="000B2DE1" w:rsidRDefault="004726C7">
      <w:pPr>
        <w:numPr>
          <w:ilvl w:val="12"/>
          <w:numId w:val="0"/>
        </w:numPr>
        <w:ind w:right="-2"/>
        <w:rPr>
          <w:b/>
          <w:sz w:val="22"/>
          <w:szCs w:val="22"/>
        </w:rPr>
      </w:pPr>
      <w:r w:rsidRPr="000B2DE1">
        <w:rPr>
          <w:b/>
          <w:sz w:val="22"/>
          <w:szCs w:val="22"/>
        </w:rPr>
        <w:t>Kiti informacijos šaltiniai</w:t>
      </w:r>
    </w:p>
    <w:p w14:paraId="6E514DB3" w14:textId="77777777" w:rsidR="00BC7A04" w:rsidRPr="000B2DE1" w:rsidRDefault="00BC7A04">
      <w:pPr>
        <w:numPr>
          <w:ilvl w:val="12"/>
          <w:numId w:val="0"/>
        </w:numPr>
        <w:tabs>
          <w:tab w:val="left" w:pos="567"/>
        </w:tabs>
        <w:ind w:right="-2"/>
        <w:rPr>
          <w:i/>
          <w:sz w:val="22"/>
          <w:szCs w:val="22"/>
        </w:rPr>
      </w:pPr>
    </w:p>
    <w:p w14:paraId="401EC32A" w14:textId="5C0FCCC0" w:rsidR="00BC7A04" w:rsidRPr="000B2DE1" w:rsidRDefault="004726C7">
      <w:pPr>
        <w:numPr>
          <w:ilvl w:val="12"/>
          <w:numId w:val="0"/>
        </w:numPr>
        <w:tabs>
          <w:tab w:val="left" w:pos="567"/>
        </w:tabs>
        <w:ind w:right="-2"/>
        <w:rPr>
          <w:sz w:val="22"/>
          <w:szCs w:val="22"/>
        </w:rPr>
      </w:pPr>
      <w:r w:rsidRPr="000B2DE1">
        <w:rPr>
          <w:sz w:val="22"/>
          <w:szCs w:val="22"/>
        </w:rPr>
        <w:t>Išsami informacija apie šį vaistą pateikiama Valstybinės vaistų kontrolės tarnybos prie Lietuvos Respublikos sveikatos apsaugos ministerijos tinklalapyje</w:t>
      </w:r>
      <w:r w:rsidRPr="000B2DE1">
        <w:rPr>
          <w:i/>
          <w:sz w:val="22"/>
          <w:szCs w:val="22"/>
        </w:rPr>
        <w:t xml:space="preserve"> </w:t>
      </w:r>
      <w:r w:rsidRPr="000B2DE1">
        <w:rPr>
          <w:rFonts w:eastAsia="SimSun"/>
          <w:color w:val="0000FF"/>
          <w:sz w:val="22"/>
          <w:szCs w:val="22"/>
          <w:u w:val="single"/>
        </w:rPr>
        <w:t>http</w:t>
      </w:r>
      <w:r w:rsidR="00612E50" w:rsidRPr="000B2DE1">
        <w:rPr>
          <w:rFonts w:eastAsia="SimSun"/>
          <w:color w:val="0000FF"/>
          <w:sz w:val="22"/>
          <w:szCs w:val="22"/>
          <w:u w:val="single"/>
        </w:rPr>
        <w:t>s://</w:t>
      </w:r>
      <w:r w:rsidRPr="000B2DE1">
        <w:rPr>
          <w:rFonts w:eastAsia="SimSun"/>
          <w:color w:val="0000FF"/>
          <w:sz w:val="22"/>
          <w:szCs w:val="22"/>
          <w:u w:val="single"/>
        </w:rPr>
        <w:t>vvkt.</w:t>
      </w:r>
      <w:r w:rsidR="00612E50" w:rsidRPr="000B2DE1">
        <w:rPr>
          <w:rFonts w:eastAsia="SimSun"/>
          <w:color w:val="0000FF"/>
          <w:sz w:val="22"/>
          <w:szCs w:val="22"/>
          <w:u w:val="single"/>
        </w:rPr>
        <w:t>lrv.</w:t>
      </w:r>
      <w:r w:rsidRPr="000B2DE1">
        <w:rPr>
          <w:rFonts w:eastAsia="SimSun"/>
          <w:color w:val="0000FF"/>
          <w:sz w:val="22"/>
          <w:szCs w:val="22"/>
          <w:u w:val="single"/>
        </w:rPr>
        <w:t>lt/</w:t>
      </w:r>
      <w:r w:rsidR="00612E50" w:rsidRPr="000B2DE1">
        <w:rPr>
          <w:rFonts w:eastAsia="SimSun"/>
          <w:color w:val="0000FF"/>
          <w:sz w:val="22"/>
          <w:szCs w:val="22"/>
          <w:u w:val="single"/>
        </w:rPr>
        <w:t>lt/.</w:t>
      </w:r>
    </w:p>
    <w:sectPr w:rsidR="00BC7A04" w:rsidRPr="000B2DE1" w:rsidSect="000D70D6">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E9C36" w14:textId="77777777" w:rsidR="00AF4214" w:rsidRDefault="00AF4214">
      <w:pPr>
        <w:rPr>
          <w:szCs w:val="24"/>
          <w:lang w:eastAsia="lt-LT"/>
        </w:rPr>
      </w:pPr>
      <w:r>
        <w:rPr>
          <w:szCs w:val="24"/>
          <w:lang w:eastAsia="lt-LT"/>
        </w:rPr>
        <w:separator/>
      </w:r>
    </w:p>
  </w:endnote>
  <w:endnote w:type="continuationSeparator" w:id="0">
    <w:p w14:paraId="3A32508E" w14:textId="77777777" w:rsidR="00AF4214" w:rsidRDefault="00AF4214">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NewRomanPSMT">
    <w:altName w:val="MS Gothic"/>
    <w:panose1 w:val="00000000000000000000"/>
    <w:charset w:val="80"/>
    <w:family w:val="auto"/>
    <w:notTrueType/>
    <w:pitch w:val="default"/>
    <w:sig w:usb0="00000000" w:usb1="08070000" w:usb2="00000010" w:usb3="00000000" w:csb0="00020001" w:csb1="00000000"/>
  </w:font>
  <w:font w:name="TimesNewRomanPS-ItalicMT">
    <w:altName w:val="MS Gothic"/>
    <w:panose1 w:val="00000000000000000000"/>
    <w:charset w:val="80"/>
    <w:family w:val="auto"/>
    <w:notTrueType/>
    <w:pitch w:val="default"/>
    <w:sig w:usb0="00000000" w:usb1="08070000" w:usb2="00000010" w:usb3="00000000" w:csb0="0002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5870" w14:textId="77777777" w:rsidR="00167E04" w:rsidRDefault="00167E04">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483A" w14:textId="77777777" w:rsidR="00167E04" w:rsidRDefault="00167E04">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64305" w14:textId="77777777" w:rsidR="00167E04" w:rsidRDefault="00167E04">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EEABF" w14:textId="77777777" w:rsidR="00AF4214" w:rsidRDefault="00AF4214">
      <w:pPr>
        <w:rPr>
          <w:szCs w:val="24"/>
          <w:lang w:eastAsia="lt-LT"/>
        </w:rPr>
      </w:pPr>
      <w:r>
        <w:rPr>
          <w:szCs w:val="24"/>
          <w:lang w:eastAsia="lt-LT"/>
        </w:rPr>
        <w:separator/>
      </w:r>
    </w:p>
  </w:footnote>
  <w:footnote w:type="continuationSeparator" w:id="0">
    <w:p w14:paraId="3806C0BF" w14:textId="77777777" w:rsidR="00AF4214" w:rsidRDefault="00AF4214">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C89C" w14:textId="77777777" w:rsidR="00167E04" w:rsidRDefault="00167E04">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3C64" w14:textId="77777777" w:rsidR="00167E04" w:rsidRDefault="00167E04">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62726" w14:textId="77777777" w:rsidR="00167E04" w:rsidRDefault="00167E04">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6437"/>
    <w:multiLevelType w:val="hybridMultilevel"/>
    <w:tmpl w:val="C870F942"/>
    <w:lvl w:ilvl="0" w:tplc="2084B9A2">
      <w:numFmt w:val="bullet"/>
      <w:lvlText w:val="-"/>
      <w:lvlJc w:val="left"/>
      <w:pPr>
        <w:ind w:left="82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DC40668">
      <w:numFmt w:val="bullet"/>
      <w:lvlText w:val="•"/>
      <w:lvlJc w:val="left"/>
      <w:pPr>
        <w:ind w:left="1148" w:hanging="360"/>
      </w:pPr>
      <w:rPr>
        <w:rFonts w:hint="default"/>
        <w:lang w:val="en-US" w:eastAsia="en-US" w:bidi="ar-SA"/>
      </w:rPr>
    </w:lvl>
    <w:lvl w:ilvl="2" w:tplc="166A2BBE">
      <w:numFmt w:val="bullet"/>
      <w:lvlText w:val="•"/>
      <w:lvlJc w:val="left"/>
      <w:pPr>
        <w:ind w:left="1476" w:hanging="360"/>
      </w:pPr>
      <w:rPr>
        <w:rFonts w:hint="default"/>
        <w:lang w:val="en-US" w:eastAsia="en-US" w:bidi="ar-SA"/>
      </w:rPr>
    </w:lvl>
    <w:lvl w:ilvl="3" w:tplc="6EECCEB0">
      <w:numFmt w:val="bullet"/>
      <w:lvlText w:val="•"/>
      <w:lvlJc w:val="left"/>
      <w:pPr>
        <w:ind w:left="1804" w:hanging="360"/>
      </w:pPr>
      <w:rPr>
        <w:rFonts w:hint="default"/>
        <w:lang w:val="en-US" w:eastAsia="en-US" w:bidi="ar-SA"/>
      </w:rPr>
    </w:lvl>
    <w:lvl w:ilvl="4" w:tplc="B6EE61D4">
      <w:numFmt w:val="bullet"/>
      <w:lvlText w:val="•"/>
      <w:lvlJc w:val="left"/>
      <w:pPr>
        <w:ind w:left="2132" w:hanging="360"/>
      </w:pPr>
      <w:rPr>
        <w:rFonts w:hint="default"/>
        <w:lang w:val="en-US" w:eastAsia="en-US" w:bidi="ar-SA"/>
      </w:rPr>
    </w:lvl>
    <w:lvl w:ilvl="5" w:tplc="A0BA9690">
      <w:numFmt w:val="bullet"/>
      <w:lvlText w:val="•"/>
      <w:lvlJc w:val="left"/>
      <w:pPr>
        <w:ind w:left="2460" w:hanging="360"/>
      </w:pPr>
      <w:rPr>
        <w:rFonts w:hint="default"/>
        <w:lang w:val="en-US" w:eastAsia="en-US" w:bidi="ar-SA"/>
      </w:rPr>
    </w:lvl>
    <w:lvl w:ilvl="6" w:tplc="BA04D5A6">
      <w:numFmt w:val="bullet"/>
      <w:lvlText w:val="•"/>
      <w:lvlJc w:val="left"/>
      <w:pPr>
        <w:ind w:left="2788" w:hanging="360"/>
      </w:pPr>
      <w:rPr>
        <w:rFonts w:hint="default"/>
        <w:lang w:val="en-US" w:eastAsia="en-US" w:bidi="ar-SA"/>
      </w:rPr>
    </w:lvl>
    <w:lvl w:ilvl="7" w:tplc="D1CC181A">
      <w:numFmt w:val="bullet"/>
      <w:lvlText w:val="•"/>
      <w:lvlJc w:val="left"/>
      <w:pPr>
        <w:ind w:left="3116" w:hanging="360"/>
      </w:pPr>
      <w:rPr>
        <w:rFonts w:hint="default"/>
        <w:lang w:val="en-US" w:eastAsia="en-US" w:bidi="ar-SA"/>
      </w:rPr>
    </w:lvl>
    <w:lvl w:ilvl="8" w:tplc="E692F4A0">
      <w:numFmt w:val="bullet"/>
      <w:lvlText w:val="•"/>
      <w:lvlJc w:val="left"/>
      <w:pPr>
        <w:ind w:left="3444" w:hanging="360"/>
      </w:pPr>
      <w:rPr>
        <w:rFonts w:hint="default"/>
        <w:lang w:val="en-US" w:eastAsia="en-US" w:bidi="ar-SA"/>
      </w:rPr>
    </w:lvl>
  </w:abstractNum>
  <w:abstractNum w:abstractNumId="1" w15:restartNumberingAfterBreak="0">
    <w:nsid w:val="0A0E6DAE"/>
    <w:multiLevelType w:val="hybridMultilevel"/>
    <w:tmpl w:val="E7122D90"/>
    <w:lvl w:ilvl="0" w:tplc="67BE8460">
      <w:numFmt w:val="bullet"/>
      <w:lvlText w:val="˗"/>
      <w:lvlJc w:val="left"/>
      <w:pPr>
        <w:ind w:left="1238" w:hanging="360"/>
      </w:pPr>
      <w:rPr>
        <w:rFonts w:ascii="Times New Roman" w:hAnsi="Times New Roman" w:cs="Times New Roman" w:hint="default"/>
        <w:sz w:val="22"/>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2" w15:restartNumberingAfterBreak="0">
    <w:nsid w:val="168B154B"/>
    <w:multiLevelType w:val="hybridMultilevel"/>
    <w:tmpl w:val="6442CF5E"/>
    <w:lvl w:ilvl="0" w:tplc="F89636F4">
      <w:numFmt w:val="bullet"/>
      <w:lvlText w:val="•"/>
      <w:lvlJc w:val="left"/>
      <w:pPr>
        <w:ind w:left="720" w:hanging="360"/>
      </w:pPr>
      <w:rPr>
        <w:rFonts w:hint="default"/>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30CE1"/>
    <w:multiLevelType w:val="hybridMultilevel"/>
    <w:tmpl w:val="0D2CD27A"/>
    <w:lvl w:ilvl="0" w:tplc="FFFFFFFF">
      <w:start w:val="1"/>
      <w:numFmt w:val="bullet"/>
      <w:lvlText w:val="-"/>
      <w:lvlJc w:val="left"/>
      <w:pPr>
        <w:ind w:left="1238" w:hanging="360"/>
      </w:pPr>
      <w:rPr>
        <w:rFonts w:hint="default"/>
        <w:sz w:val="22"/>
      </w:rPr>
    </w:lvl>
    <w:lvl w:ilvl="1" w:tplc="FFFFFFFF" w:tentative="1">
      <w:start w:val="1"/>
      <w:numFmt w:val="bullet"/>
      <w:lvlText w:val="o"/>
      <w:lvlJc w:val="left"/>
      <w:pPr>
        <w:ind w:left="1958" w:hanging="360"/>
      </w:pPr>
      <w:rPr>
        <w:rFonts w:ascii="Courier New" w:hAnsi="Courier New" w:cs="Courier New" w:hint="default"/>
      </w:rPr>
    </w:lvl>
    <w:lvl w:ilvl="2" w:tplc="FFFFFFFF" w:tentative="1">
      <w:start w:val="1"/>
      <w:numFmt w:val="bullet"/>
      <w:lvlText w:val=""/>
      <w:lvlJc w:val="left"/>
      <w:pPr>
        <w:ind w:left="2678" w:hanging="360"/>
      </w:pPr>
      <w:rPr>
        <w:rFonts w:ascii="Wingdings" w:hAnsi="Wingdings" w:hint="default"/>
      </w:rPr>
    </w:lvl>
    <w:lvl w:ilvl="3" w:tplc="FFFFFFFF" w:tentative="1">
      <w:start w:val="1"/>
      <w:numFmt w:val="bullet"/>
      <w:lvlText w:val=""/>
      <w:lvlJc w:val="left"/>
      <w:pPr>
        <w:ind w:left="3398" w:hanging="360"/>
      </w:pPr>
      <w:rPr>
        <w:rFonts w:ascii="Symbol" w:hAnsi="Symbol" w:hint="default"/>
      </w:rPr>
    </w:lvl>
    <w:lvl w:ilvl="4" w:tplc="FFFFFFFF" w:tentative="1">
      <w:start w:val="1"/>
      <w:numFmt w:val="bullet"/>
      <w:lvlText w:val="o"/>
      <w:lvlJc w:val="left"/>
      <w:pPr>
        <w:ind w:left="4118" w:hanging="360"/>
      </w:pPr>
      <w:rPr>
        <w:rFonts w:ascii="Courier New" w:hAnsi="Courier New" w:cs="Courier New" w:hint="default"/>
      </w:rPr>
    </w:lvl>
    <w:lvl w:ilvl="5" w:tplc="FFFFFFFF" w:tentative="1">
      <w:start w:val="1"/>
      <w:numFmt w:val="bullet"/>
      <w:lvlText w:val=""/>
      <w:lvlJc w:val="left"/>
      <w:pPr>
        <w:ind w:left="4838" w:hanging="360"/>
      </w:pPr>
      <w:rPr>
        <w:rFonts w:ascii="Wingdings" w:hAnsi="Wingdings" w:hint="default"/>
      </w:rPr>
    </w:lvl>
    <w:lvl w:ilvl="6" w:tplc="FFFFFFFF" w:tentative="1">
      <w:start w:val="1"/>
      <w:numFmt w:val="bullet"/>
      <w:lvlText w:val=""/>
      <w:lvlJc w:val="left"/>
      <w:pPr>
        <w:ind w:left="5558" w:hanging="360"/>
      </w:pPr>
      <w:rPr>
        <w:rFonts w:ascii="Symbol" w:hAnsi="Symbol" w:hint="default"/>
      </w:rPr>
    </w:lvl>
    <w:lvl w:ilvl="7" w:tplc="FFFFFFFF" w:tentative="1">
      <w:start w:val="1"/>
      <w:numFmt w:val="bullet"/>
      <w:lvlText w:val="o"/>
      <w:lvlJc w:val="left"/>
      <w:pPr>
        <w:ind w:left="6278" w:hanging="360"/>
      </w:pPr>
      <w:rPr>
        <w:rFonts w:ascii="Courier New" w:hAnsi="Courier New" w:cs="Courier New" w:hint="default"/>
      </w:rPr>
    </w:lvl>
    <w:lvl w:ilvl="8" w:tplc="FFFFFFFF" w:tentative="1">
      <w:start w:val="1"/>
      <w:numFmt w:val="bullet"/>
      <w:lvlText w:val=""/>
      <w:lvlJc w:val="left"/>
      <w:pPr>
        <w:ind w:left="6998" w:hanging="360"/>
      </w:pPr>
      <w:rPr>
        <w:rFonts w:ascii="Wingdings" w:hAnsi="Wingdings" w:hint="default"/>
      </w:rPr>
    </w:lvl>
  </w:abstractNum>
  <w:abstractNum w:abstractNumId="4" w15:restartNumberingAfterBreak="0">
    <w:nsid w:val="21696579"/>
    <w:multiLevelType w:val="hybridMultilevel"/>
    <w:tmpl w:val="923E01CC"/>
    <w:lvl w:ilvl="0" w:tplc="C50AA402">
      <w:numFmt w:val="bullet"/>
      <w:lvlText w:val="•"/>
      <w:lvlJc w:val="left"/>
      <w:pPr>
        <w:ind w:left="878" w:hanging="360"/>
      </w:pPr>
      <w:rPr>
        <w:rFonts w:ascii="Times New Roman" w:eastAsia="Times New Roman" w:hAnsi="Times New Roman" w:cs="Times New Roman"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5" w15:restartNumberingAfterBreak="0">
    <w:nsid w:val="27E820FE"/>
    <w:multiLevelType w:val="hybridMultilevel"/>
    <w:tmpl w:val="B07C3A52"/>
    <w:lvl w:ilvl="0" w:tplc="67BE8460">
      <w:numFmt w:val="bullet"/>
      <w:lvlText w:val="˗"/>
      <w:lvlJc w:val="left"/>
      <w:pPr>
        <w:ind w:left="1252" w:hanging="360"/>
      </w:pPr>
      <w:rPr>
        <w:rFonts w:ascii="Times New Roman" w:hAnsi="Times New Roman" w:cs="Times New Roman" w:hint="default"/>
        <w:sz w:val="22"/>
      </w:rPr>
    </w:lvl>
    <w:lvl w:ilvl="1" w:tplc="04090003" w:tentative="1">
      <w:start w:val="1"/>
      <w:numFmt w:val="bullet"/>
      <w:lvlText w:val="o"/>
      <w:lvlJc w:val="left"/>
      <w:pPr>
        <w:ind w:left="1972" w:hanging="360"/>
      </w:pPr>
      <w:rPr>
        <w:rFonts w:ascii="Courier New" w:hAnsi="Courier New" w:cs="Courier New" w:hint="default"/>
      </w:rPr>
    </w:lvl>
    <w:lvl w:ilvl="2" w:tplc="04090005" w:tentative="1">
      <w:start w:val="1"/>
      <w:numFmt w:val="bullet"/>
      <w:lvlText w:val=""/>
      <w:lvlJc w:val="left"/>
      <w:pPr>
        <w:ind w:left="2692" w:hanging="360"/>
      </w:pPr>
      <w:rPr>
        <w:rFonts w:ascii="Wingdings" w:hAnsi="Wingdings" w:hint="default"/>
      </w:rPr>
    </w:lvl>
    <w:lvl w:ilvl="3" w:tplc="04090001" w:tentative="1">
      <w:start w:val="1"/>
      <w:numFmt w:val="bullet"/>
      <w:lvlText w:val=""/>
      <w:lvlJc w:val="left"/>
      <w:pPr>
        <w:ind w:left="3412" w:hanging="360"/>
      </w:pPr>
      <w:rPr>
        <w:rFonts w:ascii="Symbol" w:hAnsi="Symbol" w:hint="default"/>
      </w:rPr>
    </w:lvl>
    <w:lvl w:ilvl="4" w:tplc="04090003" w:tentative="1">
      <w:start w:val="1"/>
      <w:numFmt w:val="bullet"/>
      <w:lvlText w:val="o"/>
      <w:lvlJc w:val="left"/>
      <w:pPr>
        <w:ind w:left="4132" w:hanging="360"/>
      </w:pPr>
      <w:rPr>
        <w:rFonts w:ascii="Courier New" w:hAnsi="Courier New" w:cs="Courier New" w:hint="default"/>
      </w:rPr>
    </w:lvl>
    <w:lvl w:ilvl="5" w:tplc="04090005" w:tentative="1">
      <w:start w:val="1"/>
      <w:numFmt w:val="bullet"/>
      <w:lvlText w:val=""/>
      <w:lvlJc w:val="left"/>
      <w:pPr>
        <w:ind w:left="4852" w:hanging="360"/>
      </w:pPr>
      <w:rPr>
        <w:rFonts w:ascii="Wingdings" w:hAnsi="Wingdings" w:hint="default"/>
      </w:rPr>
    </w:lvl>
    <w:lvl w:ilvl="6" w:tplc="04090001" w:tentative="1">
      <w:start w:val="1"/>
      <w:numFmt w:val="bullet"/>
      <w:lvlText w:val=""/>
      <w:lvlJc w:val="left"/>
      <w:pPr>
        <w:ind w:left="5572" w:hanging="360"/>
      </w:pPr>
      <w:rPr>
        <w:rFonts w:ascii="Symbol" w:hAnsi="Symbol" w:hint="default"/>
      </w:rPr>
    </w:lvl>
    <w:lvl w:ilvl="7" w:tplc="04090003" w:tentative="1">
      <w:start w:val="1"/>
      <w:numFmt w:val="bullet"/>
      <w:lvlText w:val="o"/>
      <w:lvlJc w:val="left"/>
      <w:pPr>
        <w:ind w:left="6292" w:hanging="360"/>
      </w:pPr>
      <w:rPr>
        <w:rFonts w:ascii="Courier New" w:hAnsi="Courier New" w:cs="Courier New" w:hint="default"/>
      </w:rPr>
    </w:lvl>
    <w:lvl w:ilvl="8" w:tplc="04090005" w:tentative="1">
      <w:start w:val="1"/>
      <w:numFmt w:val="bullet"/>
      <w:lvlText w:val=""/>
      <w:lvlJc w:val="left"/>
      <w:pPr>
        <w:ind w:left="7012" w:hanging="360"/>
      </w:pPr>
      <w:rPr>
        <w:rFonts w:ascii="Wingdings" w:hAnsi="Wingdings" w:hint="default"/>
      </w:rPr>
    </w:lvl>
  </w:abstractNum>
  <w:abstractNum w:abstractNumId="6" w15:restartNumberingAfterBreak="0">
    <w:nsid w:val="29AD174A"/>
    <w:multiLevelType w:val="hybridMultilevel"/>
    <w:tmpl w:val="4EAC9974"/>
    <w:lvl w:ilvl="0" w:tplc="5E705E86">
      <w:numFmt w:val="bullet"/>
      <w:lvlText w:val="-"/>
      <w:lvlJc w:val="left"/>
      <w:pPr>
        <w:ind w:left="51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4E63734">
      <w:numFmt w:val="bullet"/>
      <w:lvlText w:val="•"/>
      <w:lvlJc w:val="left"/>
      <w:pPr>
        <w:ind w:left="878" w:hanging="360"/>
      </w:pPr>
      <w:rPr>
        <w:rFonts w:hint="default"/>
        <w:lang w:val="en-US" w:eastAsia="en-US" w:bidi="ar-SA"/>
      </w:rPr>
    </w:lvl>
    <w:lvl w:ilvl="2" w:tplc="4A62EA46">
      <w:numFmt w:val="bullet"/>
      <w:lvlText w:val="•"/>
      <w:lvlJc w:val="left"/>
      <w:pPr>
        <w:ind w:left="1236" w:hanging="360"/>
      </w:pPr>
      <w:rPr>
        <w:rFonts w:hint="default"/>
        <w:lang w:val="en-US" w:eastAsia="en-US" w:bidi="ar-SA"/>
      </w:rPr>
    </w:lvl>
    <w:lvl w:ilvl="3" w:tplc="07DCCAC8">
      <w:numFmt w:val="bullet"/>
      <w:lvlText w:val="•"/>
      <w:lvlJc w:val="left"/>
      <w:pPr>
        <w:ind w:left="1594" w:hanging="360"/>
      </w:pPr>
      <w:rPr>
        <w:rFonts w:hint="default"/>
        <w:lang w:val="en-US" w:eastAsia="en-US" w:bidi="ar-SA"/>
      </w:rPr>
    </w:lvl>
    <w:lvl w:ilvl="4" w:tplc="F480899C">
      <w:numFmt w:val="bullet"/>
      <w:lvlText w:val="•"/>
      <w:lvlJc w:val="left"/>
      <w:pPr>
        <w:ind w:left="1952" w:hanging="360"/>
      </w:pPr>
      <w:rPr>
        <w:rFonts w:hint="default"/>
        <w:lang w:val="en-US" w:eastAsia="en-US" w:bidi="ar-SA"/>
      </w:rPr>
    </w:lvl>
    <w:lvl w:ilvl="5" w:tplc="AC98ADD2">
      <w:numFmt w:val="bullet"/>
      <w:lvlText w:val="•"/>
      <w:lvlJc w:val="left"/>
      <w:pPr>
        <w:ind w:left="2310" w:hanging="360"/>
      </w:pPr>
      <w:rPr>
        <w:rFonts w:hint="default"/>
        <w:lang w:val="en-US" w:eastAsia="en-US" w:bidi="ar-SA"/>
      </w:rPr>
    </w:lvl>
    <w:lvl w:ilvl="6" w:tplc="C1B6E4F4">
      <w:numFmt w:val="bullet"/>
      <w:lvlText w:val="•"/>
      <w:lvlJc w:val="left"/>
      <w:pPr>
        <w:ind w:left="2668" w:hanging="360"/>
      </w:pPr>
      <w:rPr>
        <w:rFonts w:hint="default"/>
        <w:lang w:val="en-US" w:eastAsia="en-US" w:bidi="ar-SA"/>
      </w:rPr>
    </w:lvl>
    <w:lvl w:ilvl="7" w:tplc="28FA6DA8">
      <w:numFmt w:val="bullet"/>
      <w:lvlText w:val="•"/>
      <w:lvlJc w:val="left"/>
      <w:pPr>
        <w:ind w:left="3026" w:hanging="360"/>
      </w:pPr>
      <w:rPr>
        <w:rFonts w:hint="default"/>
        <w:lang w:val="en-US" w:eastAsia="en-US" w:bidi="ar-SA"/>
      </w:rPr>
    </w:lvl>
    <w:lvl w:ilvl="8" w:tplc="51C0C96A">
      <w:numFmt w:val="bullet"/>
      <w:lvlText w:val="•"/>
      <w:lvlJc w:val="left"/>
      <w:pPr>
        <w:ind w:left="3384" w:hanging="360"/>
      </w:pPr>
      <w:rPr>
        <w:rFonts w:hint="default"/>
        <w:lang w:val="en-US" w:eastAsia="en-US" w:bidi="ar-SA"/>
      </w:rPr>
    </w:lvl>
  </w:abstractNum>
  <w:abstractNum w:abstractNumId="7" w15:restartNumberingAfterBreak="0">
    <w:nsid w:val="2B6B5754"/>
    <w:multiLevelType w:val="hybridMultilevel"/>
    <w:tmpl w:val="CDEEB5AA"/>
    <w:lvl w:ilvl="0" w:tplc="AB824FA6">
      <w:numFmt w:val="bullet"/>
      <w:lvlText w:val=""/>
      <w:lvlJc w:val="left"/>
      <w:pPr>
        <w:ind w:left="645" w:hanging="360"/>
      </w:pPr>
      <w:rPr>
        <w:rFonts w:ascii="Symbol" w:eastAsia="Symbol" w:hAnsi="Symbol" w:cs="Symbol" w:hint="default"/>
        <w:b w:val="0"/>
        <w:bCs w:val="0"/>
        <w:i w:val="0"/>
        <w:iCs w:val="0"/>
        <w:spacing w:val="0"/>
        <w:w w:val="99"/>
        <w:sz w:val="22"/>
        <w:szCs w:val="22"/>
        <w:lang w:val="en-US" w:eastAsia="en-US" w:bidi="ar-SA"/>
      </w:rPr>
    </w:lvl>
    <w:lvl w:ilvl="1" w:tplc="126E5308">
      <w:numFmt w:val="bullet"/>
      <w:lvlText w:val="•"/>
      <w:lvlJc w:val="left"/>
      <w:pPr>
        <w:ind w:left="935" w:hanging="360"/>
      </w:pPr>
      <w:rPr>
        <w:rFonts w:hint="default"/>
        <w:lang w:val="en-US" w:eastAsia="en-US" w:bidi="ar-SA"/>
      </w:rPr>
    </w:lvl>
    <w:lvl w:ilvl="2" w:tplc="ED6E4E3E">
      <w:numFmt w:val="bullet"/>
      <w:lvlText w:val="•"/>
      <w:lvlJc w:val="left"/>
      <w:pPr>
        <w:ind w:left="1230" w:hanging="360"/>
      </w:pPr>
      <w:rPr>
        <w:rFonts w:hint="default"/>
        <w:lang w:val="en-US" w:eastAsia="en-US" w:bidi="ar-SA"/>
      </w:rPr>
    </w:lvl>
    <w:lvl w:ilvl="3" w:tplc="204411D8">
      <w:numFmt w:val="bullet"/>
      <w:lvlText w:val="•"/>
      <w:lvlJc w:val="left"/>
      <w:pPr>
        <w:ind w:left="1525" w:hanging="360"/>
      </w:pPr>
      <w:rPr>
        <w:rFonts w:hint="default"/>
        <w:lang w:val="en-US" w:eastAsia="en-US" w:bidi="ar-SA"/>
      </w:rPr>
    </w:lvl>
    <w:lvl w:ilvl="4" w:tplc="F218440C">
      <w:numFmt w:val="bullet"/>
      <w:lvlText w:val="•"/>
      <w:lvlJc w:val="left"/>
      <w:pPr>
        <w:ind w:left="1820" w:hanging="360"/>
      </w:pPr>
      <w:rPr>
        <w:rFonts w:hint="default"/>
        <w:lang w:val="en-US" w:eastAsia="en-US" w:bidi="ar-SA"/>
      </w:rPr>
    </w:lvl>
    <w:lvl w:ilvl="5" w:tplc="E27C5AE6">
      <w:numFmt w:val="bullet"/>
      <w:lvlText w:val="•"/>
      <w:lvlJc w:val="left"/>
      <w:pPr>
        <w:ind w:left="2115" w:hanging="360"/>
      </w:pPr>
      <w:rPr>
        <w:rFonts w:hint="default"/>
        <w:lang w:val="en-US" w:eastAsia="en-US" w:bidi="ar-SA"/>
      </w:rPr>
    </w:lvl>
    <w:lvl w:ilvl="6" w:tplc="AADC573A">
      <w:numFmt w:val="bullet"/>
      <w:lvlText w:val="•"/>
      <w:lvlJc w:val="left"/>
      <w:pPr>
        <w:ind w:left="2410" w:hanging="360"/>
      </w:pPr>
      <w:rPr>
        <w:rFonts w:hint="default"/>
        <w:lang w:val="en-US" w:eastAsia="en-US" w:bidi="ar-SA"/>
      </w:rPr>
    </w:lvl>
    <w:lvl w:ilvl="7" w:tplc="9DD0A1BC">
      <w:numFmt w:val="bullet"/>
      <w:lvlText w:val="•"/>
      <w:lvlJc w:val="left"/>
      <w:pPr>
        <w:ind w:left="2705" w:hanging="360"/>
      </w:pPr>
      <w:rPr>
        <w:rFonts w:hint="default"/>
        <w:lang w:val="en-US" w:eastAsia="en-US" w:bidi="ar-SA"/>
      </w:rPr>
    </w:lvl>
    <w:lvl w:ilvl="8" w:tplc="302461E8">
      <w:numFmt w:val="bullet"/>
      <w:lvlText w:val="•"/>
      <w:lvlJc w:val="left"/>
      <w:pPr>
        <w:ind w:left="3000" w:hanging="360"/>
      </w:pPr>
      <w:rPr>
        <w:rFonts w:hint="default"/>
        <w:lang w:val="en-US" w:eastAsia="en-US" w:bidi="ar-SA"/>
      </w:rPr>
    </w:lvl>
  </w:abstractNum>
  <w:abstractNum w:abstractNumId="8" w15:restartNumberingAfterBreak="0">
    <w:nsid w:val="2DE57446"/>
    <w:multiLevelType w:val="hybridMultilevel"/>
    <w:tmpl w:val="E7BA8A0C"/>
    <w:lvl w:ilvl="0" w:tplc="67BE8460">
      <w:numFmt w:val="bullet"/>
      <w:lvlText w:val="˗"/>
      <w:lvlJc w:val="left"/>
      <w:pPr>
        <w:ind w:left="1287" w:hanging="360"/>
      </w:pPr>
      <w:rPr>
        <w:rFonts w:ascii="Times New Roman" w:hAnsi="Times New Roman"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2423CCE"/>
    <w:multiLevelType w:val="hybridMultilevel"/>
    <w:tmpl w:val="EB34EFF6"/>
    <w:lvl w:ilvl="0" w:tplc="5E705E86">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F35BE9"/>
    <w:multiLevelType w:val="hybridMultilevel"/>
    <w:tmpl w:val="981C099A"/>
    <w:lvl w:ilvl="0" w:tplc="67BE8460">
      <w:numFmt w:val="bullet"/>
      <w:lvlText w:val="˗"/>
      <w:lvlJc w:val="left"/>
      <w:pPr>
        <w:ind w:left="734" w:hanging="360"/>
      </w:pPr>
      <w:rPr>
        <w:rFonts w:ascii="Times New Roman" w:hAnsi="Times New Roman" w:cs="Times New Roman" w:hint="default"/>
        <w:sz w:val="22"/>
        <w:lang w:val="en-US" w:eastAsia="en-US" w:bidi="ar-SA"/>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1" w15:restartNumberingAfterBreak="0">
    <w:nsid w:val="367C0483"/>
    <w:multiLevelType w:val="hybridMultilevel"/>
    <w:tmpl w:val="A642B0AE"/>
    <w:lvl w:ilvl="0" w:tplc="7610DF4E">
      <w:numFmt w:val="bullet"/>
      <w:lvlText w:val=""/>
      <w:lvlJc w:val="left"/>
      <w:pPr>
        <w:ind w:left="645" w:hanging="360"/>
      </w:pPr>
      <w:rPr>
        <w:rFonts w:ascii="Symbol" w:eastAsia="Symbol" w:hAnsi="Symbol" w:cs="Symbol" w:hint="default"/>
        <w:b w:val="0"/>
        <w:bCs w:val="0"/>
        <w:i w:val="0"/>
        <w:iCs w:val="0"/>
        <w:spacing w:val="0"/>
        <w:w w:val="99"/>
        <w:sz w:val="22"/>
        <w:szCs w:val="22"/>
        <w:lang w:val="en-US" w:eastAsia="en-US" w:bidi="ar-SA"/>
      </w:rPr>
    </w:lvl>
    <w:lvl w:ilvl="1" w:tplc="52561FA2">
      <w:numFmt w:val="bullet"/>
      <w:lvlText w:val="•"/>
      <w:lvlJc w:val="left"/>
      <w:pPr>
        <w:ind w:left="935" w:hanging="360"/>
      </w:pPr>
      <w:rPr>
        <w:rFonts w:hint="default"/>
        <w:lang w:val="en-US" w:eastAsia="en-US" w:bidi="ar-SA"/>
      </w:rPr>
    </w:lvl>
    <w:lvl w:ilvl="2" w:tplc="E1F05146">
      <w:numFmt w:val="bullet"/>
      <w:lvlText w:val="•"/>
      <w:lvlJc w:val="left"/>
      <w:pPr>
        <w:ind w:left="1230" w:hanging="360"/>
      </w:pPr>
      <w:rPr>
        <w:rFonts w:hint="default"/>
        <w:lang w:val="en-US" w:eastAsia="en-US" w:bidi="ar-SA"/>
      </w:rPr>
    </w:lvl>
    <w:lvl w:ilvl="3" w:tplc="6116FF94">
      <w:numFmt w:val="bullet"/>
      <w:lvlText w:val="•"/>
      <w:lvlJc w:val="left"/>
      <w:pPr>
        <w:ind w:left="1525" w:hanging="360"/>
      </w:pPr>
      <w:rPr>
        <w:rFonts w:hint="default"/>
        <w:lang w:val="en-US" w:eastAsia="en-US" w:bidi="ar-SA"/>
      </w:rPr>
    </w:lvl>
    <w:lvl w:ilvl="4" w:tplc="7AEE59CE">
      <w:numFmt w:val="bullet"/>
      <w:lvlText w:val="•"/>
      <w:lvlJc w:val="left"/>
      <w:pPr>
        <w:ind w:left="1820" w:hanging="360"/>
      </w:pPr>
      <w:rPr>
        <w:rFonts w:hint="default"/>
        <w:lang w:val="en-US" w:eastAsia="en-US" w:bidi="ar-SA"/>
      </w:rPr>
    </w:lvl>
    <w:lvl w:ilvl="5" w:tplc="D108ABDC">
      <w:numFmt w:val="bullet"/>
      <w:lvlText w:val="•"/>
      <w:lvlJc w:val="left"/>
      <w:pPr>
        <w:ind w:left="2115" w:hanging="360"/>
      </w:pPr>
      <w:rPr>
        <w:rFonts w:hint="default"/>
        <w:lang w:val="en-US" w:eastAsia="en-US" w:bidi="ar-SA"/>
      </w:rPr>
    </w:lvl>
    <w:lvl w:ilvl="6" w:tplc="C5A4B5BC">
      <w:numFmt w:val="bullet"/>
      <w:lvlText w:val="•"/>
      <w:lvlJc w:val="left"/>
      <w:pPr>
        <w:ind w:left="2410" w:hanging="360"/>
      </w:pPr>
      <w:rPr>
        <w:rFonts w:hint="default"/>
        <w:lang w:val="en-US" w:eastAsia="en-US" w:bidi="ar-SA"/>
      </w:rPr>
    </w:lvl>
    <w:lvl w:ilvl="7" w:tplc="609A6466">
      <w:numFmt w:val="bullet"/>
      <w:lvlText w:val="•"/>
      <w:lvlJc w:val="left"/>
      <w:pPr>
        <w:ind w:left="2705" w:hanging="360"/>
      </w:pPr>
      <w:rPr>
        <w:rFonts w:hint="default"/>
        <w:lang w:val="en-US" w:eastAsia="en-US" w:bidi="ar-SA"/>
      </w:rPr>
    </w:lvl>
    <w:lvl w:ilvl="8" w:tplc="F7D06F74">
      <w:numFmt w:val="bullet"/>
      <w:lvlText w:val="•"/>
      <w:lvlJc w:val="left"/>
      <w:pPr>
        <w:ind w:left="3000" w:hanging="360"/>
      </w:pPr>
      <w:rPr>
        <w:rFonts w:hint="default"/>
        <w:lang w:val="en-US" w:eastAsia="en-US" w:bidi="ar-SA"/>
      </w:rPr>
    </w:lvl>
  </w:abstractNum>
  <w:abstractNum w:abstractNumId="12" w15:restartNumberingAfterBreak="0">
    <w:nsid w:val="37032F6A"/>
    <w:multiLevelType w:val="hybridMultilevel"/>
    <w:tmpl w:val="6BB43574"/>
    <w:lvl w:ilvl="0" w:tplc="0BCE3F08">
      <w:numFmt w:val="bullet"/>
      <w:lvlText w:val="-"/>
      <w:lvlJc w:val="left"/>
      <w:pPr>
        <w:ind w:left="51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5ACA202">
      <w:numFmt w:val="bullet"/>
      <w:lvlText w:val="•"/>
      <w:lvlJc w:val="left"/>
      <w:pPr>
        <w:ind w:left="878" w:hanging="360"/>
      </w:pPr>
      <w:rPr>
        <w:rFonts w:hint="default"/>
        <w:lang w:val="en-US" w:eastAsia="en-US" w:bidi="ar-SA"/>
      </w:rPr>
    </w:lvl>
    <w:lvl w:ilvl="2" w:tplc="8E18D9BE">
      <w:numFmt w:val="bullet"/>
      <w:lvlText w:val="•"/>
      <w:lvlJc w:val="left"/>
      <w:pPr>
        <w:ind w:left="1236" w:hanging="360"/>
      </w:pPr>
      <w:rPr>
        <w:rFonts w:hint="default"/>
        <w:lang w:val="en-US" w:eastAsia="en-US" w:bidi="ar-SA"/>
      </w:rPr>
    </w:lvl>
    <w:lvl w:ilvl="3" w:tplc="D8FA8B30">
      <w:numFmt w:val="bullet"/>
      <w:lvlText w:val="•"/>
      <w:lvlJc w:val="left"/>
      <w:pPr>
        <w:ind w:left="1594" w:hanging="360"/>
      </w:pPr>
      <w:rPr>
        <w:rFonts w:hint="default"/>
        <w:lang w:val="en-US" w:eastAsia="en-US" w:bidi="ar-SA"/>
      </w:rPr>
    </w:lvl>
    <w:lvl w:ilvl="4" w:tplc="488A3C8E">
      <w:numFmt w:val="bullet"/>
      <w:lvlText w:val="•"/>
      <w:lvlJc w:val="left"/>
      <w:pPr>
        <w:ind w:left="1952" w:hanging="360"/>
      </w:pPr>
      <w:rPr>
        <w:rFonts w:hint="default"/>
        <w:lang w:val="en-US" w:eastAsia="en-US" w:bidi="ar-SA"/>
      </w:rPr>
    </w:lvl>
    <w:lvl w:ilvl="5" w:tplc="7AD48E6C">
      <w:numFmt w:val="bullet"/>
      <w:lvlText w:val="•"/>
      <w:lvlJc w:val="left"/>
      <w:pPr>
        <w:ind w:left="2310" w:hanging="360"/>
      </w:pPr>
      <w:rPr>
        <w:rFonts w:hint="default"/>
        <w:lang w:val="en-US" w:eastAsia="en-US" w:bidi="ar-SA"/>
      </w:rPr>
    </w:lvl>
    <w:lvl w:ilvl="6" w:tplc="657249B0">
      <w:numFmt w:val="bullet"/>
      <w:lvlText w:val="•"/>
      <w:lvlJc w:val="left"/>
      <w:pPr>
        <w:ind w:left="2668" w:hanging="360"/>
      </w:pPr>
      <w:rPr>
        <w:rFonts w:hint="default"/>
        <w:lang w:val="en-US" w:eastAsia="en-US" w:bidi="ar-SA"/>
      </w:rPr>
    </w:lvl>
    <w:lvl w:ilvl="7" w:tplc="60BA3228">
      <w:numFmt w:val="bullet"/>
      <w:lvlText w:val="•"/>
      <w:lvlJc w:val="left"/>
      <w:pPr>
        <w:ind w:left="3026" w:hanging="360"/>
      </w:pPr>
      <w:rPr>
        <w:rFonts w:hint="default"/>
        <w:lang w:val="en-US" w:eastAsia="en-US" w:bidi="ar-SA"/>
      </w:rPr>
    </w:lvl>
    <w:lvl w:ilvl="8" w:tplc="8E80348A">
      <w:numFmt w:val="bullet"/>
      <w:lvlText w:val="•"/>
      <w:lvlJc w:val="left"/>
      <w:pPr>
        <w:ind w:left="3384" w:hanging="360"/>
      </w:pPr>
      <w:rPr>
        <w:rFonts w:hint="default"/>
        <w:lang w:val="en-US" w:eastAsia="en-US" w:bidi="ar-SA"/>
      </w:rPr>
    </w:lvl>
  </w:abstractNum>
  <w:abstractNum w:abstractNumId="13" w15:restartNumberingAfterBreak="0">
    <w:nsid w:val="4E3F0CBA"/>
    <w:multiLevelType w:val="hybridMultilevel"/>
    <w:tmpl w:val="D9146FF0"/>
    <w:lvl w:ilvl="0" w:tplc="B1A20A3E">
      <w:numFmt w:val="bullet"/>
      <w:lvlText w:val=""/>
      <w:lvlJc w:val="left"/>
      <w:pPr>
        <w:ind w:left="645" w:hanging="360"/>
      </w:pPr>
      <w:rPr>
        <w:rFonts w:ascii="Symbol" w:eastAsia="Symbol" w:hAnsi="Symbol" w:cs="Symbol" w:hint="default"/>
        <w:b w:val="0"/>
        <w:bCs w:val="0"/>
        <w:i w:val="0"/>
        <w:iCs w:val="0"/>
        <w:spacing w:val="0"/>
        <w:w w:val="99"/>
        <w:sz w:val="22"/>
        <w:szCs w:val="22"/>
        <w:lang w:val="en-US" w:eastAsia="en-US" w:bidi="ar-SA"/>
      </w:rPr>
    </w:lvl>
    <w:lvl w:ilvl="1" w:tplc="381E5CB2">
      <w:numFmt w:val="bullet"/>
      <w:lvlText w:val="•"/>
      <w:lvlJc w:val="left"/>
      <w:pPr>
        <w:ind w:left="935" w:hanging="360"/>
      </w:pPr>
      <w:rPr>
        <w:rFonts w:hint="default"/>
        <w:lang w:val="en-US" w:eastAsia="en-US" w:bidi="ar-SA"/>
      </w:rPr>
    </w:lvl>
    <w:lvl w:ilvl="2" w:tplc="90800B5C">
      <w:numFmt w:val="bullet"/>
      <w:lvlText w:val="•"/>
      <w:lvlJc w:val="left"/>
      <w:pPr>
        <w:ind w:left="1230" w:hanging="360"/>
      </w:pPr>
      <w:rPr>
        <w:rFonts w:hint="default"/>
        <w:lang w:val="en-US" w:eastAsia="en-US" w:bidi="ar-SA"/>
      </w:rPr>
    </w:lvl>
    <w:lvl w:ilvl="3" w:tplc="0900BA52">
      <w:numFmt w:val="bullet"/>
      <w:lvlText w:val="•"/>
      <w:lvlJc w:val="left"/>
      <w:pPr>
        <w:ind w:left="1525" w:hanging="360"/>
      </w:pPr>
      <w:rPr>
        <w:rFonts w:hint="default"/>
        <w:lang w:val="en-US" w:eastAsia="en-US" w:bidi="ar-SA"/>
      </w:rPr>
    </w:lvl>
    <w:lvl w:ilvl="4" w:tplc="7BD4EB5E">
      <w:numFmt w:val="bullet"/>
      <w:lvlText w:val="•"/>
      <w:lvlJc w:val="left"/>
      <w:pPr>
        <w:ind w:left="1820" w:hanging="360"/>
      </w:pPr>
      <w:rPr>
        <w:rFonts w:hint="default"/>
        <w:lang w:val="en-US" w:eastAsia="en-US" w:bidi="ar-SA"/>
      </w:rPr>
    </w:lvl>
    <w:lvl w:ilvl="5" w:tplc="035C2928">
      <w:numFmt w:val="bullet"/>
      <w:lvlText w:val="•"/>
      <w:lvlJc w:val="left"/>
      <w:pPr>
        <w:ind w:left="2115" w:hanging="360"/>
      </w:pPr>
      <w:rPr>
        <w:rFonts w:hint="default"/>
        <w:lang w:val="en-US" w:eastAsia="en-US" w:bidi="ar-SA"/>
      </w:rPr>
    </w:lvl>
    <w:lvl w:ilvl="6" w:tplc="4CF0FFBE">
      <w:numFmt w:val="bullet"/>
      <w:lvlText w:val="•"/>
      <w:lvlJc w:val="left"/>
      <w:pPr>
        <w:ind w:left="2410" w:hanging="360"/>
      </w:pPr>
      <w:rPr>
        <w:rFonts w:hint="default"/>
        <w:lang w:val="en-US" w:eastAsia="en-US" w:bidi="ar-SA"/>
      </w:rPr>
    </w:lvl>
    <w:lvl w:ilvl="7" w:tplc="B15CB88A">
      <w:numFmt w:val="bullet"/>
      <w:lvlText w:val="•"/>
      <w:lvlJc w:val="left"/>
      <w:pPr>
        <w:ind w:left="2705" w:hanging="360"/>
      </w:pPr>
      <w:rPr>
        <w:rFonts w:hint="default"/>
        <w:lang w:val="en-US" w:eastAsia="en-US" w:bidi="ar-SA"/>
      </w:rPr>
    </w:lvl>
    <w:lvl w:ilvl="8" w:tplc="332A5AEA">
      <w:numFmt w:val="bullet"/>
      <w:lvlText w:val="•"/>
      <w:lvlJc w:val="left"/>
      <w:pPr>
        <w:ind w:left="3000" w:hanging="360"/>
      </w:pPr>
      <w:rPr>
        <w:rFonts w:hint="default"/>
        <w:lang w:val="en-US" w:eastAsia="en-US" w:bidi="ar-SA"/>
      </w:rPr>
    </w:lvl>
  </w:abstractNum>
  <w:abstractNum w:abstractNumId="14" w15:restartNumberingAfterBreak="0">
    <w:nsid w:val="505B6C7A"/>
    <w:multiLevelType w:val="hybridMultilevel"/>
    <w:tmpl w:val="C914AC8A"/>
    <w:lvl w:ilvl="0" w:tplc="C4E63734">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1561639"/>
    <w:multiLevelType w:val="hybridMultilevel"/>
    <w:tmpl w:val="87C07856"/>
    <w:lvl w:ilvl="0" w:tplc="DBA4D3AC">
      <w:numFmt w:val="bullet"/>
      <w:lvlText w:val="-"/>
      <w:lvlJc w:val="left"/>
      <w:pPr>
        <w:ind w:left="51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4A66CCE">
      <w:numFmt w:val="bullet"/>
      <w:lvlText w:val="•"/>
      <w:lvlJc w:val="left"/>
      <w:pPr>
        <w:ind w:left="878" w:hanging="360"/>
      </w:pPr>
      <w:rPr>
        <w:lang w:val="en-US" w:eastAsia="en-US" w:bidi="ar-SA"/>
      </w:rPr>
    </w:lvl>
    <w:lvl w:ilvl="2" w:tplc="84D67BFC">
      <w:numFmt w:val="bullet"/>
      <w:lvlText w:val="•"/>
      <w:lvlJc w:val="left"/>
      <w:pPr>
        <w:ind w:left="1236" w:hanging="360"/>
      </w:pPr>
      <w:rPr>
        <w:lang w:val="en-US" w:eastAsia="en-US" w:bidi="ar-SA"/>
      </w:rPr>
    </w:lvl>
    <w:lvl w:ilvl="3" w:tplc="FF90E900">
      <w:numFmt w:val="bullet"/>
      <w:lvlText w:val="•"/>
      <w:lvlJc w:val="left"/>
      <w:pPr>
        <w:ind w:left="1594" w:hanging="360"/>
      </w:pPr>
      <w:rPr>
        <w:lang w:val="en-US" w:eastAsia="en-US" w:bidi="ar-SA"/>
      </w:rPr>
    </w:lvl>
    <w:lvl w:ilvl="4" w:tplc="58841488">
      <w:numFmt w:val="bullet"/>
      <w:lvlText w:val="•"/>
      <w:lvlJc w:val="left"/>
      <w:pPr>
        <w:ind w:left="1952" w:hanging="360"/>
      </w:pPr>
      <w:rPr>
        <w:lang w:val="en-US" w:eastAsia="en-US" w:bidi="ar-SA"/>
      </w:rPr>
    </w:lvl>
    <w:lvl w:ilvl="5" w:tplc="03C4B3EE">
      <w:numFmt w:val="bullet"/>
      <w:lvlText w:val="•"/>
      <w:lvlJc w:val="left"/>
      <w:pPr>
        <w:ind w:left="2310" w:hanging="360"/>
      </w:pPr>
      <w:rPr>
        <w:lang w:val="en-US" w:eastAsia="en-US" w:bidi="ar-SA"/>
      </w:rPr>
    </w:lvl>
    <w:lvl w:ilvl="6" w:tplc="5B96F3DC">
      <w:numFmt w:val="bullet"/>
      <w:lvlText w:val="•"/>
      <w:lvlJc w:val="left"/>
      <w:pPr>
        <w:ind w:left="2668" w:hanging="360"/>
      </w:pPr>
      <w:rPr>
        <w:lang w:val="en-US" w:eastAsia="en-US" w:bidi="ar-SA"/>
      </w:rPr>
    </w:lvl>
    <w:lvl w:ilvl="7" w:tplc="F34086A0">
      <w:numFmt w:val="bullet"/>
      <w:lvlText w:val="•"/>
      <w:lvlJc w:val="left"/>
      <w:pPr>
        <w:ind w:left="3026" w:hanging="360"/>
      </w:pPr>
      <w:rPr>
        <w:lang w:val="en-US" w:eastAsia="en-US" w:bidi="ar-SA"/>
      </w:rPr>
    </w:lvl>
    <w:lvl w:ilvl="8" w:tplc="2236B714">
      <w:numFmt w:val="bullet"/>
      <w:lvlText w:val="•"/>
      <w:lvlJc w:val="left"/>
      <w:pPr>
        <w:ind w:left="3384" w:hanging="360"/>
      </w:pPr>
      <w:rPr>
        <w:lang w:val="en-US" w:eastAsia="en-US" w:bidi="ar-SA"/>
      </w:rPr>
    </w:lvl>
  </w:abstractNum>
  <w:abstractNum w:abstractNumId="16" w15:restartNumberingAfterBreak="0">
    <w:nsid w:val="51B60513"/>
    <w:multiLevelType w:val="hybridMultilevel"/>
    <w:tmpl w:val="3EACD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C76545"/>
    <w:multiLevelType w:val="hybridMultilevel"/>
    <w:tmpl w:val="94A04F80"/>
    <w:lvl w:ilvl="0" w:tplc="718EBD64">
      <w:numFmt w:val="bullet"/>
      <w:lvlText w:val=""/>
      <w:lvlJc w:val="left"/>
      <w:pPr>
        <w:ind w:left="640" w:hanging="360"/>
      </w:pPr>
      <w:rPr>
        <w:rFonts w:ascii="Symbol" w:eastAsia="Symbol" w:hAnsi="Symbol" w:cs="Symbol" w:hint="default"/>
        <w:b w:val="0"/>
        <w:bCs w:val="0"/>
        <w:i w:val="0"/>
        <w:iCs w:val="0"/>
        <w:spacing w:val="0"/>
        <w:w w:val="99"/>
        <w:sz w:val="22"/>
        <w:szCs w:val="22"/>
        <w:lang w:val="en-US" w:eastAsia="en-US" w:bidi="ar-SA"/>
      </w:rPr>
    </w:lvl>
    <w:lvl w:ilvl="1" w:tplc="43EC452C">
      <w:numFmt w:val="bullet"/>
      <w:lvlText w:val="•"/>
      <w:lvlJc w:val="left"/>
      <w:pPr>
        <w:ind w:left="935" w:hanging="360"/>
      </w:pPr>
      <w:rPr>
        <w:rFonts w:hint="default"/>
        <w:lang w:val="en-US" w:eastAsia="en-US" w:bidi="ar-SA"/>
      </w:rPr>
    </w:lvl>
    <w:lvl w:ilvl="2" w:tplc="36CC7F98">
      <w:numFmt w:val="bullet"/>
      <w:lvlText w:val="•"/>
      <w:lvlJc w:val="left"/>
      <w:pPr>
        <w:ind w:left="1230" w:hanging="360"/>
      </w:pPr>
      <w:rPr>
        <w:rFonts w:hint="default"/>
        <w:lang w:val="en-US" w:eastAsia="en-US" w:bidi="ar-SA"/>
      </w:rPr>
    </w:lvl>
    <w:lvl w:ilvl="3" w:tplc="5D1C6030">
      <w:numFmt w:val="bullet"/>
      <w:lvlText w:val="•"/>
      <w:lvlJc w:val="left"/>
      <w:pPr>
        <w:ind w:left="1525" w:hanging="360"/>
      </w:pPr>
      <w:rPr>
        <w:rFonts w:hint="default"/>
        <w:lang w:val="en-US" w:eastAsia="en-US" w:bidi="ar-SA"/>
      </w:rPr>
    </w:lvl>
    <w:lvl w:ilvl="4" w:tplc="87D0DB22">
      <w:numFmt w:val="bullet"/>
      <w:lvlText w:val="•"/>
      <w:lvlJc w:val="left"/>
      <w:pPr>
        <w:ind w:left="1820" w:hanging="360"/>
      </w:pPr>
      <w:rPr>
        <w:rFonts w:hint="default"/>
        <w:lang w:val="en-US" w:eastAsia="en-US" w:bidi="ar-SA"/>
      </w:rPr>
    </w:lvl>
    <w:lvl w:ilvl="5" w:tplc="461E3AC0">
      <w:numFmt w:val="bullet"/>
      <w:lvlText w:val="•"/>
      <w:lvlJc w:val="left"/>
      <w:pPr>
        <w:ind w:left="2115" w:hanging="360"/>
      </w:pPr>
      <w:rPr>
        <w:rFonts w:hint="default"/>
        <w:lang w:val="en-US" w:eastAsia="en-US" w:bidi="ar-SA"/>
      </w:rPr>
    </w:lvl>
    <w:lvl w:ilvl="6" w:tplc="41386BBA">
      <w:numFmt w:val="bullet"/>
      <w:lvlText w:val="•"/>
      <w:lvlJc w:val="left"/>
      <w:pPr>
        <w:ind w:left="2410" w:hanging="360"/>
      </w:pPr>
      <w:rPr>
        <w:rFonts w:hint="default"/>
        <w:lang w:val="en-US" w:eastAsia="en-US" w:bidi="ar-SA"/>
      </w:rPr>
    </w:lvl>
    <w:lvl w:ilvl="7" w:tplc="392486CA">
      <w:numFmt w:val="bullet"/>
      <w:lvlText w:val="•"/>
      <w:lvlJc w:val="left"/>
      <w:pPr>
        <w:ind w:left="2705" w:hanging="360"/>
      </w:pPr>
      <w:rPr>
        <w:rFonts w:hint="default"/>
        <w:lang w:val="en-US" w:eastAsia="en-US" w:bidi="ar-SA"/>
      </w:rPr>
    </w:lvl>
    <w:lvl w:ilvl="8" w:tplc="93D60FBE">
      <w:numFmt w:val="bullet"/>
      <w:lvlText w:val="•"/>
      <w:lvlJc w:val="left"/>
      <w:pPr>
        <w:ind w:left="3000" w:hanging="360"/>
      </w:pPr>
      <w:rPr>
        <w:rFonts w:hint="default"/>
        <w:lang w:val="en-US" w:eastAsia="en-US" w:bidi="ar-SA"/>
      </w:rPr>
    </w:lvl>
  </w:abstractNum>
  <w:abstractNum w:abstractNumId="18" w15:restartNumberingAfterBreak="0">
    <w:nsid w:val="5C9205D4"/>
    <w:multiLevelType w:val="hybridMultilevel"/>
    <w:tmpl w:val="71D44B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D473E36"/>
    <w:multiLevelType w:val="hybridMultilevel"/>
    <w:tmpl w:val="BC942B2A"/>
    <w:lvl w:ilvl="0" w:tplc="6F3E2494">
      <w:numFmt w:val="bullet"/>
      <w:lvlText w:val="-"/>
      <w:lvlJc w:val="left"/>
      <w:pPr>
        <w:ind w:left="51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7DC42EA">
      <w:numFmt w:val="bullet"/>
      <w:lvlText w:val="•"/>
      <w:lvlJc w:val="left"/>
      <w:pPr>
        <w:ind w:left="878" w:hanging="360"/>
      </w:pPr>
      <w:rPr>
        <w:rFonts w:hint="default"/>
        <w:lang w:val="en-US" w:eastAsia="en-US" w:bidi="ar-SA"/>
      </w:rPr>
    </w:lvl>
    <w:lvl w:ilvl="2" w:tplc="963C20F4">
      <w:numFmt w:val="bullet"/>
      <w:lvlText w:val="•"/>
      <w:lvlJc w:val="left"/>
      <w:pPr>
        <w:ind w:left="1236" w:hanging="360"/>
      </w:pPr>
      <w:rPr>
        <w:rFonts w:hint="default"/>
        <w:lang w:val="en-US" w:eastAsia="en-US" w:bidi="ar-SA"/>
      </w:rPr>
    </w:lvl>
    <w:lvl w:ilvl="3" w:tplc="73C02FEC">
      <w:numFmt w:val="bullet"/>
      <w:lvlText w:val="•"/>
      <w:lvlJc w:val="left"/>
      <w:pPr>
        <w:ind w:left="1594" w:hanging="360"/>
      </w:pPr>
      <w:rPr>
        <w:rFonts w:hint="default"/>
        <w:lang w:val="en-US" w:eastAsia="en-US" w:bidi="ar-SA"/>
      </w:rPr>
    </w:lvl>
    <w:lvl w:ilvl="4" w:tplc="D6EE2786">
      <w:numFmt w:val="bullet"/>
      <w:lvlText w:val="•"/>
      <w:lvlJc w:val="left"/>
      <w:pPr>
        <w:ind w:left="1952" w:hanging="360"/>
      </w:pPr>
      <w:rPr>
        <w:rFonts w:hint="default"/>
        <w:lang w:val="en-US" w:eastAsia="en-US" w:bidi="ar-SA"/>
      </w:rPr>
    </w:lvl>
    <w:lvl w:ilvl="5" w:tplc="8D2683C6">
      <w:numFmt w:val="bullet"/>
      <w:lvlText w:val="•"/>
      <w:lvlJc w:val="left"/>
      <w:pPr>
        <w:ind w:left="2310" w:hanging="360"/>
      </w:pPr>
      <w:rPr>
        <w:rFonts w:hint="default"/>
        <w:lang w:val="en-US" w:eastAsia="en-US" w:bidi="ar-SA"/>
      </w:rPr>
    </w:lvl>
    <w:lvl w:ilvl="6" w:tplc="E73EF4C6">
      <w:numFmt w:val="bullet"/>
      <w:lvlText w:val="•"/>
      <w:lvlJc w:val="left"/>
      <w:pPr>
        <w:ind w:left="2668" w:hanging="360"/>
      </w:pPr>
      <w:rPr>
        <w:rFonts w:hint="default"/>
        <w:lang w:val="en-US" w:eastAsia="en-US" w:bidi="ar-SA"/>
      </w:rPr>
    </w:lvl>
    <w:lvl w:ilvl="7" w:tplc="DF241BA4">
      <w:numFmt w:val="bullet"/>
      <w:lvlText w:val="•"/>
      <w:lvlJc w:val="left"/>
      <w:pPr>
        <w:ind w:left="3026" w:hanging="360"/>
      </w:pPr>
      <w:rPr>
        <w:rFonts w:hint="default"/>
        <w:lang w:val="en-US" w:eastAsia="en-US" w:bidi="ar-SA"/>
      </w:rPr>
    </w:lvl>
    <w:lvl w:ilvl="8" w:tplc="EC2861E6">
      <w:numFmt w:val="bullet"/>
      <w:lvlText w:val="•"/>
      <w:lvlJc w:val="left"/>
      <w:pPr>
        <w:ind w:left="3384" w:hanging="360"/>
      </w:pPr>
      <w:rPr>
        <w:rFonts w:hint="default"/>
        <w:lang w:val="en-US" w:eastAsia="en-US" w:bidi="ar-SA"/>
      </w:rPr>
    </w:lvl>
  </w:abstractNum>
  <w:abstractNum w:abstractNumId="20" w15:restartNumberingAfterBreak="0">
    <w:nsid w:val="5F895B26"/>
    <w:multiLevelType w:val="hybridMultilevel"/>
    <w:tmpl w:val="FE92B1F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9A44DF"/>
    <w:multiLevelType w:val="hybridMultilevel"/>
    <w:tmpl w:val="E1F870C4"/>
    <w:lvl w:ilvl="0" w:tplc="67BE8460">
      <w:numFmt w:val="bullet"/>
      <w:lvlText w:val="˗"/>
      <w:lvlJc w:val="left"/>
      <w:pPr>
        <w:ind w:left="1364" w:hanging="360"/>
      </w:pPr>
      <w:rPr>
        <w:rFonts w:ascii="Times New Roman" w:hAnsi="Times New Roman" w:cs="Times New Roman" w:hint="default"/>
        <w:sz w:val="22"/>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15:restartNumberingAfterBreak="0">
    <w:nsid w:val="67A61188"/>
    <w:multiLevelType w:val="hybridMultilevel"/>
    <w:tmpl w:val="5F047258"/>
    <w:lvl w:ilvl="0" w:tplc="C4E63734">
      <w:numFmt w:val="bullet"/>
      <w:lvlText w:val="•"/>
      <w:lvlJc w:val="left"/>
      <w:pPr>
        <w:ind w:left="734" w:hanging="360"/>
      </w:pPr>
      <w:rPr>
        <w:rFonts w:hint="default"/>
        <w:lang w:val="en-US" w:eastAsia="en-US" w:bidi="ar-SA"/>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3" w15:restartNumberingAfterBreak="0">
    <w:nsid w:val="70EA2071"/>
    <w:multiLevelType w:val="hybridMultilevel"/>
    <w:tmpl w:val="7786A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7F0B56"/>
    <w:multiLevelType w:val="hybridMultilevel"/>
    <w:tmpl w:val="9CD401E0"/>
    <w:lvl w:ilvl="0" w:tplc="D502378E">
      <w:numFmt w:val="bullet"/>
      <w:lvlText w:val="•"/>
      <w:lvlJc w:val="left"/>
      <w:pPr>
        <w:ind w:left="892" w:hanging="360"/>
      </w:pPr>
      <w:rPr>
        <w:rFonts w:ascii="Times New Roman" w:eastAsia="Times New Roman" w:hAnsi="Times New Roman" w:cs="Times New Roman" w:hint="default"/>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25" w15:restartNumberingAfterBreak="0">
    <w:nsid w:val="773502B1"/>
    <w:multiLevelType w:val="hybridMultilevel"/>
    <w:tmpl w:val="D0D89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B536B5"/>
    <w:multiLevelType w:val="hybridMultilevel"/>
    <w:tmpl w:val="E9700B30"/>
    <w:lvl w:ilvl="0" w:tplc="A5C60DF2">
      <w:numFmt w:val="bullet"/>
      <w:lvlText w:val="-"/>
      <w:lvlJc w:val="left"/>
      <w:pPr>
        <w:ind w:left="82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94437EC">
      <w:numFmt w:val="bullet"/>
      <w:lvlText w:val="•"/>
      <w:lvlJc w:val="left"/>
      <w:pPr>
        <w:ind w:left="1148" w:hanging="360"/>
      </w:pPr>
      <w:rPr>
        <w:rFonts w:hint="default"/>
        <w:lang w:val="en-US" w:eastAsia="en-US" w:bidi="ar-SA"/>
      </w:rPr>
    </w:lvl>
    <w:lvl w:ilvl="2" w:tplc="D67CFDAA">
      <w:numFmt w:val="bullet"/>
      <w:lvlText w:val="•"/>
      <w:lvlJc w:val="left"/>
      <w:pPr>
        <w:ind w:left="1476" w:hanging="360"/>
      </w:pPr>
      <w:rPr>
        <w:rFonts w:hint="default"/>
        <w:lang w:val="en-US" w:eastAsia="en-US" w:bidi="ar-SA"/>
      </w:rPr>
    </w:lvl>
    <w:lvl w:ilvl="3" w:tplc="03648A76">
      <w:numFmt w:val="bullet"/>
      <w:lvlText w:val="•"/>
      <w:lvlJc w:val="left"/>
      <w:pPr>
        <w:ind w:left="1804" w:hanging="360"/>
      </w:pPr>
      <w:rPr>
        <w:rFonts w:hint="default"/>
        <w:lang w:val="en-US" w:eastAsia="en-US" w:bidi="ar-SA"/>
      </w:rPr>
    </w:lvl>
    <w:lvl w:ilvl="4" w:tplc="785AB472">
      <w:numFmt w:val="bullet"/>
      <w:lvlText w:val="•"/>
      <w:lvlJc w:val="left"/>
      <w:pPr>
        <w:ind w:left="2132" w:hanging="360"/>
      </w:pPr>
      <w:rPr>
        <w:rFonts w:hint="default"/>
        <w:lang w:val="en-US" w:eastAsia="en-US" w:bidi="ar-SA"/>
      </w:rPr>
    </w:lvl>
    <w:lvl w:ilvl="5" w:tplc="02725148">
      <w:numFmt w:val="bullet"/>
      <w:lvlText w:val="•"/>
      <w:lvlJc w:val="left"/>
      <w:pPr>
        <w:ind w:left="2460" w:hanging="360"/>
      </w:pPr>
      <w:rPr>
        <w:rFonts w:hint="default"/>
        <w:lang w:val="en-US" w:eastAsia="en-US" w:bidi="ar-SA"/>
      </w:rPr>
    </w:lvl>
    <w:lvl w:ilvl="6" w:tplc="912CB2E2">
      <w:numFmt w:val="bullet"/>
      <w:lvlText w:val="•"/>
      <w:lvlJc w:val="left"/>
      <w:pPr>
        <w:ind w:left="2788" w:hanging="360"/>
      </w:pPr>
      <w:rPr>
        <w:rFonts w:hint="default"/>
        <w:lang w:val="en-US" w:eastAsia="en-US" w:bidi="ar-SA"/>
      </w:rPr>
    </w:lvl>
    <w:lvl w:ilvl="7" w:tplc="F7E4B10C">
      <w:numFmt w:val="bullet"/>
      <w:lvlText w:val="•"/>
      <w:lvlJc w:val="left"/>
      <w:pPr>
        <w:ind w:left="3116" w:hanging="360"/>
      </w:pPr>
      <w:rPr>
        <w:rFonts w:hint="default"/>
        <w:lang w:val="en-US" w:eastAsia="en-US" w:bidi="ar-SA"/>
      </w:rPr>
    </w:lvl>
    <w:lvl w:ilvl="8" w:tplc="CCCE7B6A">
      <w:numFmt w:val="bullet"/>
      <w:lvlText w:val="•"/>
      <w:lvlJc w:val="left"/>
      <w:pPr>
        <w:ind w:left="3444" w:hanging="360"/>
      </w:pPr>
      <w:rPr>
        <w:rFonts w:hint="default"/>
        <w:lang w:val="en-US" w:eastAsia="en-US" w:bidi="ar-SA"/>
      </w:rPr>
    </w:lvl>
  </w:abstractNum>
  <w:num w:numId="1" w16cid:durableId="658850782">
    <w:abstractNumId w:val="16"/>
  </w:num>
  <w:num w:numId="2" w16cid:durableId="477769941">
    <w:abstractNumId w:val="6"/>
  </w:num>
  <w:num w:numId="3" w16cid:durableId="470560127">
    <w:abstractNumId w:val="19"/>
  </w:num>
  <w:num w:numId="4" w16cid:durableId="1533684816">
    <w:abstractNumId w:val="0"/>
  </w:num>
  <w:num w:numId="5" w16cid:durableId="325255686">
    <w:abstractNumId w:val="26"/>
  </w:num>
  <w:num w:numId="6" w16cid:durableId="1112824653">
    <w:abstractNumId w:val="15"/>
  </w:num>
  <w:num w:numId="7" w16cid:durableId="491800236">
    <w:abstractNumId w:val="13"/>
  </w:num>
  <w:num w:numId="8" w16cid:durableId="458769650">
    <w:abstractNumId w:val="11"/>
  </w:num>
  <w:num w:numId="9" w16cid:durableId="2049790311">
    <w:abstractNumId w:val="7"/>
  </w:num>
  <w:num w:numId="10" w16cid:durableId="339695833">
    <w:abstractNumId w:val="17"/>
  </w:num>
  <w:num w:numId="11" w16cid:durableId="173230732">
    <w:abstractNumId w:val="12"/>
  </w:num>
  <w:num w:numId="12" w16cid:durableId="864640109">
    <w:abstractNumId w:val="25"/>
  </w:num>
  <w:num w:numId="13" w16cid:durableId="1476289786">
    <w:abstractNumId w:val="23"/>
  </w:num>
  <w:num w:numId="14" w16cid:durableId="1493451057">
    <w:abstractNumId w:val="2"/>
  </w:num>
  <w:num w:numId="15" w16cid:durableId="653293218">
    <w:abstractNumId w:val="14"/>
  </w:num>
  <w:num w:numId="16" w16cid:durableId="1574193408">
    <w:abstractNumId w:val="9"/>
  </w:num>
  <w:num w:numId="17" w16cid:durableId="702441416">
    <w:abstractNumId w:val="22"/>
  </w:num>
  <w:num w:numId="18" w16cid:durableId="1683780620">
    <w:abstractNumId w:val="20"/>
  </w:num>
  <w:num w:numId="19" w16cid:durableId="1469737827">
    <w:abstractNumId w:val="21"/>
  </w:num>
  <w:num w:numId="20" w16cid:durableId="645166543">
    <w:abstractNumId w:val="8"/>
  </w:num>
  <w:num w:numId="21" w16cid:durableId="325286327">
    <w:abstractNumId w:val="10"/>
  </w:num>
  <w:num w:numId="22" w16cid:durableId="716008675">
    <w:abstractNumId w:val="1"/>
  </w:num>
  <w:num w:numId="23" w16cid:durableId="1296057605">
    <w:abstractNumId w:val="4"/>
  </w:num>
  <w:num w:numId="24" w16cid:durableId="1291398283">
    <w:abstractNumId w:val="5"/>
  </w:num>
  <w:num w:numId="25" w16cid:durableId="1014459520">
    <w:abstractNumId w:val="24"/>
  </w:num>
  <w:num w:numId="26" w16cid:durableId="1952006156">
    <w:abstractNumId w:val="18"/>
  </w:num>
  <w:num w:numId="27" w16cid:durableId="1000500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20D5"/>
    <w:rsid w:val="0000707A"/>
    <w:rsid w:val="00013FCD"/>
    <w:rsid w:val="00021A69"/>
    <w:rsid w:val="00021B45"/>
    <w:rsid w:val="000429B5"/>
    <w:rsid w:val="000625B6"/>
    <w:rsid w:val="00080096"/>
    <w:rsid w:val="00095F5D"/>
    <w:rsid w:val="000974D0"/>
    <w:rsid w:val="000B2DE1"/>
    <w:rsid w:val="000B75DC"/>
    <w:rsid w:val="000B7CD3"/>
    <w:rsid w:val="000C3B6F"/>
    <w:rsid w:val="000C58A2"/>
    <w:rsid w:val="000D68E1"/>
    <w:rsid w:val="000D70D6"/>
    <w:rsid w:val="000D7BDC"/>
    <w:rsid w:val="000E1401"/>
    <w:rsid w:val="000E53D6"/>
    <w:rsid w:val="000F1B52"/>
    <w:rsid w:val="000F39A3"/>
    <w:rsid w:val="000F7640"/>
    <w:rsid w:val="00102C53"/>
    <w:rsid w:val="001039E2"/>
    <w:rsid w:val="0011663D"/>
    <w:rsid w:val="00124873"/>
    <w:rsid w:val="001353DF"/>
    <w:rsid w:val="0014274B"/>
    <w:rsid w:val="00152BA2"/>
    <w:rsid w:val="00156320"/>
    <w:rsid w:val="0016477F"/>
    <w:rsid w:val="00167E04"/>
    <w:rsid w:val="001801DF"/>
    <w:rsid w:val="001973A6"/>
    <w:rsid w:val="001B41C4"/>
    <w:rsid w:val="001B5A20"/>
    <w:rsid w:val="001C3B15"/>
    <w:rsid w:val="001D3855"/>
    <w:rsid w:val="001E3CA4"/>
    <w:rsid w:val="001F2BE6"/>
    <w:rsid w:val="00210977"/>
    <w:rsid w:val="00215B87"/>
    <w:rsid w:val="00220C6A"/>
    <w:rsid w:val="00224D04"/>
    <w:rsid w:val="00230CAE"/>
    <w:rsid w:val="0023744E"/>
    <w:rsid w:val="00241E33"/>
    <w:rsid w:val="00250335"/>
    <w:rsid w:val="0025438B"/>
    <w:rsid w:val="002557CC"/>
    <w:rsid w:val="002626F8"/>
    <w:rsid w:val="00284D55"/>
    <w:rsid w:val="002B71F1"/>
    <w:rsid w:val="002C10C9"/>
    <w:rsid w:val="002C49E5"/>
    <w:rsid w:val="002C567C"/>
    <w:rsid w:val="002D0F23"/>
    <w:rsid w:val="002D37DA"/>
    <w:rsid w:val="002E2451"/>
    <w:rsid w:val="002F40AD"/>
    <w:rsid w:val="003210FA"/>
    <w:rsid w:val="00327BF3"/>
    <w:rsid w:val="00342636"/>
    <w:rsid w:val="00342B50"/>
    <w:rsid w:val="00383236"/>
    <w:rsid w:val="003845FB"/>
    <w:rsid w:val="00394A3F"/>
    <w:rsid w:val="003A0166"/>
    <w:rsid w:val="003A6AFE"/>
    <w:rsid w:val="003A6C4B"/>
    <w:rsid w:val="003B2A8E"/>
    <w:rsid w:val="003E0742"/>
    <w:rsid w:val="003F4312"/>
    <w:rsid w:val="003F4B76"/>
    <w:rsid w:val="003F7105"/>
    <w:rsid w:val="00433DDB"/>
    <w:rsid w:val="00435F6B"/>
    <w:rsid w:val="00447447"/>
    <w:rsid w:val="004726C7"/>
    <w:rsid w:val="004766CA"/>
    <w:rsid w:val="0048383F"/>
    <w:rsid w:val="0048764F"/>
    <w:rsid w:val="00492DF2"/>
    <w:rsid w:val="004942DA"/>
    <w:rsid w:val="004945A6"/>
    <w:rsid w:val="00497126"/>
    <w:rsid w:val="004A0013"/>
    <w:rsid w:val="004A0399"/>
    <w:rsid w:val="004A1183"/>
    <w:rsid w:val="004B380F"/>
    <w:rsid w:val="004B4CF5"/>
    <w:rsid w:val="004B4FB3"/>
    <w:rsid w:val="004D03BD"/>
    <w:rsid w:val="004D0934"/>
    <w:rsid w:val="00500957"/>
    <w:rsid w:val="0051014E"/>
    <w:rsid w:val="00516F2D"/>
    <w:rsid w:val="00520DD6"/>
    <w:rsid w:val="005379CD"/>
    <w:rsid w:val="00540D3F"/>
    <w:rsid w:val="00560523"/>
    <w:rsid w:val="00564182"/>
    <w:rsid w:val="00567AAF"/>
    <w:rsid w:val="005A3ACE"/>
    <w:rsid w:val="005A4198"/>
    <w:rsid w:val="005A673B"/>
    <w:rsid w:val="005B7DE4"/>
    <w:rsid w:val="005D1255"/>
    <w:rsid w:val="005D34A3"/>
    <w:rsid w:val="005E1F0D"/>
    <w:rsid w:val="005E52AA"/>
    <w:rsid w:val="005E5FB6"/>
    <w:rsid w:val="005E73E2"/>
    <w:rsid w:val="00612E50"/>
    <w:rsid w:val="00615DB5"/>
    <w:rsid w:val="0062265B"/>
    <w:rsid w:val="00650037"/>
    <w:rsid w:val="00654324"/>
    <w:rsid w:val="00671229"/>
    <w:rsid w:val="00676A70"/>
    <w:rsid w:val="00690E49"/>
    <w:rsid w:val="006957F8"/>
    <w:rsid w:val="006B027D"/>
    <w:rsid w:val="006B7408"/>
    <w:rsid w:val="006B79F4"/>
    <w:rsid w:val="006C2D7A"/>
    <w:rsid w:val="006D3AB1"/>
    <w:rsid w:val="006D6DAA"/>
    <w:rsid w:val="006E72C2"/>
    <w:rsid w:val="006F37C6"/>
    <w:rsid w:val="00703A66"/>
    <w:rsid w:val="00716139"/>
    <w:rsid w:val="00731426"/>
    <w:rsid w:val="0073166E"/>
    <w:rsid w:val="00741A00"/>
    <w:rsid w:val="0075357E"/>
    <w:rsid w:val="00753836"/>
    <w:rsid w:val="00774E4E"/>
    <w:rsid w:val="007B676A"/>
    <w:rsid w:val="007B7071"/>
    <w:rsid w:val="007D09E9"/>
    <w:rsid w:val="007D4560"/>
    <w:rsid w:val="007D4FC9"/>
    <w:rsid w:val="007F00CF"/>
    <w:rsid w:val="007F0E3F"/>
    <w:rsid w:val="007F246F"/>
    <w:rsid w:val="008006FC"/>
    <w:rsid w:val="00801F9F"/>
    <w:rsid w:val="0081277C"/>
    <w:rsid w:val="0082712E"/>
    <w:rsid w:val="0082726F"/>
    <w:rsid w:val="00833208"/>
    <w:rsid w:val="0083342F"/>
    <w:rsid w:val="00833C3F"/>
    <w:rsid w:val="008438CB"/>
    <w:rsid w:val="00844DDD"/>
    <w:rsid w:val="00861A54"/>
    <w:rsid w:val="00863CC6"/>
    <w:rsid w:val="00870C41"/>
    <w:rsid w:val="008715A0"/>
    <w:rsid w:val="008770FC"/>
    <w:rsid w:val="00877F00"/>
    <w:rsid w:val="00880DA1"/>
    <w:rsid w:val="00885DFB"/>
    <w:rsid w:val="0089539C"/>
    <w:rsid w:val="008A16C0"/>
    <w:rsid w:val="008B1612"/>
    <w:rsid w:val="008B1659"/>
    <w:rsid w:val="008C4567"/>
    <w:rsid w:val="008C66B6"/>
    <w:rsid w:val="008D15F3"/>
    <w:rsid w:val="008D5130"/>
    <w:rsid w:val="008E1D53"/>
    <w:rsid w:val="008F3D8E"/>
    <w:rsid w:val="009274B6"/>
    <w:rsid w:val="00947C8F"/>
    <w:rsid w:val="009533DD"/>
    <w:rsid w:val="009711BF"/>
    <w:rsid w:val="00972E68"/>
    <w:rsid w:val="00981CBD"/>
    <w:rsid w:val="009871ED"/>
    <w:rsid w:val="00990C03"/>
    <w:rsid w:val="0099289A"/>
    <w:rsid w:val="009A1A50"/>
    <w:rsid w:val="009C0FA8"/>
    <w:rsid w:val="009E360C"/>
    <w:rsid w:val="009E5097"/>
    <w:rsid w:val="009F0461"/>
    <w:rsid w:val="009F0FC3"/>
    <w:rsid w:val="009F3A8A"/>
    <w:rsid w:val="009F5D27"/>
    <w:rsid w:val="00A002D4"/>
    <w:rsid w:val="00A468BE"/>
    <w:rsid w:val="00A518ED"/>
    <w:rsid w:val="00A5210A"/>
    <w:rsid w:val="00A55BF4"/>
    <w:rsid w:val="00A6131F"/>
    <w:rsid w:val="00A725C6"/>
    <w:rsid w:val="00A8459B"/>
    <w:rsid w:val="00A86C91"/>
    <w:rsid w:val="00A93066"/>
    <w:rsid w:val="00AA3992"/>
    <w:rsid w:val="00AC0ACF"/>
    <w:rsid w:val="00AD4B9F"/>
    <w:rsid w:val="00AD67A0"/>
    <w:rsid w:val="00AD7BBB"/>
    <w:rsid w:val="00AF4214"/>
    <w:rsid w:val="00AF4DC5"/>
    <w:rsid w:val="00B00B87"/>
    <w:rsid w:val="00B13330"/>
    <w:rsid w:val="00B24F2D"/>
    <w:rsid w:val="00B33293"/>
    <w:rsid w:val="00B342B6"/>
    <w:rsid w:val="00B43324"/>
    <w:rsid w:val="00B55292"/>
    <w:rsid w:val="00B55D4A"/>
    <w:rsid w:val="00B56568"/>
    <w:rsid w:val="00B56ABE"/>
    <w:rsid w:val="00B60E31"/>
    <w:rsid w:val="00B62E9B"/>
    <w:rsid w:val="00B63FFB"/>
    <w:rsid w:val="00B67B38"/>
    <w:rsid w:val="00B763B8"/>
    <w:rsid w:val="00BA0607"/>
    <w:rsid w:val="00BA4B19"/>
    <w:rsid w:val="00BB0490"/>
    <w:rsid w:val="00BC0F0F"/>
    <w:rsid w:val="00BC3A44"/>
    <w:rsid w:val="00BC4C67"/>
    <w:rsid w:val="00BC7A04"/>
    <w:rsid w:val="00BD41D6"/>
    <w:rsid w:val="00BD427E"/>
    <w:rsid w:val="00BD7383"/>
    <w:rsid w:val="00BD77BE"/>
    <w:rsid w:val="00BF1B0A"/>
    <w:rsid w:val="00BF5F4E"/>
    <w:rsid w:val="00C22F65"/>
    <w:rsid w:val="00C24130"/>
    <w:rsid w:val="00C42D70"/>
    <w:rsid w:val="00C57DC2"/>
    <w:rsid w:val="00C66B40"/>
    <w:rsid w:val="00C70DD5"/>
    <w:rsid w:val="00C72814"/>
    <w:rsid w:val="00C8657D"/>
    <w:rsid w:val="00C8770B"/>
    <w:rsid w:val="00C87D5D"/>
    <w:rsid w:val="00C9095A"/>
    <w:rsid w:val="00C94CC9"/>
    <w:rsid w:val="00C95570"/>
    <w:rsid w:val="00CA5A99"/>
    <w:rsid w:val="00CB48E7"/>
    <w:rsid w:val="00CD15CB"/>
    <w:rsid w:val="00CF11D7"/>
    <w:rsid w:val="00CF4BB9"/>
    <w:rsid w:val="00D03287"/>
    <w:rsid w:val="00D240C6"/>
    <w:rsid w:val="00D2766E"/>
    <w:rsid w:val="00D33BE3"/>
    <w:rsid w:val="00D42A09"/>
    <w:rsid w:val="00D54585"/>
    <w:rsid w:val="00D634FA"/>
    <w:rsid w:val="00D643A7"/>
    <w:rsid w:val="00D72F88"/>
    <w:rsid w:val="00D80BB7"/>
    <w:rsid w:val="00D84289"/>
    <w:rsid w:val="00D86A1A"/>
    <w:rsid w:val="00D87643"/>
    <w:rsid w:val="00DA4915"/>
    <w:rsid w:val="00DC112E"/>
    <w:rsid w:val="00DC4A82"/>
    <w:rsid w:val="00DD168A"/>
    <w:rsid w:val="00DD2A9E"/>
    <w:rsid w:val="00DE48F0"/>
    <w:rsid w:val="00DE4948"/>
    <w:rsid w:val="00E033CB"/>
    <w:rsid w:val="00E10A1F"/>
    <w:rsid w:val="00E12603"/>
    <w:rsid w:val="00E141BB"/>
    <w:rsid w:val="00E172AC"/>
    <w:rsid w:val="00E36152"/>
    <w:rsid w:val="00E464C5"/>
    <w:rsid w:val="00E544F4"/>
    <w:rsid w:val="00E74526"/>
    <w:rsid w:val="00E77458"/>
    <w:rsid w:val="00E979AE"/>
    <w:rsid w:val="00EA3778"/>
    <w:rsid w:val="00EC1C9B"/>
    <w:rsid w:val="00ED0FFC"/>
    <w:rsid w:val="00ED3F9C"/>
    <w:rsid w:val="00EE0AF4"/>
    <w:rsid w:val="00EE1440"/>
    <w:rsid w:val="00EF32F3"/>
    <w:rsid w:val="00F2180F"/>
    <w:rsid w:val="00F22255"/>
    <w:rsid w:val="00F3331B"/>
    <w:rsid w:val="00F36558"/>
    <w:rsid w:val="00F56967"/>
    <w:rsid w:val="00F57489"/>
    <w:rsid w:val="00F6416D"/>
    <w:rsid w:val="00F701B5"/>
    <w:rsid w:val="00F702EB"/>
    <w:rsid w:val="00F70AE8"/>
    <w:rsid w:val="00F7591B"/>
    <w:rsid w:val="00F77DB4"/>
    <w:rsid w:val="00F83C8D"/>
    <w:rsid w:val="00FA4833"/>
    <w:rsid w:val="00FB1874"/>
    <w:rsid w:val="00FB5537"/>
    <w:rsid w:val="00FB5D1D"/>
    <w:rsid w:val="00FC19D6"/>
    <w:rsid w:val="00FC32A8"/>
    <w:rsid w:val="00FE2920"/>
    <w:rsid w:val="00FF7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38BFC"/>
  <w15:docId w15:val="{6ADEB63F-6C44-43D3-B773-C0492C7A8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15DB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726C7"/>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726C7"/>
    <w:rPr>
      <w:rFonts w:asciiTheme="minorHAnsi" w:eastAsiaTheme="minorEastAsia" w:hAnsiTheme="minorHAnsi" w:cstheme="minorBidi"/>
      <w:sz w:val="22"/>
      <w:szCs w:val="22"/>
      <w:lang w:eastAsia="lt-LT"/>
    </w:rPr>
  </w:style>
  <w:style w:type="paragraph" w:customStyle="1" w:styleId="BTEMEASMCA">
    <w:name w:val="BT EMEA_SMCA"/>
    <w:basedOn w:val="prastasis"/>
    <w:link w:val="BTEMEASMCAChar"/>
    <w:autoRedefine/>
    <w:uiPriority w:val="99"/>
    <w:rsid w:val="000974D0"/>
    <w:rPr>
      <w:noProof/>
      <w:sz w:val="22"/>
      <w:szCs w:val="22"/>
    </w:rPr>
  </w:style>
  <w:style w:type="character" w:customStyle="1" w:styleId="BTEMEASMCAChar">
    <w:name w:val="BT EMEA_SMCA Char"/>
    <w:link w:val="BTEMEASMCA"/>
    <w:uiPriority w:val="99"/>
    <w:rsid w:val="000974D0"/>
    <w:rPr>
      <w:noProof/>
      <w:sz w:val="22"/>
      <w:szCs w:val="22"/>
    </w:rPr>
  </w:style>
  <w:style w:type="paragraph" w:styleId="Pavadinimas">
    <w:name w:val="Title"/>
    <w:basedOn w:val="prastasis"/>
    <w:link w:val="PavadinimasDiagrama"/>
    <w:qFormat/>
    <w:rsid w:val="000974D0"/>
    <w:pPr>
      <w:jc w:val="center"/>
    </w:pPr>
    <w:rPr>
      <w:b/>
      <w:sz w:val="22"/>
      <w:lang w:val="en-GB"/>
    </w:rPr>
  </w:style>
  <w:style w:type="character" w:customStyle="1" w:styleId="PavadinimasDiagrama">
    <w:name w:val="Pavadinimas Diagrama"/>
    <w:basedOn w:val="Numatytasispastraiposriftas"/>
    <w:link w:val="Pavadinimas"/>
    <w:rsid w:val="000974D0"/>
    <w:rPr>
      <w:b/>
      <w:sz w:val="22"/>
      <w:lang w:val="en-GB"/>
    </w:rPr>
  </w:style>
  <w:style w:type="character" w:styleId="Komentaronuoroda">
    <w:name w:val="annotation reference"/>
    <w:uiPriority w:val="99"/>
    <w:rsid w:val="005D1255"/>
    <w:rPr>
      <w:sz w:val="16"/>
      <w:szCs w:val="16"/>
    </w:rPr>
  </w:style>
  <w:style w:type="paragraph" w:styleId="Komentarotekstas">
    <w:name w:val="annotation text"/>
    <w:basedOn w:val="prastasis"/>
    <w:link w:val="KomentarotekstasDiagrama"/>
    <w:uiPriority w:val="99"/>
    <w:rsid w:val="005D1255"/>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1255"/>
    <w:rPr>
      <w:snapToGrid w:val="0"/>
      <w:sz w:val="20"/>
      <w:lang w:val="en-GB"/>
    </w:rPr>
  </w:style>
  <w:style w:type="paragraph" w:styleId="Debesliotekstas">
    <w:name w:val="Balloon Text"/>
    <w:basedOn w:val="prastasis"/>
    <w:link w:val="DebesliotekstasDiagrama"/>
    <w:semiHidden/>
    <w:unhideWhenUsed/>
    <w:rsid w:val="005D125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5D1255"/>
    <w:rPr>
      <w:rFonts w:ascii="Segoe UI" w:hAnsi="Segoe UI" w:cs="Segoe UI"/>
      <w:sz w:val="18"/>
      <w:szCs w:val="18"/>
    </w:rPr>
  </w:style>
  <w:style w:type="character" w:styleId="Hipersaitas">
    <w:name w:val="Hyperlink"/>
    <w:rsid w:val="005D1255"/>
    <w:rPr>
      <w:color w:val="0000FF"/>
      <w:u w:val="single"/>
    </w:rPr>
  </w:style>
  <w:style w:type="paragraph" w:styleId="Pagrindinistekstas">
    <w:name w:val="Body Text"/>
    <w:basedOn w:val="prastasis"/>
    <w:link w:val="PagrindinistekstasDiagrama"/>
    <w:rsid w:val="00DC112E"/>
    <w:pPr>
      <w:spacing w:after="120"/>
    </w:pPr>
    <w:rPr>
      <w:sz w:val="22"/>
      <w:lang w:eastAsia="lt-LT"/>
    </w:rPr>
  </w:style>
  <w:style w:type="character" w:customStyle="1" w:styleId="PagrindinistekstasDiagrama">
    <w:name w:val="Pagrindinis tekstas Diagrama"/>
    <w:basedOn w:val="Numatytasispastraiposriftas"/>
    <w:link w:val="Pagrindinistekstas"/>
    <w:rsid w:val="00DC112E"/>
    <w:rPr>
      <w:sz w:val="22"/>
      <w:lang w:eastAsia="lt-LT"/>
    </w:rPr>
  </w:style>
  <w:style w:type="character" w:styleId="Emfaz">
    <w:name w:val="Emphasis"/>
    <w:basedOn w:val="Numatytasispastraiposriftas"/>
    <w:uiPriority w:val="20"/>
    <w:qFormat/>
    <w:rsid w:val="00B60E31"/>
    <w:rPr>
      <w:i/>
      <w:iCs/>
    </w:rPr>
  </w:style>
  <w:style w:type="paragraph" w:styleId="Sraopastraipa">
    <w:name w:val="List Paragraph"/>
    <w:basedOn w:val="prastasis"/>
    <w:rsid w:val="00AC0ACF"/>
    <w:pPr>
      <w:ind w:left="720"/>
      <w:contextualSpacing/>
    </w:pPr>
  </w:style>
  <w:style w:type="paragraph" w:styleId="Komentarotema">
    <w:name w:val="annotation subject"/>
    <w:basedOn w:val="Komentarotekstas"/>
    <w:next w:val="Komentarotekstas"/>
    <w:link w:val="KomentarotemaDiagrama"/>
    <w:semiHidden/>
    <w:unhideWhenUsed/>
    <w:rsid w:val="00D86A1A"/>
    <w:pPr>
      <w:tabs>
        <w:tab w:val="clear" w:pos="567"/>
      </w:tabs>
      <w:spacing w:line="240" w:lineRule="auto"/>
    </w:pPr>
    <w:rPr>
      <w:b/>
      <w:bCs/>
      <w:snapToGrid/>
      <w:lang w:val="lt-LT"/>
    </w:rPr>
  </w:style>
  <w:style w:type="character" w:customStyle="1" w:styleId="KomentarotemaDiagrama">
    <w:name w:val="Komentaro tema Diagrama"/>
    <w:basedOn w:val="KomentarotekstasDiagrama"/>
    <w:link w:val="Komentarotema"/>
    <w:semiHidden/>
    <w:rsid w:val="00D86A1A"/>
    <w:rPr>
      <w:b/>
      <w:bCs/>
      <w:snapToGrid/>
      <w:sz w:val="20"/>
      <w:lang w:val="en-GB"/>
    </w:rPr>
  </w:style>
  <w:style w:type="paragraph" w:customStyle="1" w:styleId="Default">
    <w:name w:val="Default"/>
    <w:rsid w:val="00B763B8"/>
    <w:pPr>
      <w:autoSpaceDE w:val="0"/>
      <w:autoSpaceDN w:val="0"/>
      <w:adjustRightInd w:val="0"/>
    </w:pPr>
    <w:rPr>
      <w:color w:val="000000"/>
      <w:szCs w:val="24"/>
      <w:lang w:val="en-US"/>
    </w:rPr>
  </w:style>
  <w:style w:type="paragraph" w:styleId="HTMLiankstoformatuotas">
    <w:name w:val="HTML Preformatted"/>
    <w:basedOn w:val="prastasis"/>
    <w:link w:val="HTMLiankstoformatuotasDiagrama"/>
    <w:uiPriority w:val="99"/>
    <w:semiHidden/>
    <w:unhideWhenUsed/>
    <w:rsid w:val="0083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semiHidden/>
    <w:rsid w:val="00833208"/>
    <w:rPr>
      <w:rFonts w:ascii="Courier New" w:hAnsi="Courier New" w:cs="Courier New"/>
      <w:sz w:val="20"/>
      <w:lang w:val="en-US"/>
    </w:rPr>
  </w:style>
  <w:style w:type="character" w:customStyle="1" w:styleId="y2iqfc">
    <w:name w:val="y2iqfc"/>
    <w:basedOn w:val="Numatytasispastraiposriftas"/>
    <w:rsid w:val="00833208"/>
  </w:style>
  <w:style w:type="paragraph" w:customStyle="1" w:styleId="TableParagraph">
    <w:name w:val="Table Paragraph"/>
    <w:basedOn w:val="prastasis"/>
    <w:uiPriority w:val="1"/>
    <w:qFormat/>
    <w:rsid w:val="001B41C4"/>
    <w:pPr>
      <w:widowControl w:val="0"/>
      <w:autoSpaceDE w:val="0"/>
      <w:autoSpaceDN w:val="0"/>
      <w:ind w:left="107"/>
    </w:pPr>
    <w:rPr>
      <w:sz w:val="22"/>
      <w:szCs w:val="22"/>
      <w:lang w:val="en-US"/>
    </w:rPr>
  </w:style>
  <w:style w:type="paragraph" w:styleId="Pataisymai">
    <w:name w:val="Revision"/>
    <w:hidden/>
    <w:semiHidden/>
    <w:rsid w:val="00E74526"/>
  </w:style>
  <w:style w:type="character" w:styleId="Neapdorotaspaminjimas">
    <w:name w:val="Unresolved Mention"/>
    <w:basedOn w:val="Numatytasispastraiposriftas"/>
    <w:uiPriority w:val="99"/>
    <w:semiHidden/>
    <w:unhideWhenUsed/>
    <w:rsid w:val="00C24130"/>
    <w:rPr>
      <w:color w:val="605E5C"/>
      <w:shd w:val="clear" w:color="auto" w:fill="E1DFDD"/>
    </w:rPr>
  </w:style>
  <w:style w:type="table" w:styleId="Lentelstinklelis">
    <w:name w:val="Table Grid"/>
    <w:basedOn w:val="prastojilentel"/>
    <w:rsid w:val="00220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2541">
      <w:bodyDiv w:val="1"/>
      <w:marLeft w:val="0"/>
      <w:marRight w:val="0"/>
      <w:marTop w:val="0"/>
      <w:marBottom w:val="0"/>
      <w:divBdr>
        <w:top w:val="none" w:sz="0" w:space="0" w:color="auto"/>
        <w:left w:val="none" w:sz="0" w:space="0" w:color="auto"/>
        <w:bottom w:val="none" w:sz="0" w:space="0" w:color="auto"/>
        <w:right w:val="none" w:sz="0" w:space="0" w:color="auto"/>
      </w:divBdr>
      <w:divsChild>
        <w:div w:id="2126921859">
          <w:marLeft w:val="0"/>
          <w:marRight w:val="0"/>
          <w:marTop w:val="0"/>
          <w:marBottom w:val="0"/>
          <w:divBdr>
            <w:top w:val="none" w:sz="0" w:space="0" w:color="auto"/>
            <w:left w:val="none" w:sz="0" w:space="0" w:color="auto"/>
            <w:bottom w:val="none" w:sz="0" w:space="0" w:color="auto"/>
            <w:right w:val="none" w:sz="0" w:space="0" w:color="auto"/>
          </w:divBdr>
          <w:divsChild>
            <w:div w:id="1532305620">
              <w:marLeft w:val="0"/>
              <w:marRight w:val="0"/>
              <w:marTop w:val="0"/>
              <w:marBottom w:val="0"/>
              <w:divBdr>
                <w:top w:val="none" w:sz="0" w:space="0" w:color="auto"/>
                <w:left w:val="none" w:sz="0" w:space="0" w:color="auto"/>
                <w:bottom w:val="none" w:sz="0" w:space="0" w:color="auto"/>
                <w:right w:val="none" w:sz="0" w:space="0" w:color="auto"/>
              </w:divBdr>
              <w:divsChild>
                <w:div w:id="1062289895">
                  <w:marLeft w:val="0"/>
                  <w:marRight w:val="0"/>
                  <w:marTop w:val="0"/>
                  <w:marBottom w:val="0"/>
                  <w:divBdr>
                    <w:top w:val="none" w:sz="0" w:space="0" w:color="auto"/>
                    <w:left w:val="none" w:sz="0" w:space="0" w:color="auto"/>
                    <w:bottom w:val="none" w:sz="0" w:space="0" w:color="auto"/>
                    <w:right w:val="none" w:sz="0" w:space="0" w:color="auto"/>
                  </w:divBdr>
                  <w:divsChild>
                    <w:div w:id="1923224576">
                      <w:marLeft w:val="0"/>
                      <w:marRight w:val="0"/>
                      <w:marTop w:val="0"/>
                      <w:marBottom w:val="0"/>
                      <w:divBdr>
                        <w:top w:val="none" w:sz="0" w:space="0" w:color="auto"/>
                        <w:left w:val="none" w:sz="0" w:space="0" w:color="auto"/>
                        <w:bottom w:val="none" w:sz="0" w:space="0" w:color="auto"/>
                        <w:right w:val="none" w:sz="0" w:space="0" w:color="auto"/>
                      </w:divBdr>
                      <w:divsChild>
                        <w:div w:id="1343779434">
                          <w:marLeft w:val="0"/>
                          <w:marRight w:val="0"/>
                          <w:marTop w:val="0"/>
                          <w:marBottom w:val="0"/>
                          <w:divBdr>
                            <w:top w:val="none" w:sz="0" w:space="0" w:color="auto"/>
                            <w:left w:val="none" w:sz="0" w:space="0" w:color="auto"/>
                            <w:bottom w:val="none" w:sz="0" w:space="0" w:color="auto"/>
                            <w:right w:val="none" w:sz="0" w:space="0" w:color="auto"/>
                          </w:divBdr>
                          <w:divsChild>
                            <w:div w:id="1627539129">
                              <w:marLeft w:val="0"/>
                              <w:marRight w:val="0"/>
                              <w:marTop w:val="0"/>
                              <w:marBottom w:val="0"/>
                              <w:divBdr>
                                <w:top w:val="none" w:sz="0" w:space="0" w:color="auto"/>
                                <w:left w:val="none" w:sz="0" w:space="0" w:color="auto"/>
                                <w:bottom w:val="none" w:sz="0" w:space="0" w:color="auto"/>
                                <w:right w:val="none" w:sz="0" w:space="0" w:color="auto"/>
                              </w:divBdr>
                              <w:divsChild>
                                <w:div w:id="472212980">
                                  <w:marLeft w:val="0"/>
                                  <w:marRight w:val="0"/>
                                  <w:marTop w:val="0"/>
                                  <w:marBottom w:val="0"/>
                                  <w:divBdr>
                                    <w:top w:val="none" w:sz="0" w:space="0" w:color="auto"/>
                                    <w:left w:val="none" w:sz="0" w:space="0" w:color="auto"/>
                                    <w:bottom w:val="none" w:sz="0" w:space="0" w:color="auto"/>
                                    <w:right w:val="none" w:sz="0" w:space="0" w:color="auto"/>
                                  </w:divBdr>
                                  <w:divsChild>
                                    <w:div w:id="153068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48069">
      <w:bodyDiv w:val="1"/>
      <w:marLeft w:val="0"/>
      <w:marRight w:val="0"/>
      <w:marTop w:val="0"/>
      <w:marBottom w:val="0"/>
      <w:divBdr>
        <w:top w:val="none" w:sz="0" w:space="0" w:color="auto"/>
        <w:left w:val="none" w:sz="0" w:space="0" w:color="auto"/>
        <w:bottom w:val="none" w:sz="0" w:space="0" w:color="auto"/>
        <w:right w:val="none" w:sz="0" w:space="0" w:color="auto"/>
      </w:divBdr>
    </w:div>
    <w:div w:id="140273385">
      <w:bodyDiv w:val="1"/>
      <w:marLeft w:val="0"/>
      <w:marRight w:val="0"/>
      <w:marTop w:val="0"/>
      <w:marBottom w:val="0"/>
      <w:divBdr>
        <w:top w:val="none" w:sz="0" w:space="0" w:color="auto"/>
        <w:left w:val="none" w:sz="0" w:space="0" w:color="auto"/>
        <w:bottom w:val="none" w:sz="0" w:space="0" w:color="auto"/>
        <w:right w:val="none" w:sz="0" w:space="0" w:color="auto"/>
      </w:divBdr>
      <w:divsChild>
        <w:div w:id="1974166495">
          <w:marLeft w:val="0"/>
          <w:marRight w:val="0"/>
          <w:marTop w:val="0"/>
          <w:marBottom w:val="0"/>
          <w:divBdr>
            <w:top w:val="none" w:sz="0" w:space="0" w:color="auto"/>
            <w:left w:val="none" w:sz="0" w:space="0" w:color="auto"/>
            <w:bottom w:val="none" w:sz="0" w:space="0" w:color="auto"/>
            <w:right w:val="none" w:sz="0" w:space="0" w:color="auto"/>
          </w:divBdr>
          <w:divsChild>
            <w:div w:id="2097556006">
              <w:marLeft w:val="0"/>
              <w:marRight w:val="0"/>
              <w:marTop w:val="0"/>
              <w:marBottom w:val="0"/>
              <w:divBdr>
                <w:top w:val="none" w:sz="0" w:space="0" w:color="auto"/>
                <w:left w:val="none" w:sz="0" w:space="0" w:color="auto"/>
                <w:bottom w:val="none" w:sz="0" w:space="0" w:color="auto"/>
                <w:right w:val="none" w:sz="0" w:space="0" w:color="auto"/>
              </w:divBdr>
              <w:divsChild>
                <w:div w:id="1542983477">
                  <w:marLeft w:val="0"/>
                  <w:marRight w:val="0"/>
                  <w:marTop w:val="0"/>
                  <w:marBottom w:val="0"/>
                  <w:divBdr>
                    <w:top w:val="none" w:sz="0" w:space="0" w:color="auto"/>
                    <w:left w:val="none" w:sz="0" w:space="0" w:color="auto"/>
                    <w:bottom w:val="none" w:sz="0" w:space="0" w:color="auto"/>
                    <w:right w:val="none" w:sz="0" w:space="0" w:color="auto"/>
                  </w:divBdr>
                  <w:divsChild>
                    <w:div w:id="1415666984">
                      <w:marLeft w:val="0"/>
                      <w:marRight w:val="0"/>
                      <w:marTop w:val="0"/>
                      <w:marBottom w:val="0"/>
                      <w:divBdr>
                        <w:top w:val="none" w:sz="0" w:space="0" w:color="auto"/>
                        <w:left w:val="none" w:sz="0" w:space="0" w:color="auto"/>
                        <w:bottom w:val="none" w:sz="0" w:space="0" w:color="auto"/>
                        <w:right w:val="none" w:sz="0" w:space="0" w:color="auto"/>
                      </w:divBdr>
                      <w:divsChild>
                        <w:div w:id="799616279">
                          <w:marLeft w:val="0"/>
                          <w:marRight w:val="0"/>
                          <w:marTop w:val="0"/>
                          <w:marBottom w:val="0"/>
                          <w:divBdr>
                            <w:top w:val="none" w:sz="0" w:space="0" w:color="auto"/>
                            <w:left w:val="none" w:sz="0" w:space="0" w:color="auto"/>
                            <w:bottom w:val="none" w:sz="0" w:space="0" w:color="auto"/>
                            <w:right w:val="none" w:sz="0" w:space="0" w:color="auto"/>
                          </w:divBdr>
                          <w:divsChild>
                            <w:div w:id="644356466">
                              <w:marLeft w:val="0"/>
                              <w:marRight w:val="0"/>
                              <w:marTop w:val="0"/>
                              <w:marBottom w:val="0"/>
                              <w:divBdr>
                                <w:top w:val="none" w:sz="0" w:space="0" w:color="auto"/>
                                <w:left w:val="none" w:sz="0" w:space="0" w:color="auto"/>
                                <w:bottom w:val="none" w:sz="0" w:space="0" w:color="auto"/>
                                <w:right w:val="none" w:sz="0" w:space="0" w:color="auto"/>
                              </w:divBdr>
                              <w:divsChild>
                                <w:div w:id="150408140">
                                  <w:marLeft w:val="0"/>
                                  <w:marRight w:val="0"/>
                                  <w:marTop w:val="0"/>
                                  <w:marBottom w:val="0"/>
                                  <w:divBdr>
                                    <w:top w:val="none" w:sz="0" w:space="0" w:color="auto"/>
                                    <w:left w:val="none" w:sz="0" w:space="0" w:color="auto"/>
                                    <w:bottom w:val="none" w:sz="0" w:space="0" w:color="auto"/>
                                    <w:right w:val="none" w:sz="0" w:space="0" w:color="auto"/>
                                  </w:divBdr>
                                  <w:divsChild>
                                    <w:div w:id="89543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527111">
      <w:bodyDiv w:val="1"/>
      <w:marLeft w:val="0"/>
      <w:marRight w:val="0"/>
      <w:marTop w:val="0"/>
      <w:marBottom w:val="0"/>
      <w:divBdr>
        <w:top w:val="none" w:sz="0" w:space="0" w:color="auto"/>
        <w:left w:val="none" w:sz="0" w:space="0" w:color="auto"/>
        <w:bottom w:val="none" w:sz="0" w:space="0" w:color="auto"/>
        <w:right w:val="none" w:sz="0" w:space="0" w:color="auto"/>
      </w:divBdr>
    </w:div>
    <w:div w:id="240871302">
      <w:bodyDiv w:val="1"/>
      <w:marLeft w:val="0"/>
      <w:marRight w:val="0"/>
      <w:marTop w:val="0"/>
      <w:marBottom w:val="0"/>
      <w:divBdr>
        <w:top w:val="none" w:sz="0" w:space="0" w:color="auto"/>
        <w:left w:val="none" w:sz="0" w:space="0" w:color="auto"/>
        <w:bottom w:val="none" w:sz="0" w:space="0" w:color="auto"/>
        <w:right w:val="none" w:sz="0" w:space="0" w:color="auto"/>
      </w:divBdr>
    </w:div>
    <w:div w:id="259990804">
      <w:bodyDiv w:val="1"/>
      <w:marLeft w:val="0"/>
      <w:marRight w:val="0"/>
      <w:marTop w:val="0"/>
      <w:marBottom w:val="0"/>
      <w:divBdr>
        <w:top w:val="none" w:sz="0" w:space="0" w:color="auto"/>
        <w:left w:val="none" w:sz="0" w:space="0" w:color="auto"/>
        <w:bottom w:val="none" w:sz="0" w:space="0" w:color="auto"/>
        <w:right w:val="none" w:sz="0" w:space="0" w:color="auto"/>
      </w:divBdr>
    </w:div>
    <w:div w:id="328362367">
      <w:bodyDiv w:val="1"/>
      <w:marLeft w:val="0"/>
      <w:marRight w:val="0"/>
      <w:marTop w:val="0"/>
      <w:marBottom w:val="0"/>
      <w:divBdr>
        <w:top w:val="none" w:sz="0" w:space="0" w:color="auto"/>
        <w:left w:val="none" w:sz="0" w:space="0" w:color="auto"/>
        <w:bottom w:val="none" w:sz="0" w:space="0" w:color="auto"/>
        <w:right w:val="none" w:sz="0" w:space="0" w:color="auto"/>
      </w:divBdr>
    </w:div>
    <w:div w:id="437795361">
      <w:bodyDiv w:val="1"/>
      <w:marLeft w:val="0"/>
      <w:marRight w:val="0"/>
      <w:marTop w:val="0"/>
      <w:marBottom w:val="0"/>
      <w:divBdr>
        <w:top w:val="none" w:sz="0" w:space="0" w:color="auto"/>
        <w:left w:val="none" w:sz="0" w:space="0" w:color="auto"/>
        <w:bottom w:val="none" w:sz="0" w:space="0" w:color="auto"/>
        <w:right w:val="none" w:sz="0" w:space="0" w:color="auto"/>
      </w:divBdr>
    </w:div>
    <w:div w:id="447819249">
      <w:bodyDiv w:val="1"/>
      <w:marLeft w:val="0"/>
      <w:marRight w:val="0"/>
      <w:marTop w:val="0"/>
      <w:marBottom w:val="0"/>
      <w:divBdr>
        <w:top w:val="none" w:sz="0" w:space="0" w:color="auto"/>
        <w:left w:val="none" w:sz="0" w:space="0" w:color="auto"/>
        <w:bottom w:val="none" w:sz="0" w:space="0" w:color="auto"/>
        <w:right w:val="none" w:sz="0" w:space="0" w:color="auto"/>
      </w:divBdr>
    </w:div>
    <w:div w:id="44893658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22937494">
      <w:bodyDiv w:val="1"/>
      <w:marLeft w:val="0"/>
      <w:marRight w:val="0"/>
      <w:marTop w:val="0"/>
      <w:marBottom w:val="0"/>
      <w:divBdr>
        <w:top w:val="none" w:sz="0" w:space="0" w:color="auto"/>
        <w:left w:val="none" w:sz="0" w:space="0" w:color="auto"/>
        <w:bottom w:val="none" w:sz="0" w:space="0" w:color="auto"/>
        <w:right w:val="none" w:sz="0" w:space="0" w:color="auto"/>
      </w:divBdr>
    </w:div>
    <w:div w:id="543375590">
      <w:bodyDiv w:val="1"/>
      <w:marLeft w:val="0"/>
      <w:marRight w:val="0"/>
      <w:marTop w:val="0"/>
      <w:marBottom w:val="0"/>
      <w:divBdr>
        <w:top w:val="none" w:sz="0" w:space="0" w:color="auto"/>
        <w:left w:val="none" w:sz="0" w:space="0" w:color="auto"/>
        <w:bottom w:val="none" w:sz="0" w:space="0" w:color="auto"/>
        <w:right w:val="none" w:sz="0" w:space="0" w:color="auto"/>
      </w:divBdr>
    </w:div>
    <w:div w:id="545070183">
      <w:bodyDiv w:val="1"/>
      <w:marLeft w:val="0"/>
      <w:marRight w:val="0"/>
      <w:marTop w:val="0"/>
      <w:marBottom w:val="0"/>
      <w:divBdr>
        <w:top w:val="none" w:sz="0" w:space="0" w:color="auto"/>
        <w:left w:val="none" w:sz="0" w:space="0" w:color="auto"/>
        <w:bottom w:val="none" w:sz="0" w:space="0" w:color="auto"/>
        <w:right w:val="none" w:sz="0" w:space="0" w:color="auto"/>
      </w:divBdr>
    </w:div>
    <w:div w:id="602961420">
      <w:bodyDiv w:val="1"/>
      <w:marLeft w:val="0"/>
      <w:marRight w:val="0"/>
      <w:marTop w:val="0"/>
      <w:marBottom w:val="0"/>
      <w:divBdr>
        <w:top w:val="none" w:sz="0" w:space="0" w:color="auto"/>
        <w:left w:val="none" w:sz="0" w:space="0" w:color="auto"/>
        <w:bottom w:val="none" w:sz="0" w:space="0" w:color="auto"/>
        <w:right w:val="none" w:sz="0" w:space="0" w:color="auto"/>
      </w:divBdr>
    </w:div>
    <w:div w:id="757747844">
      <w:bodyDiv w:val="1"/>
      <w:marLeft w:val="0"/>
      <w:marRight w:val="0"/>
      <w:marTop w:val="0"/>
      <w:marBottom w:val="0"/>
      <w:divBdr>
        <w:top w:val="none" w:sz="0" w:space="0" w:color="auto"/>
        <w:left w:val="none" w:sz="0" w:space="0" w:color="auto"/>
        <w:bottom w:val="none" w:sz="0" w:space="0" w:color="auto"/>
        <w:right w:val="none" w:sz="0" w:space="0" w:color="auto"/>
      </w:divBdr>
    </w:div>
    <w:div w:id="776801262">
      <w:bodyDiv w:val="1"/>
      <w:marLeft w:val="0"/>
      <w:marRight w:val="0"/>
      <w:marTop w:val="0"/>
      <w:marBottom w:val="0"/>
      <w:divBdr>
        <w:top w:val="none" w:sz="0" w:space="0" w:color="auto"/>
        <w:left w:val="none" w:sz="0" w:space="0" w:color="auto"/>
        <w:bottom w:val="none" w:sz="0" w:space="0" w:color="auto"/>
        <w:right w:val="none" w:sz="0" w:space="0" w:color="auto"/>
      </w:divBdr>
    </w:div>
    <w:div w:id="824131755">
      <w:bodyDiv w:val="1"/>
      <w:marLeft w:val="0"/>
      <w:marRight w:val="0"/>
      <w:marTop w:val="0"/>
      <w:marBottom w:val="0"/>
      <w:divBdr>
        <w:top w:val="none" w:sz="0" w:space="0" w:color="auto"/>
        <w:left w:val="none" w:sz="0" w:space="0" w:color="auto"/>
        <w:bottom w:val="none" w:sz="0" w:space="0" w:color="auto"/>
        <w:right w:val="none" w:sz="0" w:space="0" w:color="auto"/>
      </w:divBdr>
    </w:div>
    <w:div w:id="835001481">
      <w:bodyDiv w:val="1"/>
      <w:marLeft w:val="0"/>
      <w:marRight w:val="0"/>
      <w:marTop w:val="0"/>
      <w:marBottom w:val="0"/>
      <w:divBdr>
        <w:top w:val="none" w:sz="0" w:space="0" w:color="auto"/>
        <w:left w:val="none" w:sz="0" w:space="0" w:color="auto"/>
        <w:bottom w:val="none" w:sz="0" w:space="0" w:color="auto"/>
        <w:right w:val="none" w:sz="0" w:space="0" w:color="auto"/>
      </w:divBdr>
    </w:div>
    <w:div w:id="879441125">
      <w:bodyDiv w:val="1"/>
      <w:marLeft w:val="0"/>
      <w:marRight w:val="0"/>
      <w:marTop w:val="0"/>
      <w:marBottom w:val="0"/>
      <w:divBdr>
        <w:top w:val="none" w:sz="0" w:space="0" w:color="auto"/>
        <w:left w:val="none" w:sz="0" w:space="0" w:color="auto"/>
        <w:bottom w:val="none" w:sz="0" w:space="0" w:color="auto"/>
        <w:right w:val="none" w:sz="0" w:space="0" w:color="auto"/>
      </w:divBdr>
    </w:div>
    <w:div w:id="902761710">
      <w:bodyDiv w:val="1"/>
      <w:marLeft w:val="0"/>
      <w:marRight w:val="0"/>
      <w:marTop w:val="0"/>
      <w:marBottom w:val="0"/>
      <w:divBdr>
        <w:top w:val="none" w:sz="0" w:space="0" w:color="auto"/>
        <w:left w:val="none" w:sz="0" w:space="0" w:color="auto"/>
        <w:bottom w:val="none" w:sz="0" w:space="0" w:color="auto"/>
        <w:right w:val="none" w:sz="0" w:space="0" w:color="auto"/>
      </w:divBdr>
    </w:div>
    <w:div w:id="912817351">
      <w:bodyDiv w:val="1"/>
      <w:marLeft w:val="0"/>
      <w:marRight w:val="0"/>
      <w:marTop w:val="0"/>
      <w:marBottom w:val="0"/>
      <w:divBdr>
        <w:top w:val="none" w:sz="0" w:space="0" w:color="auto"/>
        <w:left w:val="none" w:sz="0" w:space="0" w:color="auto"/>
        <w:bottom w:val="none" w:sz="0" w:space="0" w:color="auto"/>
        <w:right w:val="none" w:sz="0" w:space="0" w:color="auto"/>
      </w:divBdr>
    </w:div>
    <w:div w:id="916670346">
      <w:bodyDiv w:val="1"/>
      <w:marLeft w:val="0"/>
      <w:marRight w:val="0"/>
      <w:marTop w:val="0"/>
      <w:marBottom w:val="0"/>
      <w:divBdr>
        <w:top w:val="none" w:sz="0" w:space="0" w:color="auto"/>
        <w:left w:val="none" w:sz="0" w:space="0" w:color="auto"/>
        <w:bottom w:val="none" w:sz="0" w:space="0" w:color="auto"/>
        <w:right w:val="none" w:sz="0" w:space="0" w:color="auto"/>
      </w:divBdr>
    </w:div>
    <w:div w:id="930891167">
      <w:bodyDiv w:val="1"/>
      <w:marLeft w:val="0"/>
      <w:marRight w:val="0"/>
      <w:marTop w:val="0"/>
      <w:marBottom w:val="0"/>
      <w:divBdr>
        <w:top w:val="none" w:sz="0" w:space="0" w:color="auto"/>
        <w:left w:val="none" w:sz="0" w:space="0" w:color="auto"/>
        <w:bottom w:val="none" w:sz="0" w:space="0" w:color="auto"/>
        <w:right w:val="none" w:sz="0" w:space="0" w:color="auto"/>
      </w:divBdr>
    </w:div>
    <w:div w:id="938607021">
      <w:bodyDiv w:val="1"/>
      <w:marLeft w:val="0"/>
      <w:marRight w:val="0"/>
      <w:marTop w:val="0"/>
      <w:marBottom w:val="0"/>
      <w:divBdr>
        <w:top w:val="none" w:sz="0" w:space="0" w:color="auto"/>
        <w:left w:val="none" w:sz="0" w:space="0" w:color="auto"/>
        <w:bottom w:val="none" w:sz="0" w:space="0" w:color="auto"/>
        <w:right w:val="none" w:sz="0" w:space="0" w:color="auto"/>
      </w:divBdr>
    </w:div>
    <w:div w:id="1059742891">
      <w:bodyDiv w:val="1"/>
      <w:marLeft w:val="0"/>
      <w:marRight w:val="0"/>
      <w:marTop w:val="0"/>
      <w:marBottom w:val="0"/>
      <w:divBdr>
        <w:top w:val="none" w:sz="0" w:space="0" w:color="auto"/>
        <w:left w:val="none" w:sz="0" w:space="0" w:color="auto"/>
        <w:bottom w:val="none" w:sz="0" w:space="0" w:color="auto"/>
        <w:right w:val="none" w:sz="0" w:space="0" w:color="auto"/>
      </w:divBdr>
    </w:div>
    <w:div w:id="1117992480">
      <w:bodyDiv w:val="1"/>
      <w:marLeft w:val="0"/>
      <w:marRight w:val="0"/>
      <w:marTop w:val="0"/>
      <w:marBottom w:val="0"/>
      <w:divBdr>
        <w:top w:val="none" w:sz="0" w:space="0" w:color="auto"/>
        <w:left w:val="none" w:sz="0" w:space="0" w:color="auto"/>
        <w:bottom w:val="none" w:sz="0" w:space="0" w:color="auto"/>
        <w:right w:val="none" w:sz="0" w:space="0" w:color="auto"/>
      </w:divBdr>
    </w:div>
    <w:div w:id="1127549256">
      <w:bodyDiv w:val="1"/>
      <w:marLeft w:val="0"/>
      <w:marRight w:val="0"/>
      <w:marTop w:val="0"/>
      <w:marBottom w:val="0"/>
      <w:divBdr>
        <w:top w:val="none" w:sz="0" w:space="0" w:color="auto"/>
        <w:left w:val="none" w:sz="0" w:space="0" w:color="auto"/>
        <w:bottom w:val="none" w:sz="0" w:space="0" w:color="auto"/>
        <w:right w:val="none" w:sz="0" w:space="0" w:color="auto"/>
      </w:divBdr>
    </w:div>
    <w:div w:id="1220705977">
      <w:bodyDiv w:val="1"/>
      <w:marLeft w:val="0"/>
      <w:marRight w:val="0"/>
      <w:marTop w:val="0"/>
      <w:marBottom w:val="0"/>
      <w:divBdr>
        <w:top w:val="none" w:sz="0" w:space="0" w:color="auto"/>
        <w:left w:val="none" w:sz="0" w:space="0" w:color="auto"/>
        <w:bottom w:val="none" w:sz="0" w:space="0" w:color="auto"/>
        <w:right w:val="none" w:sz="0" w:space="0" w:color="auto"/>
      </w:divBdr>
    </w:div>
    <w:div w:id="1425223220">
      <w:bodyDiv w:val="1"/>
      <w:marLeft w:val="0"/>
      <w:marRight w:val="0"/>
      <w:marTop w:val="0"/>
      <w:marBottom w:val="0"/>
      <w:divBdr>
        <w:top w:val="none" w:sz="0" w:space="0" w:color="auto"/>
        <w:left w:val="none" w:sz="0" w:space="0" w:color="auto"/>
        <w:bottom w:val="none" w:sz="0" w:space="0" w:color="auto"/>
        <w:right w:val="none" w:sz="0" w:space="0" w:color="auto"/>
      </w:divBdr>
    </w:div>
    <w:div w:id="1498422649">
      <w:bodyDiv w:val="1"/>
      <w:marLeft w:val="0"/>
      <w:marRight w:val="0"/>
      <w:marTop w:val="0"/>
      <w:marBottom w:val="0"/>
      <w:divBdr>
        <w:top w:val="none" w:sz="0" w:space="0" w:color="auto"/>
        <w:left w:val="none" w:sz="0" w:space="0" w:color="auto"/>
        <w:bottom w:val="none" w:sz="0" w:space="0" w:color="auto"/>
        <w:right w:val="none" w:sz="0" w:space="0" w:color="auto"/>
      </w:divBdr>
    </w:div>
    <w:div w:id="1501195007">
      <w:bodyDiv w:val="1"/>
      <w:marLeft w:val="0"/>
      <w:marRight w:val="0"/>
      <w:marTop w:val="0"/>
      <w:marBottom w:val="0"/>
      <w:divBdr>
        <w:top w:val="none" w:sz="0" w:space="0" w:color="auto"/>
        <w:left w:val="none" w:sz="0" w:space="0" w:color="auto"/>
        <w:bottom w:val="none" w:sz="0" w:space="0" w:color="auto"/>
        <w:right w:val="none" w:sz="0" w:space="0" w:color="auto"/>
      </w:divBdr>
    </w:div>
    <w:div w:id="1539048448">
      <w:bodyDiv w:val="1"/>
      <w:marLeft w:val="0"/>
      <w:marRight w:val="0"/>
      <w:marTop w:val="0"/>
      <w:marBottom w:val="0"/>
      <w:divBdr>
        <w:top w:val="none" w:sz="0" w:space="0" w:color="auto"/>
        <w:left w:val="none" w:sz="0" w:space="0" w:color="auto"/>
        <w:bottom w:val="none" w:sz="0" w:space="0" w:color="auto"/>
        <w:right w:val="none" w:sz="0" w:space="0" w:color="auto"/>
      </w:divBdr>
    </w:div>
    <w:div w:id="1579825572">
      <w:bodyDiv w:val="1"/>
      <w:marLeft w:val="0"/>
      <w:marRight w:val="0"/>
      <w:marTop w:val="0"/>
      <w:marBottom w:val="0"/>
      <w:divBdr>
        <w:top w:val="none" w:sz="0" w:space="0" w:color="auto"/>
        <w:left w:val="none" w:sz="0" w:space="0" w:color="auto"/>
        <w:bottom w:val="none" w:sz="0" w:space="0" w:color="auto"/>
        <w:right w:val="none" w:sz="0" w:space="0" w:color="auto"/>
      </w:divBdr>
    </w:div>
    <w:div w:id="1672835564">
      <w:bodyDiv w:val="1"/>
      <w:marLeft w:val="0"/>
      <w:marRight w:val="0"/>
      <w:marTop w:val="0"/>
      <w:marBottom w:val="0"/>
      <w:divBdr>
        <w:top w:val="none" w:sz="0" w:space="0" w:color="auto"/>
        <w:left w:val="none" w:sz="0" w:space="0" w:color="auto"/>
        <w:bottom w:val="none" w:sz="0" w:space="0" w:color="auto"/>
        <w:right w:val="none" w:sz="0" w:space="0" w:color="auto"/>
      </w:divBdr>
    </w:div>
    <w:div w:id="1741293781">
      <w:bodyDiv w:val="1"/>
      <w:marLeft w:val="0"/>
      <w:marRight w:val="0"/>
      <w:marTop w:val="0"/>
      <w:marBottom w:val="0"/>
      <w:divBdr>
        <w:top w:val="none" w:sz="0" w:space="0" w:color="auto"/>
        <w:left w:val="none" w:sz="0" w:space="0" w:color="auto"/>
        <w:bottom w:val="none" w:sz="0" w:space="0" w:color="auto"/>
        <w:right w:val="none" w:sz="0" w:space="0" w:color="auto"/>
      </w:divBdr>
    </w:div>
    <w:div w:id="1948538906">
      <w:bodyDiv w:val="1"/>
      <w:marLeft w:val="0"/>
      <w:marRight w:val="0"/>
      <w:marTop w:val="0"/>
      <w:marBottom w:val="0"/>
      <w:divBdr>
        <w:top w:val="none" w:sz="0" w:space="0" w:color="auto"/>
        <w:left w:val="none" w:sz="0" w:space="0" w:color="auto"/>
        <w:bottom w:val="none" w:sz="0" w:space="0" w:color="auto"/>
        <w:right w:val="none" w:sz="0" w:space="0" w:color="auto"/>
      </w:divBdr>
    </w:div>
    <w:div w:id="206945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AFFBC-2B4E-496C-A2AA-9886DDE40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55221</Words>
  <Characters>31477</Characters>
  <Application>Microsoft Office Word</Application>
  <DocSecurity>0</DocSecurity>
  <Lines>262</Lines>
  <Paragraphs>173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86525</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Šniukštienė</dc:creator>
  <cp:keywords/>
  <dc:description/>
  <cp:lastModifiedBy>Birutė Valkauskaitė</cp:lastModifiedBy>
  <cp:revision>2</cp:revision>
  <cp:lastPrinted>2016-12-22T10:29:00Z</cp:lastPrinted>
  <dcterms:created xsi:type="dcterms:W3CDTF">2026-07-22T11:15:00Z</dcterms:created>
  <dcterms:modified xsi:type="dcterms:W3CDTF">2026-07-22T11:15:00Z</dcterms:modified>
</cp:coreProperties>
</file>