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99BA"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31FF2B1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252600BB"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3DF6CFD0"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408F3C26"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5203529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bCs/>
          <w:iCs/>
          <w:kern w:val="0"/>
          <w:sz w:val="22"/>
          <w:szCs w:val="22"/>
          <w:lang w:eastAsia="ar-SA"/>
          <w14:ligatures w14:val="none"/>
        </w:rPr>
      </w:pPr>
    </w:p>
    <w:p w14:paraId="64858F47"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72D677BF"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28BCDC3D"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7059E1C1"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4336A1E6"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21EDC6E7"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39F4574C"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6DC5CE1B"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p>
    <w:p w14:paraId="5880D74C" w14:textId="77777777" w:rsidR="004040FC" w:rsidRPr="004040FC" w:rsidRDefault="004040FC" w:rsidP="004040FC">
      <w:pPr>
        <w:tabs>
          <w:tab w:val="left" w:pos="567"/>
        </w:tabs>
        <w:suppressAutoHyphens/>
        <w:spacing w:after="0" w:line="240" w:lineRule="auto"/>
        <w:jc w:val="center"/>
        <w:rPr>
          <w:rFonts w:ascii="Times New Roman" w:eastAsia="Times New Roman" w:hAnsi="Times New Roman" w:cs="Times New Roman"/>
          <w:b/>
          <w:iCs/>
          <w:kern w:val="0"/>
          <w:sz w:val="22"/>
          <w:szCs w:val="22"/>
          <w:lang w:eastAsia="ar-SA"/>
          <w14:ligatures w14:val="none"/>
        </w:rPr>
      </w:pPr>
      <w:r w:rsidRPr="004040FC">
        <w:rPr>
          <w:rFonts w:ascii="Times New Roman" w:eastAsia="Times New Roman" w:hAnsi="Times New Roman" w:cs="Times New Roman"/>
          <w:b/>
          <w:iCs/>
          <w:kern w:val="0"/>
          <w:sz w:val="22"/>
          <w:szCs w:val="22"/>
          <w:lang w:eastAsia="ar-SA"/>
          <w14:ligatures w14:val="none"/>
        </w:rPr>
        <w:t>B. PAKUOTĖS LAPELIS</w:t>
      </w:r>
    </w:p>
    <w:p w14:paraId="61D0514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CA11DE" w14:textId="77777777" w:rsidR="004040FC" w:rsidRPr="004040FC" w:rsidRDefault="004040FC" w:rsidP="004040FC">
      <w:pPr>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br w:type="page"/>
      </w:r>
    </w:p>
    <w:p w14:paraId="561C30AA" w14:textId="77777777" w:rsidR="004040FC" w:rsidRPr="004040FC" w:rsidRDefault="004040FC" w:rsidP="004040FC">
      <w:pPr>
        <w:keepNext/>
        <w:suppressAutoHyphens/>
        <w:spacing w:after="0" w:line="240" w:lineRule="auto"/>
        <w:jc w:val="center"/>
        <w:outlineLvl w:val="1"/>
        <w:rPr>
          <w:rFonts w:ascii="Times New Roman" w:eastAsia="Times New Roman" w:hAnsi="Times New Roman" w:cs="Arial"/>
          <w:b/>
          <w:kern w:val="0"/>
          <w:sz w:val="22"/>
          <w:lang w:eastAsia="ar-SA"/>
          <w14:ligatures w14:val="none"/>
        </w:rPr>
      </w:pPr>
      <w:r w:rsidRPr="004040FC">
        <w:rPr>
          <w:rFonts w:ascii="Times New Roman" w:eastAsia="Times New Roman" w:hAnsi="Times New Roman" w:cs="Arial"/>
          <w:b/>
          <w:bCs/>
          <w:iCs/>
          <w:kern w:val="0"/>
          <w:sz w:val="22"/>
          <w:szCs w:val="28"/>
          <w:lang w:eastAsia="ar-SA"/>
          <w14:ligatures w14:val="none"/>
        </w:rPr>
        <w:lastRenderedPageBreak/>
        <w:t>Pakuotės lapelis:</w:t>
      </w:r>
      <w:r w:rsidRPr="004040FC">
        <w:rPr>
          <w:rFonts w:ascii="Times New Roman" w:eastAsia="Times New Roman" w:hAnsi="Times New Roman" w:cs="Arial"/>
          <w:b/>
          <w:kern w:val="0"/>
          <w:sz w:val="22"/>
          <w:lang w:eastAsia="ar-SA"/>
          <w14:ligatures w14:val="none"/>
        </w:rPr>
        <w:t xml:space="preserve"> </w:t>
      </w:r>
      <w:r w:rsidRPr="004040FC">
        <w:rPr>
          <w:rFonts w:ascii="Times New Roman" w:eastAsia="Times New Roman" w:hAnsi="Times New Roman" w:cs="Arial"/>
          <w:b/>
          <w:bCs/>
          <w:iCs/>
          <w:kern w:val="0"/>
          <w:sz w:val="22"/>
          <w:szCs w:val="28"/>
          <w:lang w:eastAsia="ar-SA"/>
          <w14:ligatures w14:val="none"/>
        </w:rPr>
        <w:t>informacija vartotojui</w:t>
      </w:r>
    </w:p>
    <w:p w14:paraId="1283BA62" w14:textId="77777777" w:rsidR="004040FC" w:rsidRPr="004040FC" w:rsidRDefault="004040FC" w:rsidP="004040FC">
      <w:pPr>
        <w:numPr>
          <w:ilvl w:val="12"/>
          <w:numId w:val="0"/>
        </w:numPr>
        <w:shd w:val="clear" w:color="auto" w:fill="FFFFFF"/>
        <w:suppressAutoHyphens/>
        <w:spacing w:after="0" w:line="240" w:lineRule="auto"/>
        <w:jc w:val="center"/>
        <w:rPr>
          <w:rFonts w:ascii="Times New Roman" w:eastAsia="Times New Roman" w:hAnsi="Times New Roman" w:cs="Times New Roman"/>
          <w:kern w:val="0"/>
          <w:sz w:val="22"/>
          <w:lang w:eastAsia="ar-SA"/>
          <w14:ligatures w14:val="none"/>
        </w:rPr>
      </w:pPr>
    </w:p>
    <w:p w14:paraId="62920629" w14:textId="7CAA3A9F" w:rsidR="004040FC" w:rsidRPr="004040FC" w:rsidRDefault="00B60EDF" w:rsidP="004040FC">
      <w:pPr>
        <w:suppressAutoHyphens/>
        <w:spacing w:after="0" w:line="240" w:lineRule="auto"/>
        <w:jc w:val="center"/>
        <w:rPr>
          <w:rFonts w:ascii="Times New Roman" w:eastAsia="Times New Roman" w:hAnsi="Times New Roman" w:cs="Times New Roman"/>
          <w:b/>
          <w:noProof/>
          <w:kern w:val="0"/>
          <w:sz w:val="22"/>
          <w:lang w:eastAsia="ar-SA"/>
          <w14:ligatures w14:val="none"/>
        </w:rPr>
      </w:pPr>
      <w:r>
        <w:rPr>
          <w:rFonts w:ascii="Times New Roman" w:eastAsia="Times New Roman" w:hAnsi="Times New Roman" w:cs="Times New Roman"/>
          <w:b/>
          <w:noProof/>
          <w:kern w:val="0"/>
          <w:sz w:val="22"/>
          <w:lang w:eastAsia="ar-SA"/>
          <w14:ligatures w14:val="none"/>
        </w:rPr>
        <w:t>Rifampicyna TZF</w:t>
      </w:r>
      <w:r w:rsidR="004040FC" w:rsidRPr="004040FC">
        <w:rPr>
          <w:rFonts w:ascii="Times New Roman" w:eastAsia="Times New Roman" w:hAnsi="Times New Roman" w:cs="Times New Roman"/>
          <w:b/>
          <w:noProof/>
          <w:kern w:val="0"/>
          <w:sz w:val="22"/>
          <w:lang w:eastAsia="ar-SA"/>
          <w14:ligatures w14:val="none"/>
        </w:rPr>
        <w:t xml:space="preserve"> 150 mg kietosios kapsulės</w:t>
      </w:r>
    </w:p>
    <w:p w14:paraId="17033474" w14:textId="0C28D800" w:rsidR="004040FC" w:rsidRPr="004040FC" w:rsidRDefault="00B60EDF" w:rsidP="004040FC">
      <w:pPr>
        <w:suppressAutoHyphens/>
        <w:spacing w:after="0" w:line="240" w:lineRule="auto"/>
        <w:jc w:val="center"/>
        <w:rPr>
          <w:rFonts w:ascii="Times New Roman" w:eastAsia="Times New Roman" w:hAnsi="Times New Roman" w:cs="Times New Roman"/>
          <w:b/>
          <w:kern w:val="0"/>
          <w:sz w:val="22"/>
          <w:lang w:eastAsia="ar-SA"/>
          <w14:ligatures w14:val="none"/>
        </w:rPr>
      </w:pPr>
      <w:r>
        <w:rPr>
          <w:rFonts w:ascii="Times New Roman" w:eastAsia="Times New Roman" w:hAnsi="Times New Roman" w:cs="Times New Roman"/>
          <w:b/>
          <w:noProof/>
          <w:kern w:val="0"/>
          <w:sz w:val="22"/>
          <w:lang w:eastAsia="ar-SA"/>
          <w14:ligatures w14:val="none"/>
        </w:rPr>
        <w:t>Rifampicyna TZF</w:t>
      </w:r>
      <w:r w:rsidR="004040FC" w:rsidRPr="004040FC">
        <w:rPr>
          <w:rFonts w:ascii="Times New Roman" w:eastAsia="Times New Roman" w:hAnsi="Times New Roman" w:cs="Times New Roman"/>
          <w:b/>
          <w:noProof/>
          <w:kern w:val="0"/>
          <w:sz w:val="22"/>
          <w:lang w:eastAsia="ar-SA"/>
          <w14:ligatures w14:val="none"/>
        </w:rPr>
        <w:t xml:space="preserve"> 300 mg kietosios kapsulės</w:t>
      </w:r>
    </w:p>
    <w:p w14:paraId="71000CA5" w14:textId="77777777" w:rsidR="004040FC" w:rsidRPr="004040FC" w:rsidRDefault="004040FC" w:rsidP="004040FC">
      <w:pPr>
        <w:numPr>
          <w:ilvl w:val="12"/>
          <w:numId w:val="0"/>
        </w:numPr>
        <w:suppressAutoHyphens/>
        <w:spacing w:after="0" w:line="240" w:lineRule="auto"/>
        <w:jc w:val="center"/>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rifampicinas</w:t>
      </w:r>
    </w:p>
    <w:p w14:paraId="29F21339" w14:textId="77777777" w:rsidR="004040FC" w:rsidRPr="004040FC" w:rsidRDefault="004040FC" w:rsidP="004040FC">
      <w:pPr>
        <w:suppressAutoHyphens/>
        <w:spacing w:after="0" w:line="240" w:lineRule="auto"/>
        <w:ind w:left="567" w:hanging="567"/>
        <w:jc w:val="center"/>
        <w:rPr>
          <w:rFonts w:ascii="Times New Roman" w:eastAsia="Times New Roman" w:hAnsi="Times New Roman" w:cs="Times New Roman"/>
          <w:kern w:val="0"/>
          <w:sz w:val="22"/>
          <w:szCs w:val="22"/>
          <w:lang w:eastAsia="ar-SA"/>
          <w14:ligatures w14:val="none"/>
        </w:rPr>
      </w:pPr>
    </w:p>
    <w:p w14:paraId="46D84028"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noProof/>
          <w:kern w:val="0"/>
          <w:sz w:val="22"/>
          <w:lang w:eastAsia="ar-SA"/>
          <w14:ligatures w14:val="none"/>
        </w:rPr>
        <w:t>Atidžiai perskaitykite visą šį lapelį, prieš pradėdami vartoti vaistą, nes jame pateikiama Jums svarbi informacija.</w:t>
      </w:r>
    </w:p>
    <w:p w14:paraId="71221F30" w14:textId="77777777" w:rsidR="004040FC" w:rsidRPr="004040FC" w:rsidRDefault="004040FC" w:rsidP="0090779F">
      <w:pPr>
        <w:numPr>
          <w:ilvl w:val="0"/>
          <w:numId w:val="1"/>
        </w:numPr>
        <w:suppressAutoHyphens/>
        <w:spacing w:after="0" w:line="240" w:lineRule="auto"/>
        <w:ind w:left="567" w:right="-2" w:hanging="283"/>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Neišmeskite šio lapelio, nes vėl gali prireikti jį perskaityti.</w:t>
      </w:r>
      <w:r w:rsidRPr="004040FC">
        <w:rPr>
          <w:rFonts w:ascii="Times New Roman" w:eastAsia="Times New Roman" w:hAnsi="Times New Roman" w:cs="Times New Roman"/>
          <w:kern w:val="0"/>
          <w:sz w:val="22"/>
          <w:lang w:eastAsia="ar-SA"/>
          <w14:ligatures w14:val="none"/>
        </w:rPr>
        <w:t xml:space="preserve"> </w:t>
      </w:r>
    </w:p>
    <w:p w14:paraId="45135A6A" w14:textId="77777777" w:rsidR="004040FC" w:rsidRPr="004040FC" w:rsidRDefault="004040FC" w:rsidP="0090779F">
      <w:pPr>
        <w:numPr>
          <w:ilvl w:val="0"/>
          <w:numId w:val="1"/>
        </w:numPr>
        <w:suppressAutoHyphens/>
        <w:spacing w:after="0" w:line="240" w:lineRule="auto"/>
        <w:ind w:left="567" w:right="-2" w:hanging="283"/>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Jeigu kiltų daugiau klausimų, kreipkitės į gydytoją arba vaistininką.</w:t>
      </w:r>
    </w:p>
    <w:p w14:paraId="12807698" w14:textId="77777777" w:rsidR="004040FC" w:rsidRPr="004040FC" w:rsidRDefault="004040FC" w:rsidP="0090779F">
      <w:pPr>
        <w:numPr>
          <w:ilvl w:val="0"/>
          <w:numId w:val="1"/>
        </w:numPr>
        <w:suppressAutoHyphens/>
        <w:spacing w:after="0" w:line="240" w:lineRule="auto"/>
        <w:ind w:left="567" w:right="-2"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Šis vaistas skirtas tik Jums, todėl kitiems žmonėms jo duoti negalima.</w:t>
      </w:r>
      <w:r w:rsidRPr="004040FC">
        <w:rPr>
          <w:rFonts w:ascii="Times New Roman" w:eastAsia="Times New Roman" w:hAnsi="Times New Roman" w:cs="Times New Roman"/>
          <w:kern w:val="0"/>
          <w:sz w:val="22"/>
          <w:lang w:eastAsia="ar-SA"/>
          <w14:ligatures w14:val="none"/>
        </w:rPr>
        <w:t xml:space="preserve"> </w:t>
      </w:r>
      <w:r w:rsidRPr="004040FC">
        <w:rPr>
          <w:rFonts w:ascii="Times New Roman" w:eastAsia="Times New Roman" w:hAnsi="Times New Roman" w:cs="Times New Roman"/>
          <w:noProof/>
          <w:kern w:val="0"/>
          <w:sz w:val="22"/>
          <w:lang w:eastAsia="ar-SA"/>
          <w14:ligatures w14:val="none"/>
        </w:rPr>
        <w:t>Vaistas gali jiems pakenkti (net tiems, kurių ligos požymiai yra tokie patys kaip Jūsų).</w:t>
      </w:r>
      <w:r w:rsidRPr="004040FC">
        <w:rPr>
          <w:rFonts w:ascii="Times New Roman" w:eastAsia="Times New Roman" w:hAnsi="Times New Roman" w:cs="Times New Roman"/>
          <w:color w:val="008000"/>
          <w:kern w:val="0"/>
          <w:sz w:val="22"/>
          <w:lang w:eastAsia="ar-SA"/>
          <w14:ligatures w14:val="none"/>
        </w:rPr>
        <w:t xml:space="preserve"> </w:t>
      </w:r>
    </w:p>
    <w:p w14:paraId="65524FC7" w14:textId="77777777" w:rsidR="004040FC" w:rsidRPr="004040FC" w:rsidRDefault="004040FC" w:rsidP="0090779F">
      <w:pPr>
        <w:numPr>
          <w:ilvl w:val="0"/>
          <w:numId w:val="1"/>
        </w:numPr>
        <w:suppressAutoHyphens/>
        <w:spacing w:after="0" w:line="240" w:lineRule="auto"/>
        <w:ind w:left="567" w:right="-2"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Jeigu pasireiškė šalutinis poveikis (net jeigu jis šiame lapelyje nenurodytas), kreipkitės į gydytoją arba vaistininką. Žr. 4 skyrių.</w:t>
      </w:r>
    </w:p>
    <w:p w14:paraId="21CB65BA"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kern w:val="0"/>
          <w:sz w:val="22"/>
          <w:szCs w:val="22"/>
          <w:lang w:eastAsia="ar-SA"/>
          <w14:ligatures w14:val="none"/>
        </w:rPr>
      </w:pPr>
    </w:p>
    <w:p w14:paraId="130A61A5" w14:textId="77777777" w:rsidR="004040FC" w:rsidRPr="004040FC" w:rsidRDefault="004040FC" w:rsidP="004040FC">
      <w:pPr>
        <w:keepNext/>
        <w:keepLines/>
        <w:suppressAutoHyphens/>
        <w:spacing w:before="200" w:after="0" w:line="240" w:lineRule="auto"/>
        <w:outlineLvl w:val="3"/>
        <w:rPr>
          <w:rFonts w:ascii="Times New Roman" w:eastAsia="Times New Roman" w:hAnsi="Times New Roman" w:cs="Times New Roman"/>
          <w:b/>
          <w:bCs/>
          <w:iCs/>
          <w:kern w:val="0"/>
          <w:sz w:val="22"/>
          <w:lang w:eastAsia="ar-SA"/>
          <w14:ligatures w14:val="none"/>
        </w:rPr>
      </w:pPr>
      <w:r w:rsidRPr="004040FC">
        <w:rPr>
          <w:rFonts w:ascii="Times New Roman" w:eastAsia="Times New Roman" w:hAnsi="Times New Roman" w:cs="Times New Roman"/>
          <w:b/>
          <w:bCs/>
          <w:iCs/>
          <w:kern w:val="0"/>
          <w:sz w:val="22"/>
          <w:lang w:eastAsia="ar-SA"/>
          <w14:ligatures w14:val="none"/>
        </w:rPr>
        <w:t>Apie ką rašoma šiame lapelyje?</w:t>
      </w:r>
    </w:p>
    <w:p w14:paraId="1050BEF3"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04BA391D" w14:textId="2B2B6C43"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Kas yra </w:t>
      </w:r>
      <w:r w:rsidR="00B60EDF">
        <w:rPr>
          <w:rFonts w:ascii="Times New Roman" w:eastAsia="Times New Roman" w:hAnsi="Times New Roman" w:cs="Times New Roman"/>
          <w:kern w:val="0"/>
          <w:sz w:val="22"/>
          <w:szCs w:val="22"/>
          <w:lang w:eastAsia="ar-SA"/>
          <w14:ligatures w14:val="none"/>
        </w:rPr>
        <w:t>Rifampicyna TZF</w:t>
      </w:r>
      <w:r w:rsidRPr="0090779F">
        <w:rPr>
          <w:rFonts w:ascii="Times New Roman" w:eastAsia="Times New Roman" w:hAnsi="Times New Roman" w:cs="Times New Roman"/>
          <w:kern w:val="0"/>
          <w:sz w:val="22"/>
          <w:szCs w:val="22"/>
          <w:lang w:eastAsia="ar-SA"/>
          <w14:ligatures w14:val="none"/>
        </w:rPr>
        <w:t xml:space="preserve"> ir kam jis vartojamas</w:t>
      </w:r>
    </w:p>
    <w:p w14:paraId="772DAFED" w14:textId="6007B6C5"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Kas žinotina prieš vartojant </w:t>
      </w:r>
      <w:r w:rsidR="00B60EDF">
        <w:rPr>
          <w:rFonts w:ascii="Times New Roman" w:eastAsia="Times New Roman" w:hAnsi="Times New Roman" w:cs="Times New Roman"/>
          <w:kern w:val="0"/>
          <w:sz w:val="22"/>
          <w:szCs w:val="22"/>
          <w:lang w:eastAsia="ar-SA"/>
          <w14:ligatures w14:val="none"/>
        </w:rPr>
        <w:t>Rifampicyna TZF</w:t>
      </w:r>
    </w:p>
    <w:p w14:paraId="2EC2FF40" w14:textId="26CFDBE4"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Kaip vartoti </w:t>
      </w:r>
      <w:r w:rsidR="00B60EDF">
        <w:rPr>
          <w:rFonts w:ascii="Times New Roman" w:eastAsia="Times New Roman" w:hAnsi="Times New Roman" w:cs="Times New Roman"/>
          <w:kern w:val="0"/>
          <w:sz w:val="22"/>
          <w:szCs w:val="22"/>
          <w:lang w:eastAsia="ar-SA"/>
          <w14:ligatures w14:val="none"/>
        </w:rPr>
        <w:t>Rifampicyna TZF</w:t>
      </w:r>
    </w:p>
    <w:p w14:paraId="09C70050" w14:textId="159A5DEB"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Galimas šalutinis poveikis</w:t>
      </w:r>
    </w:p>
    <w:p w14:paraId="3263AA2C" w14:textId="482DBEDF"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kern w:val="0"/>
          <w:sz w:val="22"/>
          <w:szCs w:val="22"/>
          <w:lang w:eastAsia="ar-SA"/>
          <w14:ligatures w14:val="none"/>
        </w:rPr>
        <w:t xml:space="preserve">Kaip laikyti </w:t>
      </w:r>
      <w:r w:rsidR="00B60EDF">
        <w:rPr>
          <w:rFonts w:ascii="Times New Roman" w:eastAsia="Times New Roman" w:hAnsi="Times New Roman" w:cs="Times New Roman"/>
          <w:kern w:val="0"/>
          <w:sz w:val="22"/>
          <w:szCs w:val="22"/>
          <w:lang w:eastAsia="ar-SA"/>
          <w14:ligatures w14:val="none"/>
        </w:rPr>
        <w:t>Rifampicyna TZF</w:t>
      </w:r>
    </w:p>
    <w:p w14:paraId="34841ACC" w14:textId="24D3544A" w:rsidR="004040FC" w:rsidRPr="0090779F" w:rsidRDefault="004040FC" w:rsidP="0090779F">
      <w:pPr>
        <w:pStyle w:val="Sraopastraipa"/>
        <w:numPr>
          <w:ilvl w:val="0"/>
          <w:numId w:val="23"/>
        </w:numPr>
        <w:suppressAutoHyphens/>
        <w:spacing w:after="0" w:line="240" w:lineRule="auto"/>
        <w:ind w:left="567" w:hanging="283"/>
        <w:jc w:val="both"/>
        <w:rPr>
          <w:rFonts w:ascii="Times New Roman" w:eastAsia="Times New Roman" w:hAnsi="Times New Roman" w:cs="Times New Roman"/>
          <w:kern w:val="0"/>
          <w:sz w:val="22"/>
          <w:szCs w:val="22"/>
          <w:lang w:eastAsia="ar-SA"/>
          <w14:ligatures w14:val="none"/>
        </w:rPr>
      </w:pPr>
      <w:r w:rsidRPr="0090779F">
        <w:rPr>
          <w:rFonts w:ascii="Times New Roman" w:eastAsia="Times New Roman" w:hAnsi="Times New Roman" w:cs="Times New Roman"/>
          <w:noProof/>
          <w:kern w:val="0"/>
          <w:sz w:val="22"/>
          <w:lang w:eastAsia="ar-SA"/>
          <w14:ligatures w14:val="none"/>
        </w:rPr>
        <w:t>Pakuotės turinys ir kita informacija</w:t>
      </w:r>
    </w:p>
    <w:p w14:paraId="4B04E285"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kern w:val="0"/>
          <w:sz w:val="22"/>
          <w:szCs w:val="22"/>
          <w:lang w:eastAsia="ar-SA"/>
          <w14:ligatures w14:val="none"/>
        </w:rPr>
      </w:pPr>
    </w:p>
    <w:p w14:paraId="1572DD10" w14:textId="77777777" w:rsidR="004040FC" w:rsidRPr="004040FC" w:rsidRDefault="004040FC" w:rsidP="004040FC">
      <w:pPr>
        <w:suppressAutoHyphens/>
        <w:spacing w:after="0" w:line="240" w:lineRule="auto"/>
        <w:ind w:left="567" w:hanging="567"/>
        <w:jc w:val="both"/>
        <w:rPr>
          <w:rFonts w:ascii="Times New Roman" w:eastAsia="Times New Roman" w:hAnsi="Times New Roman" w:cs="Times New Roman"/>
          <w:i/>
          <w:kern w:val="0"/>
          <w:sz w:val="22"/>
          <w:szCs w:val="22"/>
          <w:lang w:eastAsia="ar-SA"/>
          <w14:ligatures w14:val="none"/>
        </w:rPr>
      </w:pPr>
    </w:p>
    <w:p w14:paraId="729772FF" w14:textId="0C7AFC6A"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1.</w:t>
      </w:r>
      <w:r w:rsidRPr="004040FC">
        <w:rPr>
          <w:rFonts w:ascii="Times New Roman" w:eastAsia="Times New Roman" w:hAnsi="Times New Roman" w:cs="Times New Roman"/>
          <w:b/>
          <w:kern w:val="0"/>
          <w:sz w:val="22"/>
          <w:szCs w:val="22"/>
          <w:lang w:eastAsia="ar-SA"/>
          <w14:ligatures w14:val="none"/>
        </w:rPr>
        <w:tab/>
        <w:t xml:space="preserve">Kas yra </w:t>
      </w:r>
      <w:r w:rsidR="00B60EDF">
        <w:rPr>
          <w:rFonts w:ascii="Times New Roman" w:eastAsia="Times New Roman" w:hAnsi="Times New Roman" w:cs="Times New Roman"/>
          <w:b/>
          <w:kern w:val="0"/>
          <w:sz w:val="22"/>
          <w:szCs w:val="22"/>
          <w:lang w:eastAsia="ar-SA"/>
          <w14:ligatures w14:val="none"/>
        </w:rPr>
        <w:t>Rifampicyna TZF</w:t>
      </w:r>
      <w:r w:rsidRPr="004040FC">
        <w:rPr>
          <w:rFonts w:ascii="Times New Roman" w:eastAsia="Times New Roman" w:hAnsi="Times New Roman" w:cs="Times New Roman"/>
          <w:b/>
          <w:kern w:val="0"/>
          <w:sz w:val="22"/>
          <w:szCs w:val="22"/>
          <w:lang w:eastAsia="ar-SA"/>
          <w14:ligatures w14:val="none"/>
        </w:rPr>
        <w:t xml:space="preserve"> ir kam jis vartojamas</w:t>
      </w:r>
    </w:p>
    <w:p w14:paraId="372385B7"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8CD98AB" w14:textId="4F00F5B6"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Veiklioji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lang w:eastAsia="ar-SA"/>
          <w14:ligatures w14:val="none"/>
        </w:rPr>
        <w:t xml:space="preserve"> medžiaga yra rifampicinas. Jis priklauso ansamicinų </w:t>
      </w:r>
      <w:r w:rsidRPr="004040FC">
        <w:rPr>
          <w:rFonts w:ascii="Times New Roman" w:eastAsia="Times New Roman" w:hAnsi="Times New Roman" w:cs="Times New Roman"/>
          <w:kern w:val="0"/>
          <w:sz w:val="22"/>
          <w:szCs w:val="22"/>
          <w:lang w:eastAsia="ar-SA"/>
          <w14:ligatures w14:val="none"/>
        </w:rPr>
        <w:t>grupės antibiotikams. Rifampicinas veikia naikindamas bakterijas, sukeliančias tuberkuliozę, raupsus ir kitas sunkias infekcines ligas</w:t>
      </w:r>
      <w:r w:rsidRPr="004040FC">
        <w:rPr>
          <w:rFonts w:ascii="Times New Roman" w:eastAsia="Times New Roman" w:hAnsi="Times New Roman" w:cs="Times New Roman"/>
          <w:kern w:val="0"/>
          <w:sz w:val="22"/>
          <w:lang w:eastAsia="ar-SA"/>
          <w14:ligatures w14:val="none"/>
        </w:rPr>
        <w:t>.</w:t>
      </w:r>
    </w:p>
    <w:p w14:paraId="3266B42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2919584A" w14:textId="745C500B" w:rsidR="004040FC" w:rsidRPr="004040FC" w:rsidRDefault="00B60EDF" w:rsidP="004040FC">
      <w:pPr>
        <w:suppressAutoHyphens/>
        <w:spacing w:after="0" w:line="240" w:lineRule="auto"/>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lang w:eastAsia="ar-SA"/>
          <w14:ligatures w14:val="none"/>
        </w:rPr>
        <w:t>Rifampicyna TZF</w:t>
      </w:r>
      <w:r w:rsidR="004040FC" w:rsidRPr="004040FC">
        <w:rPr>
          <w:rFonts w:ascii="Times New Roman" w:eastAsia="Times New Roman" w:hAnsi="Times New Roman" w:cs="Times New Roman"/>
          <w:kern w:val="0"/>
          <w:sz w:val="22"/>
          <w:lang w:eastAsia="ar-SA"/>
          <w14:ligatures w14:val="none"/>
        </w:rPr>
        <w:t xml:space="preserve"> </w:t>
      </w:r>
      <w:r w:rsidR="004040FC" w:rsidRPr="004040FC">
        <w:rPr>
          <w:rFonts w:ascii="Times New Roman" w:eastAsia="Times New Roman" w:hAnsi="Times New Roman" w:cs="Times New Roman"/>
          <w:kern w:val="0"/>
          <w:sz w:val="22"/>
          <w:szCs w:val="22"/>
          <w:lang w:eastAsia="ar-SA"/>
          <w14:ligatures w14:val="none"/>
        </w:rPr>
        <w:t>vartojamas šioms infekcinėms ligoms gydyti</w:t>
      </w:r>
      <w:r w:rsidR="004040FC" w:rsidRPr="004040FC">
        <w:rPr>
          <w:rFonts w:ascii="Times New Roman" w:eastAsia="Times New Roman" w:hAnsi="Times New Roman" w:cs="Times New Roman"/>
          <w:kern w:val="0"/>
          <w:sz w:val="22"/>
          <w:lang w:eastAsia="ar-SA"/>
          <w14:ligatures w14:val="none"/>
        </w:rPr>
        <w:t>:</w:t>
      </w:r>
    </w:p>
    <w:p w14:paraId="4C5CE3DA"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tuberkuliozei (</w:t>
      </w:r>
      <w:r w:rsidRPr="004040FC">
        <w:rPr>
          <w:rFonts w:ascii="Times New Roman" w:eastAsia="Times New Roman" w:hAnsi="Times New Roman" w:cs="Times New Roman"/>
          <w:kern w:val="0"/>
          <w:sz w:val="22"/>
          <w:lang w:eastAsia="ar-SA"/>
          <w14:ligatures w14:val="none"/>
        </w:rPr>
        <w:t>kartu su kitais vaistais</w:t>
      </w:r>
      <w:r w:rsidRPr="004040FC">
        <w:rPr>
          <w:rFonts w:ascii="Times New Roman" w:eastAsia="Times New Roman" w:hAnsi="Times New Roman" w:cs="Times New Roman"/>
          <w:kern w:val="0"/>
          <w:sz w:val="22"/>
          <w:szCs w:val="22"/>
          <w:lang w:eastAsia="ar-SA"/>
          <w14:ligatures w14:val="none"/>
        </w:rPr>
        <w:t>);</w:t>
      </w:r>
    </w:p>
    <w:p w14:paraId="229DFB4A"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raupsams; </w:t>
      </w:r>
    </w:p>
    <w:p w14:paraId="21BDF83D"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legionierių ligai (kartu su kitais vaistais);</w:t>
      </w:r>
    </w:p>
    <w:p w14:paraId="0FE8F209" w14:textId="77777777" w:rsidR="004040FC" w:rsidRPr="004040FC" w:rsidRDefault="004040FC" w:rsidP="0090779F">
      <w:pPr>
        <w:numPr>
          <w:ilvl w:val="0"/>
          <w:numId w:val="21"/>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kitoms sunkioms bakterinėms infekcijoms.</w:t>
      </w:r>
    </w:p>
    <w:p w14:paraId="769A0DB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0E475C" w14:textId="503C4CC6" w:rsidR="004040FC" w:rsidRPr="004040FC" w:rsidRDefault="00B60EDF" w:rsidP="004040FC">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taip pat gali būti vartojamas siekiant išvengti šių ligų:</w:t>
      </w:r>
    </w:p>
    <w:p w14:paraId="31D44859" w14:textId="77777777" w:rsidR="004040FC" w:rsidRPr="004040FC" w:rsidRDefault="004040FC" w:rsidP="0090779F">
      <w:pPr>
        <w:numPr>
          <w:ilvl w:val="0"/>
          <w:numId w:val="20"/>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meningito (tai smegenis dengiančių audinių uždegimas, kurį sukelia bakterijos, vadinamos meningokokais);</w:t>
      </w:r>
    </w:p>
    <w:p w14:paraId="37E85374" w14:textId="77777777" w:rsidR="004040FC" w:rsidRPr="004040FC" w:rsidRDefault="004040FC" w:rsidP="0090779F">
      <w:pPr>
        <w:numPr>
          <w:ilvl w:val="0"/>
          <w:numId w:val="20"/>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sunkių infekcijų, kurias sukelia bakterijos, vadinamos </w:t>
      </w:r>
      <w:r w:rsidRPr="004040FC">
        <w:rPr>
          <w:rFonts w:ascii="Times New Roman" w:eastAsia="Times New Roman" w:hAnsi="Times New Roman" w:cs="Times New Roman"/>
          <w:i/>
          <w:kern w:val="0"/>
          <w:sz w:val="22"/>
          <w:szCs w:val="22"/>
          <w:lang w:eastAsia="ar-SA"/>
          <w14:ligatures w14:val="none"/>
        </w:rPr>
        <w:t>Haemophilus influenza</w:t>
      </w:r>
      <w:r w:rsidRPr="004040FC">
        <w:rPr>
          <w:rFonts w:ascii="Times New Roman" w:eastAsia="Times New Roman" w:hAnsi="Times New Roman" w:cs="Times New Roman"/>
          <w:kern w:val="0"/>
          <w:sz w:val="22"/>
          <w:szCs w:val="22"/>
          <w:lang w:eastAsia="ar-SA"/>
          <w14:ligatures w14:val="none"/>
        </w:rPr>
        <w:t>.</w:t>
      </w:r>
    </w:p>
    <w:p w14:paraId="66D649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45DA344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F1597AF" w14:textId="00753840"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2.</w:t>
      </w:r>
      <w:r w:rsidRPr="004040FC">
        <w:rPr>
          <w:rFonts w:ascii="Times New Roman" w:eastAsia="Times New Roman" w:hAnsi="Times New Roman" w:cs="Times New Roman"/>
          <w:b/>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 xml:space="preserve">Kas žinotina prieš vartojant </w:t>
      </w:r>
      <w:r w:rsidR="00B60EDF">
        <w:rPr>
          <w:rFonts w:ascii="Times New Roman" w:eastAsia="Times New Roman" w:hAnsi="Times New Roman" w:cs="Times New Roman"/>
          <w:b/>
          <w:kern w:val="0"/>
          <w:sz w:val="22"/>
          <w:szCs w:val="22"/>
          <w:lang w:eastAsia="ar-SA"/>
          <w14:ligatures w14:val="none"/>
        </w:rPr>
        <w:t>Rifampicyna TZF</w:t>
      </w:r>
    </w:p>
    <w:p w14:paraId="5A68FE5F"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08F36EA3" w14:textId="71731629" w:rsidR="004040FC" w:rsidRPr="004040FC" w:rsidRDefault="00B60EDF"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t>Rifampicyna TZF</w:t>
      </w:r>
      <w:r w:rsidR="004040FC" w:rsidRPr="004040FC">
        <w:rPr>
          <w:rFonts w:ascii="Times New Roman" w:eastAsia="Times New Roman" w:hAnsi="Times New Roman" w:cs="Times New Roman"/>
          <w:b/>
          <w:kern w:val="0"/>
          <w:sz w:val="22"/>
          <w:szCs w:val="22"/>
          <w:lang w:eastAsia="ar-SA"/>
          <w14:ligatures w14:val="none"/>
        </w:rPr>
        <w:t xml:space="preserve"> vartoti draudžiama:</w:t>
      </w:r>
    </w:p>
    <w:p w14:paraId="7DE81ACF"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jeigu yra alergija rifampicinui arba bet kuriai pagalbinei šio vaisto medžiagai (jos išvardytos 6 skyriuje</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w:t>
      </w:r>
    </w:p>
    <w:p w14:paraId="4C596EDC"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jeigu sergate sunkiu kepenų nepakankamumu</w:t>
      </w:r>
      <w:r w:rsidRPr="004040FC">
        <w:rPr>
          <w:rFonts w:ascii="Times New Roman" w:eastAsia="Times New Roman" w:hAnsi="Times New Roman" w:cs="Times New Roman"/>
          <w:kern w:val="0"/>
          <w:sz w:val="22"/>
          <w:szCs w:val="22"/>
          <w:lang w:eastAsia="ar-SA"/>
          <w14:ligatures w14:val="none"/>
        </w:rPr>
        <w:t>;</w:t>
      </w:r>
    </w:p>
    <w:p w14:paraId="1DFECAE9" w14:textId="77777777" w:rsidR="004040FC" w:rsidRPr="004040FC" w:rsidRDefault="004040FC" w:rsidP="004040FC">
      <w:pPr>
        <w:numPr>
          <w:ilvl w:val="0"/>
          <w:numId w:val="3"/>
        </w:numPr>
        <w:tabs>
          <w:tab w:val="clear" w:pos="360"/>
        </w:tabs>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jeigu sergate</w:t>
      </w:r>
      <w:r w:rsidRPr="004040FC">
        <w:rPr>
          <w:rFonts w:ascii="Times New Roman" w:eastAsia="Times New Roman" w:hAnsi="Times New Roman" w:cs="Times New Roman"/>
          <w:kern w:val="0"/>
          <w:sz w:val="22"/>
          <w:lang w:eastAsia="ar-SA"/>
          <w14:ligatures w14:val="none"/>
        </w:rPr>
        <w:t xml:space="preserve"> gelta</w:t>
      </w:r>
      <w:r w:rsidRPr="004040FC">
        <w:rPr>
          <w:rFonts w:ascii="Times New Roman" w:eastAsia="Times New Roman" w:hAnsi="Times New Roman" w:cs="Times New Roman"/>
          <w:kern w:val="0"/>
          <w:sz w:val="22"/>
          <w:szCs w:val="22"/>
          <w:lang w:eastAsia="ar-SA"/>
          <w14:ligatures w14:val="none"/>
        </w:rPr>
        <w:t xml:space="preserve"> (Jūsų oda ir akys yra pageltusios).</w:t>
      </w:r>
    </w:p>
    <w:p w14:paraId="52BB1014"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D64BB62" w14:textId="77777777" w:rsidR="004040FC" w:rsidRPr="004040FC" w:rsidRDefault="004040FC" w:rsidP="004040FC">
      <w:pPr>
        <w:keepNext/>
        <w:keepLines/>
        <w:suppressAutoHyphens/>
        <w:spacing w:after="0" w:line="240" w:lineRule="auto"/>
        <w:outlineLvl w:val="3"/>
        <w:rPr>
          <w:rFonts w:ascii="Times New Roman" w:eastAsia="Times New Roman" w:hAnsi="Times New Roman" w:cs="Times New Roman"/>
          <w:b/>
          <w:bCs/>
          <w:iCs/>
          <w:color w:val="000000"/>
          <w:kern w:val="0"/>
          <w:sz w:val="22"/>
          <w:lang w:eastAsia="ar-SA"/>
          <w14:ligatures w14:val="none"/>
        </w:rPr>
      </w:pPr>
      <w:r w:rsidRPr="004040FC">
        <w:rPr>
          <w:rFonts w:ascii="Times New Roman" w:eastAsia="Times New Roman" w:hAnsi="Times New Roman" w:cs="Times New Roman"/>
          <w:b/>
          <w:bCs/>
          <w:iCs/>
          <w:color w:val="000000"/>
          <w:kern w:val="0"/>
          <w:sz w:val="22"/>
          <w:lang w:eastAsia="ar-SA"/>
          <w14:ligatures w14:val="none"/>
        </w:rPr>
        <w:t xml:space="preserve">Įspėjimai ir atsargumo priemonės </w:t>
      </w:r>
    </w:p>
    <w:p w14:paraId="4C75A2ED" w14:textId="3BD70678"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noProof/>
          <w:kern w:val="0"/>
          <w:sz w:val="22"/>
          <w:lang w:eastAsia="ar-SA"/>
          <w14:ligatures w14:val="none"/>
        </w:rPr>
        <w:t xml:space="preserve">Pasitarkite su gydytoju arba vaistininku, prieš pradėdami vartoti </w:t>
      </w:r>
      <w:r w:rsidR="00B60EDF">
        <w:rPr>
          <w:rFonts w:ascii="Times New Roman" w:eastAsia="Times New Roman" w:hAnsi="Times New Roman" w:cs="Times New Roman"/>
          <w:noProof/>
          <w:kern w:val="0"/>
          <w:sz w:val="22"/>
          <w:lang w:eastAsia="ar-SA"/>
          <w14:ligatures w14:val="none"/>
        </w:rPr>
        <w:t>Rifampicyna TZF</w:t>
      </w:r>
      <w:r w:rsidRPr="004040FC">
        <w:rPr>
          <w:rFonts w:ascii="Times New Roman" w:eastAsia="Times New Roman" w:hAnsi="Times New Roman" w:cs="Times New Roman"/>
          <w:noProof/>
          <w:kern w:val="0"/>
          <w:sz w:val="22"/>
          <w:lang w:eastAsia="ar-SA"/>
          <w14:ligatures w14:val="none"/>
        </w:rPr>
        <w:t xml:space="preserve"> jeigu:</w:t>
      </w:r>
    </w:p>
    <w:p w14:paraId="57F82F8B" w14:textId="77777777" w:rsidR="004040FC" w:rsidRPr="004040FC" w:rsidRDefault="004040FC" w:rsidP="004040FC">
      <w:pPr>
        <w:tabs>
          <w:tab w:val="left" w:pos="849"/>
        </w:tabs>
        <w:suppressAutoHyphens/>
        <w:spacing w:after="0" w:line="240" w:lineRule="auto"/>
        <w:rPr>
          <w:rFonts w:ascii="Times New Roman" w:eastAsia="Times New Roman" w:hAnsi="Times New Roman" w:cs="Times New Roman"/>
          <w:kern w:val="0"/>
          <w:sz w:val="22"/>
          <w:szCs w:val="22"/>
          <w:lang w:eastAsia="ar-SA"/>
          <w14:ligatures w14:val="none"/>
        </w:rPr>
      </w:pPr>
    </w:p>
    <w:p w14:paraId="6744D257" w14:textId="7B6890F3"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lastRenderedPageBreak/>
        <w:t xml:space="preserve">sergate kepenų ligomis. Jūsų gydytojas tikriausiai patars Jums vartoti mažesnę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dozę. Taip pat Jums gali reikėti reguliariai atlikti kraujo tyrimus, siekiant patikrinti kepenų veiklą. Atsiradus kepenų nepakankamumo požymių, gydytojas lieps nutraukti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vartojimą. </w:t>
      </w:r>
    </w:p>
    <w:p w14:paraId="5646548E"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sergate diabetu. Šio vaisto vartojimo metu gali būti sunkiau kontroliuoti diabetą. </w:t>
      </w:r>
    </w:p>
    <w:p w14:paraId="6326BC93"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sergate reta kraujo liga, vadinama porfirija. Šio vaisto vartojimo metu, Jūsų liga gali pasunkėti. </w:t>
      </w:r>
    </w:p>
    <w:p w14:paraId="601D504E"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nešiojate kontaktinius lęšius. Dėl šio vaisto vartojimo gali negrįžtamai nusidažyti minkšti kontaktiniai lęšiai.</w:t>
      </w:r>
    </w:p>
    <w:p w14:paraId="5F9EB8AB"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dažnai</w:t>
      </w:r>
      <w:r w:rsidRPr="004040FC">
        <w:rPr>
          <w:rFonts w:ascii="Times New Roman" w:eastAsia="Times New Roman" w:hAnsi="Times New Roman" w:cs="Times New Roman"/>
          <w:kern w:val="0"/>
          <w:sz w:val="22"/>
          <w:lang w:eastAsia="ar-SA"/>
          <w14:ligatures w14:val="none"/>
        </w:rPr>
        <w:t xml:space="preserve"> vartojate alkoholį</w:t>
      </w:r>
      <w:r w:rsidRPr="004040FC">
        <w:rPr>
          <w:rFonts w:ascii="Times New Roman" w:eastAsia="Times New Roman" w:hAnsi="Times New Roman" w:cs="Times New Roman"/>
          <w:kern w:val="0"/>
          <w:sz w:val="22"/>
          <w:szCs w:val="22"/>
          <w:lang w:eastAsia="ar-SA"/>
          <w14:ligatures w14:val="none"/>
        </w:rPr>
        <w:t>. Toksinio</w:t>
      </w:r>
      <w:r w:rsidRPr="004040FC">
        <w:rPr>
          <w:rFonts w:ascii="Times New Roman" w:eastAsia="Times New Roman" w:hAnsi="Times New Roman" w:cs="Times New Roman"/>
          <w:kern w:val="0"/>
          <w:sz w:val="22"/>
          <w:lang w:eastAsia="ar-SA"/>
          <w14:ligatures w14:val="none"/>
        </w:rPr>
        <w:t xml:space="preserve"> poveikio kepenims </w:t>
      </w:r>
      <w:r w:rsidRPr="004040FC">
        <w:rPr>
          <w:rFonts w:ascii="Times New Roman" w:eastAsia="Times New Roman" w:hAnsi="Times New Roman" w:cs="Times New Roman"/>
          <w:kern w:val="0"/>
          <w:sz w:val="22"/>
          <w:szCs w:val="22"/>
          <w:lang w:eastAsia="ar-SA"/>
          <w14:ligatures w14:val="none"/>
        </w:rPr>
        <w:t>rizika gali padidėti.</w:t>
      </w:r>
    </w:p>
    <w:p w14:paraId="671F6D62"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Jums yra 65 metai ar daugiau.</w:t>
      </w:r>
    </w:p>
    <w:p w14:paraId="3BB42CB5" w14:textId="77777777" w:rsidR="004040FC" w:rsidRPr="004040FC" w:rsidRDefault="004040FC" w:rsidP="0090779F">
      <w:pPr>
        <w:numPr>
          <w:ilvl w:val="0"/>
          <w:numId w:val="19"/>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šį vaistą vartos vaikas</w:t>
      </w:r>
      <w:r w:rsidRPr="004040FC">
        <w:rPr>
          <w:rFonts w:ascii="Times New Roman" w:eastAsia="Times New Roman" w:hAnsi="Times New Roman" w:cs="Times New Roman"/>
          <w:kern w:val="0"/>
          <w:sz w:val="22"/>
          <w:lang w:eastAsia="ar-SA"/>
          <w14:ligatures w14:val="none"/>
        </w:rPr>
        <w:t>.</w:t>
      </w:r>
    </w:p>
    <w:p w14:paraId="0A23E90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1EAEAF9F" w14:textId="587CFAE9"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 xml:space="preserve">Jeigu </w:t>
      </w:r>
      <w:r w:rsidRPr="004040FC">
        <w:rPr>
          <w:rFonts w:ascii="Times New Roman" w:eastAsia="Times New Roman" w:hAnsi="Times New Roman" w:cs="Times New Roman"/>
          <w:kern w:val="0"/>
          <w:sz w:val="22"/>
          <w:szCs w:val="22"/>
          <w:lang w:eastAsia="ar-SA"/>
          <w14:ligatures w14:val="none"/>
        </w:rPr>
        <w:t xml:space="preserve">vartojant ar jau baigus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Jums prasideda sunkus ar nepraeinantis viduriavimas, tuoj pat pasakykite apie tai savo gydytojui, kadangi gali prireikti pertraukti gydymą. Tai gali būti žarnų uždegimo (pseudomembraninio kolito) požymis.</w:t>
      </w:r>
    </w:p>
    <w:p w14:paraId="2E941B9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2F32582" w14:textId="59324E79" w:rsidR="004040FC" w:rsidRPr="004040FC" w:rsidRDefault="00B60EDF" w:rsidP="004040FC">
      <w:pPr>
        <w:suppressAutoHyphens/>
        <w:spacing w:after="0" w:line="240" w:lineRule="auto"/>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visus Jūsų kūno skysčius (pvz., seiles, prakaitą, šlapimą, ašaras, išmatas) gali nudažyti oranžine ar raudona spalva (žr. 4 skyrių).</w:t>
      </w:r>
    </w:p>
    <w:p w14:paraId="44F2A1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2B360A72" w14:textId="6FB4EEE5"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Prieš pradedant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ir gydymo metu, Jūsų gydytojas patikrins, ar bakterijos, sukėlusios Jūsų ligą, yra jautrios šiam vaistui.</w:t>
      </w:r>
    </w:p>
    <w:p w14:paraId="533B8125"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2CD6381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Prieš pradedant vartoti šį vaistą, Jums reikės atlikti kraujo tyrimą. Tai padės Jūsų gydytojui stebėti, ar vartojant vaisto kinta Jūsų kraujo rodikliai. Jums taip pat gali prireikti reguliariai atlikti kraujo tyrimus, kurie parodo, kaip veikia Jūsų kepenys.</w:t>
      </w:r>
    </w:p>
    <w:p w14:paraId="3132A76B"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7F4D7E45" w14:textId="5B3149C8"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Kiti vaistai ir </w:t>
      </w:r>
      <w:r w:rsidR="00B60EDF">
        <w:rPr>
          <w:rFonts w:ascii="Times New Roman" w:eastAsia="Times New Roman" w:hAnsi="Times New Roman" w:cs="Times New Roman"/>
          <w:b/>
          <w:kern w:val="0"/>
          <w:sz w:val="22"/>
          <w:szCs w:val="22"/>
          <w:lang w:eastAsia="ar-SA"/>
          <w14:ligatures w14:val="none"/>
        </w:rPr>
        <w:t>Rifampicyna TZF</w:t>
      </w:r>
    </w:p>
    <w:p w14:paraId="5AF22B6E"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Jeigu vartojate ar neseniai vartojote kitų vaistų arba dėl to nesate tikri, apie tai pasakykite gydytojui arba vaistininkui.</w:t>
      </w:r>
    </w:p>
    <w:p w14:paraId="1778F94C"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Labai svarbu pasakyti gydytojui ar vaistininkui, jeigu vartojate</w:t>
      </w:r>
      <w:r w:rsidRPr="004040FC">
        <w:rPr>
          <w:rFonts w:ascii="Times New Roman" w:eastAsia="Times New Roman" w:hAnsi="Times New Roman" w:cs="Times New Roman"/>
          <w:kern w:val="0"/>
          <w:sz w:val="22"/>
          <w:szCs w:val="22"/>
          <w:lang w:eastAsia="ar-SA"/>
          <w14:ligatures w14:val="none"/>
        </w:rPr>
        <w:t xml:space="preserve"> bet kurio iš žemiau išvardintų</w:t>
      </w:r>
      <w:r w:rsidRPr="004040FC">
        <w:rPr>
          <w:rFonts w:ascii="Times New Roman" w:eastAsia="Times New Roman" w:hAnsi="Times New Roman" w:cs="Times New Roman"/>
          <w:kern w:val="0"/>
          <w:sz w:val="22"/>
          <w:lang w:eastAsia="ar-SA"/>
          <w14:ligatures w14:val="none"/>
        </w:rPr>
        <w:t xml:space="preserve"> vaistų</w:t>
      </w:r>
      <w:r w:rsidRPr="004040FC">
        <w:rPr>
          <w:rFonts w:ascii="Times New Roman" w:eastAsia="Times New Roman" w:hAnsi="Times New Roman" w:cs="Times New Roman"/>
          <w:kern w:val="0"/>
          <w:sz w:val="22"/>
          <w:szCs w:val="22"/>
          <w:lang w:eastAsia="ar-SA"/>
          <w14:ligatures w14:val="none"/>
        </w:rPr>
        <w:t>:</w:t>
      </w:r>
    </w:p>
    <w:p w14:paraId="1700A663" w14:textId="4CD5623E"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kitų</w:t>
      </w:r>
      <w:r w:rsidRPr="004040FC">
        <w:rPr>
          <w:rFonts w:ascii="Times New Roman" w:eastAsia="Times New Roman" w:hAnsi="Times New Roman" w:cs="Times New Roman"/>
          <w:kern w:val="0"/>
          <w:sz w:val="22"/>
          <w:lang w:eastAsia="ar-SA"/>
          <w14:ligatures w14:val="none"/>
        </w:rPr>
        <w:t xml:space="preserve"> vaistų </w:t>
      </w:r>
      <w:r w:rsidRPr="004040FC">
        <w:rPr>
          <w:rFonts w:ascii="Times New Roman" w:eastAsia="Times New Roman" w:hAnsi="Times New Roman" w:cs="Times New Roman"/>
          <w:kern w:val="0"/>
          <w:sz w:val="22"/>
          <w:szCs w:val="22"/>
          <w:lang w:eastAsia="ar-SA"/>
          <w14:ligatures w14:val="none"/>
        </w:rPr>
        <w:t xml:space="preserve">nuo tuberkuliozės (izoniazido, p-aminosalicilinės rūgšties); tarp p-aminosalicilinės rūgšties ir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vartojimo turi būti </w:t>
      </w:r>
      <w:r w:rsidRPr="004040FC">
        <w:rPr>
          <w:rFonts w:ascii="Times New Roman" w:eastAsia="Times New Roman" w:hAnsi="Times New Roman" w:cs="Times New Roman"/>
          <w:kern w:val="0"/>
          <w:sz w:val="22"/>
          <w:szCs w:val="22"/>
          <w:lang w:eastAsia="ar-SA"/>
          <w14:ligatures w14:val="none"/>
        </w:rPr>
        <w:t xml:space="preserve">bent </w:t>
      </w:r>
      <w:r w:rsidRPr="004040FC">
        <w:rPr>
          <w:rFonts w:ascii="Times New Roman" w:eastAsia="Times New Roman" w:hAnsi="Times New Roman" w:cs="Times New Roman"/>
          <w:kern w:val="0"/>
          <w:sz w:val="22"/>
          <w:lang w:eastAsia="ar-SA"/>
          <w14:ligatures w14:val="none"/>
        </w:rPr>
        <w:t>8 valandų pertrauka</w:t>
      </w:r>
      <w:r w:rsidRPr="004040FC">
        <w:rPr>
          <w:rFonts w:ascii="Times New Roman" w:eastAsia="Times New Roman" w:hAnsi="Times New Roman" w:cs="Times New Roman"/>
          <w:kern w:val="0"/>
          <w:sz w:val="22"/>
          <w:szCs w:val="22"/>
          <w:lang w:eastAsia="ar-SA"/>
          <w14:ligatures w14:val="none"/>
        </w:rPr>
        <w:t>,</w:t>
      </w:r>
    </w:p>
    <w:p w14:paraId="0EFBEC46"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epilepsijos (pvz., fenitoino),</w:t>
      </w:r>
    </w:p>
    <w:p w14:paraId="71A3F7C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aukšto kraujo spaudimo (pvz., diltiazemo, nifedipino, verapamilio, enalaprilio),</w:t>
      </w:r>
    </w:p>
    <w:p w14:paraId="3A651F3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nuo nereguliaraus širdies plakimo (pvz., disopiramido, meksiletino, chinidino, tokainido)</w:t>
      </w:r>
    </w:p>
    <w:p w14:paraId="546AD140"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širdies ligoms gydyti (pvz., digoksino ar kitų širdį veikiančių glikozidų)</w:t>
      </w:r>
    </w:p>
    <w:p w14:paraId="20EA6968"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geriamųjų vaistų kraujui skystinti,</w:t>
      </w:r>
    </w:p>
    <w:p w14:paraId="5BDA767F"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mažinančių cholesterolio kiekį,</w:t>
      </w:r>
    </w:p>
    <w:p w14:paraId="6700DD6C"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kitų antibiotikų (pvz., dapsono, doksiciklino, chloramfenikolio, klaritromicino, fluorchinolonų, ciprofloksacino, kotrimoksazolo),</w:t>
      </w:r>
    </w:p>
    <w:p w14:paraId="273B58A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virusinėms infekcijoms gydyti, pvz., zidovudino, sakvinaviro, ritonaviro,</w:t>
      </w:r>
    </w:p>
    <w:p w14:paraId="2AC56932"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grybelių sukeltoms infekcijoms gydyti (pvz., flukonazolo, itrakonazolo, ketokonazolo),</w:t>
      </w:r>
    </w:p>
    <w:p w14:paraId="72616B2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vaistų, vartojamų imuninei sistemai slopinti, pvz., ciklosporino, takrolimo,</w:t>
      </w:r>
    </w:p>
    <w:p w14:paraId="1E593FD1" w14:textId="364DA85D"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kontraceptinių tablečių -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vartojimo metu turėtumėte pasirinkti kitą apsaugos nuo nėštumo metodą,</w:t>
      </w:r>
    </w:p>
    <w:p w14:paraId="60F1FDAE"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hormoninių vaistų, vartojamų gydyti įvairioms alerginėms, uždegiminėms ir autoimuninėms ligoms (hidrokortizono, betametazono, prednizolono, kt.),</w:t>
      </w:r>
    </w:p>
    <w:p w14:paraId="3E9DE45D"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 migdomųjų vaistų (barbitūratų),</w:t>
      </w:r>
    </w:p>
    <w:p w14:paraId="4A4E89B1"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 vaistų nuo depresijos, pvz., amitriptilino ir nortriptilino,</w:t>
      </w:r>
    </w:p>
    <w:p w14:paraId="42053733"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haloperidolio (vaisto nuo psichikos ligų),</w:t>
      </w:r>
    </w:p>
    <w:p w14:paraId="5D236895"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geriamųjų vaistų nuo diabeto, vadinamų sulfonilšlapalo preparatais  (pvz., glipizido, glibenklamido ir kt.),</w:t>
      </w:r>
    </w:p>
    <w:p w14:paraId="326FF9CA"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levotiroksino (skydliaukės ligoms gydyti),</w:t>
      </w:r>
    </w:p>
    <w:p w14:paraId="0CCE962C"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probenecido (nuo podagros),</w:t>
      </w:r>
    </w:p>
    <w:p w14:paraId="6C63DD04"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metadono (priklausomybei nuo narkotikų gydyti),</w:t>
      </w:r>
    </w:p>
    <w:p w14:paraId="4E22C3C9"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narkotinių vaistų nuo skausmo.</w:t>
      </w:r>
    </w:p>
    <w:p w14:paraId="26BDCE10"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lastRenderedPageBreak/>
        <w:t>halotano (anestezijai sukelti naudojamo dujų pavidalo vaisto, kurį reikia įkvėpti),</w:t>
      </w:r>
    </w:p>
    <w:p w14:paraId="5A96FFB2"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sulfalazino (nuo uždegiminės žarnų ligos ar reumatoidinio artrito),</w:t>
      </w:r>
    </w:p>
    <w:p w14:paraId="6DDC3F3B" w14:textId="77777777"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chinino (nuo maliarijos),</w:t>
      </w:r>
    </w:p>
    <w:p w14:paraId="3572A608" w14:textId="3C3869FF" w:rsidR="004040FC" w:rsidRPr="004040FC" w:rsidRDefault="004040FC" w:rsidP="0090779F">
      <w:pPr>
        <w:numPr>
          <w:ilvl w:val="0"/>
          <w:numId w:val="18"/>
        </w:numPr>
        <w:suppressAutoHyphens/>
        <w:autoSpaceDE w:val="0"/>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rūgštingumą mažinančių vaistų (natrio bikarbonato, aliuminio oksido, magnio trisilikato). Šiuos vaistus reikia išgerti bent 1 valandą po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pavartojimo.</w:t>
      </w:r>
    </w:p>
    <w:p w14:paraId="0A585474" w14:textId="77777777" w:rsidR="004040FC" w:rsidRPr="004040FC" w:rsidRDefault="004040FC" w:rsidP="004040FC">
      <w:pPr>
        <w:suppressAutoHyphens/>
        <w:spacing w:after="0" w:line="240" w:lineRule="auto"/>
        <w:ind w:left="340"/>
        <w:rPr>
          <w:rFonts w:ascii="Times New Roman" w:eastAsia="Times New Roman" w:hAnsi="Times New Roman" w:cs="Times New Roman"/>
          <w:kern w:val="0"/>
          <w:sz w:val="22"/>
          <w:szCs w:val="22"/>
          <w:lang w:eastAsia="ar-SA"/>
          <w14:ligatures w14:val="none"/>
        </w:rPr>
      </w:pPr>
    </w:p>
    <w:p w14:paraId="79ACADEB" w14:textId="77777777" w:rsidR="004040FC" w:rsidRPr="004040FC" w:rsidRDefault="004040FC" w:rsidP="004040FC">
      <w:pPr>
        <w:suppressAutoHyphens/>
        <w:spacing w:after="0" w:line="240" w:lineRule="auto"/>
        <w:contextualSpacing/>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Tyrimai</w:t>
      </w:r>
    </w:p>
    <w:p w14:paraId="70991105" w14:textId="5CEEC392" w:rsidR="004040FC" w:rsidRPr="004040FC" w:rsidRDefault="00B60EDF" w:rsidP="004040FC">
      <w:pPr>
        <w:suppressAutoHyphens/>
        <w:spacing w:after="0" w:line="240" w:lineRule="auto"/>
        <w:contextualSpacing/>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vartojimas gali paveikti kai kurių kraujo tyrimų (ypač folatų koncentracijos, vitamino B</w:t>
      </w:r>
      <w:r w:rsidR="004040FC" w:rsidRPr="004040FC">
        <w:rPr>
          <w:rFonts w:ascii="Times New Roman" w:eastAsia="Times New Roman" w:hAnsi="Times New Roman" w:cs="Times New Roman"/>
          <w:kern w:val="0"/>
          <w:sz w:val="22"/>
          <w:szCs w:val="22"/>
          <w:vertAlign w:val="subscript"/>
          <w:lang w:eastAsia="ar-SA"/>
          <w14:ligatures w14:val="none"/>
        </w:rPr>
        <w:t>12</w:t>
      </w:r>
      <w:r w:rsidR="004040FC" w:rsidRPr="004040FC">
        <w:rPr>
          <w:rFonts w:ascii="Times New Roman" w:eastAsia="Times New Roman" w:hAnsi="Times New Roman" w:cs="Times New Roman"/>
          <w:kern w:val="0"/>
          <w:sz w:val="22"/>
          <w:szCs w:val="22"/>
          <w:lang w:eastAsia="ar-SA"/>
          <w14:ligatures w14:val="none"/>
        </w:rPr>
        <w:t xml:space="preserve"> koncentracijos bei kepenų veiklos tyrimų) rezultatus. Jei Jums reikia atlikti kraujo tyrimą, svarbu pasakyti gydytojui, jog Jūs vartojate </w:t>
      </w: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w:t>
      </w:r>
    </w:p>
    <w:p w14:paraId="3B2EE860"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11957296" w14:textId="5CCCE8C2" w:rsidR="004040FC" w:rsidRPr="004040FC" w:rsidRDefault="00B60EDF"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t>Rifampicyna TZF</w:t>
      </w:r>
      <w:r w:rsidR="004040FC" w:rsidRPr="004040FC">
        <w:rPr>
          <w:rFonts w:ascii="Times New Roman" w:eastAsia="Times New Roman" w:hAnsi="Times New Roman" w:cs="Times New Roman"/>
          <w:b/>
          <w:kern w:val="0"/>
          <w:sz w:val="22"/>
          <w:szCs w:val="22"/>
          <w:lang w:eastAsia="ar-SA"/>
          <w14:ligatures w14:val="none"/>
        </w:rPr>
        <w:t xml:space="preserve"> vartojimas su maistu</w:t>
      </w:r>
    </w:p>
    <w:p w14:paraId="2D599173" w14:textId="59718047" w:rsidR="004040FC" w:rsidRPr="004040FC" w:rsidRDefault="00B60EDF" w:rsidP="004040FC">
      <w:pPr>
        <w:suppressAutoHyphens/>
        <w:spacing w:after="0" w:line="240" w:lineRule="auto"/>
        <w:rPr>
          <w:rFonts w:ascii="Times New Roman" w:eastAsia="Times New Roman" w:hAnsi="Times New Roman" w:cs="Times New Roman"/>
          <w:kern w:val="22"/>
          <w:sz w:val="22"/>
          <w:lang w:eastAsia="ar-SA"/>
          <w14:ligatures w14:val="none"/>
        </w:rPr>
      </w:pPr>
      <w:r>
        <w:rPr>
          <w:rFonts w:ascii="Times New Roman" w:eastAsia="Times New Roman" w:hAnsi="Times New Roman" w:cs="Times New Roman"/>
          <w:kern w:val="22"/>
          <w:sz w:val="22"/>
          <w:szCs w:val="22"/>
          <w:lang w:eastAsia="ar-SA"/>
          <w14:ligatures w14:val="none"/>
        </w:rPr>
        <w:t>Rifampicyna TZF</w:t>
      </w:r>
      <w:r w:rsidR="004040FC" w:rsidRPr="004040FC">
        <w:rPr>
          <w:rFonts w:ascii="Times New Roman" w:eastAsia="Times New Roman" w:hAnsi="Times New Roman" w:cs="Times New Roman"/>
          <w:kern w:val="22"/>
          <w:sz w:val="22"/>
          <w:szCs w:val="22"/>
          <w:lang w:eastAsia="ar-SA"/>
          <w14:ligatures w14:val="none"/>
        </w:rPr>
        <w:t xml:space="preserve"> turi būti vartojamas nevalgius. Tai reiškia, kad </w:t>
      </w:r>
      <w:r>
        <w:rPr>
          <w:rFonts w:ascii="Times New Roman" w:eastAsia="Times New Roman" w:hAnsi="Times New Roman" w:cs="Times New Roman"/>
          <w:kern w:val="22"/>
          <w:sz w:val="22"/>
          <w:szCs w:val="22"/>
          <w:lang w:eastAsia="ar-SA"/>
          <w14:ligatures w14:val="none"/>
        </w:rPr>
        <w:t>Rifampicyna TZF</w:t>
      </w:r>
      <w:r w:rsidR="004040FC" w:rsidRPr="004040FC">
        <w:rPr>
          <w:rFonts w:ascii="Times New Roman" w:eastAsia="Times New Roman" w:hAnsi="Times New Roman" w:cs="Times New Roman"/>
          <w:kern w:val="22"/>
          <w:sz w:val="22"/>
          <w:szCs w:val="22"/>
          <w:lang w:eastAsia="ar-SA"/>
          <w14:ligatures w14:val="none"/>
        </w:rPr>
        <w:t xml:space="preserve"> reikia išgerti</w:t>
      </w:r>
      <w:r w:rsidR="004040FC" w:rsidRPr="004040FC">
        <w:rPr>
          <w:rFonts w:ascii="Times New Roman" w:eastAsia="Times New Roman" w:hAnsi="Times New Roman" w:cs="Times New Roman"/>
          <w:kern w:val="22"/>
          <w:sz w:val="22"/>
          <w:lang w:eastAsia="ar-SA"/>
          <w14:ligatures w14:val="none"/>
        </w:rPr>
        <w:t xml:space="preserve"> vieną valandą </w:t>
      </w:r>
      <w:r w:rsidR="004040FC" w:rsidRPr="004040FC">
        <w:rPr>
          <w:rFonts w:ascii="Times New Roman" w:eastAsia="Times New Roman" w:hAnsi="Times New Roman" w:cs="Times New Roman"/>
          <w:kern w:val="22"/>
          <w:sz w:val="22"/>
          <w:szCs w:val="22"/>
          <w:lang w:eastAsia="ar-SA"/>
          <w14:ligatures w14:val="none"/>
        </w:rPr>
        <w:t xml:space="preserve">prieš valgį arba dvi valandos po </w:t>
      </w:r>
      <w:r w:rsidR="004040FC" w:rsidRPr="004040FC">
        <w:rPr>
          <w:rFonts w:ascii="Times New Roman" w:eastAsia="Times New Roman" w:hAnsi="Times New Roman" w:cs="Times New Roman"/>
          <w:kern w:val="22"/>
          <w:sz w:val="22"/>
          <w:lang w:eastAsia="ar-SA"/>
          <w14:ligatures w14:val="none"/>
        </w:rPr>
        <w:t>valgio.</w:t>
      </w:r>
    </w:p>
    <w:p w14:paraId="602DC204"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5678FA1B"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Nėštumas ir žindymo laikotarpis</w:t>
      </w:r>
    </w:p>
    <w:p w14:paraId="7A1FB1CD"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kern w:val="0"/>
          <w:sz w:val="22"/>
          <w:lang w:eastAsia="ar-SA"/>
          <w14:ligatures w14:val="none"/>
        </w:rPr>
        <w:t>Jeigu esate nėščia, žindote kūdikį, manote, kad galbūt esate nėščia</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arba planuojate pastoti, tai prieš vartodama šį vaistą</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pasitarkite su gydytoju arba vaistininku.</w:t>
      </w:r>
    </w:p>
    <w:p w14:paraId="2CF4F71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4CB708BD" w14:textId="774305B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Nevartokite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lang w:eastAsia="ar-SA"/>
          <w14:ligatures w14:val="none"/>
        </w:rPr>
        <w:t xml:space="preserve"> nėštumo </w:t>
      </w:r>
      <w:r w:rsidRPr="004040FC">
        <w:rPr>
          <w:rFonts w:ascii="Times New Roman" w:eastAsia="Times New Roman" w:hAnsi="Times New Roman" w:cs="Times New Roman"/>
          <w:kern w:val="0"/>
          <w:sz w:val="22"/>
          <w:szCs w:val="22"/>
          <w:lang w:eastAsia="ar-SA"/>
          <w14:ligatures w14:val="none"/>
        </w:rPr>
        <w:t xml:space="preserve">ar žindymo </w:t>
      </w:r>
      <w:r w:rsidRPr="004040FC">
        <w:rPr>
          <w:rFonts w:ascii="Times New Roman" w:eastAsia="Times New Roman" w:hAnsi="Times New Roman" w:cs="Times New Roman"/>
          <w:kern w:val="0"/>
          <w:sz w:val="22"/>
          <w:lang w:eastAsia="ar-SA"/>
          <w14:ligatures w14:val="none"/>
        </w:rPr>
        <w:t>laikotarpiu</w:t>
      </w:r>
      <w:r w:rsidRPr="004040FC">
        <w:rPr>
          <w:rFonts w:ascii="Times New Roman" w:eastAsia="Times New Roman" w:hAnsi="Times New Roman" w:cs="Times New Roman"/>
          <w:kern w:val="0"/>
          <w:sz w:val="22"/>
          <w:szCs w:val="22"/>
          <w:lang w:eastAsia="ar-SA"/>
          <w14:ligatures w14:val="none"/>
        </w:rPr>
        <w:t>, nebent Jūsų gydytojas mano, jog tai yra</w:t>
      </w:r>
      <w:r w:rsidRPr="004040FC">
        <w:rPr>
          <w:rFonts w:ascii="Times New Roman" w:eastAsia="Times New Roman" w:hAnsi="Times New Roman" w:cs="Times New Roman"/>
          <w:kern w:val="0"/>
          <w:sz w:val="22"/>
          <w:lang w:eastAsia="ar-SA"/>
          <w14:ligatures w14:val="none"/>
        </w:rPr>
        <w:t xml:space="preserve"> būtina.</w:t>
      </w:r>
    </w:p>
    <w:p w14:paraId="24D7120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9DB687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Vairavimas ir mechanizmų valdymas</w:t>
      </w:r>
    </w:p>
    <w:p w14:paraId="21427EFC"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Vartojant šį vaistą, galite jausti galvos svaigimą, sumišimą, gali sutrikti Jūsų rega ar sulėtėti reakcijos laikas. Jei jaučiate tokį poveikį, nevairuokite ir nevaldykite mechanizmų.</w:t>
      </w:r>
    </w:p>
    <w:p w14:paraId="0F0E4B6A"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326FC806" w14:textId="5192FB4E" w:rsidR="004040FC" w:rsidRPr="004040FC" w:rsidRDefault="00B60EDF" w:rsidP="004040FC">
      <w:pPr>
        <w:suppressAutoHyphens/>
        <w:spacing w:after="0" w:line="240" w:lineRule="auto"/>
        <w:ind w:right="-57"/>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b/>
          <w:bCs/>
          <w:snapToGrid w:val="0"/>
          <w:kern w:val="0"/>
          <w:sz w:val="22"/>
          <w:szCs w:val="28"/>
          <w:lang w:eastAsia="x-none"/>
          <w14:ligatures w14:val="none"/>
        </w:rPr>
        <w:t>Rifampicyna TZF</w:t>
      </w:r>
      <w:r w:rsidR="004040FC" w:rsidRPr="004040FC">
        <w:rPr>
          <w:rFonts w:ascii="Times New Roman" w:eastAsia="Times New Roman" w:hAnsi="Times New Roman" w:cs="Times New Roman"/>
          <w:b/>
          <w:bCs/>
          <w:snapToGrid w:val="0"/>
          <w:kern w:val="0"/>
          <w:sz w:val="22"/>
          <w:szCs w:val="28"/>
          <w:lang w:eastAsia="x-none"/>
          <w14:ligatures w14:val="none"/>
        </w:rPr>
        <w:t xml:space="preserve"> sudėtyje yra </w:t>
      </w:r>
      <w:r w:rsidR="004040FC" w:rsidRPr="004040FC">
        <w:rPr>
          <w:rFonts w:ascii="Times New Roman" w:eastAsia="Times New Roman" w:hAnsi="Times New Roman" w:cs="Times New Roman"/>
          <w:b/>
          <w:bCs/>
          <w:snapToGrid w:val="0"/>
          <w:color w:val="000000"/>
          <w:kern w:val="0"/>
          <w:sz w:val="22"/>
          <w:szCs w:val="28"/>
          <w:lang w:eastAsia="x-none"/>
          <w14:ligatures w14:val="none"/>
        </w:rPr>
        <w:t>natrio</w:t>
      </w:r>
    </w:p>
    <w:p w14:paraId="05594F99" w14:textId="77777777" w:rsidR="004040FC" w:rsidRPr="004040FC" w:rsidRDefault="004040FC" w:rsidP="004040FC">
      <w:pPr>
        <w:suppressAutoHyphens/>
        <w:spacing w:after="0" w:line="240" w:lineRule="auto"/>
        <w:ind w:right="-5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Šio vaisto vienoje kapsulėje yra mažiau kaip 1 mmol natrio (23 mg), t.y., jis beveik neturi reikšmės.</w:t>
      </w:r>
    </w:p>
    <w:p w14:paraId="4E4F43A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1E31171"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0F210999" w14:textId="6C04A6F5"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3.</w:t>
      </w:r>
      <w:r w:rsidRPr="004040FC">
        <w:rPr>
          <w:rFonts w:ascii="Times New Roman" w:eastAsia="Times New Roman" w:hAnsi="Times New Roman" w:cs="Times New Roman"/>
          <w:b/>
          <w:kern w:val="0"/>
          <w:sz w:val="22"/>
          <w:szCs w:val="22"/>
          <w:lang w:eastAsia="ar-SA"/>
          <w14:ligatures w14:val="none"/>
        </w:rPr>
        <w:tab/>
        <w:t xml:space="preserve">Kaip vartoti </w:t>
      </w:r>
      <w:r w:rsidR="00B60EDF">
        <w:rPr>
          <w:rFonts w:ascii="Times New Roman" w:eastAsia="Times New Roman" w:hAnsi="Times New Roman" w:cs="Times New Roman"/>
          <w:b/>
          <w:kern w:val="0"/>
          <w:sz w:val="22"/>
          <w:szCs w:val="22"/>
          <w:lang w:eastAsia="ar-SA"/>
          <w14:ligatures w14:val="none"/>
        </w:rPr>
        <w:t>Rifampicyna TZF</w:t>
      </w:r>
    </w:p>
    <w:p w14:paraId="0179FB7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3FB1BA22"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Visada vartokite šį vaistą tiksliai kaip nurodė gydytojas. Jeigu abejojate, kreipkitės į gydytoją arba vaistininką.</w:t>
      </w:r>
    </w:p>
    <w:p w14:paraId="203E8E62" w14:textId="77777777" w:rsidR="004040FC" w:rsidRPr="004040FC" w:rsidRDefault="004040FC" w:rsidP="004040FC">
      <w:pPr>
        <w:suppressAutoHyphens/>
        <w:spacing w:after="0" w:line="240" w:lineRule="auto"/>
        <w:ind w:right="-2"/>
        <w:rPr>
          <w:rFonts w:ascii="Times New Roman" w:eastAsia="Times New Roman" w:hAnsi="Times New Roman" w:cs="Times New Roman"/>
          <w:kern w:val="0"/>
          <w:sz w:val="22"/>
          <w:lang w:eastAsia="ar-SA"/>
          <w14:ligatures w14:val="none"/>
        </w:rPr>
      </w:pPr>
    </w:p>
    <w:p w14:paraId="1AE9175A" w14:textId="77777777" w:rsidR="004040FC" w:rsidRPr="004040FC" w:rsidRDefault="004040FC" w:rsidP="004040FC">
      <w:pPr>
        <w:suppressAutoHyphens/>
        <w:spacing w:after="0" w:line="240" w:lineRule="auto"/>
        <w:ind w:right="-2"/>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Kaip</w:t>
      </w:r>
      <w:r w:rsidRPr="004040FC">
        <w:rPr>
          <w:rFonts w:ascii="Times New Roman" w:eastAsia="Times New Roman" w:hAnsi="Times New Roman" w:cs="Times New Roman"/>
          <w:i/>
          <w:kern w:val="0"/>
          <w:sz w:val="22"/>
          <w:lang w:eastAsia="ar-SA"/>
          <w14:ligatures w14:val="none"/>
        </w:rPr>
        <w:t xml:space="preserve"> vartoti </w:t>
      </w:r>
      <w:r w:rsidRPr="004040FC">
        <w:rPr>
          <w:rFonts w:ascii="Times New Roman" w:eastAsia="Times New Roman" w:hAnsi="Times New Roman" w:cs="Times New Roman"/>
          <w:i/>
          <w:kern w:val="0"/>
          <w:sz w:val="22"/>
          <w:szCs w:val="22"/>
          <w:lang w:eastAsia="ar-SA"/>
          <w14:ligatures w14:val="none"/>
        </w:rPr>
        <w:t>kapsules</w:t>
      </w:r>
    </w:p>
    <w:p w14:paraId="7B3191B0" w14:textId="77777777" w:rsidR="004040FC" w:rsidRPr="004040FC" w:rsidRDefault="004040FC" w:rsidP="004040FC">
      <w:pPr>
        <w:numPr>
          <w:ilvl w:val="0"/>
          <w:numId w:val="6"/>
        </w:numPr>
        <w:suppressAutoHyphens/>
        <w:autoSpaceDE w:val="0"/>
        <w:spacing w:after="0" w:line="240" w:lineRule="auto"/>
        <w:ind w:right="-2"/>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Nurykite kapsules sveikas, užgeriant stikline vandens.</w:t>
      </w:r>
    </w:p>
    <w:p w14:paraId="37AEFD68" w14:textId="77777777" w:rsidR="004040FC" w:rsidRPr="004040FC" w:rsidRDefault="004040FC" w:rsidP="004040FC">
      <w:pPr>
        <w:numPr>
          <w:ilvl w:val="0"/>
          <w:numId w:val="6"/>
        </w:numPr>
        <w:suppressAutoHyphens/>
        <w:autoSpaceDE w:val="0"/>
        <w:spacing w:after="0" w:line="240" w:lineRule="auto"/>
        <w:ind w:right="-2"/>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Kapsules vartokite bent 1 valandą prieš valgį arba 2 valandos po valgio.</w:t>
      </w:r>
    </w:p>
    <w:p w14:paraId="4F3C4AFC" w14:textId="77777777" w:rsidR="004040FC" w:rsidRPr="004040FC" w:rsidRDefault="004040FC" w:rsidP="004040FC">
      <w:pPr>
        <w:suppressAutoHyphens/>
        <w:spacing w:after="0" w:line="240" w:lineRule="auto"/>
        <w:ind w:right="-2"/>
        <w:rPr>
          <w:rFonts w:ascii="Times New Roman" w:eastAsia="Times New Roman" w:hAnsi="Times New Roman" w:cs="Times New Roman"/>
          <w:b/>
          <w:kern w:val="0"/>
          <w:sz w:val="22"/>
          <w:szCs w:val="22"/>
          <w:lang w:eastAsia="ar-SA"/>
          <w14:ligatures w14:val="none"/>
        </w:rPr>
      </w:pPr>
    </w:p>
    <w:p w14:paraId="571574F8" w14:textId="77777777" w:rsidR="004040FC" w:rsidRPr="004040FC" w:rsidRDefault="004040FC" w:rsidP="004040FC">
      <w:pPr>
        <w:suppressAutoHyphens/>
        <w:spacing w:after="0" w:line="240" w:lineRule="auto"/>
        <w:ind w:right="-2"/>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Suaugusiems</w:t>
      </w:r>
    </w:p>
    <w:p w14:paraId="6D353C9C"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2E6329CE"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Tuberkuliozės gydymas</w:t>
      </w:r>
    </w:p>
    <w:p w14:paraId="2D478480" w14:textId="73354E96" w:rsidR="004040FC" w:rsidRPr="004040FC" w:rsidRDefault="00B60EDF" w:rsidP="004040FC">
      <w:pPr>
        <w:suppressAutoHyphens/>
        <w:spacing w:after="0" w:line="240" w:lineRule="auto"/>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szCs w:val="22"/>
          <w:lang w:eastAsia="ar-SA"/>
          <w14:ligatures w14:val="none"/>
        </w:rPr>
        <w:t>Rifampicyna TZF</w:t>
      </w:r>
      <w:r w:rsidR="004040FC" w:rsidRPr="004040FC">
        <w:rPr>
          <w:rFonts w:ascii="Times New Roman" w:eastAsia="Times New Roman" w:hAnsi="Times New Roman" w:cs="Times New Roman"/>
          <w:kern w:val="0"/>
          <w:sz w:val="22"/>
          <w:szCs w:val="22"/>
          <w:lang w:eastAsia="ar-SA"/>
          <w14:ligatures w14:val="none"/>
        </w:rPr>
        <w:t xml:space="preserve"> paprastai vartojamas </w:t>
      </w:r>
      <w:r w:rsidR="004040FC" w:rsidRPr="004040FC">
        <w:rPr>
          <w:rFonts w:ascii="Times New Roman" w:eastAsia="Times New Roman" w:hAnsi="Times New Roman" w:cs="Times New Roman"/>
          <w:kern w:val="0"/>
          <w:sz w:val="22"/>
          <w:lang w:eastAsia="ar-SA"/>
          <w14:ligatures w14:val="none"/>
        </w:rPr>
        <w:t xml:space="preserve">kartu su kitais </w:t>
      </w:r>
      <w:r w:rsidR="004040FC" w:rsidRPr="004040FC">
        <w:rPr>
          <w:rFonts w:ascii="Times New Roman" w:eastAsia="Times New Roman" w:hAnsi="Times New Roman" w:cs="Times New Roman"/>
          <w:kern w:val="0"/>
          <w:sz w:val="22"/>
          <w:szCs w:val="22"/>
          <w:lang w:eastAsia="ar-SA"/>
          <w14:ligatures w14:val="none"/>
        </w:rPr>
        <w:t xml:space="preserve">vaistais nuo </w:t>
      </w:r>
      <w:r w:rsidR="004040FC" w:rsidRPr="004040FC">
        <w:rPr>
          <w:rFonts w:ascii="Times New Roman" w:eastAsia="Times New Roman" w:hAnsi="Times New Roman" w:cs="Times New Roman"/>
          <w:kern w:val="0"/>
          <w:sz w:val="22"/>
          <w:lang w:eastAsia="ar-SA"/>
          <w14:ligatures w14:val="none"/>
        </w:rPr>
        <w:t>tuberkuliozės</w:t>
      </w:r>
      <w:r w:rsidR="004040FC" w:rsidRPr="004040FC">
        <w:rPr>
          <w:rFonts w:ascii="Times New Roman" w:eastAsia="Times New Roman" w:hAnsi="Times New Roman" w:cs="Times New Roman"/>
          <w:kern w:val="0"/>
          <w:sz w:val="22"/>
          <w:szCs w:val="22"/>
          <w:lang w:eastAsia="ar-SA"/>
          <w14:ligatures w14:val="none"/>
        </w:rPr>
        <w:t xml:space="preserve">. </w:t>
      </w:r>
    </w:p>
    <w:p w14:paraId="2BB2F2F9" w14:textId="38FC5800"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Jūsų gydytojas lieps Jums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kiekvieną dieną arba 2 – 3 kartus per savaitę. </w:t>
      </w:r>
    </w:p>
    <w:p w14:paraId="0B20177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 doze yra:</w:t>
      </w:r>
    </w:p>
    <w:p w14:paraId="693033D9" w14:textId="77777777" w:rsidR="004040FC" w:rsidRPr="004040FC" w:rsidRDefault="004040FC" w:rsidP="0090779F">
      <w:pPr>
        <w:numPr>
          <w:ilvl w:val="0"/>
          <w:numId w:val="17"/>
        </w:numPr>
        <w:suppressAutoHyphens/>
        <w:autoSpaceDE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mažiau nei 50 kg: 450 mg </w:t>
      </w:r>
      <w:r w:rsidRPr="004040FC">
        <w:rPr>
          <w:rFonts w:ascii="Times New Roman" w:eastAsia="Times New Roman" w:hAnsi="Times New Roman" w:cs="Times New Roman"/>
          <w:kern w:val="0"/>
          <w:sz w:val="22"/>
          <w:lang w:eastAsia="ar-SA"/>
          <w14:ligatures w14:val="none"/>
        </w:rPr>
        <w:t xml:space="preserve">vieną kartą per </w:t>
      </w:r>
      <w:r w:rsidRPr="004040FC">
        <w:rPr>
          <w:rFonts w:ascii="Times New Roman" w:eastAsia="Times New Roman" w:hAnsi="Times New Roman" w:cs="Times New Roman"/>
          <w:kern w:val="0"/>
          <w:sz w:val="22"/>
          <w:szCs w:val="22"/>
          <w:lang w:eastAsia="ar-SA"/>
          <w14:ligatures w14:val="none"/>
        </w:rPr>
        <w:t>dieną;</w:t>
      </w:r>
    </w:p>
    <w:p w14:paraId="7941F7F3" w14:textId="77777777" w:rsidR="004040FC" w:rsidRPr="004040FC" w:rsidRDefault="004040FC" w:rsidP="0090779F">
      <w:pPr>
        <w:numPr>
          <w:ilvl w:val="0"/>
          <w:numId w:val="17"/>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ligoniams, sveriantiems daugiau nei 50 kg: 600 mg vieną kartą per dieną.</w:t>
      </w:r>
    </w:p>
    <w:p w14:paraId="72D22999"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szCs w:val="22"/>
          <w:lang w:eastAsia="ar-SA"/>
          <w14:ligatures w14:val="none"/>
        </w:rPr>
      </w:pPr>
    </w:p>
    <w:p w14:paraId="0392CA65"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Raupsų gydymas</w:t>
      </w:r>
    </w:p>
    <w:p w14:paraId="316B4941" w14:textId="0932A1C6"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Jūsų gydytojas lieps Jums 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kiekvieną dieną arba vieną kartą per mėnesį.</w:t>
      </w:r>
    </w:p>
    <w:p w14:paraId="7BE5FDC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w:t>
      </w:r>
      <w:r w:rsidRPr="004040FC">
        <w:rPr>
          <w:rFonts w:ascii="Times New Roman" w:eastAsia="Times New Roman" w:hAnsi="Times New Roman" w:cs="Times New Roman"/>
          <w:kern w:val="0"/>
          <w:sz w:val="22"/>
          <w:szCs w:val="22"/>
          <w:lang w:eastAsia="ar-SA"/>
          <w14:ligatures w14:val="none"/>
        </w:rPr>
        <w:t>:</w:t>
      </w:r>
    </w:p>
    <w:p w14:paraId="4146B4B5" w14:textId="77777777" w:rsidR="004040FC" w:rsidRPr="004040FC" w:rsidRDefault="004040FC" w:rsidP="0090779F">
      <w:pPr>
        <w:numPr>
          <w:ilvl w:val="0"/>
          <w:numId w:val="16"/>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600</w:t>
      </w:r>
      <w:r w:rsidRPr="004040FC">
        <w:rPr>
          <w:rFonts w:ascii="Times New Roman" w:eastAsia="Times New Roman" w:hAnsi="Times New Roman" w:cs="Times New Roman"/>
          <w:kern w:val="0"/>
          <w:sz w:val="22"/>
          <w:szCs w:val="22"/>
          <w:lang w:eastAsia="ar-SA"/>
          <w14:ligatures w14:val="none"/>
        </w:rPr>
        <w:t xml:space="preserve"> mg vieną kartą per mėnesį </w:t>
      </w:r>
    </w:p>
    <w:p w14:paraId="508F5ABF"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lang w:eastAsia="ar-SA"/>
          <w14:ligatures w14:val="none"/>
        </w:rPr>
        <w:t>arba</w:t>
      </w:r>
    </w:p>
    <w:p w14:paraId="269926CF" w14:textId="77777777" w:rsidR="004040FC" w:rsidRPr="004040FC" w:rsidRDefault="004040FC" w:rsidP="0090779F">
      <w:pPr>
        <w:numPr>
          <w:ilvl w:val="0"/>
          <w:numId w:val="15"/>
        </w:numPr>
        <w:suppressAutoHyphens/>
        <w:autoSpaceDE w:val="0"/>
        <w:spacing w:after="0" w:line="240" w:lineRule="auto"/>
        <w:ind w:left="567"/>
        <w:contextualSpacing/>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mažiau nei 50 kg: 450 </w:t>
      </w:r>
      <w:r w:rsidRPr="004040FC">
        <w:rPr>
          <w:rFonts w:ascii="Times New Roman" w:eastAsia="Times New Roman" w:hAnsi="Times New Roman" w:cs="Times New Roman"/>
          <w:kern w:val="0"/>
          <w:sz w:val="22"/>
          <w:lang w:eastAsia="ar-SA"/>
          <w14:ligatures w14:val="none"/>
        </w:rPr>
        <w:t xml:space="preserve">mg </w:t>
      </w:r>
      <w:r w:rsidRPr="004040FC">
        <w:rPr>
          <w:rFonts w:ascii="Times New Roman" w:eastAsia="Times New Roman" w:hAnsi="Times New Roman" w:cs="Times New Roman"/>
          <w:kern w:val="0"/>
          <w:sz w:val="22"/>
          <w:szCs w:val="22"/>
          <w:lang w:eastAsia="ar-SA"/>
          <w14:ligatures w14:val="none"/>
        </w:rPr>
        <w:t xml:space="preserve">vieną kartą </w:t>
      </w:r>
      <w:r w:rsidRPr="004040FC">
        <w:rPr>
          <w:rFonts w:ascii="Times New Roman" w:eastAsia="Times New Roman" w:hAnsi="Times New Roman" w:cs="Times New Roman"/>
          <w:kern w:val="0"/>
          <w:sz w:val="22"/>
          <w:lang w:eastAsia="ar-SA"/>
          <w14:ligatures w14:val="none"/>
        </w:rPr>
        <w:t xml:space="preserve">per </w:t>
      </w:r>
      <w:r w:rsidRPr="004040FC">
        <w:rPr>
          <w:rFonts w:ascii="Times New Roman" w:eastAsia="Times New Roman" w:hAnsi="Times New Roman" w:cs="Times New Roman"/>
          <w:kern w:val="0"/>
          <w:sz w:val="22"/>
          <w:szCs w:val="22"/>
          <w:lang w:eastAsia="ar-SA"/>
          <w14:ligatures w14:val="none"/>
        </w:rPr>
        <w:t>dieną;</w:t>
      </w:r>
    </w:p>
    <w:p w14:paraId="5C72895F" w14:textId="77777777" w:rsidR="004040FC" w:rsidRPr="004040FC" w:rsidRDefault="004040FC" w:rsidP="0090779F">
      <w:pPr>
        <w:numPr>
          <w:ilvl w:val="0"/>
          <w:numId w:val="15"/>
        </w:numPr>
        <w:tabs>
          <w:tab w:val="left" w:pos="400"/>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ligoniams, sveriantiems daugiau nei 50 </w:t>
      </w:r>
      <w:r w:rsidRPr="004040FC">
        <w:rPr>
          <w:rFonts w:ascii="Times New Roman" w:eastAsia="Times New Roman" w:hAnsi="Times New Roman" w:cs="Times New Roman"/>
          <w:kern w:val="0"/>
          <w:sz w:val="22"/>
          <w:lang w:eastAsia="ar-SA"/>
          <w14:ligatures w14:val="none"/>
        </w:rPr>
        <w:t>kg</w:t>
      </w:r>
      <w:r w:rsidRPr="004040FC">
        <w:rPr>
          <w:rFonts w:ascii="Times New Roman" w:eastAsia="Times New Roman" w:hAnsi="Times New Roman" w:cs="Times New Roman"/>
          <w:kern w:val="0"/>
          <w:sz w:val="22"/>
          <w:szCs w:val="22"/>
          <w:lang w:eastAsia="ar-SA"/>
          <w14:ligatures w14:val="none"/>
        </w:rPr>
        <w:t>: 600 mg vieną kartą</w:t>
      </w:r>
      <w:r w:rsidRPr="004040FC">
        <w:rPr>
          <w:rFonts w:ascii="Times New Roman" w:eastAsia="Times New Roman" w:hAnsi="Times New Roman" w:cs="Times New Roman"/>
          <w:kern w:val="0"/>
          <w:sz w:val="22"/>
          <w:lang w:eastAsia="ar-SA"/>
          <w14:ligatures w14:val="none"/>
        </w:rPr>
        <w:t xml:space="preserve"> per </w:t>
      </w:r>
      <w:r w:rsidRPr="004040FC">
        <w:rPr>
          <w:rFonts w:ascii="Times New Roman" w:eastAsia="Times New Roman" w:hAnsi="Times New Roman" w:cs="Times New Roman"/>
          <w:kern w:val="0"/>
          <w:sz w:val="22"/>
          <w:szCs w:val="22"/>
          <w:lang w:eastAsia="ar-SA"/>
          <w14:ligatures w14:val="none"/>
        </w:rPr>
        <w:t>dieną.</w:t>
      </w:r>
    </w:p>
    <w:p w14:paraId="310CE7DD"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p>
    <w:p w14:paraId="5727E7C5"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lang w:eastAsia="ar-SA"/>
          <w14:ligatures w14:val="none"/>
        </w:rPr>
        <w:t xml:space="preserve">Legionierių </w:t>
      </w:r>
      <w:r w:rsidRPr="004040FC">
        <w:rPr>
          <w:rFonts w:ascii="Times New Roman" w:eastAsia="Times New Roman" w:hAnsi="Times New Roman" w:cs="Times New Roman"/>
          <w:i/>
          <w:iCs/>
          <w:kern w:val="0"/>
          <w:sz w:val="22"/>
          <w:szCs w:val="22"/>
          <w:lang w:eastAsia="ar-SA"/>
          <w14:ligatures w14:val="none"/>
        </w:rPr>
        <w:t xml:space="preserve">ligos ir kitų sunkių bakterinių infekcijų gydymas  </w:t>
      </w:r>
    </w:p>
    <w:p w14:paraId="30F34C4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paros dozė yra 600 </w:t>
      </w: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1200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mg, vartojama </w:t>
      </w:r>
      <w:r w:rsidRPr="004040FC">
        <w:rPr>
          <w:rFonts w:ascii="Times New Roman" w:eastAsia="Times New Roman" w:hAnsi="Times New Roman" w:cs="Times New Roman"/>
          <w:kern w:val="0"/>
          <w:sz w:val="22"/>
          <w:szCs w:val="22"/>
          <w:lang w:eastAsia="ar-SA"/>
          <w14:ligatures w14:val="none"/>
        </w:rPr>
        <w:t>padalijus į</w:t>
      </w:r>
      <w:r w:rsidRPr="004040FC">
        <w:rPr>
          <w:rFonts w:ascii="Times New Roman" w:eastAsia="Times New Roman" w:hAnsi="Times New Roman" w:cs="Times New Roman"/>
          <w:kern w:val="0"/>
          <w:sz w:val="22"/>
          <w:lang w:eastAsia="ar-SA"/>
          <w14:ligatures w14:val="none"/>
        </w:rPr>
        <w:t xml:space="preserve"> 2 – 4 </w:t>
      </w:r>
      <w:r w:rsidRPr="004040FC">
        <w:rPr>
          <w:rFonts w:ascii="Times New Roman" w:eastAsia="Times New Roman" w:hAnsi="Times New Roman" w:cs="Times New Roman"/>
          <w:kern w:val="0"/>
          <w:sz w:val="22"/>
          <w:szCs w:val="22"/>
          <w:lang w:eastAsia="ar-SA"/>
          <w14:ligatures w14:val="none"/>
        </w:rPr>
        <w:t>lygias dalis</w:t>
      </w:r>
      <w:r w:rsidRPr="004040FC">
        <w:rPr>
          <w:rFonts w:ascii="Times New Roman" w:eastAsia="Times New Roman" w:hAnsi="Times New Roman" w:cs="Times New Roman"/>
          <w:kern w:val="0"/>
          <w:sz w:val="22"/>
          <w:lang w:eastAsia="ar-SA"/>
          <w14:ligatures w14:val="none"/>
        </w:rPr>
        <w:t>.</w:t>
      </w:r>
    </w:p>
    <w:p w14:paraId="00C22639"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p>
    <w:p w14:paraId="334117CC"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Siekiant išvengti</w:t>
      </w:r>
      <w:r w:rsidRPr="004040FC">
        <w:rPr>
          <w:rFonts w:ascii="Times New Roman" w:eastAsia="Times New Roman" w:hAnsi="Times New Roman" w:cs="Times New Roman"/>
          <w:i/>
          <w:kern w:val="0"/>
          <w:sz w:val="22"/>
          <w:lang w:eastAsia="ar-SA"/>
          <w14:ligatures w14:val="none"/>
        </w:rPr>
        <w:t xml:space="preserve"> meningito </w:t>
      </w:r>
    </w:p>
    <w:p w14:paraId="633AC4B3"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 600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 xml:space="preserve">mg </w:t>
      </w:r>
      <w:r w:rsidRPr="004040FC">
        <w:rPr>
          <w:rFonts w:ascii="Times New Roman" w:eastAsia="Times New Roman" w:hAnsi="Times New Roman" w:cs="Times New Roman"/>
          <w:kern w:val="0"/>
          <w:sz w:val="22"/>
          <w:szCs w:val="22"/>
          <w:lang w:eastAsia="ar-SA"/>
          <w14:ligatures w14:val="none"/>
        </w:rPr>
        <w:t>2</w:t>
      </w:r>
      <w:r w:rsidRPr="004040FC">
        <w:rPr>
          <w:rFonts w:ascii="Times New Roman" w:eastAsia="Times New Roman" w:hAnsi="Times New Roman" w:cs="Times New Roman"/>
          <w:kern w:val="0"/>
          <w:sz w:val="22"/>
          <w:lang w:eastAsia="ar-SA"/>
          <w14:ligatures w14:val="none"/>
        </w:rPr>
        <w:t xml:space="preserve"> kartus per </w:t>
      </w:r>
      <w:r w:rsidRPr="004040FC">
        <w:rPr>
          <w:rFonts w:ascii="Times New Roman" w:eastAsia="Times New Roman" w:hAnsi="Times New Roman" w:cs="Times New Roman"/>
          <w:kern w:val="0"/>
          <w:sz w:val="22"/>
          <w:szCs w:val="22"/>
          <w:lang w:eastAsia="ar-SA"/>
          <w14:ligatures w14:val="none"/>
        </w:rPr>
        <w:t>dieną 2 dienas</w:t>
      </w:r>
      <w:r w:rsidRPr="004040FC">
        <w:rPr>
          <w:rFonts w:ascii="Times New Roman" w:eastAsia="Times New Roman" w:hAnsi="Times New Roman" w:cs="Times New Roman"/>
          <w:kern w:val="0"/>
          <w:sz w:val="22"/>
          <w:lang w:eastAsia="ar-SA"/>
          <w14:ligatures w14:val="none"/>
        </w:rPr>
        <w:t>.</w:t>
      </w:r>
    </w:p>
    <w:p w14:paraId="6098F954"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p>
    <w:p w14:paraId="67A1FC0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 xml:space="preserve">Siekiant išvengti </w:t>
      </w:r>
      <w:r w:rsidRPr="004040FC">
        <w:rPr>
          <w:rFonts w:ascii="Times New Roman" w:eastAsia="Times New Roman" w:hAnsi="Times New Roman" w:cs="Times New Roman"/>
          <w:i/>
          <w:kern w:val="0"/>
          <w:sz w:val="22"/>
          <w:lang w:eastAsia="ar-SA"/>
          <w14:ligatures w14:val="none"/>
        </w:rPr>
        <w:t xml:space="preserve">Haemophilus </w:t>
      </w:r>
      <w:r w:rsidRPr="004040FC">
        <w:rPr>
          <w:rFonts w:ascii="Times New Roman" w:eastAsia="Times New Roman" w:hAnsi="Times New Roman" w:cs="Times New Roman"/>
          <w:i/>
          <w:iCs/>
          <w:kern w:val="0"/>
          <w:sz w:val="22"/>
          <w:szCs w:val="22"/>
          <w:lang w:eastAsia="ar-SA"/>
          <w14:ligatures w14:val="none"/>
        </w:rPr>
        <w:t xml:space="preserve">influenza sukeltos infekcijos </w:t>
      </w:r>
    </w:p>
    <w:p w14:paraId="4C4F9E8B" w14:textId="77777777" w:rsidR="004040FC" w:rsidRPr="004040FC" w:rsidRDefault="004040FC" w:rsidP="004040FC">
      <w:pPr>
        <w:tabs>
          <w:tab w:val="left" w:pos="0"/>
          <w:tab w:val="left" w:pos="3700"/>
        </w:tabs>
        <w:suppressAutoHyphens/>
        <w:spacing w:after="0" w:line="240" w:lineRule="auto"/>
        <w:ind w:right="-1"/>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yra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vieną kartą per </w:t>
      </w:r>
      <w:r w:rsidRPr="004040FC">
        <w:rPr>
          <w:rFonts w:ascii="Times New Roman" w:eastAsia="Times New Roman" w:hAnsi="Times New Roman" w:cs="Times New Roman"/>
          <w:kern w:val="0"/>
          <w:sz w:val="22"/>
          <w:szCs w:val="22"/>
          <w:lang w:eastAsia="ar-SA"/>
          <w14:ligatures w14:val="none"/>
        </w:rPr>
        <w:t>dieną 4 dienas. Maksimali paros</w:t>
      </w:r>
      <w:r w:rsidRPr="004040FC">
        <w:rPr>
          <w:rFonts w:ascii="Times New Roman" w:eastAsia="Times New Roman" w:hAnsi="Times New Roman" w:cs="Times New Roman"/>
          <w:kern w:val="0"/>
          <w:sz w:val="22"/>
          <w:lang w:eastAsia="ar-SA"/>
          <w14:ligatures w14:val="none"/>
        </w:rPr>
        <w:t xml:space="preserve"> dozė yra 600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w:t>
      </w:r>
    </w:p>
    <w:p w14:paraId="25822532"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b/>
          <w:kern w:val="0"/>
          <w:sz w:val="22"/>
          <w:lang w:eastAsia="ar-SA"/>
          <w14:ligatures w14:val="none"/>
        </w:rPr>
      </w:pPr>
    </w:p>
    <w:p w14:paraId="0CD9BBD2"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szCs w:val="22"/>
          <w:lang w:eastAsia="ar-SA"/>
          <w14:ligatures w14:val="none"/>
        </w:rPr>
      </w:pPr>
      <w:r w:rsidRPr="004040FC">
        <w:rPr>
          <w:rFonts w:ascii="Times New Roman" w:eastAsia="Times New Roman" w:hAnsi="Times New Roman" w:cs="Times New Roman"/>
          <w:i/>
          <w:kern w:val="0"/>
          <w:sz w:val="22"/>
          <w:szCs w:val="22"/>
          <w:lang w:eastAsia="ar-SA"/>
          <w14:ligatures w14:val="none"/>
        </w:rPr>
        <w:t xml:space="preserve"> Ligoniams, sergantiems kepenų nepakankamumu</w:t>
      </w:r>
    </w:p>
    <w:p w14:paraId="180713C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Jei sergate kepenų nepakankamumu, Jūsų paros dozė neturėtų viršyti 8 mg vienam kilogramui kūno svorio.</w:t>
      </w:r>
    </w:p>
    <w:p w14:paraId="628F4EE7"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2ED2CCEF"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szCs w:val="22"/>
          <w:lang w:eastAsia="ar-SA"/>
          <w14:ligatures w14:val="none"/>
        </w:rPr>
        <w:t>Ligoniams</w:t>
      </w:r>
      <w:r w:rsidRPr="004040FC">
        <w:rPr>
          <w:rFonts w:ascii="Times New Roman" w:eastAsia="Times New Roman" w:hAnsi="Times New Roman" w:cs="Times New Roman"/>
          <w:i/>
          <w:kern w:val="0"/>
          <w:sz w:val="22"/>
          <w:lang w:eastAsia="ar-SA"/>
          <w14:ligatures w14:val="none"/>
        </w:rPr>
        <w:t>, sergantiems inkstų nepakankamumu</w:t>
      </w:r>
    </w:p>
    <w:p w14:paraId="680CBE9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Dozės</w:t>
      </w:r>
      <w:r w:rsidRPr="004040FC">
        <w:rPr>
          <w:rFonts w:ascii="Times New Roman" w:eastAsia="Times New Roman" w:hAnsi="Times New Roman" w:cs="Times New Roman"/>
          <w:kern w:val="0"/>
          <w:sz w:val="22"/>
          <w:lang w:eastAsia="ar-SA"/>
          <w14:ligatures w14:val="none"/>
        </w:rPr>
        <w:t xml:space="preserve"> koreguoti nereikia.</w:t>
      </w:r>
    </w:p>
    <w:p w14:paraId="4BF7C765"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7BA95E28"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kern w:val="0"/>
          <w:sz w:val="22"/>
          <w:lang w:eastAsia="ar-SA"/>
          <w14:ligatures w14:val="none"/>
        </w:rPr>
        <w:t xml:space="preserve">Senyviems </w:t>
      </w:r>
      <w:r w:rsidRPr="004040FC">
        <w:rPr>
          <w:rFonts w:ascii="Times New Roman" w:eastAsia="Times New Roman" w:hAnsi="Times New Roman" w:cs="Times New Roman"/>
          <w:i/>
          <w:iCs/>
          <w:kern w:val="0"/>
          <w:sz w:val="22"/>
          <w:szCs w:val="22"/>
          <w:lang w:eastAsia="ar-SA"/>
          <w14:ligatures w14:val="none"/>
        </w:rPr>
        <w:t>ligoniams</w:t>
      </w:r>
    </w:p>
    <w:p w14:paraId="2B8E1706"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Senyvi ligoniai šiuo vaistu turi būti gydomi atsargiai</w:t>
      </w:r>
      <w:r w:rsidRPr="004040FC">
        <w:rPr>
          <w:rFonts w:ascii="Times New Roman" w:eastAsia="Times New Roman" w:hAnsi="Times New Roman" w:cs="Times New Roman"/>
          <w:kern w:val="0"/>
          <w:sz w:val="22"/>
          <w:lang w:eastAsia="ar-SA"/>
          <w14:ligatures w14:val="none"/>
        </w:rPr>
        <w:t xml:space="preserve">, ypač </w:t>
      </w:r>
      <w:r w:rsidRPr="004040FC">
        <w:rPr>
          <w:rFonts w:ascii="Times New Roman" w:eastAsia="Times New Roman" w:hAnsi="Times New Roman" w:cs="Times New Roman"/>
          <w:kern w:val="0"/>
          <w:sz w:val="22"/>
          <w:szCs w:val="22"/>
          <w:lang w:eastAsia="ar-SA"/>
          <w14:ligatures w14:val="none"/>
        </w:rPr>
        <w:t>jeigu yra sutrikusi</w:t>
      </w:r>
      <w:r w:rsidRPr="004040FC">
        <w:rPr>
          <w:rFonts w:ascii="Times New Roman" w:eastAsia="Times New Roman" w:hAnsi="Times New Roman" w:cs="Times New Roman"/>
          <w:kern w:val="0"/>
          <w:sz w:val="22"/>
          <w:lang w:eastAsia="ar-SA"/>
          <w14:ligatures w14:val="none"/>
        </w:rPr>
        <w:t xml:space="preserve"> kepenų </w:t>
      </w:r>
      <w:r w:rsidRPr="004040FC">
        <w:rPr>
          <w:rFonts w:ascii="Times New Roman" w:eastAsia="Times New Roman" w:hAnsi="Times New Roman" w:cs="Times New Roman"/>
          <w:kern w:val="0"/>
          <w:sz w:val="22"/>
          <w:szCs w:val="22"/>
          <w:lang w:eastAsia="ar-SA"/>
          <w14:ligatures w14:val="none"/>
        </w:rPr>
        <w:t>veikla</w:t>
      </w:r>
      <w:r w:rsidRPr="004040FC">
        <w:rPr>
          <w:rFonts w:ascii="Times New Roman" w:eastAsia="Times New Roman" w:hAnsi="Times New Roman" w:cs="Times New Roman"/>
          <w:kern w:val="0"/>
          <w:sz w:val="22"/>
          <w:lang w:eastAsia="ar-SA"/>
          <w14:ligatures w14:val="none"/>
        </w:rPr>
        <w:t>.</w:t>
      </w:r>
    </w:p>
    <w:p w14:paraId="051609A4" w14:textId="77777777" w:rsidR="004040FC" w:rsidRPr="004040FC" w:rsidRDefault="004040FC" w:rsidP="004040FC">
      <w:pPr>
        <w:tabs>
          <w:tab w:val="left" w:pos="400"/>
          <w:tab w:val="left" w:pos="3700"/>
        </w:tabs>
        <w:suppressAutoHyphens/>
        <w:spacing w:after="0" w:line="240" w:lineRule="auto"/>
        <w:ind w:right="-1"/>
        <w:rPr>
          <w:rFonts w:ascii="Times New Roman" w:eastAsia="Times New Roman" w:hAnsi="Times New Roman" w:cs="Times New Roman"/>
          <w:kern w:val="0"/>
          <w:sz w:val="22"/>
          <w:lang w:eastAsia="ar-SA"/>
          <w14:ligatures w14:val="none"/>
        </w:rPr>
      </w:pPr>
    </w:p>
    <w:p w14:paraId="397C7E7E"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Vartojimas vaikams</w:t>
      </w:r>
    </w:p>
    <w:p w14:paraId="780D7E2A"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p>
    <w:p w14:paraId="38ADFBA8" w14:textId="77777777" w:rsidR="004040FC" w:rsidRPr="004040FC" w:rsidRDefault="004040FC" w:rsidP="004040FC">
      <w:pPr>
        <w:suppressAutoHyphens/>
        <w:spacing w:after="0" w:line="240" w:lineRule="auto"/>
        <w:rPr>
          <w:rFonts w:ascii="Times New Roman" w:eastAsia="Times New Roman" w:hAnsi="Times New Roman" w:cs="Times New Roman"/>
          <w:i/>
          <w:iCs/>
          <w:kern w:val="0"/>
          <w:sz w:val="22"/>
          <w:szCs w:val="22"/>
          <w:lang w:eastAsia="ar-SA"/>
          <w14:ligatures w14:val="none"/>
        </w:rPr>
      </w:pPr>
      <w:r w:rsidRPr="004040FC">
        <w:rPr>
          <w:rFonts w:ascii="Times New Roman" w:eastAsia="Times New Roman" w:hAnsi="Times New Roman" w:cs="Times New Roman"/>
          <w:i/>
          <w:iCs/>
          <w:kern w:val="0"/>
          <w:sz w:val="22"/>
          <w:szCs w:val="22"/>
          <w:lang w:eastAsia="ar-SA"/>
          <w14:ligatures w14:val="none"/>
        </w:rPr>
        <w:t>Tuberkuliozės gydymas</w:t>
      </w:r>
    </w:p>
    <w:p w14:paraId="059C332D"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w:t>
      </w:r>
      <w:r w:rsidRPr="004040FC">
        <w:rPr>
          <w:rFonts w:ascii="Times New Roman" w:eastAsia="Times New Roman" w:hAnsi="Times New Roman" w:cs="Times New Roman"/>
          <w:kern w:val="0"/>
          <w:sz w:val="22"/>
          <w:lang w:eastAsia="ar-SA"/>
          <w14:ligatures w14:val="none"/>
        </w:rPr>
        <w:t xml:space="preserve"> dozė </w:t>
      </w:r>
      <w:r w:rsidRPr="004040FC">
        <w:rPr>
          <w:rFonts w:ascii="Times New Roman" w:eastAsia="Times New Roman" w:hAnsi="Times New Roman" w:cs="Times New Roman"/>
          <w:kern w:val="0"/>
          <w:sz w:val="22"/>
          <w:szCs w:val="22"/>
          <w:lang w:eastAsia="ar-SA"/>
          <w14:ligatures w14:val="none"/>
        </w:rPr>
        <w:t xml:space="preserve">vaikams </w:t>
      </w:r>
      <w:r w:rsidRPr="004040FC">
        <w:rPr>
          <w:rFonts w:ascii="Times New Roman" w:eastAsia="Times New Roman" w:hAnsi="Times New Roman" w:cs="Times New Roman"/>
          <w:kern w:val="0"/>
          <w:sz w:val="22"/>
          <w:lang w:eastAsia="ar-SA"/>
          <w14:ligatures w14:val="none"/>
        </w:rPr>
        <w:t xml:space="preserve">yra 10 </w:t>
      </w: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per </w:t>
      </w:r>
      <w:r w:rsidRPr="004040FC">
        <w:rPr>
          <w:rFonts w:ascii="Times New Roman" w:eastAsia="Times New Roman" w:hAnsi="Times New Roman" w:cs="Times New Roman"/>
          <w:kern w:val="0"/>
          <w:sz w:val="22"/>
          <w:szCs w:val="22"/>
          <w:lang w:eastAsia="ar-SA"/>
          <w14:ligatures w14:val="none"/>
        </w:rPr>
        <w:t>dieną</w:t>
      </w:r>
      <w:r w:rsidRPr="004040FC">
        <w:rPr>
          <w:rFonts w:ascii="Times New Roman" w:eastAsia="Times New Roman" w:hAnsi="Times New Roman" w:cs="Times New Roman"/>
          <w:kern w:val="0"/>
          <w:sz w:val="22"/>
          <w:lang w:eastAsia="ar-SA"/>
          <w14:ligatures w14:val="none"/>
        </w:rPr>
        <w:t>.</w:t>
      </w:r>
    </w:p>
    <w:p w14:paraId="54640257" w14:textId="77777777" w:rsidR="004040FC" w:rsidRPr="004040FC" w:rsidRDefault="004040FC" w:rsidP="004040FC">
      <w:pPr>
        <w:tabs>
          <w:tab w:val="left" w:pos="400"/>
          <w:tab w:val="left" w:pos="3700"/>
        </w:tabs>
        <w:suppressAutoHyphens/>
        <w:spacing w:after="0" w:line="240" w:lineRule="auto"/>
        <w:ind w:right="-1"/>
        <w:rPr>
          <w:rFonts w:ascii="Times New Roman" w:eastAsia="Times New Roman" w:hAnsi="Times New Roman" w:cs="Times New Roman"/>
          <w:i/>
          <w:kern w:val="0"/>
          <w:sz w:val="22"/>
          <w:lang w:eastAsia="ar-SA"/>
          <w14:ligatures w14:val="none"/>
        </w:rPr>
      </w:pPr>
    </w:p>
    <w:p w14:paraId="1BBA97E7"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Siekiant išvengti</w:t>
      </w:r>
      <w:r w:rsidRPr="004040FC">
        <w:rPr>
          <w:rFonts w:ascii="Times New Roman" w:eastAsia="Times New Roman" w:hAnsi="Times New Roman" w:cs="Times New Roman"/>
          <w:i/>
          <w:kern w:val="0"/>
          <w:sz w:val="22"/>
          <w:lang w:eastAsia="ar-SA"/>
          <w14:ligatures w14:val="none"/>
        </w:rPr>
        <w:t xml:space="preserve"> meningito </w:t>
      </w:r>
    </w:p>
    <w:p w14:paraId="606239A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 Įprastinė doze</w:t>
      </w:r>
      <w:r w:rsidRPr="004040FC">
        <w:rPr>
          <w:rFonts w:ascii="Times New Roman" w:eastAsia="Times New Roman" w:hAnsi="Times New Roman" w:cs="Times New Roman"/>
          <w:kern w:val="0"/>
          <w:sz w:val="22"/>
          <w:lang w:eastAsia="ar-SA"/>
          <w14:ligatures w14:val="none"/>
        </w:rPr>
        <w:t xml:space="preserve"> yra</w:t>
      </w:r>
      <w:r w:rsidRPr="004040FC">
        <w:rPr>
          <w:rFonts w:ascii="Times New Roman" w:eastAsia="Times New Roman" w:hAnsi="Times New Roman" w:cs="Times New Roman"/>
          <w:kern w:val="0"/>
          <w:sz w:val="22"/>
          <w:szCs w:val="22"/>
          <w:lang w:eastAsia="ar-SA"/>
          <w14:ligatures w14:val="none"/>
        </w:rPr>
        <w:t>:</w:t>
      </w:r>
    </w:p>
    <w:p w14:paraId="334AB979" w14:textId="77777777" w:rsidR="004040FC" w:rsidRPr="004040FC" w:rsidRDefault="004040FC" w:rsidP="0090779F">
      <w:pPr>
        <w:numPr>
          <w:ilvl w:val="0"/>
          <w:numId w:val="14"/>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vyresniems nei 1 m. vaikams: 10 mg vienam kilogramui</w:t>
      </w:r>
      <w:r w:rsidRPr="004040FC">
        <w:rPr>
          <w:rFonts w:ascii="Times New Roman" w:eastAsia="Times New Roman" w:hAnsi="Times New Roman" w:cs="Times New Roman"/>
          <w:kern w:val="0"/>
          <w:sz w:val="22"/>
          <w:lang w:eastAsia="ar-SA"/>
          <w14:ligatures w14:val="none"/>
        </w:rPr>
        <w:t xml:space="preserve"> kūno svorio du kartus per </w:t>
      </w:r>
      <w:r w:rsidRPr="004040FC">
        <w:rPr>
          <w:rFonts w:ascii="Times New Roman" w:eastAsia="Times New Roman" w:hAnsi="Times New Roman" w:cs="Times New Roman"/>
          <w:kern w:val="0"/>
          <w:sz w:val="22"/>
          <w:szCs w:val="22"/>
          <w:lang w:eastAsia="ar-SA"/>
          <w14:ligatures w14:val="none"/>
        </w:rPr>
        <w:t>dieną 2 dienas;</w:t>
      </w:r>
    </w:p>
    <w:p w14:paraId="54BA2FD2" w14:textId="77777777" w:rsidR="004040FC" w:rsidRPr="004040FC" w:rsidRDefault="004040FC" w:rsidP="0090779F">
      <w:pPr>
        <w:numPr>
          <w:ilvl w:val="0"/>
          <w:numId w:val="14"/>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kūdikiams</w:t>
      </w:r>
      <w:r w:rsidRPr="004040FC">
        <w:rPr>
          <w:rFonts w:ascii="Times New Roman" w:eastAsia="Times New Roman" w:hAnsi="Times New Roman" w:cs="Times New Roman"/>
          <w:kern w:val="0"/>
          <w:sz w:val="22"/>
          <w:lang w:eastAsia="ar-SA"/>
          <w14:ligatures w14:val="none"/>
        </w:rPr>
        <w:t xml:space="preserve"> (3 </w:t>
      </w:r>
      <w:r w:rsidRPr="004040FC">
        <w:rPr>
          <w:rFonts w:ascii="Times New Roman" w:eastAsia="Times New Roman" w:hAnsi="Times New Roman" w:cs="Times New Roman"/>
          <w:kern w:val="0"/>
          <w:sz w:val="22"/>
          <w:szCs w:val="22"/>
          <w:lang w:eastAsia="ar-SA"/>
          <w14:ligatures w14:val="none"/>
        </w:rPr>
        <w:t>mėn.</w:t>
      </w:r>
      <w:r w:rsidRPr="004040FC">
        <w:rPr>
          <w:rFonts w:ascii="Times New Roman" w:eastAsia="Times New Roman" w:hAnsi="Times New Roman" w:cs="Times New Roman"/>
          <w:kern w:val="0"/>
          <w:sz w:val="22"/>
          <w:lang w:eastAsia="ar-SA"/>
          <w14:ligatures w14:val="none"/>
        </w:rPr>
        <w:t xml:space="preserve"> – 1 metų</w:t>
      </w:r>
      <w:r w:rsidRPr="004040FC">
        <w:rPr>
          <w:rFonts w:ascii="Times New Roman" w:eastAsia="Times New Roman" w:hAnsi="Times New Roman" w:cs="Times New Roman"/>
          <w:kern w:val="0"/>
          <w:sz w:val="22"/>
          <w:szCs w:val="22"/>
          <w:lang w:eastAsia="ar-SA"/>
          <w14:ligatures w14:val="none"/>
        </w:rPr>
        <w:t xml:space="preserve"> amžiaus):</w:t>
      </w:r>
      <w:r w:rsidRPr="004040FC">
        <w:rPr>
          <w:rFonts w:ascii="Times New Roman" w:eastAsia="Times New Roman" w:hAnsi="Times New Roman" w:cs="Times New Roman"/>
          <w:kern w:val="0"/>
          <w:sz w:val="22"/>
          <w:lang w:eastAsia="ar-SA"/>
          <w14:ligatures w14:val="none"/>
        </w:rPr>
        <w:t xml:space="preserve"> 5</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du kartus per </w:t>
      </w:r>
      <w:r w:rsidRPr="004040FC">
        <w:rPr>
          <w:rFonts w:ascii="Times New Roman" w:eastAsia="Times New Roman" w:hAnsi="Times New Roman" w:cs="Times New Roman"/>
          <w:kern w:val="0"/>
          <w:sz w:val="22"/>
          <w:szCs w:val="22"/>
          <w:lang w:eastAsia="ar-SA"/>
          <w14:ligatures w14:val="none"/>
        </w:rPr>
        <w:t>dieną 2 dienas.</w:t>
      </w:r>
    </w:p>
    <w:p w14:paraId="05C97577"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1CAC1878"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i/>
          <w:iCs/>
          <w:kern w:val="0"/>
          <w:sz w:val="22"/>
          <w:szCs w:val="22"/>
          <w:lang w:eastAsia="ar-SA"/>
          <w14:ligatures w14:val="none"/>
        </w:rPr>
        <w:t xml:space="preserve">Siekiant išvengti </w:t>
      </w:r>
      <w:r w:rsidRPr="004040FC">
        <w:rPr>
          <w:rFonts w:ascii="Times New Roman" w:eastAsia="Times New Roman" w:hAnsi="Times New Roman" w:cs="Times New Roman"/>
          <w:i/>
          <w:kern w:val="0"/>
          <w:sz w:val="22"/>
          <w:lang w:eastAsia="ar-SA"/>
          <w14:ligatures w14:val="none"/>
        </w:rPr>
        <w:t xml:space="preserve">Haemophilus </w:t>
      </w:r>
      <w:r w:rsidRPr="004040FC">
        <w:rPr>
          <w:rFonts w:ascii="Times New Roman" w:eastAsia="Times New Roman" w:hAnsi="Times New Roman" w:cs="Times New Roman"/>
          <w:i/>
          <w:iCs/>
          <w:kern w:val="0"/>
          <w:sz w:val="22"/>
          <w:szCs w:val="22"/>
          <w:lang w:eastAsia="ar-SA"/>
          <w14:ligatures w14:val="none"/>
        </w:rPr>
        <w:t xml:space="preserve">influenza sukeltų infekcijų </w:t>
      </w:r>
    </w:p>
    <w:p w14:paraId="11337CF4" w14:textId="77777777" w:rsidR="004040FC" w:rsidRPr="004040FC" w:rsidRDefault="004040FC" w:rsidP="004040FC">
      <w:pPr>
        <w:tabs>
          <w:tab w:val="left" w:pos="400"/>
          <w:tab w:val="left" w:pos="3700"/>
        </w:tabs>
        <w:suppressAutoHyphens/>
        <w:spacing w:after="0" w:line="240" w:lineRule="auto"/>
        <w:ind w:left="400" w:right="-1" w:hanging="400"/>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Įprastinė doze</w:t>
      </w:r>
      <w:r w:rsidRPr="004040FC">
        <w:rPr>
          <w:rFonts w:ascii="Times New Roman" w:eastAsia="Times New Roman" w:hAnsi="Times New Roman" w:cs="Times New Roman"/>
          <w:kern w:val="0"/>
          <w:sz w:val="22"/>
          <w:lang w:eastAsia="ar-SA"/>
          <w14:ligatures w14:val="none"/>
        </w:rPr>
        <w:t xml:space="preserve"> yra</w:t>
      </w:r>
      <w:r w:rsidRPr="004040FC">
        <w:rPr>
          <w:rFonts w:ascii="Times New Roman" w:eastAsia="Times New Roman" w:hAnsi="Times New Roman" w:cs="Times New Roman"/>
          <w:kern w:val="0"/>
          <w:sz w:val="22"/>
          <w:szCs w:val="22"/>
          <w:lang w:eastAsia="ar-SA"/>
          <w14:ligatures w14:val="none"/>
        </w:rPr>
        <w:t>:</w:t>
      </w:r>
    </w:p>
    <w:p w14:paraId="7F4D4972" w14:textId="77777777" w:rsidR="004040FC" w:rsidRPr="004040FC" w:rsidRDefault="004040FC" w:rsidP="0090779F">
      <w:pPr>
        <w:numPr>
          <w:ilvl w:val="0"/>
          <w:numId w:val="13"/>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vaikams ir kūdikiams, vyresniems nei 1 mėn.:</w:t>
      </w:r>
      <w:r w:rsidRPr="004040FC">
        <w:rPr>
          <w:rFonts w:ascii="Times New Roman" w:eastAsia="Times New Roman" w:hAnsi="Times New Roman" w:cs="Times New Roman"/>
          <w:kern w:val="0"/>
          <w:sz w:val="22"/>
          <w:lang w:eastAsia="ar-SA"/>
          <w14:ligatures w14:val="none"/>
        </w:rPr>
        <w:t xml:space="preserve"> 20</w:t>
      </w:r>
      <w:r w:rsidRPr="004040FC">
        <w:rPr>
          <w:rFonts w:ascii="Times New Roman" w:eastAsia="Times New Roman" w:hAnsi="Times New Roman" w:cs="Times New Roman"/>
          <w:kern w:val="0"/>
          <w:sz w:val="22"/>
          <w:szCs w:val="22"/>
          <w:lang w:eastAsia="ar-SA"/>
          <w14:ligatures w14:val="none"/>
        </w:rPr>
        <w:t xml:space="preserve"> </w:t>
      </w:r>
      <w:r w:rsidRPr="004040FC">
        <w:rPr>
          <w:rFonts w:ascii="Times New Roman" w:eastAsia="Times New Roman" w:hAnsi="Times New Roman" w:cs="Times New Roman"/>
          <w:kern w:val="0"/>
          <w:sz w:val="22"/>
          <w:lang w:eastAsia="ar-SA"/>
          <w14:ligatures w14:val="none"/>
        </w:rPr>
        <w:t>mg</w:t>
      </w:r>
      <w:r w:rsidRPr="004040FC">
        <w:rPr>
          <w:rFonts w:ascii="Times New Roman" w:eastAsia="Times New Roman" w:hAnsi="Times New Roman" w:cs="Times New Roman"/>
          <w:kern w:val="0"/>
          <w:sz w:val="22"/>
          <w:szCs w:val="22"/>
          <w:lang w:eastAsia="ar-SA"/>
          <w14:ligatures w14:val="none"/>
        </w:rPr>
        <w:t xml:space="preserve"> vienam kilogramui</w:t>
      </w:r>
      <w:r w:rsidRPr="004040FC">
        <w:rPr>
          <w:rFonts w:ascii="Times New Roman" w:eastAsia="Times New Roman" w:hAnsi="Times New Roman" w:cs="Times New Roman"/>
          <w:kern w:val="0"/>
          <w:sz w:val="22"/>
          <w:lang w:eastAsia="ar-SA"/>
          <w14:ligatures w14:val="none"/>
        </w:rPr>
        <w:t xml:space="preserve"> kūno svorio vieną kartą per </w:t>
      </w:r>
      <w:r w:rsidRPr="004040FC">
        <w:rPr>
          <w:rFonts w:ascii="Times New Roman" w:eastAsia="Times New Roman" w:hAnsi="Times New Roman" w:cs="Times New Roman"/>
          <w:kern w:val="0"/>
          <w:sz w:val="22"/>
          <w:szCs w:val="22"/>
          <w:lang w:eastAsia="ar-SA"/>
          <w14:ligatures w14:val="none"/>
        </w:rPr>
        <w:t>dieną 4 dienas;</w:t>
      </w:r>
    </w:p>
    <w:p w14:paraId="53078C14" w14:textId="77777777" w:rsidR="004040FC" w:rsidRPr="004040FC" w:rsidRDefault="004040FC" w:rsidP="0090779F">
      <w:pPr>
        <w:numPr>
          <w:ilvl w:val="0"/>
          <w:numId w:val="13"/>
        </w:numPr>
        <w:tabs>
          <w:tab w:val="left" w:pos="3700"/>
        </w:tabs>
        <w:suppressAutoHyphens/>
        <w:autoSpaceDE w:val="0"/>
        <w:spacing w:after="0" w:line="240" w:lineRule="auto"/>
        <w:ind w:left="567" w:right="-1"/>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naujagimiams</w:t>
      </w:r>
      <w:r w:rsidRPr="004040FC">
        <w:rPr>
          <w:rFonts w:ascii="Times New Roman" w:eastAsia="Times New Roman" w:hAnsi="Times New Roman" w:cs="Times New Roman"/>
          <w:kern w:val="0"/>
          <w:sz w:val="22"/>
          <w:lang w:eastAsia="ar-SA"/>
          <w14:ligatures w14:val="none"/>
        </w:rPr>
        <w:t xml:space="preserve"> (0-1 mėn</w:t>
      </w:r>
      <w:r w:rsidRPr="004040FC">
        <w:rPr>
          <w:rFonts w:ascii="Times New Roman" w:eastAsia="Times New Roman" w:hAnsi="Times New Roman" w:cs="Times New Roman"/>
          <w:kern w:val="0"/>
          <w:sz w:val="22"/>
          <w:szCs w:val="22"/>
          <w:lang w:eastAsia="ar-SA"/>
          <w14:ligatures w14:val="none"/>
        </w:rPr>
        <w:t>. amžiaus):</w:t>
      </w:r>
      <w:r w:rsidRPr="004040FC">
        <w:rPr>
          <w:rFonts w:ascii="Times New Roman" w:eastAsia="Times New Roman" w:hAnsi="Times New Roman" w:cs="Times New Roman"/>
          <w:kern w:val="0"/>
          <w:sz w:val="22"/>
          <w:lang w:eastAsia="ar-SA"/>
          <w14:ligatures w14:val="none"/>
        </w:rPr>
        <w:t xml:space="preserve"> 10</w:t>
      </w:r>
      <w:r w:rsidRPr="004040FC">
        <w:rPr>
          <w:rFonts w:ascii="Times New Roman" w:eastAsia="Times New Roman" w:hAnsi="Times New Roman" w:cs="Times New Roman"/>
          <w:kern w:val="0"/>
          <w:sz w:val="22"/>
          <w:szCs w:val="22"/>
          <w:lang w:eastAsia="ar-SA"/>
          <w14:ligatures w14:val="none"/>
        </w:rPr>
        <w:t xml:space="preserve"> mg vienam kilogramui</w:t>
      </w:r>
      <w:r w:rsidRPr="004040FC">
        <w:rPr>
          <w:rFonts w:ascii="Times New Roman" w:eastAsia="Times New Roman" w:hAnsi="Times New Roman" w:cs="Times New Roman"/>
          <w:kern w:val="0"/>
          <w:sz w:val="22"/>
          <w:lang w:eastAsia="ar-SA"/>
          <w14:ligatures w14:val="none"/>
        </w:rPr>
        <w:t xml:space="preserve"> kūno svorio </w:t>
      </w:r>
      <w:r w:rsidRPr="004040FC">
        <w:rPr>
          <w:rFonts w:ascii="Times New Roman" w:eastAsia="Times New Roman" w:hAnsi="Times New Roman" w:cs="Times New Roman"/>
          <w:kern w:val="0"/>
          <w:sz w:val="22"/>
          <w:szCs w:val="22"/>
          <w:lang w:eastAsia="ar-SA"/>
          <w14:ligatures w14:val="none"/>
        </w:rPr>
        <w:t xml:space="preserve">vieną kartą </w:t>
      </w:r>
      <w:r w:rsidRPr="004040FC">
        <w:rPr>
          <w:rFonts w:ascii="Times New Roman" w:eastAsia="Times New Roman" w:hAnsi="Times New Roman" w:cs="Times New Roman"/>
          <w:kern w:val="0"/>
          <w:sz w:val="22"/>
          <w:lang w:eastAsia="ar-SA"/>
          <w14:ligatures w14:val="none"/>
        </w:rPr>
        <w:t xml:space="preserve">per </w:t>
      </w:r>
      <w:r w:rsidRPr="004040FC">
        <w:rPr>
          <w:rFonts w:ascii="Times New Roman" w:eastAsia="Times New Roman" w:hAnsi="Times New Roman" w:cs="Times New Roman"/>
          <w:kern w:val="0"/>
          <w:sz w:val="22"/>
          <w:szCs w:val="22"/>
          <w:lang w:eastAsia="ar-SA"/>
          <w14:ligatures w14:val="none"/>
        </w:rPr>
        <w:t>dieną 4 dienas</w:t>
      </w:r>
      <w:r w:rsidRPr="004040FC">
        <w:rPr>
          <w:rFonts w:ascii="Times New Roman" w:eastAsia="Times New Roman" w:hAnsi="Times New Roman" w:cs="Times New Roman"/>
          <w:kern w:val="0"/>
          <w:sz w:val="22"/>
          <w:lang w:eastAsia="ar-SA"/>
          <w14:ligatures w14:val="none"/>
        </w:rPr>
        <w:t>.</w:t>
      </w:r>
    </w:p>
    <w:p w14:paraId="6395CA3C"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047C3A04" w14:textId="7CE7AB90" w:rsidR="004040FC" w:rsidRPr="004040FC" w:rsidRDefault="004040FC" w:rsidP="004040FC">
      <w:pPr>
        <w:suppressAutoHyphens/>
        <w:spacing w:after="0" w:line="240" w:lineRule="auto"/>
        <w:ind w:right="-2"/>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Ką daryti pavartojus per didelę </w:t>
      </w:r>
      <w:r w:rsidR="00B60EDF">
        <w:rPr>
          <w:rFonts w:ascii="Times New Roman" w:eastAsia="Times New Roman" w:hAnsi="Times New Roman" w:cs="Times New Roman"/>
          <w:b/>
          <w:kern w:val="0"/>
          <w:sz w:val="22"/>
          <w:szCs w:val="22"/>
          <w:lang w:eastAsia="ar-SA"/>
          <w14:ligatures w14:val="none"/>
        </w:rPr>
        <w:t>Rifampicyna TZF</w:t>
      </w:r>
      <w:r w:rsidRPr="004040FC">
        <w:rPr>
          <w:rFonts w:ascii="Times New Roman" w:eastAsia="Times New Roman" w:hAnsi="Times New Roman" w:cs="Times New Roman"/>
          <w:b/>
          <w:kern w:val="0"/>
          <w:sz w:val="22"/>
          <w:lang w:eastAsia="ar-SA"/>
          <w14:ligatures w14:val="none"/>
        </w:rPr>
        <w:t xml:space="preserve"> dozę</w:t>
      </w:r>
    </w:p>
    <w:p w14:paraId="2CCA533E" w14:textId="4590C5F2" w:rsidR="004040FC" w:rsidRPr="004040FC" w:rsidRDefault="004040FC" w:rsidP="004040FC">
      <w:pPr>
        <w:suppressAutoHyphens/>
        <w:autoSpaceDE w:val="0"/>
        <w:spacing w:after="0" w:line="240" w:lineRule="auto"/>
        <w:rPr>
          <w:rFonts w:ascii="Times New Roman" w:eastAsia="SimSun" w:hAnsi="Times New Roman" w:cs="Times New Roman"/>
          <w:color w:val="000000"/>
          <w:kern w:val="0"/>
          <w:sz w:val="22"/>
          <w:szCs w:val="22"/>
          <w:lang w:eastAsia="ar-SA"/>
          <w14:ligatures w14:val="none"/>
        </w:rPr>
      </w:pPr>
      <w:r w:rsidRPr="004040FC">
        <w:rPr>
          <w:rFonts w:ascii="Times New Roman" w:eastAsia="SimSun" w:hAnsi="Times New Roman" w:cs="Times New Roman"/>
          <w:color w:val="000000"/>
          <w:kern w:val="0"/>
          <w:sz w:val="22"/>
          <w:szCs w:val="22"/>
          <w:lang w:eastAsia="ar-SA"/>
          <w14:ligatures w14:val="none"/>
        </w:rPr>
        <w:t xml:space="preserve">Jei pavartojote per didelę </w:t>
      </w:r>
      <w:r w:rsidR="00B60EDF">
        <w:rPr>
          <w:rFonts w:ascii="Times New Roman" w:eastAsia="SimSun" w:hAnsi="Times New Roman" w:cs="Times New Roman"/>
          <w:color w:val="000000"/>
          <w:kern w:val="0"/>
          <w:sz w:val="22"/>
          <w:szCs w:val="22"/>
          <w:lang w:eastAsia="ar-SA"/>
          <w14:ligatures w14:val="none"/>
        </w:rPr>
        <w:t>Rifampicyna TZF</w:t>
      </w:r>
      <w:r w:rsidRPr="004040FC">
        <w:rPr>
          <w:rFonts w:ascii="Times New Roman" w:eastAsia="SimSun" w:hAnsi="Times New Roman" w:cs="Times New Roman"/>
          <w:color w:val="000000"/>
          <w:kern w:val="0"/>
          <w:sz w:val="22"/>
          <w:szCs w:val="22"/>
          <w:lang w:eastAsia="ar-SA"/>
          <w14:ligatures w14:val="none"/>
        </w:rPr>
        <w:t xml:space="preserve"> doze, nedelsiant kreipkitės į gydytoją arba vykite į artimiausią skubios pagalbos skyrių.</w:t>
      </w:r>
    </w:p>
    <w:p w14:paraId="68E8364E"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Jus gali pykinti, galite vemti, Jūsų oda ir akys gali pagelsti (prasidėti gelta), galima net koma.</w:t>
      </w:r>
    </w:p>
    <w:p w14:paraId="2F7844CD"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33F4269E" w14:textId="42090CAC"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Pamiršus pavartoti </w:t>
      </w:r>
      <w:r w:rsidR="00B60EDF">
        <w:rPr>
          <w:rFonts w:ascii="Times New Roman" w:eastAsia="Times New Roman" w:hAnsi="Times New Roman" w:cs="Times New Roman"/>
          <w:b/>
          <w:kern w:val="0"/>
          <w:sz w:val="22"/>
          <w:szCs w:val="22"/>
          <w:lang w:eastAsia="ar-SA"/>
          <w14:ligatures w14:val="none"/>
        </w:rPr>
        <w:t>Rifampicyna TZF</w:t>
      </w:r>
    </w:p>
    <w:p w14:paraId="387A5371" w14:textId="2F4DA886"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Jei pamiršote pavartoti </w:t>
      </w:r>
      <w:r w:rsidR="00B60EDF">
        <w:rPr>
          <w:rFonts w:ascii="Times New Roman" w:eastAsia="Times New Roman" w:hAnsi="Times New Roman" w:cs="Times New Roman"/>
          <w:kern w:val="0"/>
          <w:sz w:val="22"/>
          <w:szCs w:val="22"/>
          <w:lang w:eastAsia="ar-SA"/>
          <w14:ligatures w14:val="none"/>
        </w:rPr>
        <w:t>Rifampicyna TZF</w:t>
      </w:r>
      <w:r w:rsidRPr="004040FC">
        <w:rPr>
          <w:rFonts w:ascii="Times New Roman" w:eastAsia="Times New Roman" w:hAnsi="Times New Roman" w:cs="Times New Roman"/>
          <w:kern w:val="0"/>
          <w:sz w:val="22"/>
          <w:szCs w:val="22"/>
          <w:lang w:eastAsia="ar-SA"/>
          <w14:ligatures w14:val="none"/>
        </w:rPr>
        <w:t xml:space="preserve"> dozę, išgerkite</w:t>
      </w:r>
      <w:r w:rsidRPr="004040FC">
        <w:rPr>
          <w:rFonts w:ascii="Times New Roman" w:eastAsia="Times New Roman" w:hAnsi="Times New Roman" w:cs="Times New Roman"/>
          <w:kern w:val="0"/>
          <w:sz w:val="22"/>
          <w:lang w:eastAsia="ar-SA"/>
          <w14:ligatures w14:val="none"/>
        </w:rPr>
        <w:t xml:space="preserve"> ją </w:t>
      </w:r>
      <w:r w:rsidRPr="004040FC">
        <w:rPr>
          <w:rFonts w:ascii="Times New Roman" w:eastAsia="Times New Roman" w:hAnsi="Times New Roman" w:cs="Times New Roman"/>
          <w:kern w:val="0"/>
          <w:sz w:val="22"/>
          <w:szCs w:val="22"/>
          <w:lang w:eastAsia="ar-SA"/>
          <w14:ligatures w14:val="none"/>
        </w:rPr>
        <w:t>iš karto, kai tik prisiminsite.  Toliau vartokite</w:t>
      </w:r>
      <w:r w:rsidRPr="004040FC">
        <w:rPr>
          <w:rFonts w:ascii="Times New Roman" w:eastAsia="Times New Roman" w:hAnsi="Times New Roman" w:cs="Times New Roman"/>
          <w:kern w:val="0"/>
          <w:sz w:val="22"/>
          <w:lang w:eastAsia="ar-SA"/>
          <w14:ligatures w14:val="none"/>
        </w:rPr>
        <w:t xml:space="preserve"> vaisto kaip </w:t>
      </w:r>
      <w:r w:rsidRPr="004040FC">
        <w:rPr>
          <w:rFonts w:ascii="Times New Roman" w:eastAsia="Times New Roman" w:hAnsi="Times New Roman" w:cs="Times New Roman"/>
          <w:kern w:val="0"/>
          <w:sz w:val="22"/>
          <w:szCs w:val="22"/>
          <w:lang w:eastAsia="ar-SA"/>
          <w14:ligatures w14:val="none"/>
        </w:rPr>
        <w:t xml:space="preserve">įprastai. </w:t>
      </w:r>
      <w:r w:rsidRPr="004040FC">
        <w:rPr>
          <w:rFonts w:ascii="Times New Roman" w:eastAsia="Times New Roman" w:hAnsi="Times New Roman" w:cs="Times New Roman"/>
          <w:kern w:val="0"/>
          <w:sz w:val="22"/>
          <w:lang w:eastAsia="ar-SA"/>
          <w14:ligatures w14:val="none"/>
        </w:rPr>
        <w:t>Negalima vartoti dvigubos dozės norint kompensuoti praleistą dozę.</w:t>
      </w:r>
      <w:r w:rsidRPr="004040FC">
        <w:rPr>
          <w:rFonts w:ascii="Times New Roman" w:eastAsia="Times New Roman" w:hAnsi="Times New Roman" w:cs="Times New Roman"/>
          <w:noProof/>
          <w:kern w:val="0"/>
          <w:sz w:val="22"/>
          <w:szCs w:val="22"/>
          <w:lang w:eastAsia="ar-SA"/>
          <w14:ligatures w14:val="none"/>
        </w:rPr>
        <w:t xml:space="preserve"> </w:t>
      </w:r>
    </w:p>
    <w:p w14:paraId="47DFD9F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71B89564" w14:textId="77777777" w:rsidR="004040FC" w:rsidRPr="004040FC" w:rsidRDefault="004040FC" w:rsidP="004040FC">
      <w:pPr>
        <w:widowControl w:val="0"/>
        <w:suppressAutoHyphens/>
        <w:spacing w:after="0" w:line="240" w:lineRule="auto"/>
        <w:rPr>
          <w:rFonts w:ascii="Times New Roman" w:eastAsia="Times New Roman" w:hAnsi="Times New Roman" w:cs="Times New Roman"/>
          <w:color w:val="333333"/>
          <w:kern w:val="0"/>
          <w:sz w:val="22"/>
          <w:szCs w:val="22"/>
          <w:lang w:eastAsia="ar-SA"/>
          <w14:ligatures w14:val="none"/>
        </w:rPr>
      </w:pPr>
      <w:r w:rsidRPr="004040FC">
        <w:rPr>
          <w:rFonts w:ascii="Times New Roman" w:eastAsia="Times New Roman" w:hAnsi="Times New Roman" w:cs="Times New Roman"/>
          <w:color w:val="333333"/>
          <w:kern w:val="0"/>
          <w:sz w:val="22"/>
          <w:szCs w:val="22"/>
          <w:lang w:eastAsia="ar-SA"/>
          <w14:ligatures w14:val="none"/>
        </w:rPr>
        <w:t>Jeigu kiltų daugiau klausimų dėl šio vaisto vartojimo, kreipkitės į gydytoją arba vaistininką.</w:t>
      </w:r>
    </w:p>
    <w:p w14:paraId="514808ED"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538B3FA4" w14:textId="77777777" w:rsidR="004040FC" w:rsidRPr="004040FC" w:rsidRDefault="004040FC" w:rsidP="004040FC">
      <w:pPr>
        <w:widowControl w:val="0"/>
        <w:suppressAutoHyphens/>
        <w:spacing w:after="0" w:line="240" w:lineRule="auto"/>
        <w:rPr>
          <w:rFonts w:ascii="Times New Roman" w:eastAsia="Times New Roman" w:hAnsi="Times New Roman" w:cs="Times New Roman"/>
          <w:kern w:val="0"/>
          <w:sz w:val="22"/>
          <w:szCs w:val="22"/>
          <w:lang w:eastAsia="ar-SA"/>
          <w14:ligatures w14:val="none"/>
        </w:rPr>
      </w:pPr>
    </w:p>
    <w:p w14:paraId="201564BA"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caps/>
          <w:kern w:val="0"/>
          <w:sz w:val="22"/>
          <w:szCs w:val="22"/>
          <w:lang w:eastAsia="ar-SA"/>
          <w14:ligatures w14:val="none"/>
        </w:rPr>
      </w:pPr>
      <w:r w:rsidRPr="004040FC">
        <w:rPr>
          <w:rFonts w:ascii="Times New Roman" w:eastAsia="Times New Roman" w:hAnsi="Times New Roman" w:cs="Times New Roman"/>
          <w:b/>
          <w:caps/>
          <w:kern w:val="0"/>
          <w:sz w:val="22"/>
          <w:szCs w:val="22"/>
          <w:lang w:eastAsia="ar-SA"/>
          <w14:ligatures w14:val="none"/>
        </w:rPr>
        <w:t>4.</w:t>
      </w:r>
      <w:r w:rsidRPr="004040FC">
        <w:rPr>
          <w:rFonts w:ascii="Times New Roman" w:eastAsia="Times New Roman" w:hAnsi="Times New Roman" w:cs="Times New Roman"/>
          <w:b/>
          <w:caps/>
          <w:kern w:val="0"/>
          <w:sz w:val="22"/>
          <w:szCs w:val="22"/>
          <w:lang w:eastAsia="ar-SA"/>
          <w14:ligatures w14:val="none"/>
        </w:rPr>
        <w:tab/>
      </w:r>
      <w:r w:rsidRPr="004040FC">
        <w:rPr>
          <w:rFonts w:ascii="Times New Roman" w:eastAsia="Times New Roman" w:hAnsi="Times New Roman" w:cs="Times New Roman"/>
          <w:b/>
          <w:kern w:val="22"/>
          <w:sz w:val="22"/>
          <w:lang w:eastAsia="ar-SA"/>
          <w14:ligatures w14:val="none"/>
        </w:rPr>
        <w:t>Galimas šalutinis poveikis</w:t>
      </w:r>
    </w:p>
    <w:p w14:paraId="6FC5E77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164EC84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 xml:space="preserve">Šis vaistas, kaip ir </w:t>
      </w:r>
      <w:r w:rsidRPr="004040FC">
        <w:rPr>
          <w:rFonts w:ascii="Times New Roman" w:eastAsia="Times New Roman" w:hAnsi="Times New Roman" w:cs="Times New Roman"/>
          <w:noProof/>
          <w:kern w:val="0"/>
          <w:sz w:val="22"/>
          <w:szCs w:val="22"/>
          <w:lang w:eastAsia="ar-SA"/>
          <w14:ligatures w14:val="none"/>
        </w:rPr>
        <w:t xml:space="preserve">visi </w:t>
      </w:r>
      <w:r w:rsidRPr="004040FC">
        <w:rPr>
          <w:rFonts w:ascii="Times New Roman" w:eastAsia="Times New Roman" w:hAnsi="Times New Roman" w:cs="Times New Roman"/>
          <w:kern w:val="0"/>
          <w:sz w:val="22"/>
          <w:lang w:eastAsia="ar-SA"/>
          <w14:ligatures w14:val="none"/>
        </w:rPr>
        <w:t>kiti, gali sukelti šalutinį poveikį, nors jis pasireiškia ne visiems žmonėms.</w:t>
      </w:r>
    </w:p>
    <w:p w14:paraId="67654CA3"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p>
    <w:p w14:paraId="343A000D" w14:textId="77777777" w:rsidR="004040FC" w:rsidRPr="004040FC" w:rsidRDefault="004040FC" w:rsidP="004040FC">
      <w:pPr>
        <w:suppressAutoHyphens/>
        <w:spacing w:after="0" w:line="240" w:lineRule="auto"/>
        <w:rPr>
          <w:rFonts w:ascii="Times New Roman" w:eastAsia="Times New Roman" w:hAnsi="Times New Roman" w:cs="Times New Roman"/>
          <w:bCs/>
          <w:kern w:val="0"/>
          <w:sz w:val="22"/>
          <w:szCs w:val="22"/>
          <w:lang w:eastAsia="pl-PL"/>
          <w14:ligatures w14:val="none"/>
        </w:rPr>
      </w:pPr>
      <w:r w:rsidRPr="004040FC">
        <w:rPr>
          <w:rFonts w:ascii="Times New Roman" w:eastAsia="Times New Roman" w:hAnsi="Times New Roman" w:cs="Times New Roman"/>
          <w:b/>
          <w:bCs/>
          <w:kern w:val="0"/>
          <w:sz w:val="22"/>
          <w:szCs w:val="22"/>
          <w:lang w:eastAsia="pl-PL"/>
          <w14:ligatures w14:val="none"/>
        </w:rPr>
        <w:lastRenderedPageBreak/>
        <w:t>Nedelsiant nutraukite šio vaisto vartojimą ir kreipkitės į gydymo įstaigą, jeigu pastebėjote bet kurį iš šių sunkių šalutinių poveikių</w:t>
      </w:r>
      <w:r w:rsidRPr="004040FC">
        <w:rPr>
          <w:rFonts w:ascii="Times New Roman" w:eastAsia="Times New Roman" w:hAnsi="Times New Roman" w:cs="Times New Roman"/>
          <w:bCs/>
          <w:kern w:val="0"/>
          <w:sz w:val="22"/>
          <w:szCs w:val="22"/>
          <w:lang w:eastAsia="pl-PL"/>
          <w14:ligatures w14:val="none"/>
        </w:rPr>
        <w:t>:</w:t>
      </w:r>
    </w:p>
    <w:p w14:paraId="3020CFB6"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lang w:eastAsia="ar-SA"/>
          <w14:ligatures w14:val="none"/>
        </w:rPr>
      </w:pPr>
    </w:p>
    <w:p w14:paraId="75CD3C8D"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Nedažni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rečiau</w:t>
      </w:r>
      <w:r w:rsidRPr="004040FC">
        <w:rPr>
          <w:rFonts w:ascii="Times New Roman" w:eastAsia="Times New Roman" w:hAnsi="Times New Roman" w:cs="Times New Roman"/>
          <w:b/>
          <w:kern w:val="0"/>
          <w:sz w:val="22"/>
          <w:lang w:eastAsia="ar-SA"/>
          <w14:ligatures w14:val="none"/>
        </w:rPr>
        <w:t xml:space="preserve"> kaip 1 iš 100 </w:t>
      </w:r>
      <w:r w:rsidRPr="004040FC">
        <w:rPr>
          <w:rFonts w:ascii="Times New Roman" w:eastAsia="Times New Roman" w:hAnsi="Times New Roman" w:cs="Times New Roman"/>
          <w:b/>
          <w:bCs/>
          <w:noProof/>
          <w:snapToGrid w:val="0"/>
          <w:kern w:val="0"/>
          <w:sz w:val="22"/>
          <w:szCs w:val="22"/>
          <w14:ligatures w14:val="none"/>
        </w:rPr>
        <w:t>asmenų):</w:t>
      </w:r>
    </w:p>
    <w:p w14:paraId="5D98D958" w14:textId="77777777" w:rsidR="004040FC" w:rsidRPr="004040FC" w:rsidRDefault="004040FC" w:rsidP="0090779F">
      <w:pPr>
        <w:numPr>
          <w:ilvl w:val="0"/>
          <w:numId w:val="10"/>
        </w:numPr>
        <w:suppressAutoHyphens/>
        <w:autoSpaceDE w:val="0"/>
        <w:autoSpaceDN w:val="0"/>
        <w:adjustRightInd w:val="0"/>
        <w:spacing w:after="0" w:line="240" w:lineRule="auto"/>
        <w:ind w:left="567" w:hanging="283"/>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Karščiavimas</w:t>
      </w:r>
      <w:r w:rsidRPr="004040FC">
        <w:rPr>
          <w:rFonts w:ascii="Times New Roman" w:eastAsia="Times New Roman" w:hAnsi="Times New Roman" w:cs="Times New Roman"/>
          <w:kern w:val="0"/>
          <w:sz w:val="22"/>
          <w:lang w:eastAsia="ar-SA"/>
          <w14:ligatures w14:val="none"/>
        </w:rPr>
        <w:t xml:space="preserve"> ir akių </w:t>
      </w:r>
      <w:r w:rsidRPr="004040FC">
        <w:rPr>
          <w:rFonts w:ascii="Times New Roman" w:eastAsia="Times New Roman" w:hAnsi="Times New Roman" w:cs="Times New Roman"/>
          <w:kern w:val="0"/>
          <w:sz w:val="22"/>
          <w:szCs w:val="22"/>
          <w:lang w:eastAsia="pl-PL"/>
          <w14:ligatures w14:val="none"/>
        </w:rPr>
        <w:t>bei odos</w:t>
      </w:r>
      <w:r w:rsidRPr="004040FC">
        <w:rPr>
          <w:rFonts w:ascii="Times New Roman" w:eastAsia="Times New Roman" w:hAnsi="Times New Roman" w:cs="Times New Roman"/>
          <w:kern w:val="0"/>
          <w:sz w:val="22"/>
          <w:lang w:eastAsia="ar-SA"/>
          <w14:ligatures w14:val="none"/>
        </w:rPr>
        <w:t xml:space="preserve"> pageltimas, nuovargis, silpnumas, apetito </w:t>
      </w:r>
      <w:r w:rsidRPr="004040FC">
        <w:rPr>
          <w:rFonts w:ascii="Times New Roman" w:eastAsia="Times New Roman" w:hAnsi="Times New Roman" w:cs="Times New Roman"/>
          <w:kern w:val="0"/>
          <w:sz w:val="22"/>
          <w:szCs w:val="22"/>
          <w:lang w:eastAsia="pl-PL"/>
          <w14:ligatures w14:val="none"/>
        </w:rPr>
        <w:t>netekimas</w:t>
      </w:r>
      <w:r w:rsidRPr="004040FC">
        <w:rPr>
          <w:rFonts w:ascii="Times New Roman" w:eastAsia="Times New Roman" w:hAnsi="Times New Roman" w:cs="Times New Roman"/>
          <w:kern w:val="0"/>
          <w:sz w:val="22"/>
          <w:lang w:eastAsia="ar-SA"/>
          <w14:ligatures w14:val="none"/>
        </w:rPr>
        <w:t>, pykinimas, vėmimas.</w:t>
      </w:r>
      <w:r w:rsidRPr="004040FC">
        <w:rPr>
          <w:rFonts w:ascii="Times New Roman" w:eastAsia="Times New Roman" w:hAnsi="Times New Roman" w:cs="Times New Roman"/>
          <w:kern w:val="0"/>
          <w:sz w:val="22"/>
          <w:szCs w:val="22"/>
          <w:lang w:eastAsia="pl-PL"/>
          <w14:ligatures w14:val="none"/>
        </w:rPr>
        <w:t xml:space="preserve"> Tai gali būti ankstyvi kepenų pažeidimo požymiai.</w:t>
      </w:r>
    </w:p>
    <w:p w14:paraId="4BD6E301" w14:textId="77777777" w:rsidR="004040FC" w:rsidRPr="004040FC" w:rsidRDefault="004040FC" w:rsidP="004040FC">
      <w:pPr>
        <w:suppressAutoHyphens/>
        <w:spacing w:after="0" w:line="240" w:lineRule="auto"/>
        <w:rPr>
          <w:rFonts w:ascii="Times New Roman" w:eastAsia="Times New Roman" w:hAnsi="Times New Roman" w:cs="Times New Roman"/>
          <w:i/>
          <w:kern w:val="0"/>
          <w:sz w:val="22"/>
          <w:szCs w:val="22"/>
          <w:lang w:eastAsia="pl-PL"/>
          <w14:ligatures w14:val="none"/>
        </w:rPr>
      </w:pPr>
    </w:p>
    <w:p w14:paraId="0DCF75A2" w14:textId="77777777" w:rsidR="004040FC" w:rsidRPr="004040FC" w:rsidRDefault="004040FC" w:rsidP="004040FC">
      <w:pPr>
        <w:suppressAutoHyphens/>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 xml:space="preserve">rečiau kaip </w:t>
      </w:r>
      <w:r w:rsidRPr="004040FC">
        <w:rPr>
          <w:rFonts w:ascii="Times New Roman" w:eastAsia="Times New Roman" w:hAnsi="Times New Roman" w:cs="Times New Roman"/>
          <w:b/>
          <w:kern w:val="0"/>
          <w:sz w:val="22"/>
          <w:lang w:eastAsia="ar-SA"/>
          <w14:ligatures w14:val="none"/>
        </w:rPr>
        <w:t xml:space="preserve">1 iš </w:t>
      </w:r>
      <w:r w:rsidRPr="004040FC">
        <w:rPr>
          <w:rFonts w:ascii="Times New Roman" w:eastAsia="Times New Roman" w:hAnsi="Times New Roman" w:cs="Times New Roman"/>
          <w:b/>
          <w:bCs/>
          <w:iCs/>
          <w:kern w:val="0"/>
          <w:sz w:val="22"/>
          <w:szCs w:val="22"/>
          <w:lang w:eastAsia="pl-PL"/>
          <w14:ligatures w14:val="none"/>
        </w:rPr>
        <w:t>1 000 asmenų):</w:t>
      </w:r>
      <w:r w:rsidRPr="004040FC">
        <w:rPr>
          <w:rFonts w:ascii="Times New Roman" w:eastAsia="Times New Roman" w:hAnsi="Times New Roman" w:cs="Times New Roman"/>
          <w:kern w:val="0"/>
          <w:sz w:val="22"/>
          <w:lang w:eastAsia="ar-SA"/>
          <w14:ligatures w14:val="none"/>
        </w:rPr>
        <w:t xml:space="preserve"> </w:t>
      </w:r>
    </w:p>
    <w:p w14:paraId="6AE07A47" w14:textId="77777777" w:rsidR="004040FC" w:rsidRPr="004040FC" w:rsidRDefault="004040FC" w:rsidP="0090779F">
      <w:pPr>
        <w:numPr>
          <w:ilvl w:val="0"/>
          <w:numId w:val="10"/>
        </w:numPr>
        <w:suppressAutoHyphens/>
        <w:autoSpaceDE w:val="0"/>
        <w:spacing w:after="0" w:line="240" w:lineRule="auto"/>
        <w:ind w:left="567"/>
        <w:contextualSpacing/>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 xml:space="preserve">Kraujas šlapime, padidėjęs ar sumažėjęs išskiriamo šlapimo kiekis, patinimas, ypač kojų, kulkšnių ar pėdų. Tai gali atsirasti dėl sunkių inkstų problemų. </w:t>
      </w:r>
    </w:p>
    <w:p w14:paraId="40BFD900"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pl-PL"/>
          <w14:ligatures w14:val="none"/>
        </w:rPr>
      </w:pPr>
    </w:p>
    <w:p w14:paraId="1AF49B5C"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Labai 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10 000 </w:t>
      </w:r>
      <w:r w:rsidRPr="004040FC">
        <w:rPr>
          <w:rFonts w:ascii="Times New Roman" w:eastAsia="Times New Roman" w:hAnsi="Times New Roman" w:cs="Times New Roman"/>
          <w:b/>
          <w:bCs/>
          <w:iCs/>
          <w:kern w:val="0"/>
          <w:sz w:val="22"/>
          <w:szCs w:val="22"/>
          <w:lang w:eastAsia="pl-PL"/>
          <w14:ligatures w14:val="none"/>
        </w:rPr>
        <w:t>asmenų):</w:t>
      </w:r>
      <w:r w:rsidRPr="004040FC">
        <w:rPr>
          <w:rFonts w:ascii="Times New Roman" w:eastAsia="Times New Roman" w:hAnsi="Times New Roman" w:cs="Times New Roman"/>
          <w:b/>
          <w:kern w:val="0"/>
          <w:sz w:val="22"/>
          <w:lang w:eastAsia="ar-SA"/>
          <w14:ligatures w14:val="none"/>
        </w:rPr>
        <w:t xml:space="preserve"> </w:t>
      </w:r>
    </w:p>
    <w:p w14:paraId="34F8E167" w14:textId="280AB968"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 xml:space="preserve">Mėlynės, atsirandančios  greičiau nei įprastai, </w:t>
      </w:r>
      <w:r w:rsidRPr="004040FC">
        <w:rPr>
          <w:rFonts w:ascii="Times New Roman" w:eastAsia="Times New Roman" w:hAnsi="Times New Roman" w:cs="Times New Roman"/>
          <w:kern w:val="0"/>
          <w:sz w:val="22"/>
          <w:lang w:eastAsia="ar-SA"/>
          <w14:ligatures w14:val="none"/>
        </w:rPr>
        <w:t xml:space="preserve">skausmingas </w:t>
      </w:r>
      <w:r w:rsidRPr="004040FC">
        <w:rPr>
          <w:rFonts w:ascii="Times New Roman" w:eastAsia="Times New Roman" w:hAnsi="Times New Roman" w:cs="Times New Roman"/>
          <w:kern w:val="0"/>
          <w:sz w:val="22"/>
          <w:szCs w:val="22"/>
          <w:lang w:eastAsia="pl-PL"/>
          <w14:ligatures w14:val="none"/>
        </w:rPr>
        <w:t>išbėrimas</w:t>
      </w:r>
      <w:r w:rsidRPr="004040FC">
        <w:rPr>
          <w:rFonts w:ascii="Times New Roman" w:eastAsia="Times New Roman" w:hAnsi="Times New Roman" w:cs="Times New Roman"/>
          <w:kern w:val="0"/>
          <w:sz w:val="22"/>
          <w:lang w:eastAsia="ar-SA"/>
          <w14:ligatures w14:val="none"/>
        </w:rPr>
        <w:t xml:space="preserve"> tamsiai raudonomis dėmėmis</w:t>
      </w:r>
      <w:r w:rsidRPr="004040FC">
        <w:rPr>
          <w:rFonts w:ascii="Times New Roman" w:eastAsia="Times New Roman" w:hAnsi="Times New Roman" w:cs="Times New Roman"/>
          <w:kern w:val="0"/>
          <w:sz w:val="22"/>
          <w:szCs w:val="22"/>
          <w:lang w:eastAsia="pl-PL"/>
          <w14:ligatures w14:val="none"/>
        </w:rPr>
        <w:t xml:space="preserve"> po oda, kuris nepranyksta</w:t>
      </w:r>
      <w:r w:rsidRPr="004040FC">
        <w:rPr>
          <w:rFonts w:ascii="Times New Roman" w:eastAsia="Times New Roman" w:hAnsi="Times New Roman" w:cs="Times New Roman"/>
          <w:kern w:val="0"/>
          <w:sz w:val="22"/>
          <w:lang w:eastAsia="ar-SA"/>
          <w14:ligatures w14:val="none"/>
        </w:rPr>
        <w:t xml:space="preserve"> paspaudus (purpura). Tai gali būti </w:t>
      </w:r>
      <w:r w:rsidRPr="004040FC">
        <w:rPr>
          <w:rFonts w:ascii="Times New Roman" w:eastAsia="Times New Roman" w:hAnsi="Times New Roman" w:cs="Times New Roman"/>
          <w:kern w:val="0"/>
          <w:sz w:val="22"/>
          <w:szCs w:val="22"/>
          <w:lang w:eastAsia="pl-PL"/>
          <w14:ligatures w14:val="none"/>
        </w:rPr>
        <w:t>sunkios</w:t>
      </w:r>
      <w:r w:rsidRPr="004040FC">
        <w:rPr>
          <w:rFonts w:ascii="Times New Roman" w:eastAsia="Times New Roman" w:hAnsi="Times New Roman" w:cs="Times New Roman"/>
          <w:kern w:val="0"/>
          <w:sz w:val="22"/>
          <w:lang w:eastAsia="ar-SA"/>
          <w14:ligatures w14:val="none"/>
        </w:rPr>
        <w:t xml:space="preserve"> kraujo </w:t>
      </w:r>
      <w:r w:rsidRPr="004040FC">
        <w:rPr>
          <w:rFonts w:ascii="Times New Roman" w:eastAsia="Times New Roman" w:hAnsi="Times New Roman" w:cs="Times New Roman"/>
          <w:kern w:val="0"/>
          <w:sz w:val="22"/>
          <w:szCs w:val="22"/>
          <w:lang w:eastAsia="pl-PL"/>
          <w14:ligatures w14:val="none"/>
        </w:rPr>
        <w:t xml:space="preserve">ligos požymis, kuri labiau tikėtina, jeigu </w:t>
      </w:r>
      <w:r w:rsidR="00B60EDF">
        <w:rPr>
          <w:rFonts w:ascii="Times New Roman" w:eastAsia="Times New Roman" w:hAnsi="Times New Roman" w:cs="Times New Roman"/>
          <w:kern w:val="0"/>
          <w:sz w:val="22"/>
          <w:szCs w:val="22"/>
          <w:lang w:eastAsia="pl-PL"/>
          <w14:ligatures w14:val="none"/>
        </w:rPr>
        <w:t>Rifampicyna TZF</w:t>
      </w:r>
      <w:r w:rsidRPr="004040FC">
        <w:rPr>
          <w:rFonts w:ascii="Times New Roman" w:eastAsia="Times New Roman" w:hAnsi="Times New Roman" w:cs="Times New Roman"/>
          <w:kern w:val="0"/>
          <w:sz w:val="22"/>
          <w:szCs w:val="22"/>
          <w:lang w:eastAsia="pl-PL"/>
          <w14:ligatures w14:val="none"/>
        </w:rPr>
        <w:t xml:space="preserve"> vartojamas su pertraukomis.</w:t>
      </w:r>
      <w:r w:rsidRPr="004040FC">
        <w:rPr>
          <w:rFonts w:ascii="Times New Roman" w:eastAsia="Times New Roman" w:hAnsi="Times New Roman" w:cs="Times New Roman"/>
          <w:kern w:val="0"/>
          <w:sz w:val="22"/>
          <w:lang w:eastAsia="ar-SA"/>
          <w14:ligatures w14:val="none"/>
        </w:rPr>
        <w:t xml:space="preserve"> </w:t>
      </w:r>
    </w:p>
    <w:p w14:paraId="4AEC031C" w14:textId="77777777"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Sunkus</w:t>
      </w:r>
      <w:r w:rsidRPr="004040FC">
        <w:rPr>
          <w:rFonts w:ascii="Times New Roman" w:eastAsia="Times New Roman" w:hAnsi="Times New Roman" w:cs="Times New Roman"/>
          <w:kern w:val="0"/>
          <w:sz w:val="22"/>
          <w:lang w:eastAsia="ar-SA"/>
          <w14:ligatures w14:val="none"/>
        </w:rPr>
        <w:t xml:space="preserve"> viduriavimas</w:t>
      </w:r>
      <w:r w:rsidRPr="004040FC">
        <w:rPr>
          <w:rFonts w:ascii="Times New Roman" w:eastAsia="Times New Roman" w:hAnsi="Times New Roman" w:cs="Times New Roman"/>
          <w:kern w:val="0"/>
          <w:sz w:val="22"/>
          <w:szCs w:val="22"/>
          <w:lang w:eastAsia="pl-PL"/>
          <w14:ligatures w14:val="none"/>
        </w:rPr>
        <w:t>, kuris tęsiasi ilgai arba</w:t>
      </w:r>
      <w:r w:rsidRPr="004040FC">
        <w:rPr>
          <w:rFonts w:ascii="Times New Roman" w:eastAsia="Times New Roman" w:hAnsi="Times New Roman" w:cs="Times New Roman"/>
          <w:kern w:val="0"/>
          <w:sz w:val="22"/>
          <w:lang w:eastAsia="ar-SA"/>
          <w14:ligatures w14:val="none"/>
        </w:rPr>
        <w:t xml:space="preserve"> viduriavimas su krauju, </w:t>
      </w:r>
      <w:r w:rsidRPr="004040FC">
        <w:rPr>
          <w:rFonts w:ascii="Times New Roman" w:eastAsia="Times New Roman" w:hAnsi="Times New Roman" w:cs="Times New Roman"/>
          <w:kern w:val="0"/>
          <w:sz w:val="22"/>
          <w:szCs w:val="22"/>
          <w:lang w:eastAsia="pl-PL"/>
          <w14:ligatures w14:val="none"/>
        </w:rPr>
        <w:t>lydimas pilvo skausmo ir karščiavimo.</w:t>
      </w:r>
      <w:r w:rsidRPr="004040FC">
        <w:rPr>
          <w:rFonts w:ascii="Times New Roman" w:eastAsia="Times New Roman" w:hAnsi="Times New Roman" w:cs="Times New Roman"/>
          <w:kern w:val="0"/>
          <w:sz w:val="22"/>
          <w:lang w:eastAsia="ar-SA"/>
          <w14:ligatures w14:val="none"/>
        </w:rPr>
        <w:t xml:space="preserve"> Tai gali būti sunkaus </w:t>
      </w:r>
      <w:r w:rsidRPr="004040FC">
        <w:rPr>
          <w:rFonts w:ascii="Times New Roman" w:eastAsia="Times New Roman" w:hAnsi="Times New Roman" w:cs="Times New Roman"/>
          <w:kern w:val="0"/>
          <w:sz w:val="22"/>
          <w:szCs w:val="22"/>
          <w:lang w:eastAsia="pl-PL"/>
          <w14:ligatures w14:val="none"/>
        </w:rPr>
        <w:t>žarnų</w:t>
      </w:r>
      <w:r w:rsidRPr="004040FC">
        <w:rPr>
          <w:rFonts w:ascii="Times New Roman" w:eastAsia="Times New Roman" w:hAnsi="Times New Roman" w:cs="Times New Roman"/>
          <w:kern w:val="0"/>
          <w:sz w:val="22"/>
          <w:lang w:eastAsia="ar-SA"/>
          <w14:ligatures w14:val="none"/>
        </w:rPr>
        <w:t xml:space="preserve"> uždegimo</w:t>
      </w:r>
      <w:r w:rsidRPr="004040FC">
        <w:rPr>
          <w:rFonts w:ascii="Times New Roman" w:eastAsia="Times New Roman" w:hAnsi="Times New Roman" w:cs="Times New Roman"/>
          <w:kern w:val="0"/>
          <w:sz w:val="22"/>
          <w:szCs w:val="22"/>
          <w:lang w:eastAsia="pl-PL"/>
          <w14:ligatures w14:val="none"/>
        </w:rPr>
        <w:t>, vadinamo pseudomembraniniu kolitu,</w:t>
      </w:r>
      <w:r w:rsidRPr="004040FC">
        <w:rPr>
          <w:rFonts w:ascii="Times New Roman" w:eastAsia="Times New Roman" w:hAnsi="Times New Roman" w:cs="Times New Roman"/>
          <w:kern w:val="0"/>
          <w:sz w:val="22"/>
          <w:lang w:eastAsia="ar-SA"/>
          <w14:ligatures w14:val="none"/>
        </w:rPr>
        <w:t xml:space="preserve"> požymis.</w:t>
      </w:r>
      <w:r w:rsidRPr="004040FC">
        <w:rPr>
          <w:rFonts w:ascii="Times New Roman" w:eastAsia="Times New Roman" w:hAnsi="Times New Roman" w:cs="Times New Roman"/>
          <w:kern w:val="0"/>
          <w:sz w:val="22"/>
          <w:szCs w:val="22"/>
          <w:lang w:eastAsia="pl-PL"/>
          <w14:ligatures w14:val="none"/>
        </w:rPr>
        <w:t xml:space="preserve"> </w:t>
      </w:r>
    </w:p>
    <w:p w14:paraId="5B402914" w14:textId="77777777" w:rsidR="004040FC" w:rsidRPr="004040FC" w:rsidRDefault="004040FC" w:rsidP="0090779F">
      <w:pPr>
        <w:numPr>
          <w:ilvl w:val="0"/>
          <w:numId w:val="12"/>
        </w:numPr>
        <w:suppressAutoHyphens/>
        <w:autoSpaceDE w:val="0"/>
        <w:autoSpaceDN w:val="0"/>
        <w:adjustRightInd w:val="0"/>
        <w:spacing w:after="0" w:line="240" w:lineRule="auto"/>
        <w:ind w:left="567"/>
        <w:contextualSpacing/>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Sunki alerginė odos reakcija: išbėrimas, odos lupimasis, pūslių atsiradimas, odos pleiskanojimas ar skysčio pripildytų plotų atsiradimas bet kurioje odos vietoje, įskaitant</w:t>
      </w:r>
      <w:r w:rsidRPr="004040FC">
        <w:rPr>
          <w:rFonts w:ascii="Times New Roman" w:eastAsia="Times New Roman" w:hAnsi="Times New Roman" w:cs="Times New Roman"/>
          <w:kern w:val="0"/>
          <w:sz w:val="22"/>
          <w:lang w:eastAsia="ar-SA"/>
          <w14:ligatures w14:val="none"/>
        </w:rPr>
        <w:t xml:space="preserve"> akis, burną</w:t>
      </w:r>
      <w:r w:rsidRPr="004040FC">
        <w:rPr>
          <w:rFonts w:ascii="Times New Roman" w:eastAsia="Times New Roman" w:hAnsi="Times New Roman" w:cs="Times New Roman"/>
          <w:kern w:val="0"/>
          <w:sz w:val="22"/>
          <w:szCs w:val="22"/>
          <w:lang w:eastAsia="pl-PL"/>
          <w14:ligatures w14:val="none"/>
        </w:rPr>
        <w:t>,</w:t>
      </w:r>
      <w:r w:rsidRPr="004040FC">
        <w:rPr>
          <w:rFonts w:ascii="Times New Roman" w:eastAsia="Times New Roman" w:hAnsi="Times New Roman" w:cs="Times New Roman"/>
          <w:kern w:val="0"/>
          <w:sz w:val="22"/>
          <w:lang w:eastAsia="ar-SA"/>
          <w14:ligatures w14:val="none"/>
        </w:rPr>
        <w:t xml:space="preserve"> gerklę, lytinius organus, </w:t>
      </w:r>
      <w:r w:rsidRPr="004040FC">
        <w:rPr>
          <w:rFonts w:ascii="Times New Roman" w:eastAsia="Times New Roman" w:hAnsi="Times New Roman" w:cs="Times New Roman"/>
          <w:kern w:val="0"/>
          <w:sz w:val="22"/>
          <w:szCs w:val="22"/>
          <w:lang w:eastAsia="pl-PL"/>
          <w14:ligatures w14:val="none"/>
        </w:rPr>
        <w:t>rankas</w:t>
      </w:r>
      <w:r w:rsidRPr="004040FC">
        <w:rPr>
          <w:rFonts w:ascii="Times New Roman" w:eastAsia="Times New Roman" w:hAnsi="Times New Roman" w:cs="Times New Roman"/>
          <w:kern w:val="0"/>
          <w:sz w:val="22"/>
          <w:lang w:eastAsia="ar-SA"/>
          <w14:ligatures w14:val="none"/>
        </w:rPr>
        <w:t xml:space="preserve"> ar </w:t>
      </w:r>
      <w:r w:rsidRPr="004040FC">
        <w:rPr>
          <w:rFonts w:ascii="Times New Roman" w:eastAsia="Times New Roman" w:hAnsi="Times New Roman" w:cs="Times New Roman"/>
          <w:kern w:val="0"/>
          <w:sz w:val="22"/>
          <w:szCs w:val="22"/>
          <w:lang w:eastAsia="pl-PL"/>
          <w14:ligatures w14:val="none"/>
        </w:rPr>
        <w:t>pėdas.</w:t>
      </w:r>
    </w:p>
    <w:p w14:paraId="4774D149" w14:textId="77777777" w:rsidR="004040FC" w:rsidRPr="004040FC" w:rsidRDefault="004040FC" w:rsidP="004040FC">
      <w:pPr>
        <w:suppressAutoHyphens/>
        <w:autoSpaceDE w:val="0"/>
        <w:autoSpaceDN w:val="0"/>
        <w:adjustRightInd w:val="0"/>
        <w:spacing w:after="0" w:line="240" w:lineRule="auto"/>
        <w:ind w:left="360"/>
        <w:contextualSpacing/>
        <w:rPr>
          <w:rFonts w:ascii="Times New Roman" w:eastAsia="Times New Roman" w:hAnsi="Times New Roman" w:cs="Times New Roman"/>
          <w:kern w:val="0"/>
          <w:sz w:val="22"/>
          <w:lang w:eastAsia="ar-SA"/>
          <w14:ligatures w14:val="none"/>
        </w:rPr>
      </w:pPr>
    </w:p>
    <w:p w14:paraId="678DC25F"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kern w:val="0"/>
          <w:sz w:val="22"/>
          <w:lang w:eastAsia="ar-SA"/>
          <w14:ligatures w14:val="none"/>
        </w:rPr>
        <w:t>Kiti šalutiniai poveikiai</w:t>
      </w:r>
    </w:p>
    <w:p w14:paraId="4466A315"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Labai 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 xml:space="preserve">ne rečiau kaip </w:t>
      </w:r>
      <w:r w:rsidRPr="004040FC">
        <w:rPr>
          <w:rFonts w:ascii="Times New Roman" w:eastAsia="Times New Roman" w:hAnsi="Times New Roman" w:cs="Times New Roman"/>
          <w:b/>
          <w:kern w:val="0"/>
          <w:sz w:val="22"/>
          <w:lang w:eastAsia="ar-SA"/>
          <w14:ligatures w14:val="none"/>
        </w:rPr>
        <w:t xml:space="preserve">1 iš 10 </w:t>
      </w:r>
      <w:r w:rsidRPr="004040FC">
        <w:rPr>
          <w:rFonts w:ascii="Times New Roman" w:eastAsia="Times New Roman" w:hAnsi="Times New Roman" w:cs="Times New Roman"/>
          <w:b/>
          <w:bCs/>
          <w:noProof/>
          <w:snapToGrid w:val="0"/>
          <w:kern w:val="0"/>
          <w:sz w:val="22"/>
          <w:szCs w:val="22"/>
          <w14:ligatures w14:val="none"/>
        </w:rPr>
        <w:t>asmenų)</w:t>
      </w:r>
      <w:r w:rsidRPr="004040FC">
        <w:rPr>
          <w:rFonts w:ascii="Times New Roman" w:eastAsia="Times New Roman" w:hAnsi="Times New Roman" w:cs="Times New Roman"/>
          <w:b/>
          <w:bCs/>
          <w:iCs/>
          <w:kern w:val="0"/>
          <w:sz w:val="22"/>
          <w:szCs w:val="22"/>
          <w:lang w:eastAsia="pl-PL"/>
          <w14:ligatures w14:val="none"/>
        </w:rPr>
        <w:t>:</w:t>
      </w:r>
      <w:r w:rsidRPr="004040FC">
        <w:rPr>
          <w:rFonts w:ascii="Times New Roman" w:eastAsia="Times New Roman" w:hAnsi="Times New Roman" w:cs="Times New Roman"/>
          <w:b/>
          <w:kern w:val="0"/>
          <w:sz w:val="22"/>
          <w:lang w:eastAsia="ar-SA"/>
          <w14:ligatures w14:val="none"/>
        </w:rPr>
        <w:t xml:space="preserve"> </w:t>
      </w:r>
    </w:p>
    <w:p w14:paraId="308B3E09"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Kraujo tyrimas gali rodyti kepenų veiklos pokyčius (pvz.,</w:t>
      </w:r>
      <w:r w:rsidRPr="004040FC">
        <w:rPr>
          <w:rFonts w:ascii="Times New Roman" w:eastAsia="Times New Roman" w:hAnsi="Times New Roman" w:cs="Times New Roman"/>
          <w:kern w:val="0"/>
          <w:sz w:val="22"/>
          <w:lang w:eastAsia="ar-SA"/>
          <w14:ligatures w14:val="none"/>
        </w:rPr>
        <w:t xml:space="preserve"> kepenų fermentų </w:t>
      </w:r>
      <w:r w:rsidRPr="004040FC">
        <w:rPr>
          <w:rFonts w:ascii="Times New Roman" w:eastAsia="Times New Roman" w:hAnsi="Times New Roman" w:cs="Times New Roman"/>
          <w:kern w:val="0"/>
          <w:sz w:val="22"/>
          <w:szCs w:val="22"/>
          <w:lang w:eastAsia="pl-PL"/>
          <w14:ligatures w14:val="none"/>
        </w:rPr>
        <w:t>padidėjimą).</w:t>
      </w:r>
    </w:p>
    <w:p w14:paraId="68D7BE34"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pl-PL"/>
          <w14:ligatures w14:val="none"/>
        </w:rPr>
      </w:pPr>
    </w:p>
    <w:p w14:paraId="37A8B00D"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
          <w:kern w:val="0"/>
          <w:sz w:val="22"/>
          <w:szCs w:val="22"/>
          <w:lang w:eastAsia="pl-PL"/>
          <w14:ligatures w14:val="none"/>
        </w:rPr>
      </w:pPr>
      <w:r w:rsidRPr="004040FC">
        <w:rPr>
          <w:rFonts w:ascii="Times New Roman" w:eastAsia="Times New Roman" w:hAnsi="Times New Roman" w:cs="Times New Roman"/>
          <w:b/>
          <w:kern w:val="0"/>
          <w:sz w:val="22"/>
          <w:lang w:eastAsia="ar-SA"/>
          <w14:ligatures w14:val="none"/>
        </w:rPr>
        <w:t xml:space="preserve">Dažni </w:t>
      </w: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noProof/>
          <w:snapToGrid w:val="0"/>
          <w:kern w:val="0"/>
          <w:sz w:val="22"/>
          <w:szCs w:val="22"/>
          <w14:ligatures w14:val="none"/>
        </w:rPr>
        <w:t>rečiau</w:t>
      </w:r>
      <w:r w:rsidRPr="004040FC">
        <w:rPr>
          <w:rFonts w:ascii="Times New Roman" w:eastAsia="Times New Roman" w:hAnsi="Times New Roman" w:cs="Times New Roman"/>
          <w:b/>
          <w:kern w:val="0"/>
          <w:sz w:val="22"/>
          <w:lang w:eastAsia="ar-SA"/>
          <w14:ligatures w14:val="none"/>
        </w:rPr>
        <w:t xml:space="preserve"> kaip 1 iš 10 </w:t>
      </w:r>
      <w:r w:rsidRPr="004040FC">
        <w:rPr>
          <w:rFonts w:ascii="Times New Roman" w:eastAsia="Times New Roman" w:hAnsi="Times New Roman" w:cs="Times New Roman"/>
          <w:b/>
          <w:bCs/>
          <w:noProof/>
          <w:snapToGrid w:val="0"/>
          <w:kern w:val="0"/>
          <w:sz w:val="22"/>
          <w:szCs w:val="22"/>
          <w14:ligatures w14:val="none"/>
        </w:rPr>
        <w:t>asmenų):</w:t>
      </w:r>
      <w:r w:rsidRPr="004040FC">
        <w:rPr>
          <w:rFonts w:ascii="Times New Roman" w:eastAsia="Times New Roman" w:hAnsi="Times New Roman" w:cs="Times New Roman"/>
          <w:i/>
          <w:kern w:val="0"/>
          <w:sz w:val="22"/>
          <w:szCs w:val="22"/>
          <w:lang w:eastAsia="pl-PL"/>
          <w14:ligatures w14:val="none"/>
        </w:rPr>
        <w:t xml:space="preserve"> </w:t>
      </w:r>
    </w:p>
    <w:p w14:paraId="5D76B06C"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Galvos</w:t>
      </w:r>
      <w:r w:rsidRPr="004040FC">
        <w:rPr>
          <w:rFonts w:ascii="Times New Roman" w:eastAsia="Times New Roman" w:hAnsi="Times New Roman" w:cs="Times New Roman"/>
          <w:kern w:val="0"/>
          <w:sz w:val="22"/>
          <w:lang w:eastAsia="ar-SA"/>
          <w14:ligatures w14:val="none"/>
        </w:rPr>
        <w:t xml:space="preserve"> svaigimas, galvos skausmas, </w:t>
      </w:r>
      <w:r w:rsidRPr="004040FC">
        <w:rPr>
          <w:rFonts w:ascii="Times New Roman" w:eastAsia="Times New Roman" w:hAnsi="Times New Roman" w:cs="Times New Roman"/>
          <w:kern w:val="0"/>
          <w:sz w:val="22"/>
          <w:szCs w:val="22"/>
          <w:lang w:eastAsia="pl-PL"/>
          <w14:ligatures w14:val="none"/>
        </w:rPr>
        <w:t>nuovargis</w:t>
      </w:r>
      <w:r w:rsidRPr="004040FC">
        <w:rPr>
          <w:rFonts w:ascii="Times New Roman" w:eastAsia="Times New Roman" w:hAnsi="Times New Roman" w:cs="Times New Roman"/>
          <w:kern w:val="0"/>
          <w:sz w:val="22"/>
          <w:lang w:eastAsia="ar-SA"/>
          <w14:ligatures w14:val="none"/>
        </w:rPr>
        <w:t>, mieguistumas</w:t>
      </w:r>
      <w:r w:rsidRPr="004040FC">
        <w:rPr>
          <w:rFonts w:ascii="Times New Roman" w:eastAsia="Times New Roman" w:hAnsi="Times New Roman" w:cs="Times New Roman"/>
          <w:kern w:val="0"/>
          <w:sz w:val="22"/>
          <w:szCs w:val="22"/>
          <w:lang w:eastAsia="pl-PL"/>
          <w14:ligatures w14:val="none"/>
        </w:rPr>
        <w:t xml:space="preserve">, sumišimas. </w:t>
      </w:r>
    </w:p>
    <w:p w14:paraId="2D5B06F0"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 xml:space="preserve">Akių </w:t>
      </w:r>
      <w:r w:rsidRPr="004040FC">
        <w:rPr>
          <w:rFonts w:ascii="Times New Roman" w:eastAsia="Times New Roman" w:hAnsi="Times New Roman" w:cs="Times New Roman"/>
          <w:kern w:val="0"/>
          <w:sz w:val="22"/>
          <w:lang w:eastAsia="ar-SA"/>
          <w14:ligatures w14:val="none"/>
        </w:rPr>
        <w:t>paraudimas.</w:t>
      </w:r>
    </w:p>
    <w:p w14:paraId="1825E7A7"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Pilvo skausmas, vidurių pūtimas.</w:t>
      </w:r>
    </w:p>
    <w:p w14:paraId="0134A992"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pl-PL"/>
          <w14:ligatures w14:val="none"/>
        </w:rPr>
        <w:t>Odos paraudimas,</w:t>
      </w:r>
      <w:r w:rsidRPr="004040FC">
        <w:rPr>
          <w:rFonts w:ascii="Times New Roman" w:eastAsia="Times New Roman" w:hAnsi="Times New Roman" w:cs="Times New Roman"/>
          <w:kern w:val="0"/>
          <w:sz w:val="22"/>
          <w:lang w:eastAsia="ar-SA"/>
          <w14:ligatures w14:val="none"/>
        </w:rPr>
        <w:t xml:space="preserve"> niežėjimas</w:t>
      </w:r>
      <w:r w:rsidRPr="004040FC">
        <w:rPr>
          <w:rFonts w:ascii="Times New Roman" w:eastAsia="Times New Roman" w:hAnsi="Times New Roman" w:cs="Times New Roman"/>
          <w:kern w:val="0"/>
          <w:sz w:val="22"/>
          <w:szCs w:val="22"/>
          <w:lang w:eastAsia="pl-PL"/>
          <w14:ligatures w14:val="none"/>
        </w:rPr>
        <w:t>,</w:t>
      </w:r>
      <w:r w:rsidRPr="004040FC">
        <w:rPr>
          <w:rFonts w:ascii="Times New Roman" w:eastAsia="Times New Roman" w:hAnsi="Times New Roman" w:cs="Times New Roman"/>
          <w:kern w:val="0"/>
          <w:sz w:val="22"/>
          <w:lang w:eastAsia="ar-SA"/>
          <w14:ligatures w14:val="none"/>
        </w:rPr>
        <w:t xml:space="preserve"> su bėrimu </w:t>
      </w:r>
      <w:r w:rsidRPr="004040FC">
        <w:rPr>
          <w:rFonts w:ascii="Times New Roman" w:eastAsia="Times New Roman" w:hAnsi="Times New Roman" w:cs="Times New Roman"/>
          <w:kern w:val="0"/>
          <w:sz w:val="22"/>
          <w:szCs w:val="22"/>
          <w:lang w:eastAsia="pl-PL"/>
          <w14:ligatures w14:val="none"/>
        </w:rPr>
        <w:t>arba</w:t>
      </w:r>
      <w:r w:rsidRPr="004040FC">
        <w:rPr>
          <w:rFonts w:ascii="Times New Roman" w:eastAsia="Times New Roman" w:hAnsi="Times New Roman" w:cs="Times New Roman"/>
          <w:kern w:val="0"/>
          <w:sz w:val="22"/>
          <w:lang w:eastAsia="ar-SA"/>
          <w14:ligatures w14:val="none"/>
        </w:rPr>
        <w:t xml:space="preserve"> be </w:t>
      </w:r>
      <w:r w:rsidRPr="004040FC">
        <w:rPr>
          <w:rFonts w:ascii="Times New Roman" w:eastAsia="Times New Roman" w:hAnsi="Times New Roman" w:cs="Times New Roman"/>
          <w:kern w:val="0"/>
          <w:sz w:val="22"/>
          <w:szCs w:val="22"/>
          <w:lang w:eastAsia="pl-PL"/>
          <w14:ligatures w14:val="none"/>
        </w:rPr>
        <w:t>jo.</w:t>
      </w:r>
    </w:p>
    <w:p w14:paraId="5C59E67B" w14:textId="77777777" w:rsidR="004040FC" w:rsidRPr="004040FC" w:rsidRDefault="004040FC" w:rsidP="004040FC">
      <w:pPr>
        <w:suppressAutoHyphens/>
        <w:autoSpaceDN w:val="0"/>
        <w:adjustRightInd w:val="0"/>
        <w:spacing w:after="0" w:line="240" w:lineRule="auto"/>
        <w:ind w:left="284"/>
        <w:rPr>
          <w:rFonts w:ascii="Times New Roman" w:eastAsia="Times New Roman" w:hAnsi="Times New Roman" w:cs="Times New Roman"/>
          <w:kern w:val="0"/>
          <w:sz w:val="22"/>
          <w:szCs w:val="22"/>
          <w:lang w:eastAsia="pl-PL"/>
          <w14:ligatures w14:val="none"/>
        </w:rPr>
      </w:pPr>
    </w:p>
    <w:p w14:paraId="7FEBEF79"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kern w:val="0"/>
          <w:sz w:val="22"/>
          <w:lang w:eastAsia="ar-SA"/>
          <w14:ligatures w14:val="none"/>
        </w:rPr>
        <w:t xml:space="preserve">Nedažni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100 </w:t>
      </w:r>
      <w:r w:rsidRPr="004040FC">
        <w:rPr>
          <w:rFonts w:ascii="Times New Roman" w:eastAsia="Times New Roman" w:hAnsi="Times New Roman" w:cs="Times New Roman"/>
          <w:b/>
          <w:bCs/>
          <w:iCs/>
          <w:kern w:val="0"/>
          <w:sz w:val="22"/>
          <w:szCs w:val="22"/>
          <w:lang w:eastAsia="pl-PL"/>
          <w14:ligatures w14:val="none"/>
        </w:rPr>
        <w:t>asmenų):</w:t>
      </w:r>
    </w:p>
    <w:p w14:paraId="194EE4C1"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Nereguliarios </w:t>
      </w:r>
      <w:r w:rsidRPr="004040FC">
        <w:rPr>
          <w:rFonts w:ascii="Times New Roman" w:eastAsia="Times New Roman" w:hAnsi="Times New Roman" w:cs="Times New Roman"/>
          <w:kern w:val="0"/>
          <w:sz w:val="22"/>
          <w:lang w:eastAsia="ar-SA"/>
          <w14:ligatures w14:val="none"/>
        </w:rPr>
        <w:t>mėnesinės.</w:t>
      </w:r>
    </w:p>
    <w:p w14:paraId="02AA73E5"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Krizė ligoniams, sergantiems Adisono liga (tai būklė, kai antinksčiai negamina pakankamai tam tikrų hormonų). Adisono ligos krizės simptomai yra sunkus vėmimas ar  viduriavimas, nugaros ir pilvo skausmas, skysčių trūkumas organizme, mažas kraujo spaudimas. </w:t>
      </w:r>
    </w:p>
    <w:p w14:paraId="602CB902"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Psichikos problemos.</w:t>
      </w:r>
    </w:p>
    <w:p w14:paraId="2EC27100"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Koordinacijos </w:t>
      </w:r>
      <w:r w:rsidRPr="004040FC">
        <w:rPr>
          <w:rFonts w:ascii="Times New Roman" w:eastAsia="Times New Roman" w:hAnsi="Times New Roman" w:cs="Times New Roman"/>
          <w:kern w:val="0"/>
          <w:sz w:val="22"/>
          <w:lang w:eastAsia="ar-SA"/>
          <w14:ligatures w14:val="none"/>
        </w:rPr>
        <w:t>sutrikimas.</w:t>
      </w:r>
    </w:p>
    <w:p w14:paraId="7475CD5C"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Vėmimas </w:t>
      </w:r>
      <w:r w:rsidRPr="004040FC">
        <w:rPr>
          <w:rFonts w:ascii="Times New Roman" w:eastAsia="Times New Roman" w:hAnsi="Times New Roman" w:cs="Times New Roman"/>
          <w:kern w:val="0"/>
          <w:sz w:val="22"/>
          <w:lang w:eastAsia="ar-SA"/>
          <w14:ligatures w14:val="none"/>
        </w:rPr>
        <w:t>ar viduriavimas.</w:t>
      </w:r>
    </w:p>
    <w:p w14:paraId="665443BF"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ar-SA"/>
          <w14:ligatures w14:val="none"/>
        </w:rPr>
      </w:pPr>
    </w:p>
    <w:p w14:paraId="49B7E402"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iCs/>
          <w:kern w:val="0"/>
          <w:sz w:val="22"/>
          <w:szCs w:val="22"/>
          <w:lang w:eastAsia="pl-PL"/>
          <w14:ligatures w14:val="none"/>
        </w:rPr>
      </w:pPr>
      <w:r w:rsidRPr="004040FC">
        <w:rPr>
          <w:rFonts w:ascii="Times New Roman" w:eastAsia="Times New Roman" w:hAnsi="Times New Roman" w:cs="Times New Roman"/>
          <w:b/>
          <w:kern w:val="0"/>
          <w:sz w:val="22"/>
          <w:lang w:eastAsia="ar-SA"/>
          <w14:ligatures w14:val="none"/>
        </w:rPr>
        <w:t xml:space="preserve">Labai reti </w:t>
      </w:r>
      <w:r w:rsidRPr="004040FC">
        <w:rPr>
          <w:rFonts w:ascii="Times New Roman" w:eastAsia="Times New Roman" w:hAnsi="Times New Roman" w:cs="Times New Roman"/>
          <w:b/>
          <w:bCs/>
          <w:iCs/>
          <w:kern w:val="0"/>
          <w:sz w:val="22"/>
          <w:szCs w:val="22"/>
          <w:lang w:eastAsia="pl-PL"/>
          <w14:ligatures w14:val="none"/>
        </w:rPr>
        <w:t>šalutinio poveikio reiškiniai</w:t>
      </w:r>
      <w:r w:rsidRPr="004040FC">
        <w:rPr>
          <w:rFonts w:ascii="Times New Roman" w:eastAsia="Times New Roman" w:hAnsi="Times New Roman" w:cs="Times New Roman"/>
          <w:b/>
          <w:kern w:val="0"/>
          <w:sz w:val="22"/>
          <w:lang w:eastAsia="ar-SA"/>
          <w14:ligatures w14:val="none"/>
        </w:rPr>
        <w:t xml:space="preserve"> (gali pasireikšti </w:t>
      </w:r>
      <w:r w:rsidRPr="004040FC">
        <w:rPr>
          <w:rFonts w:ascii="Times New Roman" w:eastAsia="Times New Roman" w:hAnsi="Times New Roman" w:cs="Times New Roman"/>
          <w:b/>
          <w:bCs/>
          <w:iCs/>
          <w:kern w:val="0"/>
          <w:sz w:val="22"/>
          <w:szCs w:val="22"/>
          <w:lang w:eastAsia="pl-PL"/>
          <w14:ligatures w14:val="none"/>
        </w:rPr>
        <w:t>rečiau</w:t>
      </w:r>
      <w:r w:rsidRPr="004040FC">
        <w:rPr>
          <w:rFonts w:ascii="Times New Roman" w:eastAsia="Times New Roman" w:hAnsi="Times New Roman" w:cs="Times New Roman"/>
          <w:b/>
          <w:kern w:val="0"/>
          <w:sz w:val="22"/>
          <w:lang w:eastAsia="ar-SA"/>
          <w14:ligatures w14:val="none"/>
        </w:rPr>
        <w:t xml:space="preserve"> kaip 1 iš 10</w:t>
      </w:r>
      <w:r w:rsidRPr="004040FC">
        <w:rPr>
          <w:rFonts w:ascii="Times New Roman" w:eastAsia="Times New Roman" w:hAnsi="Times New Roman" w:cs="Times New Roman"/>
          <w:b/>
          <w:bCs/>
          <w:iCs/>
          <w:kern w:val="0"/>
          <w:sz w:val="22"/>
          <w:szCs w:val="22"/>
          <w:lang w:eastAsia="pl-PL"/>
          <w14:ligatures w14:val="none"/>
        </w:rPr>
        <w:t> </w:t>
      </w:r>
      <w:r w:rsidRPr="004040FC">
        <w:rPr>
          <w:rFonts w:ascii="Times New Roman" w:eastAsia="Times New Roman" w:hAnsi="Times New Roman" w:cs="Times New Roman"/>
          <w:b/>
          <w:kern w:val="0"/>
          <w:sz w:val="22"/>
          <w:lang w:eastAsia="ar-SA"/>
          <w14:ligatures w14:val="none"/>
        </w:rPr>
        <w:t xml:space="preserve">000 </w:t>
      </w:r>
      <w:r w:rsidRPr="004040FC">
        <w:rPr>
          <w:rFonts w:ascii="Times New Roman" w:eastAsia="Times New Roman" w:hAnsi="Times New Roman" w:cs="Times New Roman"/>
          <w:b/>
          <w:bCs/>
          <w:iCs/>
          <w:kern w:val="0"/>
          <w:sz w:val="22"/>
          <w:szCs w:val="22"/>
          <w:lang w:eastAsia="pl-PL"/>
          <w14:ligatures w14:val="none"/>
        </w:rPr>
        <w:t>asmenų):</w:t>
      </w:r>
    </w:p>
    <w:p w14:paraId="2EB2F09A"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Tam tikrų</w:t>
      </w:r>
      <w:r w:rsidRPr="004040FC">
        <w:rPr>
          <w:rFonts w:ascii="Times New Roman" w:eastAsia="Times New Roman" w:hAnsi="Times New Roman" w:cs="Times New Roman"/>
          <w:kern w:val="0"/>
          <w:sz w:val="22"/>
          <w:lang w:eastAsia="ar-SA"/>
          <w14:ligatures w14:val="none"/>
        </w:rPr>
        <w:t xml:space="preserve"> kraujo ląstelių kiekio pakitimas</w:t>
      </w:r>
      <w:r w:rsidRPr="004040FC">
        <w:rPr>
          <w:rFonts w:ascii="Times New Roman" w:eastAsia="Times New Roman" w:hAnsi="Times New Roman" w:cs="Times New Roman"/>
          <w:kern w:val="0"/>
          <w:sz w:val="22"/>
          <w:szCs w:val="22"/>
          <w:lang w:eastAsia="ar-SA"/>
          <w14:ligatures w14:val="none"/>
        </w:rPr>
        <w:t xml:space="preserve"> (nustatomas kraujo tyrimais).</w:t>
      </w:r>
    </w:p>
    <w:p w14:paraId="21C50F8D"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Skrandžio uždegimas, kurio metu pažeidžiamas skrandį dengiantis sluoksnis (erozinis gastritas).</w:t>
      </w:r>
    </w:p>
    <w:p w14:paraId="1FF25244"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Raumenų </w:t>
      </w:r>
      <w:r w:rsidRPr="004040FC">
        <w:rPr>
          <w:rFonts w:ascii="Times New Roman" w:eastAsia="Times New Roman" w:hAnsi="Times New Roman" w:cs="Times New Roman"/>
          <w:kern w:val="0"/>
          <w:sz w:val="22"/>
          <w:lang w:eastAsia="ar-SA"/>
          <w14:ligatures w14:val="none"/>
        </w:rPr>
        <w:t xml:space="preserve"> silpnumas.</w:t>
      </w:r>
    </w:p>
    <w:p w14:paraId="2E4ABD77"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Porfirijos  pasunkėjimas (tai labai reta kraujo liga).</w:t>
      </w:r>
    </w:p>
    <w:p w14:paraId="04535201" w14:textId="77777777" w:rsidR="004040FC" w:rsidRPr="004040FC" w:rsidRDefault="004040FC" w:rsidP="004040FC">
      <w:pPr>
        <w:numPr>
          <w:ilvl w:val="0"/>
          <w:numId w:val="11"/>
        </w:numPr>
        <w:suppressAutoHyphens/>
        <w:autoSpaceDE w:val="0"/>
        <w:autoSpaceDN w:val="0"/>
        <w:adjustRightInd w:val="0"/>
        <w:spacing w:after="0" w:line="240" w:lineRule="auto"/>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Mirtis.</w:t>
      </w:r>
    </w:p>
    <w:p w14:paraId="0B7DA6B1"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ar-SA"/>
          <w14:ligatures w14:val="none"/>
        </w:rPr>
      </w:pPr>
    </w:p>
    <w:p w14:paraId="6E707BDC"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b/>
          <w:bCs/>
          <w:noProof/>
          <w:snapToGrid w:val="0"/>
          <w:kern w:val="0"/>
          <w:sz w:val="22"/>
          <w:szCs w:val="22"/>
          <w14:ligatures w14:val="none"/>
        </w:rPr>
        <w:t>Šalutinio poveikio reiškiniai</w:t>
      </w:r>
      <w:r w:rsidRPr="004040FC">
        <w:rPr>
          <w:rFonts w:ascii="Times New Roman" w:eastAsia="Times New Roman" w:hAnsi="Times New Roman" w:cs="Times New Roman"/>
          <w:b/>
          <w:kern w:val="0"/>
          <w:sz w:val="22"/>
          <w:lang w:eastAsia="ar-SA"/>
          <w14:ligatures w14:val="none"/>
        </w:rPr>
        <w:t>, kurių dažnis nežinomas</w:t>
      </w:r>
      <w:r w:rsidRPr="004040FC">
        <w:rPr>
          <w:rFonts w:ascii="Times New Roman" w:eastAsia="Times New Roman" w:hAnsi="Times New Roman" w:cs="Times New Roman"/>
          <w:b/>
          <w:bCs/>
          <w:noProof/>
          <w:snapToGrid w:val="0"/>
          <w:kern w:val="0"/>
          <w:sz w:val="22"/>
          <w:szCs w:val="22"/>
          <w14:ligatures w14:val="none"/>
        </w:rPr>
        <w:t xml:space="preserve"> (negali būti apskaičiuotas pagal turimus duomenis):</w:t>
      </w:r>
      <w:r w:rsidRPr="004040FC">
        <w:rPr>
          <w:rFonts w:ascii="Times New Roman" w:eastAsia="Times New Roman" w:hAnsi="Times New Roman" w:cs="Times New Roman"/>
          <w:kern w:val="0"/>
          <w:sz w:val="22"/>
          <w:lang w:eastAsia="ar-SA"/>
          <w14:ligatures w14:val="none"/>
        </w:rPr>
        <w:t xml:space="preserve"> </w:t>
      </w:r>
    </w:p>
    <w:p w14:paraId="6C4CA386" w14:textId="77777777" w:rsidR="004040FC" w:rsidRPr="004040FC" w:rsidRDefault="004040FC" w:rsidP="004040FC">
      <w:pPr>
        <w:numPr>
          <w:ilvl w:val="0"/>
          <w:numId w:val="11"/>
        </w:numPr>
        <w:suppressAutoHyphens/>
        <w:autoSpaceDE w:val="0"/>
        <w:autoSpaceDN w:val="0"/>
        <w:adjustRightInd w:val="0"/>
        <w:spacing w:after="0" w:line="240" w:lineRule="auto"/>
        <w:contextualSpacing/>
        <w:rPr>
          <w:rFonts w:ascii="Times New Roman" w:eastAsia="Times New Roman" w:hAnsi="Times New Roman" w:cs="Times New Roman"/>
          <w:kern w:val="0"/>
          <w:sz w:val="22"/>
          <w:szCs w:val="22"/>
          <w:lang w:eastAsia="pl-PL"/>
          <w14:ligatures w14:val="none"/>
        </w:rPr>
      </w:pPr>
      <w:r w:rsidRPr="004040FC">
        <w:rPr>
          <w:rFonts w:ascii="Times New Roman" w:eastAsia="Times New Roman" w:hAnsi="Times New Roman" w:cs="Times New Roman"/>
          <w:kern w:val="0"/>
          <w:sz w:val="22"/>
          <w:szCs w:val="22"/>
          <w:lang w:eastAsia="pl-PL"/>
          <w14:ligatures w14:val="none"/>
        </w:rPr>
        <w:t>Oranžinės arba raudonos spalvos seilės, prakaitas, šlapimas, ašaros, išmatos. Minkšti kontaktiniai lęšiai gali negrįžtamai nusidažyti.</w:t>
      </w:r>
    </w:p>
    <w:p w14:paraId="532A4E94" w14:textId="77777777" w:rsidR="004040FC" w:rsidRPr="004040FC" w:rsidRDefault="004040FC" w:rsidP="004040FC">
      <w:pPr>
        <w:suppressAutoHyphens/>
        <w:autoSpaceDN w:val="0"/>
        <w:adjustRightInd w:val="0"/>
        <w:spacing w:after="0" w:line="240" w:lineRule="auto"/>
        <w:rPr>
          <w:rFonts w:ascii="Times New Roman" w:eastAsia="Times New Roman" w:hAnsi="Times New Roman" w:cs="Times New Roman"/>
          <w:kern w:val="0"/>
          <w:sz w:val="22"/>
          <w:szCs w:val="22"/>
          <w:lang w:eastAsia="pl-PL"/>
          <w14:ligatures w14:val="none"/>
        </w:rPr>
      </w:pPr>
    </w:p>
    <w:p w14:paraId="19156A32" w14:textId="0D948937" w:rsidR="004040FC" w:rsidRPr="004040FC" w:rsidRDefault="004040FC" w:rsidP="004040FC">
      <w:pPr>
        <w:spacing w:after="0" w:line="240" w:lineRule="auto"/>
        <w:rPr>
          <w:rFonts w:ascii="Times New Roman" w:eastAsia="DejaVu Sans" w:hAnsi="Times New Roman" w:cs="Times New Roman"/>
          <w:b/>
          <w:kern w:val="1"/>
          <w:sz w:val="22"/>
          <w:lang w:eastAsia="ar-SA"/>
          <w14:ligatures w14:val="none"/>
        </w:rPr>
      </w:pPr>
      <w:r w:rsidRPr="004040FC">
        <w:rPr>
          <w:rFonts w:ascii="Times New Roman" w:eastAsia="DejaVu Sans" w:hAnsi="Times New Roman" w:cs="Times New Roman"/>
          <w:b/>
          <w:kern w:val="1"/>
          <w:sz w:val="22"/>
          <w:lang w:eastAsia="ar-SA"/>
          <w14:ligatures w14:val="none"/>
        </w:rPr>
        <w:t xml:space="preserve">Šalutiniai poveikiai, kurie pasireiškia tik tiems ligoniams, kurie </w:t>
      </w:r>
      <w:r w:rsidR="00B60EDF">
        <w:rPr>
          <w:rFonts w:ascii="Times New Roman" w:eastAsia="DejaVu Sans" w:hAnsi="Times New Roman" w:cs="Times New Roman"/>
          <w:b/>
          <w:kern w:val="1"/>
          <w:sz w:val="22"/>
          <w:lang w:eastAsia="ar-SA"/>
          <w14:ligatures w14:val="none"/>
        </w:rPr>
        <w:t>Rifampicyna TZF</w:t>
      </w:r>
      <w:r w:rsidRPr="004040FC">
        <w:rPr>
          <w:rFonts w:ascii="Times New Roman" w:eastAsia="DejaVu Sans" w:hAnsi="Times New Roman" w:cs="Times New Roman"/>
          <w:b/>
          <w:kern w:val="1"/>
          <w:sz w:val="22"/>
          <w:lang w:eastAsia="ar-SA"/>
          <w14:ligatures w14:val="none"/>
        </w:rPr>
        <w:t xml:space="preserve"> vartoja su pertraukomis (t.y. kelis kartus per savaitę, ne kasdien) ar ligoniams, kurie vėl pradėjo vartoti šį vaistą po pertraukos</w:t>
      </w:r>
    </w:p>
    <w:p w14:paraId="6597BF40" w14:textId="77777777" w:rsidR="004040FC" w:rsidRPr="004040FC" w:rsidRDefault="004040FC" w:rsidP="0090779F">
      <w:pPr>
        <w:numPr>
          <w:ilvl w:val="0"/>
          <w:numId w:val="11"/>
        </w:numPr>
        <w:suppressAutoHyphens/>
        <w:autoSpaceDE w:val="0"/>
        <w:spacing w:after="0" w:line="240" w:lineRule="auto"/>
        <w:ind w:left="567" w:hanging="283"/>
        <w:rPr>
          <w:rFonts w:ascii="Times New Roman" w:eastAsia="DejaVu Sans" w:hAnsi="Times New Roman" w:cs="Times New Roman"/>
          <w:kern w:val="1"/>
          <w:sz w:val="22"/>
          <w:szCs w:val="22"/>
          <w:lang w:eastAsia="hi-IN" w:bidi="hi-IN"/>
          <w14:ligatures w14:val="none"/>
        </w:rPr>
      </w:pPr>
      <w:r w:rsidRPr="004040FC">
        <w:rPr>
          <w:rFonts w:ascii="Times New Roman" w:eastAsia="DejaVu Sans" w:hAnsi="Times New Roman" w:cs="Times New Roman"/>
          <w:kern w:val="1"/>
          <w:sz w:val="22"/>
          <w:szCs w:val="22"/>
          <w:lang w:eastAsia="hi-IN" w:bidi="hi-IN"/>
          <w14:ligatures w14:val="none"/>
        </w:rPr>
        <w:lastRenderedPageBreak/>
        <w:t xml:space="preserve">Gali pasireikšti į gripą panašūs simptomai (“gripo sindromas”), įskaitant drebulį, karščiavimą, galvos skausmą, svaigimą ir kaulų skausmą. </w:t>
      </w:r>
    </w:p>
    <w:p w14:paraId="0990F835" w14:textId="77777777" w:rsidR="004040FC" w:rsidRPr="004040FC" w:rsidRDefault="004040FC" w:rsidP="004040FC">
      <w:p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p>
    <w:p w14:paraId="198EC9B2" w14:textId="77777777" w:rsidR="004040FC" w:rsidRPr="004040FC" w:rsidRDefault="004040FC" w:rsidP="004040FC">
      <w:pPr>
        <w:suppressAutoHyphens/>
        <w:spacing w:after="0" w:line="240" w:lineRule="auto"/>
        <w:rPr>
          <w:rFonts w:ascii="Times New Roman" w:eastAsia="Times New Roman" w:hAnsi="Times New Roman" w:cs="Times New Roman"/>
          <w:b/>
          <w:kern w:val="0"/>
          <w:sz w:val="22"/>
          <w:lang w:eastAsia="ar-SA"/>
          <w14:ligatures w14:val="none"/>
        </w:rPr>
      </w:pPr>
      <w:r w:rsidRPr="004040FC">
        <w:rPr>
          <w:rFonts w:ascii="Times New Roman" w:eastAsia="Times New Roman" w:hAnsi="Times New Roman" w:cs="Times New Roman"/>
          <w:b/>
          <w:noProof/>
          <w:kern w:val="0"/>
          <w:sz w:val="22"/>
          <w:lang w:eastAsia="ar-SA"/>
          <w14:ligatures w14:val="none"/>
        </w:rPr>
        <w:t>Pranešimas apie šalutinį poveikį</w:t>
      </w:r>
    </w:p>
    <w:p w14:paraId="45E83369" w14:textId="77777777" w:rsidR="0090779F" w:rsidRPr="0090779F" w:rsidRDefault="0090779F" w:rsidP="0090779F">
      <w:pPr>
        <w:spacing w:after="0" w:line="240" w:lineRule="auto"/>
        <w:rPr>
          <w:rFonts w:ascii="Times New Roman" w:eastAsia="Times New Roman" w:hAnsi="Times New Roman" w:cs="Times New Roman"/>
          <w:kern w:val="0"/>
          <w:sz w:val="22"/>
          <w:szCs w:val="20"/>
          <w14:ligatures w14:val="none"/>
        </w:rPr>
      </w:pPr>
      <w:r w:rsidRPr="0090779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90779F">
          <w:rPr>
            <w:rFonts w:ascii="Times New Roman" w:eastAsia="Times New Roman" w:hAnsi="Times New Roman" w:cs="Times New Roman"/>
            <w:color w:val="467886"/>
            <w:kern w:val="0"/>
            <w:sz w:val="22"/>
            <w:szCs w:val="20"/>
            <w:u w:val="single"/>
            <w:lang w:eastAsia="lt-LT"/>
            <w14:ligatures w14:val="none"/>
          </w:rPr>
          <w:t>https://vvkt.lrv.lt/lt/</w:t>
        </w:r>
      </w:hyperlink>
      <w:r w:rsidRPr="0090779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90779F">
        <w:rPr>
          <w:rFonts w:ascii="Times New Roman" w:eastAsia="Times New Roman" w:hAnsi="Times New Roman" w:cs="Times New Roman"/>
          <w:kern w:val="0"/>
          <w:sz w:val="22"/>
          <w:szCs w:val="20"/>
          <w14:ligatures w14:val="none"/>
        </w:rPr>
        <w:t>.</w:t>
      </w:r>
    </w:p>
    <w:p w14:paraId="445759C8" w14:textId="77777777" w:rsidR="004040FC" w:rsidRPr="004040FC" w:rsidRDefault="004040FC" w:rsidP="004040FC">
      <w:pPr>
        <w:suppressAutoHyphens/>
        <w:autoSpaceDE w:val="0"/>
        <w:autoSpaceDN w:val="0"/>
        <w:adjustRightInd w:val="0"/>
        <w:spacing w:after="0" w:line="240" w:lineRule="auto"/>
        <w:rPr>
          <w:rFonts w:ascii="Times New Roman" w:eastAsia="Times New Roman" w:hAnsi="Times New Roman" w:cs="Times New Roman"/>
          <w:kern w:val="0"/>
          <w:sz w:val="22"/>
          <w:lang w:eastAsia="ar-SA"/>
          <w14:ligatures w14:val="none"/>
        </w:rPr>
      </w:pPr>
    </w:p>
    <w:p w14:paraId="661C3654"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35D2B33" w14:textId="17CE71F9"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caps/>
          <w:kern w:val="0"/>
          <w:sz w:val="22"/>
          <w:szCs w:val="22"/>
          <w:lang w:eastAsia="ar-SA"/>
          <w14:ligatures w14:val="none"/>
        </w:rPr>
        <w:t>5.</w:t>
      </w:r>
      <w:r w:rsidRPr="004040FC">
        <w:rPr>
          <w:rFonts w:ascii="Times New Roman" w:eastAsia="Times New Roman" w:hAnsi="Times New Roman" w:cs="Times New Roman"/>
          <w:b/>
          <w:caps/>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Kaip laikyti</w:t>
      </w:r>
      <w:r w:rsidRPr="004040FC">
        <w:rPr>
          <w:rFonts w:ascii="Times New Roman" w:eastAsia="Times New Roman" w:hAnsi="Times New Roman" w:cs="Times New Roman"/>
          <w:kern w:val="0"/>
          <w:sz w:val="22"/>
          <w:lang w:eastAsia="ar-SA"/>
          <w14:ligatures w14:val="none"/>
        </w:rPr>
        <w:t xml:space="preserve"> </w:t>
      </w:r>
      <w:r w:rsidR="00B60EDF">
        <w:rPr>
          <w:rFonts w:ascii="Times New Roman" w:eastAsia="Times New Roman" w:hAnsi="Times New Roman" w:cs="Times New Roman"/>
          <w:b/>
          <w:caps/>
          <w:kern w:val="0"/>
          <w:sz w:val="22"/>
          <w:szCs w:val="22"/>
          <w:lang w:eastAsia="ar-SA"/>
          <w14:ligatures w14:val="none"/>
        </w:rPr>
        <w:t>Rifampicyna TZF</w:t>
      </w:r>
    </w:p>
    <w:p w14:paraId="084F38F2"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6248413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Šį vaistą laikykite vaikams nepastebimoje ir nepasiekiamoje vietoje.</w:t>
      </w:r>
    </w:p>
    <w:p w14:paraId="08FB3972"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p w14:paraId="28D7890E"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r w:rsidRPr="004040FC">
        <w:rPr>
          <w:rFonts w:ascii="Times New Roman" w:eastAsia="Times New Roman" w:hAnsi="Times New Roman" w:cs="Times New Roman"/>
          <w:kern w:val="0"/>
          <w:sz w:val="22"/>
          <w:lang w:eastAsia="ar-SA"/>
          <w14:ligatures w14:val="none"/>
        </w:rPr>
        <w:t xml:space="preserve">Ant  </w:t>
      </w:r>
      <w:r w:rsidRPr="004040FC">
        <w:rPr>
          <w:rFonts w:ascii="Times New Roman" w:eastAsia="Times New Roman" w:hAnsi="Times New Roman" w:cs="Times New Roman"/>
          <w:kern w:val="0"/>
          <w:sz w:val="22"/>
          <w:szCs w:val="22"/>
          <w:lang w:eastAsia="ar-SA"/>
          <w14:ligatures w14:val="none"/>
        </w:rPr>
        <w:t xml:space="preserve">talpyklės </w:t>
      </w:r>
      <w:r w:rsidRPr="004040FC">
        <w:rPr>
          <w:rFonts w:ascii="Times New Roman" w:eastAsia="Times New Roman" w:hAnsi="Times New Roman" w:cs="Times New Roman"/>
          <w:kern w:val="0"/>
          <w:sz w:val="22"/>
          <w:lang w:eastAsia="ar-SA"/>
          <w14:ligatures w14:val="none"/>
        </w:rPr>
        <w:t xml:space="preserve">etiketės ir dėžutės po </w:t>
      </w:r>
      <w:r w:rsidRPr="004040FC">
        <w:rPr>
          <w:rFonts w:ascii="Times New Roman" w:eastAsia="Times New Roman" w:hAnsi="Times New Roman" w:cs="Times New Roman"/>
          <w:noProof/>
          <w:kern w:val="0"/>
          <w:sz w:val="22"/>
          <w:lang w:eastAsia="ar-SA"/>
          <w14:ligatures w14:val="none"/>
        </w:rPr>
        <w:t>„EXP</w:t>
      </w:r>
      <w:r w:rsidRPr="004040FC">
        <w:rPr>
          <w:rFonts w:ascii="Times New Roman" w:eastAsia="Times New Roman" w:hAnsi="Times New Roman" w:cs="Times New Roman"/>
          <w:noProof/>
          <w:kern w:val="0"/>
          <w:sz w:val="22"/>
          <w:szCs w:val="22"/>
          <w:lang w:eastAsia="ar-SA"/>
          <w14:ligatures w14:val="none"/>
        </w:rPr>
        <w:t>”</w:t>
      </w:r>
      <w:r w:rsidRPr="004040FC">
        <w:rPr>
          <w:rFonts w:ascii="Times New Roman" w:eastAsia="Times New Roman" w:hAnsi="Times New Roman" w:cs="Times New Roman"/>
          <w:kern w:val="0"/>
          <w:sz w:val="22"/>
          <w:lang w:eastAsia="ar-SA"/>
          <w14:ligatures w14:val="none"/>
        </w:rPr>
        <w:t xml:space="preserve"> nurodytam tinkamumo laikui pasibaigus, šio vaisto vartoti negalima. Vaistas tinkamas vartoti iki paskutinės nurodyto mėnesio dienos.</w:t>
      </w:r>
    </w:p>
    <w:p w14:paraId="6FB1B23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p w14:paraId="0F0F5A9A" w14:textId="306A4EB4"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Laikyti ne aukštesnėje kaip 25 </w:t>
      </w:r>
      <w:r w:rsidR="00EA5330" w:rsidRPr="00EA5330">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C temperatūroje.</w:t>
      </w:r>
    </w:p>
    <w:p w14:paraId="5B137F6A"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Laikyti gamintojo pakuotėje, kad vaistas būtų apsaugotas nuo šviesos ir drėgmės. </w:t>
      </w:r>
    </w:p>
    <w:p w14:paraId="160BEB90"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noProof/>
          <w:kern w:val="0"/>
          <w:sz w:val="22"/>
          <w:szCs w:val="22"/>
          <w:lang w:eastAsia="ar-SA"/>
          <w14:ligatures w14:val="none"/>
        </w:rPr>
      </w:pPr>
    </w:p>
    <w:p w14:paraId="6258B5EC" w14:textId="77777777" w:rsidR="004040FC" w:rsidRPr="004040FC" w:rsidRDefault="004040FC" w:rsidP="004040FC">
      <w:pPr>
        <w:numPr>
          <w:ilvl w:val="12"/>
          <w:numId w:val="0"/>
        </w:numPr>
        <w:suppressAutoHyphens/>
        <w:spacing w:after="0" w:line="240" w:lineRule="auto"/>
        <w:ind w:right="-2"/>
        <w:rPr>
          <w:rFonts w:ascii="Times New Roman" w:eastAsia="Times New Roman" w:hAnsi="Times New Roman" w:cs="Times New Roman"/>
          <w:i/>
          <w:kern w:val="0"/>
          <w:sz w:val="22"/>
          <w:lang w:eastAsia="ar-SA"/>
          <w14:ligatures w14:val="none"/>
        </w:rPr>
      </w:pPr>
      <w:r w:rsidRPr="004040FC">
        <w:rPr>
          <w:rFonts w:ascii="Times New Roman" w:eastAsia="Times New Roman" w:hAnsi="Times New Roman" w:cs="Times New Roman"/>
          <w:kern w:val="0"/>
          <w:sz w:val="22"/>
          <w:lang w:eastAsia="ar-SA"/>
          <w14:ligatures w14:val="none"/>
        </w:rPr>
        <w:t>Vaistų negalima išmesti į kanalizaciją arba su buitinėmis atliekomis. Kaip išmesti nereikalingus vaistus, klauskite vaistininko. Šios priemonės padės apsaugoti aplinką.</w:t>
      </w:r>
    </w:p>
    <w:p w14:paraId="00480AEF"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66D83163"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p>
    <w:p w14:paraId="0EEB9682"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6.</w:t>
      </w:r>
      <w:r w:rsidRPr="004040FC">
        <w:rPr>
          <w:rFonts w:ascii="Times New Roman" w:eastAsia="Times New Roman" w:hAnsi="Times New Roman" w:cs="Times New Roman"/>
          <w:kern w:val="0"/>
          <w:sz w:val="22"/>
          <w:szCs w:val="22"/>
          <w:lang w:eastAsia="ar-SA"/>
          <w14:ligatures w14:val="none"/>
        </w:rPr>
        <w:tab/>
      </w:r>
      <w:r w:rsidRPr="004040FC">
        <w:rPr>
          <w:rFonts w:ascii="Times New Roman" w:eastAsia="Times New Roman" w:hAnsi="Times New Roman" w:cs="Times New Roman"/>
          <w:b/>
          <w:kern w:val="0"/>
          <w:sz w:val="22"/>
          <w:lang w:eastAsia="ar-SA"/>
          <w14:ligatures w14:val="none"/>
        </w:rPr>
        <w:t>Pakuotės turinys ir kita informacija</w:t>
      </w:r>
    </w:p>
    <w:p w14:paraId="7EF9BE88"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b/>
          <w:kern w:val="0"/>
          <w:sz w:val="22"/>
          <w:szCs w:val="22"/>
          <w:lang w:eastAsia="ar-SA"/>
          <w14:ligatures w14:val="none"/>
        </w:rPr>
      </w:pPr>
    </w:p>
    <w:p w14:paraId="4E0F6848" w14:textId="515A3D9E" w:rsidR="004040FC" w:rsidRPr="004040FC" w:rsidRDefault="00B60EDF" w:rsidP="004040FC">
      <w:pPr>
        <w:spacing w:after="0" w:line="240" w:lineRule="auto"/>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Rifampicyna TZF</w:t>
      </w:r>
      <w:r w:rsidR="004040FC" w:rsidRPr="004040FC">
        <w:rPr>
          <w:rFonts w:ascii="Times New Roman" w:eastAsia="Times New Roman" w:hAnsi="Times New Roman" w:cs="Times New Roman"/>
          <w:b/>
          <w:bCs/>
          <w:kern w:val="0"/>
          <w:sz w:val="22"/>
          <w:szCs w:val="22"/>
          <w:lang w:eastAsia="ar-SA"/>
          <w14:ligatures w14:val="none"/>
        </w:rPr>
        <w:t xml:space="preserve"> sudėtis </w:t>
      </w:r>
    </w:p>
    <w:p w14:paraId="40207C2E"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ab/>
        <w:t>Veiklioji medžiaga yra rifampicinas. Kiekvienoje kietojoje kapsulėje yra 150 mg arba 300 mg.</w:t>
      </w:r>
    </w:p>
    <w:p w14:paraId="3948CB60" w14:textId="77777777" w:rsidR="004040FC" w:rsidRPr="004040FC" w:rsidRDefault="004040FC" w:rsidP="004040FC">
      <w:pPr>
        <w:suppressAutoHyphens/>
        <w:spacing w:after="0" w:line="240" w:lineRule="auto"/>
        <w:ind w:left="567" w:hanging="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w:t>
      </w:r>
      <w:r w:rsidRPr="004040FC">
        <w:rPr>
          <w:rFonts w:ascii="Times New Roman" w:eastAsia="Times New Roman" w:hAnsi="Times New Roman" w:cs="Times New Roman"/>
          <w:kern w:val="0"/>
          <w:sz w:val="22"/>
          <w:szCs w:val="22"/>
          <w:lang w:eastAsia="ar-SA"/>
          <w14:ligatures w14:val="none"/>
        </w:rPr>
        <w:tab/>
        <w:t xml:space="preserve">Pagalbinės medžiagos yra: </w:t>
      </w:r>
    </w:p>
    <w:p w14:paraId="38AEF379" w14:textId="77777777" w:rsidR="004040FC" w:rsidRPr="004040FC" w:rsidRDefault="004040FC" w:rsidP="004040FC">
      <w:pPr>
        <w:suppressAutoHyphens/>
        <w:spacing w:after="0" w:line="240" w:lineRule="auto"/>
        <w:ind w:left="567"/>
        <w:rPr>
          <w:rFonts w:ascii="Times New Roman" w:eastAsia="Times New Roman" w:hAnsi="Times New Roman" w:cs="Times New Roman"/>
          <w:kern w:val="0"/>
          <w:sz w:val="22"/>
          <w:szCs w:val="22"/>
          <w:lang w:eastAsia="ar-SA"/>
          <w14:ligatures w14:val="none"/>
        </w:rPr>
      </w:pPr>
      <w:r w:rsidRPr="004040FC">
        <w:rPr>
          <w:rFonts w:ascii="Times New Roman" w:eastAsia="Times New Roman" w:hAnsi="Times New Roman" w:cs="Times New Roman"/>
          <w:kern w:val="0"/>
          <w:sz w:val="22"/>
          <w:szCs w:val="22"/>
          <w:lang w:eastAsia="ar-SA"/>
          <w14:ligatures w14:val="none"/>
        </w:rPr>
        <w:t xml:space="preserve">Kapsulės turinys: talkas, magnio stearatas, natrio laurilsulfatas. </w:t>
      </w:r>
    </w:p>
    <w:p w14:paraId="2ABF3B61" w14:textId="77777777" w:rsidR="004040FC" w:rsidRPr="004040FC" w:rsidRDefault="004040FC" w:rsidP="004040FC">
      <w:pPr>
        <w:suppressAutoHyphens/>
        <w:spacing w:after="0" w:line="240" w:lineRule="auto"/>
        <w:ind w:left="567"/>
        <w:rPr>
          <w:rFonts w:ascii="Times New Roman" w:eastAsia="Times New Roman" w:hAnsi="Times New Roman" w:cs="Times New Roman"/>
          <w:iCs/>
          <w:kern w:val="0"/>
          <w:sz w:val="22"/>
          <w:lang w:eastAsia="ar-SA"/>
          <w14:ligatures w14:val="none"/>
        </w:rPr>
      </w:pPr>
      <w:r w:rsidRPr="004040FC">
        <w:rPr>
          <w:rFonts w:ascii="Times New Roman" w:eastAsia="Times New Roman" w:hAnsi="Times New Roman" w:cs="Times New Roman"/>
          <w:bCs/>
          <w:kern w:val="0"/>
          <w:sz w:val="22"/>
          <w:szCs w:val="22"/>
          <w:lang w:eastAsia="ar-SA"/>
          <w14:ligatures w14:val="none"/>
        </w:rPr>
        <w:t>Kapsulės apvalkalas: r</w:t>
      </w:r>
      <w:r w:rsidRPr="004040FC">
        <w:rPr>
          <w:rFonts w:ascii="Times New Roman" w:eastAsia="Times New Roman" w:hAnsi="Times New Roman" w:cs="Times New Roman"/>
          <w:kern w:val="0"/>
          <w:sz w:val="22"/>
          <w:lang w:eastAsia="ar-SA"/>
          <w14:ligatures w14:val="none"/>
        </w:rPr>
        <w:t>audonasis geležies oksidas (E172), t</w:t>
      </w:r>
      <w:r w:rsidRPr="004040FC">
        <w:rPr>
          <w:rFonts w:ascii="Times New Roman" w:eastAsia="Times New Roman" w:hAnsi="Times New Roman" w:cs="Times New Roman"/>
          <w:iCs/>
          <w:kern w:val="0"/>
          <w:sz w:val="22"/>
          <w:lang w:eastAsia="ar-SA"/>
          <w14:ligatures w14:val="none"/>
        </w:rPr>
        <w:t>itano dioksidas (E171), želatina.</w:t>
      </w:r>
    </w:p>
    <w:p w14:paraId="0555CA97" w14:textId="77777777" w:rsidR="004040FC" w:rsidRPr="004040FC" w:rsidRDefault="004040FC" w:rsidP="004040FC">
      <w:pPr>
        <w:spacing w:after="0" w:line="240" w:lineRule="auto"/>
        <w:rPr>
          <w:rFonts w:ascii="Times New Roman" w:eastAsia="Times New Roman" w:hAnsi="Times New Roman" w:cs="Times New Roman"/>
          <w:b/>
          <w:bCs/>
          <w:kern w:val="0"/>
          <w:sz w:val="22"/>
          <w:szCs w:val="22"/>
          <w:lang w:eastAsia="ar-SA"/>
          <w14:ligatures w14:val="none"/>
        </w:rPr>
      </w:pPr>
    </w:p>
    <w:p w14:paraId="4749A7DF" w14:textId="669556D4" w:rsidR="004040FC" w:rsidRPr="004040FC" w:rsidRDefault="00B60EDF" w:rsidP="004040FC">
      <w:pPr>
        <w:spacing w:after="0" w:line="240" w:lineRule="auto"/>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Rifampicyna TZF</w:t>
      </w:r>
      <w:r w:rsidR="004040FC" w:rsidRPr="004040FC">
        <w:rPr>
          <w:rFonts w:ascii="Times New Roman" w:eastAsia="Times New Roman" w:hAnsi="Times New Roman" w:cs="Times New Roman"/>
          <w:b/>
          <w:bCs/>
          <w:kern w:val="0"/>
          <w:sz w:val="22"/>
          <w:szCs w:val="22"/>
          <w:lang w:eastAsia="ar-SA"/>
          <w14:ligatures w14:val="none"/>
        </w:rPr>
        <w:t xml:space="preserve"> išvaizda ir kiekis pakuotėje</w:t>
      </w:r>
    </w:p>
    <w:p w14:paraId="6FB9E582" w14:textId="1258AEBE" w:rsidR="004040FC" w:rsidRPr="004040FC" w:rsidRDefault="00003A7F"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003A7F">
        <w:rPr>
          <w:rFonts w:ascii="Times New Roman" w:eastAsia="Times New Roman" w:hAnsi="Times New Roman" w:cs="Times New Roman"/>
          <w:kern w:val="0"/>
          <w:sz w:val="22"/>
          <w:szCs w:val="22"/>
          <w:lang w:eastAsia="ar-SA"/>
          <w14:ligatures w14:val="none"/>
        </w:rPr>
        <w:t>Rifampicyna TZF yra raudonos kietosios želatinos kapsulės.</w:t>
      </w:r>
      <w:r w:rsidR="004040FC" w:rsidRPr="004040FC">
        <w:rPr>
          <w:rFonts w:ascii="Times New Roman" w:eastAsia="Times New Roman" w:hAnsi="Times New Roman" w:cs="Times New Roman"/>
          <w:bCs/>
          <w:kern w:val="0"/>
          <w:sz w:val="22"/>
          <w:szCs w:val="22"/>
          <w:lang w:eastAsia="ar-SA"/>
          <w14:ligatures w14:val="none"/>
        </w:rPr>
        <w:t xml:space="preserve"> </w:t>
      </w:r>
    </w:p>
    <w:p w14:paraId="49A6A1B7" w14:textId="77777777" w:rsidR="004040FC" w:rsidRPr="004040FC" w:rsidRDefault="004040FC" w:rsidP="004040FC">
      <w:pPr>
        <w:suppressAutoHyphens/>
        <w:spacing w:after="0" w:line="240" w:lineRule="auto"/>
        <w:ind w:right="-2"/>
        <w:rPr>
          <w:rFonts w:ascii="Times New Roman" w:eastAsia="Times New Roman" w:hAnsi="Times New Roman" w:cs="Times New Roman"/>
          <w:bCs/>
          <w:kern w:val="0"/>
          <w:sz w:val="22"/>
          <w:szCs w:val="22"/>
          <w:lang w:eastAsia="ar-SA"/>
          <w14:ligatures w14:val="none"/>
        </w:rPr>
      </w:pPr>
    </w:p>
    <w:p w14:paraId="1896BC21" w14:textId="05094307" w:rsidR="004040FC" w:rsidRPr="004040FC" w:rsidRDefault="0046484A" w:rsidP="004040FC">
      <w:pPr>
        <w:suppressAutoHyphens/>
        <w:spacing w:after="0" w:line="240" w:lineRule="auto"/>
        <w:ind w:right="-2"/>
        <w:rPr>
          <w:rFonts w:ascii="Times New Roman" w:eastAsia="Times New Roman" w:hAnsi="Times New Roman" w:cs="Times New Roman"/>
          <w:kern w:val="0"/>
          <w:sz w:val="22"/>
          <w:lang w:eastAsia="ar-SA"/>
          <w14:ligatures w14:val="none"/>
        </w:rPr>
      </w:pPr>
      <w:r w:rsidRPr="0046484A">
        <w:rPr>
          <w:rFonts w:ascii="Times New Roman" w:eastAsia="Times New Roman" w:hAnsi="Times New Roman" w:cs="Times New Roman"/>
          <w:kern w:val="0"/>
          <w:sz w:val="22"/>
          <w:lang w:eastAsia="ar-SA"/>
          <w14:ligatures w14:val="none"/>
        </w:rPr>
        <w:t>Kartono dėžutėje yra PP talpyklė, uždaryta PE dangteliu su sandarikliu, kurioje yra 100 kietųjų kapsulių ir pakuotės lapelis.</w:t>
      </w:r>
    </w:p>
    <w:p w14:paraId="69BBFEE0" w14:textId="77777777" w:rsidR="004040FC" w:rsidRPr="004040FC" w:rsidRDefault="004040FC" w:rsidP="004040FC">
      <w:pPr>
        <w:suppressAutoHyphens/>
        <w:spacing w:after="0" w:line="240" w:lineRule="auto"/>
        <w:rPr>
          <w:rFonts w:ascii="Times New Roman" w:eastAsia="Times New Roman" w:hAnsi="Times New Roman" w:cs="Times New Roman"/>
          <w:kern w:val="0"/>
          <w:sz w:val="22"/>
          <w:szCs w:val="22"/>
          <w:lang w:eastAsia="ar-SA"/>
          <w14:ligatures w14:val="none"/>
        </w:rPr>
      </w:pPr>
    </w:p>
    <w:p w14:paraId="5D963206" w14:textId="77777777" w:rsidR="00A801B1" w:rsidRPr="00A801B1" w:rsidRDefault="00A801B1" w:rsidP="00A801B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801B1">
        <w:rPr>
          <w:rFonts w:ascii="Times New Roman" w:eastAsia="Times New Roman" w:hAnsi="Times New Roman" w:cs="Times New Roman"/>
          <w:b/>
          <w:noProof/>
          <w:kern w:val="0"/>
          <w:sz w:val="22"/>
          <w:szCs w:val="22"/>
          <w14:ligatures w14:val="none"/>
        </w:rPr>
        <w:t>Registruotojas eksportuojančioje valstybėje ir gamintojas</w:t>
      </w:r>
    </w:p>
    <w:p w14:paraId="333D1611"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Tarchomińskie Zakłady Farmaceutyczne „Polfa” Spółka Akcyjna</w:t>
      </w:r>
    </w:p>
    <w:p w14:paraId="49845122"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ul. A. Fleminga 2</w:t>
      </w:r>
    </w:p>
    <w:p w14:paraId="74295FB6"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03-176 Warszawa</w:t>
      </w:r>
    </w:p>
    <w:p w14:paraId="4F05DE11" w14:textId="093458D9"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801B1">
        <w:rPr>
          <w:rFonts w:ascii="Times New Roman" w:eastAsia="Aptos" w:hAnsi="Times New Roman" w:cs="Times New Roman"/>
          <w:bCs/>
          <w:color w:val="000000"/>
          <w:kern w:val="0"/>
          <w:sz w:val="22"/>
          <w:szCs w:val="22"/>
          <w14:ligatures w14:val="none"/>
        </w:rPr>
        <w:t>Lenkija</w:t>
      </w:r>
    </w:p>
    <w:p w14:paraId="2F25238B" w14:textId="77777777" w:rsidR="00A801B1" w:rsidRPr="00A801B1" w:rsidRDefault="00A801B1" w:rsidP="00A801B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D15E84" w14:textId="77777777" w:rsidR="00A801B1" w:rsidRPr="00A801B1" w:rsidRDefault="00A801B1" w:rsidP="00A801B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Aptos" w:hAnsi="Times New Roman" w:cs="Times New Roman"/>
          <w:b/>
          <w:color w:val="000000"/>
          <w:kern w:val="0"/>
          <w:sz w:val="22"/>
          <w:szCs w:val="22"/>
          <w14:ligatures w14:val="none"/>
        </w:rPr>
        <w:t xml:space="preserve">Lygiagretus importuotojas </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UAB „Niromed“</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Žirmūnų g. 139A</w:t>
      </w:r>
      <w:r w:rsidRPr="00A801B1">
        <w:rPr>
          <w:rFonts w:ascii="Times New Roman" w:eastAsia="Aptos" w:hAnsi="Times New Roman" w:cs="Times New Roman"/>
          <w:b/>
          <w:color w:val="000000"/>
          <w:kern w:val="0"/>
          <w:sz w:val="22"/>
          <w:szCs w:val="22"/>
          <w14:ligatures w14:val="none"/>
        </w:rPr>
        <w:br/>
      </w:r>
      <w:r w:rsidRPr="00A801B1">
        <w:rPr>
          <w:rFonts w:ascii="Times New Roman" w:eastAsia="TimesNewRoman" w:hAnsi="Times New Roman" w:cs="Times New Roman"/>
          <w:color w:val="000000"/>
          <w:kern w:val="0"/>
          <w:sz w:val="22"/>
          <w:szCs w:val="22"/>
          <w14:ligatures w14:val="none"/>
        </w:rPr>
        <w:t>LT-09120 Vilnius</w:t>
      </w:r>
      <w:r w:rsidRPr="00A801B1">
        <w:rPr>
          <w:rFonts w:ascii="Times New Roman" w:eastAsia="TimesNewRoman" w:hAnsi="Times New Roman" w:cs="Times New Roman"/>
          <w:color w:val="000000"/>
          <w:kern w:val="0"/>
          <w:sz w:val="22"/>
          <w:szCs w:val="22"/>
          <w14:ligatures w14:val="none"/>
        </w:rPr>
        <w:br/>
        <w:t>Lietuva</w:t>
      </w:r>
    </w:p>
    <w:p w14:paraId="0123D1B0" w14:textId="77777777" w:rsidR="00A801B1" w:rsidRPr="00A801B1" w:rsidRDefault="00A801B1" w:rsidP="00A801B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62FF759" w14:textId="77777777" w:rsidR="00A801B1" w:rsidRPr="00A801B1" w:rsidRDefault="00A801B1" w:rsidP="00A801B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801B1">
        <w:rPr>
          <w:rFonts w:ascii="Times New Roman" w:eastAsia="Times New Roman" w:hAnsi="Times New Roman" w:cs="Times New Roman"/>
          <w:b/>
          <w:bCs/>
          <w:kern w:val="0"/>
          <w:sz w:val="22"/>
          <w:szCs w:val="22"/>
          <w14:ligatures w14:val="none"/>
        </w:rPr>
        <w:t>Perpakavo</w:t>
      </w:r>
    </w:p>
    <w:p w14:paraId="0930E3D5"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LABOR Przedsiębiorstwo Farmaceutyczno-Chemiczne sp. z o.o.</w:t>
      </w:r>
    </w:p>
    <w:p w14:paraId="33A120CC"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Ul. Długosza 49,</w:t>
      </w:r>
    </w:p>
    <w:p w14:paraId="4773F159"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51-162 Wrocław,</w:t>
      </w:r>
    </w:p>
    <w:p w14:paraId="45FEC8DC"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lastRenderedPageBreak/>
        <w:t>Lenkija</w:t>
      </w:r>
    </w:p>
    <w:p w14:paraId="5A6C7E7B"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F3D175E"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arba</w:t>
      </w:r>
    </w:p>
    <w:p w14:paraId="35B62D18" w14:textId="77777777" w:rsidR="00A801B1" w:rsidRPr="00A801B1" w:rsidRDefault="00A801B1" w:rsidP="00A801B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ECB12F"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UAB „Entafarma“</w:t>
      </w:r>
    </w:p>
    <w:p w14:paraId="1B562C25"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Klonėnų vs. 1,</w:t>
      </w:r>
    </w:p>
    <w:p w14:paraId="53E859A3" w14:textId="77777777" w:rsidR="00A801B1" w:rsidRPr="00A801B1" w:rsidRDefault="00A801B1" w:rsidP="00A801B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801B1">
        <w:rPr>
          <w:rFonts w:ascii="Times New Roman" w:eastAsia="TimesNewRoman" w:hAnsi="Times New Roman" w:cs="Times New Roman"/>
          <w:color w:val="000000"/>
          <w:kern w:val="0"/>
          <w:sz w:val="22"/>
          <w:szCs w:val="22"/>
          <w14:ligatures w14:val="none"/>
        </w:rPr>
        <w:t>LT-19156 Širvintų r. sav.</w:t>
      </w:r>
    </w:p>
    <w:p w14:paraId="13C3A606" w14:textId="77777777" w:rsidR="00A801B1" w:rsidRPr="00A801B1" w:rsidRDefault="00A801B1" w:rsidP="00A801B1">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801B1">
        <w:rPr>
          <w:rFonts w:ascii="Times New Roman" w:eastAsia="TimesNewRoman" w:hAnsi="Times New Roman" w:cs="Times New Roman"/>
          <w:color w:val="000000"/>
          <w:kern w:val="0"/>
          <w:sz w:val="22"/>
          <w:szCs w:val="22"/>
          <w14:ligatures w14:val="none"/>
        </w:rPr>
        <w:t>Lietuva</w:t>
      </w:r>
    </w:p>
    <w:p w14:paraId="4C549E67" w14:textId="77777777" w:rsidR="004040FC" w:rsidRPr="004040FC" w:rsidRDefault="004040FC" w:rsidP="004040FC">
      <w:pPr>
        <w:suppressAutoHyphens/>
        <w:spacing w:after="0" w:line="240" w:lineRule="auto"/>
        <w:jc w:val="both"/>
        <w:rPr>
          <w:rFonts w:ascii="Times New Roman" w:eastAsia="Times New Roman" w:hAnsi="Times New Roman" w:cs="Times New Roman"/>
          <w:kern w:val="0"/>
          <w:sz w:val="22"/>
          <w:szCs w:val="22"/>
          <w:lang w:eastAsia="ar-SA"/>
          <w14:ligatures w14:val="none"/>
        </w:rPr>
      </w:pPr>
    </w:p>
    <w:p w14:paraId="714EDCE1" w14:textId="23B79CE5" w:rsidR="004040FC" w:rsidRPr="004040FC" w:rsidRDefault="004040FC" w:rsidP="004040FC">
      <w:pPr>
        <w:suppressAutoHyphens/>
        <w:spacing w:after="0" w:line="240" w:lineRule="auto"/>
        <w:ind w:left="567" w:hanging="567"/>
        <w:jc w:val="both"/>
        <w:rPr>
          <w:rFonts w:ascii="Times New Roman" w:eastAsia="Times New Roman" w:hAnsi="Times New Roman" w:cs="Times New Roman"/>
          <w:b/>
          <w:kern w:val="0"/>
          <w:sz w:val="22"/>
          <w:szCs w:val="22"/>
          <w:lang w:eastAsia="ar-SA"/>
          <w14:ligatures w14:val="none"/>
        </w:rPr>
      </w:pPr>
      <w:r w:rsidRPr="004040FC">
        <w:rPr>
          <w:rFonts w:ascii="Times New Roman" w:eastAsia="Times New Roman" w:hAnsi="Times New Roman" w:cs="Times New Roman"/>
          <w:b/>
          <w:kern w:val="0"/>
          <w:sz w:val="22"/>
          <w:szCs w:val="22"/>
          <w:lang w:eastAsia="ar-SA"/>
          <w14:ligatures w14:val="none"/>
        </w:rPr>
        <w:t xml:space="preserve">Šis pakuotės lapelis paskutinį kartą patvirtintas </w:t>
      </w:r>
      <w:r w:rsidR="00572825">
        <w:rPr>
          <w:rFonts w:ascii="Times New Roman" w:eastAsia="Times New Roman" w:hAnsi="Times New Roman" w:cs="Times New Roman"/>
          <w:b/>
          <w:kern w:val="0"/>
          <w:sz w:val="22"/>
          <w:szCs w:val="22"/>
          <w:lang w:eastAsia="ar-SA"/>
          <w14:ligatures w14:val="none"/>
        </w:rPr>
        <w:t>2025-10-20</w:t>
      </w:r>
    </w:p>
    <w:p w14:paraId="797C85BE" w14:textId="77777777" w:rsidR="004040FC" w:rsidRPr="004040FC" w:rsidRDefault="004040FC" w:rsidP="004040FC">
      <w:pPr>
        <w:suppressAutoHyphens/>
        <w:spacing w:after="0" w:line="240" w:lineRule="auto"/>
        <w:rPr>
          <w:rFonts w:ascii="Times New Roman" w:eastAsia="Times New Roman" w:hAnsi="Times New Roman" w:cs="Times New Roman"/>
          <w:b/>
          <w:caps/>
          <w:kern w:val="0"/>
          <w:sz w:val="22"/>
          <w:szCs w:val="22"/>
          <w:lang w:eastAsia="ar-SA"/>
          <w14:ligatures w14:val="none"/>
        </w:rPr>
      </w:pPr>
    </w:p>
    <w:p w14:paraId="6ADBC1C9" w14:textId="1F947512" w:rsidR="0042132E" w:rsidRDefault="0042132E" w:rsidP="0042132E">
      <w:pPr>
        <w:spacing w:after="0" w:line="240" w:lineRule="auto"/>
        <w:rPr>
          <w:rFonts w:ascii="Times New Roman" w:eastAsia="Times New Roman" w:hAnsi="Times New Roman" w:cs="Times New Roman"/>
          <w:kern w:val="0"/>
          <w:sz w:val="22"/>
          <w:szCs w:val="20"/>
          <w:lang w:eastAsia="lt-LT" w:bidi="lt-LT"/>
          <w14:ligatures w14:val="none"/>
        </w:rPr>
      </w:pPr>
      <w:r w:rsidRPr="0042132E">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42132E">
          <w:rPr>
            <w:rStyle w:val="Hipersaitas"/>
            <w:rFonts w:ascii="Times New Roman" w:eastAsia="Times New Roman" w:hAnsi="Times New Roman" w:cs="Times New Roman"/>
            <w:kern w:val="0"/>
            <w:sz w:val="22"/>
            <w:szCs w:val="20"/>
            <w:lang w:eastAsia="lt-LT" w:bidi="lt-LT"/>
            <w14:ligatures w14:val="none"/>
          </w:rPr>
          <w:t>https://vvkt.lrv.lt/lt/</w:t>
        </w:r>
      </w:hyperlink>
      <w:r w:rsidRPr="0042132E">
        <w:rPr>
          <w:rFonts w:ascii="Times New Roman" w:eastAsia="Times New Roman" w:hAnsi="Times New Roman" w:cs="Times New Roman"/>
          <w:kern w:val="0"/>
          <w:sz w:val="22"/>
          <w:szCs w:val="20"/>
          <w:lang w:eastAsia="lt-LT" w:bidi="lt-LT"/>
          <w14:ligatures w14:val="none"/>
        </w:rPr>
        <w:t>.</w:t>
      </w:r>
    </w:p>
    <w:p w14:paraId="3CB09EEA" w14:textId="77777777" w:rsidR="0042132E" w:rsidRPr="0042132E" w:rsidRDefault="0042132E" w:rsidP="0042132E">
      <w:pPr>
        <w:spacing w:after="0" w:line="240" w:lineRule="auto"/>
        <w:rPr>
          <w:rFonts w:ascii="Times New Roman" w:eastAsia="Times New Roman" w:hAnsi="Times New Roman" w:cs="Times New Roman"/>
          <w:kern w:val="0"/>
          <w:sz w:val="22"/>
          <w:szCs w:val="20"/>
          <w:lang w:eastAsia="lt-LT" w:bidi="lt-LT"/>
          <w14:ligatures w14:val="none"/>
        </w:rPr>
      </w:pPr>
    </w:p>
    <w:p w14:paraId="43DF447D" w14:textId="41FE5A19" w:rsidR="000E75BE" w:rsidRPr="004040FC" w:rsidRDefault="000E75BE" w:rsidP="0042132E">
      <w:pPr>
        <w:numPr>
          <w:ilvl w:val="12"/>
          <w:numId w:val="0"/>
        </w:numPr>
        <w:suppressAutoHyphens/>
        <w:spacing w:after="0" w:line="240" w:lineRule="auto"/>
        <w:ind w:right="-2"/>
        <w:rPr>
          <w:rFonts w:ascii="Times New Roman" w:eastAsia="Times New Roman" w:hAnsi="Times New Roman" w:cs="Times New Roman"/>
          <w:kern w:val="0"/>
          <w:sz w:val="22"/>
          <w:lang w:eastAsia="ar-SA"/>
          <w14:ligatures w14:val="none"/>
        </w:rPr>
      </w:pPr>
    </w:p>
    <w:sectPr w:rsidR="000E75BE" w:rsidRPr="004040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BA"/>
    <w:family w:val="swiss"/>
    <w:pitch w:val="variable"/>
    <w:sig w:usb0="E7002EFF" w:usb1="D200FDFF" w:usb2="0A24602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E5A0C"/>
    <w:multiLevelType w:val="hybridMultilevel"/>
    <w:tmpl w:val="28E68BA4"/>
    <w:lvl w:ilvl="0" w:tplc="00000005">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FF051D"/>
    <w:multiLevelType w:val="hybridMultilevel"/>
    <w:tmpl w:val="AB102FE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C48617D"/>
    <w:multiLevelType w:val="hybridMultilevel"/>
    <w:tmpl w:val="80246476"/>
    <w:lvl w:ilvl="0" w:tplc="0000000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635EA4"/>
    <w:multiLevelType w:val="hybridMultilevel"/>
    <w:tmpl w:val="0D04B1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3146"/>
    <w:multiLevelType w:val="hybridMultilevel"/>
    <w:tmpl w:val="5784F702"/>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97F5E"/>
    <w:multiLevelType w:val="hybridMultilevel"/>
    <w:tmpl w:val="5D26DBEE"/>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C8632F"/>
    <w:multiLevelType w:val="hybridMultilevel"/>
    <w:tmpl w:val="BC76A428"/>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EC6123"/>
    <w:multiLevelType w:val="hybridMultilevel"/>
    <w:tmpl w:val="5502A808"/>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C006B0"/>
    <w:multiLevelType w:val="hybridMultilevel"/>
    <w:tmpl w:val="DF22AE5E"/>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D1646C"/>
    <w:multiLevelType w:val="hybridMultilevel"/>
    <w:tmpl w:val="117E8A16"/>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9713355"/>
    <w:multiLevelType w:val="hybridMultilevel"/>
    <w:tmpl w:val="1ADCC9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F4B3D00"/>
    <w:multiLevelType w:val="hybridMultilevel"/>
    <w:tmpl w:val="97A2B76C"/>
    <w:lvl w:ilvl="0" w:tplc="0000000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C27554"/>
    <w:multiLevelType w:val="hybridMultilevel"/>
    <w:tmpl w:val="B5483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A497BE4"/>
    <w:multiLevelType w:val="hybridMultilevel"/>
    <w:tmpl w:val="8CE4B0EA"/>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EB87609"/>
    <w:multiLevelType w:val="hybridMultilevel"/>
    <w:tmpl w:val="E9BA4000"/>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7B645B"/>
    <w:multiLevelType w:val="multilevel"/>
    <w:tmpl w:val="9ACAB820"/>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4D74B5B"/>
    <w:multiLevelType w:val="hybridMultilevel"/>
    <w:tmpl w:val="29CE32F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953C09"/>
    <w:multiLevelType w:val="hybridMultilevel"/>
    <w:tmpl w:val="C6FAFDE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9693D35"/>
    <w:multiLevelType w:val="hybridMultilevel"/>
    <w:tmpl w:val="8F52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A93A16"/>
    <w:multiLevelType w:val="hybridMultilevel"/>
    <w:tmpl w:val="EFDC4C46"/>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765C98"/>
    <w:multiLevelType w:val="hybridMultilevel"/>
    <w:tmpl w:val="F6B2CA8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DA31A3A"/>
    <w:multiLevelType w:val="hybridMultilevel"/>
    <w:tmpl w:val="5802B112"/>
    <w:lvl w:ilvl="0" w:tplc="147C4556">
      <w:start w:val="1"/>
      <w:numFmt w:val="decimal"/>
      <w:lvlText w:val="%1."/>
      <w:lvlJc w:val="left"/>
      <w:pPr>
        <w:ind w:left="1635" w:hanging="12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772334">
    <w:abstractNumId w:val="0"/>
    <w:lvlOverride w:ilvl="0">
      <w:lvl w:ilvl="0">
        <w:start w:val="1"/>
        <w:numFmt w:val="bullet"/>
        <w:lvlText w:val="-"/>
        <w:lvlJc w:val="left"/>
        <w:pPr>
          <w:ind w:left="360" w:hanging="360"/>
        </w:pPr>
      </w:lvl>
    </w:lvlOverride>
  </w:num>
  <w:num w:numId="2" w16cid:durableId="1840343068">
    <w:abstractNumId w:val="17"/>
  </w:num>
  <w:num w:numId="3" w16cid:durableId="268513490">
    <w:abstractNumId w:val="16"/>
  </w:num>
  <w:num w:numId="4" w16cid:durableId="1313213867">
    <w:abstractNumId w:val="2"/>
  </w:num>
  <w:num w:numId="5" w16cid:durableId="1034379221">
    <w:abstractNumId w:val="21"/>
  </w:num>
  <w:num w:numId="6" w16cid:durableId="1675061662">
    <w:abstractNumId w:val="19"/>
  </w:num>
  <w:num w:numId="7" w16cid:durableId="581066266">
    <w:abstractNumId w:val="18"/>
  </w:num>
  <w:num w:numId="8" w16cid:durableId="1272863157">
    <w:abstractNumId w:val="11"/>
  </w:num>
  <w:num w:numId="9" w16cid:durableId="100951980">
    <w:abstractNumId w:val="13"/>
  </w:num>
  <w:num w:numId="10" w16cid:durableId="1365207775">
    <w:abstractNumId w:val="3"/>
  </w:num>
  <w:num w:numId="11" w16cid:durableId="810251408">
    <w:abstractNumId w:val="1"/>
  </w:num>
  <w:num w:numId="12" w16cid:durableId="1518736156">
    <w:abstractNumId w:val="12"/>
  </w:num>
  <w:num w:numId="13" w16cid:durableId="344869523">
    <w:abstractNumId w:val="6"/>
  </w:num>
  <w:num w:numId="14" w16cid:durableId="727076545">
    <w:abstractNumId w:val="20"/>
  </w:num>
  <w:num w:numId="15" w16cid:durableId="873924859">
    <w:abstractNumId w:val="14"/>
  </w:num>
  <w:num w:numId="16" w16cid:durableId="1088843168">
    <w:abstractNumId w:val="9"/>
  </w:num>
  <w:num w:numId="17" w16cid:durableId="2056469380">
    <w:abstractNumId w:val="15"/>
  </w:num>
  <w:num w:numId="18" w16cid:durableId="1640913428">
    <w:abstractNumId w:val="10"/>
  </w:num>
  <w:num w:numId="19" w16cid:durableId="1076318534">
    <w:abstractNumId w:val="8"/>
  </w:num>
  <w:num w:numId="20" w16cid:durableId="150102079">
    <w:abstractNumId w:val="5"/>
  </w:num>
  <w:num w:numId="21" w16cid:durableId="1033650919">
    <w:abstractNumId w:val="7"/>
  </w:num>
  <w:num w:numId="22" w16cid:durableId="1208300590">
    <w:abstractNumId w:val="4"/>
  </w:num>
  <w:num w:numId="23" w16cid:durableId="1098333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CA"/>
    <w:rsid w:val="00003A7F"/>
    <w:rsid w:val="00090DCA"/>
    <w:rsid w:val="000E75BE"/>
    <w:rsid w:val="001812A7"/>
    <w:rsid w:val="004040FC"/>
    <w:rsid w:val="0042132E"/>
    <w:rsid w:val="0046484A"/>
    <w:rsid w:val="00572825"/>
    <w:rsid w:val="005F57C1"/>
    <w:rsid w:val="0074495A"/>
    <w:rsid w:val="0090779F"/>
    <w:rsid w:val="00A801B1"/>
    <w:rsid w:val="00B60EDF"/>
    <w:rsid w:val="00D81FF8"/>
    <w:rsid w:val="00EA4F58"/>
    <w:rsid w:val="00EA5330"/>
    <w:rsid w:val="00F554CA"/>
    <w:rsid w:val="00F55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7D3"/>
  <w15:chartTrackingRefBased/>
  <w15:docId w15:val="{E11FC2EF-9D73-4D9C-9A64-04330FA1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5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5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54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54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54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54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54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54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54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54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54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54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54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54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54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54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54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54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54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54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54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4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4CA"/>
    <w:rPr>
      <w:i/>
      <w:iCs/>
      <w:color w:val="404040" w:themeColor="text1" w:themeTint="BF"/>
    </w:rPr>
  </w:style>
  <w:style w:type="paragraph" w:styleId="Sraopastraipa">
    <w:name w:val="List Paragraph"/>
    <w:basedOn w:val="prastasis"/>
    <w:uiPriority w:val="34"/>
    <w:qFormat/>
    <w:rsid w:val="00F554CA"/>
    <w:pPr>
      <w:ind w:left="720"/>
      <w:contextualSpacing/>
    </w:pPr>
  </w:style>
  <w:style w:type="character" w:styleId="Rykuspabraukimas">
    <w:name w:val="Intense Emphasis"/>
    <w:basedOn w:val="Numatytasispastraiposriftas"/>
    <w:uiPriority w:val="21"/>
    <w:qFormat/>
    <w:rsid w:val="00F554CA"/>
    <w:rPr>
      <w:i/>
      <w:iCs/>
      <w:color w:val="0F4761" w:themeColor="accent1" w:themeShade="BF"/>
    </w:rPr>
  </w:style>
  <w:style w:type="paragraph" w:styleId="Iskirtacitata">
    <w:name w:val="Intense Quote"/>
    <w:basedOn w:val="prastasis"/>
    <w:next w:val="prastasis"/>
    <w:link w:val="IskirtacitataDiagrama"/>
    <w:uiPriority w:val="30"/>
    <w:qFormat/>
    <w:rsid w:val="00F55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54CA"/>
    <w:rPr>
      <w:i/>
      <w:iCs/>
      <w:color w:val="0F4761" w:themeColor="accent1" w:themeShade="BF"/>
    </w:rPr>
  </w:style>
  <w:style w:type="character" w:styleId="Rykinuoroda">
    <w:name w:val="Intense Reference"/>
    <w:basedOn w:val="Numatytasispastraiposriftas"/>
    <w:uiPriority w:val="32"/>
    <w:qFormat/>
    <w:rsid w:val="00F554CA"/>
    <w:rPr>
      <w:b/>
      <w:bCs/>
      <w:smallCaps/>
      <w:color w:val="0F4761" w:themeColor="accent1" w:themeShade="BF"/>
      <w:spacing w:val="5"/>
    </w:rPr>
  </w:style>
  <w:style w:type="character" w:styleId="Hipersaitas">
    <w:name w:val="Hyperlink"/>
    <w:basedOn w:val="Numatytasispastraiposriftas"/>
    <w:uiPriority w:val="99"/>
    <w:unhideWhenUsed/>
    <w:rsid w:val="0042132E"/>
    <w:rPr>
      <w:color w:val="467886" w:themeColor="hyperlink"/>
      <w:u w:val="single"/>
    </w:rPr>
  </w:style>
  <w:style w:type="character" w:styleId="Neapdorotaspaminjimas">
    <w:name w:val="Unresolved Mention"/>
    <w:basedOn w:val="Numatytasispastraiposriftas"/>
    <w:uiPriority w:val="99"/>
    <w:semiHidden/>
    <w:unhideWhenUsed/>
    <w:rsid w:val="0042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10091</Words>
  <Characters>5752</Characters>
  <Application>Microsoft Office Word</Application>
  <DocSecurity>0</DocSecurity>
  <Lines>47</Lines>
  <Paragraphs>31</Paragraphs>
  <ScaleCrop>false</ScaleCrop>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10</cp:revision>
  <dcterms:created xsi:type="dcterms:W3CDTF">2025-04-17T20:23:00Z</dcterms:created>
  <dcterms:modified xsi:type="dcterms:W3CDTF">2025-10-20T09:17:00Z</dcterms:modified>
</cp:coreProperties>
</file>