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5BA6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  <w:bookmarkStart w:id="0" w:name="_Toc129243136"/>
      <w:bookmarkStart w:id="1" w:name="_Toc129243261"/>
    </w:p>
    <w:p w14:paraId="2CF4ADDE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53CDA33D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73AEEE75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08F9FD74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4BE49DB3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5CC4601D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7084EB25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7FA795F6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01E515E4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37C24CE6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6FCB040D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473BF5DD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72915F52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4E02CD84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5C931D30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12D3AB48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5D5EB1C3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14D6600E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7F2FC73C" w14:textId="77777777" w:rsidR="007162F4" w:rsidRPr="00922E82" w:rsidRDefault="007162F4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479A553F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565922A9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1ECB4B87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125F7961" w14:textId="77777777" w:rsidR="00B0663E" w:rsidRPr="00922E82" w:rsidRDefault="00B0663E" w:rsidP="00922E8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caps/>
          <w:lang w:eastAsia="x-none"/>
        </w:rPr>
      </w:pPr>
    </w:p>
    <w:p w14:paraId="1FF7457F" w14:textId="781D2D4A" w:rsidR="00B0663E" w:rsidRPr="009A561C" w:rsidRDefault="00B0663E" w:rsidP="009A561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r w:rsidRPr="009A561C">
        <w:rPr>
          <w:rFonts w:ascii="Times New Roman" w:eastAsia="Calibri" w:hAnsi="Times New Roman" w:cs="Times New Roman"/>
          <w:b/>
          <w:caps/>
          <w:lang w:eastAsia="x-none"/>
        </w:rPr>
        <w:t>A. ŽENKLINIMAS</w:t>
      </w:r>
      <w:bookmarkEnd w:id="0"/>
      <w:bookmarkEnd w:id="1"/>
    </w:p>
    <w:p w14:paraId="6C31EE54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br w:type="page"/>
      </w:r>
    </w:p>
    <w:p w14:paraId="5290FA82" w14:textId="1335B13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lastRenderedPageBreak/>
        <w:t>INFORMACIJA ANT IŠORINĖS PAKUOTĖS</w:t>
      </w:r>
    </w:p>
    <w:p w14:paraId="1EE73FF2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288CDDEA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KARTONO DĖŽUTĖ</w:t>
      </w:r>
    </w:p>
    <w:p w14:paraId="3F2A19E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314A40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FA5915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14:paraId="7D3860AE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F37AD4" w14:textId="21C82715" w:rsidR="00FA5D51" w:rsidRPr="009A561C" w:rsidRDefault="00FA5D51" w:rsidP="009A561C">
      <w:pPr>
        <w:spacing w:after="0" w:line="240" w:lineRule="auto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</w:rPr>
        <w:t>vitamin B12-Loges 1000</w:t>
      </w:r>
      <w:r w:rsidR="000C2C1F" w:rsidRPr="009A561C">
        <w:rPr>
          <w:rFonts w:ascii="Times New Roman" w:eastAsia="Calibri" w:hAnsi="Times New Roman" w:cs="Times New Roman"/>
        </w:rPr>
        <w:t> </w:t>
      </w:r>
      <w:r w:rsidRPr="009A561C">
        <w:rPr>
          <w:rFonts w:ascii="Times New Roman" w:eastAsia="Calibri" w:hAnsi="Times New Roman" w:cs="Times New Roman"/>
        </w:rPr>
        <w:t>mikrogramų/2</w:t>
      </w:r>
      <w:r w:rsidR="000C2C1F" w:rsidRPr="009A561C">
        <w:rPr>
          <w:rFonts w:ascii="Times New Roman" w:eastAsia="Calibri" w:hAnsi="Times New Roman" w:cs="Times New Roman"/>
        </w:rPr>
        <w:t> </w:t>
      </w:r>
      <w:r w:rsidRPr="009A561C">
        <w:rPr>
          <w:rFonts w:ascii="Times New Roman" w:eastAsia="Calibri" w:hAnsi="Times New Roman" w:cs="Times New Roman"/>
        </w:rPr>
        <w:t>ml injekcinis tirpalas</w:t>
      </w:r>
    </w:p>
    <w:p w14:paraId="51CEA316" w14:textId="1E060221" w:rsidR="00B0663E" w:rsidRPr="009A561C" w:rsidRDefault="00FA5D51" w:rsidP="009A561C">
      <w:pPr>
        <w:spacing w:after="0" w:line="240" w:lineRule="auto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</w:rPr>
        <w:t>c</w:t>
      </w:r>
      <w:r w:rsidR="00B0663E" w:rsidRPr="009A561C">
        <w:rPr>
          <w:rFonts w:ascii="Times New Roman" w:eastAsia="Calibri" w:hAnsi="Times New Roman" w:cs="Times New Roman"/>
        </w:rPr>
        <w:t>ianokobalaminas</w:t>
      </w:r>
    </w:p>
    <w:p w14:paraId="7F5366B8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9897FB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0B4AD5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2.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VEIKLIOJI (-IOS) MEDŽIAGA (-OS) IR JOS (-Ų) KIEKIS (-IAI)</w:t>
      </w:r>
    </w:p>
    <w:p w14:paraId="26428E45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CE7240" w14:textId="7066FF31" w:rsidR="00B0663E" w:rsidRDefault="0031542F" w:rsidP="009A561C">
      <w:pPr>
        <w:spacing w:after="0" w:line="240" w:lineRule="auto"/>
        <w:rPr>
          <w:rFonts w:ascii="Times New Roman" w:eastAsia="Calibri" w:hAnsi="Times New Roman" w:cs="Times New Roman"/>
        </w:rPr>
      </w:pPr>
      <w:r w:rsidRPr="0031542F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 </w:t>
      </w:r>
      <w:r w:rsidRPr="0031542F">
        <w:rPr>
          <w:rFonts w:ascii="Times New Roman" w:eastAsia="Calibri" w:hAnsi="Times New Roman" w:cs="Times New Roman"/>
        </w:rPr>
        <w:t>ml injekcinio tirpalo yra 500</w:t>
      </w:r>
      <w:r>
        <w:rPr>
          <w:rFonts w:ascii="Times New Roman" w:eastAsia="Calibri" w:hAnsi="Times New Roman" w:cs="Times New Roman"/>
        </w:rPr>
        <w:t> </w:t>
      </w:r>
      <w:r w:rsidRPr="0031542F">
        <w:rPr>
          <w:rFonts w:ascii="Times New Roman" w:eastAsia="Calibri" w:hAnsi="Times New Roman" w:cs="Times New Roman"/>
        </w:rPr>
        <w:t>mikrogramų cianokobalamino.</w:t>
      </w:r>
    </w:p>
    <w:p w14:paraId="052BAEA0" w14:textId="77777777" w:rsidR="0031542F" w:rsidRPr="009A561C" w:rsidRDefault="0031542F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01EC2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CE359D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3.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PAGALBINIŲ MEDŽIAGŲ SĄRAŠAS</w:t>
      </w:r>
    </w:p>
    <w:p w14:paraId="6EEBBBDF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93532B" w14:textId="3834FA14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</w:rPr>
        <w:t>Pagalbinės medžiagos yra natrio chloridas, injekcinis vanduo, vandenilio chlorido rūgštis (pH sureguliavimui).</w:t>
      </w:r>
    </w:p>
    <w:p w14:paraId="02EA8DE3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51FB34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1EED83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4.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FARMACINĖ FORMA IR KIEKIS PAKUOTĖJE</w:t>
      </w:r>
    </w:p>
    <w:p w14:paraId="248A691F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EF9C61" w14:textId="7951A83F" w:rsidR="00B0663E" w:rsidRPr="009A561C" w:rsidRDefault="00B0663E" w:rsidP="009A561C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  <w:highlight w:val="lightGray"/>
        </w:rPr>
        <w:t>Injekcinis tirpalas</w:t>
      </w:r>
    </w:p>
    <w:p w14:paraId="3F4F3870" w14:textId="191203FF" w:rsidR="00B0663E" w:rsidRPr="009A561C" w:rsidRDefault="00B0663E" w:rsidP="009A561C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</w:rPr>
        <w:t>10</w:t>
      </w:r>
      <w:r w:rsidR="00EF63C6" w:rsidRPr="009A561C">
        <w:rPr>
          <w:rFonts w:ascii="Times New Roman" w:eastAsia="Calibri" w:hAnsi="Times New Roman" w:cs="Times New Roman"/>
        </w:rPr>
        <w:t> </w:t>
      </w:r>
      <w:r w:rsidRPr="009A561C">
        <w:rPr>
          <w:rFonts w:ascii="Times New Roman" w:eastAsia="Calibri" w:hAnsi="Times New Roman" w:cs="Times New Roman"/>
        </w:rPr>
        <w:t xml:space="preserve">ampulių po </w:t>
      </w:r>
      <w:r w:rsidR="00FA5D51" w:rsidRPr="009A561C">
        <w:rPr>
          <w:rFonts w:ascii="Times New Roman" w:eastAsia="Calibri" w:hAnsi="Times New Roman" w:cs="Times New Roman"/>
        </w:rPr>
        <w:t>2</w:t>
      </w:r>
      <w:r w:rsidRPr="009A561C">
        <w:rPr>
          <w:rFonts w:ascii="Times New Roman" w:eastAsia="Calibri" w:hAnsi="Times New Roman" w:cs="Times New Roman"/>
        </w:rPr>
        <w:t> ml</w:t>
      </w:r>
    </w:p>
    <w:p w14:paraId="43F85781" w14:textId="1D200A5E" w:rsidR="00FA5D51" w:rsidRPr="009A561C" w:rsidRDefault="00FA5D51" w:rsidP="009A561C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  <w:highlight w:val="lightGray"/>
        </w:rPr>
      </w:pPr>
      <w:r w:rsidRPr="009A561C">
        <w:rPr>
          <w:rFonts w:ascii="Times New Roman" w:eastAsia="Calibri" w:hAnsi="Times New Roman" w:cs="Times New Roman"/>
          <w:highlight w:val="lightGray"/>
        </w:rPr>
        <w:t>50</w:t>
      </w:r>
      <w:r w:rsidR="00EF63C6" w:rsidRPr="009A561C">
        <w:rPr>
          <w:rFonts w:ascii="Times New Roman" w:eastAsia="Calibri" w:hAnsi="Times New Roman" w:cs="Times New Roman"/>
          <w:highlight w:val="lightGray"/>
        </w:rPr>
        <w:t> </w:t>
      </w:r>
      <w:r w:rsidRPr="009A561C">
        <w:rPr>
          <w:rFonts w:ascii="Times New Roman" w:eastAsia="Calibri" w:hAnsi="Times New Roman" w:cs="Times New Roman"/>
          <w:highlight w:val="lightGray"/>
        </w:rPr>
        <w:t>ampulių po 2</w:t>
      </w:r>
      <w:r w:rsidR="00EF63C6" w:rsidRPr="009A561C">
        <w:rPr>
          <w:rFonts w:ascii="Times New Roman" w:eastAsia="Calibri" w:hAnsi="Times New Roman" w:cs="Times New Roman"/>
          <w:highlight w:val="lightGray"/>
        </w:rPr>
        <w:t> </w:t>
      </w:r>
      <w:r w:rsidRPr="009A561C">
        <w:rPr>
          <w:rFonts w:ascii="Times New Roman" w:eastAsia="Calibri" w:hAnsi="Times New Roman" w:cs="Times New Roman"/>
          <w:highlight w:val="lightGray"/>
        </w:rPr>
        <w:t>ml</w:t>
      </w:r>
    </w:p>
    <w:p w14:paraId="5D34FCA0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CC5B18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CF80CF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5.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VARTOJIMO METODAS IR BŪDAS (-AI)</w:t>
      </w:r>
    </w:p>
    <w:p w14:paraId="398D5DEA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58B63E" w14:textId="2CCC450E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Leisti į raumenis arba po oda.</w:t>
      </w:r>
    </w:p>
    <w:p w14:paraId="0954595E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03F533E8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D50D11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633173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6.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SPECIALUS ĮSPĖJIMAS, KAD VAISTINĮ PREPARATĄ BŪTINA LAIKYTI VAIKAMS NEPASIEKIAMOJE IR NEPASTEBIMOJE VIETOJE</w:t>
      </w:r>
    </w:p>
    <w:p w14:paraId="506CCE63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367BF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A3F7273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168204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869DEF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7.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KITAS (-I) SPECIALUS (-ŪS) ĮSPĖJIMAS (-AI) (JEI REIKIA)</w:t>
      </w:r>
    </w:p>
    <w:p w14:paraId="0065A26F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15302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E5FC81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8.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14:paraId="63148DAB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8BCACA" w14:textId="2A9A8C81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EXP</w:t>
      </w:r>
      <w:r w:rsidR="00E66701" w:rsidRPr="009A561C">
        <w:rPr>
          <w:rFonts w:ascii="Times New Roman" w:eastAsia="Calibri" w:hAnsi="Times New Roman" w:cs="Times New Roman"/>
          <w:lang w:eastAsia="lt-LT"/>
        </w:rPr>
        <w:t xml:space="preserve">: </w:t>
      </w:r>
      <w:r w:rsidRPr="009A561C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E66701" w:rsidRPr="009A561C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5BEF6FE9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A53742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458AE2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lastRenderedPageBreak/>
        <w:t>9.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SPECIALIOS LAIKYMO SĄLYGOS</w:t>
      </w:r>
    </w:p>
    <w:p w14:paraId="72EDEADF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5866FF" w14:textId="77777777" w:rsidR="00B0663E" w:rsidRPr="009A561C" w:rsidRDefault="00B0663E" w:rsidP="009A561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9A561C">
        <w:rPr>
          <w:rFonts w:ascii="Times New Roman" w:eastAsia="Calibri" w:hAnsi="Times New Roman" w:cs="Times New Roman"/>
          <w:kern w:val="16"/>
        </w:rPr>
        <w:t>Laikyti ne aukštesnėje kaip 25 </w:t>
      </w:r>
      <w:r w:rsidRPr="009A561C">
        <w:rPr>
          <w:rFonts w:ascii="Times New Roman" w:eastAsia="Calibri" w:hAnsi="Times New Roman" w:cs="Times New Roman"/>
          <w:kern w:val="16"/>
        </w:rPr>
        <w:sym w:font="Symbol" w:char="F0B0"/>
      </w:r>
      <w:r w:rsidRPr="009A561C">
        <w:rPr>
          <w:rFonts w:ascii="Times New Roman" w:eastAsia="Calibri" w:hAnsi="Times New Roman" w:cs="Times New Roman"/>
          <w:kern w:val="16"/>
        </w:rPr>
        <w:t xml:space="preserve">C temperatūroje. </w:t>
      </w:r>
    </w:p>
    <w:p w14:paraId="56741363" w14:textId="77777777" w:rsidR="00B0663E" w:rsidRPr="009A561C" w:rsidRDefault="00B0663E" w:rsidP="009A56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561C">
        <w:rPr>
          <w:rFonts w:ascii="Times New Roman" w:eastAsia="Calibri" w:hAnsi="Times New Roman" w:cs="Times New Roman"/>
        </w:rPr>
        <w:t>Ampules laikyti išorinėje dėžutėje, kad vaistas būtų apsaugotas nuo šviesos.</w:t>
      </w:r>
    </w:p>
    <w:p w14:paraId="3E189322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D154D8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B0C5FA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10.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 xml:space="preserve">SPECIALIOS ATSARGUMO PRIEMONĖS DĖL NESUVARTOTO </w:t>
      </w:r>
      <w:r w:rsidRPr="009A561C">
        <w:rPr>
          <w:rFonts w:ascii="Times New Roman" w:eastAsia="Calibri" w:hAnsi="Times New Roman" w:cs="Times New Roman"/>
          <w:b/>
          <w:bCs/>
          <w:lang w:eastAsia="lt-LT"/>
        </w:rPr>
        <w:t xml:space="preserve">VAISTINIO PREPARATO AR JO ATLIEKŲ </w:t>
      </w:r>
      <w:r w:rsidRPr="009A561C">
        <w:rPr>
          <w:rFonts w:ascii="Times New Roman" w:eastAsia="Calibri" w:hAnsi="Times New Roman" w:cs="Times New Roman"/>
          <w:b/>
          <w:lang w:eastAsia="lt-LT"/>
        </w:rPr>
        <w:t>TVARKYMO (JEI REIKIA)</w:t>
      </w:r>
    </w:p>
    <w:p w14:paraId="14A7C3B1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0B15CD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500B4C" w14:textId="31F1E3A5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11.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</w:r>
      <w:r w:rsidR="0092689C" w:rsidRPr="009A561C">
        <w:rPr>
          <w:rFonts w:ascii="Times New Roman" w:eastAsia="Calibri" w:hAnsi="Times New Roman" w:cs="Times New Roman"/>
          <w:b/>
          <w:lang w:eastAsia="lt-LT"/>
        </w:rPr>
        <w:t>LYGIAGRETUS IMPORTUOTOJAS</w:t>
      </w:r>
    </w:p>
    <w:p w14:paraId="28CE5AC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4C7A41" w14:textId="218BFA85" w:rsidR="00B0663E" w:rsidRPr="009A561C" w:rsidRDefault="00064F9F" w:rsidP="009A561C">
      <w:pPr>
        <w:spacing w:after="0" w:line="240" w:lineRule="auto"/>
        <w:rPr>
          <w:rFonts w:ascii="Times New Roman" w:eastAsia="Calibri" w:hAnsi="Times New Roman" w:cs="Times New Roman"/>
        </w:rPr>
      </w:pPr>
      <w:r w:rsidRPr="00064F9F">
        <w:rPr>
          <w:rFonts w:ascii="Times New Roman" w:eastAsia="Calibri" w:hAnsi="Times New Roman" w:cs="Times New Roman"/>
        </w:rPr>
        <w:t>Lygiagretus importuotojas</w:t>
      </w:r>
      <w:r>
        <w:rPr>
          <w:rFonts w:ascii="Times New Roman" w:eastAsia="Calibri" w:hAnsi="Times New Roman" w:cs="Times New Roman"/>
        </w:rPr>
        <w:t xml:space="preserve"> </w:t>
      </w:r>
      <w:r w:rsidR="00B203F0" w:rsidRPr="009A561C">
        <w:rPr>
          <w:rFonts w:ascii="Times New Roman" w:eastAsia="Calibri" w:hAnsi="Times New Roman" w:cs="Times New Roman"/>
        </w:rPr>
        <w:t>UAB „Lex ano“</w:t>
      </w:r>
      <w:r w:rsidR="00B203F0" w:rsidRPr="009A561C">
        <w:rPr>
          <w:rFonts w:ascii="Times New Roman" w:eastAsia="Calibri" w:hAnsi="Times New Roman" w:cs="Times New Roman"/>
          <w:highlight w:val="lightGray"/>
        </w:rPr>
        <w:t>, Naugarduko g. 3, LT-03231 Vilnius, Lietuva</w:t>
      </w:r>
    </w:p>
    <w:p w14:paraId="5D694905" w14:textId="77777777" w:rsidR="00B203F0" w:rsidRPr="009A561C" w:rsidRDefault="00B203F0" w:rsidP="009A561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4A4E75" w14:textId="77777777" w:rsidR="00B203F0" w:rsidRPr="009A561C" w:rsidRDefault="00B203F0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11765C" w14:textId="67236C5B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12.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</w:r>
      <w:r w:rsidR="002C1794" w:rsidRPr="009A561C">
        <w:rPr>
          <w:rFonts w:ascii="Times New Roman" w:eastAsia="Calibri" w:hAnsi="Times New Roman" w:cs="Times New Roman"/>
          <w:b/>
          <w:lang w:eastAsia="lt-LT"/>
        </w:rPr>
        <w:t>LYGIAGRETAUS IMPORTO LEIDIMO NUMERIS (-IAI)</w:t>
      </w:r>
    </w:p>
    <w:p w14:paraId="1C3A2DC2" w14:textId="77777777" w:rsidR="002C1794" w:rsidRPr="009A561C" w:rsidRDefault="002C1794" w:rsidP="009A561C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14:paraId="3A471D3F" w14:textId="41F2CC92" w:rsidR="002C1794" w:rsidRPr="009A561C" w:rsidRDefault="002C1794" w:rsidP="009A561C">
      <w:pPr>
        <w:spacing w:after="0" w:line="240" w:lineRule="auto"/>
        <w:rPr>
          <w:rFonts w:ascii="Times New Roman" w:eastAsia="Calibri" w:hAnsi="Times New Roman" w:cs="Times New Roman"/>
          <w:caps/>
        </w:rPr>
      </w:pPr>
      <w:r w:rsidRPr="00542355">
        <w:rPr>
          <w:rFonts w:ascii="Times New Roman" w:eastAsia="Calibri" w:hAnsi="Times New Roman" w:cs="Times New Roman"/>
          <w:caps/>
          <w:highlight w:val="lightGray"/>
        </w:rPr>
        <w:t>N10 -</w:t>
      </w:r>
      <w:r w:rsidRPr="009A561C">
        <w:rPr>
          <w:rFonts w:ascii="Times New Roman" w:eastAsia="Calibri" w:hAnsi="Times New Roman" w:cs="Times New Roman"/>
          <w:caps/>
        </w:rPr>
        <w:t xml:space="preserve"> </w:t>
      </w:r>
      <w:sdt>
        <w:sdtPr>
          <w:rPr>
            <w:rFonts w:ascii="Times New Roman" w:eastAsia="Calibri" w:hAnsi="Times New Roman" w:cs="Times New Roman"/>
            <w:caps/>
          </w:rPr>
          <w:alias w:val="Leidimo numeris"/>
          <w:tag w:val="LI_NO"/>
          <w:id w:val="1054658693"/>
          <w:placeholder>
            <w:docPart w:val="7349AFD7DAE34F969B64D2B25A384009"/>
          </w:placeholder>
          <w:text/>
        </w:sdtPr>
        <w:sdtEndPr/>
        <w:sdtContent>
          <w:r w:rsidR="00426D7F" w:rsidRPr="00426D7F">
            <w:rPr>
              <w:rFonts w:ascii="Times New Roman" w:eastAsia="Calibri" w:hAnsi="Times New Roman" w:cs="Times New Roman"/>
              <w:caps/>
            </w:rPr>
            <w:t>LT/L/25/3063/001</w:t>
          </w:r>
        </w:sdtContent>
      </w:sdt>
    </w:p>
    <w:p w14:paraId="5539DFB7" w14:textId="1A9EE6C4" w:rsidR="002C1794" w:rsidRPr="009A561C" w:rsidRDefault="00C7653A" w:rsidP="009A561C">
      <w:pPr>
        <w:spacing w:after="0" w:line="240" w:lineRule="auto"/>
        <w:rPr>
          <w:rFonts w:ascii="Times New Roman" w:eastAsia="Calibri" w:hAnsi="Times New Roman" w:cs="Times New Roman"/>
          <w:caps/>
          <w:highlight w:val="lightGray"/>
        </w:rPr>
      </w:pPr>
      <w:r w:rsidRPr="009A561C">
        <w:rPr>
          <w:rFonts w:ascii="Times New Roman" w:eastAsia="Calibri" w:hAnsi="Times New Roman" w:cs="Times New Roman"/>
          <w:caps/>
          <w:highlight w:val="lightGray"/>
        </w:rPr>
        <w:t xml:space="preserve">N50 - </w:t>
      </w:r>
      <w:sdt>
        <w:sdtPr>
          <w:rPr>
            <w:rFonts w:ascii="Times New Roman" w:eastAsia="Calibri" w:hAnsi="Times New Roman" w:cs="Times New Roman"/>
            <w:caps/>
            <w:highlight w:val="lightGray"/>
          </w:rPr>
          <w:alias w:val="Leidimo numeris"/>
          <w:tag w:val="LI_NO"/>
          <w:id w:val="-1865364818"/>
          <w:placeholder>
            <w:docPart w:val="B1D666F478D248B991D6A464C458665C"/>
          </w:placeholder>
          <w:text/>
        </w:sdtPr>
        <w:sdtEndPr/>
        <w:sdtContent>
          <w:r w:rsidR="00426D7F" w:rsidRPr="00426D7F">
            <w:rPr>
              <w:rFonts w:ascii="Times New Roman" w:eastAsia="Calibri" w:hAnsi="Times New Roman" w:cs="Times New Roman"/>
              <w:caps/>
              <w:highlight w:val="lightGray"/>
            </w:rPr>
            <w:t>LT/L/25/3063/002</w:t>
          </w:r>
        </w:sdtContent>
      </w:sdt>
    </w:p>
    <w:p w14:paraId="5A8A8E69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14:paraId="6B708F54" w14:textId="77777777" w:rsidR="00B203F0" w:rsidRPr="009A561C" w:rsidRDefault="00B203F0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63C9F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13.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SERIJOS NUMERIS</w:t>
      </w:r>
    </w:p>
    <w:p w14:paraId="08D05783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B9F576" w14:textId="3FBD197C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Lot</w:t>
      </w:r>
      <w:r w:rsidR="00B203F0" w:rsidRPr="009A561C">
        <w:rPr>
          <w:rFonts w:ascii="Times New Roman" w:eastAsia="Calibri" w:hAnsi="Times New Roman" w:cs="Times New Roman"/>
          <w:lang w:eastAsia="lt-LT"/>
        </w:rPr>
        <w:t>:</w:t>
      </w:r>
    </w:p>
    <w:p w14:paraId="680A8489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8B5F59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D5C288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14.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PARDAVIMO (IŠDAVIMO) TVARKA</w:t>
      </w:r>
    </w:p>
    <w:p w14:paraId="3294B625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1C8203" w14:textId="495BAC7A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Receptinis vaistas</w:t>
      </w:r>
      <w:r w:rsidR="00B203F0" w:rsidRPr="009A561C">
        <w:rPr>
          <w:rFonts w:ascii="Times New Roman" w:eastAsia="Calibri" w:hAnsi="Times New Roman" w:cs="Times New Roman"/>
          <w:lang w:eastAsia="lt-LT"/>
        </w:rPr>
        <w:t>.</w:t>
      </w:r>
    </w:p>
    <w:p w14:paraId="76B45506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2EC043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92B88F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15.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VARTOJIMO INSTRUKCIJA</w:t>
      </w:r>
    </w:p>
    <w:p w14:paraId="7ABF2747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52CD20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9401B2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16.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0211BE91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7B7E11" w14:textId="049F7088" w:rsidR="00B0663E" w:rsidRPr="009A561C" w:rsidRDefault="00723C77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</w:rPr>
        <w:t xml:space="preserve">vitamin </w:t>
      </w:r>
      <w:r w:rsidR="00C112E6" w:rsidRPr="009A561C">
        <w:rPr>
          <w:rFonts w:ascii="Times New Roman" w:eastAsia="Calibri" w:hAnsi="Times New Roman" w:cs="Times New Roman"/>
        </w:rPr>
        <w:t>b</w:t>
      </w:r>
      <w:r w:rsidRPr="009A561C">
        <w:rPr>
          <w:rFonts w:ascii="Times New Roman" w:eastAsia="Calibri" w:hAnsi="Times New Roman" w:cs="Times New Roman"/>
        </w:rPr>
        <w:t>12-</w:t>
      </w:r>
      <w:r w:rsidR="00C112E6" w:rsidRPr="009A561C">
        <w:rPr>
          <w:rFonts w:ascii="Times New Roman" w:eastAsia="Calibri" w:hAnsi="Times New Roman" w:cs="Times New Roman"/>
        </w:rPr>
        <w:t>loges</w:t>
      </w:r>
    </w:p>
    <w:p w14:paraId="0FA0183D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FDCDC8" w14:textId="77777777" w:rsidR="00EF63C6" w:rsidRPr="009A561C" w:rsidRDefault="00EF63C6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CE8945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17.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UNIKALUS IDENTIFIKATORIUS – 2D BRŪKŠNINIS KODAS</w:t>
      </w:r>
    </w:p>
    <w:p w14:paraId="0D74DCE2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4A8226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highlight w:val="lightGray"/>
          <w:lang w:eastAsia="lt-LT"/>
        </w:rPr>
        <w:t>2D brūkšninis kodas su nurodytu unikaliu identifikatoriumi.</w:t>
      </w:r>
    </w:p>
    <w:p w14:paraId="606FC08C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3AA568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E86BDB" w14:textId="77777777" w:rsidR="00B0663E" w:rsidRPr="009A561C" w:rsidRDefault="00B0663E" w:rsidP="009A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561C">
        <w:rPr>
          <w:rFonts w:ascii="Times New Roman" w:eastAsia="Calibri" w:hAnsi="Times New Roman" w:cs="Times New Roman"/>
          <w:b/>
          <w:lang w:eastAsia="lt-LT"/>
        </w:rPr>
        <w:t>18.</w:t>
      </w:r>
      <w:r w:rsidRPr="009A561C">
        <w:rPr>
          <w:rFonts w:ascii="Times New Roman" w:eastAsia="Calibri" w:hAnsi="Times New Roman" w:cs="Times New Roman"/>
          <w:b/>
          <w:lang w:eastAsia="lt-LT"/>
        </w:rPr>
        <w:tab/>
        <w:t>UNIKALUS IDENTIFIKATORIUS – ŽMONĖMS SUPRANTAMI DUOMENYS</w:t>
      </w:r>
    </w:p>
    <w:p w14:paraId="4D7EB209" w14:textId="77777777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0D851" w14:textId="449D2F10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PC:</w:t>
      </w:r>
    </w:p>
    <w:p w14:paraId="39F7551F" w14:textId="30D95E58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561C">
        <w:rPr>
          <w:rFonts w:ascii="Times New Roman" w:eastAsia="Calibri" w:hAnsi="Times New Roman" w:cs="Times New Roman"/>
          <w:lang w:eastAsia="lt-LT"/>
        </w:rPr>
        <w:t>SN:</w:t>
      </w:r>
    </w:p>
    <w:p w14:paraId="60895ADB" w14:textId="03E92F45" w:rsidR="00B0663E" w:rsidRPr="009A561C" w:rsidRDefault="00B0663E" w:rsidP="009A561C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561C">
        <w:rPr>
          <w:rFonts w:ascii="Times New Roman" w:eastAsia="Calibri" w:hAnsi="Times New Roman" w:cs="Times New Roman"/>
          <w:highlight w:val="lightGray"/>
          <w:lang w:eastAsia="lt-LT"/>
        </w:rPr>
        <w:lastRenderedPageBreak/>
        <w:t>NN:</w:t>
      </w:r>
    </w:p>
    <w:p w14:paraId="106F602C" w14:textId="1340FE9C" w:rsidR="00B0663E" w:rsidRPr="00922E82" w:rsidRDefault="0008450C" w:rsidP="009A561C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22E82">
        <w:rPr>
          <w:rFonts w:ascii="Times New Roman" w:hAnsi="Times New Roman" w:cs="Times New Roman"/>
          <w:bCs/>
        </w:rPr>
        <w:t>---------------------------------------------------------------------------------------------------------------------------</w:t>
      </w:r>
    </w:p>
    <w:p w14:paraId="34A4F98E" w14:textId="5A5B30A4" w:rsidR="001F6F0C" w:rsidRPr="009A561C" w:rsidRDefault="00FE593A" w:rsidP="009A56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A561C">
        <w:rPr>
          <w:rFonts w:ascii="Times New Roman" w:hAnsi="Times New Roman" w:cs="Times New Roman"/>
        </w:rPr>
        <w:t xml:space="preserve">Gamintojas: </w:t>
      </w:r>
      <w:r w:rsidRPr="009A561C">
        <w:rPr>
          <w:rFonts w:ascii="Times New Roman" w:eastAsia="Times New Roman" w:hAnsi="Times New Roman" w:cs="Times New Roman"/>
          <w:bCs/>
          <w:color w:val="000000"/>
        </w:rPr>
        <w:t>Dr. Loges + Co. GmbH, Schützenstraße 5, 21423 Winsen (Luhe), Vokietija</w:t>
      </w:r>
    </w:p>
    <w:p w14:paraId="645C9ED2" w14:textId="77777777" w:rsidR="00B87513" w:rsidRPr="009A561C" w:rsidRDefault="00B87513" w:rsidP="009A561C">
      <w:pPr>
        <w:pStyle w:val="BTEMEASMCA"/>
        <w:rPr>
          <w:sz w:val="22"/>
          <w:szCs w:val="22"/>
          <w:lang w:val="lt-LT"/>
        </w:rPr>
      </w:pPr>
    </w:p>
    <w:p w14:paraId="09255CDD" w14:textId="648F3121" w:rsidR="00B87513" w:rsidRPr="009A561C" w:rsidRDefault="00B87513" w:rsidP="009A561C">
      <w:pPr>
        <w:pStyle w:val="BTEMEASMCA"/>
        <w:rPr>
          <w:i/>
          <w:iCs/>
          <w:sz w:val="22"/>
          <w:szCs w:val="22"/>
          <w:lang w:val="lt-LT"/>
        </w:rPr>
      </w:pPr>
      <w:r w:rsidRPr="009A561C">
        <w:rPr>
          <w:sz w:val="22"/>
          <w:szCs w:val="22"/>
          <w:lang w:val="lt-LT"/>
        </w:rPr>
        <w:t>Perpakavo Lietuvos ir Norvegijos UAB „Norfachema“, Vytauto g. 6, LT-55175 Jonava, Lietuva</w:t>
      </w:r>
    </w:p>
    <w:p w14:paraId="79684015" w14:textId="77777777" w:rsidR="00B87513" w:rsidRPr="009A561C" w:rsidRDefault="00B87513" w:rsidP="009A561C">
      <w:pPr>
        <w:pStyle w:val="BTEMEASMCA"/>
        <w:rPr>
          <w:i/>
          <w:iCs/>
          <w:sz w:val="22"/>
          <w:szCs w:val="22"/>
          <w:highlight w:val="lightGray"/>
          <w:lang w:val="lt-LT"/>
        </w:rPr>
      </w:pPr>
      <w:r w:rsidRPr="009A561C">
        <w:rPr>
          <w:sz w:val="22"/>
          <w:szCs w:val="22"/>
          <w:highlight w:val="lightGray"/>
          <w:lang w:val="lt-LT"/>
        </w:rPr>
        <w:t>UAB „ENTAFARMA“, Klonėnų vs. 1, LT-19156 Širvintų r. sav , Lietuva</w:t>
      </w:r>
    </w:p>
    <w:p w14:paraId="5C49D4AA" w14:textId="5CC9D616" w:rsidR="00B87513" w:rsidRDefault="00B51B94" w:rsidP="009A561C">
      <w:pPr>
        <w:pStyle w:val="BTEMEASMCA"/>
        <w:rPr>
          <w:sz w:val="22"/>
          <w:szCs w:val="22"/>
          <w:lang w:val="lt-LT"/>
        </w:rPr>
      </w:pPr>
      <w:r w:rsidRPr="00B51B94">
        <w:rPr>
          <w:sz w:val="22"/>
          <w:szCs w:val="22"/>
          <w:highlight w:val="lightGray"/>
          <w:lang w:val="lt-LT"/>
        </w:rPr>
        <w:t>Medezin Sp. z o.o., Ul. Księdza Kazimierza Janika 14, Konstantynów Łódzki, 95-050, Lenkija</w:t>
      </w:r>
    </w:p>
    <w:p w14:paraId="61CA9CD4" w14:textId="77777777" w:rsidR="00B51B94" w:rsidRPr="009A561C" w:rsidRDefault="00B51B94" w:rsidP="009A561C">
      <w:pPr>
        <w:pStyle w:val="BTEMEASMCA"/>
        <w:rPr>
          <w:sz w:val="22"/>
          <w:szCs w:val="22"/>
          <w:lang w:val="lt-LT"/>
        </w:rPr>
      </w:pPr>
    </w:p>
    <w:p w14:paraId="17705E91" w14:textId="77777777" w:rsidR="00B87513" w:rsidRPr="009A561C" w:rsidRDefault="00B87513" w:rsidP="009A561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A561C">
        <w:rPr>
          <w:rFonts w:ascii="Times New Roman" w:hAnsi="Times New Roman" w:cs="Times New Roman"/>
          <w:highlight w:val="lightGray"/>
        </w:rPr>
        <w:t>Perpakavimo serija:</w:t>
      </w:r>
    </w:p>
    <w:p w14:paraId="006ACFB5" w14:textId="77777777" w:rsidR="0008450C" w:rsidRPr="009A561C" w:rsidRDefault="0008450C" w:rsidP="009A561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</w:p>
    <w:p w14:paraId="61CD9C19" w14:textId="7EEF8D81" w:rsidR="00DA1EED" w:rsidRPr="009A561C" w:rsidRDefault="00922E82" w:rsidP="009A561C">
      <w:pPr>
        <w:spacing w:after="0" w:line="240" w:lineRule="auto"/>
        <w:rPr>
          <w:rFonts w:ascii="Times New Roman" w:hAnsi="Times New Roman" w:cs="Times New Roman"/>
        </w:rPr>
      </w:pPr>
      <w:r w:rsidRPr="00922E82">
        <w:rPr>
          <w:rFonts w:ascii="Times New Roman" w:hAnsi="Times New Roman" w:cs="Times New Roman"/>
          <w:i/>
          <w:iCs/>
        </w:rPr>
        <w:t>Lygiagrečiai importuojamas vaistinis preparatas nuo referencinio vaistinio preparato skiriasi pakuote: referencinis vaistas – supakuotas į bespalvio I tipo stiklo ampules po 1</w:t>
      </w:r>
      <w:r>
        <w:rPr>
          <w:rFonts w:ascii="Times New Roman" w:hAnsi="Times New Roman" w:cs="Times New Roman"/>
          <w:i/>
          <w:iCs/>
        </w:rPr>
        <w:t> </w:t>
      </w:r>
      <w:r w:rsidRPr="00922E82">
        <w:rPr>
          <w:rFonts w:ascii="Times New Roman" w:hAnsi="Times New Roman" w:cs="Times New Roman"/>
          <w:i/>
          <w:iCs/>
        </w:rPr>
        <w:t>ml, o lygiagrečiai importuojamas vaistas – supakuotas į rudo stiklo ampules po 2</w:t>
      </w:r>
      <w:r>
        <w:rPr>
          <w:rFonts w:ascii="Times New Roman" w:hAnsi="Times New Roman" w:cs="Times New Roman"/>
          <w:i/>
          <w:iCs/>
        </w:rPr>
        <w:t> </w:t>
      </w:r>
      <w:r w:rsidRPr="00922E82">
        <w:rPr>
          <w:rFonts w:ascii="Times New Roman" w:hAnsi="Times New Roman" w:cs="Times New Roman"/>
          <w:i/>
          <w:iCs/>
        </w:rPr>
        <w:t>ml.</w:t>
      </w:r>
    </w:p>
    <w:sectPr w:rsidR="00DA1EED" w:rsidRPr="009A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B05B2"/>
    <w:multiLevelType w:val="hybridMultilevel"/>
    <w:tmpl w:val="3E90852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5C31"/>
    <w:multiLevelType w:val="hybridMultilevel"/>
    <w:tmpl w:val="0FD4BF94"/>
    <w:lvl w:ilvl="0" w:tplc="25B6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5697">
    <w:abstractNumId w:val="1"/>
  </w:num>
  <w:num w:numId="2" w16cid:durableId="98901445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77891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3E"/>
    <w:rsid w:val="00002E8E"/>
    <w:rsid w:val="0002130B"/>
    <w:rsid w:val="00042C6B"/>
    <w:rsid w:val="00064F9F"/>
    <w:rsid w:val="00072372"/>
    <w:rsid w:val="0007585D"/>
    <w:rsid w:val="0008450C"/>
    <w:rsid w:val="000C2C1F"/>
    <w:rsid w:val="001B08AB"/>
    <w:rsid w:val="001F6F0C"/>
    <w:rsid w:val="002C1794"/>
    <w:rsid w:val="0031542F"/>
    <w:rsid w:val="003169C3"/>
    <w:rsid w:val="003D7E6D"/>
    <w:rsid w:val="003E74A6"/>
    <w:rsid w:val="00426D7F"/>
    <w:rsid w:val="00476604"/>
    <w:rsid w:val="00532246"/>
    <w:rsid w:val="00542355"/>
    <w:rsid w:val="00623331"/>
    <w:rsid w:val="00652EEB"/>
    <w:rsid w:val="007162F4"/>
    <w:rsid w:val="00723C77"/>
    <w:rsid w:val="007377BE"/>
    <w:rsid w:val="00745E7E"/>
    <w:rsid w:val="007666E1"/>
    <w:rsid w:val="008241AC"/>
    <w:rsid w:val="008D0192"/>
    <w:rsid w:val="008E5BBF"/>
    <w:rsid w:val="00916205"/>
    <w:rsid w:val="00922E82"/>
    <w:rsid w:val="0092689C"/>
    <w:rsid w:val="00935F9B"/>
    <w:rsid w:val="009706A3"/>
    <w:rsid w:val="0097590D"/>
    <w:rsid w:val="009907A6"/>
    <w:rsid w:val="009A561C"/>
    <w:rsid w:val="009A628D"/>
    <w:rsid w:val="009D1A45"/>
    <w:rsid w:val="00A27E43"/>
    <w:rsid w:val="00A86D1C"/>
    <w:rsid w:val="00B0663E"/>
    <w:rsid w:val="00B12567"/>
    <w:rsid w:val="00B1301D"/>
    <w:rsid w:val="00B203F0"/>
    <w:rsid w:val="00B35CF6"/>
    <w:rsid w:val="00B40402"/>
    <w:rsid w:val="00B51B94"/>
    <w:rsid w:val="00B87513"/>
    <w:rsid w:val="00BA2A85"/>
    <w:rsid w:val="00C112E6"/>
    <w:rsid w:val="00C26110"/>
    <w:rsid w:val="00C75ACA"/>
    <w:rsid w:val="00C7653A"/>
    <w:rsid w:val="00D1614C"/>
    <w:rsid w:val="00D71B38"/>
    <w:rsid w:val="00D83DAD"/>
    <w:rsid w:val="00DA1EED"/>
    <w:rsid w:val="00DB748C"/>
    <w:rsid w:val="00DD4E46"/>
    <w:rsid w:val="00E12BB8"/>
    <w:rsid w:val="00E66701"/>
    <w:rsid w:val="00ED0DEE"/>
    <w:rsid w:val="00EE5FF5"/>
    <w:rsid w:val="00EF63C6"/>
    <w:rsid w:val="00F1356A"/>
    <w:rsid w:val="00F36AE6"/>
    <w:rsid w:val="00FA5D51"/>
    <w:rsid w:val="00FE593A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EE0"/>
  <w15:chartTrackingRefBased/>
  <w15:docId w15:val="{FBDF9958-BF40-46C4-A543-63E1A89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3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20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23331"/>
    <w:pPr>
      <w:spacing w:after="0" w:line="240" w:lineRule="auto"/>
    </w:pPr>
    <w:rPr>
      <w:lang w:val="lt-LT"/>
    </w:rPr>
  </w:style>
  <w:style w:type="character" w:customStyle="1" w:styleId="BTEMEASMCAChar">
    <w:name w:val="BT EMEA_SMCA Char"/>
    <w:link w:val="BTEMEASMCA"/>
    <w:locked/>
    <w:rsid w:val="00B87513"/>
    <w:rPr>
      <w:rFonts w:ascii="Times New Roman" w:hAnsi="Times New Roman" w:cs="Times New Roman"/>
      <w:noProof/>
      <w:sz w:val="20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B87513"/>
    <w:pPr>
      <w:spacing w:after="0" w:line="240" w:lineRule="auto"/>
    </w:pPr>
    <w:rPr>
      <w:rFonts w:ascii="Times New Roman" w:hAnsi="Times New Roman" w:cs="Times New Roman"/>
      <w:noProof/>
      <w:sz w:val="20"/>
      <w:szCs w:val="2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86D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49AFD7DAE34F969B64D2B25A3840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864631-9E1B-4D60-A309-DB8CB9D61A87}"/>
      </w:docPartPr>
      <w:docPartBody>
        <w:p w:rsidR="008A3A5F" w:rsidRDefault="008A3A5F" w:rsidP="008A3A5F">
          <w:pPr>
            <w:pStyle w:val="7349AFD7DAE34F969B64D2B25A384009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  <w:docPart>
      <w:docPartPr>
        <w:name w:val="B1D666F478D248B991D6A464C45866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9D3C70-265B-4691-9AFA-596A110F7CC9}"/>
      </w:docPartPr>
      <w:docPartBody>
        <w:p w:rsidR="008A3A5F" w:rsidRDefault="008A3A5F" w:rsidP="008A3A5F">
          <w:pPr>
            <w:pStyle w:val="B1D666F478D248B991D6A464C458665C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5F"/>
    <w:rsid w:val="008A3A5F"/>
    <w:rsid w:val="008D0192"/>
    <w:rsid w:val="00B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A5F"/>
    <w:rPr>
      <w:color w:val="808080"/>
    </w:rPr>
  </w:style>
  <w:style w:type="paragraph" w:customStyle="1" w:styleId="7349AFD7DAE34F969B64D2B25A384009">
    <w:name w:val="7349AFD7DAE34F969B64D2B25A384009"/>
    <w:rsid w:val="008A3A5F"/>
  </w:style>
  <w:style w:type="paragraph" w:customStyle="1" w:styleId="B1D666F478D248B991D6A464C458665C">
    <w:name w:val="B1D666F478D248B991D6A464C458665C"/>
    <w:rsid w:val="008A3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User1</cp:lastModifiedBy>
  <cp:revision>40</cp:revision>
  <dcterms:created xsi:type="dcterms:W3CDTF">2022-10-27T12:24:00Z</dcterms:created>
  <dcterms:modified xsi:type="dcterms:W3CDTF">2026-02-09T12:13:00Z</dcterms:modified>
</cp:coreProperties>
</file>