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9A0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E266C9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320B97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977F78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A60B69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B49749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C0A34A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E937B5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AEF455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844162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71310E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17BC72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4950D1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52351F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70C562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F5320A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319008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1374FE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200542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1A9988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24DB25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9BF5CA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DA67E8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7521AD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bookmarkStart w:id="0" w:name="_Toc129243135"/>
      <w:bookmarkStart w:id="1" w:name="_Toc129243260"/>
      <w:r w:rsidRPr="00B82D20">
        <w:rPr>
          <w:rFonts w:ascii="Times New Roman" w:hAnsi="Times New Roman" w:cs="Times New Roman"/>
          <w:b/>
          <w:lang w:val="lt-LT"/>
        </w:rPr>
        <w:t>ŽENKLINIMAS IR PAKUOTĖS LAPELIS</w:t>
      </w:r>
      <w:bookmarkEnd w:id="0"/>
      <w:bookmarkEnd w:id="1"/>
    </w:p>
    <w:p w14:paraId="73DBF98D" w14:textId="77777777" w:rsidR="00247631" w:rsidRPr="00B82D20" w:rsidRDefault="00247631" w:rsidP="00B82D2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br w:type="page"/>
      </w:r>
    </w:p>
    <w:p w14:paraId="59017B7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8E9D3E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D7318B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386F4A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B636C0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03504F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0C543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D06BB2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647DCA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DE9DA8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F7216C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6E1D6E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0FDE4E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74390B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612AC2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563CD9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0D380E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D06318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1A8018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54F9C4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2BB39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994EF6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1B257C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bookmarkStart w:id="2" w:name="_Toc129243136"/>
      <w:bookmarkStart w:id="3" w:name="_Toc129243261"/>
      <w:r w:rsidRPr="00B82D20">
        <w:rPr>
          <w:rFonts w:ascii="Times New Roman" w:hAnsi="Times New Roman" w:cs="Times New Roman"/>
          <w:b/>
          <w:lang w:val="lt-LT"/>
        </w:rPr>
        <w:t>A. ŽENKLINIMAS</w:t>
      </w:r>
      <w:bookmarkEnd w:id="2"/>
      <w:bookmarkEnd w:id="3"/>
    </w:p>
    <w:p w14:paraId="71DE610E" w14:textId="77777777" w:rsidR="00247631" w:rsidRPr="00B82D20" w:rsidRDefault="00247631" w:rsidP="00B82D2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br w:type="page"/>
      </w:r>
    </w:p>
    <w:p w14:paraId="7B3E4846"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lastRenderedPageBreak/>
        <w:t>INFORMACIJA ANT IŠORINĖS PAKUOTĖS</w:t>
      </w:r>
    </w:p>
    <w:p w14:paraId="1F679EBE"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lang w:val="lt-LT"/>
        </w:rPr>
      </w:pPr>
    </w:p>
    <w:p w14:paraId="6541957F" w14:textId="2CF82C8C" w:rsidR="00247631" w:rsidRPr="00B82D20" w:rsidRDefault="00233E4A"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b/>
          <w:lang w:val="lt-LT"/>
        </w:rPr>
        <w:t>KARTONO DĖŽUTĖ PVC/PVDC/AL L</w:t>
      </w:r>
      <w:r w:rsidR="00247631" w:rsidRPr="00B82D20">
        <w:rPr>
          <w:rFonts w:ascii="Times New Roman" w:hAnsi="Times New Roman" w:cs="Times New Roman"/>
          <w:b/>
          <w:lang w:val="lt-LT"/>
        </w:rPr>
        <w:t>IZDINĖMS PLOKŠTELĖMS</w:t>
      </w:r>
    </w:p>
    <w:p w14:paraId="2011050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7F99F0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55A036"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1.</w:t>
      </w:r>
      <w:r w:rsidRPr="00B82D20">
        <w:rPr>
          <w:rFonts w:ascii="Times New Roman" w:hAnsi="Times New Roman" w:cs="Times New Roman"/>
          <w:b/>
          <w:lang w:val="lt-LT"/>
        </w:rPr>
        <w:tab/>
        <w:t>VAISTINIO PREPARATO PAVADINIMAS</w:t>
      </w:r>
    </w:p>
    <w:p w14:paraId="45F00FF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EF9B6D4" w14:textId="0900E8C0" w:rsidR="00247631" w:rsidRPr="00B82D20" w:rsidRDefault="00872C2D" w:rsidP="00B82D20">
      <w:pPr>
        <w:tabs>
          <w:tab w:val="left" w:pos="567"/>
        </w:tabs>
        <w:spacing w:after="0" w:line="240" w:lineRule="auto"/>
        <w:rPr>
          <w:rFonts w:ascii="Times New Roman" w:eastAsia="Times New Roman" w:hAnsi="Times New Roman" w:cs="Times New Roman"/>
          <w:szCs w:val="20"/>
          <w:lang w:val="lt-LT" w:eastAsia="lt-LT"/>
        </w:rPr>
      </w:pPr>
      <w:r w:rsidRPr="009358D3">
        <w:rPr>
          <w:rFonts w:ascii="Times New Roman" w:hAnsi="Times New Roman" w:cs="Times New Roman"/>
          <w:lang w:val="lt-LT"/>
        </w:rPr>
        <w:t>Amoxicilline Sandoz</w:t>
      </w:r>
      <w:r w:rsidR="00247631" w:rsidRPr="009358D3">
        <w:rPr>
          <w:rFonts w:ascii="Times New Roman" w:hAnsi="Times New Roman" w:cs="Times New Roman"/>
          <w:lang w:val="lt-LT"/>
        </w:rPr>
        <w:t xml:space="preserve"> 1000 mg disperguojamosios tabletės</w:t>
      </w:r>
    </w:p>
    <w:p w14:paraId="480B1250" w14:textId="77777777" w:rsidR="008C6CC1" w:rsidRPr="00B82D20" w:rsidRDefault="008C6CC1" w:rsidP="008C6CC1">
      <w:pPr>
        <w:tabs>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lang w:val="lt-LT"/>
        </w:rPr>
        <w:t>amoksicilinas</w:t>
      </w:r>
    </w:p>
    <w:p w14:paraId="3E9DC99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64B348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2B830D"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2.</w:t>
      </w:r>
      <w:r w:rsidRPr="00B82D20">
        <w:rPr>
          <w:rFonts w:ascii="Times New Roman" w:hAnsi="Times New Roman" w:cs="Times New Roman"/>
          <w:b/>
          <w:lang w:val="lt-LT"/>
        </w:rPr>
        <w:tab/>
        <w:t xml:space="preserve">VEIKLIOJI </w:t>
      </w:r>
      <w:r w:rsidR="00493A86" w:rsidRPr="00BF67DB">
        <w:rPr>
          <w:rFonts w:ascii="Times New Roman" w:hAnsi="Times New Roman" w:cs="Times New Roman"/>
          <w:b/>
          <w:lang w:val="lt-LT"/>
        </w:rPr>
        <w:t xml:space="preserve">(-IOS) </w:t>
      </w:r>
      <w:r w:rsidRPr="00B82D20">
        <w:rPr>
          <w:rFonts w:ascii="Times New Roman" w:hAnsi="Times New Roman" w:cs="Times New Roman"/>
          <w:b/>
          <w:lang w:val="lt-LT"/>
        </w:rPr>
        <w:t>MEDŽIAGA</w:t>
      </w:r>
      <w:r w:rsidR="00493A86" w:rsidRPr="00BF67DB">
        <w:rPr>
          <w:rFonts w:ascii="Times New Roman" w:hAnsi="Times New Roman" w:cs="Times New Roman"/>
          <w:b/>
          <w:lang w:val="lt-LT"/>
        </w:rPr>
        <w:t xml:space="preserve"> </w:t>
      </w:r>
      <w:r w:rsidR="00493A86" w:rsidRPr="00B82D20">
        <w:rPr>
          <w:rFonts w:ascii="Times New Roman" w:eastAsia="Times New Roman" w:hAnsi="Times New Roman" w:cs="Times New Roman"/>
          <w:b/>
          <w:lang w:val="lt-LT" w:eastAsia="lt-LT"/>
        </w:rPr>
        <w:t>(-OS)</w:t>
      </w:r>
      <w:r w:rsidRPr="00B82D20">
        <w:rPr>
          <w:rFonts w:ascii="Times New Roman" w:eastAsia="Times New Roman" w:hAnsi="Times New Roman" w:cs="Times New Roman"/>
          <w:b/>
          <w:lang w:val="lt-LT" w:eastAsia="lt-LT"/>
        </w:rPr>
        <w:t xml:space="preserve"> </w:t>
      </w:r>
      <w:r w:rsidRPr="00B82D20">
        <w:rPr>
          <w:rFonts w:ascii="Times New Roman" w:hAnsi="Times New Roman" w:cs="Times New Roman"/>
          <w:b/>
          <w:lang w:val="lt-LT"/>
        </w:rPr>
        <w:t>IR JOS</w:t>
      </w:r>
      <w:r w:rsidR="00493A86" w:rsidRPr="00BF67DB">
        <w:rPr>
          <w:rFonts w:ascii="Times New Roman" w:hAnsi="Times New Roman" w:cs="Times New Roman"/>
          <w:b/>
          <w:lang w:val="lt-LT"/>
        </w:rPr>
        <w:t xml:space="preserve"> </w:t>
      </w:r>
      <w:r w:rsidR="00493A86" w:rsidRPr="00B82D20">
        <w:rPr>
          <w:rFonts w:ascii="Times New Roman" w:eastAsia="Times New Roman" w:hAnsi="Times New Roman" w:cs="Times New Roman"/>
          <w:b/>
          <w:lang w:val="lt-LT" w:eastAsia="lt-LT"/>
        </w:rPr>
        <w:t>(-Ų)</w:t>
      </w:r>
      <w:r w:rsidRPr="00B82D20">
        <w:rPr>
          <w:rFonts w:ascii="Times New Roman" w:eastAsia="Times New Roman" w:hAnsi="Times New Roman" w:cs="Times New Roman"/>
          <w:b/>
          <w:lang w:val="lt-LT" w:eastAsia="lt-LT"/>
        </w:rPr>
        <w:t xml:space="preserve"> </w:t>
      </w:r>
      <w:r w:rsidRPr="00B82D20">
        <w:rPr>
          <w:rFonts w:ascii="Times New Roman" w:hAnsi="Times New Roman" w:cs="Times New Roman"/>
          <w:b/>
          <w:lang w:val="lt-LT"/>
        </w:rPr>
        <w:t>KIEKIS</w:t>
      </w:r>
      <w:r w:rsidR="00493A86" w:rsidRPr="00BF67DB">
        <w:rPr>
          <w:rFonts w:ascii="Times New Roman" w:hAnsi="Times New Roman" w:cs="Times New Roman"/>
          <w:b/>
          <w:lang w:val="lt-LT"/>
        </w:rPr>
        <w:t xml:space="preserve"> (-IAI)</w:t>
      </w:r>
    </w:p>
    <w:p w14:paraId="5CCEC384" w14:textId="77777777" w:rsidR="00247631" w:rsidRPr="00B82D20" w:rsidRDefault="00247631" w:rsidP="00B82D20">
      <w:pPr>
        <w:tabs>
          <w:tab w:val="left" w:pos="567"/>
        </w:tabs>
        <w:spacing w:after="0" w:line="240" w:lineRule="auto"/>
        <w:rPr>
          <w:rFonts w:ascii="Times New Roman" w:hAnsi="Times New Roman" w:cs="Times New Roman"/>
          <w:highlight w:val="lightGray"/>
          <w:lang w:val="lt-LT"/>
        </w:rPr>
      </w:pPr>
    </w:p>
    <w:p w14:paraId="5067A7D7" w14:textId="6A378C4B"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9358D3">
        <w:rPr>
          <w:rFonts w:ascii="Times New Roman" w:hAnsi="Times New Roman" w:cs="Times New Roman"/>
          <w:lang w:val="lt-LT"/>
        </w:rPr>
        <w:t>Kiekvienoje disperguojamojoje tabletėje yra 1000 mg amoksicilino (trihidrato pavidalu).</w:t>
      </w:r>
    </w:p>
    <w:p w14:paraId="339EB1C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A172BD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5FA6779"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b/>
          <w:lang w:val="lt-LT"/>
        </w:rPr>
        <w:t>3.</w:t>
      </w:r>
      <w:r w:rsidRPr="00B82D20">
        <w:rPr>
          <w:rFonts w:ascii="Times New Roman" w:hAnsi="Times New Roman" w:cs="Times New Roman"/>
          <w:b/>
          <w:lang w:val="lt-LT"/>
        </w:rPr>
        <w:tab/>
        <w:t>PAGALBINIŲ MEDŽIAGŲ SĄRAŠAS</w:t>
      </w:r>
    </w:p>
    <w:p w14:paraId="42604A8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D5979E7" w14:textId="3EC7203F" w:rsidR="00233E4A" w:rsidRPr="00233E4A" w:rsidRDefault="00247631" w:rsidP="007320F4">
      <w:pPr>
        <w:tabs>
          <w:tab w:val="left" w:pos="567"/>
        </w:tabs>
        <w:spacing w:after="0" w:line="240" w:lineRule="auto"/>
        <w:jc w:val="both"/>
        <w:rPr>
          <w:rFonts w:ascii="Times New Roman" w:eastAsia="Calibri" w:hAnsi="Times New Roman" w:cs="Times New Roman"/>
          <w:lang w:val="lt-LT"/>
        </w:rPr>
      </w:pPr>
      <w:r w:rsidRPr="00B82D20">
        <w:rPr>
          <w:rFonts w:ascii="Times New Roman" w:hAnsi="Times New Roman" w:cs="Times New Roman"/>
          <w:lang w:val="lt-LT"/>
        </w:rPr>
        <w:t>Sudėtyje yra aspartamo (E951)</w:t>
      </w:r>
      <w:r w:rsidR="00233E4A">
        <w:rPr>
          <w:rFonts w:ascii="Times New Roman" w:hAnsi="Times New Roman" w:cs="Times New Roman"/>
          <w:lang w:val="lt-LT"/>
        </w:rPr>
        <w:t>,</w:t>
      </w:r>
      <w:r w:rsidR="00233E4A" w:rsidRPr="00233E4A">
        <w:rPr>
          <w:rFonts w:ascii="Times New Roman" w:eastAsia="Calibri" w:hAnsi="Times New Roman" w:cs="Times New Roman"/>
          <w:lang w:val="lt-LT"/>
        </w:rPr>
        <w:t xml:space="preserve"> benzilo alkoholio, benzilbenzoato, sorbitolio (E420), sieros dioksido (E220).</w:t>
      </w:r>
    </w:p>
    <w:p w14:paraId="0318C28B" w14:textId="1EDD91A1"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Daugiau informacijos žr. pakuotės lapelyje.</w:t>
      </w:r>
    </w:p>
    <w:p w14:paraId="67EBEE4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120812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7073C23"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4.</w:t>
      </w:r>
      <w:r w:rsidRPr="00B82D20">
        <w:rPr>
          <w:rFonts w:ascii="Times New Roman" w:hAnsi="Times New Roman" w:cs="Times New Roman"/>
          <w:b/>
          <w:lang w:val="lt-LT"/>
        </w:rPr>
        <w:tab/>
        <w:t>FARMACINĖ FORMA IR KIEKIS PAKUOTĖJE</w:t>
      </w:r>
    </w:p>
    <w:p w14:paraId="2B9AE06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D2A9F27" w14:textId="72D85AC5" w:rsidR="00247631" w:rsidRDefault="00872C2D" w:rsidP="00B82D20">
      <w:pPr>
        <w:tabs>
          <w:tab w:val="left" w:pos="567"/>
        </w:tabs>
        <w:spacing w:after="0" w:line="240" w:lineRule="auto"/>
        <w:rPr>
          <w:rFonts w:ascii="Times New Roman" w:hAnsi="Times New Roman" w:cs="Times New Roman"/>
          <w:lang w:val="lt-LT"/>
        </w:rPr>
      </w:pPr>
      <w:r>
        <w:rPr>
          <w:rFonts w:ascii="Times New Roman" w:hAnsi="Times New Roman" w:cs="Times New Roman"/>
          <w:highlight w:val="lightGray"/>
          <w:lang w:val="lt-LT"/>
        </w:rPr>
        <w:t>D</w:t>
      </w:r>
      <w:r w:rsidR="00247631" w:rsidRPr="00B82D20">
        <w:rPr>
          <w:rFonts w:ascii="Times New Roman" w:hAnsi="Times New Roman" w:cs="Times New Roman"/>
          <w:highlight w:val="lightGray"/>
          <w:lang w:val="lt-LT"/>
        </w:rPr>
        <w:t>isperguojamosios tabletės</w:t>
      </w:r>
    </w:p>
    <w:p w14:paraId="5BE206EA" w14:textId="77777777" w:rsidR="00872C2D" w:rsidRPr="00B82D20" w:rsidRDefault="00872C2D" w:rsidP="00B82D20">
      <w:pPr>
        <w:tabs>
          <w:tab w:val="left" w:pos="567"/>
        </w:tabs>
        <w:spacing w:after="0" w:line="240" w:lineRule="auto"/>
        <w:rPr>
          <w:rFonts w:ascii="Times New Roman" w:eastAsia="Times New Roman" w:hAnsi="Times New Roman" w:cs="Times New Roman"/>
          <w:szCs w:val="20"/>
          <w:lang w:val="lt-LT" w:eastAsia="lt-LT"/>
        </w:rPr>
      </w:pPr>
    </w:p>
    <w:p w14:paraId="3CEE5EC9" w14:textId="77777777" w:rsidR="00247631" w:rsidRPr="009358D3"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9358D3">
        <w:rPr>
          <w:rFonts w:ascii="Times New Roman" w:hAnsi="Times New Roman" w:cs="Times New Roman"/>
          <w:lang w:val="lt-LT"/>
        </w:rPr>
        <w:t>20 disperguojamųjų tablečių</w:t>
      </w:r>
    </w:p>
    <w:p w14:paraId="09EC823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14B56C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24E2834"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 xml:space="preserve">VARTOJIMO METODAS </w:t>
      </w:r>
      <w:r w:rsidRPr="000C1CBC">
        <w:rPr>
          <w:rFonts w:ascii="Times New Roman" w:hAnsi="Times New Roman"/>
          <w:b/>
          <w:lang w:val="lt-LT"/>
        </w:rPr>
        <w:t>IR BŪDAS (-AI)</w:t>
      </w:r>
    </w:p>
    <w:p w14:paraId="1B69270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C0B5D7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Vartoti per burną.</w:t>
      </w:r>
    </w:p>
    <w:p w14:paraId="4B0C4B0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Prieš vartojimą perskaitykite pakuotės lapelį.</w:t>
      </w:r>
    </w:p>
    <w:p w14:paraId="31A663D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751205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E51D53C"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cs="Times New Roman"/>
          <w:szCs w:val="20"/>
          <w:lang w:val="lt-LT" w:eastAsia="lt-LT"/>
        </w:rPr>
      </w:pPr>
      <w:r w:rsidRPr="00B82D20">
        <w:rPr>
          <w:rFonts w:ascii="Times New Roman" w:hAnsi="Times New Roman" w:cs="Times New Roman"/>
          <w:b/>
          <w:lang w:val="lt-LT"/>
        </w:rPr>
        <w:t>6.</w:t>
      </w:r>
      <w:r w:rsidRPr="00B82D20">
        <w:rPr>
          <w:rFonts w:ascii="Times New Roman" w:hAnsi="Times New Roman" w:cs="Times New Roman"/>
          <w:b/>
          <w:lang w:val="lt-LT"/>
        </w:rPr>
        <w:tab/>
        <w:t>SPECIALUS ĮSPĖJIMAS, KAD VAISTINĮ PREPARATĄ BŪTINA LAIKYTI VAIKAMS NEPASTEBIMOJE IR NEPASIEKIAMOJE VIETOJE</w:t>
      </w:r>
    </w:p>
    <w:p w14:paraId="046E4AC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6373798" w14:textId="5D72C8FC"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vaikams nepastebimoje ir nepasiekiamoje vietoje.</w:t>
      </w:r>
    </w:p>
    <w:p w14:paraId="5F5C756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9107FD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905B813"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b/>
          <w:lang w:val="lt-LT"/>
        </w:rPr>
        <w:t>7.</w:t>
      </w:r>
      <w:r w:rsidRPr="00B82D20">
        <w:rPr>
          <w:rFonts w:ascii="Times New Roman" w:hAnsi="Times New Roman" w:cs="Times New Roman"/>
          <w:b/>
          <w:lang w:val="lt-LT"/>
        </w:rPr>
        <w:tab/>
        <w:t>KITAS (-I) SPECIALUS (-ŪS) ĮSPĖJIMAS (-AI) (JEI REIKIA)</w:t>
      </w:r>
    </w:p>
    <w:p w14:paraId="3B73575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2EA856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A0D0110"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b/>
          <w:lang w:val="lt-LT"/>
        </w:rPr>
        <w:t>8.</w:t>
      </w:r>
      <w:r w:rsidRPr="00B82D20">
        <w:rPr>
          <w:rFonts w:ascii="Times New Roman" w:hAnsi="Times New Roman" w:cs="Times New Roman"/>
          <w:b/>
          <w:lang w:val="lt-LT"/>
        </w:rPr>
        <w:tab/>
        <w:t>TINKAMUMO LAIKAS</w:t>
      </w:r>
    </w:p>
    <w:p w14:paraId="2FEE763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A39E6AF" w14:textId="112D23D5" w:rsidR="00247631" w:rsidRPr="00B82D20" w:rsidRDefault="00E74E24" w:rsidP="00B82D20">
      <w:pPr>
        <w:tabs>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lang w:val="lt-LT"/>
        </w:rPr>
        <w:t>EXP</w:t>
      </w:r>
      <w:r w:rsidR="00872C2D">
        <w:rPr>
          <w:rFonts w:ascii="Times New Roman" w:hAnsi="Times New Roman" w:cs="Times New Roman"/>
          <w:lang w:val="lt-LT"/>
        </w:rPr>
        <w:t>:</w:t>
      </w:r>
      <w:r>
        <w:rPr>
          <w:rFonts w:ascii="Times New Roman" w:hAnsi="Times New Roman" w:cs="Times New Roman"/>
          <w:lang w:val="lt-LT"/>
        </w:rPr>
        <w:t xml:space="preserve"> </w:t>
      </w:r>
      <w:r w:rsidR="00247631" w:rsidRPr="009358D3">
        <w:rPr>
          <w:rFonts w:ascii="Times New Roman" w:hAnsi="Times New Roman" w:cs="Times New Roman"/>
          <w:highlight w:val="lightGray"/>
          <w:lang w:val="lt-LT"/>
        </w:rPr>
        <w:t>{mm MMMM}</w:t>
      </w:r>
    </w:p>
    <w:p w14:paraId="4A53A51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5F10AD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39CFBF"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9.</w:t>
      </w:r>
      <w:r w:rsidRPr="00B82D20">
        <w:rPr>
          <w:rFonts w:ascii="Times New Roman" w:hAnsi="Times New Roman" w:cs="Times New Roman"/>
          <w:b/>
          <w:lang w:val="lt-LT"/>
        </w:rPr>
        <w:tab/>
        <w:t>SPECIALIOS LAIKYMO SĄLYGOS</w:t>
      </w:r>
    </w:p>
    <w:p w14:paraId="43E38C9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95F552" w14:textId="1FB4FAAC"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ne aukštesnėje kaip 25</w:t>
      </w:r>
      <w:r w:rsidR="00980C35" w:rsidRPr="00B82D20">
        <w:rPr>
          <w:rFonts w:ascii="Times New Roman" w:eastAsia="Times New Roman" w:hAnsi="Times New Roman" w:cs="Times New Roman"/>
          <w:lang w:val="lt-LT"/>
        </w:rPr>
        <w:t> °</w:t>
      </w:r>
      <w:r w:rsidRPr="00B82D20">
        <w:rPr>
          <w:rFonts w:ascii="Times New Roman" w:eastAsia="Times New Roman" w:hAnsi="Times New Roman" w:cs="Times New Roman"/>
          <w:lang w:val="lt-LT"/>
        </w:rPr>
        <w:t>C</w:t>
      </w:r>
      <w:r w:rsidRPr="00B82D20">
        <w:rPr>
          <w:rFonts w:ascii="Times New Roman" w:hAnsi="Times New Roman" w:cs="Times New Roman"/>
          <w:lang w:val="lt-LT"/>
        </w:rPr>
        <w:t xml:space="preserve"> temperatūroje.</w:t>
      </w:r>
    </w:p>
    <w:p w14:paraId="12F10A8E" w14:textId="7D015612"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Laikyti gamintojo pakuotėje, kad </w:t>
      </w:r>
      <w:r w:rsidR="00493A86" w:rsidRPr="00B82D20">
        <w:rPr>
          <w:rFonts w:ascii="Times New Roman" w:eastAsia="Times New Roman" w:hAnsi="Times New Roman" w:cs="Times New Roman"/>
          <w:lang w:val="lt-LT" w:eastAsia="lt-LT"/>
        </w:rPr>
        <w:t>vaistas</w:t>
      </w:r>
      <w:r w:rsidR="00493A86" w:rsidRPr="00B82D20">
        <w:rPr>
          <w:rFonts w:ascii="Times New Roman" w:hAnsi="Times New Roman" w:cs="Times New Roman"/>
          <w:lang w:val="lt-LT"/>
        </w:rPr>
        <w:t xml:space="preserve"> </w:t>
      </w:r>
      <w:r w:rsidRPr="00B82D20">
        <w:rPr>
          <w:rFonts w:ascii="Times New Roman" w:hAnsi="Times New Roman" w:cs="Times New Roman"/>
          <w:lang w:val="lt-LT"/>
        </w:rPr>
        <w:t xml:space="preserve">būtų </w:t>
      </w:r>
      <w:r w:rsidRPr="00BF67DB">
        <w:rPr>
          <w:rFonts w:ascii="Times New Roman" w:hAnsi="Times New Roman" w:cs="Times New Roman"/>
          <w:lang w:val="lt-LT"/>
        </w:rPr>
        <w:t>apsaugotas nuo drėgmės.</w:t>
      </w:r>
    </w:p>
    <w:p w14:paraId="442EB32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9C3A5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76B42E"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cs="Times New Roman"/>
          <w:szCs w:val="20"/>
          <w:lang w:val="lt-LT" w:eastAsia="lt-LT"/>
        </w:rPr>
      </w:pPr>
      <w:r w:rsidRPr="00B82D20">
        <w:rPr>
          <w:rFonts w:ascii="Times New Roman" w:hAnsi="Times New Roman" w:cs="Times New Roman"/>
          <w:b/>
          <w:lang w:val="lt-LT"/>
        </w:rPr>
        <w:t>10.</w:t>
      </w:r>
      <w:r w:rsidRPr="00B82D20">
        <w:rPr>
          <w:rFonts w:ascii="Times New Roman" w:hAnsi="Times New Roman" w:cs="Times New Roman"/>
          <w:b/>
          <w:lang w:val="lt-LT"/>
        </w:rPr>
        <w:tab/>
        <w:t>SPECIALIOS ATSARGUMO PRIEMONĖS DĖL NESUVARTOTO VAISTINIO PREPARATO AR JO ATLIEKŲ TVARKYMO (JEI REIKIA)</w:t>
      </w:r>
    </w:p>
    <w:p w14:paraId="16EB38B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8EC269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6923637" w14:textId="179545D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11.</w:t>
      </w:r>
      <w:r w:rsidRPr="00B82D20">
        <w:rPr>
          <w:rFonts w:ascii="Times New Roman" w:hAnsi="Times New Roman" w:cs="Times New Roman"/>
          <w:b/>
          <w:lang w:val="lt-LT"/>
        </w:rPr>
        <w:tab/>
      </w:r>
      <w:r w:rsidR="00506038" w:rsidRPr="00506038">
        <w:rPr>
          <w:rFonts w:ascii="Times New Roman" w:hAnsi="Times New Roman" w:cs="Times New Roman"/>
          <w:b/>
          <w:lang w:val="lt-LT"/>
        </w:rPr>
        <w:t>LYGIAGRETUS IMPORTUOTOJAS</w:t>
      </w:r>
    </w:p>
    <w:p w14:paraId="6236CC5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1A8CD21" w14:textId="77777777" w:rsidR="00F63C52" w:rsidRPr="00F63C52" w:rsidRDefault="00F63C52" w:rsidP="00F63C52">
      <w:pPr>
        <w:tabs>
          <w:tab w:val="left" w:pos="567"/>
        </w:tabs>
        <w:spacing w:after="0" w:line="240" w:lineRule="auto"/>
        <w:rPr>
          <w:rFonts w:ascii="Times New Roman" w:hAnsi="Times New Roman" w:cs="Times New Roman"/>
          <w:lang w:val="lt-LT"/>
        </w:rPr>
      </w:pPr>
      <w:r w:rsidRPr="00F63C52">
        <w:rPr>
          <w:rFonts w:ascii="Times New Roman" w:hAnsi="Times New Roman" w:cs="Times New Roman"/>
          <w:lang w:val="lt-LT"/>
        </w:rPr>
        <w:t>UAB „Nemuno vaistinė“</w:t>
      </w:r>
    </w:p>
    <w:p w14:paraId="73D262CC" w14:textId="54A4F7DC" w:rsidR="00F63C52" w:rsidRPr="00F63C52" w:rsidRDefault="00F63C52" w:rsidP="00F63C52">
      <w:pPr>
        <w:tabs>
          <w:tab w:val="left" w:pos="567"/>
        </w:tabs>
        <w:spacing w:after="0" w:line="240" w:lineRule="auto"/>
        <w:rPr>
          <w:rFonts w:ascii="Times New Roman" w:hAnsi="Times New Roman" w:cs="Times New Roman"/>
          <w:lang w:val="lt-LT"/>
        </w:rPr>
      </w:pPr>
      <w:r w:rsidRPr="00F63C52">
        <w:rPr>
          <w:rFonts w:ascii="Times New Roman" w:hAnsi="Times New Roman" w:cs="Times New Roman"/>
          <w:lang w:val="lt-LT"/>
        </w:rPr>
        <w:t xml:space="preserve">9-ojo Forto g. 70 </w:t>
      </w:r>
    </w:p>
    <w:p w14:paraId="69251708" w14:textId="77777777" w:rsidR="00F63C52" w:rsidRPr="00F63C52" w:rsidRDefault="00F63C52" w:rsidP="00F63C52">
      <w:pPr>
        <w:tabs>
          <w:tab w:val="left" w:pos="567"/>
        </w:tabs>
        <w:spacing w:after="0" w:line="240" w:lineRule="auto"/>
        <w:rPr>
          <w:rFonts w:ascii="Times New Roman" w:hAnsi="Times New Roman" w:cs="Times New Roman"/>
          <w:lang w:val="lt-LT"/>
        </w:rPr>
      </w:pPr>
      <w:r w:rsidRPr="00F63C52">
        <w:rPr>
          <w:rFonts w:ascii="Times New Roman" w:hAnsi="Times New Roman" w:cs="Times New Roman"/>
          <w:lang w:val="lt-LT"/>
        </w:rPr>
        <w:t>LT-48179 Kaunas</w:t>
      </w:r>
    </w:p>
    <w:p w14:paraId="75C8A1BA" w14:textId="50317718" w:rsidR="00F63C52" w:rsidRPr="00B82D20" w:rsidRDefault="00F63C52" w:rsidP="00F63C52">
      <w:pPr>
        <w:tabs>
          <w:tab w:val="left" w:pos="567"/>
        </w:tabs>
        <w:spacing w:after="0" w:line="240" w:lineRule="auto"/>
        <w:rPr>
          <w:rFonts w:ascii="Times New Roman" w:hAnsi="Times New Roman" w:cs="Times New Roman"/>
          <w:szCs w:val="20"/>
          <w:lang w:val="lt-LT" w:eastAsia="lt-LT"/>
        </w:rPr>
      </w:pPr>
      <w:r w:rsidRPr="00F63C52">
        <w:rPr>
          <w:rFonts w:ascii="Times New Roman" w:hAnsi="Times New Roman" w:cs="Times New Roman"/>
          <w:lang w:val="lt-LT"/>
        </w:rPr>
        <w:t>Lietuva</w:t>
      </w:r>
    </w:p>
    <w:p w14:paraId="5B0DFF0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2FDF8B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43BC619" w14:textId="69772AEB"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12.</w:t>
      </w:r>
      <w:r w:rsidRPr="00B82D20">
        <w:rPr>
          <w:rFonts w:ascii="Times New Roman" w:hAnsi="Times New Roman" w:cs="Times New Roman"/>
          <w:b/>
          <w:lang w:val="lt-LT"/>
        </w:rPr>
        <w:tab/>
      </w:r>
      <w:r w:rsidR="00A01FFB" w:rsidRPr="00A01FFB">
        <w:rPr>
          <w:rFonts w:ascii="Times New Roman" w:hAnsi="Times New Roman" w:cs="Times New Roman"/>
          <w:b/>
          <w:lang w:val="lt-LT"/>
        </w:rPr>
        <w:t>LYGIAGRETAUS IMPORTO LEIDIMO NUMERIS (-IAI)</w:t>
      </w:r>
    </w:p>
    <w:p w14:paraId="313507D4" w14:textId="13009E6E"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
    <w:p w14:paraId="5A7A0C08" w14:textId="2536EE6C" w:rsidR="00247631" w:rsidRPr="00B82D20" w:rsidRDefault="00790895" w:rsidP="00B82D20">
      <w:pPr>
        <w:tabs>
          <w:tab w:val="left" w:pos="567"/>
        </w:tabs>
        <w:spacing w:after="0" w:line="240" w:lineRule="auto"/>
        <w:rPr>
          <w:rFonts w:ascii="Times New Roman" w:eastAsia="Times New Roman" w:hAnsi="Times New Roman" w:cs="Times New Roman"/>
          <w:szCs w:val="20"/>
          <w:lang w:val="lt-LT" w:eastAsia="lt-LT"/>
        </w:rPr>
      </w:pPr>
      <w:r w:rsidRPr="00790895">
        <w:rPr>
          <w:rFonts w:ascii="Times New Roman" w:hAnsi="Times New Roman" w:cs="Times New Roman"/>
          <w:lang w:val="lt-LT"/>
        </w:rPr>
        <w:t>LT/L/25/2956/001</w:t>
      </w:r>
    </w:p>
    <w:p w14:paraId="5C442773" w14:textId="1046D4AA"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p>
    <w:p w14:paraId="3DAA60F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4EA9FB2"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13.</w:t>
      </w:r>
      <w:r w:rsidRPr="00B82D20">
        <w:rPr>
          <w:rFonts w:ascii="Times New Roman" w:hAnsi="Times New Roman" w:cs="Times New Roman"/>
          <w:b/>
          <w:lang w:val="lt-LT"/>
        </w:rPr>
        <w:tab/>
        <w:t>SERIJOS NUMERIS</w:t>
      </w:r>
    </w:p>
    <w:p w14:paraId="47FD464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7E1118" w14:textId="0621B890" w:rsidR="00247631" w:rsidRPr="00B82D20" w:rsidRDefault="00E74E24" w:rsidP="00B82D20">
      <w:pPr>
        <w:tabs>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lang w:val="lt-LT"/>
        </w:rPr>
        <w:t>Lot</w:t>
      </w:r>
      <w:r w:rsidR="00872C2D">
        <w:rPr>
          <w:rFonts w:ascii="Times New Roman" w:hAnsi="Times New Roman" w:cs="Times New Roman"/>
          <w:lang w:val="lt-LT"/>
        </w:rPr>
        <w:t>:</w:t>
      </w:r>
      <w:r w:rsidR="00247631" w:rsidRPr="00B82D20">
        <w:rPr>
          <w:rFonts w:ascii="Times New Roman" w:hAnsi="Times New Roman" w:cs="Times New Roman"/>
          <w:lang w:val="lt-LT"/>
        </w:rPr>
        <w:t xml:space="preserve"> </w:t>
      </w:r>
      <w:r w:rsidR="00247631" w:rsidRPr="009358D3">
        <w:rPr>
          <w:rFonts w:ascii="Times New Roman" w:hAnsi="Times New Roman" w:cs="Times New Roman"/>
          <w:highlight w:val="lightGray"/>
          <w:lang w:val="lt-LT"/>
        </w:rPr>
        <w:t>{numeris}</w:t>
      </w:r>
    </w:p>
    <w:p w14:paraId="3162B6D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30DFA6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A4C0B26"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14.</w:t>
      </w:r>
      <w:r w:rsidRPr="00B82D20">
        <w:rPr>
          <w:rFonts w:ascii="Times New Roman" w:hAnsi="Times New Roman" w:cs="Times New Roman"/>
          <w:b/>
          <w:lang w:val="lt-LT"/>
        </w:rPr>
        <w:tab/>
        <w:t>PARDAVIMO (IŠDAVIMO) TVARKA</w:t>
      </w:r>
    </w:p>
    <w:p w14:paraId="1254807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D0BF33" w14:textId="1299A65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Receptinis </w:t>
      </w:r>
      <w:r w:rsidRPr="00B82D20">
        <w:rPr>
          <w:rFonts w:ascii="Times New Roman" w:eastAsia="Times New Roman" w:hAnsi="Times New Roman" w:cs="Times New Roman"/>
          <w:lang w:val="lt-LT" w:eastAsia="lt-LT"/>
        </w:rPr>
        <w:t>vaist</w:t>
      </w:r>
      <w:r w:rsidR="00493A86" w:rsidRPr="00B82D20">
        <w:rPr>
          <w:rFonts w:ascii="Times New Roman" w:eastAsia="Times New Roman" w:hAnsi="Times New Roman" w:cs="Times New Roman"/>
          <w:lang w:val="lt-LT" w:eastAsia="lt-LT"/>
        </w:rPr>
        <w:t>as</w:t>
      </w:r>
      <w:r w:rsidRPr="00B82D20">
        <w:rPr>
          <w:rFonts w:ascii="Times New Roman" w:hAnsi="Times New Roman" w:cs="Times New Roman"/>
          <w:lang w:val="lt-LT"/>
        </w:rPr>
        <w:t>.</w:t>
      </w:r>
    </w:p>
    <w:p w14:paraId="3943F84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F993D3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4CF7839"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15.</w:t>
      </w:r>
      <w:r w:rsidRPr="00B82D20">
        <w:rPr>
          <w:rFonts w:ascii="Times New Roman" w:hAnsi="Times New Roman" w:cs="Times New Roman"/>
          <w:b/>
          <w:lang w:val="lt-LT"/>
        </w:rPr>
        <w:tab/>
        <w:t>VARTOJIMO INSTRUKCIJA</w:t>
      </w:r>
    </w:p>
    <w:p w14:paraId="1643F08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7706D3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F1B044A"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16.</w:t>
      </w:r>
      <w:r w:rsidRPr="00B82D20">
        <w:rPr>
          <w:rFonts w:ascii="Times New Roman" w:hAnsi="Times New Roman" w:cs="Times New Roman"/>
          <w:b/>
          <w:lang w:val="lt-LT"/>
        </w:rPr>
        <w:tab/>
        <w:t xml:space="preserve">INFORMACIJA </w:t>
      </w:r>
      <w:r w:rsidRPr="00B82D20">
        <w:rPr>
          <w:rFonts w:ascii="Times New Roman" w:hAnsi="Times New Roman" w:cs="Times New Roman"/>
          <w:b/>
        </w:rPr>
        <w:t>BRAILIO RAŠTU</w:t>
      </w:r>
    </w:p>
    <w:p w14:paraId="0A8069E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D6C595A" w14:textId="78CBE1EB" w:rsidR="00247631" w:rsidRPr="00B82D20" w:rsidRDefault="00872C2D" w:rsidP="00B82D20">
      <w:pPr>
        <w:tabs>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lang w:val="lt-LT"/>
        </w:rPr>
        <w:t>a</w:t>
      </w:r>
      <w:r w:rsidRPr="009358D3">
        <w:rPr>
          <w:rFonts w:ascii="Times New Roman" w:hAnsi="Times New Roman" w:cs="Times New Roman"/>
          <w:lang w:val="lt-LT"/>
        </w:rPr>
        <w:t xml:space="preserve">moxicilline </w:t>
      </w:r>
      <w:r>
        <w:rPr>
          <w:rFonts w:ascii="Times New Roman" w:hAnsi="Times New Roman" w:cs="Times New Roman"/>
          <w:lang w:val="lt-LT"/>
        </w:rPr>
        <w:t>s</w:t>
      </w:r>
      <w:r w:rsidRPr="009358D3">
        <w:rPr>
          <w:rFonts w:ascii="Times New Roman" w:hAnsi="Times New Roman" w:cs="Times New Roman"/>
          <w:lang w:val="lt-LT"/>
        </w:rPr>
        <w:t>andoz</w:t>
      </w:r>
      <w:r w:rsidR="00247631" w:rsidRPr="009358D3">
        <w:rPr>
          <w:rFonts w:ascii="Times New Roman" w:hAnsi="Times New Roman" w:cs="Times New Roman"/>
          <w:lang w:val="lt-LT"/>
        </w:rPr>
        <w:t xml:space="preserve"> 1000 mg</w:t>
      </w:r>
    </w:p>
    <w:p w14:paraId="70ACC4E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F0BECC0"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hd w:val="clear" w:color="auto" w:fill="CCCCCC"/>
          <w:lang w:val="lt-LT"/>
        </w:rPr>
      </w:pPr>
    </w:p>
    <w:p w14:paraId="77865930" w14:textId="77777777" w:rsidR="00493A86" w:rsidRPr="00B82D20" w:rsidRDefault="00493A86" w:rsidP="00493A8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B82D20">
        <w:rPr>
          <w:rFonts w:ascii="Times New Roman" w:eastAsia="Times New Roman" w:hAnsi="Times New Roman" w:cs="Times New Roman"/>
          <w:b/>
          <w:noProof/>
          <w:snapToGrid w:val="0"/>
          <w:szCs w:val="20"/>
          <w:lang w:val="lt-LT"/>
        </w:rPr>
        <w:t>17.</w:t>
      </w:r>
      <w:r w:rsidRPr="00B82D20">
        <w:rPr>
          <w:rFonts w:ascii="Times New Roman" w:eastAsia="Times New Roman" w:hAnsi="Times New Roman" w:cs="Times New Roman"/>
          <w:b/>
          <w:noProof/>
          <w:snapToGrid w:val="0"/>
          <w:szCs w:val="20"/>
          <w:lang w:val="lt-LT"/>
        </w:rPr>
        <w:tab/>
        <w:t>UNIKALUS IDENTIFIKATORIUS – 2D BRŪKŠNINIS KODAS</w:t>
      </w:r>
    </w:p>
    <w:p w14:paraId="781885AA"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zCs w:val="20"/>
          <w:lang w:val="lt-LT"/>
        </w:rPr>
      </w:pPr>
    </w:p>
    <w:p w14:paraId="5FCCB514"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B82D20">
        <w:rPr>
          <w:rFonts w:ascii="Times New Roman" w:eastAsia="Times New Roman" w:hAnsi="Times New Roman" w:cs="Times New Roman"/>
          <w:noProof/>
          <w:snapToGrid w:val="0"/>
          <w:szCs w:val="20"/>
          <w:highlight w:val="lightGray"/>
          <w:lang w:val="lt-LT"/>
        </w:rPr>
        <w:t>2D brūkšninis kodas su nurod</w:t>
      </w:r>
      <w:r w:rsidR="004712F6" w:rsidRPr="00B82D20">
        <w:rPr>
          <w:rFonts w:ascii="Times New Roman" w:eastAsia="Times New Roman" w:hAnsi="Times New Roman" w:cs="Times New Roman"/>
          <w:noProof/>
          <w:snapToGrid w:val="0"/>
          <w:szCs w:val="20"/>
          <w:highlight w:val="lightGray"/>
          <w:lang w:val="lt-LT"/>
        </w:rPr>
        <w:t>ytu unikaliu identifikatoriumi.</w:t>
      </w:r>
    </w:p>
    <w:p w14:paraId="4B4BB6E0"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zCs w:val="20"/>
          <w:lang w:val="lt-LT"/>
        </w:rPr>
      </w:pPr>
    </w:p>
    <w:p w14:paraId="32B39DD2"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zCs w:val="20"/>
          <w:lang w:val="lt-LT"/>
        </w:rPr>
      </w:pPr>
    </w:p>
    <w:p w14:paraId="2FBA5117" w14:textId="77777777" w:rsidR="00493A86" w:rsidRPr="00B82D20" w:rsidRDefault="00493A86" w:rsidP="00493A8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B82D20">
        <w:rPr>
          <w:rFonts w:ascii="Times New Roman" w:eastAsia="Times New Roman" w:hAnsi="Times New Roman" w:cs="Times New Roman"/>
          <w:b/>
          <w:noProof/>
          <w:snapToGrid w:val="0"/>
          <w:szCs w:val="20"/>
          <w:lang w:val="lt-LT"/>
        </w:rPr>
        <w:t>18.</w:t>
      </w:r>
      <w:r w:rsidRPr="00B82D20">
        <w:rPr>
          <w:rFonts w:ascii="Times New Roman" w:eastAsia="Times New Roman" w:hAnsi="Times New Roman" w:cs="Times New Roman"/>
          <w:b/>
          <w:noProof/>
          <w:snapToGrid w:val="0"/>
          <w:szCs w:val="20"/>
          <w:lang w:val="lt-LT"/>
        </w:rPr>
        <w:tab/>
        <w:t>UNIKALUS IDENTIFIKATORIUS – ŽMONĖMS SUPRANTAMI DUOMENYS</w:t>
      </w:r>
    </w:p>
    <w:p w14:paraId="19C5A3FE"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zCs w:val="20"/>
          <w:lang w:val="lt-LT"/>
        </w:rPr>
      </w:pPr>
    </w:p>
    <w:p w14:paraId="4E31096F" w14:textId="075A3F5E" w:rsidR="00493A86" w:rsidRPr="009358D3" w:rsidRDefault="004712F6" w:rsidP="00493A86">
      <w:pPr>
        <w:tabs>
          <w:tab w:val="left" w:pos="567"/>
        </w:tabs>
        <w:spacing w:after="0" w:line="260" w:lineRule="exact"/>
        <w:rPr>
          <w:rFonts w:ascii="Times New Roman" w:hAnsi="Times New Roman"/>
          <w:highlight w:val="lightGray"/>
          <w:lang w:val="lt-LT"/>
        </w:rPr>
      </w:pPr>
      <w:r w:rsidRPr="000C1CBC">
        <w:rPr>
          <w:rFonts w:ascii="Times New Roman" w:hAnsi="Times New Roman"/>
          <w:highlight w:val="lightGray"/>
          <w:lang w:val="lt-LT"/>
        </w:rPr>
        <w:t>PC {numeris}</w:t>
      </w:r>
    </w:p>
    <w:p w14:paraId="4A43D013" w14:textId="2C3D9F37" w:rsidR="00493A86" w:rsidRPr="00B82D20" w:rsidRDefault="004712F6" w:rsidP="00493A86">
      <w:pPr>
        <w:tabs>
          <w:tab w:val="left" w:pos="567"/>
        </w:tabs>
        <w:spacing w:after="0" w:line="260" w:lineRule="exact"/>
        <w:rPr>
          <w:rFonts w:ascii="Times New Roman" w:eastAsia="Times New Roman" w:hAnsi="Times New Roman" w:cs="Times New Roman"/>
          <w:snapToGrid w:val="0"/>
          <w:lang w:val="lt-LT"/>
        </w:rPr>
      </w:pPr>
      <w:r w:rsidRPr="000C1CBC">
        <w:rPr>
          <w:rFonts w:ascii="Times New Roman" w:hAnsi="Times New Roman"/>
          <w:highlight w:val="lightGray"/>
          <w:lang w:val="lt-LT"/>
        </w:rPr>
        <w:t>SN {numeris}</w:t>
      </w:r>
    </w:p>
    <w:p w14:paraId="4D51FA99" w14:textId="77777777" w:rsidR="00AF2DA1" w:rsidRDefault="00493A86" w:rsidP="00205AF3">
      <w:pPr>
        <w:tabs>
          <w:tab w:val="left" w:pos="567"/>
        </w:tabs>
        <w:spacing w:after="0" w:line="240" w:lineRule="auto"/>
        <w:rPr>
          <w:rFonts w:ascii="Times New Roman" w:eastAsia="Times New Roman" w:hAnsi="Times New Roman" w:cs="Times New Roman"/>
          <w:snapToGrid w:val="0"/>
          <w:szCs w:val="20"/>
          <w:lang w:val="lt-LT"/>
        </w:rPr>
      </w:pPr>
      <w:r w:rsidRPr="00B82D20">
        <w:rPr>
          <w:rFonts w:ascii="Times New Roman" w:eastAsia="Times New Roman" w:hAnsi="Times New Roman" w:cs="Times New Roman"/>
          <w:snapToGrid w:val="0"/>
          <w:szCs w:val="20"/>
          <w:highlight w:val="lightGray"/>
          <w:lang w:val="lt-LT"/>
        </w:rPr>
        <w:t xml:space="preserve">NN {numeris} </w:t>
      </w:r>
    </w:p>
    <w:p w14:paraId="406F514E" w14:textId="77777777" w:rsidR="00AF2DA1" w:rsidRPr="00AF2DA1" w:rsidRDefault="00AF2DA1" w:rsidP="00AF2DA1">
      <w:pPr>
        <w:tabs>
          <w:tab w:val="left" w:pos="567"/>
        </w:tabs>
        <w:spacing w:after="0" w:line="240" w:lineRule="auto"/>
        <w:rPr>
          <w:rFonts w:ascii="Times New Roman" w:eastAsia="Times New Roman" w:hAnsi="Times New Roman" w:cs="Times New Roman"/>
          <w:snapToGrid w:val="0"/>
          <w:szCs w:val="20"/>
          <w:lang w:val="lt-LT"/>
        </w:rPr>
      </w:pPr>
      <w:r w:rsidRPr="00AF2DA1">
        <w:rPr>
          <w:rFonts w:ascii="Times New Roman" w:eastAsia="Times New Roman" w:hAnsi="Times New Roman" w:cs="Times New Roman"/>
          <w:snapToGrid w:val="0"/>
          <w:szCs w:val="20"/>
          <w:lang w:val="lt-LT"/>
        </w:rPr>
        <w:t>------------------------------------------------------------------------------------------------------------------------</w:t>
      </w:r>
    </w:p>
    <w:p w14:paraId="098EEA4A" w14:textId="77777777" w:rsidR="00AF2DA1" w:rsidRPr="00AF2DA1" w:rsidRDefault="00AF2DA1" w:rsidP="00AF2DA1">
      <w:pPr>
        <w:tabs>
          <w:tab w:val="left" w:pos="567"/>
        </w:tabs>
        <w:spacing w:after="0" w:line="240" w:lineRule="auto"/>
        <w:rPr>
          <w:rFonts w:ascii="Times New Roman" w:eastAsia="Times New Roman" w:hAnsi="Times New Roman" w:cs="Times New Roman"/>
          <w:snapToGrid w:val="0"/>
          <w:szCs w:val="20"/>
          <w:lang w:val="lt-LT"/>
        </w:rPr>
      </w:pPr>
      <w:r w:rsidRPr="00AF2DA1">
        <w:rPr>
          <w:rFonts w:ascii="Times New Roman" w:eastAsia="Times New Roman" w:hAnsi="Times New Roman" w:cs="Times New Roman"/>
          <w:snapToGrid w:val="0"/>
          <w:szCs w:val="20"/>
          <w:lang w:val="lt-LT"/>
        </w:rPr>
        <w:t>Gamintojas:</w:t>
      </w:r>
    </w:p>
    <w:p w14:paraId="4ABEE143" w14:textId="77777777" w:rsidR="00AF2DA1" w:rsidRPr="00AF2DA1" w:rsidRDefault="00AF2DA1" w:rsidP="00AF2DA1">
      <w:pPr>
        <w:tabs>
          <w:tab w:val="left" w:pos="567"/>
        </w:tabs>
        <w:spacing w:after="0" w:line="240" w:lineRule="auto"/>
        <w:rPr>
          <w:rFonts w:ascii="Times New Roman" w:eastAsia="Times New Roman" w:hAnsi="Times New Roman" w:cs="Times New Roman"/>
          <w:snapToGrid w:val="0"/>
          <w:szCs w:val="20"/>
          <w:lang w:val="lt-LT"/>
        </w:rPr>
      </w:pPr>
      <w:r w:rsidRPr="00AF2DA1">
        <w:rPr>
          <w:rFonts w:ascii="Times New Roman" w:eastAsia="Times New Roman" w:hAnsi="Times New Roman" w:cs="Times New Roman"/>
          <w:snapToGrid w:val="0"/>
          <w:szCs w:val="20"/>
          <w:lang w:val="lt-LT"/>
        </w:rPr>
        <w:t>Sandoz GmbH</w:t>
      </w:r>
    </w:p>
    <w:p w14:paraId="17D4B304" w14:textId="40A6EBF5" w:rsidR="00AF2DA1" w:rsidRPr="00AF2DA1" w:rsidRDefault="00AF2DA1" w:rsidP="00AF2DA1">
      <w:pPr>
        <w:tabs>
          <w:tab w:val="left" w:pos="567"/>
        </w:tabs>
        <w:spacing w:after="0" w:line="240" w:lineRule="auto"/>
        <w:rPr>
          <w:rFonts w:ascii="Times New Roman" w:eastAsia="Times New Roman" w:hAnsi="Times New Roman" w:cs="Times New Roman"/>
          <w:snapToGrid w:val="0"/>
          <w:szCs w:val="20"/>
          <w:lang w:val="lt-LT"/>
        </w:rPr>
      </w:pPr>
      <w:r w:rsidRPr="00AF2DA1">
        <w:rPr>
          <w:rFonts w:ascii="Times New Roman" w:eastAsia="Times New Roman" w:hAnsi="Times New Roman" w:cs="Times New Roman"/>
          <w:snapToGrid w:val="0"/>
          <w:szCs w:val="20"/>
          <w:lang w:val="lt-LT"/>
        </w:rPr>
        <w:t>Biochemiestrasse 10</w:t>
      </w:r>
    </w:p>
    <w:p w14:paraId="55E4549A" w14:textId="5EB6EBF2" w:rsidR="00AF2DA1" w:rsidRPr="00AF2DA1" w:rsidRDefault="00AF2DA1" w:rsidP="00AF2DA1">
      <w:pPr>
        <w:tabs>
          <w:tab w:val="left" w:pos="567"/>
        </w:tabs>
        <w:spacing w:after="0" w:line="240" w:lineRule="auto"/>
        <w:rPr>
          <w:rFonts w:ascii="Times New Roman" w:eastAsia="Times New Roman" w:hAnsi="Times New Roman" w:cs="Times New Roman"/>
          <w:snapToGrid w:val="0"/>
          <w:szCs w:val="20"/>
          <w:lang w:val="lt-LT"/>
        </w:rPr>
      </w:pPr>
      <w:r w:rsidRPr="00AF2DA1">
        <w:rPr>
          <w:rFonts w:ascii="Times New Roman" w:eastAsia="Times New Roman" w:hAnsi="Times New Roman" w:cs="Times New Roman"/>
          <w:snapToGrid w:val="0"/>
          <w:szCs w:val="20"/>
          <w:lang w:val="lt-LT"/>
        </w:rPr>
        <w:t>6250 Kundl</w:t>
      </w:r>
    </w:p>
    <w:p w14:paraId="338E81F8" w14:textId="77777777" w:rsidR="00AF2DA1" w:rsidRPr="00AF2DA1" w:rsidRDefault="00AF2DA1" w:rsidP="00AF2DA1">
      <w:pPr>
        <w:tabs>
          <w:tab w:val="left" w:pos="567"/>
        </w:tabs>
        <w:spacing w:after="0" w:line="240" w:lineRule="auto"/>
        <w:rPr>
          <w:rFonts w:ascii="Times New Roman" w:eastAsia="Times New Roman" w:hAnsi="Times New Roman" w:cs="Times New Roman"/>
          <w:snapToGrid w:val="0"/>
          <w:szCs w:val="20"/>
          <w:lang w:val="lt-LT"/>
        </w:rPr>
      </w:pPr>
      <w:r w:rsidRPr="00AF2DA1">
        <w:rPr>
          <w:rFonts w:ascii="Times New Roman" w:eastAsia="Times New Roman" w:hAnsi="Times New Roman" w:cs="Times New Roman"/>
          <w:snapToGrid w:val="0"/>
          <w:szCs w:val="20"/>
          <w:lang w:val="lt-LT"/>
        </w:rPr>
        <w:t>Austrija</w:t>
      </w:r>
    </w:p>
    <w:p w14:paraId="7D1CE1C1" w14:textId="77777777" w:rsidR="00AF2DA1" w:rsidRPr="00AF2DA1" w:rsidRDefault="00AF2DA1" w:rsidP="00AF2DA1">
      <w:pPr>
        <w:tabs>
          <w:tab w:val="left" w:pos="567"/>
        </w:tabs>
        <w:spacing w:after="0" w:line="240" w:lineRule="auto"/>
        <w:rPr>
          <w:rFonts w:ascii="Times New Roman" w:eastAsia="Times New Roman" w:hAnsi="Times New Roman" w:cs="Times New Roman"/>
          <w:snapToGrid w:val="0"/>
          <w:szCs w:val="20"/>
          <w:lang w:val="lt-LT"/>
        </w:rPr>
      </w:pPr>
    </w:p>
    <w:p w14:paraId="580DA113" w14:textId="77777777" w:rsidR="00AF2DA1" w:rsidRPr="00AF2DA1" w:rsidRDefault="00AF2DA1" w:rsidP="00AF2DA1">
      <w:pPr>
        <w:tabs>
          <w:tab w:val="left" w:pos="567"/>
        </w:tabs>
        <w:spacing w:after="0" w:line="240" w:lineRule="auto"/>
        <w:rPr>
          <w:rFonts w:ascii="Times New Roman" w:eastAsia="Times New Roman" w:hAnsi="Times New Roman" w:cs="Times New Roman"/>
          <w:snapToGrid w:val="0"/>
          <w:szCs w:val="20"/>
          <w:lang w:val="lt-LT"/>
        </w:rPr>
      </w:pPr>
    </w:p>
    <w:p w14:paraId="1B28EDFA" w14:textId="05080EBF" w:rsidR="00B56A7E" w:rsidRDefault="00AF2DA1" w:rsidP="00B56A7E">
      <w:pPr>
        <w:tabs>
          <w:tab w:val="left" w:pos="567"/>
        </w:tabs>
        <w:spacing w:after="0" w:line="240" w:lineRule="auto"/>
        <w:rPr>
          <w:rFonts w:ascii="Times New Roman" w:hAnsi="Times New Roman" w:cs="Times New Roman"/>
          <w:lang w:val="lt-LT"/>
        </w:rPr>
      </w:pPr>
      <w:r w:rsidRPr="00AF2DA1">
        <w:rPr>
          <w:rFonts w:ascii="Times New Roman" w:eastAsia="Times New Roman" w:hAnsi="Times New Roman" w:cs="Times New Roman"/>
          <w:snapToGrid w:val="0"/>
          <w:szCs w:val="20"/>
          <w:lang w:val="lt-LT"/>
        </w:rPr>
        <w:t>Perpakavo UAB „Entafarma“</w:t>
      </w:r>
      <w:r w:rsidR="00B56A7E" w:rsidRPr="00B265E6">
        <w:rPr>
          <w:rFonts w:ascii="Times New Roman" w:eastAsia="Times New Roman" w:hAnsi="Times New Roman" w:cs="Times New Roman"/>
          <w:snapToGrid w:val="0"/>
          <w:szCs w:val="20"/>
          <w:highlight w:val="lightGray"/>
          <w:lang w:val="lt-LT"/>
        </w:rPr>
        <w:t xml:space="preserve">, </w:t>
      </w:r>
      <w:r w:rsidR="00B56A7E" w:rsidRPr="00B265E6">
        <w:rPr>
          <w:rFonts w:ascii="Times New Roman" w:hAnsi="Times New Roman" w:cs="Times New Roman"/>
          <w:highlight w:val="lightGray"/>
          <w:lang w:val="lt-LT"/>
        </w:rPr>
        <w:t>Klonėnų vs. 1, LT-19156 Širvintų r. sav., Lietuva</w:t>
      </w:r>
    </w:p>
    <w:p w14:paraId="14BFAA5F" w14:textId="77777777" w:rsidR="00AF2DA1" w:rsidRPr="00AF2DA1" w:rsidRDefault="00AF2DA1" w:rsidP="00AF2DA1">
      <w:pPr>
        <w:tabs>
          <w:tab w:val="left" w:pos="567"/>
        </w:tabs>
        <w:spacing w:after="0" w:line="240" w:lineRule="auto"/>
        <w:rPr>
          <w:rFonts w:ascii="Times New Roman" w:eastAsia="Times New Roman" w:hAnsi="Times New Roman" w:cs="Times New Roman"/>
          <w:snapToGrid w:val="0"/>
          <w:szCs w:val="20"/>
          <w:lang w:val="lt-LT"/>
        </w:rPr>
      </w:pPr>
    </w:p>
    <w:p w14:paraId="17F7C5C5" w14:textId="77777777" w:rsidR="00AF2DA1" w:rsidRPr="00AF2DA1" w:rsidRDefault="00AF2DA1" w:rsidP="00AF2DA1">
      <w:pPr>
        <w:tabs>
          <w:tab w:val="left" w:pos="567"/>
        </w:tabs>
        <w:spacing w:after="0" w:line="240" w:lineRule="auto"/>
        <w:rPr>
          <w:rFonts w:ascii="Times New Roman" w:eastAsia="Times New Roman" w:hAnsi="Times New Roman" w:cs="Times New Roman"/>
          <w:snapToGrid w:val="0"/>
          <w:szCs w:val="20"/>
          <w:lang w:val="lt-LT"/>
        </w:rPr>
      </w:pPr>
      <w:r w:rsidRPr="009358D3">
        <w:rPr>
          <w:rFonts w:ascii="Times New Roman" w:eastAsia="Times New Roman" w:hAnsi="Times New Roman" w:cs="Times New Roman"/>
          <w:snapToGrid w:val="0"/>
          <w:szCs w:val="20"/>
          <w:highlight w:val="lightGray"/>
          <w:lang w:val="lt-LT"/>
        </w:rPr>
        <w:t>Perpakavimo serija:</w:t>
      </w:r>
    </w:p>
    <w:p w14:paraId="26924032" w14:textId="2A80EE91" w:rsidR="00247631" w:rsidRPr="00B82D20" w:rsidRDefault="00247631" w:rsidP="00205AF3">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br w:type="page"/>
      </w:r>
    </w:p>
    <w:p w14:paraId="2FA0BC71" w14:textId="59DF04DF"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bookmarkStart w:id="4" w:name="_Toc129243137"/>
      <w:bookmarkStart w:id="5" w:name="_Toc129243262"/>
    </w:p>
    <w:p w14:paraId="446A069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328B393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21E46C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E8DED52"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5D6695D"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D94D0F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4120F503"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8643BCC"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856D46E"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620593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420AE02E"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364718B5"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608BA2FB"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67F85F1B"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3E658C8A"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8CD5C0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95066D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C8607F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3CEC81F9"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842EF05"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1AD86A2F"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B6E5EF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43E3E63"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2EC4430"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r w:rsidRPr="00B82D20">
        <w:rPr>
          <w:rFonts w:ascii="Times New Roman" w:hAnsi="Times New Roman" w:cs="Times New Roman"/>
          <w:b/>
          <w:lang w:val="lt-LT"/>
        </w:rPr>
        <w:t>B. PAKUOTĖS LAPELIS</w:t>
      </w:r>
      <w:bookmarkEnd w:id="4"/>
      <w:bookmarkEnd w:id="5"/>
    </w:p>
    <w:p w14:paraId="6D00D8AD"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r w:rsidRPr="00B82D20">
        <w:rPr>
          <w:rFonts w:ascii="Times New Roman" w:hAnsi="Times New Roman" w:cs="Times New Roman"/>
          <w:b/>
          <w:highlight w:val="lightGray"/>
          <w:lang w:val="lt-LT"/>
        </w:rPr>
        <w:br w:type="page"/>
      </w:r>
      <w:bookmarkStart w:id="6" w:name="_Toc129243138"/>
      <w:bookmarkStart w:id="7" w:name="_Toc129243263"/>
      <w:r w:rsidRPr="00B82D20">
        <w:rPr>
          <w:rFonts w:ascii="Times New Roman" w:hAnsi="Times New Roman" w:cs="Times New Roman"/>
          <w:b/>
          <w:lang w:val="lt-LT"/>
        </w:rPr>
        <w:lastRenderedPageBreak/>
        <w:t>Pakuotės lapelis: informacija vartotojui</w:t>
      </w:r>
    </w:p>
    <w:p w14:paraId="54854CC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B22450C" w14:textId="3EFD3F84" w:rsidR="00247631" w:rsidRPr="00B82D20" w:rsidRDefault="00872C2D" w:rsidP="00B82D20">
      <w:pPr>
        <w:tabs>
          <w:tab w:val="left" w:pos="567"/>
        </w:tabs>
        <w:spacing w:after="0" w:line="240" w:lineRule="auto"/>
        <w:jc w:val="center"/>
        <w:rPr>
          <w:rFonts w:ascii="Times New Roman" w:eastAsia="Times New Roman" w:hAnsi="Times New Roman" w:cs="Times New Roman"/>
          <w:b/>
          <w:szCs w:val="20"/>
          <w:lang w:val="lt-LT" w:eastAsia="lt-LT"/>
        </w:rPr>
      </w:pPr>
      <w:r>
        <w:rPr>
          <w:rFonts w:ascii="Times New Roman" w:hAnsi="Times New Roman" w:cs="Times New Roman"/>
          <w:b/>
          <w:lang w:val="lt-LT"/>
        </w:rPr>
        <w:t>Amoxicilline Sandoz</w:t>
      </w:r>
      <w:r w:rsidR="00247631" w:rsidRPr="00B82D20">
        <w:rPr>
          <w:rFonts w:ascii="Times New Roman" w:hAnsi="Times New Roman" w:cs="Times New Roman"/>
          <w:b/>
          <w:lang w:val="lt-LT"/>
        </w:rPr>
        <w:t xml:space="preserve"> 1000 mg disperguojamosios tabletės</w:t>
      </w:r>
    </w:p>
    <w:p w14:paraId="4CBFC5F5" w14:textId="40ABCE75" w:rsidR="00247631" w:rsidRPr="00B82D20" w:rsidRDefault="00765CE0" w:rsidP="00B82D20">
      <w:pPr>
        <w:tabs>
          <w:tab w:val="left" w:pos="567"/>
        </w:tabs>
        <w:spacing w:after="0" w:line="240" w:lineRule="auto"/>
        <w:jc w:val="center"/>
        <w:rPr>
          <w:rFonts w:ascii="Times New Roman" w:eastAsia="Times New Roman" w:hAnsi="Times New Roman" w:cs="Times New Roman"/>
          <w:szCs w:val="20"/>
          <w:lang w:val="lt-LT" w:eastAsia="lt-LT"/>
        </w:rPr>
      </w:pPr>
      <w:r>
        <w:rPr>
          <w:rFonts w:ascii="Times New Roman" w:hAnsi="Times New Roman" w:cs="Times New Roman"/>
          <w:lang w:val="lt-LT"/>
        </w:rPr>
        <w:t>a</w:t>
      </w:r>
      <w:r w:rsidRPr="00B82D20">
        <w:rPr>
          <w:rFonts w:ascii="Times New Roman" w:hAnsi="Times New Roman" w:cs="Times New Roman"/>
          <w:lang w:val="lt-LT"/>
        </w:rPr>
        <w:t>moksicilinas</w:t>
      </w:r>
    </w:p>
    <w:p w14:paraId="741A37B8" w14:textId="77777777" w:rsidR="00247631" w:rsidRPr="00B82D20" w:rsidRDefault="00247631" w:rsidP="00B82D20">
      <w:pPr>
        <w:tabs>
          <w:tab w:val="left" w:pos="567"/>
        </w:tabs>
        <w:spacing w:after="0" w:line="240" w:lineRule="auto"/>
        <w:ind w:left="567" w:hanging="567"/>
        <w:jc w:val="center"/>
        <w:rPr>
          <w:rFonts w:ascii="Times New Roman" w:hAnsi="Times New Roman" w:cs="Times New Roman"/>
          <w:lang w:val="lt-LT"/>
        </w:rPr>
      </w:pPr>
    </w:p>
    <w:p w14:paraId="2CD88761" w14:textId="77777777" w:rsidR="00247631" w:rsidRPr="00B82D20" w:rsidRDefault="00247631" w:rsidP="00B82D20">
      <w:pPr>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Atidžiai perskaitykite visą šį lapelį, prieš pradėdami vartoti vaistą, nes jame pateikiama Jums svarbi informacija.</w:t>
      </w:r>
    </w:p>
    <w:p w14:paraId="09CE5FB2" w14:textId="77777777" w:rsidR="00247631" w:rsidRPr="00B82D20" w:rsidRDefault="00247631" w:rsidP="00205AF3">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Neišmeskite šio lapelio, nes vėl gali prireikti jį perskaityti.</w:t>
      </w:r>
    </w:p>
    <w:p w14:paraId="4D39DFC4" w14:textId="77777777" w:rsidR="00247631" w:rsidRPr="00B82D20" w:rsidRDefault="00247631" w:rsidP="00EB0B60">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Jeigu kiltų daugiau klausimų, kreipkitės į gydytoją arba vaistininką.</w:t>
      </w:r>
    </w:p>
    <w:p w14:paraId="404A5392" w14:textId="77777777" w:rsidR="00247631" w:rsidRPr="00B82D20" w:rsidRDefault="00247631" w:rsidP="00B82D20">
      <w:pPr>
        <w:numPr>
          <w:ilvl w:val="0"/>
          <w:numId w:val="1"/>
        </w:numPr>
        <w:tabs>
          <w:tab w:val="left" w:pos="567"/>
        </w:tabs>
        <w:spacing w:after="0" w:line="260" w:lineRule="exact"/>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7E74DB0E" w14:textId="147A7A28" w:rsidR="00247631" w:rsidRPr="00B82D20" w:rsidRDefault="00247631" w:rsidP="00B82D20">
      <w:pPr>
        <w:numPr>
          <w:ilvl w:val="0"/>
          <w:numId w:val="1"/>
        </w:numPr>
        <w:tabs>
          <w:tab w:val="left" w:pos="567"/>
        </w:tabs>
        <w:spacing w:after="0" w:line="260" w:lineRule="exact"/>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Jeigu pasireiškė šalutinis poveikis (net jeigu jis šiame lapelyje nenurodytas), kreipkitės į gydytoją arba vaistininką. Žr. 4</w:t>
      </w:r>
      <w:r w:rsidR="00656A03">
        <w:rPr>
          <w:rFonts w:ascii="Times New Roman" w:hAnsi="Times New Roman" w:cs="Times New Roman"/>
          <w:lang w:val="lt-LT"/>
        </w:rPr>
        <w:t> </w:t>
      </w:r>
      <w:r w:rsidRPr="00B82D20">
        <w:rPr>
          <w:rFonts w:ascii="Times New Roman" w:hAnsi="Times New Roman" w:cs="Times New Roman"/>
          <w:lang w:val="lt-LT"/>
        </w:rPr>
        <w:t>skyrių.</w:t>
      </w:r>
    </w:p>
    <w:p w14:paraId="6404B22D"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2B42CA6A"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Apie ką rašoma šiame lapelyje?</w:t>
      </w:r>
    </w:p>
    <w:p w14:paraId="3C5C19B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452D606" w14:textId="174CEEC6"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1.</w:t>
      </w:r>
      <w:r w:rsidRPr="00B82D20">
        <w:rPr>
          <w:rFonts w:ascii="Times New Roman" w:hAnsi="Times New Roman" w:cs="Times New Roman"/>
          <w:lang w:val="lt-LT"/>
        </w:rPr>
        <w:tab/>
        <w:t xml:space="preserve">Kas yra </w:t>
      </w:r>
      <w:r w:rsidR="00872C2D">
        <w:rPr>
          <w:rFonts w:ascii="Times New Roman" w:hAnsi="Times New Roman" w:cs="Times New Roman"/>
          <w:lang w:val="lt-LT"/>
        </w:rPr>
        <w:t>Amoxicilline Sandoz</w:t>
      </w:r>
      <w:r w:rsidRPr="00B82D20">
        <w:rPr>
          <w:rFonts w:ascii="Times New Roman" w:hAnsi="Times New Roman" w:cs="Times New Roman"/>
          <w:lang w:val="lt-LT"/>
        </w:rPr>
        <w:t xml:space="preserve"> ir kam jis vartojamas</w:t>
      </w:r>
    </w:p>
    <w:p w14:paraId="68E97088" w14:textId="708EDC39"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2.</w:t>
      </w:r>
      <w:r w:rsidRPr="00B82D20">
        <w:rPr>
          <w:rFonts w:ascii="Times New Roman" w:hAnsi="Times New Roman" w:cs="Times New Roman"/>
          <w:lang w:val="lt-LT"/>
        </w:rPr>
        <w:tab/>
        <w:t xml:space="preserve">Kas žinotina prieš vartojant </w:t>
      </w:r>
      <w:r w:rsidR="00872C2D">
        <w:rPr>
          <w:rFonts w:ascii="Times New Roman" w:hAnsi="Times New Roman" w:cs="Times New Roman"/>
          <w:lang w:val="lt-LT"/>
        </w:rPr>
        <w:t>Amoxicilline Sandoz</w:t>
      </w:r>
    </w:p>
    <w:p w14:paraId="5E8EEEC4" w14:textId="33A35A23"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3.</w:t>
      </w:r>
      <w:r w:rsidRPr="00B82D20">
        <w:rPr>
          <w:rFonts w:ascii="Times New Roman" w:hAnsi="Times New Roman" w:cs="Times New Roman"/>
          <w:lang w:val="lt-LT"/>
        </w:rPr>
        <w:tab/>
        <w:t xml:space="preserve">Kaip vartoti </w:t>
      </w:r>
      <w:r w:rsidR="00872C2D">
        <w:rPr>
          <w:rFonts w:ascii="Times New Roman" w:hAnsi="Times New Roman" w:cs="Times New Roman"/>
          <w:lang w:val="lt-LT"/>
        </w:rPr>
        <w:t>Amoxicilline Sandoz</w:t>
      </w:r>
      <w:r w:rsidRPr="00B82D20">
        <w:rPr>
          <w:rFonts w:ascii="Times New Roman" w:hAnsi="Times New Roman" w:cs="Times New Roman"/>
          <w:lang w:val="lt-LT"/>
        </w:rPr>
        <w:t xml:space="preserve"> </w:t>
      </w:r>
    </w:p>
    <w:p w14:paraId="2C6ABB7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4.</w:t>
      </w:r>
      <w:r w:rsidRPr="00B82D20">
        <w:rPr>
          <w:rFonts w:ascii="Times New Roman" w:hAnsi="Times New Roman" w:cs="Times New Roman"/>
          <w:lang w:val="lt-LT"/>
        </w:rPr>
        <w:tab/>
        <w:t>Galimas šalutinis poveikis</w:t>
      </w:r>
    </w:p>
    <w:p w14:paraId="15A73534" w14:textId="1CC5CC0E"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5.</w:t>
      </w:r>
      <w:r w:rsidRPr="00B82D20">
        <w:rPr>
          <w:rFonts w:ascii="Times New Roman" w:hAnsi="Times New Roman" w:cs="Times New Roman"/>
          <w:lang w:val="lt-LT"/>
        </w:rPr>
        <w:tab/>
        <w:t xml:space="preserve">Kaip laikyti </w:t>
      </w:r>
      <w:r w:rsidR="00872C2D">
        <w:rPr>
          <w:rFonts w:ascii="Times New Roman" w:hAnsi="Times New Roman" w:cs="Times New Roman"/>
          <w:lang w:val="lt-LT"/>
        </w:rPr>
        <w:t>Amoxicilline Sandoz</w:t>
      </w:r>
      <w:r w:rsidRPr="00B82D20">
        <w:rPr>
          <w:rFonts w:ascii="Times New Roman" w:hAnsi="Times New Roman" w:cs="Times New Roman"/>
          <w:lang w:val="lt-LT"/>
        </w:rPr>
        <w:t xml:space="preserve"> </w:t>
      </w:r>
    </w:p>
    <w:p w14:paraId="4AB0C55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6.</w:t>
      </w:r>
      <w:r w:rsidRPr="00B82D20">
        <w:rPr>
          <w:rFonts w:ascii="Times New Roman" w:hAnsi="Times New Roman" w:cs="Times New Roman"/>
          <w:lang w:val="lt-LT"/>
        </w:rPr>
        <w:tab/>
        <w:t>Pakuotės turinys ir kita informacija</w:t>
      </w:r>
    </w:p>
    <w:p w14:paraId="7A90407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064AE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7578BC" w14:textId="6B31F8AB" w:rsidR="00247631" w:rsidRPr="00B82D20" w:rsidRDefault="00247631" w:rsidP="00B82D20">
      <w:pPr>
        <w:keepNext/>
        <w:tabs>
          <w:tab w:val="left" w:pos="567"/>
          <w:tab w:val="left" w:pos="1701"/>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1.</w:t>
      </w:r>
      <w:r w:rsidRPr="00B82D20">
        <w:rPr>
          <w:rFonts w:ascii="Times New Roman" w:hAnsi="Times New Roman" w:cs="Times New Roman"/>
          <w:b/>
          <w:lang w:val="lt-LT"/>
        </w:rPr>
        <w:tab/>
        <w:t xml:space="preserve">Kas yra </w:t>
      </w:r>
      <w:r w:rsidR="00872C2D">
        <w:rPr>
          <w:rFonts w:ascii="Times New Roman" w:hAnsi="Times New Roman" w:cs="Times New Roman"/>
          <w:b/>
          <w:lang w:val="lt-LT"/>
        </w:rPr>
        <w:t>Amoxicilline Sandoz</w:t>
      </w:r>
      <w:r w:rsidRPr="00B82D20">
        <w:rPr>
          <w:rFonts w:ascii="Times New Roman" w:hAnsi="Times New Roman" w:cs="Times New Roman"/>
          <w:b/>
          <w:lang w:val="lt-LT"/>
        </w:rPr>
        <w:t xml:space="preserve"> ir kam jis vartojamas</w:t>
      </w:r>
    </w:p>
    <w:p w14:paraId="34A589D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DA5796F" w14:textId="771DB22D"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Kas yra </w:t>
      </w:r>
      <w:r w:rsidR="00872C2D">
        <w:rPr>
          <w:rFonts w:ascii="Times New Roman" w:hAnsi="Times New Roman" w:cs="Times New Roman"/>
          <w:b/>
          <w:color w:val="000000"/>
          <w:lang w:val="lt-LT"/>
        </w:rPr>
        <w:t>Amoxicilline Sandoz</w:t>
      </w:r>
      <w:r w:rsidRPr="00B82D20">
        <w:rPr>
          <w:rFonts w:ascii="Times New Roman" w:hAnsi="Times New Roman" w:cs="Times New Roman"/>
          <w:b/>
          <w:color w:val="000000"/>
          <w:lang w:val="lt-LT"/>
        </w:rPr>
        <w:t xml:space="preserve"> </w:t>
      </w:r>
    </w:p>
    <w:p w14:paraId="603074FC" w14:textId="49496481" w:rsidR="00247631" w:rsidRPr="000C1CBC" w:rsidRDefault="00872C2D" w:rsidP="00B82D20">
      <w:pPr>
        <w:autoSpaceDE w:val="0"/>
        <w:autoSpaceDN w:val="0"/>
        <w:adjustRightInd w:val="0"/>
        <w:spacing w:after="0" w:line="240" w:lineRule="auto"/>
        <w:ind w:hanging="1"/>
        <w:rPr>
          <w:rFonts w:ascii="Times New Roman" w:hAnsi="Times New Roman"/>
          <w:lang w:val="lt-LT"/>
        </w:rPr>
      </w:pPr>
      <w:r>
        <w:rPr>
          <w:rFonts w:ascii="Times New Roman" w:hAnsi="Times New Roman" w:cs="Times New Roman"/>
          <w:color w:val="000000"/>
          <w:lang w:val="lt-LT"/>
        </w:rPr>
        <w:t>Amoxicilline Sandoz</w:t>
      </w:r>
      <w:r w:rsidR="00247631" w:rsidRPr="00B82D20">
        <w:rPr>
          <w:rFonts w:ascii="Times New Roman" w:hAnsi="Times New Roman" w:cs="Times New Roman"/>
          <w:color w:val="000000"/>
          <w:lang w:val="lt-LT"/>
        </w:rPr>
        <w:t xml:space="preserve"> yra antibiotikas. Veiklioji medžiaga yra amoksicilinas. Jis priklauso vaistų, vadinamų penicilinais, grupei. </w:t>
      </w:r>
    </w:p>
    <w:p w14:paraId="3E04C356" w14:textId="77777777" w:rsidR="00247631" w:rsidRPr="000C1CBC" w:rsidRDefault="00247631" w:rsidP="00B82D20">
      <w:pPr>
        <w:autoSpaceDE w:val="0"/>
        <w:autoSpaceDN w:val="0"/>
        <w:adjustRightInd w:val="0"/>
        <w:spacing w:after="0" w:line="240" w:lineRule="auto"/>
        <w:ind w:left="567" w:hanging="568"/>
        <w:rPr>
          <w:rFonts w:ascii="Times New Roman" w:hAnsi="Times New Roman"/>
          <w:b/>
          <w:lang w:val="lt-LT"/>
        </w:rPr>
      </w:pPr>
    </w:p>
    <w:p w14:paraId="57C68146" w14:textId="1FA181F5" w:rsidR="00247631" w:rsidRPr="000C1CBC" w:rsidRDefault="00247631" w:rsidP="00B82D20">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b/>
          <w:color w:val="000000"/>
          <w:lang w:val="lt-LT"/>
        </w:rPr>
        <w:t xml:space="preserve">Kam vartojamas </w:t>
      </w:r>
      <w:r w:rsidR="00872C2D">
        <w:rPr>
          <w:rFonts w:ascii="Times New Roman" w:hAnsi="Times New Roman" w:cs="Times New Roman"/>
          <w:b/>
          <w:color w:val="000000"/>
          <w:lang w:val="lt-LT"/>
        </w:rPr>
        <w:t>Amoxicilline Sandoz</w:t>
      </w:r>
      <w:r w:rsidRPr="00B82D20">
        <w:rPr>
          <w:rFonts w:ascii="Times New Roman" w:hAnsi="Times New Roman" w:cs="Times New Roman"/>
          <w:b/>
          <w:color w:val="000000"/>
          <w:lang w:val="lt-LT"/>
        </w:rPr>
        <w:t xml:space="preserve"> </w:t>
      </w:r>
    </w:p>
    <w:p w14:paraId="755A3BC2" w14:textId="22AEED4C" w:rsidR="00247631" w:rsidRPr="009358D3" w:rsidRDefault="00872C2D" w:rsidP="00B82D20">
      <w:pPr>
        <w:autoSpaceDE w:val="0"/>
        <w:autoSpaceDN w:val="0"/>
        <w:adjustRightInd w:val="0"/>
        <w:spacing w:after="0" w:line="240" w:lineRule="auto"/>
        <w:ind w:hanging="1"/>
        <w:rPr>
          <w:rFonts w:ascii="Times New Roman" w:hAnsi="Times New Roman" w:cs="Times New Roman"/>
          <w:lang w:val="fi-FI"/>
        </w:rPr>
      </w:pPr>
      <w:r>
        <w:rPr>
          <w:rFonts w:ascii="Times New Roman" w:hAnsi="Times New Roman" w:cs="Times New Roman"/>
          <w:color w:val="000000"/>
          <w:lang w:val="lt-LT"/>
        </w:rPr>
        <w:t>Amoxicilline Sandoz</w:t>
      </w:r>
      <w:r w:rsidR="00247631" w:rsidRPr="00B82D20">
        <w:rPr>
          <w:rFonts w:ascii="Times New Roman" w:hAnsi="Times New Roman" w:cs="Times New Roman"/>
          <w:color w:val="000000"/>
          <w:lang w:val="lt-LT"/>
        </w:rPr>
        <w:t xml:space="preserve"> vartojamas bakterijų sukeltoms įvairių organizmo vietų infekcinėms ligoms gydyti. Be to, </w:t>
      </w:r>
      <w:r>
        <w:rPr>
          <w:rFonts w:ascii="Times New Roman" w:hAnsi="Times New Roman" w:cs="Times New Roman"/>
          <w:color w:val="000000"/>
          <w:lang w:val="lt-LT"/>
        </w:rPr>
        <w:t>Amoxicilline Sandoz</w:t>
      </w:r>
      <w:r w:rsidR="00247631" w:rsidRPr="00B82D20">
        <w:rPr>
          <w:rFonts w:ascii="Times New Roman" w:hAnsi="Times New Roman" w:cs="Times New Roman"/>
          <w:color w:val="000000"/>
          <w:lang w:val="lt-LT"/>
        </w:rPr>
        <w:t xml:space="preserve"> gali būti vartojamas kartu su kitais vaistais skrandžio opoms gydyti. </w:t>
      </w:r>
    </w:p>
    <w:p w14:paraId="21B37FCF"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E3AE543" w14:textId="77777777" w:rsidR="00247631" w:rsidRPr="00B82D20" w:rsidRDefault="00247631" w:rsidP="00EB0B60">
      <w:pPr>
        <w:tabs>
          <w:tab w:val="left" w:pos="567"/>
        </w:tabs>
        <w:spacing w:after="0" w:line="240" w:lineRule="auto"/>
        <w:jc w:val="both"/>
        <w:rPr>
          <w:rFonts w:ascii="Times New Roman" w:hAnsi="Times New Roman" w:cs="Times New Roman"/>
          <w:b/>
          <w:lang w:val="lt-LT"/>
        </w:rPr>
      </w:pPr>
    </w:p>
    <w:p w14:paraId="347A3CF8" w14:textId="2BD24717" w:rsidR="00247631" w:rsidRPr="00B82D20" w:rsidRDefault="00247631" w:rsidP="00EB0B60">
      <w:pPr>
        <w:keepNext/>
        <w:tabs>
          <w:tab w:val="left" w:pos="567"/>
        </w:tabs>
        <w:spacing w:after="0" w:line="240" w:lineRule="auto"/>
        <w:outlineLvl w:val="1"/>
        <w:rPr>
          <w:rFonts w:ascii="Times New Roman" w:eastAsia="Times New Roman" w:hAnsi="Times New Roman" w:cs="Times New Roman"/>
          <w:b/>
          <w:szCs w:val="20"/>
          <w:lang w:val="lt-LT" w:eastAsia="lt-LT"/>
        </w:rPr>
      </w:pPr>
      <w:r w:rsidRPr="00B82D20">
        <w:rPr>
          <w:rFonts w:ascii="Times New Roman" w:hAnsi="Times New Roman" w:cs="Times New Roman"/>
          <w:b/>
          <w:lang w:val="lt-LT"/>
        </w:rPr>
        <w:t>2.</w:t>
      </w:r>
      <w:r w:rsidRPr="00B82D20">
        <w:rPr>
          <w:rFonts w:ascii="Times New Roman" w:hAnsi="Times New Roman" w:cs="Times New Roman"/>
          <w:b/>
          <w:lang w:val="lt-LT"/>
        </w:rPr>
        <w:tab/>
        <w:t xml:space="preserve">Kas žinotina prieš vartojant </w:t>
      </w:r>
      <w:r w:rsidR="00872C2D">
        <w:rPr>
          <w:rFonts w:ascii="Times New Roman" w:hAnsi="Times New Roman" w:cs="Times New Roman"/>
          <w:b/>
          <w:lang w:val="lt-LT"/>
        </w:rPr>
        <w:t>Amoxicilline Sandoz</w:t>
      </w:r>
    </w:p>
    <w:p w14:paraId="5081B2DC" w14:textId="77777777" w:rsidR="00247631" w:rsidRPr="00773DDC"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1AB787AD" w14:textId="3CFE05F6" w:rsidR="00247631" w:rsidRPr="00773DDC" w:rsidRDefault="00872C2D" w:rsidP="00B82D20">
      <w:pPr>
        <w:autoSpaceDE w:val="0"/>
        <w:autoSpaceDN w:val="0"/>
        <w:adjustRightInd w:val="0"/>
        <w:spacing w:after="0" w:line="240" w:lineRule="auto"/>
        <w:ind w:left="567" w:hanging="568"/>
        <w:rPr>
          <w:rFonts w:ascii="Times New Roman" w:hAnsi="Times New Roman" w:cs="Times New Roman"/>
          <w:lang w:val="lt-LT"/>
        </w:rPr>
      </w:pPr>
      <w:r>
        <w:rPr>
          <w:rFonts w:ascii="Times New Roman" w:hAnsi="Times New Roman" w:cs="Times New Roman"/>
          <w:b/>
          <w:color w:val="000000"/>
          <w:lang w:val="lt-LT"/>
        </w:rPr>
        <w:t>Amoxicilline Sandoz</w:t>
      </w:r>
      <w:r w:rsidR="00247631" w:rsidRPr="00B82D20">
        <w:rPr>
          <w:rFonts w:ascii="Times New Roman" w:hAnsi="Times New Roman" w:cs="Times New Roman"/>
          <w:b/>
          <w:color w:val="000000"/>
          <w:lang w:val="lt-LT"/>
        </w:rPr>
        <w:t xml:space="preserve"> vartoti </w:t>
      </w:r>
      <w:r w:rsidR="00872C6A">
        <w:rPr>
          <w:rFonts w:ascii="Times New Roman" w:hAnsi="Times New Roman" w:cs="Times New Roman"/>
          <w:b/>
          <w:color w:val="000000"/>
          <w:lang w:val="lt-LT"/>
        </w:rPr>
        <w:t>draudžiama</w:t>
      </w:r>
      <w:r w:rsidR="00247631" w:rsidRPr="00B82D20">
        <w:rPr>
          <w:rFonts w:ascii="Times New Roman" w:hAnsi="Times New Roman" w:cs="Times New Roman"/>
          <w:b/>
          <w:color w:val="000000"/>
          <w:lang w:val="lt-LT"/>
        </w:rPr>
        <w:t xml:space="preserve">: </w:t>
      </w:r>
    </w:p>
    <w:p w14:paraId="0DDCC4F4" w14:textId="78378894" w:rsidR="00247631" w:rsidRPr="00773DDC" w:rsidRDefault="00247631" w:rsidP="00B82D20">
      <w:pPr>
        <w:numPr>
          <w:ilvl w:val="0"/>
          <w:numId w:val="4"/>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jeigu yra alergija amoksicilinui, penicilinui arba bet kuriai pagalbinei šio vaisto medžiagai (jos išvardytos 6</w:t>
      </w:r>
      <w:r w:rsidR="00627A9D">
        <w:rPr>
          <w:rFonts w:ascii="Times New Roman" w:hAnsi="Times New Roman" w:cs="Times New Roman"/>
          <w:color w:val="000000"/>
          <w:lang w:val="lt-LT"/>
        </w:rPr>
        <w:t> </w:t>
      </w:r>
      <w:r w:rsidRPr="00B82D20">
        <w:rPr>
          <w:rFonts w:ascii="Times New Roman" w:hAnsi="Times New Roman" w:cs="Times New Roman"/>
          <w:color w:val="000000"/>
          <w:lang w:val="lt-LT"/>
        </w:rPr>
        <w:t xml:space="preserve">skyriuje); </w:t>
      </w:r>
    </w:p>
    <w:p w14:paraId="697C7498" w14:textId="77777777" w:rsidR="00247631" w:rsidRPr="000C1CBC" w:rsidRDefault="00247631" w:rsidP="00B82D20">
      <w:pPr>
        <w:numPr>
          <w:ilvl w:val="0"/>
          <w:numId w:val="4"/>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jeigu Jums kada nors pasireiškė alerginė reakcija pavartojus kurį nors antibiotiką. Tai gali būti odos išbėrimas arba veido ar gerklės patinimas. </w:t>
      </w:r>
    </w:p>
    <w:p w14:paraId="6691CEA6" w14:textId="77777777" w:rsidR="00247631" w:rsidRPr="000C1CBC" w:rsidRDefault="00247631" w:rsidP="00B82D20">
      <w:pPr>
        <w:autoSpaceDE w:val="0"/>
        <w:autoSpaceDN w:val="0"/>
        <w:adjustRightInd w:val="0"/>
        <w:spacing w:after="0" w:line="240" w:lineRule="auto"/>
        <w:rPr>
          <w:rFonts w:ascii="Times New Roman" w:hAnsi="Times New Roman"/>
          <w:lang w:val="lt-LT"/>
        </w:rPr>
      </w:pPr>
    </w:p>
    <w:p w14:paraId="02B19192" w14:textId="08E8B105" w:rsidR="00247631" w:rsidRPr="000C1CBC" w:rsidRDefault="00247631" w:rsidP="00B82D20">
      <w:pPr>
        <w:autoSpaceDE w:val="0"/>
        <w:autoSpaceDN w:val="0"/>
        <w:adjustRightInd w:val="0"/>
        <w:spacing w:after="0" w:line="240" w:lineRule="auto"/>
        <w:ind w:hanging="1"/>
        <w:rPr>
          <w:rFonts w:ascii="Times New Roman" w:hAnsi="Times New Roman"/>
          <w:lang w:val="lt-LT"/>
        </w:rPr>
      </w:pPr>
      <w:r w:rsidRPr="00B82D20">
        <w:rPr>
          <w:rFonts w:ascii="Times New Roman" w:hAnsi="Times New Roman" w:cs="Times New Roman"/>
          <w:color w:val="000000"/>
          <w:lang w:val="lt-LT"/>
        </w:rPr>
        <w:t xml:space="preserve">Jeigu buvo pasireiškęs pirmiau nurodytas poveikis,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xml:space="preserve"> vartoti negalima. Jeigu abejojate, pasitarkite su savo gydytoju arba vaistininku prieš vartodami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xml:space="preserve">. </w:t>
      </w:r>
    </w:p>
    <w:p w14:paraId="712A4AA7" w14:textId="77777777" w:rsidR="00247631" w:rsidRPr="000C1CBC" w:rsidRDefault="00247631" w:rsidP="00B82D20">
      <w:pPr>
        <w:autoSpaceDE w:val="0"/>
        <w:autoSpaceDN w:val="0"/>
        <w:adjustRightInd w:val="0"/>
        <w:spacing w:after="0" w:line="240" w:lineRule="auto"/>
        <w:rPr>
          <w:rFonts w:ascii="Times New Roman" w:hAnsi="Times New Roman"/>
          <w:lang w:val="lt-LT"/>
        </w:rPr>
      </w:pPr>
    </w:p>
    <w:p w14:paraId="7E7EE6D9"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Įspėjimai ir atsargumo priemonės </w:t>
      </w:r>
    </w:p>
    <w:p w14:paraId="656AFF40" w14:textId="61DBBD85" w:rsidR="00247631" w:rsidRPr="000C1CBC" w:rsidRDefault="00247631" w:rsidP="00B82D20">
      <w:pPr>
        <w:autoSpaceDE w:val="0"/>
        <w:autoSpaceDN w:val="0"/>
        <w:adjustRightInd w:val="0"/>
        <w:spacing w:after="0" w:line="240" w:lineRule="auto"/>
        <w:rPr>
          <w:rFonts w:ascii="Times New Roman" w:hAnsi="Times New Roman"/>
          <w:b/>
          <w:lang w:val="lt-LT"/>
        </w:rPr>
      </w:pPr>
      <w:r w:rsidRPr="00B82D20">
        <w:rPr>
          <w:rFonts w:ascii="Times New Roman" w:hAnsi="Times New Roman" w:cs="Times New Roman"/>
          <w:color w:val="000000"/>
          <w:lang w:val="lt-LT"/>
        </w:rPr>
        <w:t xml:space="preserve">Pasitarkite su gydytoju arba vaistininku, prieš pradėdami vartoti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xml:space="preserve">, jeigu: </w:t>
      </w:r>
    </w:p>
    <w:p w14:paraId="54CF3428" w14:textId="77777777" w:rsidR="00247631" w:rsidRPr="000C1CBC" w:rsidRDefault="00247631" w:rsidP="00B82D20">
      <w:pPr>
        <w:numPr>
          <w:ilvl w:val="0"/>
          <w:numId w:val="5"/>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sergate liaukų karštine (karščiavimas, gerklės skausmas, patinusios liaukos ir labai stiprus nuovargis); </w:t>
      </w:r>
    </w:p>
    <w:p w14:paraId="2C10D0AD" w14:textId="77777777" w:rsidR="00247631" w:rsidRPr="00B82D20" w:rsidRDefault="00247631" w:rsidP="00B82D20">
      <w:pPr>
        <w:numPr>
          <w:ilvl w:val="0"/>
          <w:numId w:val="5"/>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yra inkstų sutrikimų;</w:t>
      </w:r>
    </w:p>
    <w:p w14:paraId="1C225724" w14:textId="77777777" w:rsidR="00247631" w:rsidRPr="00B82D20" w:rsidRDefault="00247631" w:rsidP="00B82D20">
      <w:pPr>
        <w:numPr>
          <w:ilvl w:val="0"/>
          <w:numId w:val="5"/>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nereguliariai šlapinatės.</w:t>
      </w:r>
    </w:p>
    <w:p w14:paraId="6C75AED5"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9C10867" w14:textId="460273B4"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Jeigu abejojate, ar Jums yra pirmiau nurodytų sutrikimų, pasitarkite su savo gydytoju arba vaistininku prieš vartodami </w:t>
      </w:r>
      <w:r w:rsidR="00872C2D">
        <w:rPr>
          <w:rFonts w:ascii="Times New Roman" w:hAnsi="Times New Roman" w:cs="Times New Roman"/>
          <w:lang w:val="lt-LT"/>
        </w:rPr>
        <w:t>Amoxicilline Sandoz</w:t>
      </w:r>
      <w:r w:rsidRPr="00B82D20">
        <w:rPr>
          <w:rFonts w:ascii="Times New Roman" w:hAnsi="Times New Roman" w:cs="Times New Roman"/>
          <w:lang w:val="lt-LT"/>
        </w:rPr>
        <w:t>.</w:t>
      </w:r>
    </w:p>
    <w:p w14:paraId="7D6C4E53"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3F05D08C"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lastRenderedPageBreak/>
        <w:t xml:space="preserve">Kraujo ir šlapimo tyrimai </w:t>
      </w:r>
    </w:p>
    <w:p w14:paraId="5D1E5137" w14:textId="77777777" w:rsidR="00247631" w:rsidRPr="000C1CBC" w:rsidRDefault="00247631" w:rsidP="00B82D20">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color w:val="000000"/>
          <w:lang w:val="lt-LT"/>
        </w:rPr>
        <w:t xml:space="preserve">Jeigu bus atliekamas </w:t>
      </w:r>
    </w:p>
    <w:p w14:paraId="6F1E9A52" w14:textId="77777777" w:rsidR="00247631" w:rsidRPr="000C1CBC" w:rsidRDefault="00247631" w:rsidP="00B82D20">
      <w:pPr>
        <w:numPr>
          <w:ilvl w:val="0"/>
          <w:numId w:val="6"/>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šlapimo (gliukozės nustatymui) tyrimas arba kraujo tyrimas kepenų veiklai ištirti; </w:t>
      </w:r>
    </w:p>
    <w:p w14:paraId="041338D9" w14:textId="108DE313" w:rsidR="00247631" w:rsidRPr="000C1CBC" w:rsidRDefault="00247631" w:rsidP="00B82D20">
      <w:pPr>
        <w:numPr>
          <w:ilvl w:val="0"/>
          <w:numId w:val="6"/>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estriolio testas (atliekamas nėštumo metu normaliam kūdikio vystymuisi patikrinti</w:t>
      </w:r>
      <w:r w:rsidRPr="00B82D20">
        <w:rPr>
          <w:rFonts w:ascii="Times New Roman" w:eastAsia="Times New Roman" w:hAnsi="Times New Roman" w:cs="Times New Roman"/>
          <w:color w:val="000000"/>
          <w:lang w:val="lt-LT" w:eastAsia="lt-LT"/>
        </w:rPr>
        <w:t>)</w:t>
      </w:r>
      <w:r w:rsidR="00277E1A" w:rsidRPr="00B82D20">
        <w:rPr>
          <w:rFonts w:ascii="Times New Roman" w:eastAsia="Times New Roman" w:hAnsi="Times New Roman" w:cs="Times New Roman"/>
          <w:color w:val="000000"/>
          <w:lang w:val="lt-LT" w:eastAsia="lt-LT"/>
        </w:rPr>
        <w:t>.</w:t>
      </w:r>
      <w:r w:rsidRPr="00B82D20">
        <w:rPr>
          <w:rFonts w:ascii="Times New Roman" w:hAnsi="Times New Roman" w:cs="Times New Roman"/>
          <w:color w:val="000000"/>
          <w:lang w:val="lt-LT"/>
        </w:rPr>
        <w:t xml:space="preserve"> </w:t>
      </w:r>
    </w:p>
    <w:p w14:paraId="70789673" w14:textId="757BFD8F"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Pasakykite gydytojui arba vaistininkui, kad vartojate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xml:space="preserve">. Tai padaryti reikia dėl to, kad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xml:space="preserve"> gali pakeisti šių tyrimų rodmenis. </w:t>
      </w:r>
    </w:p>
    <w:p w14:paraId="5D30ADC4" w14:textId="77777777" w:rsidR="00247631" w:rsidRPr="00BF67DB" w:rsidRDefault="00247631" w:rsidP="00B82D20">
      <w:pPr>
        <w:autoSpaceDE w:val="0"/>
        <w:autoSpaceDN w:val="0"/>
        <w:adjustRightInd w:val="0"/>
        <w:spacing w:after="0" w:line="240" w:lineRule="auto"/>
        <w:rPr>
          <w:rFonts w:ascii="Times New Roman" w:hAnsi="Times New Roman" w:cs="Times New Roman"/>
          <w:b/>
          <w:lang w:val="lt-LT"/>
        </w:rPr>
      </w:pPr>
    </w:p>
    <w:p w14:paraId="2F8718F0" w14:textId="30BB584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b/>
          <w:color w:val="000000"/>
          <w:lang w:val="lt-LT"/>
        </w:rPr>
        <w:t xml:space="preserve">Kiti vaistai ir </w:t>
      </w:r>
      <w:r w:rsidR="00872C2D">
        <w:rPr>
          <w:rFonts w:ascii="Times New Roman" w:hAnsi="Times New Roman" w:cs="Times New Roman"/>
          <w:b/>
          <w:color w:val="000000"/>
          <w:lang w:val="lt-LT"/>
        </w:rPr>
        <w:t>Amoxicilline Sandoz</w:t>
      </w:r>
      <w:r w:rsidRPr="00B82D20">
        <w:rPr>
          <w:rFonts w:ascii="Times New Roman" w:hAnsi="Times New Roman" w:cs="Times New Roman"/>
          <w:b/>
          <w:color w:val="000000"/>
          <w:lang w:val="lt-LT"/>
        </w:rPr>
        <w:t xml:space="preserve"> </w:t>
      </w:r>
    </w:p>
    <w:p w14:paraId="6CD475C4" w14:textId="1E36630D"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Jeigu vartojate ar neseniai vartojote kitų vaistų arba dėl to nesate tikri, apie tai pasakykite gydytojui arba vaistininkui. </w:t>
      </w:r>
    </w:p>
    <w:p w14:paraId="2DB6E474" w14:textId="2782B999"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kartu su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xml:space="preserve"> vartojate alopurinolio (juo gydoma podagra), gali padidėti alerginių odos reakcijų rizika. </w:t>
      </w:r>
    </w:p>
    <w:p w14:paraId="5C67008B" w14:textId="0D9752A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probenecido (juo gydoma podagra), </w:t>
      </w:r>
      <w:r w:rsidR="0058494D">
        <w:rPr>
          <w:rFonts w:ascii="Times New Roman" w:hAnsi="Times New Roman" w:cs="Times New Roman"/>
          <w:color w:val="000000"/>
          <w:lang w:val="lt-LT"/>
        </w:rPr>
        <w:t xml:space="preserve">kartu </w:t>
      </w:r>
      <w:r w:rsidR="008A0941">
        <w:rPr>
          <w:rFonts w:ascii="Times New Roman" w:hAnsi="Times New Roman" w:cs="Times New Roman"/>
          <w:color w:val="000000"/>
          <w:lang w:val="lt-LT"/>
        </w:rPr>
        <w:t xml:space="preserve">vartojamas </w:t>
      </w:r>
      <w:r w:rsidR="003608D9" w:rsidRPr="003608D9">
        <w:rPr>
          <w:rFonts w:ascii="Times New Roman" w:hAnsi="Times New Roman" w:cs="Times New Roman"/>
          <w:color w:val="000000"/>
          <w:lang w:val="lt-LT"/>
        </w:rPr>
        <w:t>probenecid</w:t>
      </w:r>
      <w:r w:rsidR="008A0941">
        <w:rPr>
          <w:rFonts w:ascii="Times New Roman" w:hAnsi="Times New Roman" w:cs="Times New Roman"/>
          <w:color w:val="000000"/>
          <w:lang w:val="lt-LT"/>
        </w:rPr>
        <w:t>as</w:t>
      </w:r>
      <w:r w:rsidR="00821A82">
        <w:rPr>
          <w:rFonts w:ascii="Times New Roman" w:hAnsi="Times New Roman" w:cs="Times New Roman"/>
          <w:color w:val="000000"/>
          <w:lang w:val="lt-LT"/>
        </w:rPr>
        <w:t xml:space="preserve"> </w:t>
      </w:r>
      <w:r w:rsidR="003608D9" w:rsidRPr="003608D9">
        <w:rPr>
          <w:rFonts w:ascii="Times New Roman" w:hAnsi="Times New Roman" w:cs="Times New Roman"/>
          <w:color w:val="000000"/>
          <w:lang w:val="lt-LT"/>
        </w:rPr>
        <w:t>gali mažinti amoksicilino šalinimą iš organizmo</w:t>
      </w:r>
      <w:r w:rsidR="004E0CFB">
        <w:rPr>
          <w:rFonts w:ascii="Times New Roman" w:hAnsi="Times New Roman" w:cs="Times New Roman"/>
          <w:color w:val="000000"/>
          <w:lang w:val="lt-LT"/>
        </w:rPr>
        <w:t xml:space="preserve">, </w:t>
      </w:r>
      <w:r w:rsidR="004E0CFB" w:rsidRPr="004E0CFB">
        <w:rPr>
          <w:rFonts w:ascii="Times New Roman" w:hAnsi="Times New Roman" w:cs="Times New Roman"/>
          <w:color w:val="000000"/>
          <w:lang w:val="lt-LT"/>
        </w:rPr>
        <w:t>todėl jį vartoti kartu</w:t>
      </w:r>
      <w:r w:rsidR="008C69B9">
        <w:rPr>
          <w:rFonts w:ascii="Times New Roman" w:hAnsi="Times New Roman" w:cs="Times New Roman"/>
          <w:color w:val="000000"/>
          <w:lang w:val="lt-LT"/>
        </w:rPr>
        <w:t xml:space="preserve"> nerekomenduojama</w:t>
      </w:r>
      <w:r w:rsidRPr="00B82D20">
        <w:rPr>
          <w:rFonts w:ascii="Times New Roman" w:hAnsi="Times New Roman" w:cs="Times New Roman"/>
          <w:color w:val="000000"/>
          <w:lang w:val="lt-LT"/>
        </w:rPr>
        <w:t xml:space="preserve">. </w:t>
      </w:r>
    </w:p>
    <w:p w14:paraId="768CBC7E" w14:textId="777777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vaistų, kurie neleidžia formuotis kraujo krešuliams (pvz., varfarino), gali prireikti papildomų kraujo tyrimų. </w:t>
      </w:r>
    </w:p>
    <w:p w14:paraId="1028327A" w14:textId="5D16EE2F"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kitų antibiotikų (pvz., tetraciklino), gali sumažėti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xml:space="preserve"> veiksmingumas. </w:t>
      </w:r>
    </w:p>
    <w:p w14:paraId="712519CE" w14:textId="014A8C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metotreksato (juo gydomas vėžys arba sunki žvynelinė), </w:t>
      </w:r>
      <w:r w:rsidR="005B3F93" w:rsidRPr="005B3F93">
        <w:rPr>
          <w:rFonts w:ascii="Times New Roman" w:hAnsi="Times New Roman" w:cs="Times New Roman"/>
          <w:color w:val="000000"/>
          <w:lang w:val="lt-LT"/>
        </w:rPr>
        <w:t>penicilinai gali mažinti metotreksato šalinimą iš organizmo ir dėl to gali sukelti šalutinio poveikio padidėjimą</w:t>
      </w:r>
      <w:r w:rsidRPr="00B82D20">
        <w:rPr>
          <w:rFonts w:ascii="Times New Roman" w:hAnsi="Times New Roman" w:cs="Times New Roman"/>
          <w:color w:val="000000"/>
          <w:lang w:val="lt-LT"/>
        </w:rPr>
        <w:t xml:space="preserve">. </w:t>
      </w:r>
    </w:p>
    <w:p w14:paraId="375BE979"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p>
    <w:p w14:paraId="5C18A7B0"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b/>
          <w:color w:val="000000"/>
          <w:lang w:val="lt-LT"/>
        </w:rPr>
        <w:t xml:space="preserve">Nėštumas, žindymo laikotarpis ir vaisingumas </w:t>
      </w:r>
    </w:p>
    <w:p w14:paraId="38E5F7E2" w14:textId="7D8DE271"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Jeigu esate nėščia, žindote kūdikį, manote, kad galbūt esate nėščia, arba planuojate pastoti, tai prieš vartodama šį vaistą pasitarkite su gydytoju arba vaistininku. </w:t>
      </w:r>
    </w:p>
    <w:p w14:paraId="696376FC"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27D8923E"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r w:rsidRPr="00B82D20">
        <w:rPr>
          <w:rFonts w:ascii="Times New Roman" w:hAnsi="Times New Roman" w:cs="Times New Roman"/>
          <w:b/>
          <w:color w:val="000000"/>
          <w:lang w:val="lt-LT"/>
        </w:rPr>
        <w:t xml:space="preserve">Vairavimas ir mechanizmų valdymas </w:t>
      </w:r>
    </w:p>
    <w:p w14:paraId="3A6F0F31" w14:textId="4735032F" w:rsidR="00247631" w:rsidRPr="00B82D20" w:rsidRDefault="00872C2D" w:rsidP="00205AF3">
      <w:pPr>
        <w:tabs>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lang w:val="lt-LT"/>
        </w:rPr>
        <w:t>Amoxicilline Sandoz</w:t>
      </w:r>
      <w:r w:rsidR="00247631" w:rsidRPr="00B82D20">
        <w:rPr>
          <w:rFonts w:ascii="Times New Roman" w:hAnsi="Times New Roman" w:cs="Times New Roman"/>
          <w:lang w:val="lt-LT"/>
        </w:rPr>
        <w:t xml:space="preserve"> gali sukelti šalutinį poveikį ir simptomus (pvz., alergines reakcijas, svaigulį ir traukulius), kurie gali sutrikdyti Jūsų gebėjimą vairuoti. Jeigu nesijaučiate gerai, vairuoti ir mechanizmų valdyti negalima.</w:t>
      </w:r>
    </w:p>
    <w:p w14:paraId="51A6AD41"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02518A62" w14:textId="57C7FEE9" w:rsidR="00247631" w:rsidRPr="00B82D20" w:rsidRDefault="00872C2D" w:rsidP="00EB0B60">
      <w:pPr>
        <w:tabs>
          <w:tab w:val="left" w:pos="567"/>
        </w:tabs>
        <w:spacing w:after="0" w:line="240" w:lineRule="auto"/>
        <w:rPr>
          <w:rFonts w:ascii="Times New Roman" w:eastAsia="Times New Roman" w:hAnsi="Times New Roman" w:cs="Times New Roman"/>
          <w:b/>
          <w:szCs w:val="20"/>
          <w:lang w:val="lt-LT" w:eastAsia="lt-LT"/>
        </w:rPr>
      </w:pPr>
      <w:r>
        <w:rPr>
          <w:rFonts w:ascii="Times New Roman" w:hAnsi="Times New Roman" w:cs="Times New Roman"/>
          <w:b/>
          <w:lang w:val="lt-LT"/>
        </w:rPr>
        <w:t>Amoxicilline Sandoz</w:t>
      </w:r>
      <w:r w:rsidR="00247631" w:rsidRPr="00B82D20">
        <w:rPr>
          <w:rFonts w:ascii="Times New Roman" w:hAnsi="Times New Roman" w:cs="Times New Roman"/>
          <w:b/>
          <w:lang w:val="lt-LT"/>
        </w:rPr>
        <w:t xml:space="preserve"> sudėtyje yra aspartamo</w:t>
      </w:r>
      <w:r w:rsidR="00765CE0">
        <w:rPr>
          <w:rFonts w:ascii="Times New Roman" w:hAnsi="Times New Roman" w:cs="Times New Roman"/>
          <w:b/>
          <w:lang w:val="lt-LT"/>
        </w:rPr>
        <w:t>, benzilo alkoholio, benzilbenzoato, natrio, sorbitolio, sieros dioksido</w:t>
      </w:r>
    </w:p>
    <w:p w14:paraId="214BA2BB" w14:textId="73AD58DE" w:rsidR="00B97193" w:rsidRDefault="00B97193" w:rsidP="00B82D20">
      <w:pPr>
        <w:tabs>
          <w:tab w:val="left" w:pos="567"/>
        </w:tabs>
        <w:spacing w:after="0" w:line="240" w:lineRule="auto"/>
        <w:rPr>
          <w:rFonts w:ascii="Times New Roman" w:hAnsi="Times New Roman" w:cs="Times New Roman"/>
          <w:lang w:val="lt-LT"/>
        </w:rPr>
      </w:pPr>
    </w:p>
    <w:p w14:paraId="7B57B26A" w14:textId="711A23F2" w:rsidR="00F315E3" w:rsidRPr="009358D3" w:rsidRDefault="00F315E3" w:rsidP="00F315E3">
      <w:pPr>
        <w:tabs>
          <w:tab w:val="left" w:pos="567"/>
        </w:tabs>
        <w:spacing w:after="0" w:line="240" w:lineRule="auto"/>
        <w:rPr>
          <w:rFonts w:ascii="Times New Roman" w:eastAsia="Calibri" w:hAnsi="Times New Roman" w:cs="Times New Roman"/>
          <w:lang w:val="lt-LT"/>
        </w:rPr>
      </w:pPr>
      <w:r w:rsidRPr="009358D3">
        <w:rPr>
          <w:rFonts w:ascii="Times New Roman" w:eastAsia="Calibri" w:hAnsi="Times New Roman" w:cs="Times New Roman"/>
          <w:lang w:val="lt-LT"/>
        </w:rPr>
        <w:t>Šio vaisto kiekvienoje disperguojamojoje tabletėje yra 5,2 mg aspartamo. Aspartamas yra fenilalanino šaltinis. Jis gali būti kenksmingas sergantiems fenilketonurija, reta genetine liga, kuria sergant fenilaninas kaupiasi organizme, nes organizmas negali jo tinkamai pašalinti.</w:t>
      </w:r>
    </w:p>
    <w:p w14:paraId="6E6474BB" w14:textId="77777777" w:rsidR="00F315E3" w:rsidRPr="009358D3" w:rsidRDefault="00F315E3" w:rsidP="00F315E3">
      <w:pPr>
        <w:tabs>
          <w:tab w:val="left" w:pos="567"/>
        </w:tabs>
        <w:spacing w:after="0" w:line="240" w:lineRule="auto"/>
        <w:rPr>
          <w:rFonts w:ascii="Times New Roman" w:eastAsia="Calibri" w:hAnsi="Times New Roman" w:cs="Times New Roman"/>
          <w:lang w:val="lt-LT"/>
        </w:rPr>
      </w:pPr>
    </w:p>
    <w:p w14:paraId="1EDF1D40" w14:textId="28748A55" w:rsidR="00F315E3" w:rsidRPr="009358D3" w:rsidRDefault="00F315E3" w:rsidP="00F315E3">
      <w:pPr>
        <w:autoSpaceDE w:val="0"/>
        <w:autoSpaceDN w:val="0"/>
        <w:adjustRightInd w:val="0"/>
        <w:spacing w:after="0" w:line="240" w:lineRule="auto"/>
        <w:rPr>
          <w:rFonts w:ascii="Times New Roman" w:eastAsia="Calibri" w:hAnsi="Times New Roman" w:cs="Times New Roman"/>
          <w:lang w:val="lt-LT"/>
        </w:rPr>
      </w:pPr>
      <w:r w:rsidRPr="009358D3">
        <w:rPr>
          <w:rFonts w:ascii="Times New Roman" w:eastAsia="Calibri" w:hAnsi="Times New Roman" w:cs="Times New Roman"/>
          <w:lang w:val="lt-LT"/>
        </w:rPr>
        <w:t>Šio vaisto kiekvienoje disperguojamojoje tabletėje yra ne daugiau kaip 0,</w:t>
      </w:r>
      <w:r w:rsidR="00B85E95" w:rsidRPr="009358D3">
        <w:rPr>
          <w:rFonts w:ascii="Times New Roman" w:eastAsia="Calibri" w:hAnsi="Times New Roman" w:cs="Times New Roman"/>
          <w:lang w:val="lt-LT"/>
        </w:rPr>
        <w:t>60</w:t>
      </w:r>
      <w:r w:rsidRPr="009358D3">
        <w:rPr>
          <w:rFonts w:ascii="Times New Roman" w:eastAsia="Calibri" w:hAnsi="Times New Roman" w:cs="Times New Roman"/>
          <w:lang w:val="lt-LT"/>
        </w:rPr>
        <w:t xml:space="preserve"> mg benzilo alkoholio. Benzilo alkoholis gali sukelti alerginių reakcijų. </w:t>
      </w:r>
      <w:r w:rsidRPr="009358D3">
        <w:rPr>
          <w:rFonts w:ascii="Times New Roman" w:eastAsia="Times New Roman" w:hAnsi="Times New Roman" w:cs="Times New Roman"/>
          <w:lang w:val="lt-LT" w:eastAsia="lt-LT"/>
        </w:rPr>
        <w:t xml:space="preserve">Pasitarkite su gydytoju arba vaistininku, jeigu esate nėščia arba žindote kūdikį, sergate kepenų arba inkstų ligomis, kadangi didelis benzilo alkoholio kiekis gali kauptis Jūsų organizme ir sukelti šalutinį poveikį (vadinamąją metabolinę acidozę). Nevartokite ilgiau nei savaitę mažiems vaikams (jaunesniems kaip </w:t>
      </w:r>
      <w:r w:rsidR="005B3F93" w:rsidRPr="009358D3">
        <w:rPr>
          <w:rFonts w:ascii="Times New Roman" w:eastAsia="Times New Roman" w:hAnsi="Times New Roman" w:cs="Times New Roman"/>
          <w:lang w:val="lt-LT" w:eastAsia="lt-LT"/>
        </w:rPr>
        <w:t>3 </w:t>
      </w:r>
      <w:r w:rsidRPr="009358D3">
        <w:rPr>
          <w:rFonts w:ascii="Times New Roman" w:eastAsia="Times New Roman" w:hAnsi="Times New Roman" w:cs="Times New Roman"/>
          <w:lang w:val="lt-LT" w:eastAsia="lt-LT"/>
        </w:rPr>
        <w:t>metų), nebent tai patarė gydytojas arba vaistininkas.</w:t>
      </w:r>
      <w:r w:rsidRPr="009358D3">
        <w:rPr>
          <w:rFonts w:ascii="Verdana" w:eastAsia="Times New Roman" w:hAnsi="Verdana" w:cs="Verdana"/>
          <w:sz w:val="17"/>
          <w:szCs w:val="17"/>
          <w:lang w:val="lt-LT" w:eastAsia="lt-LT"/>
        </w:rPr>
        <w:t xml:space="preserve"> </w:t>
      </w:r>
    </w:p>
    <w:p w14:paraId="7071E8B4" w14:textId="77777777" w:rsidR="00F315E3" w:rsidRPr="009358D3" w:rsidRDefault="00F315E3" w:rsidP="00F315E3">
      <w:pPr>
        <w:spacing w:after="0" w:line="240" w:lineRule="auto"/>
        <w:rPr>
          <w:rFonts w:ascii="Times New Roman" w:eastAsia="Calibri" w:hAnsi="Times New Roman" w:cs="Times New Roman"/>
          <w:szCs w:val="24"/>
          <w:lang w:val="lt-LT"/>
        </w:rPr>
      </w:pPr>
    </w:p>
    <w:p w14:paraId="5F4DED4C" w14:textId="0EEA7847" w:rsidR="00F315E3" w:rsidRPr="009358D3" w:rsidRDefault="00F315E3" w:rsidP="00F315E3">
      <w:pPr>
        <w:spacing w:after="0" w:line="240" w:lineRule="auto"/>
        <w:rPr>
          <w:rFonts w:ascii="Times New Roman" w:eastAsia="Calibri" w:hAnsi="Times New Roman" w:cs="Times New Roman"/>
          <w:szCs w:val="24"/>
          <w:lang w:val="lt-LT"/>
        </w:rPr>
      </w:pPr>
      <w:r w:rsidRPr="009358D3">
        <w:rPr>
          <w:rFonts w:ascii="Times New Roman" w:eastAsia="Calibri" w:hAnsi="Times New Roman" w:cs="Times New Roman"/>
          <w:lang w:val="lt-LT"/>
        </w:rPr>
        <w:t>Šio vaisto kiekvienoje disperguojamojoje tabletėje yra ne daugiau kaip 0,2</w:t>
      </w:r>
      <w:r w:rsidR="00B85E95" w:rsidRPr="009358D3">
        <w:rPr>
          <w:rFonts w:ascii="Times New Roman" w:eastAsia="Calibri" w:hAnsi="Times New Roman" w:cs="Times New Roman"/>
          <w:lang w:val="lt-LT"/>
        </w:rPr>
        <w:t>9</w:t>
      </w:r>
      <w:r w:rsidRPr="009358D3">
        <w:rPr>
          <w:rFonts w:ascii="Times New Roman" w:eastAsia="Calibri" w:hAnsi="Times New Roman" w:cs="Times New Roman"/>
          <w:lang w:val="lt-LT"/>
        </w:rPr>
        <w:t> mg benzilbenzoato.</w:t>
      </w:r>
    </w:p>
    <w:p w14:paraId="3D9D8EDE" w14:textId="77777777" w:rsidR="00F315E3" w:rsidRPr="009358D3" w:rsidRDefault="00F315E3" w:rsidP="00F315E3">
      <w:pPr>
        <w:spacing w:after="0" w:line="240" w:lineRule="auto"/>
        <w:rPr>
          <w:rFonts w:ascii="Times New Roman" w:eastAsia="Calibri" w:hAnsi="Times New Roman" w:cs="Times New Roman"/>
          <w:szCs w:val="24"/>
          <w:lang w:val="lt-LT"/>
        </w:rPr>
      </w:pPr>
    </w:p>
    <w:p w14:paraId="607EBE00" w14:textId="6424DF92" w:rsidR="00F315E3" w:rsidRPr="009358D3" w:rsidRDefault="00F315E3" w:rsidP="00F315E3">
      <w:pPr>
        <w:spacing w:after="0" w:line="240" w:lineRule="auto"/>
        <w:rPr>
          <w:rFonts w:ascii="Times New Roman" w:eastAsia="Calibri" w:hAnsi="Times New Roman" w:cs="Times New Roman"/>
          <w:szCs w:val="24"/>
          <w:lang w:val="lt-LT"/>
        </w:rPr>
      </w:pPr>
      <w:r w:rsidRPr="009358D3">
        <w:rPr>
          <w:rFonts w:ascii="Times New Roman" w:eastAsia="Calibri" w:hAnsi="Times New Roman" w:cs="Times New Roman"/>
          <w:szCs w:val="24"/>
          <w:lang w:val="lt-LT"/>
        </w:rPr>
        <w:t>Šio vaisto disperguojamojoje tabletėje yra mažiau kaip 1 mmol (23 mg) natrio, t.</w:t>
      </w:r>
      <w:r w:rsidR="005B3F93" w:rsidRPr="009358D3">
        <w:rPr>
          <w:rFonts w:ascii="Times New Roman" w:eastAsia="Calibri" w:hAnsi="Times New Roman" w:cs="Times New Roman"/>
          <w:szCs w:val="24"/>
          <w:lang w:val="lt-LT"/>
        </w:rPr>
        <w:t xml:space="preserve"> </w:t>
      </w:r>
      <w:r w:rsidRPr="009358D3">
        <w:rPr>
          <w:rFonts w:ascii="Times New Roman" w:eastAsia="Calibri" w:hAnsi="Times New Roman" w:cs="Times New Roman"/>
          <w:szCs w:val="24"/>
          <w:lang w:val="lt-LT"/>
        </w:rPr>
        <w:t>y. jis beveik neturi reikšmės.</w:t>
      </w:r>
    </w:p>
    <w:p w14:paraId="794C00A8" w14:textId="77777777" w:rsidR="00F315E3" w:rsidRPr="009358D3" w:rsidRDefault="00F315E3" w:rsidP="00F315E3">
      <w:pPr>
        <w:spacing w:after="0" w:line="240" w:lineRule="auto"/>
        <w:rPr>
          <w:rFonts w:ascii="Times New Roman" w:eastAsia="Calibri" w:hAnsi="Times New Roman" w:cs="Times New Roman"/>
          <w:szCs w:val="24"/>
          <w:lang w:val="lt-LT"/>
        </w:rPr>
      </w:pPr>
    </w:p>
    <w:p w14:paraId="73C21421" w14:textId="1ADBBBF4" w:rsidR="00F315E3" w:rsidRPr="009358D3" w:rsidRDefault="00F315E3" w:rsidP="00F315E3">
      <w:pPr>
        <w:tabs>
          <w:tab w:val="left" w:pos="567"/>
        </w:tabs>
        <w:spacing w:after="0" w:line="240" w:lineRule="auto"/>
        <w:rPr>
          <w:rFonts w:ascii="Times New Roman" w:eastAsia="Calibri" w:hAnsi="Times New Roman" w:cs="Times New Roman"/>
          <w:lang w:val="lt-LT"/>
        </w:rPr>
      </w:pPr>
      <w:r w:rsidRPr="009358D3">
        <w:rPr>
          <w:rFonts w:ascii="Times New Roman" w:eastAsia="Calibri" w:hAnsi="Times New Roman" w:cs="Times New Roman"/>
          <w:lang w:val="lt-LT"/>
        </w:rPr>
        <w:t>Kiekvienoje šio vaisto disperguojamojoje tabletėje yra 0,0</w:t>
      </w:r>
      <w:r w:rsidR="00B85E95" w:rsidRPr="009358D3">
        <w:rPr>
          <w:rFonts w:ascii="Times New Roman" w:eastAsia="Calibri" w:hAnsi="Times New Roman" w:cs="Times New Roman"/>
          <w:lang w:val="lt-LT"/>
        </w:rPr>
        <w:t>64</w:t>
      </w:r>
      <w:r w:rsidRPr="009358D3">
        <w:rPr>
          <w:rFonts w:ascii="Times New Roman" w:eastAsia="Calibri" w:hAnsi="Times New Roman" w:cs="Times New Roman"/>
          <w:lang w:val="lt-LT"/>
        </w:rPr>
        <w:t> mg sorbitolio.</w:t>
      </w:r>
    </w:p>
    <w:p w14:paraId="778B33CA" w14:textId="77777777" w:rsidR="00F315E3" w:rsidRPr="009358D3" w:rsidRDefault="00F315E3" w:rsidP="00F315E3">
      <w:pPr>
        <w:tabs>
          <w:tab w:val="left" w:pos="567"/>
        </w:tabs>
        <w:spacing w:after="0" w:line="240" w:lineRule="auto"/>
        <w:rPr>
          <w:rFonts w:ascii="Times New Roman" w:eastAsia="Calibri" w:hAnsi="Times New Roman" w:cs="Times New Roman"/>
          <w:lang w:val="lt-LT"/>
        </w:rPr>
      </w:pPr>
    </w:p>
    <w:p w14:paraId="324ECBB0" w14:textId="541504B3" w:rsidR="00F315E3" w:rsidRPr="00B97193" w:rsidRDefault="00F315E3" w:rsidP="00F315E3">
      <w:pPr>
        <w:tabs>
          <w:tab w:val="left" w:pos="567"/>
        </w:tabs>
        <w:spacing w:after="0" w:line="240" w:lineRule="auto"/>
        <w:rPr>
          <w:rFonts w:ascii="Times New Roman" w:eastAsia="Calibri" w:hAnsi="Times New Roman" w:cs="Times New Roman"/>
          <w:lang w:val="lt-LT"/>
        </w:rPr>
      </w:pPr>
      <w:r w:rsidRPr="009358D3">
        <w:rPr>
          <w:rFonts w:ascii="Times New Roman" w:eastAsia="Calibri" w:hAnsi="Times New Roman" w:cs="Times New Roman"/>
          <w:lang w:val="lt-LT"/>
        </w:rPr>
        <w:t xml:space="preserve">Šio vaisto sudėtyje yra </w:t>
      </w:r>
      <w:r w:rsidR="00B85E95" w:rsidRPr="009358D3">
        <w:rPr>
          <w:rFonts w:ascii="Times New Roman" w:eastAsia="Calibri" w:hAnsi="Times New Roman" w:cs="Times New Roman"/>
          <w:lang w:val="lt-LT"/>
        </w:rPr>
        <w:t>48</w:t>
      </w:r>
      <w:r w:rsidRPr="009358D3">
        <w:rPr>
          <w:rFonts w:ascii="Times New Roman" w:eastAsia="Calibri" w:hAnsi="Times New Roman" w:cs="Times New Roman"/>
          <w:lang w:val="lt-LT"/>
        </w:rPr>
        <w:t> ng sieros dioksido. Retais atvejais gali sukelti sunkių padidėjusio jautrumo reakcijų ir bronchų spazmą.</w:t>
      </w:r>
    </w:p>
    <w:p w14:paraId="6E096FEA" w14:textId="77777777" w:rsidR="00F315E3" w:rsidRDefault="00F315E3" w:rsidP="00B82D20">
      <w:pPr>
        <w:tabs>
          <w:tab w:val="left" w:pos="567"/>
        </w:tabs>
        <w:spacing w:after="0" w:line="240" w:lineRule="auto"/>
        <w:rPr>
          <w:rFonts w:ascii="Times New Roman" w:hAnsi="Times New Roman" w:cs="Times New Roman"/>
          <w:lang w:val="lt-LT"/>
        </w:rPr>
      </w:pPr>
    </w:p>
    <w:p w14:paraId="7B1743B0" w14:textId="77777777" w:rsidR="00F315E3" w:rsidRPr="00B82D20" w:rsidRDefault="00F315E3" w:rsidP="00B82D20">
      <w:pPr>
        <w:tabs>
          <w:tab w:val="left" w:pos="567"/>
        </w:tabs>
        <w:spacing w:after="0" w:line="240" w:lineRule="auto"/>
        <w:rPr>
          <w:rFonts w:ascii="Times New Roman" w:hAnsi="Times New Roman" w:cs="Times New Roman"/>
          <w:lang w:val="lt-LT"/>
        </w:rPr>
      </w:pPr>
    </w:p>
    <w:p w14:paraId="6A64FB6E" w14:textId="456216C0" w:rsidR="00247631" w:rsidRPr="00B82D20" w:rsidRDefault="00247631" w:rsidP="00B82D20">
      <w:pPr>
        <w:keepNext/>
        <w:tabs>
          <w:tab w:val="left" w:pos="567"/>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3.</w:t>
      </w:r>
      <w:r w:rsidRPr="00B82D20">
        <w:rPr>
          <w:rFonts w:ascii="Times New Roman" w:hAnsi="Times New Roman" w:cs="Times New Roman"/>
          <w:b/>
          <w:lang w:val="lt-LT"/>
        </w:rPr>
        <w:tab/>
        <w:t xml:space="preserve">Kaip vartoti </w:t>
      </w:r>
      <w:r w:rsidR="00872C2D">
        <w:rPr>
          <w:rFonts w:ascii="Times New Roman" w:hAnsi="Times New Roman" w:cs="Times New Roman"/>
          <w:b/>
          <w:lang w:val="lt-LT"/>
        </w:rPr>
        <w:t>Amoxicilline Sandoz</w:t>
      </w:r>
    </w:p>
    <w:p w14:paraId="3F0EA92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07B9F6C" w14:textId="123DC964"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lastRenderedPageBreak/>
        <w:t>Visada vartokite šį vaistą tiksliai</w:t>
      </w:r>
      <w:r w:rsidR="00C61CF5">
        <w:rPr>
          <w:rFonts w:ascii="Times New Roman" w:hAnsi="Times New Roman" w:cs="Times New Roman"/>
          <w:lang w:val="lt-LT"/>
        </w:rPr>
        <w:t>,</w:t>
      </w:r>
      <w:r w:rsidRPr="00B82D20">
        <w:rPr>
          <w:rFonts w:ascii="Times New Roman" w:hAnsi="Times New Roman" w:cs="Times New Roman"/>
          <w:lang w:val="lt-LT"/>
        </w:rPr>
        <w:t xml:space="preserve"> kaip nurodė gydytojas. Jeigu abejojate, kreipkitės į gydytoją arba vaistininką. </w:t>
      </w:r>
    </w:p>
    <w:p w14:paraId="119FC7C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9C0EDF2" w14:textId="77777777" w:rsidR="00247631" w:rsidRPr="00B82D20" w:rsidRDefault="00247631" w:rsidP="00B82D20">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Tabletes galima vartoti dvejopai: pradžioje ištirpinti vandenyje ir po to išgerti arba nuryti užsigeriant vandeniu. Kad būtų lengviau nuryti, tabletes galima perlaužti. </w:t>
      </w:r>
    </w:p>
    <w:p w14:paraId="39753B06" w14:textId="5F0FA7C7" w:rsidR="00247631" w:rsidRPr="00B82D20" w:rsidRDefault="00247631" w:rsidP="00B82D20">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Dozes paskirstykite taip, kad jas išgertumėte vienodais laiko intervalais ne dažniau kaip kas 4</w:t>
      </w:r>
      <w:r w:rsidR="006A5D99">
        <w:rPr>
          <w:rFonts w:ascii="Times New Roman" w:hAnsi="Times New Roman" w:cs="Times New Roman"/>
          <w:color w:val="000000"/>
          <w:lang w:val="lt-LT"/>
        </w:rPr>
        <w:t> </w:t>
      </w:r>
      <w:r w:rsidRPr="00B82D20">
        <w:rPr>
          <w:rFonts w:ascii="Times New Roman" w:hAnsi="Times New Roman" w:cs="Times New Roman"/>
          <w:color w:val="000000"/>
          <w:lang w:val="lt-LT"/>
        </w:rPr>
        <w:t xml:space="preserve">valandas. </w:t>
      </w:r>
    </w:p>
    <w:p w14:paraId="61663469"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p>
    <w:p w14:paraId="28F59B2E" w14:textId="77777777" w:rsidR="00247631" w:rsidRPr="009358D3" w:rsidRDefault="00247631" w:rsidP="00B82D20">
      <w:pPr>
        <w:autoSpaceDE w:val="0"/>
        <w:autoSpaceDN w:val="0"/>
        <w:adjustRightInd w:val="0"/>
        <w:spacing w:after="0" w:line="240" w:lineRule="auto"/>
        <w:ind w:left="567" w:hanging="568"/>
        <w:rPr>
          <w:rFonts w:ascii="Times New Roman" w:hAnsi="Times New Roman" w:cs="Times New Roman"/>
          <w:lang w:val="fi-FI"/>
        </w:rPr>
      </w:pPr>
      <w:r w:rsidRPr="00B82D20">
        <w:rPr>
          <w:rFonts w:ascii="Times New Roman" w:hAnsi="Times New Roman" w:cs="Times New Roman"/>
          <w:color w:val="000000"/>
          <w:lang w:val="lt-LT"/>
        </w:rPr>
        <w:t xml:space="preserve">Įprasta dozė yra: </w:t>
      </w:r>
    </w:p>
    <w:p w14:paraId="714EF0ED" w14:textId="77777777" w:rsidR="00247631" w:rsidRPr="009358D3" w:rsidRDefault="00247631" w:rsidP="00B82D20">
      <w:pPr>
        <w:autoSpaceDE w:val="0"/>
        <w:autoSpaceDN w:val="0"/>
        <w:adjustRightInd w:val="0"/>
        <w:spacing w:after="0" w:line="240" w:lineRule="auto"/>
        <w:ind w:left="567" w:hanging="568"/>
        <w:rPr>
          <w:rFonts w:ascii="Times New Roman" w:hAnsi="Times New Roman" w:cs="Times New Roman"/>
          <w:lang w:val="fi-FI"/>
        </w:rPr>
      </w:pPr>
    </w:p>
    <w:p w14:paraId="7C7D9D4B" w14:textId="5B427503" w:rsidR="00247631" w:rsidRPr="009358D3" w:rsidRDefault="00247631" w:rsidP="00B82D20">
      <w:pPr>
        <w:autoSpaceDE w:val="0"/>
        <w:autoSpaceDN w:val="0"/>
        <w:adjustRightInd w:val="0"/>
        <w:spacing w:after="0" w:line="240" w:lineRule="auto"/>
        <w:rPr>
          <w:rFonts w:ascii="Times New Roman" w:hAnsi="Times New Roman" w:cs="Times New Roman"/>
          <w:lang w:val="fi-FI"/>
        </w:rPr>
      </w:pPr>
      <w:r w:rsidRPr="00B82D20">
        <w:rPr>
          <w:rFonts w:ascii="Times New Roman" w:hAnsi="Times New Roman" w:cs="Times New Roman"/>
          <w:b/>
          <w:color w:val="000000"/>
          <w:lang w:val="lt-LT"/>
        </w:rPr>
        <w:t>Vaikams, kurie sveria mažiau kaip 40</w:t>
      </w:r>
      <w:r w:rsidR="0061249B" w:rsidRPr="00B82D20">
        <w:rPr>
          <w:rFonts w:ascii="Times New Roman" w:eastAsia="Times New Roman" w:hAnsi="Times New Roman" w:cs="Times New Roman"/>
          <w:b/>
          <w:bCs/>
          <w:color w:val="000000"/>
          <w:lang w:val="lt-LT" w:eastAsia="lt-LT"/>
        </w:rPr>
        <w:t> </w:t>
      </w:r>
      <w:r w:rsidRPr="00B82D20">
        <w:rPr>
          <w:rFonts w:ascii="Times New Roman" w:hAnsi="Times New Roman" w:cs="Times New Roman"/>
          <w:b/>
          <w:color w:val="000000"/>
          <w:lang w:val="lt-LT"/>
        </w:rPr>
        <w:t xml:space="preserve">kg </w:t>
      </w:r>
    </w:p>
    <w:p w14:paraId="7A084758" w14:textId="77777777" w:rsidR="00247631" w:rsidRPr="009358D3" w:rsidRDefault="00247631" w:rsidP="00B82D20">
      <w:pPr>
        <w:autoSpaceDE w:val="0"/>
        <w:autoSpaceDN w:val="0"/>
        <w:adjustRightInd w:val="0"/>
        <w:spacing w:after="0" w:line="240" w:lineRule="auto"/>
        <w:rPr>
          <w:rFonts w:ascii="Times New Roman" w:hAnsi="Times New Roman" w:cs="Times New Roman"/>
          <w:lang w:val="es-ES"/>
        </w:rPr>
      </w:pPr>
      <w:r w:rsidRPr="00B82D20">
        <w:rPr>
          <w:rFonts w:ascii="Times New Roman" w:hAnsi="Times New Roman" w:cs="Times New Roman"/>
          <w:color w:val="000000"/>
          <w:lang w:val="lt-LT"/>
        </w:rPr>
        <w:t xml:space="preserve">Visos dozės yra apskaičiuojamos pagal vaiko kūno masę kilogramais. </w:t>
      </w:r>
    </w:p>
    <w:p w14:paraId="2AA5F9F9" w14:textId="76A469F0" w:rsidR="00247631" w:rsidRPr="009358D3" w:rsidRDefault="00247631" w:rsidP="00B82D20">
      <w:pPr>
        <w:numPr>
          <w:ilvl w:val="0"/>
          <w:numId w:val="9"/>
        </w:numPr>
        <w:autoSpaceDE w:val="0"/>
        <w:autoSpaceDN w:val="0"/>
        <w:adjustRightInd w:val="0"/>
        <w:spacing w:after="0" w:line="240" w:lineRule="auto"/>
        <w:ind w:left="567" w:hanging="567"/>
        <w:rPr>
          <w:rFonts w:ascii="Times New Roman" w:hAnsi="Times New Roman" w:cs="Times New Roman"/>
          <w:lang w:val="es-ES"/>
        </w:rPr>
      </w:pPr>
      <w:r w:rsidRPr="00B82D20">
        <w:rPr>
          <w:rFonts w:ascii="Times New Roman" w:hAnsi="Times New Roman" w:cs="Times New Roman"/>
          <w:color w:val="000000"/>
          <w:lang w:val="lt-LT"/>
        </w:rPr>
        <w:t xml:space="preserve">Jūsų gydytojas nurodys, kiek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xml:space="preserve"> reikia sugirdyti Jūsų kūdikiui arba vaikui. </w:t>
      </w:r>
    </w:p>
    <w:p w14:paraId="3C739ACD" w14:textId="17DCAEC9" w:rsidR="00247631" w:rsidRPr="009358D3" w:rsidRDefault="00247631" w:rsidP="00B82D20">
      <w:pPr>
        <w:numPr>
          <w:ilvl w:val="0"/>
          <w:numId w:val="9"/>
        </w:numPr>
        <w:autoSpaceDE w:val="0"/>
        <w:autoSpaceDN w:val="0"/>
        <w:adjustRightInd w:val="0"/>
        <w:spacing w:after="0" w:line="240" w:lineRule="auto"/>
        <w:ind w:left="567" w:hanging="567"/>
        <w:rPr>
          <w:rFonts w:ascii="Times New Roman" w:hAnsi="Times New Roman" w:cs="Times New Roman"/>
          <w:lang w:val="es-ES"/>
        </w:rPr>
      </w:pPr>
      <w:r w:rsidRPr="00B82D20">
        <w:rPr>
          <w:rFonts w:ascii="Times New Roman" w:hAnsi="Times New Roman" w:cs="Times New Roman"/>
          <w:color w:val="000000"/>
          <w:lang w:val="lt-LT"/>
        </w:rPr>
        <w:t xml:space="preserve">Įprasta dozė yra nuo </w:t>
      </w:r>
      <w:r w:rsidR="00153B25" w:rsidRPr="00B82D20">
        <w:rPr>
          <w:rFonts w:ascii="Times New Roman" w:eastAsia="Times New Roman" w:hAnsi="Times New Roman" w:cs="Times New Roman"/>
          <w:color w:val="000000"/>
          <w:lang w:val="lt-LT" w:eastAsia="lt-LT"/>
        </w:rPr>
        <w:t>2</w:t>
      </w:r>
      <w:r w:rsidRPr="00B82D20">
        <w:rPr>
          <w:rFonts w:ascii="Times New Roman" w:eastAsia="Times New Roman" w:hAnsi="Times New Roman" w:cs="Times New Roman"/>
          <w:color w:val="000000"/>
          <w:lang w:val="lt-LT" w:eastAsia="lt-LT"/>
        </w:rPr>
        <w:t>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iki 90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 kiekvienam kilogramui kūno masės per parą, kurią reikia padalyti į dvi ar tris lygias dalis ir suvartoti atitinkamai per du ar tris kartus. </w:t>
      </w:r>
    </w:p>
    <w:p w14:paraId="3A06800B" w14:textId="7F1BE708" w:rsidR="00247631" w:rsidRPr="009358D3" w:rsidRDefault="00247631" w:rsidP="00B82D20">
      <w:pPr>
        <w:numPr>
          <w:ilvl w:val="0"/>
          <w:numId w:val="9"/>
        </w:numPr>
        <w:autoSpaceDE w:val="0"/>
        <w:autoSpaceDN w:val="0"/>
        <w:adjustRightInd w:val="0"/>
        <w:spacing w:after="0" w:line="240" w:lineRule="auto"/>
        <w:ind w:left="567" w:hanging="567"/>
        <w:rPr>
          <w:rFonts w:ascii="Times New Roman" w:hAnsi="Times New Roman" w:cs="Times New Roman"/>
          <w:lang w:val="es-ES"/>
        </w:rPr>
      </w:pPr>
      <w:r w:rsidRPr="00B82D20">
        <w:rPr>
          <w:rFonts w:ascii="Times New Roman" w:hAnsi="Times New Roman" w:cs="Times New Roman"/>
          <w:color w:val="000000"/>
          <w:lang w:val="lt-LT"/>
        </w:rPr>
        <w:t>Didžiausia rekomenduojama dozė yra 100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 kiekvienam kilogramui kūno masės per parą. </w:t>
      </w:r>
    </w:p>
    <w:p w14:paraId="266AEA1C" w14:textId="77777777" w:rsidR="00247631" w:rsidRPr="009358D3" w:rsidRDefault="00247631" w:rsidP="00B82D20">
      <w:pPr>
        <w:autoSpaceDE w:val="0"/>
        <w:autoSpaceDN w:val="0"/>
        <w:adjustRightInd w:val="0"/>
        <w:spacing w:after="0" w:line="240" w:lineRule="auto"/>
        <w:rPr>
          <w:rFonts w:ascii="Times New Roman" w:hAnsi="Times New Roman" w:cs="Times New Roman"/>
          <w:lang w:val="es-ES"/>
        </w:rPr>
      </w:pPr>
    </w:p>
    <w:p w14:paraId="6EA3EBEA" w14:textId="6C7B0C20" w:rsidR="00247631" w:rsidRPr="009358D3" w:rsidRDefault="00247631" w:rsidP="00B82D20">
      <w:pPr>
        <w:autoSpaceDE w:val="0"/>
        <w:autoSpaceDN w:val="0"/>
        <w:adjustRightInd w:val="0"/>
        <w:spacing w:after="0" w:line="240" w:lineRule="auto"/>
        <w:ind w:left="567" w:hanging="568"/>
        <w:rPr>
          <w:rFonts w:ascii="Times New Roman" w:hAnsi="Times New Roman" w:cs="Times New Roman"/>
          <w:lang w:val="es-ES"/>
        </w:rPr>
      </w:pPr>
      <w:r w:rsidRPr="00B82D20">
        <w:rPr>
          <w:rFonts w:ascii="Times New Roman" w:hAnsi="Times New Roman" w:cs="Times New Roman"/>
          <w:b/>
          <w:color w:val="000000"/>
          <w:lang w:val="lt-LT"/>
        </w:rPr>
        <w:t>Suaugusiesiems, senyviems pacientams ir 40</w:t>
      </w:r>
      <w:r w:rsidR="0061249B" w:rsidRPr="00B82D20">
        <w:rPr>
          <w:rFonts w:ascii="Times New Roman" w:eastAsia="Times New Roman" w:hAnsi="Times New Roman" w:cs="Times New Roman"/>
          <w:b/>
          <w:bCs/>
          <w:color w:val="000000"/>
          <w:lang w:val="lt-LT" w:eastAsia="lt-LT"/>
        </w:rPr>
        <w:t> </w:t>
      </w:r>
      <w:r w:rsidRPr="00B82D20">
        <w:rPr>
          <w:rFonts w:ascii="Times New Roman" w:hAnsi="Times New Roman" w:cs="Times New Roman"/>
          <w:b/>
          <w:color w:val="000000"/>
          <w:lang w:val="lt-LT"/>
        </w:rPr>
        <w:t xml:space="preserve">kg ar daugiau sveriantiems vaikams </w:t>
      </w:r>
    </w:p>
    <w:p w14:paraId="219E759B" w14:textId="1C810491"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Įprasta </w:t>
      </w:r>
      <w:r w:rsidR="007700FE">
        <w:rPr>
          <w:rFonts w:ascii="Times New Roman" w:hAnsi="Times New Roman" w:cs="Times New Roman"/>
          <w:lang w:val="lt-LT"/>
        </w:rPr>
        <w:t>amoksicilino</w:t>
      </w:r>
      <w:r w:rsidRPr="00B82D20">
        <w:rPr>
          <w:rFonts w:ascii="Times New Roman" w:hAnsi="Times New Roman" w:cs="Times New Roman"/>
          <w:lang w:val="lt-LT"/>
        </w:rPr>
        <w:t xml:space="preserve"> dozė yra nuo 250</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mg iki 500</w:t>
      </w:r>
      <w:r w:rsidR="0061249B" w:rsidRPr="009358D3">
        <w:rPr>
          <w:rFonts w:ascii="Times New Roman" w:hAnsi="Times New Roman" w:cs="Times New Roman"/>
          <w:lang w:val="es-ES"/>
        </w:rPr>
        <w:t> </w:t>
      </w:r>
      <w:r w:rsidRPr="009358D3">
        <w:rPr>
          <w:rFonts w:ascii="Times New Roman" w:hAnsi="Times New Roman" w:cs="Times New Roman"/>
          <w:lang w:val="es-ES"/>
        </w:rPr>
        <w:t>mg tris kartus per parą arba nuo 750</w:t>
      </w:r>
      <w:r w:rsidR="0061249B" w:rsidRPr="009358D3">
        <w:rPr>
          <w:rFonts w:ascii="Times New Roman" w:hAnsi="Times New Roman" w:cs="Times New Roman"/>
          <w:lang w:val="es-ES"/>
        </w:rPr>
        <w:t> </w:t>
      </w:r>
      <w:r w:rsidRPr="009358D3">
        <w:rPr>
          <w:rFonts w:ascii="Times New Roman" w:hAnsi="Times New Roman" w:cs="Times New Roman"/>
          <w:lang w:val="es-ES"/>
        </w:rPr>
        <w:t>mg iki 1</w:t>
      </w:r>
      <w:r w:rsidR="0061249B" w:rsidRPr="009358D3">
        <w:rPr>
          <w:rFonts w:ascii="Times New Roman" w:hAnsi="Times New Roman" w:cs="Times New Roman"/>
          <w:lang w:val="es-ES"/>
        </w:rPr>
        <w:t> </w:t>
      </w:r>
      <w:r w:rsidRPr="009358D3">
        <w:rPr>
          <w:rFonts w:ascii="Times New Roman" w:hAnsi="Times New Roman" w:cs="Times New Roman"/>
          <w:lang w:val="es-ES"/>
        </w:rPr>
        <w:t>g kas 12</w:t>
      </w:r>
      <w:r w:rsidR="0061249B" w:rsidRPr="009358D3">
        <w:rPr>
          <w:rFonts w:ascii="Times New Roman" w:hAnsi="Times New Roman" w:cs="Times New Roman"/>
          <w:lang w:val="es-ES"/>
        </w:rPr>
        <w:t> </w:t>
      </w:r>
      <w:r w:rsidRPr="009358D3">
        <w:rPr>
          <w:rFonts w:ascii="Times New Roman" w:hAnsi="Times New Roman" w:cs="Times New Roman"/>
          <w:lang w:val="es-ES"/>
        </w:rPr>
        <w:t>valandų, atsižvelgiant į ligos sunkumą ir infekcijos rūšį.</w:t>
      </w:r>
    </w:p>
    <w:p w14:paraId="5712900D" w14:textId="77777777" w:rsidR="00247631" w:rsidRPr="009358D3" w:rsidRDefault="00247631" w:rsidP="00B82D20">
      <w:pPr>
        <w:autoSpaceDE w:val="0"/>
        <w:autoSpaceDN w:val="0"/>
        <w:adjustRightInd w:val="0"/>
        <w:spacing w:after="0" w:line="240" w:lineRule="auto"/>
        <w:rPr>
          <w:rFonts w:ascii="Times New Roman" w:hAnsi="Times New Roman" w:cs="Times New Roman"/>
          <w:lang w:val="es-ES"/>
        </w:rPr>
      </w:pPr>
    </w:p>
    <w:p w14:paraId="7E2D2D44" w14:textId="2D1D2F4C" w:rsidR="00247631" w:rsidRPr="00B82D20" w:rsidRDefault="00247631" w:rsidP="00B82D20">
      <w:pPr>
        <w:numPr>
          <w:ilvl w:val="0"/>
          <w:numId w:val="10"/>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b/>
          <w:color w:val="000000"/>
          <w:lang w:val="lt-LT"/>
        </w:rPr>
        <w:t xml:space="preserve">Sunki infekcinė liga. </w:t>
      </w:r>
      <w:r w:rsidRPr="00B82D20">
        <w:rPr>
          <w:rFonts w:ascii="Times New Roman" w:hAnsi="Times New Roman" w:cs="Times New Roman"/>
          <w:color w:val="000000"/>
          <w:lang w:val="lt-LT"/>
        </w:rPr>
        <w:t>Nuo 750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iki 1</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tris kartus per parą. </w:t>
      </w:r>
    </w:p>
    <w:p w14:paraId="262E9526" w14:textId="53AC3181" w:rsidR="00247631" w:rsidRPr="00B82D20" w:rsidRDefault="00247631" w:rsidP="00B82D20">
      <w:pPr>
        <w:numPr>
          <w:ilvl w:val="0"/>
          <w:numId w:val="10"/>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b/>
          <w:color w:val="000000"/>
          <w:lang w:val="lt-LT"/>
        </w:rPr>
        <w:t xml:space="preserve">Šlapimo takų infekcinė liga. </w:t>
      </w:r>
      <w:r w:rsidRPr="00B82D20">
        <w:rPr>
          <w:rFonts w:ascii="Times New Roman" w:hAnsi="Times New Roman" w:cs="Times New Roman"/>
          <w:color w:val="000000"/>
          <w:lang w:val="lt-LT"/>
        </w:rPr>
        <w:t>3</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dozė du kartus per parą vieną dieną. </w:t>
      </w:r>
    </w:p>
    <w:p w14:paraId="641C87A1" w14:textId="1CB8C953" w:rsidR="00247631" w:rsidRPr="000C1CBC" w:rsidRDefault="00247631" w:rsidP="00B82D20">
      <w:pPr>
        <w:numPr>
          <w:ilvl w:val="0"/>
          <w:numId w:val="10"/>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t xml:space="preserve">Laimo liga (infekcinė liga, kurią perneša parazitai, vadinami erkėmis). </w:t>
      </w:r>
      <w:r w:rsidRPr="00B82D20">
        <w:rPr>
          <w:rFonts w:ascii="Times New Roman" w:hAnsi="Times New Roman" w:cs="Times New Roman"/>
          <w:color w:val="000000"/>
          <w:lang w:val="lt-LT"/>
        </w:rPr>
        <w:t>Izoliuota raudonė (pradinė ligos stadija: raudonos ar rožinės spalvos, žiedo formos išbėrimas): iki 4</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g per parą. Sisteminės apraiškos (vėlesnė ligos stadija: sunkesni simptomai arba kai liga išplinta organizme): iki 6</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per parą. </w:t>
      </w:r>
    </w:p>
    <w:p w14:paraId="358C0780" w14:textId="7326F342" w:rsidR="00247631" w:rsidRPr="000C1CBC" w:rsidRDefault="00247631" w:rsidP="00B82D20">
      <w:pPr>
        <w:numPr>
          <w:ilvl w:val="0"/>
          <w:numId w:val="10"/>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t xml:space="preserve">Skrandžio opos. </w:t>
      </w:r>
      <w:r w:rsidRPr="00B82D20">
        <w:rPr>
          <w:rFonts w:ascii="Times New Roman" w:hAnsi="Times New Roman" w:cs="Times New Roman"/>
          <w:color w:val="000000"/>
          <w:lang w:val="lt-LT"/>
        </w:rPr>
        <w:t>Viena 750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arba viena 1</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g dozė du kartus per parą 7</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paras kartu su kitais antibiotikais ir vaistais skrandžio opoms gydyti. </w:t>
      </w:r>
    </w:p>
    <w:p w14:paraId="030B2BC4" w14:textId="77777777" w:rsidR="00D91EB0" w:rsidRPr="009358D3" w:rsidRDefault="00247631" w:rsidP="00B82D20">
      <w:pPr>
        <w:numPr>
          <w:ilvl w:val="0"/>
          <w:numId w:val="10"/>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t>Norint išvengti infekcinės širdies ligos chirurginės operacijos metu</w:t>
      </w:r>
      <w:r w:rsidRPr="00B82D20">
        <w:rPr>
          <w:rFonts w:ascii="Times New Roman" w:hAnsi="Times New Roman" w:cs="Times New Roman"/>
          <w:color w:val="000000"/>
          <w:lang w:val="lt-LT"/>
        </w:rPr>
        <w:t xml:space="preserve">. Dozė priklausys nuo operacijos pobūdžio. </w:t>
      </w:r>
    </w:p>
    <w:p w14:paraId="58089570" w14:textId="1C98E334" w:rsidR="00247631" w:rsidRPr="000C1CBC" w:rsidRDefault="00247631" w:rsidP="009358D3">
      <w:pPr>
        <w:autoSpaceDE w:val="0"/>
        <w:autoSpaceDN w:val="0"/>
        <w:adjustRightInd w:val="0"/>
        <w:spacing w:after="0" w:line="240" w:lineRule="auto"/>
        <w:ind w:left="567"/>
        <w:rPr>
          <w:rFonts w:ascii="Times New Roman" w:hAnsi="Times New Roman"/>
          <w:lang w:val="lt-LT"/>
        </w:rPr>
      </w:pPr>
      <w:r w:rsidRPr="00B82D20">
        <w:rPr>
          <w:rFonts w:ascii="Times New Roman" w:hAnsi="Times New Roman" w:cs="Times New Roman"/>
          <w:color w:val="000000"/>
          <w:lang w:val="lt-LT"/>
        </w:rPr>
        <w:t xml:space="preserve">Tuo pačiu laiku gali būti skiriami ir kiti vaistai. Išsamiau paaiškins Jūsų gydytojas, vaistininkas ar slaugytojas. </w:t>
      </w:r>
    </w:p>
    <w:p w14:paraId="5C59BEA8" w14:textId="384F136D" w:rsidR="00247631" w:rsidRPr="009358D3" w:rsidRDefault="00247631" w:rsidP="00B82D20">
      <w:pPr>
        <w:numPr>
          <w:ilvl w:val="0"/>
          <w:numId w:val="10"/>
        </w:numPr>
        <w:autoSpaceDE w:val="0"/>
        <w:autoSpaceDN w:val="0"/>
        <w:adjustRightInd w:val="0"/>
        <w:spacing w:after="0" w:line="240" w:lineRule="auto"/>
        <w:ind w:left="567" w:hanging="567"/>
        <w:rPr>
          <w:rFonts w:ascii="Times New Roman" w:hAnsi="Times New Roman" w:cs="Times New Roman"/>
          <w:lang w:val="pl-PL"/>
        </w:rPr>
      </w:pPr>
      <w:r w:rsidRPr="00B82D20">
        <w:rPr>
          <w:rFonts w:ascii="Times New Roman" w:hAnsi="Times New Roman" w:cs="Times New Roman"/>
          <w:color w:val="000000"/>
          <w:lang w:val="lt-LT"/>
        </w:rPr>
        <w:t>Didžiausia rekomenduojama dozė yra 6</w:t>
      </w:r>
      <w:r w:rsidR="00277E1A"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per parą. </w:t>
      </w:r>
    </w:p>
    <w:p w14:paraId="79F40C1E" w14:textId="77777777" w:rsidR="00247631" w:rsidRPr="009358D3" w:rsidRDefault="00247631" w:rsidP="00B82D20">
      <w:pPr>
        <w:autoSpaceDE w:val="0"/>
        <w:autoSpaceDN w:val="0"/>
        <w:adjustRightInd w:val="0"/>
        <w:spacing w:after="0" w:line="240" w:lineRule="auto"/>
        <w:ind w:left="567" w:hanging="568"/>
        <w:rPr>
          <w:rFonts w:ascii="Times New Roman" w:hAnsi="Times New Roman" w:cs="Times New Roman"/>
          <w:b/>
          <w:lang w:val="pl-PL"/>
        </w:rPr>
      </w:pPr>
    </w:p>
    <w:p w14:paraId="2281D9FB" w14:textId="77777777" w:rsidR="00247631" w:rsidRPr="009358D3" w:rsidRDefault="00247631" w:rsidP="00B82D20">
      <w:pPr>
        <w:autoSpaceDE w:val="0"/>
        <w:autoSpaceDN w:val="0"/>
        <w:adjustRightInd w:val="0"/>
        <w:spacing w:after="0" w:line="240" w:lineRule="auto"/>
        <w:ind w:left="567" w:hanging="568"/>
        <w:rPr>
          <w:rFonts w:ascii="Times New Roman" w:hAnsi="Times New Roman" w:cs="Times New Roman"/>
          <w:lang w:val="pl-PL"/>
        </w:rPr>
      </w:pPr>
      <w:r w:rsidRPr="00B82D20">
        <w:rPr>
          <w:rFonts w:ascii="Times New Roman" w:hAnsi="Times New Roman" w:cs="Times New Roman"/>
          <w:b/>
          <w:color w:val="000000"/>
          <w:lang w:val="lt-LT"/>
        </w:rPr>
        <w:t xml:space="preserve">Inkstų veiklos sutrikimai </w:t>
      </w:r>
    </w:p>
    <w:p w14:paraId="6A94280E" w14:textId="77777777" w:rsidR="00247631" w:rsidRPr="009358D3" w:rsidRDefault="00247631" w:rsidP="00B82D20">
      <w:pPr>
        <w:autoSpaceDE w:val="0"/>
        <w:autoSpaceDN w:val="0"/>
        <w:adjustRightInd w:val="0"/>
        <w:spacing w:after="0" w:line="240" w:lineRule="auto"/>
        <w:ind w:left="567" w:hanging="568"/>
        <w:rPr>
          <w:rFonts w:ascii="Times New Roman" w:hAnsi="Times New Roman" w:cs="Times New Roman"/>
          <w:lang w:val="pl-PL"/>
        </w:rPr>
      </w:pPr>
      <w:r w:rsidRPr="00B82D20">
        <w:rPr>
          <w:rFonts w:ascii="Times New Roman" w:hAnsi="Times New Roman" w:cs="Times New Roman"/>
          <w:color w:val="000000"/>
          <w:lang w:val="lt-LT"/>
        </w:rPr>
        <w:t xml:space="preserve">Jeigu Jums yra inkstų veiklos sutrikimų, Jums skiriama dozė gali būti mažesnė už įprastą dozę. </w:t>
      </w:r>
    </w:p>
    <w:p w14:paraId="50D191ED" w14:textId="77777777" w:rsidR="00247631" w:rsidRPr="009358D3" w:rsidRDefault="00247631" w:rsidP="00B82D20">
      <w:pPr>
        <w:autoSpaceDE w:val="0"/>
        <w:autoSpaceDN w:val="0"/>
        <w:adjustRightInd w:val="0"/>
        <w:spacing w:after="0" w:line="240" w:lineRule="auto"/>
        <w:ind w:left="567" w:hanging="568"/>
        <w:rPr>
          <w:rFonts w:ascii="Times New Roman" w:hAnsi="Times New Roman" w:cs="Times New Roman"/>
          <w:b/>
          <w:lang w:val="pl-PL"/>
        </w:rPr>
      </w:pPr>
    </w:p>
    <w:p w14:paraId="12D82012" w14:textId="30510208" w:rsidR="00247631" w:rsidRPr="009358D3" w:rsidRDefault="00247631" w:rsidP="00B82D20">
      <w:pPr>
        <w:autoSpaceDE w:val="0"/>
        <w:autoSpaceDN w:val="0"/>
        <w:adjustRightInd w:val="0"/>
        <w:spacing w:after="0" w:line="240" w:lineRule="auto"/>
        <w:ind w:left="567" w:hanging="568"/>
        <w:rPr>
          <w:rFonts w:ascii="Times New Roman" w:hAnsi="Times New Roman" w:cs="Times New Roman"/>
          <w:lang w:val="pl-PL"/>
        </w:rPr>
      </w:pPr>
      <w:r w:rsidRPr="00B82D20">
        <w:rPr>
          <w:rFonts w:ascii="Times New Roman" w:hAnsi="Times New Roman" w:cs="Times New Roman"/>
          <w:b/>
          <w:color w:val="000000"/>
          <w:lang w:val="lt-LT"/>
        </w:rPr>
        <w:t xml:space="preserve">Ką daryti pavartojus per didelę </w:t>
      </w:r>
      <w:r w:rsidR="00872C2D">
        <w:rPr>
          <w:rFonts w:ascii="Times New Roman" w:hAnsi="Times New Roman" w:cs="Times New Roman"/>
          <w:b/>
          <w:color w:val="000000"/>
          <w:lang w:val="lt-LT"/>
        </w:rPr>
        <w:t>Amoxicilline Sandoz</w:t>
      </w:r>
      <w:r w:rsidRPr="00B82D20">
        <w:rPr>
          <w:rFonts w:ascii="Times New Roman" w:hAnsi="Times New Roman" w:cs="Times New Roman"/>
          <w:b/>
          <w:color w:val="000000"/>
          <w:lang w:val="lt-LT"/>
        </w:rPr>
        <w:t xml:space="preserve"> dozę</w:t>
      </w:r>
    </w:p>
    <w:p w14:paraId="08530665" w14:textId="2EC7B2F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Jei išgėrėte per daug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xml:space="preserve">,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 </w:t>
      </w:r>
    </w:p>
    <w:p w14:paraId="7428F87A"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62D14B77" w14:textId="3E298133"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Pamiršus pavartoti </w:t>
      </w:r>
      <w:r w:rsidR="00872C2D">
        <w:rPr>
          <w:rFonts w:ascii="Times New Roman" w:hAnsi="Times New Roman" w:cs="Times New Roman"/>
          <w:b/>
          <w:color w:val="000000"/>
          <w:lang w:val="lt-LT"/>
        </w:rPr>
        <w:t>Amoxicilline Sandoz</w:t>
      </w:r>
      <w:r w:rsidRPr="00B82D20">
        <w:rPr>
          <w:rFonts w:ascii="Times New Roman" w:hAnsi="Times New Roman" w:cs="Times New Roman"/>
          <w:b/>
          <w:color w:val="000000"/>
          <w:lang w:val="lt-LT"/>
        </w:rPr>
        <w:t xml:space="preserve"> </w:t>
      </w:r>
    </w:p>
    <w:p w14:paraId="12490AD8" w14:textId="5FC28D35" w:rsidR="00247631" w:rsidRPr="00B82D20" w:rsidRDefault="00247631" w:rsidP="00B82D20">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Jei</w:t>
      </w:r>
      <w:r w:rsidR="00086005">
        <w:rPr>
          <w:rFonts w:ascii="Times New Roman" w:hAnsi="Times New Roman" w:cs="Times New Roman"/>
          <w:color w:val="000000"/>
          <w:lang w:val="lt-LT"/>
        </w:rPr>
        <w:t>gu</w:t>
      </w:r>
      <w:r w:rsidRPr="00B82D20">
        <w:rPr>
          <w:rFonts w:ascii="Times New Roman" w:hAnsi="Times New Roman" w:cs="Times New Roman"/>
          <w:color w:val="000000"/>
          <w:lang w:val="lt-LT"/>
        </w:rPr>
        <w:t xml:space="preserve"> pamiršote išgerti vaisto dozę, išgerkite vaisto iškart, kai atsiminėte. </w:t>
      </w:r>
    </w:p>
    <w:p w14:paraId="1731C88D" w14:textId="43D99774" w:rsidR="00247631" w:rsidRPr="00B82D20" w:rsidRDefault="00247631" w:rsidP="00B82D20">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Negerkite kitos dozės per greitai, palaukite maždaug 4</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valandas ir tada išgerkite kitą dozę. </w:t>
      </w:r>
    </w:p>
    <w:p w14:paraId="6BE79905" w14:textId="77777777" w:rsidR="00247631" w:rsidRPr="000C1CBC" w:rsidRDefault="00247631" w:rsidP="00B82D20">
      <w:pPr>
        <w:numPr>
          <w:ilvl w:val="0"/>
          <w:numId w:val="11"/>
        </w:numPr>
        <w:autoSpaceDE w:val="0"/>
        <w:autoSpaceDN w:val="0"/>
        <w:adjustRightInd w:val="0"/>
        <w:spacing w:after="0" w:line="240" w:lineRule="auto"/>
        <w:ind w:left="567" w:hanging="567"/>
        <w:rPr>
          <w:rFonts w:ascii="Times New Roman" w:hAnsi="Times New Roman"/>
          <w:lang w:val="de-DE"/>
        </w:rPr>
      </w:pPr>
      <w:r w:rsidRPr="00B82D20">
        <w:rPr>
          <w:rFonts w:ascii="Times New Roman" w:hAnsi="Times New Roman" w:cs="Times New Roman"/>
          <w:color w:val="000000"/>
          <w:lang w:val="lt-LT"/>
        </w:rPr>
        <w:t xml:space="preserve">Negalima vartoti dvigubos dozės norint kompensuoti praleistą dozę. </w:t>
      </w:r>
    </w:p>
    <w:p w14:paraId="2EE63FD1" w14:textId="77777777" w:rsidR="00247631" w:rsidRPr="000C1CBC" w:rsidRDefault="00247631" w:rsidP="00B82D20">
      <w:pPr>
        <w:autoSpaceDE w:val="0"/>
        <w:autoSpaceDN w:val="0"/>
        <w:adjustRightInd w:val="0"/>
        <w:spacing w:after="0" w:line="240" w:lineRule="auto"/>
        <w:rPr>
          <w:rFonts w:ascii="Times New Roman" w:hAnsi="Times New Roman"/>
          <w:lang w:val="de-DE"/>
        </w:rPr>
      </w:pPr>
    </w:p>
    <w:p w14:paraId="522AF716" w14:textId="594E68B4"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Kiek laiko vartoti </w:t>
      </w:r>
      <w:r w:rsidR="00872C2D">
        <w:rPr>
          <w:rFonts w:ascii="Times New Roman" w:hAnsi="Times New Roman" w:cs="Times New Roman"/>
          <w:b/>
          <w:color w:val="000000"/>
          <w:lang w:val="lt-LT"/>
        </w:rPr>
        <w:t>Amoxicilline Sandoz</w:t>
      </w:r>
      <w:r w:rsidRPr="00B82D20">
        <w:rPr>
          <w:rFonts w:ascii="Times New Roman" w:hAnsi="Times New Roman" w:cs="Times New Roman"/>
          <w:b/>
          <w:color w:val="000000"/>
          <w:lang w:val="lt-LT"/>
        </w:rPr>
        <w:t xml:space="preserve"> </w:t>
      </w:r>
    </w:p>
    <w:p w14:paraId="5555EFBE" w14:textId="30139FCD" w:rsidR="00247631" w:rsidRPr="00BF67DB" w:rsidRDefault="00247631" w:rsidP="00B82D20">
      <w:pPr>
        <w:numPr>
          <w:ilvl w:val="0"/>
          <w:numId w:val="12"/>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Vartokite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xml:space="preserve"> tiek, kiek nurodė Jūsų gydytojas, net jeigu jaučiatės geriau. Kad infekcija būtų įveikta, Jūs turite išgerti kiekvieną dozę. Jeigu organizme lieka bakterijų, infekcinė liga gali atsinaujinti. </w:t>
      </w:r>
    </w:p>
    <w:p w14:paraId="5CDB2350" w14:textId="77777777" w:rsidR="00247631" w:rsidRPr="00BF67DB" w:rsidRDefault="00247631" w:rsidP="00B82D20">
      <w:pPr>
        <w:numPr>
          <w:ilvl w:val="0"/>
          <w:numId w:val="12"/>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pabaigus gydymą vis dar blogai jaučiatės, kreipkitės į gydytoją pakartotinai. </w:t>
      </w:r>
    </w:p>
    <w:p w14:paraId="5DE6A55A"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p>
    <w:p w14:paraId="7462601C" w14:textId="7BE6503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lastRenderedPageBreak/>
        <w:t xml:space="preserve">Ilgą laiką vartojant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xml:space="preserve">, gali pasireikšti pienligė (mieliagrybių sukelta kūno gleivinių infekcinė liga dėl kurios gali pasireikšti perštėjimas, niežulys ir baltos išskyros). Jeigu pasireiškia šis sutrikimas, apie tai pasakykite gydytojui. </w:t>
      </w:r>
    </w:p>
    <w:p w14:paraId="7D0DFA05"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p>
    <w:p w14:paraId="1C3D88BB" w14:textId="4DA0388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Jeigu ilgą laiką vartojate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Jūsų gydytojas gali skirti atlikti papildomus tyrimus, kad įvertintų, ar Jūsų inkstų ir kepenų veikla bei kraujas yra normalūs.</w:t>
      </w:r>
    </w:p>
    <w:p w14:paraId="7FB32B99"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p>
    <w:p w14:paraId="179C793B"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kiltų daugiau klausimų dėl šio vaisto vartojimo, kreipkitės į gydytoją arba vaistininką.</w:t>
      </w:r>
    </w:p>
    <w:p w14:paraId="68E38E98"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7CE245F7"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0FA31263" w14:textId="77777777" w:rsidR="00247631" w:rsidRPr="00B82D20" w:rsidRDefault="00247631" w:rsidP="00B82D20">
      <w:pPr>
        <w:keepNext/>
        <w:tabs>
          <w:tab w:val="left" w:pos="567"/>
        </w:tabs>
        <w:spacing w:after="0" w:line="240" w:lineRule="auto"/>
        <w:outlineLvl w:val="1"/>
        <w:rPr>
          <w:rFonts w:ascii="Times New Roman" w:eastAsia="Times New Roman" w:hAnsi="Times New Roman" w:cs="Times New Roman"/>
          <w:b/>
          <w:szCs w:val="20"/>
          <w:lang w:val="lt-LT" w:eastAsia="lt-LT"/>
        </w:rPr>
      </w:pPr>
      <w:r w:rsidRPr="00B82D20">
        <w:rPr>
          <w:rFonts w:ascii="Times New Roman" w:hAnsi="Times New Roman" w:cs="Times New Roman"/>
          <w:b/>
          <w:lang w:val="lt-LT"/>
        </w:rPr>
        <w:t>4.</w:t>
      </w:r>
      <w:r w:rsidRPr="00B82D20">
        <w:rPr>
          <w:rFonts w:ascii="Times New Roman" w:hAnsi="Times New Roman" w:cs="Times New Roman"/>
          <w:b/>
          <w:lang w:val="lt-LT"/>
        </w:rPr>
        <w:tab/>
        <w:t>Galimas šalutinis poveikis</w:t>
      </w:r>
    </w:p>
    <w:p w14:paraId="7E052AF7" w14:textId="77777777" w:rsidR="00247631" w:rsidRPr="00B82D20" w:rsidRDefault="00247631" w:rsidP="00B82D20">
      <w:pPr>
        <w:tabs>
          <w:tab w:val="left" w:pos="567"/>
        </w:tabs>
        <w:spacing w:after="0" w:line="240" w:lineRule="auto"/>
        <w:ind w:left="567" w:hanging="567"/>
        <w:rPr>
          <w:rFonts w:ascii="Times New Roman" w:hAnsi="Times New Roman" w:cs="Times New Roman"/>
          <w:lang w:val="lt-LT"/>
        </w:rPr>
      </w:pPr>
    </w:p>
    <w:p w14:paraId="274E3F1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Šis vaistas, kaip ir visi kiti, gali sukelti šalutinį poveikį, nors jis pasireiškia ne visiems žmonėms.</w:t>
      </w:r>
    </w:p>
    <w:p w14:paraId="7FD81F43"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2134447A" w14:textId="16A57846"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b/>
          <w:color w:val="000000"/>
          <w:lang w:val="lt-LT"/>
        </w:rPr>
        <w:t xml:space="preserve">Nutraukite </w:t>
      </w:r>
      <w:r w:rsidR="00872C2D">
        <w:rPr>
          <w:rFonts w:ascii="Times New Roman" w:hAnsi="Times New Roman" w:cs="Times New Roman"/>
          <w:b/>
          <w:color w:val="000000"/>
          <w:lang w:val="lt-LT"/>
        </w:rPr>
        <w:t>Amoxicilline Sandoz</w:t>
      </w:r>
      <w:r w:rsidRPr="00B82D20">
        <w:rPr>
          <w:rFonts w:ascii="Times New Roman" w:hAnsi="Times New Roman" w:cs="Times New Roman"/>
          <w:b/>
          <w:color w:val="000000"/>
          <w:lang w:val="lt-LT"/>
        </w:rPr>
        <w:t xml:space="preserve"> vartojimą ir nedelsdami kreipkitės į gydytoją, jeigu pastebėjote kurį nors toliau išvardytą sunkų šalutinį poveikį – Jums gali prireikti skubiai suteikti medicininę pagalbą. </w:t>
      </w:r>
    </w:p>
    <w:p w14:paraId="6D33CEF7" w14:textId="5F86C3B3" w:rsidR="00247631" w:rsidRPr="00BF67DB" w:rsidRDefault="00247631" w:rsidP="00D6695E">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Toliau išvardyt</w:t>
      </w:r>
      <w:r w:rsidR="00EE4AD6">
        <w:rPr>
          <w:rFonts w:ascii="Times New Roman" w:hAnsi="Times New Roman" w:cs="Times New Roman"/>
          <w:color w:val="000000"/>
          <w:lang w:val="lt-LT"/>
        </w:rPr>
        <w:t xml:space="preserve">i </w:t>
      </w:r>
      <w:r w:rsidR="00EE4AD6" w:rsidRPr="00EE4AD6">
        <w:rPr>
          <w:rFonts w:ascii="Times New Roman" w:hAnsi="Times New Roman" w:cs="Times New Roman"/>
          <w:color w:val="000000"/>
          <w:lang w:val="lt-LT"/>
        </w:rPr>
        <w:t>labai reti šalutinio poveikio reiškiniai (gali pasireikšti rečiau kaip 1 iš 10</w:t>
      </w:r>
      <w:r w:rsidR="00B21370">
        <w:rPr>
          <w:rFonts w:ascii="Times New Roman" w:hAnsi="Times New Roman" w:cs="Times New Roman"/>
          <w:color w:val="000000"/>
          <w:lang w:val="lt-LT"/>
        </w:rPr>
        <w:t> </w:t>
      </w:r>
      <w:r w:rsidR="00EE4AD6" w:rsidRPr="00EE4AD6">
        <w:rPr>
          <w:rFonts w:ascii="Times New Roman" w:hAnsi="Times New Roman" w:cs="Times New Roman"/>
          <w:color w:val="000000"/>
          <w:lang w:val="lt-LT"/>
        </w:rPr>
        <w:t>000</w:t>
      </w:r>
      <w:r w:rsidR="00B21370">
        <w:rPr>
          <w:rFonts w:ascii="Times New Roman" w:hAnsi="Times New Roman" w:cs="Times New Roman"/>
          <w:color w:val="000000"/>
          <w:lang w:val="lt-LT"/>
        </w:rPr>
        <w:t> </w:t>
      </w:r>
      <w:r w:rsidR="00EE4AD6" w:rsidRPr="00EE4AD6">
        <w:rPr>
          <w:rFonts w:ascii="Times New Roman" w:hAnsi="Times New Roman" w:cs="Times New Roman"/>
          <w:color w:val="000000"/>
          <w:lang w:val="lt-LT"/>
        </w:rPr>
        <w:t>asmenų):</w:t>
      </w:r>
      <w:r w:rsidRPr="00B82D20">
        <w:rPr>
          <w:rFonts w:ascii="Times New Roman" w:hAnsi="Times New Roman" w:cs="Times New Roman"/>
          <w:color w:val="000000"/>
          <w:lang w:val="lt-LT"/>
        </w:rPr>
        <w:t xml:space="preserve"> </w:t>
      </w:r>
    </w:p>
    <w:p w14:paraId="7797C0FB" w14:textId="58F1014B" w:rsidR="00247631" w:rsidRPr="009358D3" w:rsidRDefault="00C9058B"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Pr>
          <w:rFonts w:ascii="Times New Roman" w:hAnsi="Times New Roman" w:cs="Times New Roman"/>
          <w:color w:val="000000"/>
          <w:lang w:val="lt-LT"/>
        </w:rPr>
        <w:t>a</w:t>
      </w:r>
      <w:r w:rsidR="00247631" w:rsidRPr="00B82D20">
        <w:rPr>
          <w:rFonts w:ascii="Times New Roman" w:hAnsi="Times New Roman" w:cs="Times New Roman"/>
          <w:color w:val="000000"/>
          <w:lang w:val="lt-LT"/>
        </w:rPr>
        <w:t>lerginės reakcijos, kurių požymiai gali būti: odos niežėjimas ar išbėrimas, veido, lūpų, liežuvio arba kūno tinimas ar kvėpavimo pasunkėjimas. Toks poveikis gali būti sunkus ir kartais mirtinas</w:t>
      </w:r>
      <w:r>
        <w:rPr>
          <w:rFonts w:ascii="Times New Roman" w:hAnsi="Times New Roman" w:cs="Times New Roman"/>
          <w:color w:val="000000"/>
          <w:lang w:val="lt-LT"/>
        </w:rPr>
        <w:t>;</w:t>
      </w:r>
    </w:p>
    <w:p w14:paraId="13D342B7" w14:textId="082E61CC" w:rsidR="00247631" w:rsidRPr="00BF67DB" w:rsidRDefault="00C9058B"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Pr>
          <w:rFonts w:ascii="Times New Roman" w:hAnsi="Times New Roman" w:cs="Times New Roman"/>
          <w:color w:val="000000"/>
          <w:lang w:val="lt-LT"/>
        </w:rPr>
        <w:t>i</w:t>
      </w:r>
      <w:r w:rsidR="00247631" w:rsidRPr="00B82D20">
        <w:rPr>
          <w:rFonts w:ascii="Times New Roman" w:hAnsi="Times New Roman" w:cs="Times New Roman"/>
          <w:color w:val="000000"/>
          <w:lang w:val="lt-LT"/>
        </w:rPr>
        <w:t>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r>
        <w:rPr>
          <w:rFonts w:ascii="Times New Roman" w:hAnsi="Times New Roman" w:cs="Times New Roman"/>
          <w:color w:val="000000"/>
          <w:lang w:val="lt-LT"/>
        </w:rPr>
        <w:t>;</w:t>
      </w:r>
      <w:r w:rsidR="00247631" w:rsidRPr="00B82D20">
        <w:rPr>
          <w:rFonts w:ascii="Times New Roman" w:hAnsi="Times New Roman" w:cs="Times New Roman"/>
          <w:color w:val="000000"/>
          <w:lang w:val="lt-LT"/>
        </w:rPr>
        <w:t xml:space="preserve"> </w:t>
      </w:r>
    </w:p>
    <w:p w14:paraId="2AB31EC1" w14:textId="2787326A" w:rsidR="00247631" w:rsidRPr="00BF67DB" w:rsidRDefault="00C9058B"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Pr>
          <w:rFonts w:ascii="Times New Roman" w:hAnsi="Times New Roman" w:cs="Times New Roman"/>
          <w:color w:val="000000"/>
          <w:lang w:val="lt-LT"/>
        </w:rPr>
        <w:t>g</w:t>
      </w:r>
      <w:r w:rsidR="00247631" w:rsidRPr="00B82D20">
        <w:rPr>
          <w:rFonts w:ascii="Times New Roman" w:hAnsi="Times New Roman" w:cs="Times New Roman"/>
          <w:color w:val="000000"/>
          <w:lang w:val="lt-LT"/>
        </w:rPr>
        <w:t>ali pasireikšti uždelstos alerginės reakcijos, kurios dažniausiai pasireiškia praėjus nuo 7 iki 12</w:t>
      </w:r>
      <w:r w:rsidR="007B4EC5">
        <w:rPr>
          <w:rFonts w:ascii="Times New Roman" w:hAnsi="Times New Roman" w:cs="Times New Roman"/>
          <w:color w:val="000000"/>
          <w:lang w:val="lt-LT"/>
        </w:rPr>
        <w:t> </w:t>
      </w:r>
      <w:r w:rsidR="00247631" w:rsidRPr="00B82D20">
        <w:rPr>
          <w:rFonts w:ascii="Times New Roman" w:hAnsi="Times New Roman" w:cs="Times New Roman"/>
          <w:color w:val="000000"/>
          <w:lang w:val="lt-LT"/>
        </w:rPr>
        <w:t xml:space="preserve">parų po gydymo </w:t>
      </w:r>
      <w:r w:rsidR="00872C2D">
        <w:rPr>
          <w:rFonts w:ascii="Times New Roman" w:hAnsi="Times New Roman" w:cs="Times New Roman"/>
          <w:color w:val="000000"/>
          <w:lang w:val="lt-LT"/>
        </w:rPr>
        <w:t>Amoxicilline Sandoz</w:t>
      </w:r>
      <w:r w:rsidR="00247631" w:rsidRPr="00B82D20">
        <w:rPr>
          <w:rFonts w:ascii="Times New Roman" w:hAnsi="Times New Roman" w:cs="Times New Roman"/>
          <w:color w:val="000000"/>
          <w:lang w:val="lt-LT"/>
        </w:rPr>
        <w:t>, o jų požymiai gali būti: išbėrimas, karščiavimas, sąnarių skausmai ir limfmazgių padidėjimas, ypač pažastyje</w:t>
      </w:r>
      <w:r>
        <w:rPr>
          <w:rFonts w:ascii="Times New Roman" w:hAnsi="Times New Roman" w:cs="Times New Roman"/>
          <w:color w:val="000000"/>
          <w:lang w:val="lt-LT"/>
        </w:rPr>
        <w:t>;</w:t>
      </w:r>
      <w:r w:rsidR="00247631" w:rsidRPr="00B82D20">
        <w:rPr>
          <w:rFonts w:ascii="Times New Roman" w:hAnsi="Times New Roman" w:cs="Times New Roman"/>
          <w:color w:val="000000"/>
          <w:lang w:val="lt-LT"/>
        </w:rPr>
        <w:t xml:space="preserve"> </w:t>
      </w:r>
    </w:p>
    <w:p w14:paraId="34AF9566" w14:textId="5AF68A61" w:rsidR="00247631" w:rsidRPr="009358D3" w:rsidRDefault="00C9058B"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Pr>
          <w:rFonts w:ascii="Times New Roman" w:hAnsi="Times New Roman" w:cs="Times New Roman"/>
          <w:color w:val="000000"/>
          <w:lang w:val="lt-LT"/>
        </w:rPr>
        <w:t>g</w:t>
      </w:r>
      <w:r w:rsidR="00247631" w:rsidRPr="00B82D20">
        <w:rPr>
          <w:rFonts w:ascii="Times New Roman" w:hAnsi="Times New Roman" w:cs="Times New Roman"/>
          <w:color w:val="000000"/>
          <w:lang w:val="lt-LT"/>
        </w:rPr>
        <w:t>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r>
        <w:rPr>
          <w:rFonts w:ascii="Times New Roman" w:hAnsi="Times New Roman" w:cs="Times New Roman"/>
          <w:color w:val="000000"/>
          <w:lang w:val="lt-LT"/>
        </w:rPr>
        <w:t>;</w:t>
      </w:r>
      <w:r w:rsidR="00247631" w:rsidRPr="00B82D20">
        <w:rPr>
          <w:rFonts w:ascii="Times New Roman" w:hAnsi="Times New Roman" w:cs="Times New Roman"/>
          <w:color w:val="000000"/>
          <w:lang w:val="lt-LT"/>
        </w:rPr>
        <w:t xml:space="preserve"> </w:t>
      </w:r>
    </w:p>
    <w:p w14:paraId="4F03483D" w14:textId="6D006137" w:rsidR="00FB16EF" w:rsidRPr="00BF67DB" w:rsidRDefault="00C9058B"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Pr>
          <w:rFonts w:ascii="Times New Roman" w:hAnsi="Times New Roman" w:cs="Times New Roman"/>
          <w:color w:val="000000"/>
          <w:lang w:val="lt-LT"/>
        </w:rPr>
        <w:t>k</w:t>
      </w:r>
      <w:r w:rsidR="00247631" w:rsidRPr="00B82D20">
        <w:rPr>
          <w:rFonts w:ascii="Times New Roman" w:hAnsi="Times New Roman" w:cs="Times New Roman"/>
          <w:color w:val="000000"/>
          <w:lang w:val="lt-LT"/>
        </w:rPr>
        <w:t>itos sunkios odos reakcijos yra: odos spalvos pokyčiai, gumbai po oda, pūslelių ar pūlinėlių susiformavimas, odos lupimasis, paraudimas, skausmas, niežulys, pleiskanojimas. Šie sutrikimai gali būti susiję su karščiavimu, galvos skausmu ir kūno diegliais</w:t>
      </w:r>
      <w:r>
        <w:rPr>
          <w:rFonts w:ascii="Times New Roman" w:hAnsi="Times New Roman" w:cs="Times New Roman"/>
          <w:color w:val="000000"/>
          <w:lang w:val="lt-LT"/>
        </w:rPr>
        <w:t>;</w:t>
      </w:r>
      <w:r w:rsidR="00247631" w:rsidRPr="00B82D20">
        <w:rPr>
          <w:rFonts w:ascii="Times New Roman" w:hAnsi="Times New Roman" w:cs="Times New Roman"/>
          <w:color w:val="000000"/>
          <w:lang w:val="lt-LT"/>
        </w:rPr>
        <w:t xml:space="preserve"> </w:t>
      </w:r>
    </w:p>
    <w:p w14:paraId="4BF7325D" w14:textId="53D1B871" w:rsidR="00247631" w:rsidRPr="00B82D20" w:rsidRDefault="00C9058B" w:rsidP="00FB16EF">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į</w:t>
      </w:r>
      <w:r w:rsidR="00FB16EF" w:rsidRPr="00B82D20">
        <w:rPr>
          <w:rFonts w:ascii="Times New Roman" w:eastAsia="Times New Roman" w:hAnsi="Times New Roman" w:cs="Times New Roman"/>
          <w:color w:val="000000"/>
          <w:lang w:val="lt-LT" w:eastAsia="lt-LT"/>
        </w:rPr>
        <w:t xml:space="preserve"> gripą panašūs simptomai, pasireiškiantys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00FB16EF" w:rsidRPr="00B82D20">
        <w:rPr>
          <w:rFonts w:ascii="Times New Roman" w:eastAsia="Times New Roman" w:hAnsi="Times New Roman" w:cs="Times New Roman"/>
          <w:i/>
          <w:iCs/>
          <w:color w:val="000000"/>
          <w:lang w:val="lt-LT" w:eastAsia="lt-LT"/>
        </w:rPr>
        <w:t>DRESS</w:t>
      </w:r>
      <w:r w:rsidR="00FB16EF" w:rsidRPr="00B82D20">
        <w:rPr>
          <w:rFonts w:ascii="Times New Roman" w:eastAsia="Times New Roman" w:hAnsi="Times New Roman" w:cs="Times New Roman"/>
          <w:color w:val="000000"/>
          <w:lang w:val="lt-LT" w:eastAsia="lt-LT"/>
        </w:rPr>
        <w:t>)</w:t>
      </w:r>
      <w:r w:rsidR="00200B29" w:rsidRPr="00B82D20">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w:t>
      </w:r>
      <w:r w:rsidR="00FB16EF" w:rsidRPr="00B82D20">
        <w:rPr>
          <w:rFonts w:ascii="Times New Roman" w:eastAsia="Times New Roman" w:hAnsi="Times New Roman" w:cs="Times New Roman"/>
          <w:color w:val="000000"/>
          <w:lang w:val="lt-LT" w:eastAsia="lt-LT"/>
        </w:rPr>
        <w:t xml:space="preserve"> </w:t>
      </w:r>
    </w:p>
    <w:p w14:paraId="6553EA55" w14:textId="4BE1CBA1" w:rsidR="00247631" w:rsidRPr="009358D3" w:rsidRDefault="00C9058B"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Pr>
          <w:rFonts w:ascii="Times New Roman" w:hAnsi="Times New Roman" w:cs="Times New Roman"/>
          <w:color w:val="000000"/>
          <w:lang w:val="lt-LT"/>
        </w:rPr>
        <w:t>k</w:t>
      </w:r>
      <w:r w:rsidR="00247631" w:rsidRPr="00B82D20">
        <w:rPr>
          <w:rFonts w:ascii="Times New Roman" w:hAnsi="Times New Roman" w:cs="Times New Roman"/>
          <w:color w:val="000000"/>
          <w:lang w:val="lt-LT"/>
        </w:rPr>
        <w:t>arščiavimas, šaltkrėtis, gerklės skausmas ir kiti infekcinės ligos požymiai arba greitai atsirandančios mėlynės. Tai gali būti kraujo ląstelių sutrikimo požymis</w:t>
      </w:r>
      <w:r>
        <w:rPr>
          <w:rFonts w:ascii="Times New Roman" w:hAnsi="Times New Roman" w:cs="Times New Roman"/>
          <w:color w:val="000000"/>
          <w:lang w:val="lt-LT"/>
        </w:rPr>
        <w:t>;</w:t>
      </w:r>
      <w:r w:rsidR="00247631" w:rsidRPr="00B82D20">
        <w:rPr>
          <w:rFonts w:ascii="Times New Roman" w:hAnsi="Times New Roman" w:cs="Times New Roman"/>
          <w:color w:val="000000"/>
          <w:lang w:val="lt-LT"/>
        </w:rPr>
        <w:t xml:space="preserve"> </w:t>
      </w:r>
    </w:p>
    <w:p w14:paraId="5F51A2D5" w14:textId="33FED855" w:rsidR="00247631" w:rsidRPr="009358D3"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i/>
          <w:color w:val="000000"/>
          <w:lang w:val="lt-LT"/>
        </w:rPr>
        <w:t xml:space="preserve">Jarisch-Herxheimer </w:t>
      </w:r>
      <w:r w:rsidRPr="00B82D20">
        <w:rPr>
          <w:rFonts w:ascii="Times New Roman" w:hAnsi="Times New Roman" w:cs="Times New Roman"/>
          <w:color w:val="000000"/>
          <w:lang w:val="lt-LT"/>
        </w:rPr>
        <w:t xml:space="preserve">reakcija, kuri pasireiškia gydant Laimo ligą </w:t>
      </w:r>
      <w:r w:rsidR="00872C2D">
        <w:rPr>
          <w:rFonts w:ascii="Times New Roman" w:hAnsi="Times New Roman" w:cs="Times New Roman"/>
          <w:color w:val="000000"/>
          <w:lang w:val="lt-LT"/>
        </w:rPr>
        <w:t>Amoxicilline Sandoz</w:t>
      </w:r>
      <w:r w:rsidRPr="00B82D20">
        <w:rPr>
          <w:rFonts w:ascii="Times New Roman" w:hAnsi="Times New Roman" w:cs="Times New Roman"/>
          <w:color w:val="000000"/>
          <w:lang w:val="lt-LT"/>
        </w:rPr>
        <w:t xml:space="preserve"> ir sukelia karščiavimą, drebulį, galvos skausmą, raumenų skausmą ir odos išbėrimą</w:t>
      </w:r>
      <w:r w:rsidR="00C9058B">
        <w:rPr>
          <w:rFonts w:ascii="Times New Roman" w:hAnsi="Times New Roman" w:cs="Times New Roman"/>
          <w:color w:val="000000"/>
          <w:lang w:val="lt-LT"/>
        </w:rPr>
        <w:t>;</w:t>
      </w:r>
      <w:r w:rsidRPr="00B82D20">
        <w:rPr>
          <w:rFonts w:ascii="Times New Roman" w:hAnsi="Times New Roman" w:cs="Times New Roman"/>
          <w:color w:val="000000"/>
          <w:lang w:val="lt-LT"/>
        </w:rPr>
        <w:t xml:space="preserve"> </w:t>
      </w:r>
    </w:p>
    <w:p w14:paraId="59E0AB0E" w14:textId="5CACC407" w:rsidR="00247631" w:rsidRPr="009358D3" w:rsidRDefault="00C9058B"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Pr>
          <w:rFonts w:ascii="Times New Roman" w:hAnsi="Times New Roman" w:cs="Times New Roman"/>
          <w:color w:val="000000"/>
          <w:lang w:val="lt-LT"/>
        </w:rPr>
        <w:t>s</w:t>
      </w:r>
      <w:r w:rsidR="00247631" w:rsidRPr="00B82D20">
        <w:rPr>
          <w:rFonts w:ascii="Times New Roman" w:hAnsi="Times New Roman" w:cs="Times New Roman"/>
          <w:color w:val="000000"/>
          <w:lang w:val="lt-LT"/>
        </w:rPr>
        <w:t>torosios (gaubtinės) žarnos uždegimas, pasireiškiantis viduriavimu (kartais su krauju), skausmu ir karščiavimu</w:t>
      </w:r>
      <w:r>
        <w:rPr>
          <w:rFonts w:ascii="Times New Roman" w:hAnsi="Times New Roman" w:cs="Times New Roman"/>
          <w:color w:val="000000"/>
          <w:lang w:val="lt-LT"/>
        </w:rPr>
        <w:t>;</w:t>
      </w:r>
      <w:r w:rsidR="00247631" w:rsidRPr="00B82D20">
        <w:rPr>
          <w:rFonts w:ascii="Times New Roman" w:hAnsi="Times New Roman" w:cs="Times New Roman"/>
          <w:color w:val="000000"/>
          <w:lang w:val="lt-LT"/>
        </w:rPr>
        <w:t xml:space="preserve"> </w:t>
      </w:r>
    </w:p>
    <w:p w14:paraId="1B0F2496" w14:textId="6AE92C70" w:rsidR="00247631" w:rsidRPr="00B82D20" w:rsidRDefault="00C9058B" w:rsidP="00B82D20">
      <w:pPr>
        <w:numPr>
          <w:ilvl w:val="0"/>
          <w:numId w:val="13"/>
        </w:numPr>
        <w:autoSpaceDE w:val="0"/>
        <w:autoSpaceDN w:val="0"/>
        <w:adjustRightInd w:val="0"/>
        <w:spacing w:after="0" w:line="240" w:lineRule="auto"/>
        <w:ind w:left="567" w:hanging="567"/>
        <w:rPr>
          <w:rFonts w:ascii="Times New Roman" w:hAnsi="Times New Roman" w:cs="Times New Roman"/>
        </w:rPr>
      </w:pPr>
      <w:r>
        <w:rPr>
          <w:rFonts w:ascii="Times New Roman" w:hAnsi="Times New Roman" w:cs="Times New Roman"/>
          <w:color w:val="000000"/>
          <w:lang w:val="lt-LT"/>
        </w:rPr>
        <w:t>g</w:t>
      </w:r>
      <w:r w:rsidR="00247631" w:rsidRPr="00B82D20">
        <w:rPr>
          <w:rFonts w:ascii="Times New Roman" w:hAnsi="Times New Roman" w:cs="Times New Roman"/>
          <w:color w:val="000000"/>
          <w:lang w:val="lt-LT"/>
        </w:rPr>
        <w:t xml:space="preserve">ali pasireikšti sunkus šalutinis poveikis kepenims. Toks poveikis dažniausiai yra susijęs su ilgalaikiu gydymu ir pasireiškia vyrams bei senyviems pacientams. Turite nedelsdami pasakyti savo gydytojui, jeigu: </w:t>
      </w:r>
    </w:p>
    <w:p w14:paraId="2EFB4292" w14:textId="77777777" w:rsidR="00247631" w:rsidRPr="009358D3" w:rsidRDefault="00247631" w:rsidP="009358D3">
      <w:pPr>
        <w:numPr>
          <w:ilvl w:val="0"/>
          <w:numId w:val="14"/>
        </w:numPr>
        <w:autoSpaceDE w:val="0"/>
        <w:autoSpaceDN w:val="0"/>
        <w:adjustRightInd w:val="0"/>
        <w:spacing w:after="0" w:line="240" w:lineRule="auto"/>
        <w:ind w:left="1134" w:hanging="567"/>
        <w:rPr>
          <w:rFonts w:ascii="Times New Roman" w:hAnsi="Times New Roman" w:cs="Times New Roman"/>
          <w:lang w:val="fi-FI"/>
        </w:rPr>
      </w:pPr>
      <w:r w:rsidRPr="00B82D20">
        <w:rPr>
          <w:rFonts w:ascii="Times New Roman" w:hAnsi="Times New Roman" w:cs="Times New Roman"/>
          <w:color w:val="000000"/>
          <w:lang w:val="lt-LT"/>
        </w:rPr>
        <w:t xml:space="preserve">pasireiškia sunkus viduriavimas su kraujavimu; </w:t>
      </w:r>
    </w:p>
    <w:p w14:paraId="783597BA" w14:textId="77777777" w:rsidR="00247631" w:rsidRPr="009358D3" w:rsidRDefault="00247631" w:rsidP="009358D3">
      <w:pPr>
        <w:numPr>
          <w:ilvl w:val="0"/>
          <w:numId w:val="14"/>
        </w:numPr>
        <w:autoSpaceDE w:val="0"/>
        <w:autoSpaceDN w:val="0"/>
        <w:adjustRightInd w:val="0"/>
        <w:spacing w:after="0" w:line="240" w:lineRule="auto"/>
        <w:ind w:left="1134" w:hanging="567"/>
        <w:rPr>
          <w:rFonts w:ascii="Times New Roman" w:hAnsi="Times New Roman" w:cs="Times New Roman"/>
          <w:lang w:val="fi-FI"/>
        </w:rPr>
      </w:pPr>
      <w:r w:rsidRPr="00B82D20">
        <w:rPr>
          <w:rFonts w:ascii="Times New Roman" w:hAnsi="Times New Roman" w:cs="Times New Roman"/>
          <w:color w:val="000000"/>
          <w:lang w:val="lt-LT"/>
        </w:rPr>
        <w:t xml:space="preserve">atsiranda pūslių, paraudimų ar mėlynių odoje; </w:t>
      </w:r>
    </w:p>
    <w:p w14:paraId="3B0ABFB8" w14:textId="77777777" w:rsidR="00247631" w:rsidRPr="009358D3" w:rsidRDefault="00247631" w:rsidP="009358D3">
      <w:pPr>
        <w:numPr>
          <w:ilvl w:val="0"/>
          <w:numId w:val="14"/>
        </w:numPr>
        <w:autoSpaceDE w:val="0"/>
        <w:autoSpaceDN w:val="0"/>
        <w:adjustRightInd w:val="0"/>
        <w:spacing w:after="0" w:line="240" w:lineRule="auto"/>
        <w:ind w:left="1134" w:hanging="567"/>
        <w:rPr>
          <w:rFonts w:ascii="Times New Roman" w:hAnsi="Times New Roman" w:cs="Times New Roman"/>
          <w:lang w:val="fi-FI"/>
        </w:rPr>
      </w:pPr>
      <w:r w:rsidRPr="00B82D20">
        <w:rPr>
          <w:rFonts w:ascii="Times New Roman" w:hAnsi="Times New Roman" w:cs="Times New Roman"/>
          <w:color w:val="000000"/>
          <w:lang w:val="lt-LT"/>
        </w:rPr>
        <w:t xml:space="preserve">patamsėja šlapimas arba pašviesėja išmatos; </w:t>
      </w:r>
    </w:p>
    <w:p w14:paraId="2669C725" w14:textId="77777777" w:rsidR="00247631" w:rsidRPr="000C1CBC" w:rsidRDefault="00247631" w:rsidP="009358D3">
      <w:pPr>
        <w:numPr>
          <w:ilvl w:val="0"/>
          <w:numId w:val="14"/>
        </w:numPr>
        <w:autoSpaceDE w:val="0"/>
        <w:autoSpaceDN w:val="0"/>
        <w:adjustRightInd w:val="0"/>
        <w:spacing w:after="0" w:line="240" w:lineRule="auto"/>
        <w:ind w:left="1134" w:hanging="567"/>
        <w:rPr>
          <w:rFonts w:ascii="Times New Roman" w:hAnsi="Times New Roman"/>
          <w:lang w:val="lt-LT"/>
        </w:rPr>
      </w:pPr>
      <w:r w:rsidRPr="00B82D20">
        <w:rPr>
          <w:rFonts w:ascii="Times New Roman" w:hAnsi="Times New Roman" w:cs="Times New Roman"/>
          <w:color w:val="000000"/>
          <w:lang w:val="lt-LT"/>
        </w:rPr>
        <w:t xml:space="preserve">pagelsta oda ar akių baltymai (gelta). Taip pat žr. toliau apie anemiją, kuri gali sukelti geltą. </w:t>
      </w:r>
    </w:p>
    <w:p w14:paraId="43098CFD"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color w:val="000000"/>
          <w:lang w:val="lt-LT"/>
        </w:rPr>
        <w:t xml:space="preserve">Toks poveikis gali pasireikšti, vartojant vaistą arba praėjus net keletui savaičių po vartojimo pabaigos. </w:t>
      </w:r>
    </w:p>
    <w:p w14:paraId="6072A8BD" w14:textId="77777777" w:rsidR="00247631" w:rsidRDefault="00247631" w:rsidP="00B82D20">
      <w:pPr>
        <w:autoSpaceDE w:val="0"/>
        <w:autoSpaceDN w:val="0"/>
        <w:adjustRightInd w:val="0"/>
        <w:spacing w:after="0" w:line="240" w:lineRule="auto"/>
        <w:rPr>
          <w:rFonts w:ascii="Times New Roman" w:hAnsi="Times New Roman"/>
          <w:lang w:val="lt-LT"/>
        </w:rPr>
      </w:pPr>
    </w:p>
    <w:p w14:paraId="5756B701" w14:textId="77777777" w:rsidR="00F06E5C" w:rsidRPr="00C2252C" w:rsidRDefault="00F06E5C" w:rsidP="00F06E5C">
      <w:pPr>
        <w:tabs>
          <w:tab w:val="left" w:pos="567"/>
        </w:tabs>
        <w:spacing w:after="0" w:line="240" w:lineRule="auto"/>
        <w:rPr>
          <w:rFonts w:ascii="Times New Roman" w:hAnsi="Times New Roman" w:cs="Times New Roman"/>
          <w:bCs/>
          <w:lang w:val="lt-LT"/>
        </w:rPr>
      </w:pPr>
      <w:r w:rsidRPr="00C2252C">
        <w:rPr>
          <w:rFonts w:ascii="Times New Roman" w:hAnsi="Times New Roman" w:cs="Times New Roman"/>
          <w:bCs/>
          <w:lang w:val="lt-LT"/>
        </w:rPr>
        <w:lastRenderedPageBreak/>
        <w:t>Šalutinio poveikio reiškiniai, kurių dažnis nežinomas (negali būti apskaičiuotas pagal turimus duomenis):</w:t>
      </w:r>
    </w:p>
    <w:p w14:paraId="34B78FE2" w14:textId="48BC4D8B" w:rsidR="00F06E5C" w:rsidRDefault="00D543D3" w:rsidP="00F06E5C">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k</w:t>
      </w:r>
      <w:r w:rsidR="00F06E5C" w:rsidRPr="00527B83">
        <w:rPr>
          <w:rFonts w:ascii="Times New Roman" w:eastAsia="Times New Roman" w:hAnsi="Times New Roman" w:cs="Times New Roman"/>
          <w:szCs w:val="20"/>
          <w:lang w:val="lt-LT" w:eastAsia="lt-LT"/>
        </w:rPr>
        <w:t>rūtinės skausmas pasireiškus alerginėms reakcijoms, kuris gali būti alergijos sukelto širdies smūgio (širdies priepuolio) simptomas (Kounis sindromas)</w:t>
      </w:r>
      <w:r>
        <w:rPr>
          <w:rFonts w:ascii="Times New Roman" w:eastAsia="Times New Roman" w:hAnsi="Times New Roman" w:cs="Times New Roman"/>
          <w:szCs w:val="20"/>
          <w:lang w:val="lt-LT" w:eastAsia="lt-LT"/>
        </w:rPr>
        <w:t>;</w:t>
      </w:r>
    </w:p>
    <w:p w14:paraId="490C37B3" w14:textId="7AF7B040" w:rsidR="00CA56CF" w:rsidRDefault="00D543D3" w:rsidP="00F06E5C">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Pr>
          <w:rFonts w:ascii="Times New Roman" w:hAnsi="Times New Roman" w:cs="Times New Roman"/>
          <w:lang w:val="lt-LT"/>
        </w:rPr>
        <w:t>v</w:t>
      </w:r>
      <w:r w:rsidR="00CA56CF" w:rsidRPr="00C64352">
        <w:rPr>
          <w:rFonts w:ascii="Times New Roman" w:hAnsi="Times New Roman" w:cs="Times New Roman"/>
          <w:lang w:val="lt-LT"/>
        </w:rPr>
        <w:t>aistų sukelto enterokolito sindrom</w:t>
      </w:r>
      <w:r w:rsidR="00BB34E4">
        <w:rPr>
          <w:rFonts w:ascii="Times New Roman" w:hAnsi="Times New Roman" w:cs="Times New Roman"/>
          <w:lang w:val="lt-LT"/>
        </w:rPr>
        <w:t>as</w:t>
      </w:r>
      <w:r w:rsidR="00CA56CF" w:rsidRPr="00C64352">
        <w:rPr>
          <w:rFonts w:ascii="Times New Roman" w:hAnsi="Times New Roman" w:cs="Times New Roman"/>
          <w:lang w:val="lt-LT"/>
        </w:rPr>
        <w:t xml:space="preserve"> (VSES, angl. </w:t>
      </w:r>
      <w:r w:rsidR="00CA56CF" w:rsidRPr="006C4E10">
        <w:rPr>
          <w:rFonts w:ascii="Times New Roman" w:hAnsi="Times New Roman" w:cs="Times New Roman"/>
          <w:i/>
          <w:iCs/>
          <w:lang w:val="lt-LT"/>
        </w:rPr>
        <w:t>drug-induced enterocolitis syndrome [DIES]</w:t>
      </w:r>
      <w:r w:rsidR="00CA56CF" w:rsidRPr="00C64352">
        <w:rPr>
          <w:rFonts w:ascii="Times New Roman" w:hAnsi="Times New Roman" w:cs="Times New Roman"/>
          <w:lang w:val="lt-LT"/>
        </w:rPr>
        <w:t>)</w:t>
      </w:r>
    </w:p>
    <w:p w14:paraId="038AE149" w14:textId="02B6A677" w:rsidR="00452751" w:rsidRPr="00527B83" w:rsidRDefault="00452751" w:rsidP="007868AB">
      <w:pPr>
        <w:pStyle w:val="Sraopastraipa"/>
        <w:spacing w:after="0" w:line="240" w:lineRule="auto"/>
        <w:ind w:left="567"/>
        <w:rPr>
          <w:rFonts w:ascii="Times New Roman" w:eastAsia="Times New Roman" w:hAnsi="Times New Roman" w:cs="Times New Roman"/>
          <w:szCs w:val="20"/>
          <w:lang w:val="lt-LT" w:eastAsia="lt-LT"/>
        </w:rPr>
      </w:pPr>
      <w:r w:rsidRPr="00527B83">
        <w:rPr>
          <w:rFonts w:ascii="Times New Roman" w:eastAsia="Times New Roman" w:hAnsi="Times New Roman" w:cs="Times New Roman"/>
          <w:szCs w:val="20"/>
          <w:lang w:val="lt-LT" w:eastAsia="lt-LT"/>
        </w:rPr>
        <w:t>Gauta pranešimų apie VSES, kuris daugiausiai pasireiškė amoksiciliną vartojantiems vaikams. Tai yra tam tikro tipo alerginė reakcija, kurios pagrindinis simptomas yra pasikartojantis vėmimas (1</w:t>
      </w:r>
      <w:r w:rsidR="005F01A6">
        <w:rPr>
          <w:rFonts w:ascii="Times New Roman" w:eastAsia="Times New Roman" w:hAnsi="Times New Roman" w:cs="Times New Roman"/>
          <w:szCs w:val="20"/>
          <w:lang w:val="lt-LT" w:eastAsia="lt-LT"/>
        </w:rPr>
        <w:t>–</w:t>
      </w:r>
      <w:r w:rsidRPr="00527B83">
        <w:rPr>
          <w:rFonts w:ascii="Times New Roman" w:eastAsia="Times New Roman" w:hAnsi="Times New Roman" w:cs="Times New Roman"/>
          <w:szCs w:val="20"/>
          <w:lang w:val="lt-LT" w:eastAsia="lt-LT"/>
        </w:rPr>
        <w:t>4</w:t>
      </w:r>
      <w:r w:rsidR="005F01A6">
        <w:rPr>
          <w:rFonts w:ascii="Times New Roman" w:eastAsia="Times New Roman" w:hAnsi="Times New Roman" w:cs="Times New Roman"/>
          <w:szCs w:val="20"/>
          <w:lang w:val="lt-LT" w:eastAsia="lt-LT"/>
        </w:rPr>
        <w:t> </w:t>
      </w:r>
      <w:r w:rsidRPr="00527B83">
        <w:rPr>
          <w:rFonts w:ascii="Times New Roman" w:eastAsia="Times New Roman" w:hAnsi="Times New Roman" w:cs="Times New Roman"/>
          <w:szCs w:val="20"/>
          <w:lang w:val="lt-LT" w:eastAsia="lt-LT"/>
        </w:rPr>
        <w:t>valandas po vaisto pavartojimo). Kiti simptomai gali būti pilvo skausmas, letargija, viduriavimas ir mažas kraujospūdis</w:t>
      </w:r>
      <w:r>
        <w:rPr>
          <w:rFonts w:ascii="Times New Roman" w:eastAsia="Times New Roman" w:hAnsi="Times New Roman" w:cs="Times New Roman"/>
          <w:szCs w:val="20"/>
          <w:lang w:val="lt-LT" w:eastAsia="lt-LT"/>
        </w:rPr>
        <w:t>.</w:t>
      </w:r>
    </w:p>
    <w:p w14:paraId="4A414C6C" w14:textId="77777777" w:rsidR="00F06E5C" w:rsidRPr="000C1CBC" w:rsidRDefault="00F06E5C" w:rsidP="00B82D20">
      <w:pPr>
        <w:autoSpaceDE w:val="0"/>
        <w:autoSpaceDN w:val="0"/>
        <w:adjustRightInd w:val="0"/>
        <w:spacing w:after="0" w:line="240" w:lineRule="auto"/>
        <w:rPr>
          <w:rFonts w:ascii="Times New Roman" w:hAnsi="Times New Roman"/>
          <w:lang w:val="lt-LT"/>
        </w:rPr>
      </w:pPr>
    </w:p>
    <w:p w14:paraId="29C04AE8" w14:textId="1C42497B"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Jei</w:t>
      </w:r>
      <w:r w:rsidR="009F02FE">
        <w:rPr>
          <w:rFonts w:ascii="Times New Roman" w:hAnsi="Times New Roman" w:cs="Times New Roman"/>
          <w:b/>
          <w:color w:val="000000"/>
          <w:lang w:val="lt-LT"/>
        </w:rPr>
        <w:t>gu</w:t>
      </w:r>
      <w:r w:rsidRPr="00B82D20">
        <w:rPr>
          <w:rFonts w:ascii="Times New Roman" w:hAnsi="Times New Roman" w:cs="Times New Roman"/>
          <w:b/>
          <w:color w:val="000000"/>
          <w:lang w:val="lt-LT"/>
        </w:rPr>
        <w:t xml:space="preserve"> pasireiškia kuris nors pirmiau nurodytas požymis, reikia nutraukti vaisto vartojimą ir nedelsiant kreiptis į gydytoją. </w:t>
      </w:r>
    </w:p>
    <w:p w14:paraId="51065D81" w14:textId="77777777" w:rsidR="00247631" w:rsidRPr="000C1CBC" w:rsidRDefault="00247631" w:rsidP="00B82D20">
      <w:pPr>
        <w:autoSpaceDE w:val="0"/>
        <w:autoSpaceDN w:val="0"/>
        <w:adjustRightInd w:val="0"/>
        <w:spacing w:after="0" w:line="240" w:lineRule="auto"/>
        <w:ind w:left="567" w:hanging="568"/>
        <w:rPr>
          <w:rFonts w:ascii="Times New Roman" w:hAnsi="Times New Roman"/>
          <w:b/>
          <w:lang w:val="lt-LT"/>
        </w:rPr>
      </w:pPr>
    </w:p>
    <w:p w14:paraId="7C3DF2AE" w14:textId="77777777" w:rsidR="00247631" w:rsidRPr="000C1CBC" w:rsidRDefault="00247631" w:rsidP="00B82D20">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b/>
          <w:color w:val="000000"/>
          <w:lang w:val="lt-LT"/>
        </w:rPr>
        <w:t xml:space="preserve">Kartais gali pasireikšti lengvesnės odos reakcijos, pavyzdžiui: </w:t>
      </w:r>
    </w:p>
    <w:p w14:paraId="6F93EEBA" w14:textId="341CD848" w:rsidR="00247631" w:rsidRPr="00BF67DB" w:rsidRDefault="00247631" w:rsidP="00B82D20">
      <w:pPr>
        <w:numPr>
          <w:ilvl w:val="0"/>
          <w:numId w:val="15"/>
        </w:numPr>
        <w:tabs>
          <w:tab w:val="left" w:pos="567"/>
        </w:tabs>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nesmarkiai niežtintis odos išbėrimas (apvalios nuo rausvos iki raudonos spalvos dėmės), į dilgėlinę panašus dilbių, kojų, delnų, rankų ar pėdų patinimas. Toks poveikis pasireiškia nedažnai (gali pasireikšti rečiau kaip 1 iš 100</w:t>
      </w:r>
      <w:r w:rsidR="001C1D9C">
        <w:rPr>
          <w:rFonts w:ascii="Times New Roman" w:hAnsi="Times New Roman" w:cs="Times New Roman"/>
          <w:color w:val="000000"/>
          <w:lang w:val="lt-LT"/>
        </w:rPr>
        <w:t> asmenų</w:t>
      </w:r>
      <w:r w:rsidRPr="00B82D20">
        <w:rPr>
          <w:rFonts w:ascii="Times New Roman" w:hAnsi="Times New Roman" w:cs="Times New Roman"/>
          <w:color w:val="000000"/>
          <w:lang w:val="lt-LT"/>
        </w:rPr>
        <w:t>).</w:t>
      </w:r>
    </w:p>
    <w:p w14:paraId="193A369B"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694D9479" w14:textId="51A20CB6"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 xml:space="preserve">Jei pasireiškia kuris nors pirmiau nurodytas požymis, pasakykite savo gydytojui, nes gali prireikti nutraukti </w:t>
      </w:r>
      <w:r w:rsidR="00872C2D">
        <w:rPr>
          <w:rFonts w:ascii="Times New Roman" w:hAnsi="Times New Roman" w:cs="Times New Roman"/>
          <w:b/>
          <w:lang w:val="lt-LT"/>
        </w:rPr>
        <w:t>Amoxicilline Sandoz</w:t>
      </w:r>
      <w:r w:rsidRPr="00B82D20">
        <w:rPr>
          <w:rFonts w:ascii="Times New Roman" w:hAnsi="Times New Roman" w:cs="Times New Roman"/>
          <w:b/>
          <w:lang w:val="lt-LT"/>
        </w:rPr>
        <w:t xml:space="preserve"> vartojimą.</w:t>
      </w:r>
    </w:p>
    <w:p w14:paraId="6045E0B0"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73C9AE0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Kitas galimas šalutinis poveikis</w:t>
      </w:r>
    </w:p>
    <w:p w14:paraId="1B25560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262E39A" w14:textId="50CE88B1"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Dažn</w:t>
      </w:r>
      <w:r w:rsidR="002108A5">
        <w:rPr>
          <w:rFonts w:ascii="Times New Roman" w:hAnsi="Times New Roman" w:cs="Times New Roman"/>
          <w:b/>
          <w:lang w:val="lt-LT"/>
        </w:rPr>
        <w:t xml:space="preserve">i </w:t>
      </w:r>
      <w:r w:rsidR="002108A5" w:rsidRPr="00773DDC">
        <w:rPr>
          <w:rFonts w:ascii="Times New Roman" w:hAnsi="Times New Roman" w:cs="Times New Roman"/>
          <w:b/>
          <w:lang w:val="lt-LT"/>
        </w:rPr>
        <w:t xml:space="preserve">šalutinio poveikio reiškiniai </w:t>
      </w:r>
      <w:r w:rsidRPr="00773DDC">
        <w:rPr>
          <w:rFonts w:ascii="Times New Roman" w:hAnsi="Times New Roman" w:cs="Times New Roman"/>
          <w:b/>
          <w:lang w:val="lt-LT"/>
        </w:rPr>
        <w:t>(gali pasireikšti rečiau kaip 1 iš 10</w:t>
      </w:r>
      <w:r w:rsidR="00A614E5">
        <w:rPr>
          <w:rFonts w:ascii="Times New Roman" w:hAnsi="Times New Roman" w:cs="Times New Roman"/>
          <w:b/>
          <w:lang w:val="lt-LT"/>
        </w:rPr>
        <w:t> </w:t>
      </w:r>
      <w:r w:rsidR="002108A5" w:rsidRPr="00773DDC">
        <w:rPr>
          <w:rFonts w:ascii="Times New Roman" w:hAnsi="Times New Roman" w:cs="Times New Roman"/>
          <w:b/>
          <w:lang w:val="lt-LT"/>
        </w:rPr>
        <w:t>asme</w:t>
      </w:r>
      <w:r w:rsidRPr="00773DDC">
        <w:rPr>
          <w:rFonts w:ascii="Times New Roman" w:hAnsi="Times New Roman" w:cs="Times New Roman"/>
          <w:b/>
          <w:lang w:val="lt-LT"/>
        </w:rPr>
        <w:t>nų)</w:t>
      </w:r>
      <w:r w:rsidR="00B0074D" w:rsidRPr="00773DDC">
        <w:rPr>
          <w:rFonts w:ascii="Times New Roman" w:hAnsi="Times New Roman" w:cs="Times New Roman"/>
          <w:b/>
          <w:lang w:val="lt-LT"/>
        </w:rPr>
        <w:t>:</w:t>
      </w:r>
    </w:p>
    <w:p w14:paraId="26C24B3C" w14:textId="77777777" w:rsidR="00247631" w:rsidRPr="00B82D20" w:rsidRDefault="00247631" w:rsidP="00B82D20">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odos išbėrimas;</w:t>
      </w:r>
    </w:p>
    <w:p w14:paraId="06CD10CC" w14:textId="77777777" w:rsidR="00247631" w:rsidRPr="00B82D20" w:rsidRDefault="00247631" w:rsidP="00B82D20">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blogavimas (pykinimas);</w:t>
      </w:r>
    </w:p>
    <w:p w14:paraId="040A1DFB" w14:textId="77777777" w:rsidR="00247631" w:rsidRPr="00B82D20" w:rsidRDefault="00247631" w:rsidP="00B82D20">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viduriavimas.</w:t>
      </w:r>
    </w:p>
    <w:p w14:paraId="132CDEAF"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3B679167" w14:textId="1E5EE1B1" w:rsidR="00247631" w:rsidRPr="00773DDC"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0074D">
        <w:rPr>
          <w:rFonts w:ascii="Times New Roman" w:hAnsi="Times New Roman" w:cs="Times New Roman"/>
          <w:b/>
          <w:lang w:val="lt-LT"/>
        </w:rPr>
        <w:t>Nedažn</w:t>
      </w:r>
      <w:r w:rsidR="002108A5" w:rsidRPr="00B0074D">
        <w:rPr>
          <w:rFonts w:ascii="Times New Roman" w:hAnsi="Times New Roman" w:cs="Times New Roman"/>
          <w:b/>
          <w:lang w:val="lt-LT"/>
        </w:rPr>
        <w:t xml:space="preserve">i </w:t>
      </w:r>
      <w:r w:rsidR="002108A5" w:rsidRPr="00773DDC">
        <w:rPr>
          <w:rFonts w:ascii="Times New Roman" w:hAnsi="Times New Roman" w:cs="Times New Roman"/>
          <w:b/>
          <w:lang w:val="lt-LT"/>
        </w:rPr>
        <w:t xml:space="preserve">šalutinio poveikio reiškiniai </w:t>
      </w:r>
      <w:r w:rsidRPr="00773DDC">
        <w:rPr>
          <w:rFonts w:ascii="Times New Roman" w:hAnsi="Times New Roman" w:cs="Times New Roman"/>
          <w:b/>
          <w:lang w:val="lt-LT"/>
        </w:rPr>
        <w:t>(gali pasireikšti rečiau kaip 1 iš 100</w:t>
      </w:r>
      <w:r w:rsidR="00A614E5">
        <w:rPr>
          <w:rFonts w:ascii="Times New Roman" w:hAnsi="Times New Roman" w:cs="Times New Roman"/>
          <w:b/>
          <w:lang w:val="lt-LT"/>
        </w:rPr>
        <w:t> </w:t>
      </w:r>
      <w:r w:rsidR="002108A5" w:rsidRPr="00773DDC">
        <w:rPr>
          <w:rFonts w:ascii="Times New Roman" w:hAnsi="Times New Roman" w:cs="Times New Roman"/>
          <w:b/>
          <w:lang w:val="lt-LT"/>
        </w:rPr>
        <w:t>asme</w:t>
      </w:r>
      <w:r w:rsidRPr="00773DDC">
        <w:rPr>
          <w:rFonts w:ascii="Times New Roman" w:hAnsi="Times New Roman" w:cs="Times New Roman"/>
          <w:b/>
          <w:lang w:val="lt-LT"/>
        </w:rPr>
        <w:t>nų)</w:t>
      </w:r>
      <w:r w:rsidR="00B0074D" w:rsidRPr="00773DDC">
        <w:rPr>
          <w:rFonts w:ascii="Times New Roman" w:hAnsi="Times New Roman" w:cs="Times New Roman"/>
          <w:b/>
          <w:lang w:val="lt-LT"/>
        </w:rPr>
        <w:t>:</w:t>
      </w:r>
    </w:p>
    <w:p w14:paraId="0F41EE3E" w14:textId="77777777" w:rsidR="00247631" w:rsidRPr="00B82D20" w:rsidRDefault="00247631" w:rsidP="00B82D20">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šleikštulys (vėmimas).</w:t>
      </w:r>
    </w:p>
    <w:p w14:paraId="6F5D817C" w14:textId="77777777" w:rsidR="00247631" w:rsidRPr="00773DDC" w:rsidRDefault="00247631" w:rsidP="00205AF3">
      <w:pPr>
        <w:tabs>
          <w:tab w:val="left" w:pos="567"/>
        </w:tabs>
        <w:spacing w:after="0" w:line="240" w:lineRule="auto"/>
        <w:rPr>
          <w:rFonts w:ascii="Times New Roman" w:hAnsi="Times New Roman" w:cs="Times New Roman"/>
          <w:b/>
          <w:lang w:val="lt-LT"/>
        </w:rPr>
      </w:pPr>
    </w:p>
    <w:p w14:paraId="713D5E64" w14:textId="12A951DC" w:rsidR="00247631" w:rsidRPr="00773DDC" w:rsidRDefault="00247631" w:rsidP="00205AF3">
      <w:pPr>
        <w:tabs>
          <w:tab w:val="left" w:pos="567"/>
        </w:tabs>
        <w:spacing w:after="0" w:line="240" w:lineRule="auto"/>
        <w:rPr>
          <w:rFonts w:ascii="Times New Roman" w:hAnsi="Times New Roman" w:cs="Times New Roman"/>
          <w:b/>
          <w:lang w:val="lt-LT"/>
        </w:rPr>
      </w:pPr>
      <w:r w:rsidRPr="00B0074D">
        <w:rPr>
          <w:rFonts w:ascii="Times New Roman" w:hAnsi="Times New Roman" w:cs="Times New Roman"/>
          <w:b/>
          <w:lang w:val="lt-LT"/>
        </w:rPr>
        <w:t>Labai ret</w:t>
      </w:r>
      <w:r w:rsidR="002108A5" w:rsidRPr="00B0074D">
        <w:rPr>
          <w:rFonts w:ascii="Times New Roman" w:hAnsi="Times New Roman" w:cs="Times New Roman"/>
          <w:b/>
          <w:lang w:val="lt-LT"/>
        </w:rPr>
        <w:t xml:space="preserve">i </w:t>
      </w:r>
      <w:r w:rsidR="002108A5" w:rsidRPr="00773DDC">
        <w:rPr>
          <w:rFonts w:ascii="Times New Roman" w:hAnsi="Times New Roman" w:cs="Times New Roman"/>
          <w:b/>
          <w:lang w:val="lt-LT"/>
        </w:rPr>
        <w:t xml:space="preserve">šalutinio poveikio reiškiniai </w:t>
      </w:r>
      <w:r w:rsidRPr="00773DDC">
        <w:rPr>
          <w:rFonts w:ascii="Times New Roman" w:hAnsi="Times New Roman" w:cs="Times New Roman"/>
          <w:b/>
          <w:lang w:val="lt-LT"/>
        </w:rPr>
        <w:t>(gali pasireikšti rečiau kaip 1 iš 10</w:t>
      </w:r>
      <w:r w:rsidR="00A614E5">
        <w:rPr>
          <w:rFonts w:ascii="Times New Roman" w:hAnsi="Times New Roman" w:cs="Times New Roman"/>
          <w:b/>
          <w:lang w:val="lt-LT"/>
        </w:rPr>
        <w:t> </w:t>
      </w:r>
      <w:r w:rsidRPr="00773DDC">
        <w:rPr>
          <w:rFonts w:ascii="Times New Roman" w:hAnsi="Times New Roman" w:cs="Times New Roman"/>
          <w:b/>
          <w:lang w:val="lt-LT"/>
        </w:rPr>
        <w:t>000</w:t>
      </w:r>
      <w:r w:rsidR="00A614E5">
        <w:rPr>
          <w:rFonts w:ascii="Times New Roman" w:hAnsi="Times New Roman" w:cs="Times New Roman"/>
          <w:b/>
          <w:lang w:val="lt-LT"/>
        </w:rPr>
        <w:t> </w:t>
      </w:r>
      <w:r w:rsidR="002108A5" w:rsidRPr="00773DDC">
        <w:rPr>
          <w:rFonts w:ascii="Times New Roman" w:hAnsi="Times New Roman" w:cs="Times New Roman"/>
          <w:b/>
          <w:lang w:val="lt-LT"/>
        </w:rPr>
        <w:t>asmenų</w:t>
      </w:r>
      <w:r w:rsidRPr="00773DDC">
        <w:rPr>
          <w:rFonts w:ascii="Times New Roman" w:hAnsi="Times New Roman" w:cs="Times New Roman"/>
          <w:b/>
          <w:lang w:val="lt-LT"/>
        </w:rPr>
        <w:t>)</w:t>
      </w:r>
      <w:r w:rsidR="00B0074D" w:rsidRPr="00773DDC">
        <w:rPr>
          <w:rFonts w:ascii="Times New Roman" w:hAnsi="Times New Roman" w:cs="Times New Roman"/>
          <w:b/>
          <w:lang w:val="lt-LT"/>
        </w:rPr>
        <w:t>:</w:t>
      </w:r>
    </w:p>
    <w:p w14:paraId="5A5B1557"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pienligė (mieliagrybių sukelta makšties, burnos ar odos raukšlių infekcinė liga). Jūsų gydytojas arba vaistininkas gali skirti pienligės gydymą;</w:t>
      </w:r>
    </w:p>
    <w:p w14:paraId="734EA3E9"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inkstų veiklos sutrikimas;</w:t>
      </w:r>
    </w:p>
    <w:p w14:paraId="2AF324C5"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priepuoliai (traukuliai), kurie pasireiškia dideles dozes vartojantiems arba inkstų sutrikimą turintiems pacientams;</w:t>
      </w:r>
    </w:p>
    <w:p w14:paraId="4CD66E9C"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svaigulys;</w:t>
      </w:r>
    </w:p>
    <w:p w14:paraId="595E36BB"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pernelyg didelis aktyvumas;</w:t>
      </w:r>
    </w:p>
    <w:p w14:paraId="0C2AAFA8"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ant dantų gali atsirasti dėmelių, kurios paprastai pašalinamos valant dantis (toks poveikis buvo nustatytas vaikams);</w:t>
      </w:r>
    </w:p>
    <w:p w14:paraId="5CA186FD"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liežuvis gali tapti geltonos, rudos ar juodos spalvos ir įgyti plaukuotą išvaizdą;</w:t>
      </w:r>
    </w:p>
    <w:p w14:paraId="3BC47246"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labai intensyvus raudonųjų kraujo kūnelių irimas, sukeliantis tam tikros rūšies anemiją. Šio sutrikimo požymiai yra nuovargis, galvos skausmas, dusulys, svaigulys, blyškumas ir odos bei akių obuolių pageltimas;</w:t>
      </w:r>
    </w:p>
    <w:p w14:paraId="7A60C383"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mažas baltųjų kraujo ląstelių kiekis;</w:t>
      </w:r>
    </w:p>
    <w:p w14:paraId="6D3981DB"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mažas kraujo krešėjime dalyvaujančių ląstelių kiekis;</w:t>
      </w:r>
    </w:p>
    <w:p w14:paraId="04A38701" w14:textId="6A211487" w:rsidR="00E9799E" w:rsidRPr="00E9799E" w:rsidRDefault="00247631" w:rsidP="00E9799E">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gali praeiti daugiau nei normaliai laiko, kol sukreša kraujas. Tai galite pastebėti kraujuojant iš nosies arba įsipjovus.</w:t>
      </w:r>
    </w:p>
    <w:p w14:paraId="2FEBD209" w14:textId="77777777" w:rsidR="008F5CDC" w:rsidRDefault="008F5CDC" w:rsidP="008F5CDC">
      <w:pPr>
        <w:tabs>
          <w:tab w:val="left" w:pos="567"/>
        </w:tabs>
        <w:spacing w:after="0" w:line="240" w:lineRule="auto"/>
        <w:rPr>
          <w:rFonts w:ascii="Times New Roman" w:hAnsi="Times New Roman" w:cs="Times New Roman"/>
          <w:lang w:val="lt-LT"/>
        </w:rPr>
      </w:pPr>
    </w:p>
    <w:p w14:paraId="46BD6F80" w14:textId="3CBF3F64" w:rsidR="00452751" w:rsidRPr="00D6695E" w:rsidRDefault="00452751" w:rsidP="008F5CDC">
      <w:pPr>
        <w:tabs>
          <w:tab w:val="left" w:pos="567"/>
        </w:tabs>
        <w:spacing w:after="0" w:line="240" w:lineRule="auto"/>
        <w:rPr>
          <w:rFonts w:ascii="Times New Roman" w:hAnsi="Times New Roman"/>
          <w:lang w:val="lt-LT"/>
        </w:rPr>
      </w:pPr>
      <w:r w:rsidRPr="00773DDC">
        <w:rPr>
          <w:rFonts w:ascii="Times New Roman" w:hAnsi="Times New Roman" w:cs="Times New Roman"/>
          <w:b/>
          <w:lang w:val="lt-LT"/>
        </w:rPr>
        <w:t>Šalutinio poveikio reiškiniai, kurių dažnis nežinomas (negali būti apskaičiuotas pagal turimus duomenis):</w:t>
      </w:r>
    </w:p>
    <w:p w14:paraId="3ECD78BF" w14:textId="58FB10EA" w:rsidR="005514E2" w:rsidRPr="00527B83" w:rsidRDefault="003840E6" w:rsidP="005514E2">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k</w:t>
      </w:r>
      <w:r w:rsidR="005514E2" w:rsidRPr="00527B83">
        <w:rPr>
          <w:rFonts w:ascii="Times New Roman" w:eastAsia="Times New Roman" w:hAnsi="Times New Roman" w:cs="Times New Roman"/>
          <w:szCs w:val="20"/>
          <w:lang w:val="lt-LT" w:eastAsia="lt-LT"/>
        </w:rPr>
        <w:t>ristalai šlapime, kurie gali sukelti ūminę inkstų pažaidą</w:t>
      </w:r>
      <w:r w:rsidR="005E780E">
        <w:rPr>
          <w:rFonts w:ascii="Times New Roman" w:eastAsia="Times New Roman" w:hAnsi="Times New Roman" w:cs="Times New Roman"/>
          <w:szCs w:val="20"/>
          <w:lang w:val="lt-LT" w:eastAsia="lt-LT"/>
        </w:rPr>
        <w:t>;</w:t>
      </w:r>
    </w:p>
    <w:p w14:paraId="6B9E06BC" w14:textId="4309C86E" w:rsidR="005514E2" w:rsidRPr="00527B83" w:rsidRDefault="003840E6" w:rsidP="005514E2">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i</w:t>
      </w:r>
      <w:r w:rsidR="005514E2" w:rsidRPr="00527B83">
        <w:rPr>
          <w:rFonts w:ascii="Times New Roman" w:eastAsia="Times New Roman" w:hAnsi="Times New Roman" w:cs="Times New Roman"/>
          <w:szCs w:val="20"/>
          <w:lang w:val="lt-LT" w:eastAsia="lt-LT"/>
        </w:rPr>
        <w:t>šbėrimas su pūslėmis, kurios išsidėsto ratu arba kaip perlų grandinėlės aplink centrinėje dalyje susiformavusį šašą (linijinė IgA liga)</w:t>
      </w:r>
      <w:r w:rsidR="005E780E">
        <w:rPr>
          <w:rFonts w:ascii="Times New Roman" w:eastAsia="Times New Roman" w:hAnsi="Times New Roman" w:cs="Times New Roman"/>
          <w:szCs w:val="20"/>
          <w:lang w:val="lt-LT" w:eastAsia="lt-LT"/>
        </w:rPr>
        <w:t>;</w:t>
      </w:r>
    </w:p>
    <w:p w14:paraId="287541D9" w14:textId="695B0B23" w:rsidR="005514E2" w:rsidRPr="00527B83" w:rsidRDefault="005E780E" w:rsidP="00D6695E">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lastRenderedPageBreak/>
        <w:t>g</w:t>
      </w:r>
      <w:r w:rsidR="005514E2" w:rsidRPr="00527B83">
        <w:rPr>
          <w:rFonts w:ascii="Times New Roman" w:eastAsia="Times New Roman" w:hAnsi="Times New Roman" w:cs="Times New Roman"/>
          <w:szCs w:val="20"/>
          <w:lang w:val="lt-LT" w:eastAsia="lt-LT"/>
        </w:rPr>
        <w:t>alvos ir nugaros smegenis gaubiančių membranų uždegimas (aseptinis meningitas).</w:t>
      </w:r>
    </w:p>
    <w:p w14:paraId="690E8BD7" w14:textId="77777777" w:rsidR="005514E2" w:rsidRPr="007868AB" w:rsidRDefault="005514E2" w:rsidP="008F5CDC">
      <w:pPr>
        <w:tabs>
          <w:tab w:val="left" w:pos="567"/>
        </w:tabs>
        <w:spacing w:after="0" w:line="240" w:lineRule="auto"/>
        <w:rPr>
          <w:rFonts w:ascii="Times New Roman" w:eastAsia="Times New Roman" w:hAnsi="Times New Roman" w:cs="Times New Roman"/>
          <w:bCs/>
          <w:szCs w:val="20"/>
          <w:lang w:val="lt-LT" w:eastAsia="lt-LT"/>
        </w:rPr>
      </w:pPr>
    </w:p>
    <w:p w14:paraId="0110F7F9"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Pranešimas apie šalutinį poveikį</w:t>
      </w:r>
    </w:p>
    <w:p w14:paraId="7C34B6D0" w14:textId="7F1F7E88" w:rsidR="002108A5" w:rsidRPr="00773DDC" w:rsidRDefault="002108A5" w:rsidP="00D6695E">
      <w:pPr>
        <w:tabs>
          <w:tab w:val="left" w:pos="567"/>
        </w:tabs>
        <w:spacing w:after="0" w:line="240" w:lineRule="auto"/>
        <w:rPr>
          <w:rFonts w:ascii="Times New Roman" w:hAnsi="Times New Roman" w:cs="Times New Roman"/>
          <w:lang w:val="lt-LT"/>
        </w:rPr>
      </w:pPr>
      <w:r w:rsidRPr="00773DDC">
        <w:rPr>
          <w:rFonts w:ascii="Times New Roman" w:hAnsi="Times New Roman" w:cs="Times New Roman"/>
          <w:lang w:val="lt-LT"/>
        </w:rPr>
        <w:t xml:space="preserve">Jeigu pasireiškė šalutinis poveikis, įskaitant šiame lapelyje nenurodytą, pasakykite gydytojui arba vaistininkui. </w:t>
      </w:r>
      <w:r w:rsidR="00BD1569" w:rsidRPr="00BD1569">
        <w:rPr>
          <w:rFonts w:ascii="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10E1CCD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17B79A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8F5DECE" w14:textId="7646225C" w:rsidR="00247631" w:rsidRPr="00B82D20" w:rsidRDefault="00247631" w:rsidP="00B82D20">
      <w:pPr>
        <w:keepNext/>
        <w:tabs>
          <w:tab w:val="left" w:pos="567"/>
        </w:tabs>
        <w:spacing w:after="0" w:line="240" w:lineRule="auto"/>
        <w:ind w:left="567" w:hanging="567"/>
        <w:outlineLvl w:val="1"/>
        <w:rPr>
          <w:rFonts w:ascii="Times New Roman" w:eastAsia="Times New Roman" w:hAnsi="Times New Roman" w:cs="Times New Roman"/>
          <w:color w:val="000000"/>
          <w:szCs w:val="20"/>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 xml:space="preserve">Kaip laikyti </w:t>
      </w:r>
      <w:r w:rsidR="00872C2D">
        <w:rPr>
          <w:rFonts w:ascii="Times New Roman" w:hAnsi="Times New Roman" w:cs="Times New Roman"/>
          <w:b/>
          <w:lang w:val="lt-LT"/>
        </w:rPr>
        <w:t>Amoxicilline Sandoz</w:t>
      </w:r>
    </w:p>
    <w:p w14:paraId="4B7167B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8A5B4D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Šį vaistą laikykite vaikams nepastebimoje ir nepasiekiamoje vietoje.</w:t>
      </w:r>
    </w:p>
    <w:p w14:paraId="6818A879"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15042584" w14:textId="08DCABD5"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Ant dėžutės ir lizdinės </w:t>
      </w:r>
      <w:r w:rsidRPr="00E74E24">
        <w:rPr>
          <w:rFonts w:ascii="Times New Roman" w:hAnsi="Times New Roman" w:cs="Times New Roman"/>
          <w:lang w:val="lt-LT"/>
        </w:rPr>
        <w:t xml:space="preserve">plokštelės </w:t>
      </w:r>
      <w:r w:rsidRPr="000C1CBC">
        <w:rPr>
          <w:rFonts w:ascii="Times New Roman" w:hAnsi="Times New Roman"/>
          <w:lang w:val="lt-LT"/>
        </w:rPr>
        <w:t>po „EXP“</w:t>
      </w:r>
      <w:r w:rsidRPr="00E74E24">
        <w:rPr>
          <w:rFonts w:ascii="Times New Roman" w:hAnsi="Times New Roman" w:cs="Times New Roman"/>
          <w:lang w:val="lt-LT"/>
        </w:rPr>
        <w:t xml:space="preserve"> </w:t>
      </w:r>
      <w:r w:rsidRPr="00BF67DB">
        <w:rPr>
          <w:rFonts w:ascii="Times New Roman" w:hAnsi="Times New Roman" w:cs="Times New Roman"/>
          <w:lang w:val="lt-LT"/>
        </w:rPr>
        <w:t xml:space="preserve">nurodytam tinkamumo laikui pasibaigus, šio vaisto vartoti negalima. </w:t>
      </w:r>
      <w:r w:rsidRPr="000C1CBC">
        <w:rPr>
          <w:rFonts w:ascii="Times New Roman" w:hAnsi="Times New Roman"/>
          <w:lang w:val="lt-LT"/>
        </w:rPr>
        <w:t>Vaistas tinkamas vartoti iki paskutinės nurodyto mėnesio dienos.</w:t>
      </w:r>
    </w:p>
    <w:p w14:paraId="5B200095"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75C346D7" w14:textId="3DA43497"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ne aukštesnėje kaip 25</w:t>
      </w:r>
      <w:r w:rsidR="00200B29" w:rsidRPr="00B82D20">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C</w:t>
      </w:r>
      <w:r w:rsidRPr="00B82D20">
        <w:rPr>
          <w:rFonts w:ascii="Times New Roman" w:hAnsi="Times New Roman" w:cs="Times New Roman"/>
          <w:lang w:val="lt-LT"/>
        </w:rPr>
        <w:t xml:space="preserve"> temperatūroje. </w:t>
      </w:r>
    </w:p>
    <w:p w14:paraId="5F81A9D4" w14:textId="5F8249DD"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Laikyti gamintojo pakuotėje, kad </w:t>
      </w:r>
      <w:r w:rsidR="004712F6" w:rsidRPr="00B82D20">
        <w:rPr>
          <w:rFonts w:ascii="Times New Roman" w:eastAsia="Times New Roman" w:hAnsi="Times New Roman" w:cs="Times New Roman"/>
          <w:lang w:val="lt-LT" w:eastAsia="lt-LT"/>
        </w:rPr>
        <w:t>vaistas</w:t>
      </w:r>
      <w:r w:rsidR="004712F6" w:rsidRPr="00B82D20">
        <w:rPr>
          <w:rFonts w:ascii="Times New Roman" w:hAnsi="Times New Roman" w:cs="Times New Roman"/>
          <w:lang w:val="lt-LT"/>
        </w:rPr>
        <w:t xml:space="preserve"> </w:t>
      </w:r>
      <w:r w:rsidRPr="00B82D20">
        <w:rPr>
          <w:rFonts w:ascii="Times New Roman" w:hAnsi="Times New Roman" w:cs="Times New Roman"/>
          <w:lang w:val="lt-LT"/>
        </w:rPr>
        <w:t xml:space="preserve">būtų apsaugotas </w:t>
      </w:r>
      <w:r w:rsidRPr="00BF67DB">
        <w:rPr>
          <w:rFonts w:ascii="Times New Roman" w:hAnsi="Times New Roman" w:cs="Times New Roman"/>
          <w:lang w:val="lt-LT"/>
        </w:rPr>
        <w:t>nuo drėgmės.</w:t>
      </w:r>
    </w:p>
    <w:p w14:paraId="0C5D107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94CA48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3C4FC07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9708F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F3EE77B" w14:textId="77777777" w:rsidR="00247631" w:rsidRPr="00B82D20" w:rsidRDefault="00247631" w:rsidP="00B82D20">
      <w:pPr>
        <w:keepNext/>
        <w:tabs>
          <w:tab w:val="left" w:pos="567"/>
          <w:tab w:val="left" w:pos="1701"/>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6.</w:t>
      </w:r>
      <w:r w:rsidRPr="00B82D20">
        <w:rPr>
          <w:rFonts w:ascii="Times New Roman" w:hAnsi="Times New Roman" w:cs="Times New Roman"/>
          <w:b/>
          <w:lang w:val="lt-LT"/>
        </w:rPr>
        <w:tab/>
        <w:t>Pakuotės turinys ir kita informacija</w:t>
      </w:r>
    </w:p>
    <w:p w14:paraId="5B43430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E6F72BB" w14:textId="7BA12678" w:rsidR="00247631" w:rsidRPr="00B82D20" w:rsidRDefault="00872C2D" w:rsidP="00B82D20">
      <w:pPr>
        <w:tabs>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b/>
          <w:lang w:val="lt-LT"/>
        </w:rPr>
        <w:t>Amoxicilline Sandoz</w:t>
      </w:r>
      <w:r w:rsidR="00247631" w:rsidRPr="00B82D20">
        <w:rPr>
          <w:rFonts w:ascii="Times New Roman" w:hAnsi="Times New Roman" w:cs="Times New Roman"/>
          <w:b/>
          <w:lang w:val="lt-LT"/>
        </w:rPr>
        <w:t xml:space="preserve"> sudėtis</w:t>
      </w:r>
    </w:p>
    <w:p w14:paraId="5F93964A" w14:textId="29EE5FF4" w:rsidR="00B85E95" w:rsidRDefault="00247631" w:rsidP="009358D3">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Veiklioji me</w:t>
      </w:r>
      <w:r w:rsidRPr="00BF67DB">
        <w:rPr>
          <w:rFonts w:ascii="Times New Roman" w:hAnsi="Times New Roman" w:cs="Times New Roman"/>
          <w:lang w:val="lt-LT"/>
        </w:rPr>
        <w:t>džiaga yra amoksicilinas.</w:t>
      </w:r>
      <w:r w:rsidR="00B85E95">
        <w:rPr>
          <w:rFonts w:ascii="Times New Roman" w:hAnsi="Times New Roman" w:cs="Times New Roman"/>
          <w:lang w:val="lt-LT"/>
        </w:rPr>
        <w:t xml:space="preserve"> </w:t>
      </w:r>
      <w:r w:rsidR="00B85E95" w:rsidRPr="009358D3">
        <w:rPr>
          <w:rFonts w:ascii="Times New Roman" w:hAnsi="Times New Roman"/>
          <w:lang w:val="lt-LT"/>
        </w:rPr>
        <w:t xml:space="preserve">Kiekvienoje disperguojamojoje tabletėje yra </w:t>
      </w:r>
      <w:r w:rsidR="00B85E95" w:rsidRPr="009358D3">
        <w:rPr>
          <w:rFonts w:ascii="Times New Roman" w:hAnsi="Times New Roman" w:cs="Times New Roman"/>
          <w:lang w:val="lt-LT"/>
        </w:rPr>
        <w:t xml:space="preserve">1000 mg </w:t>
      </w:r>
      <w:r w:rsidR="00B85E95" w:rsidRPr="009358D3">
        <w:rPr>
          <w:rFonts w:ascii="Times New Roman" w:hAnsi="Times New Roman"/>
          <w:lang w:val="lt-LT"/>
        </w:rPr>
        <w:t xml:space="preserve">amoksicilino </w:t>
      </w:r>
      <w:r w:rsidR="00B85E95" w:rsidRPr="009358D3">
        <w:rPr>
          <w:rFonts w:ascii="Times New Roman" w:hAnsi="Times New Roman" w:cs="Times New Roman"/>
          <w:lang w:val="lt-LT"/>
        </w:rPr>
        <w:t>(</w:t>
      </w:r>
      <w:r w:rsidR="00B85E95" w:rsidRPr="009358D3">
        <w:rPr>
          <w:rFonts w:ascii="Times New Roman" w:hAnsi="Times New Roman"/>
          <w:lang w:val="lt-LT"/>
        </w:rPr>
        <w:t xml:space="preserve">trihidrato </w:t>
      </w:r>
      <w:r w:rsidR="00B85E95" w:rsidRPr="009358D3">
        <w:rPr>
          <w:rFonts w:ascii="Times New Roman" w:hAnsi="Times New Roman" w:cs="Times New Roman"/>
          <w:lang w:val="lt-LT"/>
        </w:rPr>
        <w:t>pavidalu).</w:t>
      </w:r>
    </w:p>
    <w:p w14:paraId="5271D61E" w14:textId="081F1768" w:rsidR="00247631" w:rsidRPr="00B82D20" w:rsidRDefault="00247631" w:rsidP="00B82D20">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Pagalbinės medžiagos yra persikų ir abrikosų skonio medžiagos milteliai</w:t>
      </w:r>
      <w:r w:rsidR="00B85E95">
        <w:rPr>
          <w:rFonts w:ascii="Times New Roman" w:hAnsi="Times New Roman" w:cs="Times New Roman"/>
          <w:lang w:val="lt-LT"/>
        </w:rPr>
        <w:t xml:space="preserve"> (sudėtyje yra benzilbenzoato, sorbitolio, sieros dioksido)</w:t>
      </w:r>
      <w:r w:rsidR="00911822">
        <w:rPr>
          <w:rFonts w:ascii="Times New Roman" w:hAnsi="Times New Roman" w:cs="Times New Roman"/>
          <w:lang w:val="lt-LT"/>
        </w:rPr>
        <w:t>;</w:t>
      </w:r>
      <w:r w:rsidRPr="00B82D20">
        <w:rPr>
          <w:rFonts w:ascii="Times New Roman" w:hAnsi="Times New Roman" w:cs="Times New Roman"/>
          <w:lang w:val="lt-LT"/>
        </w:rPr>
        <w:t xml:space="preserve"> apelsinų skonio medžiagos milteliai</w:t>
      </w:r>
      <w:r w:rsidR="00B85E95">
        <w:rPr>
          <w:rFonts w:ascii="Times New Roman" w:hAnsi="Times New Roman" w:cs="Times New Roman"/>
          <w:lang w:val="lt-LT"/>
        </w:rPr>
        <w:t xml:space="preserve"> (sudėtyje yra benzilo alkoholio)</w:t>
      </w:r>
      <w:r w:rsidR="00911822">
        <w:rPr>
          <w:rFonts w:ascii="Times New Roman" w:hAnsi="Times New Roman" w:cs="Times New Roman"/>
          <w:lang w:val="lt-LT"/>
        </w:rPr>
        <w:t>;</w:t>
      </w:r>
      <w:r w:rsidRPr="00B82D20">
        <w:rPr>
          <w:rFonts w:ascii="Times New Roman" w:hAnsi="Times New Roman" w:cs="Times New Roman"/>
          <w:lang w:val="lt-LT"/>
        </w:rPr>
        <w:t xml:space="preserve"> magnio stearatas (E470b)</w:t>
      </w:r>
      <w:r w:rsidR="00911822">
        <w:rPr>
          <w:rFonts w:ascii="Times New Roman" w:hAnsi="Times New Roman" w:cs="Times New Roman"/>
          <w:lang w:val="lt-LT"/>
        </w:rPr>
        <w:t>;</w:t>
      </w:r>
      <w:r w:rsidRPr="00B82D20">
        <w:rPr>
          <w:rFonts w:ascii="Times New Roman" w:hAnsi="Times New Roman" w:cs="Times New Roman"/>
          <w:lang w:val="lt-LT"/>
        </w:rPr>
        <w:t xml:space="preserve"> aspartamas (E951)</w:t>
      </w:r>
      <w:r w:rsidR="00911822">
        <w:rPr>
          <w:rFonts w:ascii="Times New Roman" w:hAnsi="Times New Roman" w:cs="Times New Roman"/>
          <w:lang w:val="lt-LT"/>
        </w:rPr>
        <w:t>;</w:t>
      </w:r>
      <w:r w:rsidRPr="00B82D20">
        <w:rPr>
          <w:rFonts w:ascii="Times New Roman" w:hAnsi="Times New Roman" w:cs="Times New Roman"/>
          <w:lang w:val="lt-LT"/>
        </w:rPr>
        <w:t xml:space="preserve"> kroskarmeliozės natrio druska</w:t>
      </w:r>
      <w:r w:rsidR="00911822">
        <w:rPr>
          <w:rFonts w:ascii="Times New Roman" w:hAnsi="Times New Roman" w:cs="Times New Roman"/>
          <w:lang w:val="lt-LT"/>
        </w:rPr>
        <w:t>;</w:t>
      </w:r>
      <w:r w:rsidRPr="00B82D20">
        <w:rPr>
          <w:rFonts w:ascii="Times New Roman" w:hAnsi="Times New Roman" w:cs="Times New Roman"/>
          <w:lang w:val="lt-LT"/>
        </w:rPr>
        <w:t xml:space="preserve"> manitolis (E421)</w:t>
      </w:r>
      <w:r w:rsidR="00911822">
        <w:rPr>
          <w:rFonts w:ascii="Times New Roman" w:hAnsi="Times New Roman" w:cs="Times New Roman"/>
          <w:lang w:val="lt-LT"/>
        </w:rPr>
        <w:t>;</w:t>
      </w:r>
      <w:r w:rsidRPr="00B82D20">
        <w:rPr>
          <w:rFonts w:ascii="Times New Roman" w:hAnsi="Times New Roman" w:cs="Times New Roman"/>
          <w:lang w:val="lt-LT"/>
        </w:rPr>
        <w:t xml:space="preserve"> talkas (E553b)</w:t>
      </w:r>
      <w:r w:rsidR="00911822">
        <w:rPr>
          <w:rFonts w:ascii="Times New Roman" w:hAnsi="Times New Roman" w:cs="Times New Roman"/>
          <w:lang w:val="lt-LT"/>
        </w:rPr>
        <w:t>;</w:t>
      </w:r>
      <w:r w:rsidRPr="00B82D20">
        <w:rPr>
          <w:rFonts w:ascii="Times New Roman" w:hAnsi="Times New Roman" w:cs="Times New Roman"/>
          <w:lang w:val="lt-LT"/>
        </w:rPr>
        <w:t xml:space="preserve"> koloidinis silicio dioksi</w:t>
      </w:r>
      <w:r w:rsidRPr="00BF67DB">
        <w:rPr>
          <w:rFonts w:ascii="Times New Roman" w:hAnsi="Times New Roman" w:cs="Times New Roman"/>
          <w:lang w:val="lt-LT"/>
        </w:rPr>
        <w:t>das</w:t>
      </w:r>
      <w:r w:rsidR="00911822">
        <w:rPr>
          <w:rFonts w:ascii="Times New Roman" w:hAnsi="Times New Roman" w:cs="Times New Roman"/>
          <w:lang w:val="lt-LT"/>
        </w:rPr>
        <w:t>, bevandenis</w:t>
      </w:r>
      <w:r w:rsidRPr="00BF67DB">
        <w:rPr>
          <w:rFonts w:ascii="Times New Roman" w:hAnsi="Times New Roman" w:cs="Times New Roman"/>
          <w:lang w:val="lt-LT"/>
        </w:rPr>
        <w:t xml:space="preserve"> (E551)</w:t>
      </w:r>
      <w:r w:rsidR="00911822">
        <w:rPr>
          <w:rFonts w:ascii="Times New Roman" w:hAnsi="Times New Roman" w:cs="Times New Roman"/>
          <w:lang w:val="lt-LT"/>
        </w:rPr>
        <w:t>;</w:t>
      </w:r>
      <w:r w:rsidRPr="00BF67DB">
        <w:rPr>
          <w:rFonts w:ascii="Times New Roman" w:hAnsi="Times New Roman" w:cs="Times New Roman"/>
          <w:lang w:val="lt-LT"/>
        </w:rPr>
        <w:t xml:space="preserve"> celiuliozė</w:t>
      </w:r>
      <w:r w:rsidR="00911822">
        <w:rPr>
          <w:rFonts w:ascii="Times New Roman" w:hAnsi="Times New Roman" w:cs="Times New Roman"/>
          <w:lang w:val="lt-LT"/>
        </w:rPr>
        <w:t>, mikrokristalinė</w:t>
      </w:r>
      <w:r w:rsidRPr="00BF67DB">
        <w:rPr>
          <w:rFonts w:ascii="Times New Roman" w:hAnsi="Times New Roman" w:cs="Times New Roman"/>
          <w:lang w:val="lt-LT"/>
        </w:rPr>
        <w:t xml:space="preserve"> (E460)</w:t>
      </w:r>
      <w:r w:rsidR="00911822">
        <w:rPr>
          <w:rFonts w:ascii="Times New Roman" w:hAnsi="Times New Roman" w:cs="Times New Roman"/>
          <w:lang w:val="lt-LT"/>
        </w:rPr>
        <w:t>;</w:t>
      </w:r>
      <w:r w:rsidRPr="00BF67DB">
        <w:rPr>
          <w:rFonts w:ascii="Times New Roman" w:hAnsi="Times New Roman" w:cs="Times New Roman"/>
          <w:lang w:val="lt-LT"/>
        </w:rPr>
        <w:t xml:space="preserve"> maltodekstrinas</w:t>
      </w:r>
      <w:r w:rsidR="00911822">
        <w:rPr>
          <w:rFonts w:ascii="Times New Roman" w:hAnsi="Times New Roman" w:cs="Times New Roman"/>
          <w:lang w:val="lt-LT"/>
        </w:rPr>
        <w:t>;</w:t>
      </w:r>
      <w:r w:rsidRPr="00BF67DB">
        <w:rPr>
          <w:rFonts w:ascii="Times New Roman" w:hAnsi="Times New Roman" w:cs="Times New Roman"/>
          <w:lang w:val="lt-LT"/>
        </w:rPr>
        <w:t xml:space="preserve"> </w:t>
      </w:r>
      <w:r w:rsidR="0084204D">
        <w:rPr>
          <w:rFonts w:ascii="Times New Roman" w:hAnsi="Times New Roman" w:cs="Times New Roman"/>
          <w:lang w:val="lt-LT"/>
        </w:rPr>
        <w:t>p</w:t>
      </w:r>
      <w:r w:rsidR="0084204D" w:rsidRPr="0084204D">
        <w:rPr>
          <w:rFonts w:ascii="Times New Roman" w:hAnsi="Times New Roman" w:cs="Times New Roman"/>
          <w:lang w:val="lt-LT"/>
        </w:rPr>
        <w:t>regelifikuotas hi</w:t>
      </w:r>
      <w:r w:rsidR="0084204D">
        <w:rPr>
          <w:rFonts w:ascii="Times New Roman" w:hAnsi="Times New Roman" w:cs="Times New Roman"/>
          <w:lang w:val="lt-LT"/>
        </w:rPr>
        <w:t>droksipropilo žirnių krakmolas</w:t>
      </w:r>
      <w:r w:rsidR="00911822">
        <w:rPr>
          <w:rFonts w:ascii="Times New Roman" w:hAnsi="Times New Roman" w:cs="Times New Roman"/>
          <w:lang w:val="lt-LT"/>
        </w:rPr>
        <w:t>;</w:t>
      </w:r>
      <w:r w:rsidRPr="00BF67DB">
        <w:rPr>
          <w:rFonts w:ascii="Times New Roman" w:hAnsi="Times New Roman" w:cs="Times New Roman"/>
          <w:lang w:val="lt-LT"/>
        </w:rPr>
        <w:t xml:space="preserve"> titano dioksidas (E171).</w:t>
      </w:r>
    </w:p>
    <w:p w14:paraId="743014C9" w14:textId="77777777" w:rsidR="00247631" w:rsidRPr="00B82D20" w:rsidRDefault="00247631" w:rsidP="00B82D20">
      <w:pPr>
        <w:tabs>
          <w:tab w:val="left" w:pos="567"/>
        </w:tabs>
        <w:spacing w:after="0" w:line="240" w:lineRule="auto"/>
        <w:ind w:left="540" w:hanging="540"/>
        <w:rPr>
          <w:rFonts w:ascii="Times New Roman" w:hAnsi="Times New Roman" w:cs="Times New Roman"/>
          <w:lang w:val="lt-LT"/>
        </w:rPr>
      </w:pPr>
    </w:p>
    <w:p w14:paraId="739A65B1" w14:textId="2BD1B245" w:rsidR="00247631" w:rsidRPr="00B82D20" w:rsidRDefault="00872C2D" w:rsidP="00B82D20">
      <w:pPr>
        <w:tabs>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b/>
          <w:lang w:val="lt-LT"/>
        </w:rPr>
        <w:t>Amoxicilline Sandoz</w:t>
      </w:r>
      <w:r w:rsidR="00247631" w:rsidRPr="00B82D20">
        <w:rPr>
          <w:rFonts w:ascii="Times New Roman" w:hAnsi="Times New Roman" w:cs="Times New Roman"/>
          <w:b/>
          <w:lang w:val="lt-LT"/>
        </w:rPr>
        <w:t xml:space="preserve"> išvaizda ir kiekis pakuotėje</w:t>
      </w:r>
    </w:p>
    <w:p w14:paraId="1821F7AD" w14:textId="6B48BD75" w:rsidR="00247631" w:rsidRPr="00B82D20" w:rsidRDefault="00247631" w:rsidP="00B82D20">
      <w:pPr>
        <w:tabs>
          <w:tab w:val="left" w:pos="567"/>
        </w:tabs>
        <w:spacing w:after="0" w:line="240" w:lineRule="auto"/>
        <w:rPr>
          <w:rFonts w:ascii="Times New Roman" w:hAnsi="Times New Roman" w:cs="Times New Roman"/>
          <w:lang w:val="lt-LT"/>
        </w:rPr>
      </w:pPr>
    </w:p>
    <w:p w14:paraId="4F1FFD7A" w14:textId="00902BAF"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9358D3">
        <w:rPr>
          <w:rFonts w:ascii="Times New Roman" w:hAnsi="Times New Roman"/>
          <w:lang w:val="lt-LT"/>
        </w:rPr>
        <w:t>Tabletės yra pailgos, abipus išgaubtos, baltos ar gelsvai baltos, apytikriai 10</w:t>
      </w:r>
      <w:r w:rsidR="0061249B" w:rsidRPr="009358D3">
        <w:rPr>
          <w:rFonts w:ascii="Times New Roman" w:hAnsi="Times New Roman"/>
          <w:lang w:val="lt-LT"/>
        </w:rPr>
        <w:t> </w:t>
      </w:r>
      <w:r w:rsidRPr="009358D3">
        <w:rPr>
          <w:rFonts w:ascii="Times New Roman" w:hAnsi="Times New Roman"/>
          <w:lang w:val="lt-LT"/>
        </w:rPr>
        <w:t>x</w:t>
      </w:r>
      <w:r w:rsidR="0061249B" w:rsidRPr="009358D3">
        <w:rPr>
          <w:rFonts w:ascii="Times New Roman" w:hAnsi="Times New Roman"/>
          <w:lang w:val="lt-LT"/>
        </w:rPr>
        <w:t> </w:t>
      </w:r>
      <w:r w:rsidRPr="009358D3">
        <w:rPr>
          <w:rFonts w:ascii="Times New Roman" w:hAnsi="Times New Roman"/>
          <w:lang w:val="lt-LT"/>
        </w:rPr>
        <w:t>22</w:t>
      </w:r>
      <w:r w:rsidR="0061249B" w:rsidRPr="009358D3">
        <w:rPr>
          <w:rFonts w:ascii="Times New Roman" w:hAnsi="Times New Roman"/>
          <w:lang w:val="lt-LT"/>
        </w:rPr>
        <w:t> </w:t>
      </w:r>
      <w:r w:rsidRPr="009358D3">
        <w:rPr>
          <w:rFonts w:ascii="Times New Roman" w:hAnsi="Times New Roman"/>
          <w:lang w:val="lt-LT"/>
        </w:rPr>
        <w:t>mm dydžio, su vagele.</w:t>
      </w:r>
    </w:p>
    <w:p w14:paraId="6C4D2884" w14:textId="6D62DD89" w:rsidR="00B85E95" w:rsidRDefault="00B85E95" w:rsidP="00B85E95">
      <w:pPr>
        <w:tabs>
          <w:tab w:val="left" w:pos="567"/>
        </w:tabs>
        <w:spacing w:after="0" w:line="240" w:lineRule="auto"/>
        <w:jc w:val="both"/>
        <w:rPr>
          <w:rFonts w:ascii="Times New Roman" w:hAnsi="Times New Roman" w:cs="Times New Roman"/>
          <w:lang w:val="lt-LT"/>
        </w:rPr>
      </w:pPr>
    </w:p>
    <w:p w14:paraId="1FB6C11E" w14:textId="5D15F3DA" w:rsidR="00B85E95" w:rsidRDefault="00B85E95" w:rsidP="00B85E95">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Disperguojamosios tabletės yra supakuotos į PVC</w:t>
      </w:r>
      <w:r w:rsidR="00A45425">
        <w:rPr>
          <w:rFonts w:ascii="Times New Roman" w:hAnsi="Times New Roman" w:cs="Times New Roman"/>
          <w:lang w:val="lt-LT"/>
        </w:rPr>
        <w:t xml:space="preserve"> </w:t>
      </w:r>
      <w:r>
        <w:rPr>
          <w:rFonts w:ascii="Times New Roman" w:hAnsi="Times New Roman" w:cs="Times New Roman"/>
          <w:lang w:val="lt-LT"/>
        </w:rPr>
        <w:t>/</w:t>
      </w:r>
      <w:r w:rsidR="00A45425">
        <w:rPr>
          <w:rFonts w:ascii="Times New Roman" w:hAnsi="Times New Roman" w:cs="Times New Roman"/>
          <w:lang w:val="lt-LT"/>
        </w:rPr>
        <w:t xml:space="preserve"> </w:t>
      </w:r>
      <w:r>
        <w:rPr>
          <w:rFonts w:ascii="Times New Roman" w:hAnsi="Times New Roman" w:cs="Times New Roman"/>
          <w:lang w:val="lt-LT"/>
        </w:rPr>
        <w:t>PVDC</w:t>
      </w:r>
      <w:r w:rsidR="00A45425">
        <w:rPr>
          <w:rFonts w:ascii="Times New Roman" w:hAnsi="Times New Roman" w:cs="Times New Roman"/>
          <w:lang w:val="lt-LT"/>
        </w:rPr>
        <w:t xml:space="preserve"> </w:t>
      </w:r>
      <w:r>
        <w:rPr>
          <w:rFonts w:ascii="Times New Roman" w:hAnsi="Times New Roman" w:cs="Times New Roman"/>
          <w:lang w:val="lt-LT"/>
        </w:rPr>
        <w:t>/</w:t>
      </w:r>
      <w:r w:rsidR="00A45425">
        <w:rPr>
          <w:rFonts w:ascii="Times New Roman" w:hAnsi="Times New Roman" w:cs="Times New Roman"/>
          <w:lang w:val="lt-LT"/>
        </w:rPr>
        <w:t xml:space="preserve"> </w:t>
      </w:r>
      <w:r>
        <w:rPr>
          <w:rFonts w:ascii="Times New Roman" w:hAnsi="Times New Roman" w:cs="Times New Roman"/>
          <w:lang w:val="lt-LT"/>
        </w:rPr>
        <w:t>Al lizdines plokšteles ir įdėtos į kartono dėžutę.</w:t>
      </w:r>
    </w:p>
    <w:p w14:paraId="411B5405" w14:textId="77777777" w:rsidR="00B85E95" w:rsidRDefault="00B85E95" w:rsidP="00B85E95">
      <w:pPr>
        <w:tabs>
          <w:tab w:val="left" w:pos="567"/>
        </w:tabs>
        <w:spacing w:after="0" w:line="240" w:lineRule="auto"/>
        <w:jc w:val="both"/>
        <w:rPr>
          <w:rFonts w:ascii="Times New Roman" w:hAnsi="Times New Roman" w:cs="Times New Roman"/>
          <w:lang w:val="lt-LT"/>
        </w:rPr>
      </w:pPr>
    </w:p>
    <w:p w14:paraId="50731F87" w14:textId="77777777" w:rsidR="00B85E95" w:rsidRPr="00B82D20" w:rsidRDefault="00B85E95" w:rsidP="00B85E95">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Pakuotės dydžiai</w:t>
      </w:r>
    </w:p>
    <w:p w14:paraId="4B7B8A51" w14:textId="05CFCB16" w:rsidR="00B85E95" w:rsidRPr="00B82D20" w:rsidRDefault="00B85E95" w:rsidP="00B85E95">
      <w:pPr>
        <w:tabs>
          <w:tab w:val="left" w:pos="567"/>
        </w:tabs>
        <w:spacing w:after="0" w:line="240" w:lineRule="auto"/>
        <w:rPr>
          <w:rFonts w:ascii="Times New Roman" w:eastAsia="Times New Roman" w:hAnsi="Times New Roman" w:cs="Times New Roman"/>
          <w:szCs w:val="20"/>
          <w:lang w:val="lt-LT" w:eastAsia="lt-LT"/>
        </w:rPr>
      </w:pPr>
      <w:r w:rsidRPr="009358D3">
        <w:rPr>
          <w:rFonts w:ascii="Times New Roman" w:hAnsi="Times New Roman"/>
          <w:lang w:val="lt-LT"/>
        </w:rPr>
        <w:t>20</w:t>
      </w:r>
      <w:r w:rsidR="00403EC6" w:rsidRPr="009358D3">
        <w:rPr>
          <w:rFonts w:ascii="Times New Roman" w:hAnsi="Times New Roman"/>
          <w:lang w:val="lt-LT"/>
        </w:rPr>
        <w:t xml:space="preserve"> </w:t>
      </w:r>
      <w:r w:rsidRPr="009358D3">
        <w:rPr>
          <w:rFonts w:ascii="Times New Roman" w:hAnsi="Times New Roman" w:cs="Times New Roman"/>
          <w:lang w:val="lt-LT"/>
        </w:rPr>
        <w:t>disperguojamųjų</w:t>
      </w:r>
      <w:r w:rsidRPr="009358D3">
        <w:rPr>
          <w:rFonts w:ascii="Times New Roman" w:hAnsi="Times New Roman"/>
          <w:lang w:val="lt-LT"/>
        </w:rPr>
        <w:t xml:space="preserve"> tablečių.</w:t>
      </w:r>
    </w:p>
    <w:p w14:paraId="172C605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C796B2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Gali būti tiekiamos ne visų dydžių pakuotės.</w:t>
      </w:r>
    </w:p>
    <w:p w14:paraId="790FDCA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090E2AF" w14:textId="1FE2CAD0"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Registruotojas ir gamintojas</w:t>
      </w:r>
      <w:r w:rsidR="00E5395E">
        <w:rPr>
          <w:rFonts w:ascii="Times New Roman" w:hAnsi="Times New Roman" w:cs="Times New Roman"/>
          <w:b/>
          <w:lang w:val="lt-LT"/>
        </w:rPr>
        <w:t xml:space="preserve"> </w:t>
      </w:r>
      <w:r w:rsidR="00E5395E" w:rsidRPr="00E5395E">
        <w:rPr>
          <w:rFonts w:ascii="Times New Roman" w:hAnsi="Times New Roman" w:cs="Times New Roman"/>
          <w:b/>
          <w:lang w:val="lt-LT"/>
        </w:rPr>
        <w:t>eksportuojančioje valstybėje</w:t>
      </w:r>
    </w:p>
    <w:p w14:paraId="40A5C4D0" w14:textId="77777777" w:rsidR="009B6CB6" w:rsidRDefault="009B6CB6" w:rsidP="00B82D20">
      <w:pPr>
        <w:tabs>
          <w:tab w:val="left" w:pos="567"/>
        </w:tabs>
        <w:spacing w:after="0" w:line="240" w:lineRule="auto"/>
        <w:rPr>
          <w:rFonts w:ascii="Times New Roman" w:hAnsi="Times New Roman" w:cs="Times New Roman"/>
          <w:i/>
          <w:lang w:val="lt-LT"/>
        </w:rPr>
      </w:pPr>
    </w:p>
    <w:p w14:paraId="015542B2" w14:textId="67FBC447" w:rsidR="00247631" w:rsidRPr="00B82D20" w:rsidRDefault="00247631" w:rsidP="00B82D2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Registruotojas</w:t>
      </w:r>
    </w:p>
    <w:p w14:paraId="2CD2680E" w14:textId="77777777" w:rsidR="00224A46" w:rsidRPr="009358D3" w:rsidRDefault="00224A46" w:rsidP="00B82D20">
      <w:pPr>
        <w:tabs>
          <w:tab w:val="left" w:pos="567"/>
        </w:tabs>
        <w:spacing w:after="0" w:line="240" w:lineRule="auto"/>
        <w:rPr>
          <w:rFonts w:ascii="Times New Roman" w:hAnsi="Times New Roman" w:cs="Times New Roman"/>
          <w:lang w:val="es-ES"/>
        </w:rPr>
      </w:pPr>
      <w:r w:rsidRPr="009358D3">
        <w:rPr>
          <w:rFonts w:ascii="Times New Roman" w:hAnsi="Times New Roman" w:cs="Times New Roman"/>
          <w:lang w:val="es-ES"/>
        </w:rPr>
        <w:t>Sandoz nv/sa</w:t>
      </w:r>
    </w:p>
    <w:p w14:paraId="018296F2" w14:textId="0FAEBA20" w:rsidR="00224A46" w:rsidRPr="009358D3" w:rsidRDefault="00224A46" w:rsidP="00B82D20">
      <w:pPr>
        <w:tabs>
          <w:tab w:val="left" w:pos="567"/>
        </w:tabs>
        <w:spacing w:after="0" w:line="240" w:lineRule="auto"/>
        <w:rPr>
          <w:rFonts w:ascii="Times New Roman" w:hAnsi="Times New Roman" w:cs="Times New Roman"/>
          <w:lang w:val="es-ES"/>
        </w:rPr>
      </w:pPr>
      <w:r w:rsidRPr="009358D3">
        <w:rPr>
          <w:rFonts w:ascii="Times New Roman" w:hAnsi="Times New Roman" w:cs="Times New Roman"/>
          <w:lang w:val="es-ES"/>
        </w:rPr>
        <w:t>Telecom Gardens</w:t>
      </w:r>
    </w:p>
    <w:p w14:paraId="08F3E3E4" w14:textId="3D271AC4" w:rsidR="00224A46" w:rsidRPr="009358D3" w:rsidRDefault="00224A46" w:rsidP="00B82D20">
      <w:pPr>
        <w:tabs>
          <w:tab w:val="left" w:pos="567"/>
        </w:tabs>
        <w:spacing w:after="0" w:line="240" w:lineRule="auto"/>
        <w:rPr>
          <w:rFonts w:ascii="Times New Roman" w:hAnsi="Times New Roman" w:cs="Times New Roman"/>
          <w:lang w:val="es-ES"/>
        </w:rPr>
      </w:pPr>
      <w:r w:rsidRPr="009358D3">
        <w:rPr>
          <w:rFonts w:ascii="Times New Roman" w:hAnsi="Times New Roman" w:cs="Times New Roman"/>
          <w:lang w:val="es-ES"/>
        </w:rPr>
        <w:t>Medialaan 40</w:t>
      </w:r>
    </w:p>
    <w:p w14:paraId="20871157" w14:textId="60499901" w:rsidR="00224A46" w:rsidRPr="00B82D20" w:rsidRDefault="00224A46" w:rsidP="00B82D20">
      <w:pPr>
        <w:tabs>
          <w:tab w:val="left" w:pos="567"/>
        </w:tabs>
        <w:spacing w:after="0" w:line="240" w:lineRule="auto"/>
        <w:rPr>
          <w:rFonts w:ascii="Times New Roman" w:eastAsia="Times New Roman" w:hAnsi="Times New Roman" w:cs="Times New Roman"/>
          <w:szCs w:val="20"/>
          <w:lang w:val="lt-LT" w:eastAsia="lt-LT"/>
        </w:rPr>
      </w:pPr>
      <w:r w:rsidRPr="009358D3">
        <w:rPr>
          <w:rFonts w:ascii="Times New Roman" w:hAnsi="Times New Roman" w:cs="Times New Roman"/>
          <w:lang w:val="es-ES"/>
        </w:rPr>
        <w:t>B-1800 Vilvoorde</w:t>
      </w:r>
    </w:p>
    <w:p w14:paraId="0E72CFED" w14:textId="75C675A5" w:rsidR="00247631" w:rsidRDefault="00F22819" w:rsidP="00B82D20">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Belgija</w:t>
      </w:r>
    </w:p>
    <w:p w14:paraId="5DA48194" w14:textId="77777777" w:rsidR="00F22819" w:rsidRPr="00B82D20" w:rsidRDefault="00F22819" w:rsidP="00B82D20">
      <w:pPr>
        <w:tabs>
          <w:tab w:val="left" w:pos="567"/>
        </w:tabs>
        <w:spacing w:after="0" w:line="240" w:lineRule="auto"/>
        <w:rPr>
          <w:rFonts w:ascii="Times New Roman" w:hAnsi="Times New Roman" w:cs="Times New Roman"/>
          <w:lang w:val="lt-LT"/>
        </w:rPr>
      </w:pPr>
    </w:p>
    <w:p w14:paraId="659F5D9C" w14:textId="77777777" w:rsidR="00247631" w:rsidRPr="00B82D20" w:rsidRDefault="00247631" w:rsidP="00B82D2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Gamintojas</w:t>
      </w:r>
    </w:p>
    <w:p w14:paraId="2DD7117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Sandoz GmbH</w:t>
      </w:r>
    </w:p>
    <w:p w14:paraId="2EC5323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Biochemiestrasse 10</w:t>
      </w:r>
    </w:p>
    <w:p w14:paraId="5E23F56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6250 Kundl</w:t>
      </w:r>
    </w:p>
    <w:p w14:paraId="2489EAE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Austrija</w:t>
      </w:r>
    </w:p>
    <w:p w14:paraId="484E1976" w14:textId="77777777" w:rsidR="00247631" w:rsidRDefault="00247631" w:rsidP="00B82D20">
      <w:pPr>
        <w:tabs>
          <w:tab w:val="left" w:pos="567"/>
        </w:tabs>
        <w:spacing w:after="0" w:line="240" w:lineRule="auto"/>
        <w:rPr>
          <w:rFonts w:ascii="Times New Roman" w:hAnsi="Times New Roman" w:cs="Times New Roman"/>
          <w:lang w:val="lt-LT"/>
        </w:rPr>
      </w:pPr>
    </w:p>
    <w:p w14:paraId="6EB5E9AF" w14:textId="77777777" w:rsidR="00AE0C0D" w:rsidRPr="009358D3" w:rsidRDefault="00AE0C0D" w:rsidP="00AE0C0D">
      <w:pPr>
        <w:tabs>
          <w:tab w:val="left" w:pos="567"/>
        </w:tabs>
        <w:spacing w:after="0" w:line="240" w:lineRule="auto"/>
        <w:rPr>
          <w:rFonts w:ascii="Times New Roman" w:hAnsi="Times New Roman" w:cs="Times New Roman"/>
          <w:b/>
          <w:bCs/>
          <w:lang w:val="lt-LT"/>
        </w:rPr>
      </w:pPr>
      <w:r w:rsidRPr="009358D3">
        <w:rPr>
          <w:rFonts w:ascii="Times New Roman" w:hAnsi="Times New Roman" w:cs="Times New Roman"/>
          <w:b/>
          <w:bCs/>
          <w:lang w:val="lt-LT"/>
        </w:rPr>
        <w:t>Lygiagretus importuotojas</w:t>
      </w:r>
    </w:p>
    <w:p w14:paraId="53D2DBDA" w14:textId="77777777" w:rsidR="00AE0C0D" w:rsidRPr="00AE0C0D" w:rsidRDefault="00AE0C0D" w:rsidP="00AE0C0D">
      <w:pPr>
        <w:tabs>
          <w:tab w:val="left" w:pos="567"/>
        </w:tabs>
        <w:spacing w:after="0" w:line="240" w:lineRule="auto"/>
        <w:rPr>
          <w:rFonts w:ascii="Times New Roman" w:hAnsi="Times New Roman" w:cs="Times New Roman"/>
          <w:lang w:val="lt-LT"/>
        </w:rPr>
      </w:pPr>
      <w:r w:rsidRPr="00AE0C0D">
        <w:rPr>
          <w:rFonts w:ascii="Times New Roman" w:hAnsi="Times New Roman" w:cs="Times New Roman"/>
          <w:lang w:val="lt-LT"/>
        </w:rPr>
        <w:t>UAB „Nemuno vaistinė“</w:t>
      </w:r>
    </w:p>
    <w:p w14:paraId="5B492F02" w14:textId="44B8FCDA" w:rsidR="00AE0C0D" w:rsidRPr="00AE0C0D" w:rsidRDefault="00AE0C0D" w:rsidP="00AE0C0D">
      <w:pPr>
        <w:tabs>
          <w:tab w:val="left" w:pos="567"/>
        </w:tabs>
        <w:spacing w:after="0" w:line="240" w:lineRule="auto"/>
        <w:rPr>
          <w:rFonts w:ascii="Times New Roman" w:hAnsi="Times New Roman" w:cs="Times New Roman"/>
          <w:lang w:val="lt-LT"/>
        </w:rPr>
      </w:pPr>
      <w:r w:rsidRPr="00AE0C0D">
        <w:rPr>
          <w:rFonts w:ascii="Times New Roman" w:hAnsi="Times New Roman" w:cs="Times New Roman"/>
          <w:lang w:val="lt-LT"/>
        </w:rPr>
        <w:t xml:space="preserve">9-ojo Forto g. 70 </w:t>
      </w:r>
    </w:p>
    <w:p w14:paraId="219D4063" w14:textId="77777777" w:rsidR="00AE0C0D" w:rsidRPr="00AE0C0D" w:rsidRDefault="00AE0C0D" w:rsidP="00AE0C0D">
      <w:pPr>
        <w:tabs>
          <w:tab w:val="left" w:pos="567"/>
        </w:tabs>
        <w:spacing w:after="0" w:line="240" w:lineRule="auto"/>
        <w:rPr>
          <w:rFonts w:ascii="Times New Roman" w:hAnsi="Times New Roman" w:cs="Times New Roman"/>
          <w:lang w:val="lt-LT"/>
        </w:rPr>
      </w:pPr>
      <w:r w:rsidRPr="00AE0C0D">
        <w:rPr>
          <w:rFonts w:ascii="Times New Roman" w:hAnsi="Times New Roman" w:cs="Times New Roman"/>
          <w:lang w:val="lt-LT"/>
        </w:rPr>
        <w:t>LT-48179 Kaunas</w:t>
      </w:r>
    </w:p>
    <w:p w14:paraId="28BBD595" w14:textId="77777777" w:rsidR="00AE0C0D" w:rsidRPr="00AE0C0D" w:rsidRDefault="00AE0C0D" w:rsidP="00AE0C0D">
      <w:pPr>
        <w:tabs>
          <w:tab w:val="left" w:pos="567"/>
        </w:tabs>
        <w:spacing w:after="0" w:line="240" w:lineRule="auto"/>
        <w:rPr>
          <w:rFonts w:ascii="Times New Roman" w:hAnsi="Times New Roman" w:cs="Times New Roman"/>
          <w:lang w:val="lt-LT"/>
        </w:rPr>
      </w:pPr>
      <w:r w:rsidRPr="00AE0C0D">
        <w:rPr>
          <w:rFonts w:ascii="Times New Roman" w:hAnsi="Times New Roman" w:cs="Times New Roman"/>
          <w:lang w:val="lt-LT"/>
        </w:rPr>
        <w:t>Lietuva</w:t>
      </w:r>
    </w:p>
    <w:p w14:paraId="48FD70C6" w14:textId="77777777" w:rsidR="00AE0C0D" w:rsidRPr="00AE0C0D" w:rsidRDefault="00AE0C0D" w:rsidP="00AE0C0D">
      <w:pPr>
        <w:tabs>
          <w:tab w:val="left" w:pos="567"/>
        </w:tabs>
        <w:spacing w:after="0" w:line="240" w:lineRule="auto"/>
        <w:rPr>
          <w:rFonts w:ascii="Times New Roman" w:hAnsi="Times New Roman" w:cs="Times New Roman"/>
          <w:lang w:val="lt-LT"/>
        </w:rPr>
      </w:pPr>
    </w:p>
    <w:p w14:paraId="3DDC25E2" w14:textId="77777777" w:rsidR="00AE0C0D" w:rsidRPr="009358D3" w:rsidRDefault="00AE0C0D" w:rsidP="00AE0C0D">
      <w:pPr>
        <w:tabs>
          <w:tab w:val="left" w:pos="567"/>
        </w:tabs>
        <w:spacing w:after="0" w:line="240" w:lineRule="auto"/>
        <w:rPr>
          <w:rFonts w:ascii="Times New Roman" w:hAnsi="Times New Roman" w:cs="Times New Roman"/>
          <w:b/>
          <w:bCs/>
          <w:lang w:val="lt-LT"/>
        </w:rPr>
      </w:pPr>
      <w:r w:rsidRPr="009358D3">
        <w:rPr>
          <w:rFonts w:ascii="Times New Roman" w:hAnsi="Times New Roman" w:cs="Times New Roman"/>
          <w:b/>
          <w:bCs/>
          <w:lang w:val="lt-LT"/>
        </w:rPr>
        <w:t>Perpakavo</w:t>
      </w:r>
    </w:p>
    <w:p w14:paraId="41A633A8" w14:textId="77777777" w:rsidR="00AE0C0D" w:rsidRPr="00AE0C0D" w:rsidRDefault="00AE0C0D" w:rsidP="00AE0C0D">
      <w:pPr>
        <w:tabs>
          <w:tab w:val="left" w:pos="567"/>
        </w:tabs>
        <w:spacing w:after="0" w:line="240" w:lineRule="auto"/>
        <w:rPr>
          <w:rFonts w:ascii="Times New Roman" w:hAnsi="Times New Roman" w:cs="Times New Roman"/>
          <w:lang w:val="lt-LT"/>
        </w:rPr>
      </w:pPr>
      <w:r w:rsidRPr="00AE0C0D">
        <w:rPr>
          <w:rFonts w:ascii="Times New Roman" w:hAnsi="Times New Roman" w:cs="Times New Roman"/>
          <w:lang w:val="lt-LT"/>
        </w:rPr>
        <w:t>UAB „Entafarma“</w:t>
      </w:r>
    </w:p>
    <w:p w14:paraId="201884BB" w14:textId="77777777" w:rsidR="00AE0C0D" w:rsidRPr="00AE0C0D" w:rsidRDefault="00AE0C0D" w:rsidP="00AE0C0D">
      <w:pPr>
        <w:tabs>
          <w:tab w:val="left" w:pos="567"/>
        </w:tabs>
        <w:spacing w:after="0" w:line="240" w:lineRule="auto"/>
        <w:rPr>
          <w:rFonts w:ascii="Times New Roman" w:hAnsi="Times New Roman" w:cs="Times New Roman"/>
          <w:lang w:val="lt-LT"/>
        </w:rPr>
      </w:pPr>
      <w:r w:rsidRPr="00AE0C0D">
        <w:rPr>
          <w:rFonts w:ascii="Times New Roman" w:hAnsi="Times New Roman" w:cs="Times New Roman"/>
          <w:lang w:val="lt-LT"/>
        </w:rPr>
        <w:t>Klonėnų vs. 1</w:t>
      </w:r>
    </w:p>
    <w:p w14:paraId="67A8C576" w14:textId="07C90127" w:rsidR="00AE0C0D" w:rsidRPr="00AE0C0D" w:rsidRDefault="00AE0C0D" w:rsidP="00AE0C0D">
      <w:pPr>
        <w:tabs>
          <w:tab w:val="left" w:pos="567"/>
        </w:tabs>
        <w:spacing w:after="0" w:line="240" w:lineRule="auto"/>
        <w:rPr>
          <w:rFonts w:ascii="Times New Roman" w:hAnsi="Times New Roman" w:cs="Times New Roman"/>
          <w:lang w:val="lt-LT"/>
        </w:rPr>
      </w:pPr>
      <w:r w:rsidRPr="00AE0C0D">
        <w:rPr>
          <w:rFonts w:ascii="Times New Roman" w:hAnsi="Times New Roman" w:cs="Times New Roman"/>
          <w:lang w:val="lt-LT"/>
        </w:rPr>
        <w:t xml:space="preserve">LT-19156 Širvintų r. sav. </w:t>
      </w:r>
    </w:p>
    <w:p w14:paraId="504C4399" w14:textId="50AC1D4D" w:rsidR="00AE0C0D" w:rsidRDefault="00AE0C0D" w:rsidP="00AE0C0D">
      <w:pPr>
        <w:tabs>
          <w:tab w:val="left" w:pos="567"/>
        </w:tabs>
        <w:spacing w:after="0" w:line="240" w:lineRule="auto"/>
        <w:rPr>
          <w:rFonts w:ascii="Times New Roman" w:hAnsi="Times New Roman" w:cs="Times New Roman"/>
          <w:lang w:val="lt-LT"/>
        </w:rPr>
      </w:pPr>
      <w:r w:rsidRPr="00AE0C0D">
        <w:rPr>
          <w:rFonts w:ascii="Times New Roman" w:hAnsi="Times New Roman" w:cs="Times New Roman"/>
          <w:lang w:val="lt-LT"/>
        </w:rPr>
        <w:t>Lietuva</w:t>
      </w:r>
    </w:p>
    <w:p w14:paraId="0C9FF294" w14:textId="77777777" w:rsidR="007A4B57" w:rsidRPr="00B82D20" w:rsidRDefault="007A4B57" w:rsidP="00AE0C0D">
      <w:pPr>
        <w:tabs>
          <w:tab w:val="left" w:pos="567"/>
        </w:tabs>
        <w:spacing w:after="0" w:line="240" w:lineRule="auto"/>
        <w:rPr>
          <w:rFonts w:ascii="Times New Roman" w:hAnsi="Times New Roman" w:cs="Times New Roman"/>
          <w:lang w:val="lt-LT"/>
        </w:rPr>
      </w:pPr>
    </w:p>
    <w:p w14:paraId="7733A56C" w14:textId="275AE401" w:rsidR="00247631" w:rsidRPr="00B82D20" w:rsidRDefault="00247631" w:rsidP="00B82D20">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b/>
          <w:lang w:val="lt-LT"/>
        </w:rPr>
        <w:t xml:space="preserve">Šis pakuotės lapelis paskutinį kartą </w:t>
      </w:r>
      <w:bookmarkEnd w:id="6"/>
      <w:bookmarkEnd w:id="7"/>
      <w:r w:rsidRPr="00B82D20">
        <w:rPr>
          <w:rFonts w:ascii="Times New Roman" w:hAnsi="Times New Roman" w:cs="Times New Roman"/>
          <w:b/>
          <w:lang w:val="lt-LT"/>
        </w:rPr>
        <w:t>peržiūrėtas</w:t>
      </w:r>
      <w:r w:rsidR="00564052">
        <w:rPr>
          <w:rFonts w:ascii="Times New Roman" w:hAnsi="Times New Roman" w:cs="Times New Roman"/>
          <w:b/>
          <w:lang w:val="lt-LT"/>
        </w:rPr>
        <w:t xml:space="preserve"> </w:t>
      </w:r>
      <w:r w:rsidR="001C4CFF">
        <w:rPr>
          <w:rFonts w:ascii="Times New Roman" w:hAnsi="Times New Roman" w:cs="Times New Roman"/>
          <w:b/>
          <w:lang w:val="lt-LT"/>
        </w:rPr>
        <w:t>2025-10-17</w:t>
      </w:r>
    </w:p>
    <w:p w14:paraId="135E0D1C" w14:textId="77777777" w:rsidR="00247631" w:rsidRPr="00B82D20" w:rsidRDefault="00247631" w:rsidP="00B82D20">
      <w:pPr>
        <w:tabs>
          <w:tab w:val="left" w:pos="567"/>
        </w:tabs>
        <w:spacing w:after="0" w:line="240" w:lineRule="auto"/>
        <w:rPr>
          <w:rFonts w:ascii="Times New Roman" w:hAnsi="Times New Roman" w:cs="Times New Roman"/>
          <w:b/>
          <w:lang w:val="lt-LT"/>
        </w:rPr>
      </w:pPr>
    </w:p>
    <w:p w14:paraId="1A299BCE" w14:textId="2371EE2C"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Išsami informacija apie šį vaistą pateikiama Valstybinės vaistų kontrolės tarnybos prie Lietuvos Respublikos sveikatos apsaugos ministerijos tinklalapyj</w:t>
      </w:r>
      <w:r w:rsidRPr="00D512ED">
        <w:rPr>
          <w:rFonts w:ascii="Times New Roman" w:hAnsi="Times New Roman" w:cs="Times New Roman"/>
          <w:lang w:val="lt-LT"/>
        </w:rPr>
        <w:t>e</w:t>
      </w:r>
      <w:r w:rsidRPr="00D512ED">
        <w:rPr>
          <w:rFonts w:ascii="Times New Roman" w:hAnsi="Times New Roman" w:cs="Times New Roman"/>
          <w:i/>
          <w:lang w:val="lt-LT"/>
        </w:rPr>
        <w:t xml:space="preserve"> </w:t>
      </w:r>
      <w:r w:rsidR="00D512ED" w:rsidRPr="009358D3">
        <w:rPr>
          <w:rFonts w:ascii="Times New Roman" w:hAnsi="Times New Roman" w:cs="Times New Roman"/>
          <w:color w:val="0000EE"/>
          <w:u w:val="single"/>
          <w:lang w:val="lt-LT" w:eastAsia="lt-LT"/>
        </w:rPr>
        <w:t>https://vvkt.lrv.lt/lt/</w:t>
      </w:r>
      <w:r w:rsidR="00D512ED" w:rsidRPr="009358D3">
        <w:rPr>
          <w:rFonts w:ascii="Times New Roman" w:hAnsi="Times New Roman" w:cs="Times New Roman"/>
          <w:lang w:val="lt-LT" w:eastAsia="lt-LT"/>
        </w:rPr>
        <w:t>.</w:t>
      </w:r>
    </w:p>
    <w:p w14:paraId="494ADCE4" w14:textId="77777777" w:rsidR="00247631" w:rsidRPr="00B82D20" w:rsidRDefault="00247631" w:rsidP="00B82D20">
      <w:pPr>
        <w:tabs>
          <w:tab w:val="left" w:pos="567"/>
        </w:tabs>
        <w:spacing w:after="0" w:line="240" w:lineRule="auto"/>
        <w:rPr>
          <w:rFonts w:ascii="Times New Roman" w:hAnsi="Times New Roman" w:cs="Times New Roman"/>
          <w:b/>
          <w:lang w:val="lt-LT"/>
        </w:rPr>
      </w:pPr>
      <w:permStart w:id="1300433878" w:edGrp="everyone"/>
      <w:permEnd w:id="13004338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7631" w:rsidRPr="00506677" w14:paraId="1FB5D3F3" w14:textId="77777777" w:rsidTr="000F4634">
        <w:tc>
          <w:tcPr>
            <w:tcW w:w="9286" w:type="dxa"/>
          </w:tcPr>
          <w:p w14:paraId="5808F35D" w14:textId="77777777" w:rsidR="00247631" w:rsidRPr="00B82D20" w:rsidRDefault="00247631" w:rsidP="00B82D20">
            <w:pPr>
              <w:autoSpaceDE w:val="0"/>
              <w:autoSpaceDN w:val="0"/>
              <w:adjustRightInd w:val="0"/>
              <w:spacing w:after="0" w:line="240" w:lineRule="auto"/>
              <w:ind w:left="142"/>
              <w:rPr>
                <w:rFonts w:ascii="Times New Roman" w:hAnsi="Times New Roman" w:cs="Times New Roman"/>
                <w:color w:val="000000"/>
                <w:lang w:val="lt-LT"/>
              </w:rPr>
            </w:pPr>
            <w:r w:rsidRPr="00B82D20">
              <w:rPr>
                <w:rFonts w:ascii="Times New Roman" w:hAnsi="Times New Roman" w:cs="Times New Roman"/>
                <w:b/>
                <w:color w:val="000000"/>
                <w:lang w:val="lt-LT"/>
              </w:rPr>
              <w:t xml:space="preserve">Bendros antibiotikų vartojimo rekomendacijos </w:t>
            </w:r>
          </w:p>
          <w:p w14:paraId="6A6D1D23" w14:textId="77777777" w:rsidR="00247631" w:rsidRPr="00B82D20" w:rsidRDefault="00247631" w:rsidP="00B82D20">
            <w:pPr>
              <w:autoSpaceDE w:val="0"/>
              <w:autoSpaceDN w:val="0"/>
              <w:adjustRightInd w:val="0"/>
              <w:spacing w:after="0" w:line="240" w:lineRule="auto"/>
              <w:rPr>
                <w:rFonts w:ascii="Times New Roman" w:hAnsi="Times New Roman" w:cs="Times New Roman"/>
                <w:color w:val="000000"/>
                <w:lang w:val="lt-LT"/>
              </w:rPr>
            </w:pPr>
          </w:p>
          <w:p w14:paraId="7703A632"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Antibiotikais gydomos bakterijų sukeltos infekcinės ligos. Antibiotikai yra neveiksmingi virusų sukeltų infekcinių ligų atvejais. </w:t>
            </w:r>
          </w:p>
          <w:p w14:paraId="620BCE3D" w14:textId="77777777" w:rsidR="00247631" w:rsidRPr="00B82D20" w:rsidRDefault="00247631" w:rsidP="00B82D20">
            <w:pPr>
              <w:autoSpaceDE w:val="0"/>
              <w:autoSpaceDN w:val="0"/>
              <w:adjustRightInd w:val="0"/>
              <w:spacing w:after="0" w:line="240" w:lineRule="auto"/>
              <w:ind w:left="170"/>
              <w:rPr>
                <w:rFonts w:ascii="Times New Roman" w:hAnsi="Times New Roman" w:cs="Times New Roman"/>
                <w:color w:val="000000"/>
                <w:lang w:val="lt-LT"/>
              </w:rPr>
            </w:pPr>
          </w:p>
          <w:p w14:paraId="79F3E095"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1BFBBFF3" w14:textId="77777777" w:rsidR="00247631" w:rsidRPr="00B82D20" w:rsidRDefault="00247631" w:rsidP="00B82D20">
            <w:pPr>
              <w:autoSpaceDE w:val="0"/>
              <w:autoSpaceDN w:val="0"/>
              <w:adjustRightInd w:val="0"/>
              <w:spacing w:after="0" w:line="240" w:lineRule="auto"/>
              <w:ind w:left="170"/>
              <w:rPr>
                <w:rFonts w:ascii="Times New Roman" w:hAnsi="Times New Roman" w:cs="Times New Roman"/>
                <w:color w:val="000000"/>
                <w:lang w:val="lt-LT"/>
              </w:rPr>
            </w:pPr>
          </w:p>
          <w:p w14:paraId="23FF7EA8"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Bakterijos gali tapti atsparios antibiotikams dėl įvairių priežasčių. Atidus antibiotikų vartojimas gali padėti sumažinti tikimybę, kad bakterijos taps jam atsparios. </w:t>
            </w:r>
          </w:p>
          <w:p w14:paraId="1BAAC169" w14:textId="77777777" w:rsidR="00247631" w:rsidRPr="00B82D20" w:rsidRDefault="00247631" w:rsidP="00B82D20">
            <w:pPr>
              <w:autoSpaceDE w:val="0"/>
              <w:autoSpaceDN w:val="0"/>
              <w:adjustRightInd w:val="0"/>
              <w:spacing w:after="0" w:line="240" w:lineRule="auto"/>
              <w:ind w:left="170"/>
              <w:rPr>
                <w:rFonts w:ascii="Times New Roman" w:hAnsi="Times New Roman" w:cs="Times New Roman"/>
                <w:color w:val="000000"/>
                <w:lang w:val="lt-LT"/>
              </w:rPr>
            </w:pPr>
          </w:p>
          <w:p w14:paraId="00CA8C79"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757BC1B0"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27C284EF"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Antibiotiko gerti negalima, jeigu jis nebuvo specialiai paskirtas Jums, ir juo turite gydyti tik tą infekcinę ligą, kuriai gydyti antibiotikas buvo skirtas. </w:t>
            </w:r>
          </w:p>
          <w:p w14:paraId="6C729DE9"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Negalima gerti antibiotikų, kurie buvo paskirti kitiems žmonėms, net jeigu jie serga infekcine liga, kuri yra panaši į ligą, kuria sergate Jūs. </w:t>
            </w:r>
          </w:p>
          <w:p w14:paraId="0420F2BA"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Antibiotikų, kurie buvo paskirti Jums, negalima duoti kitiems žmonėms. </w:t>
            </w:r>
          </w:p>
          <w:p w14:paraId="7F0C7F71"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Jeigu baigus Jūsų gydytojo paskirtą gydymo kursą liko antibiotikų, likusius vaistus turite grąžinti į vaistinę tinkamam sunaikinimui.</w:t>
            </w:r>
          </w:p>
          <w:p w14:paraId="1D8202E5" w14:textId="77777777" w:rsidR="00247631" w:rsidRPr="00B82D20" w:rsidRDefault="00247631" w:rsidP="00205AF3">
            <w:pPr>
              <w:tabs>
                <w:tab w:val="left" w:pos="567"/>
              </w:tabs>
              <w:spacing w:after="0" w:line="240" w:lineRule="auto"/>
              <w:rPr>
                <w:rFonts w:ascii="Times New Roman" w:hAnsi="Times New Roman" w:cs="Times New Roman"/>
                <w:b/>
                <w:lang w:val="lt-LT"/>
              </w:rPr>
            </w:pPr>
          </w:p>
        </w:tc>
      </w:tr>
    </w:tbl>
    <w:p w14:paraId="45498687" w14:textId="767C0F74" w:rsidR="005F0E56" w:rsidRDefault="005F0E56" w:rsidP="008563EE">
      <w:pPr>
        <w:rPr>
          <w:rFonts w:ascii="Times New Roman" w:hAnsi="Times New Roman" w:cs="Times New Roman"/>
          <w:lang w:val="lt-LT"/>
        </w:rPr>
      </w:pPr>
    </w:p>
    <w:p w14:paraId="1069C8C2" w14:textId="77777777" w:rsidR="00E72191" w:rsidRDefault="00E72191" w:rsidP="008563EE">
      <w:pPr>
        <w:rPr>
          <w:rFonts w:ascii="Times New Roman" w:hAnsi="Times New Roman" w:cs="Times New Roman"/>
          <w:lang w:val="lt-LT"/>
        </w:rPr>
      </w:pPr>
    </w:p>
    <w:p w14:paraId="509C4D0C" w14:textId="77777777" w:rsidR="008563EE" w:rsidRPr="00AE04C2" w:rsidRDefault="008563EE" w:rsidP="008563EE">
      <w:pPr>
        <w:rPr>
          <w:rFonts w:ascii="Times New Roman" w:hAnsi="Times New Roman"/>
          <w:lang w:val="lt-LT"/>
        </w:rPr>
      </w:pPr>
    </w:p>
    <w:sectPr w:rsidR="008563EE" w:rsidRPr="00AE04C2" w:rsidSect="000F4634">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2909" w14:textId="77777777" w:rsidR="00A53303" w:rsidRDefault="00A53303" w:rsidP="00EB0B60">
      <w:pPr>
        <w:spacing w:after="0" w:line="240" w:lineRule="auto"/>
      </w:pPr>
      <w:r>
        <w:separator/>
      </w:r>
    </w:p>
  </w:endnote>
  <w:endnote w:type="continuationSeparator" w:id="0">
    <w:p w14:paraId="210E6085" w14:textId="77777777" w:rsidR="00A53303" w:rsidRDefault="00A53303" w:rsidP="00EB0B60">
      <w:pPr>
        <w:spacing w:after="0" w:line="240" w:lineRule="auto"/>
      </w:pPr>
      <w:r>
        <w:continuationSeparator/>
      </w:r>
    </w:p>
  </w:endnote>
  <w:endnote w:type="continuationNotice" w:id="1">
    <w:p w14:paraId="7F403879" w14:textId="77777777" w:rsidR="00A53303" w:rsidRDefault="00A53303" w:rsidP="00EB0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Bold">
    <w:altName w:val="MS Gothic"/>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BE1B" w14:textId="77777777" w:rsidR="00ED58E8" w:rsidRDefault="00ED58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44FC6B5" w14:textId="77777777" w:rsidR="00ED58E8" w:rsidRDefault="00ED58E8" w:rsidP="000F463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3430" w14:textId="14A70679" w:rsidR="00ED58E8" w:rsidRDefault="00ED58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2191">
      <w:rPr>
        <w:rStyle w:val="Puslapionumeris"/>
        <w:noProof/>
      </w:rPr>
      <w:t>34</w:t>
    </w:r>
    <w:r>
      <w:rPr>
        <w:rStyle w:val="Puslapionumeris"/>
      </w:rPr>
      <w:fldChar w:fldCharType="end"/>
    </w:r>
  </w:p>
  <w:p w14:paraId="33B4F1C0" w14:textId="77777777" w:rsidR="00ED58E8" w:rsidRDefault="00ED58E8" w:rsidP="000F463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626D" w14:textId="77777777" w:rsidR="00A53303" w:rsidRDefault="00A53303" w:rsidP="00EB0B60">
      <w:pPr>
        <w:spacing w:after="0" w:line="240" w:lineRule="auto"/>
      </w:pPr>
      <w:r>
        <w:separator/>
      </w:r>
    </w:p>
  </w:footnote>
  <w:footnote w:type="continuationSeparator" w:id="0">
    <w:p w14:paraId="5740C297" w14:textId="77777777" w:rsidR="00A53303" w:rsidRDefault="00A53303" w:rsidP="00EB0B60">
      <w:pPr>
        <w:spacing w:after="0" w:line="240" w:lineRule="auto"/>
      </w:pPr>
      <w:r>
        <w:continuationSeparator/>
      </w:r>
    </w:p>
  </w:footnote>
  <w:footnote w:type="continuationNotice" w:id="1">
    <w:p w14:paraId="4E18D5B8" w14:textId="77777777" w:rsidR="00A53303" w:rsidRDefault="00A53303" w:rsidP="00EB0B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17F"/>
    <w:multiLevelType w:val="hybridMultilevel"/>
    <w:tmpl w:val="0AC454E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3C7127"/>
    <w:multiLevelType w:val="hybridMultilevel"/>
    <w:tmpl w:val="5A840E0A"/>
    <w:lvl w:ilvl="0" w:tplc="355C7054">
      <w:start w:val="1"/>
      <w:numFmt w:val="bullet"/>
      <w:pStyle w:val="listdashnospace"/>
      <w:lvlText w:val="­"/>
      <w:lvlJc w:val="left"/>
      <w:pPr>
        <w:tabs>
          <w:tab w:val="num" w:pos="720"/>
        </w:tabs>
        <w:ind w:left="720" w:hanging="72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74622"/>
    <w:multiLevelType w:val="multilevel"/>
    <w:tmpl w:val="5F14D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3215D"/>
    <w:multiLevelType w:val="hybridMultilevel"/>
    <w:tmpl w:val="EA52CC64"/>
    <w:lvl w:ilvl="0" w:tplc="04270001">
      <w:start w:val="1"/>
      <w:numFmt w:val="bullet"/>
      <w:lvlText w:val=""/>
      <w:lvlJc w:val="left"/>
      <w:pPr>
        <w:tabs>
          <w:tab w:val="num" w:pos="360"/>
        </w:tabs>
        <w:ind w:left="360" w:hanging="360"/>
      </w:pPr>
      <w:rPr>
        <w:rFonts w:ascii="Symbol" w:hAnsi="Symbol"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75447C8"/>
    <w:multiLevelType w:val="hybridMultilevel"/>
    <w:tmpl w:val="EA2EAE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E15FD3"/>
    <w:multiLevelType w:val="hybridMultilevel"/>
    <w:tmpl w:val="8E4EC598"/>
    <w:lvl w:ilvl="0" w:tplc="61F2DA7E">
      <w:start w:val="3"/>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09BB7A81"/>
    <w:multiLevelType w:val="hybridMultilevel"/>
    <w:tmpl w:val="1320F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2432AF"/>
    <w:multiLevelType w:val="hybridMultilevel"/>
    <w:tmpl w:val="5C0A8854"/>
    <w:lvl w:ilvl="0" w:tplc="0427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2"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445C5B"/>
    <w:multiLevelType w:val="hybridMultilevel"/>
    <w:tmpl w:val="BF4C48FA"/>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6"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352540D"/>
    <w:multiLevelType w:val="hybridMultilevel"/>
    <w:tmpl w:val="636CB34E"/>
    <w:lvl w:ilvl="0" w:tplc="04090001">
      <w:start w:val="1"/>
      <w:numFmt w:val="bullet"/>
      <w:pStyle w:val="AHeader2abc"/>
      <w:lvlText w:val=""/>
      <w:lvlJc w:val="left"/>
      <w:pPr>
        <w:tabs>
          <w:tab w:val="num" w:pos="1429"/>
        </w:tabs>
        <w:ind w:left="1429" w:hanging="360"/>
      </w:pPr>
      <w:rPr>
        <w:rFonts w:ascii="Symbol" w:hAnsi="Symbol" w:hint="default"/>
      </w:rPr>
    </w:lvl>
    <w:lvl w:ilvl="1" w:tplc="04090003">
      <w:start w:val="1"/>
      <w:numFmt w:val="bullet"/>
      <w:pStyle w:val="AHeader3abc"/>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45B0E8B"/>
    <w:multiLevelType w:val="hybridMultilevel"/>
    <w:tmpl w:val="5F4C4CB2"/>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4579BD"/>
    <w:multiLevelType w:val="hybridMultilevel"/>
    <w:tmpl w:val="3A0EB68A"/>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3" w15:restartNumberingAfterBreak="0">
    <w:nsid w:val="17D151FC"/>
    <w:multiLevelType w:val="hybridMultilevel"/>
    <w:tmpl w:val="F68C12BE"/>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C30203"/>
    <w:multiLevelType w:val="multilevel"/>
    <w:tmpl w:val="1320FA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AA60694"/>
    <w:multiLevelType w:val="hybridMultilevel"/>
    <w:tmpl w:val="F646749E"/>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750D2A"/>
    <w:multiLevelType w:val="hybridMultilevel"/>
    <w:tmpl w:val="7DF6D91E"/>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8" w15:restartNumberingAfterBreak="0">
    <w:nsid w:val="1CFC3429"/>
    <w:multiLevelType w:val="hybridMultilevel"/>
    <w:tmpl w:val="F4A06710"/>
    <w:lvl w:ilvl="0" w:tplc="E50ED4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E2658B7"/>
    <w:multiLevelType w:val="hybridMultilevel"/>
    <w:tmpl w:val="3528BC8A"/>
    <w:lvl w:ilvl="0" w:tplc="36744B4A">
      <w:numFmt w:val="bullet"/>
      <w:lvlText w:val="-"/>
      <w:lvlJc w:val="left"/>
      <w:pPr>
        <w:tabs>
          <w:tab w:val="num" w:pos="774"/>
        </w:tabs>
        <w:ind w:left="207" w:firstLine="567"/>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1F8620ED"/>
    <w:multiLevelType w:val="hybridMultilevel"/>
    <w:tmpl w:val="BBDCA1EA"/>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E25189"/>
    <w:multiLevelType w:val="hybridMultilevel"/>
    <w:tmpl w:val="5FDE4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2556F2"/>
    <w:multiLevelType w:val="hybridMultilevel"/>
    <w:tmpl w:val="75DCFB88"/>
    <w:lvl w:ilvl="0" w:tplc="53AEAC7E">
      <w:start w:val="4"/>
      <w:numFmt w:val="bullet"/>
      <w:lvlText w:val="-"/>
      <w:lvlJc w:val="left"/>
      <w:pPr>
        <w:tabs>
          <w:tab w:val="num" w:pos="570"/>
        </w:tabs>
        <w:ind w:left="570" w:hanging="570"/>
      </w:pPr>
      <w:rPr>
        <w:rFonts w:ascii="Times New Roman" w:eastAsia="Times New Roman" w:hAnsi="Times New Roman" w:cs="Times New Roman"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3076F14"/>
    <w:multiLevelType w:val="hybridMultilevel"/>
    <w:tmpl w:val="4FA83ECC"/>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4B14FDC"/>
    <w:multiLevelType w:val="hybridMultilevel"/>
    <w:tmpl w:val="663C7442"/>
    <w:lvl w:ilvl="0" w:tplc="6204BBBA">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E2154D"/>
    <w:multiLevelType w:val="hybridMultilevel"/>
    <w:tmpl w:val="BE9E36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8" w15:restartNumberingAfterBreak="0">
    <w:nsid w:val="266E76E6"/>
    <w:multiLevelType w:val="hybridMultilevel"/>
    <w:tmpl w:val="F2184CCA"/>
    <w:lvl w:ilvl="0" w:tplc="919CA3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A7D421D"/>
    <w:multiLevelType w:val="hybridMultilevel"/>
    <w:tmpl w:val="36E8D2C4"/>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1"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2" w15:restartNumberingAfterBreak="0">
    <w:nsid w:val="2CE470D5"/>
    <w:multiLevelType w:val="hybridMultilevel"/>
    <w:tmpl w:val="BD4ECFD4"/>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CF01C83"/>
    <w:multiLevelType w:val="multilevel"/>
    <w:tmpl w:val="23D61210"/>
    <w:lvl w:ilvl="0">
      <w:start w:val="1"/>
      <w:numFmt w:val="bullet"/>
      <w:pStyle w:val="EMEAEnBodyText"/>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02C36C6"/>
    <w:multiLevelType w:val="hybridMultilevel"/>
    <w:tmpl w:val="EC562C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601EA2"/>
    <w:multiLevelType w:val="hybridMultilevel"/>
    <w:tmpl w:val="BFFCCD4A"/>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0F02CEA"/>
    <w:multiLevelType w:val="hybridMultilevel"/>
    <w:tmpl w:val="FB0EE176"/>
    <w:lvl w:ilvl="0" w:tplc="FFBEA13A">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start w:val="1"/>
      <w:numFmt w:val="bullet"/>
      <w:pStyle w:val="Antrat8"/>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A050D8"/>
    <w:multiLevelType w:val="hybridMultilevel"/>
    <w:tmpl w:val="73ACE792"/>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34822E07"/>
    <w:multiLevelType w:val="hybridMultilevel"/>
    <w:tmpl w:val="018CB7B2"/>
    <w:lvl w:ilvl="0" w:tplc="B728125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3DBD4554"/>
    <w:multiLevelType w:val="hybridMultilevel"/>
    <w:tmpl w:val="BA26C7E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336C47"/>
    <w:multiLevelType w:val="hybridMultilevel"/>
    <w:tmpl w:val="44EEEC5E"/>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C50C4C"/>
    <w:multiLevelType w:val="hybridMultilevel"/>
    <w:tmpl w:val="DFCAE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1B74532"/>
    <w:multiLevelType w:val="hybridMultilevel"/>
    <w:tmpl w:val="85A4495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FD2046"/>
    <w:multiLevelType w:val="hybridMultilevel"/>
    <w:tmpl w:val="BD40E794"/>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9311C07"/>
    <w:multiLevelType w:val="hybridMultilevel"/>
    <w:tmpl w:val="C1FC987A"/>
    <w:lvl w:ilvl="0" w:tplc="8C3433B6">
      <w:numFmt w:val="bullet"/>
      <w:lvlText w:val=""/>
      <w:lvlJc w:val="left"/>
      <w:pPr>
        <w:ind w:left="1287" w:hanging="360"/>
      </w:pPr>
      <w:rPr>
        <w:rFonts w:ascii="Symbol" w:hAnsi="Symbol"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4D905774"/>
    <w:multiLevelType w:val="hybridMultilevel"/>
    <w:tmpl w:val="59A8EB1C"/>
    <w:lvl w:ilvl="0" w:tplc="7D26AFEA">
      <w:start w:val="2"/>
      <w:numFmt w:val="decimal"/>
      <w:lvlText w:val="%1."/>
      <w:lvlJc w:val="left"/>
      <w:pPr>
        <w:tabs>
          <w:tab w:val="num" w:pos="720"/>
        </w:tabs>
        <w:ind w:left="720" w:hanging="72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0" w15:restartNumberingAfterBreak="0">
    <w:nsid w:val="4D9B731B"/>
    <w:multiLevelType w:val="hybridMultilevel"/>
    <w:tmpl w:val="4A8067C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2FE2C56"/>
    <w:multiLevelType w:val="hybridMultilevel"/>
    <w:tmpl w:val="475CE23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53495BDB"/>
    <w:multiLevelType w:val="hybridMultilevel"/>
    <w:tmpl w:val="D3169280"/>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676461C"/>
    <w:multiLevelType w:val="hybridMultilevel"/>
    <w:tmpl w:val="D5FA8BEA"/>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68A3123"/>
    <w:multiLevelType w:val="hybridMultilevel"/>
    <w:tmpl w:val="7972A506"/>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823040B"/>
    <w:multiLevelType w:val="hybridMultilevel"/>
    <w:tmpl w:val="A05ED01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83A04CC"/>
    <w:multiLevelType w:val="hybridMultilevel"/>
    <w:tmpl w:val="5F14D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9E74740"/>
    <w:multiLevelType w:val="hybridMultilevel"/>
    <w:tmpl w:val="51F495B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074A90"/>
    <w:multiLevelType w:val="hybridMultilevel"/>
    <w:tmpl w:val="8BA6F8D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E082A59"/>
    <w:multiLevelType w:val="hybridMultilevel"/>
    <w:tmpl w:val="9962E186"/>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2884CB3"/>
    <w:multiLevelType w:val="hybridMultilevel"/>
    <w:tmpl w:val="7290865A"/>
    <w:lvl w:ilvl="0" w:tplc="36744B4A">
      <w:numFmt w:val="bullet"/>
      <w:lvlText w:val="-"/>
      <w:lvlJc w:val="left"/>
      <w:pPr>
        <w:tabs>
          <w:tab w:val="num" w:pos="567"/>
        </w:tabs>
        <w:ind w:left="0" w:firstLine="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62026D7"/>
    <w:multiLevelType w:val="hybridMultilevel"/>
    <w:tmpl w:val="8988872A"/>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AE94A65"/>
    <w:multiLevelType w:val="hybridMultilevel"/>
    <w:tmpl w:val="83A02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4163288"/>
    <w:multiLevelType w:val="hybridMultilevel"/>
    <w:tmpl w:val="911441BA"/>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4FA60D4"/>
    <w:multiLevelType w:val="multilevel"/>
    <w:tmpl w:val="5FDE4F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51A2AFE"/>
    <w:multiLevelType w:val="hybridMultilevel"/>
    <w:tmpl w:val="F9E6ABC0"/>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6486F97"/>
    <w:multiLevelType w:val="hybridMultilevel"/>
    <w:tmpl w:val="8D0C7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7566E46"/>
    <w:multiLevelType w:val="hybridMultilevel"/>
    <w:tmpl w:val="47EC9A90"/>
    <w:lvl w:ilvl="0" w:tplc="67605DAE">
      <w:start w:val="10"/>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8F22074"/>
    <w:multiLevelType w:val="hybridMultilevel"/>
    <w:tmpl w:val="8CA40C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B6E7536"/>
    <w:multiLevelType w:val="hybridMultilevel"/>
    <w:tmpl w:val="F7CE45D0"/>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BC20CD0"/>
    <w:multiLevelType w:val="hybridMultilevel"/>
    <w:tmpl w:val="8AE03796"/>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D7E2786"/>
    <w:multiLevelType w:val="hybridMultilevel"/>
    <w:tmpl w:val="FEC0990A"/>
    <w:lvl w:ilvl="0" w:tplc="767262EE">
      <w:start w:val="6"/>
      <w:numFmt w:val="bullet"/>
      <w:lvlText w:val="-"/>
      <w:lvlJc w:val="left"/>
      <w:pPr>
        <w:tabs>
          <w:tab w:val="num" w:pos="720"/>
        </w:tabs>
        <w:ind w:left="72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E1C50DC"/>
    <w:multiLevelType w:val="hybridMultilevel"/>
    <w:tmpl w:val="9D4AAF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7E205482"/>
    <w:multiLevelType w:val="multilevel"/>
    <w:tmpl w:val="EA52CC64"/>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720"/>
        </w:tabs>
        <w:ind w:left="153" w:firstLine="567"/>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EF84DA3"/>
    <w:multiLevelType w:val="hybridMultilevel"/>
    <w:tmpl w:val="452AF0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3395190">
    <w:abstractNumId w:val="0"/>
    <w:lvlOverride w:ilvl="0">
      <w:lvl w:ilvl="0">
        <w:start w:val="1"/>
        <w:numFmt w:val="bullet"/>
        <w:lvlText w:val="-"/>
        <w:legacy w:legacy="1" w:legacySpace="0" w:legacyIndent="360"/>
        <w:lvlJc w:val="left"/>
        <w:pPr>
          <w:ind w:left="360" w:hanging="360"/>
        </w:pPr>
      </w:lvl>
    </w:lvlOverride>
  </w:num>
  <w:num w:numId="2" w16cid:durableId="1840922307">
    <w:abstractNumId w:val="71"/>
  </w:num>
  <w:num w:numId="3" w16cid:durableId="1769544000">
    <w:abstractNumId w:val="94"/>
  </w:num>
  <w:num w:numId="4" w16cid:durableId="789012249">
    <w:abstractNumId w:val="51"/>
  </w:num>
  <w:num w:numId="5" w16cid:durableId="1489439879">
    <w:abstractNumId w:val="50"/>
  </w:num>
  <w:num w:numId="6" w16cid:durableId="935598947">
    <w:abstractNumId w:val="15"/>
  </w:num>
  <w:num w:numId="7" w16cid:durableId="690569611">
    <w:abstractNumId w:val="57"/>
  </w:num>
  <w:num w:numId="8" w16cid:durableId="460617906">
    <w:abstractNumId w:val="41"/>
  </w:num>
  <w:num w:numId="9" w16cid:durableId="1189637074">
    <w:abstractNumId w:val="68"/>
  </w:num>
  <w:num w:numId="10" w16cid:durableId="387608151">
    <w:abstractNumId w:val="9"/>
  </w:num>
  <w:num w:numId="11" w16cid:durableId="945621553">
    <w:abstractNumId w:val="37"/>
  </w:num>
  <w:num w:numId="12" w16cid:durableId="719744661">
    <w:abstractNumId w:val="18"/>
  </w:num>
  <w:num w:numId="13" w16cid:durableId="126507529">
    <w:abstractNumId w:val="34"/>
  </w:num>
  <w:num w:numId="14" w16cid:durableId="1641301164">
    <w:abstractNumId w:val="2"/>
  </w:num>
  <w:num w:numId="15" w16cid:durableId="1419324647">
    <w:abstractNumId w:val="20"/>
  </w:num>
  <w:num w:numId="16" w16cid:durableId="429199959">
    <w:abstractNumId w:val="25"/>
  </w:num>
  <w:num w:numId="17" w16cid:durableId="1572617929">
    <w:abstractNumId w:val="62"/>
  </w:num>
  <w:num w:numId="18" w16cid:durableId="1188954549">
    <w:abstractNumId w:val="80"/>
  </w:num>
  <w:num w:numId="19" w16cid:durableId="822157881">
    <w:abstractNumId w:val="82"/>
  </w:num>
  <w:num w:numId="20" w16cid:durableId="310792905">
    <w:abstractNumId w:val="47"/>
  </w:num>
  <w:num w:numId="21" w16cid:durableId="780027202">
    <w:abstractNumId w:val="3"/>
  </w:num>
  <w:num w:numId="22" w16cid:durableId="805245568">
    <w:abstractNumId w:val="19"/>
  </w:num>
  <w:num w:numId="23" w16cid:durableId="358629885">
    <w:abstractNumId w:val="43"/>
  </w:num>
  <w:num w:numId="24" w16cid:durableId="548952589">
    <w:abstractNumId w:val="86"/>
  </w:num>
  <w:num w:numId="25" w16cid:durableId="1364594085">
    <w:abstractNumId w:val="16"/>
  </w:num>
  <w:num w:numId="26" w16cid:durableId="1808544318">
    <w:abstractNumId w:val="13"/>
  </w:num>
  <w:num w:numId="27" w16cid:durableId="923488334">
    <w:abstractNumId w:val="26"/>
  </w:num>
  <w:num w:numId="28" w16cid:durableId="1981812152">
    <w:abstractNumId w:val="90"/>
  </w:num>
  <w:num w:numId="29" w16cid:durableId="950822259">
    <w:abstractNumId w:val="21"/>
  </w:num>
  <w:num w:numId="30" w16cid:durableId="1576934098">
    <w:abstractNumId w:val="29"/>
  </w:num>
  <w:num w:numId="31" w16cid:durableId="1266041265">
    <w:abstractNumId w:val="76"/>
  </w:num>
  <w:num w:numId="32" w16cid:durableId="453646195">
    <w:abstractNumId w:val="49"/>
  </w:num>
  <w:num w:numId="33" w16cid:durableId="1533763054">
    <w:abstractNumId w:val="32"/>
  </w:num>
  <w:num w:numId="34" w16cid:durableId="770979763">
    <w:abstractNumId w:val="11"/>
  </w:num>
  <w:num w:numId="35" w16cid:durableId="1274242008">
    <w:abstractNumId w:val="63"/>
  </w:num>
  <w:num w:numId="36" w16cid:durableId="1780569383">
    <w:abstractNumId w:val="69"/>
  </w:num>
  <w:num w:numId="37" w16cid:durableId="134110556">
    <w:abstractNumId w:val="1"/>
  </w:num>
  <w:num w:numId="38" w16cid:durableId="169099842">
    <w:abstractNumId w:val="64"/>
  </w:num>
  <w:num w:numId="39" w16cid:durableId="1907910277">
    <w:abstractNumId w:val="28"/>
  </w:num>
  <w:num w:numId="40" w16cid:durableId="366417513">
    <w:abstractNumId w:val="60"/>
  </w:num>
  <w:num w:numId="41" w16cid:durableId="1304189156">
    <w:abstractNumId w:val="22"/>
  </w:num>
  <w:num w:numId="42" w16cid:durableId="1277248857">
    <w:abstractNumId w:val="74"/>
  </w:num>
  <w:num w:numId="43" w16cid:durableId="1431465638">
    <w:abstractNumId w:val="27"/>
  </w:num>
  <w:num w:numId="44" w16cid:durableId="1523125568">
    <w:abstractNumId w:val="40"/>
  </w:num>
  <w:num w:numId="45" w16cid:durableId="164247113">
    <w:abstractNumId w:val="36"/>
  </w:num>
  <w:num w:numId="46" w16cid:durableId="275597970">
    <w:abstractNumId w:val="92"/>
  </w:num>
  <w:num w:numId="47" w16cid:durableId="1169753020">
    <w:abstractNumId w:val="91"/>
  </w:num>
  <w:num w:numId="48" w16cid:durableId="91362131">
    <w:abstractNumId w:val="67"/>
  </w:num>
  <w:num w:numId="49" w16cid:durableId="282929028">
    <w:abstractNumId w:val="45"/>
  </w:num>
  <w:num w:numId="50" w16cid:durableId="177043707">
    <w:abstractNumId w:val="52"/>
  </w:num>
  <w:num w:numId="51" w16cid:durableId="1837763079">
    <w:abstractNumId w:val="6"/>
  </w:num>
  <w:num w:numId="52" w16cid:durableId="2111317622">
    <w:abstractNumId w:val="30"/>
  </w:num>
  <w:num w:numId="53" w16cid:durableId="963849838">
    <w:abstractNumId w:val="55"/>
  </w:num>
  <w:num w:numId="54" w16cid:durableId="2010130848">
    <w:abstractNumId w:val="0"/>
  </w:num>
  <w:num w:numId="55" w16cid:durableId="524489045">
    <w:abstractNumId w:val="35"/>
  </w:num>
  <w:num w:numId="56" w16cid:durableId="1928491363">
    <w:abstractNumId w:val="59"/>
  </w:num>
  <w:num w:numId="57" w16cid:durableId="1287275560">
    <w:abstractNumId w:val="78"/>
  </w:num>
  <w:num w:numId="58" w16cid:durableId="2032950178">
    <w:abstractNumId w:val="44"/>
  </w:num>
  <w:num w:numId="59" w16cid:durableId="234508052">
    <w:abstractNumId w:val="65"/>
  </w:num>
  <w:num w:numId="60" w16cid:durableId="1664091351">
    <w:abstractNumId w:val="72"/>
  </w:num>
  <w:num w:numId="61" w16cid:durableId="808985334">
    <w:abstractNumId w:val="61"/>
  </w:num>
  <w:num w:numId="62" w16cid:durableId="1442989500">
    <w:abstractNumId w:val="17"/>
  </w:num>
  <w:num w:numId="63" w16cid:durableId="1559239731">
    <w:abstractNumId w:val="73"/>
  </w:num>
  <w:num w:numId="64" w16cid:durableId="1407604672">
    <w:abstractNumId w:val="12"/>
  </w:num>
  <w:num w:numId="65" w16cid:durableId="910235800">
    <w:abstractNumId w:val="39"/>
  </w:num>
  <w:num w:numId="66" w16cid:durableId="2080323279">
    <w:abstractNumId w:val="7"/>
  </w:num>
  <w:num w:numId="67" w16cid:durableId="855458835">
    <w:abstractNumId w:val="81"/>
  </w:num>
  <w:num w:numId="68" w16cid:durableId="1037462303">
    <w:abstractNumId w:val="14"/>
  </w:num>
  <w:num w:numId="69" w16cid:durableId="836192481">
    <w:abstractNumId w:val="88"/>
  </w:num>
  <w:num w:numId="70" w16cid:durableId="2007778558">
    <w:abstractNumId w:val="89"/>
  </w:num>
  <w:num w:numId="71" w16cid:durableId="918559138">
    <w:abstractNumId w:val="56"/>
  </w:num>
  <w:num w:numId="72" w16cid:durableId="1840072732">
    <w:abstractNumId w:val="23"/>
  </w:num>
  <w:num w:numId="73" w16cid:durableId="1314212214">
    <w:abstractNumId w:val="53"/>
  </w:num>
  <w:num w:numId="74" w16cid:durableId="908081037">
    <w:abstractNumId w:val="75"/>
  </w:num>
  <w:num w:numId="75" w16cid:durableId="536965567">
    <w:abstractNumId w:val="33"/>
  </w:num>
  <w:num w:numId="76" w16cid:durableId="436873124">
    <w:abstractNumId w:val="42"/>
  </w:num>
  <w:num w:numId="77" w16cid:durableId="1872961430">
    <w:abstractNumId w:val="83"/>
  </w:num>
  <w:num w:numId="78" w16cid:durableId="50690349">
    <w:abstractNumId w:val="66"/>
  </w:num>
  <w:num w:numId="79" w16cid:durableId="880744294">
    <w:abstractNumId w:val="85"/>
  </w:num>
  <w:num w:numId="80" w16cid:durableId="1303073755">
    <w:abstractNumId w:val="77"/>
  </w:num>
  <w:num w:numId="81" w16cid:durableId="1765958185">
    <w:abstractNumId w:val="48"/>
  </w:num>
  <w:num w:numId="82" w16cid:durableId="936182567">
    <w:abstractNumId w:val="87"/>
  </w:num>
  <w:num w:numId="83" w16cid:durableId="1069617546">
    <w:abstractNumId w:val="8"/>
  </w:num>
  <w:num w:numId="84" w16cid:durableId="1943797874">
    <w:abstractNumId w:val="79"/>
  </w:num>
  <w:num w:numId="85" w16cid:durableId="1681933858">
    <w:abstractNumId w:val="5"/>
  </w:num>
  <w:num w:numId="86" w16cid:durableId="543180009">
    <w:abstractNumId w:val="70"/>
  </w:num>
  <w:num w:numId="87" w16cid:durableId="180628518">
    <w:abstractNumId w:val="31"/>
  </w:num>
  <w:num w:numId="88" w16cid:durableId="892278635">
    <w:abstractNumId w:val="10"/>
  </w:num>
  <w:num w:numId="89" w16cid:durableId="1904246298">
    <w:abstractNumId w:val="4"/>
  </w:num>
  <w:num w:numId="90" w16cid:durableId="1741714268">
    <w:abstractNumId w:val="84"/>
  </w:num>
  <w:num w:numId="91" w16cid:durableId="2103530425">
    <w:abstractNumId w:val="24"/>
  </w:num>
  <w:num w:numId="92" w16cid:durableId="1544710491">
    <w:abstractNumId w:val="93"/>
  </w:num>
  <w:num w:numId="93" w16cid:durableId="495269063">
    <w:abstractNumId w:val="54"/>
  </w:num>
  <w:num w:numId="94" w16cid:durableId="2024897363">
    <w:abstractNumId w:val="38"/>
  </w:num>
  <w:num w:numId="95" w16cid:durableId="494877203">
    <w:abstractNumId w:val="46"/>
  </w:num>
  <w:num w:numId="96" w16cid:durableId="1049763854">
    <w:abstractNumId w:val="5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31"/>
    <w:rsid w:val="0000042D"/>
    <w:rsid w:val="000010A9"/>
    <w:rsid w:val="000011B6"/>
    <w:rsid w:val="00002EEC"/>
    <w:rsid w:val="00003125"/>
    <w:rsid w:val="00005A9E"/>
    <w:rsid w:val="00005E76"/>
    <w:rsid w:val="00006235"/>
    <w:rsid w:val="0000683E"/>
    <w:rsid w:val="00007150"/>
    <w:rsid w:val="0000756A"/>
    <w:rsid w:val="0001001E"/>
    <w:rsid w:val="00011665"/>
    <w:rsid w:val="000116CA"/>
    <w:rsid w:val="00011C81"/>
    <w:rsid w:val="00011E5B"/>
    <w:rsid w:val="00012991"/>
    <w:rsid w:val="000129CF"/>
    <w:rsid w:val="00015006"/>
    <w:rsid w:val="000157ED"/>
    <w:rsid w:val="00015E2D"/>
    <w:rsid w:val="00020D15"/>
    <w:rsid w:val="000215D5"/>
    <w:rsid w:val="00021980"/>
    <w:rsid w:val="0002250A"/>
    <w:rsid w:val="00023879"/>
    <w:rsid w:val="00024B98"/>
    <w:rsid w:val="00025635"/>
    <w:rsid w:val="00026B69"/>
    <w:rsid w:val="0002732E"/>
    <w:rsid w:val="000300CD"/>
    <w:rsid w:val="0003093C"/>
    <w:rsid w:val="0003109E"/>
    <w:rsid w:val="000311B2"/>
    <w:rsid w:val="0003247C"/>
    <w:rsid w:val="00033C60"/>
    <w:rsid w:val="00035C65"/>
    <w:rsid w:val="0003635B"/>
    <w:rsid w:val="00036894"/>
    <w:rsid w:val="000379C6"/>
    <w:rsid w:val="00037EAF"/>
    <w:rsid w:val="000413D0"/>
    <w:rsid w:val="00041539"/>
    <w:rsid w:val="000422AA"/>
    <w:rsid w:val="00042D98"/>
    <w:rsid w:val="0004685A"/>
    <w:rsid w:val="000470C9"/>
    <w:rsid w:val="00047B78"/>
    <w:rsid w:val="00047B92"/>
    <w:rsid w:val="00050573"/>
    <w:rsid w:val="00051BFD"/>
    <w:rsid w:val="00051F23"/>
    <w:rsid w:val="00052E23"/>
    <w:rsid w:val="0005351C"/>
    <w:rsid w:val="00053751"/>
    <w:rsid w:val="00053E79"/>
    <w:rsid w:val="0005521D"/>
    <w:rsid w:val="000553C0"/>
    <w:rsid w:val="000555CE"/>
    <w:rsid w:val="00055B89"/>
    <w:rsid w:val="00057334"/>
    <w:rsid w:val="00060607"/>
    <w:rsid w:val="00060A8D"/>
    <w:rsid w:val="000620E3"/>
    <w:rsid w:val="0006219B"/>
    <w:rsid w:val="00064927"/>
    <w:rsid w:val="00065514"/>
    <w:rsid w:val="00066A99"/>
    <w:rsid w:val="000676DF"/>
    <w:rsid w:val="00070143"/>
    <w:rsid w:val="00070389"/>
    <w:rsid w:val="00071118"/>
    <w:rsid w:val="000714B8"/>
    <w:rsid w:val="00072126"/>
    <w:rsid w:val="00072E6D"/>
    <w:rsid w:val="0007382D"/>
    <w:rsid w:val="00073D0D"/>
    <w:rsid w:val="00074B02"/>
    <w:rsid w:val="00075E6B"/>
    <w:rsid w:val="0007712E"/>
    <w:rsid w:val="00080837"/>
    <w:rsid w:val="000808B8"/>
    <w:rsid w:val="000811AD"/>
    <w:rsid w:val="00083478"/>
    <w:rsid w:val="000857C6"/>
    <w:rsid w:val="00085972"/>
    <w:rsid w:val="00085D62"/>
    <w:rsid w:val="00086005"/>
    <w:rsid w:val="00087102"/>
    <w:rsid w:val="00087565"/>
    <w:rsid w:val="00091080"/>
    <w:rsid w:val="00091F0F"/>
    <w:rsid w:val="000932DB"/>
    <w:rsid w:val="00093F61"/>
    <w:rsid w:val="00094B1B"/>
    <w:rsid w:val="00094BC1"/>
    <w:rsid w:val="00094FDE"/>
    <w:rsid w:val="00095182"/>
    <w:rsid w:val="00095B80"/>
    <w:rsid w:val="00095C3C"/>
    <w:rsid w:val="00096BA4"/>
    <w:rsid w:val="000A0879"/>
    <w:rsid w:val="000A1BDE"/>
    <w:rsid w:val="000A1FB9"/>
    <w:rsid w:val="000A388A"/>
    <w:rsid w:val="000A4F72"/>
    <w:rsid w:val="000A525C"/>
    <w:rsid w:val="000A59B8"/>
    <w:rsid w:val="000A5B23"/>
    <w:rsid w:val="000A6851"/>
    <w:rsid w:val="000A6B32"/>
    <w:rsid w:val="000A6CBA"/>
    <w:rsid w:val="000A6E70"/>
    <w:rsid w:val="000A735D"/>
    <w:rsid w:val="000B1093"/>
    <w:rsid w:val="000B2CC3"/>
    <w:rsid w:val="000B2F4C"/>
    <w:rsid w:val="000B308A"/>
    <w:rsid w:val="000B4EC7"/>
    <w:rsid w:val="000B5349"/>
    <w:rsid w:val="000B59B4"/>
    <w:rsid w:val="000B6F3E"/>
    <w:rsid w:val="000C028E"/>
    <w:rsid w:val="000C1216"/>
    <w:rsid w:val="000C1CBC"/>
    <w:rsid w:val="000C22FA"/>
    <w:rsid w:val="000C3CF5"/>
    <w:rsid w:val="000C4A3E"/>
    <w:rsid w:val="000C5AD0"/>
    <w:rsid w:val="000C5F4E"/>
    <w:rsid w:val="000C70F6"/>
    <w:rsid w:val="000C7699"/>
    <w:rsid w:val="000D1601"/>
    <w:rsid w:val="000D1652"/>
    <w:rsid w:val="000D329D"/>
    <w:rsid w:val="000D34C6"/>
    <w:rsid w:val="000D5B8D"/>
    <w:rsid w:val="000D611F"/>
    <w:rsid w:val="000D6262"/>
    <w:rsid w:val="000D6EB6"/>
    <w:rsid w:val="000E0695"/>
    <w:rsid w:val="000E0A61"/>
    <w:rsid w:val="000E1FB1"/>
    <w:rsid w:val="000E23EB"/>
    <w:rsid w:val="000E25AB"/>
    <w:rsid w:val="000E26EF"/>
    <w:rsid w:val="000E2A04"/>
    <w:rsid w:val="000E3324"/>
    <w:rsid w:val="000E40F4"/>
    <w:rsid w:val="000E5171"/>
    <w:rsid w:val="000E5CD3"/>
    <w:rsid w:val="000E6908"/>
    <w:rsid w:val="000E7434"/>
    <w:rsid w:val="000E7FD8"/>
    <w:rsid w:val="000F01ED"/>
    <w:rsid w:val="000F0216"/>
    <w:rsid w:val="000F135B"/>
    <w:rsid w:val="000F220C"/>
    <w:rsid w:val="000F30C6"/>
    <w:rsid w:val="000F34C1"/>
    <w:rsid w:val="000F4634"/>
    <w:rsid w:val="000F52DA"/>
    <w:rsid w:val="000F5FEA"/>
    <w:rsid w:val="000F6BF2"/>
    <w:rsid w:val="00100C1C"/>
    <w:rsid w:val="00100D02"/>
    <w:rsid w:val="001013ED"/>
    <w:rsid w:val="00102CCA"/>
    <w:rsid w:val="0010415A"/>
    <w:rsid w:val="00104777"/>
    <w:rsid w:val="0010748C"/>
    <w:rsid w:val="001076D1"/>
    <w:rsid w:val="00112BAE"/>
    <w:rsid w:val="00113BA9"/>
    <w:rsid w:val="00113BF7"/>
    <w:rsid w:val="00114A0E"/>
    <w:rsid w:val="00114EA5"/>
    <w:rsid w:val="00115867"/>
    <w:rsid w:val="00117D4A"/>
    <w:rsid w:val="00117D5B"/>
    <w:rsid w:val="00120588"/>
    <w:rsid w:val="00121FC2"/>
    <w:rsid w:val="0012250F"/>
    <w:rsid w:val="00122547"/>
    <w:rsid w:val="001226A7"/>
    <w:rsid w:val="001237AD"/>
    <w:rsid w:val="00125FD9"/>
    <w:rsid w:val="00125FF3"/>
    <w:rsid w:val="00126CE5"/>
    <w:rsid w:val="00127098"/>
    <w:rsid w:val="00127A5C"/>
    <w:rsid w:val="00127B4E"/>
    <w:rsid w:val="00130313"/>
    <w:rsid w:val="0013173C"/>
    <w:rsid w:val="00135113"/>
    <w:rsid w:val="00135C09"/>
    <w:rsid w:val="001367E3"/>
    <w:rsid w:val="00136C75"/>
    <w:rsid w:val="00137B7D"/>
    <w:rsid w:val="001407CA"/>
    <w:rsid w:val="00141B68"/>
    <w:rsid w:val="00143FF9"/>
    <w:rsid w:val="00147C6D"/>
    <w:rsid w:val="00150FCA"/>
    <w:rsid w:val="00152451"/>
    <w:rsid w:val="00153B25"/>
    <w:rsid w:val="00154813"/>
    <w:rsid w:val="001548E6"/>
    <w:rsid w:val="0015580D"/>
    <w:rsid w:val="00156A88"/>
    <w:rsid w:val="001571EE"/>
    <w:rsid w:val="00157B2D"/>
    <w:rsid w:val="001611BD"/>
    <w:rsid w:val="00162727"/>
    <w:rsid w:val="001650B8"/>
    <w:rsid w:val="00165660"/>
    <w:rsid w:val="0016661F"/>
    <w:rsid w:val="0016702C"/>
    <w:rsid w:val="001674CC"/>
    <w:rsid w:val="00167F4D"/>
    <w:rsid w:val="00170093"/>
    <w:rsid w:val="0017038D"/>
    <w:rsid w:val="00170A4E"/>
    <w:rsid w:val="001714BF"/>
    <w:rsid w:val="00172417"/>
    <w:rsid w:val="001743A7"/>
    <w:rsid w:val="00174775"/>
    <w:rsid w:val="00174DC8"/>
    <w:rsid w:val="00175349"/>
    <w:rsid w:val="00176C53"/>
    <w:rsid w:val="0017763A"/>
    <w:rsid w:val="00177A1F"/>
    <w:rsid w:val="00180020"/>
    <w:rsid w:val="00180B01"/>
    <w:rsid w:val="00180EEE"/>
    <w:rsid w:val="001813C7"/>
    <w:rsid w:val="00181FA1"/>
    <w:rsid w:val="001820F9"/>
    <w:rsid w:val="00182C70"/>
    <w:rsid w:val="00183082"/>
    <w:rsid w:val="001833D2"/>
    <w:rsid w:val="00183A27"/>
    <w:rsid w:val="00184BB0"/>
    <w:rsid w:val="001850C0"/>
    <w:rsid w:val="00185135"/>
    <w:rsid w:val="001851FA"/>
    <w:rsid w:val="00185F40"/>
    <w:rsid w:val="00186C8C"/>
    <w:rsid w:val="001870A7"/>
    <w:rsid w:val="0018715E"/>
    <w:rsid w:val="00187D84"/>
    <w:rsid w:val="0019051F"/>
    <w:rsid w:val="00190E34"/>
    <w:rsid w:val="00192BFF"/>
    <w:rsid w:val="001947CA"/>
    <w:rsid w:val="001957E7"/>
    <w:rsid w:val="00197F4D"/>
    <w:rsid w:val="001A0718"/>
    <w:rsid w:val="001A1037"/>
    <w:rsid w:val="001A1178"/>
    <w:rsid w:val="001A1AEA"/>
    <w:rsid w:val="001A2302"/>
    <w:rsid w:val="001A2D48"/>
    <w:rsid w:val="001A3256"/>
    <w:rsid w:val="001A4627"/>
    <w:rsid w:val="001A576C"/>
    <w:rsid w:val="001B04D2"/>
    <w:rsid w:val="001B0C2E"/>
    <w:rsid w:val="001B2F36"/>
    <w:rsid w:val="001B3327"/>
    <w:rsid w:val="001B3EAF"/>
    <w:rsid w:val="001B498B"/>
    <w:rsid w:val="001B60B2"/>
    <w:rsid w:val="001B6571"/>
    <w:rsid w:val="001C08C5"/>
    <w:rsid w:val="001C0E1C"/>
    <w:rsid w:val="001C1D9C"/>
    <w:rsid w:val="001C416E"/>
    <w:rsid w:val="001C4B31"/>
    <w:rsid w:val="001C4CFF"/>
    <w:rsid w:val="001C6110"/>
    <w:rsid w:val="001D0316"/>
    <w:rsid w:val="001D0341"/>
    <w:rsid w:val="001D069C"/>
    <w:rsid w:val="001D0E17"/>
    <w:rsid w:val="001D2073"/>
    <w:rsid w:val="001D22C7"/>
    <w:rsid w:val="001D25CD"/>
    <w:rsid w:val="001D301B"/>
    <w:rsid w:val="001D30A3"/>
    <w:rsid w:val="001D4FF0"/>
    <w:rsid w:val="001D50A8"/>
    <w:rsid w:val="001D7EDA"/>
    <w:rsid w:val="001E08DE"/>
    <w:rsid w:val="001E0C5D"/>
    <w:rsid w:val="001E1D92"/>
    <w:rsid w:val="001E25AA"/>
    <w:rsid w:val="001E2977"/>
    <w:rsid w:val="001E4473"/>
    <w:rsid w:val="001E528F"/>
    <w:rsid w:val="001E6478"/>
    <w:rsid w:val="001E7048"/>
    <w:rsid w:val="001F0405"/>
    <w:rsid w:val="001F170D"/>
    <w:rsid w:val="001F35B2"/>
    <w:rsid w:val="001F599A"/>
    <w:rsid w:val="001F599B"/>
    <w:rsid w:val="001F689F"/>
    <w:rsid w:val="001F7680"/>
    <w:rsid w:val="00200ADF"/>
    <w:rsid w:val="00200B29"/>
    <w:rsid w:val="002035C0"/>
    <w:rsid w:val="00203DFB"/>
    <w:rsid w:val="00203F58"/>
    <w:rsid w:val="00204026"/>
    <w:rsid w:val="002043B5"/>
    <w:rsid w:val="00205AF3"/>
    <w:rsid w:val="00206189"/>
    <w:rsid w:val="00207680"/>
    <w:rsid w:val="00207963"/>
    <w:rsid w:val="002108A5"/>
    <w:rsid w:val="00211F7C"/>
    <w:rsid w:val="00212942"/>
    <w:rsid w:val="00212DD5"/>
    <w:rsid w:val="00213C3B"/>
    <w:rsid w:val="00213F94"/>
    <w:rsid w:val="0021451F"/>
    <w:rsid w:val="002152FE"/>
    <w:rsid w:val="00216700"/>
    <w:rsid w:val="00216F3E"/>
    <w:rsid w:val="002179C0"/>
    <w:rsid w:val="00217D40"/>
    <w:rsid w:val="00217D51"/>
    <w:rsid w:val="00217D7D"/>
    <w:rsid w:val="0022056C"/>
    <w:rsid w:val="002209C7"/>
    <w:rsid w:val="0022235D"/>
    <w:rsid w:val="00222798"/>
    <w:rsid w:val="00223E17"/>
    <w:rsid w:val="00224A46"/>
    <w:rsid w:val="002261A5"/>
    <w:rsid w:val="00226E6C"/>
    <w:rsid w:val="00227201"/>
    <w:rsid w:val="002274D7"/>
    <w:rsid w:val="002300D1"/>
    <w:rsid w:val="00230E7A"/>
    <w:rsid w:val="00231A54"/>
    <w:rsid w:val="00232254"/>
    <w:rsid w:val="002324BA"/>
    <w:rsid w:val="00232A5C"/>
    <w:rsid w:val="00233713"/>
    <w:rsid w:val="00233E4A"/>
    <w:rsid w:val="00233F73"/>
    <w:rsid w:val="00237FFB"/>
    <w:rsid w:val="00242300"/>
    <w:rsid w:val="0024303C"/>
    <w:rsid w:val="00243745"/>
    <w:rsid w:val="00243C10"/>
    <w:rsid w:val="00243F45"/>
    <w:rsid w:val="00244C03"/>
    <w:rsid w:val="002450F1"/>
    <w:rsid w:val="0024554E"/>
    <w:rsid w:val="00246188"/>
    <w:rsid w:val="0024663E"/>
    <w:rsid w:val="002467E7"/>
    <w:rsid w:val="00247631"/>
    <w:rsid w:val="00247FFB"/>
    <w:rsid w:val="00250562"/>
    <w:rsid w:val="00251237"/>
    <w:rsid w:val="00253C08"/>
    <w:rsid w:val="0025480C"/>
    <w:rsid w:val="0025509E"/>
    <w:rsid w:val="002563DC"/>
    <w:rsid w:val="00256652"/>
    <w:rsid w:val="00256974"/>
    <w:rsid w:val="002578D1"/>
    <w:rsid w:val="00257BBE"/>
    <w:rsid w:val="00260E1C"/>
    <w:rsid w:val="00260E82"/>
    <w:rsid w:val="002619B4"/>
    <w:rsid w:val="0026280E"/>
    <w:rsid w:val="00262B56"/>
    <w:rsid w:val="00262ED1"/>
    <w:rsid w:val="00263532"/>
    <w:rsid w:val="00264B13"/>
    <w:rsid w:val="00264C7F"/>
    <w:rsid w:val="00265E97"/>
    <w:rsid w:val="002670EF"/>
    <w:rsid w:val="00270017"/>
    <w:rsid w:val="002708EA"/>
    <w:rsid w:val="002709F8"/>
    <w:rsid w:val="00270CF3"/>
    <w:rsid w:val="00271248"/>
    <w:rsid w:val="00272A94"/>
    <w:rsid w:val="0027334B"/>
    <w:rsid w:val="00273C2A"/>
    <w:rsid w:val="002751A5"/>
    <w:rsid w:val="00275282"/>
    <w:rsid w:val="00275EBB"/>
    <w:rsid w:val="00276D51"/>
    <w:rsid w:val="002772C9"/>
    <w:rsid w:val="00277E1A"/>
    <w:rsid w:val="002811FF"/>
    <w:rsid w:val="00282D2F"/>
    <w:rsid w:val="00284819"/>
    <w:rsid w:val="00284D2E"/>
    <w:rsid w:val="0028579A"/>
    <w:rsid w:val="002860EB"/>
    <w:rsid w:val="00286213"/>
    <w:rsid w:val="00286938"/>
    <w:rsid w:val="0029566F"/>
    <w:rsid w:val="002963E4"/>
    <w:rsid w:val="0029737B"/>
    <w:rsid w:val="002A05B5"/>
    <w:rsid w:val="002A0855"/>
    <w:rsid w:val="002A184A"/>
    <w:rsid w:val="002A2FD0"/>
    <w:rsid w:val="002A30B4"/>
    <w:rsid w:val="002A40F1"/>
    <w:rsid w:val="002A7EDE"/>
    <w:rsid w:val="002B02EA"/>
    <w:rsid w:val="002B0319"/>
    <w:rsid w:val="002B1CC5"/>
    <w:rsid w:val="002B2045"/>
    <w:rsid w:val="002B21A8"/>
    <w:rsid w:val="002B27FB"/>
    <w:rsid w:val="002B2960"/>
    <w:rsid w:val="002B2E0B"/>
    <w:rsid w:val="002B35F3"/>
    <w:rsid w:val="002B3E4C"/>
    <w:rsid w:val="002B3FF8"/>
    <w:rsid w:val="002B4C25"/>
    <w:rsid w:val="002B4CAA"/>
    <w:rsid w:val="002B5FC4"/>
    <w:rsid w:val="002B624A"/>
    <w:rsid w:val="002B768F"/>
    <w:rsid w:val="002C00CD"/>
    <w:rsid w:val="002C0709"/>
    <w:rsid w:val="002C0A88"/>
    <w:rsid w:val="002C11FE"/>
    <w:rsid w:val="002C1694"/>
    <w:rsid w:val="002C29E1"/>
    <w:rsid w:val="002C3413"/>
    <w:rsid w:val="002C4BBA"/>
    <w:rsid w:val="002C5C42"/>
    <w:rsid w:val="002C6089"/>
    <w:rsid w:val="002C67FE"/>
    <w:rsid w:val="002D02EB"/>
    <w:rsid w:val="002D02F9"/>
    <w:rsid w:val="002D13B8"/>
    <w:rsid w:val="002D1854"/>
    <w:rsid w:val="002D23EA"/>
    <w:rsid w:val="002D4B9B"/>
    <w:rsid w:val="002D55A4"/>
    <w:rsid w:val="002D67E4"/>
    <w:rsid w:val="002D6952"/>
    <w:rsid w:val="002D72A6"/>
    <w:rsid w:val="002D765D"/>
    <w:rsid w:val="002D7AD8"/>
    <w:rsid w:val="002E016A"/>
    <w:rsid w:val="002E1A2D"/>
    <w:rsid w:val="002E4F5F"/>
    <w:rsid w:val="002E5138"/>
    <w:rsid w:val="002E5AD8"/>
    <w:rsid w:val="002E5DFB"/>
    <w:rsid w:val="002E5FE5"/>
    <w:rsid w:val="002F0155"/>
    <w:rsid w:val="002F0E1B"/>
    <w:rsid w:val="002F24C5"/>
    <w:rsid w:val="002F3142"/>
    <w:rsid w:val="002F46C5"/>
    <w:rsid w:val="002F520C"/>
    <w:rsid w:val="002F52F2"/>
    <w:rsid w:val="002F5835"/>
    <w:rsid w:val="002F5950"/>
    <w:rsid w:val="002F5DBE"/>
    <w:rsid w:val="002F637C"/>
    <w:rsid w:val="002F6EE5"/>
    <w:rsid w:val="002F7B1B"/>
    <w:rsid w:val="002F7B5B"/>
    <w:rsid w:val="003016CC"/>
    <w:rsid w:val="00301D68"/>
    <w:rsid w:val="003035A3"/>
    <w:rsid w:val="0030442B"/>
    <w:rsid w:val="003045AC"/>
    <w:rsid w:val="00304F49"/>
    <w:rsid w:val="00304FDF"/>
    <w:rsid w:val="00305CDF"/>
    <w:rsid w:val="003067E1"/>
    <w:rsid w:val="00306AAB"/>
    <w:rsid w:val="0031020C"/>
    <w:rsid w:val="00310329"/>
    <w:rsid w:val="00311DDE"/>
    <w:rsid w:val="003137E3"/>
    <w:rsid w:val="003157D9"/>
    <w:rsid w:val="003159B2"/>
    <w:rsid w:val="00316E32"/>
    <w:rsid w:val="0031728C"/>
    <w:rsid w:val="003173B3"/>
    <w:rsid w:val="0032059D"/>
    <w:rsid w:val="00321E68"/>
    <w:rsid w:val="00321F42"/>
    <w:rsid w:val="003220D7"/>
    <w:rsid w:val="003222CB"/>
    <w:rsid w:val="0032409A"/>
    <w:rsid w:val="00325E63"/>
    <w:rsid w:val="00326F6E"/>
    <w:rsid w:val="00327270"/>
    <w:rsid w:val="00330871"/>
    <w:rsid w:val="00330CF2"/>
    <w:rsid w:val="00331045"/>
    <w:rsid w:val="00331F1A"/>
    <w:rsid w:val="0033306E"/>
    <w:rsid w:val="003335CE"/>
    <w:rsid w:val="00333F6E"/>
    <w:rsid w:val="00335028"/>
    <w:rsid w:val="0033612B"/>
    <w:rsid w:val="0033615F"/>
    <w:rsid w:val="00336FBF"/>
    <w:rsid w:val="00337C83"/>
    <w:rsid w:val="00337EEE"/>
    <w:rsid w:val="003401E1"/>
    <w:rsid w:val="0034093A"/>
    <w:rsid w:val="003415E0"/>
    <w:rsid w:val="0034286F"/>
    <w:rsid w:val="00342A33"/>
    <w:rsid w:val="0034424E"/>
    <w:rsid w:val="003448F2"/>
    <w:rsid w:val="00345057"/>
    <w:rsid w:val="00345471"/>
    <w:rsid w:val="00345A8A"/>
    <w:rsid w:val="003463BA"/>
    <w:rsid w:val="003471F8"/>
    <w:rsid w:val="00351363"/>
    <w:rsid w:val="003518FB"/>
    <w:rsid w:val="00351B31"/>
    <w:rsid w:val="003534DB"/>
    <w:rsid w:val="00353BF7"/>
    <w:rsid w:val="00355493"/>
    <w:rsid w:val="003569A0"/>
    <w:rsid w:val="00356A57"/>
    <w:rsid w:val="00356B67"/>
    <w:rsid w:val="00356CA4"/>
    <w:rsid w:val="00357166"/>
    <w:rsid w:val="00357552"/>
    <w:rsid w:val="003608D9"/>
    <w:rsid w:val="00363651"/>
    <w:rsid w:val="00364067"/>
    <w:rsid w:val="003658C4"/>
    <w:rsid w:val="00366A5C"/>
    <w:rsid w:val="0037014A"/>
    <w:rsid w:val="003702E2"/>
    <w:rsid w:val="00374D39"/>
    <w:rsid w:val="0037580A"/>
    <w:rsid w:val="00375EBC"/>
    <w:rsid w:val="00380A16"/>
    <w:rsid w:val="00380E0E"/>
    <w:rsid w:val="00382DEA"/>
    <w:rsid w:val="00383094"/>
    <w:rsid w:val="00383691"/>
    <w:rsid w:val="00383EAE"/>
    <w:rsid w:val="00383EF3"/>
    <w:rsid w:val="003840E6"/>
    <w:rsid w:val="00386F39"/>
    <w:rsid w:val="00390EF0"/>
    <w:rsid w:val="003913C1"/>
    <w:rsid w:val="003914B7"/>
    <w:rsid w:val="00391C76"/>
    <w:rsid w:val="00391C80"/>
    <w:rsid w:val="0039229F"/>
    <w:rsid w:val="00392A6F"/>
    <w:rsid w:val="00393189"/>
    <w:rsid w:val="0039335F"/>
    <w:rsid w:val="003935F5"/>
    <w:rsid w:val="00394FF0"/>
    <w:rsid w:val="00397154"/>
    <w:rsid w:val="0039715E"/>
    <w:rsid w:val="003971A4"/>
    <w:rsid w:val="0039745D"/>
    <w:rsid w:val="003A1E2C"/>
    <w:rsid w:val="003A306E"/>
    <w:rsid w:val="003A361B"/>
    <w:rsid w:val="003A5098"/>
    <w:rsid w:val="003A6A20"/>
    <w:rsid w:val="003B179D"/>
    <w:rsid w:val="003B1A80"/>
    <w:rsid w:val="003B38D7"/>
    <w:rsid w:val="003B6B61"/>
    <w:rsid w:val="003B77A8"/>
    <w:rsid w:val="003C17CC"/>
    <w:rsid w:val="003C1A7C"/>
    <w:rsid w:val="003C3561"/>
    <w:rsid w:val="003C4230"/>
    <w:rsid w:val="003C6A60"/>
    <w:rsid w:val="003C71F0"/>
    <w:rsid w:val="003C75C6"/>
    <w:rsid w:val="003D00AA"/>
    <w:rsid w:val="003D02CA"/>
    <w:rsid w:val="003D1002"/>
    <w:rsid w:val="003D1107"/>
    <w:rsid w:val="003D4554"/>
    <w:rsid w:val="003D582C"/>
    <w:rsid w:val="003E01AE"/>
    <w:rsid w:val="003E2501"/>
    <w:rsid w:val="003E3AA0"/>
    <w:rsid w:val="003E4230"/>
    <w:rsid w:val="003E4838"/>
    <w:rsid w:val="003E4A56"/>
    <w:rsid w:val="003E550A"/>
    <w:rsid w:val="003E5B17"/>
    <w:rsid w:val="003E7410"/>
    <w:rsid w:val="003F0258"/>
    <w:rsid w:val="003F0BAF"/>
    <w:rsid w:val="003F0EA7"/>
    <w:rsid w:val="003F1878"/>
    <w:rsid w:val="003F1A5C"/>
    <w:rsid w:val="003F2AD2"/>
    <w:rsid w:val="003F40E2"/>
    <w:rsid w:val="003F416C"/>
    <w:rsid w:val="003F49B3"/>
    <w:rsid w:val="003F5536"/>
    <w:rsid w:val="003F5FF3"/>
    <w:rsid w:val="003F632C"/>
    <w:rsid w:val="0040059F"/>
    <w:rsid w:val="00400779"/>
    <w:rsid w:val="00400A2F"/>
    <w:rsid w:val="00400CA2"/>
    <w:rsid w:val="004024C5"/>
    <w:rsid w:val="00402A8D"/>
    <w:rsid w:val="00402EA4"/>
    <w:rsid w:val="0040350A"/>
    <w:rsid w:val="00403EC6"/>
    <w:rsid w:val="00404585"/>
    <w:rsid w:val="0040573A"/>
    <w:rsid w:val="00407D39"/>
    <w:rsid w:val="00407EE3"/>
    <w:rsid w:val="00410A0E"/>
    <w:rsid w:val="00410E22"/>
    <w:rsid w:val="00411B41"/>
    <w:rsid w:val="00411C0A"/>
    <w:rsid w:val="00412223"/>
    <w:rsid w:val="0041250C"/>
    <w:rsid w:val="004128D6"/>
    <w:rsid w:val="00414487"/>
    <w:rsid w:val="0041542E"/>
    <w:rsid w:val="004158C5"/>
    <w:rsid w:val="00416440"/>
    <w:rsid w:val="0041665A"/>
    <w:rsid w:val="004177CE"/>
    <w:rsid w:val="004204CD"/>
    <w:rsid w:val="00421864"/>
    <w:rsid w:val="00425432"/>
    <w:rsid w:val="0042580C"/>
    <w:rsid w:val="0042634D"/>
    <w:rsid w:val="00426FFA"/>
    <w:rsid w:val="0042712E"/>
    <w:rsid w:val="004273F2"/>
    <w:rsid w:val="00431A50"/>
    <w:rsid w:val="00431C3B"/>
    <w:rsid w:val="00431DBC"/>
    <w:rsid w:val="00432E2F"/>
    <w:rsid w:val="00436FE0"/>
    <w:rsid w:val="00441414"/>
    <w:rsid w:val="004414FC"/>
    <w:rsid w:val="004432B7"/>
    <w:rsid w:val="0044391E"/>
    <w:rsid w:val="00444F00"/>
    <w:rsid w:val="00445BEC"/>
    <w:rsid w:val="00445D88"/>
    <w:rsid w:val="00445FF7"/>
    <w:rsid w:val="004470F6"/>
    <w:rsid w:val="00447861"/>
    <w:rsid w:val="00450174"/>
    <w:rsid w:val="004507FD"/>
    <w:rsid w:val="004508FE"/>
    <w:rsid w:val="00451213"/>
    <w:rsid w:val="00452751"/>
    <w:rsid w:val="004527F1"/>
    <w:rsid w:val="00452A82"/>
    <w:rsid w:val="0045375F"/>
    <w:rsid w:val="00453893"/>
    <w:rsid w:val="00453972"/>
    <w:rsid w:val="00453D96"/>
    <w:rsid w:val="00455779"/>
    <w:rsid w:val="0045666D"/>
    <w:rsid w:val="00457007"/>
    <w:rsid w:val="00457904"/>
    <w:rsid w:val="00460B83"/>
    <w:rsid w:val="00460FA8"/>
    <w:rsid w:val="00460FED"/>
    <w:rsid w:val="00461F34"/>
    <w:rsid w:val="00462D56"/>
    <w:rsid w:val="00463F68"/>
    <w:rsid w:val="0046429C"/>
    <w:rsid w:val="00465AB7"/>
    <w:rsid w:val="00465E55"/>
    <w:rsid w:val="0046752C"/>
    <w:rsid w:val="004677A3"/>
    <w:rsid w:val="00470518"/>
    <w:rsid w:val="0047098E"/>
    <w:rsid w:val="00471172"/>
    <w:rsid w:val="004712F6"/>
    <w:rsid w:val="0047219B"/>
    <w:rsid w:val="0047235A"/>
    <w:rsid w:val="0047265D"/>
    <w:rsid w:val="00472961"/>
    <w:rsid w:val="0047484E"/>
    <w:rsid w:val="004762E3"/>
    <w:rsid w:val="00476C6F"/>
    <w:rsid w:val="00477070"/>
    <w:rsid w:val="0048175D"/>
    <w:rsid w:val="004825D3"/>
    <w:rsid w:val="00482B38"/>
    <w:rsid w:val="00482B8B"/>
    <w:rsid w:val="004833C9"/>
    <w:rsid w:val="00483455"/>
    <w:rsid w:val="00483D64"/>
    <w:rsid w:val="004851E7"/>
    <w:rsid w:val="004852DE"/>
    <w:rsid w:val="00485AF5"/>
    <w:rsid w:val="00486477"/>
    <w:rsid w:val="00490137"/>
    <w:rsid w:val="004901C6"/>
    <w:rsid w:val="0049067A"/>
    <w:rsid w:val="00490EBF"/>
    <w:rsid w:val="0049134B"/>
    <w:rsid w:val="00492397"/>
    <w:rsid w:val="004923D6"/>
    <w:rsid w:val="00492A90"/>
    <w:rsid w:val="00492D7B"/>
    <w:rsid w:val="00493278"/>
    <w:rsid w:val="00493A86"/>
    <w:rsid w:val="00493F31"/>
    <w:rsid w:val="00494573"/>
    <w:rsid w:val="00496765"/>
    <w:rsid w:val="00497021"/>
    <w:rsid w:val="004972ED"/>
    <w:rsid w:val="004976D1"/>
    <w:rsid w:val="004A27E5"/>
    <w:rsid w:val="004A4EC0"/>
    <w:rsid w:val="004A6B32"/>
    <w:rsid w:val="004A6D21"/>
    <w:rsid w:val="004A7614"/>
    <w:rsid w:val="004A7640"/>
    <w:rsid w:val="004B1684"/>
    <w:rsid w:val="004B170F"/>
    <w:rsid w:val="004B462E"/>
    <w:rsid w:val="004B48FF"/>
    <w:rsid w:val="004B51C5"/>
    <w:rsid w:val="004B54EA"/>
    <w:rsid w:val="004B5CB9"/>
    <w:rsid w:val="004B6389"/>
    <w:rsid w:val="004B65C0"/>
    <w:rsid w:val="004B6824"/>
    <w:rsid w:val="004B6F8C"/>
    <w:rsid w:val="004B75CB"/>
    <w:rsid w:val="004B7BEC"/>
    <w:rsid w:val="004C0BA7"/>
    <w:rsid w:val="004C0F5A"/>
    <w:rsid w:val="004C1B7A"/>
    <w:rsid w:val="004C387F"/>
    <w:rsid w:val="004C3CDA"/>
    <w:rsid w:val="004C5604"/>
    <w:rsid w:val="004C5CE3"/>
    <w:rsid w:val="004C68F3"/>
    <w:rsid w:val="004C7FF1"/>
    <w:rsid w:val="004D06DF"/>
    <w:rsid w:val="004D172D"/>
    <w:rsid w:val="004D21A8"/>
    <w:rsid w:val="004D22AB"/>
    <w:rsid w:val="004D2D8D"/>
    <w:rsid w:val="004D590A"/>
    <w:rsid w:val="004D5988"/>
    <w:rsid w:val="004D5A0E"/>
    <w:rsid w:val="004D61E5"/>
    <w:rsid w:val="004D63A9"/>
    <w:rsid w:val="004D7639"/>
    <w:rsid w:val="004E063F"/>
    <w:rsid w:val="004E0CFB"/>
    <w:rsid w:val="004E0F9F"/>
    <w:rsid w:val="004E34C0"/>
    <w:rsid w:val="004E37EC"/>
    <w:rsid w:val="004E4168"/>
    <w:rsid w:val="004E58B6"/>
    <w:rsid w:val="004E5DC5"/>
    <w:rsid w:val="004E7CE9"/>
    <w:rsid w:val="004F078E"/>
    <w:rsid w:val="004F0E58"/>
    <w:rsid w:val="004F30FE"/>
    <w:rsid w:val="004F54BE"/>
    <w:rsid w:val="004F63E7"/>
    <w:rsid w:val="004F6BDF"/>
    <w:rsid w:val="004F7C72"/>
    <w:rsid w:val="005003C4"/>
    <w:rsid w:val="00500C60"/>
    <w:rsid w:val="00500C94"/>
    <w:rsid w:val="005010DF"/>
    <w:rsid w:val="005027E8"/>
    <w:rsid w:val="00502EFC"/>
    <w:rsid w:val="005031E7"/>
    <w:rsid w:val="005037EF"/>
    <w:rsid w:val="0050394E"/>
    <w:rsid w:val="005040C5"/>
    <w:rsid w:val="005042A0"/>
    <w:rsid w:val="0050483A"/>
    <w:rsid w:val="005053AB"/>
    <w:rsid w:val="00505CFC"/>
    <w:rsid w:val="00506038"/>
    <w:rsid w:val="00506677"/>
    <w:rsid w:val="0050741A"/>
    <w:rsid w:val="005100B4"/>
    <w:rsid w:val="005104B8"/>
    <w:rsid w:val="00510FD0"/>
    <w:rsid w:val="00512DEE"/>
    <w:rsid w:val="0051311B"/>
    <w:rsid w:val="005133C7"/>
    <w:rsid w:val="00514423"/>
    <w:rsid w:val="005149E9"/>
    <w:rsid w:val="00514A52"/>
    <w:rsid w:val="0051575E"/>
    <w:rsid w:val="00516572"/>
    <w:rsid w:val="00517332"/>
    <w:rsid w:val="00517805"/>
    <w:rsid w:val="00517B67"/>
    <w:rsid w:val="00517F76"/>
    <w:rsid w:val="0052228A"/>
    <w:rsid w:val="00522535"/>
    <w:rsid w:val="00522FDC"/>
    <w:rsid w:val="00522FF1"/>
    <w:rsid w:val="00524338"/>
    <w:rsid w:val="0052457F"/>
    <w:rsid w:val="005256C9"/>
    <w:rsid w:val="00531796"/>
    <w:rsid w:val="00531D4F"/>
    <w:rsid w:val="005324D9"/>
    <w:rsid w:val="00532C92"/>
    <w:rsid w:val="00535210"/>
    <w:rsid w:val="00535284"/>
    <w:rsid w:val="00536950"/>
    <w:rsid w:val="00537442"/>
    <w:rsid w:val="00537D2B"/>
    <w:rsid w:val="0054100D"/>
    <w:rsid w:val="00541CD2"/>
    <w:rsid w:val="0054390C"/>
    <w:rsid w:val="00545099"/>
    <w:rsid w:val="0054670C"/>
    <w:rsid w:val="0055110B"/>
    <w:rsid w:val="005514E2"/>
    <w:rsid w:val="00551900"/>
    <w:rsid w:val="00553BC5"/>
    <w:rsid w:val="00554DC6"/>
    <w:rsid w:val="00555ADF"/>
    <w:rsid w:val="00557789"/>
    <w:rsid w:val="0056008D"/>
    <w:rsid w:val="005603A1"/>
    <w:rsid w:val="005603AD"/>
    <w:rsid w:val="0056041D"/>
    <w:rsid w:val="0056105C"/>
    <w:rsid w:val="005625B2"/>
    <w:rsid w:val="00564052"/>
    <w:rsid w:val="005644DC"/>
    <w:rsid w:val="00565544"/>
    <w:rsid w:val="00565970"/>
    <w:rsid w:val="005659AE"/>
    <w:rsid w:val="0057010C"/>
    <w:rsid w:val="00570E0B"/>
    <w:rsid w:val="005710A9"/>
    <w:rsid w:val="00572779"/>
    <w:rsid w:val="00572FF5"/>
    <w:rsid w:val="005733E8"/>
    <w:rsid w:val="00573724"/>
    <w:rsid w:val="005746D7"/>
    <w:rsid w:val="00574BAE"/>
    <w:rsid w:val="005752AA"/>
    <w:rsid w:val="00575511"/>
    <w:rsid w:val="00575DB4"/>
    <w:rsid w:val="00576442"/>
    <w:rsid w:val="00580081"/>
    <w:rsid w:val="00580A9A"/>
    <w:rsid w:val="0058350D"/>
    <w:rsid w:val="00583766"/>
    <w:rsid w:val="00584642"/>
    <w:rsid w:val="0058494D"/>
    <w:rsid w:val="0058675F"/>
    <w:rsid w:val="00586E71"/>
    <w:rsid w:val="00586FEF"/>
    <w:rsid w:val="00587CCB"/>
    <w:rsid w:val="00587FC8"/>
    <w:rsid w:val="005920CD"/>
    <w:rsid w:val="00592975"/>
    <w:rsid w:val="005932D6"/>
    <w:rsid w:val="00595777"/>
    <w:rsid w:val="0059606B"/>
    <w:rsid w:val="005963D8"/>
    <w:rsid w:val="005979A8"/>
    <w:rsid w:val="005A1EA1"/>
    <w:rsid w:val="005A235F"/>
    <w:rsid w:val="005A32B2"/>
    <w:rsid w:val="005A372E"/>
    <w:rsid w:val="005A4E31"/>
    <w:rsid w:val="005A5044"/>
    <w:rsid w:val="005A64C3"/>
    <w:rsid w:val="005A689B"/>
    <w:rsid w:val="005A6F8D"/>
    <w:rsid w:val="005A7079"/>
    <w:rsid w:val="005A778B"/>
    <w:rsid w:val="005B0B86"/>
    <w:rsid w:val="005B1F96"/>
    <w:rsid w:val="005B3423"/>
    <w:rsid w:val="005B3CA5"/>
    <w:rsid w:val="005B3F93"/>
    <w:rsid w:val="005B4DA9"/>
    <w:rsid w:val="005B66A7"/>
    <w:rsid w:val="005C1306"/>
    <w:rsid w:val="005C1619"/>
    <w:rsid w:val="005C247E"/>
    <w:rsid w:val="005C2619"/>
    <w:rsid w:val="005C424F"/>
    <w:rsid w:val="005C477F"/>
    <w:rsid w:val="005C484E"/>
    <w:rsid w:val="005C537F"/>
    <w:rsid w:val="005C650A"/>
    <w:rsid w:val="005C7909"/>
    <w:rsid w:val="005D0A20"/>
    <w:rsid w:val="005D1135"/>
    <w:rsid w:val="005D2DB9"/>
    <w:rsid w:val="005D4AE3"/>
    <w:rsid w:val="005D5848"/>
    <w:rsid w:val="005D5E1A"/>
    <w:rsid w:val="005D6F0A"/>
    <w:rsid w:val="005D75B8"/>
    <w:rsid w:val="005E0741"/>
    <w:rsid w:val="005E12BE"/>
    <w:rsid w:val="005E1738"/>
    <w:rsid w:val="005E2CE8"/>
    <w:rsid w:val="005E4C0A"/>
    <w:rsid w:val="005E4DD7"/>
    <w:rsid w:val="005E5D1F"/>
    <w:rsid w:val="005E70DD"/>
    <w:rsid w:val="005E75DC"/>
    <w:rsid w:val="005E780E"/>
    <w:rsid w:val="005F01A6"/>
    <w:rsid w:val="005F04D3"/>
    <w:rsid w:val="005F05F9"/>
    <w:rsid w:val="005F0E56"/>
    <w:rsid w:val="005F104C"/>
    <w:rsid w:val="005F1E33"/>
    <w:rsid w:val="005F2247"/>
    <w:rsid w:val="005F2CCF"/>
    <w:rsid w:val="005F3551"/>
    <w:rsid w:val="005F3641"/>
    <w:rsid w:val="005F380D"/>
    <w:rsid w:val="005F5424"/>
    <w:rsid w:val="005F6EAF"/>
    <w:rsid w:val="005F718F"/>
    <w:rsid w:val="005F7D78"/>
    <w:rsid w:val="006007FF"/>
    <w:rsid w:val="00600BCD"/>
    <w:rsid w:val="00601625"/>
    <w:rsid w:val="006028DC"/>
    <w:rsid w:val="006041C9"/>
    <w:rsid w:val="00606335"/>
    <w:rsid w:val="00606989"/>
    <w:rsid w:val="00607A9D"/>
    <w:rsid w:val="0061249B"/>
    <w:rsid w:val="00612AFA"/>
    <w:rsid w:val="006138F1"/>
    <w:rsid w:val="006144C7"/>
    <w:rsid w:val="00614627"/>
    <w:rsid w:val="006151F4"/>
    <w:rsid w:val="00615792"/>
    <w:rsid w:val="00615891"/>
    <w:rsid w:val="00616285"/>
    <w:rsid w:val="006171C0"/>
    <w:rsid w:val="0061738B"/>
    <w:rsid w:val="00617949"/>
    <w:rsid w:val="006217F1"/>
    <w:rsid w:val="006220C8"/>
    <w:rsid w:val="006221EC"/>
    <w:rsid w:val="0062373F"/>
    <w:rsid w:val="00625482"/>
    <w:rsid w:val="00625494"/>
    <w:rsid w:val="006257C7"/>
    <w:rsid w:val="00626C12"/>
    <w:rsid w:val="006273FE"/>
    <w:rsid w:val="006277EB"/>
    <w:rsid w:val="00627A9D"/>
    <w:rsid w:val="00630165"/>
    <w:rsid w:val="00630E4D"/>
    <w:rsid w:val="006318DE"/>
    <w:rsid w:val="00635317"/>
    <w:rsid w:val="00635C2C"/>
    <w:rsid w:val="006402F4"/>
    <w:rsid w:val="006407E8"/>
    <w:rsid w:val="00640850"/>
    <w:rsid w:val="0064088B"/>
    <w:rsid w:val="00642270"/>
    <w:rsid w:val="00643ADF"/>
    <w:rsid w:val="00644B6F"/>
    <w:rsid w:val="006458DD"/>
    <w:rsid w:val="00645A09"/>
    <w:rsid w:val="00645F4C"/>
    <w:rsid w:val="00646319"/>
    <w:rsid w:val="00646ED2"/>
    <w:rsid w:val="00647D6A"/>
    <w:rsid w:val="00650265"/>
    <w:rsid w:val="00651C49"/>
    <w:rsid w:val="00651FD1"/>
    <w:rsid w:val="0065271B"/>
    <w:rsid w:val="00654942"/>
    <w:rsid w:val="006549E5"/>
    <w:rsid w:val="00654E0E"/>
    <w:rsid w:val="00654F6B"/>
    <w:rsid w:val="0065514E"/>
    <w:rsid w:val="00656A03"/>
    <w:rsid w:val="00656AE7"/>
    <w:rsid w:val="00656CCA"/>
    <w:rsid w:val="00657916"/>
    <w:rsid w:val="00661245"/>
    <w:rsid w:val="006615E2"/>
    <w:rsid w:val="00662141"/>
    <w:rsid w:val="00664A30"/>
    <w:rsid w:val="00664C00"/>
    <w:rsid w:val="00665533"/>
    <w:rsid w:val="006656C7"/>
    <w:rsid w:val="006659CB"/>
    <w:rsid w:val="00665D32"/>
    <w:rsid w:val="00666511"/>
    <w:rsid w:val="00666CD8"/>
    <w:rsid w:val="006675EB"/>
    <w:rsid w:val="006677E2"/>
    <w:rsid w:val="00667F4A"/>
    <w:rsid w:val="006706BB"/>
    <w:rsid w:val="00670FAF"/>
    <w:rsid w:val="00672776"/>
    <w:rsid w:val="00672778"/>
    <w:rsid w:val="00672DF6"/>
    <w:rsid w:val="00673937"/>
    <w:rsid w:val="006739CC"/>
    <w:rsid w:val="00673A89"/>
    <w:rsid w:val="00673E87"/>
    <w:rsid w:val="00673EF6"/>
    <w:rsid w:val="00674510"/>
    <w:rsid w:val="006748DE"/>
    <w:rsid w:val="00680075"/>
    <w:rsid w:val="00680182"/>
    <w:rsid w:val="00680E4C"/>
    <w:rsid w:val="00681224"/>
    <w:rsid w:val="00681D0E"/>
    <w:rsid w:val="00681D82"/>
    <w:rsid w:val="006826D5"/>
    <w:rsid w:val="00683FFA"/>
    <w:rsid w:val="006859B3"/>
    <w:rsid w:val="00686BDF"/>
    <w:rsid w:val="00686C9A"/>
    <w:rsid w:val="00687185"/>
    <w:rsid w:val="00687379"/>
    <w:rsid w:val="006919BB"/>
    <w:rsid w:val="00692293"/>
    <w:rsid w:val="006927C2"/>
    <w:rsid w:val="00692A9D"/>
    <w:rsid w:val="00692F29"/>
    <w:rsid w:val="00693414"/>
    <w:rsid w:val="0069381C"/>
    <w:rsid w:val="00693A1C"/>
    <w:rsid w:val="00694E10"/>
    <w:rsid w:val="00695602"/>
    <w:rsid w:val="00695711"/>
    <w:rsid w:val="006958D0"/>
    <w:rsid w:val="006958D8"/>
    <w:rsid w:val="0069754F"/>
    <w:rsid w:val="00697CD6"/>
    <w:rsid w:val="006A04A8"/>
    <w:rsid w:val="006A057D"/>
    <w:rsid w:val="006A0E8B"/>
    <w:rsid w:val="006A1300"/>
    <w:rsid w:val="006A15DC"/>
    <w:rsid w:val="006A192D"/>
    <w:rsid w:val="006A4078"/>
    <w:rsid w:val="006A46AC"/>
    <w:rsid w:val="006A563A"/>
    <w:rsid w:val="006A5835"/>
    <w:rsid w:val="006A5D99"/>
    <w:rsid w:val="006A667A"/>
    <w:rsid w:val="006A71EE"/>
    <w:rsid w:val="006A72C3"/>
    <w:rsid w:val="006A7566"/>
    <w:rsid w:val="006B0BE8"/>
    <w:rsid w:val="006B0FEB"/>
    <w:rsid w:val="006B1A11"/>
    <w:rsid w:val="006B2EE5"/>
    <w:rsid w:val="006B3731"/>
    <w:rsid w:val="006B486F"/>
    <w:rsid w:val="006B4A13"/>
    <w:rsid w:val="006B5A8C"/>
    <w:rsid w:val="006B6E08"/>
    <w:rsid w:val="006B79BA"/>
    <w:rsid w:val="006B7FE2"/>
    <w:rsid w:val="006C321D"/>
    <w:rsid w:val="006C4F5D"/>
    <w:rsid w:val="006C513E"/>
    <w:rsid w:val="006C6E5A"/>
    <w:rsid w:val="006C76DC"/>
    <w:rsid w:val="006D0800"/>
    <w:rsid w:val="006D14A9"/>
    <w:rsid w:val="006D358D"/>
    <w:rsid w:val="006D49F5"/>
    <w:rsid w:val="006D5ACF"/>
    <w:rsid w:val="006D5B01"/>
    <w:rsid w:val="006D65D9"/>
    <w:rsid w:val="006D7430"/>
    <w:rsid w:val="006D7EAC"/>
    <w:rsid w:val="006E0054"/>
    <w:rsid w:val="006E03C0"/>
    <w:rsid w:val="006E1110"/>
    <w:rsid w:val="006E2BC3"/>
    <w:rsid w:val="006E3E44"/>
    <w:rsid w:val="006E48B6"/>
    <w:rsid w:val="006E6447"/>
    <w:rsid w:val="006E6D4B"/>
    <w:rsid w:val="006E769E"/>
    <w:rsid w:val="006E7B28"/>
    <w:rsid w:val="006F05A5"/>
    <w:rsid w:val="006F18E3"/>
    <w:rsid w:val="006F272C"/>
    <w:rsid w:val="006F342C"/>
    <w:rsid w:val="006F3530"/>
    <w:rsid w:val="006F3705"/>
    <w:rsid w:val="006F461A"/>
    <w:rsid w:val="006F49C3"/>
    <w:rsid w:val="006F5F16"/>
    <w:rsid w:val="006F6639"/>
    <w:rsid w:val="006F79CE"/>
    <w:rsid w:val="006F7AFE"/>
    <w:rsid w:val="00701E21"/>
    <w:rsid w:val="00702582"/>
    <w:rsid w:val="007025B7"/>
    <w:rsid w:val="00703891"/>
    <w:rsid w:val="00703A93"/>
    <w:rsid w:val="00703EF9"/>
    <w:rsid w:val="00705C45"/>
    <w:rsid w:val="00706053"/>
    <w:rsid w:val="00706DA0"/>
    <w:rsid w:val="007073E4"/>
    <w:rsid w:val="007077E0"/>
    <w:rsid w:val="00707844"/>
    <w:rsid w:val="00710C95"/>
    <w:rsid w:val="00711DBB"/>
    <w:rsid w:val="00712007"/>
    <w:rsid w:val="00712913"/>
    <w:rsid w:val="00714131"/>
    <w:rsid w:val="00714A14"/>
    <w:rsid w:val="007159BE"/>
    <w:rsid w:val="00715C12"/>
    <w:rsid w:val="00715C9F"/>
    <w:rsid w:val="00716777"/>
    <w:rsid w:val="00720095"/>
    <w:rsid w:val="00722545"/>
    <w:rsid w:val="00722BB6"/>
    <w:rsid w:val="0072327F"/>
    <w:rsid w:val="007245BC"/>
    <w:rsid w:val="00724A0B"/>
    <w:rsid w:val="00724E46"/>
    <w:rsid w:val="007255DE"/>
    <w:rsid w:val="00726DCA"/>
    <w:rsid w:val="0072741B"/>
    <w:rsid w:val="00727D18"/>
    <w:rsid w:val="00730013"/>
    <w:rsid w:val="00730D82"/>
    <w:rsid w:val="007320F4"/>
    <w:rsid w:val="00732389"/>
    <w:rsid w:val="0073303D"/>
    <w:rsid w:val="00733272"/>
    <w:rsid w:val="00733423"/>
    <w:rsid w:val="00733C37"/>
    <w:rsid w:val="00734A46"/>
    <w:rsid w:val="00734EF8"/>
    <w:rsid w:val="00735BA2"/>
    <w:rsid w:val="00741278"/>
    <w:rsid w:val="00741E89"/>
    <w:rsid w:val="00744CB2"/>
    <w:rsid w:val="00745749"/>
    <w:rsid w:val="00745AF9"/>
    <w:rsid w:val="00747FEA"/>
    <w:rsid w:val="0075092C"/>
    <w:rsid w:val="007519DC"/>
    <w:rsid w:val="00753566"/>
    <w:rsid w:val="00753717"/>
    <w:rsid w:val="00754134"/>
    <w:rsid w:val="00755046"/>
    <w:rsid w:val="007576DB"/>
    <w:rsid w:val="007577B2"/>
    <w:rsid w:val="0075799C"/>
    <w:rsid w:val="00757DBF"/>
    <w:rsid w:val="00760219"/>
    <w:rsid w:val="007612DB"/>
    <w:rsid w:val="0076131F"/>
    <w:rsid w:val="00762906"/>
    <w:rsid w:val="00762B78"/>
    <w:rsid w:val="00763735"/>
    <w:rsid w:val="00763F08"/>
    <w:rsid w:val="00764CD8"/>
    <w:rsid w:val="00765712"/>
    <w:rsid w:val="00765CE0"/>
    <w:rsid w:val="007666AC"/>
    <w:rsid w:val="00767227"/>
    <w:rsid w:val="0076726E"/>
    <w:rsid w:val="007700FE"/>
    <w:rsid w:val="00770BCB"/>
    <w:rsid w:val="00770BE2"/>
    <w:rsid w:val="00772184"/>
    <w:rsid w:val="00773DDC"/>
    <w:rsid w:val="00776252"/>
    <w:rsid w:val="00776682"/>
    <w:rsid w:val="00776B51"/>
    <w:rsid w:val="007808BC"/>
    <w:rsid w:val="00781518"/>
    <w:rsid w:val="007822BD"/>
    <w:rsid w:val="00783C0F"/>
    <w:rsid w:val="00784269"/>
    <w:rsid w:val="007851AC"/>
    <w:rsid w:val="00785317"/>
    <w:rsid w:val="0078572B"/>
    <w:rsid w:val="00785769"/>
    <w:rsid w:val="007868AB"/>
    <w:rsid w:val="0078796A"/>
    <w:rsid w:val="00790895"/>
    <w:rsid w:val="00791D0D"/>
    <w:rsid w:val="00792ED2"/>
    <w:rsid w:val="00793D5C"/>
    <w:rsid w:val="007948A4"/>
    <w:rsid w:val="00795048"/>
    <w:rsid w:val="007956E4"/>
    <w:rsid w:val="00795AE8"/>
    <w:rsid w:val="007966EE"/>
    <w:rsid w:val="00796C91"/>
    <w:rsid w:val="007A2DFB"/>
    <w:rsid w:val="007A415B"/>
    <w:rsid w:val="007A4B57"/>
    <w:rsid w:val="007A4F9C"/>
    <w:rsid w:val="007A545A"/>
    <w:rsid w:val="007A6B70"/>
    <w:rsid w:val="007A6C77"/>
    <w:rsid w:val="007A7340"/>
    <w:rsid w:val="007B1012"/>
    <w:rsid w:val="007B12F9"/>
    <w:rsid w:val="007B1F44"/>
    <w:rsid w:val="007B3ABD"/>
    <w:rsid w:val="007B44D5"/>
    <w:rsid w:val="007B48D9"/>
    <w:rsid w:val="007B4D4D"/>
    <w:rsid w:val="007B4EC5"/>
    <w:rsid w:val="007B575D"/>
    <w:rsid w:val="007B5A73"/>
    <w:rsid w:val="007B7317"/>
    <w:rsid w:val="007B793B"/>
    <w:rsid w:val="007B7B2E"/>
    <w:rsid w:val="007C09BF"/>
    <w:rsid w:val="007C263D"/>
    <w:rsid w:val="007C274C"/>
    <w:rsid w:val="007C288E"/>
    <w:rsid w:val="007C6BF3"/>
    <w:rsid w:val="007D0857"/>
    <w:rsid w:val="007D0E8F"/>
    <w:rsid w:val="007D0F3B"/>
    <w:rsid w:val="007D1665"/>
    <w:rsid w:val="007D1BDF"/>
    <w:rsid w:val="007D2036"/>
    <w:rsid w:val="007D21A0"/>
    <w:rsid w:val="007D3020"/>
    <w:rsid w:val="007D3037"/>
    <w:rsid w:val="007D30E9"/>
    <w:rsid w:val="007D4005"/>
    <w:rsid w:val="007D5220"/>
    <w:rsid w:val="007D69F0"/>
    <w:rsid w:val="007D6F72"/>
    <w:rsid w:val="007E00E4"/>
    <w:rsid w:val="007E01B7"/>
    <w:rsid w:val="007E0DB7"/>
    <w:rsid w:val="007E10CF"/>
    <w:rsid w:val="007E116E"/>
    <w:rsid w:val="007E1680"/>
    <w:rsid w:val="007E2D36"/>
    <w:rsid w:val="007E5EA0"/>
    <w:rsid w:val="007E6ABE"/>
    <w:rsid w:val="007E7554"/>
    <w:rsid w:val="007E7E4F"/>
    <w:rsid w:val="007F0261"/>
    <w:rsid w:val="007F04EC"/>
    <w:rsid w:val="007F09BE"/>
    <w:rsid w:val="007F0A74"/>
    <w:rsid w:val="007F2ECF"/>
    <w:rsid w:val="007F4410"/>
    <w:rsid w:val="007F4567"/>
    <w:rsid w:val="007F49C4"/>
    <w:rsid w:val="007F4B9F"/>
    <w:rsid w:val="007F50C4"/>
    <w:rsid w:val="007F7496"/>
    <w:rsid w:val="007F7D6D"/>
    <w:rsid w:val="008001BE"/>
    <w:rsid w:val="00800741"/>
    <w:rsid w:val="00801720"/>
    <w:rsid w:val="00802774"/>
    <w:rsid w:val="0080508D"/>
    <w:rsid w:val="00805B14"/>
    <w:rsid w:val="00805DEF"/>
    <w:rsid w:val="00807674"/>
    <w:rsid w:val="00807FBB"/>
    <w:rsid w:val="00811B6B"/>
    <w:rsid w:val="00811ECA"/>
    <w:rsid w:val="0081204E"/>
    <w:rsid w:val="00813538"/>
    <w:rsid w:val="00813D97"/>
    <w:rsid w:val="0081440B"/>
    <w:rsid w:val="008152C3"/>
    <w:rsid w:val="00816721"/>
    <w:rsid w:val="00816A63"/>
    <w:rsid w:val="00817E34"/>
    <w:rsid w:val="00821A82"/>
    <w:rsid w:val="0082235B"/>
    <w:rsid w:val="0082264B"/>
    <w:rsid w:val="00824868"/>
    <w:rsid w:val="00826CF9"/>
    <w:rsid w:val="0082717D"/>
    <w:rsid w:val="008278B6"/>
    <w:rsid w:val="00830B77"/>
    <w:rsid w:val="00831637"/>
    <w:rsid w:val="00835455"/>
    <w:rsid w:val="00835B58"/>
    <w:rsid w:val="00835C2E"/>
    <w:rsid w:val="00835DAA"/>
    <w:rsid w:val="00835F49"/>
    <w:rsid w:val="00837447"/>
    <w:rsid w:val="00837836"/>
    <w:rsid w:val="008412E6"/>
    <w:rsid w:val="00841B4B"/>
    <w:rsid w:val="00841C15"/>
    <w:rsid w:val="0084204D"/>
    <w:rsid w:val="00842225"/>
    <w:rsid w:val="008423FB"/>
    <w:rsid w:val="00842802"/>
    <w:rsid w:val="008449BC"/>
    <w:rsid w:val="00844CD0"/>
    <w:rsid w:val="00847302"/>
    <w:rsid w:val="008473E5"/>
    <w:rsid w:val="008474CF"/>
    <w:rsid w:val="008505C4"/>
    <w:rsid w:val="00850ABD"/>
    <w:rsid w:val="00851551"/>
    <w:rsid w:val="00851758"/>
    <w:rsid w:val="00851B55"/>
    <w:rsid w:val="008526ED"/>
    <w:rsid w:val="008528B1"/>
    <w:rsid w:val="00855B33"/>
    <w:rsid w:val="0085610C"/>
    <w:rsid w:val="0085637E"/>
    <w:rsid w:val="008563AC"/>
    <w:rsid w:val="008563EE"/>
    <w:rsid w:val="00857433"/>
    <w:rsid w:val="0086068E"/>
    <w:rsid w:val="0086094F"/>
    <w:rsid w:val="008619A3"/>
    <w:rsid w:val="00862306"/>
    <w:rsid w:val="00864F6A"/>
    <w:rsid w:val="00866AA6"/>
    <w:rsid w:val="00866CF6"/>
    <w:rsid w:val="0087022C"/>
    <w:rsid w:val="008720E6"/>
    <w:rsid w:val="00872C2D"/>
    <w:rsid w:val="00872C6A"/>
    <w:rsid w:val="00875777"/>
    <w:rsid w:val="00875CBC"/>
    <w:rsid w:val="00876161"/>
    <w:rsid w:val="00876FBB"/>
    <w:rsid w:val="008770C8"/>
    <w:rsid w:val="0087794C"/>
    <w:rsid w:val="00883AAD"/>
    <w:rsid w:val="00885EDE"/>
    <w:rsid w:val="00886F71"/>
    <w:rsid w:val="00886F8E"/>
    <w:rsid w:val="0088704C"/>
    <w:rsid w:val="00890074"/>
    <w:rsid w:val="00890ACF"/>
    <w:rsid w:val="00891061"/>
    <w:rsid w:val="00891598"/>
    <w:rsid w:val="008922DC"/>
    <w:rsid w:val="008933AE"/>
    <w:rsid w:val="008934BE"/>
    <w:rsid w:val="00894041"/>
    <w:rsid w:val="008948F1"/>
    <w:rsid w:val="00894A7E"/>
    <w:rsid w:val="008964E0"/>
    <w:rsid w:val="00896BD4"/>
    <w:rsid w:val="0089730F"/>
    <w:rsid w:val="0089785D"/>
    <w:rsid w:val="00897BEF"/>
    <w:rsid w:val="008A0941"/>
    <w:rsid w:val="008A1163"/>
    <w:rsid w:val="008A1FF0"/>
    <w:rsid w:val="008A22AB"/>
    <w:rsid w:val="008A2B11"/>
    <w:rsid w:val="008A4222"/>
    <w:rsid w:val="008A45E8"/>
    <w:rsid w:val="008A4EB2"/>
    <w:rsid w:val="008A533B"/>
    <w:rsid w:val="008A5AD0"/>
    <w:rsid w:val="008A62B9"/>
    <w:rsid w:val="008A6CFA"/>
    <w:rsid w:val="008A7288"/>
    <w:rsid w:val="008A74A0"/>
    <w:rsid w:val="008A7EEE"/>
    <w:rsid w:val="008B1BF5"/>
    <w:rsid w:val="008B28C2"/>
    <w:rsid w:val="008B3489"/>
    <w:rsid w:val="008B360C"/>
    <w:rsid w:val="008B3C7C"/>
    <w:rsid w:val="008B44A0"/>
    <w:rsid w:val="008B5042"/>
    <w:rsid w:val="008B5B24"/>
    <w:rsid w:val="008B5C28"/>
    <w:rsid w:val="008B5FDC"/>
    <w:rsid w:val="008B6006"/>
    <w:rsid w:val="008B63B8"/>
    <w:rsid w:val="008B6C9E"/>
    <w:rsid w:val="008B78D4"/>
    <w:rsid w:val="008C1369"/>
    <w:rsid w:val="008C35E1"/>
    <w:rsid w:val="008C4266"/>
    <w:rsid w:val="008C536A"/>
    <w:rsid w:val="008C69B9"/>
    <w:rsid w:val="008C6CC1"/>
    <w:rsid w:val="008C6FA1"/>
    <w:rsid w:val="008C7C73"/>
    <w:rsid w:val="008C7C79"/>
    <w:rsid w:val="008D1E93"/>
    <w:rsid w:val="008D2FA7"/>
    <w:rsid w:val="008D3F15"/>
    <w:rsid w:val="008D4E6A"/>
    <w:rsid w:val="008D521F"/>
    <w:rsid w:val="008D5726"/>
    <w:rsid w:val="008D5E24"/>
    <w:rsid w:val="008D5F9B"/>
    <w:rsid w:val="008D671C"/>
    <w:rsid w:val="008D754C"/>
    <w:rsid w:val="008D7665"/>
    <w:rsid w:val="008E0035"/>
    <w:rsid w:val="008E01D6"/>
    <w:rsid w:val="008E0689"/>
    <w:rsid w:val="008E08ED"/>
    <w:rsid w:val="008E0C23"/>
    <w:rsid w:val="008E152B"/>
    <w:rsid w:val="008E2AE3"/>
    <w:rsid w:val="008E62A0"/>
    <w:rsid w:val="008E721E"/>
    <w:rsid w:val="008E7686"/>
    <w:rsid w:val="008F0C6B"/>
    <w:rsid w:val="008F17EE"/>
    <w:rsid w:val="008F2A63"/>
    <w:rsid w:val="008F3816"/>
    <w:rsid w:val="008F5774"/>
    <w:rsid w:val="008F5CDC"/>
    <w:rsid w:val="008F5FB3"/>
    <w:rsid w:val="008F7D0F"/>
    <w:rsid w:val="00900109"/>
    <w:rsid w:val="0090051C"/>
    <w:rsid w:val="009010E7"/>
    <w:rsid w:val="0090124B"/>
    <w:rsid w:val="009028EA"/>
    <w:rsid w:val="009035D5"/>
    <w:rsid w:val="009041F4"/>
    <w:rsid w:val="009045A6"/>
    <w:rsid w:val="00904CE8"/>
    <w:rsid w:val="00907D2A"/>
    <w:rsid w:val="0091054B"/>
    <w:rsid w:val="00910583"/>
    <w:rsid w:val="00910C7D"/>
    <w:rsid w:val="00911822"/>
    <w:rsid w:val="0091312A"/>
    <w:rsid w:val="009132A8"/>
    <w:rsid w:val="00913305"/>
    <w:rsid w:val="009134CD"/>
    <w:rsid w:val="00916F01"/>
    <w:rsid w:val="009204E9"/>
    <w:rsid w:val="009209A2"/>
    <w:rsid w:val="00920C71"/>
    <w:rsid w:val="00922887"/>
    <w:rsid w:val="00922A10"/>
    <w:rsid w:val="00922CBA"/>
    <w:rsid w:val="00922E4A"/>
    <w:rsid w:val="009235A3"/>
    <w:rsid w:val="00925357"/>
    <w:rsid w:val="009261CD"/>
    <w:rsid w:val="00926B32"/>
    <w:rsid w:val="009272DE"/>
    <w:rsid w:val="009274F8"/>
    <w:rsid w:val="0092780A"/>
    <w:rsid w:val="0092793D"/>
    <w:rsid w:val="0093058D"/>
    <w:rsid w:val="009320ED"/>
    <w:rsid w:val="00932418"/>
    <w:rsid w:val="00933B94"/>
    <w:rsid w:val="00933EAC"/>
    <w:rsid w:val="00933FBB"/>
    <w:rsid w:val="009347C4"/>
    <w:rsid w:val="0093557B"/>
    <w:rsid w:val="009358D3"/>
    <w:rsid w:val="00935BF2"/>
    <w:rsid w:val="00942558"/>
    <w:rsid w:val="009425A2"/>
    <w:rsid w:val="00944CBC"/>
    <w:rsid w:val="0094578D"/>
    <w:rsid w:val="0094642C"/>
    <w:rsid w:val="0094666E"/>
    <w:rsid w:val="00946AAA"/>
    <w:rsid w:val="00951A83"/>
    <w:rsid w:val="0095478A"/>
    <w:rsid w:val="00954807"/>
    <w:rsid w:val="00954FB7"/>
    <w:rsid w:val="009565B0"/>
    <w:rsid w:val="0095758A"/>
    <w:rsid w:val="00961681"/>
    <w:rsid w:val="00961D9C"/>
    <w:rsid w:val="00962725"/>
    <w:rsid w:val="0096395F"/>
    <w:rsid w:val="009643C8"/>
    <w:rsid w:val="00965516"/>
    <w:rsid w:val="00965EA3"/>
    <w:rsid w:val="0096633C"/>
    <w:rsid w:val="009667F9"/>
    <w:rsid w:val="00966DF3"/>
    <w:rsid w:val="00967E2E"/>
    <w:rsid w:val="00971E63"/>
    <w:rsid w:val="009721F9"/>
    <w:rsid w:val="0097250E"/>
    <w:rsid w:val="00972E92"/>
    <w:rsid w:val="0097348F"/>
    <w:rsid w:val="0097458D"/>
    <w:rsid w:val="0097479B"/>
    <w:rsid w:val="00974D3B"/>
    <w:rsid w:val="00975636"/>
    <w:rsid w:val="00976402"/>
    <w:rsid w:val="00980104"/>
    <w:rsid w:val="00980644"/>
    <w:rsid w:val="00980650"/>
    <w:rsid w:val="00980C35"/>
    <w:rsid w:val="009819FF"/>
    <w:rsid w:val="00982590"/>
    <w:rsid w:val="0098270C"/>
    <w:rsid w:val="0098330A"/>
    <w:rsid w:val="00985EE7"/>
    <w:rsid w:val="00986405"/>
    <w:rsid w:val="00987533"/>
    <w:rsid w:val="00987DE6"/>
    <w:rsid w:val="00992BC8"/>
    <w:rsid w:val="00993009"/>
    <w:rsid w:val="009950BA"/>
    <w:rsid w:val="00996521"/>
    <w:rsid w:val="009A01EC"/>
    <w:rsid w:val="009A13E5"/>
    <w:rsid w:val="009A1401"/>
    <w:rsid w:val="009A1FBC"/>
    <w:rsid w:val="009A22B1"/>
    <w:rsid w:val="009A40B7"/>
    <w:rsid w:val="009A4787"/>
    <w:rsid w:val="009A4D12"/>
    <w:rsid w:val="009B01C6"/>
    <w:rsid w:val="009B1B7E"/>
    <w:rsid w:val="009B2A99"/>
    <w:rsid w:val="009B3DF5"/>
    <w:rsid w:val="009B3E57"/>
    <w:rsid w:val="009B575A"/>
    <w:rsid w:val="009B6606"/>
    <w:rsid w:val="009B6CB6"/>
    <w:rsid w:val="009B7301"/>
    <w:rsid w:val="009B74CB"/>
    <w:rsid w:val="009B7879"/>
    <w:rsid w:val="009C0A92"/>
    <w:rsid w:val="009C0BF9"/>
    <w:rsid w:val="009C38A7"/>
    <w:rsid w:val="009C3DE0"/>
    <w:rsid w:val="009C5C8E"/>
    <w:rsid w:val="009C6885"/>
    <w:rsid w:val="009C69AE"/>
    <w:rsid w:val="009C6B52"/>
    <w:rsid w:val="009D0166"/>
    <w:rsid w:val="009D102A"/>
    <w:rsid w:val="009D146B"/>
    <w:rsid w:val="009D20D2"/>
    <w:rsid w:val="009D522C"/>
    <w:rsid w:val="009D5480"/>
    <w:rsid w:val="009D5859"/>
    <w:rsid w:val="009E0A85"/>
    <w:rsid w:val="009E2795"/>
    <w:rsid w:val="009E3E76"/>
    <w:rsid w:val="009E48F0"/>
    <w:rsid w:val="009E4C5E"/>
    <w:rsid w:val="009E5453"/>
    <w:rsid w:val="009F02FE"/>
    <w:rsid w:val="009F0A6A"/>
    <w:rsid w:val="009F0D8A"/>
    <w:rsid w:val="009F1D6D"/>
    <w:rsid w:val="009F2014"/>
    <w:rsid w:val="009F3308"/>
    <w:rsid w:val="009F3727"/>
    <w:rsid w:val="009F4425"/>
    <w:rsid w:val="009F4D29"/>
    <w:rsid w:val="009F5B17"/>
    <w:rsid w:val="009F5CD7"/>
    <w:rsid w:val="009F5E58"/>
    <w:rsid w:val="009F5EBE"/>
    <w:rsid w:val="009F6025"/>
    <w:rsid w:val="009F6060"/>
    <w:rsid w:val="009F754C"/>
    <w:rsid w:val="009F76D5"/>
    <w:rsid w:val="00A00614"/>
    <w:rsid w:val="00A009EC"/>
    <w:rsid w:val="00A01B30"/>
    <w:rsid w:val="00A01B78"/>
    <w:rsid w:val="00A01FFB"/>
    <w:rsid w:val="00A0406D"/>
    <w:rsid w:val="00A044C0"/>
    <w:rsid w:val="00A052F1"/>
    <w:rsid w:val="00A054F2"/>
    <w:rsid w:val="00A05CA0"/>
    <w:rsid w:val="00A064B1"/>
    <w:rsid w:val="00A071A4"/>
    <w:rsid w:val="00A07DAB"/>
    <w:rsid w:val="00A07DC6"/>
    <w:rsid w:val="00A107A7"/>
    <w:rsid w:val="00A10897"/>
    <w:rsid w:val="00A13497"/>
    <w:rsid w:val="00A148DC"/>
    <w:rsid w:val="00A14F08"/>
    <w:rsid w:val="00A14FE3"/>
    <w:rsid w:val="00A206D1"/>
    <w:rsid w:val="00A20CC0"/>
    <w:rsid w:val="00A213A7"/>
    <w:rsid w:val="00A21C0C"/>
    <w:rsid w:val="00A2216C"/>
    <w:rsid w:val="00A23777"/>
    <w:rsid w:val="00A23D65"/>
    <w:rsid w:val="00A26013"/>
    <w:rsid w:val="00A26CB2"/>
    <w:rsid w:val="00A26CDF"/>
    <w:rsid w:val="00A278E7"/>
    <w:rsid w:val="00A300D2"/>
    <w:rsid w:val="00A3146D"/>
    <w:rsid w:val="00A320E0"/>
    <w:rsid w:val="00A3260D"/>
    <w:rsid w:val="00A327D1"/>
    <w:rsid w:val="00A337D1"/>
    <w:rsid w:val="00A3382F"/>
    <w:rsid w:val="00A33A0C"/>
    <w:rsid w:val="00A33A9B"/>
    <w:rsid w:val="00A33D8B"/>
    <w:rsid w:val="00A3794D"/>
    <w:rsid w:val="00A37E9C"/>
    <w:rsid w:val="00A40558"/>
    <w:rsid w:val="00A41741"/>
    <w:rsid w:val="00A41911"/>
    <w:rsid w:val="00A427FE"/>
    <w:rsid w:val="00A4295E"/>
    <w:rsid w:val="00A452AF"/>
    <w:rsid w:val="00A45425"/>
    <w:rsid w:val="00A51040"/>
    <w:rsid w:val="00A510C6"/>
    <w:rsid w:val="00A53303"/>
    <w:rsid w:val="00A53803"/>
    <w:rsid w:val="00A53FD0"/>
    <w:rsid w:val="00A54107"/>
    <w:rsid w:val="00A56F68"/>
    <w:rsid w:val="00A6099A"/>
    <w:rsid w:val="00A60D6A"/>
    <w:rsid w:val="00A614E5"/>
    <w:rsid w:val="00A618A7"/>
    <w:rsid w:val="00A629D8"/>
    <w:rsid w:val="00A630BE"/>
    <w:rsid w:val="00A64822"/>
    <w:rsid w:val="00A6626D"/>
    <w:rsid w:val="00A6660B"/>
    <w:rsid w:val="00A7079F"/>
    <w:rsid w:val="00A71958"/>
    <w:rsid w:val="00A72DB5"/>
    <w:rsid w:val="00A72DDB"/>
    <w:rsid w:val="00A72FD6"/>
    <w:rsid w:val="00A73B80"/>
    <w:rsid w:val="00A740E7"/>
    <w:rsid w:val="00A74B08"/>
    <w:rsid w:val="00A80EF8"/>
    <w:rsid w:val="00A81294"/>
    <w:rsid w:val="00A815CE"/>
    <w:rsid w:val="00A81603"/>
    <w:rsid w:val="00A817D0"/>
    <w:rsid w:val="00A81ADA"/>
    <w:rsid w:val="00A81ECE"/>
    <w:rsid w:val="00A82AC1"/>
    <w:rsid w:val="00A84DB1"/>
    <w:rsid w:val="00A862BC"/>
    <w:rsid w:val="00A86BDA"/>
    <w:rsid w:val="00A87BC4"/>
    <w:rsid w:val="00A90E17"/>
    <w:rsid w:val="00A91232"/>
    <w:rsid w:val="00A91D56"/>
    <w:rsid w:val="00A937D3"/>
    <w:rsid w:val="00A93C90"/>
    <w:rsid w:val="00A94968"/>
    <w:rsid w:val="00A971A3"/>
    <w:rsid w:val="00AA0D5C"/>
    <w:rsid w:val="00AA0FBD"/>
    <w:rsid w:val="00AA1585"/>
    <w:rsid w:val="00AA24D6"/>
    <w:rsid w:val="00AA378A"/>
    <w:rsid w:val="00AA3CA8"/>
    <w:rsid w:val="00AB0064"/>
    <w:rsid w:val="00AB3284"/>
    <w:rsid w:val="00AB54E5"/>
    <w:rsid w:val="00AB66A5"/>
    <w:rsid w:val="00AB6F1C"/>
    <w:rsid w:val="00AB73A1"/>
    <w:rsid w:val="00AB7CE8"/>
    <w:rsid w:val="00AC15CA"/>
    <w:rsid w:val="00AC1D1F"/>
    <w:rsid w:val="00AC26A7"/>
    <w:rsid w:val="00AC2BCB"/>
    <w:rsid w:val="00AC3982"/>
    <w:rsid w:val="00AC5311"/>
    <w:rsid w:val="00AC531E"/>
    <w:rsid w:val="00AC5EB2"/>
    <w:rsid w:val="00AC63C1"/>
    <w:rsid w:val="00AC7126"/>
    <w:rsid w:val="00AC727C"/>
    <w:rsid w:val="00AC79AE"/>
    <w:rsid w:val="00AD071C"/>
    <w:rsid w:val="00AD223C"/>
    <w:rsid w:val="00AD261E"/>
    <w:rsid w:val="00AD37FB"/>
    <w:rsid w:val="00AD3C6B"/>
    <w:rsid w:val="00AD3E25"/>
    <w:rsid w:val="00AD4A00"/>
    <w:rsid w:val="00AD50EC"/>
    <w:rsid w:val="00AD55E6"/>
    <w:rsid w:val="00AD61C0"/>
    <w:rsid w:val="00AD6874"/>
    <w:rsid w:val="00AD6AC9"/>
    <w:rsid w:val="00AD7021"/>
    <w:rsid w:val="00AD70C9"/>
    <w:rsid w:val="00AD7309"/>
    <w:rsid w:val="00AD745D"/>
    <w:rsid w:val="00AD7F2F"/>
    <w:rsid w:val="00AE00C6"/>
    <w:rsid w:val="00AE04C2"/>
    <w:rsid w:val="00AE0C0D"/>
    <w:rsid w:val="00AE3FC3"/>
    <w:rsid w:val="00AE5D8C"/>
    <w:rsid w:val="00AE6679"/>
    <w:rsid w:val="00AE69B4"/>
    <w:rsid w:val="00AE73E0"/>
    <w:rsid w:val="00AE779D"/>
    <w:rsid w:val="00AF0031"/>
    <w:rsid w:val="00AF0440"/>
    <w:rsid w:val="00AF191B"/>
    <w:rsid w:val="00AF259B"/>
    <w:rsid w:val="00AF2DA1"/>
    <w:rsid w:val="00AF33CF"/>
    <w:rsid w:val="00AF37B8"/>
    <w:rsid w:val="00AF43E2"/>
    <w:rsid w:val="00AF4525"/>
    <w:rsid w:val="00AF4578"/>
    <w:rsid w:val="00AF4E87"/>
    <w:rsid w:val="00AF5921"/>
    <w:rsid w:val="00AF7CBD"/>
    <w:rsid w:val="00B0074D"/>
    <w:rsid w:val="00B00FA5"/>
    <w:rsid w:val="00B01FC8"/>
    <w:rsid w:val="00B037E8"/>
    <w:rsid w:val="00B04A82"/>
    <w:rsid w:val="00B10858"/>
    <w:rsid w:val="00B1109E"/>
    <w:rsid w:val="00B116E0"/>
    <w:rsid w:val="00B11937"/>
    <w:rsid w:val="00B11D78"/>
    <w:rsid w:val="00B12274"/>
    <w:rsid w:val="00B13E0F"/>
    <w:rsid w:val="00B1468F"/>
    <w:rsid w:val="00B14AD3"/>
    <w:rsid w:val="00B14CC7"/>
    <w:rsid w:val="00B16136"/>
    <w:rsid w:val="00B161D2"/>
    <w:rsid w:val="00B16A2C"/>
    <w:rsid w:val="00B16DFD"/>
    <w:rsid w:val="00B20A7E"/>
    <w:rsid w:val="00B21370"/>
    <w:rsid w:val="00B214D6"/>
    <w:rsid w:val="00B22981"/>
    <w:rsid w:val="00B25B99"/>
    <w:rsid w:val="00B265E6"/>
    <w:rsid w:val="00B275B7"/>
    <w:rsid w:val="00B27B66"/>
    <w:rsid w:val="00B27CE9"/>
    <w:rsid w:val="00B3084E"/>
    <w:rsid w:val="00B315A5"/>
    <w:rsid w:val="00B335D2"/>
    <w:rsid w:val="00B339C9"/>
    <w:rsid w:val="00B33C50"/>
    <w:rsid w:val="00B354BC"/>
    <w:rsid w:val="00B35962"/>
    <w:rsid w:val="00B35BCE"/>
    <w:rsid w:val="00B375D0"/>
    <w:rsid w:val="00B40093"/>
    <w:rsid w:val="00B40196"/>
    <w:rsid w:val="00B4038A"/>
    <w:rsid w:val="00B40575"/>
    <w:rsid w:val="00B40E36"/>
    <w:rsid w:val="00B422D6"/>
    <w:rsid w:val="00B4325C"/>
    <w:rsid w:val="00B43AF1"/>
    <w:rsid w:val="00B43DE8"/>
    <w:rsid w:val="00B45C27"/>
    <w:rsid w:val="00B46DDE"/>
    <w:rsid w:val="00B47814"/>
    <w:rsid w:val="00B47AF2"/>
    <w:rsid w:val="00B47D5D"/>
    <w:rsid w:val="00B50C39"/>
    <w:rsid w:val="00B54910"/>
    <w:rsid w:val="00B54AF9"/>
    <w:rsid w:val="00B55395"/>
    <w:rsid w:val="00B55A0A"/>
    <w:rsid w:val="00B56A7E"/>
    <w:rsid w:val="00B57F00"/>
    <w:rsid w:val="00B61110"/>
    <w:rsid w:val="00B6169D"/>
    <w:rsid w:val="00B61A2A"/>
    <w:rsid w:val="00B62A5C"/>
    <w:rsid w:val="00B62AA9"/>
    <w:rsid w:val="00B63122"/>
    <w:rsid w:val="00B638A6"/>
    <w:rsid w:val="00B63EF0"/>
    <w:rsid w:val="00B63FEA"/>
    <w:rsid w:val="00B645B7"/>
    <w:rsid w:val="00B65D78"/>
    <w:rsid w:val="00B677B2"/>
    <w:rsid w:val="00B67BA8"/>
    <w:rsid w:val="00B703E2"/>
    <w:rsid w:val="00B70654"/>
    <w:rsid w:val="00B70A61"/>
    <w:rsid w:val="00B718E5"/>
    <w:rsid w:val="00B7277E"/>
    <w:rsid w:val="00B72D37"/>
    <w:rsid w:val="00B74959"/>
    <w:rsid w:val="00B75B43"/>
    <w:rsid w:val="00B76CC3"/>
    <w:rsid w:val="00B77756"/>
    <w:rsid w:val="00B82454"/>
    <w:rsid w:val="00B82BF4"/>
    <w:rsid w:val="00B82D20"/>
    <w:rsid w:val="00B83FF0"/>
    <w:rsid w:val="00B84BF4"/>
    <w:rsid w:val="00B85E95"/>
    <w:rsid w:val="00B8647B"/>
    <w:rsid w:val="00B87A9E"/>
    <w:rsid w:val="00B90A10"/>
    <w:rsid w:val="00B90EA8"/>
    <w:rsid w:val="00B91068"/>
    <w:rsid w:val="00B91F21"/>
    <w:rsid w:val="00B97044"/>
    <w:rsid w:val="00B9704A"/>
    <w:rsid w:val="00B97193"/>
    <w:rsid w:val="00B97262"/>
    <w:rsid w:val="00BA047E"/>
    <w:rsid w:val="00BA07F6"/>
    <w:rsid w:val="00BA1072"/>
    <w:rsid w:val="00BA14E1"/>
    <w:rsid w:val="00BA2D96"/>
    <w:rsid w:val="00BA3D7D"/>
    <w:rsid w:val="00BA3EAD"/>
    <w:rsid w:val="00BA42A5"/>
    <w:rsid w:val="00BA4D2C"/>
    <w:rsid w:val="00BA4D80"/>
    <w:rsid w:val="00BA5C87"/>
    <w:rsid w:val="00BA699D"/>
    <w:rsid w:val="00BA6FFB"/>
    <w:rsid w:val="00BA7232"/>
    <w:rsid w:val="00BB172F"/>
    <w:rsid w:val="00BB18F2"/>
    <w:rsid w:val="00BB2019"/>
    <w:rsid w:val="00BB2E45"/>
    <w:rsid w:val="00BB34E4"/>
    <w:rsid w:val="00BB4890"/>
    <w:rsid w:val="00BB62A5"/>
    <w:rsid w:val="00BB70B1"/>
    <w:rsid w:val="00BB7172"/>
    <w:rsid w:val="00BC060B"/>
    <w:rsid w:val="00BC099F"/>
    <w:rsid w:val="00BC1182"/>
    <w:rsid w:val="00BC1BF7"/>
    <w:rsid w:val="00BC1C13"/>
    <w:rsid w:val="00BC1C1E"/>
    <w:rsid w:val="00BC1E73"/>
    <w:rsid w:val="00BC291B"/>
    <w:rsid w:val="00BC2D64"/>
    <w:rsid w:val="00BC3376"/>
    <w:rsid w:val="00BC74C8"/>
    <w:rsid w:val="00BD0B5D"/>
    <w:rsid w:val="00BD1253"/>
    <w:rsid w:val="00BD14CA"/>
    <w:rsid w:val="00BD1569"/>
    <w:rsid w:val="00BD2F23"/>
    <w:rsid w:val="00BD3C59"/>
    <w:rsid w:val="00BD3F73"/>
    <w:rsid w:val="00BD5645"/>
    <w:rsid w:val="00BD67CD"/>
    <w:rsid w:val="00BE0077"/>
    <w:rsid w:val="00BE25E7"/>
    <w:rsid w:val="00BE2F16"/>
    <w:rsid w:val="00BE3381"/>
    <w:rsid w:val="00BE3FC8"/>
    <w:rsid w:val="00BE410A"/>
    <w:rsid w:val="00BE62F8"/>
    <w:rsid w:val="00BE649B"/>
    <w:rsid w:val="00BE7B28"/>
    <w:rsid w:val="00BF0851"/>
    <w:rsid w:val="00BF22A6"/>
    <w:rsid w:val="00BF2BEE"/>
    <w:rsid w:val="00BF4442"/>
    <w:rsid w:val="00BF67DB"/>
    <w:rsid w:val="00BF68DA"/>
    <w:rsid w:val="00C00B82"/>
    <w:rsid w:val="00C016A1"/>
    <w:rsid w:val="00C01952"/>
    <w:rsid w:val="00C019F6"/>
    <w:rsid w:val="00C023BA"/>
    <w:rsid w:val="00C037B7"/>
    <w:rsid w:val="00C07F40"/>
    <w:rsid w:val="00C10189"/>
    <w:rsid w:val="00C11874"/>
    <w:rsid w:val="00C123C5"/>
    <w:rsid w:val="00C1252B"/>
    <w:rsid w:val="00C1415D"/>
    <w:rsid w:val="00C145A5"/>
    <w:rsid w:val="00C147F0"/>
    <w:rsid w:val="00C15105"/>
    <w:rsid w:val="00C163D4"/>
    <w:rsid w:val="00C167EE"/>
    <w:rsid w:val="00C16BD1"/>
    <w:rsid w:val="00C17A79"/>
    <w:rsid w:val="00C17DDF"/>
    <w:rsid w:val="00C20F1E"/>
    <w:rsid w:val="00C21F52"/>
    <w:rsid w:val="00C2252C"/>
    <w:rsid w:val="00C22A06"/>
    <w:rsid w:val="00C22EEA"/>
    <w:rsid w:val="00C2453A"/>
    <w:rsid w:val="00C25A90"/>
    <w:rsid w:val="00C261A6"/>
    <w:rsid w:val="00C26242"/>
    <w:rsid w:val="00C26388"/>
    <w:rsid w:val="00C26CBF"/>
    <w:rsid w:val="00C278B6"/>
    <w:rsid w:val="00C30868"/>
    <w:rsid w:val="00C30B5E"/>
    <w:rsid w:val="00C30E24"/>
    <w:rsid w:val="00C32DAD"/>
    <w:rsid w:val="00C33673"/>
    <w:rsid w:val="00C34401"/>
    <w:rsid w:val="00C3535A"/>
    <w:rsid w:val="00C35734"/>
    <w:rsid w:val="00C41D82"/>
    <w:rsid w:val="00C4261E"/>
    <w:rsid w:val="00C42C9B"/>
    <w:rsid w:val="00C42D07"/>
    <w:rsid w:val="00C4319E"/>
    <w:rsid w:val="00C43423"/>
    <w:rsid w:val="00C450C7"/>
    <w:rsid w:val="00C45702"/>
    <w:rsid w:val="00C45DF1"/>
    <w:rsid w:val="00C47175"/>
    <w:rsid w:val="00C507F6"/>
    <w:rsid w:val="00C50B51"/>
    <w:rsid w:val="00C51602"/>
    <w:rsid w:val="00C51867"/>
    <w:rsid w:val="00C5351B"/>
    <w:rsid w:val="00C53764"/>
    <w:rsid w:val="00C54DF8"/>
    <w:rsid w:val="00C561D4"/>
    <w:rsid w:val="00C57376"/>
    <w:rsid w:val="00C61CF5"/>
    <w:rsid w:val="00C6398B"/>
    <w:rsid w:val="00C63C05"/>
    <w:rsid w:val="00C64139"/>
    <w:rsid w:val="00C64352"/>
    <w:rsid w:val="00C64597"/>
    <w:rsid w:val="00C65906"/>
    <w:rsid w:val="00C66464"/>
    <w:rsid w:val="00C672A5"/>
    <w:rsid w:val="00C67F2A"/>
    <w:rsid w:val="00C70256"/>
    <w:rsid w:val="00C703C1"/>
    <w:rsid w:val="00C705F7"/>
    <w:rsid w:val="00C70A1B"/>
    <w:rsid w:val="00C71D30"/>
    <w:rsid w:val="00C71FD3"/>
    <w:rsid w:val="00C73EBC"/>
    <w:rsid w:val="00C74CA4"/>
    <w:rsid w:val="00C74D95"/>
    <w:rsid w:val="00C7641F"/>
    <w:rsid w:val="00C769A0"/>
    <w:rsid w:val="00C775AE"/>
    <w:rsid w:val="00C80606"/>
    <w:rsid w:val="00C80762"/>
    <w:rsid w:val="00C8485C"/>
    <w:rsid w:val="00C84B42"/>
    <w:rsid w:val="00C85795"/>
    <w:rsid w:val="00C85E4C"/>
    <w:rsid w:val="00C86685"/>
    <w:rsid w:val="00C87722"/>
    <w:rsid w:val="00C8796B"/>
    <w:rsid w:val="00C9058B"/>
    <w:rsid w:val="00C90A64"/>
    <w:rsid w:val="00C91CCF"/>
    <w:rsid w:val="00C92464"/>
    <w:rsid w:val="00C94498"/>
    <w:rsid w:val="00C96A66"/>
    <w:rsid w:val="00C9762C"/>
    <w:rsid w:val="00CA100C"/>
    <w:rsid w:val="00CA22A4"/>
    <w:rsid w:val="00CA2955"/>
    <w:rsid w:val="00CA36ED"/>
    <w:rsid w:val="00CA40CE"/>
    <w:rsid w:val="00CA55E7"/>
    <w:rsid w:val="00CA56CF"/>
    <w:rsid w:val="00CA5E4F"/>
    <w:rsid w:val="00CA6020"/>
    <w:rsid w:val="00CA6902"/>
    <w:rsid w:val="00CA7000"/>
    <w:rsid w:val="00CA74EA"/>
    <w:rsid w:val="00CA7A7E"/>
    <w:rsid w:val="00CB15BD"/>
    <w:rsid w:val="00CB2BDD"/>
    <w:rsid w:val="00CB2DBD"/>
    <w:rsid w:val="00CB3515"/>
    <w:rsid w:val="00CB5544"/>
    <w:rsid w:val="00CC0E1D"/>
    <w:rsid w:val="00CC174F"/>
    <w:rsid w:val="00CC1A4F"/>
    <w:rsid w:val="00CC1F00"/>
    <w:rsid w:val="00CC3979"/>
    <w:rsid w:val="00CC4537"/>
    <w:rsid w:val="00CC5350"/>
    <w:rsid w:val="00CC5B77"/>
    <w:rsid w:val="00CC62F1"/>
    <w:rsid w:val="00CC76F8"/>
    <w:rsid w:val="00CC7860"/>
    <w:rsid w:val="00CC7AAF"/>
    <w:rsid w:val="00CC7DA0"/>
    <w:rsid w:val="00CD056D"/>
    <w:rsid w:val="00CD28BA"/>
    <w:rsid w:val="00CD32DC"/>
    <w:rsid w:val="00CD598E"/>
    <w:rsid w:val="00CD5F32"/>
    <w:rsid w:val="00CD6455"/>
    <w:rsid w:val="00CD699C"/>
    <w:rsid w:val="00CD6E64"/>
    <w:rsid w:val="00CD72D7"/>
    <w:rsid w:val="00CD7701"/>
    <w:rsid w:val="00CE0A9F"/>
    <w:rsid w:val="00CE1B59"/>
    <w:rsid w:val="00CE252D"/>
    <w:rsid w:val="00CE2A6A"/>
    <w:rsid w:val="00CE2B97"/>
    <w:rsid w:val="00CE2DFE"/>
    <w:rsid w:val="00CE2FD5"/>
    <w:rsid w:val="00CE3806"/>
    <w:rsid w:val="00CE399E"/>
    <w:rsid w:val="00CE5652"/>
    <w:rsid w:val="00CE7B8B"/>
    <w:rsid w:val="00CF01E0"/>
    <w:rsid w:val="00CF0C18"/>
    <w:rsid w:val="00CF1BED"/>
    <w:rsid w:val="00CF24E2"/>
    <w:rsid w:val="00CF29A6"/>
    <w:rsid w:val="00CF3623"/>
    <w:rsid w:val="00CF577B"/>
    <w:rsid w:val="00CF5F26"/>
    <w:rsid w:val="00D013E3"/>
    <w:rsid w:val="00D01A22"/>
    <w:rsid w:val="00D02501"/>
    <w:rsid w:val="00D0287A"/>
    <w:rsid w:val="00D02EE4"/>
    <w:rsid w:val="00D0370E"/>
    <w:rsid w:val="00D03F9A"/>
    <w:rsid w:val="00D04333"/>
    <w:rsid w:val="00D048F3"/>
    <w:rsid w:val="00D04CF0"/>
    <w:rsid w:val="00D05391"/>
    <w:rsid w:val="00D05AF5"/>
    <w:rsid w:val="00D10A29"/>
    <w:rsid w:val="00D1159F"/>
    <w:rsid w:val="00D11648"/>
    <w:rsid w:val="00D1253D"/>
    <w:rsid w:val="00D12D67"/>
    <w:rsid w:val="00D1308D"/>
    <w:rsid w:val="00D130A3"/>
    <w:rsid w:val="00D13B3B"/>
    <w:rsid w:val="00D13E2F"/>
    <w:rsid w:val="00D13E7E"/>
    <w:rsid w:val="00D148DB"/>
    <w:rsid w:val="00D152EA"/>
    <w:rsid w:val="00D156F8"/>
    <w:rsid w:val="00D15E5C"/>
    <w:rsid w:val="00D1798E"/>
    <w:rsid w:val="00D17990"/>
    <w:rsid w:val="00D22793"/>
    <w:rsid w:val="00D22AE0"/>
    <w:rsid w:val="00D235E8"/>
    <w:rsid w:val="00D23D7B"/>
    <w:rsid w:val="00D249B2"/>
    <w:rsid w:val="00D24C31"/>
    <w:rsid w:val="00D25398"/>
    <w:rsid w:val="00D260FB"/>
    <w:rsid w:val="00D26C31"/>
    <w:rsid w:val="00D274C3"/>
    <w:rsid w:val="00D27B7E"/>
    <w:rsid w:val="00D40D9F"/>
    <w:rsid w:val="00D41072"/>
    <w:rsid w:val="00D42132"/>
    <w:rsid w:val="00D42D15"/>
    <w:rsid w:val="00D44A29"/>
    <w:rsid w:val="00D4516E"/>
    <w:rsid w:val="00D452CC"/>
    <w:rsid w:val="00D4668D"/>
    <w:rsid w:val="00D46803"/>
    <w:rsid w:val="00D501A7"/>
    <w:rsid w:val="00D50F56"/>
    <w:rsid w:val="00D512ED"/>
    <w:rsid w:val="00D51780"/>
    <w:rsid w:val="00D5236D"/>
    <w:rsid w:val="00D52BE3"/>
    <w:rsid w:val="00D543D3"/>
    <w:rsid w:val="00D54829"/>
    <w:rsid w:val="00D54D82"/>
    <w:rsid w:val="00D56EFB"/>
    <w:rsid w:val="00D57115"/>
    <w:rsid w:val="00D5760E"/>
    <w:rsid w:val="00D5791A"/>
    <w:rsid w:val="00D604E2"/>
    <w:rsid w:val="00D610BF"/>
    <w:rsid w:val="00D61939"/>
    <w:rsid w:val="00D61F6E"/>
    <w:rsid w:val="00D627F9"/>
    <w:rsid w:val="00D629A1"/>
    <w:rsid w:val="00D63352"/>
    <w:rsid w:val="00D641C9"/>
    <w:rsid w:val="00D64DC2"/>
    <w:rsid w:val="00D6568D"/>
    <w:rsid w:val="00D659A4"/>
    <w:rsid w:val="00D66438"/>
    <w:rsid w:val="00D6695E"/>
    <w:rsid w:val="00D71852"/>
    <w:rsid w:val="00D73BAE"/>
    <w:rsid w:val="00D73E3D"/>
    <w:rsid w:val="00D74549"/>
    <w:rsid w:val="00D75514"/>
    <w:rsid w:val="00D759C4"/>
    <w:rsid w:val="00D77150"/>
    <w:rsid w:val="00D771CC"/>
    <w:rsid w:val="00D77A48"/>
    <w:rsid w:val="00D77E5B"/>
    <w:rsid w:val="00D805D8"/>
    <w:rsid w:val="00D81ACA"/>
    <w:rsid w:val="00D836FC"/>
    <w:rsid w:val="00D84DF5"/>
    <w:rsid w:val="00D85589"/>
    <w:rsid w:val="00D85690"/>
    <w:rsid w:val="00D8690E"/>
    <w:rsid w:val="00D876A3"/>
    <w:rsid w:val="00D90C75"/>
    <w:rsid w:val="00D91EB0"/>
    <w:rsid w:val="00D92E9F"/>
    <w:rsid w:val="00D9331C"/>
    <w:rsid w:val="00D93EE2"/>
    <w:rsid w:val="00DA0EED"/>
    <w:rsid w:val="00DA2586"/>
    <w:rsid w:val="00DA3CA2"/>
    <w:rsid w:val="00DA4420"/>
    <w:rsid w:val="00DA5658"/>
    <w:rsid w:val="00DA6015"/>
    <w:rsid w:val="00DA654F"/>
    <w:rsid w:val="00DA69AD"/>
    <w:rsid w:val="00DA6FCE"/>
    <w:rsid w:val="00DA7D9D"/>
    <w:rsid w:val="00DB06B7"/>
    <w:rsid w:val="00DB1D73"/>
    <w:rsid w:val="00DB42A6"/>
    <w:rsid w:val="00DB46D1"/>
    <w:rsid w:val="00DB66D0"/>
    <w:rsid w:val="00DC0EC7"/>
    <w:rsid w:val="00DC15B8"/>
    <w:rsid w:val="00DC15D1"/>
    <w:rsid w:val="00DC1EAF"/>
    <w:rsid w:val="00DC3149"/>
    <w:rsid w:val="00DC464E"/>
    <w:rsid w:val="00DC5947"/>
    <w:rsid w:val="00DC5989"/>
    <w:rsid w:val="00DC6F13"/>
    <w:rsid w:val="00DD0CA7"/>
    <w:rsid w:val="00DD100B"/>
    <w:rsid w:val="00DD186E"/>
    <w:rsid w:val="00DD4B61"/>
    <w:rsid w:val="00DD5581"/>
    <w:rsid w:val="00DD65BF"/>
    <w:rsid w:val="00DD7163"/>
    <w:rsid w:val="00DD7D1C"/>
    <w:rsid w:val="00DE068F"/>
    <w:rsid w:val="00DE06B5"/>
    <w:rsid w:val="00DE06FE"/>
    <w:rsid w:val="00DE0904"/>
    <w:rsid w:val="00DE1FA2"/>
    <w:rsid w:val="00DE307D"/>
    <w:rsid w:val="00DE343B"/>
    <w:rsid w:val="00DE3735"/>
    <w:rsid w:val="00DE3D59"/>
    <w:rsid w:val="00DE4E7F"/>
    <w:rsid w:val="00DE5566"/>
    <w:rsid w:val="00DE5C23"/>
    <w:rsid w:val="00DE5E10"/>
    <w:rsid w:val="00DE7233"/>
    <w:rsid w:val="00DE78ED"/>
    <w:rsid w:val="00DE7A4D"/>
    <w:rsid w:val="00DE7F2D"/>
    <w:rsid w:val="00DF0434"/>
    <w:rsid w:val="00DF1157"/>
    <w:rsid w:val="00DF2401"/>
    <w:rsid w:val="00DF32B6"/>
    <w:rsid w:val="00DF32C0"/>
    <w:rsid w:val="00DF3ECC"/>
    <w:rsid w:val="00DF4A5C"/>
    <w:rsid w:val="00DF5044"/>
    <w:rsid w:val="00DF686F"/>
    <w:rsid w:val="00DF776D"/>
    <w:rsid w:val="00DF7945"/>
    <w:rsid w:val="00E005CC"/>
    <w:rsid w:val="00E02EB6"/>
    <w:rsid w:val="00E039A9"/>
    <w:rsid w:val="00E06007"/>
    <w:rsid w:val="00E06064"/>
    <w:rsid w:val="00E07F03"/>
    <w:rsid w:val="00E10859"/>
    <w:rsid w:val="00E1161E"/>
    <w:rsid w:val="00E12E86"/>
    <w:rsid w:val="00E13AEB"/>
    <w:rsid w:val="00E14CE3"/>
    <w:rsid w:val="00E159CA"/>
    <w:rsid w:val="00E16697"/>
    <w:rsid w:val="00E17298"/>
    <w:rsid w:val="00E20341"/>
    <w:rsid w:val="00E203D7"/>
    <w:rsid w:val="00E20567"/>
    <w:rsid w:val="00E205DE"/>
    <w:rsid w:val="00E2099E"/>
    <w:rsid w:val="00E20DAF"/>
    <w:rsid w:val="00E22E49"/>
    <w:rsid w:val="00E24030"/>
    <w:rsid w:val="00E24A00"/>
    <w:rsid w:val="00E253B9"/>
    <w:rsid w:val="00E257B9"/>
    <w:rsid w:val="00E25A9D"/>
    <w:rsid w:val="00E26022"/>
    <w:rsid w:val="00E26508"/>
    <w:rsid w:val="00E27A7D"/>
    <w:rsid w:val="00E304D5"/>
    <w:rsid w:val="00E316A9"/>
    <w:rsid w:val="00E31D1C"/>
    <w:rsid w:val="00E325B0"/>
    <w:rsid w:val="00E33413"/>
    <w:rsid w:val="00E34AE2"/>
    <w:rsid w:val="00E3638F"/>
    <w:rsid w:val="00E36AD7"/>
    <w:rsid w:val="00E375CD"/>
    <w:rsid w:val="00E40BF4"/>
    <w:rsid w:val="00E40E0D"/>
    <w:rsid w:val="00E417B6"/>
    <w:rsid w:val="00E419C5"/>
    <w:rsid w:val="00E41F95"/>
    <w:rsid w:val="00E42232"/>
    <w:rsid w:val="00E432F0"/>
    <w:rsid w:val="00E447A1"/>
    <w:rsid w:val="00E4484F"/>
    <w:rsid w:val="00E510B1"/>
    <w:rsid w:val="00E51455"/>
    <w:rsid w:val="00E51831"/>
    <w:rsid w:val="00E5350F"/>
    <w:rsid w:val="00E5395E"/>
    <w:rsid w:val="00E5559D"/>
    <w:rsid w:val="00E5590A"/>
    <w:rsid w:val="00E55937"/>
    <w:rsid w:val="00E60B7F"/>
    <w:rsid w:val="00E60D53"/>
    <w:rsid w:val="00E61006"/>
    <w:rsid w:val="00E61CCF"/>
    <w:rsid w:val="00E63094"/>
    <w:rsid w:val="00E631B0"/>
    <w:rsid w:val="00E63A91"/>
    <w:rsid w:val="00E63B97"/>
    <w:rsid w:val="00E641E3"/>
    <w:rsid w:val="00E64762"/>
    <w:rsid w:val="00E65861"/>
    <w:rsid w:val="00E6783E"/>
    <w:rsid w:val="00E67A85"/>
    <w:rsid w:val="00E72191"/>
    <w:rsid w:val="00E72338"/>
    <w:rsid w:val="00E736A2"/>
    <w:rsid w:val="00E73A17"/>
    <w:rsid w:val="00E74E24"/>
    <w:rsid w:val="00E77CA0"/>
    <w:rsid w:val="00E817F0"/>
    <w:rsid w:val="00E81E29"/>
    <w:rsid w:val="00E82054"/>
    <w:rsid w:val="00E84E7B"/>
    <w:rsid w:val="00E87598"/>
    <w:rsid w:val="00E87AFC"/>
    <w:rsid w:val="00E9091D"/>
    <w:rsid w:val="00E90FCD"/>
    <w:rsid w:val="00E9227B"/>
    <w:rsid w:val="00E95291"/>
    <w:rsid w:val="00E9654F"/>
    <w:rsid w:val="00E97763"/>
    <w:rsid w:val="00E9799E"/>
    <w:rsid w:val="00E97DF8"/>
    <w:rsid w:val="00EA0AEC"/>
    <w:rsid w:val="00EA153B"/>
    <w:rsid w:val="00EA24CA"/>
    <w:rsid w:val="00EA41B1"/>
    <w:rsid w:val="00EA4A19"/>
    <w:rsid w:val="00EA609E"/>
    <w:rsid w:val="00EA7E83"/>
    <w:rsid w:val="00EB0B60"/>
    <w:rsid w:val="00EB12EF"/>
    <w:rsid w:val="00EB2106"/>
    <w:rsid w:val="00EB246F"/>
    <w:rsid w:val="00EB37F9"/>
    <w:rsid w:val="00EB45DF"/>
    <w:rsid w:val="00EB63F0"/>
    <w:rsid w:val="00EB6EA4"/>
    <w:rsid w:val="00EB782E"/>
    <w:rsid w:val="00EB7EA6"/>
    <w:rsid w:val="00EC176A"/>
    <w:rsid w:val="00EC1ACE"/>
    <w:rsid w:val="00EC23D7"/>
    <w:rsid w:val="00EC243A"/>
    <w:rsid w:val="00EC2770"/>
    <w:rsid w:val="00EC304D"/>
    <w:rsid w:val="00EC3498"/>
    <w:rsid w:val="00EC38DE"/>
    <w:rsid w:val="00EC3906"/>
    <w:rsid w:val="00EC439C"/>
    <w:rsid w:val="00EC51A1"/>
    <w:rsid w:val="00EC5B61"/>
    <w:rsid w:val="00EC742E"/>
    <w:rsid w:val="00ED000C"/>
    <w:rsid w:val="00ED08D4"/>
    <w:rsid w:val="00ED0C56"/>
    <w:rsid w:val="00ED10F3"/>
    <w:rsid w:val="00ED1E36"/>
    <w:rsid w:val="00ED280E"/>
    <w:rsid w:val="00ED42BF"/>
    <w:rsid w:val="00ED4D65"/>
    <w:rsid w:val="00ED57B8"/>
    <w:rsid w:val="00ED58E8"/>
    <w:rsid w:val="00EE2D94"/>
    <w:rsid w:val="00EE2FFE"/>
    <w:rsid w:val="00EE34D3"/>
    <w:rsid w:val="00EE393A"/>
    <w:rsid w:val="00EE3FA4"/>
    <w:rsid w:val="00EE49EB"/>
    <w:rsid w:val="00EE4AD6"/>
    <w:rsid w:val="00EE4E2D"/>
    <w:rsid w:val="00EE4F66"/>
    <w:rsid w:val="00EE4FAD"/>
    <w:rsid w:val="00EE507E"/>
    <w:rsid w:val="00EE6001"/>
    <w:rsid w:val="00EE6534"/>
    <w:rsid w:val="00EE6E25"/>
    <w:rsid w:val="00EE759C"/>
    <w:rsid w:val="00EF122E"/>
    <w:rsid w:val="00EF1376"/>
    <w:rsid w:val="00EF19D2"/>
    <w:rsid w:val="00EF1C58"/>
    <w:rsid w:val="00EF25EB"/>
    <w:rsid w:val="00EF2FF9"/>
    <w:rsid w:val="00EF38F4"/>
    <w:rsid w:val="00EF3D1B"/>
    <w:rsid w:val="00EF56A1"/>
    <w:rsid w:val="00EF5D11"/>
    <w:rsid w:val="00EF6FA3"/>
    <w:rsid w:val="00EF7C4E"/>
    <w:rsid w:val="00F0192E"/>
    <w:rsid w:val="00F0260A"/>
    <w:rsid w:val="00F02994"/>
    <w:rsid w:val="00F03519"/>
    <w:rsid w:val="00F03DC3"/>
    <w:rsid w:val="00F04162"/>
    <w:rsid w:val="00F04216"/>
    <w:rsid w:val="00F04C20"/>
    <w:rsid w:val="00F04DFE"/>
    <w:rsid w:val="00F05518"/>
    <w:rsid w:val="00F05E1D"/>
    <w:rsid w:val="00F060EC"/>
    <w:rsid w:val="00F06E5C"/>
    <w:rsid w:val="00F12AA4"/>
    <w:rsid w:val="00F138B3"/>
    <w:rsid w:val="00F13E8F"/>
    <w:rsid w:val="00F147C8"/>
    <w:rsid w:val="00F14A3B"/>
    <w:rsid w:val="00F15C91"/>
    <w:rsid w:val="00F15EBA"/>
    <w:rsid w:val="00F16ADD"/>
    <w:rsid w:val="00F17033"/>
    <w:rsid w:val="00F21CDF"/>
    <w:rsid w:val="00F22819"/>
    <w:rsid w:val="00F2295A"/>
    <w:rsid w:val="00F2299C"/>
    <w:rsid w:val="00F23732"/>
    <w:rsid w:val="00F23C8E"/>
    <w:rsid w:val="00F244D3"/>
    <w:rsid w:val="00F24EDB"/>
    <w:rsid w:val="00F27836"/>
    <w:rsid w:val="00F30316"/>
    <w:rsid w:val="00F315E3"/>
    <w:rsid w:val="00F31632"/>
    <w:rsid w:val="00F324CA"/>
    <w:rsid w:val="00F32FE2"/>
    <w:rsid w:val="00F34917"/>
    <w:rsid w:val="00F34DC8"/>
    <w:rsid w:val="00F36A1D"/>
    <w:rsid w:val="00F36A7F"/>
    <w:rsid w:val="00F373CD"/>
    <w:rsid w:val="00F37899"/>
    <w:rsid w:val="00F378DA"/>
    <w:rsid w:val="00F41A42"/>
    <w:rsid w:val="00F41CD4"/>
    <w:rsid w:val="00F4258B"/>
    <w:rsid w:val="00F44B44"/>
    <w:rsid w:val="00F47A8E"/>
    <w:rsid w:val="00F506EC"/>
    <w:rsid w:val="00F50A48"/>
    <w:rsid w:val="00F51695"/>
    <w:rsid w:val="00F51BAA"/>
    <w:rsid w:val="00F51CAA"/>
    <w:rsid w:val="00F52226"/>
    <w:rsid w:val="00F5315D"/>
    <w:rsid w:val="00F54510"/>
    <w:rsid w:val="00F54D57"/>
    <w:rsid w:val="00F55E29"/>
    <w:rsid w:val="00F56714"/>
    <w:rsid w:val="00F56C40"/>
    <w:rsid w:val="00F579DF"/>
    <w:rsid w:val="00F57EFA"/>
    <w:rsid w:val="00F57FF3"/>
    <w:rsid w:val="00F60DFC"/>
    <w:rsid w:val="00F613D1"/>
    <w:rsid w:val="00F61901"/>
    <w:rsid w:val="00F622F2"/>
    <w:rsid w:val="00F626E5"/>
    <w:rsid w:val="00F63201"/>
    <w:rsid w:val="00F634CA"/>
    <w:rsid w:val="00F63C09"/>
    <w:rsid w:val="00F63C52"/>
    <w:rsid w:val="00F63F96"/>
    <w:rsid w:val="00F640D5"/>
    <w:rsid w:val="00F6491C"/>
    <w:rsid w:val="00F65BC8"/>
    <w:rsid w:val="00F6622D"/>
    <w:rsid w:val="00F70349"/>
    <w:rsid w:val="00F710A7"/>
    <w:rsid w:val="00F71306"/>
    <w:rsid w:val="00F72153"/>
    <w:rsid w:val="00F726E5"/>
    <w:rsid w:val="00F75AF6"/>
    <w:rsid w:val="00F75BA0"/>
    <w:rsid w:val="00F7779D"/>
    <w:rsid w:val="00F77E12"/>
    <w:rsid w:val="00F809E8"/>
    <w:rsid w:val="00F80BD3"/>
    <w:rsid w:val="00F80C29"/>
    <w:rsid w:val="00F826A5"/>
    <w:rsid w:val="00F8458B"/>
    <w:rsid w:val="00F848E5"/>
    <w:rsid w:val="00F853FC"/>
    <w:rsid w:val="00F85A9E"/>
    <w:rsid w:val="00F87E57"/>
    <w:rsid w:val="00F90550"/>
    <w:rsid w:val="00F9125A"/>
    <w:rsid w:val="00F91838"/>
    <w:rsid w:val="00F91B07"/>
    <w:rsid w:val="00F91B1D"/>
    <w:rsid w:val="00F926A5"/>
    <w:rsid w:val="00F9405B"/>
    <w:rsid w:val="00F96278"/>
    <w:rsid w:val="00F97030"/>
    <w:rsid w:val="00F972D2"/>
    <w:rsid w:val="00F975E0"/>
    <w:rsid w:val="00F978AE"/>
    <w:rsid w:val="00FA0F39"/>
    <w:rsid w:val="00FA1E5B"/>
    <w:rsid w:val="00FA217E"/>
    <w:rsid w:val="00FA2967"/>
    <w:rsid w:val="00FA2C64"/>
    <w:rsid w:val="00FA34B5"/>
    <w:rsid w:val="00FA4D68"/>
    <w:rsid w:val="00FA5D42"/>
    <w:rsid w:val="00FA67F5"/>
    <w:rsid w:val="00FA6856"/>
    <w:rsid w:val="00FA6A06"/>
    <w:rsid w:val="00FB0153"/>
    <w:rsid w:val="00FB16EF"/>
    <w:rsid w:val="00FB2026"/>
    <w:rsid w:val="00FB2510"/>
    <w:rsid w:val="00FB2BFC"/>
    <w:rsid w:val="00FB434C"/>
    <w:rsid w:val="00FB6139"/>
    <w:rsid w:val="00FB718C"/>
    <w:rsid w:val="00FB7CD2"/>
    <w:rsid w:val="00FC1787"/>
    <w:rsid w:val="00FC229C"/>
    <w:rsid w:val="00FC280A"/>
    <w:rsid w:val="00FC3B17"/>
    <w:rsid w:val="00FC4828"/>
    <w:rsid w:val="00FC49AA"/>
    <w:rsid w:val="00FC5BF6"/>
    <w:rsid w:val="00FC6922"/>
    <w:rsid w:val="00FC6A1D"/>
    <w:rsid w:val="00FC773E"/>
    <w:rsid w:val="00FD0C03"/>
    <w:rsid w:val="00FD1365"/>
    <w:rsid w:val="00FD14B6"/>
    <w:rsid w:val="00FD25EF"/>
    <w:rsid w:val="00FD324F"/>
    <w:rsid w:val="00FD4069"/>
    <w:rsid w:val="00FD4C25"/>
    <w:rsid w:val="00FD4EED"/>
    <w:rsid w:val="00FD5F15"/>
    <w:rsid w:val="00FE01A5"/>
    <w:rsid w:val="00FE13B1"/>
    <w:rsid w:val="00FE3467"/>
    <w:rsid w:val="00FE3C5F"/>
    <w:rsid w:val="00FE3F51"/>
    <w:rsid w:val="00FE46B2"/>
    <w:rsid w:val="00FE4707"/>
    <w:rsid w:val="00FE6393"/>
    <w:rsid w:val="00FE67E3"/>
    <w:rsid w:val="00FE6ED1"/>
    <w:rsid w:val="00FE7D7B"/>
    <w:rsid w:val="00FF0B38"/>
    <w:rsid w:val="00FF2571"/>
    <w:rsid w:val="00FF266A"/>
    <w:rsid w:val="00FF26FC"/>
    <w:rsid w:val="00FF34D3"/>
    <w:rsid w:val="00FF3C13"/>
    <w:rsid w:val="00FF4068"/>
    <w:rsid w:val="00FF44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CFBD7"/>
  <w15:docId w15:val="{4ABE6022-A568-4BBE-B426-CCE7CA42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A7E"/>
  </w:style>
  <w:style w:type="paragraph" w:styleId="Antrat1">
    <w:name w:val="heading 1"/>
    <w:basedOn w:val="prastasis"/>
    <w:next w:val="prastasis"/>
    <w:link w:val="Antrat1Diagrama"/>
    <w:qFormat/>
    <w:rsid w:val="00247631"/>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autoRedefine/>
    <w:qFormat/>
    <w:rsid w:val="00247631"/>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qFormat/>
    <w:rsid w:val="00247631"/>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qFormat/>
    <w:rsid w:val="00247631"/>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qFormat/>
    <w:rsid w:val="00247631"/>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qFormat/>
    <w:rsid w:val="00247631"/>
    <w:pPr>
      <w:spacing w:before="240" w:after="60" w:line="240" w:lineRule="auto"/>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qFormat/>
    <w:rsid w:val="00247631"/>
    <w:pPr>
      <w:spacing w:before="240" w:after="60" w:line="240" w:lineRule="auto"/>
      <w:outlineLvl w:val="6"/>
    </w:pPr>
    <w:rPr>
      <w:rFonts w:ascii="Times New Roman" w:eastAsia="Times New Roman" w:hAnsi="Times New Roman" w:cs="Times New Roman"/>
      <w:sz w:val="24"/>
      <w:szCs w:val="24"/>
      <w:lang w:val="lt-LT" w:eastAsia="lt-LT"/>
    </w:rPr>
  </w:style>
  <w:style w:type="paragraph" w:styleId="Antrat8">
    <w:name w:val="heading 8"/>
    <w:basedOn w:val="prastasis"/>
    <w:next w:val="prastasis"/>
    <w:link w:val="Antrat8Diagrama"/>
    <w:qFormat/>
    <w:rsid w:val="00247631"/>
    <w:pPr>
      <w:keepNext/>
      <w:widowControl w:val="0"/>
      <w:numPr>
        <w:ilvl w:val="7"/>
        <w:numId w:val="20"/>
      </w:numPr>
      <w:suppressAutoHyphens/>
      <w:spacing w:after="0" w:line="360" w:lineRule="auto"/>
      <w:jc w:val="both"/>
      <w:outlineLvl w:val="7"/>
    </w:pPr>
    <w:rPr>
      <w:rFonts w:ascii="Times New Roman" w:eastAsia="Lucida Sans Unicode" w:hAnsi="Times New Roman" w:cs="Times New Roman"/>
      <w:sz w:val="24"/>
      <w:szCs w:val="24"/>
      <w:lang w:val="lt-LT"/>
    </w:rPr>
  </w:style>
  <w:style w:type="paragraph" w:styleId="Antrat9">
    <w:name w:val="heading 9"/>
    <w:basedOn w:val="prastasis"/>
    <w:next w:val="prastasis"/>
    <w:link w:val="Antrat9Diagrama"/>
    <w:qFormat/>
    <w:rsid w:val="00247631"/>
    <w:pPr>
      <w:keepNext/>
      <w:tabs>
        <w:tab w:val="left" w:pos="567"/>
      </w:tabs>
      <w:spacing w:after="0" w:line="260" w:lineRule="exact"/>
      <w:jc w:val="both"/>
      <w:outlineLvl w:val="8"/>
    </w:pPr>
    <w:rPr>
      <w:rFonts w:ascii="Times New Roman" w:eastAsia="Times New Roman" w:hAnsi="Times New Roman" w:cs="Times New Roman"/>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7631"/>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247631"/>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247631"/>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rsid w:val="00247631"/>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247631"/>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247631"/>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rsid w:val="00247631"/>
    <w:rPr>
      <w:rFonts w:ascii="Times New Roman" w:eastAsia="Times New Roman" w:hAnsi="Times New Roman" w:cs="Times New Roman"/>
      <w:sz w:val="24"/>
      <w:szCs w:val="24"/>
      <w:lang w:val="lt-LT" w:eastAsia="lt-LT"/>
    </w:rPr>
  </w:style>
  <w:style w:type="character" w:customStyle="1" w:styleId="Antrat8Diagrama">
    <w:name w:val="Antraštė 8 Diagrama"/>
    <w:basedOn w:val="Numatytasispastraiposriftas"/>
    <w:link w:val="Antrat8"/>
    <w:rsid w:val="00247631"/>
    <w:rPr>
      <w:rFonts w:ascii="Times New Roman" w:eastAsia="Lucida Sans Unicode" w:hAnsi="Times New Roman" w:cs="Times New Roman"/>
      <w:sz w:val="24"/>
      <w:szCs w:val="24"/>
      <w:lang w:val="lt-LT"/>
    </w:rPr>
  </w:style>
  <w:style w:type="character" w:customStyle="1" w:styleId="Antrat9Diagrama">
    <w:name w:val="Antraštė 9 Diagrama"/>
    <w:basedOn w:val="Numatytasispastraiposriftas"/>
    <w:link w:val="Antrat9"/>
    <w:rsid w:val="00247631"/>
    <w:rPr>
      <w:rFonts w:ascii="Times New Roman" w:eastAsia="Times New Roman" w:hAnsi="Times New Roman" w:cs="Times New Roman"/>
      <w:b/>
      <w:i/>
      <w:szCs w:val="20"/>
      <w:lang w:val="lt-LT"/>
    </w:rPr>
  </w:style>
  <w:style w:type="numbering" w:customStyle="1" w:styleId="NoList1">
    <w:name w:val="No List1"/>
    <w:next w:val="Sraonra"/>
    <w:uiPriority w:val="99"/>
    <w:semiHidden/>
    <w:unhideWhenUsed/>
    <w:rsid w:val="00247631"/>
  </w:style>
  <w:style w:type="paragraph" w:styleId="Pagrindinistekstas">
    <w:name w:val="Body Text"/>
    <w:basedOn w:val="prastasis"/>
    <w:link w:val="PagrindinistekstasDiagrama"/>
    <w:rsid w:val="00247631"/>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247631"/>
    <w:rPr>
      <w:rFonts w:ascii="Times New Roman" w:eastAsia="Times New Roman" w:hAnsi="Times New Roman" w:cs="Times New Roman"/>
      <w:szCs w:val="20"/>
      <w:lang w:val="lt-LT" w:eastAsia="lt-LT"/>
    </w:rPr>
  </w:style>
  <w:style w:type="paragraph" w:styleId="Porat">
    <w:name w:val="footer"/>
    <w:basedOn w:val="prastasis"/>
    <w:link w:val="PoratDiagrama"/>
    <w:rsid w:val="00247631"/>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247631"/>
    <w:rPr>
      <w:rFonts w:ascii="Times New Roman" w:eastAsia="Times New Roman" w:hAnsi="Times New Roman" w:cs="Times New Roman"/>
      <w:szCs w:val="20"/>
      <w:lang w:val="lt-LT" w:eastAsia="lt-LT"/>
    </w:rPr>
  </w:style>
  <w:style w:type="character" w:styleId="Puslapionumeris">
    <w:name w:val="page number"/>
    <w:basedOn w:val="Numatytasispastraiposriftas"/>
    <w:rsid w:val="00247631"/>
  </w:style>
  <w:style w:type="paragraph" w:styleId="Pavadinimas">
    <w:name w:val="Title"/>
    <w:basedOn w:val="prastasis"/>
    <w:link w:val="PavadinimasDiagrama"/>
    <w:autoRedefine/>
    <w:qFormat/>
    <w:rsid w:val="00247631"/>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247631"/>
    <w:rPr>
      <w:rFonts w:ascii="Times New Roman" w:eastAsia="Times New Roman" w:hAnsi="Times New Roman" w:cs="Times New Roman"/>
      <w:b/>
      <w:kern w:val="28"/>
      <w:szCs w:val="20"/>
      <w:lang w:val="lt-LT" w:eastAsia="lt-LT"/>
    </w:rPr>
  </w:style>
  <w:style w:type="character" w:styleId="Hipersaitas">
    <w:name w:val="Hyperlink"/>
    <w:rsid w:val="00247631"/>
    <w:rPr>
      <w:color w:val="0000FF"/>
      <w:u w:val="single"/>
    </w:rPr>
  </w:style>
  <w:style w:type="paragraph" w:styleId="Pagrindinistekstas2">
    <w:name w:val="Body Text 2"/>
    <w:basedOn w:val="prastasis"/>
    <w:link w:val="Pagrindinistekstas2Diagrama"/>
    <w:rsid w:val="00247631"/>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247631"/>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247631"/>
    <w:pPr>
      <w:spacing w:after="0" w:line="240" w:lineRule="auto"/>
    </w:pPr>
    <w:rPr>
      <w:rFonts w:ascii="Times New Roman" w:eastAsia="Times New Roman" w:hAnsi="Times New Roman" w:cs="Times New Roman"/>
      <w:lang w:val="lt-LT"/>
    </w:rPr>
  </w:style>
  <w:style w:type="character" w:customStyle="1" w:styleId="BTEMEASMCAChar">
    <w:name w:val="BT EMEA_SMCA Char"/>
    <w:link w:val="BTEMEASMCA"/>
    <w:rsid w:val="00247631"/>
    <w:rPr>
      <w:rFonts w:ascii="Times New Roman" w:eastAsia="Times New Roman" w:hAnsi="Times New Roman" w:cs="Times New Roman"/>
      <w:lang w:val="lt-LT"/>
    </w:rPr>
  </w:style>
  <w:style w:type="paragraph" w:customStyle="1" w:styleId="PI-1EMEASMCA">
    <w:name w:val="PI-1 EMEA_SMCA"/>
    <w:basedOn w:val="Antrat2"/>
    <w:autoRedefine/>
    <w:rsid w:val="00247631"/>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24763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247631"/>
    <w:rPr>
      <w:rFonts w:ascii="Times New Roman" w:eastAsia="Times New Roman" w:hAnsi="Times New Roman" w:cs="Times New Roman"/>
      <w:b/>
      <w:noProof/>
      <w:lang w:val="lt-LT"/>
    </w:rPr>
  </w:style>
  <w:style w:type="paragraph" w:customStyle="1" w:styleId="PI-2EMEASMCA">
    <w:name w:val="PI-2 EMEA_SMCA"/>
    <w:basedOn w:val="Antrat3"/>
    <w:autoRedefine/>
    <w:rsid w:val="00247631"/>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247631"/>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247631"/>
    <w:rPr>
      <w:rFonts w:ascii="Times New Roman" w:eastAsia="Times New Roman" w:hAnsi="Times New Roman" w:cs="Times New Roman"/>
      <w:b/>
      <w:iCs/>
      <w:lang w:val="lt-LT"/>
    </w:rPr>
  </w:style>
  <w:style w:type="paragraph" w:customStyle="1" w:styleId="BTAnIIEMEASMCA">
    <w:name w:val="BT(AnII) EMEA_SMCA"/>
    <w:basedOn w:val="Debesliotekstas"/>
    <w:autoRedefine/>
    <w:rsid w:val="00247631"/>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247631"/>
    <w:pPr>
      <w:spacing w:after="0" w:line="220" w:lineRule="exact"/>
    </w:pPr>
    <w:rPr>
      <w:rFonts w:ascii="Times New Roman" w:eastAsia="Times New Roman" w:hAnsi="Times New Roman" w:cs="Times New Roman"/>
      <w:b/>
      <w:bCs/>
      <w:lang w:val="lt-LT"/>
    </w:rPr>
  </w:style>
  <w:style w:type="character" w:customStyle="1" w:styleId="PI-3EMEASMCAChar">
    <w:name w:val="PI-3 EMEA_SMCA Char"/>
    <w:link w:val="PI-3EMEASMCA"/>
    <w:rsid w:val="00247631"/>
    <w:rPr>
      <w:rFonts w:ascii="Times New Roman" w:eastAsia="Times New Roman" w:hAnsi="Times New Roman" w:cs="Times New Roman"/>
      <w:b/>
      <w:bCs/>
      <w:lang w:val="lt-LT"/>
    </w:rPr>
  </w:style>
  <w:style w:type="paragraph" w:styleId="Debesliotekstas">
    <w:name w:val="Balloon Text"/>
    <w:basedOn w:val="prastasis"/>
    <w:link w:val="DebesliotekstasDiagrama"/>
    <w:semiHidden/>
    <w:rsid w:val="00247631"/>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247631"/>
    <w:rPr>
      <w:rFonts w:ascii="Tahoma" w:eastAsia="Times New Roman" w:hAnsi="Tahoma" w:cs="Tahoma"/>
      <w:sz w:val="16"/>
      <w:szCs w:val="16"/>
      <w:lang w:val="lt-LT" w:eastAsia="lt-LT"/>
    </w:rPr>
  </w:style>
  <w:style w:type="character" w:customStyle="1" w:styleId="hps">
    <w:name w:val="hps"/>
    <w:rsid w:val="00247631"/>
    <w:rPr>
      <w:rFonts w:cs="Times New Roman"/>
    </w:rPr>
  </w:style>
  <w:style w:type="character" w:customStyle="1" w:styleId="shorttext">
    <w:name w:val="short_text"/>
    <w:rsid w:val="00247631"/>
    <w:rPr>
      <w:rFonts w:cs="Times New Roman"/>
    </w:rPr>
  </w:style>
  <w:style w:type="character" w:customStyle="1" w:styleId="hpsalt-edited">
    <w:name w:val="hps alt-edited"/>
    <w:rsid w:val="00247631"/>
    <w:rPr>
      <w:rFonts w:cs="Times New Roman"/>
    </w:rPr>
  </w:style>
  <w:style w:type="character" w:customStyle="1" w:styleId="hpsatn">
    <w:name w:val="hps atn"/>
    <w:rsid w:val="00247631"/>
    <w:rPr>
      <w:rFonts w:cs="Times New Roman"/>
    </w:rPr>
  </w:style>
  <w:style w:type="character" w:styleId="Grietas">
    <w:name w:val="Strong"/>
    <w:uiPriority w:val="99"/>
    <w:qFormat/>
    <w:rsid w:val="00247631"/>
    <w:rPr>
      <w:b/>
      <w:bCs/>
    </w:rPr>
  </w:style>
  <w:style w:type="character" w:styleId="Komentaronuoroda">
    <w:name w:val="annotation reference"/>
    <w:rsid w:val="00247631"/>
    <w:rPr>
      <w:rFonts w:cs="Times New Roman"/>
      <w:sz w:val="16"/>
    </w:rPr>
  </w:style>
  <w:style w:type="paragraph" w:styleId="Komentarotekstas">
    <w:name w:val="annotation text"/>
    <w:basedOn w:val="prastasis"/>
    <w:link w:val="KomentarotekstasDiagrama"/>
    <w:rsid w:val="00247631"/>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24763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247631"/>
    <w:rPr>
      <w:b/>
      <w:bCs/>
    </w:rPr>
  </w:style>
  <w:style w:type="character" w:customStyle="1" w:styleId="KomentarotemaDiagrama">
    <w:name w:val="Komentaro tema Diagrama"/>
    <w:basedOn w:val="KomentarotekstasDiagrama"/>
    <w:link w:val="Komentarotema"/>
    <w:rsid w:val="00247631"/>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rsid w:val="00247631"/>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rsid w:val="00247631"/>
    <w:rPr>
      <w:rFonts w:ascii="Times New Roman" w:eastAsia="Times New Roman" w:hAnsi="Times New Roman" w:cs="Times New Roman"/>
      <w:szCs w:val="20"/>
      <w:lang w:val="lt-LT" w:eastAsia="lt-LT"/>
    </w:rPr>
  </w:style>
  <w:style w:type="paragraph" w:customStyle="1" w:styleId="Default">
    <w:name w:val="Default"/>
    <w:link w:val="DefaultChar"/>
    <w:rsid w:val="0024763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numbering" w:customStyle="1" w:styleId="NoList11">
    <w:name w:val="No List11"/>
    <w:next w:val="Sraonra"/>
    <w:uiPriority w:val="99"/>
    <w:semiHidden/>
    <w:unhideWhenUsed/>
    <w:rsid w:val="00247631"/>
  </w:style>
  <w:style w:type="paragraph" w:customStyle="1" w:styleId="BT-EMEASMCA">
    <w:name w:val="BT- EMEA_SMCA"/>
    <w:basedOn w:val="BTEMEASMCA"/>
    <w:autoRedefine/>
    <w:rsid w:val="00C84B42"/>
    <w:pPr>
      <w:numPr>
        <w:numId w:val="20"/>
      </w:numPr>
      <w:tabs>
        <w:tab w:val="clear" w:pos="363"/>
        <w:tab w:val="num" w:pos="360"/>
        <w:tab w:val="left" w:pos="567"/>
      </w:tabs>
      <w:ind w:left="360" w:hanging="360"/>
    </w:pPr>
    <w:rPr>
      <w:noProof/>
    </w:rPr>
  </w:style>
  <w:style w:type="paragraph" w:customStyle="1" w:styleId="BTbEMEASMCA">
    <w:name w:val="BT(b) EMEA_SMCA"/>
    <w:basedOn w:val="BTEMEASMCA"/>
    <w:autoRedefine/>
    <w:rsid w:val="00247631"/>
    <w:pPr>
      <w:tabs>
        <w:tab w:val="left" w:pos="567"/>
      </w:tabs>
    </w:pPr>
    <w:rPr>
      <w:b/>
      <w:noProof/>
    </w:rPr>
  </w:style>
  <w:style w:type="paragraph" w:customStyle="1" w:styleId="BTuEMEASMCA">
    <w:name w:val="BT(u) EMEA_SMCA"/>
    <w:basedOn w:val="BTEMEASMCA"/>
    <w:autoRedefine/>
    <w:rsid w:val="00247631"/>
    <w:pPr>
      <w:tabs>
        <w:tab w:val="left" w:pos="567"/>
      </w:tabs>
    </w:pPr>
    <w:rPr>
      <w:noProof/>
      <w:u w:val="single"/>
    </w:rPr>
  </w:style>
  <w:style w:type="paragraph" w:styleId="Pagrindinistekstas3">
    <w:name w:val="Body Text 3"/>
    <w:basedOn w:val="prastasis"/>
    <w:link w:val="Pagrindinistekstas3Diagrama"/>
    <w:rsid w:val="00247631"/>
    <w:pPr>
      <w:widowControl w:val="0"/>
      <w:suppressAutoHyphens/>
      <w:spacing w:after="0" w:line="360" w:lineRule="auto"/>
    </w:pPr>
    <w:rPr>
      <w:rFonts w:ascii="Times New Roman" w:eastAsia="Lucida Sans Unicode" w:hAnsi="Times New Roman" w:cs="Times New Roman"/>
      <w:sz w:val="24"/>
      <w:szCs w:val="24"/>
      <w:lang w:val="lt-LT"/>
    </w:rPr>
  </w:style>
  <w:style w:type="character" w:customStyle="1" w:styleId="Pagrindinistekstas3Diagrama">
    <w:name w:val="Pagrindinis tekstas 3 Diagrama"/>
    <w:basedOn w:val="Numatytasispastraiposriftas"/>
    <w:link w:val="Pagrindinistekstas3"/>
    <w:rsid w:val="00247631"/>
    <w:rPr>
      <w:rFonts w:ascii="Times New Roman" w:eastAsia="Lucida Sans Unicode" w:hAnsi="Times New Roman" w:cs="Times New Roman"/>
      <w:sz w:val="24"/>
      <w:szCs w:val="24"/>
      <w:lang w:val="lt-LT"/>
    </w:rPr>
  </w:style>
  <w:style w:type="paragraph" w:customStyle="1" w:styleId="Normal11pt">
    <w:name w:val="Normal + 11 pt"/>
    <w:basedOn w:val="Pagrindinistekstas2"/>
    <w:rsid w:val="00247631"/>
    <w:pPr>
      <w:spacing w:after="0" w:line="240" w:lineRule="auto"/>
    </w:pPr>
    <w:rPr>
      <w:szCs w:val="22"/>
      <w:lang w:eastAsia="en-US"/>
    </w:rPr>
  </w:style>
  <w:style w:type="paragraph" w:customStyle="1" w:styleId="BTEMEASMCADiagramaDiagramaDiagrama">
    <w:name w:val="BT EMEA_SMCA Diagrama Diagrama Diagrama"/>
    <w:basedOn w:val="prastasis"/>
    <w:autoRedefine/>
    <w:rsid w:val="00247631"/>
    <w:pPr>
      <w:tabs>
        <w:tab w:val="left" w:pos="567"/>
      </w:tabs>
      <w:spacing w:after="0" w:line="240" w:lineRule="auto"/>
    </w:pPr>
    <w:rPr>
      <w:rFonts w:ascii="Times New Roman" w:eastAsia="Times New Roman" w:hAnsi="Times New Roman" w:cs="Times New Roman"/>
      <w:lang w:val="lt-LT"/>
    </w:rPr>
  </w:style>
  <w:style w:type="paragraph" w:customStyle="1" w:styleId="N">
    <w:name w:val="N"/>
    <w:basedOn w:val="prastasis"/>
    <w:rsid w:val="00247631"/>
    <w:pPr>
      <w:spacing w:after="0" w:line="240" w:lineRule="auto"/>
    </w:pPr>
    <w:rPr>
      <w:rFonts w:ascii="Times New Roman" w:eastAsia="Times New Roman" w:hAnsi="Times New Roman" w:cs="Times New Roman"/>
      <w:szCs w:val="20"/>
      <w:lang w:val="de-DE" w:eastAsia="de-DE"/>
    </w:rPr>
  </w:style>
  <w:style w:type="paragraph" w:styleId="Pagrindiniotekstotrauka">
    <w:name w:val="Body Text Indent"/>
    <w:basedOn w:val="prastasis"/>
    <w:link w:val="PagrindiniotekstotraukaDiagrama"/>
    <w:rsid w:val="00247631"/>
    <w:pPr>
      <w:spacing w:after="120" w:line="240" w:lineRule="auto"/>
      <w:ind w:left="283"/>
    </w:pPr>
    <w:rPr>
      <w:rFonts w:ascii="Times New Roman" w:eastAsia="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247631"/>
    <w:rPr>
      <w:rFonts w:ascii="Times New Roman" w:eastAsia="Times New Roman" w:hAnsi="Times New Roman" w:cs="Times New Roman"/>
      <w:sz w:val="24"/>
      <w:szCs w:val="24"/>
      <w:lang w:val="lt-LT"/>
    </w:rPr>
  </w:style>
  <w:style w:type="character" w:styleId="Emfaz">
    <w:name w:val="Emphasis"/>
    <w:qFormat/>
    <w:rsid w:val="00247631"/>
    <w:rPr>
      <w:i/>
      <w:iCs/>
    </w:rPr>
  </w:style>
  <w:style w:type="character" w:customStyle="1" w:styleId="longtext1">
    <w:name w:val="long_text1"/>
    <w:rsid w:val="00247631"/>
    <w:rPr>
      <w:sz w:val="14"/>
      <w:szCs w:val="14"/>
    </w:rPr>
  </w:style>
  <w:style w:type="paragraph" w:customStyle="1" w:styleId="TableText">
    <w:name w:val="Table Text"/>
    <w:basedOn w:val="prastasis"/>
    <w:rsid w:val="00247631"/>
    <w:pPr>
      <w:spacing w:after="0" w:line="240" w:lineRule="auto"/>
    </w:pPr>
    <w:rPr>
      <w:rFonts w:ascii="CG Times (W1)" w:eastAsia="Times New Roman" w:hAnsi="CG Times (W1)" w:cs="Times New Roman"/>
      <w:sz w:val="20"/>
      <w:szCs w:val="20"/>
      <w:lang w:val="en-GB"/>
    </w:rPr>
  </w:style>
  <w:style w:type="paragraph" w:customStyle="1" w:styleId="NormaLT">
    <w:name w:val="NormaLT"/>
    <w:basedOn w:val="prastasis"/>
    <w:rsid w:val="00247631"/>
    <w:pPr>
      <w:tabs>
        <w:tab w:val="left" w:pos="425"/>
      </w:tabs>
      <w:spacing w:after="0" w:line="240" w:lineRule="auto"/>
      <w:jc w:val="both"/>
    </w:pPr>
    <w:rPr>
      <w:rFonts w:ascii="Arial" w:eastAsia="Times New Roman" w:hAnsi="Arial" w:cs="Times New Roman"/>
      <w:sz w:val="24"/>
      <w:szCs w:val="20"/>
      <w:lang w:val="lt-LT"/>
    </w:rPr>
  </w:style>
  <w:style w:type="paragraph" w:customStyle="1" w:styleId="btemeasmca0">
    <w:name w:val="btemeasmca"/>
    <w:basedOn w:val="prastasis"/>
    <w:rsid w:val="00247631"/>
    <w:pPr>
      <w:spacing w:after="0" w:line="240" w:lineRule="auto"/>
    </w:pPr>
    <w:rPr>
      <w:rFonts w:ascii="Times New Roman" w:eastAsia="Times New Roman" w:hAnsi="Times New Roman" w:cs="Times New Roman"/>
      <w:lang w:val="lt-LT" w:eastAsia="lt-LT"/>
    </w:rPr>
  </w:style>
  <w:style w:type="paragraph" w:customStyle="1" w:styleId="bt-emeasmca0">
    <w:name w:val="bt-emeasmca"/>
    <w:basedOn w:val="prastasis"/>
    <w:rsid w:val="00247631"/>
    <w:pPr>
      <w:tabs>
        <w:tab w:val="num" w:pos="927"/>
      </w:tabs>
      <w:spacing w:after="0" w:line="240" w:lineRule="auto"/>
    </w:pPr>
    <w:rPr>
      <w:rFonts w:ascii="Times New Roman" w:eastAsia="Times New Roman" w:hAnsi="Times New Roman" w:cs="Times New Roman"/>
      <w:lang w:val="lt-LT" w:eastAsia="lt-LT"/>
    </w:rPr>
  </w:style>
  <w:style w:type="paragraph" w:customStyle="1" w:styleId="pi-3emeasmca0">
    <w:name w:val="pi-3emeasmca"/>
    <w:basedOn w:val="prastasis"/>
    <w:rsid w:val="00247631"/>
    <w:pPr>
      <w:spacing w:after="0" w:line="220" w:lineRule="atLeast"/>
    </w:pPr>
    <w:rPr>
      <w:rFonts w:ascii="Times New Roman" w:eastAsia="Times New Roman" w:hAnsi="Times New Roman" w:cs="Times New Roman"/>
      <w:b/>
      <w:bCs/>
      <w:lang w:val="lt-LT" w:eastAsia="lt-LT"/>
    </w:rPr>
  </w:style>
  <w:style w:type="character" w:customStyle="1" w:styleId="DefaultChar">
    <w:name w:val="Default Char"/>
    <w:link w:val="Default"/>
    <w:locked/>
    <w:rsid w:val="00247631"/>
    <w:rPr>
      <w:rFonts w:ascii="Times New Roman" w:eastAsia="Times New Roman" w:hAnsi="Times New Roman" w:cs="Times New Roman"/>
      <w:color w:val="000000"/>
      <w:sz w:val="24"/>
      <w:szCs w:val="24"/>
      <w:lang w:val="lt-LT" w:eastAsia="lt-LT"/>
    </w:rPr>
  </w:style>
  <w:style w:type="paragraph" w:customStyle="1" w:styleId="CM19">
    <w:name w:val="CM19"/>
    <w:basedOn w:val="Default"/>
    <w:next w:val="Default"/>
    <w:link w:val="CM19Char"/>
    <w:rsid w:val="00247631"/>
    <w:pPr>
      <w:widowControl w:val="0"/>
      <w:spacing w:after="240"/>
    </w:pPr>
    <w:rPr>
      <w:lang w:val="en-US" w:eastAsia="en-US"/>
    </w:rPr>
  </w:style>
  <w:style w:type="character" w:customStyle="1" w:styleId="CM19Char">
    <w:name w:val="CM19 Char"/>
    <w:link w:val="CM19"/>
    <w:locked/>
    <w:rsid w:val="00247631"/>
    <w:rPr>
      <w:rFonts w:ascii="Times New Roman" w:eastAsia="Times New Roman" w:hAnsi="Times New Roman" w:cs="Times New Roman"/>
      <w:color w:val="000000"/>
      <w:sz w:val="24"/>
      <w:szCs w:val="24"/>
    </w:rPr>
  </w:style>
  <w:style w:type="character" w:customStyle="1" w:styleId="CharChar11">
    <w:name w:val="Char Char11"/>
    <w:rsid w:val="00247631"/>
    <w:rPr>
      <w:rFonts w:ascii="Times New Roman" w:eastAsia="Times New Roman" w:hAnsi="Times New Roman" w:cs="Times New Roman"/>
      <w:szCs w:val="20"/>
      <w:lang w:val="lt-LT" w:eastAsia="lt-LT"/>
    </w:rPr>
  </w:style>
  <w:style w:type="paragraph" w:styleId="Paprastasistekstas">
    <w:name w:val="Plain Text"/>
    <w:basedOn w:val="prastasis"/>
    <w:link w:val="PaprastasistekstasDiagrama"/>
    <w:unhideWhenUsed/>
    <w:rsid w:val="00247631"/>
    <w:pPr>
      <w:spacing w:after="0" w:line="240" w:lineRule="auto"/>
    </w:pPr>
    <w:rPr>
      <w:rFonts w:ascii="Consolas" w:eastAsia="Calibri" w:hAnsi="Consolas" w:cs="Times New Roman"/>
      <w:sz w:val="21"/>
      <w:szCs w:val="21"/>
      <w:lang w:val="lt-LT"/>
    </w:rPr>
  </w:style>
  <w:style w:type="character" w:customStyle="1" w:styleId="PaprastasistekstasDiagrama">
    <w:name w:val="Paprastasis tekstas Diagrama"/>
    <w:basedOn w:val="Numatytasispastraiposriftas"/>
    <w:link w:val="Paprastasistekstas"/>
    <w:rsid w:val="00247631"/>
    <w:rPr>
      <w:rFonts w:ascii="Consolas" w:eastAsia="Calibri" w:hAnsi="Consolas" w:cs="Times New Roman"/>
      <w:sz w:val="21"/>
      <w:szCs w:val="21"/>
      <w:lang w:val="lt-LT"/>
    </w:rPr>
  </w:style>
  <w:style w:type="character" w:customStyle="1" w:styleId="CharChar9">
    <w:name w:val="Char Char9"/>
    <w:locked/>
    <w:rsid w:val="00247631"/>
    <w:rPr>
      <w:rFonts w:cs="Times New Roman"/>
      <w:sz w:val="22"/>
      <w:lang w:val="lt-LT" w:eastAsia="lt-LT"/>
    </w:rPr>
  </w:style>
  <w:style w:type="paragraph" w:styleId="Paantrat">
    <w:name w:val="Subtitle"/>
    <w:basedOn w:val="prastasis"/>
    <w:link w:val="PaantratDiagrama"/>
    <w:qFormat/>
    <w:rsid w:val="00247631"/>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247631"/>
    <w:rPr>
      <w:rFonts w:ascii="TimesNewRoman,Bold" w:eastAsia="Times New Roman" w:hAnsi="TimesNewRoman,Bold" w:cs="Times New Roman"/>
      <w:b/>
      <w:color w:val="000000"/>
      <w:szCs w:val="20"/>
      <w:lang w:eastAsia="lt-LT"/>
    </w:rPr>
  </w:style>
  <w:style w:type="paragraph" w:styleId="Tekstoblokas">
    <w:name w:val="Block Text"/>
    <w:basedOn w:val="prastasis"/>
    <w:rsid w:val="00247631"/>
    <w:pPr>
      <w:spacing w:after="0" w:line="240" w:lineRule="auto"/>
      <w:ind w:left="567" w:right="-2" w:hanging="567"/>
    </w:pPr>
    <w:rPr>
      <w:rFonts w:ascii="Times New Roman" w:eastAsia="Times New Roman" w:hAnsi="Times New Roman" w:cs="Times New Roman"/>
      <w:b/>
      <w:caps/>
      <w:szCs w:val="24"/>
      <w:lang w:val="lt-LT"/>
    </w:rPr>
  </w:style>
  <w:style w:type="paragraph" w:styleId="Pagrindiniotekstotrauka2">
    <w:name w:val="Body Text Indent 2"/>
    <w:basedOn w:val="prastasis"/>
    <w:link w:val="Pagrindiniotekstotrauka2Diagrama"/>
    <w:rsid w:val="00247631"/>
    <w:pPr>
      <w:spacing w:after="120" w:line="480" w:lineRule="auto"/>
      <w:ind w:left="283"/>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rsid w:val="00247631"/>
    <w:rPr>
      <w:rFonts w:ascii="Times New Roman" w:eastAsia="Times New Roman" w:hAnsi="Times New Roman" w:cs="Times New Roman"/>
      <w:szCs w:val="20"/>
      <w:lang w:val="lt-LT" w:eastAsia="lt-LT"/>
    </w:rPr>
  </w:style>
  <w:style w:type="paragraph" w:customStyle="1" w:styleId="BlockText1">
    <w:name w:val="Block Text1"/>
    <w:basedOn w:val="prastasis"/>
    <w:rsid w:val="00247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left="708" w:right="556"/>
      <w:jc w:val="both"/>
    </w:pPr>
    <w:rPr>
      <w:rFonts w:ascii="Arial" w:eastAsia="Times New Roman" w:hAnsi="Arial" w:cs="Times New Roman"/>
      <w:szCs w:val="20"/>
    </w:rPr>
  </w:style>
  <w:style w:type="table" w:styleId="Lentelstinklelis">
    <w:name w:val="Table Grid"/>
    <w:basedOn w:val="prastojilentel"/>
    <w:rsid w:val="0024763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nospace">
    <w:name w:val="list:dashnospace"/>
    <w:basedOn w:val="prastasis"/>
    <w:rsid w:val="00C84B42"/>
    <w:pPr>
      <w:numPr>
        <w:numId w:val="21"/>
      </w:numPr>
      <w:spacing w:after="0" w:line="240" w:lineRule="auto"/>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247631"/>
    <w:pPr>
      <w:spacing w:after="120" w:line="240" w:lineRule="auto"/>
      <w:ind w:left="283"/>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247631"/>
    <w:rPr>
      <w:rFonts w:ascii="Times New Roman" w:eastAsia="Times New Roman" w:hAnsi="Times New Roman" w:cs="Times New Roman"/>
      <w:sz w:val="16"/>
      <w:szCs w:val="16"/>
      <w:lang w:val="lt-LT" w:eastAsia="lt-LT"/>
    </w:rPr>
  </w:style>
  <w:style w:type="paragraph" w:customStyle="1" w:styleId="EMEAEnBodyText">
    <w:name w:val="EMEA En Body Text"/>
    <w:basedOn w:val="prastasis"/>
    <w:rsid w:val="00C84B42"/>
    <w:pPr>
      <w:numPr>
        <w:numId w:val="23"/>
      </w:numPr>
      <w:tabs>
        <w:tab w:val="clear" w:pos="567"/>
      </w:tabs>
      <w:spacing w:before="120" w:after="120" w:line="240" w:lineRule="auto"/>
      <w:ind w:left="0" w:firstLine="0"/>
      <w:jc w:val="both"/>
    </w:pPr>
    <w:rPr>
      <w:rFonts w:ascii="Times New Roman" w:eastAsia="Times New Roman" w:hAnsi="Times New Roman" w:cs="Times New Roman"/>
      <w:szCs w:val="20"/>
    </w:rPr>
  </w:style>
  <w:style w:type="paragraph" w:customStyle="1" w:styleId="AHeader1">
    <w:name w:val="AHeader 1"/>
    <w:basedOn w:val="prastasis"/>
    <w:rsid w:val="00247631"/>
    <w:pPr>
      <w:tabs>
        <w:tab w:val="num" w:pos="363"/>
      </w:tabs>
      <w:spacing w:after="120" w:line="240" w:lineRule="auto"/>
      <w:ind w:left="363" w:hanging="363"/>
    </w:pPr>
    <w:rPr>
      <w:rFonts w:ascii="Arial" w:eastAsia="Times New Roman" w:hAnsi="Arial" w:cs="Arial"/>
      <w:b/>
      <w:bCs/>
      <w:sz w:val="24"/>
      <w:szCs w:val="20"/>
      <w:lang w:val="lt-LT"/>
    </w:rPr>
  </w:style>
  <w:style w:type="paragraph" w:customStyle="1" w:styleId="AHeader2">
    <w:name w:val="AHeader 2"/>
    <w:basedOn w:val="AHeader1"/>
    <w:rsid w:val="00247631"/>
    <w:pPr>
      <w:numPr>
        <w:ilvl w:val="1"/>
      </w:numPr>
      <w:tabs>
        <w:tab w:val="num" w:pos="360"/>
      </w:tabs>
      <w:ind w:left="363" w:hanging="363"/>
    </w:pPr>
    <w:rPr>
      <w:sz w:val="22"/>
    </w:rPr>
  </w:style>
  <w:style w:type="paragraph" w:customStyle="1" w:styleId="AHeader3">
    <w:name w:val="AHeader 3"/>
    <w:basedOn w:val="AHeader2"/>
    <w:rsid w:val="00247631"/>
    <w:pPr>
      <w:numPr>
        <w:ilvl w:val="2"/>
      </w:numPr>
      <w:tabs>
        <w:tab w:val="num" w:pos="360"/>
      </w:tabs>
      <w:ind w:left="363" w:hanging="363"/>
    </w:pPr>
  </w:style>
  <w:style w:type="paragraph" w:customStyle="1" w:styleId="AHeader2abc">
    <w:name w:val="AHeader 2 abc"/>
    <w:basedOn w:val="AHeader3"/>
    <w:rsid w:val="00247631"/>
    <w:pPr>
      <w:numPr>
        <w:ilvl w:val="0"/>
        <w:numId w:val="22"/>
      </w:numPr>
      <w:tabs>
        <w:tab w:val="num" w:pos="360"/>
      </w:tabs>
      <w:ind w:left="1276" w:hanging="567"/>
      <w:jc w:val="both"/>
    </w:pPr>
    <w:rPr>
      <w:b w:val="0"/>
      <w:bCs w:val="0"/>
    </w:rPr>
  </w:style>
  <w:style w:type="paragraph" w:customStyle="1" w:styleId="AHeader3abc">
    <w:name w:val="AHeader 3 abc"/>
    <w:basedOn w:val="AHeader2abc"/>
    <w:rsid w:val="00C84B42"/>
    <w:pPr>
      <w:numPr>
        <w:ilvl w:val="1"/>
      </w:numPr>
      <w:tabs>
        <w:tab w:val="num" w:pos="360"/>
        <w:tab w:val="num" w:pos="1429"/>
      </w:tabs>
      <w:ind w:left="1701"/>
    </w:pPr>
  </w:style>
  <w:style w:type="paragraph" w:customStyle="1" w:styleId="BTbeEMEASMCA">
    <w:name w:val="BT(be) EMEA_SMCA"/>
    <w:basedOn w:val="BTEMEASMCA"/>
    <w:autoRedefine/>
    <w:rsid w:val="00247631"/>
    <w:pPr>
      <w:jc w:val="center"/>
    </w:pPr>
    <w:rPr>
      <w:b/>
    </w:rPr>
  </w:style>
  <w:style w:type="paragraph" w:customStyle="1" w:styleId="BTeEMEASMCA">
    <w:name w:val="BT(e) EMEA_SMCA"/>
    <w:basedOn w:val="BTEMEASMCA"/>
    <w:autoRedefine/>
    <w:rsid w:val="00247631"/>
    <w:pPr>
      <w:jc w:val="center"/>
    </w:pPr>
  </w:style>
  <w:style w:type="paragraph" w:customStyle="1" w:styleId="BTgEMEASMCA">
    <w:name w:val="BT(g) EMEA_SMCA"/>
    <w:basedOn w:val="BTEMEASMCA"/>
    <w:link w:val="BTgEMEASMCAChar"/>
    <w:autoRedefine/>
    <w:rsid w:val="00247631"/>
    <w:rPr>
      <w:i/>
      <w:color w:val="008000"/>
    </w:rPr>
  </w:style>
  <w:style w:type="character" w:customStyle="1" w:styleId="BTgEMEASMCAChar">
    <w:name w:val="BT(g) EMEA_SMCA Char"/>
    <w:link w:val="BTgEMEASMCA"/>
    <w:rsid w:val="00247631"/>
    <w:rPr>
      <w:rFonts w:ascii="Times New Roman" w:eastAsia="Times New Roman" w:hAnsi="Times New Roman" w:cs="Times New Roman"/>
      <w:i/>
      <w:color w:val="008000"/>
      <w:lang w:val="lt-LT"/>
    </w:rPr>
  </w:style>
  <w:style w:type="paragraph" w:customStyle="1" w:styleId="Regular">
    <w:name w:val="Regular"/>
    <w:basedOn w:val="prastasis"/>
    <w:rsid w:val="00247631"/>
    <w:pPr>
      <w:spacing w:after="0" w:line="240" w:lineRule="auto"/>
    </w:pPr>
    <w:rPr>
      <w:rFonts w:ascii="Times New Roman" w:eastAsia="Times New Roman" w:hAnsi="Times New Roman" w:cs="Times New Roman"/>
      <w:szCs w:val="24"/>
      <w:lang w:val="lt-LT"/>
    </w:rPr>
  </w:style>
  <w:style w:type="character" w:customStyle="1" w:styleId="alt-edited">
    <w:name w:val="alt-edited"/>
    <w:rsid w:val="00247631"/>
    <w:rPr>
      <w:rFonts w:cs="Times New Roman"/>
    </w:rPr>
  </w:style>
  <w:style w:type="character" w:customStyle="1" w:styleId="atn">
    <w:name w:val="atn"/>
    <w:rsid w:val="00247631"/>
    <w:rPr>
      <w:rFonts w:cs="Times New Roman"/>
    </w:rPr>
  </w:style>
  <w:style w:type="character" w:customStyle="1" w:styleId="CharChar7">
    <w:name w:val="Char Char7"/>
    <w:semiHidden/>
    <w:locked/>
    <w:rsid w:val="00247631"/>
    <w:rPr>
      <w:rFonts w:cs="Times New Roman"/>
      <w:sz w:val="20"/>
      <w:szCs w:val="20"/>
    </w:rPr>
  </w:style>
  <w:style w:type="character" w:styleId="Perirtashipersaitas">
    <w:name w:val="FollowedHyperlink"/>
    <w:rsid w:val="00247631"/>
    <w:rPr>
      <w:color w:val="800080"/>
      <w:u w:val="single"/>
    </w:rPr>
  </w:style>
  <w:style w:type="paragraph" w:styleId="Pataisymai">
    <w:name w:val="Revision"/>
    <w:hidden/>
    <w:uiPriority w:val="99"/>
    <w:semiHidden/>
    <w:rsid w:val="00A7079F"/>
    <w:pPr>
      <w:spacing w:after="0" w:line="240" w:lineRule="auto"/>
    </w:pPr>
  </w:style>
  <w:style w:type="paragraph" w:styleId="Sraopastraipa">
    <w:name w:val="List Paragraph"/>
    <w:basedOn w:val="prastasis"/>
    <w:uiPriority w:val="34"/>
    <w:qFormat/>
    <w:rsid w:val="0055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427379">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CEC85-56A0-4E67-AA37-A9E737EEB1C0}">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8CFD1EB2-CDB4-4F78-A9C3-D5DA32984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01D13-0A07-47E8-8543-F9F70C322CF1}">
  <ds:schemaRefs>
    <ds:schemaRef ds:uri="http://schemas.microsoft.com/sharepoint/v3/contenttype/forms"/>
  </ds:schemaRefs>
</ds:datastoreItem>
</file>

<file path=customXml/itemProps4.xml><?xml version="1.0" encoding="utf-8"?>
<ds:datastoreItem xmlns:ds="http://schemas.openxmlformats.org/officeDocument/2006/customXml" ds:itemID="{9516A2CA-F25B-4AFC-AC7B-25A364A6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13951</Words>
  <Characters>7953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Malaskeviciute, Asta (Ext)</dc:creator>
  <cp:keywords/>
  <cp:lastModifiedBy>Donata Zalensiene</cp:lastModifiedBy>
  <cp:revision>76</cp:revision>
  <dcterms:created xsi:type="dcterms:W3CDTF">2023-10-10T20:30:00Z</dcterms:created>
  <dcterms:modified xsi:type="dcterms:W3CDTF">2025-10-20T09:21:00Z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2021-03-29T07:33:06Z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06345b58-02f4-4635-99a9-14c2b17e9656</vt:lpwstr>
  </property>
  <property fmtid="{D5CDD505-2E9C-101B-9397-08002B2CF9AE}" pid="8" name="MSIP_Label_4929bff8-5b33-42aa-95d2-28f72e792cb0_ContentBits">
    <vt:lpwstr>0</vt:lpwstr>
  </property>
  <property fmtid="{D5CDD505-2E9C-101B-9397-08002B2CF9AE}" pid="9" name="ContentTypeId">
    <vt:lpwstr>0x01010050324D25C55556468575EE48CC328619</vt:lpwstr>
  </property>
  <property fmtid="{D5CDD505-2E9C-101B-9397-08002B2CF9AE}" pid="10" name="MediaServiceImageTags">
    <vt:lpwstr/>
  </property>
</Properties>
</file>