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E718A" w14:textId="77777777" w:rsidR="00F24C38" w:rsidRPr="00853671" w:rsidRDefault="00F24C38" w:rsidP="00DE79E5">
      <w:pPr>
        <w:spacing w:after="0" w:line="240" w:lineRule="auto"/>
        <w:rPr>
          <w:rFonts w:ascii="Times New Roman" w:eastAsia="Times New Roman" w:hAnsi="Times New Roman" w:cs="Times New Roman"/>
          <w:b/>
          <w:bCs/>
          <w:lang w:val="lt-LT"/>
        </w:rPr>
      </w:pPr>
    </w:p>
    <w:p w14:paraId="1576B2F2"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05BBB27A"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0CBAAD84"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709F6775"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2E50F0C9"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72321D77"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07A16541"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55B62E60"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491E08D1"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20452201"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17363F4E"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17275CFE"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5C2744F4"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698D25D2"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66F0D9AE"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40DBD3BC"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4C569FE0"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32402047"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61231DB5"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1B378166"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3B6BD4F6"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32D5AFF8" w14:textId="77777777" w:rsidR="00F24C38" w:rsidRPr="00853671" w:rsidRDefault="00F24C38" w:rsidP="00F24C38">
      <w:pPr>
        <w:spacing w:after="0" w:line="240" w:lineRule="auto"/>
        <w:jc w:val="center"/>
        <w:outlineLvl w:val="0"/>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B. PAKUOTĖS LAPELIS</w:t>
      </w:r>
    </w:p>
    <w:p w14:paraId="4ACC8553" w14:textId="77777777" w:rsidR="00F24C38" w:rsidRPr="00853671" w:rsidRDefault="00F24C38" w:rsidP="00F24C38">
      <w:pP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br w:type="page"/>
      </w:r>
    </w:p>
    <w:p w14:paraId="23239EE4" w14:textId="77777777" w:rsidR="00F24C38" w:rsidRPr="00853671" w:rsidRDefault="00F24C38" w:rsidP="00F24C38">
      <w:pPr>
        <w:spacing w:after="0" w:line="240" w:lineRule="auto"/>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Pakuotės lapelis: informacija vartotojui</w:t>
      </w:r>
    </w:p>
    <w:p w14:paraId="3606469E" w14:textId="77777777" w:rsidR="00F24C38" w:rsidRPr="00853671" w:rsidRDefault="00F24C38" w:rsidP="00F24C38">
      <w:pPr>
        <w:numPr>
          <w:ilvl w:val="12"/>
          <w:numId w:val="0"/>
        </w:numPr>
        <w:spacing w:after="0" w:line="240" w:lineRule="auto"/>
        <w:jc w:val="center"/>
        <w:rPr>
          <w:rFonts w:ascii="Times New Roman" w:eastAsia="Times New Roman" w:hAnsi="Times New Roman" w:cs="Times New Roman"/>
          <w:b/>
          <w:bCs/>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4 mg tabletės</w:t>
      </w:r>
    </w:p>
    <w:p w14:paraId="29CFFD1B" w14:textId="6881673D" w:rsidR="00F24C38" w:rsidRPr="00853671" w:rsidRDefault="001D5127" w:rsidP="00F24C38">
      <w:pPr>
        <w:numPr>
          <w:ilvl w:val="12"/>
          <w:numId w:val="0"/>
        </w:numPr>
        <w:spacing w:after="0" w:line="240" w:lineRule="auto"/>
        <w:jc w:val="cente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00F24C38" w:rsidRPr="00853671">
        <w:rPr>
          <w:rFonts w:ascii="Times New Roman" w:eastAsia="Times New Roman" w:hAnsi="Times New Roman" w:cs="Times New Roman"/>
          <w:lang w:val="lt-LT"/>
        </w:rPr>
        <w:t>izanidinas</w:t>
      </w:r>
      <w:proofErr w:type="spellEnd"/>
      <w:r>
        <w:rPr>
          <w:rFonts w:ascii="Times New Roman" w:eastAsia="Times New Roman" w:hAnsi="Times New Roman" w:cs="Times New Roman"/>
          <w:lang w:val="lt-LT"/>
        </w:rPr>
        <w:t xml:space="preserve"> </w:t>
      </w:r>
    </w:p>
    <w:p w14:paraId="2B2DC941" w14:textId="77777777" w:rsidR="00F24C38" w:rsidRPr="00853671" w:rsidRDefault="00F24C38" w:rsidP="00F24C38">
      <w:pPr>
        <w:spacing w:after="0" w:line="240" w:lineRule="auto"/>
        <w:jc w:val="center"/>
        <w:rPr>
          <w:rFonts w:ascii="Times New Roman" w:eastAsia="Times New Roman" w:hAnsi="Times New Roman" w:cs="Times New Roman"/>
          <w:lang w:val="lt-LT"/>
        </w:rPr>
      </w:pPr>
    </w:p>
    <w:p w14:paraId="168E914A"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Atidžiai perskaitykite visą šį lapelį, prieš pradėdami vartoti vaistą,</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nes jame pateikiama Jums svarbi informacija.</w:t>
      </w:r>
    </w:p>
    <w:p w14:paraId="76689314"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Neišmeskite šio lapelio, nes vėl gali prireikti jį perskaityti.</w:t>
      </w:r>
    </w:p>
    <w:p w14:paraId="24DF663F"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Jeigu kiltų daugiau klausimų, kreipkitės į gydytoją arba vaistininką.</w:t>
      </w:r>
    </w:p>
    <w:p w14:paraId="29623BA8" w14:textId="77777777" w:rsidR="00F24C38" w:rsidRPr="00853671" w:rsidRDefault="00F24C38" w:rsidP="00F24C38">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38975B6C" w14:textId="77777777" w:rsidR="00F24C38" w:rsidRPr="00853671" w:rsidRDefault="00F24C38" w:rsidP="00F24C38">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219B0B56"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p>
    <w:p w14:paraId="540EB88F" w14:textId="77777777" w:rsidR="00F24C38" w:rsidRPr="002B5A6D" w:rsidRDefault="00F24C38" w:rsidP="00F24C38">
      <w:pPr>
        <w:spacing w:after="0" w:line="240" w:lineRule="auto"/>
        <w:ind w:left="567" w:hanging="567"/>
        <w:rPr>
          <w:rFonts w:ascii="Times New Roman" w:eastAsia="Times New Roman" w:hAnsi="Times New Roman" w:cs="Times New Roman"/>
        </w:rPr>
      </w:pPr>
    </w:p>
    <w:p w14:paraId="53CB2961" w14:textId="77777777" w:rsidR="00F24C38" w:rsidRPr="002B35AE" w:rsidRDefault="00F24C38" w:rsidP="002B35AE">
      <w:pPr>
        <w:spacing w:after="0"/>
        <w:rPr>
          <w:rFonts w:ascii="Times New Roman" w:eastAsia="Times New Roman" w:hAnsi="Times New Roman" w:cs="Times New Roman"/>
          <w:b/>
          <w:lang w:val="lt-LT"/>
        </w:rPr>
      </w:pPr>
      <w:r w:rsidRPr="002B35AE">
        <w:rPr>
          <w:rFonts w:ascii="Times New Roman" w:eastAsia="Times New Roman" w:hAnsi="Times New Roman" w:cs="Times New Roman"/>
          <w:b/>
          <w:lang w:val="lt-LT"/>
        </w:rPr>
        <w:t>Apie ką rašoma šiame lapelyje?</w:t>
      </w:r>
    </w:p>
    <w:p w14:paraId="33FF4981"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1.</w:t>
      </w:r>
      <w:r w:rsidRPr="00853671">
        <w:rPr>
          <w:rFonts w:ascii="Times New Roman" w:eastAsia="Times New Roman" w:hAnsi="Times New Roman" w:cs="Times New Roman"/>
          <w:lang w:val="lt-LT"/>
        </w:rPr>
        <w:tab/>
        <w:t xml:space="preserve">Kas yra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ir kam jis vartojamas</w:t>
      </w:r>
    </w:p>
    <w:p w14:paraId="63B3967A" w14:textId="77777777" w:rsidR="00F24C38" w:rsidRPr="00853671" w:rsidRDefault="00F24C38" w:rsidP="00F24C38">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2.</w:t>
      </w:r>
      <w:r w:rsidRPr="00853671">
        <w:rPr>
          <w:rFonts w:ascii="Times New Roman" w:eastAsia="Times New Roman" w:hAnsi="Times New Roman" w:cs="Times New Roman"/>
          <w:lang w:val="lt-LT"/>
        </w:rPr>
        <w:tab/>
        <w:t xml:space="preserve">Kas žinotina prieš vartojant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p>
    <w:p w14:paraId="7BA0C47F" w14:textId="77777777" w:rsidR="00F24C38" w:rsidRPr="00853671" w:rsidRDefault="00F24C38" w:rsidP="00F24C38">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3.</w:t>
      </w:r>
      <w:r w:rsidRPr="00853671">
        <w:rPr>
          <w:rFonts w:ascii="Times New Roman" w:eastAsia="Times New Roman" w:hAnsi="Times New Roman" w:cs="Times New Roman"/>
          <w:lang w:val="lt-LT"/>
        </w:rPr>
        <w:tab/>
        <w:t xml:space="preserve">Kaip vartoti </w:t>
      </w:r>
      <w:proofErr w:type="spellStart"/>
      <w:r w:rsidRPr="00853671">
        <w:rPr>
          <w:rFonts w:ascii="Times New Roman" w:eastAsia="Times New Roman" w:hAnsi="Times New Roman" w:cs="Times New Roman"/>
          <w:lang w:val="lt-LT"/>
        </w:rPr>
        <w:t>Sirdalud</w:t>
      </w:r>
      <w:proofErr w:type="spellEnd"/>
    </w:p>
    <w:p w14:paraId="619F37D7"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4.</w:t>
      </w:r>
      <w:r w:rsidRPr="00853671">
        <w:rPr>
          <w:rFonts w:ascii="Times New Roman" w:eastAsia="Times New Roman" w:hAnsi="Times New Roman" w:cs="Times New Roman"/>
          <w:lang w:val="lt-LT"/>
        </w:rPr>
        <w:tab/>
        <w:t>Galimas šalutinis poveikis</w:t>
      </w:r>
    </w:p>
    <w:p w14:paraId="342E2F1D"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5.</w:t>
      </w:r>
      <w:r w:rsidRPr="00853671">
        <w:rPr>
          <w:rFonts w:ascii="Times New Roman" w:eastAsia="Times New Roman" w:hAnsi="Times New Roman" w:cs="Times New Roman"/>
          <w:lang w:val="lt-LT"/>
        </w:rPr>
        <w:tab/>
        <w:t xml:space="preserve">Kaip laikyti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p>
    <w:p w14:paraId="6AD2369C"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6.</w:t>
      </w:r>
      <w:r w:rsidRPr="00853671">
        <w:rPr>
          <w:rFonts w:ascii="Times New Roman" w:eastAsia="Times New Roman" w:hAnsi="Times New Roman" w:cs="Times New Roman"/>
          <w:lang w:val="lt-LT"/>
        </w:rPr>
        <w:tab/>
        <w:t>Pakuotės turinys ir kita informacija</w:t>
      </w:r>
    </w:p>
    <w:p w14:paraId="1D85FF07" w14:textId="77777777" w:rsidR="00F24C38" w:rsidRPr="00853671" w:rsidRDefault="00F24C38" w:rsidP="00F24C38">
      <w:pPr>
        <w:spacing w:after="0" w:line="240" w:lineRule="auto"/>
        <w:rPr>
          <w:rFonts w:ascii="Times New Roman" w:eastAsia="Times New Roman" w:hAnsi="Times New Roman" w:cs="Times New Roman"/>
          <w:b/>
          <w:lang w:val="lt-LT"/>
        </w:rPr>
      </w:pPr>
    </w:p>
    <w:p w14:paraId="389568DD" w14:textId="77777777" w:rsidR="00F24C38" w:rsidRPr="00853671" w:rsidRDefault="00F24C38" w:rsidP="00F24C38">
      <w:pPr>
        <w:spacing w:after="0" w:line="240" w:lineRule="auto"/>
        <w:rPr>
          <w:rFonts w:ascii="Times New Roman" w:eastAsia="Times New Roman" w:hAnsi="Times New Roman" w:cs="Times New Roman"/>
          <w:b/>
          <w:lang w:val="lt-LT"/>
        </w:rPr>
      </w:pPr>
    </w:p>
    <w:p w14:paraId="56E4BE66"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1.</w:t>
      </w:r>
      <w:r w:rsidRPr="00853671">
        <w:rPr>
          <w:rFonts w:ascii="Times New Roman" w:eastAsia="Times New Roman" w:hAnsi="Times New Roman" w:cs="Times New Roman"/>
          <w:b/>
          <w:lang w:val="lt-LT"/>
        </w:rPr>
        <w:tab/>
        <w:t xml:space="preserve">Kas yra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ir kam jis vartojamas</w:t>
      </w:r>
    </w:p>
    <w:p w14:paraId="20694046" w14:textId="77777777" w:rsidR="00F24C38" w:rsidRPr="00853671" w:rsidRDefault="00F24C38" w:rsidP="00F24C38">
      <w:pPr>
        <w:spacing w:after="0" w:line="240" w:lineRule="auto"/>
        <w:rPr>
          <w:rFonts w:ascii="Times New Roman" w:eastAsia="Times New Roman" w:hAnsi="Times New Roman" w:cs="Times New Roman"/>
          <w:lang w:val="lt-LT"/>
        </w:rPr>
      </w:pPr>
    </w:p>
    <w:p w14:paraId="00D38285"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Kas yra </w:t>
      </w:r>
      <w:proofErr w:type="spellStart"/>
      <w:r w:rsidRPr="00853671">
        <w:rPr>
          <w:rFonts w:ascii="Times New Roman" w:eastAsia="Times New Roman" w:hAnsi="Times New Roman" w:cs="Times New Roman"/>
          <w:b/>
          <w:lang w:val="lt-LT"/>
        </w:rPr>
        <w:t>Sirdalud</w:t>
      </w:r>
      <w:proofErr w:type="spellEnd"/>
    </w:p>
    <w:p w14:paraId="4D42C790"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Veiklioji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medžiaga yra </w:t>
      </w:r>
      <w:proofErr w:type="spellStart"/>
      <w:r w:rsidRPr="00853671">
        <w:rPr>
          <w:rFonts w:ascii="Times New Roman" w:eastAsia="Times New Roman" w:hAnsi="Times New Roman" w:cs="Times New Roman"/>
          <w:lang w:val="lt-LT"/>
        </w:rPr>
        <w:t>tizanidino</w:t>
      </w:r>
      <w:proofErr w:type="spellEnd"/>
      <w:r w:rsidRPr="00853671">
        <w:rPr>
          <w:rFonts w:ascii="Times New Roman" w:eastAsia="Times New Roman" w:hAnsi="Times New Roman" w:cs="Times New Roman"/>
          <w:lang w:val="lt-LT"/>
        </w:rPr>
        <w:t xml:space="preserve"> hidrochloridas. Jis mažina per daug padidėjusį raumenų tonusą.</w:t>
      </w:r>
    </w:p>
    <w:p w14:paraId="15EEAF57" w14:textId="77777777" w:rsidR="00F24C38" w:rsidRPr="00853671" w:rsidRDefault="00F24C38" w:rsidP="00F24C38">
      <w:pPr>
        <w:spacing w:after="0" w:line="240" w:lineRule="auto"/>
        <w:rPr>
          <w:rFonts w:ascii="Times New Roman" w:eastAsia="Times New Roman" w:hAnsi="Times New Roman" w:cs="Times New Roman"/>
          <w:iCs/>
          <w:lang w:val="lt-LT"/>
        </w:rPr>
      </w:pPr>
    </w:p>
    <w:p w14:paraId="00C95B40"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Kam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vartojamas</w:t>
      </w:r>
    </w:p>
    <w:p w14:paraId="47BE5408"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Veiklioji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medžiaga (</w:t>
      </w:r>
      <w:proofErr w:type="spellStart"/>
      <w:r w:rsidRPr="00853671">
        <w:rPr>
          <w:rFonts w:ascii="Times New Roman" w:eastAsia="Times New Roman" w:hAnsi="Times New Roman" w:cs="Times New Roman"/>
          <w:lang w:val="lt-LT"/>
        </w:rPr>
        <w:t>tizanidinas</w:t>
      </w:r>
      <w:proofErr w:type="spellEnd"/>
      <w:r w:rsidRPr="00853671">
        <w:rPr>
          <w:rFonts w:ascii="Times New Roman" w:eastAsia="Times New Roman" w:hAnsi="Times New Roman" w:cs="Times New Roman"/>
          <w:lang w:val="lt-LT"/>
        </w:rPr>
        <w:t>) yra centrinio poveikio griaučių raumenis atpalaiduojantis vaistas. Jis mažina per daug padidėjusį raumenų tonusą, veikdamas daugiausiai nugaros smegenyse.</w:t>
      </w:r>
    </w:p>
    <w:p w14:paraId="6BAA9012" w14:textId="77777777" w:rsidR="00F24C38" w:rsidRPr="00853671" w:rsidRDefault="00F24C38" w:rsidP="00F24C38">
      <w:pPr>
        <w:spacing w:after="0" w:line="240" w:lineRule="auto"/>
        <w:rPr>
          <w:rFonts w:ascii="Times New Roman" w:eastAsia="Times New Roman" w:hAnsi="Times New Roman" w:cs="Times New Roman"/>
          <w:lang w:val="lt-LT"/>
        </w:rPr>
      </w:pPr>
    </w:p>
    <w:p w14:paraId="0965EDB1" w14:textId="77777777" w:rsidR="00F24C38" w:rsidRPr="00853671" w:rsidRDefault="00F24C38" w:rsidP="00F24C38">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slopinami skausmingi nevalingi raumenų susitraukimai (spazmai):</w:t>
      </w:r>
    </w:p>
    <w:p w14:paraId="265C4930" w14:textId="77777777" w:rsidR="00F24C38" w:rsidRPr="00853671" w:rsidRDefault="00F24C38" w:rsidP="00F24C38">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susiję su stuburo patologija (pvz., strėnų skausmu, kaklo sustingimu);</w:t>
      </w:r>
    </w:p>
    <w:p w14:paraId="3D707E85" w14:textId="77777777" w:rsidR="00F24C38" w:rsidRPr="00853671" w:rsidRDefault="00F24C38" w:rsidP="00F24C38">
      <w:p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atsiradę po operacijos, pvz., tarpslankstelinio disko išvaržos, arba dėl lėtinio klubo sąnario uždegimo. </w:t>
      </w:r>
    </w:p>
    <w:p w14:paraId="1FB2841E" w14:textId="77777777" w:rsidR="00F24C38" w:rsidRPr="00853671" w:rsidRDefault="00F24C38" w:rsidP="00F24C38">
      <w:pPr>
        <w:spacing w:after="0" w:line="240" w:lineRule="auto"/>
        <w:rPr>
          <w:rFonts w:ascii="Times New Roman" w:eastAsia="Times New Roman" w:hAnsi="Times New Roman" w:cs="Times New Roman"/>
          <w:lang w:val="lt-LT"/>
        </w:rPr>
      </w:pPr>
    </w:p>
    <w:p w14:paraId="1E833789"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Kaip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veikia</w:t>
      </w:r>
    </w:p>
    <w:p w14:paraId="2AF644EF" w14:textId="77777777" w:rsidR="00F24C38" w:rsidRPr="00853671" w:rsidRDefault="00F24C38" w:rsidP="00F24C38">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mažinamas raumenų tonuso padidėjimas, atsiradęs dėl nervų ligos, pvz., išsėtinės sklerozės, lėtinės </w:t>
      </w:r>
      <w:proofErr w:type="spellStart"/>
      <w:r w:rsidRPr="00853671">
        <w:rPr>
          <w:rFonts w:ascii="Times New Roman" w:eastAsia="Times New Roman" w:hAnsi="Times New Roman" w:cs="Times New Roman"/>
          <w:lang w:val="lt-LT"/>
        </w:rPr>
        <w:t>mielopatijos</w:t>
      </w:r>
      <w:proofErr w:type="spellEnd"/>
      <w:r w:rsidRPr="00853671">
        <w:rPr>
          <w:rFonts w:ascii="Times New Roman" w:eastAsia="Times New Roman" w:hAnsi="Times New Roman" w:cs="Times New Roman"/>
          <w:lang w:val="lt-LT"/>
        </w:rPr>
        <w:t>, degeneracinės nugaros smegenų ligos, smegenų kraujagyslių sutrikimo ar cerebrinio paralyžiaus.</w:t>
      </w:r>
    </w:p>
    <w:p w14:paraId="44BF4736" w14:textId="77777777" w:rsidR="00F24C38" w:rsidRPr="00853671" w:rsidRDefault="00F24C38" w:rsidP="00F24C38">
      <w:pPr>
        <w:spacing w:after="0" w:line="240" w:lineRule="auto"/>
        <w:rPr>
          <w:rFonts w:ascii="Times New Roman" w:eastAsia="Times New Roman" w:hAnsi="Times New Roman" w:cs="Times New Roman"/>
          <w:lang w:val="lt-LT"/>
        </w:rPr>
      </w:pPr>
    </w:p>
    <w:p w14:paraId="791BB9E8" w14:textId="77777777" w:rsidR="00F24C38" w:rsidRPr="00853671" w:rsidRDefault="00F24C38" w:rsidP="00F24C38">
      <w:pPr>
        <w:spacing w:after="0" w:line="240" w:lineRule="auto"/>
        <w:rPr>
          <w:rFonts w:ascii="Times New Roman" w:eastAsia="Times New Roman" w:hAnsi="Times New Roman" w:cs="Times New Roman"/>
          <w:b/>
          <w:lang w:val="lt-LT"/>
        </w:rPr>
      </w:pPr>
    </w:p>
    <w:p w14:paraId="37B7EA93"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2.</w:t>
      </w:r>
      <w:r w:rsidRPr="00853671">
        <w:rPr>
          <w:rFonts w:ascii="Times New Roman" w:eastAsia="Times New Roman" w:hAnsi="Times New Roman" w:cs="Times New Roman"/>
          <w:b/>
          <w:lang w:val="lt-LT"/>
        </w:rPr>
        <w:tab/>
        <w:t xml:space="preserve">Kas žinotina prieš vartojant </w:t>
      </w:r>
      <w:proofErr w:type="spellStart"/>
      <w:r w:rsidRPr="00853671">
        <w:rPr>
          <w:rFonts w:ascii="Times New Roman" w:eastAsia="Times New Roman" w:hAnsi="Times New Roman" w:cs="Times New Roman"/>
          <w:b/>
          <w:lang w:val="lt-LT"/>
        </w:rPr>
        <w:t>Sirdalud</w:t>
      </w:r>
      <w:proofErr w:type="spellEnd"/>
    </w:p>
    <w:p w14:paraId="25AED575" w14:textId="77777777" w:rsidR="00F24C38" w:rsidRPr="00853671" w:rsidRDefault="00F24C38" w:rsidP="00F24C38">
      <w:pPr>
        <w:spacing w:after="0" w:line="240" w:lineRule="auto"/>
        <w:rPr>
          <w:rFonts w:ascii="Times New Roman" w:eastAsia="Times New Roman" w:hAnsi="Times New Roman" w:cs="Times New Roman"/>
          <w:lang w:val="lt-LT"/>
        </w:rPr>
      </w:pPr>
    </w:p>
    <w:p w14:paraId="3F3FAAFE" w14:textId="48933613" w:rsidR="00F24C38" w:rsidRPr="00853671" w:rsidRDefault="00F24C38" w:rsidP="00F24C38">
      <w:pPr>
        <w:spacing w:after="0" w:line="240" w:lineRule="auto"/>
        <w:outlineLvl w:val="0"/>
        <w:rPr>
          <w:rFonts w:ascii="Times New Roman" w:eastAsia="Times New Roman" w:hAnsi="Times New Roman" w:cs="Times New Roman"/>
          <w:lang w:val="lt-LT"/>
        </w:rPr>
      </w:pP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vartoti </w:t>
      </w:r>
      <w:r w:rsidR="00DF3DB1">
        <w:rPr>
          <w:rFonts w:ascii="Times New Roman" w:eastAsia="Times New Roman" w:hAnsi="Times New Roman" w:cs="Times New Roman"/>
          <w:b/>
          <w:bCs/>
          <w:iCs/>
          <w:lang w:val="lt-LT"/>
        </w:rPr>
        <w:t>draudžiama</w:t>
      </w:r>
      <w:r w:rsidRPr="00853671">
        <w:rPr>
          <w:rFonts w:ascii="Times New Roman" w:eastAsia="Times New Roman" w:hAnsi="Times New Roman" w:cs="Times New Roman"/>
          <w:b/>
          <w:bCs/>
          <w:iCs/>
          <w:lang w:val="lt-LT"/>
        </w:rPr>
        <w:t>:</w:t>
      </w:r>
    </w:p>
    <w:p w14:paraId="088FA2AD" w14:textId="77777777" w:rsidR="00F24C38" w:rsidRPr="00853671" w:rsidRDefault="00F24C38" w:rsidP="00F24C38">
      <w:pPr>
        <w:spacing w:after="0" w:line="240" w:lineRule="auto"/>
        <w:ind w:left="720" w:hanging="720"/>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yra alergija </w:t>
      </w:r>
      <w:proofErr w:type="spellStart"/>
      <w:r w:rsidRPr="00853671">
        <w:rPr>
          <w:rFonts w:ascii="Times New Roman" w:eastAsia="Times New Roman" w:hAnsi="Times New Roman" w:cs="Times New Roman"/>
          <w:lang w:val="lt-LT"/>
        </w:rPr>
        <w:t>tizanidinui</w:t>
      </w:r>
      <w:proofErr w:type="spellEnd"/>
      <w:r w:rsidRPr="00853671">
        <w:rPr>
          <w:rFonts w:ascii="Times New Roman" w:eastAsia="Times New Roman" w:hAnsi="Times New Roman" w:cs="Times New Roman"/>
          <w:lang w:val="lt-LT"/>
        </w:rPr>
        <w:t xml:space="preserve"> arba bet kuriai pagalbinei šio vaisto medžiagai (jos išvardytos 6 skyriuje);</w:t>
      </w:r>
    </w:p>
    <w:p w14:paraId="09607681"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sunkus kepenų sutrikimas;</w:t>
      </w:r>
    </w:p>
    <w:p w14:paraId="54AEFA6B"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vartojate vaistų, kuriuose yra </w:t>
      </w:r>
      <w:proofErr w:type="spellStart"/>
      <w:r w:rsidRPr="00853671">
        <w:rPr>
          <w:rFonts w:ascii="Times New Roman" w:eastAsia="Times New Roman" w:hAnsi="Times New Roman" w:cs="Times New Roman"/>
          <w:lang w:val="lt-LT"/>
        </w:rPr>
        <w:t>fluvoksamino</w:t>
      </w:r>
      <w:proofErr w:type="spellEnd"/>
      <w:r w:rsidRPr="00853671">
        <w:rPr>
          <w:rFonts w:ascii="Times New Roman" w:eastAsia="Times New Roman" w:hAnsi="Times New Roman" w:cs="Times New Roman"/>
          <w:lang w:val="lt-LT"/>
        </w:rPr>
        <w:t xml:space="preserve"> (jais gydoma depresija);</w:t>
      </w:r>
    </w:p>
    <w:p w14:paraId="57C9C69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vartojate vaistų, kuriuose yra </w:t>
      </w:r>
      <w:proofErr w:type="spellStart"/>
      <w:r w:rsidRPr="00853671">
        <w:rPr>
          <w:rFonts w:ascii="Times New Roman" w:eastAsia="Times New Roman" w:hAnsi="Times New Roman" w:cs="Times New Roman"/>
          <w:lang w:val="lt-LT"/>
        </w:rPr>
        <w:t>ciprofloksacino</w:t>
      </w:r>
      <w:proofErr w:type="spellEnd"/>
      <w:r w:rsidRPr="00853671">
        <w:rPr>
          <w:rFonts w:ascii="Times New Roman" w:eastAsia="Times New Roman" w:hAnsi="Times New Roman" w:cs="Times New Roman"/>
          <w:lang w:val="lt-LT"/>
        </w:rPr>
        <w:t xml:space="preserve"> (antibiotiko nuo infekcinių ligų).</w:t>
      </w:r>
    </w:p>
    <w:p w14:paraId="72D57CE1" w14:textId="77777777" w:rsidR="00F24C38" w:rsidRPr="00853671" w:rsidRDefault="00F24C38" w:rsidP="00F24C38">
      <w:pPr>
        <w:spacing w:after="0" w:line="240" w:lineRule="auto"/>
        <w:rPr>
          <w:rFonts w:ascii="Times New Roman" w:eastAsia="Times New Roman" w:hAnsi="Times New Roman" w:cs="Times New Roman"/>
          <w:lang w:val="lt-LT"/>
        </w:rPr>
      </w:pPr>
    </w:p>
    <w:p w14:paraId="0324A9A5"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būklė Jums tinka, pasakykite gydytojui ir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nevartokite.</w:t>
      </w:r>
    </w:p>
    <w:p w14:paraId="308CD39E" w14:textId="48F5978D" w:rsidR="00F24C38" w:rsidRPr="00853671" w:rsidRDefault="00F24C38" w:rsidP="00F24C38">
      <w:pPr>
        <w:spacing w:after="0" w:line="240" w:lineRule="auto"/>
        <w:rPr>
          <w:rFonts w:ascii="Times New Roman" w:eastAsia="Times New Roman" w:hAnsi="Times New Roman" w:cs="Times New Roman"/>
          <w:lang w:val="lt-LT"/>
        </w:rPr>
      </w:pPr>
    </w:p>
    <w:p w14:paraId="259F227A" w14:textId="10C3CF79"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manote, kad yra alergija, kreipkitės į gydytoją patarimo. </w:t>
      </w:r>
    </w:p>
    <w:p w14:paraId="64FA7723" w14:textId="77777777" w:rsidR="00F24C38" w:rsidRPr="00853671" w:rsidRDefault="00F24C38" w:rsidP="00F24C38">
      <w:pPr>
        <w:spacing w:after="0" w:line="240" w:lineRule="auto"/>
        <w:rPr>
          <w:rFonts w:ascii="Times New Roman" w:eastAsia="Times New Roman" w:hAnsi="Times New Roman" w:cs="Times New Roman"/>
          <w:i/>
          <w:lang w:val="lt-LT"/>
        </w:rPr>
      </w:pPr>
    </w:p>
    <w:p w14:paraId="6B652B2A" w14:textId="77777777" w:rsidR="004A4496" w:rsidRDefault="00F24C38" w:rsidP="00F24C38">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Įspėjimai ir atsargumo priemonės</w:t>
      </w:r>
    </w:p>
    <w:p w14:paraId="41C6B834" w14:textId="30F96A06" w:rsidR="004A4496" w:rsidRPr="00853671" w:rsidRDefault="004A4496" w:rsidP="00F24C38">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 xml:space="preserve">Jeigu bet kuri būklė Jums tinka, pasakykite gydytojui ir </w:t>
      </w:r>
      <w:proofErr w:type="spellStart"/>
      <w:r w:rsidRPr="004A4496">
        <w:rPr>
          <w:rFonts w:ascii="Times New Roman" w:eastAsia="Times New Roman" w:hAnsi="Times New Roman" w:cs="Times New Roman"/>
          <w:b/>
          <w:bCs/>
          <w:iCs/>
          <w:lang w:val="lt-LT"/>
        </w:rPr>
        <w:t>Sirdalud</w:t>
      </w:r>
      <w:proofErr w:type="spellEnd"/>
      <w:r w:rsidRPr="004A4496">
        <w:rPr>
          <w:rFonts w:ascii="Times New Roman" w:eastAsia="Times New Roman" w:hAnsi="Times New Roman" w:cs="Times New Roman"/>
          <w:b/>
          <w:bCs/>
          <w:iCs/>
          <w:lang w:val="lt-LT"/>
        </w:rPr>
        <w:t xml:space="preserve"> nevartokite.</w:t>
      </w:r>
    </w:p>
    <w:p w14:paraId="1F539765" w14:textId="458E573E"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Prieš gydymą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pasakykite </w:t>
      </w:r>
      <w:r w:rsidR="009B3207" w:rsidRPr="00853671">
        <w:rPr>
          <w:rFonts w:ascii="Times New Roman" w:eastAsia="Times New Roman" w:hAnsi="Times New Roman" w:cs="Times New Roman"/>
          <w:lang w:val="lt-LT"/>
        </w:rPr>
        <w:t>gydytojui</w:t>
      </w:r>
      <w:r w:rsidR="009B3207">
        <w:rPr>
          <w:rFonts w:ascii="Times New Roman" w:eastAsia="Times New Roman" w:hAnsi="Times New Roman" w:cs="Times New Roman"/>
          <w:lang w:val="lt-LT"/>
        </w:rPr>
        <w:t xml:space="preserve"> arba vaistininkui</w:t>
      </w:r>
      <w:r w:rsidR="009B3207"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lang w:val="lt-LT"/>
        </w:rPr>
        <w:t>apie visus vartojamus ar neseniai vartotus vaistus (žr. 2 skyriaus poskyrį „Kitų vaistų vartojimas“).</w:t>
      </w:r>
    </w:p>
    <w:p w14:paraId="64E3B2F7"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gali sukelti sunkią </w:t>
      </w:r>
      <w:proofErr w:type="spellStart"/>
      <w:r w:rsidRPr="00853671">
        <w:rPr>
          <w:rFonts w:ascii="Times New Roman" w:eastAsia="Times New Roman" w:hAnsi="Times New Roman" w:cs="Times New Roman"/>
          <w:lang w:val="lt-LT"/>
        </w:rPr>
        <w:t>hipotenziją</w:t>
      </w:r>
      <w:proofErr w:type="spellEnd"/>
      <w:r w:rsidRPr="00853671">
        <w:rPr>
          <w:rFonts w:ascii="Times New Roman" w:eastAsia="Times New Roman" w:hAnsi="Times New Roman" w:cs="Times New Roman"/>
          <w:lang w:val="lt-LT"/>
        </w:rPr>
        <w:t xml:space="preserve"> (kraujospūdžio sumažėjimą), galintį pasireikšti sąmonės netekimu ir kraujotakos sutrikimu.</w:t>
      </w:r>
    </w:p>
    <w:p w14:paraId="0E558D31"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 sergate širdies liga, gydytojas gali skirti vartoti mažesnę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dozę.</w:t>
      </w:r>
    </w:p>
    <w:p w14:paraId="03165404"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 sergate </w:t>
      </w:r>
      <w:proofErr w:type="spellStart"/>
      <w:r w:rsidRPr="00853671">
        <w:rPr>
          <w:rFonts w:ascii="Times New Roman" w:eastAsia="Times New Roman" w:hAnsi="Times New Roman" w:cs="Times New Roman"/>
          <w:lang w:val="lt-LT"/>
        </w:rPr>
        <w:t>generalizuota</w:t>
      </w:r>
      <w:proofErr w:type="spellEnd"/>
      <w:r w:rsidRPr="00853671">
        <w:rPr>
          <w:rFonts w:ascii="Times New Roman" w:eastAsia="Times New Roman" w:hAnsi="Times New Roman" w:cs="Times New Roman"/>
          <w:lang w:val="lt-LT"/>
        </w:rPr>
        <w:t xml:space="preserve"> </w:t>
      </w:r>
      <w:proofErr w:type="spellStart"/>
      <w:r w:rsidRPr="00853671">
        <w:rPr>
          <w:rFonts w:ascii="Times New Roman" w:eastAsia="Times New Roman" w:hAnsi="Times New Roman" w:cs="Times New Roman"/>
          <w:lang w:val="lt-LT"/>
        </w:rPr>
        <w:t>miastenija</w:t>
      </w:r>
      <w:proofErr w:type="spellEnd"/>
      <w:r w:rsidRPr="00853671">
        <w:rPr>
          <w:rFonts w:ascii="Times New Roman" w:eastAsia="Times New Roman" w:hAnsi="Times New Roman" w:cs="Times New Roman"/>
          <w:lang w:val="lt-LT"/>
        </w:rPr>
        <w:t xml:space="preserve"> (liga, pasireiškiančia raumenų silpnumu) pasakykite gydytojui, jis nuspręs ar Jums galima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w:t>
      </w:r>
    </w:p>
    <w:p w14:paraId="0AA1CE4F"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Nekeiskite ir nenutraukite gydymo nepasitarę su gydytoju (žr. 3 skyriaus poskyrį „Nustojus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w:t>
      </w:r>
    </w:p>
    <w:p w14:paraId="7C7470A8"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atsiranda bet kokių kepenų funkcijos sutrikimo simptomų, pvz., nepaaiškinamas pykinimas, apetito netekimas (anoreksija) ar nuovargis, pasakykite gydytojui. Jis atliks kraujo tyrimą, kad galėtų įvertinti Jūsų kepenų funkciją ir nuspręsti, ar turite tęsti gydymą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Jei vartojate 12 mg ar didesnę paros dozę, gydytojas tirs Jūsų kepenų funkciją.</w:t>
      </w:r>
    </w:p>
    <w:p w14:paraId="1A12EA90"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yra inkstų liga, gydytojas gali skirti vartoti mažesnę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dozę.</w:t>
      </w:r>
    </w:p>
    <w:p w14:paraId="62BD6583" w14:textId="6BED7769"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Prieš pradėdami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pasakykite sveikatos priežiūros specialistui apie visas medicinines būkles, įskaitant atvejus, kai:</w:t>
      </w:r>
    </w:p>
    <w:p w14:paraId="16EC2C35" w14:textId="100AEAFD" w:rsidR="00F24C38" w:rsidRPr="00853671" w:rsidRDefault="00F24C38" w:rsidP="00F24C38">
      <w:pPr>
        <w:numPr>
          <w:ilvl w:val="1"/>
          <w:numId w:val="7"/>
        </w:numPr>
        <w:tabs>
          <w:tab w:val="left" w:pos="567"/>
        </w:tabs>
        <w:spacing w:after="0" w:line="240" w:lineRule="auto"/>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moteris yra nėščia arba planuoja pastoti;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vartojimas gali pakenkti Jūsų negimusiam kūdikiui.</w:t>
      </w:r>
    </w:p>
    <w:p w14:paraId="334F6792"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paminėta būklė Jums tinka, pasakykite gydytojui prieš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vartojimą.  </w:t>
      </w:r>
    </w:p>
    <w:p w14:paraId="0845194B" w14:textId="77777777" w:rsidR="00F24C38" w:rsidRPr="00853671" w:rsidRDefault="00F24C38" w:rsidP="00F24C38">
      <w:pPr>
        <w:spacing w:after="0" w:line="240" w:lineRule="auto"/>
        <w:rPr>
          <w:rFonts w:ascii="Times New Roman" w:eastAsia="Times New Roman" w:hAnsi="Times New Roman" w:cs="Times New Roman"/>
          <w:i/>
          <w:lang w:val="lt-LT"/>
        </w:rPr>
      </w:pPr>
    </w:p>
    <w:p w14:paraId="5DE81023"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Kiti vaistai ir </w:t>
      </w:r>
      <w:proofErr w:type="spellStart"/>
      <w:r w:rsidRPr="00853671">
        <w:rPr>
          <w:rFonts w:ascii="Times New Roman" w:eastAsia="Times New Roman" w:hAnsi="Times New Roman" w:cs="Times New Roman"/>
          <w:b/>
          <w:bCs/>
          <w:iCs/>
          <w:lang w:val="lt-LT"/>
        </w:rPr>
        <w:t>Sirdalud</w:t>
      </w:r>
      <w:proofErr w:type="spellEnd"/>
    </w:p>
    <w:p w14:paraId="2ABFE9E7" w14:textId="311E55AB"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vartojate ar neseniai vartojote kitų vaistų</w:t>
      </w:r>
      <w:r w:rsidR="00094159">
        <w:rPr>
          <w:rFonts w:ascii="Times New Roman" w:eastAsia="Times New Roman" w:hAnsi="Times New Roman" w:cs="Times New Roman"/>
          <w:lang w:val="lt-LT"/>
        </w:rPr>
        <w:t xml:space="preserve"> arba dėl to nesate tikri apie tai</w:t>
      </w:r>
      <w:r w:rsidRPr="00853671">
        <w:rPr>
          <w:rFonts w:ascii="Times New Roman" w:eastAsia="Times New Roman" w:hAnsi="Times New Roman" w:cs="Times New Roman"/>
          <w:lang w:val="lt-LT"/>
        </w:rPr>
        <w:t>, pasakykite gydytojui arba vaistininkui.</w:t>
      </w:r>
    </w:p>
    <w:p w14:paraId="1F7D1EEF"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Labai svarbu pasakyti gydytojui arba vaistininkui, jeigu vartojate bet kurį iš toliau išvardytų vaistų. </w:t>
      </w:r>
    </w:p>
    <w:p w14:paraId="1E186C66"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Antihipertenzinių</w:t>
      </w:r>
      <w:proofErr w:type="spellEnd"/>
      <w:r w:rsidRPr="00853671">
        <w:rPr>
          <w:rFonts w:ascii="Times New Roman" w:eastAsia="Times New Roman" w:hAnsi="Times New Roman" w:cs="Times New Roman"/>
          <w:lang w:val="lt-LT"/>
        </w:rPr>
        <w:t xml:space="preserve"> vaistų (vaistų nuo didelio kraujospūdžio ligos), įskaitant diuretikus (šlapimą varančius vaistus).</w:t>
      </w:r>
    </w:p>
    <w:p w14:paraId="2A035A06"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Migdomųjų vaistų arba stipraus poveikio skausmą malšinančių vaistų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gali stiprinti jų sukeliamą slopinamąjį poveikį). </w:t>
      </w:r>
    </w:p>
    <w:p w14:paraId="5DA17145"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15833CC9"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Cimetidino</w:t>
      </w:r>
      <w:proofErr w:type="spellEnd"/>
      <w:r w:rsidRPr="00853671">
        <w:rPr>
          <w:rFonts w:ascii="Times New Roman" w:eastAsia="Times New Roman" w:hAnsi="Times New Roman" w:cs="Times New Roman"/>
          <w:lang w:val="lt-LT"/>
        </w:rPr>
        <w:t xml:space="preserve"> (vaisto nuo skrandžio ir dvylikapirštės žarnos opos).</w:t>
      </w:r>
    </w:p>
    <w:p w14:paraId="66BFA0E4"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Fluorokvinolonų</w:t>
      </w:r>
      <w:proofErr w:type="spellEnd"/>
      <w:r w:rsidRPr="00853671">
        <w:rPr>
          <w:rFonts w:ascii="Times New Roman" w:eastAsia="Times New Roman" w:hAnsi="Times New Roman" w:cs="Times New Roman"/>
          <w:lang w:val="lt-LT"/>
        </w:rPr>
        <w:t xml:space="preserve"> ir </w:t>
      </w:r>
      <w:proofErr w:type="spellStart"/>
      <w:r w:rsidRPr="00853671">
        <w:rPr>
          <w:rFonts w:ascii="Times New Roman" w:eastAsia="Times New Roman" w:hAnsi="Times New Roman" w:cs="Times New Roman"/>
          <w:lang w:val="lt-LT"/>
        </w:rPr>
        <w:t>rimfampicino</w:t>
      </w:r>
      <w:proofErr w:type="spellEnd"/>
      <w:r w:rsidRPr="00853671">
        <w:rPr>
          <w:rFonts w:ascii="Times New Roman" w:eastAsia="Times New Roman" w:hAnsi="Times New Roman" w:cs="Times New Roman"/>
          <w:lang w:val="lt-LT"/>
        </w:rPr>
        <w:t xml:space="preserve"> (antibiotikų nuo infekcinių ligų).</w:t>
      </w:r>
    </w:p>
    <w:p w14:paraId="608C3BAB"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Rofekoksibo</w:t>
      </w:r>
      <w:proofErr w:type="spellEnd"/>
      <w:r w:rsidRPr="00853671">
        <w:rPr>
          <w:rFonts w:ascii="Times New Roman" w:eastAsia="Times New Roman" w:hAnsi="Times New Roman" w:cs="Times New Roman"/>
          <w:lang w:val="lt-LT"/>
        </w:rPr>
        <w:t xml:space="preserve"> (vaisto, slopinančio uždegimą ir skausmą).</w:t>
      </w:r>
    </w:p>
    <w:p w14:paraId="7ED9FE16"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Geriamųjų kontraceptikų.</w:t>
      </w:r>
    </w:p>
    <w:p w14:paraId="0BF59293"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Tiklopidino</w:t>
      </w:r>
      <w:proofErr w:type="spellEnd"/>
      <w:r w:rsidRPr="00853671">
        <w:rPr>
          <w:rFonts w:ascii="Times New Roman" w:eastAsia="Times New Roman" w:hAnsi="Times New Roman" w:cs="Times New Roman"/>
          <w:lang w:val="lt-LT"/>
        </w:rPr>
        <w:t xml:space="preserve"> (vaisto, vartojamo smegenų insulto rizikai mažinti).</w:t>
      </w:r>
    </w:p>
    <w:p w14:paraId="6704B930"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Pasakykite gydytojui arba vaistininkui, jei daug rūkote (daugiau kaip 10 cigarečių per dieną).</w:t>
      </w:r>
    </w:p>
    <w:p w14:paraId="3B415196" w14:textId="77777777" w:rsidR="00F24C38" w:rsidRPr="00853671" w:rsidRDefault="00F24C38" w:rsidP="00F24C38">
      <w:pPr>
        <w:spacing w:after="0" w:line="240" w:lineRule="auto"/>
        <w:rPr>
          <w:rFonts w:ascii="Times New Roman" w:eastAsia="Times New Roman" w:hAnsi="Times New Roman" w:cs="Times New Roman"/>
          <w:lang w:val="lt-LT"/>
        </w:rPr>
      </w:pPr>
    </w:p>
    <w:p w14:paraId="53E3B797"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Slopinamąjį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poveikį stiprina alkoholis, todėl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vartojimo metu alkoholio gerti nerekomenduojama. </w:t>
      </w:r>
    </w:p>
    <w:p w14:paraId="6206FC5D" w14:textId="77777777" w:rsidR="00F24C38" w:rsidRPr="00853671" w:rsidRDefault="00F24C38" w:rsidP="00F24C38">
      <w:pPr>
        <w:spacing w:after="0" w:line="240" w:lineRule="auto"/>
        <w:outlineLvl w:val="0"/>
        <w:rPr>
          <w:rFonts w:ascii="Times New Roman" w:eastAsia="Times New Roman" w:hAnsi="Times New Roman" w:cs="Times New Roman"/>
          <w:b/>
          <w:bCs/>
          <w:lang w:val="lt-LT"/>
        </w:rPr>
      </w:pPr>
    </w:p>
    <w:p w14:paraId="410C53D3"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Senyviems žmonėms</w:t>
      </w:r>
    </w:p>
    <w:p w14:paraId="10F8AFE7"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Senyviems žmonėms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reikia vartoti atsargiai.</w:t>
      </w:r>
    </w:p>
    <w:p w14:paraId="2F80FA20" w14:textId="77777777" w:rsidR="00F24C38" w:rsidRPr="00853671" w:rsidRDefault="00F24C38" w:rsidP="00F24C38">
      <w:pPr>
        <w:spacing w:after="0" w:line="240" w:lineRule="auto"/>
        <w:rPr>
          <w:rFonts w:ascii="Times New Roman" w:eastAsia="Times New Roman" w:hAnsi="Times New Roman" w:cs="Times New Roman"/>
          <w:i/>
          <w:lang w:val="lt-LT"/>
        </w:rPr>
      </w:pPr>
    </w:p>
    <w:p w14:paraId="020862DD"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Vaikams ir paaugliams</w:t>
      </w:r>
    </w:p>
    <w:p w14:paraId="16C56578"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Jaunesniems kaip 18 metų ligoniams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vartoti nerekomenduojama.</w:t>
      </w:r>
    </w:p>
    <w:p w14:paraId="2DD27461" w14:textId="77777777" w:rsidR="00F24C38" w:rsidRPr="00853671" w:rsidRDefault="00F24C38" w:rsidP="00F24C38">
      <w:pPr>
        <w:spacing w:after="0" w:line="240" w:lineRule="auto"/>
        <w:rPr>
          <w:rFonts w:ascii="Times New Roman" w:eastAsia="Times New Roman" w:hAnsi="Times New Roman" w:cs="Times New Roman"/>
          <w:i/>
          <w:lang w:val="lt-LT"/>
        </w:rPr>
      </w:pPr>
    </w:p>
    <w:p w14:paraId="7DC7782A" w14:textId="57E758F8"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Nėštumas ir žindymo laikotarpis</w:t>
      </w:r>
    </w:p>
    <w:p w14:paraId="6859D5AC" w14:textId="3F915DB4"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lastRenderedPageBreak/>
        <w:t xml:space="preserve">Jeigu esate nėščia, žindote kūdikį, manote, kad galbūt esate nėščia, arba planuojate pastoti, tai prieš vartodama šį vaistą, pasitarkite su gydytoju arba vaistininku. </w:t>
      </w:r>
    </w:p>
    <w:p w14:paraId="59670F69" w14:textId="77777777" w:rsidR="00F24C38" w:rsidRPr="00853671" w:rsidRDefault="00F24C38" w:rsidP="00F24C38">
      <w:pPr>
        <w:spacing w:after="0" w:line="240" w:lineRule="auto"/>
        <w:rPr>
          <w:rFonts w:ascii="Times New Roman" w:eastAsia="Times New Roman" w:hAnsi="Times New Roman" w:cs="Times New Roman"/>
          <w:iCs/>
          <w:lang w:val="lt-LT"/>
        </w:rPr>
      </w:pPr>
    </w:p>
    <w:p w14:paraId="61C70682"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Kūdikį krūtimi maitinančioms moterims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vartoti negalima. Koks pavojus galimas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vartojant žindymo laikotarpiu, paaiškins gydytojas. </w:t>
      </w:r>
    </w:p>
    <w:p w14:paraId="2B51A17D" w14:textId="77777777" w:rsidR="00F24C38" w:rsidRPr="00853671" w:rsidRDefault="00F24C38" w:rsidP="00F24C38">
      <w:pPr>
        <w:spacing w:after="0" w:line="240" w:lineRule="auto"/>
        <w:rPr>
          <w:rFonts w:ascii="Times New Roman" w:eastAsia="Times New Roman" w:hAnsi="Times New Roman" w:cs="Times New Roman"/>
          <w:lang w:val="lt-LT"/>
        </w:rPr>
      </w:pPr>
    </w:p>
    <w:p w14:paraId="75AD0057" w14:textId="789A1BE9" w:rsidR="00F24C38" w:rsidRPr="00853671" w:rsidRDefault="00F24C38" w:rsidP="00F24C38">
      <w:pPr>
        <w:spacing w:after="0" w:line="240" w:lineRule="auto"/>
        <w:rPr>
          <w:rFonts w:ascii="Times New Roman" w:eastAsia="Times New Roman" w:hAnsi="Times New Roman" w:cs="Times New Roman"/>
          <w:lang w:val="lt-LT"/>
        </w:rPr>
      </w:pPr>
      <w:r w:rsidRPr="00D21D98">
        <w:rPr>
          <w:rFonts w:ascii="Times New Roman" w:eastAsia="Times New Roman" w:hAnsi="Times New Roman" w:cs="Times New Roman"/>
          <w:lang w:val="lt-LT"/>
        </w:rPr>
        <w:t>Prieš vartojant bet kokį vaistą, būtina pasitarti su gydytoju arba vaistininku.</w:t>
      </w:r>
    </w:p>
    <w:p w14:paraId="6B344554" w14:textId="1F3FDF01"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Ko</w:t>
      </w:r>
      <w:r w:rsidRPr="00853671" w:rsidDel="00D21D98">
        <w:rPr>
          <w:rFonts w:ascii="Times New Roman" w:eastAsia="Times New Roman" w:hAnsi="Times New Roman" w:cs="Times New Roman"/>
          <w:lang w:val="lt-LT"/>
        </w:rPr>
        <w:t xml:space="preserve">ks pavojus galimas </w:t>
      </w:r>
      <w:proofErr w:type="spellStart"/>
      <w:r w:rsidRPr="00853671" w:rsidDel="00D21D98">
        <w:rPr>
          <w:rFonts w:ascii="Times New Roman" w:eastAsia="Times New Roman" w:hAnsi="Times New Roman" w:cs="Times New Roman"/>
          <w:lang w:val="lt-LT"/>
        </w:rPr>
        <w:t>Sirdalud</w:t>
      </w:r>
      <w:proofErr w:type="spellEnd"/>
      <w:r w:rsidRPr="00853671" w:rsidDel="00D21D98">
        <w:rPr>
          <w:rFonts w:ascii="Times New Roman" w:eastAsia="Times New Roman" w:hAnsi="Times New Roman" w:cs="Times New Roman"/>
          <w:lang w:val="lt-LT"/>
        </w:rPr>
        <w:t xml:space="preserve"> vartojant nėštumo metu, paaiškins gydytojas.</w:t>
      </w:r>
    </w:p>
    <w:p w14:paraId="1DAADFC9" w14:textId="77777777" w:rsidR="00EF0E1E" w:rsidRPr="00853671" w:rsidRDefault="00EF0E1E" w:rsidP="00EF0E1E">
      <w:pPr>
        <w:spacing w:after="0" w:line="240" w:lineRule="auto"/>
        <w:rPr>
          <w:rFonts w:ascii="Times New Roman" w:eastAsia="Times New Roman" w:hAnsi="Times New Roman" w:cs="Times New Roman"/>
          <w:lang w:val="lt-LT"/>
        </w:rPr>
      </w:pPr>
    </w:p>
    <w:p w14:paraId="7B154DCC" w14:textId="77777777" w:rsidR="00F24C38" w:rsidRPr="00853671" w:rsidRDefault="00F24C38" w:rsidP="00F24C38">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
          <w:lang w:val="lt-LT"/>
        </w:rPr>
        <w:t>Vairavimas ir mechanizmų valdymas</w:t>
      </w:r>
    </w:p>
    <w:p w14:paraId="7B56738E" w14:textId="0B6B9D04" w:rsidR="00F24C38" w:rsidRPr="00853671" w:rsidRDefault="00F24C38" w:rsidP="00F24C38">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Cs/>
          <w:iCs/>
          <w:lang w:val="lt-LT"/>
        </w:rPr>
        <w:t xml:space="preserve">Jei pavartojus </w:t>
      </w:r>
      <w:proofErr w:type="spellStart"/>
      <w:r w:rsidRPr="00853671">
        <w:rPr>
          <w:rFonts w:ascii="Times New Roman" w:eastAsia="Times New Roman" w:hAnsi="Times New Roman" w:cs="Times New Roman"/>
          <w:bCs/>
          <w:iCs/>
          <w:lang w:val="lt-LT"/>
        </w:rPr>
        <w:t>Sirdalud</w:t>
      </w:r>
      <w:proofErr w:type="spellEnd"/>
      <w:r w:rsidRPr="00853671">
        <w:rPr>
          <w:rFonts w:ascii="Times New Roman" w:eastAsia="Times New Roman" w:hAnsi="Times New Roman" w:cs="Times New Roman"/>
          <w:bCs/>
          <w:iCs/>
          <w:lang w:val="lt-LT"/>
        </w:rPr>
        <w:t xml:space="preserve"> svaigsta galvą ar atsiranda </w:t>
      </w:r>
      <w:proofErr w:type="spellStart"/>
      <w:r w:rsidRPr="00853671">
        <w:rPr>
          <w:rFonts w:ascii="Times New Roman" w:eastAsia="Times New Roman" w:hAnsi="Times New Roman" w:cs="Times New Roman"/>
          <w:bCs/>
          <w:iCs/>
          <w:lang w:val="lt-LT"/>
        </w:rPr>
        <w:t>hipotenzijos</w:t>
      </w:r>
      <w:proofErr w:type="spellEnd"/>
      <w:r w:rsidRPr="00853671">
        <w:rPr>
          <w:rFonts w:ascii="Times New Roman" w:eastAsia="Times New Roman" w:hAnsi="Times New Roman" w:cs="Times New Roman"/>
          <w:bCs/>
          <w:iCs/>
          <w:lang w:val="lt-LT"/>
        </w:rPr>
        <w:t xml:space="preserve"> simptomų (pvz., išpila šaltas prakaitas, pasireiškia alpulys), nevairuokite transporto priemonių ir nevaldykite mechanizm</w:t>
      </w:r>
      <w:r w:rsidR="002B5A6D">
        <w:rPr>
          <w:rFonts w:ascii="Times New Roman" w:eastAsia="Times New Roman" w:hAnsi="Times New Roman" w:cs="Times New Roman"/>
          <w:bCs/>
          <w:iCs/>
          <w:lang w:val="lt-LT"/>
        </w:rPr>
        <w:t>ų</w:t>
      </w:r>
      <w:r w:rsidRPr="00853671">
        <w:rPr>
          <w:rFonts w:ascii="Times New Roman" w:eastAsia="Times New Roman" w:hAnsi="Times New Roman" w:cs="Times New Roman"/>
          <w:bCs/>
          <w:iCs/>
          <w:lang w:val="lt-LT"/>
        </w:rPr>
        <w:t>.</w:t>
      </w:r>
    </w:p>
    <w:p w14:paraId="3E9C16E2" w14:textId="77777777" w:rsidR="00F24C38" w:rsidRPr="00853671" w:rsidRDefault="00F24C38" w:rsidP="00F24C38">
      <w:pPr>
        <w:spacing w:after="0" w:line="240" w:lineRule="auto"/>
        <w:rPr>
          <w:rFonts w:ascii="Times New Roman" w:eastAsia="Times New Roman" w:hAnsi="Times New Roman" w:cs="Times New Roman"/>
          <w:bCs/>
          <w:iCs/>
          <w:lang w:val="lt-LT"/>
        </w:rPr>
      </w:pPr>
    </w:p>
    <w:p w14:paraId="05269F2B"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sudėtyje yra laktozės</w:t>
      </w:r>
    </w:p>
    <w:p w14:paraId="35B4D78A" w14:textId="77777777" w:rsidR="00F24C38" w:rsidRPr="00853671" w:rsidRDefault="00F24C38" w:rsidP="00F24C38">
      <w:pPr>
        <w:spacing w:after="0" w:line="240" w:lineRule="auto"/>
        <w:rPr>
          <w:rFonts w:ascii="Times New Roman" w:eastAsia="Times New Roman" w:hAnsi="Times New Roman" w:cs="Times New Roman"/>
          <w:bCs/>
          <w:iCs/>
          <w:lang w:val="lt-LT"/>
        </w:rPr>
      </w:pPr>
      <w:r w:rsidRPr="00853671">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75BD9555" w14:textId="0408D8D7" w:rsidR="00F24C38" w:rsidRPr="00853671" w:rsidRDefault="00F24C38" w:rsidP="004A4496">
      <w:pPr>
        <w:spacing w:after="0" w:line="240" w:lineRule="auto"/>
        <w:rPr>
          <w:rFonts w:ascii="Times New Roman" w:eastAsia="Times New Roman" w:hAnsi="Times New Roman" w:cs="Times New Roman"/>
          <w:i/>
          <w:lang w:val="lt-LT"/>
        </w:rPr>
      </w:pPr>
    </w:p>
    <w:p w14:paraId="0516D3AC" w14:textId="77777777" w:rsidR="00F24C38" w:rsidRPr="00853671" w:rsidRDefault="00F24C38" w:rsidP="00F24C38">
      <w:pPr>
        <w:tabs>
          <w:tab w:val="left" w:pos="567"/>
        </w:tabs>
        <w:spacing w:after="0" w:line="240" w:lineRule="auto"/>
        <w:rPr>
          <w:rFonts w:ascii="Times New Roman" w:eastAsia="Times New Roman" w:hAnsi="Times New Roman" w:cs="Times New Roman"/>
          <w:b/>
          <w:lang w:val="lt-LT"/>
        </w:rPr>
      </w:pPr>
    </w:p>
    <w:p w14:paraId="57C30F47"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3.</w:t>
      </w:r>
      <w:r w:rsidRPr="00853671">
        <w:rPr>
          <w:rFonts w:ascii="Times New Roman" w:eastAsia="Times New Roman" w:hAnsi="Times New Roman" w:cs="Times New Roman"/>
          <w:b/>
          <w:lang w:val="lt-LT"/>
        </w:rPr>
        <w:tab/>
        <w:t xml:space="preserve">Kaip vartoti </w:t>
      </w:r>
      <w:proofErr w:type="spellStart"/>
      <w:r w:rsidRPr="00853671">
        <w:rPr>
          <w:rFonts w:ascii="Times New Roman" w:eastAsia="Times New Roman" w:hAnsi="Times New Roman" w:cs="Times New Roman"/>
          <w:b/>
          <w:lang w:val="lt-LT"/>
        </w:rPr>
        <w:t>Sirdalud</w:t>
      </w:r>
      <w:proofErr w:type="spellEnd"/>
    </w:p>
    <w:p w14:paraId="712DED8F" w14:textId="77777777" w:rsidR="00F24C38" w:rsidRPr="00853671" w:rsidRDefault="00F24C38" w:rsidP="00F24C38">
      <w:pPr>
        <w:spacing w:after="0" w:line="240" w:lineRule="auto"/>
        <w:rPr>
          <w:rFonts w:ascii="Times New Roman" w:eastAsia="Times New Roman" w:hAnsi="Times New Roman" w:cs="Times New Roman"/>
          <w:lang w:val="lt-LT"/>
        </w:rPr>
      </w:pPr>
    </w:p>
    <w:p w14:paraId="55BF48CB" w14:textId="77777777" w:rsidR="00094159"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Visada vartokite šį vaistą tiksliai taip kaip nurodė gydytojas. </w:t>
      </w:r>
      <w:r w:rsidR="00B07282" w:rsidRPr="00B07282">
        <w:rPr>
          <w:rFonts w:ascii="Times New Roman" w:eastAsia="Times New Roman" w:hAnsi="Times New Roman" w:cs="Times New Roman"/>
          <w:lang w:val="lt-LT"/>
        </w:rPr>
        <w:t>Jeigu a</w:t>
      </w:r>
      <w:r w:rsidR="00B07282">
        <w:rPr>
          <w:rFonts w:ascii="Times New Roman" w:eastAsia="Times New Roman" w:hAnsi="Times New Roman" w:cs="Times New Roman"/>
          <w:lang w:val="lt-LT"/>
        </w:rPr>
        <w:t>bejojate, kreipkitės į gydytoją</w:t>
      </w:r>
      <w:r w:rsidR="00B07282" w:rsidRPr="00B07282">
        <w:rPr>
          <w:rFonts w:ascii="Times New Roman" w:eastAsia="Times New Roman" w:hAnsi="Times New Roman" w:cs="Times New Roman"/>
          <w:lang w:val="lt-LT"/>
        </w:rPr>
        <w:t xml:space="preserve"> arba</w:t>
      </w:r>
      <w:r w:rsidR="00B07282">
        <w:rPr>
          <w:rFonts w:ascii="Times New Roman" w:eastAsia="Times New Roman" w:hAnsi="Times New Roman" w:cs="Times New Roman"/>
          <w:lang w:val="lt-LT"/>
        </w:rPr>
        <w:t xml:space="preserve"> </w:t>
      </w:r>
      <w:r w:rsidR="00B07282" w:rsidRPr="00B07282">
        <w:rPr>
          <w:rFonts w:ascii="Times New Roman" w:eastAsia="Times New Roman" w:hAnsi="Times New Roman" w:cs="Times New Roman"/>
          <w:lang w:val="lt-LT"/>
        </w:rPr>
        <w:t>vaistininką</w:t>
      </w:r>
      <w:r w:rsidR="00B07282">
        <w:rPr>
          <w:rFonts w:ascii="Times New Roman" w:eastAsia="Times New Roman" w:hAnsi="Times New Roman" w:cs="Times New Roman"/>
          <w:lang w:val="lt-LT"/>
        </w:rPr>
        <w:t>.</w:t>
      </w:r>
    </w:p>
    <w:p w14:paraId="09FF6DD4" w14:textId="3646D0A6"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Rekomenduojamos dozės viršyti negalima. </w:t>
      </w:r>
    </w:p>
    <w:p w14:paraId="272520A1" w14:textId="77777777" w:rsidR="00F24C38" w:rsidRPr="00853671" w:rsidRDefault="00F24C38" w:rsidP="00F24C38">
      <w:pPr>
        <w:spacing w:after="0" w:line="240" w:lineRule="auto"/>
        <w:rPr>
          <w:rFonts w:ascii="Times New Roman" w:eastAsia="Times New Roman" w:hAnsi="Times New Roman" w:cs="Times New Roman"/>
          <w:b/>
          <w:bCs/>
          <w:iCs/>
          <w:lang w:val="lt-LT"/>
        </w:rPr>
      </w:pPr>
    </w:p>
    <w:p w14:paraId="56618652"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Kokią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dozę gerti</w:t>
      </w:r>
    </w:p>
    <w:p w14:paraId="766ADCB7" w14:textId="7FC4E633" w:rsidR="00F24C38" w:rsidRPr="004E5421" w:rsidRDefault="004E5421" w:rsidP="00F24C38">
      <w:pPr>
        <w:spacing w:after="0" w:line="240" w:lineRule="auto"/>
        <w:rPr>
          <w:rFonts w:ascii="Times New Roman" w:eastAsia="Times New Roman" w:hAnsi="Times New Roman" w:cs="Times New Roman"/>
          <w:bCs/>
          <w:iCs/>
          <w:lang w:val="lt-LT"/>
        </w:rPr>
      </w:pPr>
      <w:r w:rsidRPr="004E5421">
        <w:rPr>
          <w:rFonts w:ascii="Times New Roman" w:eastAsia="Times New Roman" w:hAnsi="Times New Roman" w:cs="Times New Roman"/>
          <w:bCs/>
          <w:iCs/>
          <w:lang w:val="lt-LT"/>
        </w:rPr>
        <w:t xml:space="preserve">Dozė priklauso nuo paciento būklės. </w:t>
      </w:r>
      <w:proofErr w:type="spellStart"/>
      <w:r w:rsidRPr="004E5421">
        <w:rPr>
          <w:rFonts w:ascii="Times New Roman" w:eastAsia="Times New Roman" w:hAnsi="Times New Roman" w:cs="Times New Roman"/>
          <w:bCs/>
          <w:iCs/>
          <w:lang w:val="lt-LT"/>
        </w:rPr>
        <w:t>Sirdalu</w:t>
      </w:r>
      <w:r w:rsidR="001C5BBE">
        <w:rPr>
          <w:rFonts w:ascii="Times New Roman" w:eastAsia="Times New Roman" w:hAnsi="Times New Roman" w:cs="Times New Roman"/>
          <w:bCs/>
          <w:iCs/>
          <w:lang w:val="lt-LT"/>
        </w:rPr>
        <w:t>d</w:t>
      </w:r>
      <w:proofErr w:type="spellEnd"/>
      <w:r w:rsidRPr="004E5421">
        <w:rPr>
          <w:rFonts w:ascii="Times New Roman" w:eastAsia="Times New Roman" w:hAnsi="Times New Roman" w:cs="Times New Roman"/>
          <w:bCs/>
          <w:iCs/>
          <w:lang w:val="lt-LT"/>
        </w:rPr>
        <w:t xml:space="preserve"> galima vartoti su maistu arba be jo.</w:t>
      </w:r>
    </w:p>
    <w:p w14:paraId="6989B67C" w14:textId="77777777" w:rsidR="004E5421" w:rsidRPr="004E5421" w:rsidRDefault="004E5421" w:rsidP="00F24C38">
      <w:pPr>
        <w:spacing w:after="0" w:line="240" w:lineRule="auto"/>
        <w:rPr>
          <w:rFonts w:ascii="Times New Roman" w:eastAsia="Times New Roman" w:hAnsi="Times New Roman" w:cs="Times New Roman"/>
          <w:bCs/>
          <w:iCs/>
          <w:lang w:val="lt-LT"/>
        </w:rPr>
      </w:pPr>
    </w:p>
    <w:p w14:paraId="7CA24C04"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Skausmingi nevalingi raumenų susitraukimai (spazmai)</w:t>
      </w:r>
    </w:p>
    <w:p w14:paraId="794B3940" w14:textId="77777777" w:rsidR="00F24C38" w:rsidRPr="00853671" w:rsidRDefault="00F24C38" w:rsidP="00F24C38">
      <w:pPr>
        <w:spacing w:after="0" w:line="240" w:lineRule="auto"/>
        <w:rPr>
          <w:rFonts w:ascii="Times New Roman" w:eastAsia="Times New Roman" w:hAnsi="Times New Roman" w:cs="Times New Roman"/>
          <w:i/>
          <w:lang w:val="lt-LT"/>
        </w:rPr>
      </w:pPr>
      <w:r w:rsidRPr="00853671">
        <w:rPr>
          <w:rFonts w:ascii="Times New Roman" w:eastAsia="Times New Roman" w:hAnsi="Times New Roman" w:cs="Times New Roman"/>
          <w:lang w:val="lt-LT"/>
        </w:rPr>
        <w:t>Rekomenduojama dozė yra 2 – 4 mg 3 kartus per parą. Sunkiais atvejais nakčiai galima papildomai gerti 2 – 4 mg dozę.</w:t>
      </w:r>
    </w:p>
    <w:p w14:paraId="55E03992" w14:textId="77777777" w:rsidR="00F24C38" w:rsidRPr="00853671" w:rsidRDefault="00F24C38" w:rsidP="00F24C38">
      <w:pPr>
        <w:spacing w:after="0" w:line="240" w:lineRule="auto"/>
        <w:rPr>
          <w:rFonts w:ascii="Times New Roman" w:eastAsia="Times New Roman" w:hAnsi="Times New Roman" w:cs="Times New Roman"/>
          <w:i/>
          <w:lang w:val="lt-LT"/>
        </w:rPr>
      </w:pPr>
    </w:p>
    <w:p w14:paraId="160D707B"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Nervų ligos sukeltas raumenų tonuso padidėjimas</w:t>
      </w:r>
    </w:p>
    <w:p w14:paraId="20ADB49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Pradinė paros dozė neturi būti didesnė negu 6 mg. Ji lygiomis dalimis geriama per 3 kartus. Prireikus paros dozę galima palaipsniui kas pusė savaitės ar savaitė didinti 2 – 4 mg. </w:t>
      </w:r>
    </w:p>
    <w:p w14:paraId="42F6E757"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Optimalų poveikį paprastai sukelia 12 – 24 mg paros dozė, geriama lygiomis dalimis per 3 - 4 kartus. 36 mg paros dozės viršyti negalima. </w:t>
      </w:r>
    </w:p>
    <w:p w14:paraId="1515DB8F" w14:textId="77777777" w:rsidR="00F24C38" w:rsidRPr="00853671" w:rsidRDefault="00F24C38" w:rsidP="00F24C38">
      <w:pPr>
        <w:spacing w:after="0" w:line="240" w:lineRule="auto"/>
        <w:rPr>
          <w:rFonts w:ascii="Times New Roman" w:eastAsia="Times New Roman" w:hAnsi="Times New Roman" w:cs="Times New Roman"/>
          <w:iCs/>
          <w:lang w:val="lt-LT"/>
        </w:rPr>
      </w:pPr>
    </w:p>
    <w:p w14:paraId="0294C675" w14:textId="77777777" w:rsidR="00F24C38" w:rsidRPr="00853671" w:rsidRDefault="00F24C38" w:rsidP="00F24C38">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Kiek </w:t>
      </w:r>
      <w:proofErr w:type="spellStart"/>
      <w:r w:rsidRPr="00853671">
        <w:rPr>
          <w:rFonts w:ascii="Times New Roman" w:eastAsia="Times New Roman" w:hAnsi="Times New Roman" w:cs="Times New Roman"/>
          <w:iCs/>
          <w:lang w:val="lt-LT"/>
        </w:rPr>
        <w:t>Sirdalud</w:t>
      </w:r>
      <w:proofErr w:type="spellEnd"/>
      <w:r w:rsidRPr="00853671">
        <w:rPr>
          <w:rFonts w:ascii="Times New Roman" w:eastAsia="Times New Roman" w:hAnsi="Times New Roman" w:cs="Times New Roman"/>
          <w:iCs/>
          <w:lang w:val="lt-LT"/>
        </w:rPr>
        <w:t xml:space="preserve"> gerti, pasakys gydytojas. </w:t>
      </w:r>
    </w:p>
    <w:p w14:paraId="208E3140" w14:textId="77777777" w:rsidR="00F24C38" w:rsidRPr="00853671" w:rsidRDefault="00F24C38" w:rsidP="00F24C38">
      <w:pPr>
        <w:spacing w:after="0" w:line="240" w:lineRule="auto"/>
        <w:rPr>
          <w:rFonts w:ascii="Times New Roman" w:eastAsia="Times New Roman" w:hAnsi="Times New Roman" w:cs="Times New Roman"/>
          <w:iCs/>
          <w:lang w:val="lt-LT"/>
        </w:rPr>
      </w:pPr>
    </w:p>
    <w:p w14:paraId="0A042751" w14:textId="77777777" w:rsidR="00F24C38" w:rsidRPr="00853671" w:rsidRDefault="00F24C38" w:rsidP="00F24C38">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Gydytojas, atsižvelgdamas į Jūsų reakciją į vaistą, dozę gali didinti ar mažinti. </w:t>
      </w:r>
    </w:p>
    <w:p w14:paraId="5C650858" w14:textId="77777777" w:rsidR="00F24C38" w:rsidRPr="00853671" w:rsidRDefault="00F24C38" w:rsidP="00F24C38">
      <w:pPr>
        <w:spacing w:after="0" w:line="240" w:lineRule="auto"/>
        <w:rPr>
          <w:rFonts w:ascii="Times New Roman" w:eastAsia="Times New Roman" w:hAnsi="Times New Roman" w:cs="Times New Roman"/>
          <w:b/>
          <w:bCs/>
          <w:iCs/>
          <w:lang w:val="lt-LT"/>
        </w:rPr>
      </w:pPr>
    </w:p>
    <w:p w14:paraId="2AFE0178"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Kada ir kaip gerti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w:t>
      </w:r>
    </w:p>
    <w:p w14:paraId="6D8B28D7" w14:textId="7C465AA5" w:rsidR="00F24C38" w:rsidRPr="00853671" w:rsidRDefault="00F24C38" w:rsidP="00F24C38">
      <w:pPr>
        <w:spacing w:after="0" w:line="240" w:lineRule="auto"/>
        <w:rPr>
          <w:rFonts w:ascii="Times New Roman" w:eastAsia="Times New Roman" w:hAnsi="Times New Roman" w:cs="Times New Roman"/>
          <w:iCs/>
          <w:lang w:val="lt-LT"/>
        </w:rPr>
      </w:pPr>
      <w:proofErr w:type="spellStart"/>
      <w:r w:rsidRPr="00853671">
        <w:rPr>
          <w:rFonts w:ascii="Times New Roman" w:eastAsia="Times New Roman" w:hAnsi="Times New Roman" w:cs="Times New Roman"/>
          <w:iCs/>
          <w:lang w:val="lt-LT"/>
        </w:rPr>
        <w:t>Sirdalud</w:t>
      </w:r>
      <w:proofErr w:type="spellEnd"/>
      <w:r w:rsidRPr="00853671">
        <w:rPr>
          <w:rFonts w:ascii="Times New Roman" w:eastAsia="Times New Roman" w:hAnsi="Times New Roman" w:cs="Times New Roman"/>
          <w:iCs/>
          <w:lang w:val="lt-LT"/>
        </w:rPr>
        <w:t xml:space="preserve"> reikia gerti 3 kartus per parą. Jeigu būklė sunki, gydytojas gali patarti nakčiai gerti papildomą dozę.</w:t>
      </w:r>
    </w:p>
    <w:p w14:paraId="0EAAAE8E" w14:textId="77777777" w:rsidR="00F24C38" w:rsidRPr="00853671" w:rsidRDefault="00F24C38" w:rsidP="00F24C38">
      <w:pPr>
        <w:spacing w:after="0" w:line="240" w:lineRule="auto"/>
        <w:rPr>
          <w:rFonts w:ascii="Times New Roman" w:eastAsia="Times New Roman" w:hAnsi="Times New Roman" w:cs="Times New Roman"/>
          <w:b/>
          <w:bCs/>
          <w:iCs/>
          <w:lang w:val="lt-LT"/>
        </w:rPr>
      </w:pPr>
    </w:p>
    <w:p w14:paraId="44F7272C"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Ką daryti pavartojus per didelę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dozę?</w:t>
      </w:r>
    </w:p>
    <w:p w14:paraId="58A6958E"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netyčia išgėrėte per daug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bCs/>
          <w:lang w:val="lt-LT"/>
        </w:rPr>
        <w:t>nedelsdamas kreipkitės į gydytoją</w:t>
      </w:r>
      <w:r w:rsidRPr="00853671">
        <w:rPr>
          <w:rFonts w:ascii="Times New Roman" w:eastAsia="Times New Roman" w:hAnsi="Times New Roman" w:cs="Times New Roman"/>
          <w:lang w:val="lt-LT"/>
        </w:rPr>
        <w:t xml:space="preserve">, nes gali prireikti jo pagalbos. </w:t>
      </w:r>
    </w:p>
    <w:p w14:paraId="09C448DF" w14:textId="77777777" w:rsidR="00F24C38" w:rsidRPr="00853671" w:rsidRDefault="00F24C38" w:rsidP="00F24C38">
      <w:pPr>
        <w:spacing w:after="0" w:line="240" w:lineRule="auto"/>
        <w:rPr>
          <w:rFonts w:ascii="Times New Roman" w:eastAsia="Times New Roman" w:hAnsi="Times New Roman" w:cs="Times New Roman"/>
          <w:lang w:val="lt-LT"/>
        </w:rPr>
      </w:pPr>
    </w:p>
    <w:p w14:paraId="4A2C5626"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Pamiršus pavartoti </w:t>
      </w:r>
      <w:proofErr w:type="spellStart"/>
      <w:r w:rsidRPr="00853671">
        <w:rPr>
          <w:rFonts w:ascii="Times New Roman" w:eastAsia="Times New Roman" w:hAnsi="Times New Roman" w:cs="Times New Roman"/>
          <w:b/>
          <w:bCs/>
          <w:iCs/>
          <w:lang w:val="lt-LT"/>
        </w:rPr>
        <w:t>Sirdalud</w:t>
      </w:r>
      <w:proofErr w:type="spellEnd"/>
    </w:p>
    <w:p w14:paraId="21F1C00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5261A12B" w14:textId="77777777" w:rsidR="00F24C38" w:rsidRPr="00853671" w:rsidRDefault="00F24C38" w:rsidP="00F24C38">
      <w:pPr>
        <w:spacing w:after="0" w:line="240" w:lineRule="auto"/>
        <w:rPr>
          <w:rFonts w:ascii="Times New Roman" w:eastAsia="Times New Roman" w:hAnsi="Times New Roman" w:cs="Times New Roman"/>
          <w:lang w:val="lt-LT"/>
        </w:rPr>
      </w:pPr>
    </w:p>
    <w:p w14:paraId="0670BE6C"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Nustojus vartoti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w:t>
      </w:r>
    </w:p>
    <w:p w14:paraId="2E45F9DF"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4D8FA22C" w14:textId="24C77722" w:rsidR="00F24C38" w:rsidRPr="00853671" w:rsidRDefault="00B07282" w:rsidP="00F24C38">
      <w:pPr>
        <w:spacing w:after="0" w:line="240" w:lineRule="auto"/>
        <w:rPr>
          <w:rFonts w:ascii="Times New Roman" w:eastAsia="Times New Roman" w:hAnsi="Times New Roman" w:cs="Times New Roman"/>
          <w:lang w:val="lt-LT"/>
        </w:rPr>
      </w:pPr>
      <w:r w:rsidRPr="00B07282">
        <w:rPr>
          <w:rFonts w:ascii="Times New Roman" w:eastAsia="Times New Roman" w:hAnsi="Times New Roman" w:cs="Times New Roman"/>
          <w:lang w:val="lt-LT"/>
        </w:rPr>
        <w:t xml:space="preserve">Jeigu kiltų daugiau klausimų dėl šio </w:t>
      </w:r>
      <w:r>
        <w:rPr>
          <w:rFonts w:ascii="Times New Roman" w:eastAsia="Times New Roman" w:hAnsi="Times New Roman" w:cs="Times New Roman"/>
          <w:lang w:val="lt-LT"/>
        </w:rPr>
        <w:t xml:space="preserve">vaisto vartojimo, kreipkitės į </w:t>
      </w:r>
      <w:r w:rsidRPr="00B07282">
        <w:rPr>
          <w:rFonts w:ascii="Times New Roman" w:eastAsia="Times New Roman" w:hAnsi="Times New Roman" w:cs="Times New Roman"/>
          <w:lang w:val="lt-LT"/>
        </w:rPr>
        <w:t>gydytoją</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1A4D5ABD" w14:textId="77777777" w:rsidR="00F24C38" w:rsidRDefault="00F24C38" w:rsidP="00F24C38">
      <w:pPr>
        <w:spacing w:after="0" w:line="240" w:lineRule="auto"/>
        <w:rPr>
          <w:rFonts w:ascii="Times New Roman" w:eastAsia="Times New Roman" w:hAnsi="Times New Roman" w:cs="Times New Roman"/>
          <w:lang w:val="lt-LT"/>
        </w:rPr>
      </w:pPr>
    </w:p>
    <w:p w14:paraId="4B3070C4" w14:textId="77777777" w:rsidR="00AC7E7D" w:rsidRPr="00853671" w:rsidRDefault="00AC7E7D" w:rsidP="00F24C38">
      <w:pPr>
        <w:spacing w:after="0" w:line="240" w:lineRule="auto"/>
        <w:rPr>
          <w:rFonts w:ascii="Times New Roman" w:eastAsia="Times New Roman" w:hAnsi="Times New Roman" w:cs="Times New Roman"/>
          <w:lang w:val="lt-LT"/>
        </w:rPr>
      </w:pPr>
    </w:p>
    <w:p w14:paraId="249EB597"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4.</w:t>
      </w:r>
      <w:r w:rsidRPr="00853671">
        <w:rPr>
          <w:rFonts w:ascii="Times New Roman" w:eastAsia="Times New Roman" w:hAnsi="Times New Roman" w:cs="Times New Roman"/>
          <w:b/>
          <w:lang w:val="lt-LT"/>
        </w:rPr>
        <w:tab/>
        <w:t>Galimas šalutinis poveikis</w:t>
      </w:r>
    </w:p>
    <w:p w14:paraId="77A92CC8" w14:textId="77777777" w:rsidR="00F24C38" w:rsidRPr="00853671" w:rsidRDefault="00F24C38" w:rsidP="00F24C38">
      <w:pPr>
        <w:spacing w:after="0" w:line="240" w:lineRule="auto"/>
        <w:rPr>
          <w:rFonts w:ascii="Times New Roman" w:eastAsia="Times New Roman" w:hAnsi="Times New Roman" w:cs="Times New Roman"/>
          <w:lang w:val="lt-LT"/>
        </w:rPr>
      </w:pPr>
    </w:p>
    <w:p w14:paraId="3027E713"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kaip ir visi kiti, gali sukelti šalutinį poveikį, nors jis pasireiškia ne visiems žmonėms.</w:t>
      </w:r>
    </w:p>
    <w:p w14:paraId="05D88578" w14:textId="77777777" w:rsidR="00F24C38" w:rsidRPr="00853671" w:rsidRDefault="00F24C38" w:rsidP="00F24C38">
      <w:pPr>
        <w:spacing w:after="0" w:line="240" w:lineRule="auto"/>
        <w:rPr>
          <w:rFonts w:ascii="Times New Roman" w:eastAsia="Times New Roman" w:hAnsi="Times New Roman" w:cs="Times New Roman"/>
          <w:lang w:val="lt-LT"/>
        </w:rPr>
      </w:pPr>
    </w:p>
    <w:p w14:paraId="5E84FD98"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w:t>
      </w:r>
      <w:proofErr w:type="spellStart"/>
      <w:r w:rsidRPr="00853671">
        <w:rPr>
          <w:rFonts w:ascii="Times New Roman" w:eastAsia="Times New Roman" w:hAnsi="Times New Roman" w:cs="Times New Roman"/>
          <w:lang w:val="lt-LT"/>
        </w:rPr>
        <w:t>transaminazių</w:t>
      </w:r>
      <w:proofErr w:type="spellEnd"/>
      <w:r w:rsidRPr="00853671">
        <w:rPr>
          <w:rFonts w:ascii="Times New Roman" w:eastAsia="Times New Roman" w:hAnsi="Times New Roman" w:cs="Times New Roman"/>
          <w:lang w:val="lt-LT"/>
        </w:rPr>
        <w:t xml:space="preserve"> aktyvumas, šiek tiek sumažėti kraujospūdis. </w:t>
      </w:r>
    </w:p>
    <w:p w14:paraId="2F01A87B" w14:textId="77777777" w:rsidR="00F24C38" w:rsidRPr="00853671" w:rsidRDefault="00F24C38" w:rsidP="00F24C38">
      <w:pPr>
        <w:spacing w:after="0" w:line="240" w:lineRule="auto"/>
        <w:rPr>
          <w:rFonts w:ascii="Times New Roman" w:eastAsia="Times New Roman" w:hAnsi="Times New Roman" w:cs="Times New Roman"/>
          <w:lang w:val="lt-LT"/>
        </w:rPr>
      </w:pPr>
    </w:p>
    <w:p w14:paraId="6DA93E9D"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lang w:val="lt-LT"/>
        </w:rPr>
        <w:sym w:font="Symbol" w:char="F02D"/>
      </w:r>
      <w:r w:rsidRPr="00853671">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 </w:t>
      </w:r>
    </w:p>
    <w:p w14:paraId="10D3F543" w14:textId="77777777" w:rsidR="00F24C38" w:rsidRPr="00853671" w:rsidRDefault="00F24C38" w:rsidP="00F24C38">
      <w:pPr>
        <w:spacing w:after="0" w:line="240" w:lineRule="auto"/>
        <w:rPr>
          <w:rFonts w:ascii="Times New Roman" w:eastAsia="Times New Roman" w:hAnsi="Times New Roman" w:cs="Times New Roman"/>
          <w:lang w:val="lt-LT"/>
        </w:rPr>
      </w:pPr>
    </w:p>
    <w:p w14:paraId="2E74D84B" w14:textId="77777777"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Tam tikras šalutinis poveikis gali būti sunkus</w:t>
      </w:r>
    </w:p>
    <w:p w14:paraId="539A7DA0" w14:textId="3D0796C0" w:rsidR="00F24C38" w:rsidRPr="000B2FC2" w:rsidRDefault="00F24C38" w:rsidP="000B2FC2">
      <w:pPr>
        <w:pStyle w:val="Sraopastraipa"/>
        <w:widowControl w:val="0"/>
        <w:numPr>
          <w:ilvl w:val="0"/>
          <w:numId w:val="11"/>
        </w:numPr>
        <w:tabs>
          <w:tab w:val="num" w:pos="567"/>
        </w:tabs>
        <w:spacing w:after="0" w:line="240" w:lineRule="auto"/>
        <w:ind w:left="562" w:hanging="562"/>
        <w:rPr>
          <w:rFonts w:ascii="Times New Roman" w:eastAsia="MS Mincho" w:hAnsi="Times New Roman" w:cs="Times New Roman"/>
          <w:lang w:val="lt-LT"/>
        </w:rPr>
      </w:pPr>
      <w:r w:rsidRPr="000B2FC2">
        <w:rPr>
          <w:rFonts w:ascii="Times New Roman" w:eastAsia="MS Mincho" w:hAnsi="Times New Roman" w:cs="Times New Roman"/>
          <w:lang w:val="lt-LT"/>
        </w:rPr>
        <w:t xml:space="preserve">Hepatitas (kepenų uždegimas), kepenų nepakankamumas, </w:t>
      </w:r>
      <w:proofErr w:type="spellStart"/>
      <w:r w:rsidRPr="000B2FC2">
        <w:rPr>
          <w:rFonts w:ascii="Times New Roman" w:eastAsia="MS Mincho" w:hAnsi="Times New Roman" w:cs="Times New Roman"/>
          <w:lang w:val="lt-LT"/>
        </w:rPr>
        <w:t>hipotenzija</w:t>
      </w:r>
      <w:proofErr w:type="spellEnd"/>
      <w:r w:rsidRPr="000B2FC2">
        <w:rPr>
          <w:rFonts w:ascii="Times New Roman" w:eastAsia="MS Mincho" w:hAnsi="Times New Roman" w:cs="Times New Roman"/>
          <w:lang w:val="lt-LT"/>
        </w:rPr>
        <w:t>, haliucinacijos, minčių</w:t>
      </w:r>
      <w:r w:rsidR="000B2FC2" w:rsidRPr="000B2FC2">
        <w:rPr>
          <w:rFonts w:ascii="Times New Roman" w:eastAsia="MS Mincho" w:hAnsi="Times New Roman" w:cs="Times New Roman"/>
          <w:lang w:val="lt-LT"/>
        </w:rPr>
        <w:t xml:space="preserve"> </w:t>
      </w:r>
      <w:r w:rsidRPr="000B2FC2">
        <w:rPr>
          <w:rFonts w:ascii="Times New Roman" w:eastAsia="MS Mincho" w:hAnsi="Times New Roman" w:cs="Times New Roman"/>
          <w:lang w:val="lt-LT"/>
        </w:rPr>
        <w:t>susipainiojimas, alpimas, sunkios alerginės reakcijos, įskaitant pasunkėjusį kvėpavimą, galvos svaigimą (</w:t>
      </w:r>
      <w:proofErr w:type="spellStart"/>
      <w:r w:rsidRPr="000B2FC2">
        <w:rPr>
          <w:rFonts w:ascii="Times New Roman" w:eastAsia="MS Mincho" w:hAnsi="Times New Roman" w:cs="Times New Roman"/>
          <w:lang w:val="lt-LT"/>
        </w:rPr>
        <w:t>anafilaksiją</w:t>
      </w:r>
      <w:proofErr w:type="spellEnd"/>
      <w:r w:rsidRPr="000B2FC2">
        <w:rPr>
          <w:rFonts w:ascii="Times New Roman" w:eastAsia="MS Mincho" w:hAnsi="Times New Roman" w:cs="Times New Roman"/>
          <w:lang w:val="lt-LT"/>
        </w:rPr>
        <w:t>) bei patinimą, daugiausia veido ir gerklės srityse (</w:t>
      </w:r>
      <w:proofErr w:type="spellStart"/>
      <w:r w:rsidRPr="000B2FC2">
        <w:rPr>
          <w:rFonts w:ascii="Times New Roman" w:eastAsia="MS Mincho" w:hAnsi="Times New Roman" w:cs="Times New Roman"/>
          <w:lang w:val="lt-LT"/>
        </w:rPr>
        <w:t>angioneurozinę</w:t>
      </w:r>
      <w:proofErr w:type="spellEnd"/>
      <w:r w:rsidRPr="000B2FC2">
        <w:rPr>
          <w:rFonts w:ascii="Times New Roman" w:eastAsia="MS Mincho" w:hAnsi="Times New Roman" w:cs="Times New Roman"/>
          <w:lang w:val="lt-LT"/>
        </w:rPr>
        <w:t xml:space="preserve"> edemą).</w:t>
      </w:r>
    </w:p>
    <w:p w14:paraId="68D24ECB" w14:textId="772C835A" w:rsidR="00F24C38" w:rsidRPr="00853671" w:rsidRDefault="00F24C38" w:rsidP="00F24C38">
      <w:pPr>
        <w:widowControl w:val="0"/>
        <w:spacing w:after="0" w:line="240" w:lineRule="auto"/>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Jei Jums atsiranda bet kuris paminėtas simptomas, </w:t>
      </w:r>
      <w:r w:rsidRPr="00853671">
        <w:rPr>
          <w:rFonts w:ascii="Times New Roman" w:eastAsia="MS Mincho" w:hAnsi="Times New Roman" w:cs="Times New Roman"/>
          <w:b/>
          <w:lang w:val="lt-LT"/>
        </w:rPr>
        <w:t>nedelsdamas kreipkitės į gydytoją</w:t>
      </w:r>
      <w:r w:rsidRPr="00853671">
        <w:rPr>
          <w:rFonts w:ascii="Times New Roman" w:eastAsia="MS Mincho" w:hAnsi="Times New Roman" w:cs="Times New Roman"/>
          <w:lang w:val="lt-LT"/>
        </w:rPr>
        <w:t>.</w:t>
      </w:r>
    </w:p>
    <w:p w14:paraId="1A9D1B23" w14:textId="11EFBA88" w:rsidR="00E87A2D" w:rsidRDefault="00E87A2D" w:rsidP="00B2178E">
      <w:pPr>
        <w:widowControl w:val="0"/>
        <w:spacing w:after="0" w:line="240" w:lineRule="auto"/>
        <w:jc w:val="both"/>
        <w:rPr>
          <w:rFonts w:ascii="Times New Roman" w:eastAsia="MS Gothic" w:hAnsi="Times New Roman" w:cs="Times New Roman"/>
          <w:b/>
          <w:lang w:val="lt-LT"/>
        </w:rPr>
      </w:pPr>
    </w:p>
    <w:p w14:paraId="33FFCC90" w14:textId="77577BE9" w:rsidR="000B2FC2" w:rsidRPr="00943758" w:rsidRDefault="000B2FC2" w:rsidP="00B2178E">
      <w:pPr>
        <w:widowControl w:val="0"/>
        <w:spacing w:after="0" w:line="240" w:lineRule="auto"/>
        <w:jc w:val="both"/>
        <w:rPr>
          <w:rFonts w:ascii="Times New Roman" w:eastAsia="MS Gothic" w:hAnsi="Times New Roman" w:cs="Times New Roman"/>
          <w:b/>
          <w:lang w:val="lt-LT"/>
        </w:rPr>
      </w:pPr>
      <w:r w:rsidRPr="000B2FC2">
        <w:rPr>
          <w:rFonts w:ascii="Times New Roman" w:eastAsia="MS Gothic" w:hAnsi="Times New Roman" w:cs="Times New Roman"/>
          <w:b/>
          <w:lang w:val="lt-LT"/>
        </w:rPr>
        <w:t>Labai dažni šalutinio poveikio reiškiniai (gali pasireikšti ne rečiau kaip 1 iš 10 asmenų):</w:t>
      </w:r>
    </w:p>
    <w:p w14:paraId="3667AF2C" w14:textId="51A086A8" w:rsidR="00F24C38" w:rsidRPr="000B2FC2" w:rsidRDefault="000B2FC2" w:rsidP="000B2FC2">
      <w:pPr>
        <w:pStyle w:val="Sraopastraipa"/>
        <w:widowControl w:val="0"/>
        <w:numPr>
          <w:ilvl w:val="0"/>
          <w:numId w:val="11"/>
        </w:numPr>
        <w:tabs>
          <w:tab w:val="num" w:pos="567"/>
        </w:tabs>
        <w:spacing w:after="0" w:line="240" w:lineRule="auto"/>
        <w:ind w:left="562" w:hanging="562"/>
        <w:jc w:val="both"/>
        <w:rPr>
          <w:rFonts w:ascii="Times New Roman" w:eastAsia="MS Mincho" w:hAnsi="Times New Roman" w:cs="Times New Roman"/>
          <w:lang w:val="lt-LT"/>
        </w:rPr>
      </w:pPr>
      <w:r w:rsidRPr="000B2FC2">
        <w:rPr>
          <w:rFonts w:ascii="Times New Roman" w:eastAsia="MS Mincho" w:hAnsi="Times New Roman" w:cs="Times New Roman"/>
          <w:lang w:val="lt-LT"/>
        </w:rPr>
        <w:t>l</w:t>
      </w:r>
      <w:r w:rsidR="00F24C38" w:rsidRPr="000B2FC2">
        <w:rPr>
          <w:rFonts w:ascii="Times New Roman" w:eastAsia="MS Mincho" w:hAnsi="Times New Roman" w:cs="Times New Roman"/>
          <w:lang w:val="lt-LT"/>
        </w:rPr>
        <w:t>abai stiprus mieguistumas, nuovargis, svaigulys, skrandžio sutrikimas, burnos džiūvimas, raumenų silpnumas.</w:t>
      </w:r>
    </w:p>
    <w:p w14:paraId="42B7FD68" w14:textId="5FBE96F2" w:rsidR="00F24C38" w:rsidRPr="00853671" w:rsidDel="00B2178E" w:rsidRDefault="00F24C38" w:rsidP="00F24C38">
      <w:pPr>
        <w:widowControl w:val="0"/>
        <w:spacing w:after="0" w:line="240" w:lineRule="auto"/>
        <w:jc w:val="both"/>
        <w:rPr>
          <w:rFonts w:ascii="Times New Roman" w:eastAsia="MS Mincho" w:hAnsi="Times New Roman" w:cs="Times New Roman"/>
          <w:b/>
          <w:lang w:val="lt-LT"/>
        </w:rPr>
      </w:pPr>
      <w:r w:rsidRPr="00853671" w:rsidDel="00B2178E">
        <w:rPr>
          <w:rFonts w:ascii="Times New Roman" w:eastAsia="MS Mincho" w:hAnsi="Times New Roman" w:cs="Times New Roman"/>
          <w:lang w:val="lt-LT"/>
        </w:rPr>
        <w:t xml:space="preserve">Jeigu bet kuris paminėtas poveikis tampa sunkus, </w:t>
      </w:r>
      <w:r w:rsidRPr="00853671" w:rsidDel="00B2178E">
        <w:rPr>
          <w:rFonts w:ascii="Times New Roman" w:eastAsia="MS Mincho" w:hAnsi="Times New Roman" w:cs="Times New Roman"/>
          <w:b/>
          <w:lang w:val="lt-LT"/>
        </w:rPr>
        <w:t>kreipkitės į gydytoją.</w:t>
      </w:r>
    </w:p>
    <w:p w14:paraId="27815121" w14:textId="77777777"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p>
    <w:p w14:paraId="0FFC74C0" w14:textId="7FEAEBC3" w:rsidR="000B2FC2" w:rsidRDefault="000B2FC2" w:rsidP="000B2FC2">
      <w:pPr>
        <w:widowControl w:val="0"/>
        <w:spacing w:after="0" w:line="240" w:lineRule="auto"/>
        <w:ind w:left="1701" w:hanging="1701"/>
        <w:jc w:val="both"/>
        <w:rPr>
          <w:rFonts w:ascii="Times New Roman" w:eastAsia="MS Gothic" w:hAnsi="Times New Roman" w:cs="Times New Roman"/>
          <w:b/>
          <w:lang w:val="lt-LT"/>
        </w:rPr>
      </w:pPr>
      <w:r w:rsidRPr="000B2FC2">
        <w:rPr>
          <w:rFonts w:ascii="Times New Roman" w:eastAsia="MS Gothic" w:hAnsi="Times New Roman" w:cs="Times New Roman"/>
          <w:b/>
          <w:lang w:val="lt-LT"/>
        </w:rPr>
        <w:t>Dažni šalutinio poveikio reiškiniai (gali pasireikšti rečiau kaip 1 iš 10 asmenų):</w:t>
      </w:r>
    </w:p>
    <w:p w14:paraId="5E2DDA6D" w14:textId="77BE241A"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k</w:t>
      </w:r>
      <w:r w:rsidR="00F24C38" w:rsidRPr="000B2FC2">
        <w:rPr>
          <w:rFonts w:ascii="Times New Roman" w:eastAsia="MS Mincho" w:hAnsi="Times New Roman" w:cs="Times New Roman"/>
          <w:lang w:val="lt-LT"/>
        </w:rPr>
        <w:t xml:space="preserve">raujospūdžio sumažėjimas, pykinimas, laikinas </w:t>
      </w:r>
      <w:proofErr w:type="spellStart"/>
      <w:r w:rsidR="00F24C38" w:rsidRPr="000B2FC2">
        <w:rPr>
          <w:rFonts w:ascii="Times New Roman" w:eastAsia="MS Mincho" w:hAnsi="Times New Roman" w:cs="Times New Roman"/>
          <w:lang w:val="lt-LT"/>
        </w:rPr>
        <w:t>transaminazių</w:t>
      </w:r>
      <w:proofErr w:type="spellEnd"/>
      <w:r w:rsidR="00F24C38" w:rsidRPr="000B2FC2">
        <w:rPr>
          <w:rFonts w:ascii="Times New Roman" w:eastAsia="MS Mincho" w:hAnsi="Times New Roman" w:cs="Times New Roman"/>
          <w:lang w:val="lt-LT"/>
        </w:rPr>
        <w:t xml:space="preserve"> aktyvumo padidėjimas kraujo serume.</w:t>
      </w:r>
    </w:p>
    <w:p w14:paraId="2021809C" w14:textId="0337CA62"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404FA18F" w14:textId="16BEA05A" w:rsidR="00F24C38" w:rsidRPr="00853671" w:rsidRDefault="00F24C38" w:rsidP="00F24C38">
      <w:pPr>
        <w:widowControl w:val="0"/>
        <w:spacing w:after="0" w:line="240" w:lineRule="auto"/>
        <w:jc w:val="both"/>
        <w:rPr>
          <w:rFonts w:ascii="Times New Roman" w:eastAsia="MS Mincho" w:hAnsi="Times New Roman" w:cs="Times New Roman"/>
          <w:b/>
          <w:lang w:val="lt-LT"/>
        </w:rPr>
      </w:pPr>
    </w:p>
    <w:p w14:paraId="3BB5A823" w14:textId="096006AC" w:rsidR="000B2FC2" w:rsidRDefault="000B2FC2" w:rsidP="000B2FC2">
      <w:pPr>
        <w:widowControl w:val="0"/>
        <w:spacing w:after="0" w:line="240" w:lineRule="auto"/>
        <w:jc w:val="both"/>
        <w:rPr>
          <w:rFonts w:ascii="Times New Roman" w:eastAsia="MS Mincho" w:hAnsi="Times New Roman" w:cs="Times New Roman"/>
          <w:b/>
          <w:lang w:val="lt-LT"/>
        </w:rPr>
      </w:pPr>
      <w:r w:rsidRPr="000B2FC2">
        <w:rPr>
          <w:rFonts w:ascii="Times New Roman" w:eastAsia="MS Mincho" w:hAnsi="Times New Roman" w:cs="Times New Roman"/>
          <w:b/>
          <w:lang w:val="lt-LT"/>
        </w:rPr>
        <w:t>Nedažni šalutinio poveikio reiškiniai (gali pasireikšti rečiau kaip 1 iš 100 asmenų):</w:t>
      </w:r>
    </w:p>
    <w:p w14:paraId="7526E4A2" w14:textId="318459E1"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r</w:t>
      </w:r>
      <w:r w:rsidR="00F24C38" w:rsidRPr="000B2FC2">
        <w:rPr>
          <w:rFonts w:ascii="Times New Roman" w:eastAsia="MS Mincho" w:hAnsi="Times New Roman" w:cs="Times New Roman"/>
          <w:lang w:val="lt-LT"/>
        </w:rPr>
        <w:t>etas širdies plakimas.</w:t>
      </w:r>
    </w:p>
    <w:p w14:paraId="701E22D8" w14:textId="70739D41"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4F2BAC62" w14:textId="45F5F9C1" w:rsidR="00F24C38" w:rsidRPr="00853671" w:rsidRDefault="00F24C38" w:rsidP="00F24C38">
      <w:pPr>
        <w:widowControl w:val="0"/>
        <w:spacing w:after="0" w:line="240" w:lineRule="auto"/>
        <w:jc w:val="both"/>
        <w:rPr>
          <w:rFonts w:ascii="Times New Roman" w:eastAsia="MS Mincho" w:hAnsi="Times New Roman" w:cs="Times New Roman"/>
          <w:b/>
          <w:lang w:val="lt-LT"/>
        </w:rPr>
      </w:pPr>
    </w:p>
    <w:p w14:paraId="19DC90F9" w14:textId="50A92CD2" w:rsidR="000B2FC2" w:rsidRDefault="000B2FC2" w:rsidP="000B2FC2">
      <w:pPr>
        <w:widowControl w:val="0"/>
        <w:spacing w:after="0" w:line="240" w:lineRule="auto"/>
        <w:ind w:left="1701" w:hanging="1701"/>
        <w:jc w:val="both"/>
        <w:rPr>
          <w:rFonts w:ascii="Times New Roman" w:eastAsia="MS Gothic" w:hAnsi="Times New Roman" w:cs="Times New Roman"/>
          <w:b/>
          <w:lang w:val="lt-LT"/>
        </w:rPr>
      </w:pPr>
      <w:r w:rsidRPr="000B2FC2">
        <w:rPr>
          <w:rFonts w:ascii="Times New Roman" w:eastAsia="MS Gothic" w:hAnsi="Times New Roman" w:cs="Times New Roman"/>
          <w:b/>
          <w:lang w:val="lt-LT"/>
        </w:rPr>
        <w:t>Reti šalutinio poveikio reiškiniai (gali pasireikšti rečiau kaip 1 iš 1 000 asmenų):</w:t>
      </w:r>
    </w:p>
    <w:p w14:paraId="21753F99" w14:textId="61C83239"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h</w:t>
      </w:r>
      <w:r w:rsidR="00F24C38" w:rsidRPr="000B2FC2">
        <w:rPr>
          <w:rFonts w:ascii="Times New Roman" w:eastAsia="MS Mincho" w:hAnsi="Times New Roman" w:cs="Times New Roman"/>
          <w:lang w:val="lt-LT"/>
        </w:rPr>
        <w:t>aliucinacijos.</w:t>
      </w:r>
    </w:p>
    <w:p w14:paraId="2A159ECF" w14:textId="7DD763AC"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1A7A36F4" w14:textId="4B17C6FA"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p>
    <w:p w14:paraId="2AE5E3E8" w14:textId="0BB46582" w:rsidR="000B2FC2" w:rsidRDefault="000B2FC2" w:rsidP="000B2FC2">
      <w:pPr>
        <w:widowControl w:val="0"/>
        <w:spacing w:after="0" w:line="240" w:lineRule="auto"/>
        <w:ind w:left="1701" w:hanging="1701"/>
        <w:jc w:val="both"/>
        <w:rPr>
          <w:rFonts w:ascii="Times New Roman" w:eastAsia="MS Gothic" w:hAnsi="Times New Roman" w:cs="Times New Roman"/>
          <w:b/>
          <w:lang w:val="lt-LT"/>
        </w:rPr>
      </w:pPr>
      <w:r w:rsidRPr="000B2FC2">
        <w:rPr>
          <w:rFonts w:ascii="Times New Roman" w:eastAsia="MS Gothic" w:hAnsi="Times New Roman" w:cs="Times New Roman"/>
          <w:b/>
          <w:lang w:val="lt-LT"/>
        </w:rPr>
        <w:t>Labai reti šalutinio poveikio reiškiniai (gali pasireikšti rečiau kaip 1 iš 10 000 asmenų):</w:t>
      </w:r>
    </w:p>
    <w:p w14:paraId="53B37EAD" w14:textId="0A4C0A74"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k</w:t>
      </w:r>
      <w:r w:rsidR="00F24C38" w:rsidRPr="000B2FC2">
        <w:rPr>
          <w:rFonts w:ascii="Times New Roman" w:eastAsia="MS Mincho" w:hAnsi="Times New Roman" w:cs="Times New Roman"/>
          <w:lang w:val="lt-LT"/>
        </w:rPr>
        <w:t>epenų uždegimas, kepenų nepakankamumas.</w:t>
      </w:r>
    </w:p>
    <w:p w14:paraId="280F887E" w14:textId="55B4985F"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p>
    <w:p w14:paraId="76F414D9" w14:textId="6C0458AD" w:rsidR="00F24C38" w:rsidRPr="00943758" w:rsidRDefault="000B2FC2" w:rsidP="00A43DCC">
      <w:pPr>
        <w:widowControl w:val="0"/>
        <w:spacing w:after="0" w:line="240" w:lineRule="auto"/>
        <w:jc w:val="both"/>
        <w:rPr>
          <w:rFonts w:ascii="Times New Roman" w:eastAsia="MS Gothic" w:hAnsi="Times New Roman" w:cs="Times New Roman"/>
          <w:b/>
          <w:lang w:val="lt-LT"/>
        </w:rPr>
      </w:pPr>
      <w:r w:rsidRPr="000B2FC2">
        <w:rPr>
          <w:rFonts w:ascii="Times New Roman" w:eastAsia="MS Gothic" w:hAnsi="Times New Roman" w:cs="Times New Roman"/>
          <w:b/>
          <w:lang w:val="lt-LT"/>
        </w:rPr>
        <w:t>Šalutinio poveikio reiškiniai, kurių</w:t>
      </w:r>
      <w:r>
        <w:rPr>
          <w:rFonts w:ascii="Times New Roman" w:eastAsia="MS Gothic" w:hAnsi="Times New Roman" w:cs="Times New Roman"/>
          <w:b/>
          <w:lang w:val="lt-LT"/>
        </w:rPr>
        <w:t xml:space="preserve"> </w:t>
      </w:r>
      <w:r w:rsidRPr="000B2FC2">
        <w:rPr>
          <w:rFonts w:ascii="Times New Roman" w:eastAsia="MS Gothic" w:hAnsi="Times New Roman" w:cs="Times New Roman"/>
          <w:b/>
          <w:lang w:val="lt-LT"/>
        </w:rPr>
        <w:t xml:space="preserve">dažnis nežinomas (negali būti apskaičiuotas pagal turimus </w:t>
      </w:r>
      <w:r w:rsidRPr="000B2FC2">
        <w:rPr>
          <w:rFonts w:ascii="Times New Roman" w:eastAsia="MS Gothic" w:hAnsi="Times New Roman" w:cs="Times New Roman"/>
          <w:b/>
          <w:lang w:val="lt-LT"/>
        </w:rPr>
        <w:lastRenderedPageBreak/>
        <w:t>duomenis):</w:t>
      </w:r>
    </w:p>
    <w:p w14:paraId="0CD0C930" w14:textId="691B93FD" w:rsidR="00F24C38" w:rsidRPr="00853671" w:rsidRDefault="000B2FC2" w:rsidP="00F24C38">
      <w:pPr>
        <w:numPr>
          <w:ilvl w:val="0"/>
          <w:numId w:val="8"/>
        </w:numPr>
        <w:tabs>
          <w:tab w:val="clear" w:pos="357"/>
        </w:tabs>
        <w:spacing w:after="0" w:line="240" w:lineRule="auto"/>
        <w:ind w:left="567" w:hanging="567"/>
        <w:rPr>
          <w:rFonts w:ascii="Times New Roman" w:eastAsia="MS Mincho" w:hAnsi="Times New Roman" w:cs="Times New Roman"/>
          <w:lang w:val="lt-LT"/>
        </w:rPr>
      </w:pPr>
      <w:r>
        <w:rPr>
          <w:rFonts w:ascii="Times New Roman" w:eastAsia="MS Mincho" w:hAnsi="Times New Roman" w:cs="Times New Roman"/>
          <w:lang w:val="lt-LT"/>
        </w:rPr>
        <w:t>p</w:t>
      </w:r>
      <w:r w:rsidR="00F24C38" w:rsidRPr="00853671">
        <w:rPr>
          <w:rFonts w:ascii="Times New Roman" w:eastAsia="MS Mincho" w:hAnsi="Times New Roman" w:cs="Times New Roman"/>
          <w:lang w:val="lt-LT"/>
        </w:rPr>
        <w:t xml:space="preserve">ilvo skausmas, vėmimas, niežulys, neaiški kalba, alerginės reakcijos. </w:t>
      </w:r>
    </w:p>
    <w:p w14:paraId="40C2EFC2" w14:textId="77777777" w:rsidR="00F24C38" w:rsidRPr="00853671" w:rsidRDefault="00F24C38" w:rsidP="00F24C38">
      <w:pPr>
        <w:spacing w:before="120" w:after="0" w:line="240" w:lineRule="auto"/>
        <w:jc w:val="both"/>
        <w:rPr>
          <w:rFonts w:ascii="Times New Roman" w:eastAsia="MS Mincho" w:hAnsi="Times New Roman" w:cs="Times New Roman"/>
          <w:lang w:val="lt-LT"/>
        </w:rPr>
      </w:pPr>
    </w:p>
    <w:p w14:paraId="1174BD98" w14:textId="77777777"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Kitoks pastebėtas šalutinis poveikis</w:t>
      </w:r>
    </w:p>
    <w:p w14:paraId="469A3B12" w14:textId="6DAEF4A8" w:rsidR="00F24C38" w:rsidRPr="00853671" w:rsidRDefault="00F24C38" w:rsidP="00F24C38">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Energijos stoka.</w:t>
      </w:r>
    </w:p>
    <w:p w14:paraId="25D90CFD" w14:textId="15739F7D" w:rsidR="00F24C38" w:rsidRPr="00853671" w:rsidRDefault="00F24C38" w:rsidP="00F24C38">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Galvos skausmas.</w:t>
      </w:r>
    </w:p>
    <w:p w14:paraId="12D40B86" w14:textId="6B44CEA4" w:rsidR="00F24C38" w:rsidRPr="00853671" w:rsidRDefault="00F24C38" w:rsidP="00A532F5">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Neryškus matymas.</w:t>
      </w:r>
    </w:p>
    <w:p w14:paraId="6BCABD56" w14:textId="735BC71E" w:rsidR="00F24C38" w:rsidRPr="00A532F5" w:rsidRDefault="00F24C38" w:rsidP="00A532F5">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 xml:space="preserve">Odos uždegimas su </w:t>
      </w:r>
      <w:r w:rsidR="00D56A70">
        <w:rPr>
          <w:rFonts w:ascii="Times New Roman" w:eastAsia="MS Mincho" w:hAnsi="Times New Roman" w:cs="Times New Roman"/>
          <w:lang w:val="lt-LT"/>
        </w:rPr>
        <w:t>iš</w:t>
      </w:r>
      <w:r w:rsidRPr="00A532F5">
        <w:rPr>
          <w:rFonts w:ascii="Times New Roman" w:eastAsia="MS Mincho" w:hAnsi="Times New Roman" w:cs="Times New Roman"/>
          <w:lang w:val="lt-LT"/>
        </w:rPr>
        <w:t>bėrimu (dermatitas), odos raudonė (</w:t>
      </w:r>
      <w:proofErr w:type="spellStart"/>
      <w:r w:rsidRPr="00A532F5">
        <w:rPr>
          <w:rFonts w:ascii="Times New Roman" w:eastAsia="MS Mincho" w:hAnsi="Times New Roman" w:cs="Times New Roman"/>
          <w:lang w:val="lt-LT"/>
        </w:rPr>
        <w:t>eritema</w:t>
      </w:r>
      <w:proofErr w:type="spellEnd"/>
      <w:r w:rsidRPr="00A532F5">
        <w:rPr>
          <w:rFonts w:ascii="Times New Roman" w:eastAsia="MS Mincho" w:hAnsi="Times New Roman" w:cs="Times New Roman"/>
          <w:lang w:val="lt-LT"/>
        </w:rPr>
        <w:t>), niežulys ir niežtintis išbėrimas (išbėrimas ir dilgėlinė).</w:t>
      </w:r>
    </w:p>
    <w:p w14:paraId="5BCE8C25" w14:textId="77777777" w:rsidR="00F24C38" w:rsidRPr="00853671" w:rsidRDefault="00F24C38" w:rsidP="00F24C38">
      <w:pPr>
        <w:widowControl w:val="0"/>
        <w:spacing w:after="0" w:line="240" w:lineRule="auto"/>
        <w:jc w:val="both"/>
        <w:rPr>
          <w:rFonts w:ascii="Times New Roman" w:eastAsia="MS Mincho" w:hAnsi="Times New Roman" w:cs="Times New Roman"/>
          <w:lang w:val="lt-LT"/>
        </w:rPr>
      </w:pPr>
    </w:p>
    <w:p w14:paraId="1DE343AE" w14:textId="77777777"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32A834B1" w14:textId="77777777" w:rsidR="00F24C38" w:rsidRPr="00853671" w:rsidRDefault="00F24C38" w:rsidP="00F24C38">
      <w:pPr>
        <w:spacing w:after="0" w:line="240" w:lineRule="auto"/>
        <w:outlineLvl w:val="0"/>
        <w:rPr>
          <w:rFonts w:ascii="Times New Roman" w:eastAsia="Times New Roman" w:hAnsi="Times New Roman" w:cs="Times New Roman"/>
          <w:lang w:val="lt-LT"/>
        </w:rPr>
      </w:pPr>
    </w:p>
    <w:p w14:paraId="79FA32E7"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Pranešimas apie šalutinį poveikį</w:t>
      </w:r>
    </w:p>
    <w:p w14:paraId="0E7FC880" w14:textId="19303AA7" w:rsidR="00F24C38" w:rsidRPr="009E5FFE" w:rsidRDefault="00F24C38" w:rsidP="00E60DFD">
      <w:pPr>
        <w:widowControl w:val="0"/>
        <w:spacing w:after="0" w:line="240" w:lineRule="auto"/>
        <w:rPr>
          <w:lang w:val="lt-LT"/>
        </w:rPr>
      </w:pPr>
      <w:r w:rsidRPr="00853671">
        <w:rPr>
          <w:rFonts w:ascii="Times New Roman" w:eastAsia="Times New Roman" w:hAnsi="Times New Roman" w:cs="Times New Roman"/>
          <w:lang w:val="lt-LT"/>
        </w:rPr>
        <w:t xml:space="preserve">Jeigu pasireiškė šalutinis poveikis, įskaitant šiame lapelyje nenurodytą, pasakykite gydytojui arba vaistininkui. </w:t>
      </w:r>
      <w:r w:rsidR="00E60DFD" w:rsidRPr="00E60DFD">
        <w:rPr>
          <w:rFonts w:ascii="Times New Roman" w:eastAsia="Times New Roman" w:hAnsi="Times New Roman" w:cs="Times New Roman"/>
          <w:szCs w:val="20"/>
          <w:lang w:val="lt-LT" w:eastAsia="sl-SI"/>
        </w:rPr>
        <w:t xml:space="preserve">Pranešimą apie šalutinį poveikį galite užpildyti ir pateikti Valstybinės vaistų kontrolės tarnybos prie Lietuvos Respublikos sveikatos apsaugos ministerijos tinklalapyje </w:t>
      </w:r>
      <w:r w:rsidR="00E60DFD">
        <w:fldChar w:fldCharType="begin"/>
      </w:r>
      <w:r w:rsidR="00E60DFD" w:rsidRPr="00857FCB">
        <w:rPr>
          <w:lang w:val="lt-LT"/>
          <w:rPrChange w:id="0" w:author="Karolina Kontrauskaitė" w:date="2025-10-27T12:53:00Z" w16du:dateUtc="2025-10-27T10:53:00Z">
            <w:rPr/>
          </w:rPrChange>
        </w:rPr>
        <w:instrText>HYPERLINK "https://vvkt.lrv.lt/lt/"</w:instrText>
      </w:r>
      <w:r w:rsidR="00E60DFD">
        <w:fldChar w:fldCharType="separate"/>
      </w:r>
      <w:r w:rsidR="00E60DFD" w:rsidRPr="00E60DFD">
        <w:rPr>
          <w:rStyle w:val="Hipersaitas"/>
          <w:rFonts w:ascii="Times New Roman" w:eastAsia="Times New Roman" w:hAnsi="Times New Roman" w:cs="Times New Roman"/>
          <w:szCs w:val="20"/>
          <w:lang w:val="lt-LT" w:eastAsia="sl-SI"/>
        </w:rPr>
        <w:t>https://vvkt.lrv.lt/lt/</w:t>
      </w:r>
      <w:r w:rsidR="00E60DFD">
        <w:fldChar w:fldCharType="end"/>
      </w:r>
      <w:r w:rsidR="00E60DFD" w:rsidRPr="00E60DFD">
        <w:rPr>
          <w:rFonts w:ascii="Times New Roman" w:eastAsia="Times New Roman" w:hAnsi="Times New Roman" w:cs="Times New Roman"/>
          <w:szCs w:val="20"/>
          <w:lang w:val="lt-LT" w:eastAsia="sl-SI"/>
        </w:rPr>
        <w:t xml:space="preserve"> nurodytais būdais arba paskambinti nemokamu telefonu +370 800 73 568. Pranešdami apie šalutinį poveikį galite mums padėti gauti daugiau informacijos apie šio vaisto saugumą.</w:t>
      </w:r>
    </w:p>
    <w:p w14:paraId="573B7E49" w14:textId="77777777" w:rsidR="00F24C38" w:rsidRPr="00853671" w:rsidRDefault="00F24C38" w:rsidP="00F24C38">
      <w:pPr>
        <w:spacing w:after="0" w:line="240" w:lineRule="auto"/>
        <w:rPr>
          <w:rFonts w:ascii="Times New Roman" w:eastAsia="Times New Roman" w:hAnsi="Times New Roman" w:cs="Times New Roman"/>
          <w:b/>
          <w:lang w:val="lt-LT"/>
        </w:rPr>
      </w:pPr>
    </w:p>
    <w:p w14:paraId="2068A1AB" w14:textId="77777777" w:rsidR="00F24C38" w:rsidRPr="00853671" w:rsidRDefault="00F24C38" w:rsidP="00F24C38">
      <w:pPr>
        <w:spacing w:after="0" w:line="240" w:lineRule="auto"/>
        <w:rPr>
          <w:rFonts w:ascii="Times New Roman" w:eastAsia="Times New Roman" w:hAnsi="Times New Roman" w:cs="Times New Roman"/>
          <w:b/>
          <w:lang w:val="lt-LT"/>
        </w:rPr>
      </w:pPr>
    </w:p>
    <w:p w14:paraId="690EED38"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5.</w:t>
      </w:r>
      <w:r w:rsidRPr="00853671">
        <w:rPr>
          <w:rFonts w:ascii="Times New Roman" w:eastAsia="Times New Roman" w:hAnsi="Times New Roman" w:cs="Times New Roman"/>
          <w:b/>
          <w:lang w:val="lt-LT"/>
        </w:rPr>
        <w:tab/>
        <w:t xml:space="preserve">Kaip laikyti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w:t>
      </w:r>
    </w:p>
    <w:p w14:paraId="7CAF5DD9" w14:textId="77777777" w:rsidR="00F24C38" w:rsidRPr="00853671" w:rsidRDefault="00F24C38" w:rsidP="00F24C38">
      <w:pPr>
        <w:spacing w:after="0" w:line="240" w:lineRule="auto"/>
        <w:rPr>
          <w:rFonts w:ascii="Times New Roman" w:eastAsia="Times New Roman" w:hAnsi="Times New Roman" w:cs="Times New Roman"/>
          <w:lang w:val="lt-LT"/>
        </w:rPr>
      </w:pPr>
    </w:p>
    <w:p w14:paraId="6EB04C3C"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Šį vaistą laikykite vaikams nepastebimoje ir nepasiekiamoje vietoje.</w:t>
      </w:r>
    </w:p>
    <w:p w14:paraId="7C69841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Laikyti ne aukštesnėje kaip 25 ºC temperatūroje.</w:t>
      </w:r>
    </w:p>
    <w:p w14:paraId="76FE6982"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Ant dėžutės ir lizdinės plokštelės po „EXP“ nurodytam tinkamumo laikui pasibaigus, šio vaisto vartoti negalima.</w:t>
      </w:r>
    </w:p>
    <w:p w14:paraId="19228EC0" w14:textId="77777777" w:rsidR="00F24C38" w:rsidRPr="00853671" w:rsidRDefault="00F24C38" w:rsidP="00F24C38">
      <w:pPr>
        <w:spacing w:after="0" w:line="240" w:lineRule="auto"/>
        <w:rPr>
          <w:rFonts w:ascii="Times New Roman" w:eastAsia="Times New Roman" w:hAnsi="Times New Roman" w:cs="Times New Roman"/>
          <w:lang w:val="lt-LT"/>
        </w:rPr>
      </w:pPr>
    </w:p>
    <w:p w14:paraId="5DCB0C3A"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51A0FAEA" w14:textId="77777777" w:rsidR="00F24C38" w:rsidRPr="00853671" w:rsidRDefault="00F24C38" w:rsidP="00F24C38">
      <w:pPr>
        <w:spacing w:after="0" w:line="240" w:lineRule="auto"/>
        <w:rPr>
          <w:rFonts w:ascii="Times New Roman" w:eastAsia="Times New Roman" w:hAnsi="Times New Roman" w:cs="Times New Roman"/>
          <w:lang w:val="lt-LT"/>
        </w:rPr>
      </w:pPr>
    </w:p>
    <w:p w14:paraId="27C6C7CA" w14:textId="77777777" w:rsidR="00F24C38" w:rsidRPr="00853671" w:rsidRDefault="00F24C38" w:rsidP="00F24C38">
      <w:pPr>
        <w:spacing w:after="0" w:line="240" w:lineRule="auto"/>
        <w:rPr>
          <w:rFonts w:ascii="Times New Roman" w:eastAsia="Times New Roman" w:hAnsi="Times New Roman" w:cs="Times New Roman"/>
          <w:i/>
          <w:lang w:val="lt-LT"/>
        </w:rPr>
      </w:pPr>
    </w:p>
    <w:p w14:paraId="0FEB4FA0"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6.</w:t>
      </w:r>
      <w:r w:rsidRPr="00853671">
        <w:rPr>
          <w:rFonts w:ascii="Times New Roman" w:eastAsia="Times New Roman" w:hAnsi="Times New Roman" w:cs="Times New Roman"/>
          <w:b/>
          <w:bCs/>
          <w:iCs/>
          <w:lang w:val="lt-LT"/>
        </w:rPr>
        <w:tab/>
        <w:t>Pakuotės turinys ir kita informacija</w:t>
      </w:r>
    </w:p>
    <w:p w14:paraId="515A6C4A" w14:textId="77777777" w:rsidR="00F24C38" w:rsidRPr="00853671" w:rsidRDefault="00F24C38" w:rsidP="00F24C38">
      <w:pPr>
        <w:spacing w:after="0" w:line="240" w:lineRule="auto"/>
        <w:rPr>
          <w:rFonts w:ascii="Times New Roman" w:eastAsia="Times New Roman" w:hAnsi="Times New Roman" w:cs="Times New Roman"/>
          <w:iCs/>
          <w:lang w:val="lt-LT"/>
        </w:rPr>
      </w:pPr>
    </w:p>
    <w:p w14:paraId="14F93172" w14:textId="77777777" w:rsidR="00F24C38" w:rsidRPr="00853671" w:rsidRDefault="00F24C38" w:rsidP="00F24C38">
      <w:pPr>
        <w:numPr>
          <w:ilvl w:val="12"/>
          <w:numId w:val="0"/>
        </w:numPr>
        <w:spacing w:after="0" w:line="240" w:lineRule="auto"/>
        <w:ind w:right="-2"/>
        <w:rPr>
          <w:rFonts w:ascii="Times New Roman" w:eastAsia="Times New Roman" w:hAnsi="Times New Roman" w:cs="Times New Roman"/>
          <w:u w:val="single"/>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sudėtis </w:t>
      </w:r>
    </w:p>
    <w:p w14:paraId="36EA9EBB" w14:textId="69D99D04" w:rsidR="00F24C38" w:rsidRPr="00853671" w:rsidRDefault="00F24C38" w:rsidP="00F24C38">
      <w:pPr>
        <w:numPr>
          <w:ilvl w:val="0"/>
          <w:numId w:val="2"/>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w:t>
      </w:r>
      <w:proofErr w:type="spellStart"/>
      <w:r w:rsidRPr="00853671">
        <w:rPr>
          <w:rFonts w:ascii="Times New Roman" w:eastAsia="Times New Roman" w:hAnsi="Times New Roman" w:cs="Times New Roman"/>
          <w:lang w:val="lt-LT"/>
        </w:rPr>
        <w:t>tizanidinas</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Cs/>
          <w:lang w:val="lt-LT"/>
        </w:rPr>
        <w:t xml:space="preserve">Vienoje tabletėje yra 4 mg </w:t>
      </w:r>
      <w:proofErr w:type="spellStart"/>
      <w:r w:rsidRPr="00853671">
        <w:rPr>
          <w:rFonts w:ascii="Times New Roman" w:eastAsia="Times New Roman" w:hAnsi="Times New Roman" w:cs="Times New Roman"/>
          <w:bCs/>
          <w:lang w:val="lt-LT"/>
        </w:rPr>
        <w:t>tizanidino</w:t>
      </w:r>
      <w:proofErr w:type="spellEnd"/>
      <w:r w:rsidRPr="00853671">
        <w:rPr>
          <w:rFonts w:ascii="Times New Roman" w:eastAsia="Times New Roman" w:hAnsi="Times New Roman" w:cs="Times New Roman"/>
          <w:bCs/>
          <w:lang w:val="lt-LT"/>
        </w:rPr>
        <w:t xml:space="preserve"> (</w:t>
      </w:r>
      <w:proofErr w:type="spellStart"/>
      <w:r w:rsidRPr="00853671">
        <w:rPr>
          <w:rFonts w:ascii="Times New Roman" w:eastAsia="Times New Roman" w:hAnsi="Times New Roman" w:cs="Times New Roman"/>
          <w:bCs/>
          <w:lang w:val="lt-LT"/>
        </w:rPr>
        <w:t>tizanidino</w:t>
      </w:r>
      <w:proofErr w:type="spellEnd"/>
      <w:r w:rsidRPr="00853671">
        <w:rPr>
          <w:rFonts w:ascii="Times New Roman" w:eastAsia="Times New Roman" w:hAnsi="Times New Roman" w:cs="Times New Roman"/>
          <w:bCs/>
          <w:lang w:val="lt-LT"/>
        </w:rPr>
        <w:t xml:space="preserve"> hidrochlorido pavidalu).</w:t>
      </w:r>
    </w:p>
    <w:p w14:paraId="61D84E3D" w14:textId="77777777" w:rsidR="00F24C38" w:rsidRPr="00853671" w:rsidRDefault="00F24C38" w:rsidP="00F24C38">
      <w:pPr>
        <w:numPr>
          <w:ilvl w:val="0"/>
          <w:numId w:val="2"/>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 xml:space="preserve">yra bevandenis koloidinis silicio dioksidas, stearino rūgštis, </w:t>
      </w:r>
      <w:proofErr w:type="spellStart"/>
      <w:r w:rsidRPr="00853671">
        <w:rPr>
          <w:rFonts w:ascii="Times New Roman" w:eastAsia="Times New Roman" w:hAnsi="Times New Roman" w:cs="Times New Roman"/>
          <w:lang w:val="lt-LT"/>
        </w:rPr>
        <w:t>mikrokristalinė</w:t>
      </w:r>
      <w:proofErr w:type="spellEnd"/>
      <w:r w:rsidRPr="00853671">
        <w:rPr>
          <w:rFonts w:ascii="Times New Roman" w:eastAsia="Times New Roman" w:hAnsi="Times New Roman" w:cs="Times New Roman"/>
          <w:lang w:val="lt-LT"/>
        </w:rPr>
        <w:t xml:space="preserve"> celiuliozė ir bevandenė laktozė.</w:t>
      </w:r>
    </w:p>
    <w:p w14:paraId="423E5FFD" w14:textId="77777777" w:rsidR="00F24C38" w:rsidRPr="00853671" w:rsidRDefault="00F24C38" w:rsidP="00F24C38">
      <w:pPr>
        <w:spacing w:after="0" w:line="240" w:lineRule="auto"/>
        <w:ind w:right="-2"/>
        <w:rPr>
          <w:rFonts w:ascii="Times New Roman" w:eastAsia="Times New Roman" w:hAnsi="Times New Roman" w:cs="Times New Roman"/>
          <w:lang w:val="lt-LT"/>
        </w:rPr>
      </w:pPr>
    </w:p>
    <w:p w14:paraId="6DF540FA" w14:textId="77777777" w:rsidR="00F24C38" w:rsidRPr="00853671" w:rsidRDefault="00F24C38" w:rsidP="00F24C38">
      <w:pPr>
        <w:numPr>
          <w:ilvl w:val="12"/>
          <w:numId w:val="0"/>
        </w:numPr>
        <w:spacing w:after="0" w:line="240" w:lineRule="auto"/>
        <w:ind w:right="-2"/>
        <w:rPr>
          <w:rFonts w:ascii="Times New Roman" w:eastAsia="Times New Roman" w:hAnsi="Times New Roman" w:cs="Times New Roman"/>
          <w:b/>
          <w:bCs/>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išvaizda ir kiekis pakuotėje</w:t>
      </w:r>
    </w:p>
    <w:p w14:paraId="3CF2D3CC" w14:textId="3021EB25" w:rsidR="00F24C38" w:rsidRPr="00853671" w:rsidRDefault="008F4678" w:rsidP="00F24C38">
      <w:pPr>
        <w:spacing w:after="0" w:line="240" w:lineRule="auto"/>
        <w:outlineLvl w:val="0"/>
        <w:rPr>
          <w:rFonts w:ascii="Times New Roman" w:eastAsia="Times New Roman" w:hAnsi="Times New Roman" w:cs="Times New Roman"/>
          <w:lang w:val="lt-LT"/>
        </w:rPr>
      </w:pPr>
      <w:r>
        <w:rPr>
          <w:rFonts w:ascii="Times New Roman" w:eastAsia="Times New Roman" w:hAnsi="Times New Roman" w:cs="Times New Roman"/>
          <w:lang w:val="lt-LT"/>
        </w:rPr>
        <w:t>B</w:t>
      </w:r>
      <w:r w:rsidR="00F24C38" w:rsidRPr="00853671">
        <w:rPr>
          <w:rFonts w:ascii="Times New Roman" w:eastAsia="Times New Roman" w:hAnsi="Times New Roman" w:cs="Times New Roman"/>
          <w:lang w:val="lt-LT"/>
        </w:rPr>
        <w:t>altos arba balsvos spalvos, apvalios, plokščios, nuožulniais kraštais</w:t>
      </w:r>
      <w:r>
        <w:rPr>
          <w:rFonts w:ascii="Times New Roman" w:eastAsia="Times New Roman" w:hAnsi="Times New Roman" w:cs="Times New Roman"/>
          <w:lang w:val="lt-LT"/>
        </w:rPr>
        <w:t xml:space="preserve"> tabletės</w:t>
      </w:r>
      <w:r w:rsidR="00F24C38" w:rsidRPr="00853671">
        <w:rPr>
          <w:rFonts w:ascii="Times New Roman" w:eastAsia="Times New Roman" w:hAnsi="Times New Roman" w:cs="Times New Roman"/>
          <w:lang w:val="lt-LT"/>
        </w:rPr>
        <w:t>, kurių vienoje pusėje yra kryžminė vagelė, kitoje – žymė RL.</w:t>
      </w:r>
    </w:p>
    <w:p w14:paraId="4AB40F0D" w14:textId="77777777" w:rsidR="00F24C38" w:rsidRPr="00853671" w:rsidRDefault="00F24C38" w:rsidP="00F24C38">
      <w:pPr>
        <w:spacing w:after="0" w:line="240" w:lineRule="auto"/>
        <w:outlineLvl w:val="0"/>
        <w:rPr>
          <w:rFonts w:ascii="Times New Roman" w:eastAsia="Times New Roman" w:hAnsi="Times New Roman" w:cs="Times New Roman"/>
          <w:bCs/>
          <w:lang w:val="lt-LT"/>
        </w:rPr>
      </w:pPr>
      <w:r w:rsidRPr="00853671">
        <w:rPr>
          <w:rFonts w:ascii="Times New Roman" w:eastAsia="Times New Roman" w:hAnsi="Times New Roman" w:cs="Times New Roman"/>
          <w:lang w:val="lt-LT"/>
        </w:rPr>
        <w:t>Tabletę galima padalyti į lygias dozes.</w:t>
      </w:r>
    </w:p>
    <w:p w14:paraId="78B24CAC" w14:textId="77777777" w:rsidR="00F24C38" w:rsidRPr="00853671" w:rsidRDefault="00F24C38" w:rsidP="00F24C38">
      <w:pPr>
        <w:spacing w:after="0" w:line="240" w:lineRule="auto"/>
        <w:outlineLvl w:val="0"/>
        <w:rPr>
          <w:rFonts w:ascii="Times New Roman" w:eastAsia="Times New Roman" w:hAnsi="Times New Roman" w:cs="Times New Roman"/>
          <w:bCs/>
          <w:lang w:val="lt-LT"/>
        </w:rPr>
      </w:pPr>
    </w:p>
    <w:p w14:paraId="6B34525A" w14:textId="77777777" w:rsidR="00F24C38" w:rsidRPr="00853671" w:rsidRDefault="00F24C38" w:rsidP="00F24C38">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tiekiamas lizdinėse plokštelėse. Pakuotėje yra 30 tablečių.</w:t>
      </w:r>
    </w:p>
    <w:p w14:paraId="514827E0" w14:textId="77777777" w:rsidR="00F24C38" w:rsidRPr="00853671" w:rsidRDefault="00F24C38" w:rsidP="00F24C38">
      <w:pPr>
        <w:numPr>
          <w:ilvl w:val="12"/>
          <w:numId w:val="0"/>
        </w:numPr>
        <w:spacing w:after="0" w:line="240" w:lineRule="auto"/>
        <w:ind w:right="-2"/>
        <w:rPr>
          <w:rFonts w:ascii="Times New Roman" w:eastAsia="Times New Roman" w:hAnsi="Times New Roman" w:cs="Times New Roman"/>
          <w:lang w:val="lt-LT"/>
        </w:rPr>
      </w:pPr>
    </w:p>
    <w:p w14:paraId="4C42FD22" w14:textId="77777777" w:rsidR="00DF3DB1" w:rsidRPr="00AC6AFA" w:rsidRDefault="00DF3DB1" w:rsidP="00DF3DB1">
      <w:pPr>
        <w:widowControl w:val="0"/>
        <w:spacing w:after="0" w:line="240" w:lineRule="auto"/>
        <w:jc w:val="both"/>
        <w:rPr>
          <w:rFonts w:ascii="Times New Roman" w:eastAsia="Times New Roman" w:hAnsi="Times New Roman" w:cs="Times New Roman"/>
          <w:b/>
          <w:bCs/>
          <w:szCs w:val="20"/>
          <w:lang w:eastAsia="sl-SI"/>
        </w:rPr>
      </w:pPr>
      <w:proofErr w:type="spellStart"/>
      <w:r w:rsidRPr="00AC6AFA">
        <w:rPr>
          <w:rFonts w:ascii="Times New Roman" w:eastAsia="Times New Roman" w:hAnsi="Times New Roman" w:cs="Times New Roman"/>
          <w:b/>
          <w:bCs/>
          <w:szCs w:val="20"/>
          <w:lang w:eastAsia="sl-SI"/>
        </w:rPr>
        <w:t>Gamintojas</w:t>
      </w:r>
      <w:proofErr w:type="spellEnd"/>
    </w:p>
    <w:p w14:paraId="33DF805C" w14:textId="77777777" w:rsidR="00D92536" w:rsidRDefault="00D92536" w:rsidP="00D92536">
      <w:pPr>
        <w:widowControl w:val="0"/>
        <w:spacing w:after="0" w:line="240" w:lineRule="auto"/>
        <w:ind w:left="539" w:hanging="539"/>
        <w:rPr>
          <w:rFonts w:ascii="Times New Roman" w:eastAsia="Calibri" w:hAnsi="Times New Roman" w:cs="Times New Roman"/>
        </w:rPr>
      </w:pPr>
      <w:r w:rsidRPr="009D2584">
        <w:rPr>
          <w:rFonts w:ascii="Times New Roman" w:eastAsia="Calibri" w:hAnsi="Times New Roman" w:cs="Times New Roman"/>
        </w:rPr>
        <w:t>Novartis Pharma GmbH</w:t>
      </w:r>
      <w:r>
        <w:rPr>
          <w:rFonts w:ascii="Times New Roman" w:eastAsia="Calibri" w:hAnsi="Times New Roman" w:cs="Times New Roman"/>
        </w:rPr>
        <w:t xml:space="preserve">, </w:t>
      </w:r>
      <w:proofErr w:type="spellStart"/>
      <w:r w:rsidRPr="009D2584">
        <w:rPr>
          <w:rFonts w:ascii="Times New Roman" w:eastAsia="Calibri" w:hAnsi="Times New Roman" w:cs="Times New Roman"/>
        </w:rPr>
        <w:t>Roonstrasse</w:t>
      </w:r>
      <w:proofErr w:type="spellEnd"/>
      <w:r w:rsidRPr="009D2584">
        <w:rPr>
          <w:rFonts w:ascii="Times New Roman" w:eastAsia="Calibri" w:hAnsi="Times New Roman" w:cs="Times New Roman"/>
        </w:rPr>
        <w:t xml:space="preserve"> 25</w:t>
      </w:r>
      <w:r>
        <w:rPr>
          <w:rFonts w:ascii="Times New Roman" w:eastAsia="Calibri" w:hAnsi="Times New Roman" w:cs="Times New Roman"/>
        </w:rPr>
        <w:t xml:space="preserve"> </w:t>
      </w:r>
      <w:r w:rsidRPr="009D2584">
        <w:rPr>
          <w:rFonts w:ascii="Times New Roman" w:eastAsia="Calibri" w:hAnsi="Times New Roman" w:cs="Times New Roman"/>
        </w:rPr>
        <w:t xml:space="preserve">und </w:t>
      </w:r>
      <w:proofErr w:type="spellStart"/>
      <w:r w:rsidRPr="009D2584">
        <w:rPr>
          <w:rFonts w:ascii="Times New Roman" w:eastAsia="Calibri" w:hAnsi="Times New Roman" w:cs="Times New Roman"/>
        </w:rPr>
        <w:t>Obere</w:t>
      </w:r>
      <w:proofErr w:type="spellEnd"/>
      <w:r w:rsidRPr="009D2584">
        <w:rPr>
          <w:rFonts w:ascii="Times New Roman" w:eastAsia="Calibri" w:hAnsi="Times New Roman" w:cs="Times New Roman"/>
        </w:rPr>
        <w:t xml:space="preserve"> </w:t>
      </w:r>
      <w:proofErr w:type="spellStart"/>
      <w:r w:rsidRPr="009D2584">
        <w:rPr>
          <w:rFonts w:ascii="Times New Roman" w:eastAsia="Calibri" w:hAnsi="Times New Roman" w:cs="Times New Roman"/>
        </w:rPr>
        <w:t>Turnstrasse</w:t>
      </w:r>
      <w:proofErr w:type="spellEnd"/>
      <w:r w:rsidRPr="009D2584">
        <w:rPr>
          <w:rFonts w:ascii="Times New Roman" w:eastAsia="Calibri" w:hAnsi="Times New Roman" w:cs="Times New Roman"/>
        </w:rPr>
        <w:t xml:space="preserve"> 8-10</w:t>
      </w:r>
      <w:r>
        <w:rPr>
          <w:rFonts w:ascii="Times New Roman" w:eastAsia="Calibri" w:hAnsi="Times New Roman" w:cs="Times New Roman"/>
        </w:rPr>
        <w:t xml:space="preserve">, </w:t>
      </w:r>
      <w:r w:rsidRPr="009D2584">
        <w:rPr>
          <w:rFonts w:ascii="Times New Roman" w:eastAsia="Calibri" w:hAnsi="Times New Roman" w:cs="Times New Roman"/>
        </w:rPr>
        <w:t xml:space="preserve">90429 </w:t>
      </w:r>
      <w:r w:rsidRPr="00391648">
        <w:rPr>
          <w:rFonts w:ascii="Times New Roman" w:eastAsia="Calibri" w:hAnsi="Times New Roman" w:cs="Times New Roman"/>
        </w:rPr>
        <w:t>Nürnberg</w:t>
      </w:r>
      <w:r>
        <w:rPr>
          <w:rFonts w:ascii="Times New Roman" w:eastAsia="Calibri" w:hAnsi="Times New Roman" w:cs="Times New Roman"/>
        </w:rPr>
        <w:t xml:space="preserve">, </w:t>
      </w:r>
      <w:proofErr w:type="spellStart"/>
      <w:r w:rsidRPr="009D2584">
        <w:rPr>
          <w:rFonts w:ascii="Times New Roman" w:eastAsia="Calibri" w:hAnsi="Times New Roman" w:cs="Times New Roman"/>
        </w:rPr>
        <w:t>Vokietija</w:t>
      </w:r>
      <w:proofErr w:type="spellEnd"/>
      <w:r>
        <w:rPr>
          <w:rFonts w:ascii="Times New Roman" w:eastAsia="Calibri" w:hAnsi="Times New Roman" w:cs="Times New Roman"/>
        </w:rPr>
        <w:t xml:space="preserve"> </w:t>
      </w:r>
    </w:p>
    <w:p w14:paraId="6BEF35CB" w14:textId="1CAB388A" w:rsidR="00D92536" w:rsidRDefault="00D92536" w:rsidP="00D92536">
      <w:pPr>
        <w:widowControl w:val="0"/>
        <w:spacing w:after="0" w:line="240" w:lineRule="auto"/>
        <w:ind w:left="539" w:hanging="539"/>
        <w:rPr>
          <w:rFonts w:ascii="Times New Roman" w:eastAsia="Calibri" w:hAnsi="Times New Roman" w:cs="Times New Roman"/>
        </w:rPr>
      </w:pPr>
      <w:proofErr w:type="spellStart"/>
      <w:r>
        <w:rPr>
          <w:rFonts w:ascii="Times New Roman" w:eastAsia="Calibri" w:hAnsi="Times New Roman" w:cs="Times New Roman"/>
        </w:rPr>
        <w:t>arba</w:t>
      </w:r>
      <w:proofErr w:type="spellEnd"/>
    </w:p>
    <w:p w14:paraId="1ABFDEE8" w14:textId="77777777" w:rsidR="00D92536" w:rsidRPr="009E5FFE" w:rsidRDefault="00D92536" w:rsidP="00D92536">
      <w:pPr>
        <w:widowControl w:val="0"/>
        <w:spacing w:after="0" w:line="240" w:lineRule="auto"/>
        <w:ind w:left="539" w:hanging="539"/>
        <w:rPr>
          <w:rFonts w:ascii="Times New Roman" w:eastAsia="Calibri" w:hAnsi="Times New Roman" w:cs="Times New Roman"/>
          <w:lang w:val="fr-FR"/>
        </w:rPr>
      </w:pPr>
      <w:r w:rsidRPr="009E5FFE">
        <w:rPr>
          <w:rFonts w:ascii="Times New Roman" w:eastAsia="Calibri" w:hAnsi="Times New Roman" w:cs="Times New Roman"/>
          <w:lang w:val="fr-FR"/>
        </w:rPr>
        <w:t xml:space="preserve">Novartis </w:t>
      </w:r>
      <w:proofErr w:type="spellStart"/>
      <w:r w:rsidRPr="009E5FFE">
        <w:rPr>
          <w:rFonts w:ascii="Times New Roman" w:eastAsia="Calibri" w:hAnsi="Times New Roman" w:cs="Times New Roman"/>
          <w:lang w:val="fr-FR"/>
        </w:rPr>
        <w:t>Farmac</w:t>
      </w:r>
      <w:proofErr w:type="spellEnd"/>
      <w:r w:rsidRPr="00F62835">
        <w:rPr>
          <w:rFonts w:ascii="Times New Roman" w:eastAsia="Times New Roman" w:hAnsi="Times New Roman" w:cs="Times New Roman"/>
          <w:lang w:val="lt-LT"/>
        </w:rPr>
        <w:t>é</w:t>
      </w:r>
      <w:proofErr w:type="spellStart"/>
      <w:r w:rsidRPr="009E5FFE">
        <w:rPr>
          <w:rFonts w:ascii="Times New Roman" w:eastAsia="Calibri" w:hAnsi="Times New Roman" w:cs="Times New Roman"/>
          <w:lang w:val="fr-FR"/>
        </w:rPr>
        <w:t>utica</w:t>
      </w:r>
      <w:proofErr w:type="spellEnd"/>
      <w:r w:rsidRPr="009E5FFE">
        <w:rPr>
          <w:rFonts w:ascii="Times New Roman" w:eastAsia="Calibri" w:hAnsi="Times New Roman" w:cs="Times New Roman"/>
          <w:lang w:val="fr-FR"/>
        </w:rPr>
        <w:t xml:space="preserve"> S.A., Gran Via de les </w:t>
      </w:r>
      <w:proofErr w:type="spellStart"/>
      <w:r w:rsidRPr="009E5FFE">
        <w:rPr>
          <w:rFonts w:ascii="Times New Roman" w:eastAsia="Calibri" w:hAnsi="Times New Roman" w:cs="Times New Roman"/>
          <w:lang w:val="fr-FR"/>
        </w:rPr>
        <w:t>Corts</w:t>
      </w:r>
      <w:proofErr w:type="spellEnd"/>
      <w:r w:rsidRPr="009E5FFE">
        <w:rPr>
          <w:rFonts w:ascii="Times New Roman" w:eastAsia="Calibri" w:hAnsi="Times New Roman" w:cs="Times New Roman"/>
          <w:lang w:val="fr-FR"/>
        </w:rPr>
        <w:t xml:space="preserve"> Catalanes 764, 08013 Barcelona, </w:t>
      </w:r>
      <w:proofErr w:type="spellStart"/>
      <w:r w:rsidRPr="009E5FFE">
        <w:rPr>
          <w:rFonts w:ascii="Times New Roman" w:eastAsia="Calibri" w:hAnsi="Times New Roman" w:cs="Times New Roman"/>
          <w:lang w:val="fr-FR"/>
        </w:rPr>
        <w:t>Ispanija</w:t>
      </w:r>
      <w:proofErr w:type="spellEnd"/>
    </w:p>
    <w:p w14:paraId="2C8C6EA3" w14:textId="217F18A9" w:rsidR="00D92536" w:rsidRPr="009E5FFE" w:rsidRDefault="00D92536" w:rsidP="00D92536">
      <w:pPr>
        <w:widowControl w:val="0"/>
        <w:spacing w:after="0" w:line="240" w:lineRule="auto"/>
        <w:ind w:left="539" w:hanging="539"/>
        <w:rPr>
          <w:rFonts w:ascii="Times New Roman" w:eastAsia="Calibri" w:hAnsi="Times New Roman" w:cs="Times New Roman"/>
          <w:lang w:val="fr-FR"/>
        </w:rPr>
      </w:pPr>
      <w:proofErr w:type="spellStart"/>
      <w:r w:rsidRPr="009E5FFE">
        <w:rPr>
          <w:rFonts w:ascii="Times New Roman" w:eastAsia="Calibri" w:hAnsi="Times New Roman" w:cs="Times New Roman"/>
          <w:lang w:val="fr-FR"/>
        </w:rPr>
        <w:t>arba</w:t>
      </w:r>
      <w:proofErr w:type="spellEnd"/>
    </w:p>
    <w:p w14:paraId="6D5C3EDB" w14:textId="77777777" w:rsidR="00D92536" w:rsidRPr="009E5FFE" w:rsidRDefault="00D92536" w:rsidP="00D92536">
      <w:pPr>
        <w:widowControl w:val="0"/>
        <w:spacing w:after="0" w:line="240" w:lineRule="auto"/>
        <w:ind w:left="539" w:hanging="539"/>
        <w:rPr>
          <w:rFonts w:ascii="Times New Roman" w:eastAsia="Calibri" w:hAnsi="Times New Roman" w:cs="Times New Roman"/>
          <w:lang w:val="fr-FR"/>
        </w:rPr>
      </w:pPr>
      <w:r w:rsidRPr="009E5FFE">
        <w:rPr>
          <w:rFonts w:ascii="Times New Roman" w:eastAsia="Calibri" w:hAnsi="Times New Roman" w:cs="Times New Roman"/>
          <w:lang w:val="fr-FR"/>
        </w:rPr>
        <w:t xml:space="preserve">Lek Pharmaceuticals </w:t>
      </w:r>
      <w:proofErr w:type="spellStart"/>
      <w:r w:rsidRPr="009E5FFE">
        <w:rPr>
          <w:rFonts w:ascii="Times New Roman" w:eastAsia="Calibri" w:hAnsi="Times New Roman" w:cs="Times New Roman"/>
          <w:lang w:val="fr-FR"/>
        </w:rPr>
        <w:t>d.d.</w:t>
      </w:r>
      <w:proofErr w:type="spellEnd"/>
      <w:r w:rsidRPr="009E5FFE">
        <w:rPr>
          <w:rFonts w:ascii="Times New Roman" w:eastAsia="Calibri" w:hAnsi="Times New Roman" w:cs="Times New Roman"/>
          <w:lang w:val="fr-FR"/>
        </w:rPr>
        <w:t xml:space="preserve">, </w:t>
      </w:r>
      <w:proofErr w:type="spellStart"/>
      <w:r w:rsidRPr="009E5FFE">
        <w:rPr>
          <w:rFonts w:ascii="Times New Roman" w:eastAsia="Calibri" w:hAnsi="Times New Roman" w:cs="Times New Roman"/>
          <w:lang w:val="fr-FR"/>
        </w:rPr>
        <w:t>Verovskova</w:t>
      </w:r>
      <w:proofErr w:type="spellEnd"/>
      <w:r w:rsidRPr="009E5FFE">
        <w:rPr>
          <w:rFonts w:ascii="Times New Roman" w:eastAsia="Calibri" w:hAnsi="Times New Roman" w:cs="Times New Roman"/>
          <w:lang w:val="fr-FR"/>
        </w:rPr>
        <w:t xml:space="preserve"> </w:t>
      </w:r>
      <w:proofErr w:type="spellStart"/>
      <w:r w:rsidRPr="009E5FFE">
        <w:rPr>
          <w:rFonts w:ascii="Times New Roman" w:eastAsia="Calibri" w:hAnsi="Times New Roman" w:cs="Times New Roman"/>
          <w:lang w:val="fr-FR"/>
        </w:rPr>
        <w:t>Ulica</w:t>
      </w:r>
      <w:proofErr w:type="spellEnd"/>
      <w:r w:rsidRPr="009E5FFE">
        <w:rPr>
          <w:rFonts w:ascii="Times New Roman" w:eastAsia="Calibri" w:hAnsi="Times New Roman" w:cs="Times New Roman"/>
          <w:lang w:val="fr-FR"/>
        </w:rPr>
        <w:t xml:space="preserve"> 57, 1526 Ljubljana, </w:t>
      </w:r>
      <w:proofErr w:type="spellStart"/>
      <w:r w:rsidRPr="009E5FFE">
        <w:rPr>
          <w:rFonts w:ascii="Times New Roman" w:eastAsia="Calibri" w:hAnsi="Times New Roman" w:cs="Times New Roman"/>
          <w:lang w:val="fr-FR"/>
        </w:rPr>
        <w:t>Slovėnija</w:t>
      </w:r>
      <w:proofErr w:type="spellEnd"/>
    </w:p>
    <w:p w14:paraId="01668140" w14:textId="279AB4B8" w:rsidR="00D92536" w:rsidRPr="009E5FFE" w:rsidRDefault="00D92536" w:rsidP="00D92536">
      <w:pPr>
        <w:widowControl w:val="0"/>
        <w:spacing w:after="0" w:line="240" w:lineRule="auto"/>
        <w:ind w:left="539" w:hanging="539"/>
        <w:rPr>
          <w:rFonts w:ascii="Times New Roman" w:eastAsia="Calibri" w:hAnsi="Times New Roman" w:cs="Times New Roman"/>
          <w:lang w:val="fr-FR"/>
        </w:rPr>
      </w:pPr>
      <w:proofErr w:type="spellStart"/>
      <w:r w:rsidRPr="009E5FFE">
        <w:rPr>
          <w:rFonts w:ascii="Times New Roman" w:eastAsia="Calibri" w:hAnsi="Times New Roman" w:cs="Times New Roman"/>
          <w:lang w:val="fr-FR"/>
        </w:rPr>
        <w:lastRenderedPageBreak/>
        <w:t>arba</w:t>
      </w:r>
      <w:proofErr w:type="spellEnd"/>
      <w:r w:rsidRPr="009E5FFE">
        <w:rPr>
          <w:rFonts w:ascii="Times New Roman" w:eastAsia="Calibri" w:hAnsi="Times New Roman" w:cs="Times New Roman"/>
          <w:lang w:val="fr-FR"/>
        </w:rPr>
        <w:t xml:space="preserve"> </w:t>
      </w:r>
    </w:p>
    <w:p w14:paraId="518038A4" w14:textId="5479125F" w:rsidR="00D92536" w:rsidRPr="009E5FFE" w:rsidRDefault="00D92536" w:rsidP="00D92536">
      <w:pPr>
        <w:widowControl w:val="0"/>
        <w:spacing w:after="0" w:line="240" w:lineRule="auto"/>
        <w:ind w:left="539" w:hanging="539"/>
        <w:rPr>
          <w:rFonts w:ascii="Times New Roman" w:eastAsia="Calibri" w:hAnsi="Times New Roman" w:cs="Times New Roman"/>
          <w:lang w:val="fr-FR"/>
        </w:rPr>
      </w:pPr>
      <w:r w:rsidRPr="009E5FFE">
        <w:rPr>
          <w:rFonts w:ascii="Times New Roman" w:eastAsia="Calibri" w:hAnsi="Times New Roman" w:cs="Times New Roman"/>
          <w:lang w:val="fr-FR"/>
        </w:rPr>
        <w:t xml:space="preserve">Novartis </w:t>
      </w:r>
      <w:proofErr w:type="spellStart"/>
      <w:r w:rsidRPr="009E5FFE">
        <w:rPr>
          <w:rFonts w:ascii="Times New Roman" w:eastAsia="Calibri" w:hAnsi="Times New Roman" w:cs="Times New Roman"/>
          <w:lang w:val="fr-FR"/>
        </w:rPr>
        <w:t>s.r.o</w:t>
      </w:r>
      <w:proofErr w:type="spellEnd"/>
      <w:r w:rsidRPr="009E5FFE">
        <w:rPr>
          <w:rFonts w:ascii="Times New Roman" w:eastAsia="Calibri" w:hAnsi="Times New Roman" w:cs="Times New Roman"/>
          <w:lang w:val="fr-FR"/>
        </w:rPr>
        <w:t xml:space="preserve">., Na </w:t>
      </w:r>
      <w:proofErr w:type="spellStart"/>
      <w:r w:rsidRPr="009E5FFE">
        <w:rPr>
          <w:rFonts w:ascii="Times New Roman" w:eastAsia="Calibri" w:hAnsi="Times New Roman" w:cs="Times New Roman"/>
          <w:lang w:val="fr-FR"/>
        </w:rPr>
        <w:t>Pankráci</w:t>
      </w:r>
      <w:proofErr w:type="spellEnd"/>
      <w:r w:rsidRPr="009E5FFE">
        <w:rPr>
          <w:rFonts w:ascii="Times New Roman" w:eastAsia="Calibri" w:hAnsi="Times New Roman" w:cs="Times New Roman"/>
          <w:lang w:val="fr-FR"/>
        </w:rPr>
        <w:t xml:space="preserve"> 1724/129, 140 00 </w:t>
      </w:r>
      <w:proofErr w:type="spellStart"/>
      <w:r w:rsidRPr="009E5FFE">
        <w:rPr>
          <w:rFonts w:ascii="Times New Roman" w:eastAsia="Calibri" w:hAnsi="Times New Roman" w:cs="Times New Roman"/>
          <w:lang w:val="fr-FR"/>
        </w:rPr>
        <w:t>Praha</w:t>
      </w:r>
      <w:proofErr w:type="spellEnd"/>
      <w:r w:rsidRPr="009E5FFE">
        <w:rPr>
          <w:rFonts w:ascii="Times New Roman" w:eastAsia="Calibri" w:hAnsi="Times New Roman" w:cs="Times New Roman"/>
          <w:lang w:val="fr-FR"/>
        </w:rPr>
        <w:t xml:space="preserve"> 4, </w:t>
      </w:r>
      <w:proofErr w:type="spellStart"/>
      <w:r w:rsidRPr="009E5FFE">
        <w:rPr>
          <w:rFonts w:ascii="Times New Roman" w:eastAsia="Calibri" w:hAnsi="Times New Roman" w:cs="Times New Roman"/>
          <w:lang w:val="fr-FR"/>
        </w:rPr>
        <w:t>Čekijos</w:t>
      </w:r>
      <w:proofErr w:type="spellEnd"/>
      <w:r w:rsidRPr="009E5FFE">
        <w:rPr>
          <w:rFonts w:ascii="Times New Roman" w:eastAsia="Calibri" w:hAnsi="Times New Roman" w:cs="Times New Roman"/>
          <w:lang w:val="fr-FR"/>
        </w:rPr>
        <w:t xml:space="preserve"> </w:t>
      </w:r>
      <w:proofErr w:type="spellStart"/>
      <w:r w:rsidRPr="009E5FFE">
        <w:rPr>
          <w:rFonts w:ascii="Times New Roman" w:eastAsia="Calibri" w:hAnsi="Times New Roman" w:cs="Times New Roman"/>
          <w:lang w:val="fr-FR"/>
        </w:rPr>
        <w:t>Respublika</w:t>
      </w:r>
      <w:proofErr w:type="spellEnd"/>
    </w:p>
    <w:p w14:paraId="364DB14A" w14:textId="77777777" w:rsidR="00DF3DB1" w:rsidRPr="009E5FFE" w:rsidRDefault="00DF3DB1" w:rsidP="00DF3DB1">
      <w:pPr>
        <w:widowControl w:val="0"/>
        <w:spacing w:after="0" w:line="240" w:lineRule="auto"/>
        <w:jc w:val="both"/>
        <w:rPr>
          <w:rFonts w:ascii="Times New Roman" w:eastAsia="Times New Roman" w:hAnsi="Times New Roman" w:cs="Times New Roman"/>
          <w:b/>
          <w:bCs/>
          <w:szCs w:val="20"/>
          <w:lang w:val="fr-FR" w:eastAsia="sl-SI"/>
        </w:rPr>
      </w:pPr>
    </w:p>
    <w:p w14:paraId="5D972837" w14:textId="77777777" w:rsidR="00DF3DB1" w:rsidRPr="009E5FFE" w:rsidRDefault="00DF3DB1" w:rsidP="00DF3DB1">
      <w:pPr>
        <w:widowControl w:val="0"/>
        <w:spacing w:after="0" w:line="240" w:lineRule="auto"/>
        <w:jc w:val="both"/>
        <w:rPr>
          <w:rFonts w:ascii="Times New Roman" w:eastAsia="Times New Roman" w:hAnsi="Times New Roman" w:cs="Times New Roman"/>
          <w:b/>
          <w:bCs/>
          <w:szCs w:val="20"/>
          <w:lang w:val="fr-FR" w:eastAsia="sl-SI"/>
        </w:rPr>
      </w:pPr>
      <w:proofErr w:type="spellStart"/>
      <w:r w:rsidRPr="009E5FFE">
        <w:rPr>
          <w:rFonts w:ascii="Times New Roman" w:eastAsia="Times New Roman" w:hAnsi="Times New Roman" w:cs="Times New Roman"/>
          <w:b/>
          <w:bCs/>
          <w:szCs w:val="20"/>
          <w:lang w:val="fr-FR" w:eastAsia="sl-SI"/>
        </w:rPr>
        <w:t>Lygiagretus</w:t>
      </w:r>
      <w:proofErr w:type="spellEnd"/>
      <w:r w:rsidRPr="009E5FFE">
        <w:rPr>
          <w:rFonts w:ascii="Times New Roman" w:eastAsia="Times New Roman" w:hAnsi="Times New Roman" w:cs="Times New Roman"/>
          <w:b/>
          <w:bCs/>
          <w:szCs w:val="20"/>
          <w:lang w:val="fr-FR" w:eastAsia="sl-SI"/>
        </w:rPr>
        <w:t xml:space="preserve"> </w:t>
      </w:r>
      <w:proofErr w:type="spellStart"/>
      <w:r w:rsidRPr="009E5FFE">
        <w:rPr>
          <w:rFonts w:ascii="Times New Roman" w:eastAsia="Times New Roman" w:hAnsi="Times New Roman" w:cs="Times New Roman"/>
          <w:b/>
          <w:bCs/>
          <w:szCs w:val="20"/>
          <w:lang w:val="fr-FR" w:eastAsia="sl-SI"/>
        </w:rPr>
        <w:t>importuotojas</w:t>
      </w:r>
      <w:proofErr w:type="spellEnd"/>
      <w:r w:rsidRPr="009E5FFE">
        <w:rPr>
          <w:rFonts w:ascii="Times New Roman" w:eastAsia="Times New Roman" w:hAnsi="Times New Roman" w:cs="Times New Roman"/>
          <w:b/>
          <w:bCs/>
          <w:szCs w:val="20"/>
          <w:lang w:val="fr-FR" w:eastAsia="sl-SI"/>
        </w:rPr>
        <w:t xml:space="preserve"> </w:t>
      </w:r>
    </w:p>
    <w:p w14:paraId="0AEEB900" w14:textId="77777777" w:rsidR="00DF3DB1" w:rsidRPr="009E5FFE" w:rsidRDefault="00DF3DB1" w:rsidP="00DF3DB1">
      <w:pPr>
        <w:widowControl w:val="0"/>
        <w:spacing w:after="0" w:line="240" w:lineRule="auto"/>
        <w:jc w:val="both"/>
        <w:rPr>
          <w:rFonts w:ascii="Times New Roman" w:eastAsia="Times New Roman" w:hAnsi="Times New Roman" w:cs="Times New Roman"/>
          <w:szCs w:val="20"/>
          <w:lang w:val="fr-FR" w:eastAsia="sl-SI"/>
        </w:rPr>
      </w:pPr>
      <w:r w:rsidRPr="009E5FFE">
        <w:rPr>
          <w:rFonts w:ascii="Times New Roman" w:eastAsia="Times New Roman" w:hAnsi="Times New Roman" w:cs="Times New Roman"/>
          <w:szCs w:val="20"/>
          <w:lang w:val="fr-FR" w:eastAsia="sl-SI"/>
        </w:rPr>
        <w:t xml:space="preserve">UAB „Lex </w:t>
      </w:r>
      <w:proofErr w:type="spellStart"/>
      <w:r w:rsidRPr="009E5FFE">
        <w:rPr>
          <w:rFonts w:ascii="Times New Roman" w:eastAsia="Times New Roman" w:hAnsi="Times New Roman" w:cs="Times New Roman"/>
          <w:szCs w:val="20"/>
          <w:lang w:val="fr-FR" w:eastAsia="sl-SI"/>
        </w:rPr>
        <w:t>ano</w:t>
      </w:r>
      <w:proofErr w:type="spellEnd"/>
      <w:r w:rsidRPr="009E5FFE">
        <w:rPr>
          <w:rFonts w:ascii="Times New Roman" w:eastAsia="Times New Roman" w:hAnsi="Times New Roman" w:cs="Times New Roman"/>
          <w:szCs w:val="20"/>
          <w:lang w:val="fr-FR" w:eastAsia="sl-SI"/>
        </w:rPr>
        <w:t xml:space="preserve">“, </w:t>
      </w:r>
      <w:proofErr w:type="spellStart"/>
      <w:r w:rsidRPr="009E5FFE">
        <w:rPr>
          <w:rFonts w:ascii="Times New Roman" w:eastAsia="Times New Roman" w:hAnsi="Times New Roman" w:cs="Times New Roman"/>
          <w:szCs w:val="20"/>
          <w:lang w:val="fr-FR" w:eastAsia="sl-SI"/>
        </w:rPr>
        <w:t>Naugarduko</w:t>
      </w:r>
      <w:proofErr w:type="spellEnd"/>
      <w:r w:rsidRPr="009E5FFE">
        <w:rPr>
          <w:rFonts w:ascii="Times New Roman" w:eastAsia="Times New Roman" w:hAnsi="Times New Roman" w:cs="Times New Roman"/>
          <w:szCs w:val="20"/>
          <w:lang w:val="fr-FR" w:eastAsia="sl-SI"/>
        </w:rPr>
        <w:t xml:space="preserve"> g. 3, LT-03231 Vilnius, </w:t>
      </w:r>
      <w:proofErr w:type="spellStart"/>
      <w:r w:rsidRPr="009E5FFE">
        <w:rPr>
          <w:rFonts w:ascii="Times New Roman" w:eastAsia="Times New Roman" w:hAnsi="Times New Roman" w:cs="Times New Roman"/>
          <w:szCs w:val="20"/>
          <w:lang w:val="fr-FR" w:eastAsia="sl-SI"/>
        </w:rPr>
        <w:t>Lietuva</w:t>
      </w:r>
      <w:proofErr w:type="spellEnd"/>
    </w:p>
    <w:p w14:paraId="033BE183" w14:textId="77777777" w:rsidR="00DF3DB1" w:rsidRPr="009E5FFE" w:rsidRDefault="00DF3DB1" w:rsidP="00DF3DB1">
      <w:pPr>
        <w:widowControl w:val="0"/>
        <w:spacing w:after="0" w:line="240" w:lineRule="auto"/>
        <w:jc w:val="both"/>
        <w:rPr>
          <w:rFonts w:ascii="Times New Roman" w:eastAsia="Times New Roman" w:hAnsi="Times New Roman" w:cs="Times New Roman"/>
          <w:szCs w:val="20"/>
          <w:lang w:val="fr-FR" w:eastAsia="sl-SI"/>
        </w:rPr>
      </w:pPr>
    </w:p>
    <w:p w14:paraId="2B470E05" w14:textId="77777777" w:rsidR="00DF3DB1" w:rsidRPr="009E5FFE" w:rsidRDefault="00DF3DB1" w:rsidP="00DF3DB1">
      <w:pPr>
        <w:widowControl w:val="0"/>
        <w:spacing w:after="0" w:line="240" w:lineRule="auto"/>
        <w:jc w:val="both"/>
        <w:rPr>
          <w:rFonts w:ascii="Times New Roman" w:eastAsia="Times New Roman" w:hAnsi="Times New Roman" w:cs="Times New Roman"/>
          <w:b/>
          <w:bCs/>
          <w:szCs w:val="20"/>
          <w:lang w:val="fr-FR" w:eastAsia="sl-SI"/>
        </w:rPr>
      </w:pPr>
      <w:proofErr w:type="spellStart"/>
      <w:r w:rsidRPr="009E5FFE">
        <w:rPr>
          <w:rFonts w:ascii="Times New Roman" w:eastAsia="Times New Roman" w:hAnsi="Times New Roman" w:cs="Times New Roman"/>
          <w:b/>
          <w:bCs/>
          <w:szCs w:val="20"/>
          <w:lang w:val="fr-FR" w:eastAsia="sl-SI"/>
        </w:rPr>
        <w:t>Perpakavo</w:t>
      </w:r>
      <w:proofErr w:type="spellEnd"/>
    </w:p>
    <w:p w14:paraId="5FF1AED5" w14:textId="77777777" w:rsidR="00DF3DB1" w:rsidRPr="009E5FFE" w:rsidRDefault="00DF3DB1" w:rsidP="00DF3DB1">
      <w:pPr>
        <w:widowControl w:val="0"/>
        <w:spacing w:after="0" w:line="240" w:lineRule="auto"/>
        <w:jc w:val="both"/>
        <w:rPr>
          <w:rFonts w:ascii="Times New Roman" w:eastAsia="Times New Roman" w:hAnsi="Times New Roman" w:cs="Times New Roman"/>
          <w:szCs w:val="20"/>
          <w:lang w:val="fr-FR" w:eastAsia="sl-SI"/>
        </w:rPr>
      </w:pPr>
      <w:proofErr w:type="spellStart"/>
      <w:r w:rsidRPr="009E5FFE">
        <w:rPr>
          <w:rFonts w:ascii="Times New Roman" w:eastAsia="Times New Roman" w:hAnsi="Times New Roman" w:cs="Times New Roman"/>
          <w:szCs w:val="20"/>
          <w:lang w:val="fr-FR" w:eastAsia="sl-SI"/>
        </w:rPr>
        <w:t>Lietuvos</w:t>
      </w:r>
      <w:proofErr w:type="spellEnd"/>
      <w:r w:rsidRPr="009E5FFE">
        <w:rPr>
          <w:rFonts w:ascii="Times New Roman" w:eastAsia="Times New Roman" w:hAnsi="Times New Roman" w:cs="Times New Roman"/>
          <w:szCs w:val="20"/>
          <w:lang w:val="fr-FR" w:eastAsia="sl-SI"/>
        </w:rPr>
        <w:t xml:space="preserve"> </w:t>
      </w:r>
      <w:proofErr w:type="spellStart"/>
      <w:r w:rsidRPr="009E5FFE">
        <w:rPr>
          <w:rFonts w:ascii="Times New Roman" w:eastAsia="Times New Roman" w:hAnsi="Times New Roman" w:cs="Times New Roman"/>
          <w:szCs w:val="20"/>
          <w:lang w:val="fr-FR" w:eastAsia="sl-SI"/>
        </w:rPr>
        <w:t>ir</w:t>
      </w:r>
      <w:proofErr w:type="spellEnd"/>
      <w:r w:rsidRPr="009E5FFE">
        <w:rPr>
          <w:rFonts w:ascii="Times New Roman" w:eastAsia="Times New Roman" w:hAnsi="Times New Roman" w:cs="Times New Roman"/>
          <w:szCs w:val="20"/>
          <w:lang w:val="fr-FR" w:eastAsia="sl-SI"/>
        </w:rPr>
        <w:t xml:space="preserve"> </w:t>
      </w:r>
      <w:proofErr w:type="spellStart"/>
      <w:r w:rsidRPr="009E5FFE">
        <w:rPr>
          <w:rFonts w:ascii="Times New Roman" w:eastAsia="Times New Roman" w:hAnsi="Times New Roman" w:cs="Times New Roman"/>
          <w:szCs w:val="20"/>
          <w:lang w:val="fr-FR" w:eastAsia="sl-SI"/>
        </w:rPr>
        <w:t>Norvegijos</w:t>
      </w:r>
      <w:proofErr w:type="spellEnd"/>
      <w:r w:rsidRPr="009E5FFE">
        <w:rPr>
          <w:rFonts w:ascii="Times New Roman" w:eastAsia="Times New Roman" w:hAnsi="Times New Roman" w:cs="Times New Roman"/>
          <w:szCs w:val="20"/>
          <w:lang w:val="fr-FR" w:eastAsia="sl-SI"/>
        </w:rPr>
        <w:t xml:space="preserve"> UAB „</w:t>
      </w:r>
      <w:proofErr w:type="spellStart"/>
      <w:r w:rsidRPr="009E5FFE">
        <w:rPr>
          <w:rFonts w:ascii="Times New Roman" w:eastAsia="Times New Roman" w:hAnsi="Times New Roman" w:cs="Times New Roman"/>
          <w:szCs w:val="20"/>
          <w:lang w:val="fr-FR" w:eastAsia="sl-SI"/>
        </w:rPr>
        <w:t>Norfachema</w:t>
      </w:r>
      <w:proofErr w:type="spellEnd"/>
      <w:r w:rsidRPr="009E5FFE">
        <w:rPr>
          <w:rFonts w:ascii="Times New Roman" w:eastAsia="Times New Roman" w:hAnsi="Times New Roman" w:cs="Times New Roman"/>
          <w:szCs w:val="20"/>
          <w:lang w:val="fr-FR" w:eastAsia="sl-SI"/>
        </w:rPr>
        <w:t xml:space="preserve">“, </w:t>
      </w:r>
      <w:proofErr w:type="spellStart"/>
      <w:r w:rsidRPr="009E5FFE">
        <w:rPr>
          <w:rFonts w:ascii="Times New Roman" w:eastAsia="Times New Roman" w:hAnsi="Times New Roman" w:cs="Times New Roman"/>
          <w:szCs w:val="20"/>
          <w:lang w:val="fr-FR" w:eastAsia="sl-SI"/>
        </w:rPr>
        <w:t>Vytauto</w:t>
      </w:r>
      <w:proofErr w:type="spellEnd"/>
      <w:r w:rsidRPr="009E5FFE">
        <w:rPr>
          <w:rFonts w:ascii="Times New Roman" w:eastAsia="Times New Roman" w:hAnsi="Times New Roman" w:cs="Times New Roman"/>
          <w:szCs w:val="20"/>
          <w:lang w:val="fr-FR" w:eastAsia="sl-SI"/>
        </w:rPr>
        <w:t xml:space="preserve"> g. 6, LT-55175 Jonava, </w:t>
      </w:r>
      <w:proofErr w:type="spellStart"/>
      <w:r w:rsidRPr="009E5FFE">
        <w:rPr>
          <w:rFonts w:ascii="Times New Roman" w:eastAsia="Times New Roman" w:hAnsi="Times New Roman" w:cs="Times New Roman"/>
          <w:szCs w:val="20"/>
          <w:lang w:val="fr-FR" w:eastAsia="sl-SI"/>
        </w:rPr>
        <w:t>Lietuva</w:t>
      </w:r>
      <w:proofErr w:type="spellEnd"/>
      <w:r w:rsidRPr="009E5FFE">
        <w:rPr>
          <w:rFonts w:ascii="Times New Roman" w:eastAsia="Times New Roman" w:hAnsi="Times New Roman" w:cs="Times New Roman"/>
          <w:szCs w:val="20"/>
          <w:lang w:val="fr-FR" w:eastAsia="sl-SI"/>
        </w:rPr>
        <w:t xml:space="preserve"> </w:t>
      </w:r>
    </w:p>
    <w:p w14:paraId="55CD0A21" w14:textId="77777777" w:rsidR="00DF3DB1" w:rsidRPr="009E5FFE" w:rsidRDefault="00DF3DB1" w:rsidP="00DF3DB1">
      <w:pPr>
        <w:widowControl w:val="0"/>
        <w:spacing w:after="0" w:line="240" w:lineRule="auto"/>
        <w:jc w:val="both"/>
        <w:rPr>
          <w:rFonts w:ascii="Times New Roman" w:eastAsia="Times New Roman" w:hAnsi="Times New Roman" w:cs="Times New Roman"/>
          <w:szCs w:val="20"/>
          <w:lang w:val="fr-FR" w:eastAsia="sl-SI"/>
        </w:rPr>
      </w:pPr>
      <w:proofErr w:type="spellStart"/>
      <w:r w:rsidRPr="009E5FFE">
        <w:rPr>
          <w:rFonts w:ascii="Times New Roman" w:eastAsia="Times New Roman" w:hAnsi="Times New Roman" w:cs="Times New Roman"/>
          <w:szCs w:val="20"/>
          <w:lang w:val="fr-FR" w:eastAsia="sl-SI"/>
        </w:rPr>
        <w:t>arba</w:t>
      </w:r>
      <w:proofErr w:type="spellEnd"/>
    </w:p>
    <w:p w14:paraId="360A6B48" w14:textId="77777777" w:rsidR="00DF3DB1" w:rsidRPr="009E5FFE" w:rsidRDefault="00DF3DB1" w:rsidP="00DF3DB1">
      <w:pPr>
        <w:widowControl w:val="0"/>
        <w:spacing w:after="0" w:line="240" w:lineRule="auto"/>
        <w:jc w:val="both"/>
        <w:rPr>
          <w:rFonts w:ascii="Times New Roman" w:eastAsia="Times New Roman" w:hAnsi="Times New Roman" w:cs="Times New Roman"/>
          <w:szCs w:val="20"/>
          <w:lang w:val="fr-FR" w:eastAsia="sl-SI"/>
        </w:rPr>
      </w:pPr>
      <w:r w:rsidRPr="009E5FFE">
        <w:rPr>
          <w:rFonts w:ascii="Times New Roman" w:eastAsia="Times New Roman" w:hAnsi="Times New Roman" w:cs="Times New Roman"/>
          <w:szCs w:val="20"/>
          <w:lang w:val="fr-FR" w:eastAsia="sl-SI"/>
        </w:rPr>
        <w:t xml:space="preserve">UAB „ENTAFARMA“, </w:t>
      </w:r>
      <w:proofErr w:type="spellStart"/>
      <w:r w:rsidRPr="009E5FFE">
        <w:rPr>
          <w:rFonts w:ascii="Times New Roman" w:eastAsia="Times New Roman" w:hAnsi="Times New Roman" w:cs="Times New Roman"/>
          <w:szCs w:val="20"/>
          <w:lang w:val="fr-FR" w:eastAsia="sl-SI"/>
        </w:rPr>
        <w:t>Klonėnų</w:t>
      </w:r>
      <w:proofErr w:type="spellEnd"/>
      <w:r w:rsidRPr="009E5FFE">
        <w:rPr>
          <w:rFonts w:ascii="Times New Roman" w:eastAsia="Times New Roman" w:hAnsi="Times New Roman" w:cs="Times New Roman"/>
          <w:szCs w:val="20"/>
          <w:lang w:val="fr-FR" w:eastAsia="sl-SI"/>
        </w:rPr>
        <w:t xml:space="preserve"> vs. 1, LT-19156 </w:t>
      </w:r>
      <w:proofErr w:type="spellStart"/>
      <w:r w:rsidRPr="009E5FFE">
        <w:rPr>
          <w:rFonts w:ascii="Times New Roman" w:eastAsia="Times New Roman" w:hAnsi="Times New Roman" w:cs="Times New Roman"/>
          <w:szCs w:val="20"/>
          <w:lang w:val="fr-FR" w:eastAsia="sl-SI"/>
        </w:rPr>
        <w:t>Širvintų</w:t>
      </w:r>
      <w:proofErr w:type="spellEnd"/>
      <w:r w:rsidRPr="009E5FFE">
        <w:rPr>
          <w:rFonts w:ascii="Times New Roman" w:eastAsia="Times New Roman" w:hAnsi="Times New Roman" w:cs="Times New Roman"/>
          <w:szCs w:val="20"/>
          <w:lang w:val="fr-FR" w:eastAsia="sl-SI"/>
        </w:rPr>
        <w:t xml:space="preserve"> r. </w:t>
      </w:r>
      <w:proofErr w:type="spellStart"/>
      <w:r w:rsidRPr="009E5FFE">
        <w:rPr>
          <w:rFonts w:ascii="Times New Roman" w:eastAsia="Times New Roman" w:hAnsi="Times New Roman" w:cs="Times New Roman"/>
          <w:szCs w:val="20"/>
          <w:lang w:val="fr-FR" w:eastAsia="sl-SI"/>
        </w:rPr>
        <w:t>sav</w:t>
      </w:r>
      <w:proofErr w:type="spellEnd"/>
      <w:r w:rsidRPr="009E5FFE">
        <w:rPr>
          <w:rFonts w:ascii="Times New Roman" w:eastAsia="Times New Roman" w:hAnsi="Times New Roman" w:cs="Times New Roman"/>
          <w:szCs w:val="20"/>
          <w:lang w:val="fr-FR" w:eastAsia="sl-SI"/>
        </w:rPr>
        <w:t xml:space="preserve">., </w:t>
      </w:r>
      <w:proofErr w:type="spellStart"/>
      <w:r w:rsidRPr="009E5FFE">
        <w:rPr>
          <w:rFonts w:ascii="Times New Roman" w:eastAsia="Times New Roman" w:hAnsi="Times New Roman" w:cs="Times New Roman"/>
          <w:szCs w:val="20"/>
          <w:lang w:val="fr-FR" w:eastAsia="sl-SI"/>
        </w:rPr>
        <w:t>Lietuva</w:t>
      </w:r>
      <w:proofErr w:type="spellEnd"/>
    </w:p>
    <w:p w14:paraId="48C27416" w14:textId="77777777" w:rsidR="00DF3DB1" w:rsidRPr="00AC6AFA" w:rsidRDefault="00DF3DB1" w:rsidP="00DF3DB1">
      <w:pPr>
        <w:widowControl w:val="0"/>
        <w:spacing w:after="0" w:line="240" w:lineRule="auto"/>
        <w:jc w:val="both"/>
        <w:rPr>
          <w:rFonts w:ascii="Times New Roman" w:eastAsia="Times New Roman" w:hAnsi="Times New Roman" w:cs="Times New Roman"/>
          <w:szCs w:val="20"/>
          <w:lang w:eastAsia="sl-SI"/>
        </w:rPr>
      </w:pPr>
      <w:proofErr w:type="spellStart"/>
      <w:r w:rsidRPr="00AC6AFA">
        <w:rPr>
          <w:rFonts w:ascii="Times New Roman" w:eastAsia="Times New Roman" w:hAnsi="Times New Roman" w:cs="Times New Roman"/>
          <w:szCs w:val="20"/>
          <w:lang w:eastAsia="sl-SI"/>
        </w:rPr>
        <w:t>arba</w:t>
      </w:r>
      <w:proofErr w:type="spellEnd"/>
      <w:r w:rsidRPr="00AC6AFA">
        <w:rPr>
          <w:rFonts w:ascii="Times New Roman" w:eastAsia="Times New Roman" w:hAnsi="Times New Roman" w:cs="Times New Roman"/>
          <w:szCs w:val="20"/>
          <w:lang w:eastAsia="sl-SI"/>
        </w:rPr>
        <w:t xml:space="preserve"> </w:t>
      </w:r>
    </w:p>
    <w:p w14:paraId="66EC3C0B" w14:textId="77777777" w:rsidR="00DF3DB1" w:rsidRPr="00AC6AFA" w:rsidRDefault="00DF3DB1" w:rsidP="00DF3DB1">
      <w:pPr>
        <w:widowControl w:val="0"/>
        <w:spacing w:after="0" w:line="240" w:lineRule="auto"/>
        <w:jc w:val="both"/>
        <w:rPr>
          <w:rFonts w:ascii="Times New Roman" w:eastAsia="Times New Roman" w:hAnsi="Times New Roman" w:cs="Times New Roman"/>
          <w:szCs w:val="20"/>
          <w:lang w:eastAsia="sl-SI"/>
        </w:rPr>
      </w:pPr>
      <w:r w:rsidRPr="00AC6AFA">
        <w:rPr>
          <w:rFonts w:ascii="Times New Roman" w:eastAsia="Times New Roman" w:hAnsi="Times New Roman" w:cs="Times New Roman"/>
          <w:szCs w:val="20"/>
          <w:lang w:eastAsia="sl-SI"/>
        </w:rPr>
        <w:t xml:space="preserve">CEFEA Sp. z </w:t>
      </w:r>
      <w:proofErr w:type="spellStart"/>
      <w:r w:rsidRPr="00AC6AFA">
        <w:rPr>
          <w:rFonts w:ascii="Times New Roman" w:eastAsia="Times New Roman" w:hAnsi="Times New Roman" w:cs="Times New Roman"/>
          <w:szCs w:val="20"/>
          <w:lang w:eastAsia="sl-SI"/>
        </w:rPr>
        <w:t>o.o.</w:t>
      </w:r>
      <w:proofErr w:type="spellEnd"/>
      <w:r w:rsidRPr="00AC6AFA">
        <w:rPr>
          <w:rFonts w:ascii="Times New Roman" w:eastAsia="Times New Roman" w:hAnsi="Times New Roman" w:cs="Times New Roman"/>
          <w:szCs w:val="20"/>
          <w:lang w:eastAsia="sl-SI"/>
        </w:rPr>
        <w:t xml:space="preserve"> Sp. K., Ul. </w:t>
      </w:r>
      <w:proofErr w:type="spellStart"/>
      <w:r w:rsidRPr="00AC6AFA">
        <w:rPr>
          <w:rFonts w:ascii="Times New Roman" w:eastAsia="Times New Roman" w:hAnsi="Times New Roman" w:cs="Times New Roman"/>
          <w:szCs w:val="20"/>
          <w:lang w:eastAsia="sl-SI"/>
        </w:rPr>
        <w:t>Działkowa</w:t>
      </w:r>
      <w:proofErr w:type="spellEnd"/>
      <w:r w:rsidRPr="00AC6AFA">
        <w:rPr>
          <w:rFonts w:ascii="Times New Roman" w:eastAsia="Times New Roman" w:hAnsi="Times New Roman" w:cs="Times New Roman"/>
          <w:szCs w:val="20"/>
          <w:lang w:eastAsia="sl-SI"/>
        </w:rPr>
        <w:t xml:space="preserve"> 69, 02-234 Warszawa, </w:t>
      </w:r>
      <w:proofErr w:type="spellStart"/>
      <w:r w:rsidRPr="00AC6AFA">
        <w:rPr>
          <w:rFonts w:ascii="Times New Roman" w:eastAsia="Times New Roman" w:hAnsi="Times New Roman" w:cs="Times New Roman"/>
          <w:szCs w:val="20"/>
          <w:lang w:eastAsia="sl-SI"/>
        </w:rPr>
        <w:t>Lenkija</w:t>
      </w:r>
      <w:proofErr w:type="spellEnd"/>
    </w:p>
    <w:p w14:paraId="0FC859DA" w14:textId="77777777" w:rsidR="00DF3DB1" w:rsidRPr="00AC6AFA" w:rsidRDefault="00DF3DB1" w:rsidP="00DF3DB1">
      <w:pPr>
        <w:widowControl w:val="0"/>
        <w:spacing w:after="0" w:line="240" w:lineRule="auto"/>
        <w:jc w:val="both"/>
        <w:rPr>
          <w:rFonts w:ascii="Times New Roman" w:eastAsia="Times New Roman" w:hAnsi="Times New Roman" w:cs="Times New Roman"/>
          <w:szCs w:val="20"/>
          <w:lang w:eastAsia="sl-SI"/>
        </w:rPr>
      </w:pPr>
    </w:p>
    <w:p w14:paraId="04A30557" w14:textId="30A35DA3" w:rsidR="00F24C38" w:rsidRPr="00DF3DB1" w:rsidRDefault="00DF3DB1" w:rsidP="00DF3DB1">
      <w:pPr>
        <w:widowControl w:val="0"/>
        <w:spacing w:after="0" w:line="240" w:lineRule="auto"/>
        <w:jc w:val="both"/>
        <w:rPr>
          <w:rFonts w:ascii="Times New Roman" w:eastAsia="Times New Roman" w:hAnsi="Times New Roman" w:cs="Times New Roman"/>
          <w:szCs w:val="20"/>
          <w:lang w:eastAsia="sl-SI"/>
        </w:rPr>
      </w:pPr>
      <w:proofErr w:type="spellStart"/>
      <w:r w:rsidRPr="00AC6AFA">
        <w:rPr>
          <w:rFonts w:ascii="Times New Roman" w:eastAsia="Times New Roman" w:hAnsi="Times New Roman" w:cs="Times New Roman"/>
          <w:b/>
          <w:bCs/>
          <w:szCs w:val="20"/>
          <w:lang w:eastAsia="sl-SI"/>
        </w:rPr>
        <w:t>Registruotojas</w:t>
      </w:r>
      <w:proofErr w:type="spellEnd"/>
      <w:r w:rsidRPr="00AC6AFA">
        <w:rPr>
          <w:rFonts w:ascii="Times New Roman" w:eastAsia="Times New Roman" w:hAnsi="Times New Roman" w:cs="Times New Roman"/>
          <w:b/>
          <w:bCs/>
          <w:szCs w:val="20"/>
          <w:lang w:eastAsia="sl-SI"/>
        </w:rPr>
        <w:t xml:space="preserve"> </w:t>
      </w:r>
      <w:proofErr w:type="spellStart"/>
      <w:r w:rsidRPr="00AC6AFA">
        <w:rPr>
          <w:rFonts w:ascii="Times New Roman" w:eastAsia="Times New Roman" w:hAnsi="Times New Roman" w:cs="Times New Roman"/>
          <w:b/>
          <w:bCs/>
          <w:szCs w:val="20"/>
          <w:lang w:eastAsia="sl-SI"/>
        </w:rPr>
        <w:t>eksportuojančioje</w:t>
      </w:r>
      <w:proofErr w:type="spellEnd"/>
      <w:r w:rsidRPr="00AC6AFA">
        <w:rPr>
          <w:rFonts w:ascii="Times New Roman" w:eastAsia="Times New Roman" w:hAnsi="Times New Roman" w:cs="Times New Roman"/>
          <w:b/>
          <w:bCs/>
          <w:szCs w:val="20"/>
          <w:lang w:eastAsia="sl-SI"/>
        </w:rPr>
        <w:t xml:space="preserve"> </w:t>
      </w:r>
      <w:proofErr w:type="spellStart"/>
      <w:r w:rsidRPr="00AC6AFA">
        <w:rPr>
          <w:rFonts w:ascii="Times New Roman" w:eastAsia="Times New Roman" w:hAnsi="Times New Roman" w:cs="Times New Roman"/>
          <w:b/>
          <w:bCs/>
          <w:szCs w:val="20"/>
          <w:lang w:eastAsia="sl-SI"/>
        </w:rPr>
        <w:t>valstybėje</w:t>
      </w:r>
      <w:proofErr w:type="spellEnd"/>
      <w:r w:rsidRPr="00AC6AFA">
        <w:rPr>
          <w:rFonts w:ascii="Times New Roman" w:eastAsia="Times New Roman" w:hAnsi="Times New Roman" w:cs="Times New Roman"/>
          <w:b/>
          <w:bCs/>
          <w:szCs w:val="20"/>
          <w:lang w:eastAsia="sl-SI"/>
        </w:rPr>
        <w:t xml:space="preserve"> </w:t>
      </w:r>
      <w:proofErr w:type="spellStart"/>
      <w:r w:rsidRPr="00AC6AFA">
        <w:rPr>
          <w:rFonts w:ascii="Times New Roman" w:eastAsia="Times New Roman" w:hAnsi="Times New Roman" w:cs="Times New Roman"/>
          <w:b/>
          <w:bCs/>
          <w:szCs w:val="20"/>
          <w:lang w:eastAsia="sl-SI"/>
        </w:rPr>
        <w:t>yra</w:t>
      </w:r>
      <w:proofErr w:type="spellEnd"/>
      <w:r w:rsidRPr="00AC6AFA">
        <w:rPr>
          <w:rFonts w:ascii="Times New Roman" w:eastAsia="Times New Roman" w:hAnsi="Times New Roman" w:cs="Times New Roman"/>
          <w:b/>
          <w:bCs/>
          <w:szCs w:val="20"/>
          <w:lang w:eastAsia="sl-SI"/>
        </w:rPr>
        <w:t xml:space="preserve"> </w:t>
      </w:r>
      <w:r w:rsidRPr="00DF3DB1">
        <w:rPr>
          <w:rFonts w:ascii="Times New Roman" w:eastAsia="Times New Roman" w:hAnsi="Times New Roman" w:cs="Times New Roman"/>
          <w:szCs w:val="20"/>
          <w:lang w:eastAsia="sl-SI"/>
        </w:rPr>
        <w:t xml:space="preserve">Sandoz </w:t>
      </w:r>
      <w:proofErr w:type="spellStart"/>
      <w:r w:rsidRPr="00DF3DB1">
        <w:rPr>
          <w:rFonts w:ascii="Times New Roman" w:eastAsia="Times New Roman" w:hAnsi="Times New Roman" w:cs="Times New Roman"/>
          <w:szCs w:val="20"/>
          <w:lang w:eastAsia="sl-SI"/>
        </w:rPr>
        <w:t>s.r.o.</w:t>
      </w:r>
      <w:proofErr w:type="spellEnd"/>
      <w:r>
        <w:rPr>
          <w:rFonts w:ascii="Times New Roman" w:eastAsia="Times New Roman" w:hAnsi="Times New Roman" w:cs="Times New Roman"/>
          <w:szCs w:val="20"/>
          <w:lang w:eastAsia="sl-SI"/>
        </w:rPr>
        <w:t xml:space="preserve">, </w:t>
      </w:r>
      <w:proofErr w:type="spellStart"/>
      <w:r w:rsidRPr="00DF3DB1">
        <w:rPr>
          <w:rFonts w:ascii="Times New Roman" w:eastAsia="Times New Roman" w:hAnsi="Times New Roman" w:cs="Times New Roman"/>
          <w:szCs w:val="20"/>
          <w:lang w:eastAsia="sl-SI"/>
        </w:rPr>
        <w:t>Pikrtova</w:t>
      </w:r>
      <w:proofErr w:type="spellEnd"/>
      <w:r w:rsidRPr="00DF3DB1">
        <w:rPr>
          <w:rFonts w:ascii="Times New Roman" w:eastAsia="Times New Roman" w:hAnsi="Times New Roman" w:cs="Times New Roman"/>
          <w:szCs w:val="20"/>
          <w:lang w:eastAsia="sl-SI"/>
        </w:rPr>
        <w:t xml:space="preserve"> 1737/1a</w:t>
      </w:r>
      <w:r>
        <w:rPr>
          <w:rFonts w:ascii="Times New Roman" w:eastAsia="Times New Roman" w:hAnsi="Times New Roman" w:cs="Times New Roman"/>
          <w:szCs w:val="20"/>
          <w:lang w:eastAsia="sl-SI"/>
        </w:rPr>
        <w:t xml:space="preserve">, </w:t>
      </w:r>
      <w:r w:rsidRPr="00DF3DB1">
        <w:rPr>
          <w:rFonts w:ascii="Times New Roman" w:eastAsia="Times New Roman" w:hAnsi="Times New Roman" w:cs="Times New Roman"/>
          <w:szCs w:val="20"/>
          <w:lang w:eastAsia="sl-SI"/>
        </w:rPr>
        <w:t xml:space="preserve">140 00 Praha 4 – </w:t>
      </w:r>
      <w:proofErr w:type="spellStart"/>
      <w:r w:rsidRPr="00DF3DB1">
        <w:rPr>
          <w:rFonts w:ascii="Times New Roman" w:eastAsia="Times New Roman" w:hAnsi="Times New Roman" w:cs="Times New Roman"/>
          <w:szCs w:val="20"/>
          <w:lang w:eastAsia="sl-SI"/>
        </w:rPr>
        <w:t>Nusle</w:t>
      </w:r>
      <w:proofErr w:type="spellEnd"/>
      <w:r>
        <w:rPr>
          <w:rFonts w:ascii="Times New Roman" w:eastAsia="Times New Roman" w:hAnsi="Times New Roman" w:cs="Times New Roman"/>
          <w:szCs w:val="20"/>
          <w:lang w:eastAsia="sl-SI"/>
        </w:rPr>
        <w:t xml:space="preserve">, </w:t>
      </w:r>
      <w:proofErr w:type="spellStart"/>
      <w:r w:rsidRPr="00DF3DB1">
        <w:rPr>
          <w:rFonts w:ascii="Times New Roman" w:eastAsia="Times New Roman" w:hAnsi="Times New Roman" w:cs="Times New Roman"/>
          <w:szCs w:val="20"/>
          <w:lang w:eastAsia="sl-SI"/>
        </w:rPr>
        <w:t>Čekijos</w:t>
      </w:r>
      <w:proofErr w:type="spellEnd"/>
      <w:r w:rsidRPr="00DF3DB1">
        <w:rPr>
          <w:rFonts w:ascii="Times New Roman" w:eastAsia="Times New Roman" w:hAnsi="Times New Roman" w:cs="Times New Roman"/>
          <w:szCs w:val="20"/>
          <w:lang w:eastAsia="sl-SI"/>
        </w:rPr>
        <w:t xml:space="preserve"> Respublika</w:t>
      </w:r>
      <w:r>
        <w:rPr>
          <w:rFonts w:ascii="Times New Roman" w:eastAsia="Times New Roman" w:hAnsi="Times New Roman" w:cs="Times New Roman"/>
          <w:szCs w:val="20"/>
          <w:lang w:eastAsia="sl-SI"/>
        </w:rPr>
        <w:t>.</w:t>
      </w:r>
    </w:p>
    <w:p w14:paraId="2FB54989" w14:textId="77777777" w:rsidR="00DF3DB1" w:rsidRPr="00853671" w:rsidRDefault="00DF3DB1" w:rsidP="00DF3DB1">
      <w:pPr>
        <w:widowControl w:val="0"/>
        <w:spacing w:after="0" w:line="240" w:lineRule="auto"/>
        <w:jc w:val="both"/>
        <w:rPr>
          <w:rFonts w:ascii="Times New Roman" w:eastAsia="Times New Roman" w:hAnsi="Times New Roman" w:cs="Times New Roman"/>
          <w:i/>
          <w:lang w:val="lt-LT"/>
        </w:rPr>
      </w:pPr>
    </w:p>
    <w:p w14:paraId="7D107B6C" w14:textId="7646A3F9" w:rsidR="00F24C38" w:rsidRPr="00853671" w:rsidRDefault="00F24C38" w:rsidP="00F24C38">
      <w:pPr>
        <w:numPr>
          <w:ilvl w:val="12"/>
          <w:numId w:val="0"/>
        </w:numPr>
        <w:spacing w:after="0" w:line="240" w:lineRule="auto"/>
        <w:ind w:right="-2"/>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 xml:space="preserve">Šis pakuotės </w:t>
      </w:r>
      <w:r w:rsidRPr="00853671">
        <w:rPr>
          <w:rFonts w:ascii="Times New Roman" w:eastAsia="Times New Roman" w:hAnsi="Times New Roman" w:cs="Times New Roman"/>
          <w:b/>
          <w:lang w:val="lt-LT"/>
        </w:rPr>
        <w:t>lapelis paskutinį kartą peržiūrėtas</w:t>
      </w:r>
      <w:r w:rsidR="00857FCB">
        <w:rPr>
          <w:rFonts w:ascii="Times New Roman" w:eastAsia="Times New Roman" w:hAnsi="Times New Roman" w:cs="Times New Roman"/>
          <w:b/>
          <w:lang w:val="lt-LT"/>
        </w:rPr>
        <w:t xml:space="preserve"> 2025-10-21.</w:t>
      </w:r>
    </w:p>
    <w:p w14:paraId="7C5BCD80" w14:textId="77777777" w:rsidR="00F24C38" w:rsidRPr="00853671" w:rsidRDefault="00F24C38" w:rsidP="00F24C38">
      <w:pPr>
        <w:spacing w:after="0" w:line="240" w:lineRule="auto"/>
        <w:rPr>
          <w:rFonts w:ascii="Times New Roman" w:eastAsia="Times New Roman" w:hAnsi="Times New Roman" w:cs="Times New Roman"/>
          <w:lang w:val="lt-LT"/>
        </w:rPr>
      </w:pPr>
    </w:p>
    <w:p w14:paraId="18984778" w14:textId="3B3D2F90"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r w:rsidR="00DF3DB1">
        <w:fldChar w:fldCharType="begin"/>
      </w:r>
      <w:r w:rsidR="00DF3DB1" w:rsidRPr="00857FCB">
        <w:rPr>
          <w:lang w:val="lt-LT"/>
          <w:rPrChange w:id="1" w:author="Karolina Kontrauskaitė" w:date="2025-10-27T12:53:00Z" w16du:dateUtc="2025-10-27T10:53:00Z">
            <w:rPr/>
          </w:rPrChange>
        </w:rPr>
        <w:instrText>HYPERLINK "https://vvkt.lrv.lt/lt/"</w:instrText>
      </w:r>
      <w:r w:rsidR="00DF3DB1">
        <w:fldChar w:fldCharType="separate"/>
      </w:r>
      <w:r w:rsidR="00DF3DB1" w:rsidRPr="009E5FFE">
        <w:rPr>
          <w:rStyle w:val="Hipersaitas"/>
          <w:rFonts w:ascii="Times New Roman" w:eastAsia="Times New Roman" w:hAnsi="Times New Roman" w:cs="Times New Roman"/>
          <w:iCs/>
          <w:szCs w:val="24"/>
          <w:lang w:val="lt-LT"/>
        </w:rPr>
        <w:t>https://vvkt.lrv.lt/lt/</w:t>
      </w:r>
      <w:r w:rsidR="00DF3DB1">
        <w:fldChar w:fldCharType="end"/>
      </w:r>
      <w:r w:rsidR="00DF3DB1" w:rsidRPr="009E5FFE">
        <w:rPr>
          <w:lang w:val="lt-LT"/>
        </w:rPr>
        <w:t>.</w:t>
      </w:r>
    </w:p>
    <w:p w14:paraId="24FA8FBA" w14:textId="77777777" w:rsidR="00F24C38" w:rsidRPr="00853671" w:rsidRDefault="00F24C38" w:rsidP="00F24C38">
      <w:pPr>
        <w:spacing w:after="0" w:line="240" w:lineRule="auto"/>
        <w:rPr>
          <w:rFonts w:ascii="Times New Roman" w:eastAsia="Times New Roman" w:hAnsi="Times New Roman" w:cs="Times New Roman"/>
          <w:lang w:val="lt-LT"/>
        </w:rPr>
      </w:pPr>
    </w:p>
    <w:p w14:paraId="3B6890D6" w14:textId="77777777" w:rsidR="00F24C38" w:rsidRPr="00853671" w:rsidRDefault="00F24C38" w:rsidP="00F24C38">
      <w:pPr>
        <w:spacing w:after="0" w:line="240" w:lineRule="auto"/>
        <w:rPr>
          <w:rFonts w:ascii="Times New Roman" w:eastAsia="Times New Roman" w:hAnsi="Times New Roman" w:cs="Times New Roman"/>
          <w:sz w:val="24"/>
          <w:szCs w:val="24"/>
          <w:lang w:val="lt-LT"/>
        </w:rPr>
      </w:pPr>
    </w:p>
    <w:p w14:paraId="35893969" w14:textId="77777777" w:rsidR="00F24C38" w:rsidRPr="00853671" w:rsidRDefault="00F24C38" w:rsidP="00F24C38">
      <w:pPr>
        <w:rPr>
          <w:rFonts w:ascii="Arial" w:hAnsi="Arial" w:cs="Arial"/>
          <w:sz w:val="20"/>
          <w:szCs w:val="20"/>
          <w:lang w:val="lt-LT"/>
        </w:rPr>
      </w:pPr>
    </w:p>
    <w:p w14:paraId="6C6C388C" w14:textId="77777777" w:rsidR="00FF5FC9" w:rsidRPr="009E5FFE" w:rsidRDefault="00FF5FC9">
      <w:pPr>
        <w:rPr>
          <w:lang w:val="lt-LT"/>
        </w:rPr>
      </w:pPr>
    </w:p>
    <w:sectPr w:rsidR="00FF5FC9" w:rsidRPr="009E5FFE" w:rsidSect="00650BE8">
      <w:headerReference w:type="even" r:id="rId11"/>
      <w:headerReference w:type="default" r:id="rId12"/>
      <w:footerReference w:type="even" r:id="rId13"/>
      <w:footerReference w:type="default" r:id="rId14"/>
      <w:headerReference w:type="first" r:id="rId15"/>
      <w:footerReference w:type="first" r:id="rId16"/>
      <w:pgSz w:w="12240" w:h="15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40CE1" w14:textId="77777777" w:rsidR="00F0031C" w:rsidRDefault="00F0031C" w:rsidP="00F24C38">
      <w:pPr>
        <w:spacing w:after="0" w:line="240" w:lineRule="auto"/>
      </w:pPr>
      <w:r>
        <w:separator/>
      </w:r>
    </w:p>
  </w:endnote>
  <w:endnote w:type="continuationSeparator" w:id="0">
    <w:p w14:paraId="518BDF5E" w14:textId="77777777" w:rsidR="00F0031C" w:rsidRDefault="00F0031C" w:rsidP="00F24C38">
      <w:pPr>
        <w:spacing w:after="0" w:line="240" w:lineRule="auto"/>
      </w:pPr>
      <w:r>
        <w:continuationSeparator/>
      </w:r>
    </w:p>
  </w:endnote>
  <w:endnote w:type="continuationNotice" w:id="1">
    <w:p w14:paraId="1E77AAC2" w14:textId="77777777" w:rsidR="00F0031C" w:rsidRDefault="00F003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altName w:val="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C26E4" w14:textId="34799120" w:rsidR="000F0015" w:rsidRDefault="000F0015" w:rsidP="00650BE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25</w:t>
    </w:r>
    <w:r>
      <w:rPr>
        <w:rStyle w:val="Puslapionumeris"/>
      </w:rPr>
      <w:fldChar w:fldCharType="end"/>
    </w:r>
  </w:p>
  <w:p w14:paraId="055CC99B" w14:textId="77777777" w:rsidR="000F0015" w:rsidRDefault="000F0015" w:rsidP="00650BE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B275D" w14:textId="3E3A5C8C" w:rsidR="000F0015" w:rsidRPr="00F20A42" w:rsidRDefault="000F0015" w:rsidP="00650BE8">
    <w:pPr>
      <w:pStyle w:val="Porat"/>
      <w:framePr w:wrap="around" w:vAnchor="text" w:hAnchor="margin" w:xAlign="right" w:y="1"/>
      <w:rPr>
        <w:rStyle w:val="Puslapionumeris"/>
        <w:sz w:val="22"/>
        <w:szCs w:val="22"/>
      </w:rPr>
    </w:pPr>
    <w:r w:rsidRPr="00F20A42">
      <w:rPr>
        <w:rStyle w:val="Puslapionumeris"/>
        <w:sz w:val="22"/>
        <w:szCs w:val="22"/>
      </w:rPr>
      <w:fldChar w:fldCharType="begin"/>
    </w:r>
    <w:r w:rsidRPr="00F20A42">
      <w:rPr>
        <w:rStyle w:val="Puslapionumeris"/>
        <w:sz w:val="22"/>
        <w:szCs w:val="22"/>
      </w:rPr>
      <w:instrText xml:space="preserve">PAGE  </w:instrText>
    </w:r>
    <w:r w:rsidRPr="00F20A42">
      <w:rPr>
        <w:rStyle w:val="Puslapionumeris"/>
        <w:sz w:val="22"/>
        <w:szCs w:val="22"/>
      </w:rPr>
      <w:fldChar w:fldCharType="separate"/>
    </w:r>
    <w:r w:rsidR="00A2446D">
      <w:rPr>
        <w:rStyle w:val="Puslapionumeris"/>
        <w:noProof/>
        <w:sz w:val="22"/>
        <w:szCs w:val="22"/>
      </w:rPr>
      <w:t>12</w:t>
    </w:r>
    <w:r w:rsidRPr="00F20A42">
      <w:rPr>
        <w:rStyle w:val="Puslapionumeris"/>
        <w:sz w:val="22"/>
        <w:szCs w:val="22"/>
      </w:rPr>
      <w:fldChar w:fldCharType="end"/>
    </w:r>
  </w:p>
  <w:p w14:paraId="0D720869" w14:textId="77777777" w:rsidR="000F0015" w:rsidRDefault="000F0015" w:rsidP="00650BE8">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3CEF1" w14:textId="77777777" w:rsidR="000F0015" w:rsidRDefault="000F001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43C64" w14:textId="77777777" w:rsidR="00F0031C" w:rsidRDefault="00F0031C" w:rsidP="00F24C38">
      <w:pPr>
        <w:spacing w:after="0" w:line="240" w:lineRule="auto"/>
      </w:pPr>
      <w:r>
        <w:separator/>
      </w:r>
    </w:p>
  </w:footnote>
  <w:footnote w:type="continuationSeparator" w:id="0">
    <w:p w14:paraId="52EF3468" w14:textId="77777777" w:rsidR="00F0031C" w:rsidRDefault="00F0031C" w:rsidP="00F24C38">
      <w:pPr>
        <w:spacing w:after="0" w:line="240" w:lineRule="auto"/>
      </w:pPr>
      <w:r>
        <w:continuationSeparator/>
      </w:r>
    </w:p>
  </w:footnote>
  <w:footnote w:type="continuationNotice" w:id="1">
    <w:p w14:paraId="3417BF0B" w14:textId="77777777" w:rsidR="00F0031C" w:rsidRDefault="00F003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A4DB3" w14:textId="77777777" w:rsidR="000F0015" w:rsidRDefault="000F001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44599" w14:textId="77777777" w:rsidR="000F0015" w:rsidRDefault="000F001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7D181" w14:textId="77777777" w:rsidR="000F0015" w:rsidRDefault="000F00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34042AC"/>
    <w:multiLevelType w:val="singleLevel"/>
    <w:tmpl w:val="181AF76A"/>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1C3E39E3"/>
    <w:multiLevelType w:val="singleLevel"/>
    <w:tmpl w:val="3FEA703C"/>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24197DFF"/>
    <w:multiLevelType w:val="multilevel"/>
    <w:tmpl w:val="01A2DEFC"/>
    <w:lvl w:ilvl="0">
      <w:start w:val="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FCC51E0"/>
    <w:multiLevelType w:val="hybridMultilevel"/>
    <w:tmpl w:val="E64A22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48A367A7"/>
    <w:multiLevelType w:val="singleLevel"/>
    <w:tmpl w:val="10284104"/>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2377AEB"/>
    <w:multiLevelType w:val="singleLevel"/>
    <w:tmpl w:val="17904112"/>
    <w:lvl w:ilvl="0">
      <w:start w:val="1"/>
      <w:numFmt w:val="bullet"/>
      <w:lvlText w:val=""/>
      <w:lvlJc w:val="left"/>
      <w:pPr>
        <w:tabs>
          <w:tab w:val="num" w:pos="357"/>
        </w:tabs>
        <w:ind w:left="357" w:hanging="357"/>
      </w:pPr>
      <w:rPr>
        <w:rFonts w:ascii="Symbol" w:hAnsi="Symbol" w:hint="default"/>
      </w:rPr>
    </w:lvl>
  </w:abstractNum>
  <w:abstractNum w:abstractNumId="9"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2960010">
    <w:abstractNumId w:val="3"/>
  </w:num>
  <w:num w:numId="2" w16cid:durableId="1268003314">
    <w:abstractNumId w:val="7"/>
  </w:num>
  <w:num w:numId="3" w16cid:durableId="476067520">
    <w:abstractNumId w:val="0"/>
    <w:lvlOverride w:ilvl="0">
      <w:lvl w:ilvl="0">
        <w:start w:val="1"/>
        <w:numFmt w:val="bullet"/>
        <w:lvlText w:val="-"/>
        <w:legacy w:legacy="1" w:legacySpace="0" w:legacyIndent="360"/>
        <w:lvlJc w:val="left"/>
        <w:pPr>
          <w:ind w:left="360" w:hanging="360"/>
        </w:pPr>
      </w:lvl>
    </w:lvlOverride>
  </w:num>
  <w:num w:numId="4" w16cid:durableId="135380488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842403349">
    <w:abstractNumId w:val="2"/>
  </w:num>
  <w:num w:numId="6" w16cid:durableId="1709333604">
    <w:abstractNumId w:val="1"/>
  </w:num>
  <w:num w:numId="7" w16cid:durableId="1065909000">
    <w:abstractNumId w:val="9"/>
  </w:num>
  <w:num w:numId="8" w16cid:durableId="323095030">
    <w:abstractNumId w:val="5"/>
  </w:num>
  <w:num w:numId="9" w16cid:durableId="1995209854">
    <w:abstractNumId w:val="8"/>
  </w:num>
  <w:num w:numId="10" w16cid:durableId="883063451">
    <w:abstractNumId w:val="6"/>
  </w:num>
  <w:num w:numId="11" w16cid:durableId="1043093794">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rolina Kontrauskaitė">
    <w15:presenceInfo w15:providerId="AD" w15:userId="S::KarolinaKontrauskaite@vvkt.lt::5e8f1a35-7277-4feb-af47-e54c7f8c72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9B2"/>
    <w:rsid w:val="00045DC0"/>
    <w:rsid w:val="00087777"/>
    <w:rsid w:val="00094159"/>
    <w:rsid w:val="000B2FC2"/>
    <w:rsid w:val="000F0015"/>
    <w:rsid w:val="00130CB5"/>
    <w:rsid w:val="00130FA9"/>
    <w:rsid w:val="00141207"/>
    <w:rsid w:val="00167F98"/>
    <w:rsid w:val="001749AE"/>
    <w:rsid w:val="00194B3C"/>
    <w:rsid w:val="001A326D"/>
    <w:rsid w:val="001A394D"/>
    <w:rsid w:val="001B1980"/>
    <w:rsid w:val="001C5BBE"/>
    <w:rsid w:val="001D074D"/>
    <w:rsid w:val="001D5127"/>
    <w:rsid w:val="001D6AA1"/>
    <w:rsid w:val="002118AC"/>
    <w:rsid w:val="002255CD"/>
    <w:rsid w:val="00233D67"/>
    <w:rsid w:val="00241729"/>
    <w:rsid w:val="00247BF6"/>
    <w:rsid w:val="002815F0"/>
    <w:rsid w:val="00294D97"/>
    <w:rsid w:val="002B35AE"/>
    <w:rsid w:val="002B5A6D"/>
    <w:rsid w:val="002D223C"/>
    <w:rsid w:val="002F6B8D"/>
    <w:rsid w:val="003155B1"/>
    <w:rsid w:val="00322430"/>
    <w:rsid w:val="00323DC8"/>
    <w:rsid w:val="00343102"/>
    <w:rsid w:val="003B04B6"/>
    <w:rsid w:val="003F0C1B"/>
    <w:rsid w:val="004029ED"/>
    <w:rsid w:val="0040492A"/>
    <w:rsid w:val="0042422A"/>
    <w:rsid w:val="004369F6"/>
    <w:rsid w:val="004A4496"/>
    <w:rsid w:val="004B1C6B"/>
    <w:rsid w:val="004D0E76"/>
    <w:rsid w:val="004E5421"/>
    <w:rsid w:val="004F5744"/>
    <w:rsid w:val="00585AF6"/>
    <w:rsid w:val="00587D31"/>
    <w:rsid w:val="00607B04"/>
    <w:rsid w:val="00650BE8"/>
    <w:rsid w:val="00651FB1"/>
    <w:rsid w:val="00666EBF"/>
    <w:rsid w:val="006710B4"/>
    <w:rsid w:val="006B25B9"/>
    <w:rsid w:val="006C64F3"/>
    <w:rsid w:val="007601B4"/>
    <w:rsid w:val="00771385"/>
    <w:rsid w:val="00793EEF"/>
    <w:rsid w:val="007A565A"/>
    <w:rsid w:val="007F323C"/>
    <w:rsid w:val="008429B2"/>
    <w:rsid w:val="0085432C"/>
    <w:rsid w:val="00857FCB"/>
    <w:rsid w:val="008B5A86"/>
    <w:rsid w:val="008F4678"/>
    <w:rsid w:val="00935C7C"/>
    <w:rsid w:val="00943758"/>
    <w:rsid w:val="009A68B3"/>
    <w:rsid w:val="009B14FA"/>
    <w:rsid w:val="009B3207"/>
    <w:rsid w:val="009E5FFE"/>
    <w:rsid w:val="00A12708"/>
    <w:rsid w:val="00A2446D"/>
    <w:rsid w:val="00A43DCC"/>
    <w:rsid w:val="00A532F5"/>
    <w:rsid w:val="00A73A51"/>
    <w:rsid w:val="00A8013A"/>
    <w:rsid w:val="00AC7E7D"/>
    <w:rsid w:val="00B07282"/>
    <w:rsid w:val="00B2178E"/>
    <w:rsid w:val="00B22D96"/>
    <w:rsid w:val="00B51B05"/>
    <w:rsid w:val="00B51D4D"/>
    <w:rsid w:val="00BA6B6B"/>
    <w:rsid w:val="00BA6EBC"/>
    <w:rsid w:val="00BA7368"/>
    <w:rsid w:val="00C470CE"/>
    <w:rsid w:val="00CF3772"/>
    <w:rsid w:val="00D21D98"/>
    <w:rsid w:val="00D376DE"/>
    <w:rsid w:val="00D56A70"/>
    <w:rsid w:val="00D92536"/>
    <w:rsid w:val="00DC3A16"/>
    <w:rsid w:val="00DE79E5"/>
    <w:rsid w:val="00DF3DB1"/>
    <w:rsid w:val="00E60DFD"/>
    <w:rsid w:val="00E87A2D"/>
    <w:rsid w:val="00EE4C49"/>
    <w:rsid w:val="00EF0E1E"/>
    <w:rsid w:val="00EF64BB"/>
    <w:rsid w:val="00F0031C"/>
    <w:rsid w:val="00F1448F"/>
    <w:rsid w:val="00F24C38"/>
    <w:rsid w:val="00F31F85"/>
    <w:rsid w:val="00F62835"/>
    <w:rsid w:val="00F855C3"/>
    <w:rsid w:val="00F8604C"/>
    <w:rsid w:val="00FA1E99"/>
    <w:rsid w:val="00FA2572"/>
    <w:rsid w:val="00FF5F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94499"/>
  <w15:docId w15:val="{9A583E12-F253-4D41-ACA3-8465D317B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24C38"/>
    <w:pPr>
      <w:spacing w:after="200" w:line="276" w:lineRule="auto"/>
    </w:pPr>
    <w:rPr>
      <w:rFonts w:asciiTheme="minorHAnsi" w:hAnsiTheme="minorHAnsi" w:cstheme="minorBidi"/>
      <w:sz w:val="22"/>
      <w:szCs w:val="22"/>
    </w:rPr>
  </w:style>
  <w:style w:type="paragraph" w:styleId="Antrat1">
    <w:name w:val="heading 1"/>
    <w:basedOn w:val="prastasis"/>
    <w:next w:val="prastasis"/>
    <w:link w:val="Antrat1Diagrama"/>
    <w:qFormat/>
    <w:rsid w:val="00F24C38"/>
    <w:pPr>
      <w:keepNext/>
      <w:tabs>
        <w:tab w:val="left" w:pos="567"/>
      </w:tabs>
      <w:spacing w:after="0" w:line="240" w:lineRule="auto"/>
      <w:jc w:val="center"/>
      <w:outlineLvl w:val="0"/>
    </w:pPr>
    <w:rPr>
      <w:rFonts w:ascii="Times New Roman" w:eastAsia="Times New Roman" w:hAnsi="Times New Roman" w:cs="Times New Roman"/>
      <w:b/>
      <w:bCs/>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24C38"/>
    <w:rPr>
      <w:rFonts w:ascii="Times New Roman" w:eastAsia="Times New Roman" w:hAnsi="Times New Roman" w:cs="Times New Roman"/>
      <w:b/>
      <w:bCs/>
      <w:sz w:val="22"/>
      <w:lang w:val="lt-LT"/>
    </w:rPr>
  </w:style>
  <w:style w:type="numbering" w:customStyle="1" w:styleId="NoList1">
    <w:name w:val="No List1"/>
    <w:next w:val="Sraonra"/>
    <w:uiPriority w:val="99"/>
    <w:semiHidden/>
    <w:unhideWhenUsed/>
    <w:rsid w:val="00F24C38"/>
  </w:style>
  <w:style w:type="paragraph" w:styleId="Porat">
    <w:name w:val="footer"/>
    <w:basedOn w:val="prastasis"/>
    <w:link w:val="PoratDiagrama"/>
    <w:rsid w:val="00F24C38"/>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lt-LT"/>
    </w:rPr>
  </w:style>
  <w:style w:type="character" w:customStyle="1" w:styleId="PoratDiagrama">
    <w:name w:val="Poraštė Diagrama"/>
    <w:basedOn w:val="Numatytasispastraiposriftas"/>
    <w:link w:val="Porat"/>
    <w:rsid w:val="00F24C38"/>
    <w:rPr>
      <w:rFonts w:ascii="Times New Roman" w:eastAsia="Times New Roman" w:hAnsi="Times New Roman" w:cs="Times New Roman"/>
      <w:sz w:val="24"/>
      <w:lang w:val="lt-LT"/>
    </w:rPr>
  </w:style>
  <w:style w:type="character" w:styleId="Puslapionumeris">
    <w:name w:val="page number"/>
    <w:rsid w:val="00F24C38"/>
  </w:style>
  <w:style w:type="paragraph" w:customStyle="1" w:styleId="Table">
    <w:name w:val="Table"/>
    <w:basedOn w:val="prastasis"/>
    <w:rsid w:val="00F24C38"/>
    <w:pPr>
      <w:keepLines/>
      <w:tabs>
        <w:tab w:val="left" w:pos="284"/>
      </w:tabs>
      <w:spacing w:before="40" w:after="20" w:line="240" w:lineRule="auto"/>
    </w:pPr>
    <w:rPr>
      <w:rFonts w:ascii="Arial" w:eastAsia="Times New Roman" w:hAnsi="Arial" w:cs="Times New Roman"/>
      <w:sz w:val="20"/>
      <w:szCs w:val="20"/>
    </w:rPr>
  </w:style>
  <w:style w:type="paragraph" w:styleId="Pagrindinistekstas">
    <w:name w:val="Body Text"/>
    <w:basedOn w:val="prastasis"/>
    <w:link w:val="PagrindinistekstasDiagrama"/>
    <w:rsid w:val="00F24C38"/>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rsid w:val="00F24C38"/>
    <w:rPr>
      <w:rFonts w:ascii="Times New Roman" w:eastAsia="Times New Roman" w:hAnsi="Times New Roman" w:cs="Times New Roman"/>
      <w:sz w:val="24"/>
      <w:szCs w:val="24"/>
    </w:rPr>
  </w:style>
  <w:style w:type="paragraph" w:styleId="Debesliotekstas">
    <w:name w:val="Balloon Text"/>
    <w:basedOn w:val="prastasis"/>
    <w:link w:val="DebesliotekstasDiagrama"/>
    <w:uiPriority w:val="99"/>
    <w:semiHidden/>
    <w:unhideWhenUsed/>
    <w:rsid w:val="00F24C38"/>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F24C38"/>
    <w:rPr>
      <w:rFonts w:ascii="Tahoma" w:eastAsia="Times New Roman" w:hAnsi="Tahoma" w:cs="Tahoma"/>
      <w:sz w:val="16"/>
      <w:szCs w:val="16"/>
      <w:lang w:val="lt-LT"/>
    </w:rPr>
  </w:style>
  <w:style w:type="paragraph" w:customStyle="1" w:styleId="Text">
    <w:name w:val="Text"/>
    <w:aliases w:val="Graphic,Graphic Char Char,Graphic Char Char Char Char Char,Graphic Char Char Char Char Char Char Char C"/>
    <w:basedOn w:val="prastasis"/>
    <w:link w:val="TextChar"/>
    <w:qFormat/>
    <w:rsid w:val="00F24C38"/>
    <w:pPr>
      <w:spacing w:before="120" w:after="0" w:line="240" w:lineRule="auto"/>
      <w:jc w:val="both"/>
    </w:pPr>
    <w:rPr>
      <w:rFonts w:ascii="Times New Roman" w:eastAsia="MS Mincho" w:hAnsi="Times New Roman" w:cs="Times New Roman"/>
      <w:sz w:val="24"/>
      <w:szCs w:val="20"/>
    </w:rPr>
  </w:style>
  <w:style w:type="paragraph" w:customStyle="1" w:styleId="Nottoc-headings">
    <w:name w:val="Not toc-headings"/>
    <w:basedOn w:val="prastasis"/>
    <w:next w:val="Text"/>
    <w:link w:val="Nottoc-headingsChar"/>
    <w:rsid w:val="00F24C38"/>
    <w:pPr>
      <w:keepNext/>
      <w:keepLines/>
      <w:spacing w:before="240" w:after="60" w:line="240" w:lineRule="auto"/>
      <w:ind w:left="1701" w:hanging="1701"/>
    </w:pPr>
    <w:rPr>
      <w:rFonts w:ascii="Arial" w:eastAsia="MS Gothic" w:hAnsi="Arial" w:cs="Times New Roman"/>
      <w:b/>
      <w:sz w:val="24"/>
      <w:szCs w:val="24"/>
    </w:rPr>
  </w:style>
  <w:style w:type="character" w:customStyle="1" w:styleId="TextChar">
    <w:name w:val="Text Char"/>
    <w:link w:val="Text"/>
    <w:rsid w:val="00F24C38"/>
    <w:rPr>
      <w:rFonts w:ascii="Times New Roman" w:eastAsia="MS Mincho" w:hAnsi="Times New Roman" w:cs="Times New Roman"/>
      <w:sz w:val="24"/>
    </w:rPr>
  </w:style>
  <w:style w:type="character" w:customStyle="1" w:styleId="Nottoc-headingsChar">
    <w:name w:val="Not toc-headings Char"/>
    <w:link w:val="Nottoc-headings"/>
    <w:rsid w:val="00F24C38"/>
    <w:rPr>
      <w:rFonts w:eastAsia="MS Gothic" w:cs="Times New Roman"/>
      <w:b/>
      <w:sz w:val="24"/>
      <w:szCs w:val="24"/>
    </w:rPr>
  </w:style>
  <w:style w:type="character" w:styleId="Komentaronuoroda">
    <w:name w:val="annotation reference"/>
    <w:semiHidden/>
    <w:rsid w:val="00F24C38"/>
    <w:rPr>
      <w:sz w:val="16"/>
      <w:szCs w:val="16"/>
    </w:rPr>
  </w:style>
  <w:style w:type="paragraph" w:styleId="Komentarotekstas">
    <w:name w:val="annotation text"/>
    <w:basedOn w:val="prastasis"/>
    <w:link w:val="KomentarotekstasDiagrama"/>
    <w:semiHidden/>
    <w:rsid w:val="00F24C38"/>
    <w:pPr>
      <w:spacing w:after="0" w:line="240" w:lineRule="auto"/>
    </w:pPr>
    <w:rPr>
      <w:rFonts w:ascii="Times New Roman" w:eastAsia="MS Mincho" w:hAnsi="Times New Roman" w:cs="Times New Roman"/>
      <w:sz w:val="20"/>
      <w:szCs w:val="20"/>
    </w:rPr>
  </w:style>
  <w:style w:type="character" w:customStyle="1" w:styleId="KomentarotekstasDiagrama">
    <w:name w:val="Komentaro tekstas Diagrama"/>
    <w:basedOn w:val="Numatytasispastraiposriftas"/>
    <w:link w:val="Komentarotekstas"/>
    <w:semiHidden/>
    <w:rsid w:val="00F24C38"/>
    <w:rPr>
      <w:rFonts w:ascii="Times New Roman" w:eastAsia="MS Mincho" w:hAnsi="Times New Roman" w:cs="Times New Roman"/>
    </w:rPr>
  </w:style>
  <w:style w:type="character" w:styleId="Grietas">
    <w:name w:val="Strong"/>
    <w:qFormat/>
    <w:rsid w:val="00F24C38"/>
    <w:rPr>
      <w:b/>
      <w:bCs/>
    </w:rPr>
  </w:style>
  <w:style w:type="paragraph" w:customStyle="1" w:styleId="Listlevel1">
    <w:name w:val="List level 1"/>
    <w:basedOn w:val="prastasis"/>
    <w:rsid w:val="00F24C38"/>
    <w:pPr>
      <w:spacing w:before="40" w:after="20" w:line="240" w:lineRule="auto"/>
      <w:ind w:left="425" w:hanging="425"/>
    </w:pPr>
    <w:rPr>
      <w:rFonts w:ascii="Times New Roman" w:eastAsia="MS Mincho" w:hAnsi="Times New Roman" w:cs="Times New Roman"/>
      <w:sz w:val="24"/>
      <w:szCs w:val="20"/>
    </w:rPr>
  </w:style>
  <w:style w:type="paragraph" w:customStyle="1" w:styleId="Sraopastraipa1">
    <w:name w:val="Sąrašo pastraipa1"/>
    <w:basedOn w:val="prastasis"/>
    <w:uiPriority w:val="34"/>
    <w:qFormat/>
    <w:rsid w:val="00F24C38"/>
    <w:pPr>
      <w:spacing w:after="0" w:line="240" w:lineRule="auto"/>
      <w:ind w:left="720"/>
      <w:contextualSpacing/>
    </w:pPr>
    <w:rPr>
      <w:rFonts w:ascii="Times New Roman" w:eastAsia="Times New Roman" w:hAnsi="Times New Roman" w:cs="Times New Roman"/>
      <w:sz w:val="24"/>
      <w:szCs w:val="24"/>
      <w:lang w:val="lt-LT"/>
    </w:rPr>
  </w:style>
  <w:style w:type="paragraph" w:styleId="Komentarotema">
    <w:name w:val="annotation subject"/>
    <w:basedOn w:val="Komentarotekstas"/>
    <w:next w:val="Komentarotekstas"/>
    <w:link w:val="KomentarotemaDiagrama"/>
    <w:uiPriority w:val="99"/>
    <w:semiHidden/>
    <w:unhideWhenUsed/>
    <w:rsid w:val="00F24C38"/>
    <w:rPr>
      <w:rFonts w:eastAsia="Times New Roman"/>
      <w:b/>
      <w:bCs/>
      <w:lang w:val="lt-LT"/>
    </w:rPr>
  </w:style>
  <w:style w:type="character" w:customStyle="1" w:styleId="KomentarotemaDiagrama">
    <w:name w:val="Komentaro tema Diagrama"/>
    <w:basedOn w:val="KomentarotekstasDiagrama"/>
    <w:link w:val="Komentarotema"/>
    <w:uiPriority w:val="99"/>
    <w:semiHidden/>
    <w:rsid w:val="00F24C38"/>
    <w:rPr>
      <w:rFonts w:ascii="Times New Roman" w:eastAsia="Times New Roman" w:hAnsi="Times New Roman" w:cs="Times New Roman"/>
      <w:b/>
      <w:bCs/>
      <w:lang w:val="lt-LT"/>
    </w:rPr>
  </w:style>
  <w:style w:type="character" w:styleId="Hipersaitas">
    <w:name w:val="Hyperlink"/>
    <w:semiHidden/>
    <w:rsid w:val="00F24C38"/>
    <w:rPr>
      <w:color w:val="0000FF"/>
      <w:u w:val="single"/>
    </w:rPr>
  </w:style>
  <w:style w:type="paragraph" w:customStyle="1" w:styleId="BTEMEASMCA">
    <w:name w:val="BT EMEA_SMCA"/>
    <w:basedOn w:val="prastasis"/>
    <w:autoRedefine/>
    <w:rsid w:val="00F24C38"/>
    <w:pPr>
      <w:spacing w:after="0" w:line="240" w:lineRule="auto"/>
    </w:pPr>
    <w:rPr>
      <w:rFonts w:ascii="Times New Roman" w:eastAsia="Times New Roman" w:hAnsi="Times New Roman" w:cs="Times New Roman"/>
      <w:noProof/>
      <w:lang w:val="lt-LT"/>
    </w:rPr>
  </w:style>
  <w:style w:type="paragraph" w:customStyle="1" w:styleId="TTEMEASMCA">
    <w:name w:val="TT EMEA_SMCA"/>
    <w:basedOn w:val="Antrat1"/>
    <w:autoRedefine/>
    <w:rsid w:val="00F24C38"/>
    <w:pPr>
      <w:keepNext w:val="0"/>
      <w:ind w:left="567" w:hanging="567"/>
    </w:pPr>
    <w:rPr>
      <w:bCs w:val="0"/>
      <w:caps/>
      <w:szCs w:val="22"/>
      <w:lang w:val="en-US"/>
    </w:rPr>
  </w:style>
  <w:style w:type="paragraph" w:styleId="Antrats">
    <w:name w:val="header"/>
    <w:basedOn w:val="prastasis"/>
    <w:link w:val="AntratsDiagrama"/>
    <w:rsid w:val="00F24C38"/>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rsid w:val="00F24C38"/>
    <w:rPr>
      <w:rFonts w:ascii="Times New Roman" w:eastAsia="Times New Roman" w:hAnsi="Times New Roman" w:cs="Times New Roman"/>
      <w:sz w:val="24"/>
      <w:szCs w:val="24"/>
      <w:lang w:val="lt-LT"/>
    </w:rPr>
  </w:style>
  <w:style w:type="paragraph" w:styleId="Betarp">
    <w:name w:val="No Spacing"/>
    <w:uiPriority w:val="1"/>
    <w:qFormat/>
    <w:rsid w:val="00F24C38"/>
    <w:pPr>
      <w:spacing w:after="0" w:line="240" w:lineRule="auto"/>
    </w:pPr>
    <w:rPr>
      <w:rFonts w:ascii="Times New Roman" w:eastAsia="Times New Roman" w:hAnsi="Times New Roman" w:cs="Times New Roman"/>
      <w:sz w:val="24"/>
      <w:szCs w:val="24"/>
      <w:lang w:val="lt-LT"/>
    </w:rPr>
  </w:style>
  <w:style w:type="character" w:styleId="Vietosrezervavimoenklotekstas">
    <w:name w:val="Placeholder Text"/>
    <w:basedOn w:val="Numatytasispastraiposriftas"/>
    <w:uiPriority w:val="99"/>
    <w:semiHidden/>
    <w:rsid w:val="00233D67"/>
    <w:rPr>
      <w:color w:val="808080"/>
    </w:rPr>
  </w:style>
  <w:style w:type="paragraph" w:styleId="Pataisymai">
    <w:name w:val="Revision"/>
    <w:hidden/>
    <w:uiPriority w:val="99"/>
    <w:semiHidden/>
    <w:rsid w:val="00BA6EBC"/>
    <w:pPr>
      <w:spacing w:after="0" w:line="240" w:lineRule="auto"/>
    </w:pPr>
    <w:rPr>
      <w:rFonts w:asciiTheme="minorHAnsi" w:hAnsiTheme="minorHAnsi" w:cstheme="minorBidi"/>
      <w:sz w:val="22"/>
      <w:szCs w:val="22"/>
    </w:rPr>
  </w:style>
  <w:style w:type="character" w:styleId="Neapdorotaspaminjimas">
    <w:name w:val="Unresolved Mention"/>
    <w:basedOn w:val="Numatytasispastraiposriftas"/>
    <w:uiPriority w:val="99"/>
    <w:semiHidden/>
    <w:unhideWhenUsed/>
    <w:rsid w:val="00DF3DB1"/>
    <w:rPr>
      <w:color w:val="605E5C"/>
      <w:shd w:val="clear" w:color="auto" w:fill="E1DFDD"/>
    </w:rPr>
  </w:style>
  <w:style w:type="paragraph" w:styleId="Sraopastraipa">
    <w:name w:val="List Paragraph"/>
    <w:basedOn w:val="prastasis"/>
    <w:uiPriority w:val="34"/>
    <w:qFormat/>
    <w:rsid w:val="000B2F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CBA17EE8CA5E74982F40A760858AFCE" ma:contentTypeVersion="13" ma:contentTypeDescription="Create a new document." ma:contentTypeScope="" ma:versionID="6bb23f564ccf0b4b04cbf54f31b6632c">
  <xsd:schema xmlns:xsd="http://www.w3.org/2001/XMLSchema" xmlns:xs="http://www.w3.org/2001/XMLSchema" xmlns:p="http://schemas.microsoft.com/office/2006/metadata/properties" xmlns:ns3="d798c64d-64dd-4293-a90a-054293018c05" xmlns:ns4="78b9413f-6859-4e7b-aa81-638b49c633fc" targetNamespace="http://schemas.microsoft.com/office/2006/metadata/properties" ma:root="true" ma:fieldsID="9e7258cc12ff8ace56d6d1e5f948f1d8" ns3:_="" ns4:_="">
    <xsd:import namespace="d798c64d-64dd-4293-a90a-054293018c05"/>
    <xsd:import namespace="78b9413f-6859-4e7b-aa81-638b49c633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8c64d-64dd-4293-a90a-054293018c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b9413f-6859-4e7b-aa81-638b49c633f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E7D645-43EA-46A9-8D89-5C75151FE1FE}">
  <ds:schemaRefs>
    <ds:schemaRef ds:uri="http://schemas.microsoft.com/sharepoint/v3/contenttype/forms"/>
  </ds:schemaRefs>
</ds:datastoreItem>
</file>

<file path=customXml/itemProps2.xml><?xml version="1.0" encoding="utf-8"?>
<ds:datastoreItem xmlns:ds="http://schemas.openxmlformats.org/officeDocument/2006/customXml" ds:itemID="{2ACE561C-C7BC-4B4D-923F-CE476CBACE2A}">
  <ds:schemaRefs>
    <ds:schemaRef ds:uri="http://schemas.openxmlformats.org/officeDocument/2006/bibliography"/>
  </ds:schemaRefs>
</ds:datastoreItem>
</file>

<file path=customXml/itemProps3.xml><?xml version="1.0" encoding="utf-8"?>
<ds:datastoreItem xmlns:ds="http://schemas.openxmlformats.org/officeDocument/2006/customXml" ds:itemID="{6B8E2B85-B6F5-407B-AAF9-8E4441BDDE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8c64d-64dd-4293-a90a-054293018c05"/>
    <ds:schemaRef ds:uri="78b9413f-6859-4e7b-aa81-638b49c63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2059F9-2C53-4935-812D-3C9D724A362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7</Pages>
  <Words>8743</Words>
  <Characters>4984</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13700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Jurkeviciute, Audrone</dc:creator>
  <cp:keywords/>
  <dc:description/>
  <cp:lastModifiedBy>Karolina Kontrauskaitė</cp:lastModifiedBy>
  <cp:revision>12</cp:revision>
  <dcterms:created xsi:type="dcterms:W3CDTF">2024-08-26T11:49:00Z</dcterms:created>
  <dcterms:modified xsi:type="dcterms:W3CDTF">2025-10-27T10:53:00Z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iteId">
    <vt:lpwstr>f35a6974-607f-47d4-82d7-ff31d7dc53a5</vt:lpwstr>
  </property>
  <property fmtid="{D5CDD505-2E9C-101B-9397-08002B2CF9AE}" pid="4" name="MSIP_Label_4929bff8-5b33-42aa-95d2-28f72e792cb0_SetDate">
    <vt:lpwstr>2020-09-21T15:13:38.9740431Z</vt:lpwstr>
  </property>
  <property fmtid="{D5CDD505-2E9C-101B-9397-08002B2CF9AE}" pid="5" name="MSIP_Label_4929bff8-5b33-42aa-95d2-28f72e792cb0_Name">
    <vt:lpwstr>Business Use Only</vt:lpwstr>
  </property>
  <property fmtid="{D5CDD505-2E9C-101B-9397-08002B2CF9AE}" pid="6" name="MSIP_Label_4929bff8-5b33-42aa-95d2-28f72e792cb0_ActionId">
    <vt:lpwstr>639e6029-efb2-4486-b0e3-be634788fbfb</vt:lpwstr>
  </property>
  <property fmtid="{D5CDD505-2E9C-101B-9397-08002B2CF9AE}" pid="7" name="MSIP_Label_4929bff8-5b33-42aa-95d2-28f72e792cb0_Extended_MSFT_Method">
    <vt:lpwstr>Automatic</vt:lpwstr>
  </property>
  <property fmtid="{D5CDD505-2E9C-101B-9397-08002B2CF9AE}" pid="8" name="Confidentiality">
    <vt:lpwstr>Business Use Only</vt:lpwstr>
  </property>
  <property fmtid="{D5CDD505-2E9C-101B-9397-08002B2CF9AE}" pid="9" name="ContentTypeId">
    <vt:lpwstr>0x0101003CBA17EE8CA5E74982F40A760858AFCE</vt:lpwstr>
  </property>
</Properties>
</file>