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B7AC"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14:ligatures w14:val="none"/>
        </w:rPr>
      </w:pPr>
    </w:p>
    <w:p w14:paraId="2D842C55"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14:ligatures w14:val="none"/>
        </w:rPr>
      </w:pPr>
    </w:p>
    <w:p w14:paraId="42A59378"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14:ligatures w14:val="none"/>
        </w:rPr>
      </w:pPr>
    </w:p>
    <w:p w14:paraId="65172D38"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14:ligatures w14:val="none"/>
        </w:rPr>
      </w:pPr>
    </w:p>
    <w:p w14:paraId="452EBA40"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14:ligatures w14:val="none"/>
        </w:rPr>
      </w:pPr>
    </w:p>
    <w:p w14:paraId="2CABFB39"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14:ligatures w14:val="none"/>
        </w:rPr>
      </w:pPr>
    </w:p>
    <w:p w14:paraId="5CD1889B"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14:ligatures w14:val="none"/>
        </w:rPr>
      </w:pPr>
    </w:p>
    <w:p w14:paraId="6D728669" w14:textId="77777777" w:rsidR="008B4114" w:rsidRPr="008B4114" w:rsidRDefault="008B4114" w:rsidP="008B4114">
      <w:pPr>
        <w:tabs>
          <w:tab w:val="left" w:pos="6521"/>
        </w:tabs>
        <w:spacing w:after="0" w:line="240" w:lineRule="auto"/>
        <w:jc w:val="center"/>
        <w:outlineLvl w:val="0"/>
        <w:rPr>
          <w:rFonts w:ascii="Times New Roman" w:eastAsia="Calibri" w:hAnsi="Times New Roman" w:cs="Times New Roman"/>
          <w:b/>
          <w:kern w:val="0"/>
          <w:sz w:val="22"/>
          <w:szCs w:val="22"/>
          <w14:ligatures w14:val="none"/>
        </w:rPr>
      </w:pPr>
    </w:p>
    <w:p w14:paraId="5D9B5DC2" w14:textId="77777777" w:rsidR="008B4114" w:rsidRPr="008B4114" w:rsidRDefault="008B4114" w:rsidP="008B4114">
      <w:pPr>
        <w:tabs>
          <w:tab w:val="left" w:pos="6521"/>
        </w:tabs>
        <w:spacing w:after="0" w:line="240" w:lineRule="auto"/>
        <w:jc w:val="center"/>
        <w:outlineLvl w:val="0"/>
        <w:rPr>
          <w:rFonts w:ascii="Times New Roman" w:eastAsia="Calibri" w:hAnsi="Times New Roman" w:cs="Times New Roman"/>
          <w:b/>
          <w:kern w:val="0"/>
          <w:sz w:val="22"/>
          <w:szCs w:val="22"/>
          <w14:ligatures w14:val="none"/>
        </w:rPr>
      </w:pPr>
    </w:p>
    <w:p w14:paraId="2C68BFCF" w14:textId="77777777" w:rsidR="008B4114" w:rsidRPr="008B4114" w:rsidRDefault="008B4114" w:rsidP="008B4114">
      <w:pPr>
        <w:tabs>
          <w:tab w:val="left" w:pos="6521"/>
        </w:tabs>
        <w:spacing w:after="0" w:line="240" w:lineRule="auto"/>
        <w:jc w:val="center"/>
        <w:outlineLvl w:val="0"/>
        <w:rPr>
          <w:rFonts w:ascii="Times New Roman" w:eastAsia="Calibri" w:hAnsi="Times New Roman" w:cs="Times New Roman"/>
          <w:b/>
          <w:kern w:val="0"/>
          <w:sz w:val="22"/>
          <w:szCs w:val="22"/>
          <w14:ligatures w14:val="none"/>
        </w:rPr>
      </w:pPr>
    </w:p>
    <w:p w14:paraId="499323FE" w14:textId="77777777" w:rsidR="008B4114" w:rsidRPr="008B4114" w:rsidRDefault="008B4114" w:rsidP="008B4114">
      <w:pPr>
        <w:tabs>
          <w:tab w:val="left" w:pos="6521"/>
        </w:tabs>
        <w:spacing w:after="0" w:line="240" w:lineRule="auto"/>
        <w:jc w:val="center"/>
        <w:outlineLvl w:val="0"/>
        <w:rPr>
          <w:rFonts w:ascii="Times New Roman" w:eastAsia="Calibri" w:hAnsi="Times New Roman" w:cs="Times New Roman"/>
          <w:b/>
          <w:kern w:val="0"/>
          <w:sz w:val="22"/>
          <w:szCs w:val="22"/>
          <w14:ligatures w14:val="none"/>
        </w:rPr>
      </w:pPr>
    </w:p>
    <w:p w14:paraId="2CD89F2A" w14:textId="77777777" w:rsidR="008B4114" w:rsidRPr="008B4114" w:rsidRDefault="008B4114" w:rsidP="008B4114">
      <w:pPr>
        <w:tabs>
          <w:tab w:val="left" w:pos="6521"/>
        </w:tabs>
        <w:spacing w:after="0" w:line="240" w:lineRule="auto"/>
        <w:jc w:val="center"/>
        <w:outlineLvl w:val="0"/>
        <w:rPr>
          <w:rFonts w:ascii="Times New Roman" w:eastAsia="Calibri" w:hAnsi="Times New Roman" w:cs="Times New Roman"/>
          <w:b/>
          <w:kern w:val="0"/>
          <w:sz w:val="22"/>
          <w:szCs w:val="22"/>
          <w14:ligatures w14:val="none"/>
        </w:rPr>
      </w:pPr>
    </w:p>
    <w:p w14:paraId="0D5EEA93" w14:textId="77777777" w:rsidR="008B4114" w:rsidRPr="008B4114" w:rsidRDefault="008B4114" w:rsidP="008B4114">
      <w:pPr>
        <w:tabs>
          <w:tab w:val="left" w:pos="6521"/>
        </w:tabs>
        <w:spacing w:after="0" w:line="240" w:lineRule="auto"/>
        <w:jc w:val="center"/>
        <w:outlineLvl w:val="0"/>
        <w:rPr>
          <w:rFonts w:ascii="Times New Roman" w:eastAsia="Calibri" w:hAnsi="Times New Roman" w:cs="Times New Roman"/>
          <w:b/>
          <w:kern w:val="0"/>
          <w:sz w:val="22"/>
          <w:szCs w:val="22"/>
          <w14:ligatures w14:val="none"/>
        </w:rPr>
      </w:pPr>
    </w:p>
    <w:p w14:paraId="0D59B47D" w14:textId="77777777" w:rsidR="008B4114" w:rsidRPr="008B4114" w:rsidRDefault="008B4114" w:rsidP="008B4114">
      <w:pPr>
        <w:tabs>
          <w:tab w:val="left" w:pos="6521"/>
        </w:tabs>
        <w:spacing w:after="0" w:line="240" w:lineRule="auto"/>
        <w:jc w:val="center"/>
        <w:outlineLvl w:val="0"/>
        <w:rPr>
          <w:rFonts w:ascii="Times New Roman" w:eastAsia="Calibri" w:hAnsi="Times New Roman" w:cs="Times New Roman"/>
          <w:b/>
          <w:kern w:val="0"/>
          <w:sz w:val="22"/>
          <w:szCs w:val="22"/>
          <w14:ligatures w14:val="none"/>
        </w:rPr>
      </w:pPr>
    </w:p>
    <w:p w14:paraId="456DE3E5" w14:textId="77777777" w:rsidR="008B4114" w:rsidRPr="008B4114" w:rsidRDefault="008B4114" w:rsidP="008B4114">
      <w:pPr>
        <w:tabs>
          <w:tab w:val="left" w:pos="6521"/>
        </w:tabs>
        <w:spacing w:after="0" w:line="240" w:lineRule="auto"/>
        <w:jc w:val="center"/>
        <w:outlineLvl w:val="0"/>
        <w:rPr>
          <w:rFonts w:ascii="Times New Roman" w:eastAsia="Calibri" w:hAnsi="Times New Roman" w:cs="Times New Roman"/>
          <w:b/>
          <w:kern w:val="0"/>
          <w:sz w:val="22"/>
          <w:szCs w:val="22"/>
          <w14:ligatures w14:val="none"/>
        </w:rPr>
      </w:pPr>
    </w:p>
    <w:p w14:paraId="23CCA2C8" w14:textId="77777777" w:rsidR="008B4114" w:rsidRPr="008B4114" w:rsidRDefault="008B4114" w:rsidP="008B4114">
      <w:pPr>
        <w:tabs>
          <w:tab w:val="left" w:pos="6521"/>
        </w:tabs>
        <w:spacing w:after="0" w:line="240" w:lineRule="auto"/>
        <w:jc w:val="center"/>
        <w:outlineLvl w:val="0"/>
        <w:rPr>
          <w:rFonts w:ascii="Times New Roman" w:eastAsia="Calibri" w:hAnsi="Times New Roman" w:cs="Times New Roman"/>
          <w:b/>
          <w:kern w:val="0"/>
          <w:sz w:val="22"/>
          <w:szCs w:val="22"/>
          <w14:ligatures w14:val="none"/>
        </w:rPr>
      </w:pPr>
    </w:p>
    <w:p w14:paraId="7C8D9D48" w14:textId="77777777" w:rsidR="008B4114" w:rsidRPr="008B4114" w:rsidRDefault="008B4114" w:rsidP="008B4114">
      <w:pPr>
        <w:tabs>
          <w:tab w:val="left" w:pos="6521"/>
        </w:tabs>
        <w:spacing w:after="0" w:line="240" w:lineRule="auto"/>
        <w:jc w:val="center"/>
        <w:outlineLvl w:val="0"/>
        <w:rPr>
          <w:rFonts w:ascii="Times New Roman" w:eastAsia="Calibri" w:hAnsi="Times New Roman" w:cs="Times New Roman"/>
          <w:b/>
          <w:kern w:val="0"/>
          <w:sz w:val="22"/>
          <w:szCs w:val="22"/>
          <w14:ligatures w14:val="none"/>
        </w:rPr>
      </w:pPr>
    </w:p>
    <w:p w14:paraId="5FD7D00F" w14:textId="77777777" w:rsidR="008B4114" w:rsidRPr="008B4114" w:rsidRDefault="008B4114" w:rsidP="008B4114">
      <w:pPr>
        <w:tabs>
          <w:tab w:val="left" w:pos="6521"/>
        </w:tabs>
        <w:spacing w:after="0" w:line="240" w:lineRule="auto"/>
        <w:jc w:val="center"/>
        <w:outlineLvl w:val="0"/>
        <w:rPr>
          <w:rFonts w:ascii="Times New Roman" w:eastAsia="Calibri" w:hAnsi="Times New Roman" w:cs="Times New Roman"/>
          <w:b/>
          <w:kern w:val="0"/>
          <w:sz w:val="22"/>
          <w:szCs w:val="22"/>
          <w14:ligatures w14:val="none"/>
        </w:rPr>
      </w:pPr>
    </w:p>
    <w:p w14:paraId="7555C7DB" w14:textId="77777777" w:rsidR="008B4114" w:rsidRPr="008B4114" w:rsidRDefault="008B4114" w:rsidP="008B4114">
      <w:pPr>
        <w:tabs>
          <w:tab w:val="left" w:pos="6521"/>
        </w:tabs>
        <w:spacing w:after="0" w:line="240" w:lineRule="auto"/>
        <w:jc w:val="center"/>
        <w:outlineLvl w:val="0"/>
        <w:rPr>
          <w:rFonts w:ascii="Times New Roman" w:eastAsia="Calibri" w:hAnsi="Times New Roman" w:cs="Times New Roman"/>
          <w:b/>
          <w:kern w:val="0"/>
          <w:sz w:val="22"/>
          <w:szCs w:val="22"/>
          <w14:ligatures w14:val="none"/>
        </w:rPr>
      </w:pPr>
    </w:p>
    <w:p w14:paraId="76E118C9" w14:textId="77777777" w:rsidR="008B4114" w:rsidRPr="008B4114" w:rsidRDefault="008B4114" w:rsidP="008B4114">
      <w:pPr>
        <w:tabs>
          <w:tab w:val="left" w:pos="6521"/>
        </w:tabs>
        <w:spacing w:after="0" w:line="240" w:lineRule="auto"/>
        <w:jc w:val="center"/>
        <w:outlineLvl w:val="0"/>
        <w:rPr>
          <w:rFonts w:ascii="Times New Roman" w:eastAsia="Calibri" w:hAnsi="Times New Roman" w:cs="Times New Roman"/>
          <w:b/>
          <w:kern w:val="0"/>
          <w:sz w:val="22"/>
          <w:szCs w:val="22"/>
          <w14:ligatures w14:val="none"/>
        </w:rPr>
      </w:pPr>
    </w:p>
    <w:p w14:paraId="3480DD84" w14:textId="77777777" w:rsidR="008B4114" w:rsidRPr="008B4114" w:rsidRDefault="008B4114" w:rsidP="008B4114">
      <w:pPr>
        <w:tabs>
          <w:tab w:val="left" w:pos="6521"/>
        </w:tabs>
        <w:spacing w:after="0" w:line="240" w:lineRule="auto"/>
        <w:jc w:val="center"/>
        <w:outlineLvl w:val="0"/>
        <w:rPr>
          <w:rFonts w:ascii="Times New Roman" w:eastAsia="Calibri" w:hAnsi="Times New Roman" w:cs="Times New Roman"/>
          <w:b/>
          <w:kern w:val="0"/>
          <w:sz w:val="22"/>
          <w:szCs w:val="22"/>
          <w14:ligatures w14:val="none"/>
        </w:rPr>
      </w:pPr>
    </w:p>
    <w:p w14:paraId="4EBEEC97" w14:textId="77777777" w:rsidR="008B4114" w:rsidRPr="008B4114" w:rsidRDefault="008B4114" w:rsidP="008B4114">
      <w:pPr>
        <w:tabs>
          <w:tab w:val="left" w:pos="6521"/>
        </w:tabs>
        <w:spacing w:after="0" w:line="240" w:lineRule="auto"/>
        <w:jc w:val="center"/>
        <w:outlineLvl w:val="0"/>
        <w:rPr>
          <w:rFonts w:ascii="Times New Roman" w:eastAsia="Calibri" w:hAnsi="Times New Roman" w:cs="Times New Roman"/>
          <w:b/>
          <w:kern w:val="0"/>
          <w:sz w:val="22"/>
          <w:szCs w:val="22"/>
          <w14:ligatures w14:val="none"/>
        </w:rPr>
      </w:pPr>
    </w:p>
    <w:p w14:paraId="0D873C51" w14:textId="77777777" w:rsidR="008B4114" w:rsidRPr="008B4114" w:rsidRDefault="008B4114" w:rsidP="008B4114">
      <w:pPr>
        <w:tabs>
          <w:tab w:val="left" w:pos="6521"/>
        </w:tabs>
        <w:spacing w:after="0" w:line="240" w:lineRule="auto"/>
        <w:jc w:val="center"/>
        <w:outlineLvl w:val="0"/>
        <w:rPr>
          <w:rFonts w:ascii="Times New Roman" w:eastAsia="Calibri" w:hAnsi="Times New Roman" w:cs="Times New Roman"/>
          <w:b/>
          <w:kern w:val="0"/>
          <w:sz w:val="22"/>
          <w:szCs w:val="22"/>
          <w14:ligatures w14:val="none"/>
        </w:rPr>
      </w:pPr>
      <w:r w:rsidRPr="008B4114">
        <w:rPr>
          <w:rFonts w:ascii="Times New Roman" w:eastAsia="Calibri" w:hAnsi="Times New Roman" w:cs="Times New Roman"/>
          <w:b/>
          <w:kern w:val="0"/>
          <w:sz w:val="22"/>
          <w:szCs w:val="22"/>
          <w14:ligatures w14:val="none"/>
        </w:rPr>
        <w:t>B. PAKUOTĖS LAPELIS</w:t>
      </w:r>
    </w:p>
    <w:p w14:paraId="1821B2A4" w14:textId="77777777" w:rsidR="008B4114" w:rsidRPr="008B4114" w:rsidRDefault="008B4114" w:rsidP="008B4114">
      <w:pPr>
        <w:tabs>
          <w:tab w:val="left" w:pos="6521"/>
        </w:tabs>
        <w:spacing w:after="0" w:line="240" w:lineRule="auto"/>
        <w:jc w:val="center"/>
        <w:rPr>
          <w:rFonts w:ascii="Times New Roman" w:eastAsia="Calibri" w:hAnsi="Times New Roman" w:cs="Times New Roman"/>
          <w:b/>
          <w:kern w:val="0"/>
          <w:sz w:val="22"/>
          <w:szCs w:val="22"/>
          <w:highlight w:val="yellow"/>
          <w14:ligatures w14:val="none"/>
        </w:rPr>
      </w:pPr>
      <w:r w:rsidRPr="008B4114">
        <w:rPr>
          <w:rFonts w:ascii="Times New Roman" w:eastAsia="Calibri" w:hAnsi="Times New Roman" w:cs="Times New Roman"/>
          <w:kern w:val="0"/>
          <w:sz w:val="22"/>
          <w:szCs w:val="22"/>
          <w14:ligatures w14:val="none"/>
        </w:rPr>
        <w:br w:type="page"/>
      </w:r>
      <w:r w:rsidRPr="008B4114">
        <w:rPr>
          <w:rFonts w:ascii="Times New Roman" w:eastAsia="Calibri" w:hAnsi="Times New Roman" w:cs="Times New Roman"/>
          <w:b/>
          <w:kern w:val="0"/>
          <w:sz w:val="22"/>
          <w:szCs w:val="22"/>
          <w14:ligatures w14:val="none"/>
        </w:rPr>
        <w:lastRenderedPageBreak/>
        <w:t>Pakuotės lapelis: informacija vartotojui</w:t>
      </w:r>
    </w:p>
    <w:p w14:paraId="5FCEEE6E" w14:textId="77777777" w:rsidR="008B4114" w:rsidRPr="008B4114" w:rsidRDefault="008B4114" w:rsidP="008B4114">
      <w:pPr>
        <w:tabs>
          <w:tab w:val="left" w:pos="567"/>
          <w:tab w:val="left" w:pos="6521"/>
        </w:tabs>
        <w:spacing w:after="0" w:line="240" w:lineRule="auto"/>
        <w:ind w:left="567" w:hanging="567"/>
        <w:rPr>
          <w:rFonts w:ascii="Times New Roman" w:eastAsia="Calibri" w:hAnsi="Times New Roman" w:cs="Times New Roman"/>
          <w:b/>
          <w:kern w:val="0"/>
          <w:sz w:val="22"/>
          <w:szCs w:val="22"/>
          <w:highlight w:val="yellow"/>
          <w14:ligatures w14:val="none"/>
        </w:rPr>
      </w:pPr>
    </w:p>
    <w:p w14:paraId="209DDC49" w14:textId="77777777" w:rsidR="008B4114" w:rsidRPr="008B4114" w:rsidRDefault="008B4114" w:rsidP="008B4114">
      <w:pPr>
        <w:tabs>
          <w:tab w:val="left" w:pos="6521"/>
        </w:tabs>
        <w:spacing w:after="0" w:line="240" w:lineRule="auto"/>
        <w:jc w:val="center"/>
        <w:rPr>
          <w:rFonts w:ascii="Times New Roman" w:eastAsia="Calibri" w:hAnsi="Times New Roman" w:cs="Times New Roman"/>
          <w:b/>
          <w:kern w:val="0"/>
          <w:sz w:val="22"/>
          <w:szCs w:val="22"/>
          <w:highlight w:val="yellow"/>
          <w14:ligatures w14:val="none"/>
        </w:rPr>
      </w:pPr>
      <w:proofErr w:type="spellStart"/>
      <w:r w:rsidRPr="008B4114">
        <w:rPr>
          <w:rFonts w:ascii="Times New Roman" w:eastAsia="Calibri" w:hAnsi="Times New Roman" w:cs="Times New Roman"/>
          <w:b/>
          <w:kern w:val="0"/>
          <w:sz w:val="22"/>
          <w:szCs w:val="22"/>
          <w14:ligatures w14:val="none"/>
        </w:rPr>
        <w:t>Canesten</w:t>
      </w:r>
      <w:proofErr w:type="spellEnd"/>
      <w:r w:rsidRPr="008B4114">
        <w:rPr>
          <w:rFonts w:ascii="Times New Roman" w:eastAsia="Calibri" w:hAnsi="Times New Roman" w:cs="Times New Roman"/>
          <w:b/>
          <w:kern w:val="0"/>
          <w:sz w:val="22"/>
          <w:szCs w:val="22"/>
          <w14:ligatures w14:val="none"/>
        </w:rPr>
        <w:t xml:space="preserve"> 10 mg/g kremas</w:t>
      </w:r>
    </w:p>
    <w:p w14:paraId="6318ACB1" w14:textId="77777777" w:rsidR="008B4114" w:rsidRPr="008B4114" w:rsidRDefault="008B4114" w:rsidP="008B4114">
      <w:pPr>
        <w:tabs>
          <w:tab w:val="left" w:pos="6521"/>
        </w:tabs>
        <w:spacing w:after="0" w:line="240" w:lineRule="auto"/>
        <w:jc w:val="center"/>
        <w:rPr>
          <w:rFonts w:ascii="Times New Roman" w:eastAsia="Calibri" w:hAnsi="Times New Roman" w:cs="Times New Roman"/>
          <w:kern w:val="0"/>
          <w:sz w:val="22"/>
          <w:szCs w:val="22"/>
          <w14:ligatures w14:val="none"/>
        </w:rPr>
      </w:pPr>
      <w:proofErr w:type="spellStart"/>
      <w:r w:rsidRPr="008B4114">
        <w:rPr>
          <w:rFonts w:ascii="Times New Roman" w:eastAsia="Calibri" w:hAnsi="Times New Roman" w:cs="Times New Roman"/>
          <w:kern w:val="0"/>
          <w:sz w:val="22"/>
          <w:szCs w:val="22"/>
          <w14:ligatures w14:val="none"/>
        </w:rPr>
        <w:t>klotrimazolas</w:t>
      </w:r>
      <w:proofErr w:type="spellEnd"/>
    </w:p>
    <w:p w14:paraId="44A5E9C7" w14:textId="77777777" w:rsidR="008B4114" w:rsidRPr="008B4114" w:rsidRDefault="008B4114" w:rsidP="008B4114">
      <w:pPr>
        <w:tabs>
          <w:tab w:val="left" w:pos="567"/>
          <w:tab w:val="left" w:pos="6521"/>
        </w:tabs>
        <w:spacing w:after="0" w:line="240" w:lineRule="auto"/>
        <w:ind w:left="567" w:hanging="567"/>
        <w:jc w:val="center"/>
        <w:rPr>
          <w:rFonts w:ascii="Times New Roman" w:eastAsia="Calibri" w:hAnsi="Times New Roman" w:cs="Times New Roman"/>
          <w:b/>
          <w:kern w:val="0"/>
          <w:sz w:val="22"/>
          <w:szCs w:val="22"/>
          <w14:ligatures w14:val="none"/>
        </w:rPr>
      </w:pPr>
    </w:p>
    <w:p w14:paraId="2C064B37" w14:textId="77777777" w:rsidR="008B4114" w:rsidRPr="008B4114" w:rsidRDefault="008B4114" w:rsidP="008B4114">
      <w:pPr>
        <w:tabs>
          <w:tab w:val="left" w:pos="0"/>
          <w:tab w:val="left" w:pos="6521"/>
        </w:tabs>
        <w:spacing w:after="0" w:line="240" w:lineRule="auto"/>
        <w:rPr>
          <w:rFonts w:ascii="Times New Roman" w:eastAsia="Calibri" w:hAnsi="Times New Roman" w:cs="Times New Roman"/>
          <w:b/>
          <w:kern w:val="0"/>
          <w:sz w:val="22"/>
          <w:szCs w:val="22"/>
          <w14:ligatures w14:val="none"/>
        </w:rPr>
      </w:pPr>
      <w:r w:rsidRPr="008B4114">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0880413E" w14:textId="77777777" w:rsidR="008B4114" w:rsidRPr="008B4114" w:rsidRDefault="008B4114" w:rsidP="008B4114">
      <w:pPr>
        <w:tabs>
          <w:tab w:val="left" w:pos="567"/>
          <w:tab w:val="left" w:pos="6521"/>
        </w:tabs>
        <w:spacing w:after="0" w:line="240" w:lineRule="auto"/>
        <w:rPr>
          <w:rFonts w:ascii="Times New Roman" w:eastAsia="Calibri" w:hAnsi="Times New Roman" w:cs="Times New Roman"/>
          <w:kern w:val="0"/>
          <w:sz w:val="22"/>
          <w:szCs w:val="22"/>
          <w14:ligatures w14:val="none"/>
        </w:rPr>
      </w:pPr>
      <w:r w:rsidRPr="008B4114">
        <w:rPr>
          <w:rFonts w:ascii="Times New Roman" w:eastAsia="Calibri" w:hAnsi="Times New Roman" w:cs="Times New Roman"/>
          <w:kern w:val="0"/>
          <w:sz w:val="22"/>
          <w:szCs w:val="22"/>
          <w14:ligatures w14:val="none"/>
        </w:rPr>
        <w:t>Visada vartokite šį vaistą tiksliai kaip aprašyta šiame lapelyje arba kaip nurodė gydytojas arba vaistininkas.</w:t>
      </w:r>
    </w:p>
    <w:p w14:paraId="3B53AD35" w14:textId="77777777" w:rsidR="008B4114" w:rsidRPr="008B4114" w:rsidRDefault="008B4114" w:rsidP="00665D5F">
      <w:pPr>
        <w:numPr>
          <w:ilvl w:val="0"/>
          <w:numId w:val="13"/>
        </w:numPr>
        <w:tabs>
          <w:tab w:val="left" w:pos="6521"/>
        </w:tabs>
        <w:spacing w:after="0" w:line="240" w:lineRule="auto"/>
        <w:ind w:left="567" w:hanging="283"/>
        <w:contextualSpacing/>
        <w:rPr>
          <w:rFonts w:ascii="Calibri" w:eastAsia="Calibri" w:hAnsi="Calibri" w:cs="Times New Roman"/>
          <w:kern w:val="0"/>
          <w:sz w:val="22"/>
          <w:szCs w:val="22"/>
          <w14:ligatures w14:val="none"/>
        </w:rPr>
      </w:pPr>
      <w:r w:rsidRPr="008B4114">
        <w:rPr>
          <w:rFonts w:ascii="Times New Roman" w:eastAsia="Calibri" w:hAnsi="Times New Roman" w:cs="Times New Roman"/>
          <w:kern w:val="0"/>
          <w:sz w:val="22"/>
          <w:szCs w:val="22"/>
          <w14:ligatures w14:val="none"/>
        </w:rPr>
        <w:t xml:space="preserve">Neišmeskite šio lapelio, nes vėl gali prireikti jį perskaityti. </w:t>
      </w:r>
    </w:p>
    <w:p w14:paraId="1428A140" w14:textId="77777777" w:rsidR="008B4114" w:rsidRPr="00943A9E" w:rsidRDefault="008B4114" w:rsidP="00665D5F">
      <w:pPr>
        <w:numPr>
          <w:ilvl w:val="0"/>
          <w:numId w:val="13"/>
        </w:numPr>
        <w:tabs>
          <w:tab w:val="left" w:pos="6521"/>
        </w:tabs>
        <w:spacing w:after="0" w:line="240" w:lineRule="auto"/>
        <w:ind w:left="567" w:hanging="283"/>
        <w:contextualSpacing/>
        <w:rPr>
          <w:rFonts w:ascii="Calibri" w:eastAsia="Calibri" w:hAnsi="Calibri" w:cs="Times New Roman"/>
          <w:kern w:val="0"/>
          <w:sz w:val="22"/>
          <w:szCs w:val="22"/>
          <w:lang w:val="fr-FR"/>
          <w14:ligatures w14:val="none"/>
        </w:rPr>
      </w:pPr>
      <w:r w:rsidRPr="008B4114">
        <w:rPr>
          <w:rFonts w:ascii="Times New Roman" w:eastAsia="Calibri" w:hAnsi="Times New Roman" w:cs="Times New Roman"/>
          <w:kern w:val="0"/>
          <w:sz w:val="22"/>
          <w:szCs w:val="22"/>
          <w14:ligatures w14:val="none"/>
        </w:rPr>
        <w:t>Jeigu norite sužinoti daugiau arba pasitarti, kreipkitės į vaistininką.</w:t>
      </w:r>
    </w:p>
    <w:p w14:paraId="75BEC34D" w14:textId="77777777" w:rsidR="008B4114" w:rsidRPr="008B4114" w:rsidRDefault="008B4114" w:rsidP="00665D5F">
      <w:pPr>
        <w:numPr>
          <w:ilvl w:val="0"/>
          <w:numId w:val="13"/>
        </w:numPr>
        <w:tabs>
          <w:tab w:val="left" w:pos="6521"/>
        </w:tabs>
        <w:spacing w:after="0" w:line="240" w:lineRule="auto"/>
        <w:ind w:left="567" w:hanging="283"/>
        <w:contextualSpacing/>
        <w:rPr>
          <w:rFonts w:ascii="Calibri" w:eastAsia="Calibri" w:hAnsi="Calibri" w:cs="Times New Roman"/>
          <w:kern w:val="0"/>
          <w:sz w:val="22"/>
          <w:szCs w:val="22"/>
          <w:lang w:val="en-US"/>
          <w14:ligatures w14:val="none"/>
        </w:rPr>
      </w:pPr>
      <w:r w:rsidRPr="008B4114">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325763E0" w14:textId="77777777" w:rsidR="008B4114" w:rsidRPr="008B4114" w:rsidRDefault="008B4114" w:rsidP="00665D5F">
      <w:pPr>
        <w:numPr>
          <w:ilvl w:val="0"/>
          <w:numId w:val="13"/>
        </w:numPr>
        <w:tabs>
          <w:tab w:val="left" w:pos="540"/>
          <w:tab w:val="left" w:pos="6521"/>
        </w:tabs>
        <w:spacing w:after="0" w:line="240" w:lineRule="auto"/>
        <w:ind w:left="567" w:hanging="283"/>
        <w:contextualSpacing/>
        <w:rPr>
          <w:rFonts w:ascii="Calibri" w:eastAsia="Calibri" w:hAnsi="Calibri" w:cs="Times New Roman"/>
          <w:kern w:val="0"/>
          <w:sz w:val="22"/>
          <w:szCs w:val="22"/>
          <w:lang w:val="en-US"/>
          <w14:ligatures w14:val="none"/>
        </w:rPr>
      </w:pPr>
      <w:r w:rsidRPr="008B4114">
        <w:rPr>
          <w:rFonts w:ascii="Times New Roman" w:eastAsia="Calibri" w:hAnsi="Times New Roman" w:cs="Times New Roman"/>
          <w:kern w:val="0"/>
          <w:sz w:val="22"/>
          <w:szCs w:val="22"/>
          <w14:ligatures w14:val="none"/>
        </w:rPr>
        <w:t>Jeigu po rekomenduojamos gydymo trukmės Jūsų savijauta nepagerėjo arba net pablogėjo, kreipkitės į gydytoją. Žr. 3 skyrių.</w:t>
      </w:r>
    </w:p>
    <w:p w14:paraId="5D9F4870" w14:textId="77777777" w:rsidR="008B4114" w:rsidRPr="008B4114" w:rsidRDefault="008B4114" w:rsidP="008B4114">
      <w:pPr>
        <w:tabs>
          <w:tab w:val="left" w:pos="567"/>
          <w:tab w:val="left" w:pos="6521"/>
        </w:tabs>
        <w:spacing w:after="0" w:line="240" w:lineRule="auto"/>
        <w:ind w:left="567" w:hanging="567"/>
        <w:rPr>
          <w:rFonts w:ascii="Times New Roman" w:eastAsia="Calibri" w:hAnsi="Times New Roman" w:cs="Times New Roman"/>
          <w:kern w:val="0"/>
          <w:sz w:val="22"/>
          <w:szCs w:val="22"/>
          <w:highlight w:val="yellow"/>
          <w14:ligatures w14:val="none"/>
        </w:rPr>
      </w:pPr>
    </w:p>
    <w:p w14:paraId="42AAD624" w14:textId="77777777" w:rsidR="008B4114" w:rsidRPr="008B4114" w:rsidRDefault="008B4114" w:rsidP="008B4114">
      <w:pPr>
        <w:tabs>
          <w:tab w:val="left" w:pos="6521"/>
        </w:tabs>
        <w:spacing w:after="0" w:line="240" w:lineRule="auto"/>
        <w:jc w:val="both"/>
        <w:rPr>
          <w:rFonts w:ascii="Times New Roman" w:eastAsia="Calibri" w:hAnsi="Times New Roman" w:cs="Times New Roman"/>
          <w:kern w:val="0"/>
          <w:sz w:val="22"/>
          <w:szCs w:val="22"/>
          <w:highlight w:val="yellow"/>
          <w14:ligatures w14:val="none"/>
        </w:rPr>
      </w:pPr>
    </w:p>
    <w:p w14:paraId="2EE5FAAC" w14:textId="77777777" w:rsidR="008B4114" w:rsidRPr="008B4114" w:rsidRDefault="008B4114" w:rsidP="008B4114">
      <w:pPr>
        <w:tabs>
          <w:tab w:val="left" w:pos="6521"/>
        </w:tabs>
        <w:spacing w:after="0" w:line="240" w:lineRule="auto"/>
        <w:rPr>
          <w:rFonts w:ascii="Times New Roman" w:eastAsia="Calibri" w:hAnsi="Times New Roman" w:cs="Times New Roman"/>
          <w:b/>
          <w:kern w:val="0"/>
          <w:sz w:val="22"/>
          <w:szCs w:val="22"/>
          <w14:ligatures w14:val="none"/>
        </w:rPr>
      </w:pPr>
      <w:r w:rsidRPr="008B4114">
        <w:rPr>
          <w:rFonts w:ascii="Times New Roman" w:eastAsia="Calibri" w:hAnsi="Times New Roman" w:cs="Times New Roman"/>
          <w:b/>
          <w:kern w:val="0"/>
          <w:sz w:val="22"/>
          <w:szCs w:val="22"/>
          <w14:ligatures w14:val="none"/>
        </w:rPr>
        <w:t>Apie ką rašoma šiame lapelyje?</w:t>
      </w:r>
    </w:p>
    <w:p w14:paraId="47CE58EC" w14:textId="77777777" w:rsidR="008B4114" w:rsidRPr="008B4114" w:rsidRDefault="008B4114" w:rsidP="008B4114">
      <w:pPr>
        <w:tabs>
          <w:tab w:val="left" w:pos="6521"/>
        </w:tabs>
        <w:spacing w:after="0" w:line="240" w:lineRule="auto"/>
        <w:rPr>
          <w:rFonts w:ascii="Times New Roman" w:eastAsia="Calibri" w:hAnsi="Times New Roman" w:cs="Times New Roman"/>
          <w:b/>
          <w:kern w:val="0"/>
          <w:sz w:val="22"/>
          <w:szCs w:val="22"/>
          <w14:ligatures w14:val="none"/>
        </w:rPr>
      </w:pPr>
    </w:p>
    <w:p w14:paraId="523637AA" w14:textId="7ADBBFFA" w:rsidR="008B4114" w:rsidRPr="00665D5F" w:rsidRDefault="008B4114" w:rsidP="00665D5F">
      <w:pPr>
        <w:pStyle w:val="Sraopastraipa"/>
        <w:numPr>
          <w:ilvl w:val="0"/>
          <w:numId w:val="12"/>
        </w:numPr>
        <w:tabs>
          <w:tab w:val="left" w:pos="6521"/>
        </w:tabs>
        <w:spacing w:after="0" w:line="240" w:lineRule="auto"/>
        <w:ind w:left="567" w:hanging="283"/>
        <w:rPr>
          <w:rFonts w:ascii="Times New Roman" w:eastAsia="Calibri" w:hAnsi="Times New Roman" w:cs="Times New Roman"/>
          <w:kern w:val="0"/>
          <w:sz w:val="22"/>
          <w:szCs w:val="22"/>
          <w14:ligatures w14:val="none"/>
        </w:rPr>
      </w:pPr>
      <w:r w:rsidRPr="00665D5F">
        <w:rPr>
          <w:rFonts w:ascii="Times New Roman" w:eastAsia="Calibri" w:hAnsi="Times New Roman" w:cs="Times New Roman"/>
          <w:kern w:val="0"/>
          <w:sz w:val="22"/>
          <w:szCs w:val="22"/>
          <w14:ligatures w14:val="none"/>
        </w:rPr>
        <w:t xml:space="preserve">Kas yra </w:t>
      </w:r>
      <w:proofErr w:type="spellStart"/>
      <w:r w:rsidRPr="00665D5F">
        <w:rPr>
          <w:rFonts w:ascii="Times New Roman" w:eastAsia="Calibri" w:hAnsi="Times New Roman" w:cs="Times New Roman"/>
          <w:kern w:val="0"/>
          <w:sz w:val="22"/>
          <w:szCs w:val="22"/>
          <w14:ligatures w14:val="none"/>
        </w:rPr>
        <w:t>Canesten</w:t>
      </w:r>
      <w:proofErr w:type="spellEnd"/>
      <w:r w:rsidRPr="00665D5F">
        <w:rPr>
          <w:rFonts w:ascii="Times New Roman" w:eastAsia="Calibri" w:hAnsi="Times New Roman" w:cs="Times New Roman"/>
          <w:kern w:val="0"/>
          <w:sz w:val="22"/>
          <w:szCs w:val="22"/>
          <w14:ligatures w14:val="none"/>
        </w:rPr>
        <w:t xml:space="preserve"> ir kam jis vartojamas</w:t>
      </w:r>
    </w:p>
    <w:p w14:paraId="05025E1C" w14:textId="3D166469" w:rsidR="008B4114" w:rsidRPr="00665D5F" w:rsidRDefault="008B4114" w:rsidP="00665D5F">
      <w:pPr>
        <w:pStyle w:val="Sraopastraipa"/>
        <w:numPr>
          <w:ilvl w:val="0"/>
          <w:numId w:val="12"/>
        </w:numPr>
        <w:tabs>
          <w:tab w:val="left" w:pos="6521"/>
        </w:tabs>
        <w:spacing w:after="0" w:line="240" w:lineRule="auto"/>
        <w:ind w:left="567" w:hanging="283"/>
        <w:rPr>
          <w:rFonts w:ascii="Times New Roman" w:eastAsia="Calibri" w:hAnsi="Times New Roman" w:cs="Times New Roman"/>
          <w:kern w:val="0"/>
          <w:sz w:val="22"/>
          <w:szCs w:val="22"/>
          <w14:ligatures w14:val="none"/>
        </w:rPr>
      </w:pPr>
      <w:r w:rsidRPr="00665D5F">
        <w:rPr>
          <w:rFonts w:ascii="Times New Roman" w:eastAsia="Calibri" w:hAnsi="Times New Roman" w:cs="Times New Roman"/>
          <w:kern w:val="0"/>
          <w:sz w:val="22"/>
          <w:szCs w:val="22"/>
          <w14:ligatures w14:val="none"/>
        </w:rPr>
        <w:t xml:space="preserve">Kas žinotina prieš vartojant </w:t>
      </w:r>
      <w:proofErr w:type="spellStart"/>
      <w:r w:rsidRPr="00665D5F">
        <w:rPr>
          <w:rFonts w:ascii="Times New Roman" w:eastAsia="Calibri" w:hAnsi="Times New Roman" w:cs="Times New Roman"/>
          <w:kern w:val="0"/>
          <w:sz w:val="22"/>
          <w:szCs w:val="22"/>
          <w14:ligatures w14:val="none"/>
        </w:rPr>
        <w:t>Canesten</w:t>
      </w:r>
      <w:proofErr w:type="spellEnd"/>
      <w:r w:rsidRPr="00665D5F">
        <w:rPr>
          <w:rFonts w:ascii="Times New Roman" w:eastAsia="Calibri" w:hAnsi="Times New Roman" w:cs="Times New Roman"/>
          <w:kern w:val="0"/>
          <w:sz w:val="22"/>
          <w:szCs w:val="22"/>
          <w14:ligatures w14:val="none"/>
        </w:rPr>
        <w:t xml:space="preserve"> </w:t>
      </w:r>
    </w:p>
    <w:p w14:paraId="46E11A7C" w14:textId="555058BE" w:rsidR="008B4114" w:rsidRPr="00665D5F" w:rsidRDefault="008B4114" w:rsidP="00665D5F">
      <w:pPr>
        <w:pStyle w:val="Sraopastraipa"/>
        <w:numPr>
          <w:ilvl w:val="0"/>
          <w:numId w:val="12"/>
        </w:numPr>
        <w:tabs>
          <w:tab w:val="left" w:pos="6521"/>
        </w:tabs>
        <w:spacing w:after="0" w:line="240" w:lineRule="auto"/>
        <w:ind w:left="567" w:hanging="283"/>
        <w:rPr>
          <w:rFonts w:ascii="Times New Roman" w:eastAsia="Calibri" w:hAnsi="Times New Roman" w:cs="Times New Roman"/>
          <w:kern w:val="0"/>
          <w:sz w:val="22"/>
          <w:szCs w:val="22"/>
          <w14:ligatures w14:val="none"/>
        </w:rPr>
      </w:pPr>
      <w:r w:rsidRPr="00665D5F">
        <w:rPr>
          <w:rFonts w:ascii="Times New Roman" w:eastAsia="Calibri" w:hAnsi="Times New Roman" w:cs="Times New Roman"/>
          <w:kern w:val="0"/>
          <w:sz w:val="22"/>
          <w:szCs w:val="22"/>
          <w14:ligatures w14:val="none"/>
        </w:rPr>
        <w:t xml:space="preserve">Kaip vartoti </w:t>
      </w:r>
      <w:proofErr w:type="spellStart"/>
      <w:r w:rsidRPr="00665D5F">
        <w:rPr>
          <w:rFonts w:ascii="Times New Roman" w:eastAsia="Calibri" w:hAnsi="Times New Roman" w:cs="Times New Roman"/>
          <w:kern w:val="0"/>
          <w:sz w:val="22"/>
          <w:szCs w:val="22"/>
          <w14:ligatures w14:val="none"/>
        </w:rPr>
        <w:t>Canesten</w:t>
      </w:r>
      <w:proofErr w:type="spellEnd"/>
    </w:p>
    <w:p w14:paraId="44C1D75F" w14:textId="6D516331" w:rsidR="008B4114" w:rsidRPr="00665D5F" w:rsidRDefault="008B4114" w:rsidP="00665D5F">
      <w:pPr>
        <w:pStyle w:val="Sraopastraipa"/>
        <w:numPr>
          <w:ilvl w:val="0"/>
          <w:numId w:val="12"/>
        </w:numPr>
        <w:tabs>
          <w:tab w:val="left" w:pos="6521"/>
        </w:tabs>
        <w:spacing w:after="0" w:line="240" w:lineRule="auto"/>
        <w:ind w:left="567" w:hanging="283"/>
        <w:rPr>
          <w:rFonts w:ascii="Times New Roman" w:eastAsia="Calibri" w:hAnsi="Times New Roman" w:cs="Times New Roman"/>
          <w:kern w:val="0"/>
          <w:sz w:val="22"/>
          <w:szCs w:val="22"/>
          <w14:ligatures w14:val="none"/>
        </w:rPr>
      </w:pPr>
      <w:r w:rsidRPr="00665D5F">
        <w:rPr>
          <w:rFonts w:ascii="Times New Roman" w:eastAsia="Calibri" w:hAnsi="Times New Roman" w:cs="Times New Roman"/>
          <w:kern w:val="0"/>
          <w:sz w:val="22"/>
          <w:szCs w:val="22"/>
          <w14:ligatures w14:val="none"/>
        </w:rPr>
        <w:t>Galimas šalutinis poveikis</w:t>
      </w:r>
    </w:p>
    <w:p w14:paraId="5B70268F" w14:textId="248A37F7" w:rsidR="008B4114" w:rsidRPr="00665D5F" w:rsidRDefault="008B4114" w:rsidP="00665D5F">
      <w:pPr>
        <w:pStyle w:val="Sraopastraipa"/>
        <w:numPr>
          <w:ilvl w:val="0"/>
          <w:numId w:val="12"/>
        </w:numPr>
        <w:tabs>
          <w:tab w:val="left" w:pos="6521"/>
        </w:tabs>
        <w:spacing w:after="0" w:line="240" w:lineRule="auto"/>
        <w:ind w:left="567" w:hanging="283"/>
        <w:rPr>
          <w:rFonts w:ascii="Times New Roman" w:eastAsia="Calibri" w:hAnsi="Times New Roman" w:cs="Times New Roman"/>
          <w:kern w:val="0"/>
          <w:sz w:val="22"/>
          <w:szCs w:val="22"/>
          <w14:ligatures w14:val="none"/>
        </w:rPr>
      </w:pPr>
      <w:r w:rsidRPr="00665D5F">
        <w:rPr>
          <w:rFonts w:ascii="Times New Roman" w:eastAsia="Calibri" w:hAnsi="Times New Roman" w:cs="Times New Roman"/>
          <w:kern w:val="0"/>
          <w:sz w:val="22"/>
          <w:szCs w:val="22"/>
          <w14:ligatures w14:val="none"/>
        </w:rPr>
        <w:t xml:space="preserve">Kaip laikyti </w:t>
      </w:r>
      <w:proofErr w:type="spellStart"/>
      <w:r w:rsidRPr="00665D5F">
        <w:rPr>
          <w:rFonts w:ascii="Times New Roman" w:eastAsia="Calibri" w:hAnsi="Times New Roman" w:cs="Times New Roman"/>
          <w:kern w:val="0"/>
          <w:sz w:val="22"/>
          <w:szCs w:val="22"/>
          <w14:ligatures w14:val="none"/>
        </w:rPr>
        <w:t>Canesten</w:t>
      </w:r>
      <w:proofErr w:type="spellEnd"/>
    </w:p>
    <w:p w14:paraId="78842DFD" w14:textId="54B93755" w:rsidR="008B4114" w:rsidRPr="00665D5F" w:rsidRDefault="008B4114" w:rsidP="00665D5F">
      <w:pPr>
        <w:pStyle w:val="Sraopastraipa"/>
        <w:numPr>
          <w:ilvl w:val="0"/>
          <w:numId w:val="12"/>
        </w:numPr>
        <w:tabs>
          <w:tab w:val="left" w:pos="6521"/>
        </w:tabs>
        <w:spacing w:after="0" w:line="240" w:lineRule="auto"/>
        <w:ind w:left="567" w:hanging="283"/>
        <w:rPr>
          <w:rFonts w:ascii="Times New Roman" w:eastAsia="Calibri" w:hAnsi="Times New Roman" w:cs="Times New Roman"/>
          <w:kern w:val="0"/>
          <w:sz w:val="22"/>
          <w:szCs w:val="22"/>
          <w14:ligatures w14:val="none"/>
        </w:rPr>
      </w:pPr>
      <w:r w:rsidRPr="00665D5F">
        <w:rPr>
          <w:rFonts w:ascii="Times New Roman" w:eastAsia="Calibri" w:hAnsi="Times New Roman" w:cs="Times New Roman"/>
          <w:kern w:val="0"/>
          <w:sz w:val="22"/>
          <w:szCs w:val="22"/>
          <w14:ligatures w14:val="none"/>
        </w:rPr>
        <w:t>Pakuotės turinys ir kita informacija</w:t>
      </w:r>
    </w:p>
    <w:p w14:paraId="01E52E49" w14:textId="77777777" w:rsidR="008B4114" w:rsidRPr="008B4114" w:rsidRDefault="008B4114" w:rsidP="008B4114">
      <w:pPr>
        <w:tabs>
          <w:tab w:val="left" w:pos="567"/>
          <w:tab w:val="left" w:pos="6521"/>
        </w:tabs>
        <w:spacing w:after="0" w:line="240" w:lineRule="auto"/>
        <w:ind w:left="567" w:hanging="567"/>
        <w:rPr>
          <w:rFonts w:ascii="Times New Roman" w:eastAsia="Calibri" w:hAnsi="Times New Roman" w:cs="Times New Roman"/>
          <w:kern w:val="0"/>
          <w:sz w:val="22"/>
          <w:szCs w:val="22"/>
          <w:highlight w:val="yellow"/>
          <w14:ligatures w14:val="none"/>
        </w:rPr>
      </w:pPr>
    </w:p>
    <w:p w14:paraId="502D653C" w14:textId="77777777" w:rsidR="008B4114" w:rsidRPr="008B4114" w:rsidRDefault="008B4114" w:rsidP="008B4114">
      <w:pPr>
        <w:tabs>
          <w:tab w:val="left" w:pos="567"/>
          <w:tab w:val="left" w:pos="6521"/>
        </w:tabs>
        <w:spacing w:after="0" w:line="240" w:lineRule="auto"/>
        <w:ind w:left="567" w:hanging="567"/>
        <w:rPr>
          <w:rFonts w:ascii="Times New Roman" w:eastAsia="Calibri" w:hAnsi="Times New Roman" w:cs="Times New Roman"/>
          <w:kern w:val="0"/>
          <w:sz w:val="22"/>
          <w:szCs w:val="22"/>
          <w:highlight w:val="yellow"/>
          <w14:ligatures w14:val="none"/>
        </w:rPr>
      </w:pPr>
    </w:p>
    <w:p w14:paraId="789189E9" w14:textId="77777777" w:rsidR="008B4114" w:rsidRPr="008B4114" w:rsidRDefault="008B4114" w:rsidP="008B4114">
      <w:pPr>
        <w:numPr>
          <w:ilvl w:val="12"/>
          <w:numId w:val="0"/>
        </w:numPr>
        <w:tabs>
          <w:tab w:val="left" w:pos="6521"/>
        </w:tabs>
        <w:spacing w:after="0" w:line="240" w:lineRule="auto"/>
        <w:ind w:left="567" w:hanging="567"/>
        <w:outlineLvl w:val="0"/>
        <w:rPr>
          <w:rFonts w:ascii="Times New Roman" w:eastAsia="Calibri" w:hAnsi="Times New Roman" w:cs="Times New Roman"/>
          <w:b/>
          <w:caps/>
          <w:kern w:val="0"/>
          <w:sz w:val="22"/>
          <w:szCs w:val="22"/>
          <w14:ligatures w14:val="none"/>
        </w:rPr>
      </w:pPr>
      <w:r w:rsidRPr="008B4114">
        <w:rPr>
          <w:rFonts w:ascii="Times New Roman" w:eastAsia="Calibri" w:hAnsi="Times New Roman" w:cs="Times New Roman"/>
          <w:b/>
          <w:kern w:val="0"/>
          <w:sz w:val="22"/>
          <w:szCs w:val="22"/>
          <w14:ligatures w14:val="none"/>
        </w:rPr>
        <w:t>1.</w:t>
      </w:r>
      <w:r w:rsidRPr="008B4114">
        <w:rPr>
          <w:rFonts w:ascii="Times New Roman" w:eastAsia="Calibri" w:hAnsi="Times New Roman" w:cs="Times New Roman"/>
          <w:b/>
          <w:kern w:val="0"/>
          <w:sz w:val="22"/>
          <w:szCs w:val="22"/>
          <w14:ligatures w14:val="none"/>
        </w:rPr>
        <w:tab/>
        <w:t xml:space="preserve">Kas yra </w:t>
      </w:r>
      <w:proofErr w:type="spellStart"/>
      <w:r w:rsidRPr="008B4114">
        <w:rPr>
          <w:rFonts w:ascii="Times New Roman" w:eastAsia="Calibri" w:hAnsi="Times New Roman" w:cs="Times New Roman"/>
          <w:b/>
          <w:kern w:val="0"/>
          <w:sz w:val="22"/>
          <w:szCs w:val="22"/>
          <w14:ligatures w14:val="none"/>
        </w:rPr>
        <w:t>Canesten</w:t>
      </w:r>
      <w:proofErr w:type="spellEnd"/>
      <w:r w:rsidRPr="008B4114">
        <w:rPr>
          <w:rFonts w:ascii="Times New Roman" w:eastAsia="Calibri" w:hAnsi="Times New Roman" w:cs="Times New Roman"/>
          <w:b/>
          <w:kern w:val="0"/>
          <w:sz w:val="22"/>
          <w:szCs w:val="22"/>
          <w14:ligatures w14:val="none"/>
        </w:rPr>
        <w:t xml:space="preserve"> ir kam jis vartojamas</w:t>
      </w:r>
    </w:p>
    <w:p w14:paraId="02649BB2"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highlight w:val="yellow"/>
          <w14:ligatures w14:val="none"/>
        </w:rPr>
      </w:pPr>
    </w:p>
    <w:p w14:paraId="68B5AC71" w14:textId="77777777" w:rsidR="008B4114" w:rsidRPr="008B4114" w:rsidRDefault="008B4114" w:rsidP="008B4114">
      <w:pPr>
        <w:spacing w:after="272" w:line="248" w:lineRule="auto"/>
        <w:ind w:left="14" w:hanging="10"/>
        <w:rPr>
          <w:rFonts w:ascii="Calibri" w:eastAsia="Calibri" w:hAnsi="Calibri" w:cs="Calibri"/>
          <w:color w:val="000000"/>
          <w:kern w:val="0"/>
          <w:sz w:val="22"/>
          <w:szCs w:val="22"/>
          <w:lang w:val="lt"/>
          <w14:ligatures w14:val="none"/>
        </w:rPr>
      </w:pPr>
      <w:proofErr w:type="spellStart"/>
      <w:r w:rsidRPr="008B4114">
        <w:rPr>
          <w:rFonts w:ascii="Times New Roman" w:eastAsia="Times New Roman" w:hAnsi="Times New Roman" w:cs="Times New Roman"/>
          <w:color w:val="000000"/>
          <w:kern w:val="0"/>
          <w:sz w:val="22"/>
          <w:szCs w:val="22"/>
          <w:lang w:val="lt"/>
          <w14:ligatures w14:val="none"/>
        </w:rPr>
        <w:t>Canesten</w:t>
      </w:r>
      <w:proofErr w:type="spellEnd"/>
      <w:r w:rsidRPr="008B4114">
        <w:rPr>
          <w:rFonts w:ascii="Times New Roman" w:eastAsia="Times New Roman" w:hAnsi="Times New Roman" w:cs="Times New Roman"/>
          <w:color w:val="000000"/>
          <w:kern w:val="0"/>
          <w:sz w:val="22"/>
          <w:szCs w:val="22"/>
          <w:lang w:val="lt"/>
          <w14:ligatures w14:val="none"/>
        </w:rPr>
        <w:t xml:space="preserve"> veiklioji medžiaga yra </w:t>
      </w:r>
      <w:proofErr w:type="spellStart"/>
      <w:r w:rsidRPr="008B4114">
        <w:rPr>
          <w:rFonts w:ascii="Times New Roman" w:eastAsia="Times New Roman" w:hAnsi="Times New Roman" w:cs="Times New Roman"/>
          <w:color w:val="000000"/>
          <w:kern w:val="0"/>
          <w:sz w:val="22"/>
          <w:szCs w:val="22"/>
          <w:lang w:val="lt"/>
          <w14:ligatures w14:val="none"/>
        </w:rPr>
        <w:t>klotrimazolas</w:t>
      </w:r>
      <w:proofErr w:type="spellEnd"/>
      <w:r w:rsidRPr="008B4114">
        <w:rPr>
          <w:rFonts w:ascii="Times New Roman" w:eastAsia="Times New Roman" w:hAnsi="Times New Roman" w:cs="Times New Roman"/>
          <w:color w:val="000000"/>
          <w:kern w:val="0"/>
          <w:sz w:val="22"/>
          <w:szCs w:val="22"/>
          <w:lang w:val="lt"/>
          <w14:ligatures w14:val="none"/>
        </w:rPr>
        <w:t xml:space="preserve">. </w:t>
      </w:r>
      <w:proofErr w:type="spellStart"/>
      <w:r w:rsidRPr="008B4114">
        <w:rPr>
          <w:rFonts w:ascii="Times New Roman" w:eastAsia="Times New Roman" w:hAnsi="Times New Roman" w:cs="Times New Roman"/>
          <w:color w:val="000000"/>
          <w:kern w:val="0"/>
          <w:sz w:val="22"/>
          <w:szCs w:val="22"/>
          <w:lang w:val="lt"/>
          <w14:ligatures w14:val="none"/>
        </w:rPr>
        <w:t>Klotrimazolas</w:t>
      </w:r>
      <w:proofErr w:type="spellEnd"/>
      <w:r w:rsidRPr="008B4114">
        <w:rPr>
          <w:rFonts w:ascii="Times New Roman" w:eastAsia="Times New Roman" w:hAnsi="Times New Roman" w:cs="Times New Roman"/>
          <w:color w:val="000000"/>
          <w:kern w:val="0"/>
          <w:sz w:val="22"/>
          <w:szCs w:val="22"/>
          <w:lang w:val="lt"/>
          <w14:ligatures w14:val="none"/>
        </w:rPr>
        <w:t xml:space="preserve"> priklauso </w:t>
      </w:r>
      <w:proofErr w:type="spellStart"/>
      <w:r w:rsidRPr="008B4114">
        <w:rPr>
          <w:rFonts w:ascii="Times New Roman" w:eastAsia="Times New Roman" w:hAnsi="Times New Roman" w:cs="Times New Roman"/>
          <w:color w:val="000000"/>
          <w:kern w:val="0"/>
          <w:sz w:val="22"/>
          <w:szCs w:val="22"/>
          <w:lang w:val="lt"/>
          <w14:ligatures w14:val="none"/>
        </w:rPr>
        <w:t>imidazolo</w:t>
      </w:r>
      <w:proofErr w:type="spellEnd"/>
      <w:r w:rsidRPr="008B4114">
        <w:rPr>
          <w:rFonts w:ascii="Times New Roman" w:eastAsia="Times New Roman" w:hAnsi="Times New Roman" w:cs="Times New Roman"/>
          <w:color w:val="000000"/>
          <w:kern w:val="0"/>
          <w:sz w:val="22"/>
          <w:szCs w:val="22"/>
          <w:lang w:val="lt"/>
          <w14:ligatures w14:val="none"/>
        </w:rPr>
        <w:t xml:space="preserve"> vaistų grupei, skirtai kovoti su grybelinių odos infekcijų sukėlėjais.</w:t>
      </w:r>
    </w:p>
    <w:p w14:paraId="1CA54E69" w14:textId="77777777" w:rsidR="008B4114" w:rsidRPr="008B4114" w:rsidRDefault="008B4114" w:rsidP="008B4114">
      <w:pPr>
        <w:spacing w:after="14" w:line="248" w:lineRule="auto"/>
        <w:ind w:left="14" w:hanging="10"/>
        <w:rPr>
          <w:rFonts w:ascii="Calibri" w:eastAsia="Calibri" w:hAnsi="Calibri" w:cs="Calibri"/>
          <w:color w:val="000000"/>
          <w:kern w:val="0"/>
          <w:sz w:val="22"/>
          <w:szCs w:val="22"/>
          <w:lang w:val="en-US"/>
          <w14:ligatures w14:val="none"/>
        </w:rPr>
      </w:pPr>
      <w:proofErr w:type="spellStart"/>
      <w:r w:rsidRPr="008B4114">
        <w:rPr>
          <w:rFonts w:ascii="Times New Roman" w:eastAsia="Times New Roman" w:hAnsi="Times New Roman" w:cs="Times New Roman"/>
          <w:color w:val="000000"/>
          <w:kern w:val="0"/>
          <w:sz w:val="22"/>
          <w:szCs w:val="22"/>
          <w:lang w:val="lt"/>
          <w14:ligatures w14:val="none"/>
        </w:rPr>
        <w:t>Canesten</w:t>
      </w:r>
      <w:proofErr w:type="spellEnd"/>
      <w:r w:rsidRPr="008B4114">
        <w:rPr>
          <w:rFonts w:ascii="Times New Roman" w:eastAsia="Times New Roman" w:hAnsi="Times New Roman" w:cs="Times New Roman"/>
          <w:color w:val="000000"/>
          <w:kern w:val="0"/>
          <w:sz w:val="22"/>
          <w:szCs w:val="22"/>
          <w:lang w:val="lt"/>
          <w14:ligatures w14:val="none"/>
        </w:rPr>
        <w:t xml:space="preserve"> skirtas suaugusiesiems, paaugliams ir vaikams gydyti:</w:t>
      </w:r>
    </w:p>
    <w:p w14:paraId="0CBDD715" w14:textId="77777777" w:rsidR="008B4114" w:rsidRPr="008B4114" w:rsidRDefault="008B4114" w:rsidP="00665D5F">
      <w:pPr>
        <w:numPr>
          <w:ilvl w:val="0"/>
          <w:numId w:val="10"/>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 xml:space="preserve">grybelinės odos infekcijos, pvz., sportininko pėda, grybelis, grybelinis sauskelnių bėrimas ir grybelinis prakaitavimo sukeltas bėrimas; </w:t>
      </w:r>
    </w:p>
    <w:p w14:paraId="69F0F84C" w14:textId="77777777" w:rsidR="008B4114" w:rsidRPr="008B4114" w:rsidRDefault="008B4114" w:rsidP="00665D5F">
      <w:pPr>
        <w:numPr>
          <w:ilvl w:val="0"/>
          <w:numId w:val="10"/>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grybelių sukeltas išorinių moters lyties organų arba varpos galo uždegimas.</w:t>
      </w:r>
    </w:p>
    <w:p w14:paraId="5C727A3D" w14:textId="77777777" w:rsidR="008B4114" w:rsidRPr="008B4114" w:rsidRDefault="008B4114" w:rsidP="008B4114">
      <w:pPr>
        <w:spacing w:after="14" w:line="248" w:lineRule="auto"/>
        <w:ind w:left="720"/>
        <w:rPr>
          <w:rFonts w:ascii="Times New Roman" w:eastAsia="Times New Roman" w:hAnsi="Times New Roman" w:cs="Times New Roman"/>
          <w:color w:val="000000"/>
          <w:kern w:val="0"/>
          <w:sz w:val="22"/>
          <w:szCs w:val="22"/>
          <w:lang w:val="lt"/>
          <w14:ligatures w14:val="none"/>
        </w:rPr>
      </w:pPr>
    </w:p>
    <w:p w14:paraId="2EC84EF4" w14:textId="77777777" w:rsidR="008B4114" w:rsidRPr="008B4114" w:rsidRDefault="008B4114" w:rsidP="008B4114">
      <w:pPr>
        <w:spacing w:after="0" w:line="240" w:lineRule="auto"/>
        <w:rPr>
          <w:rFonts w:ascii="Times New Roman" w:eastAsia="Calibri" w:hAnsi="Times New Roman" w:cs="Times New Roman"/>
          <w:kern w:val="0"/>
          <w:sz w:val="22"/>
          <w:szCs w:val="22"/>
          <w:lang w:val="lt"/>
          <w14:ligatures w14:val="none"/>
        </w:rPr>
      </w:pPr>
      <w:r w:rsidRPr="008B4114">
        <w:rPr>
          <w:rFonts w:ascii="Times New Roman" w:eastAsia="Calibri" w:hAnsi="Times New Roman" w:cs="Times New Roman"/>
          <w:kern w:val="0"/>
          <w:sz w:val="22"/>
          <w:szCs w:val="22"/>
          <w:lang w:val="lt"/>
          <w14:ligatures w14:val="none"/>
        </w:rPr>
        <w:t>Jeigu nesate tikri, ar Jūs (arba Jūsų kūdikis, jeigu gydote grybelinį sauskelnių bėrimą) turite vieną iš šių odos infekcijų, pasitarkite su gydytoju arba vaistininku.</w:t>
      </w:r>
    </w:p>
    <w:p w14:paraId="5589A37B" w14:textId="77777777" w:rsidR="008B4114" w:rsidRPr="008B4114" w:rsidRDefault="008B4114" w:rsidP="008B4114">
      <w:pPr>
        <w:spacing w:after="0" w:line="240" w:lineRule="auto"/>
        <w:rPr>
          <w:rFonts w:ascii="Calibri" w:eastAsia="Calibri" w:hAnsi="Calibri" w:cs="Times New Roman"/>
          <w:kern w:val="0"/>
          <w:sz w:val="22"/>
          <w:szCs w:val="22"/>
          <w:lang w:val="lt"/>
          <w14:ligatures w14:val="none"/>
        </w:rPr>
      </w:pPr>
    </w:p>
    <w:p w14:paraId="1C519268" w14:textId="77777777" w:rsidR="008B4114" w:rsidRPr="008B4114" w:rsidRDefault="008B4114" w:rsidP="008B4114">
      <w:pPr>
        <w:spacing w:after="0" w:line="240" w:lineRule="auto"/>
        <w:rPr>
          <w:rFonts w:ascii="Calibri" w:eastAsia="Calibri" w:hAnsi="Calibri" w:cs="Calibri"/>
          <w:kern w:val="0"/>
          <w:sz w:val="22"/>
          <w:szCs w:val="22"/>
          <w:lang w:val="lt"/>
          <w14:ligatures w14:val="none"/>
        </w:rPr>
      </w:pPr>
    </w:p>
    <w:p w14:paraId="006A68C4" w14:textId="77777777" w:rsidR="008B4114" w:rsidRPr="008B4114" w:rsidRDefault="008B4114" w:rsidP="008B4114">
      <w:pPr>
        <w:keepNext/>
        <w:tabs>
          <w:tab w:val="left" w:pos="450"/>
          <w:tab w:val="left" w:pos="540"/>
          <w:tab w:val="left" w:pos="6521"/>
        </w:tabs>
        <w:spacing w:after="0" w:line="240" w:lineRule="auto"/>
        <w:rPr>
          <w:rFonts w:ascii="Times New Roman" w:eastAsia="Calibri" w:hAnsi="Times New Roman" w:cs="Times New Roman"/>
          <w:b/>
          <w:kern w:val="0"/>
          <w:sz w:val="22"/>
          <w:szCs w:val="22"/>
          <w:lang w:val="en-US"/>
          <w14:ligatures w14:val="none"/>
        </w:rPr>
      </w:pPr>
      <w:r w:rsidRPr="008B4114">
        <w:rPr>
          <w:rFonts w:ascii="Times New Roman" w:eastAsia="Calibri" w:hAnsi="Times New Roman" w:cs="Times New Roman"/>
          <w:b/>
          <w:kern w:val="0"/>
          <w:sz w:val="22"/>
          <w:szCs w:val="22"/>
          <w14:ligatures w14:val="none"/>
        </w:rPr>
        <w:t>2.</w:t>
      </w:r>
      <w:r w:rsidRPr="008B4114">
        <w:rPr>
          <w:rFonts w:ascii="Times New Roman" w:eastAsia="Calibri" w:hAnsi="Times New Roman" w:cs="Times New Roman"/>
          <w:b/>
          <w:kern w:val="0"/>
          <w:sz w:val="22"/>
          <w:szCs w:val="22"/>
          <w14:ligatures w14:val="none"/>
        </w:rPr>
        <w:tab/>
        <w:t xml:space="preserve">Kas žinotina prieš vartojant </w:t>
      </w:r>
      <w:proofErr w:type="spellStart"/>
      <w:r w:rsidRPr="008B4114">
        <w:rPr>
          <w:rFonts w:ascii="Times New Roman" w:eastAsia="Calibri" w:hAnsi="Times New Roman" w:cs="Times New Roman"/>
          <w:b/>
          <w:kern w:val="0"/>
          <w:sz w:val="22"/>
          <w:szCs w:val="22"/>
          <w14:ligatures w14:val="none"/>
        </w:rPr>
        <w:t>Canesten</w:t>
      </w:r>
      <w:proofErr w:type="spellEnd"/>
      <w:r w:rsidRPr="008B4114">
        <w:rPr>
          <w:rFonts w:ascii="Times New Roman" w:eastAsia="Calibri" w:hAnsi="Times New Roman" w:cs="Times New Roman"/>
          <w:b/>
          <w:kern w:val="0"/>
          <w:sz w:val="22"/>
          <w:szCs w:val="22"/>
          <w14:ligatures w14:val="none"/>
        </w:rPr>
        <w:t xml:space="preserve"> </w:t>
      </w:r>
    </w:p>
    <w:p w14:paraId="0D41D789" w14:textId="77777777" w:rsidR="008B4114" w:rsidRPr="008B4114" w:rsidRDefault="008B4114" w:rsidP="008B4114">
      <w:pPr>
        <w:keepNext/>
        <w:tabs>
          <w:tab w:val="left" w:pos="6521"/>
        </w:tabs>
        <w:spacing w:after="0" w:line="240" w:lineRule="auto"/>
        <w:rPr>
          <w:rFonts w:ascii="Times New Roman" w:eastAsia="Calibri" w:hAnsi="Times New Roman" w:cs="Times New Roman"/>
          <w:kern w:val="0"/>
          <w:sz w:val="22"/>
          <w:szCs w:val="22"/>
          <w:highlight w:val="yellow"/>
          <w14:ligatures w14:val="none"/>
        </w:rPr>
      </w:pPr>
    </w:p>
    <w:p w14:paraId="31F65C51" w14:textId="77777777" w:rsidR="008B4114" w:rsidRPr="008B4114" w:rsidRDefault="008B4114" w:rsidP="008B4114">
      <w:pPr>
        <w:spacing w:after="0" w:line="240" w:lineRule="auto"/>
        <w:rPr>
          <w:rFonts w:ascii="Times New Roman" w:eastAsia="Calibri" w:hAnsi="Times New Roman" w:cs="Times New Roman"/>
          <w:b/>
          <w:bCs/>
          <w:kern w:val="0"/>
          <w:sz w:val="22"/>
          <w:szCs w:val="22"/>
          <w:lang w:eastAsia="lt-LT"/>
          <w14:ligatures w14:val="none"/>
        </w:rPr>
      </w:pPr>
      <w:proofErr w:type="spellStart"/>
      <w:r w:rsidRPr="008B4114">
        <w:rPr>
          <w:rFonts w:ascii="Times New Roman" w:eastAsia="Calibri" w:hAnsi="Times New Roman" w:cs="Times New Roman"/>
          <w:b/>
          <w:bCs/>
          <w:kern w:val="0"/>
          <w:sz w:val="22"/>
          <w:szCs w:val="22"/>
          <w:lang w:eastAsia="lt-LT"/>
          <w14:ligatures w14:val="none"/>
        </w:rPr>
        <w:t>Canesten</w:t>
      </w:r>
      <w:proofErr w:type="spellEnd"/>
      <w:r w:rsidRPr="008B4114">
        <w:rPr>
          <w:rFonts w:ascii="Times New Roman" w:eastAsia="Calibri" w:hAnsi="Times New Roman" w:cs="Times New Roman"/>
          <w:b/>
          <w:bCs/>
          <w:kern w:val="0"/>
          <w:sz w:val="22"/>
          <w:szCs w:val="22"/>
          <w:lang w:eastAsia="lt-LT"/>
          <w14:ligatures w14:val="none"/>
        </w:rPr>
        <w:t xml:space="preserve"> vartoti draudžiama:</w:t>
      </w:r>
    </w:p>
    <w:p w14:paraId="53406195" w14:textId="2ACD2E36" w:rsidR="008B4114" w:rsidRPr="00665D5F" w:rsidRDefault="008B4114" w:rsidP="00665D5F">
      <w:pPr>
        <w:pStyle w:val="Sraopastraipa"/>
        <w:numPr>
          <w:ilvl w:val="0"/>
          <w:numId w:val="8"/>
        </w:numPr>
        <w:spacing w:after="0" w:line="240" w:lineRule="auto"/>
        <w:ind w:left="567" w:hanging="283"/>
        <w:rPr>
          <w:rFonts w:ascii="Times New Roman" w:eastAsia="Calibri" w:hAnsi="Times New Roman" w:cs="Times New Roman"/>
          <w:kern w:val="0"/>
          <w:sz w:val="22"/>
          <w:szCs w:val="22"/>
          <w:lang w:eastAsia="lt-LT"/>
          <w14:ligatures w14:val="none"/>
        </w:rPr>
      </w:pPr>
      <w:r w:rsidRPr="00665D5F">
        <w:rPr>
          <w:rFonts w:ascii="Times New Roman" w:eastAsia="Calibri" w:hAnsi="Times New Roman" w:cs="Times New Roman"/>
          <w:kern w:val="0"/>
          <w:sz w:val="22"/>
          <w:szCs w:val="22"/>
          <w:lang w:eastAsia="lt-LT"/>
          <w14:ligatures w14:val="none"/>
        </w:rPr>
        <w:t xml:space="preserve">jeigu Jums (arba Jūsų kūdikiui, jeigu gydomas grybelinis sauskelnių išbėrimas) yra alergija </w:t>
      </w:r>
      <w:proofErr w:type="spellStart"/>
      <w:r w:rsidRPr="00665D5F">
        <w:rPr>
          <w:rFonts w:ascii="Times New Roman" w:eastAsia="Calibri" w:hAnsi="Times New Roman" w:cs="Times New Roman"/>
          <w:kern w:val="0"/>
          <w:sz w:val="22"/>
          <w:szCs w:val="22"/>
          <w:lang w:eastAsia="lt-LT"/>
          <w14:ligatures w14:val="none"/>
        </w:rPr>
        <w:t>klotrimazolui</w:t>
      </w:r>
      <w:proofErr w:type="spellEnd"/>
      <w:r w:rsidRPr="00665D5F">
        <w:rPr>
          <w:rFonts w:ascii="Times New Roman" w:eastAsia="Calibri" w:hAnsi="Times New Roman" w:cs="Times New Roman"/>
          <w:kern w:val="0"/>
          <w:sz w:val="22"/>
          <w:szCs w:val="22"/>
          <w:lang w:eastAsia="lt-LT"/>
          <w14:ligatures w14:val="none"/>
        </w:rPr>
        <w:t xml:space="preserve"> arba bet kuriai pagalbinei šio vaisto medžiagai (jos išvardytos 6 skyriuje). </w:t>
      </w:r>
    </w:p>
    <w:p w14:paraId="67EC84A1" w14:textId="77777777" w:rsidR="008B4114" w:rsidRPr="008B4114" w:rsidRDefault="008B4114" w:rsidP="008B4114">
      <w:pPr>
        <w:tabs>
          <w:tab w:val="left" w:pos="6521"/>
        </w:tabs>
        <w:spacing w:after="0" w:line="240" w:lineRule="auto"/>
        <w:rPr>
          <w:rFonts w:ascii="Times New Roman" w:eastAsia="Calibri" w:hAnsi="Times New Roman" w:cs="Times New Roman"/>
          <w:b/>
          <w:kern w:val="0"/>
          <w:sz w:val="22"/>
          <w:szCs w:val="22"/>
          <w14:ligatures w14:val="none"/>
        </w:rPr>
      </w:pPr>
    </w:p>
    <w:p w14:paraId="77A9016E" w14:textId="77777777" w:rsidR="008B4114" w:rsidRPr="008B4114" w:rsidRDefault="008B4114" w:rsidP="008B4114">
      <w:pPr>
        <w:tabs>
          <w:tab w:val="left" w:pos="6521"/>
        </w:tabs>
        <w:spacing w:after="0" w:line="240" w:lineRule="auto"/>
        <w:rPr>
          <w:rFonts w:ascii="Times New Roman" w:eastAsia="Calibri" w:hAnsi="Times New Roman" w:cs="Times New Roman"/>
          <w:b/>
          <w:kern w:val="0"/>
          <w:sz w:val="22"/>
          <w:szCs w:val="22"/>
          <w14:ligatures w14:val="none"/>
        </w:rPr>
      </w:pPr>
      <w:r w:rsidRPr="008B4114">
        <w:rPr>
          <w:rFonts w:ascii="Times New Roman" w:eastAsia="Calibri" w:hAnsi="Times New Roman" w:cs="Times New Roman"/>
          <w:b/>
          <w:kern w:val="0"/>
          <w:sz w:val="22"/>
          <w:szCs w:val="22"/>
          <w14:ligatures w14:val="none"/>
        </w:rPr>
        <w:t xml:space="preserve">Įspėjimai ir atsargumo priemonės </w:t>
      </w:r>
    </w:p>
    <w:p w14:paraId="29A8DD36" w14:textId="77777777" w:rsidR="008B4114" w:rsidRPr="008B4114" w:rsidRDefault="008B4114" w:rsidP="008B4114">
      <w:pPr>
        <w:tabs>
          <w:tab w:val="left" w:pos="6521"/>
        </w:tabs>
        <w:spacing w:after="0" w:line="240" w:lineRule="auto"/>
        <w:rPr>
          <w:rFonts w:ascii="Times New Roman" w:eastAsia="Calibri" w:hAnsi="Times New Roman" w:cs="Times New Roman"/>
          <w:b/>
          <w:kern w:val="0"/>
          <w:sz w:val="22"/>
          <w:szCs w:val="22"/>
          <w14:ligatures w14:val="none"/>
        </w:rPr>
      </w:pPr>
    </w:p>
    <w:p w14:paraId="4EEE46D1" w14:textId="363007E5" w:rsidR="008B4114" w:rsidRPr="008B4114" w:rsidRDefault="008B4114" w:rsidP="00665D5F">
      <w:pPr>
        <w:numPr>
          <w:ilvl w:val="12"/>
          <w:numId w:val="0"/>
        </w:numPr>
        <w:spacing w:after="0" w:line="240" w:lineRule="auto"/>
        <w:ind w:right="-2"/>
        <w:rPr>
          <w:rFonts w:ascii="Times New Roman" w:eastAsia="Times New Roman" w:hAnsi="Times New Roman" w:cs="Times New Roman"/>
          <w:b/>
          <w:bCs/>
          <w:color w:val="000000"/>
          <w:kern w:val="0"/>
          <w:sz w:val="22"/>
          <w:szCs w:val="22"/>
          <w:lang w:val="lt"/>
          <w14:ligatures w14:val="none"/>
        </w:rPr>
      </w:pPr>
      <w:r w:rsidRPr="008B4114">
        <w:rPr>
          <w:rFonts w:ascii="Times New Roman" w:eastAsia="Calibri" w:hAnsi="Times New Roman" w:cs="Times New Roman"/>
          <w:kern w:val="0"/>
          <w:sz w:val="22"/>
          <w:szCs w:val="22"/>
          <w14:ligatures w14:val="none"/>
        </w:rPr>
        <w:t xml:space="preserve">Pasitarkite su gydytoju arba vaistininku, prieš pradėdami vartoti </w:t>
      </w:r>
      <w:proofErr w:type="spellStart"/>
      <w:r w:rsidRPr="008B4114">
        <w:rPr>
          <w:rFonts w:ascii="Times New Roman" w:eastAsia="Calibri" w:hAnsi="Times New Roman" w:cs="Times New Roman"/>
          <w:kern w:val="0"/>
          <w:sz w:val="22"/>
          <w:szCs w:val="22"/>
          <w14:ligatures w14:val="none"/>
        </w:rPr>
        <w:t>Canesten</w:t>
      </w:r>
      <w:proofErr w:type="spellEnd"/>
      <w:r w:rsidRPr="008B4114">
        <w:rPr>
          <w:rFonts w:ascii="Times New Roman" w:eastAsia="Calibri" w:hAnsi="Times New Roman" w:cs="Times New Roman"/>
          <w:kern w:val="0"/>
          <w:sz w:val="22"/>
          <w:szCs w:val="22"/>
          <w14:ligatures w14:val="none"/>
        </w:rPr>
        <w:t>.</w:t>
      </w:r>
    </w:p>
    <w:p w14:paraId="261F9E43" w14:textId="77777777" w:rsidR="008B4114" w:rsidRPr="008B4114" w:rsidRDefault="008B4114" w:rsidP="00665D5F">
      <w:pPr>
        <w:numPr>
          <w:ilvl w:val="0"/>
          <w:numId w:val="14"/>
        </w:numPr>
        <w:spacing w:after="35" w:line="248" w:lineRule="auto"/>
        <w:ind w:left="567" w:hanging="283"/>
        <w:rPr>
          <w:rFonts w:ascii="Calibri" w:eastAsia="Calibri" w:hAnsi="Calibri" w:cs="Calibri"/>
          <w:color w:val="000000"/>
          <w:kern w:val="0"/>
          <w:sz w:val="22"/>
          <w:szCs w:val="22"/>
          <w:lang w:val="lt"/>
          <w14:ligatures w14:val="none"/>
        </w:rPr>
      </w:pPr>
      <w:proofErr w:type="spellStart"/>
      <w:r w:rsidRPr="008B4114">
        <w:rPr>
          <w:rFonts w:ascii="Times New Roman" w:eastAsia="Times New Roman" w:hAnsi="Times New Roman" w:cs="Times New Roman"/>
          <w:color w:val="000000"/>
          <w:kern w:val="0"/>
          <w:sz w:val="22"/>
          <w:szCs w:val="22"/>
          <w:lang w:val="lt"/>
          <w14:ligatures w14:val="none"/>
        </w:rPr>
        <w:t>Canesten</w:t>
      </w:r>
      <w:proofErr w:type="spellEnd"/>
      <w:r w:rsidRPr="008B4114">
        <w:rPr>
          <w:rFonts w:ascii="Times New Roman" w:eastAsia="Times New Roman" w:hAnsi="Times New Roman" w:cs="Times New Roman"/>
          <w:color w:val="000000"/>
          <w:kern w:val="0"/>
          <w:sz w:val="22"/>
          <w:szCs w:val="22"/>
          <w:lang w:val="lt"/>
          <w14:ligatures w14:val="none"/>
        </w:rPr>
        <w:t xml:space="preserve"> gali sumažinti latekso gaminių, tokių kaip prezervatyvai ir diafragmos, veiksmingumą ir saugumą, jeigu jis tepamas lytinių organų srityje (moterims: lytinės lūpos ir sritis apie </w:t>
      </w:r>
      <w:proofErr w:type="spellStart"/>
      <w:r w:rsidRPr="008B4114">
        <w:rPr>
          <w:rFonts w:ascii="Times New Roman" w:eastAsia="Times New Roman" w:hAnsi="Times New Roman" w:cs="Times New Roman"/>
          <w:color w:val="000000"/>
          <w:kern w:val="0"/>
          <w:sz w:val="22"/>
          <w:szCs w:val="22"/>
          <w:lang w:val="lt"/>
          <w14:ligatures w14:val="none"/>
        </w:rPr>
        <w:t>vulvą</w:t>
      </w:r>
      <w:proofErr w:type="spellEnd"/>
      <w:r w:rsidRPr="008B4114">
        <w:rPr>
          <w:rFonts w:ascii="Times New Roman" w:eastAsia="Times New Roman" w:hAnsi="Times New Roman" w:cs="Times New Roman"/>
          <w:color w:val="000000"/>
          <w:kern w:val="0"/>
          <w:sz w:val="22"/>
          <w:szCs w:val="22"/>
          <w:lang w:val="lt"/>
          <w14:ligatures w14:val="none"/>
        </w:rPr>
        <w:t>; vyrams: apyvarpė ir varpos galvutė). Poveikis trumpalaikis ir pasireiškia tik gydymo metu. Todėl gydymo metu naudokite alternatyvias apsaugos nuo nėštumo ir lytiškai plintančių ligų priemones.</w:t>
      </w:r>
    </w:p>
    <w:p w14:paraId="26073E1E" w14:textId="77777777" w:rsidR="008B4114" w:rsidRPr="008B4114" w:rsidRDefault="008B4114" w:rsidP="00665D5F">
      <w:pPr>
        <w:numPr>
          <w:ilvl w:val="0"/>
          <w:numId w:val="14"/>
        </w:numPr>
        <w:spacing w:after="14" w:line="248" w:lineRule="auto"/>
        <w:ind w:left="567" w:hanging="283"/>
        <w:rPr>
          <w:rFonts w:ascii="Calibri" w:eastAsia="Calibri" w:hAnsi="Calibri" w:cs="Calibri"/>
          <w:color w:val="000000"/>
          <w:kern w:val="0"/>
          <w:sz w:val="22"/>
          <w:szCs w:val="22"/>
          <w:lang w:val="en-US"/>
          <w14:ligatures w14:val="none"/>
        </w:rPr>
      </w:pPr>
      <w:r w:rsidRPr="008B4114">
        <w:rPr>
          <w:rFonts w:ascii="Times New Roman" w:eastAsia="Times New Roman" w:hAnsi="Times New Roman" w:cs="Times New Roman"/>
          <w:color w:val="000000"/>
          <w:kern w:val="0"/>
          <w:sz w:val="22"/>
          <w:szCs w:val="22"/>
          <w:lang w:val="lt"/>
          <w14:ligatures w14:val="none"/>
        </w:rPr>
        <w:t>Venkite sąlyčio su akimis.</w:t>
      </w:r>
    </w:p>
    <w:p w14:paraId="7EE6CD33" w14:textId="77777777" w:rsidR="008B4114" w:rsidRPr="008B4114" w:rsidRDefault="008B4114" w:rsidP="00665D5F">
      <w:pPr>
        <w:numPr>
          <w:ilvl w:val="0"/>
          <w:numId w:val="14"/>
        </w:numPr>
        <w:spacing w:after="14" w:line="248" w:lineRule="auto"/>
        <w:ind w:left="567" w:hanging="283"/>
        <w:rPr>
          <w:rFonts w:ascii="Calibri" w:eastAsia="Calibri" w:hAnsi="Calibri" w:cs="Calibri"/>
          <w:color w:val="000000"/>
          <w:kern w:val="0"/>
          <w:sz w:val="22"/>
          <w:szCs w:val="22"/>
          <w:lang w:val="en-US"/>
          <w14:ligatures w14:val="none"/>
        </w:rPr>
      </w:pPr>
      <w:r w:rsidRPr="008B4114">
        <w:rPr>
          <w:rFonts w:ascii="Times New Roman" w:eastAsia="Times New Roman" w:hAnsi="Times New Roman" w:cs="Times New Roman"/>
          <w:color w:val="000000"/>
          <w:kern w:val="0"/>
          <w:sz w:val="22"/>
          <w:szCs w:val="22"/>
          <w:lang w:val="lt"/>
          <w14:ligatures w14:val="none"/>
        </w:rPr>
        <w:lastRenderedPageBreak/>
        <w:t>Nedėkite kremo į burną ir nenurykite jo.</w:t>
      </w:r>
    </w:p>
    <w:p w14:paraId="775B2897" w14:textId="77777777" w:rsidR="008B4114" w:rsidRPr="008B4114" w:rsidRDefault="008B4114" w:rsidP="00665D5F">
      <w:pPr>
        <w:numPr>
          <w:ilvl w:val="0"/>
          <w:numId w:val="14"/>
        </w:numPr>
        <w:spacing w:after="200" w:line="276" w:lineRule="auto"/>
        <w:ind w:left="567" w:hanging="283"/>
        <w:contextualSpacing/>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 xml:space="preserve">Galimas kryžminis </w:t>
      </w:r>
      <w:proofErr w:type="spellStart"/>
      <w:r w:rsidRPr="008B4114">
        <w:rPr>
          <w:rFonts w:ascii="Times New Roman" w:eastAsia="Times New Roman" w:hAnsi="Times New Roman" w:cs="Times New Roman"/>
          <w:color w:val="000000"/>
          <w:kern w:val="0"/>
          <w:sz w:val="22"/>
          <w:szCs w:val="22"/>
          <w:lang w:val="lt"/>
          <w14:ligatures w14:val="none"/>
        </w:rPr>
        <w:t>klotrimazolio</w:t>
      </w:r>
      <w:proofErr w:type="spellEnd"/>
      <w:r w:rsidRPr="008B4114">
        <w:rPr>
          <w:rFonts w:ascii="Times New Roman" w:eastAsia="Times New Roman" w:hAnsi="Times New Roman" w:cs="Times New Roman"/>
          <w:color w:val="000000"/>
          <w:kern w:val="0"/>
          <w:sz w:val="22"/>
          <w:szCs w:val="22"/>
          <w:lang w:val="lt"/>
          <w14:ligatures w14:val="none"/>
        </w:rPr>
        <w:t xml:space="preserve"> jautrumas su kitais </w:t>
      </w:r>
      <w:proofErr w:type="spellStart"/>
      <w:r w:rsidRPr="008B4114">
        <w:rPr>
          <w:rFonts w:ascii="Times New Roman" w:eastAsia="Times New Roman" w:hAnsi="Times New Roman" w:cs="Times New Roman"/>
          <w:color w:val="000000"/>
          <w:kern w:val="0"/>
          <w:sz w:val="22"/>
          <w:szCs w:val="22"/>
          <w:lang w:val="lt"/>
          <w14:ligatures w14:val="none"/>
        </w:rPr>
        <w:t>azolo</w:t>
      </w:r>
      <w:proofErr w:type="spellEnd"/>
      <w:r w:rsidRPr="008B4114">
        <w:rPr>
          <w:rFonts w:ascii="Times New Roman" w:eastAsia="Times New Roman" w:hAnsi="Times New Roman" w:cs="Times New Roman"/>
          <w:color w:val="000000"/>
          <w:kern w:val="0"/>
          <w:sz w:val="22"/>
          <w:szCs w:val="22"/>
          <w:lang w:val="lt"/>
          <w14:ligatures w14:val="none"/>
        </w:rPr>
        <w:t xml:space="preserve"> dariniais, turinčiais priešgrybelinį poveikį, tokiais kaip </w:t>
      </w:r>
      <w:proofErr w:type="spellStart"/>
      <w:r w:rsidRPr="008B4114">
        <w:rPr>
          <w:rFonts w:ascii="Times New Roman" w:eastAsia="Times New Roman" w:hAnsi="Times New Roman" w:cs="Times New Roman"/>
          <w:color w:val="000000"/>
          <w:kern w:val="0"/>
          <w:sz w:val="22"/>
          <w:szCs w:val="22"/>
          <w:lang w:val="lt"/>
          <w14:ligatures w14:val="none"/>
        </w:rPr>
        <w:t>itrakonazolas</w:t>
      </w:r>
      <w:proofErr w:type="spellEnd"/>
      <w:r w:rsidRPr="008B4114">
        <w:rPr>
          <w:rFonts w:ascii="Times New Roman" w:eastAsia="Times New Roman" w:hAnsi="Times New Roman" w:cs="Times New Roman"/>
          <w:color w:val="000000"/>
          <w:kern w:val="0"/>
          <w:sz w:val="22"/>
          <w:szCs w:val="22"/>
          <w:lang w:val="lt"/>
          <w14:ligatures w14:val="none"/>
        </w:rPr>
        <w:t xml:space="preserve">, </w:t>
      </w:r>
      <w:proofErr w:type="spellStart"/>
      <w:r w:rsidRPr="008B4114">
        <w:rPr>
          <w:rFonts w:ascii="Times New Roman" w:eastAsia="Times New Roman" w:hAnsi="Times New Roman" w:cs="Times New Roman"/>
          <w:color w:val="000000"/>
          <w:kern w:val="0"/>
          <w:sz w:val="22"/>
          <w:szCs w:val="22"/>
          <w:lang w:val="lt"/>
          <w14:ligatures w14:val="none"/>
        </w:rPr>
        <w:t>flukonazolas</w:t>
      </w:r>
      <w:proofErr w:type="spellEnd"/>
      <w:r w:rsidRPr="008B4114">
        <w:rPr>
          <w:rFonts w:ascii="Times New Roman" w:eastAsia="Times New Roman" w:hAnsi="Times New Roman" w:cs="Times New Roman"/>
          <w:color w:val="000000"/>
          <w:kern w:val="0"/>
          <w:sz w:val="22"/>
          <w:szCs w:val="22"/>
          <w:lang w:val="lt"/>
          <w14:ligatures w14:val="none"/>
        </w:rPr>
        <w:t xml:space="preserve">, </w:t>
      </w:r>
      <w:proofErr w:type="spellStart"/>
      <w:r w:rsidRPr="008B4114">
        <w:rPr>
          <w:rFonts w:ascii="Times New Roman" w:eastAsia="Times New Roman" w:hAnsi="Times New Roman" w:cs="Times New Roman"/>
          <w:color w:val="000000"/>
          <w:kern w:val="0"/>
          <w:sz w:val="22"/>
          <w:szCs w:val="22"/>
          <w:lang w:val="lt"/>
          <w14:ligatures w14:val="none"/>
        </w:rPr>
        <w:t>ketokonazolas</w:t>
      </w:r>
      <w:proofErr w:type="spellEnd"/>
      <w:r w:rsidRPr="008B4114">
        <w:rPr>
          <w:rFonts w:ascii="Times New Roman" w:eastAsia="Times New Roman" w:hAnsi="Times New Roman" w:cs="Times New Roman"/>
          <w:color w:val="000000"/>
          <w:kern w:val="0"/>
          <w:sz w:val="22"/>
          <w:szCs w:val="22"/>
          <w:lang w:val="lt"/>
          <w14:ligatures w14:val="none"/>
        </w:rPr>
        <w:t xml:space="preserve">, </w:t>
      </w:r>
      <w:proofErr w:type="spellStart"/>
      <w:r w:rsidRPr="008B4114">
        <w:rPr>
          <w:rFonts w:ascii="Times New Roman" w:eastAsia="Times New Roman" w:hAnsi="Times New Roman" w:cs="Times New Roman"/>
          <w:color w:val="000000"/>
          <w:kern w:val="0"/>
          <w:sz w:val="22"/>
          <w:szCs w:val="22"/>
          <w:lang w:val="lt"/>
          <w14:ligatures w14:val="none"/>
        </w:rPr>
        <w:t>mikonazolas</w:t>
      </w:r>
      <w:proofErr w:type="spellEnd"/>
      <w:r w:rsidRPr="008B4114">
        <w:rPr>
          <w:rFonts w:ascii="Times New Roman" w:eastAsia="Times New Roman" w:hAnsi="Times New Roman" w:cs="Times New Roman"/>
          <w:color w:val="000000"/>
          <w:kern w:val="0"/>
          <w:sz w:val="22"/>
          <w:szCs w:val="22"/>
          <w:lang w:val="lt"/>
          <w14:ligatures w14:val="none"/>
        </w:rPr>
        <w:t>.</w:t>
      </w:r>
    </w:p>
    <w:p w14:paraId="7F312DDA" w14:textId="77777777" w:rsidR="008B4114" w:rsidRPr="008B4114" w:rsidRDefault="008B4114" w:rsidP="00665D5F">
      <w:pPr>
        <w:numPr>
          <w:ilvl w:val="0"/>
          <w:numId w:val="14"/>
        </w:numPr>
        <w:spacing w:after="15" w:line="248" w:lineRule="auto"/>
        <w:ind w:left="567" w:hanging="283"/>
        <w:contextualSpacing/>
        <w:rPr>
          <w:rFonts w:ascii="Calibri" w:eastAsia="Calibri" w:hAnsi="Calibri" w:cs="Calibri"/>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 xml:space="preserve">Pacientai, gydomi </w:t>
      </w:r>
      <w:proofErr w:type="spellStart"/>
      <w:r w:rsidRPr="008B4114">
        <w:rPr>
          <w:rFonts w:ascii="Times New Roman" w:eastAsia="Times New Roman" w:hAnsi="Times New Roman" w:cs="Times New Roman"/>
          <w:color w:val="000000"/>
          <w:kern w:val="0"/>
          <w:sz w:val="22"/>
          <w:szCs w:val="22"/>
          <w:lang w:val="lt"/>
          <w14:ligatures w14:val="none"/>
        </w:rPr>
        <w:t>imunosupresantais</w:t>
      </w:r>
      <w:proofErr w:type="spellEnd"/>
      <w:r w:rsidRPr="008B4114">
        <w:rPr>
          <w:rFonts w:ascii="Times New Roman" w:eastAsia="Times New Roman" w:hAnsi="Times New Roman" w:cs="Times New Roman"/>
          <w:color w:val="000000"/>
          <w:kern w:val="0"/>
          <w:sz w:val="22"/>
          <w:szCs w:val="22"/>
          <w:lang w:val="lt"/>
          <w14:ligatures w14:val="none"/>
        </w:rPr>
        <w:t xml:space="preserve">, chemoterapija, diabetu sergantys pacientai, ŽIV infekuoti pacientai prieš vartodami </w:t>
      </w:r>
      <w:proofErr w:type="spellStart"/>
      <w:r w:rsidRPr="008B4114">
        <w:rPr>
          <w:rFonts w:ascii="Times New Roman" w:eastAsia="Times New Roman" w:hAnsi="Times New Roman" w:cs="Times New Roman"/>
          <w:color w:val="000000"/>
          <w:kern w:val="0"/>
          <w:sz w:val="22"/>
          <w:szCs w:val="22"/>
          <w:lang w:val="lt"/>
          <w14:ligatures w14:val="none"/>
        </w:rPr>
        <w:t>Canesten</w:t>
      </w:r>
      <w:proofErr w:type="spellEnd"/>
      <w:r w:rsidRPr="008B4114">
        <w:rPr>
          <w:rFonts w:ascii="Times New Roman" w:eastAsia="Times New Roman" w:hAnsi="Times New Roman" w:cs="Times New Roman"/>
          <w:color w:val="000000"/>
          <w:kern w:val="0"/>
          <w:sz w:val="22"/>
          <w:szCs w:val="22"/>
          <w:lang w:val="lt"/>
          <w14:ligatures w14:val="none"/>
        </w:rPr>
        <w:t xml:space="preserve"> turi pasitarti su gydytoju.</w:t>
      </w:r>
    </w:p>
    <w:p w14:paraId="1CB8EDEC" w14:textId="77777777" w:rsidR="008B4114" w:rsidRPr="008B4114" w:rsidRDefault="008B4114" w:rsidP="008B4114">
      <w:pPr>
        <w:spacing w:after="0" w:line="240" w:lineRule="auto"/>
        <w:rPr>
          <w:rFonts w:ascii="Times New Roman" w:eastAsia="Calibri" w:hAnsi="Times New Roman" w:cs="Times New Roman"/>
          <w:kern w:val="0"/>
          <w:sz w:val="22"/>
          <w:szCs w:val="22"/>
          <w:lang w:val="lt"/>
          <w14:ligatures w14:val="none"/>
        </w:rPr>
      </w:pPr>
    </w:p>
    <w:p w14:paraId="7D8C3599" w14:textId="77777777" w:rsidR="008B4114" w:rsidRPr="008B4114" w:rsidRDefault="008B4114" w:rsidP="008B4114">
      <w:pPr>
        <w:spacing w:after="0" w:line="240" w:lineRule="auto"/>
        <w:rPr>
          <w:rFonts w:ascii="Times New Roman" w:eastAsia="Calibri" w:hAnsi="Times New Roman" w:cs="Times New Roman"/>
          <w:b/>
          <w:bCs/>
          <w:kern w:val="0"/>
          <w:sz w:val="22"/>
          <w:szCs w:val="22"/>
          <w:lang w:val="lt"/>
          <w14:ligatures w14:val="none"/>
        </w:rPr>
      </w:pPr>
      <w:r w:rsidRPr="008B4114">
        <w:rPr>
          <w:rFonts w:ascii="Times New Roman" w:eastAsia="Calibri" w:hAnsi="Times New Roman" w:cs="Times New Roman"/>
          <w:b/>
          <w:bCs/>
          <w:kern w:val="0"/>
          <w:sz w:val="22"/>
          <w:szCs w:val="22"/>
          <w:lang w:val="lt"/>
          <w14:ligatures w14:val="none"/>
        </w:rPr>
        <w:t>Vaikams, paaugliams ir senyviems pacientams</w:t>
      </w:r>
    </w:p>
    <w:p w14:paraId="06F117A3" w14:textId="77777777" w:rsidR="008B4114" w:rsidRPr="008B4114" w:rsidRDefault="008B4114" w:rsidP="008B4114">
      <w:pPr>
        <w:spacing w:after="0" w:line="240" w:lineRule="auto"/>
        <w:rPr>
          <w:rFonts w:ascii="Times New Roman" w:eastAsia="Calibri" w:hAnsi="Times New Roman" w:cs="Times New Roman"/>
          <w:kern w:val="0"/>
          <w:sz w:val="22"/>
          <w:szCs w:val="22"/>
          <w:lang w:val="lt"/>
          <w14:ligatures w14:val="none"/>
        </w:rPr>
      </w:pPr>
    </w:p>
    <w:p w14:paraId="6A246ECD" w14:textId="77777777" w:rsidR="008B4114" w:rsidRPr="008B4114" w:rsidRDefault="008B4114" w:rsidP="008B4114">
      <w:pPr>
        <w:spacing w:after="0" w:line="240" w:lineRule="auto"/>
        <w:rPr>
          <w:rFonts w:ascii="Times New Roman" w:eastAsia="Calibri" w:hAnsi="Times New Roman" w:cs="Times New Roman"/>
          <w:kern w:val="0"/>
          <w:sz w:val="22"/>
          <w:szCs w:val="22"/>
          <w:lang w:val="lt"/>
          <w14:ligatures w14:val="none"/>
        </w:rPr>
      </w:pPr>
      <w:r w:rsidRPr="008B4114">
        <w:rPr>
          <w:rFonts w:ascii="Times New Roman" w:eastAsia="Calibri" w:hAnsi="Times New Roman" w:cs="Times New Roman"/>
          <w:kern w:val="0"/>
          <w:sz w:val="22"/>
          <w:szCs w:val="22"/>
          <w:lang w:val="lt"/>
          <w14:ligatures w14:val="none"/>
        </w:rPr>
        <w:t>Vaikams (jaunesniems negu 12 metų) ir senyviems pacientams vartoti galima tik prižiūrint gydytojui.</w:t>
      </w:r>
    </w:p>
    <w:p w14:paraId="12BB9D38" w14:textId="77777777" w:rsidR="008B4114" w:rsidRPr="008B4114" w:rsidRDefault="008B4114" w:rsidP="008B4114">
      <w:pPr>
        <w:spacing w:after="0" w:line="240" w:lineRule="auto"/>
        <w:rPr>
          <w:rFonts w:ascii="Times New Roman" w:eastAsia="Calibri" w:hAnsi="Times New Roman" w:cs="Times New Roman"/>
          <w:kern w:val="0"/>
          <w:sz w:val="22"/>
          <w:szCs w:val="22"/>
          <w:lang w:val="lt"/>
          <w14:ligatures w14:val="none"/>
        </w:rPr>
      </w:pPr>
      <w:r w:rsidRPr="008B4114">
        <w:rPr>
          <w:rFonts w:ascii="Times New Roman" w:eastAsia="Calibri" w:hAnsi="Times New Roman" w:cs="Times New Roman"/>
          <w:kern w:val="0"/>
          <w:sz w:val="22"/>
          <w:szCs w:val="22"/>
          <w:lang w:val="lt"/>
          <w14:ligatures w14:val="none"/>
        </w:rPr>
        <w:t>Reikia vengti ilgalaikio gydymo dideliuose odos plotuose, ypač kūdikiams ir vaikams.</w:t>
      </w:r>
    </w:p>
    <w:p w14:paraId="428B32A7" w14:textId="77777777" w:rsidR="008B4114" w:rsidRPr="008B4114" w:rsidRDefault="008B4114" w:rsidP="008B4114">
      <w:pPr>
        <w:spacing w:after="0" w:line="240" w:lineRule="auto"/>
        <w:rPr>
          <w:rFonts w:ascii="Times New Roman" w:eastAsia="Calibri" w:hAnsi="Times New Roman" w:cs="Times New Roman"/>
          <w:kern w:val="0"/>
          <w:sz w:val="22"/>
          <w:szCs w:val="22"/>
          <w:lang w:val="lt"/>
          <w14:ligatures w14:val="none"/>
        </w:rPr>
      </w:pPr>
      <w:proofErr w:type="spellStart"/>
      <w:r w:rsidRPr="008B4114">
        <w:rPr>
          <w:rFonts w:ascii="Times New Roman" w:eastAsia="Calibri" w:hAnsi="Times New Roman" w:cs="Times New Roman"/>
          <w:kern w:val="0"/>
          <w:sz w:val="22"/>
          <w:szCs w:val="22"/>
          <w:lang w:val="lt"/>
          <w14:ligatures w14:val="none"/>
        </w:rPr>
        <w:t>Vulvito</w:t>
      </w:r>
      <w:proofErr w:type="spellEnd"/>
      <w:r w:rsidRPr="008B4114">
        <w:rPr>
          <w:rFonts w:ascii="Times New Roman" w:eastAsia="Calibri" w:hAnsi="Times New Roman" w:cs="Times New Roman"/>
          <w:kern w:val="0"/>
          <w:sz w:val="22"/>
          <w:szCs w:val="22"/>
          <w:lang w:val="lt"/>
          <w14:ligatures w14:val="none"/>
        </w:rPr>
        <w:t xml:space="preserve"> atveju jaunesnėms kaip 16 metų paauglėms </w:t>
      </w:r>
      <w:proofErr w:type="spellStart"/>
      <w:r w:rsidRPr="008B4114">
        <w:rPr>
          <w:rFonts w:ascii="Times New Roman" w:eastAsia="Calibri" w:hAnsi="Times New Roman" w:cs="Times New Roman"/>
          <w:kern w:val="0"/>
          <w:sz w:val="22"/>
          <w:szCs w:val="22"/>
          <w:lang w:val="lt"/>
          <w14:ligatures w14:val="none"/>
        </w:rPr>
        <w:t>Canesten</w:t>
      </w:r>
      <w:proofErr w:type="spellEnd"/>
      <w:r w:rsidRPr="008B4114">
        <w:rPr>
          <w:rFonts w:ascii="Times New Roman" w:eastAsia="Calibri" w:hAnsi="Times New Roman" w:cs="Times New Roman"/>
          <w:kern w:val="0"/>
          <w:sz w:val="22"/>
          <w:szCs w:val="22"/>
          <w:lang w:val="lt"/>
          <w14:ligatures w14:val="none"/>
        </w:rPr>
        <w:t xml:space="preserve"> galima vartoti tik po gydytojo konsultacijos.</w:t>
      </w:r>
    </w:p>
    <w:p w14:paraId="71230B2E" w14:textId="77777777" w:rsidR="008B4114" w:rsidRPr="008B4114" w:rsidRDefault="008B4114" w:rsidP="008B4114">
      <w:pPr>
        <w:spacing w:after="0" w:line="240" w:lineRule="auto"/>
        <w:rPr>
          <w:rFonts w:ascii="Times New Roman" w:eastAsia="Calibri" w:hAnsi="Times New Roman" w:cs="Times New Roman"/>
          <w:kern w:val="0"/>
          <w:sz w:val="22"/>
          <w:szCs w:val="22"/>
          <w:lang w:val="lt"/>
          <w14:ligatures w14:val="none"/>
        </w:rPr>
      </w:pPr>
    </w:p>
    <w:p w14:paraId="6870CDBB" w14:textId="77777777" w:rsidR="008B4114" w:rsidRPr="008B4114" w:rsidRDefault="008B4114" w:rsidP="008B4114">
      <w:pPr>
        <w:tabs>
          <w:tab w:val="left" w:pos="6521"/>
        </w:tabs>
        <w:spacing w:after="0" w:line="240" w:lineRule="auto"/>
        <w:rPr>
          <w:rFonts w:ascii="Times New Roman" w:eastAsia="Calibri" w:hAnsi="Times New Roman" w:cs="Times New Roman"/>
          <w:b/>
          <w:kern w:val="0"/>
          <w:sz w:val="22"/>
          <w:szCs w:val="22"/>
          <w14:ligatures w14:val="none"/>
        </w:rPr>
      </w:pPr>
      <w:r w:rsidRPr="008B4114">
        <w:rPr>
          <w:rFonts w:ascii="Times New Roman" w:eastAsia="Calibri" w:hAnsi="Times New Roman" w:cs="Times New Roman"/>
          <w:b/>
          <w:kern w:val="0"/>
          <w:sz w:val="22"/>
          <w:szCs w:val="22"/>
          <w14:ligatures w14:val="none"/>
        </w:rPr>
        <w:t xml:space="preserve">Kiti vaistai ir </w:t>
      </w:r>
      <w:proofErr w:type="spellStart"/>
      <w:r w:rsidRPr="008B4114">
        <w:rPr>
          <w:rFonts w:ascii="Times New Roman" w:eastAsia="Calibri" w:hAnsi="Times New Roman" w:cs="Times New Roman"/>
          <w:b/>
          <w:kern w:val="0"/>
          <w:sz w:val="22"/>
          <w:szCs w:val="22"/>
          <w14:ligatures w14:val="none"/>
        </w:rPr>
        <w:t>Canesten</w:t>
      </w:r>
      <w:proofErr w:type="spellEnd"/>
      <w:r w:rsidRPr="008B4114">
        <w:rPr>
          <w:rFonts w:ascii="Times New Roman" w:eastAsia="Calibri" w:hAnsi="Times New Roman" w:cs="Times New Roman"/>
          <w:b/>
          <w:kern w:val="0"/>
          <w:sz w:val="22"/>
          <w:szCs w:val="22"/>
          <w14:ligatures w14:val="none"/>
        </w:rPr>
        <w:t xml:space="preserve"> </w:t>
      </w:r>
    </w:p>
    <w:p w14:paraId="4A918009" w14:textId="77777777" w:rsidR="008B4114" w:rsidRPr="008B4114" w:rsidRDefault="008B4114" w:rsidP="008B4114">
      <w:pPr>
        <w:tabs>
          <w:tab w:val="left" w:pos="6521"/>
        </w:tabs>
        <w:spacing w:after="0" w:line="240" w:lineRule="auto"/>
        <w:rPr>
          <w:rFonts w:ascii="Times New Roman" w:eastAsia="Calibri" w:hAnsi="Times New Roman" w:cs="Times New Roman"/>
          <w:b/>
          <w:kern w:val="0"/>
          <w:sz w:val="22"/>
          <w:szCs w:val="22"/>
          <w14:ligatures w14:val="none"/>
        </w:rPr>
      </w:pPr>
    </w:p>
    <w:p w14:paraId="4AE9B1D6" w14:textId="77777777" w:rsidR="008B4114" w:rsidRPr="008B4114" w:rsidRDefault="008B4114" w:rsidP="008B4114">
      <w:pPr>
        <w:spacing w:after="0" w:line="240" w:lineRule="auto"/>
        <w:rPr>
          <w:rFonts w:ascii="Times New Roman" w:eastAsia="Calibri" w:hAnsi="Times New Roman" w:cs="Times New Roman"/>
          <w:kern w:val="0"/>
          <w:sz w:val="22"/>
          <w:szCs w:val="22"/>
          <w14:ligatures w14:val="none"/>
        </w:rPr>
      </w:pPr>
      <w:r w:rsidRPr="008B4114">
        <w:rPr>
          <w:rFonts w:ascii="Times New Roman" w:eastAsia="Calibri" w:hAnsi="Times New Roman" w:cs="Times New Roman"/>
          <w:kern w:val="0"/>
          <w:sz w:val="22"/>
          <w:szCs w:val="22"/>
          <w14:ligatures w14:val="none"/>
        </w:rPr>
        <w:t>Jeigu vartojate, neseniai vartojote arba galbūt vartosite kitų vaistų, pasakykite gydytojui arba vaistininkui.</w:t>
      </w:r>
    </w:p>
    <w:p w14:paraId="02582D0C" w14:textId="77777777" w:rsidR="008B4114" w:rsidRPr="008B4114" w:rsidRDefault="008B4114" w:rsidP="008B4114">
      <w:pPr>
        <w:spacing w:after="0" w:line="240" w:lineRule="auto"/>
        <w:rPr>
          <w:rFonts w:ascii="Times New Roman" w:eastAsia="Times New Roman" w:hAnsi="Times New Roman" w:cs="Times New Roman"/>
          <w:color w:val="000000"/>
          <w:kern w:val="0"/>
          <w:sz w:val="22"/>
          <w:szCs w:val="22"/>
          <w:lang w:val="lt"/>
          <w14:ligatures w14:val="none"/>
        </w:rPr>
      </w:pPr>
    </w:p>
    <w:p w14:paraId="0BC4D1B8" w14:textId="77777777" w:rsidR="008B4114" w:rsidRPr="008B4114" w:rsidRDefault="008B4114" w:rsidP="008B4114">
      <w:pPr>
        <w:spacing w:after="0" w:line="240" w:lineRule="auto"/>
        <w:rPr>
          <w:rFonts w:ascii="Times New Roman" w:eastAsia="Calibri" w:hAnsi="Times New Roman" w:cs="Times New Roman"/>
          <w:color w:val="000000"/>
          <w:kern w:val="0"/>
          <w:sz w:val="22"/>
          <w:szCs w:val="22"/>
          <w:lang w:val="lt"/>
          <w14:ligatures w14:val="none"/>
        </w:rPr>
      </w:pPr>
      <w:proofErr w:type="spellStart"/>
      <w:r w:rsidRPr="008B4114">
        <w:rPr>
          <w:rFonts w:ascii="Times New Roman" w:eastAsia="Times New Roman" w:hAnsi="Times New Roman" w:cs="Times New Roman"/>
          <w:color w:val="000000"/>
          <w:kern w:val="0"/>
          <w:sz w:val="22"/>
          <w:szCs w:val="22"/>
          <w:lang w:val="lt"/>
          <w14:ligatures w14:val="none"/>
        </w:rPr>
        <w:t>Canesten</w:t>
      </w:r>
      <w:proofErr w:type="spellEnd"/>
      <w:r w:rsidRPr="008B4114">
        <w:rPr>
          <w:rFonts w:ascii="Times New Roman" w:eastAsia="Times New Roman" w:hAnsi="Times New Roman" w:cs="Times New Roman"/>
          <w:color w:val="000000"/>
          <w:kern w:val="0"/>
          <w:sz w:val="22"/>
          <w:szCs w:val="22"/>
          <w:lang w:val="lt"/>
          <w14:ligatures w14:val="none"/>
        </w:rPr>
        <w:t xml:space="preserve"> gali slopinti išoriškai vartojamų </w:t>
      </w:r>
      <w:proofErr w:type="spellStart"/>
      <w:r w:rsidRPr="008B4114">
        <w:rPr>
          <w:rFonts w:ascii="Times New Roman" w:eastAsia="Times New Roman" w:hAnsi="Times New Roman" w:cs="Times New Roman"/>
          <w:color w:val="000000"/>
          <w:kern w:val="0"/>
          <w:sz w:val="22"/>
          <w:szCs w:val="22"/>
          <w:lang w:val="lt"/>
          <w14:ligatures w14:val="none"/>
        </w:rPr>
        <w:t>polienų</w:t>
      </w:r>
      <w:proofErr w:type="spellEnd"/>
      <w:r w:rsidRPr="008B4114">
        <w:rPr>
          <w:rFonts w:ascii="Times New Roman" w:eastAsia="Times New Roman" w:hAnsi="Times New Roman" w:cs="Times New Roman"/>
          <w:color w:val="000000"/>
          <w:kern w:val="0"/>
          <w:sz w:val="22"/>
          <w:szCs w:val="22"/>
          <w:lang w:val="lt"/>
          <w14:ligatures w14:val="none"/>
        </w:rPr>
        <w:t xml:space="preserve"> grupės antibiotikų (</w:t>
      </w:r>
      <w:proofErr w:type="spellStart"/>
      <w:r w:rsidRPr="008B4114">
        <w:rPr>
          <w:rFonts w:ascii="Times New Roman" w:eastAsia="Times New Roman" w:hAnsi="Times New Roman" w:cs="Times New Roman"/>
          <w:color w:val="000000"/>
          <w:kern w:val="0"/>
          <w:sz w:val="22"/>
          <w:szCs w:val="22"/>
          <w:lang w:val="lt"/>
          <w14:ligatures w14:val="none"/>
        </w:rPr>
        <w:t>nistatino</w:t>
      </w:r>
      <w:proofErr w:type="spellEnd"/>
      <w:r w:rsidRPr="008B4114">
        <w:rPr>
          <w:rFonts w:ascii="Times New Roman" w:eastAsia="Times New Roman" w:hAnsi="Times New Roman" w:cs="Times New Roman"/>
          <w:color w:val="000000"/>
          <w:kern w:val="0"/>
          <w:sz w:val="22"/>
          <w:szCs w:val="22"/>
          <w:lang w:val="lt"/>
          <w14:ligatures w14:val="none"/>
        </w:rPr>
        <w:t xml:space="preserve">, </w:t>
      </w:r>
      <w:proofErr w:type="spellStart"/>
      <w:r w:rsidRPr="008B4114">
        <w:rPr>
          <w:rFonts w:ascii="Times New Roman" w:eastAsia="Times New Roman" w:hAnsi="Times New Roman" w:cs="Times New Roman"/>
          <w:color w:val="000000"/>
          <w:kern w:val="0"/>
          <w:sz w:val="22"/>
          <w:szCs w:val="22"/>
          <w:lang w:val="lt"/>
          <w14:ligatures w14:val="none"/>
        </w:rPr>
        <w:t>natamicino</w:t>
      </w:r>
      <w:proofErr w:type="spellEnd"/>
      <w:r w:rsidRPr="008B4114">
        <w:rPr>
          <w:rFonts w:ascii="Times New Roman" w:eastAsia="Times New Roman" w:hAnsi="Times New Roman" w:cs="Times New Roman"/>
          <w:color w:val="000000"/>
          <w:kern w:val="0"/>
          <w:sz w:val="22"/>
          <w:szCs w:val="22"/>
          <w:lang w:val="lt"/>
          <w14:ligatures w14:val="none"/>
        </w:rPr>
        <w:t xml:space="preserve">) poveikį. Vietiškai vartojami </w:t>
      </w:r>
      <w:proofErr w:type="spellStart"/>
      <w:r w:rsidRPr="008B4114">
        <w:rPr>
          <w:rFonts w:ascii="Times New Roman" w:eastAsia="Times New Roman" w:hAnsi="Times New Roman" w:cs="Times New Roman"/>
          <w:color w:val="000000"/>
          <w:kern w:val="0"/>
          <w:sz w:val="22"/>
          <w:szCs w:val="22"/>
          <w:lang w:val="lt"/>
          <w14:ligatures w14:val="none"/>
        </w:rPr>
        <w:t>gliukokortikoidai</w:t>
      </w:r>
      <w:proofErr w:type="spellEnd"/>
      <w:r w:rsidRPr="008B4114">
        <w:rPr>
          <w:rFonts w:ascii="Times New Roman" w:eastAsia="Times New Roman" w:hAnsi="Times New Roman" w:cs="Times New Roman"/>
          <w:color w:val="000000"/>
          <w:kern w:val="0"/>
          <w:sz w:val="22"/>
          <w:szCs w:val="22"/>
          <w:lang w:val="lt"/>
          <w14:ligatures w14:val="none"/>
        </w:rPr>
        <w:t xml:space="preserve"> gali silpninti </w:t>
      </w:r>
      <w:proofErr w:type="spellStart"/>
      <w:r w:rsidRPr="008B4114">
        <w:rPr>
          <w:rFonts w:ascii="Times New Roman" w:eastAsia="Times New Roman" w:hAnsi="Times New Roman" w:cs="Times New Roman"/>
          <w:color w:val="000000"/>
          <w:kern w:val="0"/>
          <w:sz w:val="22"/>
          <w:szCs w:val="22"/>
          <w:lang w:val="lt"/>
          <w14:ligatures w14:val="none"/>
        </w:rPr>
        <w:t>klotrimazolo</w:t>
      </w:r>
      <w:proofErr w:type="spellEnd"/>
      <w:r w:rsidRPr="008B4114">
        <w:rPr>
          <w:rFonts w:ascii="Times New Roman" w:eastAsia="Times New Roman" w:hAnsi="Times New Roman" w:cs="Times New Roman"/>
          <w:color w:val="000000"/>
          <w:kern w:val="0"/>
          <w:sz w:val="22"/>
          <w:szCs w:val="22"/>
          <w:lang w:val="lt"/>
          <w14:ligatures w14:val="none"/>
        </w:rPr>
        <w:t xml:space="preserve"> poveikį.</w:t>
      </w:r>
    </w:p>
    <w:p w14:paraId="18AE47B4" w14:textId="77777777" w:rsidR="008B4114" w:rsidRPr="008B4114" w:rsidRDefault="008B4114" w:rsidP="008B4114">
      <w:pPr>
        <w:spacing w:after="0" w:line="240" w:lineRule="auto"/>
        <w:rPr>
          <w:rFonts w:ascii="Calibri" w:eastAsia="Calibri" w:hAnsi="Calibri" w:cs="Times New Roman"/>
          <w:kern w:val="0"/>
          <w:sz w:val="22"/>
          <w:szCs w:val="22"/>
          <w:lang w:val="lt"/>
          <w14:ligatures w14:val="none"/>
        </w:rPr>
      </w:pPr>
    </w:p>
    <w:p w14:paraId="71019646" w14:textId="77777777" w:rsidR="008B4114" w:rsidRPr="008B4114" w:rsidRDefault="008B4114" w:rsidP="008B4114">
      <w:pPr>
        <w:spacing w:after="0" w:line="240" w:lineRule="auto"/>
        <w:rPr>
          <w:rFonts w:ascii="Times New Roman" w:eastAsia="Calibri" w:hAnsi="Times New Roman" w:cs="Times New Roman"/>
          <w:b/>
          <w:bCs/>
          <w:kern w:val="0"/>
          <w:sz w:val="22"/>
          <w:szCs w:val="22"/>
          <w14:ligatures w14:val="none"/>
        </w:rPr>
      </w:pPr>
      <w:r w:rsidRPr="008B4114">
        <w:rPr>
          <w:rFonts w:ascii="Times New Roman" w:eastAsia="Calibri" w:hAnsi="Times New Roman" w:cs="Times New Roman"/>
          <w:b/>
          <w:bCs/>
          <w:kern w:val="0"/>
          <w:sz w:val="22"/>
          <w:szCs w:val="22"/>
          <w14:ligatures w14:val="none"/>
        </w:rPr>
        <w:t>Nėštumas ir žindymo laikotarpis</w:t>
      </w:r>
    </w:p>
    <w:p w14:paraId="64EF00D6"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14:ligatures w14:val="none"/>
        </w:rPr>
      </w:pPr>
      <w:r w:rsidRPr="008B4114">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40000EA6"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14:ligatures w14:val="none"/>
        </w:rPr>
      </w:pPr>
    </w:p>
    <w:p w14:paraId="5D3EC846" w14:textId="77777777" w:rsidR="008B4114" w:rsidRPr="008B4114" w:rsidRDefault="008B4114" w:rsidP="008B4114">
      <w:pPr>
        <w:keepNext/>
        <w:numPr>
          <w:ilvl w:val="0"/>
          <w:numId w:val="4"/>
        </w:numPr>
        <w:tabs>
          <w:tab w:val="left" w:pos="6521"/>
        </w:tabs>
        <w:spacing w:after="0" w:line="240" w:lineRule="auto"/>
        <w:contextualSpacing/>
        <w:rPr>
          <w:rFonts w:ascii="Calibri" w:eastAsia="Calibri" w:hAnsi="Calibri" w:cs="Times New Roman"/>
          <w:bCs/>
          <w:kern w:val="0"/>
          <w:sz w:val="22"/>
          <w:szCs w:val="22"/>
          <w:lang w:val="en-US"/>
          <w14:ligatures w14:val="none"/>
        </w:rPr>
      </w:pPr>
      <w:r w:rsidRPr="008B4114">
        <w:rPr>
          <w:rFonts w:ascii="Times New Roman" w:eastAsia="Calibri" w:hAnsi="Times New Roman" w:cs="Times New Roman"/>
          <w:bCs/>
          <w:kern w:val="0"/>
          <w:sz w:val="22"/>
          <w:szCs w:val="22"/>
          <w14:ligatures w14:val="none"/>
        </w:rPr>
        <w:t>Nėštumas</w:t>
      </w:r>
    </w:p>
    <w:p w14:paraId="4C961AB1" w14:textId="77777777" w:rsidR="008B4114" w:rsidRPr="008B4114" w:rsidRDefault="008B4114" w:rsidP="008B4114">
      <w:pPr>
        <w:keepNext/>
        <w:tabs>
          <w:tab w:val="left" w:pos="6521"/>
        </w:tabs>
        <w:spacing w:after="0" w:line="240" w:lineRule="auto"/>
        <w:ind w:firstLine="720"/>
        <w:rPr>
          <w:rFonts w:ascii="Times New Roman" w:eastAsia="Calibri" w:hAnsi="Times New Roman" w:cs="Times New Roman"/>
          <w:b/>
          <w:kern w:val="0"/>
          <w:sz w:val="22"/>
          <w:szCs w:val="22"/>
          <w14:ligatures w14:val="none"/>
        </w:rPr>
      </w:pPr>
      <w:r w:rsidRPr="008B4114">
        <w:rPr>
          <w:rFonts w:ascii="Times New Roman" w:eastAsia="Calibri" w:hAnsi="Times New Roman" w:cs="Times New Roman"/>
          <w:kern w:val="0"/>
          <w:sz w:val="22"/>
          <w:szCs w:val="22"/>
          <w14:ligatures w14:val="none"/>
        </w:rPr>
        <w:t>Per pirmuosius tris nėštumo mėnesius prieš vartojant</w:t>
      </w:r>
      <w:r w:rsidRPr="008B4114">
        <w:rPr>
          <w:rFonts w:ascii="Times New Roman" w:eastAsia="Calibri" w:hAnsi="Times New Roman" w:cs="Times New Roman"/>
          <w:b/>
          <w:kern w:val="0"/>
          <w:sz w:val="22"/>
          <w:szCs w:val="22"/>
          <w14:ligatures w14:val="none"/>
        </w:rPr>
        <w:t xml:space="preserve"> </w:t>
      </w:r>
      <w:proofErr w:type="spellStart"/>
      <w:r w:rsidRPr="008B4114">
        <w:rPr>
          <w:rFonts w:ascii="Times New Roman" w:eastAsia="Calibri" w:hAnsi="Times New Roman" w:cs="Times New Roman"/>
          <w:bCs/>
          <w:kern w:val="0"/>
          <w:sz w:val="22"/>
          <w:szCs w:val="22"/>
          <w14:ligatures w14:val="none"/>
        </w:rPr>
        <w:t>Canesten</w:t>
      </w:r>
      <w:proofErr w:type="spellEnd"/>
      <w:r w:rsidRPr="008B4114">
        <w:rPr>
          <w:rFonts w:ascii="Times New Roman" w:eastAsia="Calibri" w:hAnsi="Times New Roman" w:cs="Times New Roman"/>
          <w:kern w:val="0"/>
          <w:sz w:val="22"/>
          <w:szCs w:val="22"/>
          <w14:ligatures w14:val="none"/>
        </w:rPr>
        <w:t>, reikia pasitarti su gydytoju</w:t>
      </w:r>
      <w:r w:rsidRPr="008B4114">
        <w:rPr>
          <w:rFonts w:ascii="Times New Roman" w:eastAsia="Calibri" w:hAnsi="Times New Roman" w:cs="Times New Roman"/>
          <w:bCs/>
          <w:kern w:val="0"/>
          <w:sz w:val="22"/>
          <w:szCs w:val="22"/>
          <w14:ligatures w14:val="none"/>
        </w:rPr>
        <w:t xml:space="preserve">. </w:t>
      </w:r>
    </w:p>
    <w:p w14:paraId="358ADC68"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14:ligatures w14:val="none"/>
        </w:rPr>
      </w:pPr>
    </w:p>
    <w:p w14:paraId="2B364F09" w14:textId="77777777" w:rsidR="008B4114" w:rsidRPr="008B4114" w:rsidRDefault="008B4114" w:rsidP="008B4114">
      <w:pPr>
        <w:numPr>
          <w:ilvl w:val="0"/>
          <w:numId w:val="4"/>
        </w:numPr>
        <w:tabs>
          <w:tab w:val="left" w:pos="6521"/>
        </w:tabs>
        <w:spacing w:after="0" w:line="240" w:lineRule="auto"/>
        <w:contextualSpacing/>
        <w:rPr>
          <w:rFonts w:ascii="Calibri" w:eastAsia="Calibri" w:hAnsi="Calibri" w:cs="Times New Roman"/>
          <w:bCs/>
          <w:kern w:val="0"/>
          <w:sz w:val="22"/>
          <w:szCs w:val="22"/>
          <w:lang w:val="en-US"/>
          <w14:ligatures w14:val="none"/>
        </w:rPr>
      </w:pPr>
      <w:r w:rsidRPr="008B4114">
        <w:rPr>
          <w:rFonts w:ascii="Times New Roman" w:eastAsia="Calibri" w:hAnsi="Times New Roman" w:cs="Times New Roman"/>
          <w:bCs/>
          <w:kern w:val="0"/>
          <w:sz w:val="22"/>
          <w:szCs w:val="22"/>
          <w14:ligatures w14:val="none"/>
        </w:rPr>
        <w:t>Žindymas</w:t>
      </w:r>
    </w:p>
    <w:p w14:paraId="5D82CA29" w14:textId="77777777" w:rsidR="008B4114" w:rsidRPr="008B4114" w:rsidRDefault="008B4114" w:rsidP="008B4114">
      <w:pPr>
        <w:tabs>
          <w:tab w:val="left" w:pos="90"/>
          <w:tab w:val="left" w:pos="720"/>
        </w:tabs>
        <w:spacing w:after="263" w:line="248" w:lineRule="auto"/>
        <w:ind w:left="720"/>
        <w:rPr>
          <w:rFonts w:ascii="Times New Roman" w:eastAsia="Calibri" w:hAnsi="Times New Roman" w:cs="Times New Roman"/>
          <w:color w:val="000000"/>
          <w:kern w:val="0"/>
          <w:sz w:val="22"/>
          <w:szCs w:val="22"/>
          <w14:ligatures w14:val="none"/>
        </w:rPr>
      </w:pPr>
      <w:proofErr w:type="spellStart"/>
      <w:r w:rsidRPr="008B4114">
        <w:rPr>
          <w:rFonts w:ascii="Times New Roman" w:eastAsia="Calibri" w:hAnsi="Times New Roman" w:cs="Times New Roman"/>
          <w:color w:val="000000"/>
          <w:kern w:val="0"/>
          <w:sz w:val="22"/>
          <w:szCs w:val="22"/>
          <w14:ligatures w14:val="none"/>
        </w:rPr>
        <w:t>Canesten</w:t>
      </w:r>
      <w:proofErr w:type="spellEnd"/>
      <w:r w:rsidRPr="008B4114">
        <w:rPr>
          <w:rFonts w:ascii="Times New Roman" w:eastAsia="Calibri" w:hAnsi="Times New Roman" w:cs="Times New Roman"/>
          <w:color w:val="000000"/>
          <w:kern w:val="0"/>
          <w:sz w:val="22"/>
          <w:szCs w:val="22"/>
          <w14:ligatures w14:val="none"/>
        </w:rPr>
        <w:t xml:space="preserve"> galima vartoti žindymo metu.</w:t>
      </w:r>
      <w:r w:rsidRPr="008B4114">
        <w:rPr>
          <w:rFonts w:ascii="Calibri" w:eastAsia="Calibri" w:hAnsi="Calibri" w:cs="Times New Roman"/>
          <w:kern w:val="0"/>
          <w:sz w:val="22"/>
          <w:szCs w:val="22"/>
          <w:lang w:val="en-US"/>
          <w14:ligatures w14:val="none"/>
        </w:rPr>
        <w:t xml:space="preserve"> </w:t>
      </w:r>
      <w:r w:rsidRPr="008B4114">
        <w:rPr>
          <w:rFonts w:ascii="Times New Roman" w:eastAsia="Calibri" w:hAnsi="Times New Roman" w:cs="Times New Roman"/>
          <w:color w:val="000000"/>
          <w:kern w:val="0"/>
          <w:sz w:val="22"/>
          <w:szCs w:val="22"/>
          <w14:ligatures w14:val="none"/>
        </w:rPr>
        <w:t>Jeigu vartojamas vietiškai spenelių srityje, prieš maitinant vaiką reikia nusiplauti krūtis.</w:t>
      </w:r>
    </w:p>
    <w:p w14:paraId="7D926214" w14:textId="77777777" w:rsidR="008B4114" w:rsidRPr="008B4114" w:rsidRDefault="008B4114" w:rsidP="008B4114">
      <w:pPr>
        <w:autoSpaceDE w:val="0"/>
        <w:autoSpaceDN w:val="0"/>
        <w:adjustRightInd w:val="0"/>
        <w:spacing w:after="0" w:line="240" w:lineRule="auto"/>
        <w:rPr>
          <w:rFonts w:ascii="Calibri" w:eastAsia="Calibri" w:hAnsi="Calibri" w:cs="Times New Roman"/>
          <w:b/>
          <w:kern w:val="0"/>
          <w:sz w:val="22"/>
          <w:szCs w:val="22"/>
          <w:lang w:val="en-US"/>
          <w14:ligatures w14:val="none"/>
        </w:rPr>
      </w:pPr>
      <w:r w:rsidRPr="008B4114">
        <w:rPr>
          <w:rFonts w:ascii="Times New Roman" w:eastAsia="Calibri" w:hAnsi="Times New Roman" w:cs="Times New Roman"/>
          <w:b/>
          <w:color w:val="000000"/>
          <w:kern w:val="0"/>
          <w:sz w:val="22"/>
          <w:szCs w:val="22"/>
          <w14:ligatures w14:val="none"/>
        </w:rPr>
        <w:t>Vairavimas ir mechanizmų valdymas</w:t>
      </w:r>
    </w:p>
    <w:p w14:paraId="73C99BA3" w14:textId="77777777" w:rsidR="008B4114" w:rsidRPr="008B4114" w:rsidRDefault="008B4114" w:rsidP="008B4114">
      <w:pPr>
        <w:autoSpaceDE w:val="0"/>
        <w:autoSpaceDN w:val="0"/>
        <w:adjustRightInd w:val="0"/>
        <w:spacing w:after="0" w:line="240" w:lineRule="auto"/>
        <w:rPr>
          <w:rFonts w:ascii="Calibri" w:eastAsia="Calibri" w:hAnsi="Calibri" w:cs="Times New Roman"/>
          <w:kern w:val="0"/>
          <w:sz w:val="22"/>
          <w:szCs w:val="22"/>
          <w:lang w:val="en-US"/>
          <w14:ligatures w14:val="none"/>
        </w:rPr>
      </w:pPr>
    </w:p>
    <w:p w14:paraId="1864BE85"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14:ligatures w14:val="none"/>
        </w:rPr>
      </w:pPr>
      <w:proofErr w:type="spellStart"/>
      <w:r w:rsidRPr="008B4114">
        <w:rPr>
          <w:rFonts w:ascii="Times New Roman" w:eastAsia="Calibri" w:hAnsi="Times New Roman" w:cs="Times New Roman"/>
          <w:kern w:val="0"/>
          <w:sz w:val="22"/>
          <w:szCs w:val="22"/>
          <w14:ligatures w14:val="none"/>
        </w:rPr>
        <w:t>Canesten</w:t>
      </w:r>
      <w:proofErr w:type="spellEnd"/>
      <w:r w:rsidRPr="008B4114">
        <w:rPr>
          <w:rFonts w:ascii="Times New Roman" w:eastAsia="Calibri" w:hAnsi="Times New Roman" w:cs="Times New Roman"/>
          <w:kern w:val="0"/>
          <w:sz w:val="22"/>
          <w:szCs w:val="22"/>
          <w14:ligatures w14:val="none"/>
        </w:rPr>
        <w:t xml:space="preserve"> gebėjimo vairuoti ir valdyti mechanizmus neveikia.</w:t>
      </w:r>
    </w:p>
    <w:p w14:paraId="6BEDA2FF" w14:textId="77777777" w:rsidR="008B4114" w:rsidRPr="008B4114" w:rsidRDefault="008B4114" w:rsidP="008B4114">
      <w:pPr>
        <w:spacing w:after="0" w:line="240" w:lineRule="auto"/>
        <w:rPr>
          <w:rFonts w:ascii="Times New Roman" w:eastAsia="Calibri" w:hAnsi="Times New Roman" w:cs="Times New Roman"/>
          <w:b/>
          <w:bCs/>
          <w:kern w:val="0"/>
          <w:sz w:val="22"/>
          <w:szCs w:val="22"/>
          <w:lang w:eastAsia="lt-LT"/>
          <w14:ligatures w14:val="none"/>
        </w:rPr>
      </w:pPr>
    </w:p>
    <w:p w14:paraId="1692F0B3" w14:textId="77777777" w:rsidR="008B4114" w:rsidRPr="008B4114" w:rsidRDefault="008B4114" w:rsidP="008B4114">
      <w:pPr>
        <w:spacing w:after="0" w:line="240" w:lineRule="auto"/>
        <w:rPr>
          <w:rFonts w:ascii="Times New Roman" w:eastAsia="Calibri" w:hAnsi="Times New Roman" w:cs="Times New Roman"/>
          <w:b/>
          <w:bCs/>
          <w:kern w:val="0"/>
          <w:sz w:val="22"/>
          <w:szCs w:val="22"/>
          <w:lang w:eastAsia="lt-LT"/>
          <w14:ligatures w14:val="none"/>
        </w:rPr>
      </w:pPr>
      <w:proofErr w:type="spellStart"/>
      <w:r w:rsidRPr="008B4114">
        <w:rPr>
          <w:rFonts w:ascii="Times New Roman" w:eastAsia="Calibri" w:hAnsi="Times New Roman" w:cs="Times New Roman"/>
          <w:b/>
          <w:bCs/>
          <w:kern w:val="0"/>
          <w:sz w:val="22"/>
          <w:szCs w:val="22"/>
          <w:lang w:eastAsia="lt-LT"/>
          <w14:ligatures w14:val="none"/>
        </w:rPr>
        <w:t>Candesten</w:t>
      </w:r>
      <w:proofErr w:type="spellEnd"/>
      <w:r w:rsidRPr="008B4114">
        <w:rPr>
          <w:rFonts w:ascii="Times New Roman" w:eastAsia="Calibri" w:hAnsi="Times New Roman" w:cs="Times New Roman"/>
          <w:b/>
          <w:bCs/>
          <w:kern w:val="0"/>
          <w:sz w:val="22"/>
          <w:szCs w:val="22"/>
          <w:lang w:eastAsia="lt-LT"/>
          <w14:ligatures w14:val="none"/>
        </w:rPr>
        <w:t xml:space="preserve"> sudėtyje yra </w:t>
      </w:r>
      <w:proofErr w:type="spellStart"/>
      <w:r w:rsidRPr="008B4114">
        <w:rPr>
          <w:rFonts w:ascii="Times New Roman" w:eastAsia="Calibri" w:hAnsi="Times New Roman" w:cs="Times New Roman"/>
          <w:b/>
          <w:bCs/>
          <w:kern w:val="0"/>
          <w:sz w:val="22"/>
          <w:szCs w:val="22"/>
          <w:lang w:eastAsia="lt-LT"/>
          <w14:ligatures w14:val="none"/>
        </w:rPr>
        <w:t>cetostearilo</w:t>
      </w:r>
      <w:proofErr w:type="spellEnd"/>
      <w:r w:rsidRPr="008B4114">
        <w:rPr>
          <w:rFonts w:ascii="Times New Roman" w:eastAsia="Calibri" w:hAnsi="Times New Roman" w:cs="Times New Roman"/>
          <w:b/>
          <w:bCs/>
          <w:kern w:val="0"/>
          <w:sz w:val="22"/>
          <w:szCs w:val="22"/>
          <w:lang w:eastAsia="lt-LT"/>
          <w14:ligatures w14:val="none"/>
        </w:rPr>
        <w:t xml:space="preserve"> alkoholio, </w:t>
      </w:r>
      <w:proofErr w:type="spellStart"/>
      <w:r w:rsidRPr="008B4114">
        <w:rPr>
          <w:rFonts w:ascii="Times New Roman" w:eastAsia="Calibri" w:hAnsi="Times New Roman" w:cs="Times New Roman"/>
          <w:b/>
          <w:bCs/>
          <w:kern w:val="0"/>
          <w:sz w:val="22"/>
          <w:szCs w:val="22"/>
          <w:lang w:eastAsia="lt-LT"/>
          <w14:ligatures w14:val="none"/>
        </w:rPr>
        <w:t>benzilo</w:t>
      </w:r>
      <w:proofErr w:type="spellEnd"/>
      <w:r w:rsidRPr="008B4114">
        <w:rPr>
          <w:rFonts w:ascii="Times New Roman" w:eastAsia="Calibri" w:hAnsi="Times New Roman" w:cs="Times New Roman"/>
          <w:b/>
          <w:bCs/>
          <w:kern w:val="0"/>
          <w:sz w:val="22"/>
          <w:szCs w:val="22"/>
          <w:lang w:eastAsia="lt-LT"/>
          <w14:ligatures w14:val="none"/>
        </w:rPr>
        <w:t xml:space="preserve"> alkoholio.</w:t>
      </w:r>
    </w:p>
    <w:p w14:paraId="1E28B169" w14:textId="77777777" w:rsidR="008B4114" w:rsidRPr="008B4114" w:rsidRDefault="008B4114" w:rsidP="009A44A6">
      <w:pPr>
        <w:numPr>
          <w:ilvl w:val="0"/>
          <w:numId w:val="15"/>
        </w:numPr>
        <w:spacing w:after="14" w:line="248" w:lineRule="auto"/>
        <w:ind w:left="567" w:hanging="283"/>
        <w:rPr>
          <w:rFonts w:ascii="Times New Roman" w:eastAsia="Times New Roman" w:hAnsi="Times New Roman" w:cs="Times New Roman"/>
          <w:color w:val="000000"/>
          <w:kern w:val="0"/>
          <w:sz w:val="22"/>
          <w:szCs w:val="22"/>
          <w:lang w:val="lt"/>
          <w14:ligatures w14:val="none"/>
        </w:rPr>
      </w:pPr>
      <w:proofErr w:type="spellStart"/>
      <w:r w:rsidRPr="008B4114">
        <w:rPr>
          <w:rFonts w:ascii="Times New Roman" w:eastAsia="Times New Roman" w:hAnsi="Times New Roman" w:cs="Times New Roman"/>
          <w:color w:val="000000"/>
          <w:kern w:val="0"/>
          <w:sz w:val="22"/>
          <w:szCs w:val="22"/>
          <w:lang w:val="lt"/>
          <w14:ligatures w14:val="none"/>
        </w:rPr>
        <w:t>Cetostearilo</w:t>
      </w:r>
      <w:proofErr w:type="spellEnd"/>
      <w:r w:rsidRPr="008B4114">
        <w:rPr>
          <w:rFonts w:ascii="Times New Roman" w:eastAsia="Times New Roman" w:hAnsi="Times New Roman" w:cs="Times New Roman"/>
          <w:color w:val="000000"/>
          <w:kern w:val="0"/>
          <w:sz w:val="22"/>
          <w:szCs w:val="22"/>
          <w:lang w:val="lt"/>
          <w14:ligatures w14:val="none"/>
        </w:rPr>
        <w:t xml:space="preserve"> alkoholis gali sukelti vietinių odos reakcijų (pvz., kontaktinį dermatitą). </w:t>
      </w:r>
    </w:p>
    <w:p w14:paraId="1A2ACD55" w14:textId="77777777" w:rsidR="008B4114" w:rsidRPr="008B4114" w:rsidRDefault="008B4114" w:rsidP="009A44A6">
      <w:pPr>
        <w:numPr>
          <w:ilvl w:val="0"/>
          <w:numId w:val="15"/>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 xml:space="preserve">100g šio vaisto yra 2g </w:t>
      </w:r>
      <w:proofErr w:type="spellStart"/>
      <w:r w:rsidRPr="008B4114">
        <w:rPr>
          <w:rFonts w:ascii="Times New Roman" w:eastAsia="Times New Roman" w:hAnsi="Times New Roman" w:cs="Times New Roman"/>
          <w:color w:val="000000"/>
          <w:kern w:val="0"/>
          <w:sz w:val="22"/>
          <w:szCs w:val="22"/>
          <w:lang w:val="lt"/>
          <w14:ligatures w14:val="none"/>
        </w:rPr>
        <w:t>benzilo</w:t>
      </w:r>
      <w:proofErr w:type="spellEnd"/>
      <w:r w:rsidRPr="008B4114">
        <w:rPr>
          <w:rFonts w:ascii="Times New Roman" w:eastAsia="Times New Roman" w:hAnsi="Times New Roman" w:cs="Times New Roman"/>
          <w:color w:val="000000"/>
          <w:kern w:val="0"/>
          <w:sz w:val="22"/>
          <w:szCs w:val="22"/>
          <w:lang w:val="lt"/>
          <w14:ligatures w14:val="none"/>
        </w:rPr>
        <w:t xml:space="preserve"> alkoholio. </w:t>
      </w:r>
      <w:proofErr w:type="spellStart"/>
      <w:r w:rsidRPr="008B4114">
        <w:rPr>
          <w:rFonts w:ascii="Times New Roman" w:eastAsia="Times New Roman" w:hAnsi="Times New Roman" w:cs="Times New Roman"/>
          <w:color w:val="000000"/>
          <w:kern w:val="0"/>
          <w:sz w:val="22"/>
          <w:szCs w:val="22"/>
          <w:lang w:val="lt"/>
          <w14:ligatures w14:val="none"/>
        </w:rPr>
        <w:t>Benzilo</w:t>
      </w:r>
      <w:proofErr w:type="spellEnd"/>
      <w:r w:rsidRPr="008B4114">
        <w:rPr>
          <w:rFonts w:ascii="Times New Roman" w:eastAsia="Times New Roman" w:hAnsi="Times New Roman" w:cs="Times New Roman"/>
          <w:color w:val="000000"/>
          <w:kern w:val="0"/>
          <w:sz w:val="22"/>
          <w:szCs w:val="22"/>
          <w:lang w:val="lt"/>
          <w14:ligatures w14:val="none"/>
        </w:rPr>
        <w:t xml:space="preserve"> alkoholis gali sukelti lengvą vietinį sudirginimą bei alerginių reakcijų.</w:t>
      </w:r>
    </w:p>
    <w:p w14:paraId="7713F497" w14:textId="77777777" w:rsidR="008B4114" w:rsidRPr="008B4114" w:rsidRDefault="008B4114" w:rsidP="008B4114">
      <w:pPr>
        <w:tabs>
          <w:tab w:val="left" w:pos="546"/>
          <w:tab w:val="left" w:pos="6521"/>
        </w:tabs>
        <w:spacing w:after="0" w:line="240" w:lineRule="auto"/>
        <w:rPr>
          <w:rFonts w:ascii="Times New Roman" w:eastAsia="Calibri" w:hAnsi="Times New Roman" w:cs="Times New Roman"/>
          <w:b/>
          <w:kern w:val="0"/>
          <w:sz w:val="22"/>
          <w:szCs w:val="22"/>
          <w:highlight w:val="yellow"/>
          <w14:ligatures w14:val="none"/>
        </w:rPr>
      </w:pPr>
    </w:p>
    <w:p w14:paraId="539B4655" w14:textId="77777777" w:rsidR="008B4114" w:rsidRPr="008B4114" w:rsidRDefault="008B4114" w:rsidP="008B4114">
      <w:pPr>
        <w:tabs>
          <w:tab w:val="left" w:pos="546"/>
          <w:tab w:val="left" w:pos="6521"/>
        </w:tabs>
        <w:spacing w:after="0" w:line="240" w:lineRule="auto"/>
        <w:rPr>
          <w:rFonts w:ascii="Times New Roman" w:eastAsia="Calibri" w:hAnsi="Times New Roman" w:cs="Times New Roman"/>
          <w:b/>
          <w:kern w:val="0"/>
          <w:sz w:val="22"/>
          <w:szCs w:val="22"/>
          <w:highlight w:val="yellow"/>
          <w14:ligatures w14:val="none"/>
        </w:rPr>
      </w:pPr>
    </w:p>
    <w:p w14:paraId="06E5FFED" w14:textId="77777777" w:rsidR="008B4114" w:rsidRPr="008B4114" w:rsidRDefault="008B4114" w:rsidP="008B4114">
      <w:pPr>
        <w:keepNext/>
        <w:keepLines/>
        <w:tabs>
          <w:tab w:val="left" w:pos="546"/>
          <w:tab w:val="left" w:pos="6521"/>
        </w:tabs>
        <w:spacing w:after="0" w:line="240" w:lineRule="auto"/>
        <w:rPr>
          <w:rFonts w:ascii="Times New Roman" w:eastAsia="Calibri" w:hAnsi="Times New Roman" w:cs="Times New Roman"/>
          <w:b/>
          <w:kern w:val="0"/>
          <w:sz w:val="22"/>
          <w:szCs w:val="22"/>
          <w14:ligatures w14:val="none"/>
        </w:rPr>
      </w:pPr>
      <w:r w:rsidRPr="008B4114">
        <w:rPr>
          <w:rFonts w:ascii="Times New Roman" w:eastAsia="Calibri" w:hAnsi="Times New Roman" w:cs="Times New Roman"/>
          <w:b/>
          <w:kern w:val="0"/>
          <w:sz w:val="22"/>
          <w:szCs w:val="22"/>
          <w14:ligatures w14:val="none"/>
        </w:rPr>
        <w:t>3.</w:t>
      </w:r>
      <w:r w:rsidRPr="008B4114">
        <w:rPr>
          <w:rFonts w:ascii="Times New Roman" w:eastAsia="Calibri" w:hAnsi="Times New Roman" w:cs="Times New Roman"/>
          <w:b/>
          <w:kern w:val="0"/>
          <w:sz w:val="22"/>
          <w:szCs w:val="22"/>
          <w14:ligatures w14:val="none"/>
        </w:rPr>
        <w:tab/>
        <w:t xml:space="preserve">Kaip vartoti </w:t>
      </w:r>
      <w:proofErr w:type="spellStart"/>
      <w:r w:rsidRPr="008B4114">
        <w:rPr>
          <w:rFonts w:ascii="Times New Roman" w:eastAsia="Calibri" w:hAnsi="Times New Roman" w:cs="Times New Roman"/>
          <w:b/>
          <w:kern w:val="0"/>
          <w:sz w:val="22"/>
          <w:szCs w:val="22"/>
          <w14:ligatures w14:val="none"/>
        </w:rPr>
        <w:t>Canesten</w:t>
      </w:r>
      <w:proofErr w:type="spellEnd"/>
    </w:p>
    <w:p w14:paraId="4097E0CB" w14:textId="77777777" w:rsidR="008B4114" w:rsidRPr="008B4114" w:rsidRDefault="008B4114" w:rsidP="008B4114">
      <w:pPr>
        <w:keepNext/>
        <w:keepLines/>
        <w:tabs>
          <w:tab w:val="left" w:pos="6521"/>
        </w:tabs>
        <w:spacing w:after="0" w:line="240" w:lineRule="auto"/>
        <w:rPr>
          <w:rFonts w:ascii="Times New Roman" w:eastAsia="Calibri" w:hAnsi="Times New Roman" w:cs="Times New Roman"/>
          <w:b/>
          <w:kern w:val="0"/>
          <w:sz w:val="22"/>
          <w:szCs w:val="22"/>
          <w:highlight w:val="yellow"/>
          <w14:ligatures w14:val="none"/>
        </w:rPr>
      </w:pPr>
    </w:p>
    <w:p w14:paraId="1D97A058" w14:textId="77777777" w:rsidR="008B4114" w:rsidRPr="008B4114" w:rsidRDefault="008B4114" w:rsidP="008B4114">
      <w:pPr>
        <w:keepNext/>
        <w:keepLines/>
        <w:numPr>
          <w:ilvl w:val="12"/>
          <w:numId w:val="0"/>
        </w:numPr>
        <w:spacing w:after="0" w:line="240" w:lineRule="auto"/>
        <w:ind w:right="-2"/>
        <w:rPr>
          <w:rFonts w:ascii="Times New Roman" w:eastAsia="Calibri" w:hAnsi="Times New Roman" w:cs="Times New Roman"/>
          <w:kern w:val="0"/>
          <w:sz w:val="22"/>
          <w:szCs w:val="22"/>
          <w14:ligatures w14:val="none"/>
        </w:rPr>
      </w:pPr>
      <w:r w:rsidRPr="008B4114">
        <w:rPr>
          <w:rFonts w:ascii="Times New Roman" w:eastAsia="Calibri" w:hAnsi="Times New Roman" w:cs="Times New Roman"/>
          <w:kern w:val="0"/>
          <w:sz w:val="22"/>
          <w:szCs w:val="22"/>
          <w14:ligatures w14:val="none"/>
        </w:rPr>
        <w:t xml:space="preserve">Visada vartokite šį vaistą tiksliai kaip aprašyta šiame lapelyje arba kaip nurodė gydytojas arba vaistininkas. Jeigu abejojate, kreipkitės į gydytoją arba vaistininką. </w:t>
      </w:r>
    </w:p>
    <w:p w14:paraId="5CEF0637" w14:textId="77777777" w:rsidR="008B4114" w:rsidRPr="008B4114" w:rsidRDefault="008B4114" w:rsidP="008B4114">
      <w:pPr>
        <w:numPr>
          <w:ilvl w:val="12"/>
          <w:numId w:val="0"/>
        </w:numPr>
        <w:spacing w:after="0" w:line="240" w:lineRule="auto"/>
        <w:ind w:right="-2"/>
        <w:rPr>
          <w:rFonts w:ascii="Times New Roman" w:eastAsia="Calibri" w:hAnsi="Times New Roman" w:cs="Times New Roman"/>
          <w:kern w:val="0"/>
          <w:sz w:val="22"/>
          <w:szCs w:val="22"/>
          <w14:ligatures w14:val="none"/>
        </w:rPr>
      </w:pPr>
    </w:p>
    <w:p w14:paraId="58CE594D" w14:textId="77777777" w:rsidR="008B4114" w:rsidRPr="008B4114" w:rsidRDefault="008B4114" w:rsidP="009A44A6">
      <w:pPr>
        <w:numPr>
          <w:ilvl w:val="0"/>
          <w:numId w:val="16"/>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Prieš vartojimą pradurkite tūbelės sandariklį, apversdami dangtelį ir paspausdami juo tūbelės galą.</w:t>
      </w:r>
    </w:p>
    <w:p w14:paraId="7F44B955" w14:textId="77777777" w:rsidR="008B4114" w:rsidRPr="008B4114" w:rsidRDefault="008B4114" w:rsidP="009A44A6">
      <w:pPr>
        <w:numPr>
          <w:ilvl w:val="0"/>
          <w:numId w:val="16"/>
        </w:numPr>
        <w:tabs>
          <w:tab w:val="left" w:pos="1260"/>
        </w:tabs>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Jeigu infekcija pažeidusi pėdas, prieš naudojant kremą, jas reikia nuplauti ir kruopščiai nušluostyti, ypač tarpupirščius.</w:t>
      </w:r>
    </w:p>
    <w:p w14:paraId="0A86F455" w14:textId="77777777" w:rsidR="008B4114" w:rsidRPr="008B4114" w:rsidRDefault="008B4114" w:rsidP="009A44A6">
      <w:pPr>
        <w:numPr>
          <w:ilvl w:val="0"/>
          <w:numId w:val="16"/>
        </w:numPr>
        <w:tabs>
          <w:tab w:val="left" w:pos="1260"/>
        </w:tabs>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Kremu plonai ir tolygiai tepkite pažeistas vietas du ar tris kartus per parą ir švelniai įtrinkite.</w:t>
      </w:r>
    </w:p>
    <w:p w14:paraId="76581D7E" w14:textId="77777777" w:rsidR="008B4114" w:rsidRPr="008B4114" w:rsidRDefault="008B4114" w:rsidP="009A44A6">
      <w:pPr>
        <w:numPr>
          <w:ilvl w:val="0"/>
          <w:numId w:val="16"/>
        </w:numPr>
        <w:tabs>
          <w:tab w:val="left" w:pos="1260"/>
        </w:tabs>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Kremo juostelės (0,5cm ilgio) pakanka maždaug delno dydžio plotui gydyti.</w:t>
      </w:r>
    </w:p>
    <w:p w14:paraId="2D7068F4" w14:textId="77777777" w:rsidR="008B4114" w:rsidRPr="008B4114" w:rsidRDefault="008B4114" w:rsidP="008B4114">
      <w:pPr>
        <w:spacing w:after="14" w:line="248" w:lineRule="auto"/>
        <w:ind w:left="720"/>
        <w:rPr>
          <w:rFonts w:ascii="Times New Roman" w:eastAsia="Times New Roman" w:hAnsi="Times New Roman" w:cs="Times New Roman"/>
          <w:color w:val="000000"/>
          <w:kern w:val="0"/>
          <w:sz w:val="22"/>
          <w:szCs w:val="22"/>
          <w:lang w:val="lt"/>
          <w14:ligatures w14:val="none"/>
        </w:rPr>
      </w:pPr>
    </w:p>
    <w:p w14:paraId="4C772DFC" w14:textId="77777777" w:rsidR="008B4114" w:rsidRPr="008B4114" w:rsidRDefault="008B4114" w:rsidP="008B4114">
      <w:pPr>
        <w:keepNext/>
        <w:keepLines/>
        <w:spacing w:after="10" w:line="248" w:lineRule="auto"/>
        <w:ind w:left="370" w:hanging="10"/>
        <w:outlineLvl w:val="0"/>
        <w:rPr>
          <w:rFonts w:ascii="Times New Roman" w:eastAsia="Times New Roman" w:hAnsi="Times New Roman" w:cs="Times New Roman"/>
          <w:b/>
          <w:color w:val="000000"/>
          <w:kern w:val="0"/>
          <w:sz w:val="22"/>
          <w:szCs w:val="22"/>
          <w:lang w:val="lt"/>
          <w14:ligatures w14:val="none"/>
        </w:rPr>
      </w:pPr>
      <w:r w:rsidRPr="008B4114">
        <w:rPr>
          <w:rFonts w:ascii="Times New Roman" w:eastAsia="Times New Roman" w:hAnsi="Times New Roman" w:cs="Times New Roman"/>
          <w:b/>
          <w:bCs/>
          <w:color w:val="000000"/>
          <w:kern w:val="0"/>
          <w:sz w:val="22"/>
          <w:szCs w:val="22"/>
          <w:lang w:val="lt"/>
          <w14:ligatures w14:val="none"/>
        </w:rPr>
        <w:t>Gydymo trukmė</w:t>
      </w:r>
    </w:p>
    <w:p w14:paraId="132BF21E" w14:textId="77777777" w:rsidR="008B4114" w:rsidRPr="008B4114" w:rsidRDefault="008B4114" w:rsidP="008B4114">
      <w:pPr>
        <w:spacing w:after="267" w:line="248" w:lineRule="auto"/>
        <w:ind w:left="370" w:hanging="10"/>
        <w:rPr>
          <w:rFonts w:ascii="Calibri" w:eastAsia="Calibri" w:hAnsi="Calibri" w:cs="Calibri"/>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Gydymo trukmė priklauso nuo infekcijos tipo.</w:t>
      </w:r>
    </w:p>
    <w:p w14:paraId="17F42D03" w14:textId="77777777" w:rsidR="008B4114" w:rsidRPr="008B4114" w:rsidRDefault="008B4114" w:rsidP="008B4114">
      <w:pPr>
        <w:spacing w:after="15" w:line="248" w:lineRule="auto"/>
        <w:ind w:left="-5" w:hanging="10"/>
        <w:rPr>
          <w:rFonts w:ascii="Calibri" w:eastAsia="Calibri" w:hAnsi="Calibri" w:cs="Calibri"/>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lastRenderedPageBreak/>
        <w:t xml:space="preserve">Kad būtų užtikrintas visiškas išgijimas, vartokite </w:t>
      </w:r>
      <w:proofErr w:type="spellStart"/>
      <w:r w:rsidRPr="008B4114">
        <w:rPr>
          <w:rFonts w:ascii="Times New Roman" w:eastAsia="Times New Roman" w:hAnsi="Times New Roman" w:cs="Times New Roman"/>
          <w:color w:val="000000"/>
          <w:kern w:val="0"/>
          <w:sz w:val="22"/>
          <w:szCs w:val="22"/>
          <w:lang w:val="lt"/>
          <w14:ligatures w14:val="none"/>
        </w:rPr>
        <w:t>Canesten</w:t>
      </w:r>
      <w:proofErr w:type="spellEnd"/>
      <w:r w:rsidRPr="008B4114">
        <w:rPr>
          <w:rFonts w:ascii="Times New Roman" w:eastAsia="Times New Roman" w:hAnsi="Times New Roman" w:cs="Times New Roman"/>
          <w:color w:val="000000"/>
          <w:kern w:val="0"/>
          <w:sz w:val="22"/>
          <w:szCs w:val="22"/>
          <w:lang w:val="lt"/>
          <w14:ligatures w14:val="none"/>
        </w:rPr>
        <w:t xml:space="preserve"> taip ilgai, kaip nurodyta toliau esančioje lentelėje, net jeigu simptomai išnyksta.</w:t>
      </w:r>
    </w:p>
    <w:tbl>
      <w:tblPr>
        <w:tblStyle w:val="TableGrid"/>
        <w:tblW w:w="9060" w:type="dxa"/>
        <w:tblInd w:w="-108" w:type="dxa"/>
        <w:tblCellMar>
          <w:top w:w="51" w:type="dxa"/>
          <w:left w:w="106" w:type="dxa"/>
          <w:right w:w="115" w:type="dxa"/>
        </w:tblCellMar>
        <w:tblLook w:val="04A0" w:firstRow="1" w:lastRow="0" w:firstColumn="1" w:lastColumn="0" w:noHBand="0" w:noVBand="1"/>
      </w:tblPr>
      <w:tblGrid>
        <w:gridCol w:w="4543"/>
        <w:gridCol w:w="4517"/>
      </w:tblGrid>
      <w:tr w:rsidR="008B4114" w:rsidRPr="008B4114" w14:paraId="436A567D" w14:textId="77777777" w:rsidTr="00201E49">
        <w:trPr>
          <w:trHeight w:val="264"/>
        </w:trPr>
        <w:tc>
          <w:tcPr>
            <w:tcW w:w="4543" w:type="dxa"/>
            <w:tcBorders>
              <w:top w:val="single" w:sz="4" w:space="0" w:color="000000"/>
              <w:left w:val="single" w:sz="4" w:space="0" w:color="000000"/>
              <w:bottom w:val="single" w:sz="4" w:space="0" w:color="000000"/>
              <w:right w:val="single" w:sz="4" w:space="0" w:color="000000"/>
            </w:tcBorders>
          </w:tcPr>
          <w:p w14:paraId="0D6F83D7" w14:textId="77777777" w:rsidR="008B4114" w:rsidRPr="008B4114" w:rsidRDefault="008B4114" w:rsidP="008B4114">
            <w:pPr>
              <w:ind w:left="2"/>
              <w:rPr>
                <w:rFonts w:ascii="Calibri" w:eastAsia="Calibri" w:hAnsi="Calibri" w:cs="Calibri"/>
                <w:color w:val="000000"/>
              </w:rPr>
            </w:pPr>
            <w:r w:rsidRPr="008B4114">
              <w:rPr>
                <w:rFonts w:ascii="Times New Roman" w:hAnsi="Times New Roman" w:cs="Times New Roman"/>
                <w:b/>
                <w:bCs/>
                <w:color w:val="000000"/>
                <w:lang w:val="lt"/>
              </w:rPr>
              <w:t>Indikacija</w:t>
            </w:r>
          </w:p>
        </w:tc>
        <w:tc>
          <w:tcPr>
            <w:tcW w:w="4517" w:type="dxa"/>
            <w:tcBorders>
              <w:top w:val="single" w:sz="4" w:space="0" w:color="000000"/>
              <w:left w:val="single" w:sz="4" w:space="0" w:color="000000"/>
              <w:bottom w:val="single" w:sz="4" w:space="0" w:color="000000"/>
              <w:right w:val="single" w:sz="4" w:space="0" w:color="000000"/>
            </w:tcBorders>
          </w:tcPr>
          <w:p w14:paraId="0A2187FB" w14:textId="77777777" w:rsidR="008B4114" w:rsidRPr="008B4114" w:rsidRDefault="008B4114" w:rsidP="008B4114">
            <w:pPr>
              <w:rPr>
                <w:rFonts w:ascii="Calibri" w:eastAsia="Calibri" w:hAnsi="Calibri" w:cs="Calibri"/>
                <w:color w:val="000000"/>
              </w:rPr>
            </w:pPr>
            <w:r w:rsidRPr="008B4114">
              <w:rPr>
                <w:rFonts w:ascii="Times New Roman" w:hAnsi="Times New Roman" w:cs="Times New Roman"/>
                <w:b/>
                <w:bCs/>
                <w:color w:val="000000"/>
                <w:lang w:val="lt"/>
              </w:rPr>
              <w:t>Gydymo trukmė</w:t>
            </w:r>
          </w:p>
        </w:tc>
      </w:tr>
      <w:tr w:rsidR="008B4114" w:rsidRPr="008B4114" w14:paraId="53966FE9" w14:textId="77777777" w:rsidTr="00201E49">
        <w:trPr>
          <w:trHeight w:val="262"/>
        </w:trPr>
        <w:tc>
          <w:tcPr>
            <w:tcW w:w="4543" w:type="dxa"/>
            <w:tcBorders>
              <w:top w:val="single" w:sz="4" w:space="0" w:color="000000"/>
              <w:left w:val="single" w:sz="4" w:space="0" w:color="000000"/>
              <w:bottom w:val="single" w:sz="4" w:space="0" w:color="000000"/>
              <w:right w:val="single" w:sz="4" w:space="0" w:color="000000"/>
            </w:tcBorders>
          </w:tcPr>
          <w:p w14:paraId="6184DCFD" w14:textId="77777777" w:rsidR="008B4114" w:rsidRPr="00943A9E" w:rsidRDefault="008B4114" w:rsidP="008B4114">
            <w:pPr>
              <w:ind w:left="2"/>
              <w:rPr>
                <w:rFonts w:ascii="Calibri" w:eastAsia="Calibri" w:hAnsi="Calibri" w:cs="Calibri"/>
                <w:color w:val="000000"/>
                <w:lang w:val="lt-LT"/>
              </w:rPr>
            </w:pPr>
            <w:r w:rsidRPr="008B4114">
              <w:rPr>
                <w:rFonts w:ascii="Times New Roman" w:hAnsi="Times New Roman" w:cs="Times New Roman"/>
                <w:color w:val="000000"/>
                <w:lang w:val="lt"/>
              </w:rPr>
              <w:t>Grybelinės odos infekcijos</w:t>
            </w:r>
            <w:r w:rsidRPr="00943A9E">
              <w:rPr>
                <w:rFonts w:ascii="Calibri" w:hAnsi="Calibri" w:cs="Times New Roman"/>
                <w:lang w:val="lt-LT"/>
              </w:rPr>
              <w:t xml:space="preserve"> (</w:t>
            </w:r>
            <w:r w:rsidRPr="008B4114">
              <w:rPr>
                <w:rFonts w:ascii="Times New Roman" w:hAnsi="Times New Roman" w:cs="Times New Roman"/>
                <w:color w:val="000000"/>
                <w:lang w:val="lt"/>
              </w:rPr>
              <w:t>sportininko pėda, grybelis, prakaitavimo sukeltas bėrimas)</w:t>
            </w:r>
          </w:p>
        </w:tc>
        <w:tc>
          <w:tcPr>
            <w:tcW w:w="4517" w:type="dxa"/>
            <w:tcBorders>
              <w:top w:val="single" w:sz="4" w:space="0" w:color="000000"/>
              <w:left w:val="single" w:sz="4" w:space="0" w:color="000000"/>
              <w:bottom w:val="single" w:sz="4" w:space="0" w:color="000000"/>
              <w:right w:val="single" w:sz="4" w:space="0" w:color="000000"/>
            </w:tcBorders>
          </w:tcPr>
          <w:p w14:paraId="411EBF1C" w14:textId="77777777" w:rsidR="008B4114" w:rsidRPr="008B4114" w:rsidRDefault="008B4114" w:rsidP="008B4114">
            <w:pPr>
              <w:rPr>
                <w:rFonts w:ascii="Calibri" w:eastAsia="Calibri" w:hAnsi="Calibri" w:cs="Calibri"/>
                <w:color w:val="000000"/>
              </w:rPr>
            </w:pPr>
            <w:r w:rsidRPr="008B4114">
              <w:rPr>
                <w:rFonts w:ascii="Times New Roman" w:hAnsi="Times New Roman" w:cs="Times New Roman"/>
                <w:color w:val="000000"/>
                <w:lang w:val="lt"/>
              </w:rPr>
              <w:t>3–4 savaitės</w:t>
            </w:r>
          </w:p>
        </w:tc>
      </w:tr>
      <w:tr w:rsidR="008B4114" w:rsidRPr="008B4114" w14:paraId="49E48117" w14:textId="77777777" w:rsidTr="00201E49">
        <w:trPr>
          <w:trHeight w:val="264"/>
        </w:trPr>
        <w:tc>
          <w:tcPr>
            <w:tcW w:w="4543" w:type="dxa"/>
            <w:tcBorders>
              <w:top w:val="single" w:sz="4" w:space="0" w:color="000000"/>
              <w:left w:val="single" w:sz="4" w:space="0" w:color="000000"/>
              <w:bottom w:val="single" w:sz="4" w:space="0" w:color="000000"/>
              <w:right w:val="single" w:sz="4" w:space="0" w:color="000000"/>
            </w:tcBorders>
          </w:tcPr>
          <w:p w14:paraId="4D501636" w14:textId="77777777" w:rsidR="008B4114" w:rsidRPr="00943A9E" w:rsidRDefault="008B4114" w:rsidP="008B4114">
            <w:pPr>
              <w:ind w:left="2"/>
              <w:rPr>
                <w:rFonts w:ascii="Calibri" w:eastAsia="Calibri" w:hAnsi="Calibri" w:cs="Calibri"/>
                <w:i/>
                <w:iCs/>
                <w:color w:val="000000"/>
                <w:lang w:val="lt-LT"/>
              </w:rPr>
            </w:pPr>
            <w:r w:rsidRPr="008B4114">
              <w:rPr>
                <w:rFonts w:ascii="Times New Roman" w:hAnsi="Times New Roman" w:cs="Times New Roman"/>
                <w:iCs/>
                <w:color w:val="000000"/>
                <w:lang w:val="lt"/>
              </w:rPr>
              <w:t>Įvairiaspalvė dedervinė</w:t>
            </w:r>
            <w:r w:rsidRPr="008B4114">
              <w:rPr>
                <w:rFonts w:ascii="Times New Roman" w:hAnsi="Times New Roman" w:cs="Times New Roman"/>
                <w:i/>
                <w:iCs/>
                <w:color w:val="000000"/>
                <w:lang w:val="lt"/>
              </w:rPr>
              <w:t xml:space="preserve"> (</w:t>
            </w:r>
            <w:proofErr w:type="spellStart"/>
            <w:r w:rsidRPr="008B4114">
              <w:rPr>
                <w:rFonts w:ascii="Times New Roman" w:hAnsi="Times New Roman" w:cs="Times New Roman"/>
                <w:i/>
                <w:iCs/>
                <w:color w:val="000000"/>
                <w:lang w:val="lt"/>
              </w:rPr>
              <w:t>Pityriasis</w:t>
            </w:r>
            <w:proofErr w:type="spellEnd"/>
            <w:r w:rsidRPr="008B4114">
              <w:rPr>
                <w:rFonts w:ascii="Times New Roman" w:hAnsi="Times New Roman" w:cs="Times New Roman"/>
                <w:i/>
                <w:iCs/>
                <w:color w:val="000000"/>
                <w:lang w:val="lt"/>
              </w:rPr>
              <w:t xml:space="preserve"> </w:t>
            </w:r>
            <w:proofErr w:type="spellStart"/>
            <w:r w:rsidRPr="008B4114">
              <w:rPr>
                <w:rFonts w:ascii="Times New Roman" w:hAnsi="Times New Roman" w:cs="Times New Roman"/>
                <w:i/>
                <w:iCs/>
                <w:color w:val="000000"/>
                <w:lang w:val="lt"/>
              </w:rPr>
              <w:t>versicolor</w:t>
            </w:r>
            <w:proofErr w:type="spellEnd"/>
            <w:r w:rsidRPr="008B4114">
              <w:rPr>
                <w:rFonts w:ascii="Times New Roman" w:hAnsi="Times New Roman" w:cs="Times New Roman"/>
                <w:i/>
                <w:iCs/>
                <w:color w:val="000000"/>
                <w:lang w:val="lt"/>
              </w:rPr>
              <w:t>)</w:t>
            </w:r>
            <w:r w:rsidRPr="008B4114">
              <w:rPr>
                <w:rFonts w:ascii="Times New Roman" w:hAnsi="Times New Roman" w:cs="Times New Roman"/>
                <w:color w:val="000000"/>
                <w:lang w:val="lt"/>
              </w:rPr>
              <w:t xml:space="preserve"> (daugiau ar mažiau apvalūs taškai su kintančia odos pigmentacija, dažniau pasireiškiantys ant krūtinės ar nugaros, galintys šiek tiek pleiskanoti)</w:t>
            </w:r>
          </w:p>
        </w:tc>
        <w:tc>
          <w:tcPr>
            <w:tcW w:w="4517" w:type="dxa"/>
            <w:tcBorders>
              <w:top w:val="single" w:sz="4" w:space="0" w:color="000000"/>
              <w:left w:val="single" w:sz="4" w:space="0" w:color="000000"/>
              <w:bottom w:val="single" w:sz="4" w:space="0" w:color="000000"/>
              <w:right w:val="single" w:sz="4" w:space="0" w:color="000000"/>
            </w:tcBorders>
          </w:tcPr>
          <w:p w14:paraId="1470E3EC" w14:textId="77777777" w:rsidR="008B4114" w:rsidRPr="008B4114" w:rsidRDefault="008B4114" w:rsidP="008B4114">
            <w:pPr>
              <w:rPr>
                <w:rFonts w:ascii="Calibri" w:eastAsia="Calibri" w:hAnsi="Calibri" w:cs="Calibri"/>
                <w:color w:val="000000"/>
              </w:rPr>
            </w:pPr>
            <w:r w:rsidRPr="008B4114">
              <w:rPr>
                <w:rFonts w:ascii="Times New Roman" w:hAnsi="Times New Roman" w:cs="Times New Roman"/>
                <w:color w:val="000000"/>
                <w:lang w:val="lt"/>
              </w:rPr>
              <w:t>2–4 savaitės</w:t>
            </w:r>
          </w:p>
        </w:tc>
      </w:tr>
      <w:tr w:rsidR="008B4114" w:rsidRPr="008B4114" w14:paraId="653E5164" w14:textId="77777777" w:rsidTr="00201E49">
        <w:trPr>
          <w:trHeight w:val="264"/>
        </w:trPr>
        <w:tc>
          <w:tcPr>
            <w:tcW w:w="4543" w:type="dxa"/>
            <w:tcBorders>
              <w:top w:val="single" w:sz="4" w:space="0" w:color="000000"/>
              <w:left w:val="single" w:sz="4" w:space="0" w:color="000000"/>
              <w:bottom w:val="single" w:sz="4" w:space="0" w:color="000000"/>
              <w:right w:val="single" w:sz="4" w:space="0" w:color="000000"/>
            </w:tcBorders>
          </w:tcPr>
          <w:p w14:paraId="5E393D93" w14:textId="77777777" w:rsidR="008B4114" w:rsidRPr="008B4114" w:rsidRDefault="008B4114" w:rsidP="008B4114">
            <w:pPr>
              <w:ind w:left="2"/>
              <w:rPr>
                <w:rFonts w:ascii="Calibri" w:eastAsia="Calibri" w:hAnsi="Calibri" w:cs="Calibri"/>
                <w:iCs/>
                <w:color w:val="000000"/>
              </w:rPr>
            </w:pPr>
            <w:proofErr w:type="spellStart"/>
            <w:r w:rsidRPr="008B4114">
              <w:rPr>
                <w:rFonts w:ascii="Times New Roman" w:hAnsi="Times New Roman" w:cs="Times New Roman"/>
                <w:iCs/>
                <w:lang w:eastAsia="lt-LT"/>
              </w:rPr>
              <w:t>Grybelinis</w:t>
            </w:r>
            <w:proofErr w:type="spellEnd"/>
            <w:r w:rsidRPr="008B4114">
              <w:rPr>
                <w:rFonts w:ascii="Times New Roman" w:hAnsi="Times New Roman" w:cs="Times New Roman"/>
                <w:iCs/>
                <w:lang w:eastAsia="lt-LT"/>
              </w:rPr>
              <w:t xml:space="preserve"> </w:t>
            </w:r>
            <w:proofErr w:type="spellStart"/>
            <w:r w:rsidRPr="008B4114">
              <w:rPr>
                <w:rFonts w:ascii="Times New Roman" w:hAnsi="Times New Roman" w:cs="Times New Roman"/>
                <w:iCs/>
                <w:lang w:eastAsia="lt-LT"/>
              </w:rPr>
              <w:t>sauskelnių</w:t>
            </w:r>
            <w:proofErr w:type="spellEnd"/>
            <w:r w:rsidRPr="008B4114">
              <w:rPr>
                <w:rFonts w:ascii="Times New Roman" w:hAnsi="Times New Roman" w:cs="Times New Roman"/>
                <w:iCs/>
                <w:lang w:eastAsia="lt-LT"/>
              </w:rPr>
              <w:t xml:space="preserve"> </w:t>
            </w:r>
            <w:proofErr w:type="spellStart"/>
            <w:r w:rsidRPr="008B4114">
              <w:rPr>
                <w:rFonts w:ascii="Times New Roman" w:hAnsi="Times New Roman" w:cs="Times New Roman"/>
                <w:iCs/>
                <w:lang w:eastAsia="lt-LT"/>
              </w:rPr>
              <w:t>bėrimas</w:t>
            </w:r>
            <w:proofErr w:type="spellEnd"/>
          </w:p>
        </w:tc>
        <w:tc>
          <w:tcPr>
            <w:tcW w:w="4517" w:type="dxa"/>
            <w:tcBorders>
              <w:top w:val="single" w:sz="4" w:space="0" w:color="000000"/>
              <w:left w:val="single" w:sz="4" w:space="0" w:color="000000"/>
              <w:bottom w:val="single" w:sz="4" w:space="0" w:color="000000"/>
              <w:right w:val="single" w:sz="4" w:space="0" w:color="000000"/>
            </w:tcBorders>
          </w:tcPr>
          <w:p w14:paraId="54FC11A9" w14:textId="77777777" w:rsidR="008B4114" w:rsidRPr="008B4114" w:rsidRDefault="008B4114" w:rsidP="008B4114">
            <w:pPr>
              <w:rPr>
                <w:rFonts w:ascii="Calibri" w:eastAsia="Calibri" w:hAnsi="Calibri" w:cs="Calibri"/>
                <w:color w:val="000000"/>
              </w:rPr>
            </w:pPr>
            <w:r w:rsidRPr="008B4114">
              <w:rPr>
                <w:rFonts w:ascii="Times New Roman" w:hAnsi="Times New Roman" w:cs="Times New Roman"/>
                <w:color w:val="000000"/>
                <w:lang w:val="lt"/>
              </w:rPr>
              <w:t>1–2 savaitės</w:t>
            </w:r>
          </w:p>
        </w:tc>
      </w:tr>
      <w:tr w:rsidR="008B4114" w:rsidRPr="008B4114" w14:paraId="312AE6D9" w14:textId="77777777" w:rsidTr="00201E49">
        <w:trPr>
          <w:trHeight w:val="262"/>
        </w:trPr>
        <w:tc>
          <w:tcPr>
            <w:tcW w:w="4543" w:type="dxa"/>
            <w:tcBorders>
              <w:top w:val="single" w:sz="4" w:space="0" w:color="000000"/>
              <w:left w:val="single" w:sz="4" w:space="0" w:color="000000"/>
              <w:bottom w:val="single" w:sz="4" w:space="0" w:color="000000"/>
              <w:right w:val="single" w:sz="4" w:space="0" w:color="000000"/>
            </w:tcBorders>
          </w:tcPr>
          <w:p w14:paraId="22C550BB" w14:textId="77777777" w:rsidR="008B4114" w:rsidRPr="00943A9E" w:rsidRDefault="008B4114" w:rsidP="008B4114">
            <w:pPr>
              <w:ind w:left="2"/>
              <w:rPr>
                <w:rFonts w:ascii="Calibri" w:eastAsia="Calibri" w:hAnsi="Calibri" w:cs="Calibri"/>
                <w:color w:val="000000"/>
                <w:lang w:val="lt-LT"/>
              </w:rPr>
            </w:pPr>
            <w:proofErr w:type="spellStart"/>
            <w:r w:rsidRPr="008B4114">
              <w:rPr>
                <w:rFonts w:ascii="Times New Roman" w:hAnsi="Times New Roman" w:cs="Times New Roman"/>
                <w:color w:val="000000"/>
                <w:lang w:val="lt"/>
              </w:rPr>
              <w:t>Mieliagrybių</w:t>
            </w:r>
            <w:proofErr w:type="spellEnd"/>
            <w:r w:rsidRPr="008B4114">
              <w:rPr>
                <w:rFonts w:ascii="Times New Roman" w:hAnsi="Times New Roman" w:cs="Times New Roman"/>
                <w:color w:val="000000"/>
                <w:lang w:val="lt"/>
              </w:rPr>
              <w:t xml:space="preserve"> sukeltas išorinių moters lyties organų arba varpos galo uždegimas</w:t>
            </w:r>
            <w:r w:rsidRPr="008B4114">
              <w:rPr>
                <w:rFonts w:ascii="Times New Roman" w:hAnsi="Times New Roman" w:cs="Times New Roman"/>
                <w:i/>
                <w:iCs/>
                <w:color w:val="000000"/>
                <w:lang w:val="lt"/>
              </w:rPr>
              <w:t xml:space="preserve"> </w:t>
            </w:r>
          </w:p>
        </w:tc>
        <w:tc>
          <w:tcPr>
            <w:tcW w:w="4517" w:type="dxa"/>
            <w:tcBorders>
              <w:top w:val="single" w:sz="4" w:space="0" w:color="000000"/>
              <w:left w:val="single" w:sz="4" w:space="0" w:color="000000"/>
              <w:bottom w:val="single" w:sz="4" w:space="0" w:color="000000"/>
              <w:right w:val="single" w:sz="4" w:space="0" w:color="000000"/>
            </w:tcBorders>
          </w:tcPr>
          <w:p w14:paraId="06B6E2E4" w14:textId="77777777" w:rsidR="008B4114" w:rsidRPr="008B4114" w:rsidRDefault="008B4114" w:rsidP="008B4114">
            <w:pPr>
              <w:rPr>
                <w:rFonts w:ascii="Calibri" w:eastAsia="Calibri" w:hAnsi="Calibri" w:cs="Calibri"/>
                <w:color w:val="000000"/>
              </w:rPr>
            </w:pPr>
            <w:r w:rsidRPr="008B4114">
              <w:rPr>
                <w:rFonts w:ascii="Times New Roman" w:hAnsi="Times New Roman" w:cs="Times New Roman"/>
                <w:color w:val="000000"/>
                <w:lang w:val="lt"/>
              </w:rPr>
              <w:t>1–2 savaitės</w:t>
            </w:r>
          </w:p>
        </w:tc>
      </w:tr>
    </w:tbl>
    <w:p w14:paraId="55E6D824" w14:textId="77777777" w:rsidR="008B4114" w:rsidRPr="008B4114" w:rsidRDefault="008B4114" w:rsidP="008B4114">
      <w:pPr>
        <w:spacing w:after="14" w:line="248" w:lineRule="auto"/>
        <w:ind w:left="14" w:hanging="10"/>
        <w:rPr>
          <w:rFonts w:ascii="Times New Roman" w:eastAsia="Times New Roman" w:hAnsi="Times New Roman" w:cs="Times New Roman"/>
          <w:color w:val="000000"/>
          <w:kern w:val="0"/>
          <w:sz w:val="22"/>
          <w:szCs w:val="22"/>
          <w:lang w:val="lt"/>
          <w14:ligatures w14:val="none"/>
        </w:rPr>
      </w:pPr>
    </w:p>
    <w:p w14:paraId="13FEB798" w14:textId="77777777" w:rsidR="008B4114" w:rsidRPr="008B4114" w:rsidRDefault="008B4114" w:rsidP="008B4114">
      <w:pPr>
        <w:spacing w:after="0" w:line="240" w:lineRule="auto"/>
        <w:rPr>
          <w:rFonts w:ascii="Times New Roman" w:eastAsia="Calibri" w:hAnsi="Times New Roman" w:cs="Times New Roman"/>
          <w:kern w:val="0"/>
          <w:sz w:val="22"/>
          <w:szCs w:val="22"/>
          <w:lang w:val="lt"/>
          <w14:ligatures w14:val="none"/>
        </w:rPr>
      </w:pPr>
      <w:r w:rsidRPr="008B4114">
        <w:rPr>
          <w:rFonts w:ascii="Times New Roman" w:eastAsia="Calibri" w:hAnsi="Times New Roman" w:cs="Times New Roman"/>
          <w:kern w:val="0"/>
          <w:sz w:val="22"/>
          <w:szCs w:val="22"/>
          <w:lang w:val="lt"/>
          <w14:ligatures w14:val="none"/>
        </w:rPr>
        <w:t>Odos infekcijos simptomai, tokie kaip niežėjimas arba skausmingumas, turėtų susilpnėti per kelias gydymo dienas, nors tokie požymiai, kaip paraudimas ar odos pleiskanojimas, gali praeiti ir per ilgesnį laiką. Jeigu simptomai išlieka pasibaigus rekomenduojamai gydymo trukmei, kreipkitės į gydytoją.</w:t>
      </w:r>
    </w:p>
    <w:p w14:paraId="2DD605E1" w14:textId="77777777" w:rsidR="008B4114" w:rsidRPr="008B4114" w:rsidRDefault="008B4114" w:rsidP="008B4114">
      <w:pPr>
        <w:spacing w:after="0" w:line="240" w:lineRule="auto"/>
        <w:rPr>
          <w:rFonts w:ascii="Times New Roman" w:eastAsia="Calibri" w:hAnsi="Times New Roman" w:cs="Times New Roman"/>
          <w:b/>
          <w:kern w:val="0"/>
          <w:sz w:val="22"/>
          <w:szCs w:val="22"/>
          <w:highlight w:val="yellow"/>
          <w14:ligatures w14:val="none"/>
        </w:rPr>
      </w:pPr>
    </w:p>
    <w:p w14:paraId="06AC6368" w14:textId="77777777" w:rsidR="008B4114" w:rsidRPr="008B4114" w:rsidRDefault="008B4114" w:rsidP="008B4114">
      <w:pPr>
        <w:spacing w:after="0" w:line="240" w:lineRule="auto"/>
        <w:rPr>
          <w:rFonts w:ascii="Times New Roman" w:eastAsia="Calibri" w:hAnsi="Times New Roman" w:cs="Times New Roman"/>
          <w:b/>
          <w:kern w:val="0"/>
          <w:sz w:val="22"/>
          <w:szCs w:val="22"/>
          <w:highlight w:val="yellow"/>
          <w14:ligatures w14:val="none"/>
        </w:rPr>
      </w:pPr>
    </w:p>
    <w:p w14:paraId="1E6E3804" w14:textId="77777777" w:rsidR="008B4114" w:rsidRPr="008B4114" w:rsidRDefault="008B4114" w:rsidP="008B4114">
      <w:pPr>
        <w:tabs>
          <w:tab w:val="left" w:pos="546"/>
          <w:tab w:val="left" w:pos="6521"/>
        </w:tabs>
        <w:spacing w:after="0" w:line="240" w:lineRule="auto"/>
        <w:rPr>
          <w:rFonts w:ascii="Times New Roman" w:eastAsia="Calibri" w:hAnsi="Times New Roman" w:cs="Times New Roman"/>
          <w:b/>
          <w:kern w:val="0"/>
          <w:sz w:val="22"/>
          <w:szCs w:val="22"/>
          <w14:ligatures w14:val="none"/>
        </w:rPr>
      </w:pPr>
      <w:r w:rsidRPr="008B4114">
        <w:rPr>
          <w:rFonts w:ascii="Times New Roman" w:eastAsia="Calibri" w:hAnsi="Times New Roman" w:cs="Times New Roman"/>
          <w:b/>
          <w:kern w:val="0"/>
          <w:sz w:val="22"/>
          <w:szCs w:val="22"/>
          <w14:ligatures w14:val="none"/>
        </w:rPr>
        <w:t>4.</w:t>
      </w:r>
      <w:r w:rsidRPr="008B4114">
        <w:rPr>
          <w:rFonts w:ascii="Times New Roman" w:eastAsia="Calibri" w:hAnsi="Times New Roman" w:cs="Times New Roman"/>
          <w:b/>
          <w:kern w:val="0"/>
          <w:sz w:val="22"/>
          <w:szCs w:val="22"/>
          <w14:ligatures w14:val="none"/>
        </w:rPr>
        <w:tab/>
        <w:t>Galimas šalutinis poveikis</w:t>
      </w:r>
    </w:p>
    <w:p w14:paraId="0567C3E1"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highlight w:val="yellow"/>
          <w14:ligatures w14:val="none"/>
        </w:rPr>
      </w:pPr>
    </w:p>
    <w:p w14:paraId="216FC41F" w14:textId="77777777" w:rsidR="00D57D7D" w:rsidRDefault="008B4114" w:rsidP="00D57D7D">
      <w:pPr>
        <w:spacing w:after="0" w:line="247" w:lineRule="auto"/>
        <w:ind w:left="17" w:hanging="11"/>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Šis vaistas, kaip ir visi kiti, gali sukelti šalutinį poveikį, nors jis pasireiškia ne visiems žmonėms.</w:t>
      </w:r>
      <w:r w:rsidR="000C41E6">
        <w:rPr>
          <w:rFonts w:ascii="Times New Roman" w:eastAsia="Times New Roman" w:hAnsi="Times New Roman" w:cs="Times New Roman"/>
          <w:color w:val="000000"/>
          <w:kern w:val="0"/>
          <w:sz w:val="22"/>
          <w:szCs w:val="22"/>
          <w:lang w:val="lt"/>
          <w14:ligatures w14:val="none"/>
        </w:rPr>
        <w:t xml:space="preserve"> </w:t>
      </w:r>
      <w:r w:rsidRPr="008B4114">
        <w:rPr>
          <w:rFonts w:ascii="Times New Roman" w:eastAsia="Times New Roman" w:hAnsi="Times New Roman" w:cs="Times New Roman"/>
          <w:color w:val="000000"/>
          <w:kern w:val="0"/>
          <w:sz w:val="22"/>
          <w:szCs w:val="22"/>
          <w:lang w:val="lt"/>
          <w14:ligatures w14:val="none"/>
        </w:rPr>
        <w:t>Sunki alerginė reakcija (galinti kelti pavojų gyvybei reakcija)</w:t>
      </w:r>
      <w:r w:rsidR="00D57D7D">
        <w:rPr>
          <w:rFonts w:ascii="Times New Roman" w:eastAsia="Times New Roman" w:hAnsi="Times New Roman" w:cs="Times New Roman"/>
          <w:color w:val="000000"/>
          <w:kern w:val="0"/>
          <w:sz w:val="22"/>
          <w:szCs w:val="22"/>
          <w:lang w:val="lt"/>
          <w14:ligatures w14:val="none"/>
        </w:rPr>
        <w:t>:</w:t>
      </w:r>
    </w:p>
    <w:p w14:paraId="5454C824" w14:textId="19565E63" w:rsidR="008B4114" w:rsidRPr="00D57D7D" w:rsidRDefault="008B4114" w:rsidP="00D57D7D">
      <w:pPr>
        <w:pStyle w:val="Sraopastraipa"/>
        <w:numPr>
          <w:ilvl w:val="0"/>
          <w:numId w:val="7"/>
        </w:numPr>
        <w:spacing w:after="0" w:line="240" w:lineRule="auto"/>
        <w:ind w:left="567" w:hanging="284"/>
        <w:rPr>
          <w:rFonts w:ascii="Times New Roman" w:eastAsia="Times New Roman" w:hAnsi="Times New Roman" w:cs="Times New Roman"/>
          <w:color w:val="000000"/>
          <w:kern w:val="0"/>
          <w:sz w:val="22"/>
          <w:szCs w:val="22"/>
          <w:lang w:val="lt"/>
          <w14:ligatures w14:val="none"/>
        </w:rPr>
      </w:pPr>
      <w:r w:rsidRPr="00D57D7D">
        <w:rPr>
          <w:rFonts w:ascii="Times New Roman" w:eastAsia="Times New Roman" w:hAnsi="Times New Roman" w:cs="Times New Roman"/>
          <w:color w:val="000000"/>
          <w:kern w:val="0"/>
          <w:sz w:val="22"/>
          <w:szCs w:val="22"/>
          <w:lang w:val="lt"/>
          <w14:ligatures w14:val="none"/>
        </w:rPr>
        <w:t>Išbėrimas</w:t>
      </w:r>
    </w:p>
    <w:p w14:paraId="538EEA23" w14:textId="77777777" w:rsidR="008B4114" w:rsidRPr="008B4114" w:rsidRDefault="008B4114" w:rsidP="00D57D7D">
      <w:pPr>
        <w:numPr>
          <w:ilvl w:val="0"/>
          <w:numId w:val="7"/>
        </w:numPr>
        <w:tabs>
          <w:tab w:val="left" w:pos="720"/>
          <w:tab w:val="left" w:pos="1260"/>
        </w:tabs>
        <w:spacing w:after="0" w:line="240" w:lineRule="auto"/>
        <w:ind w:left="567" w:hanging="284"/>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Tinimas</w:t>
      </w:r>
    </w:p>
    <w:p w14:paraId="2CB9317C" w14:textId="77777777" w:rsidR="008B4114" w:rsidRPr="008B4114" w:rsidRDefault="008B4114" w:rsidP="00D57D7D">
      <w:pPr>
        <w:numPr>
          <w:ilvl w:val="0"/>
          <w:numId w:val="7"/>
        </w:numPr>
        <w:tabs>
          <w:tab w:val="left" w:pos="720"/>
          <w:tab w:val="left" w:pos="1260"/>
        </w:tabs>
        <w:spacing w:after="0" w:line="240" w:lineRule="auto"/>
        <w:ind w:left="567" w:hanging="284"/>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Dusulys</w:t>
      </w:r>
    </w:p>
    <w:p w14:paraId="57AC23AF" w14:textId="77777777" w:rsidR="008B4114" w:rsidRPr="008B4114" w:rsidRDefault="008B4114" w:rsidP="00D57D7D">
      <w:pPr>
        <w:numPr>
          <w:ilvl w:val="0"/>
          <w:numId w:val="7"/>
        </w:numPr>
        <w:tabs>
          <w:tab w:val="left" w:pos="720"/>
          <w:tab w:val="left" w:pos="1260"/>
        </w:tabs>
        <w:spacing w:after="0" w:line="240" w:lineRule="auto"/>
        <w:ind w:left="567" w:hanging="284"/>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Sumažėjęs kraujospūdis</w:t>
      </w:r>
    </w:p>
    <w:p w14:paraId="01E1CEEA" w14:textId="77777777" w:rsidR="008B4114" w:rsidRPr="008B4114" w:rsidRDefault="008B4114" w:rsidP="00D57D7D">
      <w:pPr>
        <w:numPr>
          <w:ilvl w:val="0"/>
          <w:numId w:val="7"/>
        </w:numPr>
        <w:tabs>
          <w:tab w:val="left" w:pos="720"/>
          <w:tab w:val="left" w:pos="1260"/>
        </w:tabs>
        <w:spacing w:after="0" w:line="240" w:lineRule="auto"/>
        <w:ind w:left="567" w:hanging="284"/>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Sąmonės praradimas</w:t>
      </w:r>
    </w:p>
    <w:p w14:paraId="4ECB8E6B" w14:textId="77777777" w:rsidR="008B4114" w:rsidRPr="008B4114" w:rsidRDefault="008B4114" w:rsidP="00D57D7D">
      <w:pPr>
        <w:numPr>
          <w:ilvl w:val="0"/>
          <w:numId w:val="7"/>
        </w:numPr>
        <w:tabs>
          <w:tab w:val="left" w:pos="720"/>
          <w:tab w:val="left" w:pos="1260"/>
        </w:tabs>
        <w:spacing w:after="0" w:line="240" w:lineRule="auto"/>
        <w:ind w:left="567" w:hanging="284"/>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Svaigulys</w:t>
      </w:r>
    </w:p>
    <w:p w14:paraId="72238D8A" w14:textId="77777777" w:rsidR="008B4114" w:rsidRPr="008B4114" w:rsidRDefault="008B4114" w:rsidP="008B4114">
      <w:pPr>
        <w:tabs>
          <w:tab w:val="left" w:pos="720"/>
          <w:tab w:val="left" w:pos="1260"/>
        </w:tabs>
        <w:spacing w:after="14" w:line="248" w:lineRule="auto"/>
        <w:ind w:left="360"/>
        <w:rPr>
          <w:rFonts w:ascii="Times New Roman" w:eastAsia="Times New Roman" w:hAnsi="Times New Roman" w:cs="Times New Roman"/>
          <w:color w:val="000000"/>
          <w:kern w:val="0"/>
          <w:sz w:val="22"/>
          <w:szCs w:val="22"/>
          <w:lang w:val="lt"/>
          <w14:ligatures w14:val="none"/>
        </w:rPr>
      </w:pPr>
    </w:p>
    <w:p w14:paraId="58F9E2D7" w14:textId="77777777" w:rsidR="008B4114" w:rsidRPr="008B4114" w:rsidRDefault="008B4114" w:rsidP="008B4114">
      <w:pPr>
        <w:spacing w:after="246" w:line="248" w:lineRule="auto"/>
        <w:ind w:left="14" w:hanging="10"/>
        <w:rPr>
          <w:rFonts w:ascii="Calibri" w:eastAsia="Calibri" w:hAnsi="Calibri" w:cs="Calibri"/>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 xml:space="preserve">Jeigu pasireiškia alerginė reakcija, nutraukite vaisto vartojimą ir nedelsdami kreipkitės į gydytoją. </w:t>
      </w:r>
    </w:p>
    <w:p w14:paraId="058027C1" w14:textId="77777777" w:rsidR="008B4114" w:rsidRPr="008B4114" w:rsidRDefault="008B4114" w:rsidP="008B4114">
      <w:pPr>
        <w:spacing w:after="14" w:line="248" w:lineRule="auto"/>
        <w:ind w:left="14" w:hanging="10"/>
        <w:rPr>
          <w:rFonts w:ascii="Calibri" w:eastAsia="Calibri" w:hAnsi="Calibri" w:cs="Calibri"/>
          <w:color w:val="000000"/>
          <w:kern w:val="0"/>
          <w:sz w:val="22"/>
          <w:szCs w:val="22"/>
          <w:lang w:val="en-US"/>
          <w14:ligatures w14:val="none"/>
        </w:rPr>
      </w:pPr>
      <w:r w:rsidRPr="008B4114">
        <w:rPr>
          <w:rFonts w:ascii="Times New Roman" w:eastAsia="Times New Roman" w:hAnsi="Times New Roman" w:cs="Times New Roman"/>
          <w:color w:val="000000"/>
          <w:kern w:val="0"/>
          <w:sz w:val="22"/>
          <w:szCs w:val="22"/>
          <w:lang w:val="lt"/>
          <w14:ligatures w14:val="none"/>
        </w:rPr>
        <w:t>Pavartojus kremo, gali pasireikšti:</w:t>
      </w:r>
    </w:p>
    <w:p w14:paraId="2081BBD5" w14:textId="77777777" w:rsidR="008B4114" w:rsidRPr="008B4114" w:rsidRDefault="008B4114" w:rsidP="000C41E6">
      <w:pPr>
        <w:numPr>
          <w:ilvl w:val="0"/>
          <w:numId w:val="6"/>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Pūslės</w:t>
      </w:r>
    </w:p>
    <w:p w14:paraId="2C0F8E02" w14:textId="77777777" w:rsidR="008B4114" w:rsidRPr="008B4114" w:rsidRDefault="008B4114" w:rsidP="000C41E6">
      <w:pPr>
        <w:numPr>
          <w:ilvl w:val="0"/>
          <w:numId w:val="6"/>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Odos išbėrimas</w:t>
      </w:r>
    </w:p>
    <w:p w14:paraId="6BC79BF8" w14:textId="77777777" w:rsidR="008B4114" w:rsidRPr="008B4114" w:rsidRDefault="008B4114" w:rsidP="000C41E6">
      <w:pPr>
        <w:numPr>
          <w:ilvl w:val="0"/>
          <w:numId w:val="6"/>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Deginimo / perštėjimo / dilgčiojimo pojūtis</w:t>
      </w:r>
    </w:p>
    <w:p w14:paraId="63B7709A" w14:textId="77777777" w:rsidR="008B4114" w:rsidRPr="008B4114" w:rsidRDefault="008B4114" w:rsidP="000C41E6">
      <w:pPr>
        <w:numPr>
          <w:ilvl w:val="0"/>
          <w:numId w:val="6"/>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Raudonė</w:t>
      </w:r>
    </w:p>
    <w:p w14:paraId="0F67B95C" w14:textId="77777777" w:rsidR="008B4114" w:rsidRPr="008B4114" w:rsidRDefault="008B4114" w:rsidP="000C41E6">
      <w:pPr>
        <w:numPr>
          <w:ilvl w:val="0"/>
          <w:numId w:val="6"/>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Dilgėlinė</w:t>
      </w:r>
    </w:p>
    <w:p w14:paraId="193ECA1A" w14:textId="77777777" w:rsidR="008B4114" w:rsidRPr="008B4114" w:rsidRDefault="008B4114" w:rsidP="000C41E6">
      <w:pPr>
        <w:numPr>
          <w:ilvl w:val="0"/>
          <w:numId w:val="6"/>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Niežėjimas</w:t>
      </w:r>
    </w:p>
    <w:p w14:paraId="18DC0C75" w14:textId="77777777" w:rsidR="008B4114" w:rsidRPr="008B4114" w:rsidRDefault="008B4114" w:rsidP="000C41E6">
      <w:pPr>
        <w:numPr>
          <w:ilvl w:val="0"/>
          <w:numId w:val="6"/>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Odos lupimasis</w:t>
      </w:r>
    </w:p>
    <w:p w14:paraId="4CD6A325" w14:textId="77777777" w:rsidR="008B4114" w:rsidRPr="008B4114" w:rsidRDefault="008B4114" w:rsidP="000C41E6">
      <w:pPr>
        <w:numPr>
          <w:ilvl w:val="0"/>
          <w:numId w:val="6"/>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Skausmas</w:t>
      </w:r>
    </w:p>
    <w:p w14:paraId="613D9696" w14:textId="77777777" w:rsidR="008B4114" w:rsidRPr="008B4114" w:rsidRDefault="008B4114" w:rsidP="000C41E6">
      <w:pPr>
        <w:numPr>
          <w:ilvl w:val="0"/>
          <w:numId w:val="6"/>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Patinimas</w:t>
      </w:r>
    </w:p>
    <w:p w14:paraId="12C6D1A9" w14:textId="77777777" w:rsidR="008B4114" w:rsidRPr="008B4114" w:rsidRDefault="008B4114" w:rsidP="000C41E6">
      <w:pPr>
        <w:numPr>
          <w:ilvl w:val="0"/>
          <w:numId w:val="6"/>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 xml:space="preserve">Vartojimo vietos sudirginimas </w:t>
      </w:r>
    </w:p>
    <w:p w14:paraId="7065F9B6" w14:textId="77777777" w:rsidR="008B4114" w:rsidRPr="008B4114" w:rsidRDefault="008B4114" w:rsidP="000C41E6">
      <w:pPr>
        <w:numPr>
          <w:ilvl w:val="0"/>
          <w:numId w:val="6"/>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Vartojimo vietos reakcija</w:t>
      </w:r>
    </w:p>
    <w:p w14:paraId="1329B999" w14:textId="77777777" w:rsidR="008B4114" w:rsidRPr="008B4114" w:rsidRDefault="008B4114" w:rsidP="008B4114">
      <w:pPr>
        <w:tabs>
          <w:tab w:val="left" w:pos="6521"/>
        </w:tabs>
        <w:autoSpaceDE w:val="0"/>
        <w:autoSpaceDN w:val="0"/>
        <w:adjustRightInd w:val="0"/>
        <w:spacing w:after="0" w:line="240" w:lineRule="auto"/>
        <w:jc w:val="both"/>
        <w:rPr>
          <w:rFonts w:ascii="Times New Roman" w:eastAsia="Calibri" w:hAnsi="Times New Roman" w:cs="Times New Roman"/>
          <w:kern w:val="0"/>
          <w:sz w:val="22"/>
          <w:szCs w:val="22"/>
          <w:highlight w:val="yellow"/>
          <w14:ligatures w14:val="none"/>
        </w:rPr>
      </w:pPr>
    </w:p>
    <w:p w14:paraId="42C1ED70" w14:textId="77777777" w:rsidR="008B4114" w:rsidRPr="008B4114" w:rsidRDefault="008B4114" w:rsidP="008B4114">
      <w:pPr>
        <w:spacing w:after="0" w:line="240" w:lineRule="auto"/>
        <w:rPr>
          <w:rFonts w:ascii="Times New Roman" w:eastAsia="Calibri" w:hAnsi="Times New Roman" w:cs="Times New Roman"/>
          <w:b/>
          <w:kern w:val="0"/>
          <w:sz w:val="22"/>
          <w:szCs w:val="22"/>
          <w14:ligatures w14:val="none"/>
        </w:rPr>
      </w:pPr>
      <w:r w:rsidRPr="008B4114">
        <w:rPr>
          <w:rFonts w:ascii="Times New Roman" w:eastAsia="Calibri" w:hAnsi="Times New Roman" w:cs="Times New Roman"/>
          <w:b/>
          <w:kern w:val="0"/>
          <w:sz w:val="22"/>
          <w:szCs w:val="22"/>
          <w14:ligatures w14:val="none"/>
        </w:rPr>
        <w:t>Pranešimas apie šalutinį poveikį</w:t>
      </w:r>
    </w:p>
    <w:p w14:paraId="50ECE03B" w14:textId="77777777" w:rsidR="000C41E6" w:rsidRPr="000C41E6" w:rsidRDefault="000C41E6" w:rsidP="000C41E6">
      <w:pPr>
        <w:spacing w:after="0" w:line="240" w:lineRule="auto"/>
        <w:rPr>
          <w:rFonts w:ascii="Times New Roman" w:eastAsia="Times New Roman" w:hAnsi="Times New Roman" w:cs="Times New Roman"/>
          <w:kern w:val="0"/>
          <w:sz w:val="22"/>
          <w:szCs w:val="20"/>
          <w14:ligatures w14:val="none"/>
        </w:rPr>
      </w:pPr>
      <w:r w:rsidRPr="000C41E6">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0C41E6">
          <w:rPr>
            <w:rFonts w:ascii="Times New Roman" w:eastAsia="Times New Roman" w:hAnsi="Times New Roman" w:cs="Times New Roman"/>
            <w:color w:val="467886"/>
            <w:kern w:val="0"/>
            <w:sz w:val="22"/>
            <w:szCs w:val="20"/>
            <w:u w:val="single"/>
            <w:lang w:eastAsia="lt-LT"/>
            <w14:ligatures w14:val="none"/>
          </w:rPr>
          <w:t>https://vvkt.lrv.lt/lt/</w:t>
        </w:r>
      </w:hyperlink>
      <w:r w:rsidRPr="000C41E6">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0C41E6">
        <w:rPr>
          <w:rFonts w:ascii="Times New Roman" w:eastAsia="Times New Roman" w:hAnsi="Times New Roman" w:cs="Times New Roman"/>
          <w:kern w:val="0"/>
          <w:sz w:val="22"/>
          <w:szCs w:val="20"/>
          <w14:ligatures w14:val="none"/>
        </w:rPr>
        <w:t>.</w:t>
      </w:r>
    </w:p>
    <w:p w14:paraId="4110BF8A" w14:textId="77777777" w:rsidR="008B4114" w:rsidRPr="008B4114" w:rsidRDefault="008B4114" w:rsidP="008B4114">
      <w:pPr>
        <w:spacing w:after="0" w:line="240" w:lineRule="auto"/>
        <w:ind w:right="-449"/>
        <w:rPr>
          <w:rFonts w:ascii="Times New Roman" w:eastAsia="Calibri" w:hAnsi="Times New Roman" w:cs="Times New Roman"/>
          <w:kern w:val="0"/>
          <w:sz w:val="22"/>
          <w:szCs w:val="22"/>
          <w:highlight w:val="yellow"/>
          <w14:ligatures w14:val="none"/>
        </w:rPr>
      </w:pPr>
    </w:p>
    <w:p w14:paraId="3A90E128"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highlight w:val="yellow"/>
          <w14:ligatures w14:val="none"/>
        </w:rPr>
      </w:pPr>
    </w:p>
    <w:p w14:paraId="631A9512" w14:textId="77777777" w:rsidR="008B4114" w:rsidRPr="008B4114" w:rsidRDefault="008B4114" w:rsidP="008B4114">
      <w:pPr>
        <w:keepNext/>
        <w:keepLines/>
        <w:tabs>
          <w:tab w:val="left" w:pos="546"/>
          <w:tab w:val="left" w:pos="6521"/>
        </w:tabs>
        <w:spacing w:after="0" w:line="240" w:lineRule="auto"/>
        <w:rPr>
          <w:rFonts w:ascii="Times New Roman" w:eastAsia="Calibri" w:hAnsi="Times New Roman" w:cs="Times New Roman"/>
          <w:b/>
          <w:kern w:val="0"/>
          <w:sz w:val="22"/>
          <w:szCs w:val="22"/>
          <w14:ligatures w14:val="none"/>
        </w:rPr>
      </w:pPr>
      <w:r w:rsidRPr="008B4114">
        <w:rPr>
          <w:rFonts w:ascii="Times New Roman" w:eastAsia="Calibri" w:hAnsi="Times New Roman" w:cs="Times New Roman"/>
          <w:b/>
          <w:kern w:val="0"/>
          <w:sz w:val="22"/>
          <w:szCs w:val="22"/>
          <w14:ligatures w14:val="none"/>
        </w:rPr>
        <w:t>5.</w:t>
      </w:r>
      <w:r w:rsidRPr="008B4114">
        <w:rPr>
          <w:rFonts w:ascii="Times New Roman" w:eastAsia="Calibri" w:hAnsi="Times New Roman" w:cs="Times New Roman"/>
          <w:b/>
          <w:kern w:val="0"/>
          <w:sz w:val="22"/>
          <w:szCs w:val="22"/>
          <w14:ligatures w14:val="none"/>
        </w:rPr>
        <w:tab/>
        <w:t xml:space="preserve">Kaip laikyti </w:t>
      </w:r>
      <w:proofErr w:type="spellStart"/>
      <w:r w:rsidRPr="008B4114">
        <w:rPr>
          <w:rFonts w:ascii="Times New Roman" w:eastAsia="Calibri" w:hAnsi="Times New Roman" w:cs="Times New Roman"/>
          <w:b/>
          <w:kern w:val="0"/>
          <w:sz w:val="22"/>
          <w:szCs w:val="22"/>
          <w14:ligatures w14:val="none"/>
        </w:rPr>
        <w:t>Canesten</w:t>
      </w:r>
      <w:proofErr w:type="spellEnd"/>
    </w:p>
    <w:p w14:paraId="0DD5AFB4" w14:textId="77777777" w:rsidR="008B4114" w:rsidRPr="008B4114" w:rsidRDefault="008B4114" w:rsidP="008B4114">
      <w:pPr>
        <w:keepNext/>
        <w:keepLines/>
        <w:tabs>
          <w:tab w:val="left" w:pos="6521"/>
        </w:tabs>
        <w:spacing w:after="0" w:line="240" w:lineRule="auto"/>
        <w:rPr>
          <w:rFonts w:ascii="Times New Roman" w:eastAsia="Calibri" w:hAnsi="Times New Roman" w:cs="Times New Roman"/>
          <w:kern w:val="0"/>
          <w:sz w:val="22"/>
          <w:szCs w:val="22"/>
          <w14:ligatures w14:val="none"/>
        </w:rPr>
      </w:pPr>
    </w:p>
    <w:p w14:paraId="59C24FE6" w14:textId="77777777" w:rsidR="008B4114" w:rsidRPr="008B4114" w:rsidRDefault="008B4114" w:rsidP="008B4114">
      <w:pPr>
        <w:keepNext/>
        <w:keepLines/>
        <w:tabs>
          <w:tab w:val="left" w:pos="6521"/>
        </w:tabs>
        <w:spacing w:after="0" w:line="240" w:lineRule="auto"/>
        <w:rPr>
          <w:rFonts w:ascii="Times New Roman" w:eastAsia="Calibri" w:hAnsi="Times New Roman" w:cs="Times New Roman"/>
          <w:kern w:val="0"/>
          <w:sz w:val="22"/>
          <w:szCs w:val="22"/>
          <w14:ligatures w14:val="none"/>
        </w:rPr>
      </w:pPr>
      <w:r w:rsidRPr="008B4114">
        <w:rPr>
          <w:rFonts w:ascii="Times New Roman" w:eastAsia="Calibri" w:hAnsi="Times New Roman" w:cs="Times New Roman"/>
          <w:kern w:val="0"/>
          <w:sz w:val="22"/>
          <w:szCs w:val="22"/>
          <w14:ligatures w14:val="none"/>
        </w:rPr>
        <w:t>Šį vaistą laikykite vaikams nepastebimoje ir nepasiekiamoje vietoje.</w:t>
      </w:r>
    </w:p>
    <w:p w14:paraId="0E801DA6"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14:ligatures w14:val="none"/>
        </w:rPr>
      </w:pPr>
    </w:p>
    <w:p w14:paraId="63FE1CC7" w14:textId="77777777" w:rsidR="008B4114" w:rsidRPr="008B4114" w:rsidRDefault="008B4114" w:rsidP="008B4114">
      <w:pPr>
        <w:spacing w:after="0" w:line="240" w:lineRule="auto"/>
        <w:rPr>
          <w:rFonts w:ascii="Times New Roman" w:eastAsia="Calibri" w:hAnsi="Times New Roman" w:cs="Times New Roman"/>
          <w:i/>
          <w:kern w:val="0"/>
          <w:szCs w:val="22"/>
          <w14:ligatures w14:val="none"/>
        </w:rPr>
      </w:pPr>
      <w:r w:rsidRPr="008B4114">
        <w:rPr>
          <w:rFonts w:ascii="Times New Roman" w:eastAsia="Calibri" w:hAnsi="Times New Roman" w:cs="Times New Roman"/>
          <w:color w:val="000000"/>
          <w:kern w:val="0"/>
          <w:sz w:val="22"/>
          <w:szCs w:val="22"/>
          <w14:ligatures w14:val="none"/>
        </w:rPr>
        <w:t xml:space="preserve">Ant dėžutės ir tūbelės po „EXP“ </w:t>
      </w:r>
      <w:r w:rsidRPr="008B4114">
        <w:rPr>
          <w:rFonts w:ascii="Times New Roman" w:eastAsia="Calibri" w:hAnsi="Times New Roman" w:cs="Times New Roman"/>
          <w:kern w:val="0"/>
          <w:sz w:val="22"/>
          <w:szCs w:val="22"/>
          <w14:ligatures w14:val="none"/>
        </w:rPr>
        <w:t>nurodytam tinkamumo laikui pasibaigus, šio vaisto vartoti negalima. Vaistas tinkamas vartoti iki paskutinės nurodyto mėnesio dienos</w:t>
      </w:r>
      <w:r w:rsidRPr="008B4114">
        <w:rPr>
          <w:rFonts w:ascii="Times New Roman" w:eastAsia="Calibri" w:hAnsi="Times New Roman" w:cs="Times New Roman"/>
          <w:i/>
          <w:kern w:val="0"/>
          <w:szCs w:val="22"/>
          <w14:ligatures w14:val="none"/>
        </w:rPr>
        <w:t>.</w:t>
      </w:r>
    </w:p>
    <w:p w14:paraId="26A2F654"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14:ligatures w14:val="none"/>
        </w:rPr>
      </w:pPr>
    </w:p>
    <w:p w14:paraId="54D0CDE7"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14:ligatures w14:val="none"/>
        </w:rPr>
      </w:pPr>
      <w:r w:rsidRPr="008B4114">
        <w:rPr>
          <w:rFonts w:ascii="Times New Roman" w:eastAsia="Calibri" w:hAnsi="Times New Roman" w:cs="Times New Roman"/>
          <w:kern w:val="0"/>
          <w:sz w:val="22"/>
          <w:szCs w:val="22"/>
          <w14:ligatures w14:val="none"/>
        </w:rPr>
        <w:t xml:space="preserve">Šiam vaistui specialių laikymo sąlygų nereikia. </w:t>
      </w:r>
    </w:p>
    <w:p w14:paraId="69780B81" w14:textId="77777777" w:rsidR="008B4114" w:rsidRPr="008B4114" w:rsidRDefault="008B4114" w:rsidP="008B4114">
      <w:pPr>
        <w:spacing w:after="0" w:line="240" w:lineRule="auto"/>
        <w:rPr>
          <w:rFonts w:ascii="Times New Roman" w:eastAsia="Calibri" w:hAnsi="Times New Roman" w:cs="Times New Roman"/>
          <w:kern w:val="0"/>
          <w:sz w:val="22"/>
          <w:szCs w:val="22"/>
          <w:lang w:val="lt"/>
          <w14:ligatures w14:val="none"/>
        </w:rPr>
      </w:pPr>
      <w:r w:rsidRPr="008B4114">
        <w:rPr>
          <w:rFonts w:ascii="Times New Roman" w:eastAsia="Calibri" w:hAnsi="Times New Roman" w:cs="Times New Roman"/>
          <w:kern w:val="0"/>
          <w:sz w:val="22"/>
          <w:szCs w:val="22"/>
          <w:lang w:val="lt"/>
          <w14:ligatures w14:val="none"/>
        </w:rPr>
        <w:t>Pirmą kartą atidarius tūbelę, galima vartoti 3 mėnesius, bet ne ilgiau kaip iki tinkamumo laiko pabaigos.</w:t>
      </w:r>
    </w:p>
    <w:p w14:paraId="3D5E45FB" w14:textId="77777777" w:rsidR="008B4114" w:rsidRPr="008B4114" w:rsidRDefault="008B4114" w:rsidP="008B4114">
      <w:pPr>
        <w:spacing w:after="0" w:line="240" w:lineRule="auto"/>
        <w:rPr>
          <w:rFonts w:ascii="Times New Roman" w:eastAsia="Calibri" w:hAnsi="Times New Roman" w:cs="Times New Roman"/>
          <w:kern w:val="0"/>
          <w:sz w:val="22"/>
          <w:szCs w:val="22"/>
          <w:lang w:val="lt"/>
          <w14:ligatures w14:val="none"/>
        </w:rPr>
      </w:pPr>
    </w:p>
    <w:p w14:paraId="64AF7A29" w14:textId="77777777" w:rsidR="008B4114" w:rsidRPr="008B4114" w:rsidRDefault="008B4114" w:rsidP="008B4114">
      <w:pPr>
        <w:spacing w:after="0" w:line="240" w:lineRule="auto"/>
        <w:rPr>
          <w:rFonts w:ascii="Times New Roman" w:eastAsia="Calibri" w:hAnsi="Times New Roman" w:cs="Times New Roman"/>
          <w:kern w:val="0"/>
          <w:sz w:val="22"/>
          <w:szCs w:val="22"/>
          <w14:ligatures w14:val="none"/>
        </w:rPr>
      </w:pPr>
      <w:bookmarkStart w:id="0" w:name="_Toc129243269"/>
      <w:bookmarkStart w:id="1" w:name="_Toc129243144"/>
      <w:r w:rsidRPr="008B4114">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3AEE57C7" w14:textId="77777777" w:rsidR="008B4114" w:rsidRPr="008B4114" w:rsidRDefault="008B4114" w:rsidP="008B4114">
      <w:pPr>
        <w:keepNext/>
        <w:tabs>
          <w:tab w:val="left" w:pos="567"/>
          <w:tab w:val="left" w:pos="6521"/>
        </w:tabs>
        <w:spacing w:after="0" w:line="240" w:lineRule="auto"/>
        <w:ind w:left="567" w:hanging="567"/>
        <w:outlineLvl w:val="1"/>
        <w:rPr>
          <w:rFonts w:ascii="Calibri" w:eastAsia="Calibri" w:hAnsi="Calibri" w:cs="Times New Roman"/>
          <w:kern w:val="0"/>
          <w:sz w:val="22"/>
          <w:szCs w:val="22"/>
          <w:highlight w:val="yellow"/>
          <w14:ligatures w14:val="none"/>
        </w:rPr>
      </w:pPr>
    </w:p>
    <w:p w14:paraId="64AA41CF" w14:textId="77777777" w:rsidR="008B4114" w:rsidRPr="008B4114" w:rsidRDefault="008B4114" w:rsidP="008B4114">
      <w:pPr>
        <w:keepNext/>
        <w:tabs>
          <w:tab w:val="left" w:pos="567"/>
          <w:tab w:val="left" w:pos="6521"/>
        </w:tabs>
        <w:spacing w:after="0" w:line="240" w:lineRule="auto"/>
        <w:ind w:left="567" w:hanging="567"/>
        <w:outlineLvl w:val="1"/>
        <w:rPr>
          <w:rFonts w:ascii="Calibri" w:eastAsia="Calibri" w:hAnsi="Calibri" w:cs="Times New Roman"/>
          <w:kern w:val="0"/>
          <w:sz w:val="22"/>
          <w:szCs w:val="22"/>
          <w:highlight w:val="yellow"/>
          <w14:ligatures w14:val="none"/>
        </w:rPr>
      </w:pPr>
    </w:p>
    <w:p w14:paraId="72AB9E34" w14:textId="77777777" w:rsidR="008B4114" w:rsidRPr="008B4114" w:rsidRDefault="008B4114" w:rsidP="008B4114">
      <w:pPr>
        <w:keepNext/>
        <w:tabs>
          <w:tab w:val="left" w:pos="567"/>
          <w:tab w:val="left" w:pos="6521"/>
        </w:tabs>
        <w:spacing w:after="0" w:line="240" w:lineRule="auto"/>
        <w:ind w:left="567" w:hanging="567"/>
        <w:outlineLvl w:val="1"/>
        <w:rPr>
          <w:rFonts w:ascii="Calibri" w:eastAsia="Calibri" w:hAnsi="Calibri" w:cs="Times New Roman"/>
          <w:kern w:val="0"/>
          <w:sz w:val="22"/>
          <w:szCs w:val="22"/>
          <w:lang w:val="en-US"/>
          <w14:ligatures w14:val="none"/>
        </w:rPr>
      </w:pPr>
      <w:r w:rsidRPr="008B4114">
        <w:rPr>
          <w:rFonts w:ascii="Times New Roman" w:eastAsia="Calibri" w:hAnsi="Times New Roman" w:cs="Times New Roman"/>
          <w:b/>
          <w:kern w:val="0"/>
          <w:sz w:val="22"/>
          <w:szCs w:val="22"/>
          <w14:ligatures w14:val="none"/>
        </w:rPr>
        <w:t>6.</w:t>
      </w:r>
      <w:r w:rsidRPr="008B4114">
        <w:rPr>
          <w:rFonts w:ascii="Times New Roman" w:eastAsia="Calibri" w:hAnsi="Times New Roman" w:cs="Times New Roman"/>
          <w:b/>
          <w:kern w:val="0"/>
          <w:sz w:val="22"/>
          <w:szCs w:val="22"/>
          <w14:ligatures w14:val="none"/>
        </w:rPr>
        <w:tab/>
        <w:t>Pakuotės turinys ir kita informacija</w:t>
      </w:r>
      <w:bookmarkEnd w:id="0"/>
      <w:bookmarkEnd w:id="1"/>
    </w:p>
    <w:p w14:paraId="3CE12255" w14:textId="77777777" w:rsidR="008B4114" w:rsidRPr="008B4114" w:rsidRDefault="008B4114" w:rsidP="008B4114">
      <w:pPr>
        <w:tabs>
          <w:tab w:val="left" w:pos="6521"/>
        </w:tabs>
        <w:spacing w:after="0" w:line="240" w:lineRule="auto"/>
        <w:rPr>
          <w:rFonts w:ascii="Calibri" w:eastAsia="Calibri" w:hAnsi="Calibri" w:cs="Times New Roman"/>
          <w:kern w:val="0"/>
          <w:sz w:val="22"/>
          <w:szCs w:val="22"/>
          <w:lang w:val="en-US"/>
          <w14:ligatures w14:val="none"/>
        </w:rPr>
      </w:pPr>
    </w:p>
    <w:p w14:paraId="20A11400" w14:textId="2C5A6A75" w:rsidR="008B4114" w:rsidRPr="008B4114" w:rsidRDefault="008B4114" w:rsidP="00874CFF">
      <w:pPr>
        <w:tabs>
          <w:tab w:val="left" w:pos="6521"/>
        </w:tabs>
        <w:spacing w:after="0" w:line="220" w:lineRule="exact"/>
        <w:rPr>
          <w:rFonts w:ascii="Calibri" w:eastAsia="Calibri" w:hAnsi="Calibri" w:cs="Times New Roman"/>
          <w:kern w:val="0"/>
          <w:sz w:val="22"/>
          <w:szCs w:val="22"/>
          <w:highlight w:val="yellow"/>
          <w:lang w:val="en-US"/>
          <w14:ligatures w14:val="none"/>
        </w:rPr>
      </w:pPr>
      <w:proofErr w:type="spellStart"/>
      <w:r w:rsidRPr="008B4114">
        <w:rPr>
          <w:rFonts w:ascii="Times New Roman" w:eastAsia="Calibri" w:hAnsi="Times New Roman" w:cs="Times New Roman"/>
          <w:b/>
          <w:kern w:val="0"/>
          <w:sz w:val="22"/>
          <w:szCs w:val="22"/>
          <w14:ligatures w14:val="none"/>
        </w:rPr>
        <w:t>Canesten</w:t>
      </w:r>
      <w:proofErr w:type="spellEnd"/>
      <w:r w:rsidRPr="008B4114">
        <w:rPr>
          <w:rFonts w:ascii="Times New Roman" w:eastAsia="Calibri" w:hAnsi="Times New Roman" w:cs="Times New Roman"/>
          <w:b/>
          <w:kern w:val="0"/>
          <w:sz w:val="22"/>
          <w:szCs w:val="22"/>
          <w14:ligatures w14:val="none"/>
        </w:rPr>
        <w:t xml:space="preserve"> sudėtis</w:t>
      </w:r>
    </w:p>
    <w:p w14:paraId="4AC0F001" w14:textId="4EB2B800" w:rsidR="008B4114" w:rsidRPr="008B4114" w:rsidRDefault="008B4114" w:rsidP="00874CFF">
      <w:pPr>
        <w:numPr>
          <w:ilvl w:val="0"/>
          <w:numId w:val="5"/>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 xml:space="preserve">Veiklioji medžiaga yra </w:t>
      </w:r>
      <w:proofErr w:type="spellStart"/>
      <w:r w:rsidRPr="008B4114">
        <w:rPr>
          <w:rFonts w:ascii="Times New Roman" w:eastAsia="Times New Roman" w:hAnsi="Times New Roman" w:cs="Times New Roman"/>
          <w:color w:val="000000"/>
          <w:kern w:val="0"/>
          <w:sz w:val="22"/>
          <w:szCs w:val="22"/>
          <w:lang w:val="lt"/>
          <w14:ligatures w14:val="none"/>
        </w:rPr>
        <w:t>klotrimazolas</w:t>
      </w:r>
      <w:proofErr w:type="spellEnd"/>
      <w:r w:rsidRPr="008B4114">
        <w:rPr>
          <w:rFonts w:ascii="Times New Roman" w:eastAsia="Times New Roman" w:hAnsi="Times New Roman" w:cs="Times New Roman"/>
          <w:color w:val="000000"/>
          <w:kern w:val="0"/>
          <w:sz w:val="22"/>
          <w:szCs w:val="22"/>
          <w:lang w:val="lt"/>
          <w14:ligatures w14:val="none"/>
        </w:rPr>
        <w:t xml:space="preserve">. 1 grame kremo yra 10 mg </w:t>
      </w:r>
      <w:proofErr w:type="spellStart"/>
      <w:r w:rsidRPr="008B4114">
        <w:rPr>
          <w:rFonts w:ascii="Times New Roman" w:eastAsia="Times New Roman" w:hAnsi="Times New Roman" w:cs="Times New Roman"/>
          <w:color w:val="000000"/>
          <w:kern w:val="0"/>
          <w:sz w:val="22"/>
          <w:szCs w:val="22"/>
          <w:lang w:val="lt"/>
          <w14:ligatures w14:val="none"/>
        </w:rPr>
        <w:t>klotrimazolo</w:t>
      </w:r>
      <w:proofErr w:type="spellEnd"/>
      <w:r w:rsidRPr="008B4114">
        <w:rPr>
          <w:rFonts w:ascii="Times New Roman" w:eastAsia="Times New Roman" w:hAnsi="Times New Roman" w:cs="Times New Roman"/>
          <w:color w:val="000000"/>
          <w:kern w:val="0"/>
          <w:sz w:val="22"/>
          <w:szCs w:val="22"/>
          <w:lang w:val="lt"/>
          <w14:ligatures w14:val="none"/>
        </w:rPr>
        <w:t>.</w:t>
      </w:r>
    </w:p>
    <w:p w14:paraId="66C43A64" w14:textId="77777777" w:rsidR="008B4114" w:rsidRPr="008B4114" w:rsidRDefault="008B4114" w:rsidP="00874CFF">
      <w:pPr>
        <w:numPr>
          <w:ilvl w:val="0"/>
          <w:numId w:val="5"/>
        </w:numPr>
        <w:spacing w:after="14" w:line="248" w:lineRule="auto"/>
        <w:ind w:left="567" w:hanging="283"/>
        <w:rPr>
          <w:rFonts w:ascii="Times New Roman" w:eastAsia="Times New Roman" w:hAnsi="Times New Roman" w:cs="Times New Roman"/>
          <w:color w:val="000000"/>
          <w:kern w:val="0"/>
          <w:sz w:val="22"/>
          <w:szCs w:val="22"/>
          <w:lang w:val="lt"/>
          <w14:ligatures w14:val="none"/>
        </w:rPr>
      </w:pPr>
      <w:r w:rsidRPr="008B4114">
        <w:rPr>
          <w:rFonts w:ascii="Times New Roman" w:eastAsia="Times New Roman" w:hAnsi="Times New Roman" w:cs="Times New Roman"/>
          <w:color w:val="000000"/>
          <w:kern w:val="0"/>
          <w:sz w:val="22"/>
          <w:szCs w:val="22"/>
          <w:lang w:val="lt"/>
          <w14:ligatures w14:val="none"/>
        </w:rPr>
        <w:t xml:space="preserve">Pagalbinės medžiagos yra: </w:t>
      </w:r>
      <w:proofErr w:type="spellStart"/>
      <w:r w:rsidRPr="008B4114">
        <w:rPr>
          <w:rFonts w:ascii="Times New Roman" w:eastAsia="Times New Roman" w:hAnsi="Times New Roman" w:cs="Times New Roman"/>
          <w:color w:val="000000"/>
          <w:kern w:val="0"/>
          <w:sz w:val="22"/>
          <w:szCs w:val="22"/>
          <w:lang w:val="lt"/>
          <w14:ligatures w14:val="none"/>
        </w:rPr>
        <w:t>benzilo</w:t>
      </w:r>
      <w:proofErr w:type="spellEnd"/>
      <w:r w:rsidRPr="008B4114">
        <w:rPr>
          <w:rFonts w:ascii="Times New Roman" w:eastAsia="Times New Roman" w:hAnsi="Times New Roman" w:cs="Times New Roman"/>
          <w:color w:val="000000"/>
          <w:kern w:val="0"/>
          <w:sz w:val="22"/>
          <w:szCs w:val="22"/>
          <w:lang w:val="lt"/>
          <w14:ligatures w14:val="none"/>
        </w:rPr>
        <w:t xml:space="preserve"> alkoholis, </w:t>
      </w:r>
      <w:proofErr w:type="spellStart"/>
      <w:r w:rsidRPr="008B4114">
        <w:rPr>
          <w:rFonts w:ascii="Times New Roman" w:eastAsia="Times New Roman" w:hAnsi="Times New Roman" w:cs="Times New Roman"/>
          <w:color w:val="000000"/>
          <w:kern w:val="0"/>
          <w:sz w:val="22"/>
          <w:szCs w:val="22"/>
          <w:lang w:val="lt"/>
          <w14:ligatures w14:val="none"/>
        </w:rPr>
        <w:t>cetostearilo</w:t>
      </w:r>
      <w:proofErr w:type="spellEnd"/>
      <w:r w:rsidRPr="008B4114">
        <w:rPr>
          <w:rFonts w:ascii="Times New Roman" w:eastAsia="Times New Roman" w:hAnsi="Times New Roman" w:cs="Times New Roman"/>
          <w:color w:val="000000"/>
          <w:kern w:val="0"/>
          <w:sz w:val="22"/>
          <w:szCs w:val="22"/>
          <w:lang w:val="lt"/>
          <w14:ligatures w14:val="none"/>
        </w:rPr>
        <w:t xml:space="preserve"> alkoholis, </w:t>
      </w:r>
      <w:proofErr w:type="spellStart"/>
      <w:r w:rsidRPr="008B4114">
        <w:rPr>
          <w:rFonts w:ascii="Times New Roman" w:eastAsia="Times New Roman" w:hAnsi="Times New Roman" w:cs="Times New Roman"/>
          <w:color w:val="000000"/>
          <w:kern w:val="0"/>
          <w:sz w:val="22"/>
          <w:szCs w:val="22"/>
          <w:lang w:val="lt"/>
          <w14:ligatures w14:val="none"/>
        </w:rPr>
        <w:t>cetilo</w:t>
      </w:r>
      <w:proofErr w:type="spellEnd"/>
      <w:r w:rsidRPr="008B4114">
        <w:rPr>
          <w:rFonts w:ascii="Times New Roman" w:eastAsia="Times New Roman" w:hAnsi="Times New Roman" w:cs="Times New Roman"/>
          <w:color w:val="000000"/>
          <w:kern w:val="0"/>
          <w:sz w:val="22"/>
          <w:szCs w:val="22"/>
          <w:lang w:val="lt"/>
          <w14:ligatures w14:val="none"/>
        </w:rPr>
        <w:t xml:space="preserve"> </w:t>
      </w:r>
      <w:proofErr w:type="spellStart"/>
      <w:r w:rsidRPr="008B4114">
        <w:rPr>
          <w:rFonts w:ascii="Times New Roman" w:eastAsia="Times New Roman" w:hAnsi="Times New Roman" w:cs="Times New Roman"/>
          <w:color w:val="000000"/>
          <w:kern w:val="0"/>
          <w:sz w:val="22"/>
          <w:szCs w:val="22"/>
          <w:lang w:val="lt"/>
          <w14:ligatures w14:val="none"/>
        </w:rPr>
        <w:t>palmitatas</w:t>
      </w:r>
      <w:proofErr w:type="spellEnd"/>
      <w:r w:rsidRPr="008B4114">
        <w:rPr>
          <w:rFonts w:ascii="Times New Roman" w:eastAsia="Times New Roman" w:hAnsi="Times New Roman" w:cs="Times New Roman"/>
          <w:color w:val="000000"/>
          <w:kern w:val="0"/>
          <w:sz w:val="22"/>
          <w:szCs w:val="22"/>
          <w:lang w:val="lt"/>
          <w14:ligatures w14:val="none"/>
        </w:rPr>
        <w:t xml:space="preserve">, </w:t>
      </w:r>
      <w:proofErr w:type="spellStart"/>
      <w:r w:rsidRPr="008B4114">
        <w:rPr>
          <w:rFonts w:ascii="Times New Roman" w:eastAsia="Times New Roman" w:hAnsi="Times New Roman" w:cs="Times New Roman"/>
          <w:color w:val="000000"/>
          <w:kern w:val="0"/>
          <w:sz w:val="22"/>
          <w:szCs w:val="22"/>
          <w:lang w:val="lt"/>
          <w14:ligatures w14:val="none"/>
        </w:rPr>
        <w:t>oktildodekanolis</w:t>
      </w:r>
      <w:proofErr w:type="spellEnd"/>
      <w:r w:rsidRPr="008B4114">
        <w:rPr>
          <w:rFonts w:ascii="Times New Roman" w:eastAsia="Times New Roman" w:hAnsi="Times New Roman" w:cs="Times New Roman"/>
          <w:color w:val="000000"/>
          <w:kern w:val="0"/>
          <w:sz w:val="22"/>
          <w:szCs w:val="22"/>
          <w:lang w:val="lt"/>
          <w14:ligatures w14:val="none"/>
        </w:rPr>
        <w:t xml:space="preserve">, </w:t>
      </w:r>
      <w:proofErr w:type="spellStart"/>
      <w:r w:rsidRPr="008B4114">
        <w:rPr>
          <w:rFonts w:ascii="Times New Roman" w:eastAsia="Times New Roman" w:hAnsi="Times New Roman" w:cs="Times New Roman"/>
          <w:color w:val="000000"/>
          <w:kern w:val="0"/>
          <w:sz w:val="22"/>
          <w:szCs w:val="22"/>
          <w:lang w:val="lt"/>
          <w14:ligatures w14:val="none"/>
        </w:rPr>
        <w:t>polisorbatas</w:t>
      </w:r>
      <w:proofErr w:type="spellEnd"/>
      <w:r w:rsidRPr="008B4114">
        <w:rPr>
          <w:rFonts w:ascii="Times New Roman" w:eastAsia="Times New Roman" w:hAnsi="Times New Roman" w:cs="Times New Roman"/>
          <w:color w:val="000000"/>
          <w:kern w:val="0"/>
          <w:sz w:val="22"/>
          <w:szCs w:val="22"/>
          <w:lang w:val="lt"/>
          <w14:ligatures w14:val="none"/>
        </w:rPr>
        <w:t xml:space="preserve"> 60, išgrynintas vanduo, </w:t>
      </w:r>
      <w:proofErr w:type="spellStart"/>
      <w:r w:rsidRPr="008B4114">
        <w:rPr>
          <w:rFonts w:ascii="Times New Roman" w:eastAsia="Times New Roman" w:hAnsi="Times New Roman" w:cs="Times New Roman"/>
          <w:color w:val="000000"/>
          <w:kern w:val="0"/>
          <w:sz w:val="22"/>
          <w:szCs w:val="22"/>
          <w:lang w:val="lt"/>
          <w14:ligatures w14:val="none"/>
        </w:rPr>
        <w:t>sorbitano</w:t>
      </w:r>
      <w:proofErr w:type="spellEnd"/>
      <w:r w:rsidRPr="008B4114">
        <w:rPr>
          <w:rFonts w:ascii="Times New Roman" w:eastAsia="Times New Roman" w:hAnsi="Times New Roman" w:cs="Times New Roman"/>
          <w:color w:val="000000"/>
          <w:kern w:val="0"/>
          <w:sz w:val="22"/>
          <w:szCs w:val="22"/>
          <w:lang w:val="lt"/>
          <w14:ligatures w14:val="none"/>
        </w:rPr>
        <w:t xml:space="preserve"> </w:t>
      </w:r>
      <w:proofErr w:type="spellStart"/>
      <w:r w:rsidRPr="008B4114">
        <w:rPr>
          <w:rFonts w:ascii="Times New Roman" w:eastAsia="Times New Roman" w:hAnsi="Times New Roman" w:cs="Times New Roman"/>
          <w:color w:val="000000"/>
          <w:kern w:val="0"/>
          <w:sz w:val="22"/>
          <w:szCs w:val="22"/>
          <w:lang w:val="lt"/>
          <w14:ligatures w14:val="none"/>
        </w:rPr>
        <w:t>stearatas</w:t>
      </w:r>
      <w:proofErr w:type="spellEnd"/>
      <w:r w:rsidRPr="008B4114">
        <w:rPr>
          <w:rFonts w:ascii="Times New Roman" w:eastAsia="Times New Roman" w:hAnsi="Times New Roman" w:cs="Times New Roman"/>
          <w:color w:val="000000"/>
          <w:kern w:val="0"/>
          <w:sz w:val="22"/>
          <w:szCs w:val="22"/>
          <w:lang w:val="lt"/>
          <w14:ligatures w14:val="none"/>
        </w:rPr>
        <w:t xml:space="preserve">. </w:t>
      </w:r>
    </w:p>
    <w:p w14:paraId="1100FAFA" w14:textId="77777777" w:rsidR="008B4114" w:rsidRPr="008B4114" w:rsidRDefault="008B4114" w:rsidP="008B4114">
      <w:pPr>
        <w:spacing w:after="0" w:line="240" w:lineRule="auto"/>
        <w:rPr>
          <w:rFonts w:ascii="Times New Roman" w:eastAsia="Calibri" w:hAnsi="Times New Roman" w:cs="Times New Roman"/>
          <w:b/>
          <w:bCs/>
          <w:kern w:val="0"/>
          <w:sz w:val="22"/>
          <w:szCs w:val="22"/>
          <w:lang w:val="lt"/>
          <w14:ligatures w14:val="none"/>
        </w:rPr>
      </w:pPr>
    </w:p>
    <w:p w14:paraId="6DA90AD4" w14:textId="77777777" w:rsidR="008B4114" w:rsidRPr="00943A9E" w:rsidRDefault="008B4114" w:rsidP="008B4114">
      <w:pPr>
        <w:spacing w:after="0" w:line="240" w:lineRule="auto"/>
        <w:rPr>
          <w:rFonts w:ascii="Times New Roman" w:eastAsia="Calibri" w:hAnsi="Times New Roman" w:cs="Times New Roman"/>
          <w:b/>
          <w:bCs/>
          <w:kern w:val="0"/>
          <w:sz w:val="22"/>
          <w:szCs w:val="22"/>
          <w:lang w:val="lt"/>
          <w14:ligatures w14:val="none"/>
        </w:rPr>
      </w:pPr>
      <w:proofErr w:type="spellStart"/>
      <w:r w:rsidRPr="008B4114">
        <w:rPr>
          <w:rFonts w:ascii="Times New Roman" w:eastAsia="Calibri" w:hAnsi="Times New Roman" w:cs="Times New Roman"/>
          <w:b/>
          <w:bCs/>
          <w:kern w:val="0"/>
          <w:sz w:val="22"/>
          <w:szCs w:val="22"/>
          <w:lang w:val="lt"/>
          <w14:ligatures w14:val="none"/>
        </w:rPr>
        <w:t>Canesten</w:t>
      </w:r>
      <w:proofErr w:type="spellEnd"/>
      <w:r w:rsidRPr="00943A9E">
        <w:rPr>
          <w:rFonts w:ascii="Times New Roman" w:eastAsia="Calibri" w:hAnsi="Times New Roman" w:cs="Times New Roman"/>
          <w:b/>
          <w:bCs/>
          <w:kern w:val="0"/>
          <w:sz w:val="22"/>
          <w:szCs w:val="22"/>
          <w:lang w:val="lt"/>
          <w14:ligatures w14:val="none"/>
        </w:rPr>
        <w:t xml:space="preserve"> </w:t>
      </w:r>
      <w:r w:rsidRPr="008B4114">
        <w:rPr>
          <w:rFonts w:ascii="Times New Roman" w:eastAsia="Calibri" w:hAnsi="Times New Roman" w:cs="Times New Roman"/>
          <w:b/>
          <w:bCs/>
          <w:kern w:val="0"/>
          <w:sz w:val="22"/>
          <w:szCs w:val="22"/>
          <w:lang w:val="lt"/>
          <w14:ligatures w14:val="none"/>
        </w:rPr>
        <w:t>išvaizda ir kiekis pakuotėje</w:t>
      </w:r>
    </w:p>
    <w:p w14:paraId="09116832" w14:textId="77777777" w:rsidR="008B4114" w:rsidRPr="008B4114" w:rsidRDefault="008B4114" w:rsidP="008B4114">
      <w:pPr>
        <w:spacing w:after="0" w:line="240" w:lineRule="auto"/>
        <w:rPr>
          <w:rFonts w:ascii="Times New Roman" w:eastAsia="Calibri" w:hAnsi="Times New Roman" w:cs="Times New Roman"/>
          <w:kern w:val="0"/>
          <w:sz w:val="22"/>
          <w:szCs w:val="22"/>
          <w:lang w:val="lt"/>
          <w14:ligatures w14:val="none"/>
        </w:rPr>
      </w:pPr>
      <w:proofErr w:type="spellStart"/>
      <w:r w:rsidRPr="008B4114">
        <w:rPr>
          <w:rFonts w:ascii="Times New Roman" w:eastAsia="Calibri" w:hAnsi="Times New Roman" w:cs="Times New Roman"/>
          <w:kern w:val="0"/>
          <w:sz w:val="22"/>
          <w:szCs w:val="22"/>
          <w:lang w:val="lt"/>
          <w14:ligatures w14:val="none"/>
        </w:rPr>
        <w:t>Canesten</w:t>
      </w:r>
      <w:proofErr w:type="spellEnd"/>
      <w:r w:rsidRPr="008B4114">
        <w:rPr>
          <w:rFonts w:ascii="Times New Roman" w:eastAsia="Calibri" w:hAnsi="Times New Roman" w:cs="Times New Roman"/>
          <w:kern w:val="0"/>
          <w:sz w:val="22"/>
          <w:szCs w:val="22"/>
          <w:lang w:val="lt"/>
          <w14:ligatures w14:val="none"/>
        </w:rPr>
        <w:t xml:space="preserve"> yra baltas kremas aliuminio tūbelėje su plastikiniu užsukamu dangteliu. Taip pat yra membrana, garantuojanti, kad tūbelė atidaroma pirmą kartą. Dangtelyje yra pradūrimui skirtas </w:t>
      </w:r>
      <w:proofErr w:type="spellStart"/>
      <w:r w:rsidRPr="008B4114">
        <w:rPr>
          <w:rFonts w:ascii="Times New Roman" w:eastAsia="Calibri" w:hAnsi="Times New Roman" w:cs="Times New Roman"/>
          <w:kern w:val="0"/>
          <w:sz w:val="22"/>
          <w:szCs w:val="22"/>
          <w:lang w:val="lt"/>
          <w14:ligatures w14:val="none"/>
        </w:rPr>
        <w:t>smaigalis</w:t>
      </w:r>
      <w:proofErr w:type="spellEnd"/>
      <w:r w:rsidRPr="008B4114">
        <w:rPr>
          <w:rFonts w:ascii="Times New Roman" w:eastAsia="Calibri" w:hAnsi="Times New Roman" w:cs="Times New Roman"/>
          <w:kern w:val="0"/>
          <w:sz w:val="22"/>
          <w:szCs w:val="22"/>
          <w:lang w:val="lt"/>
          <w14:ligatures w14:val="none"/>
        </w:rPr>
        <w:t>, skirtas tūbelei su sandarikliu atidaryti.</w:t>
      </w:r>
    </w:p>
    <w:p w14:paraId="7BD6FF55" w14:textId="77777777" w:rsidR="008B4114" w:rsidRPr="008B4114" w:rsidRDefault="008B4114" w:rsidP="008B4114">
      <w:pPr>
        <w:spacing w:after="0" w:line="240" w:lineRule="auto"/>
        <w:rPr>
          <w:rFonts w:ascii="Times New Roman" w:eastAsia="Calibri" w:hAnsi="Times New Roman" w:cs="Times New Roman"/>
          <w:kern w:val="0"/>
          <w:sz w:val="22"/>
          <w:szCs w:val="22"/>
          <w:lang w:val="lt"/>
          <w14:ligatures w14:val="none"/>
        </w:rPr>
      </w:pPr>
    </w:p>
    <w:p w14:paraId="020E506D" w14:textId="0A94413E" w:rsidR="008B4114" w:rsidRPr="008B4114" w:rsidRDefault="008B4114" w:rsidP="008B4114">
      <w:pPr>
        <w:spacing w:after="0" w:line="240" w:lineRule="auto"/>
        <w:rPr>
          <w:rFonts w:ascii="Times New Roman" w:eastAsia="Calibri" w:hAnsi="Times New Roman" w:cs="Times New Roman"/>
          <w:kern w:val="0"/>
          <w:sz w:val="22"/>
          <w:szCs w:val="22"/>
          <w:lang w:val="en-US"/>
          <w14:ligatures w14:val="none"/>
        </w:rPr>
      </w:pPr>
      <w:proofErr w:type="spellStart"/>
      <w:r w:rsidRPr="008B4114">
        <w:rPr>
          <w:rFonts w:ascii="Times New Roman" w:eastAsia="Calibri" w:hAnsi="Times New Roman" w:cs="Times New Roman"/>
          <w:kern w:val="0"/>
          <w:sz w:val="22"/>
          <w:szCs w:val="22"/>
          <w:lang w:val="lt"/>
          <w14:ligatures w14:val="none"/>
        </w:rPr>
        <w:t>Canesten</w:t>
      </w:r>
      <w:proofErr w:type="spellEnd"/>
      <w:r w:rsidRPr="008B4114">
        <w:rPr>
          <w:rFonts w:ascii="Times New Roman" w:eastAsia="Calibri" w:hAnsi="Times New Roman" w:cs="Times New Roman"/>
          <w:kern w:val="0"/>
          <w:sz w:val="22"/>
          <w:szCs w:val="22"/>
          <w:lang w:val="lt"/>
          <w14:ligatures w14:val="none"/>
        </w:rPr>
        <w:t xml:space="preserve"> tiekiamas </w:t>
      </w:r>
      <w:r w:rsidR="00A51185">
        <w:rPr>
          <w:rFonts w:ascii="Times New Roman" w:eastAsia="Calibri" w:hAnsi="Times New Roman" w:cs="Times New Roman"/>
          <w:kern w:val="0"/>
          <w:sz w:val="22"/>
          <w:szCs w:val="22"/>
          <w:lang w:val="lt"/>
          <w14:ligatures w14:val="none"/>
        </w:rPr>
        <w:t>3</w:t>
      </w:r>
      <w:r w:rsidRPr="008B4114">
        <w:rPr>
          <w:rFonts w:ascii="Times New Roman" w:eastAsia="Calibri" w:hAnsi="Times New Roman" w:cs="Times New Roman"/>
          <w:kern w:val="0"/>
          <w:sz w:val="22"/>
          <w:szCs w:val="22"/>
          <w:lang w:val="lt"/>
          <w14:ligatures w14:val="none"/>
        </w:rPr>
        <w:t>0 g kremo tūbelėje.</w:t>
      </w:r>
    </w:p>
    <w:p w14:paraId="7A30127A" w14:textId="77777777" w:rsidR="008B4114" w:rsidRPr="008B4114" w:rsidRDefault="008B4114" w:rsidP="008B4114">
      <w:pPr>
        <w:tabs>
          <w:tab w:val="left" w:pos="6521"/>
        </w:tabs>
        <w:spacing w:after="0" w:line="240" w:lineRule="auto"/>
        <w:rPr>
          <w:rFonts w:ascii="Times New Roman" w:eastAsia="Calibri" w:hAnsi="Times New Roman" w:cs="Times New Roman"/>
          <w:kern w:val="0"/>
          <w:sz w:val="22"/>
          <w:szCs w:val="22"/>
          <w:highlight w:val="yellow"/>
          <w14:ligatures w14:val="none"/>
        </w:rPr>
      </w:pPr>
    </w:p>
    <w:p w14:paraId="27045853" w14:textId="77777777" w:rsidR="00874CFF" w:rsidRPr="00874CFF" w:rsidRDefault="00874CFF" w:rsidP="00874CFF">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874CFF">
        <w:rPr>
          <w:rFonts w:ascii="Times New Roman" w:eastAsia="Times New Roman" w:hAnsi="Times New Roman" w:cs="Times New Roman"/>
          <w:b/>
          <w:noProof/>
          <w:kern w:val="0"/>
          <w:sz w:val="22"/>
          <w:szCs w:val="22"/>
          <w14:ligatures w14:val="none"/>
        </w:rPr>
        <w:t>Registruotojas eksportuojančioje valstybėje ir gamintojas</w:t>
      </w:r>
    </w:p>
    <w:p w14:paraId="6CBD2B36" w14:textId="77777777" w:rsidR="00874CFF" w:rsidRPr="00874CFF" w:rsidRDefault="00874CFF" w:rsidP="00874C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02FA643" w14:textId="77777777" w:rsidR="00874CFF" w:rsidRPr="00874CFF" w:rsidRDefault="00874CFF" w:rsidP="00874CF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74CFF">
        <w:rPr>
          <w:rFonts w:ascii="Times New Roman" w:eastAsia="Aptos" w:hAnsi="Times New Roman" w:cs="Times New Roman"/>
          <w:b/>
          <w:color w:val="000000"/>
          <w:kern w:val="0"/>
          <w:sz w:val="22"/>
          <w:szCs w:val="22"/>
          <w14:ligatures w14:val="none"/>
        </w:rPr>
        <w:t>Registruotojas</w:t>
      </w:r>
    </w:p>
    <w:p w14:paraId="18C47DF3" w14:textId="77777777" w:rsidR="00874CFF" w:rsidRPr="00874CFF" w:rsidRDefault="00874CFF" w:rsidP="00874C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74CFF">
        <w:rPr>
          <w:rFonts w:ascii="Times New Roman" w:eastAsia="Aptos" w:hAnsi="Times New Roman" w:cs="Times New Roman"/>
          <w:bCs/>
          <w:color w:val="000000"/>
          <w:kern w:val="0"/>
          <w:sz w:val="22"/>
          <w:szCs w:val="22"/>
          <w14:ligatures w14:val="none"/>
        </w:rPr>
        <w:t>BAYER HISPANIA, S.L.</w:t>
      </w:r>
    </w:p>
    <w:p w14:paraId="45209D88" w14:textId="34EF8C9D" w:rsidR="00874CFF" w:rsidRPr="00874CFF" w:rsidRDefault="00874CFF" w:rsidP="00874C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74CFF">
        <w:rPr>
          <w:rFonts w:ascii="Times New Roman" w:eastAsia="Aptos" w:hAnsi="Times New Roman" w:cs="Times New Roman"/>
          <w:bCs/>
          <w:color w:val="000000"/>
          <w:kern w:val="0"/>
          <w:sz w:val="22"/>
          <w:szCs w:val="22"/>
          <w14:ligatures w14:val="none"/>
        </w:rPr>
        <w:t>Av</w:t>
      </w:r>
      <w:r w:rsidR="001C6879">
        <w:rPr>
          <w:rFonts w:ascii="Times New Roman" w:eastAsia="Aptos" w:hAnsi="Times New Roman" w:cs="Times New Roman"/>
          <w:bCs/>
          <w:color w:val="000000"/>
          <w:kern w:val="0"/>
          <w:sz w:val="22"/>
          <w:szCs w:val="22"/>
          <w14:ligatures w14:val="none"/>
        </w:rPr>
        <w:t>da</w:t>
      </w:r>
      <w:proofErr w:type="spellEnd"/>
      <w:r w:rsidRPr="00874CFF">
        <w:rPr>
          <w:rFonts w:ascii="Times New Roman" w:eastAsia="Aptos" w:hAnsi="Times New Roman" w:cs="Times New Roman"/>
          <w:bCs/>
          <w:color w:val="000000"/>
          <w:kern w:val="0"/>
          <w:sz w:val="22"/>
          <w:szCs w:val="22"/>
          <w14:ligatures w14:val="none"/>
        </w:rPr>
        <w:t xml:space="preserve">. </w:t>
      </w:r>
      <w:proofErr w:type="spellStart"/>
      <w:r w:rsidRPr="00874CFF">
        <w:rPr>
          <w:rFonts w:ascii="Times New Roman" w:eastAsia="Aptos" w:hAnsi="Times New Roman" w:cs="Times New Roman"/>
          <w:bCs/>
          <w:color w:val="000000"/>
          <w:kern w:val="0"/>
          <w:sz w:val="22"/>
          <w:szCs w:val="22"/>
          <w14:ligatures w14:val="none"/>
        </w:rPr>
        <w:t>Baix</w:t>
      </w:r>
      <w:proofErr w:type="spellEnd"/>
      <w:r w:rsidRPr="00874CFF">
        <w:rPr>
          <w:rFonts w:ascii="Times New Roman" w:eastAsia="Aptos" w:hAnsi="Times New Roman" w:cs="Times New Roman"/>
          <w:bCs/>
          <w:color w:val="000000"/>
          <w:kern w:val="0"/>
          <w:sz w:val="22"/>
          <w:szCs w:val="22"/>
          <w14:ligatures w14:val="none"/>
        </w:rPr>
        <w:t xml:space="preserve"> </w:t>
      </w:r>
      <w:proofErr w:type="spellStart"/>
      <w:r w:rsidRPr="00874CFF">
        <w:rPr>
          <w:rFonts w:ascii="Times New Roman" w:eastAsia="Aptos" w:hAnsi="Times New Roman" w:cs="Times New Roman"/>
          <w:bCs/>
          <w:color w:val="000000"/>
          <w:kern w:val="0"/>
          <w:sz w:val="22"/>
          <w:szCs w:val="22"/>
          <w14:ligatures w14:val="none"/>
        </w:rPr>
        <w:t>Llobregat</w:t>
      </w:r>
      <w:proofErr w:type="spellEnd"/>
      <w:r w:rsidRPr="00874CFF">
        <w:rPr>
          <w:rFonts w:ascii="Times New Roman" w:eastAsia="Aptos" w:hAnsi="Times New Roman" w:cs="Times New Roman"/>
          <w:bCs/>
          <w:color w:val="000000"/>
          <w:kern w:val="0"/>
          <w:sz w:val="22"/>
          <w:szCs w:val="22"/>
          <w14:ligatures w14:val="none"/>
        </w:rPr>
        <w:t xml:space="preserve">, 3 </w:t>
      </w:r>
      <w:r w:rsidR="001C6879">
        <w:rPr>
          <w:rFonts w:ascii="Times New Roman" w:eastAsia="Aptos" w:hAnsi="Times New Roman" w:cs="Times New Roman"/>
          <w:bCs/>
          <w:color w:val="000000"/>
          <w:kern w:val="0"/>
          <w:sz w:val="22"/>
          <w:szCs w:val="22"/>
          <w14:ligatures w14:val="none"/>
        </w:rPr>
        <w:t xml:space="preserve">y </w:t>
      </w:r>
      <w:r w:rsidRPr="00874CFF">
        <w:rPr>
          <w:rFonts w:ascii="Times New Roman" w:eastAsia="Aptos" w:hAnsi="Times New Roman" w:cs="Times New Roman"/>
          <w:bCs/>
          <w:color w:val="000000"/>
          <w:kern w:val="0"/>
          <w:sz w:val="22"/>
          <w:szCs w:val="22"/>
          <w14:ligatures w14:val="none"/>
        </w:rPr>
        <w:t>– 5</w:t>
      </w:r>
    </w:p>
    <w:p w14:paraId="0F484479" w14:textId="77777777" w:rsidR="00874CFF" w:rsidRPr="00874CFF" w:rsidRDefault="00874CFF" w:rsidP="00874C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74CFF">
        <w:rPr>
          <w:rFonts w:ascii="Times New Roman" w:eastAsia="Aptos" w:hAnsi="Times New Roman" w:cs="Times New Roman"/>
          <w:bCs/>
          <w:color w:val="000000"/>
          <w:kern w:val="0"/>
          <w:sz w:val="22"/>
          <w:szCs w:val="22"/>
          <w14:ligatures w14:val="none"/>
        </w:rPr>
        <w:t xml:space="preserve">08970 </w:t>
      </w:r>
      <w:proofErr w:type="spellStart"/>
      <w:r w:rsidRPr="00874CFF">
        <w:rPr>
          <w:rFonts w:ascii="Times New Roman" w:eastAsia="Aptos" w:hAnsi="Times New Roman" w:cs="Times New Roman"/>
          <w:bCs/>
          <w:color w:val="000000"/>
          <w:kern w:val="0"/>
          <w:sz w:val="22"/>
          <w:szCs w:val="22"/>
          <w14:ligatures w14:val="none"/>
        </w:rPr>
        <w:t>Sant</w:t>
      </w:r>
      <w:proofErr w:type="spellEnd"/>
      <w:r w:rsidRPr="00874CFF">
        <w:rPr>
          <w:rFonts w:ascii="Times New Roman" w:eastAsia="Aptos" w:hAnsi="Times New Roman" w:cs="Times New Roman"/>
          <w:bCs/>
          <w:color w:val="000000"/>
          <w:kern w:val="0"/>
          <w:sz w:val="22"/>
          <w:szCs w:val="22"/>
          <w14:ligatures w14:val="none"/>
        </w:rPr>
        <w:t xml:space="preserve"> </w:t>
      </w:r>
      <w:proofErr w:type="spellStart"/>
      <w:r w:rsidRPr="00874CFF">
        <w:rPr>
          <w:rFonts w:ascii="Times New Roman" w:eastAsia="Aptos" w:hAnsi="Times New Roman" w:cs="Times New Roman"/>
          <w:bCs/>
          <w:color w:val="000000"/>
          <w:kern w:val="0"/>
          <w:sz w:val="22"/>
          <w:szCs w:val="22"/>
          <w14:ligatures w14:val="none"/>
        </w:rPr>
        <w:t>Joan</w:t>
      </w:r>
      <w:proofErr w:type="spellEnd"/>
      <w:r w:rsidRPr="00874CFF">
        <w:rPr>
          <w:rFonts w:ascii="Times New Roman" w:eastAsia="Aptos" w:hAnsi="Times New Roman" w:cs="Times New Roman"/>
          <w:bCs/>
          <w:color w:val="000000"/>
          <w:kern w:val="0"/>
          <w:sz w:val="22"/>
          <w:szCs w:val="22"/>
          <w14:ligatures w14:val="none"/>
        </w:rPr>
        <w:t xml:space="preserve"> </w:t>
      </w:r>
      <w:proofErr w:type="spellStart"/>
      <w:r w:rsidRPr="00874CFF">
        <w:rPr>
          <w:rFonts w:ascii="Times New Roman" w:eastAsia="Aptos" w:hAnsi="Times New Roman" w:cs="Times New Roman"/>
          <w:bCs/>
          <w:color w:val="000000"/>
          <w:kern w:val="0"/>
          <w:sz w:val="22"/>
          <w:szCs w:val="22"/>
          <w14:ligatures w14:val="none"/>
        </w:rPr>
        <w:t>Despí</w:t>
      </w:r>
      <w:proofErr w:type="spellEnd"/>
      <w:r w:rsidRPr="00874CFF">
        <w:rPr>
          <w:rFonts w:ascii="Times New Roman" w:eastAsia="Aptos" w:hAnsi="Times New Roman" w:cs="Times New Roman"/>
          <w:bCs/>
          <w:color w:val="000000"/>
          <w:kern w:val="0"/>
          <w:sz w:val="22"/>
          <w:szCs w:val="22"/>
          <w14:ligatures w14:val="none"/>
        </w:rPr>
        <w:t xml:space="preserve"> (</w:t>
      </w:r>
      <w:proofErr w:type="spellStart"/>
      <w:r w:rsidRPr="00874CFF">
        <w:rPr>
          <w:rFonts w:ascii="Times New Roman" w:eastAsia="Aptos" w:hAnsi="Times New Roman" w:cs="Times New Roman"/>
          <w:bCs/>
          <w:color w:val="000000"/>
          <w:kern w:val="0"/>
          <w:sz w:val="22"/>
          <w:szCs w:val="22"/>
          <w14:ligatures w14:val="none"/>
        </w:rPr>
        <w:t>Barcelona</w:t>
      </w:r>
      <w:proofErr w:type="spellEnd"/>
      <w:r w:rsidRPr="00874CFF">
        <w:rPr>
          <w:rFonts w:ascii="Times New Roman" w:eastAsia="Aptos" w:hAnsi="Times New Roman" w:cs="Times New Roman"/>
          <w:bCs/>
          <w:color w:val="000000"/>
          <w:kern w:val="0"/>
          <w:sz w:val="22"/>
          <w:szCs w:val="22"/>
          <w14:ligatures w14:val="none"/>
        </w:rPr>
        <w:t>)</w:t>
      </w:r>
    </w:p>
    <w:p w14:paraId="2F0A24B1" w14:textId="6277962B" w:rsidR="00874CFF" w:rsidRPr="00874CFF" w:rsidRDefault="00874CFF" w:rsidP="00874C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74CFF">
        <w:rPr>
          <w:rFonts w:ascii="Times New Roman" w:eastAsia="Aptos" w:hAnsi="Times New Roman" w:cs="Times New Roman"/>
          <w:bCs/>
          <w:color w:val="000000"/>
          <w:kern w:val="0"/>
          <w:sz w:val="22"/>
          <w:szCs w:val="22"/>
          <w14:ligatures w14:val="none"/>
        </w:rPr>
        <w:t>Ispanija</w:t>
      </w:r>
    </w:p>
    <w:p w14:paraId="332E77AA" w14:textId="77777777" w:rsidR="00874CFF" w:rsidRPr="00874CFF" w:rsidRDefault="00874CFF" w:rsidP="00874C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8B174AD" w14:textId="77777777" w:rsidR="00874CFF" w:rsidRPr="00874CFF" w:rsidRDefault="00874CFF" w:rsidP="00874CF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74CFF">
        <w:rPr>
          <w:rFonts w:ascii="Times New Roman" w:eastAsia="Aptos" w:hAnsi="Times New Roman" w:cs="Times New Roman"/>
          <w:b/>
          <w:color w:val="000000"/>
          <w:kern w:val="0"/>
          <w:sz w:val="22"/>
          <w:szCs w:val="22"/>
          <w14:ligatures w14:val="none"/>
        </w:rPr>
        <w:t>Gamintojas</w:t>
      </w:r>
    </w:p>
    <w:p w14:paraId="0421107B" w14:textId="77777777" w:rsidR="00874CFF" w:rsidRPr="00874CFF" w:rsidRDefault="00874CFF" w:rsidP="00874C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74CFF">
        <w:rPr>
          <w:rFonts w:ascii="Times New Roman" w:eastAsia="Aptos" w:hAnsi="Times New Roman" w:cs="Times New Roman"/>
          <w:bCs/>
          <w:color w:val="000000"/>
          <w:kern w:val="0"/>
          <w:sz w:val="22"/>
          <w:szCs w:val="22"/>
          <w14:ligatures w14:val="none"/>
        </w:rPr>
        <w:t xml:space="preserve">GP </w:t>
      </w:r>
      <w:proofErr w:type="spellStart"/>
      <w:r w:rsidRPr="00874CFF">
        <w:rPr>
          <w:rFonts w:ascii="Times New Roman" w:eastAsia="Aptos" w:hAnsi="Times New Roman" w:cs="Times New Roman"/>
          <w:bCs/>
          <w:color w:val="000000"/>
          <w:kern w:val="0"/>
          <w:sz w:val="22"/>
          <w:szCs w:val="22"/>
          <w14:ligatures w14:val="none"/>
        </w:rPr>
        <w:t>Grenzach</w:t>
      </w:r>
      <w:proofErr w:type="spellEnd"/>
      <w:r w:rsidRPr="00874CFF">
        <w:rPr>
          <w:rFonts w:ascii="Times New Roman" w:eastAsia="Aptos" w:hAnsi="Times New Roman" w:cs="Times New Roman"/>
          <w:bCs/>
          <w:color w:val="000000"/>
          <w:kern w:val="0"/>
          <w:sz w:val="22"/>
          <w:szCs w:val="22"/>
          <w14:ligatures w14:val="none"/>
        </w:rPr>
        <w:t xml:space="preserve"> </w:t>
      </w:r>
      <w:proofErr w:type="spellStart"/>
      <w:r w:rsidRPr="00874CFF">
        <w:rPr>
          <w:rFonts w:ascii="Times New Roman" w:eastAsia="Aptos" w:hAnsi="Times New Roman" w:cs="Times New Roman"/>
          <w:bCs/>
          <w:color w:val="000000"/>
          <w:kern w:val="0"/>
          <w:sz w:val="22"/>
          <w:szCs w:val="22"/>
          <w14:ligatures w14:val="none"/>
        </w:rPr>
        <w:t>Produktions</w:t>
      </w:r>
      <w:proofErr w:type="spellEnd"/>
      <w:r w:rsidRPr="00874CFF">
        <w:rPr>
          <w:rFonts w:ascii="Times New Roman" w:eastAsia="Aptos" w:hAnsi="Times New Roman" w:cs="Times New Roman"/>
          <w:bCs/>
          <w:color w:val="000000"/>
          <w:kern w:val="0"/>
          <w:sz w:val="22"/>
          <w:szCs w:val="22"/>
          <w14:ligatures w14:val="none"/>
        </w:rPr>
        <w:t xml:space="preserve"> </w:t>
      </w:r>
      <w:proofErr w:type="spellStart"/>
      <w:r w:rsidRPr="00874CFF">
        <w:rPr>
          <w:rFonts w:ascii="Times New Roman" w:eastAsia="Aptos" w:hAnsi="Times New Roman" w:cs="Times New Roman"/>
          <w:bCs/>
          <w:color w:val="000000"/>
          <w:kern w:val="0"/>
          <w:sz w:val="22"/>
          <w:szCs w:val="22"/>
          <w14:ligatures w14:val="none"/>
        </w:rPr>
        <w:t>GmbH</w:t>
      </w:r>
      <w:proofErr w:type="spellEnd"/>
    </w:p>
    <w:p w14:paraId="0381F0F7" w14:textId="77777777" w:rsidR="00874CFF" w:rsidRPr="00874CFF" w:rsidRDefault="00874CFF" w:rsidP="00874C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74CFF">
        <w:rPr>
          <w:rFonts w:ascii="Times New Roman" w:eastAsia="Aptos" w:hAnsi="Times New Roman" w:cs="Times New Roman"/>
          <w:bCs/>
          <w:color w:val="000000"/>
          <w:kern w:val="0"/>
          <w:sz w:val="22"/>
          <w:szCs w:val="22"/>
          <w14:ligatures w14:val="none"/>
        </w:rPr>
        <w:t>Emil</w:t>
      </w:r>
      <w:proofErr w:type="spellEnd"/>
      <w:r w:rsidRPr="00874CFF">
        <w:rPr>
          <w:rFonts w:ascii="Times New Roman" w:eastAsia="Aptos" w:hAnsi="Times New Roman" w:cs="Times New Roman"/>
          <w:bCs/>
          <w:color w:val="000000"/>
          <w:kern w:val="0"/>
          <w:sz w:val="22"/>
          <w:szCs w:val="22"/>
          <w14:ligatures w14:val="none"/>
        </w:rPr>
        <w:t>-</w:t>
      </w:r>
      <w:proofErr w:type="spellStart"/>
      <w:r w:rsidRPr="00874CFF">
        <w:rPr>
          <w:rFonts w:ascii="Times New Roman" w:eastAsia="Aptos" w:hAnsi="Times New Roman" w:cs="Times New Roman"/>
          <w:bCs/>
          <w:color w:val="000000"/>
          <w:kern w:val="0"/>
          <w:sz w:val="22"/>
          <w:szCs w:val="22"/>
          <w14:ligatures w14:val="none"/>
        </w:rPr>
        <w:t>Barell</w:t>
      </w:r>
      <w:proofErr w:type="spellEnd"/>
      <w:r w:rsidRPr="00874CFF">
        <w:rPr>
          <w:rFonts w:ascii="Times New Roman" w:eastAsia="Aptos" w:hAnsi="Times New Roman" w:cs="Times New Roman"/>
          <w:bCs/>
          <w:color w:val="000000"/>
          <w:kern w:val="0"/>
          <w:sz w:val="22"/>
          <w:szCs w:val="22"/>
          <w14:ligatures w14:val="none"/>
        </w:rPr>
        <w:t>-Str. 7</w:t>
      </w:r>
    </w:p>
    <w:p w14:paraId="2B05E2A3" w14:textId="77777777" w:rsidR="00874CFF" w:rsidRPr="00874CFF" w:rsidRDefault="00874CFF" w:rsidP="00874C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74CFF">
        <w:rPr>
          <w:rFonts w:ascii="Times New Roman" w:eastAsia="Aptos" w:hAnsi="Times New Roman" w:cs="Times New Roman"/>
          <w:bCs/>
          <w:color w:val="000000"/>
          <w:kern w:val="0"/>
          <w:sz w:val="22"/>
          <w:szCs w:val="22"/>
          <w14:ligatures w14:val="none"/>
        </w:rPr>
        <w:t xml:space="preserve">79639 </w:t>
      </w:r>
      <w:proofErr w:type="spellStart"/>
      <w:r w:rsidRPr="00874CFF">
        <w:rPr>
          <w:rFonts w:ascii="Times New Roman" w:eastAsia="Aptos" w:hAnsi="Times New Roman" w:cs="Times New Roman"/>
          <w:bCs/>
          <w:color w:val="000000"/>
          <w:kern w:val="0"/>
          <w:sz w:val="22"/>
          <w:szCs w:val="22"/>
          <w14:ligatures w14:val="none"/>
        </w:rPr>
        <w:t>Grenzach-Wyhlen</w:t>
      </w:r>
      <w:proofErr w:type="spellEnd"/>
    </w:p>
    <w:p w14:paraId="6AD5C200" w14:textId="1BD455D1" w:rsidR="00874CFF" w:rsidRPr="00874CFF" w:rsidRDefault="00874CFF" w:rsidP="00874C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74CFF">
        <w:rPr>
          <w:rFonts w:ascii="Times New Roman" w:eastAsia="Aptos" w:hAnsi="Times New Roman" w:cs="Times New Roman"/>
          <w:bCs/>
          <w:color w:val="000000"/>
          <w:kern w:val="0"/>
          <w:sz w:val="22"/>
          <w:szCs w:val="22"/>
          <w14:ligatures w14:val="none"/>
        </w:rPr>
        <w:t>Vokietija</w:t>
      </w:r>
    </w:p>
    <w:p w14:paraId="258059D6" w14:textId="77777777" w:rsidR="00874CFF" w:rsidRPr="00874CFF" w:rsidRDefault="00874CFF" w:rsidP="00874C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8032682" w14:textId="77777777" w:rsidR="00874CFF" w:rsidRPr="00874CFF" w:rsidRDefault="00874CFF" w:rsidP="00874CFF">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874CFF">
        <w:rPr>
          <w:rFonts w:ascii="Times New Roman" w:eastAsia="Aptos" w:hAnsi="Times New Roman" w:cs="Times New Roman"/>
          <w:b/>
          <w:color w:val="000000"/>
          <w:kern w:val="0"/>
          <w:sz w:val="22"/>
          <w:szCs w:val="22"/>
          <w14:ligatures w14:val="none"/>
        </w:rPr>
        <w:t xml:space="preserve">Lygiagretus importuotojas </w:t>
      </w:r>
      <w:r w:rsidRPr="00874CFF">
        <w:rPr>
          <w:rFonts w:ascii="Times New Roman" w:eastAsia="Aptos" w:hAnsi="Times New Roman" w:cs="Times New Roman"/>
          <w:b/>
          <w:color w:val="000000"/>
          <w:kern w:val="0"/>
          <w:sz w:val="22"/>
          <w:szCs w:val="22"/>
          <w14:ligatures w14:val="none"/>
        </w:rPr>
        <w:br/>
      </w:r>
      <w:r w:rsidRPr="00874CFF">
        <w:rPr>
          <w:rFonts w:ascii="Times New Roman" w:eastAsia="TimesNewRoman" w:hAnsi="Times New Roman" w:cs="Times New Roman"/>
          <w:color w:val="000000"/>
          <w:kern w:val="0"/>
          <w:sz w:val="22"/>
          <w:szCs w:val="22"/>
          <w14:ligatures w14:val="none"/>
        </w:rPr>
        <w:t>UAB „</w:t>
      </w:r>
      <w:proofErr w:type="spellStart"/>
      <w:r w:rsidRPr="00874CFF">
        <w:rPr>
          <w:rFonts w:ascii="Times New Roman" w:eastAsia="TimesNewRoman" w:hAnsi="Times New Roman" w:cs="Times New Roman"/>
          <w:color w:val="000000"/>
          <w:kern w:val="0"/>
          <w:sz w:val="22"/>
          <w:szCs w:val="22"/>
          <w14:ligatures w14:val="none"/>
        </w:rPr>
        <w:t>Niromed</w:t>
      </w:r>
      <w:proofErr w:type="spellEnd"/>
      <w:r w:rsidRPr="00874CFF">
        <w:rPr>
          <w:rFonts w:ascii="Times New Roman" w:eastAsia="TimesNewRoman" w:hAnsi="Times New Roman" w:cs="Times New Roman"/>
          <w:color w:val="000000"/>
          <w:kern w:val="0"/>
          <w:sz w:val="22"/>
          <w:szCs w:val="22"/>
          <w14:ligatures w14:val="none"/>
        </w:rPr>
        <w:t>“</w:t>
      </w:r>
      <w:r w:rsidRPr="00874CFF">
        <w:rPr>
          <w:rFonts w:ascii="Times New Roman" w:eastAsia="Aptos" w:hAnsi="Times New Roman" w:cs="Times New Roman"/>
          <w:b/>
          <w:color w:val="000000"/>
          <w:kern w:val="0"/>
          <w:sz w:val="22"/>
          <w:szCs w:val="22"/>
          <w14:ligatures w14:val="none"/>
        </w:rPr>
        <w:br/>
      </w:r>
      <w:r w:rsidRPr="00874CFF">
        <w:rPr>
          <w:rFonts w:ascii="Times New Roman" w:eastAsia="TimesNewRoman" w:hAnsi="Times New Roman" w:cs="Times New Roman"/>
          <w:color w:val="000000"/>
          <w:kern w:val="0"/>
          <w:sz w:val="22"/>
          <w:szCs w:val="22"/>
          <w14:ligatures w14:val="none"/>
        </w:rPr>
        <w:t>Žirmūnų g. 139A</w:t>
      </w:r>
      <w:r w:rsidRPr="00874CFF">
        <w:rPr>
          <w:rFonts w:ascii="Times New Roman" w:eastAsia="Aptos" w:hAnsi="Times New Roman" w:cs="Times New Roman"/>
          <w:b/>
          <w:color w:val="000000"/>
          <w:kern w:val="0"/>
          <w:sz w:val="22"/>
          <w:szCs w:val="22"/>
          <w14:ligatures w14:val="none"/>
        </w:rPr>
        <w:br/>
      </w:r>
      <w:r w:rsidRPr="00874CFF">
        <w:rPr>
          <w:rFonts w:ascii="Times New Roman" w:eastAsia="TimesNewRoman" w:hAnsi="Times New Roman" w:cs="Times New Roman"/>
          <w:color w:val="000000"/>
          <w:kern w:val="0"/>
          <w:sz w:val="22"/>
          <w:szCs w:val="22"/>
          <w14:ligatures w14:val="none"/>
        </w:rPr>
        <w:t>LT-09120 Vilnius</w:t>
      </w:r>
      <w:r w:rsidRPr="00874CFF">
        <w:rPr>
          <w:rFonts w:ascii="Times New Roman" w:eastAsia="TimesNewRoman" w:hAnsi="Times New Roman" w:cs="Times New Roman"/>
          <w:color w:val="000000"/>
          <w:kern w:val="0"/>
          <w:sz w:val="22"/>
          <w:szCs w:val="22"/>
          <w14:ligatures w14:val="none"/>
        </w:rPr>
        <w:br/>
        <w:t>Lietuva</w:t>
      </w:r>
    </w:p>
    <w:p w14:paraId="3BE912CF" w14:textId="77777777" w:rsidR="00874CFF" w:rsidRPr="00874CFF" w:rsidRDefault="00874CFF" w:rsidP="00874CFF">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78350E9" w14:textId="77777777" w:rsidR="00874CFF" w:rsidRPr="00874CFF" w:rsidRDefault="00874CFF" w:rsidP="00874CFF">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74CFF">
        <w:rPr>
          <w:rFonts w:ascii="Times New Roman" w:eastAsia="Times New Roman" w:hAnsi="Times New Roman" w:cs="Times New Roman"/>
          <w:b/>
          <w:bCs/>
          <w:kern w:val="0"/>
          <w:sz w:val="22"/>
          <w:szCs w:val="22"/>
          <w14:ligatures w14:val="none"/>
        </w:rPr>
        <w:t>Perpakavo</w:t>
      </w:r>
    </w:p>
    <w:p w14:paraId="03C3DFF4" w14:textId="77777777" w:rsidR="00874CFF" w:rsidRPr="00874CFF" w:rsidRDefault="00874CFF" w:rsidP="00874CF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74CFF">
        <w:rPr>
          <w:rFonts w:ascii="Times New Roman" w:eastAsia="TimesNewRoman" w:hAnsi="Times New Roman" w:cs="Times New Roman"/>
          <w:color w:val="000000"/>
          <w:kern w:val="0"/>
          <w:sz w:val="22"/>
          <w:szCs w:val="22"/>
          <w14:ligatures w14:val="none"/>
        </w:rPr>
        <w:t xml:space="preserve">LABOR </w:t>
      </w:r>
      <w:proofErr w:type="spellStart"/>
      <w:r w:rsidRPr="00874CFF">
        <w:rPr>
          <w:rFonts w:ascii="Times New Roman" w:eastAsia="TimesNewRoman" w:hAnsi="Times New Roman" w:cs="Times New Roman"/>
          <w:color w:val="000000"/>
          <w:kern w:val="0"/>
          <w:sz w:val="22"/>
          <w:szCs w:val="22"/>
          <w14:ligatures w14:val="none"/>
        </w:rPr>
        <w:t>Przedsiębiorstwo</w:t>
      </w:r>
      <w:proofErr w:type="spellEnd"/>
      <w:r w:rsidRPr="00874CFF">
        <w:rPr>
          <w:rFonts w:ascii="Times New Roman" w:eastAsia="TimesNewRoman" w:hAnsi="Times New Roman" w:cs="Times New Roman"/>
          <w:color w:val="000000"/>
          <w:kern w:val="0"/>
          <w:sz w:val="22"/>
          <w:szCs w:val="22"/>
          <w14:ligatures w14:val="none"/>
        </w:rPr>
        <w:t xml:space="preserve"> </w:t>
      </w:r>
      <w:proofErr w:type="spellStart"/>
      <w:r w:rsidRPr="00874CFF">
        <w:rPr>
          <w:rFonts w:ascii="Times New Roman" w:eastAsia="TimesNewRoman" w:hAnsi="Times New Roman" w:cs="Times New Roman"/>
          <w:color w:val="000000"/>
          <w:kern w:val="0"/>
          <w:sz w:val="22"/>
          <w:szCs w:val="22"/>
          <w14:ligatures w14:val="none"/>
        </w:rPr>
        <w:t>Farmaceutyczno-Chemiczne</w:t>
      </w:r>
      <w:proofErr w:type="spellEnd"/>
      <w:r w:rsidRPr="00874CFF">
        <w:rPr>
          <w:rFonts w:ascii="Times New Roman" w:eastAsia="TimesNewRoman" w:hAnsi="Times New Roman" w:cs="Times New Roman"/>
          <w:color w:val="000000"/>
          <w:kern w:val="0"/>
          <w:sz w:val="22"/>
          <w:szCs w:val="22"/>
          <w14:ligatures w14:val="none"/>
        </w:rPr>
        <w:t xml:space="preserve"> sp. z </w:t>
      </w:r>
      <w:proofErr w:type="spellStart"/>
      <w:r w:rsidRPr="00874CFF">
        <w:rPr>
          <w:rFonts w:ascii="Times New Roman" w:eastAsia="TimesNewRoman" w:hAnsi="Times New Roman" w:cs="Times New Roman"/>
          <w:color w:val="000000"/>
          <w:kern w:val="0"/>
          <w:sz w:val="22"/>
          <w:szCs w:val="22"/>
          <w14:ligatures w14:val="none"/>
        </w:rPr>
        <w:t>o.o</w:t>
      </w:r>
      <w:proofErr w:type="spellEnd"/>
      <w:r w:rsidRPr="00874CFF">
        <w:rPr>
          <w:rFonts w:ascii="Times New Roman" w:eastAsia="TimesNewRoman" w:hAnsi="Times New Roman" w:cs="Times New Roman"/>
          <w:color w:val="000000"/>
          <w:kern w:val="0"/>
          <w:sz w:val="22"/>
          <w:szCs w:val="22"/>
          <w14:ligatures w14:val="none"/>
        </w:rPr>
        <w:t>.</w:t>
      </w:r>
    </w:p>
    <w:p w14:paraId="0C7336EF" w14:textId="77777777" w:rsidR="00874CFF" w:rsidRPr="00874CFF" w:rsidRDefault="00874CFF" w:rsidP="00874CF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874CFF">
        <w:rPr>
          <w:rFonts w:ascii="Times New Roman" w:eastAsia="TimesNewRoman" w:hAnsi="Times New Roman" w:cs="Times New Roman"/>
          <w:color w:val="000000"/>
          <w:kern w:val="0"/>
          <w:sz w:val="22"/>
          <w:szCs w:val="22"/>
          <w14:ligatures w14:val="none"/>
        </w:rPr>
        <w:t>Ul</w:t>
      </w:r>
      <w:proofErr w:type="spellEnd"/>
      <w:r w:rsidRPr="00874CFF">
        <w:rPr>
          <w:rFonts w:ascii="Times New Roman" w:eastAsia="TimesNewRoman" w:hAnsi="Times New Roman" w:cs="Times New Roman"/>
          <w:color w:val="000000"/>
          <w:kern w:val="0"/>
          <w:sz w:val="22"/>
          <w:szCs w:val="22"/>
          <w14:ligatures w14:val="none"/>
        </w:rPr>
        <w:t xml:space="preserve">. </w:t>
      </w:r>
      <w:proofErr w:type="spellStart"/>
      <w:r w:rsidRPr="00874CFF">
        <w:rPr>
          <w:rFonts w:ascii="Times New Roman" w:eastAsia="TimesNewRoman" w:hAnsi="Times New Roman" w:cs="Times New Roman"/>
          <w:color w:val="000000"/>
          <w:kern w:val="0"/>
          <w:sz w:val="22"/>
          <w:szCs w:val="22"/>
          <w14:ligatures w14:val="none"/>
        </w:rPr>
        <w:t>Długosza</w:t>
      </w:r>
      <w:proofErr w:type="spellEnd"/>
      <w:r w:rsidRPr="00874CFF">
        <w:rPr>
          <w:rFonts w:ascii="Times New Roman" w:eastAsia="TimesNewRoman" w:hAnsi="Times New Roman" w:cs="Times New Roman"/>
          <w:color w:val="000000"/>
          <w:kern w:val="0"/>
          <w:sz w:val="22"/>
          <w:szCs w:val="22"/>
          <w14:ligatures w14:val="none"/>
        </w:rPr>
        <w:t xml:space="preserve"> 49,</w:t>
      </w:r>
    </w:p>
    <w:p w14:paraId="3B0F3781" w14:textId="77777777" w:rsidR="00874CFF" w:rsidRPr="00874CFF" w:rsidRDefault="00874CFF" w:rsidP="00874CF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74CFF">
        <w:rPr>
          <w:rFonts w:ascii="Times New Roman" w:eastAsia="TimesNewRoman" w:hAnsi="Times New Roman" w:cs="Times New Roman"/>
          <w:color w:val="000000"/>
          <w:kern w:val="0"/>
          <w:sz w:val="22"/>
          <w:szCs w:val="22"/>
          <w14:ligatures w14:val="none"/>
        </w:rPr>
        <w:t xml:space="preserve">51-162 </w:t>
      </w:r>
      <w:proofErr w:type="spellStart"/>
      <w:r w:rsidRPr="00874CFF">
        <w:rPr>
          <w:rFonts w:ascii="Times New Roman" w:eastAsia="TimesNewRoman" w:hAnsi="Times New Roman" w:cs="Times New Roman"/>
          <w:color w:val="000000"/>
          <w:kern w:val="0"/>
          <w:sz w:val="22"/>
          <w:szCs w:val="22"/>
          <w14:ligatures w14:val="none"/>
        </w:rPr>
        <w:t>Wrocław</w:t>
      </w:r>
      <w:proofErr w:type="spellEnd"/>
      <w:r w:rsidRPr="00874CFF">
        <w:rPr>
          <w:rFonts w:ascii="Times New Roman" w:eastAsia="TimesNewRoman" w:hAnsi="Times New Roman" w:cs="Times New Roman"/>
          <w:color w:val="000000"/>
          <w:kern w:val="0"/>
          <w:sz w:val="22"/>
          <w:szCs w:val="22"/>
          <w14:ligatures w14:val="none"/>
        </w:rPr>
        <w:t>,</w:t>
      </w:r>
    </w:p>
    <w:p w14:paraId="51D1310B" w14:textId="77777777" w:rsidR="00874CFF" w:rsidRPr="00874CFF" w:rsidRDefault="00874CFF" w:rsidP="00874CF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74CFF">
        <w:rPr>
          <w:rFonts w:ascii="Times New Roman" w:eastAsia="TimesNewRoman" w:hAnsi="Times New Roman" w:cs="Times New Roman"/>
          <w:color w:val="000000"/>
          <w:kern w:val="0"/>
          <w:sz w:val="22"/>
          <w:szCs w:val="22"/>
          <w14:ligatures w14:val="none"/>
        </w:rPr>
        <w:t>Lenkija</w:t>
      </w:r>
    </w:p>
    <w:p w14:paraId="61536363" w14:textId="77777777" w:rsidR="00874CFF" w:rsidRPr="00874CFF" w:rsidRDefault="00874CFF" w:rsidP="00874CF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718B87C" w14:textId="77777777" w:rsidR="00874CFF" w:rsidRPr="00874CFF" w:rsidRDefault="00874CFF" w:rsidP="00874CF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74CFF">
        <w:rPr>
          <w:rFonts w:ascii="Times New Roman" w:eastAsia="TimesNewRoman" w:hAnsi="Times New Roman" w:cs="Times New Roman"/>
          <w:color w:val="000000"/>
          <w:kern w:val="0"/>
          <w:sz w:val="22"/>
          <w:szCs w:val="22"/>
          <w14:ligatures w14:val="none"/>
        </w:rPr>
        <w:t>arba</w:t>
      </w:r>
    </w:p>
    <w:p w14:paraId="6A6A5FFC" w14:textId="77777777" w:rsidR="00874CFF" w:rsidRPr="00874CFF" w:rsidRDefault="00874CFF" w:rsidP="00874CF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DF138D1" w14:textId="77777777" w:rsidR="00874CFF" w:rsidRPr="00874CFF" w:rsidRDefault="00874CFF" w:rsidP="00874CF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74CFF">
        <w:rPr>
          <w:rFonts w:ascii="Times New Roman" w:eastAsia="TimesNewRoman" w:hAnsi="Times New Roman" w:cs="Times New Roman"/>
          <w:color w:val="000000"/>
          <w:kern w:val="0"/>
          <w:sz w:val="22"/>
          <w:szCs w:val="22"/>
          <w14:ligatures w14:val="none"/>
        </w:rPr>
        <w:t>UAB „Entafarma“</w:t>
      </w:r>
    </w:p>
    <w:p w14:paraId="7A1D5D79" w14:textId="77777777" w:rsidR="00874CFF" w:rsidRPr="00874CFF" w:rsidRDefault="00874CFF" w:rsidP="00874CF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874CFF">
        <w:rPr>
          <w:rFonts w:ascii="Times New Roman" w:eastAsia="TimesNewRoman" w:hAnsi="Times New Roman" w:cs="Times New Roman"/>
          <w:color w:val="000000"/>
          <w:kern w:val="0"/>
          <w:sz w:val="22"/>
          <w:szCs w:val="22"/>
          <w14:ligatures w14:val="none"/>
        </w:rPr>
        <w:t>Klonėnų</w:t>
      </w:r>
      <w:proofErr w:type="spellEnd"/>
      <w:r w:rsidRPr="00874CFF">
        <w:rPr>
          <w:rFonts w:ascii="Times New Roman" w:eastAsia="TimesNewRoman" w:hAnsi="Times New Roman" w:cs="Times New Roman"/>
          <w:color w:val="000000"/>
          <w:kern w:val="0"/>
          <w:sz w:val="22"/>
          <w:szCs w:val="22"/>
          <w14:ligatures w14:val="none"/>
        </w:rPr>
        <w:t xml:space="preserve"> vs. 1,</w:t>
      </w:r>
    </w:p>
    <w:p w14:paraId="5397E9F6" w14:textId="77777777" w:rsidR="00874CFF" w:rsidRPr="00874CFF" w:rsidRDefault="00874CFF" w:rsidP="00874CF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74CFF">
        <w:rPr>
          <w:rFonts w:ascii="Times New Roman" w:eastAsia="TimesNewRoman" w:hAnsi="Times New Roman" w:cs="Times New Roman"/>
          <w:color w:val="000000"/>
          <w:kern w:val="0"/>
          <w:sz w:val="22"/>
          <w:szCs w:val="22"/>
          <w14:ligatures w14:val="none"/>
        </w:rPr>
        <w:t>LT-19156 Širvintų r. sav.</w:t>
      </w:r>
    </w:p>
    <w:p w14:paraId="05F757B7" w14:textId="77777777" w:rsidR="00874CFF" w:rsidRPr="00943A9E" w:rsidRDefault="00874CFF" w:rsidP="00874CFF">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874CFF">
        <w:rPr>
          <w:rFonts w:ascii="Times New Roman" w:eastAsia="TimesNewRoman" w:hAnsi="Times New Roman" w:cs="Times New Roman"/>
          <w:color w:val="000000"/>
          <w:kern w:val="0"/>
          <w:sz w:val="22"/>
          <w:szCs w:val="22"/>
          <w14:ligatures w14:val="none"/>
        </w:rPr>
        <w:t>Lietuva</w:t>
      </w:r>
    </w:p>
    <w:p w14:paraId="1EF69980" w14:textId="77777777" w:rsidR="008B4114" w:rsidRPr="00943A9E" w:rsidRDefault="008B4114" w:rsidP="008B4114">
      <w:pPr>
        <w:tabs>
          <w:tab w:val="left" w:pos="6521"/>
        </w:tabs>
        <w:spacing w:after="0" w:line="240" w:lineRule="auto"/>
        <w:rPr>
          <w:rFonts w:ascii="Calibri" w:eastAsia="Calibri" w:hAnsi="Calibri" w:cs="Times New Roman"/>
          <w:b/>
          <w:kern w:val="0"/>
          <w:sz w:val="22"/>
          <w:szCs w:val="22"/>
          <w:highlight w:val="yellow"/>
          <w14:ligatures w14:val="none"/>
        </w:rPr>
      </w:pPr>
    </w:p>
    <w:p w14:paraId="756B8369" w14:textId="6A01F3F9" w:rsidR="008B4114" w:rsidRPr="00943A9E" w:rsidRDefault="008B4114" w:rsidP="008B4114">
      <w:pPr>
        <w:tabs>
          <w:tab w:val="left" w:pos="6521"/>
        </w:tabs>
        <w:spacing w:after="0" w:line="240" w:lineRule="auto"/>
        <w:rPr>
          <w:rFonts w:ascii="Times New Roman" w:eastAsia="Calibri" w:hAnsi="Times New Roman" w:cs="Times New Roman"/>
          <w:kern w:val="0"/>
          <w:sz w:val="22"/>
          <w:szCs w:val="22"/>
          <w14:ligatures w14:val="none"/>
        </w:rPr>
      </w:pPr>
      <w:r w:rsidRPr="008B4114">
        <w:rPr>
          <w:rFonts w:ascii="Times New Roman" w:eastAsia="Calibri" w:hAnsi="Times New Roman" w:cs="Times New Roman"/>
          <w:b/>
          <w:kern w:val="0"/>
          <w:sz w:val="22"/>
          <w:szCs w:val="22"/>
          <w14:ligatures w14:val="none"/>
        </w:rPr>
        <w:t>Šis pakuotės lapelis paskutinį kartą peržiūrėtas</w:t>
      </w:r>
      <w:r w:rsidR="00943A9E">
        <w:rPr>
          <w:rFonts w:ascii="Times New Roman" w:eastAsia="Calibri" w:hAnsi="Times New Roman" w:cs="Times New Roman"/>
          <w:b/>
          <w:kern w:val="0"/>
          <w:sz w:val="22"/>
          <w:szCs w:val="22"/>
          <w14:ligatures w14:val="none"/>
        </w:rPr>
        <w:t xml:space="preserve"> 2025-11-27.</w:t>
      </w:r>
    </w:p>
    <w:p w14:paraId="389D5106" w14:textId="77777777" w:rsidR="008B4114" w:rsidRPr="008B4114" w:rsidRDefault="008B4114" w:rsidP="008B4114">
      <w:pPr>
        <w:numPr>
          <w:ilvl w:val="12"/>
          <w:numId w:val="0"/>
        </w:numPr>
        <w:spacing w:after="0" w:line="240" w:lineRule="auto"/>
        <w:ind w:right="-2"/>
        <w:rPr>
          <w:rFonts w:ascii="Times New Roman" w:eastAsia="Calibri" w:hAnsi="Times New Roman" w:cs="Times New Roman"/>
          <w:i/>
          <w:kern w:val="0"/>
          <w:sz w:val="22"/>
          <w:szCs w:val="22"/>
          <w14:ligatures w14:val="none"/>
        </w:rPr>
      </w:pPr>
    </w:p>
    <w:p w14:paraId="26C2B795" w14:textId="401EB333" w:rsidR="000E75BE" w:rsidRDefault="005560BA" w:rsidP="005560BA">
      <w:pPr>
        <w:spacing w:after="0" w:line="240" w:lineRule="auto"/>
        <w:rPr>
          <w:rFonts w:ascii="Times New Roman" w:eastAsia="Times New Roman" w:hAnsi="Times New Roman" w:cs="Times New Roman"/>
          <w:kern w:val="0"/>
          <w:sz w:val="22"/>
          <w:szCs w:val="20"/>
          <w:lang w:eastAsia="lt-LT" w:bidi="lt-LT"/>
          <w14:ligatures w14:val="none"/>
        </w:rPr>
      </w:pPr>
      <w:r w:rsidRPr="005560BA">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5560BA">
          <w:rPr>
            <w:rStyle w:val="Hipersaitas"/>
            <w:rFonts w:ascii="Times New Roman" w:eastAsia="Times New Roman" w:hAnsi="Times New Roman" w:cs="Times New Roman"/>
            <w:kern w:val="0"/>
            <w:sz w:val="22"/>
            <w:szCs w:val="20"/>
            <w:lang w:eastAsia="lt-LT" w:bidi="lt-LT"/>
            <w14:ligatures w14:val="none"/>
          </w:rPr>
          <w:t>https://vvkt.lrv.lt/lt/</w:t>
        </w:r>
      </w:hyperlink>
      <w:r w:rsidRPr="005560BA">
        <w:rPr>
          <w:rFonts w:ascii="Times New Roman" w:eastAsia="Times New Roman" w:hAnsi="Times New Roman" w:cs="Times New Roman"/>
          <w:kern w:val="0"/>
          <w:sz w:val="22"/>
          <w:szCs w:val="20"/>
          <w:lang w:eastAsia="lt-LT" w:bidi="lt-LT"/>
          <w14:ligatures w14:val="none"/>
        </w:rPr>
        <w:t>.</w:t>
      </w:r>
    </w:p>
    <w:p w14:paraId="1664A19B" w14:textId="77777777" w:rsidR="005560BA" w:rsidRDefault="005560BA" w:rsidP="005560BA">
      <w:pPr>
        <w:spacing w:after="0" w:line="240" w:lineRule="auto"/>
        <w:rPr>
          <w:rFonts w:ascii="Times New Roman" w:eastAsia="Times New Roman" w:hAnsi="Times New Roman" w:cs="Times New Roman"/>
          <w:kern w:val="0"/>
          <w:sz w:val="22"/>
          <w:szCs w:val="20"/>
          <w:lang w:eastAsia="lt-LT" w:bidi="lt-LT"/>
          <w14:ligatures w14:val="none"/>
        </w:rPr>
      </w:pPr>
    </w:p>
    <w:p w14:paraId="1E234454" w14:textId="538B992E" w:rsidR="001C48A9" w:rsidRPr="001C48A9" w:rsidRDefault="001C48A9" w:rsidP="001C48A9">
      <w:pPr>
        <w:spacing w:line="259" w:lineRule="auto"/>
        <w:rPr>
          <w:rFonts w:ascii="Times New Roman" w:eastAsia="Aptos" w:hAnsi="Times New Roman" w:cs="Times New Roman"/>
          <w:sz w:val="22"/>
          <w:szCs w:val="22"/>
        </w:rPr>
      </w:pPr>
      <w:r w:rsidRPr="001C48A9">
        <w:rPr>
          <w:rFonts w:ascii="Times New Roman" w:eastAsia="Aptos" w:hAnsi="Times New Roman" w:cs="Times New Roman"/>
          <w:i/>
          <w:iCs/>
          <w:sz w:val="22"/>
          <w:szCs w:val="22"/>
        </w:rPr>
        <w:t>Lygiagrečiai importuojamas vaistas nuo referencinio vaisto skiriasi pakuotės dydžiu: referencinio vaisto – 20 g, lygiagrečiai importuojamo – 30 g.</w:t>
      </w:r>
    </w:p>
    <w:sectPr w:rsidR="001C48A9" w:rsidRPr="001C48A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85C"/>
    <w:multiLevelType w:val="hybridMultilevel"/>
    <w:tmpl w:val="A13CF1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224AF7"/>
    <w:multiLevelType w:val="hybridMultilevel"/>
    <w:tmpl w:val="DA78A87A"/>
    <w:lvl w:ilvl="0" w:tplc="56624D02">
      <w:start w:val="6"/>
      <w:numFmt w:val="bullet"/>
      <w:lvlText w:val="-"/>
      <w:lvlJc w:val="left"/>
      <w:pPr>
        <w:ind w:left="900" w:hanging="54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FD1991"/>
    <w:multiLevelType w:val="hybridMultilevel"/>
    <w:tmpl w:val="FB98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065BB"/>
    <w:multiLevelType w:val="hybridMultilevel"/>
    <w:tmpl w:val="06BCA108"/>
    <w:lvl w:ilvl="0" w:tplc="42841F64">
      <w:start w:val="1"/>
      <w:numFmt w:val="bullet"/>
      <w:lvlText w:val="•"/>
      <w:lvlJc w:val="left"/>
      <w:pPr>
        <w:ind w:left="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A4742C">
      <w:start w:val="1"/>
      <w:numFmt w:val="bullet"/>
      <w:lvlText w:val="o"/>
      <w:lvlJc w:val="left"/>
      <w:pPr>
        <w:ind w:left="1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E61DDE">
      <w:start w:val="1"/>
      <w:numFmt w:val="bullet"/>
      <w:lvlText w:val="▪"/>
      <w:lvlJc w:val="left"/>
      <w:pPr>
        <w:ind w:left="2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A2E9BC">
      <w:start w:val="1"/>
      <w:numFmt w:val="bullet"/>
      <w:lvlText w:val="•"/>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98B9EA">
      <w:start w:val="1"/>
      <w:numFmt w:val="bullet"/>
      <w:lvlText w:val="o"/>
      <w:lvlJc w:val="left"/>
      <w:pPr>
        <w:ind w:left="3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020706">
      <w:start w:val="1"/>
      <w:numFmt w:val="bullet"/>
      <w:lvlText w:val="▪"/>
      <w:lvlJc w:val="left"/>
      <w:pPr>
        <w:ind w:left="4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2E12AA">
      <w:start w:val="1"/>
      <w:numFmt w:val="bullet"/>
      <w:lvlText w:val="•"/>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4A79E0">
      <w:start w:val="1"/>
      <w:numFmt w:val="bullet"/>
      <w:lvlText w:val="o"/>
      <w:lvlJc w:val="left"/>
      <w:pPr>
        <w:ind w:left="5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8E3518">
      <w:start w:val="1"/>
      <w:numFmt w:val="bullet"/>
      <w:lvlText w:val="▪"/>
      <w:lvlJc w:val="left"/>
      <w:pPr>
        <w:ind w:left="6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E75054"/>
    <w:multiLevelType w:val="hybridMultilevel"/>
    <w:tmpl w:val="6A362068"/>
    <w:lvl w:ilvl="0" w:tplc="FFFFFFFF">
      <w:start w:val="1"/>
      <w:numFmt w:val="bullet"/>
      <w:lvlText w:val="-"/>
      <w:lvlJc w:val="left"/>
      <w:pPr>
        <w:ind w:left="77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4F6075"/>
    <w:multiLevelType w:val="hybridMultilevel"/>
    <w:tmpl w:val="E2543C70"/>
    <w:lvl w:ilvl="0" w:tplc="FFFFFFFF">
      <w:start w:val="1"/>
      <w:numFmt w:val="bullet"/>
      <w:lvlText w:val="-"/>
      <w:lvlJc w:val="left"/>
      <w:pPr>
        <w:ind w:left="77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4F6CAA"/>
    <w:multiLevelType w:val="hybridMultilevel"/>
    <w:tmpl w:val="25860C56"/>
    <w:lvl w:ilvl="0" w:tplc="020281B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9E52DE"/>
    <w:multiLevelType w:val="hybridMultilevel"/>
    <w:tmpl w:val="A84AC8EE"/>
    <w:lvl w:ilvl="0" w:tplc="C8F6F8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1EBCD0">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6018AA">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42920C">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3A5AF6">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746068">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BA679C">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E68EF0">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46BE7C">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9D703A"/>
    <w:multiLevelType w:val="hybridMultilevel"/>
    <w:tmpl w:val="A19C5B62"/>
    <w:lvl w:ilvl="0" w:tplc="FFFFFFFF">
      <w:start w:val="1"/>
      <w:numFmt w:val="bullet"/>
      <w:lvlText w:val="-"/>
      <w:lvlJc w:val="left"/>
      <w:pPr>
        <w:ind w:left="77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9D26757"/>
    <w:multiLevelType w:val="hybridMultilevel"/>
    <w:tmpl w:val="6150BD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350BC7"/>
    <w:multiLevelType w:val="hybridMultilevel"/>
    <w:tmpl w:val="5FFA6214"/>
    <w:lvl w:ilvl="0" w:tplc="FFFFFFFF">
      <w:start w:val="1"/>
      <w:numFmt w:val="bullet"/>
      <w:lvlText w:val="-"/>
      <w:lvlJc w:val="left"/>
      <w:pPr>
        <w:ind w:left="77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3457ACB"/>
    <w:multiLevelType w:val="hybridMultilevel"/>
    <w:tmpl w:val="1982FD42"/>
    <w:lvl w:ilvl="0" w:tplc="FFFFFFFF">
      <w:start w:val="1"/>
      <w:numFmt w:val="bullet"/>
      <w:lvlText w:val="-"/>
      <w:lvlJc w:val="left"/>
      <w:pPr>
        <w:ind w:left="77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451AB6"/>
    <w:multiLevelType w:val="hybridMultilevel"/>
    <w:tmpl w:val="5D701DFA"/>
    <w:lvl w:ilvl="0" w:tplc="FFFFFFFF">
      <w:start w:val="1"/>
      <w:numFmt w:val="bullet"/>
      <w:lvlText w:val="-"/>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95E423A"/>
    <w:multiLevelType w:val="hybridMultilevel"/>
    <w:tmpl w:val="88F4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B3E48"/>
    <w:multiLevelType w:val="hybridMultilevel"/>
    <w:tmpl w:val="3CB8D1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DD00816"/>
    <w:multiLevelType w:val="hybridMultilevel"/>
    <w:tmpl w:val="9DB48DA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90980093">
    <w:abstractNumId w:val="2"/>
  </w:num>
  <w:num w:numId="2" w16cid:durableId="893740115">
    <w:abstractNumId w:val="3"/>
  </w:num>
  <w:num w:numId="3" w16cid:durableId="1892115741">
    <w:abstractNumId w:val="7"/>
  </w:num>
  <w:num w:numId="4" w16cid:durableId="1472165242">
    <w:abstractNumId w:val="13"/>
  </w:num>
  <w:num w:numId="5" w16cid:durableId="130288310">
    <w:abstractNumId w:val="11"/>
  </w:num>
  <w:num w:numId="6" w16cid:durableId="2094817397">
    <w:abstractNumId w:val="10"/>
  </w:num>
  <w:num w:numId="7" w16cid:durableId="1021397688">
    <w:abstractNumId w:val="9"/>
  </w:num>
  <w:num w:numId="8" w16cid:durableId="589699376">
    <w:abstractNumId w:val="0"/>
  </w:num>
  <w:num w:numId="9" w16cid:durableId="1139878508">
    <w:abstractNumId w:val="1"/>
  </w:num>
  <w:num w:numId="10" w16cid:durableId="624386213">
    <w:abstractNumId w:val="5"/>
  </w:num>
  <w:num w:numId="11" w16cid:durableId="686521297">
    <w:abstractNumId w:val="14"/>
  </w:num>
  <w:num w:numId="12" w16cid:durableId="576210761">
    <w:abstractNumId w:val="6"/>
  </w:num>
  <w:num w:numId="13" w16cid:durableId="1925600797">
    <w:abstractNumId w:val="15"/>
  </w:num>
  <w:num w:numId="14" w16cid:durableId="1739160902">
    <w:abstractNumId w:val="12"/>
  </w:num>
  <w:num w:numId="15" w16cid:durableId="795484100">
    <w:abstractNumId w:val="8"/>
  </w:num>
  <w:num w:numId="16" w16cid:durableId="1524444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6E"/>
    <w:rsid w:val="00090DCA"/>
    <w:rsid w:val="000C41E6"/>
    <w:rsid w:val="000E75BE"/>
    <w:rsid w:val="001516A0"/>
    <w:rsid w:val="001C48A9"/>
    <w:rsid w:val="001C6879"/>
    <w:rsid w:val="005560BA"/>
    <w:rsid w:val="00665D5F"/>
    <w:rsid w:val="0079366E"/>
    <w:rsid w:val="00874782"/>
    <w:rsid w:val="00874CFF"/>
    <w:rsid w:val="008B4114"/>
    <w:rsid w:val="00943A9E"/>
    <w:rsid w:val="009A44A6"/>
    <w:rsid w:val="00A51185"/>
    <w:rsid w:val="00BD7D12"/>
    <w:rsid w:val="00D57D7D"/>
    <w:rsid w:val="00D77EE4"/>
    <w:rsid w:val="00DF71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C2CC"/>
  <w15:chartTrackingRefBased/>
  <w15:docId w15:val="{937AC880-82CC-4126-8659-6FF8EBD9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93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93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936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936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936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936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936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936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936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36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936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9366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9366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9366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936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36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936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36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93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36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36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936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36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9366E"/>
    <w:rPr>
      <w:i/>
      <w:iCs/>
      <w:color w:val="404040" w:themeColor="text1" w:themeTint="BF"/>
    </w:rPr>
  </w:style>
  <w:style w:type="paragraph" w:styleId="Sraopastraipa">
    <w:name w:val="List Paragraph"/>
    <w:basedOn w:val="prastasis"/>
    <w:uiPriority w:val="34"/>
    <w:qFormat/>
    <w:rsid w:val="0079366E"/>
    <w:pPr>
      <w:ind w:left="720"/>
      <w:contextualSpacing/>
    </w:pPr>
  </w:style>
  <w:style w:type="character" w:styleId="Rykuspabraukimas">
    <w:name w:val="Intense Emphasis"/>
    <w:basedOn w:val="Numatytasispastraiposriftas"/>
    <w:uiPriority w:val="21"/>
    <w:qFormat/>
    <w:rsid w:val="0079366E"/>
    <w:rPr>
      <w:i/>
      <w:iCs/>
      <w:color w:val="0F4761" w:themeColor="accent1" w:themeShade="BF"/>
    </w:rPr>
  </w:style>
  <w:style w:type="paragraph" w:styleId="Iskirtacitata">
    <w:name w:val="Intense Quote"/>
    <w:basedOn w:val="prastasis"/>
    <w:next w:val="prastasis"/>
    <w:link w:val="IskirtacitataDiagrama"/>
    <w:uiPriority w:val="30"/>
    <w:qFormat/>
    <w:rsid w:val="00793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9366E"/>
    <w:rPr>
      <w:i/>
      <w:iCs/>
      <w:color w:val="0F4761" w:themeColor="accent1" w:themeShade="BF"/>
    </w:rPr>
  </w:style>
  <w:style w:type="character" w:styleId="Rykinuoroda">
    <w:name w:val="Intense Reference"/>
    <w:basedOn w:val="Numatytasispastraiposriftas"/>
    <w:uiPriority w:val="32"/>
    <w:qFormat/>
    <w:rsid w:val="0079366E"/>
    <w:rPr>
      <w:b/>
      <w:bCs/>
      <w:smallCaps/>
      <w:color w:val="0F4761" w:themeColor="accent1" w:themeShade="BF"/>
      <w:spacing w:val="5"/>
    </w:rPr>
  </w:style>
  <w:style w:type="table" w:customStyle="1" w:styleId="TableGrid">
    <w:name w:val="TableGrid"/>
    <w:rsid w:val="008B4114"/>
    <w:pPr>
      <w:spacing w:after="0" w:line="240" w:lineRule="auto"/>
    </w:pPr>
    <w:rPr>
      <w:rFonts w:eastAsia="Times New Roman"/>
      <w:kern w:val="0"/>
      <w:sz w:val="22"/>
      <w:szCs w:val="22"/>
      <w:lang w:val="en-US"/>
      <w14:ligatures w14:val="none"/>
    </w:rPr>
    <w:tblPr>
      <w:tblCellMar>
        <w:top w:w="0" w:type="dxa"/>
        <w:left w:w="0" w:type="dxa"/>
        <w:bottom w:w="0" w:type="dxa"/>
        <w:right w:w="0" w:type="dxa"/>
      </w:tblCellMar>
    </w:tblPr>
  </w:style>
  <w:style w:type="character" w:styleId="Hipersaitas">
    <w:name w:val="Hyperlink"/>
    <w:basedOn w:val="Numatytasispastraiposriftas"/>
    <w:uiPriority w:val="99"/>
    <w:unhideWhenUsed/>
    <w:rsid w:val="005560BA"/>
    <w:rPr>
      <w:color w:val="467886" w:themeColor="hyperlink"/>
      <w:u w:val="single"/>
    </w:rPr>
  </w:style>
  <w:style w:type="character" w:styleId="Neapdorotaspaminjimas">
    <w:name w:val="Unresolved Mention"/>
    <w:basedOn w:val="Numatytasispastraiposriftas"/>
    <w:uiPriority w:val="99"/>
    <w:semiHidden/>
    <w:unhideWhenUsed/>
    <w:rsid w:val="00556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5819</Words>
  <Characters>3317</Characters>
  <Application>Microsoft Office Word</Application>
  <DocSecurity>0</DocSecurity>
  <Lines>27</Lines>
  <Paragraphs>18</Paragraphs>
  <ScaleCrop>false</ScaleCrop>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12</cp:revision>
  <dcterms:created xsi:type="dcterms:W3CDTF">2025-06-02T12:23:00Z</dcterms:created>
  <dcterms:modified xsi:type="dcterms:W3CDTF">2025-12-06T19:04:00Z</dcterms:modified>
</cp:coreProperties>
</file>