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B9A26D" w14:textId="77777777" w:rsidR="00A32B8D" w:rsidRPr="005364DD" w:rsidRDefault="00A32B8D">
      <w:pPr>
        <w:rPr>
          <w:szCs w:val="22"/>
        </w:rPr>
      </w:pPr>
    </w:p>
    <w:p w14:paraId="512C2E41" w14:textId="77777777" w:rsidR="00A32B8D" w:rsidRPr="005364DD" w:rsidRDefault="00A32B8D">
      <w:pPr>
        <w:pStyle w:val="Pagrindinistekstas"/>
        <w:tabs>
          <w:tab w:val="left" w:pos="567"/>
        </w:tabs>
        <w:spacing w:after="0"/>
        <w:rPr>
          <w:szCs w:val="22"/>
        </w:rPr>
      </w:pPr>
    </w:p>
    <w:p w14:paraId="26F745BD" w14:textId="77777777" w:rsidR="00A32B8D" w:rsidRPr="005364DD" w:rsidRDefault="00A32B8D">
      <w:pPr>
        <w:pStyle w:val="Pagrindinistekstas"/>
        <w:tabs>
          <w:tab w:val="left" w:pos="567"/>
        </w:tabs>
        <w:spacing w:after="0"/>
        <w:rPr>
          <w:szCs w:val="22"/>
        </w:rPr>
      </w:pPr>
    </w:p>
    <w:p w14:paraId="773B1A21" w14:textId="77777777" w:rsidR="00A32B8D" w:rsidRPr="005364DD" w:rsidRDefault="00A32B8D">
      <w:pPr>
        <w:pStyle w:val="Pagrindinistekstas"/>
        <w:tabs>
          <w:tab w:val="left" w:pos="567"/>
        </w:tabs>
        <w:spacing w:after="0"/>
        <w:rPr>
          <w:szCs w:val="22"/>
        </w:rPr>
      </w:pPr>
    </w:p>
    <w:p w14:paraId="31666637" w14:textId="77777777" w:rsidR="00A32B8D" w:rsidRPr="005364DD" w:rsidRDefault="00A32B8D">
      <w:pPr>
        <w:pStyle w:val="Pagrindinistekstas"/>
        <w:tabs>
          <w:tab w:val="left" w:pos="567"/>
        </w:tabs>
        <w:spacing w:after="0"/>
        <w:rPr>
          <w:szCs w:val="22"/>
        </w:rPr>
      </w:pPr>
    </w:p>
    <w:p w14:paraId="406C19FB" w14:textId="77777777" w:rsidR="00A32B8D" w:rsidRPr="005364DD" w:rsidRDefault="00A32B8D">
      <w:pPr>
        <w:pStyle w:val="Pagrindinistekstas"/>
        <w:tabs>
          <w:tab w:val="left" w:pos="567"/>
        </w:tabs>
        <w:spacing w:after="0"/>
        <w:rPr>
          <w:szCs w:val="22"/>
        </w:rPr>
      </w:pPr>
    </w:p>
    <w:p w14:paraId="0E2D8F66" w14:textId="77777777" w:rsidR="00A32B8D" w:rsidRPr="005364DD" w:rsidRDefault="00A32B8D">
      <w:pPr>
        <w:pStyle w:val="Pagrindinistekstas"/>
        <w:tabs>
          <w:tab w:val="left" w:pos="567"/>
        </w:tabs>
        <w:spacing w:after="0"/>
        <w:rPr>
          <w:szCs w:val="22"/>
        </w:rPr>
      </w:pPr>
    </w:p>
    <w:p w14:paraId="04E2EE09" w14:textId="77777777" w:rsidR="00A32B8D" w:rsidRPr="005364DD" w:rsidRDefault="00A32B8D">
      <w:pPr>
        <w:pStyle w:val="Pagrindinistekstas"/>
        <w:tabs>
          <w:tab w:val="left" w:pos="567"/>
        </w:tabs>
        <w:spacing w:after="0"/>
        <w:rPr>
          <w:szCs w:val="22"/>
        </w:rPr>
      </w:pPr>
    </w:p>
    <w:p w14:paraId="10D288AB" w14:textId="77777777" w:rsidR="00A32B8D" w:rsidRPr="005364DD" w:rsidRDefault="00A32B8D">
      <w:pPr>
        <w:pStyle w:val="Pagrindinistekstas"/>
        <w:tabs>
          <w:tab w:val="left" w:pos="567"/>
        </w:tabs>
        <w:spacing w:after="0"/>
        <w:rPr>
          <w:szCs w:val="22"/>
        </w:rPr>
      </w:pPr>
    </w:p>
    <w:p w14:paraId="77D1C0D7" w14:textId="77777777" w:rsidR="00A32B8D" w:rsidRPr="005364DD" w:rsidRDefault="00A32B8D">
      <w:pPr>
        <w:pStyle w:val="Pagrindinistekstas"/>
        <w:tabs>
          <w:tab w:val="left" w:pos="567"/>
        </w:tabs>
        <w:spacing w:after="0"/>
        <w:rPr>
          <w:szCs w:val="22"/>
        </w:rPr>
      </w:pPr>
    </w:p>
    <w:p w14:paraId="44DFE533" w14:textId="77777777" w:rsidR="00A32B8D" w:rsidRPr="005364DD" w:rsidRDefault="00A32B8D">
      <w:pPr>
        <w:pStyle w:val="Pagrindinistekstas"/>
        <w:tabs>
          <w:tab w:val="left" w:pos="567"/>
        </w:tabs>
        <w:spacing w:after="0"/>
        <w:rPr>
          <w:szCs w:val="22"/>
        </w:rPr>
      </w:pPr>
    </w:p>
    <w:p w14:paraId="5C68C159" w14:textId="77777777" w:rsidR="00A32B8D" w:rsidRPr="005364DD" w:rsidRDefault="00A32B8D">
      <w:pPr>
        <w:pStyle w:val="Pagrindinistekstas"/>
        <w:tabs>
          <w:tab w:val="left" w:pos="567"/>
        </w:tabs>
        <w:spacing w:after="0"/>
        <w:rPr>
          <w:szCs w:val="22"/>
        </w:rPr>
      </w:pPr>
    </w:p>
    <w:p w14:paraId="39CE5BC8" w14:textId="77777777" w:rsidR="00A32B8D" w:rsidRPr="005364DD" w:rsidRDefault="00A32B8D">
      <w:pPr>
        <w:pStyle w:val="Pagrindinistekstas"/>
        <w:tabs>
          <w:tab w:val="left" w:pos="567"/>
        </w:tabs>
        <w:spacing w:after="0"/>
        <w:rPr>
          <w:szCs w:val="22"/>
        </w:rPr>
      </w:pPr>
    </w:p>
    <w:p w14:paraId="3CA3E970" w14:textId="77777777" w:rsidR="00A32B8D" w:rsidRPr="005364DD" w:rsidRDefault="00A32B8D">
      <w:pPr>
        <w:pStyle w:val="Pagrindinistekstas"/>
        <w:tabs>
          <w:tab w:val="left" w:pos="567"/>
        </w:tabs>
        <w:spacing w:after="0"/>
        <w:rPr>
          <w:szCs w:val="22"/>
        </w:rPr>
      </w:pPr>
    </w:p>
    <w:p w14:paraId="773F4919" w14:textId="77777777" w:rsidR="00A32B8D" w:rsidRPr="005364DD" w:rsidRDefault="00A32B8D">
      <w:pPr>
        <w:pStyle w:val="Pagrindinistekstas"/>
        <w:tabs>
          <w:tab w:val="left" w:pos="567"/>
        </w:tabs>
        <w:spacing w:after="0"/>
        <w:rPr>
          <w:szCs w:val="22"/>
        </w:rPr>
      </w:pPr>
    </w:p>
    <w:p w14:paraId="51E43500" w14:textId="77777777" w:rsidR="00A32B8D" w:rsidRPr="005364DD" w:rsidRDefault="00A32B8D">
      <w:pPr>
        <w:pStyle w:val="Pagrindinistekstas"/>
        <w:tabs>
          <w:tab w:val="left" w:pos="567"/>
        </w:tabs>
        <w:spacing w:after="0"/>
        <w:rPr>
          <w:szCs w:val="22"/>
        </w:rPr>
      </w:pPr>
    </w:p>
    <w:p w14:paraId="3AD210A6" w14:textId="77777777" w:rsidR="00A32B8D" w:rsidRPr="005364DD" w:rsidRDefault="00A32B8D">
      <w:pPr>
        <w:pStyle w:val="Pagrindinistekstas"/>
        <w:tabs>
          <w:tab w:val="left" w:pos="567"/>
        </w:tabs>
        <w:spacing w:after="0"/>
        <w:rPr>
          <w:szCs w:val="22"/>
        </w:rPr>
      </w:pPr>
    </w:p>
    <w:p w14:paraId="27D58D5E" w14:textId="77777777" w:rsidR="00A32B8D" w:rsidRPr="005364DD" w:rsidRDefault="00A32B8D">
      <w:pPr>
        <w:pStyle w:val="Pagrindinistekstas"/>
        <w:tabs>
          <w:tab w:val="left" w:pos="567"/>
        </w:tabs>
        <w:spacing w:after="0"/>
        <w:rPr>
          <w:szCs w:val="22"/>
        </w:rPr>
      </w:pPr>
    </w:p>
    <w:p w14:paraId="469D198D" w14:textId="77777777" w:rsidR="00A32B8D" w:rsidRPr="005364DD" w:rsidRDefault="00A32B8D">
      <w:pPr>
        <w:pStyle w:val="Pagrindinistekstas"/>
        <w:tabs>
          <w:tab w:val="left" w:pos="567"/>
        </w:tabs>
        <w:spacing w:after="0"/>
        <w:rPr>
          <w:szCs w:val="22"/>
        </w:rPr>
      </w:pPr>
    </w:p>
    <w:p w14:paraId="13EA1E3A" w14:textId="77777777" w:rsidR="00A32B8D" w:rsidRPr="005364DD" w:rsidRDefault="00A32B8D">
      <w:pPr>
        <w:pStyle w:val="Pagrindinistekstas"/>
        <w:tabs>
          <w:tab w:val="left" w:pos="567"/>
        </w:tabs>
        <w:spacing w:after="0"/>
        <w:rPr>
          <w:szCs w:val="22"/>
        </w:rPr>
      </w:pPr>
    </w:p>
    <w:p w14:paraId="17964F0B" w14:textId="77777777" w:rsidR="00A32B8D" w:rsidRPr="005364DD" w:rsidRDefault="00A32B8D">
      <w:pPr>
        <w:pStyle w:val="Pagrindinistekstas"/>
        <w:tabs>
          <w:tab w:val="left" w:pos="567"/>
        </w:tabs>
        <w:spacing w:after="0"/>
        <w:rPr>
          <w:szCs w:val="22"/>
        </w:rPr>
      </w:pPr>
    </w:p>
    <w:p w14:paraId="7C6326C5" w14:textId="77777777" w:rsidR="00A32B8D" w:rsidRPr="005364DD" w:rsidRDefault="00A32B8D">
      <w:pPr>
        <w:pStyle w:val="Pagrindinistekstas"/>
        <w:tabs>
          <w:tab w:val="left" w:pos="567"/>
        </w:tabs>
        <w:spacing w:after="0"/>
        <w:rPr>
          <w:szCs w:val="22"/>
        </w:rPr>
      </w:pPr>
    </w:p>
    <w:p w14:paraId="02D3423D" w14:textId="77777777" w:rsidR="00A32B8D" w:rsidRPr="005364DD" w:rsidRDefault="00A32B8D">
      <w:pPr>
        <w:pStyle w:val="Pagrindinistekstas"/>
        <w:tabs>
          <w:tab w:val="left" w:pos="567"/>
        </w:tabs>
        <w:spacing w:after="0"/>
        <w:rPr>
          <w:szCs w:val="22"/>
        </w:rPr>
      </w:pPr>
    </w:p>
    <w:p w14:paraId="7DA0DC92" w14:textId="77777777" w:rsidR="00A32B8D" w:rsidRPr="005364DD" w:rsidRDefault="00A32B8D">
      <w:pPr>
        <w:pStyle w:val="Pavadinimas"/>
        <w:tabs>
          <w:tab w:val="left" w:pos="567"/>
        </w:tabs>
        <w:rPr>
          <w:rFonts w:ascii="Times New Roman" w:hAnsi="Times New Roman"/>
          <w:sz w:val="22"/>
          <w:szCs w:val="22"/>
        </w:rPr>
      </w:pPr>
      <w:r w:rsidRPr="005364DD">
        <w:rPr>
          <w:rFonts w:ascii="Times New Roman" w:hAnsi="Times New Roman"/>
          <w:sz w:val="22"/>
          <w:szCs w:val="22"/>
        </w:rPr>
        <w:t>B. PAKUOTĖS LAPELIS</w:t>
      </w:r>
    </w:p>
    <w:p w14:paraId="170D813A" w14:textId="77777777" w:rsidR="00A32B8D" w:rsidRPr="005364DD" w:rsidRDefault="00A32B8D">
      <w:pPr>
        <w:pStyle w:val="Pagrindinistekstas"/>
        <w:tabs>
          <w:tab w:val="left" w:pos="567"/>
        </w:tabs>
        <w:spacing w:after="0"/>
        <w:jc w:val="center"/>
        <w:rPr>
          <w:b/>
          <w:szCs w:val="22"/>
        </w:rPr>
      </w:pPr>
      <w:r w:rsidRPr="005364DD">
        <w:rPr>
          <w:szCs w:val="22"/>
        </w:rPr>
        <w:br w:type="page"/>
      </w:r>
      <w:bookmarkStart w:id="0" w:name="_Toc129243263"/>
      <w:bookmarkStart w:id="1" w:name="_Toc129243138"/>
      <w:r w:rsidR="0037416D" w:rsidRPr="005364DD">
        <w:rPr>
          <w:b/>
          <w:szCs w:val="22"/>
        </w:rPr>
        <w:lastRenderedPageBreak/>
        <w:t>Pakuotės lapelis: informacija vartotojui</w:t>
      </w:r>
      <w:r w:rsidR="0037416D" w:rsidRPr="005364DD" w:rsidDel="0037416D">
        <w:rPr>
          <w:b/>
          <w:szCs w:val="22"/>
        </w:rPr>
        <w:t xml:space="preserve"> </w:t>
      </w:r>
      <w:bookmarkEnd w:id="0"/>
      <w:bookmarkEnd w:id="1"/>
    </w:p>
    <w:p w14:paraId="7C235300" w14:textId="77777777" w:rsidR="00A32B8D" w:rsidRPr="005364DD" w:rsidRDefault="00A32B8D">
      <w:pPr>
        <w:pStyle w:val="Pagrindinistekstas"/>
        <w:tabs>
          <w:tab w:val="left" w:pos="567"/>
        </w:tabs>
        <w:spacing w:after="0"/>
        <w:jc w:val="center"/>
        <w:rPr>
          <w:b/>
          <w:szCs w:val="22"/>
        </w:rPr>
      </w:pPr>
    </w:p>
    <w:p w14:paraId="72342B65" w14:textId="38C68EBA" w:rsidR="00A32B8D" w:rsidRPr="005364DD" w:rsidRDefault="00A32B8D">
      <w:pPr>
        <w:pStyle w:val="Pagrindinistekstas"/>
        <w:tabs>
          <w:tab w:val="left" w:pos="567"/>
        </w:tabs>
        <w:spacing w:after="0"/>
        <w:jc w:val="center"/>
        <w:rPr>
          <w:b/>
          <w:szCs w:val="22"/>
        </w:rPr>
      </w:pPr>
      <w:bookmarkStart w:id="2" w:name="_Hlk216683689"/>
      <w:r w:rsidRPr="005364DD">
        <w:rPr>
          <w:b/>
          <w:szCs w:val="22"/>
        </w:rPr>
        <w:t xml:space="preserve">DOSTINEX </w:t>
      </w:r>
      <w:r w:rsidR="00C921C2">
        <w:rPr>
          <w:b/>
          <w:szCs w:val="22"/>
        </w:rPr>
        <w:t xml:space="preserve">0,5 mg </w:t>
      </w:r>
      <w:r w:rsidRPr="005364DD">
        <w:rPr>
          <w:b/>
          <w:szCs w:val="22"/>
        </w:rPr>
        <w:t>tabletės</w:t>
      </w:r>
    </w:p>
    <w:bookmarkEnd w:id="2"/>
    <w:p w14:paraId="5671C065" w14:textId="6D0DE7C2" w:rsidR="00A32B8D" w:rsidRPr="005364DD" w:rsidRDefault="00DA1B04">
      <w:pPr>
        <w:pStyle w:val="Pagrindinistekstas"/>
        <w:tabs>
          <w:tab w:val="left" w:pos="567"/>
        </w:tabs>
        <w:spacing w:after="0"/>
        <w:jc w:val="center"/>
        <w:rPr>
          <w:b/>
          <w:szCs w:val="22"/>
        </w:rPr>
      </w:pPr>
      <w:proofErr w:type="spellStart"/>
      <w:r>
        <w:rPr>
          <w:szCs w:val="22"/>
        </w:rPr>
        <w:t>k</w:t>
      </w:r>
      <w:r w:rsidR="00A32B8D" w:rsidRPr="005364DD">
        <w:rPr>
          <w:szCs w:val="22"/>
        </w:rPr>
        <w:t>abergolinas</w:t>
      </w:r>
      <w:proofErr w:type="spellEnd"/>
    </w:p>
    <w:p w14:paraId="64EEC286" w14:textId="77777777" w:rsidR="00A32B8D" w:rsidRPr="005364DD" w:rsidRDefault="00A32B8D" w:rsidP="00664C4B">
      <w:pPr>
        <w:pStyle w:val="BTEMEASMCA"/>
      </w:pPr>
    </w:p>
    <w:p w14:paraId="36A974BC" w14:textId="77777777" w:rsidR="00A32B8D" w:rsidRPr="005364DD" w:rsidRDefault="00A32B8D" w:rsidP="00664C4B">
      <w:pPr>
        <w:pStyle w:val="BTEMEASMCA"/>
      </w:pPr>
    </w:p>
    <w:p w14:paraId="1DF012E9" w14:textId="77777777" w:rsidR="0037416D" w:rsidRPr="005364DD" w:rsidRDefault="00A32B8D" w:rsidP="0037416D">
      <w:pPr>
        <w:rPr>
          <w:b/>
          <w:szCs w:val="22"/>
        </w:rPr>
      </w:pPr>
      <w:r w:rsidRPr="005364DD">
        <w:rPr>
          <w:b/>
          <w:szCs w:val="22"/>
        </w:rPr>
        <w:t>Atidžiai perskaitykite visą šį lapelį, prieš pradėdami vartoti vaistą</w:t>
      </w:r>
      <w:r w:rsidR="0037416D" w:rsidRPr="005364DD">
        <w:rPr>
          <w:b/>
          <w:szCs w:val="22"/>
        </w:rPr>
        <w:t>, nes jame pateikiama Jums svarbi informacija.</w:t>
      </w:r>
    </w:p>
    <w:p w14:paraId="1E123A7B" w14:textId="77777777" w:rsidR="00A32B8D" w:rsidRPr="005364DD" w:rsidRDefault="00A32B8D">
      <w:pPr>
        <w:pStyle w:val="Pagrindinistekstas"/>
        <w:tabs>
          <w:tab w:val="left" w:pos="567"/>
        </w:tabs>
        <w:spacing w:after="0"/>
        <w:rPr>
          <w:b/>
          <w:szCs w:val="22"/>
        </w:rPr>
      </w:pPr>
    </w:p>
    <w:p w14:paraId="3C5A3F40" w14:textId="77777777" w:rsidR="00A32B8D" w:rsidRPr="005364DD" w:rsidRDefault="00A32B8D">
      <w:pPr>
        <w:pStyle w:val="Pagrindinistekstas"/>
        <w:tabs>
          <w:tab w:val="left" w:pos="567"/>
        </w:tabs>
        <w:spacing w:after="0"/>
        <w:rPr>
          <w:szCs w:val="22"/>
        </w:rPr>
      </w:pPr>
      <w:r w:rsidRPr="005364DD">
        <w:rPr>
          <w:szCs w:val="22"/>
        </w:rPr>
        <w:t>-</w:t>
      </w:r>
      <w:r w:rsidRPr="005364DD">
        <w:rPr>
          <w:szCs w:val="22"/>
        </w:rPr>
        <w:tab/>
        <w:t>Neišmeskite šio lapelio, nes vėl gali prireikti jį perskaityti.</w:t>
      </w:r>
    </w:p>
    <w:p w14:paraId="6D39476C" w14:textId="77777777" w:rsidR="00A32B8D" w:rsidRPr="005364DD" w:rsidRDefault="00A32B8D">
      <w:pPr>
        <w:pStyle w:val="Pagrindinistekstas"/>
        <w:tabs>
          <w:tab w:val="left" w:pos="567"/>
        </w:tabs>
        <w:spacing w:after="0"/>
        <w:rPr>
          <w:szCs w:val="22"/>
        </w:rPr>
      </w:pPr>
      <w:r w:rsidRPr="005364DD">
        <w:rPr>
          <w:szCs w:val="22"/>
        </w:rPr>
        <w:t>-</w:t>
      </w:r>
      <w:r w:rsidRPr="005364DD">
        <w:rPr>
          <w:szCs w:val="22"/>
        </w:rPr>
        <w:tab/>
        <w:t>Jeigu kiltų daugiau klausimų, kreipkitės į gydytoją arba vaistininką.</w:t>
      </w:r>
    </w:p>
    <w:p w14:paraId="4975FDE2" w14:textId="77777777" w:rsidR="00A32B8D" w:rsidRPr="005364DD" w:rsidRDefault="00A32B8D">
      <w:pPr>
        <w:pStyle w:val="Pagrindinistekstas"/>
        <w:tabs>
          <w:tab w:val="left" w:pos="567"/>
        </w:tabs>
        <w:spacing w:after="0"/>
        <w:ind w:left="567" w:hanging="567"/>
        <w:rPr>
          <w:szCs w:val="22"/>
        </w:rPr>
      </w:pPr>
      <w:r w:rsidRPr="005364DD">
        <w:rPr>
          <w:szCs w:val="22"/>
        </w:rPr>
        <w:t>-</w:t>
      </w:r>
      <w:r w:rsidRPr="005364DD">
        <w:rPr>
          <w:szCs w:val="22"/>
        </w:rPr>
        <w:tab/>
        <w:t xml:space="preserve">Šis vaistas skirtas </w:t>
      </w:r>
      <w:r w:rsidR="0037416D" w:rsidRPr="005364DD">
        <w:rPr>
          <w:szCs w:val="22"/>
        </w:rPr>
        <w:t xml:space="preserve">tik </w:t>
      </w:r>
      <w:r w:rsidRPr="005364DD">
        <w:rPr>
          <w:szCs w:val="22"/>
        </w:rPr>
        <w:t xml:space="preserve">Jums, todėl kitiems žmonėms jo duoti negalima. Vaistas gali jiems pakenkti (net tiems, kurių ligos </w:t>
      </w:r>
      <w:r w:rsidR="0037416D" w:rsidRPr="005364DD">
        <w:rPr>
          <w:szCs w:val="22"/>
        </w:rPr>
        <w:t>požymiai</w:t>
      </w:r>
      <w:r w:rsidRPr="005364DD">
        <w:rPr>
          <w:szCs w:val="22"/>
        </w:rPr>
        <w:t xml:space="preserve"> yra tokie patys kaip Jūsų).</w:t>
      </w:r>
    </w:p>
    <w:p w14:paraId="4E99A67C" w14:textId="77777777" w:rsidR="00A32B8D" w:rsidRPr="005364DD" w:rsidRDefault="00A32B8D">
      <w:pPr>
        <w:pStyle w:val="Pagrindinistekstas"/>
        <w:numPr>
          <w:ilvl w:val="0"/>
          <w:numId w:val="8"/>
        </w:numPr>
        <w:tabs>
          <w:tab w:val="left" w:pos="567"/>
        </w:tabs>
        <w:spacing w:after="0"/>
        <w:ind w:left="567" w:hanging="567"/>
        <w:rPr>
          <w:szCs w:val="22"/>
        </w:rPr>
      </w:pPr>
      <w:r w:rsidRPr="005364DD">
        <w:rPr>
          <w:szCs w:val="22"/>
        </w:rPr>
        <w:t xml:space="preserve">Jeigu pasireiškė  šalutinis poveikis </w:t>
      </w:r>
      <w:r w:rsidR="0037416D" w:rsidRPr="005364DD">
        <w:rPr>
          <w:szCs w:val="22"/>
        </w:rPr>
        <w:t>(net jeigu jis šiame lapelyje nenurodytas), kreipkitės į gydytoją arba vaistininką.</w:t>
      </w:r>
      <w:r w:rsidR="000F3FFF" w:rsidRPr="005364DD">
        <w:rPr>
          <w:szCs w:val="22"/>
        </w:rPr>
        <w:t xml:space="preserve"> Žr. 4 skyrių.</w:t>
      </w:r>
    </w:p>
    <w:p w14:paraId="7794C5A6" w14:textId="77777777" w:rsidR="00A32B8D" w:rsidRPr="005364DD" w:rsidRDefault="00A32B8D" w:rsidP="00664C4B">
      <w:pPr>
        <w:pStyle w:val="BTEMEASMCA"/>
      </w:pPr>
    </w:p>
    <w:p w14:paraId="216F7302" w14:textId="77777777" w:rsidR="00A32B8D" w:rsidRPr="005364DD" w:rsidRDefault="00A32B8D" w:rsidP="00664C4B">
      <w:pPr>
        <w:pStyle w:val="BTEMEASMCA"/>
      </w:pPr>
    </w:p>
    <w:p w14:paraId="4B9BD763" w14:textId="77777777" w:rsidR="0037416D" w:rsidRPr="005364DD" w:rsidRDefault="0037416D" w:rsidP="0037416D">
      <w:pPr>
        <w:keepNext/>
        <w:tabs>
          <w:tab w:val="left" w:pos="567"/>
        </w:tabs>
        <w:spacing w:line="260" w:lineRule="exact"/>
        <w:jc w:val="both"/>
        <w:outlineLvl w:val="3"/>
        <w:rPr>
          <w:rFonts w:eastAsia="SimSun"/>
          <w:b/>
          <w:szCs w:val="22"/>
        </w:rPr>
      </w:pPr>
      <w:r w:rsidRPr="005364DD">
        <w:rPr>
          <w:rFonts w:eastAsia="SimSun"/>
          <w:b/>
          <w:szCs w:val="22"/>
        </w:rPr>
        <w:t>Apie ką rašoma šiame lapelyje?</w:t>
      </w:r>
    </w:p>
    <w:p w14:paraId="34A2CBA1" w14:textId="77777777" w:rsidR="00A32B8D" w:rsidRPr="005364DD" w:rsidRDefault="00A32B8D">
      <w:pPr>
        <w:pStyle w:val="Pagrindinistekstas"/>
        <w:tabs>
          <w:tab w:val="left" w:pos="567"/>
        </w:tabs>
        <w:spacing w:after="0"/>
        <w:rPr>
          <w:szCs w:val="22"/>
        </w:rPr>
      </w:pPr>
      <w:r w:rsidRPr="005364DD">
        <w:rPr>
          <w:szCs w:val="22"/>
        </w:rPr>
        <w:t>1.</w:t>
      </w:r>
      <w:r w:rsidRPr="005364DD">
        <w:rPr>
          <w:szCs w:val="22"/>
        </w:rPr>
        <w:tab/>
        <w:t>Kas yra DOSTINEX ir kam jis vartojamas</w:t>
      </w:r>
    </w:p>
    <w:p w14:paraId="646AB115" w14:textId="77777777" w:rsidR="00A32B8D" w:rsidRPr="005364DD" w:rsidRDefault="00A32B8D">
      <w:pPr>
        <w:pStyle w:val="Pagrindinistekstas"/>
        <w:tabs>
          <w:tab w:val="left" w:pos="567"/>
        </w:tabs>
        <w:spacing w:after="0"/>
        <w:rPr>
          <w:szCs w:val="22"/>
        </w:rPr>
      </w:pPr>
      <w:r w:rsidRPr="005364DD">
        <w:rPr>
          <w:szCs w:val="22"/>
        </w:rPr>
        <w:t>2.</w:t>
      </w:r>
      <w:r w:rsidRPr="005364DD">
        <w:rPr>
          <w:szCs w:val="22"/>
        </w:rPr>
        <w:tab/>
        <w:t>Kas žinotina prieš vartojant DOSTINEX</w:t>
      </w:r>
    </w:p>
    <w:p w14:paraId="6C186B69" w14:textId="77777777" w:rsidR="00A32B8D" w:rsidRPr="005364DD" w:rsidRDefault="00A32B8D">
      <w:pPr>
        <w:pStyle w:val="Pagrindinistekstas"/>
        <w:tabs>
          <w:tab w:val="left" w:pos="567"/>
        </w:tabs>
        <w:spacing w:after="0"/>
        <w:rPr>
          <w:szCs w:val="22"/>
        </w:rPr>
      </w:pPr>
      <w:r w:rsidRPr="005364DD">
        <w:rPr>
          <w:szCs w:val="22"/>
        </w:rPr>
        <w:t>3.</w:t>
      </w:r>
      <w:r w:rsidRPr="005364DD">
        <w:rPr>
          <w:szCs w:val="22"/>
        </w:rPr>
        <w:tab/>
        <w:t>Kaip vartoti DOSTINEX</w:t>
      </w:r>
    </w:p>
    <w:p w14:paraId="7FDD93DA" w14:textId="77777777" w:rsidR="00A32B8D" w:rsidRPr="005364DD" w:rsidRDefault="00A32B8D">
      <w:pPr>
        <w:pStyle w:val="Pagrindinistekstas"/>
        <w:tabs>
          <w:tab w:val="left" w:pos="567"/>
        </w:tabs>
        <w:spacing w:after="0"/>
        <w:rPr>
          <w:szCs w:val="22"/>
        </w:rPr>
      </w:pPr>
      <w:r w:rsidRPr="005364DD">
        <w:rPr>
          <w:szCs w:val="22"/>
        </w:rPr>
        <w:t>4.</w:t>
      </w:r>
      <w:r w:rsidRPr="005364DD">
        <w:rPr>
          <w:szCs w:val="22"/>
        </w:rPr>
        <w:tab/>
        <w:t>Galimas šalutinis poveikis</w:t>
      </w:r>
    </w:p>
    <w:p w14:paraId="727E0402" w14:textId="77777777" w:rsidR="00A32B8D" w:rsidRPr="005364DD" w:rsidRDefault="00A32B8D">
      <w:pPr>
        <w:pStyle w:val="Pagrindinistekstas"/>
        <w:tabs>
          <w:tab w:val="left" w:pos="567"/>
        </w:tabs>
        <w:spacing w:after="0"/>
        <w:rPr>
          <w:szCs w:val="22"/>
        </w:rPr>
      </w:pPr>
      <w:r w:rsidRPr="005364DD">
        <w:rPr>
          <w:szCs w:val="22"/>
        </w:rPr>
        <w:t>5.</w:t>
      </w:r>
      <w:r w:rsidRPr="005364DD">
        <w:rPr>
          <w:szCs w:val="22"/>
        </w:rPr>
        <w:tab/>
        <w:t xml:space="preserve">Kaip laikyti DOSTINEX </w:t>
      </w:r>
    </w:p>
    <w:p w14:paraId="676CBDA1" w14:textId="77777777" w:rsidR="00A32B8D" w:rsidRPr="005364DD" w:rsidRDefault="00A32B8D">
      <w:pPr>
        <w:pStyle w:val="Pagrindinistekstas"/>
        <w:tabs>
          <w:tab w:val="left" w:pos="567"/>
        </w:tabs>
        <w:spacing w:after="0"/>
        <w:rPr>
          <w:szCs w:val="22"/>
        </w:rPr>
      </w:pPr>
      <w:r w:rsidRPr="005364DD">
        <w:rPr>
          <w:szCs w:val="22"/>
        </w:rPr>
        <w:t>6.</w:t>
      </w:r>
      <w:r w:rsidRPr="005364DD">
        <w:rPr>
          <w:szCs w:val="22"/>
        </w:rPr>
        <w:tab/>
      </w:r>
      <w:r w:rsidR="0037416D" w:rsidRPr="005364DD">
        <w:rPr>
          <w:szCs w:val="22"/>
        </w:rPr>
        <w:t>Pakuotės turinys ir kita</w:t>
      </w:r>
      <w:r w:rsidRPr="005364DD">
        <w:rPr>
          <w:szCs w:val="22"/>
        </w:rPr>
        <w:t xml:space="preserve"> informacija</w:t>
      </w:r>
    </w:p>
    <w:p w14:paraId="51B3C1E6" w14:textId="77777777" w:rsidR="00A32B8D" w:rsidRPr="005364DD" w:rsidRDefault="00A32B8D" w:rsidP="00664C4B">
      <w:pPr>
        <w:pStyle w:val="BTEMEASMCA"/>
      </w:pPr>
    </w:p>
    <w:p w14:paraId="78226A6B" w14:textId="77777777" w:rsidR="00A32B8D" w:rsidRPr="005364DD" w:rsidRDefault="00A32B8D" w:rsidP="00664C4B">
      <w:pPr>
        <w:pStyle w:val="BTEMEASMCA"/>
      </w:pPr>
    </w:p>
    <w:p w14:paraId="5B599137" w14:textId="77777777" w:rsidR="00A32B8D" w:rsidRPr="005364DD" w:rsidRDefault="00A32B8D">
      <w:pPr>
        <w:pStyle w:val="PI-3EMEASMCA"/>
      </w:pPr>
      <w:r w:rsidRPr="005364DD">
        <w:t>1.</w:t>
      </w:r>
      <w:r w:rsidRPr="005364DD">
        <w:tab/>
      </w:r>
      <w:r w:rsidR="0037416D" w:rsidRPr="005364DD">
        <w:t xml:space="preserve">Kas yra </w:t>
      </w:r>
      <w:r w:rsidRPr="005364DD">
        <w:t xml:space="preserve"> DOSTINEX </w:t>
      </w:r>
      <w:r w:rsidR="0037416D" w:rsidRPr="005364DD">
        <w:t xml:space="preserve">ir kam jis vartojamas </w:t>
      </w:r>
    </w:p>
    <w:p w14:paraId="1624DF0C" w14:textId="77777777" w:rsidR="00A32B8D" w:rsidRPr="005364DD" w:rsidRDefault="00A32B8D" w:rsidP="00664C4B">
      <w:pPr>
        <w:pStyle w:val="BTEMEASMCA"/>
      </w:pPr>
    </w:p>
    <w:p w14:paraId="1F8D90B3" w14:textId="77777777" w:rsidR="00A32B8D" w:rsidRPr="005364DD" w:rsidRDefault="00A32B8D" w:rsidP="00664C4B">
      <w:pPr>
        <w:pStyle w:val="BTEMEASMCA"/>
      </w:pPr>
      <w:r w:rsidRPr="005364DD">
        <w:t>DOSTINEX tablečių veiklioji medžiaga yra kabergolinas. Kabergolinas priklauso vaistų, vadinamų prolaktino inhibitoriais, grupei. DOSTINEX mažina hormono, vadinamo prolaktinu, kiekį, todėl neleidžia prasidėti laktacijai (pieno gamybai) arba ją sustabdo. Be to, sumažėjus prolaktino kiekiui, gali sugrįžti vaisingumas.</w:t>
      </w:r>
    </w:p>
    <w:p w14:paraId="14F4E57E" w14:textId="77777777" w:rsidR="00A32B8D" w:rsidRPr="005364DD" w:rsidRDefault="00A32B8D" w:rsidP="00664C4B">
      <w:pPr>
        <w:pStyle w:val="BTEMEASMCA"/>
      </w:pPr>
      <w:r w:rsidRPr="005364DD">
        <w:t>DOSTINEX vartojamas norint neleisti prasidėti laktacijai (pieno gamybai) tuoj po gimdymo arba laktacijai sustabdyti žindant kūdikį.</w:t>
      </w:r>
    </w:p>
    <w:p w14:paraId="1214CAAC" w14:textId="77777777" w:rsidR="00A32B8D" w:rsidRPr="005364DD" w:rsidRDefault="00A32B8D" w:rsidP="00664C4B">
      <w:pPr>
        <w:pStyle w:val="BTEMEASMCA"/>
      </w:pPr>
      <w:r w:rsidRPr="005364DD">
        <w:t>Be to, DOSTINEX vartojamas kitais atvejais, kai yra padidėjusio prolaktino kiekio sukeltų sutrikimų, pavyzdžiui, jei nėra menstruacijų arba jos nereguliarios, padidėjus pieno išsiskyrimui, esant nevaisingumui, taip pat (vyrams) nuo impotencijos ir lytinio potraukio sumažėjimo.</w:t>
      </w:r>
    </w:p>
    <w:p w14:paraId="42AFEF4B" w14:textId="77777777" w:rsidR="00A32B8D" w:rsidRPr="005364DD" w:rsidRDefault="00A32B8D" w:rsidP="00664C4B">
      <w:pPr>
        <w:pStyle w:val="BTEMEASMCA"/>
      </w:pPr>
    </w:p>
    <w:p w14:paraId="727BDCAC" w14:textId="77777777" w:rsidR="00A32B8D" w:rsidRPr="005364DD" w:rsidRDefault="00A32B8D" w:rsidP="00664C4B">
      <w:pPr>
        <w:pStyle w:val="BTEMEASMCA"/>
      </w:pPr>
    </w:p>
    <w:p w14:paraId="14CD96D1" w14:textId="77777777" w:rsidR="00A32B8D" w:rsidRPr="005364DD" w:rsidRDefault="00A32B8D">
      <w:pPr>
        <w:pStyle w:val="PI-3EMEASMCA"/>
      </w:pPr>
      <w:r w:rsidRPr="005364DD">
        <w:t>2.</w:t>
      </w:r>
      <w:r w:rsidRPr="005364DD">
        <w:tab/>
      </w:r>
      <w:r w:rsidR="000F092C" w:rsidRPr="005364DD">
        <w:t xml:space="preserve">Kas žinotina prieš vartojant </w:t>
      </w:r>
      <w:r w:rsidRPr="005364DD">
        <w:t>DOSTINEX</w:t>
      </w:r>
    </w:p>
    <w:p w14:paraId="2E1F8BCB" w14:textId="77777777" w:rsidR="00A32B8D" w:rsidRPr="005364DD" w:rsidRDefault="00A32B8D" w:rsidP="00664C4B">
      <w:pPr>
        <w:pStyle w:val="BTEMEASMCA"/>
      </w:pPr>
    </w:p>
    <w:p w14:paraId="0B42C99C" w14:textId="10A0613C" w:rsidR="00A32B8D" w:rsidRPr="005364DD" w:rsidRDefault="00A32B8D">
      <w:pPr>
        <w:pStyle w:val="PI-3EMEASMCA"/>
      </w:pPr>
      <w:r w:rsidRPr="005364DD">
        <w:t xml:space="preserve">DOSTINEX vartoti </w:t>
      </w:r>
      <w:r w:rsidR="00200825">
        <w:t>draudžiama</w:t>
      </w:r>
      <w:r w:rsidRPr="005364DD">
        <w:t>:</w:t>
      </w:r>
    </w:p>
    <w:p w14:paraId="1C3D1780" w14:textId="77777777" w:rsidR="00A32B8D" w:rsidRPr="005364DD" w:rsidRDefault="00A32B8D">
      <w:pPr>
        <w:pStyle w:val="Pagrindinistekstas"/>
        <w:tabs>
          <w:tab w:val="left" w:pos="567"/>
        </w:tabs>
        <w:spacing w:after="0"/>
        <w:ind w:left="567" w:hanging="567"/>
        <w:rPr>
          <w:szCs w:val="22"/>
        </w:rPr>
      </w:pPr>
      <w:r w:rsidRPr="005364DD">
        <w:rPr>
          <w:szCs w:val="22"/>
        </w:rPr>
        <w:t>-</w:t>
      </w:r>
      <w:r w:rsidRPr="005364DD">
        <w:rPr>
          <w:szCs w:val="22"/>
        </w:rPr>
        <w:tab/>
        <w:t xml:space="preserve">jeigu yra alergija </w:t>
      </w:r>
      <w:proofErr w:type="spellStart"/>
      <w:r w:rsidRPr="005364DD">
        <w:rPr>
          <w:szCs w:val="22"/>
        </w:rPr>
        <w:t>kabergolinui</w:t>
      </w:r>
      <w:proofErr w:type="spellEnd"/>
      <w:r w:rsidRPr="005364DD">
        <w:rPr>
          <w:szCs w:val="22"/>
        </w:rPr>
        <w:t xml:space="preserve"> arba bet kuriai pagalbinei </w:t>
      </w:r>
      <w:r w:rsidR="000F092C" w:rsidRPr="005364DD">
        <w:rPr>
          <w:szCs w:val="22"/>
        </w:rPr>
        <w:t xml:space="preserve">šio vaisto </w:t>
      </w:r>
      <w:r w:rsidRPr="005364DD">
        <w:rPr>
          <w:szCs w:val="22"/>
        </w:rPr>
        <w:t>medžiagai</w:t>
      </w:r>
      <w:r w:rsidR="000F092C" w:rsidRPr="005364DD">
        <w:rPr>
          <w:szCs w:val="22"/>
        </w:rPr>
        <w:t xml:space="preserve"> (jos išvardytos 6 skyriuje)</w:t>
      </w:r>
      <w:r w:rsidRPr="005364DD">
        <w:rPr>
          <w:szCs w:val="22"/>
        </w:rPr>
        <w:t>;</w:t>
      </w:r>
    </w:p>
    <w:p w14:paraId="6EBB5B52" w14:textId="6AF8D91D" w:rsidR="00A32B8D" w:rsidRPr="005364DD" w:rsidRDefault="00A32B8D">
      <w:pPr>
        <w:pStyle w:val="Pagrindinistekstas"/>
        <w:tabs>
          <w:tab w:val="left" w:pos="567"/>
        </w:tabs>
        <w:spacing w:after="0"/>
        <w:rPr>
          <w:szCs w:val="22"/>
        </w:rPr>
      </w:pPr>
      <w:r w:rsidRPr="005364DD">
        <w:rPr>
          <w:szCs w:val="22"/>
        </w:rPr>
        <w:t>-</w:t>
      </w:r>
      <w:r w:rsidRPr="005364DD">
        <w:rPr>
          <w:szCs w:val="22"/>
        </w:rPr>
        <w:tab/>
        <w:t xml:space="preserve">jeigu Jums yra buvę plaučių, širdies ar </w:t>
      </w:r>
      <w:proofErr w:type="spellStart"/>
      <w:r w:rsidRPr="005364DD">
        <w:rPr>
          <w:szCs w:val="22"/>
        </w:rPr>
        <w:t>užpilvaplėvinio</w:t>
      </w:r>
      <w:proofErr w:type="spellEnd"/>
      <w:r w:rsidRPr="005364DD">
        <w:rPr>
          <w:szCs w:val="22"/>
        </w:rPr>
        <w:t xml:space="preserve"> skaidulinio audinio vešėjimo sutrikim</w:t>
      </w:r>
      <w:r w:rsidR="0064445A">
        <w:rPr>
          <w:szCs w:val="22"/>
        </w:rPr>
        <w:t>ų</w:t>
      </w:r>
      <w:r w:rsidRPr="005364DD">
        <w:rPr>
          <w:szCs w:val="22"/>
        </w:rPr>
        <w:t>;</w:t>
      </w:r>
    </w:p>
    <w:p w14:paraId="24AB401E" w14:textId="77777777" w:rsidR="00A32B8D" w:rsidRPr="005364DD" w:rsidRDefault="00A32B8D" w:rsidP="004B7E27">
      <w:pPr>
        <w:pStyle w:val="Pagrindinistekstas"/>
        <w:tabs>
          <w:tab w:val="left" w:pos="567"/>
        </w:tabs>
        <w:spacing w:after="0"/>
        <w:ind w:left="567" w:hanging="567"/>
        <w:rPr>
          <w:szCs w:val="22"/>
        </w:rPr>
      </w:pPr>
      <w:r w:rsidRPr="005364DD">
        <w:rPr>
          <w:szCs w:val="22"/>
        </w:rPr>
        <w:t>-</w:t>
      </w:r>
      <w:r w:rsidRPr="005364DD">
        <w:rPr>
          <w:szCs w:val="22"/>
        </w:rPr>
        <w:tab/>
        <w:t xml:space="preserve">jeigu Jums skiriamas ilgalaikis gydymas ir patiriate ar esate patyrę </w:t>
      </w:r>
      <w:proofErr w:type="spellStart"/>
      <w:r w:rsidRPr="005364DD">
        <w:rPr>
          <w:szCs w:val="22"/>
        </w:rPr>
        <w:t>fibrozinių</w:t>
      </w:r>
      <w:proofErr w:type="spellEnd"/>
      <w:r w:rsidRPr="005364DD">
        <w:rPr>
          <w:szCs w:val="22"/>
        </w:rPr>
        <w:t xml:space="preserve"> (randėjimo) reakcijų, kurios pažeidė širdį.</w:t>
      </w:r>
    </w:p>
    <w:p w14:paraId="58C784F5" w14:textId="77777777" w:rsidR="00A32B8D" w:rsidRPr="005364DD" w:rsidRDefault="00A32B8D" w:rsidP="00664C4B">
      <w:pPr>
        <w:pStyle w:val="BTEMEASMCA"/>
      </w:pPr>
    </w:p>
    <w:p w14:paraId="79447E79" w14:textId="77777777" w:rsidR="000F092C" w:rsidRPr="005364DD" w:rsidRDefault="000F092C" w:rsidP="000F092C">
      <w:pPr>
        <w:keepNext/>
        <w:tabs>
          <w:tab w:val="left" w:pos="567"/>
        </w:tabs>
        <w:spacing w:line="260" w:lineRule="exact"/>
        <w:jc w:val="both"/>
        <w:outlineLvl w:val="3"/>
        <w:rPr>
          <w:rFonts w:eastAsia="SimSun"/>
          <w:b/>
          <w:szCs w:val="22"/>
        </w:rPr>
      </w:pPr>
      <w:r w:rsidRPr="005364DD">
        <w:rPr>
          <w:rFonts w:eastAsia="SimSun"/>
          <w:b/>
          <w:szCs w:val="22"/>
        </w:rPr>
        <w:t xml:space="preserve">Įspėjimai ir atsargumo priemonės </w:t>
      </w:r>
    </w:p>
    <w:p w14:paraId="53B4CF22" w14:textId="77777777" w:rsidR="004B7E27" w:rsidRPr="005364DD" w:rsidRDefault="000F092C" w:rsidP="000F092C">
      <w:pPr>
        <w:pStyle w:val="PI-3EMEASMCA"/>
        <w:rPr>
          <w:b w:val="0"/>
          <w:bCs w:val="0"/>
        </w:rPr>
      </w:pPr>
      <w:r w:rsidRPr="005364DD">
        <w:rPr>
          <w:rFonts w:eastAsia="SimSun"/>
          <w:b w:val="0"/>
          <w:lang w:eastAsia="zh-CN"/>
        </w:rPr>
        <w:t>Pasitarkite su gydytoju arba vaistininku, prieš pradėdami vartoti DOSTINEX</w:t>
      </w:r>
      <w:r w:rsidR="000D0F9B" w:rsidRPr="005364DD">
        <w:rPr>
          <w:rFonts w:eastAsia="SimSun"/>
          <w:b w:val="0"/>
          <w:lang w:eastAsia="zh-CN"/>
        </w:rPr>
        <w:t>.</w:t>
      </w:r>
    </w:p>
    <w:p w14:paraId="5A7B29D6" w14:textId="1D1B2012" w:rsidR="00A32B8D" w:rsidRPr="005364DD" w:rsidRDefault="00A32B8D">
      <w:pPr>
        <w:pStyle w:val="Pagrindinistekstas"/>
        <w:tabs>
          <w:tab w:val="left" w:pos="567"/>
        </w:tabs>
        <w:spacing w:after="0"/>
        <w:rPr>
          <w:szCs w:val="22"/>
        </w:rPr>
      </w:pPr>
      <w:r w:rsidRPr="005364DD">
        <w:rPr>
          <w:szCs w:val="22"/>
        </w:rPr>
        <w:t>-</w:t>
      </w:r>
      <w:r w:rsidRPr="005364DD">
        <w:rPr>
          <w:szCs w:val="22"/>
        </w:rPr>
        <w:tab/>
      </w:r>
      <w:r w:rsidR="0064445A">
        <w:rPr>
          <w:szCs w:val="22"/>
        </w:rPr>
        <w:t>J</w:t>
      </w:r>
      <w:r w:rsidRPr="005364DD">
        <w:rPr>
          <w:szCs w:val="22"/>
        </w:rPr>
        <w:t>eigu sutrikusi inkstų arba kepenų funkcija (tai nustato gydytojas tam tikrais tyrimais).</w:t>
      </w:r>
    </w:p>
    <w:p w14:paraId="4200D274" w14:textId="79793BD6" w:rsidR="00A32B8D" w:rsidRPr="005364DD" w:rsidRDefault="00A32B8D">
      <w:pPr>
        <w:pStyle w:val="Pagrindinistekstas"/>
        <w:tabs>
          <w:tab w:val="left" w:pos="567"/>
        </w:tabs>
        <w:spacing w:after="0"/>
        <w:rPr>
          <w:szCs w:val="22"/>
        </w:rPr>
      </w:pPr>
      <w:r w:rsidRPr="005364DD">
        <w:rPr>
          <w:szCs w:val="22"/>
        </w:rPr>
        <w:t>-</w:t>
      </w:r>
      <w:r w:rsidRPr="005364DD">
        <w:rPr>
          <w:szCs w:val="22"/>
        </w:rPr>
        <w:tab/>
      </w:r>
      <w:r w:rsidR="0064445A">
        <w:rPr>
          <w:szCs w:val="22"/>
        </w:rPr>
        <w:t>J</w:t>
      </w:r>
      <w:r w:rsidRPr="005364DD">
        <w:rPr>
          <w:szCs w:val="22"/>
        </w:rPr>
        <w:t>eigu vartojate vaistus nuo psichozės (psichikos sutrikimų).</w:t>
      </w:r>
    </w:p>
    <w:p w14:paraId="34969292" w14:textId="123BE56C" w:rsidR="00A32B8D" w:rsidRPr="005364DD" w:rsidRDefault="0064445A">
      <w:pPr>
        <w:pStyle w:val="Pagrindinistekstas"/>
        <w:numPr>
          <w:ilvl w:val="0"/>
          <w:numId w:val="10"/>
        </w:numPr>
        <w:tabs>
          <w:tab w:val="num" w:pos="567"/>
        </w:tabs>
        <w:spacing w:after="0"/>
        <w:ind w:left="567" w:hanging="567"/>
        <w:rPr>
          <w:szCs w:val="22"/>
        </w:rPr>
      </w:pPr>
      <w:r>
        <w:rPr>
          <w:szCs w:val="22"/>
        </w:rPr>
        <w:t>J</w:t>
      </w:r>
      <w:r w:rsidR="00A32B8D" w:rsidRPr="005364DD">
        <w:rPr>
          <w:szCs w:val="22"/>
        </w:rPr>
        <w:t xml:space="preserve">eigu vartojate kitus vaistus: nuo vėmimo (pvz., </w:t>
      </w:r>
      <w:proofErr w:type="spellStart"/>
      <w:r w:rsidR="00A32B8D" w:rsidRPr="005364DD">
        <w:rPr>
          <w:szCs w:val="22"/>
        </w:rPr>
        <w:t>metoklopramidą</w:t>
      </w:r>
      <w:proofErr w:type="spellEnd"/>
      <w:r w:rsidR="00A32B8D" w:rsidRPr="005364DD">
        <w:rPr>
          <w:szCs w:val="22"/>
        </w:rPr>
        <w:t xml:space="preserve">), kai kuriuos antibiotikus (pvz., </w:t>
      </w:r>
      <w:proofErr w:type="spellStart"/>
      <w:r w:rsidR="00A32B8D" w:rsidRPr="005364DD">
        <w:rPr>
          <w:szCs w:val="22"/>
        </w:rPr>
        <w:t>eritromiciną</w:t>
      </w:r>
      <w:proofErr w:type="spellEnd"/>
      <w:r w:rsidR="00A32B8D" w:rsidRPr="005364DD">
        <w:rPr>
          <w:szCs w:val="22"/>
        </w:rPr>
        <w:t xml:space="preserve">), nuo psichikos ar sunkių elgesio sutrikimų (pvz., </w:t>
      </w:r>
      <w:proofErr w:type="spellStart"/>
      <w:r w:rsidR="00A32B8D" w:rsidRPr="005364DD">
        <w:rPr>
          <w:szCs w:val="22"/>
        </w:rPr>
        <w:t>fenotiazinus</w:t>
      </w:r>
      <w:proofErr w:type="spellEnd"/>
      <w:r w:rsidR="00A32B8D" w:rsidRPr="005364DD">
        <w:rPr>
          <w:szCs w:val="22"/>
        </w:rPr>
        <w:t xml:space="preserve">, </w:t>
      </w:r>
      <w:proofErr w:type="spellStart"/>
      <w:r w:rsidR="00A32B8D" w:rsidRPr="005364DD">
        <w:rPr>
          <w:szCs w:val="22"/>
        </w:rPr>
        <w:t>butirofenonus</w:t>
      </w:r>
      <w:proofErr w:type="spellEnd"/>
      <w:r w:rsidR="00A32B8D" w:rsidRPr="005364DD">
        <w:rPr>
          <w:szCs w:val="22"/>
        </w:rPr>
        <w:t xml:space="preserve">, </w:t>
      </w:r>
      <w:proofErr w:type="spellStart"/>
      <w:r w:rsidR="00A32B8D" w:rsidRPr="005364DD">
        <w:rPr>
          <w:szCs w:val="22"/>
        </w:rPr>
        <w:t>tioksantenus</w:t>
      </w:r>
      <w:proofErr w:type="spellEnd"/>
      <w:r w:rsidR="00A32B8D" w:rsidRPr="005364DD">
        <w:rPr>
          <w:szCs w:val="22"/>
        </w:rPr>
        <w:t xml:space="preserve">) arba skalsių alkaloidus (jų yra kai kurių vaistų nuo migrenos sudėtyje, </w:t>
      </w:r>
      <w:proofErr w:type="spellStart"/>
      <w:r w:rsidR="00A32B8D" w:rsidRPr="005364DD">
        <w:rPr>
          <w:szCs w:val="22"/>
        </w:rPr>
        <w:t>ergotamine</w:t>
      </w:r>
      <w:proofErr w:type="spellEnd"/>
      <w:r w:rsidR="00A32B8D" w:rsidRPr="005364DD">
        <w:rPr>
          <w:szCs w:val="22"/>
        </w:rPr>
        <w:t>, kuris vartojamas kraujavimui išvengti arba stabdyti po aborto arba gimdymo); nuo didelio kraujospūdžio ligos (nes gali stipriai sumažėti kraujospūdis).</w:t>
      </w:r>
    </w:p>
    <w:p w14:paraId="0F81AA22" w14:textId="2582F9AD" w:rsidR="00A32B8D" w:rsidRPr="005364DD" w:rsidRDefault="0064445A">
      <w:pPr>
        <w:pStyle w:val="Pagrindinistekstas"/>
        <w:numPr>
          <w:ilvl w:val="0"/>
          <w:numId w:val="10"/>
        </w:numPr>
        <w:tabs>
          <w:tab w:val="num" w:pos="567"/>
        </w:tabs>
        <w:spacing w:after="0"/>
        <w:ind w:left="567" w:hanging="567"/>
        <w:rPr>
          <w:szCs w:val="22"/>
        </w:rPr>
      </w:pPr>
      <w:r>
        <w:rPr>
          <w:szCs w:val="22"/>
        </w:rPr>
        <w:lastRenderedPageBreak/>
        <w:t>J</w:t>
      </w:r>
      <w:r w:rsidR="00A32B8D" w:rsidRPr="005364DD">
        <w:rPr>
          <w:szCs w:val="22"/>
        </w:rPr>
        <w:t>eigu ankstesnio nėštumo metu arba po jo buvo padidėjęs kraujospūdis, patinimų (pvz., kulkšnių, veido, plaštakų) arba inkstų sutrikimų.</w:t>
      </w:r>
    </w:p>
    <w:p w14:paraId="7C688B93" w14:textId="2174B85A" w:rsidR="00A32B8D" w:rsidRPr="005364DD" w:rsidRDefault="0064445A">
      <w:pPr>
        <w:pStyle w:val="Pagrindinistekstas"/>
        <w:numPr>
          <w:ilvl w:val="0"/>
          <w:numId w:val="10"/>
        </w:numPr>
        <w:tabs>
          <w:tab w:val="left" w:pos="567"/>
          <w:tab w:val="num" w:pos="709"/>
        </w:tabs>
        <w:spacing w:after="0"/>
        <w:ind w:left="709" w:hanging="709"/>
        <w:rPr>
          <w:szCs w:val="22"/>
        </w:rPr>
      </w:pPr>
      <w:r>
        <w:rPr>
          <w:szCs w:val="22"/>
        </w:rPr>
        <w:t>J</w:t>
      </w:r>
      <w:r w:rsidR="00A32B8D" w:rsidRPr="005364DD">
        <w:rPr>
          <w:szCs w:val="22"/>
        </w:rPr>
        <w:t>eigu ankstesnio nėštumo metu arba po gimdymo buvo pakitusi psichika.</w:t>
      </w:r>
    </w:p>
    <w:p w14:paraId="51BF9391" w14:textId="10D9DEA6" w:rsidR="00A32B8D" w:rsidRPr="005364DD" w:rsidRDefault="0064445A">
      <w:pPr>
        <w:pStyle w:val="Pagrindinistekstas"/>
        <w:numPr>
          <w:ilvl w:val="0"/>
          <w:numId w:val="10"/>
        </w:numPr>
        <w:tabs>
          <w:tab w:val="left" w:pos="567"/>
          <w:tab w:val="num" w:pos="709"/>
        </w:tabs>
        <w:spacing w:after="0"/>
        <w:ind w:left="709" w:hanging="709"/>
        <w:rPr>
          <w:szCs w:val="22"/>
        </w:rPr>
      </w:pPr>
      <w:r>
        <w:rPr>
          <w:szCs w:val="22"/>
        </w:rPr>
        <w:t>J</w:t>
      </w:r>
      <w:r w:rsidR="00A32B8D" w:rsidRPr="005364DD">
        <w:rPr>
          <w:szCs w:val="22"/>
        </w:rPr>
        <w:t>eigu sergate širdies ir (arba) kraujagyslių liga.</w:t>
      </w:r>
    </w:p>
    <w:p w14:paraId="3D8D039C" w14:textId="42BAD244" w:rsidR="00A32B8D" w:rsidRPr="005364DD" w:rsidRDefault="0064445A">
      <w:pPr>
        <w:pStyle w:val="Pagrindinistekstas"/>
        <w:numPr>
          <w:ilvl w:val="0"/>
          <w:numId w:val="10"/>
        </w:numPr>
        <w:tabs>
          <w:tab w:val="num" w:pos="567"/>
        </w:tabs>
        <w:spacing w:after="0"/>
        <w:ind w:left="567" w:hanging="567"/>
        <w:rPr>
          <w:szCs w:val="22"/>
        </w:rPr>
      </w:pPr>
      <w:r>
        <w:rPr>
          <w:szCs w:val="22"/>
        </w:rPr>
        <w:t>J</w:t>
      </w:r>
      <w:r w:rsidR="00A32B8D" w:rsidRPr="005364DD">
        <w:rPr>
          <w:szCs w:val="22"/>
        </w:rPr>
        <w:t xml:space="preserve">eigu sergate </w:t>
      </w:r>
      <w:proofErr w:type="spellStart"/>
      <w:r w:rsidR="00A32B8D" w:rsidRPr="005364DD">
        <w:rPr>
          <w:i/>
          <w:szCs w:val="22"/>
        </w:rPr>
        <w:t>Raynaud</w:t>
      </w:r>
      <w:proofErr w:type="spellEnd"/>
      <w:r w:rsidR="00A32B8D" w:rsidRPr="005364DD">
        <w:rPr>
          <w:szCs w:val="22"/>
        </w:rPr>
        <w:t xml:space="preserve"> sindromu (šaltis trikdo rankų pirštų kraujotaką ir gali trikdyti kojų pirštų kraujotaką, todėl jie gali pabalti arba pamėlynuoti, gali atsirasti badymo ar deginimo pojūtis, nejautra pažeistose vietose).</w:t>
      </w:r>
    </w:p>
    <w:p w14:paraId="65D03AA8" w14:textId="5E8140FC" w:rsidR="00A32B8D" w:rsidRPr="005364DD" w:rsidRDefault="0064445A">
      <w:pPr>
        <w:pStyle w:val="Pagrindinistekstas"/>
        <w:numPr>
          <w:ilvl w:val="0"/>
          <w:numId w:val="10"/>
        </w:numPr>
        <w:tabs>
          <w:tab w:val="left" w:pos="567"/>
          <w:tab w:val="num" w:pos="709"/>
        </w:tabs>
        <w:spacing w:after="0"/>
        <w:ind w:left="709" w:hanging="709"/>
        <w:rPr>
          <w:szCs w:val="22"/>
        </w:rPr>
      </w:pPr>
      <w:r>
        <w:rPr>
          <w:szCs w:val="22"/>
        </w:rPr>
        <w:t>J</w:t>
      </w:r>
      <w:r w:rsidR="00A32B8D" w:rsidRPr="005364DD">
        <w:rPr>
          <w:szCs w:val="22"/>
        </w:rPr>
        <w:t>eigu kraujuoja virškinimo trakte (gali būti juodos išmatos, vėmimas krauju).</w:t>
      </w:r>
    </w:p>
    <w:p w14:paraId="006727B6" w14:textId="13110307" w:rsidR="00A32B8D" w:rsidRPr="005364DD" w:rsidRDefault="0064445A">
      <w:pPr>
        <w:pStyle w:val="Pagrindinistekstas"/>
        <w:numPr>
          <w:ilvl w:val="0"/>
          <w:numId w:val="10"/>
        </w:numPr>
        <w:tabs>
          <w:tab w:val="left" w:pos="567"/>
          <w:tab w:val="num" w:pos="709"/>
        </w:tabs>
        <w:spacing w:after="0"/>
        <w:ind w:left="709" w:hanging="709"/>
        <w:rPr>
          <w:szCs w:val="22"/>
        </w:rPr>
      </w:pPr>
      <w:r>
        <w:rPr>
          <w:szCs w:val="22"/>
        </w:rPr>
        <w:t>J</w:t>
      </w:r>
      <w:r w:rsidR="00A32B8D" w:rsidRPr="005364DD">
        <w:rPr>
          <w:szCs w:val="22"/>
        </w:rPr>
        <w:t>eigu Jūsų kraujospūdis yra žemas, arba vartojate vaistus jam mažinti</w:t>
      </w:r>
      <w:r w:rsidR="00581DB3">
        <w:rPr>
          <w:szCs w:val="22"/>
        </w:rPr>
        <w:t>.</w:t>
      </w:r>
    </w:p>
    <w:p w14:paraId="106B1B15" w14:textId="3E7208BD" w:rsidR="00A32B8D" w:rsidRPr="005364DD" w:rsidRDefault="0064445A">
      <w:pPr>
        <w:pStyle w:val="Pagrindinistekstas"/>
        <w:numPr>
          <w:ilvl w:val="0"/>
          <w:numId w:val="10"/>
        </w:numPr>
        <w:tabs>
          <w:tab w:val="num" w:pos="567"/>
        </w:tabs>
        <w:spacing w:after="0"/>
        <w:ind w:left="567" w:hanging="567"/>
        <w:rPr>
          <w:szCs w:val="22"/>
        </w:rPr>
      </w:pPr>
      <w:r>
        <w:rPr>
          <w:szCs w:val="22"/>
        </w:rPr>
        <w:t>J</w:t>
      </w:r>
      <w:r w:rsidR="00A32B8D" w:rsidRPr="005364DD">
        <w:rPr>
          <w:szCs w:val="22"/>
        </w:rPr>
        <w:t xml:space="preserve">ei patiriate ar esate patyrę </w:t>
      </w:r>
      <w:proofErr w:type="spellStart"/>
      <w:r w:rsidR="00A32B8D" w:rsidRPr="005364DD">
        <w:rPr>
          <w:szCs w:val="22"/>
        </w:rPr>
        <w:t>fibrozinių</w:t>
      </w:r>
      <w:proofErr w:type="spellEnd"/>
      <w:r w:rsidR="00A32B8D" w:rsidRPr="005364DD">
        <w:rPr>
          <w:szCs w:val="22"/>
        </w:rPr>
        <w:t xml:space="preserve"> (randėjimo) reakcijų širdies, plaučių ar pilvo audiniuose</w:t>
      </w:r>
      <w:r w:rsidR="00581DB3">
        <w:rPr>
          <w:szCs w:val="22"/>
        </w:rPr>
        <w:t>.</w:t>
      </w:r>
    </w:p>
    <w:p w14:paraId="77FA9D50" w14:textId="239BF75A" w:rsidR="00A32B8D" w:rsidRPr="005364DD" w:rsidRDefault="0064445A">
      <w:pPr>
        <w:pStyle w:val="Pagrindinistekstas"/>
        <w:numPr>
          <w:ilvl w:val="0"/>
          <w:numId w:val="10"/>
        </w:numPr>
        <w:tabs>
          <w:tab w:val="num" w:pos="567"/>
        </w:tabs>
        <w:spacing w:after="0"/>
        <w:ind w:left="567" w:hanging="567"/>
        <w:rPr>
          <w:szCs w:val="22"/>
        </w:rPr>
      </w:pPr>
      <w:r>
        <w:rPr>
          <w:szCs w:val="22"/>
        </w:rPr>
        <w:t>J</w:t>
      </w:r>
      <w:r w:rsidR="00A32B8D" w:rsidRPr="005364DD">
        <w:rPr>
          <w:szCs w:val="22"/>
        </w:rPr>
        <w:t xml:space="preserve">eigu yra </w:t>
      </w:r>
      <w:proofErr w:type="spellStart"/>
      <w:r w:rsidR="00A32B8D" w:rsidRPr="005364DD">
        <w:rPr>
          <w:szCs w:val="22"/>
        </w:rPr>
        <w:t>hipofizės</w:t>
      </w:r>
      <w:proofErr w:type="spellEnd"/>
      <w:r w:rsidR="00A32B8D" w:rsidRPr="005364DD">
        <w:rPr>
          <w:szCs w:val="22"/>
        </w:rPr>
        <w:t xml:space="preserve"> (smegenyse esančios liaukos) navikas (gydymo DOSTINEX metu jis gali padidėti</w:t>
      </w:r>
      <w:r w:rsidR="00BA1618">
        <w:rPr>
          <w:szCs w:val="22"/>
        </w:rPr>
        <w:t>)</w:t>
      </w:r>
      <w:r w:rsidR="00A32B8D" w:rsidRPr="005364DD">
        <w:rPr>
          <w:szCs w:val="22"/>
        </w:rPr>
        <w:t>.</w:t>
      </w:r>
    </w:p>
    <w:p w14:paraId="64720678" w14:textId="3D89E0EC" w:rsidR="00A32B8D" w:rsidRDefault="00A32B8D" w:rsidP="00664C4B">
      <w:pPr>
        <w:pStyle w:val="BTEMEASMCA"/>
      </w:pPr>
    </w:p>
    <w:p w14:paraId="26F6384E" w14:textId="3274EA3C" w:rsidR="00BA1618" w:rsidRPr="00697108" w:rsidRDefault="00BA1618" w:rsidP="0091373B">
      <w:pPr>
        <w:autoSpaceDE w:val="0"/>
        <w:autoSpaceDN w:val="0"/>
        <w:adjustRightInd w:val="0"/>
      </w:pPr>
      <w:r w:rsidRPr="0091373B">
        <w:rPr>
          <w:bCs/>
        </w:rPr>
        <w:t>Jeigu neseniai pagimdėte, Jums gali kilti didesnė tam tikrų sutrikimų rizika. Tai gali būti</w:t>
      </w:r>
      <w:r w:rsidR="00363476" w:rsidRPr="0091373B">
        <w:rPr>
          <w:bCs/>
        </w:rPr>
        <w:t xml:space="preserve"> </w:t>
      </w:r>
      <w:r w:rsidRPr="0091373B">
        <w:rPr>
          <w:bCs/>
        </w:rPr>
        <w:t>padidėjęs kraujospūdis, širdies smūgis, traukuliai, insultas arba psichinės sveikatos sutrikimai.</w:t>
      </w:r>
      <w:r w:rsidR="00A16FC8" w:rsidRPr="0091373B">
        <w:rPr>
          <w:bCs/>
        </w:rPr>
        <w:t xml:space="preserve"> </w:t>
      </w:r>
      <w:r w:rsidRPr="0091373B">
        <w:rPr>
          <w:bCs/>
        </w:rPr>
        <w:t xml:space="preserve">Todėl </w:t>
      </w:r>
      <w:r w:rsidR="007D655F" w:rsidRPr="0091373B">
        <w:rPr>
          <w:bCs/>
        </w:rPr>
        <w:t>gydant šiuo vaistu</w:t>
      </w:r>
      <w:r w:rsidRPr="0091373B">
        <w:rPr>
          <w:bCs/>
        </w:rPr>
        <w:t xml:space="preserve"> gydytojas turės reguliariai tikrinti Jūsų kraujospūdį. Nedelsdama</w:t>
      </w:r>
      <w:r w:rsidR="009A423B" w:rsidRPr="0091373B">
        <w:rPr>
          <w:bCs/>
        </w:rPr>
        <w:t xml:space="preserve"> </w:t>
      </w:r>
      <w:r w:rsidRPr="0091373B">
        <w:rPr>
          <w:bCs/>
        </w:rPr>
        <w:t>pasakykite gydytojui, jeigu pakilo kraujospūdis, jaučiate skausmą krūtinės ląstoje arba</w:t>
      </w:r>
      <w:r w:rsidR="009A423B" w:rsidRPr="0091373B">
        <w:rPr>
          <w:bCs/>
        </w:rPr>
        <w:t xml:space="preserve"> </w:t>
      </w:r>
      <w:r w:rsidRPr="0091373B">
        <w:rPr>
          <w:bCs/>
        </w:rPr>
        <w:t>neįprastai stiprų ar nepaliaujamą galvos skausmą (esant arba nesant regėjimo sutrikimų).</w:t>
      </w:r>
    </w:p>
    <w:p w14:paraId="6D868D28" w14:textId="77777777" w:rsidR="00BA1618" w:rsidRPr="005364DD" w:rsidRDefault="00BA1618" w:rsidP="00664C4B">
      <w:pPr>
        <w:pStyle w:val="BTEMEASMCA"/>
      </w:pPr>
    </w:p>
    <w:p w14:paraId="056F17F8" w14:textId="77777777" w:rsidR="00A32B8D" w:rsidRPr="005364DD" w:rsidRDefault="00A32B8D" w:rsidP="00664C4B">
      <w:pPr>
        <w:pStyle w:val="BTEMEASMCA"/>
      </w:pPr>
      <w:r w:rsidRPr="005364DD">
        <w:t>Pacientams, ilgą laiką vartojantiems kabergoliną ar kitų skalsių alkaloidų preparatų, labai retai gali pasireikšti skysčio susikaupimas pleuros ertmėje ar plaučių fibrozė bei širdies vožtuvų patologija. Su skysčio susikaupimu pleuros ertmėje ar fibroze susijęs patologinis eritrocitų nusėdimo greičio (ENG) padidėjimas. Jeigu dėl nežinomų priežasčių virš normos ribų padidėja ENG, gydytojas gali skirti atlikti rentgenologinį tyrimą, nustatyti kreatinino koncentraciją serume. Nutraukus kabergolino vartojimą, šie ligos požymiai ir simptomai sumažėja.</w:t>
      </w:r>
    </w:p>
    <w:p w14:paraId="11F72790" w14:textId="77777777" w:rsidR="00E0598C" w:rsidRPr="005364DD" w:rsidRDefault="00E0598C" w:rsidP="00664C4B">
      <w:pPr>
        <w:pStyle w:val="BTEMEASMCA"/>
      </w:pPr>
    </w:p>
    <w:p w14:paraId="51B58811" w14:textId="77777777" w:rsidR="00A32B8D" w:rsidRPr="005364DD" w:rsidRDefault="00A32B8D" w:rsidP="00664C4B">
      <w:pPr>
        <w:pStyle w:val="BTEMEASMCA"/>
      </w:pPr>
      <w:r w:rsidRPr="005364DD">
        <w:t>Jei Jums skiriamas ilgalaikis gydymas DOSTINEX, gydytojas prieš pradėdamas gydymą patikrins širdį, plaučius ir inkstus. Jis taip pat atliks echokardiografiją (ultragarsinį širdies tyrimą) prieš gydymo pradžią ir reguliariai gydymo metu. Pasireiškus fibrozinių reakcijų, gydymas bus nutrauktas.</w:t>
      </w:r>
    </w:p>
    <w:p w14:paraId="3C31DC54" w14:textId="77777777" w:rsidR="00A32B8D" w:rsidRPr="005364DD" w:rsidRDefault="00A32B8D" w:rsidP="00664C4B">
      <w:pPr>
        <w:pStyle w:val="BTEMEASMCA"/>
      </w:pPr>
      <w:r w:rsidRPr="005364DD">
        <w:t>Prieš gydymą gydytojas patikrins, ar nesate nėščia. Baigus vartoti DOSTINEX, pastoti rekomenduojama ne anksčiau kaip po 1 mėnesio.</w:t>
      </w:r>
    </w:p>
    <w:p w14:paraId="5FDE486C" w14:textId="77777777" w:rsidR="00E0598C" w:rsidRPr="005364DD" w:rsidRDefault="00E0598C" w:rsidP="00664C4B">
      <w:pPr>
        <w:pStyle w:val="BTEMEASMCA"/>
      </w:pPr>
    </w:p>
    <w:p w14:paraId="6D8D4321" w14:textId="77777777" w:rsidR="00A32B8D" w:rsidRPr="005364DD" w:rsidRDefault="00A32B8D" w:rsidP="00664C4B">
      <w:pPr>
        <w:pStyle w:val="BTEMEASMCA"/>
      </w:pPr>
      <w:r w:rsidRPr="005364DD">
        <w:t>Gali atsirasti staigaus miego priepuolių, ypač pacientams sergantiems Parkinsono liga.</w:t>
      </w:r>
    </w:p>
    <w:p w14:paraId="5F553868" w14:textId="77777777" w:rsidR="00E0598C" w:rsidRPr="005364DD" w:rsidRDefault="00E0598C" w:rsidP="00664C4B">
      <w:pPr>
        <w:pStyle w:val="BTEMEASMCA"/>
      </w:pPr>
    </w:p>
    <w:p w14:paraId="6361CB84" w14:textId="77777777" w:rsidR="00A32B8D" w:rsidRPr="005364DD" w:rsidRDefault="00A32B8D" w:rsidP="00664C4B">
      <w:pPr>
        <w:pStyle w:val="BTEMEASMCA"/>
      </w:pPr>
      <w:r w:rsidRPr="005364DD">
        <w:t xml:space="preserve">Pacientams vartojantiems kabergolino Parkinsono ligai gydyti, gali atsirasti patologinis potraukis lošti arba hiperseksualumas. </w:t>
      </w:r>
      <w:r w:rsidR="00E0598C" w:rsidRPr="005364DD">
        <w:t xml:space="preserve">Pasakykite savo gydytojui, jeigu pastebėjote arba Jūsų artimieji ar globėjai pastebėjo kokį nors neįprastą Jūsų elgesį ar potraukį, arba negalite atsispirti impulsui, potraukiui ar pagundai atlikti kokius nors veiksmus, kurie gali pakenkti Jums arba aplinkiniams. Tokie elgesio sutrikimai yra vadinami levodopos, dopamino agonisto arba KOMT inhibitoriaus sukeltais impulsų kontrolės sutrikimais ir gali pasireikšti priklausomybe lošti, pernelyg daug valgyti arba išlaidauti, nenormaliu lytinio potraukio sustiprėjimu arba seksualinio pobūdžio minčių ar jausmų sustiprėjimu. </w:t>
      </w:r>
      <w:r w:rsidR="00E0598C" w:rsidRPr="0091373B">
        <w:t xml:space="preserve">Jūsų gydytojui gali tekti peržiūrėti gydymą. </w:t>
      </w:r>
      <w:r w:rsidRPr="005364DD">
        <w:t>Sumažinus dozę ar DOSTINEX vartojimą nutraukus, toks poveikis parastai išnyksta.</w:t>
      </w:r>
    </w:p>
    <w:p w14:paraId="39C969B6" w14:textId="77777777" w:rsidR="00A32B8D" w:rsidRPr="005364DD" w:rsidRDefault="00A32B8D" w:rsidP="00664C4B">
      <w:pPr>
        <w:pStyle w:val="BTEMEASMCA"/>
      </w:pPr>
    </w:p>
    <w:p w14:paraId="7EE92E06" w14:textId="77777777" w:rsidR="00A32B8D" w:rsidRPr="005364DD" w:rsidRDefault="000F092C">
      <w:pPr>
        <w:rPr>
          <w:b/>
          <w:bCs/>
          <w:szCs w:val="22"/>
        </w:rPr>
      </w:pPr>
      <w:r w:rsidRPr="005364DD">
        <w:rPr>
          <w:rFonts w:eastAsia="SimSun"/>
          <w:b/>
          <w:szCs w:val="22"/>
        </w:rPr>
        <w:t>Kiti vaistai ir DOSTINEX</w:t>
      </w:r>
    </w:p>
    <w:p w14:paraId="5297A440" w14:textId="77777777" w:rsidR="00A32B8D" w:rsidRPr="005364DD" w:rsidRDefault="00A32B8D" w:rsidP="00664C4B">
      <w:pPr>
        <w:pStyle w:val="BTEMEASMCA"/>
      </w:pPr>
      <w:r w:rsidRPr="005364DD">
        <w:t xml:space="preserve">Jeigu vartojate ar neseniai vartojote kitų vaistų </w:t>
      </w:r>
      <w:r w:rsidR="000F092C" w:rsidRPr="005364DD">
        <w:t xml:space="preserve">arba dėl to nesate tikri, apie tai </w:t>
      </w:r>
      <w:r w:rsidRPr="005364DD">
        <w:t>pasakykite gydytojui arba vaistininkui.</w:t>
      </w:r>
    </w:p>
    <w:p w14:paraId="1E84FFB2" w14:textId="77777777" w:rsidR="00A32B8D" w:rsidRPr="005364DD" w:rsidRDefault="00A32B8D" w:rsidP="00664C4B">
      <w:pPr>
        <w:pStyle w:val="BTEMEASMCA"/>
      </w:pPr>
      <w:r w:rsidRPr="005364DD">
        <w:t>DOSTINEX terapinis poveikis priklauso nuo tiesioginės dopamino receptorių stimuliacijos, todėl jo nereikėtų vartoti kartu su dopamino antagonistais, pavyzdžiui, fenotiazinais, butirofenonais, tioksantenais ar metoklopramidu (pastarieji gali silpninti DOSTINEX sukeliamą prolaktino koncentracijos mažėjimą).</w:t>
      </w:r>
    </w:p>
    <w:p w14:paraId="6F521E56" w14:textId="77777777" w:rsidR="00A32B8D" w:rsidRPr="005364DD" w:rsidRDefault="00A32B8D" w:rsidP="00664C4B">
      <w:pPr>
        <w:pStyle w:val="BTEMEASMCA"/>
      </w:pPr>
    </w:p>
    <w:p w14:paraId="3C62BECE" w14:textId="77777777" w:rsidR="00A32B8D" w:rsidRPr="005364DD" w:rsidRDefault="00A32B8D">
      <w:pPr>
        <w:rPr>
          <w:b/>
          <w:szCs w:val="22"/>
        </w:rPr>
      </w:pPr>
      <w:r w:rsidRPr="005364DD">
        <w:rPr>
          <w:b/>
          <w:szCs w:val="22"/>
        </w:rPr>
        <w:t>DOSTINEX vartojimas su maistu ir gėrimais</w:t>
      </w:r>
    </w:p>
    <w:p w14:paraId="333EBE87" w14:textId="77777777" w:rsidR="00A32B8D" w:rsidRPr="005364DD" w:rsidRDefault="00A32B8D" w:rsidP="00664C4B">
      <w:pPr>
        <w:pStyle w:val="BTEMEASMCA"/>
      </w:pPr>
      <w:r w:rsidRPr="005364DD">
        <w:t>DOSTINEX tabletės geriamos, geriausiai valgio metu.</w:t>
      </w:r>
    </w:p>
    <w:p w14:paraId="092004C8" w14:textId="77777777" w:rsidR="00A32B8D" w:rsidRPr="005364DD" w:rsidRDefault="00A32B8D" w:rsidP="00664C4B">
      <w:pPr>
        <w:pStyle w:val="BTEMEASMCA"/>
      </w:pPr>
    </w:p>
    <w:p w14:paraId="2C6427ED" w14:textId="77777777" w:rsidR="00A32B8D" w:rsidRPr="005364DD" w:rsidRDefault="00A32B8D">
      <w:pPr>
        <w:pStyle w:val="Pagrindinistekstas"/>
        <w:tabs>
          <w:tab w:val="left" w:pos="567"/>
        </w:tabs>
        <w:spacing w:after="0"/>
        <w:rPr>
          <w:b/>
          <w:bCs/>
          <w:szCs w:val="22"/>
        </w:rPr>
      </w:pPr>
      <w:r w:rsidRPr="005364DD">
        <w:rPr>
          <w:b/>
          <w:bCs/>
          <w:szCs w:val="22"/>
        </w:rPr>
        <w:t>Nėštumas</w:t>
      </w:r>
      <w:r w:rsidR="000F092C" w:rsidRPr="005364DD">
        <w:rPr>
          <w:b/>
          <w:bCs/>
          <w:szCs w:val="22"/>
        </w:rPr>
        <w:t>,</w:t>
      </w:r>
      <w:r w:rsidRPr="005364DD">
        <w:rPr>
          <w:b/>
          <w:bCs/>
          <w:szCs w:val="22"/>
        </w:rPr>
        <w:t xml:space="preserve"> žindymo laikotarpis</w:t>
      </w:r>
      <w:r w:rsidR="000F092C" w:rsidRPr="005364DD">
        <w:rPr>
          <w:b/>
          <w:bCs/>
          <w:szCs w:val="22"/>
        </w:rPr>
        <w:t xml:space="preserve"> </w:t>
      </w:r>
      <w:r w:rsidR="000F092C" w:rsidRPr="005364DD">
        <w:rPr>
          <w:b/>
          <w:szCs w:val="22"/>
        </w:rPr>
        <w:t>ir vaisingumas</w:t>
      </w:r>
    </w:p>
    <w:p w14:paraId="195C7C94" w14:textId="77777777" w:rsidR="000F092C" w:rsidRPr="005364DD" w:rsidRDefault="000F092C" w:rsidP="000F092C">
      <w:pPr>
        <w:rPr>
          <w:szCs w:val="22"/>
        </w:rPr>
      </w:pPr>
      <w:r w:rsidRPr="005364DD">
        <w:rPr>
          <w:szCs w:val="22"/>
        </w:rPr>
        <w:lastRenderedPageBreak/>
        <w:t xml:space="preserve">Jeigu esate nėščia, žindote kūdikį, manote, kad galbūt esate nėščia arba planuojate pastoti, tai prieš vartodama šį vaistą pasitarkite su gydytoju arba vaistininku. </w:t>
      </w:r>
    </w:p>
    <w:p w14:paraId="0C23E634" w14:textId="77777777" w:rsidR="00A32B8D" w:rsidRPr="005364DD" w:rsidRDefault="00A32B8D" w:rsidP="00664C4B">
      <w:pPr>
        <w:pStyle w:val="BTEMEASMCA"/>
      </w:pPr>
    </w:p>
    <w:p w14:paraId="5843015A" w14:textId="77777777" w:rsidR="00A32B8D" w:rsidRPr="005364DD" w:rsidRDefault="00A32B8D">
      <w:pPr>
        <w:jc w:val="both"/>
        <w:rPr>
          <w:i/>
          <w:iCs/>
          <w:szCs w:val="22"/>
        </w:rPr>
      </w:pPr>
      <w:r w:rsidRPr="005364DD">
        <w:rPr>
          <w:i/>
          <w:iCs/>
          <w:szCs w:val="22"/>
        </w:rPr>
        <w:t>Nėštumas</w:t>
      </w:r>
    </w:p>
    <w:p w14:paraId="1D97B6D5" w14:textId="77777777" w:rsidR="00A32B8D" w:rsidRPr="005364DD" w:rsidRDefault="00410281" w:rsidP="00664C4B">
      <w:pPr>
        <w:pStyle w:val="BTEMEASMCA"/>
        <w:rPr>
          <w:color w:val="000000"/>
          <w:lang w:eastAsia="en-GB"/>
        </w:rPr>
      </w:pPr>
      <w:r w:rsidRPr="005364DD">
        <w:t>Nėščioms moterims šio vaisto galima vartoti tik gydytoj</w:t>
      </w:r>
      <w:r w:rsidR="001B767C" w:rsidRPr="005364DD">
        <w:t>ui</w:t>
      </w:r>
      <w:r w:rsidRPr="005364DD">
        <w:t xml:space="preserve"> leid</w:t>
      </w:r>
      <w:r w:rsidR="001B767C" w:rsidRPr="005364DD">
        <w:t>us</w:t>
      </w:r>
      <w:r w:rsidRPr="005364DD">
        <w:t xml:space="preserve">. </w:t>
      </w:r>
      <w:r w:rsidR="00A32B8D" w:rsidRPr="005364DD">
        <w:t xml:space="preserve">Jeigu esate nėščia ar planuojate pastoti, pasakykite gydytojui. Prieš skirdamas DOSTINEX, gydytojas patikrins, ar nesate nėščia. Po gydymo turite nepastoti mažiausiai vieną mėnesį (aptarkite tai su gydytoju). </w:t>
      </w:r>
      <w:r w:rsidR="00A32B8D" w:rsidRPr="005364DD">
        <w:rPr>
          <w:color w:val="000000"/>
          <w:lang w:eastAsia="en-GB"/>
        </w:rPr>
        <w:t>Jei gydymo metu pastojate, būtina nedelsiant nutraukti vaistinio preparato vartojimą ir kreiptis į gydytoją.</w:t>
      </w:r>
    </w:p>
    <w:p w14:paraId="604DDAC0" w14:textId="77777777" w:rsidR="00A32B8D" w:rsidRPr="005364DD" w:rsidRDefault="00A32B8D" w:rsidP="00664C4B">
      <w:pPr>
        <w:pStyle w:val="BTEMEASMCA"/>
      </w:pPr>
    </w:p>
    <w:p w14:paraId="25CDDBA2" w14:textId="77777777" w:rsidR="00A32B8D" w:rsidRPr="005364DD" w:rsidRDefault="00A32B8D">
      <w:pPr>
        <w:jc w:val="both"/>
        <w:rPr>
          <w:i/>
          <w:iCs/>
          <w:szCs w:val="22"/>
        </w:rPr>
      </w:pPr>
      <w:r w:rsidRPr="005364DD">
        <w:rPr>
          <w:i/>
          <w:iCs/>
          <w:szCs w:val="22"/>
        </w:rPr>
        <w:t>Žindymo laikotarpis</w:t>
      </w:r>
    </w:p>
    <w:p w14:paraId="656F8E32" w14:textId="77777777" w:rsidR="00A32B8D" w:rsidRPr="005364DD" w:rsidRDefault="00A32B8D" w:rsidP="00664C4B">
      <w:pPr>
        <w:pStyle w:val="BTEMEASMCA"/>
      </w:pPr>
      <w:r w:rsidRPr="005364DD">
        <w:t>Šis vaistas slopina pieno išsiskyrimą. Jei DOSTINEX vartojimo metu kūdikį norite maitinti krūtimi, pasitarkite su gydytoju.</w:t>
      </w:r>
    </w:p>
    <w:p w14:paraId="03AF04C9" w14:textId="77777777" w:rsidR="00A32B8D" w:rsidRPr="005364DD" w:rsidRDefault="00A32B8D" w:rsidP="00664C4B">
      <w:pPr>
        <w:pStyle w:val="BTEMEASMCA"/>
      </w:pPr>
    </w:p>
    <w:p w14:paraId="6C5746B8" w14:textId="77777777" w:rsidR="00A32B8D" w:rsidRPr="005364DD" w:rsidRDefault="00A32B8D">
      <w:pPr>
        <w:rPr>
          <w:b/>
          <w:bCs/>
          <w:szCs w:val="22"/>
        </w:rPr>
      </w:pPr>
      <w:r w:rsidRPr="005364DD">
        <w:rPr>
          <w:b/>
          <w:bCs/>
          <w:szCs w:val="22"/>
        </w:rPr>
        <w:t>Vairavimas ir mechanizmų valdymas</w:t>
      </w:r>
    </w:p>
    <w:p w14:paraId="6B40E76B" w14:textId="77777777" w:rsidR="00420C95" w:rsidRPr="005364DD" w:rsidRDefault="00420C95" w:rsidP="00664C4B">
      <w:pPr>
        <w:pStyle w:val="BTEMEASMCA"/>
      </w:pPr>
      <w:r w:rsidRPr="005364DD">
        <w:t>Gydymo pradžioje būtina atsargiai atlikinėti veiksmus, kuriems reikia greitos ir tikslios reakcijos.</w:t>
      </w:r>
    </w:p>
    <w:p w14:paraId="33FAE756" w14:textId="77777777" w:rsidR="00A32B8D" w:rsidRPr="005364DD" w:rsidRDefault="00A32B8D" w:rsidP="00664C4B">
      <w:pPr>
        <w:pStyle w:val="BTEMEASMCA"/>
      </w:pPr>
      <w:r w:rsidRPr="005364DD">
        <w:t>DOSTINEX gali sukelti mieguistumą ir staigaus miego priepuolį, todėl negalima vairuoti ir dirbti darbų (pvz., valdyti mechanizmų), kurių metu sumažėjęs budrumas gali sukelti sunkios traumos ar mirties pavojų pačiam sau ar aplinkiniams, tol, kol šie požymiai neišnyks.</w:t>
      </w:r>
    </w:p>
    <w:p w14:paraId="3B89A4A3" w14:textId="77777777" w:rsidR="00A32B8D" w:rsidRPr="005364DD" w:rsidRDefault="00A32B8D" w:rsidP="00664C4B">
      <w:pPr>
        <w:pStyle w:val="BTEMEASMCA"/>
      </w:pPr>
    </w:p>
    <w:p w14:paraId="2A7DC540" w14:textId="4CE407DE" w:rsidR="00BA175C" w:rsidRPr="00543862" w:rsidRDefault="00F46BC1" w:rsidP="00664C4B">
      <w:pPr>
        <w:pStyle w:val="BTEMEASMCA"/>
      </w:pPr>
      <w:r>
        <w:rPr>
          <w:b/>
          <w:bCs/>
        </w:rPr>
        <w:t>DOSTINEX sudėtyje yra laktozės</w:t>
      </w:r>
      <w:r w:rsidR="00A32B8D" w:rsidRPr="00543862">
        <w:t xml:space="preserve"> </w:t>
      </w:r>
    </w:p>
    <w:p w14:paraId="3604FF64" w14:textId="77777777" w:rsidR="00A32B8D" w:rsidRPr="005364DD" w:rsidRDefault="00A32B8D" w:rsidP="00664C4B">
      <w:pPr>
        <w:pStyle w:val="BTEMEASMCA"/>
      </w:pPr>
      <w:r w:rsidRPr="005364DD">
        <w:t>Jeigu gydytojas Jums yra sakęs, kad netoleruojate kokių nors angliavandenių, kreipkitės į jį prieš pradėdami vartoti šį vaistą.</w:t>
      </w:r>
    </w:p>
    <w:p w14:paraId="78C682AE" w14:textId="77777777" w:rsidR="00A32B8D" w:rsidRPr="005364DD" w:rsidRDefault="00A32B8D" w:rsidP="00664C4B">
      <w:pPr>
        <w:pStyle w:val="BTEMEASMCA"/>
      </w:pPr>
    </w:p>
    <w:p w14:paraId="729047DE" w14:textId="77777777" w:rsidR="00A32B8D" w:rsidRPr="005364DD" w:rsidRDefault="00A32B8D" w:rsidP="00664C4B">
      <w:pPr>
        <w:pStyle w:val="BTEMEASMCA"/>
      </w:pPr>
    </w:p>
    <w:p w14:paraId="2421F6D4" w14:textId="77777777" w:rsidR="00A32B8D" w:rsidRPr="005364DD" w:rsidRDefault="00A32B8D">
      <w:pPr>
        <w:pStyle w:val="PI-3EMEASMCA"/>
      </w:pPr>
      <w:r w:rsidRPr="005364DD">
        <w:t>3.</w:t>
      </w:r>
      <w:r w:rsidRPr="005364DD">
        <w:tab/>
      </w:r>
      <w:r w:rsidR="000F092C" w:rsidRPr="005364DD">
        <w:t xml:space="preserve">Kaip vartoti </w:t>
      </w:r>
      <w:r w:rsidRPr="005364DD">
        <w:t>DOSTINEX</w:t>
      </w:r>
    </w:p>
    <w:p w14:paraId="4606DB23" w14:textId="77777777" w:rsidR="00A32B8D" w:rsidRPr="005364DD" w:rsidRDefault="00A32B8D" w:rsidP="00664C4B">
      <w:pPr>
        <w:pStyle w:val="BTEMEASMCA"/>
      </w:pPr>
    </w:p>
    <w:p w14:paraId="1011A96E" w14:textId="77777777" w:rsidR="00A32B8D" w:rsidRPr="005364DD" w:rsidRDefault="000F092C" w:rsidP="00664C4B">
      <w:pPr>
        <w:pStyle w:val="BTEMEASMCA"/>
      </w:pPr>
      <w:r w:rsidRPr="005364DD">
        <w:t>V</w:t>
      </w:r>
      <w:r w:rsidR="00A32B8D" w:rsidRPr="005364DD">
        <w:t xml:space="preserve">isada vartokite </w:t>
      </w:r>
      <w:r w:rsidRPr="005364DD">
        <w:t xml:space="preserve">šį vaistą </w:t>
      </w:r>
      <w:r w:rsidR="00A32B8D" w:rsidRPr="005364DD">
        <w:t>tiksliai taip, kaip nurodė gydytojas. Jeigu abejojate, kreipkitės į gydytoją arba vaistininką.</w:t>
      </w:r>
    </w:p>
    <w:p w14:paraId="109DA107" w14:textId="77777777" w:rsidR="00A32B8D" w:rsidRPr="005364DD" w:rsidRDefault="00A32B8D" w:rsidP="00664C4B">
      <w:pPr>
        <w:pStyle w:val="BTEMEASMCA"/>
      </w:pPr>
    </w:p>
    <w:p w14:paraId="0A3748A3" w14:textId="77777777" w:rsidR="00A32B8D" w:rsidRPr="005364DD" w:rsidRDefault="00A32B8D">
      <w:pPr>
        <w:pStyle w:val="Pagrindinistekstas"/>
        <w:tabs>
          <w:tab w:val="left" w:pos="567"/>
        </w:tabs>
        <w:spacing w:after="0"/>
        <w:jc w:val="both"/>
        <w:rPr>
          <w:szCs w:val="22"/>
        </w:rPr>
      </w:pPr>
      <w:r w:rsidRPr="005364DD">
        <w:rPr>
          <w:i/>
          <w:szCs w:val="22"/>
        </w:rPr>
        <w:t>Norint išvengti laktacijos</w:t>
      </w:r>
      <w:r w:rsidRPr="005364DD">
        <w:rPr>
          <w:szCs w:val="22"/>
        </w:rPr>
        <w:t>, geriamas 1 mg (2 tabletės) pirmąją dieną po gimdymo.</w:t>
      </w:r>
    </w:p>
    <w:p w14:paraId="05EA4672" w14:textId="77777777" w:rsidR="00A32B8D" w:rsidRPr="005364DD" w:rsidRDefault="00A32B8D">
      <w:pPr>
        <w:pStyle w:val="Pagrindinistekstas"/>
        <w:tabs>
          <w:tab w:val="left" w:pos="567"/>
        </w:tabs>
        <w:spacing w:after="0"/>
        <w:jc w:val="both"/>
        <w:rPr>
          <w:szCs w:val="22"/>
        </w:rPr>
      </w:pPr>
      <w:r w:rsidRPr="005364DD">
        <w:rPr>
          <w:i/>
          <w:szCs w:val="22"/>
        </w:rPr>
        <w:t>Laktacijai sustabdyti</w:t>
      </w:r>
      <w:r w:rsidRPr="005364DD">
        <w:rPr>
          <w:szCs w:val="22"/>
        </w:rPr>
        <w:t xml:space="preserve"> geriama po 250 mikrogramų (pusę tabletės) kas 12 val., 2 dienas.</w:t>
      </w:r>
    </w:p>
    <w:p w14:paraId="079D43DB" w14:textId="77777777" w:rsidR="00A32B8D" w:rsidRPr="005364DD" w:rsidRDefault="00A32B8D">
      <w:pPr>
        <w:pStyle w:val="Pagrindinistekstas"/>
        <w:tabs>
          <w:tab w:val="left" w:pos="567"/>
        </w:tabs>
        <w:spacing w:after="0"/>
        <w:jc w:val="both"/>
        <w:rPr>
          <w:szCs w:val="22"/>
        </w:rPr>
      </w:pPr>
      <w:r w:rsidRPr="005364DD">
        <w:rPr>
          <w:i/>
          <w:szCs w:val="22"/>
        </w:rPr>
        <w:t xml:space="preserve">Prolaktino kiekiui mažinti kitais atvejais </w:t>
      </w:r>
      <w:r w:rsidRPr="005364DD">
        <w:rPr>
          <w:szCs w:val="22"/>
        </w:rPr>
        <w:t>DOSTINEX paprastai vartojamas 1</w:t>
      </w:r>
      <w:r w:rsidRPr="005364DD">
        <w:rPr>
          <w:szCs w:val="22"/>
        </w:rPr>
        <w:noBreakHyphen/>
        <w:t>2 kartus per savaitę (pvz., pirmadienį arba pirmadienį ir ketvirtadienį). Iš pradžių paprastai vartojama maža dozė (0,5</w:t>
      </w:r>
      <w:r w:rsidRPr="005364DD">
        <w:rPr>
          <w:szCs w:val="22"/>
        </w:rPr>
        <w:noBreakHyphen/>
        <w:t>1 tabletė per savaitę). Jei reikės didesnės dozės, pasakys gydytojas.</w:t>
      </w:r>
    </w:p>
    <w:p w14:paraId="3740E421" w14:textId="77777777" w:rsidR="00A32B8D" w:rsidRPr="005364DD" w:rsidRDefault="00A32B8D" w:rsidP="00664C4B">
      <w:pPr>
        <w:pStyle w:val="BTEMEASMCA"/>
      </w:pPr>
      <w:r w:rsidRPr="005364DD">
        <w:t>Negalima gerti daugiau kaip 6 tabletes (šešias 500 mikrogramų tabletes) per parą.</w:t>
      </w:r>
    </w:p>
    <w:p w14:paraId="4F7C88F9" w14:textId="77777777" w:rsidR="00A32B8D" w:rsidRPr="005364DD" w:rsidRDefault="00A32B8D" w:rsidP="00664C4B">
      <w:pPr>
        <w:pStyle w:val="BTEMEASMCA"/>
      </w:pPr>
      <w:r w:rsidRPr="005364DD">
        <w:t>Pacientams (pacientėms) iki 16 metų DOSTINEX nerekomenduojamas.</w:t>
      </w:r>
    </w:p>
    <w:p w14:paraId="779FA121" w14:textId="77777777" w:rsidR="00A32B8D" w:rsidRPr="005364DD" w:rsidRDefault="00A32B8D" w:rsidP="00664C4B">
      <w:pPr>
        <w:pStyle w:val="BTEMEASMCA"/>
      </w:pPr>
    </w:p>
    <w:p w14:paraId="41F565AD" w14:textId="77777777" w:rsidR="00A32B8D" w:rsidRPr="005364DD" w:rsidRDefault="00A32B8D" w:rsidP="00664C4B">
      <w:pPr>
        <w:pStyle w:val="BTEMEASMCA"/>
      </w:pPr>
      <w:r w:rsidRPr="005364DD">
        <w:t>Jeigu manote, kad DOSTINEX veikia per stipriai arba per silpnai, kreipkitės į gydytoją arba vaistininką.</w:t>
      </w:r>
    </w:p>
    <w:p w14:paraId="7E4A6CE5" w14:textId="77777777" w:rsidR="00A32B8D" w:rsidRPr="005364DD" w:rsidRDefault="00A32B8D" w:rsidP="00664C4B">
      <w:pPr>
        <w:pStyle w:val="BTEMEASMCA"/>
      </w:pPr>
    </w:p>
    <w:p w14:paraId="08407F3C" w14:textId="3E5B2DFC" w:rsidR="00A32B8D" w:rsidRPr="005364DD" w:rsidRDefault="000F092C">
      <w:pPr>
        <w:pStyle w:val="PI-3EMEASMCA"/>
      </w:pPr>
      <w:r w:rsidRPr="005364DD">
        <w:t>Ką daryti p</w:t>
      </w:r>
      <w:r w:rsidR="00A32B8D" w:rsidRPr="005364DD">
        <w:t>avartojus per didelę DOSTINEX dozę</w:t>
      </w:r>
    </w:p>
    <w:p w14:paraId="2D5DE5CF" w14:textId="77777777" w:rsidR="00A32B8D" w:rsidRPr="005364DD" w:rsidRDefault="00A32B8D" w:rsidP="00664C4B">
      <w:pPr>
        <w:pStyle w:val="BTEMEASMCA"/>
      </w:pPr>
      <w:r w:rsidRPr="005364DD">
        <w:t>Išgėrus per daug tablečių, reikia nedelsiant pasikonsultuoti su gydytoju.</w:t>
      </w:r>
    </w:p>
    <w:p w14:paraId="0645F4D8" w14:textId="77777777" w:rsidR="00A32B8D" w:rsidRPr="005364DD" w:rsidRDefault="00A32B8D" w:rsidP="00664C4B">
      <w:pPr>
        <w:pStyle w:val="BTEMEASMCA"/>
      </w:pPr>
    </w:p>
    <w:p w14:paraId="44CEB040" w14:textId="77777777" w:rsidR="00A32B8D" w:rsidRPr="005364DD" w:rsidRDefault="00A32B8D">
      <w:pPr>
        <w:pStyle w:val="PI-3EMEASMCA"/>
      </w:pPr>
      <w:r w:rsidRPr="005364DD">
        <w:t>Pamiršus pavartoti DOSTINEX</w:t>
      </w:r>
    </w:p>
    <w:p w14:paraId="484C606A" w14:textId="77777777" w:rsidR="00A32B8D" w:rsidRPr="005364DD" w:rsidRDefault="00A32B8D" w:rsidP="00664C4B">
      <w:pPr>
        <w:pStyle w:val="BTEMEASMCA"/>
      </w:pPr>
      <w:r w:rsidRPr="005364DD">
        <w:t>Jeigu užmiršote laiku išgerti tabletę ar dalį tabletės, nerimauti nereikėtų. Praleistą dozę reikia išgerti iš karto prisiminus.</w:t>
      </w:r>
      <w:r w:rsidRPr="005364DD">
        <w:rPr>
          <w:noProof w:val="0"/>
        </w:rPr>
        <w:t xml:space="preserve"> Negalima vartoti dvigubos dozės norint kompensuoti praleistą dozę.</w:t>
      </w:r>
    </w:p>
    <w:p w14:paraId="351BA231" w14:textId="77777777" w:rsidR="00A32B8D" w:rsidRPr="005364DD" w:rsidRDefault="00A32B8D" w:rsidP="00664C4B">
      <w:pPr>
        <w:pStyle w:val="BTEMEASMCA"/>
      </w:pPr>
    </w:p>
    <w:p w14:paraId="002A09EC" w14:textId="77777777" w:rsidR="00A32B8D" w:rsidRPr="005364DD" w:rsidRDefault="00A32B8D" w:rsidP="00664C4B">
      <w:pPr>
        <w:pStyle w:val="BTEMEASMCA"/>
      </w:pPr>
      <w:r w:rsidRPr="005364DD">
        <w:t>Jeigu kiltų daugiau klausimų dėl šio vaisto vartojimo, kreipkitės į gydytoją arba vaistininką.</w:t>
      </w:r>
    </w:p>
    <w:p w14:paraId="67CB4739" w14:textId="77777777" w:rsidR="00A32B8D" w:rsidRPr="005364DD" w:rsidRDefault="00A32B8D" w:rsidP="00664C4B">
      <w:pPr>
        <w:pStyle w:val="BTEMEASMCA"/>
      </w:pPr>
    </w:p>
    <w:p w14:paraId="7C784127" w14:textId="77777777" w:rsidR="00A32B8D" w:rsidRPr="005364DD" w:rsidRDefault="00A32B8D" w:rsidP="00664C4B">
      <w:pPr>
        <w:pStyle w:val="BTEMEASMCA"/>
      </w:pPr>
    </w:p>
    <w:p w14:paraId="2C686F87" w14:textId="77777777" w:rsidR="00A32B8D" w:rsidRPr="005364DD" w:rsidRDefault="00A32B8D">
      <w:pPr>
        <w:pStyle w:val="PI-3EMEASMCA"/>
      </w:pPr>
      <w:r w:rsidRPr="005364DD">
        <w:t>4.</w:t>
      </w:r>
      <w:r w:rsidRPr="005364DD">
        <w:tab/>
      </w:r>
      <w:r w:rsidR="000F092C" w:rsidRPr="005364DD">
        <w:t>Galimas šalutinis poveikis</w:t>
      </w:r>
      <w:r w:rsidR="000F092C" w:rsidRPr="005364DD" w:rsidDel="000F092C">
        <w:t xml:space="preserve"> </w:t>
      </w:r>
    </w:p>
    <w:p w14:paraId="3D8B5959" w14:textId="77777777" w:rsidR="00A32B8D" w:rsidRPr="005364DD" w:rsidRDefault="00A32B8D">
      <w:pPr>
        <w:pStyle w:val="Pagrindinistekstas"/>
        <w:tabs>
          <w:tab w:val="left" w:pos="567"/>
        </w:tabs>
        <w:spacing w:after="0"/>
        <w:jc w:val="both"/>
        <w:rPr>
          <w:szCs w:val="22"/>
        </w:rPr>
      </w:pPr>
    </w:p>
    <w:p w14:paraId="25EF73DD" w14:textId="77777777" w:rsidR="00A32B8D" w:rsidRPr="005364DD" w:rsidRDefault="000F092C" w:rsidP="00664C4B">
      <w:pPr>
        <w:pStyle w:val="BTEMEASMCA"/>
      </w:pPr>
      <w:r w:rsidRPr="005364DD">
        <w:t>Šis vaistas</w:t>
      </w:r>
      <w:r w:rsidR="00A32B8D" w:rsidRPr="005364DD">
        <w:t xml:space="preserve">, kaip ir </w:t>
      </w:r>
      <w:r w:rsidRPr="005364DD">
        <w:t xml:space="preserve">visi </w:t>
      </w:r>
      <w:r w:rsidR="00A32B8D" w:rsidRPr="005364DD">
        <w:t>kiti, gali sukelti šalutinį poveikį, nors jis pasireiškia ne visiems žmonėms.</w:t>
      </w:r>
    </w:p>
    <w:p w14:paraId="6E3CB887" w14:textId="77777777" w:rsidR="00A32B8D" w:rsidRPr="005364DD" w:rsidRDefault="00A32B8D" w:rsidP="00664C4B">
      <w:pPr>
        <w:pStyle w:val="BTEMEASMCA"/>
      </w:pPr>
    </w:p>
    <w:p w14:paraId="2A800BAE" w14:textId="490BD711" w:rsidR="00E0598C" w:rsidRPr="005364DD" w:rsidRDefault="00E0598C" w:rsidP="00664C4B">
      <w:pPr>
        <w:pStyle w:val="BTEMEASMCA"/>
      </w:pPr>
      <w:r w:rsidRPr="005364DD">
        <w:t>Jums gali pasireikšti išvardytas šalutinis poveikis</w:t>
      </w:r>
      <w:r w:rsidR="00620A7E">
        <w:t>.</w:t>
      </w:r>
    </w:p>
    <w:p w14:paraId="0D4CD6A0" w14:textId="77777777" w:rsidR="00E0598C" w:rsidRPr="005364DD" w:rsidRDefault="00E0598C" w:rsidP="00664C4B">
      <w:pPr>
        <w:pStyle w:val="BTEMEASMCA"/>
      </w:pPr>
    </w:p>
    <w:p w14:paraId="57D26561" w14:textId="37AB40D4" w:rsidR="00E0598C" w:rsidRPr="005364DD" w:rsidRDefault="00E0598C" w:rsidP="00664C4B">
      <w:pPr>
        <w:pStyle w:val="BTEMEASMCA"/>
      </w:pPr>
      <w:r w:rsidRPr="005364DD">
        <w:t>Negalėjimas atsispirti impulsui atlikti kokį nors veiksmą, kuris gali pakenkti. Tai gali būti:</w:t>
      </w:r>
    </w:p>
    <w:p w14:paraId="3D882F5A" w14:textId="0007680D" w:rsidR="00E0598C" w:rsidRPr="005364DD" w:rsidRDefault="00620A7E" w:rsidP="00664C4B">
      <w:pPr>
        <w:pStyle w:val="BTEMEASMCA"/>
      </w:pPr>
      <w:r>
        <w:t xml:space="preserve">- </w:t>
      </w:r>
      <w:r>
        <w:tab/>
      </w:r>
      <w:r w:rsidR="00E0598C" w:rsidRPr="005364DD">
        <w:t>stiprus impulsas pernelyg daug lošti, nepaisant sunkių asmeninių ar šeimyninių pasekmių;</w:t>
      </w:r>
    </w:p>
    <w:p w14:paraId="2C8D65DD" w14:textId="77777777" w:rsidR="00E0598C" w:rsidRPr="005364DD" w:rsidRDefault="00E0598C" w:rsidP="00664C4B">
      <w:pPr>
        <w:pStyle w:val="BTEMEASMCA"/>
      </w:pPr>
      <w:r w:rsidRPr="005364DD">
        <w:lastRenderedPageBreak/>
        <w:t>-</w:t>
      </w:r>
      <w:r w:rsidRPr="005364DD">
        <w:tab/>
        <w:t>seksualinio potraukio ir elgesio pokyčiai arba sustiprėjimas, kurie kelia Jums ir kitiems susirūpinimą, pavyzdžiui, lytinio potraukio padidėjimas;</w:t>
      </w:r>
    </w:p>
    <w:p w14:paraId="4789A4C7" w14:textId="76DFB258" w:rsidR="00E0598C" w:rsidRPr="005364DD" w:rsidRDefault="00E0598C" w:rsidP="00664C4B">
      <w:pPr>
        <w:pStyle w:val="BTEMEASMCA"/>
      </w:pPr>
      <w:r w:rsidRPr="005364DD">
        <w:t>-</w:t>
      </w:r>
      <w:r w:rsidRPr="005364DD">
        <w:tab/>
        <w:t>pernelyg padidėjęs nekontroliuojamas nor</w:t>
      </w:r>
      <w:r w:rsidR="00DC14EE">
        <w:t>a</w:t>
      </w:r>
      <w:r w:rsidRPr="005364DD">
        <w:t>s apsipirkinėti ar išlaidauti;</w:t>
      </w:r>
    </w:p>
    <w:p w14:paraId="068349CD" w14:textId="77777777" w:rsidR="00E0598C" w:rsidRPr="005364DD" w:rsidRDefault="00E0598C" w:rsidP="00664C4B">
      <w:pPr>
        <w:pStyle w:val="BTEMEASMCA"/>
      </w:pPr>
      <w:r w:rsidRPr="005364DD">
        <w:t>-</w:t>
      </w:r>
      <w:r w:rsidRPr="005364DD">
        <w:tab/>
        <w:t>besaikis valgymas (suvalgote didelius maisto kiekius per trumpą laikotarpį) arba valgymo priepuoliai (suvalgote daugiau maisto nei įprastai ir daugiau nei reikėtų alkiui patenkinti).</w:t>
      </w:r>
    </w:p>
    <w:p w14:paraId="75B2F956" w14:textId="77777777" w:rsidR="00E0598C" w:rsidRPr="005364DD" w:rsidRDefault="00E0598C" w:rsidP="00664C4B">
      <w:pPr>
        <w:pStyle w:val="BTEMEASMCA"/>
      </w:pPr>
    </w:p>
    <w:p w14:paraId="6E145D76" w14:textId="79D3B96C" w:rsidR="00E0598C" w:rsidRPr="005364DD" w:rsidRDefault="00E0598C" w:rsidP="00664C4B">
      <w:pPr>
        <w:pStyle w:val="BTEMEASMCA"/>
      </w:pPr>
      <w:r w:rsidRPr="005364DD">
        <w:t xml:space="preserve">Jeigu pasireiškia kuris nors </w:t>
      </w:r>
      <w:r w:rsidR="00EA1A9F">
        <w:t xml:space="preserve">iš </w:t>
      </w:r>
      <w:r w:rsidRPr="005364DD">
        <w:t>š</w:t>
      </w:r>
      <w:r w:rsidR="00EA1A9F">
        <w:t>ių</w:t>
      </w:r>
      <w:r w:rsidRPr="005364DD">
        <w:t xml:space="preserve"> elgesys, apie tai pasakykite gydytojui. Gydytojas aptars su Jumis būdus, kurie padėtų suvaldyti arba sumažinti simptomus.</w:t>
      </w:r>
    </w:p>
    <w:p w14:paraId="1E52766C" w14:textId="77777777" w:rsidR="00E0598C" w:rsidRPr="005364DD" w:rsidRDefault="00E0598C" w:rsidP="00664C4B">
      <w:pPr>
        <w:pStyle w:val="BTEMEASMCA"/>
      </w:pPr>
    </w:p>
    <w:p w14:paraId="6150923F" w14:textId="38145153" w:rsidR="00EA1A9F" w:rsidRPr="00294826" w:rsidRDefault="00294826" w:rsidP="00664C4B">
      <w:pPr>
        <w:pStyle w:val="BTEMEASMCA"/>
        <w:rPr>
          <w:b/>
          <w:bCs/>
        </w:rPr>
      </w:pPr>
      <w:r>
        <w:rPr>
          <w:b/>
          <w:bCs/>
        </w:rPr>
        <w:t>Labai dažni šalutinio poveikio reiškiniai (gali pasireikšti ne rečiau kaip 1 iš 10 asmenų)</w:t>
      </w:r>
      <w:r w:rsidR="001A1CE8">
        <w:rPr>
          <w:b/>
          <w:bCs/>
        </w:rPr>
        <w:t>:</w:t>
      </w:r>
    </w:p>
    <w:p w14:paraId="7C9DE348" w14:textId="7E80C0E1" w:rsidR="007D0F57" w:rsidRPr="005364DD" w:rsidRDefault="00282F4E" w:rsidP="00664C4B">
      <w:pPr>
        <w:pStyle w:val="BTEMEASMCA"/>
      </w:pPr>
      <w:r>
        <w:t>š</w:t>
      </w:r>
      <w:r w:rsidRPr="005364DD">
        <w:t xml:space="preserve">irdies </w:t>
      </w:r>
      <w:r w:rsidR="007D0F57" w:rsidRPr="005364DD">
        <w:t xml:space="preserve">vožtuvų ir susiję sutrikimai, pvz., </w:t>
      </w:r>
      <w:r w:rsidR="00133928" w:rsidRPr="005364DD">
        <w:t xml:space="preserve">širdiplėvės </w:t>
      </w:r>
      <w:r w:rsidR="007D0F57" w:rsidRPr="005364DD">
        <w:t xml:space="preserve">uždegimas (perikarditas) ar skysčio susikaupimas </w:t>
      </w:r>
      <w:r w:rsidR="00133928" w:rsidRPr="005364DD">
        <w:t>širdiplėvės ertmėje</w:t>
      </w:r>
      <w:r w:rsidR="007D0F57" w:rsidRPr="005364DD">
        <w:t xml:space="preserve">, galvos skausmas*, </w:t>
      </w:r>
      <w:r w:rsidR="00F36652" w:rsidRPr="005364DD">
        <w:t xml:space="preserve">svaigulys ar </w:t>
      </w:r>
      <w:r w:rsidR="007D0F57" w:rsidRPr="005364DD">
        <w:t xml:space="preserve">svaigimas </w:t>
      </w:r>
      <w:r w:rsidR="00F36652" w:rsidRPr="005364DD">
        <w:t xml:space="preserve">(galvos </w:t>
      </w:r>
      <w:r w:rsidR="007D0F57" w:rsidRPr="005364DD">
        <w:t>sukimasis</w:t>
      </w:r>
      <w:r w:rsidR="00F36652" w:rsidRPr="005364DD">
        <w:t>)</w:t>
      </w:r>
      <w:r w:rsidR="007D0F57" w:rsidRPr="005364DD">
        <w:t>*, pykinimas*, nevirškinimas, skrandžio uždegimas, pilvo skausmas*, silpnumas***, nuovargis.</w:t>
      </w:r>
    </w:p>
    <w:p w14:paraId="50252961" w14:textId="77777777" w:rsidR="007D0F57" w:rsidRPr="005364DD" w:rsidRDefault="007D0F57" w:rsidP="007D0F57">
      <w:pPr>
        <w:pStyle w:val="Pagrindinistekstas"/>
        <w:tabs>
          <w:tab w:val="left" w:pos="567"/>
        </w:tabs>
        <w:spacing w:after="0"/>
        <w:rPr>
          <w:i/>
          <w:szCs w:val="22"/>
        </w:rPr>
      </w:pPr>
    </w:p>
    <w:p w14:paraId="19F7F1E6" w14:textId="67C6D499" w:rsidR="00EA1A9F" w:rsidRPr="00294826" w:rsidRDefault="00294826" w:rsidP="00664C4B">
      <w:pPr>
        <w:pStyle w:val="BTEMEASMCA"/>
        <w:rPr>
          <w:b/>
          <w:bCs/>
        </w:rPr>
      </w:pPr>
      <w:r>
        <w:rPr>
          <w:b/>
          <w:bCs/>
          <w:snapToGrid w:val="0"/>
        </w:rPr>
        <w:t>Dažni šalutinio poveikio reiškiniai (gali pasireikšti rečiau kaip 1 iš 10 asmenų)</w:t>
      </w:r>
      <w:r w:rsidR="00282F4E">
        <w:rPr>
          <w:b/>
          <w:bCs/>
          <w:snapToGrid w:val="0"/>
        </w:rPr>
        <w:t>:</w:t>
      </w:r>
    </w:p>
    <w:p w14:paraId="7BF84CF7" w14:textId="2C746EE0" w:rsidR="007D0F57" w:rsidRPr="005364DD" w:rsidRDefault="00282F4E" w:rsidP="00664C4B">
      <w:pPr>
        <w:pStyle w:val="BTEMEASMCA"/>
        <w:rPr>
          <w:lang w:eastAsia="ja-JP"/>
        </w:rPr>
      </w:pPr>
      <w:r>
        <w:t>m</w:t>
      </w:r>
      <w:r w:rsidRPr="005364DD">
        <w:t>ieguistumas</w:t>
      </w:r>
      <w:r w:rsidR="007D0F57" w:rsidRPr="005364DD">
        <w:t>, depresija, kraujo</w:t>
      </w:r>
      <w:r w:rsidR="00513996" w:rsidRPr="005364DD">
        <w:t>spūdžio</w:t>
      </w:r>
      <w:r w:rsidR="007D0F57" w:rsidRPr="005364DD">
        <w:t xml:space="preserve"> sumažėjimas (dažniausiai pasireiškia ilgalaikio gydymo atveju), kraujo</w:t>
      </w:r>
      <w:r w:rsidR="00513996" w:rsidRPr="005364DD">
        <w:t>spūdžio</w:t>
      </w:r>
      <w:r w:rsidR="007D0F57" w:rsidRPr="005364DD">
        <w:t xml:space="preserve"> sumažėjimas keliantis arba stojantis, karščio pylimas</w:t>
      </w:r>
      <w:r w:rsidR="00133928" w:rsidRPr="005364DD">
        <w:t>**</w:t>
      </w:r>
      <w:r w:rsidR="007D0F57" w:rsidRPr="005364DD">
        <w:t>, vidurių užkietėjimas, vėmimas**, krūt</w:t>
      </w:r>
      <w:r w:rsidR="00BF0DD6" w:rsidRPr="005364DD">
        <w:t>ies</w:t>
      </w:r>
      <w:r w:rsidR="007D0F57" w:rsidRPr="005364DD">
        <w:t xml:space="preserve"> skausmas, simptomų nesukeliantis kraujospūdžio sumažėjimas</w:t>
      </w:r>
      <w:r w:rsidR="007D0F57" w:rsidRPr="005364DD">
        <w:rPr>
          <w:lang w:eastAsia="ja-JP"/>
        </w:rPr>
        <w:t>.</w:t>
      </w:r>
    </w:p>
    <w:p w14:paraId="7FAD8B66" w14:textId="77777777" w:rsidR="007D0F57" w:rsidRPr="005364DD" w:rsidRDefault="007D0F57" w:rsidP="00664C4B">
      <w:pPr>
        <w:pStyle w:val="BTEMEASMCA"/>
      </w:pPr>
    </w:p>
    <w:p w14:paraId="14018FBE" w14:textId="7B9A8B0A" w:rsidR="00EA1A9F" w:rsidRPr="00382356" w:rsidRDefault="00382356" w:rsidP="00664C4B">
      <w:pPr>
        <w:pStyle w:val="BTEMEASMCA"/>
        <w:rPr>
          <w:b/>
          <w:bCs/>
        </w:rPr>
      </w:pPr>
      <w:r>
        <w:rPr>
          <w:b/>
          <w:bCs/>
        </w:rPr>
        <w:t>Nedažni šalutinio poveikio reiškiniai (gali pasireikšti rečiau kaip 1 iš 100 asmenų)</w:t>
      </w:r>
      <w:r w:rsidR="00282F4E">
        <w:rPr>
          <w:b/>
          <w:bCs/>
        </w:rPr>
        <w:t>:</w:t>
      </w:r>
    </w:p>
    <w:p w14:paraId="3B311C6E" w14:textId="09CE5A06" w:rsidR="007D0F57" w:rsidRPr="005364DD" w:rsidRDefault="00282F4E" w:rsidP="00664C4B">
      <w:pPr>
        <w:pStyle w:val="BTEMEASMCA"/>
      </w:pPr>
      <w:r>
        <w:t>s</w:t>
      </w:r>
      <w:r w:rsidRPr="005364DD">
        <w:t xml:space="preserve">tipraus </w:t>
      </w:r>
      <w:r w:rsidR="007D0F57" w:rsidRPr="005364DD">
        <w:t xml:space="preserve">širdies plakimo pojūtis, dusulys, skystis krūtinplėvės ertmėje, jungiamojo audinio išvešėjimas (fibrozė), įskaitant jungiamojo audinio išvešėjimą plaučiuose, kraujavimas iš nosies, padidėjusio jautrumo reakcija, </w:t>
      </w:r>
      <w:r w:rsidR="00F36652" w:rsidRPr="005364DD">
        <w:t xml:space="preserve">regėjimo lauko </w:t>
      </w:r>
      <w:r w:rsidR="007D0F57" w:rsidRPr="005364DD">
        <w:t xml:space="preserve">sumažėjimas (pusės vaizdo matymas), </w:t>
      </w:r>
      <w:r w:rsidR="00F36652" w:rsidRPr="005364DD">
        <w:t>apalpimas</w:t>
      </w:r>
      <w:r w:rsidR="007D0F57" w:rsidRPr="005364DD">
        <w:t xml:space="preserve">, odos jutimų sutrikimas (parestezija), sustiprėjęs lytinis potraukis, pirštų kraujagyslių </w:t>
      </w:r>
      <w:r w:rsidR="00513996" w:rsidRPr="005364DD">
        <w:t xml:space="preserve">staigus </w:t>
      </w:r>
      <w:r w:rsidR="007D0F57" w:rsidRPr="005364DD">
        <w:t xml:space="preserve">susiaurėjimas </w:t>
      </w:r>
      <w:r w:rsidR="00513996" w:rsidRPr="005364DD">
        <w:t xml:space="preserve">(spazmas) </w:t>
      </w:r>
      <w:r w:rsidR="007D0F57" w:rsidRPr="005364DD">
        <w:t xml:space="preserve">(galimas požymis yra pirštų tirpimas ar skausmas bei spalvos pokytis), apalpimas, patinimas (įskaitant rankų ir kojų, t. y. periferinį patinimą), odos išbėrimas, nuplikimas, kojų mėšlungis, hemoglobino kiekio sumažėjimas (mažakraujystės požymis, nustatomas kraujo tyrimu ir pasireiškiantis per kelis pirmuosius mėnesius nuo </w:t>
      </w:r>
      <w:r w:rsidR="00BF0DD6" w:rsidRPr="005364DD">
        <w:t xml:space="preserve">paskutinių </w:t>
      </w:r>
      <w:r w:rsidR="007D0F57" w:rsidRPr="005364DD">
        <w:t>mėnesinių atsiradimo moterims, kurioms mėnesinių nebuvo).</w:t>
      </w:r>
    </w:p>
    <w:p w14:paraId="661C8578" w14:textId="77777777" w:rsidR="007D0F57" w:rsidRPr="005364DD" w:rsidRDefault="007D0F57" w:rsidP="00664C4B">
      <w:pPr>
        <w:pStyle w:val="BTEMEASMCA"/>
      </w:pPr>
    </w:p>
    <w:p w14:paraId="4E5403E7" w14:textId="7FD4518D" w:rsidR="00EA1A9F" w:rsidRPr="00382356" w:rsidRDefault="00382356" w:rsidP="00664C4B">
      <w:pPr>
        <w:pStyle w:val="BTEMEASMCA"/>
        <w:rPr>
          <w:b/>
          <w:bCs/>
        </w:rPr>
      </w:pPr>
      <w:r>
        <w:rPr>
          <w:b/>
          <w:bCs/>
          <w:snapToGrid w:val="0"/>
        </w:rPr>
        <w:t>Reti šalutinio poveikio reiškiniai (gali pasireikšti rečiau kaip 1 iš 1 000 asmenų)</w:t>
      </w:r>
      <w:r w:rsidR="00282F4E">
        <w:rPr>
          <w:b/>
          <w:bCs/>
          <w:snapToGrid w:val="0"/>
        </w:rPr>
        <w:t>:</w:t>
      </w:r>
    </w:p>
    <w:p w14:paraId="0278147A" w14:textId="4C605911" w:rsidR="007D0F57" w:rsidRPr="005364DD" w:rsidRDefault="00282F4E" w:rsidP="00664C4B">
      <w:pPr>
        <w:pStyle w:val="BTEMEASMCA"/>
      </w:pPr>
      <w:r>
        <w:t>p</w:t>
      </w:r>
      <w:r w:rsidRPr="005364DD">
        <w:t xml:space="preserve">ilvo </w:t>
      </w:r>
      <w:r w:rsidR="007D0F57" w:rsidRPr="005364DD">
        <w:t xml:space="preserve">skausmas </w:t>
      </w:r>
      <w:r w:rsidR="00513996" w:rsidRPr="005364DD">
        <w:t xml:space="preserve">viršutinėje pilvo dalyje </w:t>
      </w:r>
      <w:r w:rsidR="007D0F57" w:rsidRPr="005364DD">
        <w:t>duobutės srityje (epigastriume).</w:t>
      </w:r>
    </w:p>
    <w:p w14:paraId="53B6468A" w14:textId="77777777" w:rsidR="007D0F57" w:rsidRPr="005364DD" w:rsidRDefault="007D0F57" w:rsidP="00664C4B">
      <w:pPr>
        <w:pStyle w:val="BTEMEASMCA"/>
      </w:pPr>
    </w:p>
    <w:p w14:paraId="6FF8247C" w14:textId="64ECD801" w:rsidR="00EA1A9F" w:rsidRPr="00382356" w:rsidRDefault="00382356" w:rsidP="00664C4B">
      <w:pPr>
        <w:pStyle w:val="BTEMEASMCA"/>
        <w:rPr>
          <w:b/>
          <w:bCs/>
        </w:rPr>
      </w:pPr>
      <w:r>
        <w:rPr>
          <w:b/>
          <w:bCs/>
          <w:snapToGrid w:val="0"/>
        </w:rPr>
        <w:t>Labai reti šalutinio poveikio reiškiniai (gali pasireikšti rečiau kaip 1 iš 10 000 asmenų)</w:t>
      </w:r>
      <w:r w:rsidR="00282F4E">
        <w:rPr>
          <w:b/>
          <w:bCs/>
          <w:snapToGrid w:val="0"/>
        </w:rPr>
        <w:t>:</w:t>
      </w:r>
    </w:p>
    <w:p w14:paraId="76FB9135" w14:textId="2745C68E" w:rsidR="007D0F57" w:rsidRPr="005364DD" w:rsidRDefault="00282F4E" w:rsidP="00664C4B">
      <w:pPr>
        <w:pStyle w:val="BTEMEASMCA"/>
      </w:pPr>
      <w:r>
        <w:t>j</w:t>
      </w:r>
      <w:r w:rsidRPr="005364DD">
        <w:t xml:space="preserve">ungiamojo </w:t>
      </w:r>
      <w:r w:rsidR="007D0F57" w:rsidRPr="005364DD">
        <w:t xml:space="preserve">audinio išvešėjimas krūtinplėvėje. </w:t>
      </w:r>
    </w:p>
    <w:p w14:paraId="2BFE8522" w14:textId="77777777" w:rsidR="007D0F57" w:rsidRPr="005364DD" w:rsidRDefault="007D0F57" w:rsidP="00664C4B">
      <w:pPr>
        <w:pStyle w:val="BTEMEASMCA"/>
      </w:pPr>
    </w:p>
    <w:p w14:paraId="07EFBF04" w14:textId="79474088" w:rsidR="00EA1A9F" w:rsidRPr="00247DA3" w:rsidRDefault="00247DA3" w:rsidP="00664C4B">
      <w:pPr>
        <w:pStyle w:val="BTEMEASMCA"/>
        <w:rPr>
          <w:b/>
          <w:bCs/>
        </w:rPr>
      </w:pPr>
      <w:r>
        <w:rPr>
          <w:b/>
          <w:bCs/>
        </w:rPr>
        <w:t>Šalutinio poveikio reiškiniai, kurių dažnis nežinomas (negali būti apskaičiuotas pagal turimus duomenis)</w:t>
      </w:r>
      <w:r w:rsidR="00282F4E">
        <w:rPr>
          <w:b/>
          <w:bCs/>
        </w:rPr>
        <w:t>:</w:t>
      </w:r>
    </w:p>
    <w:p w14:paraId="45116890" w14:textId="3ADF0636" w:rsidR="007D0F57" w:rsidRPr="005364DD" w:rsidRDefault="00282F4E" w:rsidP="00664C4B">
      <w:pPr>
        <w:pStyle w:val="BTEMEASMCA"/>
      </w:pPr>
      <w:r>
        <w:t>š</w:t>
      </w:r>
      <w:r w:rsidRPr="005364DD">
        <w:t xml:space="preserve">irdies </w:t>
      </w:r>
      <w:r w:rsidR="007D0F57" w:rsidRPr="005364DD">
        <w:t>aprūpinimo deguonimi sutrikimo sukeltas krūtinės skausmas (krūtinės angina), kvėpavimo sutrikimas, kvėpavimo nepakankamumas,</w:t>
      </w:r>
      <w:r w:rsidR="00F36652" w:rsidRPr="005364DD">
        <w:t xml:space="preserve"> </w:t>
      </w:r>
      <w:r w:rsidR="007D0F57" w:rsidRPr="005364DD">
        <w:t>krūtinplėvės uždegimas (pleuritas), skausmas krūtinėje, staigus miego priepuolis, drebulys, regos sutrikimas, agresyvumas, kliedesiai, sustiprėjęs seksualumas, nenumaldomas noras lošti</w:t>
      </w:r>
      <w:r w:rsidR="00513996" w:rsidRPr="005364DD">
        <w:t xml:space="preserve"> azartinius lošimus</w:t>
      </w:r>
      <w:r w:rsidR="007D0F57" w:rsidRPr="005364DD">
        <w:t xml:space="preserve">, psichikos sutrikimai, haliucinacijos, kepenų veiklos sutrikimas, kreatinkinazės kiekio kraujyje </w:t>
      </w:r>
      <w:r w:rsidR="00513996" w:rsidRPr="005364DD">
        <w:t xml:space="preserve">padidėjimas </w:t>
      </w:r>
      <w:r w:rsidR="007D0F57" w:rsidRPr="005364DD">
        <w:t>ir nenormalūs kepenų veiklos rodmenys (minėti pokyčiai nustatomi kraujo tyrimais).</w:t>
      </w:r>
    </w:p>
    <w:p w14:paraId="47E5413E" w14:textId="77777777" w:rsidR="00F4227E" w:rsidRPr="005364DD" w:rsidRDefault="00F4227E" w:rsidP="00664C4B">
      <w:pPr>
        <w:pStyle w:val="BTEMEASMCA"/>
      </w:pPr>
    </w:p>
    <w:p w14:paraId="4104B4B3" w14:textId="144CCCBA" w:rsidR="00F4227E" w:rsidRPr="005364DD" w:rsidRDefault="00F4227E" w:rsidP="00664C4B">
      <w:pPr>
        <w:pStyle w:val="BTEMEASMCA"/>
      </w:pPr>
      <w:r w:rsidRPr="005364DD">
        <w:t>*Labai dažnai pasireiškia pacientams, kurie gydomi dėl padidėjusio prolaktino kiekio sukeltų sutrikimų; dažnai pasireiškia pacientams, kurie gydomi dėl pieno gamybos slopinimo</w:t>
      </w:r>
      <w:r w:rsidR="009D366D">
        <w:t>.</w:t>
      </w:r>
    </w:p>
    <w:p w14:paraId="6C951450" w14:textId="6156A980" w:rsidR="00F4227E" w:rsidRPr="005364DD" w:rsidRDefault="00F4227E" w:rsidP="00664C4B">
      <w:pPr>
        <w:pStyle w:val="BTEMEASMCA"/>
      </w:pPr>
      <w:r w:rsidRPr="005364DD">
        <w:t>**Dažnai pasireiškia pacientams, kurie gydomi dėl padidėjusio prolaktino kiekio sukeltų sutrikimų; nedažnai pasireiškia pacientams, kurie gydomi dėl pieno gamybos slopinimo</w:t>
      </w:r>
      <w:r w:rsidR="009D366D">
        <w:t>.</w:t>
      </w:r>
    </w:p>
    <w:p w14:paraId="2E39205F" w14:textId="54B17A9A" w:rsidR="00F4227E" w:rsidRPr="005364DD" w:rsidRDefault="00F4227E" w:rsidP="00664C4B">
      <w:pPr>
        <w:pStyle w:val="BTEMEASMCA"/>
      </w:pPr>
      <w:r w:rsidRPr="005364DD">
        <w:t>***Labai dažnai pasireiškia pacientams, kurie gydomi dėl padidėjusio prolaktino kiekio sukeltų sutrikimų; nedažnai pasireiškia pacientams, kurie gydomi dėl pieno gamybos slopinimo</w:t>
      </w:r>
      <w:r w:rsidR="009D366D">
        <w:t>.</w:t>
      </w:r>
    </w:p>
    <w:p w14:paraId="50F46943" w14:textId="77777777" w:rsidR="00BA175C" w:rsidRPr="005364DD" w:rsidRDefault="00BA175C" w:rsidP="00664C4B">
      <w:pPr>
        <w:pStyle w:val="BTEMEASMCA"/>
      </w:pPr>
    </w:p>
    <w:p w14:paraId="4B7718EA" w14:textId="77777777" w:rsidR="00BA175C" w:rsidRPr="005364DD" w:rsidRDefault="00BA175C" w:rsidP="00BA175C">
      <w:pPr>
        <w:rPr>
          <w:b/>
          <w:szCs w:val="22"/>
        </w:rPr>
      </w:pPr>
      <w:r w:rsidRPr="005364DD">
        <w:rPr>
          <w:b/>
          <w:noProof/>
          <w:szCs w:val="22"/>
        </w:rPr>
        <w:t>Pranešimas apie šalutinį poveikį</w:t>
      </w:r>
    </w:p>
    <w:p w14:paraId="4DE818A0" w14:textId="77777777" w:rsidR="00282F4E" w:rsidRDefault="006F2C80" w:rsidP="00282F4E">
      <w:pPr>
        <w:widowControl w:val="0"/>
      </w:pPr>
      <w:r w:rsidRPr="00EE6AF5">
        <w:rPr>
          <w:rFonts w:eastAsia="PMingLiU"/>
        </w:rPr>
        <w:t>Jeigu pasireiškė šalutinis poveikis, įskaitant šiame lapelyje nenurodytą, pasakykite gydytojui arba vaistininkui.</w:t>
      </w:r>
      <w:r w:rsidR="00282F4E">
        <w:rPr>
          <w:rFonts w:eastAsia="PMingLiU"/>
        </w:rPr>
        <w:t xml:space="preserve"> </w:t>
      </w:r>
      <w:r w:rsidR="00282F4E" w:rsidRPr="002E12C9">
        <w:t>Pranešimą apie</w:t>
      </w:r>
      <w:r w:rsidR="00282F4E" w:rsidRPr="00973727">
        <w:t xml:space="preserve"> šalutinį poveikį galite </w:t>
      </w:r>
      <w:r w:rsidR="00282F4E">
        <w:t xml:space="preserve">užpildyti ir </w:t>
      </w:r>
      <w:r w:rsidR="00282F4E" w:rsidRPr="00973727">
        <w:t xml:space="preserve">pateikti Valstybinės vaistų kontrolės tarnybos prie Lietuvos Respublikos sveikatos apsaugos ministerijos </w:t>
      </w:r>
      <w:r w:rsidR="00282F4E">
        <w:t xml:space="preserve">tinklalapyje </w:t>
      </w:r>
      <w:hyperlink r:id="rId10" w:history="1">
        <w:r w:rsidR="00282F4E" w:rsidRPr="008246C7">
          <w:rPr>
            <w:rStyle w:val="Hipersaitas"/>
          </w:rPr>
          <w:t>https://vvkt.lrv.lt/lt/</w:t>
        </w:r>
      </w:hyperlink>
    </w:p>
    <w:p w14:paraId="59387836" w14:textId="1EF6FECF" w:rsidR="006F2C80" w:rsidRPr="00EE6AF5" w:rsidRDefault="00282F4E" w:rsidP="00282F4E">
      <w:pPr>
        <w:overflowPunct w:val="0"/>
        <w:autoSpaceDE w:val="0"/>
        <w:autoSpaceDN w:val="0"/>
        <w:adjustRightInd w:val="0"/>
        <w:ind w:right="-449"/>
        <w:contextualSpacing/>
        <w:textAlignment w:val="baseline"/>
        <w:rPr>
          <w:rFonts w:eastAsia="PMingLiU"/>
        </w:rPr>
      </w:pPr>
      <w:r w:rsidRPr="00062A39">
        <w:lastRenderedPageBreak/>
        <w:t>nurodytais būdais</w:t>
      </w:r>
      <w:r>
        <w:t xml:space="preserve"> </w:t>
      </w:r>
      <w:r w:rsidRPr="002E12C9">
        <w:t xml:space="preserve">arba </w:t>
      </w:r>
      <w:r>
        <w:t xml:space="preserve">paskambinti </w:t>
      </w:r>
      <w:r w:rsidRPr="002E12C9">
        <w:t xml:space="preserve">nemokamu telefonu </w:t>
      </w:r>
      <w:r>
        <w:t>+370</w:t>
      </w:r>
      <w:r w:rsidRPr="002E12C9">
        <w:t xml:space="preserve"> 800 73</w:t>
      </w:r>
      <w:r>
        <w:t> </w:t>
      </w:r>
      <w:r w:rsidRPr="002E12C9">
        <w:t>568</w:t>
      </w:r>
      <w:r>
        <w:t xml:space="preserve">. </w:t>
      </w:r>
      <w:r w:rsidR="006F2C80" w:rsidRPr="00EE6AF5">
        <w:rPr>
          <w:rFonts w:eastAsia="PMingLiU"/>
        </w:rPr>
        <w:t xml:space="preserve"> Pranešdami apie šalutinį poveikį galite mums padėti gauti daugiau informacijos apie šio vaisto saugumą.</w:t>
      </w:r>
    </w:p>
    <w:p w14:paraId="2D269508" w14:textId="77777777" w:rsidR="00BA175C" w:rsidRPr="005364DD" w:rsidRDefault="00BA175C" w:rsidP="00664C4B">
      <w:pPr>
        <w:pStyle w:val="BTEMEASMCA"/>
      </w:pPr>
    </w:p>
    <w:p w14:paraId="3C302415" w14:textId="77777777" w:rsidR="00A32B8D" w:rsidRPr="005364DD" w:rsidRDefault="00A32B8D" w:rsidP="00664C4B">
      <w:pPr>
        <w:pStyle w:val="BTEMEASMCA"/>
      </w:pPr>
    </w:p>
    <w:p w14:paraId="1DE4FABE" w14:textId="77777777" w:rsidR="00A32B8D" w:rsidRPr="005364DD" w:rsidRDefault="00A32B8D">
      <w:pPr>
        <w:pStyle w:val="PI-3EMEASMCA"/>
      </w:pPr>
      <w:r w:rsidRPr="005364DD">
        <w:t>5.</w:t>
      </w:r>
      <w:r w:rsidRPr="005364DD">
        <w:tab/>
      </w:r>
      <w:r w:rsidR="000F092C" w:rsidRPr="005364DD">
        <w:t xml:space="preserve">Kaip laikyti </w:t>
      </w:r>
      <w:r w:rsidRPr="005364DD">
        <w:t xml:space="preserve">DOSTINEX </w:t>
      </w:r>
    </w:p>
    <w:p w14:paraId="74741EF1" w14:textId="77777777" w:rsidR="00A32B8D" w:rsidRPr="005364DD" w:rsidRDefault="00A32B8D" w:rsidP="00664C4B">
      <w:pPr>
        <w:pStyle w:val="BTEMEASMCA"/>
      </w:pPr>
    </w:p>
    <w:p w14:paraId="25D3EE2D" w14:textId="77777777" w:rsidR="00A32B8D" w:rsidRPr="005364DD" w:rsidRDefault="000F092C" w:rsidP="00664C4B">
      <w:pPr>
        <w:pStyle w:val="BTEMEASMCA"/>
      </w:pPr>
      <w:r w:rsidRPr="005364DD">
        <w:rPr>
          <w:rFonts w:eastAsia="SimSun"/>
        </w:rPr>
        <w:t>Šį vaistą laikykite vaikams nepastebimoje ir nepasiekiamoje vietoje.</w:t>
      </w:r>
      <w:r w:rsidRPr="005364DD">
        <w:t xml:space="preserve"> </w:t>
      </w:r>
    </w:p>
    <w:p w14:paraId="4E64FA1B" w14:textId="77777777" w:rsidR="00A32B8D" w:rsidRPr="005364DD" w:rsidRDefault="00A32B8D" w:rsidP="00664C4B">
      <w:pPr>
        <w:pStyle w:val="BTEMEASMCA"/>
      </w:pPr>
      <w:r w:rsidRPr="005364DD">
        <w:t>Laikyti ne aukštesnėje kaip 25 </w:t>
      </w:r>
      <w:r w:rsidRPr="005364DD">
        <w:sym w:font="Symbol" w:char="00B0"/>
      </w:r>
      <w:r w:rsidRPr="005364DD">
        <w:t>C temperatūroje.</w:t>
      </w:r>
    </w:p>
    <w:p w14:paraId="12BF45DE" w14:textId="77777777" w:rsidR="00A32B8D" w:rsidRPr="005364DD" w:rsidRDefault="00A32B8D" w:rsidP="00664C4B">
      <w:pPr>
        <w:pStyle w:val="BTEMEASMCA"/>
      </w:pPr>
    </w:p>
    <w:p w14:paraId="4EE80C32" w14:textId="77777777" w:rsidR="00A32B8D" w:rsidRPr="005364DD" w:rsidRDefault="00A32B8D" w:rsidP="00664C4B">
      <w:pPr>
        <w:pStyle w:val="BTEMEASMCA"/>
      </w:pPr>
      <w:r w:rsidRPr="005364DD">
        <w:t>DOSTINEX tabletės sugeria drėgmę, todėl, paėmus tabletę, buteliuką visada reikia vėl uždaryti dangteliu. Neišimkite specialių granulių iš dangtelio ir nedėkite šių tablečių į kitą pakuotę.</w:t>
      </w:r>
    </w:p>
    <w:p w14:paraId="3728BCFF" w14:textId="77777777" w:rsidR="00A32B8D" w:rsidRPr="005364DD" w:rsidRDefault="00A32B8D" w:rsidP="00664C4B">
      <w:pPr>
        <w:pStyle w:val="BTEMEASMCA"/>
      </w:pPr>
    </w:p>
    <w:p w14:paraId="30E74C84" w14:textId="283B8315" w:rsidR="00A32B8D" w:rsidRPr="005364DD" w:rsidRDefault="00A32B8D" w:rsidP="00664C4B">
      <w:pPr>
        <w:pStyle w:val="BTEMEASMCA"/>
      </w:pPr>
      <w:r w:rsidRPr="005364DD">
        <w:t xml:space="preserve">Ant dėžutės </w:t>
      </w:r>
      <w:r w:rsidR="00282F4E" w:rsidRPr="005364DD">
        <w:t xml:space="preserve">po </w:t>
      </w:r>
      <w:r w:rsidR="00282F4E" w:rsidRPr="00E61402">
        <w:t>„EXP“</w:t>
      </w:r>
      <w:r w:rsidR="00282F4E" w:rsidRPr="005364DD">
        <w:t xml:space="preserve"> </w:t>
      </w:r>
      <w:r w:rsidRPr="005364DD">
        <w:t xml:space="preserve">ir buteliuko nurodytam tinkamumo laikui pasibaigus, </w:t>
      </w:r>
      <w:r w:rsidR="000F092C" w:rsidRPr="005364DD">
        <w:t>šio vaisto</w:t>
      </w:r>
      <w:r w:rsidR="00A937DF">
        <w:t xml:space="preserve"> </w:t>
      </w:r>
      <w:r w:rsidRPr="005364DD">
        <w:t xml:space="preserve">vartoti negalima. </w:t>
      </w:r>
      <w:r w:rsidRPr="005364DD">
        <w:rPr>
          <w:noProof w:val="0"/>
        </w:rPr>
        <w:t>Vaistas tinka</w:t>
      </w:r>
      <w:r w:rsidR="000F092C" w:rsidRPr="005364DD">
        <w:rPr>
          <w:noProof w:val="0"/>
        </w:rPr>
        <w:t>mas</w:t>
      </w:r>
      <w:r w:rsidRPr="005364DD">
        <w:rPr>
          <w:noProof w:val="0"/>
        </w:rPr>
        <w:t xml:space="preserve"> vartoti iki paskutinės nurodyto mėnesio dienos.</w:t>
      </w:r>
    </w:p>
    <w:p w14:paraId="346F418A" w14:textId="77777777" w:rsidR="00A32B8D" w:rsidRPr="005364DD" w:rsidRDefault="00A32B8D" w:rsidP="00664C4B">
      <w:pPr>
        <w:pStyle w:val="BTEMEASMCA"/>
      </w:pPr>
    </w:p>
    <w:p w14:paraId="2B321FF4" w14:textId="77777777" w:rsidR="00A32B8D" w:rsidRPr="005364DD" w:rsidRDefault="00A32B8D" w:rsidP="00664C4B">
      <w:pPr>
        <w:pStyle w:val="BTEMEASMCA"/>
      </w:pPr>
      <w:r w:rsidRPr="005364DD">
        <w:t>Vaistų negalima iš</w:t>
      </w:r>
      <w:r w:rsidR="000F092C" w:rsidRPr="005364DD">
        <w:t>mesti</w:t>
      </w:r>
      <w:r w:rsidRPr="005364DD">
        <w:t xml:space="preserve"> į kanalizaciją arba</w:t>
      </w:r>
      <w:r w:rsidR="00A9536B" w:rsidRPr="005364DD">
        <w:t xml:space="preserve"> </w:t>
      </w:r>
      <w:r w:rsidRPr="005364DD">
        <w:t xml:space="preserve">su buitinėmis atliekomis. Kaip </w:t>
      </w:r>
      <w:r w:rsidR="00A9536B" w:rsidRPr="005364DD">
        <w:t>išmesti</w:t>
      </w:r>
      <w:r w:rsidRPr="005364DD">
        <w:t xml:space="preserve"> nereikalingus vaistus, klauskite vaistininko. Šios priemonės padės apsaugoti aplinką.</w:t>
      </w:r>
    </w:p>
    <w:p w14:paraId="3D009ECB" w14:textId="77777777" w:rsidR="00A32B8D" w:rsidRPr="005364DD" w:rsidRDefault="00A32B8D" w:rsidP="00664C4B">
      <w:pPr>
        <w:pStyle w:val="BTEMEASMCA"/>
      </w:pPr>
    </w:p>
    <w:p w14:paraId="5BD8B2B4" w14:textId="77777777" w:rsidR="00A32B8D" w:rsidRPr="005364DD" w:rsidRDefault="00A32B8D" w:rsidP="00664C4B">
      <w:pPr>
        <w:pStyle w:val="BTEMEASMCA"/>
      </w:pPr>
    </w:p>
    <w:p w14:paraId="234C7EE1" w14:textId="77777777" w:rsidR="00A32B8D" w:rsidRPr="005364DD" w:rsidRDefault="00A32B8D">
      <w:pPr>
        <w:pStyle w:val="PI-3EMEASMCA"/>
      </w:pPr>
      <w:r w:rsidRPr="005364DD">
        <w:t>6.</w:t>
      </w:r>
      <w:r w:rsidRPr="005364DD">
        <w:tab/>
      </w:r>
      <w:r w:rsidR="00A9536B" w:rsidRPr="005364DD">
        <w:t>Pakuotės turinys ir kita informacija</w:t>
      </w:r>
      <w:r w:rsidR="00A9536B" w:rsidRPr="005364DD" w:rsidDel="00A9536B">
        <w:t xml:space="preserve"> </w:t>
      </w:r>
    </w:p>
    <w:p w14:paraId="48AC4F43" w14:textId="77777777" w:rsidR="00A32B8D" w:rsidRPr="005364DD" w:rsidRDefault="00A32B8D">
      <w:pPr>
        <w:pStyle w:val="Pagrindinistekstas"/>
        <w:tabs>
          <w:tab w:val="left" w:pos="567"/>
        </w:tabs>
        <w:spacing w:after="0"/>
        <w:rPr>
          <w:szCs w:val="22"/>
        </w:rPr>
      </w:pPr>
    </w:p>
    <w:p w14:paraId="0CB1AA38" w14:textId="4A4AD07F" w:rsidR="00A32B8D" w:rsidRPr="005364DD" w:rsidRDefault="00A32B8D" w:rsidP="0091373B">
      <w:pPr>
        <w:pStyle w:val="PI-3EMEASMCA"/>
      </w:pPr>
      <w:r w:rsidRPr="005364DD">
        <w:t>DOSTINEX sudėtis</w:t>
      </w:r>
    </w:p>
    <w:p w14:paraId="16DBCAFD" w14:textId="6D4976F6" w:rsidR="00A32B8D" w:rsidRPr="005364DD" w:rsidRDefault="00A32B8D">
      <w:pPr>
        <w:pStyle w:val="Pagrindinistekstas"/>
        <w:tabs>
          <w:tab w:val="left" w:pos="567"/>
        </w:tabs>
        <w:spacing w:after="0"/>
        <w:rPr>
          <w:szCs w:val="22"/>
        </w:rPr>
      </w:pPr>
      <w:r w:rsidRPr="005364DD">
        <w:rPr>
          <w:szCs w:val="22"/>
        </w:rPr>
        <w:t>-</w:t>
      </w:r>
      <w:r w:rsidRPr="005364DD">
        <w:rPr>
          <w:szCs w:val="22"/>
        </w:rPr>
        <w:tab/>
        <w:t xml:space="preserve">Veiklioji medžiaga yra </w:t>
      </w:r>
      <w:proofErr w:type="spellStart"/>
      <w:r w:rsidRPr="005364DD">
        <w:rPr>
          <w:szCs w:val="22"/>
        </w:rPr>
        <w:t>kabergolinas</w:t>
      </w:r>
      <w:proofErr w:type="spellEnd"/>
      <w:r w:rsidRPr="005364DD">
        <w:rPr>
          <w:szCs w:val="22"/>
        </w:rPr>
        <w:t>. Kiekvienoje tabletėje jo yra</w:t>
      </w:r>
      <w:r w:rsidR="0075263A">
        <w:rPr>
          <w:szCs w:val="22"/>
        </w:rPr>
        <w:t xml:space="preserve"> </w:t>
      </w:r>
      <w:r w:rsidR="00B70324">
        <w:rPr>
          <w:szCs w:val="22"/>
        </w:rPr>
        <w:t>0,5 mg</w:t>
      </w:r>
      <w:r w:rsidRPr="005364DD">
        <w:rPr>
          <w:szCs w:val="22"/>
        </w:rPr>
        <w:t>.</w:t>
      </w:r>
    </w:p>
    <w:p w14:paraId="0906F892" w14:textId="35D4FFC7" w:rsidR="00A32B8D" w:rsidRPr="005364DD" w:rsidRDefault="00A32B8D">
      <w:pPr>
        <w:pStyle w:val="Pagrindinistekstas"/>
        <w:tabs>
          <w:tab w:val="left" w:pos="567"/>
        </w:tabs>
        <w:spacing w:after="0"/>
        <w:rPr>
          <w:szCs w:val="22"/>
        </w:rPr>
      </w:pPr>
      <w:r w:rsidRPr="005364DD">
        <w:rPr>
          <w:szCs w:val="22"/>
        </w:rPr>
        <w:t>-</w:t>
      </w:r>
      <w:r w:rsidRPr="005364DD">
        <w:rPr>
          <w:szCs w:val="22"/>
        </w:rPr>
        <w:tab/>
        <w:t xml:space="preserve">Pagalbinės medžiagos yra </w:t>
      </w:r>
      <w:r w:rsidR="00EA3C05">
        <w:rPr>
          <w:szCs w:val="22"/>
        </w:rPr>
        <w:t xml:space="preserve">bevandenė </w:t>
      </w:r>
      <w:r w:rsidRPr="005364DD">
        <w:rPr>
          <w:szCs w:val="22"/>
        </w:rPr>
        <w:t xml:space="preserve">laktozė ir </w:t>
      </w:r>
      <w:proofErr w:type="spellStart"/>
      <w:r w:rsidRPr="005364DD">
        <w:rPr>
          <w:szCs w:val="22"/>
        </w:rPr>
        <w:t>leucinas</w:t>
      </w:r>
      <w:proofErr w:type="spellEnd"/>
      <w:r w:rsidRPr="005364DD">
        <w:rPr>
          <w:szCs w:val="22"/>
        </w:rPr>
        <w:t>.</w:t>
      </w:r>
    </w:p>
    <w:p w14:paraId="6B7AB667" w14:textId="77777777" w:rsidR="00A32B8D" w:rsidRPr="005364DD" w:rsidRDefault="00A32B8D" w:rsidP="00664C4B">
      <w:pPr>
        <w:pStyle w:val="BTEMEASMCA"/>
      </w:pPr>
    </w:p>
    <w:p w14:paraId="5DB4848D" w14:textId="77777777" w:rsidR="00A32B8D" w:rsidRPr="005364DD" w:rsidRDefault="00A32B8D">
      <w:pPr>
        <w:pStyle w:val="PI-3EMEASMCA"/>
      </w:pPr>
      <w:r w:rsidRPr="005364DD">
        <w:t>DOSTINEX išvaizda ir kiekis pakuotėje</w:t>
      </w:r>
    </w:p>
    <w:p w14:paraId="714E0E14" w14:textId="2321C075" w:rsidR="00A32B8D" w:rsidRPr="005364DD" w:rsidRDefault="00A32B8D" w:rsidP="00664C4B">
      <w:pPr>
        <w:pStyle w:val="BTEMEASMCA"/>
      </w:pPr>
      <w:r w:rsidRPr="005364DD">
        <w:t>Tabletės yra baltos, pailgos, vienoje pusėje yra įspausta „PU“ ir laužimo vagelė, kitoje pusėje - „700“ ir negili vagelė, įspausta aukščiau bei žemiau viduriniojo „0“. Tabletę galima padalyti į dvi lygias d</w:t>
      </w:r>
      <w:r w:rsidR="0010690C" w:rsidRPr="005364DD">
        <w:t>ozes</w:t>
      </w:r>
      <w:r w:rsidRPr="005364DD">
        <w:t>.</w:t>
      </w:r>
    </w:p>
    <w:p w14:paraId="67B452F0" w14:textId="2D2161F8" w:rsidR="00C672B7" w:rsidRDefault="00C672B7" w:rsidP="00C672B7">
      <w:pPr>
        <w:pStyle w:val="BTEMEASMCA"/>
      </w:pPr>
      <w:r w:rsidRPr="00C672B7">
        <w:t xml:space="preserve">Jos supakuotos į tamsaus stiklo buteliuką su užsukamu aliuminio dangteliu arba didelio tankio polietileno (DTPE) buteliuką su vaikų neatidaromu polipropileno dangteliu. Kartono dėžutėje yra </w:t>
      </w:r>
      <w:r>
        <w:t xml:space="preserve">vienas </w:t>
      </w:r>
      <w:r w:rsidRPr="00C672B7">
        <w:t xml:space="preserve">buteliukas su </w:t>
      </w:r>
      <w:r w:rsidR="008C5BF5">
        <w:t xml:space="preserve">2 arba </w:t>
      </w:r>
      <w:r w:rsidRPr="00C672B7">
        <w:t xml:space="preserve">8 tabletėmis. </w:t>
      </w:r>
    </w:p>
    <w:p w14:paraId="1194AB42" w14:textId="77777777" w:rsidR="008C5BF5" w:rsidRPr="0065750C" w:rsidRDefault="008C5BF5" w:rsidP="00C672B7">
      <w:pPr>
        <w:pStyle w:val="BTEMEASMCA"/>
      </w:pPr>
    </w:p>
    <w:p w14:paraId="0F111ADC" w14:textId="04B1D2DC" w:rsidR="00A32B8D" w:rsidRPr="00C672B7" w:rsidRDefault="008C5BF5" w:rsidP="00664C4B">
      <w:pPr>
        <w:pStyle w:val="BTEMEASMCA"/>
      </w:pPr>
      <w:r>
        <w:t>Gali būti tiekiamos ne visų dydžių pakuotės.</w:t>
      </w:r>
    </w:p>
    <w:p w14:paraId="0519A9F4" w14:textId="77777777" w:rsidR="000C4309" w:rsidRPr="00C672B7" w:rsidRDefault="000C4309">
      <w:pPr>
        <w:pStyle w:val="PI-3EMEASMCA"/>
      </w:pPr>
    </w:p>
    <w:p w14:paraId="742D0B9C" w14:textId="77777777" w:rsidR="008E4F7C" w:rsidRDefault="008E4F7C" w:rsidP="008E4F7C">
      <w:pPr>
        <w:rPr>
          <w:rFonts w:eastAsia="PMingLiU"/>
          <w:b/>
          <w:iCs/>
        </w:rPr>
      </w:pPr>
      <w:r w:rsidRPr="00672874">
        <w:rPr>
          <w:rFonts w:eastAsia="PMingLiU"/>
          <w:b/>
          <w:iCs/>
        </w:rPr>
        <w:t>Registruotojas eksportuojančioje valstybėje</w:t>
      </w:r>
    </w:p>
    <w:p w14:paraId="7A1CF7C8" w14:textId="4F6935DC" w:rsidR="008E4F7C" w:rsidRDefault="008E4F7C" w:rsidP="008E4F7C">
      <w:r>
        <w:t xml:space="preserve">Pfizer </w:t>
      </w:r>
      <w:proofErr w:type="spellStart"/>
      <w:r>
        <w:t>Europe</w:t>
      </w:r>
      <w:proofErr w:type="spellEnd"/>
      <w:r>
        <w:t xml:space="preserve"> MA EEIG</w:t>
      </w:r>
    </w:p>
    <w:p w14:paraId="50B9359F" w14:textId="596B0AAF" w:rsidR="008E4F7C" w:rsidRDefault="008E4F7C" w:rsidP="008E4F7C">
      <w:proofErr w:type="spellStart"/>
      <w:r>
        <w:t>Boulevard</w:t>
      </w:r>
      <w:proofErr w:type="spellEnd"/>
      <w:r>
        <w:t xml:space="preserve"> de </w:t>
      </w:r>
      <w:proofErr w:type="spellStart"/>
      <w:r>
        <w:t>la</w:t>
      </w:r>
      <w:proofErr w:type="spellEnd"/>
      <w:r>
        <w:t xml:space="preserve"> </w:t>
      </w:r>
      <w:proofErr w:type="spellStart"/>
      <w:r>
        <w:t>Plaine</w:t>
      </w:r>
      <w:proofErr w:type="spellEnd"/>
      <w:r>
        <w:t xml:space="preserve"> 17</w:t>
      </w:r>
    </w:p>
    <w:p w14:paraId="6CC7B927" w14:textId="7A85AEAB" w:rsidR="008E4F7C" w:rsidRDefault="008E4F7C" w:rsidP="008E4F7C">
      <w:r>
        <w:t xml:space="preserve">1050 </w:t>
      </w:r>
      <w:proofErr w:type="spellStart"/>
      <w:r>
        <w:t>Bruxelles</w:t>
      </w:r>
      <w:proofErr w:type="spellEnd"/>
    </w:p>
    <w:p w14:paraId="15A360BB" w14:textId="758AC0D1" w:rsidR="008E4F7C" w:rsidRPr="005364DD" w:rsidRDefault="008E4F7C" w:rsidP="008E4F7C">
      <w:r>
        <w:t>Belgija</w:t>
      </w:r>
    </w:p>
    <w:p w14:paraId="2F864598" w14:textId="77777777" w:rsidR="008E4F7C" w:rsidRDefault="008E4F7C">
      <w:pPr>
        <w:pStyle w:val="PI-3EMEASMCA"/>
      </w:pPr>
    </w:p>
    <w:p w14:paraId="161078F2" w14:textId="3A71819D" w:rsidR="00A32B8D" w:rsidRPr="005364DD" w:rsidRDefault="00A32B8D">
      <w:pPr>
        <w:pStyle w:val="PI-3EMEASMCA"/>
      </w:pPr>
      <w:r w:rsidRPr="005364DD">
        <w:t xml:space="preserve">Gamintojas </w:t>
      </w:r>
    </w:p>
    <w:p w14:paraId="6E98E77F" w14:textId="671404F0" w:rsidR="008E4F7C" w:rsidRDefault="00AF2F1C" w:rsidP="00AF2F1C">
      <w:r>
        <w:t xml:space="preserve">Pfizer </w:t>
      </w:r>
      <w:proofErr w:type="spellStart"/>
      <w:r>
        <w:t>Italia</w:t>
      </w:r>
      <w:proofErr w:type="spellEnd"/>
      <w:r>
        <w:t xml:space="preserve"> </w:t>
      </w:r>
      <w:proofErr w:type="spellStart"/>
      <w:r>
        <w:t>S.r.l</w:t>
      </w:r>
      <w:proofErr w:type="spellEnd"/>
    </w:p>
    <w:p w14:paraId="1A45856B" w14:textId="601F5A68" w:rsidR="008E4F7C" w:rsidRDefault="00AF2F1C" w:rsidP="00AF2F1C">
      <w:r>
        <w:t xml:space="preserve">Via </w:t>
      </w:r>
      <w:proofErr w:type="spellStart"/>
      <w:r>
        <w:t>del</w:t>
      </w:r>
      <w:proofErr w:type="spellEnd"/>
      <w:r>
        <w:t xml:space="preserve"> </w:t>
      </w:r>
      <w:proofErr w:type="spellStart"/>
      <w:r>
        <w:t>Commercio</w:t>
      </w:r>
      <w:proofErr w:type="spellEnd"/>
    </w:p>
    <w:p w14:paraId="5BBAB6D4" w14:textId="27394723" w:rsidR="008E4F7C" w:rsidRDefault="00AF2F1C" w:rsidP="00AF2F1C">
      <w:r>
        <w:t xml:space="preserve">63100 Marino </w:t>
      </w:r>
      <w:proofErr w:type="spellStart"/>
      <w:r>
        <w:t>del</w:t>
      </w:r>
      <w:proofErr w:type="spellEnd"/>
      <w:r>
        <w:t xml:space="preserve"> </w:t>
      </w:r>
      <w:proofErr w:type="spellStart"/>
      <w:r>
        <w:t>Tronto</w:t>
      </w:r>
      <w:proofErr w:type="spellEnd"/>
    </w:p>
    <w:p w14:paraId="0376208F" w14:textId="5B112F14" w:rsidR="008E4F7C" w:rsidRDefault="00AF2F1C" w:rsidP="00AF2F1C">
      <w:proofErr w:type="spellStart"/>
      <w:r>
        <w:t>Ascoli</w:t>
      </w:r>
      <w:proofErr w:type="spellEnd"/>
      <w:r>
        <w:t xml:space="preserve"> </w:t>
      </w:r>
      <w:proofErr w:type="spellStart"/>
      <w:r>
        <w:t>Piceno</w:t>
      </w:r>
      <w:proofErr w:type="spellEnd"/>
      <w:r>
        <w:t xml:space="preserve"> (AP)</w:t>
      </w:r>
    </w:p>
    <w:p w14:paraId="4DFD1FA6" w14:textId="3D480714" w:rsidR="00A32B8D" w:rsidRDefault="00AF2F1C" w:rsidP="00AF2F1C">
      <w:r>
        <w:t>Italija</w:t>
      </w:r>
    </w:p>
    <w:p w14:paraId="1BAC5944" w14:textId="77777777" w:rsidR="00AF2F1C" w:rsidRDefault="00AF2F1C" w:rsidP="00AF2F1C">
      <w:pPr>
        <w:overflowPunct w:val="0"/>
        <w:autoSpaceDE w:val="0"/>
        <w:autoSpaceDN w:val="0"/>
        <w:adjustRightInd w:val="0"/>
        <w:contextualSpacing/>
        <w:textAlignment w:val="baseline"/>
        <w:rPr>
          <w:rFonts w:eastAsia="PMingLiU"/>
          <w:b/>
          <w:iCs/>
        </w:rPr>
      </w:pPr>
    </w:p>
    <w:p w14:paraId="4E962EEE" w14:textId="77777777" w:rsidR="008E4F7C" w:rsidRPr="00A53608" w:rsidRDefault="008E4F7C" w:rsidP="008E4F7C">
      <w:pPr>
        <w:rPr>
          <w:b/>
          <w:bCs/>
        </w:rPr>
      </w:pPr>
      <w:r w:rsidRPr="00A53608">
        <w:rPr>
          <w:b/>
          <w:bCs/>
        </w:rPr>
        <w:t>Lygiagretus importuotojas</w:t>
      </w:r>
    </w:p>
    <w:p w14:paraId="72934EAD" w14:textId="77777777" w:rsidR="008E4F7C" w:rsidRPr="003C5824" w:rsidRDefault="008E4F7C" w:rsidP="008E4F7C">
      <w:r>
        <w:t>UAB „Ideal Trade Links“</w:t>
      </w:r>
    </w:p>
    <w:p w14:paraId="183E4A78" w14:textId="77777777" w:rsidR="008E4F7C" w:rsidRPr="001A1CE8" w:rsidRDefault="008E4F7C" w:rsidP="008E4F7C">
      <w:pPr>
        <w:rPr>
          <w:rFonts w:eastAsia="Calibri"/>
        </w:rPr>
      </w:pPr>
      <w:proofErr w:type="spellStart"/>
      <w:r w:rsidRPr="001A1CE8">
        <w:t>Kerupės</w:t>
      </w:r>
      <w:proofErr w:type="spellEnd"/>
      <w:r w:rsidRPr="001A1CE8">
        <w:t xml:space="preserve"> g. 17, Zapyškis</w:t>
      </w:r>
    </w:p>
    <w:p w14:paraId="28BBAEBE" w14:textId="77777777" w:rsidR="008E4F7C" w:rsidRPr="001A1CE8" w:rsidRDefault="008E4F7C" w:rsidP="008E4F7C">
      <w:r w:rsidRPr="001A1CE8">
        <w:t>LT-53431 Kauno r.</w:t>
      </w:r>
    </w:p>
    <w:p w14:paraId="432B7DFF" w14:textId="77777777" w:rsidR="008E4F7C" w:rsidRPr="003C5824" w:rsidRDefault="008E4F7C" w:rsidP="008E4F7C">
      <w:r w:rsidRPr="001A1CE8">
        <w:t>Lietuva</w:t>
      </w:r>
    </w:p>
    <w:p w14:paraId="361786F7" w14:textId="77777777" w:rsidR="00AF2F1C" w:rsidRPr="00672874" w:rsidRDefault="00AF2F1C" w:rsidP="00AF2F1C">
      <w:pPr>
        <w:overflowPunct w:val="0"/>
        <w:autoSpaceDE w:val="0"/>
        <w:autoSpaceDN w:val="0"/>
        <w:adjustRightInd w:val="0"/>
        <w:contextualSpacing/>
        <w:textAlignment w:val="baseline"/>
        <w:rPr>
          <w:rFonts w:eastAsia="PMingLiU"/>
          <w:bCs/>
          <w:iCs/>
        </w:rPr>
      </w:pPr>
    </w:p>
    <w:p w14:paraId="5451AAB1" w14:textId="7057D513" w:rsidR="008E4F7C" w:rsidRPr="00E952A8" w:rsidRDefault="008E4F7C" w:rsidP="008E4F7C">
      <w:pPr>
        <w:tabs>
          <w:tab w:val="left" w:pos="567"/>
        </w:tabs>
        <w:autoSpaceDE w:val="0"/>
        <w:autoSpaceDN w:val="0"/>
        <w:adjustRightInd w:val="0"/>
        <w:rPr>
          <w:b/>
          <w:lang w:eastAsia="fr-FR"/>
        </w:rPr>
      </w:pPr>
      <w:proofErr w:type="spellStart"/>
      <w:r w:rsidRPr="00E952A8">
        <w:rPr>
          <w:b/>
          <w:lang w:eastAsia="fr-FR"/>
        </w:rPr>
        <w:t>Perpak</w:t>
      </w:r>
      <w:r>
        <w:rPr>
          <w:b/>
          <w:lang w:eastAsia="fr-FR"/>
        </w:rPr>
        <w:t>uotojas</w:t>
      </w:r>
      <w:proofErr w:type="spellEnd"/>
      <w:r w:rsidRPr="00E952A8">
        <w:rPr>
          <w:b/>
          <w:lang w:eastAsia="fr-FR"/>
        </w:rPr>
        <w:t xml:space="preserve"> </w:t>
      </w:r>
    </w:p>
    <w:p w14:paraId="5C0E2B3E" w14:textId="77777777" w:rsidR="008E4F7C" w:rsidRPr="00E952A8" w:rsidRDefault="008E4F7C" w:rsidP="008E4F7C">
      <w:pPr>
        <w:tabs>
          <w:tab w:val="left" w:pos="567"/>
        </w:tabs>
        <w:rPr>
          <w:bCs/>
          <w:iCs/>
        </w:rPr>
      </w:pPr>
      <w:r w:rsidRPr="00E952A8">
        <w:rPr>
          <w:bCs/>
          <w:iCs/>
        </w:rPr>
        <w:t>UAB „Entafarma“</w:t>
      </w:r>
    </w:p>
    <w:p w14:paraId="269DD114" w14:textId="77777777" w:rsidR="008E4F7C" w:rsidRPr="00E952A8" w:rsidRDefault="008E4F7C" w:rsidP="008E4F7C">
      <w:pPr>
        <w:tabs>
          <w:tab w:val="left" w:pos="567"/>
        </w:tabs>
        <w:rPr>
          <w:bCs/>
          <w:iCs/>
        </w:rPr>
      </w:pPr>
      <w:proofErr w:type="spellStart"/>
      <w:r w:rsidRPr="00E952A8">
        <w:rPr>
          <w:bCs/>
          <w:iCs/>
        </w:rPr>
        <w:t>Klonėnų</w:t>
      </w:r>
      <w:proofErr w:type="spellEnd"/>
      <w:r w:rsidRPr="00E952A8">
        <w:rPr>
          <w:bCs/>
          <w:iCs/>
        </w:rPr>
        <w:t xml:space="preserve"> vs. 1</w:t>
      </w:r>
    </w:p>
    <w:p w14:paraId="0F6AA0CB" w14:textId="77777777" w:rsidR="008E4F7C" w:rsidRPr="00E952A8" w:rsidRDefault="008E4F7C" w:rsidP="008E4F7C">
      <w:pPr>
        <w:tabs>
          <w:tab w:val="left" w:pos="567"/>
        </w:tabs>
        <w:rPr>
          <w:bCs/>
          <w:iCs/>
        </w:rPr>
      </w:pPr>
      <w:r w:rsidRPr="00E952A8">
        <w:rPr>
          <w:bCs/>
          <w:iCs/>
        </w:rPr>
        <w:t>LT-19156 Širvintų r. sav., Jauniūnų sen.</w:t>
      </w:r>
    </w:p>
    <w:p w14:paraId="08A74BE3" w14:textId="77777777" w:rsidR="008E4F7C" w:rsidRPr="00E952A8" w:rsidRDefault="008E4F7C" w:rsidP="008E4F7C">
      <w:pPr>
        <w:tabs>
          <w:tab w:val="left" w:pos="567"/>
        </w:tabs>
        <w:ind w:left="567" w:hanging="567"/>
        <w:rPr>
          <w:b/>
        </w:rPr>
      </w:pPr>
      <w:r w:rsidRPr="00E952A8">
        <w:rPr>
          <w:bCs/>
          <w:iCs/>
        </w:rPr>
        <w:lastRenderedPageBreak/>
        <w:t>Lietuva</w:t>
      </w:r>
    </w:p>
    <w:p w14:paraId="15170987" w14:textId="77777777" w:rsidR="008E4F7C" w:rsidRPr="00E952A8" w:rsidRDefault="008E4F7C" w:rsidP="008E4F7C">
      <w:pPr>
        <w:numPr>
          <w:ilvl w:val="12"/>
          <w:numId w:val="0"/>
        </w:numPr>
        <w:tabs>
          <w:tab w:val="left" w:pos="567"/>
        </w:tabs>
        <w:overflowPunct w:val="0"/>
        <w:autoSpaceDE w:val="0"/>
        <w:autoSpaceDN w:val="0"/>
        <w:adjustRightInd w:val="0"/>
        <w:ind w:right="-2"/>
        <w:textAlignment w:val="baseline"/>
        <w:rPr>
          <w:lang w:eastAsia="fr-FR"/>
        </w:rPr>
      </w:pPr>
    </w:p>
    <w:p w14:paraId="2FD52D27" w14:textId="77777777" w:rsidR="008E4F7C" w:rsidRPr="00E952A8" w:rsidRDefault="008E4F7C" w:rsidP="008E4F7C">
      <w:pPr>
        <w:tabs>
          <w:tab w:val="left" w:pos="567"/>
        </w:tabs>
        <w:rPr>
          <w:bCs/>
          <w:iCs/>
        </w:rPr>
      </w:pPr>
      <w:r w:rsidRPr="00E952A8">
        <w:rPr>
          <w:bCs/>
          <w:iCs/>
        </w:rPr>
        <w:t>arba</w:t>
      </w:r>
    </w:p>
    <w:p w14:paraId="2031F1FC" w14:textId="77777777" w:rsidR="008E4F7C" w:rsidRPr="00E952A8" w:rsidRDefault="008E4F7C" w:rsidP="008E4F7C">
      <w:pPr>
        <w:tabs>
          <w:tab w:val="left" w:pos="567"/>
        </w:tabs>
        <w:rPr>
          <w:iCs/>
        </w:rPr>
      </w:pPr>
    </w:p>
    <w:p w14:paraId="371D0898" w14:textId="77777777" w:rsidR="008E4F7C" w:rsidRPr="00E952A8" w:rsidRDefault="008E4F7C" w:rsidP="008E4F7C">
      <w:pPr>
        <w:tabs>
          <w:tab w:val="left" w:pos="567"/>
        </w:tabs>
      </w:pPr>
      <w:proofErr w:type="spellStart"/>
      <w:r w:rsidRPr="00E952A8">
        <w:t>Medezin</w:t>
      </w:r>
      <w:proofErr w:type="spellEnd"/>
      <w:r w:rsidRPr="00E952A8">
        <w:t xml:space="preserve"> sp. z </w:t>
      </w:r>
      <w:proofErr w:type="spellStart"/>
      <w:r w:rsidRPr="00E952A8">
        <w:t>o.o</w:t>
      </w:r>
      <w:proofErr w:type="spellEnd"/>
      <w:r w:rsidRPr="00E952A8">
        <w:t>.</w:t>
      </w:r>
    </w:p>
    <w:p w14:paraId="6FDF83F6" w14:textId="77777777" w:rsidR="008E4F7C" w:rsidRPr="00E952A8" w:rsidRDefault="008E4F7C" w:rsidP="008E4F7C">
      <w:pPr>
        <w:tabs>
          <w:tab w:val="left" w:pos="567"/>
        </w:tabs>
        <w:autoSpaceDE w:val="0"/>
        <w:autoSpaceDN w:val="0"/>
        <w:adjustRightInd w:val="0"/>
      </w:pPr>
      <w:proofErr w:type="spellStart"/>
      <w:r w:rsidRPr="00E952A8">
        <w:t>Ul</w:t>
      </w:r>
      <w:proofErr w:type="spellEnd"/>
      <w:r w:rsidRPr="00E952A8">
        <w:t xml:space="preserve">. </w:t>
      </w:r>
      <w:proofErr w:type="spellStart"/>
      <w:r w:rsidRPr="00E952A8">
        <w:t>Księdza</w:t>
      </w:r>
      <w:proofErr w:type="spellEnd"/>
      <w:r w:rsidRPr="00E952A8">
        <w:t xml:space="preserve"> </w:t>
      </w:r>
      <w:proofErr w:type="spellStart"/>
      <w:r w:rsidRPr="00E952A8">
        <w:t>Kazimierza</w:t>
      </w:r>
      <w:proofErr w:type="spellEnd"/>
      <w:r w:rsidRPr="00E952A8">
        <w:t xml:space="preserve"> </w:t>
      </w:r>
      <w:proofErr w:type="spellStart"/>
      <w:r w:rsidRPr="00E952A8">
        <w:t>Janika</w:t>
      </w:r>
      <w:proofErr w:type="spellEnd"/>
      <w:r w:rsidRPr="00E952A8">
        <w:t xml:space="preserve"> 14</w:t>
      </w:r>
    </w:p>
    <w:p w14:paraId="6CD65EEA" w14:textId="77777777" w:rsidR="008E4F7C" w:rsidRPr="00E952A8" w:rsidRDefault="008E4F7C" w:rsidP="008E4F7C">
      <w:pPr>
        <w:tabs>
          <w:tab w:val="left" w:pos="567"/>
        </w:tabs>
        <w:autoSpaceDE w:val="0"/>
        <w:autoSpaceDN w:val="0"/>
        <w:adjustRightInd w:val="0"/>
      </w:pPr>
      <w:proofErr w:type="spellStart"/>
      <w:r w:rsidRPr="00E952A8">
        <w:t>Konstantynów</w:t>
      </w:r>
      <w:proofErr w:type="spellEnd"/>
      <w:r w:rsidRPr="00E952A8">
        <w:t xml:space="preserve"> </w:t>
      </w:r>
      <w:bookmarkStart w:id="3" w:name="_Hlk123635316"/>
      <w:proofErr w:type="spellStart"/>
      <w:r w:rsidRPr="00E952A8">
        <w:t>Ł</w:t>
      </w:r>
      <w:bookmarkEnd w:id="3"/>
      <w:r w:rsidRPr="00E952A8">
        <w:t>ódzki</w:t>
      </w:r>
      <w:proofErr w:type="spellEnd"/>
      <w:r w:rsidRPr="00E952A8">
        <w:t xml:space="preserve">, </w:t>
      </w:r>
      <w:proofErr w:type="spellStart"/>
      <w:r w:rsidRPr="00E952A8">
        <w:t>Łódzkie</w:t>
      </w:r>
      <w:proofErr w:type="spellEnd"/>
      <w:r w:rsidRPr="00E952A8">
        <w:t>, 95-050</w:t>
      </w:r>
    </w:p>
    <w:p w14:paraId="77041C3C" w14:textId="77777777" w:rsidR="008E4F7C" w:rsidRPr="0043559A" w:rsidRDefault="008E4F7C" w:rsidP="008E4F7C">
      <w:r w:rsidRPr="00E952A8">
        <w:t>Lenkija</w:t>
      </w:r>
    </w:p>
    <w:p w14:paraId="73BC12EB" w14:textId="77777777" w:rsidR="008E4F7C" w:rsidRPr="0043559A" w:rsidRDefault="008E4F7C" w:rsidP="008E4F7C">
      <w:pPr>
        <w:rPr>
          <w:b/>
        </w:rPr>
      </w:pPr>
    </w:p>
    <w:p w14:paraId="112EBB95" w14:textId="77777777" w:rsidR="008E4F7C" w:rsidRDefault="008E4F7C" w:rsidP="008E4F7C">
      <w:pPr>
        <w:numPr>
          <w:ilvl w:val="12"/>
          <w:numId w:val="0"/>
        </w:numPr>
        <w:tabs>
          <w:tab w:val="left" w:pos="567"/>
        </w:tabs>
        <w:spacing w:line="260" w:lineRule="exact"/>
        <w:ind w:right="-2"/>
        <w:rPr>
          <w:bCs/>
        </w:rPr>
      </w:pPr>
      <w:r>
        <w:rPr>
          <w:bCs/>
        </w:rPr>
        <w:t>a</w:t>
      </w:r>
      <w:r w:rsidRPr="008D4057">
        <w:rPr>
          <w:bCs/>
        </w:rPr>
        <w:t xml:space="preserve">rba </w:t>
      </w:r>
    </w:p>
    <w:p w14:paraId="48DF007F" w14:textId="77777777" w:rsidR="008E4F7C" w:rsidRDefault="008E4F7C" w:rsidP="008E4F7C">
      <w:pPr>
        <w:numPr>
          <w:ilvl w:val="12"/>
          <w:numId w:val="0"/>
        </w:numPr>
        <w:tabs>
          <w:tab w:val="left" w:pos="567"/>
        </w:tabs>
        <w:spacing w:line="260" w:lineRule="exact"/>
        <w:ind w:right="-2"/>
        <w:rPr>
          <w:bCs/>
        </w:rPr>
      </w:pPr>
    </w:p>
    <w:p w14:paraId="2E22D8E9" w14:textId="77777777" w:rsidR="008E4F7C" w:rsidRPr="00F156B5" w:rsidRDefault="008E4F7C" w:rsidP="008E4F7C">
      <w:pPr>
        <w:rPr>
          <w:bCs/>
        </w:rPr>
      </w:pPr>
      <w:r>
        <w:rPr>
          <w:bCs/>
        </w:rPr>
        <w:t>U</w:t>
      </w:r>
      <w:r w:rsidRPr="00F156B5">
        <w:rPr>
          <w:bCs/>
        </w:rPr>
        <w:t>AB „Santamed LT“</w:t>
      </w:r>
    </w:p>
    <w:p w14:paraId="09E83525" w14:textId="77777777" w:rsidR="008E4F7C" w:rsidRPr="00F156B5" w:rsidRDefault="008E4F7C" w:rsidP="008E4F7C">
      <w:pPr>
        <w:rPr>
          <w:bCs/>
        </w:rPr>
      </w:pPr>
      <w:r w:rsidRPr="00F156B5">
        <w:rPr>
          <w:bCs/>
        </w:rPr>
        <w:t>Kauno r. sav.</w:t>
      </w:r>
    </w:p>
    <w:p w14:paraId="2C4B7F65" w14:textId="77777777" w:rsidR="008E4F7C" w:rsidRPr="00F156B5" w:rsidRDefault="008E4F7C" w:rsidP="008E4F7C">
      <w:pPr>
        <w:rPr>
          <w:bCs/>
        </w:rPr>
      </w:pPr>
      <w:r w:rsidRPr="00F156B5">
        <w:rPr>
          <w:bCs/>
        </w:rPr>
        <w:t>Linksmakalnio sen., Linksmakalnio km.</w:t>
      </w:r>
    </w:p>
    <w:p w14:paraId="67630CF2" w14:textId="77777777" w:rsidR="008E4F7C" w:rsidRPr="00F156B5" w:rsidRDefault="008E4F7C" w:rsidP="008E4F7C">
      <w:pPr>
        <w:rPr>
          <w:bCs/>
        </w:rPr>
      </w:pPr>
      <w:r w:rsidRPr="00F156B5">
        <w:rPr>
          <w:bCs/>
        </w:rPr>
        <w:t>LT-53290</w:t>
      </w:r>
    </w:p>
    <w:p w14:paraId="5DF49626" w14:textId="77777777" w:rsidR="008E4F7C" w:rsidRPr="00F156B5" w:rsidRDefault="008E4F7C" w:rsidP="008E4F7C">
      <w:pPr>
        <w:rPr>
          <w:bCs/>
        </w:rPr>
      </w:pPr>
      <w:r w:rsidRPr="00F156B5">
        <w:rPr>
          <w:bCs/>
        </w:rPr>
        <w:t>Liepų g. 9</w:t>
      </w:r>
    </w:p>
    <w:p w14:paraId="0B3121C6" w14:textId="77777777" w:rsidR="008E4F7C" w:rsidRPr="00F156B5" w:rsidRDefault="008E4F7C" w:rsidP="008E4F7C">
      <w:pPr>
        <w:rPr>
          <w:bCs/>
        </w:rPr>
      </w:pPr>
      <w:r w:rsidRPr="00F156B5">
        <w:rPr>
          <w:bCs/>
        </w:rPr>
        <w:t>Lietuva</w:t>
      </w:r>
    </w:p>
    <w:p w14:paraId="76E966F8" w14:textId="77777777" w:rsidR="008E4F7C" w:rsidRPr="00AF634C" w:rsidRDefault="008E4F7C" w:rsidP="008E4F7C"/>
    <w:p w14:paraId="73202137" w14:textId="77777777" w:rsidR="008E4F7C" w:rsidRDefault="008E4F7C" w:rsidP="008E4F7C">
      <w:pPr>
        <w:numPr>
          <w:ilvl w:val="12"/>
          <w:numId w:val="0"/>
        </w:numPr>
        <w:tabs>
          <w:tab w:val="left" w:pos="567"/>
        </w:tabs>
        <w:spacing w:line="260" w:lineRule="exact"/>
        <w:ind w:right="-2"/>
        <w:rPr>
          <w:bCs/>
        </w:rPr>
      </w:pPr>
      <w:r>
        <w:rPr>
          <w:bCs/>
        </w:rPr>
        <w:t>a</w:t>
      </w:r>
      <w:r w:rsidRPr="008D4057">
        <w:rPr>
          <w:bCs/>
        </w:rPr>
        <w:t xml:space="preserve">rba </w:t>
      </w:r>
    </w:p>
    <w:p w14:paraId="32A73531" w14:textId="77777777" w:rsidR="008E4F7C" w:rsidRDefault="008E4F7C" w:rsidP="008E4F7C">
      <w:pPr>
        <w:rPr>
          <w:bCs/>
          <w:noProof/>
        </w:rPr>
      </w:pPr>
    </w:p>
    <w:p w14:paraId="53B0562B" w14:textId="77777777" w:rsidR="008E4F7C" w:rsidRPr="009D6DFA" w:rsidRDefault="008E4F7C" w:rsidP="008E4F7C">
      <w:pPr>
        <w:rPr>
          <w:bCs/>
          <w:noProof/>
        </w:rPr>
      </w:pPr>
      <w:r w:rsidRPr="009D6DFA">
        <w:rPr>
          <w:bCs/>
          <w:noProof/>
        </w:rPr>
        <w:t>UAB „Armila</w:t>
      </w:r>
      <w:r>
        <w:rPr>
          <w:bCs/>
          <w:noProof/>
        </w:rPr>
        <w:t>“</w:t>
      </w:r>
    </w:p>
    <w:p w14:paraId="2EE68065" w14:textId="77777777" w:rsidR="008E4F7C" w:rsidRPr="009D6DFA" w:rsidRDefault="008E4F7C" w:rsidP="008E4F7C">
      <w:pPr>
        <w:rPr>
          <w:bCs/>
          <w:noProof/>
        </w:rPr>
      </w:pPr>
      <w:r w:rsidRPr="009D6DFA">
        <w:rPr>
          <w:bCs/>
          <w:noProof/>
        </w:rPr>
        <w:t>Molėtų pl. 75</w:t>
      </w:r>
    </w:p>
    <w:p w14:paraId="5BD87530" w14:textId="77777777" w:rsidR="008E4F7C" w:rsidRPr="009D6DFA" w:rsidRDefault="008E4F7C" w:rsidP="008E4F7C">
      <w:pPr>
        <w:rPr>
          <w:bCs/>
          <w:noProof/>
        </w:rPr>
      </w:pPr>
      <w:r w:rsidRPr="009D6DFA">
        <w:rPr>
          <w:bCs/>
          <w:noProof/>
        </w:rPr>
        <w:t>LT-14259</w:t>
      </w:r>
      <w:r>
        <w:rPr>
          <w:bCs/>
          <w:noProof/>
        </w:rPr>
        <w:t xml:space="preserve"> </w:t>
      </w:r>
      <w:r w:rsidRPr="009D6DFA">
        <w:rPr>
          <w:bCs/>
          <w:noProof/>
        </w:rPr>
        <w:t>Vilnius</w:t>
      </w:r>
    </w:p>
    <w:p w14:paraId="1A148BC1" w14:textId="77777777" w:rsidR="008E4F7C" w:rsidRPr="009D6DFA" w:rsidRDefault="008E4F7C" w:rsidP="008E4F7C">
      <w:pPr>
        <w:rPr>
          <w:bCs/>
          <w:noProof/>
        </w:rPr>
      </w:pPr>
      <w:r w:rsidRPr="009D6DFA">
        <w:rPr>
          <w:bCs/>
          <w:noProof/>
        </w:rPr>
        <w:t>Lietuva</w:t>
      </w:r>
    </w:p>
    <w:p w14:paraId="42DBA737" w14:textId="77777777" w:rsidR="00AF2F1C" w:rsidRPr="00672874" w:rsidRDefault="00AF2F1C" w:rsidP="00AF2F1C">
      <w:pPr>
        <w:overflowPunct w:val="0"/>
        <w:autoSpaceDE w:val="0"/>
        <w:autoSpaceDN w:val="0"/>
        <w:adjustRightInd w:val="0"/>
        <w:contextualSpacing/>
        <w:textAlignment w:val="baseline"/>
        <w:rPr>
          <w:rFonts w:eastAsia="PMingLiU"/>
          <w:bCs/>
          <w:iCs/>
        </w:rPr>
      </w:pPr>
      <w:r w:rsidRPr="00672874">
        <w:rPr>
          <w:rFonts w:eastAsia="PMingLiU"/>
          <w:bCs/>
          <w:iCs/>
        </w:rPr>
        <w:t xml:space="preserve"> </w:t>
      </w:r>
    </w:p>
    <w:p w14:paraId="44586B81" w14:textId="77777777" w:rsidR="00A32B8D" w:rsidRPr="005364DD" w:rsidRDefault="00A32B8D" w:rsidP="00664C4B">
      <w:pPr>
        <w:pStyle w:val="BTEMEASMCA"/>
      </w:pPr>
    </w:p>
    <w:p w14:paraId="0F211FBF" w14:textId="30C9AF9D" w:rsidR="00A32B8D" w:rsidRPr="005364DD" w:rsidRDefault="00A32B8D" w:rsidP="00664C4B">
      <w:pPr>
        <w:pStyle w:val="BTbEMEASMCA"/>
      </w:pPr>
      <w:r w:rsidRPr="005364DD">
        <w:rPr>
          <w:bCs/>
        </w:rPr>
        <w:t>Šis pakuotės lapelis</w:t>
      </w:r>
      <w:r w:rsidRPr="005364DD">
        <w:t xml:space="preserve"> paskutinį kartą </w:t>
      </w:r>
      <w:r w:rsidR="00A9536B" w:rsidRPr="005364DD">
        <w:t>peržiūrėtas</w:t>
      </w:r>
      <w:r w:rsidR="00930EBA">
        <w:t xml:space="preserve"> </w:t>
      </w:r>
      <w:r w:rsidR="00BD34A1">
        <w:t>2026-01-29.</w:t>
      </w:r>
    </w:p>
    <w:p w14:paraId="04CB8CF3" w14:textId="77777777" w:rsidR="00A32B8D" w:rsidRPr="005364DD" w:rsidRDefault="00A32B8D" w:rsidP="00664C4B">
      <w:pPr>
        <w:pStyle w:val="BTEMEASMCA"/>
      </w:pPr>
    </w:p>
    <w:p w14:paraId="0FEB005A" w14:textId="3AF1BF11" w:rsidR="00A32B8D" w:rsidRDefault="00BA175C" w:rsidP="00664C4B">
      <w:pPr>
        <w:pStyle w:val="BTEMEASMCA"/>
        <w:rPr>
          <w:rStyle w:val="Hipersaitas"/>
        </w:rPr>
      </w:pPr>
      <w:r w:rsidRPr="005364DD">
        <w:t xml:space="preserve">Išsami informacija apie šį vaistą </w:t>
      </w:r>
      <w:r w:rsidR="00A32B8D" w:rsidRPr="005364DD">
        <w:t>pateikiama Valstybinės vaistų kontrolės tarnybos prie Lietuvos Respublikos sveikatos apsaugos ministerijos</w:t>
      </w:r>
      <w:r w:rsidRPr="005364DD">
        <w:t xml:space="preserve"> tinklalapyje</w:t>
      </w:r>
      <w:r w:rsidR="00A32B8D" w:rsidRPr="005364DD">
        <w:t xml:space="preserve"> </w:t>
      </w:r>
      <w:hyperlink r:id="rId11" w:history="1">
        <w:r w:rsidR="001A1CE8" w:rsidRPr="008246C7">
          <w:rPr>
            <w:rStyle w:val="Hipersaitas"/>
          </w:rPr>
          <w:t>https://vvkt.lrv.lt/lt/</w:t>
        </w:r>
      </w:hyperlink>
    </w:p>
    <w:p w14:paraId="36D06C8E" w14:textId="77777777" w:rsidR="002E393D" w:rsidRDefault="002E393D" w:rsidP="00664C4B">
      <w:pPr>
        <w:pStyle w:val="BTEMEASMCA"/>
        <w:rPr>
          <w:rStyle w:val="Hipersaitas"/>
        </w:rPr>
      </w:pPr>
    </w:p>
    <w:p w14:paraId="1770E294" w14:textId="77777777" w:rsidR="00FE1421" w:rsidRDefault="00FE1421" w:rsidP="00664C4B">
      <w:pPr>
        <w:pStyle w:val="BTEMEASMCA"/>
      </w:pPr>
    </w:p>
    <w:p w14:paraId="7FDA143F" w14:textId="77777777" w:rsidR="00FE1421" w:rsidRDefault="00FE1421" w:rsidP="00664C4B">
      <w:pPr>
        <w:pStyle w:val="BTEMEASMCA"/>
      </w:pPr>
    </w:p>
    <w:p w14:paraId="1EDEEBAC" w14:textId="1CC5B84B" w:rsidR="002E393D" w:rsidRPr="00E65B07" w:rsidRDefault="00FE1421" w:rsidP="00664C4B">
      <w:pPr>
        <w:pStyle w:val="BTEMEASMCA"/>
        <w:rPr>
          <w:rStyle w:val="Hipersaitas"/>
          <w:i/>
          <w:iCs w:val="0"/>
          <w:color w:val="auto"/>
          <w:u w:val="none"/>
        </w:rPr>
      </w:pPr>
      <w:r>
        <w:rPr>
          <w:i/>
          <w:iCs w:val="0"/>
        </w:rPr>
        <w:t>Lygiag</w:t>
      </w:r>
      <w:r w:rsidR="00E65B07">
        <w:rPr>
          <w:i/>
          <w:iCs w:val="0"/>
        </w:rPr>
        <w:t>rečiai importuojamas vaistas nuo referencinio vaisto skiriasi laikymo sąlygomis: referencinio vaisto buteliuką papildomai reikia laikyti sandarų, kad vaistas būtų apsaugotas nuo drėgmės.</w:t>
      </w:r>
    </w:p>
    <w:sectPr w:rsidR="002E393D" w:rsidRPr="00E65B07">
      <w:headerReference w:type="default" r:id="rId12"/>
      <w:footerReference w:type="even" r:id="rId13"/>
      <w:footerReference w:type="default" r:id="rId14"/>
      <w:pgSz w:w="11906" w:h="16838"/>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E4BA00" w14:textId="77777777" w:rsidR="009C5F53" w:rsidRDefault="009C5F53">
      <w:r>
        <w:separator/>
      </w:r>
    </w:p>
  </w:endnote>
  <w:endnote w:type="continuationSeparator" w:id="0">
    <w:p w14:paraId="3509DC5D" w14:textId="77777777" w:rsidR="009C5F53" w:rsidRDefault="009C5F53">
      <w:r>
        <w:continuationSeparator/>
      </w:r>
    </w:p>
  </w:endnote>
  <w:endnote w:type="continuationNotice" w:id="1">
    <w:p w14:paraId="7C026243" w14:textId="77777777" w:rsidR="009C5F53" w:rsidRDefault="009C5F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17637" w14:textId="77777777" w:rsidR="001E294C" w:rsidRDefault="001E294C">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2190E4BD" w14:textId="77777777" w:rsidR="001E294C" w:rsidRDefault="001E294C">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949B1" w14:textId="30A2F065" w:rsidR="001E294C" w:rsidRDefault="001E294C">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1D3BE1">
      <w:rPr>
        <w:rStyle w:val="Puslapionumeris"/>
        <w:noProof/>
      </w:rPr>
      <w:t>7</w:t>
    </w:r>
    <w:r>
      <w:rPr>
        <w:rStyle w:val="Puslapionumeris"/>
      </w:rPr>
      <w:fldChar w:fldCharType="end"/>
    </w:r>
  </w:p>
  <w:p w14:paraId="422CAA79" w14:textId="77777777" w:rsidR="001E294C" w:rsidRDefault="001E294C">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DC9D5A" w14:textId="77777777" w:rsidR="009C5F53" w:rsidRDefault="009C5F53">
      <w:r>
        <w:separator/>
      </w:r>
    </w:p>
  </w:footnote>
  <w:footnote w:type="continuationSeparator" w:id="0">
    <w:p w14:paraId="5F0CB723" w14:textId="77777777" w:rsidR="009C5F53" w:rsidRDefault="009C5F53">
      <w:r>
        <w:continuationSeparator/>
      </w:r>
    </w:p>
  </w:footnote>
  <w:footnote w:type="continuationNotice" w:id="1">
    <w:p w14:paraId="30B6F997" w14:textId="77777777" w:rsidR="009C5F53" w:rsidRDefault="009C5F5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40BCB" w14:textId="77777777" w:rsidR="001E294C" w:rsidRDefault="001E294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7862BB"/>
    <w:multiLevelType w:val="multilevel"/>
    <w:tmpl w:val="D8BEA9F6"/>
    <w:lvl w:ilvl="0">
      <w:start w:val="6"/>
      <w:numFmt w:val="decimal"/>
      <w:lvlText w:val="%1"/>
      <w:lvlJc w:val="left"/>
      <w:pPr>
        <w:tabs>
          <w:tab w:val="num" w:pos="720"/>
        </w:tabs>
        <w:ind w:left="720" w:hanging="720"/>
      </w:pPr>
    </w:lvl>
    <w:lvl w:ilvl="1">
      <w:start w:val="5"/>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 w15:restartNumberingAfterBreak="0">
    <w:nsid w:val="469572F2"/>
    <w:multiLevelType w:val="hybridMultilevel"/>
    <w:tmpl w:val="7A6AA906"/>
    <w:lvl w:ilvl="0" w:tplc="890CF458">
      <w:start w:val="1"/>
      <w:numFmt w:val="bullet"/>
      <w:lvlText w:val="-"/>
      <w:lvlJc w:val="left"/>
      <w:pPr>
        <w:tabs>
          <w:tab w:val="num" w:pos="1080"/>
        </w:tabs>
        <w:ind w:left="1080" w:hanging="72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4BE66D74"/>
    <w:multiLevelType w:val="hybridMultilevel"/>
    <w:tmpl w:val="B5E6AA02"/>
    <w:lvl w:ilvl="0" w:tplc="08090005">
      <w:start w:val="1"/>
      <w:numFmt w:val="bullet"/>
      <w:lvlText w:val=""/>
      <w:lvlJc w:val="left"/>
      <w:pPr>
        <w:tabs>
          <w:tab w:val="num" w:pos="720"/>
        </w:tabs>
        <w:ind w:left="720" w:hanging="360"/>
      </w:pPr>
      <w:rPr>
        <w:rFonts w:ascii="Wingdings" w:hAnsi="Wingdings"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 w15:restartNumberingAfterBreak="0">
    <w:nsid w:val="5FCA1BE9"/>
    <w:multiLevelType w:val="hybridMultilevel"/>
    <w:tmpl w:val="A704F1A4"/>
    <w:lvl w:ilvl="0" w:tplc="890CF458">
      <w:start w:val="1"/>
      <w:numFmt w:val="bullet"/>
      <w:lvlText w:val="-"/>
      <w:lvlJc w:val="left"/>
      <w:pPr>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7E19645A"/>
    <w:multiLevelType w:val="singleLevel"/>
    <w:tmpl w:val="1E4EEC12"/>
    <w:lvl w:ilvl="0">
      <w:start w:val="1"/>
      <w:numFmt w:val="bullet"/>
      <w:lvlText w:val=""/>
      <w:lvlJc w:val="left"/>
      <w:pPr>
        <w:tabs>
          <w:tab w:val="num" w:pos="357"/>
        </w:tabs>
        <w:ind w:left="357" w:hanging="357"/>
      </w:pPr>
      <w:rPr>
        <w:rFonts w:ascii="Symbol" w:hAnsi="Symbol" w:hint="default"/>
      </w:rPr>
    </w:lvl>
  </w:abstractNum>
  <w:num w:numId="1" w16cid:durableId="572357564">
    <w:abstractNumId w:val="4"/>
  </w:num>
  <w:num w:numId="2" w16cid:durableId="874387026">
    <w:abstractNumId w:val="4"/>
  </w:num>
  <w:num w:numId="3" w16cid:durableId="1655181184">
    <w:abstractNumId w:val="2"/>
  </w:num>
  <w:num w:numId="4" w16cid:durableId="16046426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68771987">
    <w:abstractNumId w:val="0"/>
  </w:num>
  <w:num w:numId="6" w16cid:durableId="782772780">
    <w:abstractNumId w:val="0"/>
    <w:lvlOverride w:ilvl="0">
      <w:startOverride w:val="6"/>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86514175">
    <w:abstractNumId w:val="3"/>
  </w:num>
  <w:num w:numId="8" w16cid:durableId="174656314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87802329">
    <w:abstractNumId w:val="1"/>
  </w:num>
  <w:num w:numId="10" w16cid:durableId="204066439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2B8D"/>
    <w:rsid w:val="0000103D"/>
    <w:rsid w:val="00001312"/>
    <w:rsid w:val="00021D3F"/>
    <w:rsid w:val="00032DD4"/>
    <w:rsid w:val="00033389"/>
    <w:rsid w:val="000439CC"/>
    <w:rsid w:val="000465E5"/>
    <w:rsid w:val="00051A6E"/>
    <w:rsid w:val="00054984"/>
    <w:rsid w:val="0006478F"/>
    <w:rsid w:val="000652A5"/>
    <w:rsid w:val="00083694"/>
    <w:rsid w:val="000C4309"/>
    <w:rsid w:val="000D0F9B"/>
    <w:rsid w:val="000D62C7"/>
    <w:rsid w:val="000F092C"/>
    <w:rsid w:val="000F3FFF"/>
    <w:rsid w:val="000F5916"/>
    <w:rsid w:val="0010249E"/>
    <w:rsid w:val="0010407A"/>
    <w:rsid w:val="0010690C"/>
    <w:rsid w:val="00115B3C"/>
    <w:rsid w:val="001259CD"/>
    <w:rsid w:val="00126ED8"/>
    <w:rsid w:val="00127771"/>
    <w:rsid w:val="00131577"/>
    <w:rsid w:val="00133928"/>
    <w:rsid w:val="0014331F"/>
    <w:rsid w:val="0016300D"/>
    <w:rsid w:val="00170FA0"/>
    <w:rsid w:val="0017393C"/>
    <w:rsid w:val="00177AEB"/>
    <w:rsid w:val="00192D05"/>
    <w:rsid w:val="001930B2"/>
    <w:rsid w:val="001A0DA1"/>
    <w:rsid w:val="001A1CE8"/>
    <w:rsid w:val="001B72AF"/>
    <w:rsid w:val="001B767C"/>
    <w:rsid w:val="001D3BE1"/>
    <w:rsid w:val="001D76EF"/>
    <w:rsid w:val="001E294C"/>
    <w:rsid w:val="001F0591"/>
    <w:rsid w:val="00200825"/>
    <w:rsid w:val="0020168A"/>
    <w:rsid w:val="00204DC7"/>
    <w:rsid w:val="00206490"/>
    <w:rsid w:val="00215EEE"/>
    <w:rsid w:val="002305C5"/>
    <w:rsid w:val="002313D2"/>
    <w:rsid w:val="00235372"/>
    <w:rsid w:val="00247DA3"/>
    <w:rsid w:val="00251AE0"/>
    <w:rsid w:val="002535F9"/>
    <w:rsid w:val="00260297"/>
    <w:rsid w:val="0026256F"/>
    <w:rsid w:val="00282F4E"/>
    <w:rsid w:val="002937D8"/>
    <w:rsid w:val="00293821"/>
    <w:rsid w:val="00294826"/>
    <w:rsid w:val="002C142F"/>
    <w:rsid w:val="002D60C9"/>
    <w:rsid w:val="002E393D"/>
    <w:rsid w:val="00336389"/>
    <w:rsid w:val="00345EF5"/>
    <w:rsid w:val="00352106"/>
    <w:rsid w:val="00352C9D"/>
    <w:rsid w:val="003608FB"/>
    <w:rsid w:val="003619F1"/>
    <w:rsid w:val="00363476"/>
    <w:rsid w:val="0036589E"/>
    <w:rsid w:val="00367511"/>
    <w:rsid w:val="0037416D"/>
    <w:rsid w:val="00382356"/>
    <w:rsid w:val="003A3FF0"/>
    <w:rsid w:val="003B0162"/>
    <w:rsid w:val="003B2EF5"/>
    <w:rsid w:val="003F289B"/>
    <w:rsid w:val="00410281"/>
    <w:rsid w:val="00410F96"/>
    <w:rsid w:val="00413C3B"/>
    <w:rsid w:val="00420882"/>
    <w:rsid w:val="00420C95"/>
    <w:rsid w:val="00453CEE"/>
    <w:rsid w:val="00454101"/>
    <w:rsid w:val="0046161C"/>
    <w:rsid w:val="00464CCE"/>
    <w:rsid w:val="004730B5"/>
    <w:rsid w:val="00481818"/>
    <w:rsid w:val="00490336"/>
    <w:rsid w:val="004918A7"/>
    <w:rsid w:val="004953F6"/>
    <w:rsid w:val="004B3EB5"/>
    <w:rsid w:val="004B7E27"/>
    <w:rsid w:val="004C0068"/>
    <w:rsid w:val="004C3DC2"/>
    <w:rsid w:val="004F06D0"/>
    <w:rsid w:val="00513996"/>
    <w:rsid w:val="00525D8B"/>
    <w:rsid w:val="00525E96"/>
    <w:rsid w:val="0052738F"/>
    <w:rsid w:val="005364DD"/>
    <w:rsid w:val="00543862"/>
    <w:rsid w:val="00551F33"/>
    <w:rsid w:val="005559FE"/>
    <w:rsid w:val="00581DB3"/>
    <w:rsid w:val="005972FA"/>
    <w:rsid w:val="005C03DC"/>
    <w:rsid w:val="005C607E"/>
    <w:rsid w:val="0061778D"/>
    <w:rsid w:val="00620A7E"/>
    <w:rsid w:val="0062251D"/>
    <w:rsid w:val="00632953"/>
    <w:rsid w:val="0064445A"/>
    <w:rsid w:val="0065750C"/>
    <w:rsid w:val="006625BE"/>
    <w:rsid w:val="00664C4B"/>
    <w:rsid w:val="006840C4"/>
    <w:rsid w:val="00687DB2"/>
    <w:rsid w:val="006A0FE8"/>
    <w:rsid w:val="006A1F4A"/>
    <w:rsid w:val="006B19B5"/>
    <w:rsid w:val="006B2245"/>
    <w:rsid w:val="006D67DA"/>
    <w:rsid w:val="006F2C80"/>
    <w:rsid w:val="006F6420"/>
    <w:rsid w:val="00712DEA"/>
    <w:rsid w:val="0071537C"/>
    <w:rsid w:val="007273FD"/>
    <w:rsid w:val="007349D5"/>
    <w:rsid w:val="00740B2F"/>
    <w:rsid w:val="00740CD2"/>
    <w:rsid w:val="007437FD"/>
    <w:rsid w:val="007502DF"/>
    <w:rsid w:val="0075263A"/>
    <w:rsid w:val="0075358E"/>
    <w:rsid w:val="00753947"/>
    <w:rsid w:val="007550F8"/>
    <w:rsid w:val="007556FA"/>
    <w:rsid w:val="00767AE3"/>
    <w:rsid w:val="00777807"/>
    <w:rsid w:val="007806B3"/>
    <w:rsid w:val="00783B5E"/>
    <w:rsid w:val="007B09C4"/>
    <w:rsid w:val="007C43D8"/>
    <w:rsid w:val="007D0F57"/>
    <w:rsid w:val="007D655F"/>
    <w:rsid w:val="007E7939"/>
    <w:rsid w:val="008045B6"/>
    <w:rsid w:val="00843AB2"/>
    <w:rsid w:val="0084640C"/>
    <w:rsid w:val="00892B5E"/>
    <w:rsid w:val="00897C26"/>
    <w:rsid w:val="008B0FAA"/>
    <w:rsid w:val="008B1100"/>
    <w:rsid w:val="008C5BF5"/>
    <w:rsid w:val="008D07E2"/>
    <w:rsid w:val="008E1748"/>
    <w:rsid w:val="008E4B63"/>
    <w:rsid w:val="008E4F7C"/>
    <w:rsid w:val="008F565D"/>
    <w:rsid w:val="008F5C84"/>
    <w:rsid w:val="00904DC2"/>
    <w:rsid w:val="009069DD"/>
    <w:rsid w:val="00912B76"/>
    <w:rsid w:val="0091373B"/>
    <w:rsid w:val="00913A87"/>
    <w:rsid w:val="00916225"/>
    <w:rsid w:val="009176FF"/>
    <w:rsid w:val="00930EBA"/>
    <w:rsid w:val="0093457C"/>
    <w:rsid w:val="00961B1D"/>
    <w:rsid w:val="009863A5"/>
    <w:rsid w:val="009920E1"/>
    <w:rsid w:val="009936C3"/>
    <w:rsid w:val="009A022C"/>
    <w:rsid w:val="009A423B"/>
    <w:rsid w:val="009A61E3"/>
    <w:rsid w:val="009B0983"/>
    <w:rsid w:val="009B3D7B"/>
    <w:rsid w:val="009C0D06"/>
    <w:rsid w:val="009C5F53"/>
    <w:rsid w:val="009D366D"/>
    <w:rsid w:val="009D79D9"/>
    <w:rsid w:val="00A1423B"/>
    <w:rsid w:val="00A15D55"/>
    <w:rsid w:val="00A16E6C"/>
    <w:rsid w:val="00A16FC8"/>
    <w:rsid w:val="00A25B8D"/>
    <w:rsid w:val="00A32B8D"/>
    <w:rsid w:val="00A33B91"/>
    <w:rsid w:val="00A378FA"/>
    <w:rsid w:val="00A55F4D"/>
    <w:rsid w:val="00A57B5C"/>
    <w:rsid w:val="00A75018"/>
    <w:rsid w:val="00A767DE"/>
    <w:rsid w:val="00A7741E"/>
    <w:rsid w:val="00A937DF"/>
    <w:rsid w:val="00A9536B"/>
    <w:rsid w:val="00A96E22"/>
    <w:rsid w:val="00AC473B"/>
    <w:rsid w:val="00AC611F"/>
    <w:rsid w:val="00AD53A0"/>
    <w:rsid w:val="00AD73BA"/>
    <w:rsid w:val="00AF2F1C"/>
    <w:rsid w:val="00AF309C"/>
    <w:rsid w:val="00B12930"/>
    <w:rsid w:val="00B15AEC"/>
    <w:rsid w:val="00B27D8E"/>
    <w:rsid w:val="00B370C5"/>
    <w:rsid w:val="00B4103C"/>
    <w:rsid w:val="00B44B5B"/>
    <w:rsid w:val="00B70324"/>
    <w:rsid w:val="00B73D1C"/>
    <w:rsid w:val="00B8580B"/>
    <w:rsid w:val="00B8650B"/>
    <w:rsid w:val="00BA1618"/>
    <w:rsid w:val="00BA175C"/>
    <w:rsid w:val="00BA3176"/>
    <w:rsid w:val="00BB094D"/>
    <w:rsid w:val="00BB287E"/>
    <w:rsid w:val="00BB4171"/>
    <w:rsid w:val="00BD34A1"/>
    <w:rsid w:val="00BE2880"/>
    <w:rsid w:val="00BE63A3"/>
    <w:rsid w:val="00BF0DD6"/>
    <w:rsid w:val="00C04F96"/>
    <w:rsid w:val="00C1486F"/>
    <w:rsid w:val="00C20F58"/>
    <w:rsid w:val="00C27C29"/>
    <w:rsid w:val="00C3235F"/>
    <w:rsid w:val="00C35194"/>
    <w:rsid w:val="00C4339B"/>
    <w:rsid w:val="00C656DF"/>
    <w:rsid w:val="00C6621B"/>
    <w:rsid w:val="00C672B7"/>
    <w:rsid w:val="00C816B2"/>
    <w:rsid w:val="00C87A95"/>
    <w:rsid w:val="00C921C2"/>
    <w:rsid w:val="00CB0060"/>
    <w:rsid w:val="00CE631D"/>
    <w:rsid w:val="00CF5063"/>
    <w:rsid w:val="00D05827"/>
    <w:rsid w:val="00D25E75"/>
    <w:rsid w:val="00D318A2"/>
    <w:rsid w:val="00D359EB"/>
    <w:rsid w:val="00D42B5B"/>
    <w:rsid w:val="00D57801"/>
    <w:rsid w:val="00D64DFB"/>
    <w:rsid w:val="00D97C5D"/>
    <w:rsid w:val="00DA177E"/>
    <w:rsid w:val="00DA1B04"/>
    <w:rsid w:val="00DC14EE"/>
    <w:rsid w:val="00DE7330"/>
    <w:rsid w:val="00DF5274"/>
    <w:rsid w:val="00E02E7C"/>
    <w:rsid w:val="00E056A7"/>
    <w:rsid w:val="00E0598C"/>
    <w:rsid w:val="00E05C72"/>
    <w:rsid w:val="00E05EAD"/>
    <w:rsid w:val="00E11A0D"/>
    <w:rsid w:val="00E2545E"/>
    <w:rsid w:val="00E305E2"/>
    <w:rsid w:val="00E3718D"/>
    <w:rsid w:val="00E47EAB"/>
    <w:rsid w:val="00E61402"/>
    <w:rsid w:val="00E61AA1"/>
    <w:rsid w:val="00E61F80"/>
    <w:rsid w:val="00E65B07"/>
    <w:rsid w:val="00E709A8"/>
    <w:rsid w:val="00E733A8"/>
    <w:rsid w:val="00E77CE1"/>
    <w:rsid w:val="00E863C2"/>
    <w:rsid w:val="00E97335"/>
    <w:rsid w:val="00EA1A9F"/>
    <w:rsid w:val="00EA1C62"/>
    <w:rsid w:val="00EA3C05"/>
    <w:rsid w:val="00EB7A4C"/>
    <w:rsid w:val="00EC72D1"/>
    <w:rsid w:val="00EE05D3"/>
    <w:rsid w:val="00EF0B7A"/>
    <w:rsid w:val="00EF4AC7"/>
    <w:rsid w:val="00EF6084"/>
    <w:rsid w:val="00F04C83"/>
    <w:rsid w:val="00F147FF"/>
    <w:rsid w:val="00F14A8C"/>
    <w:rsid w:val="00F36652"/>
    <w:rsid w:val="00F4227E"/>
    <w:rsid w:val="00F42F12"/>
    <w:rsid w:val="00F46BC1"/>
    <w:rsid w:val="00F47C63"/>
    <w:rsid w:val="00F51204"/>
    <w:rsid w:val="00F52721"/>
    <w:rsid w:val="00F54CE8"/>
    <w:rsid w:val="00F677CA"/>
    <w:rsid w:val="00F75B22"/>
    <w:rsid w:val="00F8223A"/>
    <w:rsid w:val="00F94CA4"/>
    <w:rsid w:val="00FA3317"/>
    <w:rsid w:val="00FC3053"/>
    <w:rsid w:val="00FE1421"/>
    <w:rsid w:val="00FF395C"/>
    <w:rsid w:val="00FF5626"/>
    <w:rsid w:val="00FF6B7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72F0F3"/>
  <w15:docId w15:val="{8D180A11-1525-4AE6-A70C-E1FB9C6CB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2"/>
    </w:rPr>
  </w:style>
  <w:style w:type="paragraph" w:styleId="Antrat1">
    <w:name w:val="heading 1"/>
    <w:basedOn w:val="prastasis"/>
    <w:next w:val="prastasis"/>
    <w:qFormat/>
    <w:pPr>
      <w:keepNext/>
      <w:spacing w:before="240" w:after="60"/>
      <w:outlineLvl w:val="0"/>
    </w:pPr>
    <w:rPr>
      <w:rFonts w:ascii="Arial" w:hAnsi="Arial" w:cs="Arial"/>
      <w:b/>
      <w:bCs/>
      <w:kern w:val="32"/>
      <w:sz w:val="32"/>
      <w:szCs w:val="32"/>
    </w:rPr>
  </w:style>
  <w:style w:type="paragraph" w:styleId="Antrat3">
    <w:name w:val="heading 3"/>
    <w:basedOn w:val="prastasis"/>
    <w:next w:val="prastasis"/>
    <w:link w:val="Antrat3Diagrama"/>
    <w:qFormat/>
    <w:pPr>
      <w:keepNext/>
      <w:keepLines/>
      <w:spacing w:before="120" w:after="80"/>
      <w:outlineLvl w:val="2"/>
    </w:pPr>
    <w:rPr>
      <w:b/>
      <w:kern w:val="28"/>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Pr>
      <w:color w:val="0000FF"/>
      <w:u w:val="single"/>
    </w:rPr>
  </w:style>
  <w:style w:type="character" w:styleId="Perirtashipersaitas">
    <w:name w:val="FollowedHyperlink"/>
    <w:rPr>
      <w:color w:val="800080"/>
      <w:u w:val="single"/>
    </w:rPr>
  </w:style>
  <w:style w:type="character" w:customStyle="1" w:styleId="Antrat3Diagrama">
    <w:name w:val="Antraštė 3 Diagrama"/>
    <w:link w:val="Antrat3"/>
    <w:locked/>
    <w:rPr>
      <w:b/>
      <w:bCs w:val="0"/>
      <w:kern w:val="28"/>
      <w:sz w:val="24"/>
      <w:lang w:val="lt-LT" w:eastAsia="lt-LT" w:bidi="ar-SA"/>
    </w:rPr>
  </w:style>
  <w:style w:type="character" w:customStyle="1" w:styleId="AntratsDiagrama">
    <w:name w:val="Antraštės Diagrama"/>
    <w:link w:val="Antrats"/>
    <w:locked/>
    <w:rPr>
      <w:sz w:val="22"/>
      <w:lang w:val="lt-LT" w:eastAsia="lt-LT" w:bidi="ar-SA"/>
    </w:rPr>
  </w:style>
  <w:style w:type="paragraph" w:styleId="Antrats">
    <w:name w:val="header"/>
    <w:basedOn w:val="prastasis"/>
    <w:link w:val="AntratsDiagrama"/>
    <w:pPr>
      <w:tabs>
        <w:tab w:val="center" w:pos="4819"/>
        <w:tab w:val="right" w:pos="9638"/>
      </w:tabs>
    </w:pPr>
  </w:style>
  <w:style w:type="character" w:customStyle="1" w:styleId="PoratDiagrama">
    <w:name w:val="Poraštė Diagrama"/>
    <w:link w:val="Porat"/>
    <w:locked/>
    <w:rPr>
      <w:sz w:val="22"/>
      <w:lang w:val="lt-LT" w:eastAsia="lt-LT" w:bidi="ar-SA"/>
    </w:rPr>
  </w:style>
  <w:style w:type="paragraph" w:styleId="Porat">
    <w:name w:val="footer"/>
    <w:basedOn w:val="prastasis"/>
    <w:link w:val="PoratDiagrama"/>
    <w:pPr>
      <w:tabs>
        <w:tab w:val="center" w:pos="4153"/>
        <w:tab w:val="right" w:pos="8306"/>
      </w:tabs>
    </w:pPr>
  </w:style>
  <w:style w:type="character" w:customStyle="1" w:styleId="PavadinimasDiagrama">
    <w:name w:val="Pavadinimas Diagrama"/>
    <w:link w:val="Pavadinimas"/>
    <w:locked/>
    <w:rPr>
      <w:rFonts w:ascii="Cambria" w:hAnsi="Cambria" w:hint="default"/>
      <w:b/>
      <w:bCs/>
      <w:kern w:val="28"/>
      <w:sz w:val="32"/>
      <w:szCs w:val="32"/>
      <w:lang w:val="lt-LT" w:eastAsia="lt-LT" w:bidi="ar-SA"/>
    </w:rPr>
  </w:style>
  <w:style w:type="paragraph" w:styleId="Pavadinimas">
    <w:name w:val="Title"/>
    <w:basedOn w:val="prastasis"/>
    <w:link w:val="PavadinimasDiagrama"/>
    <w:qFormat/>
    <w:pPr>
      <w:spacing w:before="240" w:after="60"/>
      <w:jc w:val="center"/>
      <w:outlineLvl w:val="0"/>
    </w:pPr>
    <w:rPr>
      <w:rFonts w:ascii="Cambria" w:hAnsi="Cambria"/>
      <w:b/>
      <w:bCs/>
      <w:kern w:val="28"/>
      <w:sz w:val="32"/>
      <w:szCs w:val="32"/>
    </w:rPr>
  </w:style>
  <w:style w:type="character" w:customStyle="1" w:styleId="PagrindinistekstasDiagrama">
    <w:name w:val="Pagrindinis tekstas Diagrama"/>
    <w:link w:val="Pagrindinistekstas"/>
    <w:locked/>
    <w:rPr>
      <w:sz w:val="22"/>
      <w:lang w:val="lt-LT" w:eastAsia="lt-LT" w:bidi="ar-SA"/>
    </w:rPr>
  </w:style>
  <w:style w:type="paragraph" w:styleId="Pagrindinistekstas">
    <w:name w:val="Body Text"/>
    <w:basedOn w:val="prastasis"/>
    <w:link w:val="PagrindinistekstasDiagrama"/>
    <w:pPr>
      <w:spacing w:after="120"/>
    </w:pPr>
  </w:style>
  <w:style w:type="paragraph" w:styleId="Debesliotekstas">
    <w:name w:val="Balloon Text"/>
    <w:basedOn w:val="prastasis"/>
    <w:semiHidden/>
    <w:rPr>
      <w:rFonts w:ascii="Tahoma" w:hAnsi="Tahoma" w:cs="Tahoma"/>
      <w:sz w:val="16"/>
      <w:szCs w:val="16"/>
    </w:rPr>
  </w:style>
  <w:style w:type="character" w:customStyle="1" w:styleId="BTEMEASMCAChar">
    <w:name w:val="BT EMEA_SMCA Char"/>
    <w:link w:val="BTEMEASMCA"/>
    <w:locked/>
    <w:rsid w:val="00664C4B"/>
    <w:rPr>
      <w:iCs/>
      <w:noProof/>
      <w:sz w:val="22"/>
      <w:szCs w:val="22"/>
      <w:lang w:eastAsia="en-US"/>
    </w:rPr>
  </w:style>
  <w:style w:type="paragraph" w:customStyle="1" w:styleId="BTEMEASMCA">
    <w:name w:val="BT EMEA_SMCA"/>
    <w:basedOn w:val="prastasis"/>
    <w:link w:val="BTEMEASMCAChar"/>
    <w:autoRedefine/>
    <w:rsid w:val="00664C4B"/>
    <w:rPr>
      <w:iCs/>
      <w:noProof/>
      <w:szCs w:val="22"/>
      <w:lang w:eastAsia="en-US"/>
    </w:rPr>
  </w:style>
  <w:style w:type="paragraph" w:customStyle="1" w:styleId="PI-2EMEASMCA">
    <w:name w:val="PI-2 EMEA_SMCA"/>
    <w:basedOn w:val="Antrat3"/>
    <w:autoRedefine/>
    <w:pPr>
      <w:spacing w:before="0" w:after="0"/>
      <w:ind w:left="567" w:hanging="567"/>
    </w:pPr>
    <w:rPr>
      <w:sz w:val="22"/>
      <w:szCs w:val="22"/>
    </w:rPr>
  </w:style>
  <w:style w:type="paragraph" w:customStyle="1" w:styleId="PI-3EMEASMCA">
    <w:name w:val="PI-3 EMEA_SMCA"/>
    <w:basedOn w:val="prastasis"/>
    <w:autoRedefine/>
    <w:pPr>
      <w:tabs>
        <w:tab w:val="left" w:pos="567"/>
      </w:tabs>
      <w:spacing w:line="220" w:lineRule="exact"/>
    </w:pPr>
    <w:rPr>
      <w:b/>
      <w:bCs/>
      <w:szCs w:val="22"/>
      <w:lang w:eastAsia="en-US"/>
    </w:rPr>
  </w:style>
  <w:style w:type="paragraph" w:customStyle="1" w:styleId="BTbEMEASMCA">
    <w:name w:val="BT(b) EMEA_SMCA"/>
    <w:basedOn w:val="BTEMEASMCA"/>
    <w:autoRedefine/>
    <w:rPr>
      <w:b/>
    </w:rPr>
  </w:style>
  <w:style w:type="character" w:customStyle="1" w:styleId="TTEMEASMCAChar">
    <w:name w:val="TT EMEA_SMCA Char"/>
    <w:link w:val="TTEMEASMCA"/>
    <w:locked/>
    <w:rPr>
      <w:b/>
      <w:bCs w:val="0"/>
      <w:caps/>
      <w:sz w:val="22"/>
      <w:szCs w:val="22"/>
      <w:lang w:val="en-US" w:eastAsia="en-US" w:bidi="ar-SA"/>
    </w:rPr>
  </w:style>
  <w:style w:type="paragraph" w:customStyle="1" w:styleId="TTEMEASMCA">
    <w:name w:val="TT EMEA_SMCA"/>
    <w:basedOn w:val="Antrat1"/>
    <w:link w:val="TTEMEASMCAChar"/>
    <w:autoRedefine/>
    <w:pPr>
      <w:keepNext w:val="0"/>
      <w:tabs>
        <w:tab w:val="left" w:pos="567"/>
      </w:tabs>
      <w:spacing w:before="0" w:after="0"/>
      <w:ind w:left="567" w:hanging="567"/>
      <w:jc w:val="center"/>
    </w:pPr>
    <w:rPr>
      <w:rFonts w:ascii="Times New Roman" w:hAnsi="Times New Roman" w:cs="Times New Roman"/>
      <w:bCs w:val="0"/>
      <w:caps/>
      <w:kern w:val="0"/>
      <w:sz w:val="22"/>
      <w:szCs w:val="22"/>
      <w:lang w:val="en-US" w:eastAsia="en-US"/>
    </w:rPr>
  </w:style>
  <w:style w:type="paragraph" w:customStyle="1" w:styleId="Revision1">
    <w:name w:val="Revision1"/>
    <w:semiHidden/>
    <w:rPr>
      <w:sz w:val="22"/>
    </w:rPr>
  </w:style>
  <w:style w:type="character" w:styleId="Puslapionumeris">
    <w:name w:val="page number"/>
    <w:basedOn w:val="Numatytasispastraiposriftas"/>
  </w:style>
  <w:style w:type="character" w:styleId="Komentaronuoroda">
    <w:name w:val="annotation reference"/>
    <w:rsid w:val="0010690C"/>
    <w:rPr>
      <w:sz w:val="16"/>
      <w:szCs w:val="16"/>
    </w:rPr>
  </w:style>
  <w:style w:type="paragraph" w:styleId="Komentarotekstas">
    <w:name w:val="annotation text"/>
    <w:basedOn w:val="prastasis"/>
    <w:link w:val="KomentarotekstasDiagrama"/>
    <w:rsid w:val="0010690C"/>
    <w:rPr>
      <w:sz w:val="20"/>
    </w:rPr>
  </w:style>
  <w:style w:type="character" w:customStyle="1" w:styleId="KomentarotekstasDiagrama">
    <w:name w:val="Komentaro tekstas Diagrama"/>
    <w:basedOn w:val="Numatytasispastraiposriftas"/>
    <w:link w:val="Komentarotekstas"/>
    <w:rsid w:val="0010690C"/>
  </w:style>
  <w:style w:type="paragraph" w:styleId="Komentarotema">
    <w:name w:val="annotation subject"/>
    <w:basedOn w:val="Komentarotekstas"/>
    <w:next w:val="Komentarotekstas"/>
    <w:link w:val="KomentarotemaDiagrama"/>
    <w:rsid w:val="0010690C"/>
    <w:rPr>
      <w:b/>
      <w:bCs/>
      <w:lang w:val="x-none" w:eastAsia="x-none"/>
    </w:rPr>
  </w:style>
  <w:style w:type="character" w:customStyle="1" w:styleId="KomentarotemaDiagrama">
    <w:name w:val="Komentaro tema Diagrama"/>
    <w:link w:val="Komentarotema"/>
    <w:rsid w:val="0010690C"/>
    <w:rPr>
      <w:b/>
      <w:bCs/>
    </w:rPr>
  </w:style>
  <w:style w:type="character" w:styleId="Emfaz">
    <w:name w:val="Emphasis"/>
    <w:qFormat/>
    <w:rsid w:val="00B44B5B"/>
    <w:rPr>
      <w:i/>
      <w:iCs/>
    </w:rPr>
  </w:style>
  <w:style w:type="character" w:customStyle="1" w:styleId="f">
    <w:name w:val="f"/>
    <w:basedOn w:val="Numatytasispastraiposriftas"/>
    <w:rsid w:val="00A15D55"/>
  </w:style>
  <w:style w:type="paragraph" w:customStyle="1" w:styleId="Pataisymai1">
    <w:name w:val="Pataisymai1"/>
    <w:hidden/>
    <w:uiPriority w:val="99"/>
    <w:semiHidden/>
    <w:rsid w:val="007E7939"/>
    <w:rPr>
      <w:sz w:val="22"/>
    </w:rPr>
  </w:style>
  <w:style w:type="paragraph" w:styleId="Pataisymai">
    <w:name w:val="Revision"/>
    <w:hidden/>
    <w:uiPriority w:val="99"/>
    <w:semiHidden/>
    <w:rsid w:val="00E05C72"/>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3952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vvkt.lrv.lt/lt/"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vvkt.lrv.lt/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c54d1d4-8a50-4b16-b050-2289fc7c4d80" xsi:nil="true"/>
    <lcf76f155ced4ddcb4097134ff3c332f xmlns="71aa4cd2-bec5-4f2f-9760-54a51ac0c700">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97A22F29A86714C83556F2C20505BC2" ma:contentTypeVersion="16" ma:contentTypeDescription="Create a new document." ma:contentTypeScope="" ma:versionID="916faa7837939812b62b97c610b72869">
  <xsd:schema xmlns:xsd="http://www.w3.org/2001/XMLSchema" xmlns:xs="http://www.w3.org/2001/XMLSchema" xmlns:p="http://schemas.microsoft.com/office/2006/metadata/properties" xmlns:ns2="71aa4cd2-bec5-4f2f-9760-54a51ac0c700" xmlns:ns3="8c54d1d4-8a50-4b16-b050-2289fc7c4d80" targetNamespace="http://schemas.microsoft.com/office/2006/metadata/properties" ma:root="true" ma:fieldsID="53c14b371482320397fbdfec37d7fd68" ns2:_="" ns3:_="">
    <xsd:import namespace="71aa4cd2-bec5-4f2f-9760-54a51ac0c700"/>
    <xsd:import namespace="8c54d1d4-8a50-4b16-b050-2289fc7c4d8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a4cd2-bec5-4f2f-9760-54a51ac0c7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ef81112-7da5-43e9-b077-42be36c7c32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c54d1d4-8a50-4b16-b050-2289fc7c4d8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80e9a0f-a03a-42e3-9648-264e98f3251e}" ma:internalName="TaxCatchAll" ma:showField="CatchAllData" ma:web="8c54d1d4-8a50-4b16-b050-2289fc7c4d80">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C3C80BB-7FFE-45B7-9D12-A609300EE75B}">
  <ds:schemaRefs>
    <ds:schemaRef ds:uri="http://schemas.microsoft.com/sharepoint/v3/contenttype/forms"/>
  </ds:schemaRefs>
</ds:datastoreItem>
</file>

<file path=customXml/itemProps2.xml><?xml version="1.0" encoding="utf-8"?>
<ds:datastoreItem xmlns:ds="http://schemas.openxmlformats.org/officeDocument/2006/customXml" ds:itemID="{D90D87C1-FE1A-4F74-BF32-711D790FAF2D}">
  <ds:schemaRefs>
    <ds:schemaRef ds:uri="http://schemas.microsoft.com/office/2006/metadata/properties"/>
    <ds:schemaRef ds:uri="http://schemas.microsoft.com/office/infopath/2007/PartnerControls"/>
    <ds:schemaRef ds:uri="8c54d1d4-8a50-4b16-b050-2289fc7c4d80"/>
    <ds:schemaRef ds:uri="71aa4cd2-bec5-4f2f-9760-54a51ac0c700"/>
  </ds:schemaRefs>
</ds:datastoreItem>
</file>

<file path=customXml/itemProps3.xml><?xml version="1.0" encoding="utf-8"?>
<ds:datastoreItem xmlns:ds="http://schemas.openxmlformats.org/officeDocument/2006/customXml" ds:itemID="{61970C12-480C-4E15-AA5B-01A9EAF9BD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a4cd2-bec5-4f2f-9760-54a51ac0c700"/>
    <ds:schemaRef ds:uri="8c54d1d4-8a50-4b16-b050-2289fc7c4d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10371</Words>
  <Characters>5913</Characters>
  <Application>Microsoft Office Word</Application>
  <DocSecurity>0</DocSecurity>
  <Lines>49</Lines>
  <Paragraphs>32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 PRIEDAS</vt:lpstr>
      <vt:lpstr>I PRIEDAS</vt:lpstr>
    </vt:vector>
  </TitlesOfParts>
  <Company>&lt;arabianhorse&gt;</Company>
  <LinksUpToDate>false</LinksUpToDate>
  <CharactersWithSpaces>16252</CharactersWithSpaces>
  <SharedDoc>false</SharedDoc>
  <HLinks>
    <vt:vector size="36" baseType="variant">
      <vt:variant>
        <vt:i4>7077950</vt:i4>
      </vt:variant>
      <vt:variant>
        <vt:i4>15</vt:i4>
      </vt:variant>
      <vt:variant>
        <vt:i4>0</vt:i4>
      </vt:variant>
      <vt:variant>
        <vt:i4>5</vt:i4>
      </vt:variant>
      <vt:variant>
        <vt:lpwstr>http://www.vvkt.lt/</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7077950</vt:i4>
      </vt:variant>
      <vt:variant>
        <vt:i4>9</vt:i4>
      </vt:variant>
      <vt:variant>
        <vt:i4>0</vt:i4>
      </vt:variant>
      <vt:variant>
        <vt:i4>5</vt:i4>
      </vt:variant>
      <vt:variant>
        <vt:lpwstr>http://www.vvkt.lt/</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 PRIEDAS</dc:title>
  <dc:creator>vilnonis</dc:creator>
  <cp:lastModifiedBy>Karolina Kontrauskaitė</cp:lastModifiedBy>
  <cp:revision>3</cp:revision>
  <dcterms:created xsi:type="dcterms:W3CDTF">2025-12-15T07:40:00Z</dcterms:created>
  <dcterms:modified xsi:type="dcterms:W3CDTF">2026-02-04T11:55:00Z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2493d9519febe80e4e0a8a7545f7ca07fa89ddfd6e93fdc65d13932dafa566ed</vt:lpwstr>
  </property>
  <property fmtid="{D5CDD505-2E9C-101B-9397-08002B2CF9AE}" pid="3" name="ContentTypeId">
    <vt:lpwstr>0x010100397A22F29A86714C83556F2C20505BC2</vt:lpwstr>
  </property>
  <property fmtid="{D5CDD505-2E9C-101B-9397-08002B2CF9AE}" pid="4" name="MediaServiceImageTags">
    <vt:lpwstr/>
  </property>
</Properties>
</file>