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1C9A" w14:textId="77777777" w:rsidR="002E7ECE" w:rsidRPr="00827645" w:rsidRDefault="002E7ECE" w:rsidP="007E471C">
      <w:pPr>
        <w:spacing w:after="0" w:line="240" w:lineRule="auto"/>
        <w:rPr>
          <w:rFonts w:ascii="Times New Roman" w:eastAsia="Times New Roman" w:hAnsi="Times New Roman" w:cs="Times New Roman"/>
        </w:rPr>
      </w:pPr>
    </w:p>
    <w:p w14:paraId="47250FD2" w14:textId="77777777" w:rsidR="002E7ECE" w:rsidRPr="00827645" w:rsidRDefault="002E7ECE" w:rsidP="007E471C">
      <w:pPr>
        <w:spacing w:after="0" w:line="240" w:lineRule="auto"/>
        <w:rPr>
          <w:rFonts w:ascii="Times New Roman" w:eastAsia="Times New Roman" w:hAnsi="Times New Roman" w:cs="Times New Roman"/>
        </w:rPr>
      </w:pPr>
    </w:p>
    <w:p w14:paraId="73DCB6E4" w14:textId="77777777" w:rsidR="002E7ECE" w:rsidRPr="00827645" w:rsidRDefault="002E7ECE" w:rsidP="007E471C">
      <w:pPr>
        <w:spacing w:after="0" w:line="240" w:lineRule="auto"/>
        <w:rPr>
          <w:rFonts w:ascii="Times New Roman" w:eastAsia="Times New Roman" w:hAnsi="Times New Roman" w:cs="Times New Roman"/>
        </w:rPr>
      </w:pPr>
    </w:p>
    <w:p w14:paraId="75612D3B" w14:textId="77777777" w:rsidR="002E7ECE" w:rsidRPr="00827645" w:rsidRDefault="002E7ECE" w:rsidP="007E471C">
      <w:pPr>
        <w:spacing w:after="0" w:line="240" w:lineRule="auto"/>
        <w:rPr>
          <w:rFonts w:ascii="Times New Roman" w:eastAsia="Times New Roman" w:hAnsi="Times New Roman" w:cs="Times New Roman"/>
        </w:rPr>
      </w:pPr>
    </w:p>
    <w:p w14:paraId="2C11198F" w14:textId="77777777" w:rsidR="002E7ECE" w:rsidRPr="00827645" w:rsidRDefault="002E7ECE" w:rsidP="007E471C">
      <w:pPr>
        <w:spacing w:after="0" w:line="240" w:lineRule="auto"/>
        <w:rPr>
          <w:rFonts w:ascii="Times New Roman" w:eastAsia="Times New Roman" w:hAnsi="Times New Roman" w:cs="Times New Roman"/>
        </w:rPr>
      </w:pPr>
    </w:p>
    <w:p w14:paraId="270E56CC" w14:textId="77777777" w:rsidR="002E7ECE" w:rsidRPr="00827645" w:rsidRDefault="002E7ECE" w:rsidP="007E471C">
      <w:pPr>
        <w:spacing w:after="0" w:line="240" w:lineRule="auto"/>
        <w:rPr>
          <w:rFonts w:ascii="Times New Roman" w:eastAsia="Times New Roman" w:hAnsi="Times New Roman" w:cs="Times New Roman"/>
        </w:rPr>
      </w:pPr>
    </w:p>
    <w:p w14:paraId="6C248D66" w14:textId="77777777" w:rsidR="002E7ECE" w:rsidRPr="00827645" w:rsidRDefault="002E7ECE" w:rsidP="007E471C">
      <w:pPr>
        <w:spacing w:after="0" w:line="240" w:lineRule="auto"/>
        <w:rPr>
          <w:rFonts w:ascii="Times New Roman" w:eastAsia="Times New Roman" w:hAnsi="Times New Roman" w:cs="Times New Roman"/>
        </w:rPr>
      </w:pPr>
    </w:p>
    <w:p w14:paraId="51517239" w14:textId="77777777" w:rsidR="002E7ECE" w:rsidRPr="00827645" w:rsidRDefault="002E7ECE" w:rsidP="007E471C">
      <w:pPr>
        <w:spacing w:after="0" w:line="240" w:lineRule="auto"/>
        <w:rPr>
          <w:rFonts w:ascii="Times New Roman" w:eastAsia="Times New Roman" w:hAnsi="Times New Roman" w:cs="Times New Roman"/>
        </w:rPr>
      </w:pPr>
    </w:p>
    <w:p w14:paraId="3C97CB66" w14:textId="77777777" w:rsidR="002E7ECE" w:rsidRPr="00827645" w:rsidRDefault="002E7ECE" w:rsidP="007E471C">
      <w:pPr>
        <w:spacing w:after="0" w:line="240" w:lineRule="auto"/>
        <w:rPr>
          <w:rFonts w:ascii="Times New Roman" w:eastAsia="Times New Roman" w:hAnsi="Times New Roman" w:cs="Times New Roman"/>
        </w:rPr>
      </w:pPr>
    </w:p>
    <w:p w14:paraId="2662E7F7" w14:textId="77777777" w:rsidR="002E7ECE" w:rsidRPr="00827645" w:rsidRDefault="002E7ECE" w:rsidP="007E471C">
      <w:pPr>
        <w:spacing w:after="0" w:line="240" w:lineRule="auto"/>
        <w:rPr>
          <w:rFonts w:ascii="Times New Roman" w:eastAsia="Times New Roman" w:hAnsi="Times New Roman" w:cs="Times New Roman"/>
        </w:rPr>
      </w:pPr>
    </w:p>
    <w:p w14:paraId="3B69B563" w14:textId="77777777" w:rsidR="002E7ECE" w:rsidRPr="00827645" w:rsidRDefault="002E7ECE" w:rsidP="007E471C">
      <w:pPr>
        <w:spacing w:after="0" w:line="240" w:lineRule="auto"/>
        <w:rPr>
          <w:rFonts w:ascii="Times New Roman" w:eastAsia="Times New Roman" w:hAnsi="Times New Roman" w:cs="Times New Roman"/>
        </w:rPr>
      </w:pPr>
    </w:p>
    <w:p w14:paraId="61607BD1" w14:textId="77777777" w:rsidR="002E7ECE" w:rsidRPr="00827645" w:rsidRDefault="002E7ECE" w:rsidP="007E471C">
      <w:pPr>
        <w:spacing w:after="0" w:line="240" w:lineRule="auto"/>
        <w:rPr>
          <w:rFonts w:ascii="Times New Roman" w:eastAsia="Times New Roman" w:hAnsi="Times New Roman" w:cs="Times New Roman"/>
        </w:rPr>
      </w:pPr>
    </w:p>
    <w:p w14:paraId="4D7AED7F" w14:textId="77777777" w:rsidR="002E7ECE" w:rsidRPr="00827645" w:rsidRDefault="002E7ECE" w:rsidP="007E471C">
      <w:pPr>
        <w:spacing w:after="0" w:line="240" w:lineRule="auto"/>
        <w:rPr>
          <w:rFonts w:ascii="Times New Roman" w:eastAsia="Times New Roman" w:hAnsi="Times New Roman" w:cs="Times New Roman"/>
        </w:rPr>
      </w:pPr>
    </w:p>
    <w:p w14:paraId="7FF6028A" w14:textId="77777777" w:rsidR="002E7ECE" w:rsidRPr="00827645" w:rsidRDefault="002E7ECE" w:rsidP="007E471C">
      <w:pPr>
        <w:spacing w:after="0" w:line="240" w:lineRule="auto"/>
        <w:rPr>
          <w:rFonts w:ascii="Times New Roman" w:eastAsia="Times New Roman" w:hAnsi="Times New Roman" w:cs="Times New Roman"/>
        </w:rPr>
      </w:pPr>
    </w:p>
    <w:p w14:paraId="1BCC6D6F" w14:textId="77777777" w:rsidR="002E7ECE" w:rsidRPr="00827645" w:rsidRDefault="002E7ECE" w:rsidP="007E471C">
      <w:pPr>
        <w:spacing w:after="0" w:line="240" w:lineRule="auto"/>
        <w:rPr>
          <w:rFonts w:ascii="Times New Roman" w:eastAsia="Times New Roman" w:hAnsi="Times New Roman" w:cs="Times New Roman"/>
        </w:rPr>
      </w:pPr>
    </w:p>
    <w:p w14:paraId="0C8EF433" w14:textId="77777777" w:rsidR="002E7ECE" w:rsidRPr="00827645" w:rsidRDefault="002E7ECE" w:rsidP="007E471C">
      <w:pPr>
        <w:spacing w:after="0" w:line="240" w:lineRule="auto"/>
        <w:rPr>
          <w:rFonts w:ascii="Times New Roman" w:eastAsia="Times New Roman" w:hAnsi="Times New Roman" w:cs="Times New Roman"/>
        </w:rPr>
      </w:pPr>
    </w:p>
    <w:p w14:paraId="633AF6D5" w14:textId="77777777" w:rsidR="002E7ECE" w:rsidRPr="00827645" w:rsidRDefault="002E7ECE" w:rsidP="007E471C">
      <w:pPr>
        <w:spacing w:after="0" w:line="240" w:lineRule="auto"/>
        <w:rPr>
          <w:rFonts w:ascii="Times New Roman" w:eastAsia="Times New Roman" w:hAnsi="Times New Roman" w:cs="Times New Roman"/>
        </w:rPr>
      </w:pPr>
    </w:p>
    <w:p w14:paraId="681C2CF5" w14:textId="77777777" w:rsidR="002E7ECE" w:rsidRPr="00827645" w:rsidRDefault="002E7ECE" w:rsidP="007E471C">
      <w:pPr>
        <w:spacing w:after="0" w:line="240" w:lineRule="auto"/>
        <w:rPr>
          <w:rFonts w:ascii="Times New Roman" w:eastAsia="Times New Roman" w:hAnsi="Times New Roman" w:cs="Times New Roman"/>
        </w:rPr>
      </w:pPr>
    </w:p>
    <w:p w14:paraId="1BF59C35" w14:textId="77777777" w:rsidR="002E7ECE" w:rsidRPr="00827645" w:rsidRDefault="002E7ECE" w:rsidP="007E471C">
      <w:pPr>
        <w:spacing w:after="0" w:line="240" w:lineRule="auto"/>
        <w:rPr>
          <w:rFonts w:ascii="Times New Roman" w:eastAsia="Times New Roman" w:hAnsi="Times New Roman" w:cs="Times New Roman"/>
        </w:rPr>
      </w:pPr>
    </w:p>
    <w:p w14:paraId="387651A1" w14:textId="77777777" w:rsidR="002E7ECE" w:rsidRPr="00827645" w:rsidRDefault="002E7ECE" w:rsidP="007E471C">
      <w:pPr>
        <w:spacing w:after="0" w:line="240" w:lineRule="auto"/>
        <w:rPr>
          <w:rFonts w:ascii="Times New Roman" w:eastAsia="Times New Roman" w:hAnsi="Times New Roman" w:cs="Times New Roman"/>
        </w:rPr>
      </w:pPr>
    </w:p>
    <w:p w14:paraId="2E26660E" w14:textId="77777777" w:rsidR="002E7ECE" w:rsidRPr="00827645" w:rsidRDefault="002E7ECE" w:rsidP="007E471C">
      <w:pPr>
        <w:spacing w:after="0" w:line="240" w:lineRule="auto"/>
        <w:rPr>
          <w:rFonts w:ascii="Times New Roman" w:eastAsia="Times New Roman" w:hAnsi="Times New Roman" w:cs="Times New Roman"/>
        </w:rPr>
      </w:pPr>
    </w:p>
    <w:p w14:paraId="1225F564" w14:textId="77777777" w:rsidR="002E7ECE" w:rsidRPr="00827645" w:rsidRDefault="002E7ECE" w:rsidP="007E471C">
      <w:pPr>
        <w:spacing w:after="0" w:line="240" w:lineRule="auto"/>
        <w:rPr>
          <w:rFonts w:ascii="Times New Roman" w:eastAsia="Times New Roman" w:hAnsi="Times New Roman" w:cs="Times New Roman"/>
        </w:rPr>
      </w:pPr>
    </w:p>
    <w:p w14:paraId="5543A9AF" w14:textId="77777777" w:rsidR="00CD069C" w:rsidRPr="00827645" w:rsidRDefault="00CD069C" w:rsidP="007E471C">
      <w:pPr>
        <w:spacing w:after="0" w:line="240" w:lineRule="auto"/>
        <w:rPr>
          <w:rFonts w:ascii="Times New Roman" w:eastAsia="Times New Roman" w:hAnsi="Times New Roman" w:cs="Times New Roman"/>
        </w:rPr>
      </w:pPr>
    </w:p>
    <w:p w14:paraId="1FD18CCC" w14:textId="77777777" w:rsidR="002E7ECE" w:rsidRPr="00827645" w:rsidRDefault="00F821F0" w:rsidP="007E471C">
      <w:pPr>
        <w:spacing w:after="0" w:line="240" w:lineRule="auto"/>
        <w:ind w:left="567" w:hanging="567"/>
        <w:jc w:val="center"/>
        <w:outlineLvl w:val="0"/>
        <w:rPr>
          <w:rFonts w:ascii="Times New Roman" w:eastAsia="Times New Roman" w:hAnsi="Times New Roman" w:cs="Times New Roman"/>
          <w:bCs/>
          <w:caps/>
        </w:rPr>
      </w:pPr>
      <w:bookmarkStart w:id="0" w:name="_Toc129243137"/>
      <w:bookmarkStart w:id="1" w:name="_Toc129243262"/>
      <w:r w:rsidRPr="00827645">
        <w:rPr>
          <w:rFonts w:ascii="Times New Roman" w:eastAsia="Times New Roman" w:hAnsi="Times New Roman" w:cs="Times New Roman"/>
          <w:b/>
          <w:caps/>
        </w:rPr>
        <w:t>B. PAKUOTĖS LAPELIS</w:t>
      </w:r>
      <w:bookmarkEnd w:id="0"/>
      <w:bookmarkEnd w:id="1"/>
    </w:p>
    <w:p w14:paraId="45132901" w14:textId="77777777" w:rsidR="002E7ECE" w:rsidRPr="00827645" w:rsidRDefault="002E7ECE" w:rsidP="007E471C">
      <w:pPr>
        <w:spacing w:after="0" w:line="240" w:lineRule="auto"/>
        <w:jc w:val="center"/>
        <w:rPr>
          <w:rFonts w:ascii="Times New Roman" w:eastAsia="Times New Roman" w:hAnsi="Times New Roman" w:cs="Times New Roman"/>
          <w:bCs/>
        </w:rPr>
      </w:pPr>
      <w:r w:rsidRPr="00827645">
        <w:rPr>
          <w:rFonts w:ascii="Times New Roman" w:eastAsia="Times New Roman" w:hAnsi="Times New Roman" w:cs="Times New Roman"/>
        </w:rPr>
        <w:br w:type="page"/>
      </w:r>
      <w:bookmarkStart w:id="2" w:name="_Toc129243138"/>
      <w:bookmarkStart w:id="3" w:name="_Toc129243263"/>
      <w:r w:rsidR="00912871" w:rsidRPr="00827645">
        <w:rPr>
          <w:rFonts w:ascii="Times New Roman" w:eastAsia="Times New Roman" w:hAnsi="Times New Roman" w:cs="Times New Roman"/>
          <w:b/>
        </w:rPr>
        <w:lastRenderedPageBreak/>
        <w:t>Pakuotės lapelis: informacija vartotojui</w:t>
      </w:r>
      <w:bookmarkEnd w:id="2"/>
      <w:bookmarkEnd w:id="3"/>
    </w:p>
    <w:p w14:paraId="0B18DC5D" w14:textId="77777777" w:rsidR="002E7ECE" w:rsidRPr="00827645" w:rsidRDefault="002E7ECE" w:rsidP="007E471C">
      <w:pPr>
        <w:spacing w:after="0" w:line="240" w:lineRule="auto"/>
        <w:rPr>
          <w:rFonts w:ascii="Times New Roman" w:eastAsia="Times New Roman" w:hAnsi="Times New Roman" w:cs="Times New Roman"/>
          <w:bCs/>
        </w:rPr>
      </w:pPr>
    </w:p>
    <w:p w14:paraId="53CA9CD2" w14:textId="490927BF" w:rsidR="002E7ECE" w:rsidRPr="00827645" w:rsidRDefault="0075378F" w:rsidP="007E471C">
      <w:pPr>
        <w:spacing w:after="0" w:line="240" w:lineRule="auto"/>
        <w:jc w:val="center"/>
        <w:rPr>
          <w:rFonts w:ascii="Times New Roman" w:eastAsia="Times New Roman" w:hAnsi="Times New Roman" w:cs="Times New Roman"/>
          <w:bCs/>
        </w:rPr>
      </w:pPr>
      <w:proofErr w:type="spellStart"/>
      <w:r w:rsidRPr="00827645">
        <w:rPr>
          <w:rFonts w:ascii="Times New Roman" w:eastAsia="Times New Roman" w:hAnsi="Times New Roman" w:cs="Times New Roman"/>
          <w:b/>
        </w:rPr>
        <w:t>Rocuronio</w:t>
      </w:r>
      <w:proofErr w:type="spellEnd"/>
      <w:r w:rsidRPr="00827645">
        <w:rPr>
          <w:rFonts w:ascii="Times New Roman" w:eastAsia="Times New Roman" w:hAnsi="Times New Roman" w:cs="Times New Roman"/>
          <w:b/>
        </w:rPr>
        <w:t xml:space="preserve"> </w:t>
      </w:r>
      <w:proofErr w:type="spellStart"/>
      <w:r w:rsidRPr="00827645">
        <w:rPr>
          <w:rFonts w:ascii="Times New Roman" w:eastAsia="Times New Roman" w:hAnsi="Times New Roman" w:cs="Times New Roman"/>
          <w:b/>
        </w:rPr>
        <w:t>Hikma</w:t>
      </w:r>
      <w:proofErr w:type="spellEnd"/>
      <w:r w:rsidR="002E7ECE" w:rsidRPr="00827645">
        <w:rPr>
          <w:rFonts w:ascii="Times New Roman" w:eastAsia="Times New Roman" w:hAnsi="Times New Roman" w:cs="Times New Roman"/>
          <w:b/>
        </w:rPr>
        <w:t xml:space="preserve"> 10 mg/ml injekcinis</w:t>
      </w:r>
      <w:r w:rsidR="00AD2226" w:rsidRPr="00827645">
        <w:rPr>
          <w:rFonts w:ascii="Times New Roman" w:eastAsia="Times New Roman" w:hAnsi="Times New Roman" w:cs="Times New Roman"/>
          <w:b/>
        </w:rPr>
        <w:t xml:space="preserve"> ar </w:t>
      </w:r>
      <w:r w:rsidR="002E7ECE" w:rsidRPr="00827645">
        <w:rPr>
          <w:rFonts w:ascii="Times New Roman" w:eastAsia="Times New Roman" w:hAnsi="Times New Roman" w:cs="Times New Roman"/>
          <w:b/>
        </w:rPr>
        <w:t>infuzinis tirpalas</w:t>
      </w:r>
    </w:p>
    <w:p w14:paraId="1EEF179B" w14:textId="792CB7CE" w:rsidR="002E7ECE" w:rsidRPr="00827645" w:rsidRDefault="00BA1E1E" w:rsidP="007E471C">
      <w:pPr>
        <w:spacing w:after="0" w:line="240" w:lineRule="auto"/>
        <w:jc w:val="center"/>
        <w:rPr>
          <w:rFonts w:ascii="Times New Roman" w:eastAsia="Times New Roman" w:hAnsi="Times New Roman" w:cs="Times New Roman"/>
        </w:rPr>
      </w:pPr>
      <w:proofErr w:type="spellStart"/>
      <w:r w:rsidRPr="00827645">
        <w:rPr>
          <w:rFonts w:ascii="Times New Roman" w:eastAsia="Times New Roman" w:hAnsi="Times New Roman" w:cs="Times New Roman"/>
        </w:rPr>
        <w:t>r</w:t>
      </w:r>
      <w:r w:rsidR="002E7ECE" w:rsidRPr="00827645">
        <w:rPr>
          <w:rFonts w:ascii="Times New Roman" w:eastAsia="Times New Roman" w:hAnsi="Times New Roman" w:cs="Times New Roman"/>
        </w:rPr>
        <w:t>okuronio</w:t>
      </w:r>
      <w:proofErr w:type="spellEnd"/>
      <w:r w:rsidR="002E7ECE" w:rsidRPr="00827645">
        <w:rPr>
          <w:rFonts w:ascii="Times New Roman" w:eastAsia="Times New Roman" w:hAnsi="Times New Roman" w:cs="Times New Roman"/>
        </w:rPr>
        <w:t xml:space="preserve"> bromidas</w:t>
      </w:r>
    </w:p>
    <w:p w14:paraId="55695DB0" w14:textId="77777777" w:rsidR="002E7ECE" w:rsidRPr="00827645" w:rsidRDefault="002E7ECE" w:rsidP="007E471C">
      <w:pPr>
        <w:spacing w:after="0" w:line="240" w:lineRule="auto"/>
        <w:rPr>
          <w:rFonts w:ascii="Times New Roman" w:eastAsia="Times New Roman" w:hAnsi="Times New Roman" w:cs="Times New Roman"/>
        </w:rPr>
      </w:pPr>
    </w:p>
    <w:p w14:paraId="463C149C" w14:textId="77777777" w:rsidR="00CB266E" w:rsidRPr="00827645" w:rsidRDefault="002E7ECE" w:rsidP="007E471C">
      <w:pPr>
        <w:suppressAutoHyphens/>
        <w:spacing w:after="0" w:line="240" w:lineRule="auto"/>
        <w:ind w:left="142" w:hanging="142"/>
        <w:rPr>
          <w:rFonts w:ascii="Times New Roman" w:eastAsia="Times New Roman" w:hAnsi="Times New Roman" w:cs="Times New Roman"/>
          <w:bCs/>
        </w:rPr>
      </w:pPr>
      <w:r w:rsidRPr="00827645">
        <w:rPr>
          <w:rFonts w:ascii="Times New Roman" w:eastAsia="Times New Roman" w:hAnsi="Times New Roman" w:cs="Times New Roman"/>
          <w:b/>
        </w:rPr>
        <w:t>Atidžiai perskaitykite visą šį lapelį, prieš pradėdami vartoti vaistą</w:t>
      </w:r>
      <w:r w:rsidR="00AD2226" w:rsidRPr="00827645">
        <w:rPr>
          <w:rFonts w:ascii="Times New Roman" w:eastAsia="Times New Roman" w:hAnsi="Times New Roman" w:cs="Times New Roman"/>
          <w:b/>
          <w:noProof/>
          <w:snapToGrid w:val="0"/>
        </w:rPr>
        <w:t>, nes jame pateikiama Jums svarbi informacija.</w:t>
      </w:r>
    </w:p>
    <w:p w14:paraId="09EF7F30"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Neišmeskite šio lapelio, nes vėl gali prireikti jį perskaityti.</w:t>
      </w:r>
    </w:p>
    <w:p w14:paraId="23CB6796" w14:textId="77777777" w:rsidR="00FA5F21"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Jeigu kiltų daugiau klausimų, kreipkitės į gydytoją arba vaistininką.</w:t>
      </w:r>
    </w:p>
    <w:p w14:paraId="588EEB7E" w14:textId="44340ED1" w:rsidR="00FA5F21" w:rsidRPr="00827645" w:rsidRDefault="00FA5F21"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467C51BF" w14:textId="516FF189"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Jeigu pasireiškė šalutinis poveikis </w:t>
      </w:r>
      <w:r w:rsidR="00AD2226" w:rsidRPr="00827645">
        <w:rPr>
          <w:rFonts w:ascii="Times New Roman" w:eastAsia="Times New Roman" w:hAnsi="Times New Roman" w:cs="Times New Roman"/>
          <w:noProof/>
          <w:snapToGrid w:val="0"/>
        </w:rPr>
        <w:t>(net jeigu jis šiame lapelyje nenurodytas), kreipkitės į gydytoją, arba vaistininką</w:t>
      </w:r>
      <w:r w:rsidRPr="00827645">
        <w:rPr>
          <w:rFonts w:ascii="Times New Roman" w:eastAsia="Times New Roman" w:hAnsi="Times New Roman" w:cs="Times New Roman"/>
        </w:rPr>
        <w:t>.</w:t>
      </w:r>
      <w:r w:rsidR="00A13488" w:rsidRPr="00827645">
        <w:rPr>
          <w:rFonts w:ascii="Times New Roman" w:eastAsia="Times New Roman" w:hAnsi="Times New Roman" w:cs="Times New Roman"/>
        </w:rPr>
        <w:t xml:space="preserve"> Žr.</w:t>
      </w:r>
      <w:r w:rsidR="00FA5F21" w:rsidRPr="00827645">
        <w:rPr>
          <w:rFonts w:ascii="Times New Roman" w:eastAsia="Times New Roman" w:hAnsi="Times New Roman" w:cs="Times New Roman"/>
        </w:rPr>
        <w:t> </w:t>
      </w:r>
      <w:r w:rsidR="00A13488" w:rsidRPr="00827645">
        <w:rPr>
          <w:rFonts w:ascii="Times New Roman" w:eastAsia="Times New Roman" w:hAnsi="Times New Roman" w:cs="Times New Roman"/>
        </w:rPr>
        <w:t>4</w:t>
      </w:r>
      <w:r w:rsidR="00FA5F21" w:rsidRPr="00827645">
        <w:rPr>
          <w:rFonts w:ascii="Times New Roman" w:eastAsia="Times New Roman" w:hAnsi="Times New Roman" w:cs="Times New Roman"/>
        </w:rPr>
        <w:t> </w:t>
      </w:r>
      <w:r w:rsidR="00A13488" w:rsidRPr="00827645">
        <w:rPr>
          <w:rFonts w:ascii="Times New Roman" w:eastAsia="Times New Roman" w:hAnsi="Times New Roman" w:cs="Times New Roman"/>
        </w:rPr>
        <w:t>skyrių.</w:t>
      </w:r>
    </w:p>
    <w:p w14:paraId="2A58DDFC" w14:textId="77777777" w:rsidR="002E7ECE" w:rsidRPr="00827645" w:rsidRDefault="002E7ECE" w:rsidP="007E471C">
      <w:pPr>
        <w:spacing w:after="0" w:line="240" w:lineRule="auto"/>
        <w:rPr>
          <w:rFonts w:ascii="Times New Roman" w:eastAsia="Times New Roman" w:hAnsi="Times New Roman" w:cs="Times New Roman"/>
        </w:rPr>
      </w:pPr>
    </w:p>
    <w:p w14:paraId="2E48DEF8" w14:textId="77777777" w:rsidR="00AD2226" w:rsidRPr="00827645" w:rsidRDefault="00912871" w:rsidP="007E471C">
      <w:pPr>
        <w:spacing w:after="0" w:line="240" w:lineRule="auto"/>
        <w:ind w:left="540" w:hanging="540"/>
        <w:rPr>
          <w:rFonts w:ascii="Times New Roman" w:eastAsia="Times New Roman" w:hAnsi="Times New Roman" w:cs="Times New Roman"/>
          <w:bCs/>
          <w:snapToGrid w:val="0"/>
        </w:rPr>
      </w:pPr>
      <w:r w:rsidRPr="00827645">
        <w:rPr>
          <w:rFonts w:ascii="Times New Roman" w:eastAsia="Times New Roman" w:hAnsi="Times New Roman" w:cs="Times New Roman"/>
          <w:b/>
          <w:snapToGrid w:val="0"/>
        </w:rPr>
        <w:t>Apie ką rašoma šiame lapelyje?</w:t>
      </w:r>
    </w:p>
    <w:p w14:paraId="2CCA946E" w14:textId="53146261"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1.</w:t>
      </w:r>
      <w:r w:rsidRPr="00827645">
        <w:rPr>
          <w:rFonts w:ascii="Times New Roman" w:eastAsia="Times New Roman" w:hAnsi="Times New Roman" w:cs="Times New Roman"/>
        </w:rPr>
        <w:tab/>
        <w:t xml:space="preserve">Kas yra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ir kam jis vartojamas</w:t>
      </w:r>
    </w:p>
    <w:p w14:paraId="72AD0F75" w14:textId="6DD58E7B"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2.</w:t>
      </w:r>
      <w:r w:rsidRPr="00827645">
        <w:rPr>
          <w:rFonts w:ascii="Times New Roman" w:eastAsia="Times New Roman" w:hAnsi="Times New Roman" w:cs="Times New Roman"/>
        </w:rPr>
        <w:tab/>
        <w:t xml:space="preserve">Kas žinotina prieš vartojant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p>
    <w:p w14:paraId="7436F0FD" w14:textId="77D51131"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3.</w:t>
      </w:r>
      <w:r w:rsidRPr="00827645">
        <w:rPr>
          <w:rFonts w:ascii="Times New Roman" w:eastAsia="Times New Roman" w:hAnsi="Times New Roman" w:cs="Times New Roman"/>
        </w:rPr>
        <w:tab/>
        <w:t xml:space="preserve">Kaip vartoti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p>
    <w:p w14:paraId="7AC812EB"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4.</w:t>
      </w:r>
      <w:r w:rsidRPr="00827645">
        <w:rPr>
          <w:rFonts w:ascii="Times New Roman" w:eastAsia="Times New Roman" w:hAnsi="Times New Roman" w:cs="Times New Roman"/>
        </w:rPr>
        <w:tab/>
        <w:t>Galimas šalutinis poveikis</w:t>
      </w:r>
    </w:p>
    <w:p w14:paraId="688AA8B2" w14:textId="092D2AFB"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5.</w:t>
      </w:r>
      <w:r w:rsidRPr="00827645">
        <w:rPr>
          <w:rFonts w:ascii="Times New Roman" w:eastAsia="Times New Roman" w:hAnsi="Times New Roman" w:cs="Times New Roman"/>
        </w:rPr>
        <w:tab/>
        <w:t xml:space="preserve">Kaip laikyti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p>
    <w:p w14:paraId="2A76A116"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6.</w:t>
      </w:r>
      <w:r w:rsidRPr="00827645">
        <w:rPr>
          <w:rFonts w:ascii="Times New Roman" w:eastAsia="Times New Roman" w:hAnsi="Times New Roman" w:cs="Times New Roman"/>
        </w:rPr>
        <w:tab/>
      </w:r>
      <w:r w:rsidR="00AD2226" w:rsidRPr="00827645">
        <w:rPr>
          <w:rFonts w:ascii="Times New Roman" w:eastAsia="Times New Roman" w:hAnsi="Times New Roman" w:cs="Times New Roman"/>
        </w:rPr>
        <w:t>Pakuotės turinys ir kita informacija</w:t>
      </w:r>
    </w:p>
    <w:p w14:paraId="240E9C77" w14:textId="77777777" w:rsidR="002E7ECE" w:rsidRPr="00827645" w:rsidRDefault="002E7ECE" w:rsidP="007E471C">
      <w:pPr>
        <w:spacing w:after="0" w:line="240" w:lineRule="auto"/>
        <w:rPr>
          <w:rFonts w:ascii="Times New Roman" w:eastAsia="Times New Roman" w:hAnsi="Times New Roman" w:cs="Times New Roman"/>
        </w:rPr>
      </w:pPr>
    </w:p>
    <w:p w14:paraId="5F95420B" w14:textId="77777777" w:rsidR="002E7ECE" w:rsidRPr="00827645" w:rsidRDefault="002E7ECE" w:rsidP="007E471C">
      <w:pPr>
        <w:spacing w:after="0" w:line="240" w:lineRule="auto"/>
        <w:rPr>
          <w:rFonts w:ascii="Times New Roman" w:eastAsia="Times New Roman" w:hAnsi="Times New Roman" w:cs="Times New Roman"/>
        </w:rPr>
      </w:pPr>
    </w:p>
    <w:p w14:paraId="7C137E67" w14:textId="5477E994" w:rsidR="002E7ECE" w:rsidRPr="00827645" w:rsidRDefault="002E7ECE" w:rsidP="007E471C">
      <w:pPr>
        <w:spacing w:after="0" w:line="240" w:lineRule="auto"/>
        <w:ind w:left="540" w:hanging="540"/>
        <w:rPr>
          <w:rFonts w:ascii="Times New Roman" w:eastAsia="Times New Roman" w:hAnsi="Times New Roman" w:cs="Times New Roman"/>
          <w:bCs/>
        </w:rPr>
      </w:pPr>
      <w:bookmarkStart w:id="4" w:name="_Toc129243139"/>
      <w:bookmarkStart w:id="5" w:name="_Toc129243264"/>
      <w:r w:rsidRPr="00827645">
        <w:rPr>
          <w:rFonts w:ascii="Times New Roman" w:eastAsia="Times New Roman" w:hAnsi="Times New Roman" w:cs="Times New Roman"/>
          <w:b/>
        </w:rPr>
        <w:t>1.</w:t>
      </w:r>
      <w:r w:rsidRPr="00827645">
        <w:rPr>
          <w:rFonts w:ascii="Times New Roman" w:eastAsia="Times New Roman" w:hAnsi="Times New Roman" w:cs="Times New Roman"/>
          <w:b/>
        </w:rPr>
        <w:tab/>
      </w:r>
      <w:r w:rsidR="00AD2226" w:rsidRPr="00827645">
        <w:rPr>
          <w:rFonts w:ascii="Times New Roman" w:eastAsia="Times New Roman" w:hAnsi="Times New Roman" w:cs="Times New Roman"/>
          <w:b/>
        </w:rPr>
        <w:t xml:space="preserve">Kas yra </w:t>
      </w:r>
      <w:proofErr w:type="spellStart"/>
      <w:r w:rsidR="0075378F" w:rsidRPr="00827645">
        <w:rPr>
          <w:rFonts w:ascii="Times New Roman" w:eastAsia="Times New Roman" w:hAnsi="Times New Roman" w:cs="Times New Roman"/>
          <w:b/>
        </w:rPr>
        <w:t>Rocuronio</w:t>
      </w:r>
      <w:proofErr w:type="spellEnd"/>
      <w:r w:rsidR="0075378F" w:rsidRPr="00827645">
        <w:rPr>
          <w:rFonts w:ascii="Times New Roman" w:eastAsia="Times New Roman" w:hAnsi="Times New Roman" w:cs="Times New Roman"/>
          <w:b/>
        </w:rPr>
        <w:t xml:space="preserve"> </w:t>
      </w:r>
      <w:proofErr w:type="spellStart"/>
      <w:r w:rsidR="0075378F" w:rsidRPr="00827645">
        <w:rPr>
          <w:rFonts w:ascii="Times New Roman" w:eastAsia="Times New Roman" w:hAnsi="Times New Roman" w:cs="Times New Roman"/>
          <w:b/>
        </w:rPr>
        <w:t>Hikma</w:t>
      </w:r>
      <w:proofErr w:type="spellEnd"/>
      <w:r w:rsidR="00AD2226" w:rsidRPr="00827645">
        <w:rPr>
          <w:rFonts w:ascii="Times New Roman" w:eastAsia="Times New Roman" w:hAnsi="Times New Roman" w:cs="Times New Roman"/>
          <w:b/>
        </w:rPr>
        <w:t xml:space="preserve"> ir kam jis vartojamas</w:t>
      </w:r>
      <w:bookmarkEnd w:id="4"/>
      <w:bookmarkEnd w:id="5"/>
    </w:p>
    <w:p w14:paraId="12E53087" w14:textId="77777777" w:rsidR="002E7ECE" w:rsidRPr="00827645" w:rsidRDefault="002E7ECE" w:rsidP="007E471C">
      <w:pPr>
        <w:spacing w:after="0" w:line="240" w:lineRule="auto"/>
        <w:rPr>
          <w:rFonts w:ascii="Times New Roman" w:eastAsia="Times New Roman" w:hAnsi="Times New Roman" w:cs="Times New Roman"/>
        </w:rPr>
      </w:pPr>
    </w:p>
    <w:p w14:paraId="7D836F4D" w14:textId="484AA2BC"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w:t>
      </w:r>
      <w:proofErr w:type="spellStart"/>
      <w:r w:rsidR="002E7ECE" w:rsidRPr="00827645">
        <w:rPr>
          <w:rFonts w:ascii="Times New Roman" w:eastAsia="Times New Roman" w:hAnsi="Times New Roman" w:cs="Times New Roman"/>
        </w:rPr>
        <w:t>rokuronio</w:t>
      </w:r>
      <w:proofErr w:type="spellEnd"/>
      <w:r w:rsidR="002E7ECE" w:rsidRPr="00827645">
        <w:rPr>
          <w:rFonts w:ascii="Times New Roman" w:eastAsia="Times New Roman" w:hAnsi="Times New Roman" w:cs="Times New Roman"/>
        </w:rPr>
        <w:t xml:space="preserve"> bromidas) yra skeleto raumenis atpalaiduojantis vaistas. Raumenis atpalaiduojantys vaistai skiriami operacijų ar chirurginių procedūrų metu. </w:t>
      </w: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blokuoja signalų, vadinamų impulsais, perdavimą iš nervų į raumenis, todėl raumenys atsipalaiduoja. Kadangi atsipalaiduoja ir kvėpavimui reikalingi raumenys, operacijos metu reikia taikyti dirbtinę plaučių ventiliaciją (tai priemonė ligonio kvėpavimui palaikyti).</w:t>
      </w:r>
    </w:p>
    <w:p w14:paraId="3651C905" w14:textId="77777777" w:rsidR="002E7ECE" w:rsidRPr="00827645" w:rsidRDefault="002E7ECE" w:rsidP="007E471C">
      <w:pPr>
        <w:spacing w:after="0" w:line="240" w:lineRule="auto"/>
        <w:rPr>
          <w:rFonts w:ascii="Times New Roman" w:eastAsia="Times New Roman" w:hAnsi="Times New Roman" w:cs="Times New Roman"/>
        </w:rPr>
      </w:pPr>
    </w:p>
    <w:p w14:paraId="7A999BF4" w14:textId="40FFF4E9" w:rsidR="002E7ECE" w:rsidRPr="00827645" w:rsidRDefault="00435F72" w:rsidP="007E471C">
      <w:pPr>
        <w:spacing w:after="0" w:line="240" w:lineRule="auto"/>
        <w:rPr>
          <w:rFonts w:ascii="Times New Roman" w:eastAsia="Times New Roman" w:hAnsi="Times New Roman" w:cs="Times New Roman"/>
        </w:rPr>
      </w:pPr>
      <w:proofErr w:type="spellStart"/>
      <w:r w:rsidRPr="00435F72">
        <w:rPr>
          <w:rFonts w:ascii="Times New Roman" w:eastAsia="Times New Roman" w:hAnsi="Times New Roman" w:cs="Times New Roman"/>
        </w:rPr>
        <w:t>Rocuronio</w:t>
      </w:r>
      <w:proofErr w:type="spellEnd"/>
      <w:r w:rsidRPr="00435F72">
        <w:rPr>
          <w:rFonts w:ascii="Times New Roman" w:eastAsia="Times New Roman" w:hAnsi="Times New Roman" w:cs="Times New Roman"/>
        </w:rPr>
        <w:t xml:space="preserve"> </w:t>
      </w:r>
      <w:proofErr w:type="spellStart"/>
      <w:r w:rsidRPr="00435F72">
        <w:rPr>
          <w:rFonts w:ascii="Times New Roman" w:eastAsia="Times New Roman" w:hAnsi="Times New Roman" w:cs="Times New Roman"/>
        </w:rPr>
        <w:t>Hikma</w:t>
      </w:r>
      <w:proofErr w:type="spellEnd"/>
      <w:r w:rsidRPr="00435F72">
        <w:rPr>
          <w:rFonts w:ascii="Times New Roman" w:eastAsia="Times New Roman" w:hAnsi="Times New Roman" w:cs="Times New Roman"/>
        </w:rPr>
        <w:t xml:space="preserve"> </w:t>
      </w:r>
      <w:r w:rsidR="002E7ECE" w:rsidRPr="00827645">
        <w:rPr>
          <w:rFonts w:ascii="Times New Roman" w:eastAsia="Times New Roman" w:hAnsi="Times New Roman" w:cs="Times New Roman"/>
        </w:rPr>
        <w:t>skiriamas vartoti tik ligoninėje:</w:t>
      </w:r>
    </w:p>
    <w:p w14:paraId="7200E95B" w14:textId="77777777" w:rsidR="002E7ECE" w:rsidRPr="00827645" w:rsidRDefault="002E7ECE" w:rsidP="007E471C">
      <w:pPr>
        <w:tabs>
          <w:tab w:val="num" w:pos="567"/>
        </w:tabs>
        <w:spacing w:after="0" w:line="240" w:lineRule="auto"/>
        <w:ind w:left="540" w:hanging="48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827645">
        <w:rPr>
          <w:rFonts w:ascii="Times New Roman" w:eastAsia="Times New Roman" w:hAnsi="Times New Roman" w:cs="Times New Roman"/>
        </w:rPr>
        <w:t>intubaciją</w:t>
      </w:r>
      <w:proofErr w:type="spellEnd"/>
      <w:r w:rsidRPr="00827645">
        <w:rPr>
          <w:rFonts w:ascii="Times New Roman" w:eastAsia="Times New Roman" w:hAnsi="Times New Roman" w:cs="Times New Roman"/>
        </w:rPr>
        <w:t xml:space="preserve"> (trachėjos </w:t>
      </w:r>
      <w:proofErr w:type="spellStart"/>
      <w:r w:rsidRPr="00827645">
        <w:rPr>
          <w:rFonts w:ascii="Times New Roman" w:eastAsia="Times New Roman" w:hAnsi="Times New Roman" w:cs="Times New Roman"/>
        </w:rPr>
        <w:t>intubacija</w:t>
      </w:r>
      <w:proofErr w:type="spellEnd"/>
      <w:r w:rsidRPr="00827645">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14:paraId="280542DE" w14:textId="77777777" w:rsidR="002E7ECE" w:rsidRPr="00827645" w:rsidRDefault="002E7ECE" w:rsidP="007E471C">
      <w:pPr>
        <w:tabs>
          <w:tab w:val="num" w:pos="567"/>
        </w:tabs>
        <w:spacing w:after="0" w:line="240" w:lineRule="auto"/>
        <w:ind w:left="540" w:hanging="48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skeleto raumenų atsipalaidavimui užtikrinti operacijos metu;</w:t>
      </w:r>
    </w:p>
    <w:p w14:paraId="6CE30D65" w14:textId="77777777" w:rsidR="002E7ECE" w:rsidRPr="00827645" w:rsidRDefault="002E7ECE" w:rsidP="007E471C">
      <w:pPr>
        <w:tabs>
          <w:tab w:val="num" w:pos="567"/>
        </w:tabs>
        <w:spacing w:after="0" w:line="240" w:lineRule="auto"/>
        <w:ind w:left="540" w:hanging="48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kaip pagalbinė priemonė palengvinti intensyviosios terapijos skyriuje gydomų ligonių </w:t>
      </w:r>
      <w:proofErr w:type="spellStart"/>
      <w:r w:rsidRPr="00827645">
        <w:rPr>
          <w:rFonts w:ascii="Times New Roman" w:eastAsia="Times New Roman" w:hAnsi="Times New Roman" w:cs="Times New Roman"/>
        </w:rPr>
        <w:t>intubaciją</w:t>
      </w:r>
      <w:proofErr w:type="spellEnd"/>
      <w:r w:rsidRPr="00827645">
        <w:rPr>
          <w:rFonts w:ascii="Times New Roman" w:eastAsia="Times New Roman" w:hAnsi="Times New Roman" w:cs="Times New Roman"/>
        </w:rPr>
        <w:t xml:space="preserve"> ir dirbtinę plaučių ventiliaciją.</w:t>
      </w:r>
    </w:p>
    <w:p w14:paraId="5D85D839" w14:textId="77777777" w:rsidR="002E7ECE" w:rsidRPr="00827645" w:rsidRDefault="002E7ECE" w:rsidP="007E471C">
      <w:pPr>
        <w:spacing w:after="0" w:line="240" w:lineRule="auto"/>
        <w:rPr>
          <w:rFonts w:ascii="Times New Roman" w:eastAsia="Times New Roman" w:hAnsi="Times New Roman" w:cs="Times New Roman"/>
        </w:rPr>
      </w:pPr>
    </w:p>
    <w:p w14:paraId="72C4D859" w14:textId="77777777" w:rsidR="002E7ECE" w:rsidRPr="00827645" w:rsidRDefault="002E7ECE" w:rsidP="007E471C">
      <w:pPr>
        <w:spacing w:after="0" w:line="240" w:lineRule="auto"/>
        <w:rPr>
          <w:rFonts w:ascii="Times New Roman" w:eastAsia="Times New Roman" w:hAnsi="Times New Roman" w:cs="Times New Roman"/>
        </w:rPr>
      </w:pPr>
    </w:p>
    <w:p w14:paraId="04ACBFC7" w14:textId="4D1B6D57" w:rsidR="002E7ECE" w:rsidRPr="00827645" w:rsidRDefault="002E7ECE" w:rsidP="007E471C">
      <w:pPr>
        <w:spacing w:after="0" w:line="240" w:lineRule="auto"/>
        <w:ind w:left="540" w:hanging="540"/>
        <w:rPr>
          <w:rFonts w:ascii="Times New Roman" w:eastAsia="Times New Roman" w:hAnsi="Times New Roman" w:cs="Times New Roman"/>
          <w:bCs/>
        </w:rPr>
      </w:pPr>
      <w:bookmarkStart w:id="6" w:name="_Toc129243140"/>
      <w:bookmarkStart w:id="7" w:name="_Toc129243265"/>
      <w:r w:rsidRPr="00827645">
        <w:rPr>
          <w:rFonts w:ascii="Times New Roman" w:eastAsia="Times New Roman" w:hAnsi="Times New Roman" w:cs="Times New Roman"/>
          <w:b/>
        </w:rPr>
        <w:t>2.</w:t>
      </w:r>
      <w:r w:rsidRPr="00827645">
        <w:rPr>
          <w:rFonts w:ascii="Times New Roman" w:eastAsia="Times New Roman" w:hAnsi="Times New Roman" w:cs="Times New Roman"/>
          <w:b/>
        </w:rPr>
        <w:tab/>
      </w:r>
      <w:r w:rsidR="00AD2226" w:rsidRPr="00827645">
        <w:rPr>
          <w:rFonts w:ascii="Times New Roman" w:eastAsia="Times New Roman" w:hAnsi="Times New Roman" w:cs="Times New Roman"/>
          <w:b/>
        </w:rPr>
        <w:t xml:space="preserve">Kas žinotina prieš vartojant </w:t>
      </w:r>
      <w:proofErr w:type="spellStart"/>
      <w:r w:rsidR="0075378F" w:rsidRPr="00827645">
        <w:rPr>
          <w:rFonts w:ascii="Times New Roman" w:eastAsia="Times New Roman" w:hAnsi="Times New Roman" w:cs="Times New Roman"/>
          <w:b/>
        </w:rPr>
        <w:t>Rocuronio</w:t>
      </w:r>
      <w:proofErr w:type="spellEnd"/>
      <w:r w:rsidR="0075378F" w:rsidRPr="00827645">
        <w:rPr>
          <w:rFonts w:ascii="Times New Roman" w:eastAsia="Times New Roman" w:hAnsi="Times New Roman" w:cs="Times New Roman"/>
          <w:b/>
        </w:rPr>
        <w:t xml:space="preserve"> </w:t>
      </w:r>
      <w:proofErr w:type="spellStart"/>
      <w:r w:rsidR="0075378F" w:rsidRPr="00827645">
        <w:rPr>
          <w:rFonts w:ascii="Times New Roman" w:eastAsia="Times New Roman" w:hAnsi="Times New Roman" w:cs="Times New Roman"/>
          <w:b/>
        </w:rPr>
        <w:t>Hikma</w:t>
      </w:r>
      <w:bookmarkEnd w:id="6"/>
      <w:bookmarkEnd w:id="7"/>
      <w:proofErr w:type="spellEnd"/>
    </w:p>
    <w:p w14:paraId="7245E911" w14:textId="77777777" w:rsidR="002E7ECE" w:rsidRPr="00827645" w:rsidRDefault="002E7ECE" w:rsidP="007E471C">
      <w:pPr>
        <w:spacing w:after="0" w:line="240" w:lineRule="auto"/>
        <w:rPr>
          <w:rFonts w:ascii="Times New Roman" w:eastAsia="Times New Roman" w:hAnsi="Times New Roman" w:cs="Times New Roman"/>
        </w:rPr>
      </w:pPr>
    </w:p>
    <w:p w14:paraId="7F0B1EB8" w14:textId="64ABAF86" w:rsidR="002E7ECE" w:rsidRPr="00827645" w:rsidRDefault="0075378F" w:rsidP="007E471C">
      <w:pPr>
        <w:spacing w:after="0" w:line="240" w:lineRule="auto"/>
        <w:rPr>
          <w:rFonts w:ascii="Times New Roman" w:eastAsia="Times New Roman" w:hAnsi="Times New Roman" w:cs="Times New Roman"/>
          <w:bCs/>
        </w:rPr>
      </w:pPr>
      <w:proofErr w:type="spellStart"/>
      <w:r w:rsidRPr="00827645">
        <w:rPr>
          <w:rFonts w:ascii="Times New Roman" w:eastAsia="Times New Roman" w:hAnsi="Times New Roman" w:cs="Times New Roman"/>
          <w:b/>
        </w:rPr>
        <w:t>Rocuronio</w:t>
      </w:r>
      <w:proofErr w:type="spellEnd"/>
      <w:r w:rsidRPr="00827645">
        <w:rPr>
          <w:rFonts w:ascii="Times New Roman" w:eastAsia="Times New Roman" w:hAnsi="Times New Roman" w:cs="Times New Roman"/>
          <w:b/>
        </w:rPr>
        <w:t xml:space="preserve"> </w:t>
      </w:r>
      <w:proofErr w:type="spellStart"/>
      <w:r w:rsidRPr="00827645">
        <w:rPr>
          <w:rFonts w:ascii="Times New Roman" w:eastAsia="Times New Roman" w:hAnsi="Times New Roman" w:cs="Times New Roman"/>
          <w:b/>
        </w:rPr>
        <w:t>Hikma</w:t>
      </w:r>
      <w:proofErr w:type="spellEnd"/>
      <w:r w:rsidR="002E7ECE" w:rsidRPr="00827645">
        <w:rPr>
          <w:rFonts w:ascii="Times New Roman" w:eastAsia="Times New Roman" w:hAnsi="Times New Roman" w:cs="Times New Roman"/>
          <w:b/>
        </w:rPr>
        <w:t xml:space="preserve"> vartoti </w:t>
      </w:r>
      <w:r w:rsidR="00D3390F" w:rsidRPr="00827645">
        <w:rPr>
          <w:rFonts w:ascii="Times New Roman" w:eastAsia="Times New Roman" w:hAnsi="Times New Roman" w:cs="Times New Roman"/>
          <w:b/>
        </w:rPr>
        <w:t>draudžiama:</w:t>
      </w:r>
    </w:p>
    <w:p w14:paraId="68A66843" w14:textId="3EF7AF3E"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jeigu yra alergija </w:t>
      </w:r>
      <w:r w:rsidR="00EC5449" w:rsidRPr="00827645">
        <w:rPr>
          <w:rFonts w:ascii="Times New Roman" w:eastAsia="Times New Roman" w:hAnsi="Times New Roman" w:cs="Times New Roman"/>
        </w:rPr>
        <w:t>veikliajai medžiagai</w:t>
      </w:r>
      <w:r w:rsidRPr="00827645">
        <w:rPr>
          <w:rFonts w:ascii="Times New Roman" w:eastAsia="Times New Roman" w:hAnsi="Times New Roman" w:cs="Times New Roman"/>
        </w:rPr>
        <w:t xml:space="preserve"> arba bet kuriai pagalbinei </w:t>
      </w:r>
      <w:r w:rsidR="001255AF" w:rsidRPr="00827645">
        <w:rPr>
          <w:rFonts w:ascii="Times New Roman" w:eastAsia="Times New Roman" w:hAnsi="Times New Roman" w:cs="Times New Roman"/>
        </w:rPr>
        <w:t xml:space="preserve">šio vaisto </w:t>
      </w:r>
      <w:r w:rsidRPr="00827645">
        <w:rPr>
          <w:rFonts w:ascii="Times New Roman" w:eastAsia="Times New Roman" w:hAnsi="Times New Roman" w:cs="Times New Roman"/>
        </w:rPr>
        <w:t>medžiagai</w:t>
      </w:r>
      <w:r w:rsidR="005B0568" w:rsidRPr="00827645">
        <w:rPr>
          <w:rFonts w:ascii="Times New Roman" w:eastAsia="Times New Roman" w:hAnsi="Times New Roman" w:cs="Times New Roman"/>
        </w:rPr>
        <w:t xml:space="preserve"> </w:t>
      </w:r>
      <w:r w:rsidR="00F821F0" w:rsidRPr="00827645">
        <w:rPr>
          <w:rFonts w:ascii="Times New Roman" w:hAnsi="Times New Roman" w:cs="Times New Roman"/>
          <w:noProof/>
        </w:rPr>
        <w:t>(jos išvardytos 6</w:t>
      </w:r>
      <w:r w:rsidR="00D3390F" w:rsidRPr="00827645">
        <w:rPr>
          <w:rFonts w:ascii="Times New Roman" w:hAnsi="Times New Roman" w:cs="Times New Roman"/>
          <w:noProof/>
        </w:rPr>
        <w:t> </w:t>
      </w:r>
      <w:r w:rsidR="00F821F0" w:rsidRPr="00827645">
        <w:rPr>
          <w:rFonts w:ascii="Times New Roman" w:hAnsi="Times New Roman" w:cs="Times New Roman"/>
          <w:noProof/>
        </w:rPr>
        <w:t>skyriuje)</w:t>
      </w:r>
      <w:r w:rsidRPr="00827645">
        <w:rPr>
          <w:rFonts w:ascii="Times New Roman" w:eastAsia="Times New Roman" w:hAnsi="Times New Roman" w:cs="Times New Roman"/>
        </w:rPr>
        <w:t>.</w:t>
      </w:r>
    </w:p>
    <w:p w14:paraId="52FAB013" w14:textId="77777777" w:rsidR="002E7ECE" w:rsidRPr="00827645" w:rsidRDefault="002E7ECE" w:rsidP="007E471C">
      <w:pPr>
        <w:spacing w:after="0" w:line="240" w:lineRule="auto"/>
        <w:rPr>
          <w:rFonts w:ascii="Times New Roman" w:eastAsia="Times New Roman" w:hAnsi="Times New Roman" w:cs="Times New Roman"/>
        </w:rPr>
      </w:pPr>
    </w:p>
    <w:p w14:paraId="7641ABA8" w14:textId="77777777" w:rsidR="002E7ECE" w:rsidRPr="00827645" w:rsidRDefault="001255AF"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Įspėjimai ir atsargumo priemonės</w:t>
      </w:r>
    </w:p>
    <w:p w14:paraId="5063354E" w14:textId="37AF42DE"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14:paraId="0900D31F" w14:textId="77777777" w:rsidR="002E7ECE" w:rsidRPr="00827645" w:rsidRDefault="002E7ECE" w:rsidP="007E471C">
      <w:pPr>
        <w:spacing w:after="0" w:line="240" w:lineRule="auto"/>
        <w:rPr>
          <w:rFonts w:ascii="Times New Roman" w:eastAsia="Times New Roman" w:hAnsi="Times New Roman" w:cs="Times New Roman"/>
        </w:rPr>
      </w:pPr>
    </w:p>
    <w:p w14:paraId="7FB0014F" w14:textId="2992F429" w:rsidR="005B0568" w:rsidRPr="00827645" w:rsidRDefault="00F821F0" w:rsidP="007E471C">
      <w:pPr>
        <w:numPr>
          <w:ilvl w:val="12"/>
          <w:numId w:val="0"/>
        </w:numPr>
        <w:spacing w:after="0" w:line="240" w:lineRule="auto"/>
        <w:rPr>
          <w:rFonts w:ascii="Times New Roman" w:hAnsi="Times New Roman" w:cs="Times New Roman"/>
          <w:noProof/>
        </w:rPr>
      </w:pPr>
      <w:r w:rsidRPr="00827645">
        <w:rPr>
          <w:rFonts w:ascii="Times New Roman" w:hAnsi="Times New Roman" w:cs="Times New Roman"/>
          <w:noProof/>
        </w:rPr>
        <w:t xml:space="preserve">Pasitarkite su gydytoju, prieš pradėdami vartoti </w:t>
      </w:r>
      <w:r w:rsidR="0075378F" w:rsidRPr="00827645">
        <w:rPr>
          <w:rFonts w:ascii="Times New Roman" w:hAnsi="Times New Roman" w:cs="Times New Roman"/>
          <w:noProof/>
        </w:rPr>
        <w:t>Rocuronio Hikma</w:t>
      </w:r>
      <w:r w:rsidRPr="00827645">
        <w:rPr>
          <w:rFonts w:ascii="Times New Roman" w:hAnsi="Times New Roman" w:cs="Times New Roman"/>
          <w:noProof/>
        </w:rPr>
        <w:t>.</w:t>
      </w:r>
    </w:p>
    <w:p w14:paraId="05DD8F44" w14:textId="77777777" w:rsidR="00A51766" w:rsidRPr="00827645" w:rsidRDefault="00A51766" w:rsidP="007E471C">
      <w:pPr>
        <w:numPr>
          <w:ilvl w:val="12"/>
          <w:numId w:val="0"/>
        </w:numPr>
        <w:spacing w:after="0" w:line="240" w:lineRule="auto"/>
        <w:rPr>
          <w:rFonts w:ascii="Times New Roman" w:hAnsi="Times New Roman" w:cs="Times New Roman"/>
        </w:rPr>
      </w:pPr>
    </w:p>
    <w:p w14:paraId="1E2F249E"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Pasakykite gydytojui:</w:t>
      </w:r>
    </w:p>
    <w:p w14:paraId="119C910D"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jeigu sergate nervų ir raumenų jungties liga, pavyzdžiui, </w:t>
      </w:r>
      <w:proofErr w:type="spellStart"/>
      <w:r w:rsidRPr="00827645">
        <w:rPr>
          <w:rFonts w:ascii="Times New Roman" w:eastAsia="Times New Roman" w:hAnsi="Times New Roman" w:cs="Times New Roman"/>
        </w:rPr>
        <w:t>miastenija</w:t>
      </w:r>
      <w:proofErr w:type="spellEnd"/>
      <w:r w:rsidRPr="00827645">
        <w:rPr>
          <w:rFonts w:ascii="Times New Roman" w:eastAsia="Times New Roman" w:hAnsi="Times New Roman" w:cs="Times New Roman"/>
        </w:rPr>
        <w:t xml:space="preserve"> (liga, pasireiškianti raumenų silpnumu ir nuovargiu), </w:t>
      </w:r>
      <w:proofErr w:type="spellStart"/>
      <w:r w:rsidRPr="00827645">
        <w:rPr>
          <w:rFonts w:ascii="Times New Roman" w:eastAsia="Times New Roman" w:hAnsi="Times New Roman" w:cs="Times New Roman"/>
        </w:rPr>
        <w:t>miasteniniu</w:t>
      </w:r>
      <w:proofErr w:type="spellEnd"/>
      <w:r w:rsidRPr="00827645">
        <w:rPr>
          <w:rFonts w:ascii="Times New Roman" w:eastAsia="Times New Roman" w:hAnsi="Times New Roman" w:cs="Times New Roman"/>
        </w:rPr>
        <w:t xml:space="preserve"> sindromu (</w:t>
      </w:r>
      <w:proofErr w:type="spellStart"/>
      <w:r w:rsidRPr="00827645">
        <w:rPr>
          <w:rFonts w:ascii="Times New Roman" w:eastAsia="Times New Roman" w:hAnsi="Times New Roman" w:cs="Times New Roman"/>
        </w:rPr>
        <w:t>Eaton-Lambert</w:t>
      </w:r>
      <w:proofErr w:type="spellEnd"/>
      <w:r w:rsidRPr="00827645">
        <w:rPr>
          <w:rFonts w:ascii="Times New Roman" w:eastAsia="Times New Roman" w:hAnsi="Times New Roman" w:cs="Times New Roman"/>
        </w:rPr>
        <w:t xml:space="preserve"> sindromu) arba poliomielitu;</w:t>
      </w:r>
    </w:p>
    <w:p w14:paraId="3E75566C"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lastRenderedPageBreak/>
        <w:t>-</w:t>
      </w:r>
      <w:r w:rsidRPr="00827645">
        <w:rPr>
          <w:rFonts w:ascii="Times New Roman" w:eastAsia="Times New Roman" w:hAnsi="Times New Roman" w:cs="Times New Roman"/>
        </w:rPr>
        <w:tab/>
        <w:t>jeigu sergate širdies ir kraujagyslių liga arba Jums pasireiškia edemos (organizme kaupiasi skysčiai);</w:t>
      </w:r>
    </w:p>
    <w:p w14:paraId="368137A4"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jeigu esate nutukęs/-</w:t>
      </w:r>
      <w:proofErr w:type="spellStart"/>
      <w:r w:rsidRPr="00827645">
        <w:rPr>
          <w:rFonts w:ascii="Times New Roman" w:eastAsia="Times New Roman" w:hAnsi="Times New Roman" w:cs="Times New Roman"/>
        </w:rPr>
        <w:t>usi</w:t>
      </w:r>
      <w:proofErr w:type="spellEnd"/>
      <w:r w:rsidRPr="00827645">
        <w:rPr>
          <w:rFonts w:ascii="Times New Roman" w:eastAsia="Times New Roman" w:hAnsi="Times New Roman" w:cs="Times New Roman"/>
        </w:rPr>
        <w:t>;</w:t>
      </w:r>
    </w:p>
    <w:p w14:paraId="16405038"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jeigu patyrėte nudegimą;</w:t>
      </w:r>
    </w:p>
    <w:p w14:paraId="3C522C51"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jeigu yra alergija kitiems </w:t>
      </w:r>
      <w:proofErr w:type="spellStart"/>
      <w:r w:rsidRPr="00827645">
        <w:rPr>
          <w:rFonts w:ascii="Times New Roman" w:eastAsia="Times New Roman" w:hAnsi="Times New Roman" w:cs="Times New Roman"/>
        </w:rPr>
        <w:t>miorelaksantams</w:t>
      </w:r>
      <w:proofErr w:type="spellEnd"/>
      <w:r w:rsidRPr="00827645">
        <w:rPr>
          <w:rFonts w:ascii="Times New Roman" w:eastAsia="Times New Roman" w:hAnsi="Times New Roman" w:cs="Times New Roman"/>
        </w:rPr>
        <w:t>;</w:t>
      </w:r>
    </w:p>
    <w:p w14:paraId="377AED34"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p>
    <w:p w14:paraId="01EAAC33" w14:textId="77777777" w:rsidR="002E7ECE" w:rsidRPr="00827645" w:rsidRDefault="002E7ECE" w:rsidP="007E471C">
      <w:pPr>
        <w:spacing w:after="0" w:line="240" w:lineRule="auto"/>
        <w:rPr>
          <w:rFonts w:ascii="Times New Roman" w:eastAsia="Times New Roman" w:hAnsi="Times New Roman" w:cs="Times New Roman"/>
        </w:rPr>
      </w:pPr>
    </w:p>
    <w:p w14:paraId="22DCDEDF" w14:textId="6C0D543B" w:rsidR="002E7ECE" w:rsidRPr="00827645" w:rsidRDefault="001255AF" w:rsidP="007E471C">
      <w:pPr>
        <w:keepNext/>
        <w:tabs>
          <w:tab w:val="left" w:pos="567"/>
        </w:tabs>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 xml:space="preserve">Kiti vaistai ir </w:t>
      </w:r>
      <w:proofErr w:type="spellStart"/>
      <w:r w:rsidR="0075378F" w:rsidRPr="00827645">
        <w:rPr>
          <w:rFonts w:ascii="Times New Roman" w:eastAsia="Times New Roman" w:hAnsi="Times New Roman" w:cs="Times New Roman"/>
          <w:b/>
        </w:rPr>
        <w:t>Rocuronio</w:t>
      </w:r>
      <w:proofErr w:type="spellEnd"/>
      <w:r w:rsidR="0075378F" w:rsidRPr="00827645">
        <w:rPr>
          <w:rFonts w:ascii="Times New Roman" w:eastAsia="Times New Roman" w:hAnsi="Times New Roman" w:cs="Times New Roman"/>
          <w:b/>
        </w:rPr>
        <w:t xml:space="preserve"> </w:t>
      </w:r>
      <w:proofErr w:type="spellStart"/>
      <w:r w:rsidR="0075378F" w:rsidRPr="00827645">
        <w:rPr>
          <w:rFonts w:ascii="Times New Roman" w:eastAsia="Times New Roman" w:hAnsi="Times New Roman" w:cs="Times New Roman"/>
          <w:b/>
        </w:rPr>
        <w:t>Hikma</w:t>
      </w:r>
      <w:proofErr w:type="spellEnd"/>
    </w:p>
    <w:p w14:paraId="0E5EC94A" w14:textId="09BE4ADD"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Jeigu vartojate ar neseniai vartojote kitų vaistų</w:t>
      </w:r>
      <w:r w:rsidR="00BD3B1B" w:rsidRPr="00827645">
        <w:rPr>
          <w:rFonts w:ascii="Times New Roman" w:eastAsia="Times New Roman" w:hAnsi="Times New Roman" w:cs="Times New Roman"/>
        </w:rPr>
        <w:t xml:space="preserve"> arba dėl to nesate tikri, apie tai </w:t>
      </w:r>
      <w:r w:rsidRPr="00827645">
        <w:rPr>
          <w:rFonts w:ascii="Times New Roman" w:eastAsia="Times New Roman" w:hAnsi="Times New Roman" w:cs="Times New Roman"/>
        </w:rPr>
        <w:t xml:space="preserve">pasakykite gydytojui. Kai kurie vaistai gali turėti įtakos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veikimui.</w:t>
      </w:r>
    </w:p>
    <w:p w14:paraId="655CCFCE" w14:textId="77777777" w:rsidR="002E7ECE" w:rsidRPr="00827645" w:rsidRDefault="002E7ECE" w:rsidP="007E471C">
      <w:pPr>
        <w:spacing w:after="0" w:line="240" w:lineRule="auto"/>
        <w:rPr>
          <w:rFonts w:ascii="Times New Roman" w:eastAsia="Times New Roman" w:hAnsi="Times New Roman" w:cs="Times New Roman"/>
        </w:rPr>
      </w:pPr>
    </w:p>
    <w:p w14:paraId="349D0D52" w14:textId="1E864C8B"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 xml:space="preserve">Sustiprinti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poveikį gali:</w:t>
      </w:r>
    </w:p>
    <w:p w14:paraId="0814C375"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kai kurie bendrajai anestezijai vartojami vaistai (</w:t>
      </w:r>
      <w:proofErr w:type="spellStart"/>
      <w:r w:rsidRPr="00827645">
        <w:rPr>
          <w:rFonts w:ascii="Times New Roman" w:eastAsia="Times New Roman" w:hAnsi="Times New Roman" w:cs="Times New Roman"/>
        </w:rPr>
        <w:t>halogeniniai</w:t>
      </w:r>
      <w:proofErr w:type="spellEnd"/>
      <w:r w:rsidRPr="00827645">
        <w:rPr>
          <w:rFonts w:ascii="Times New Roman" w:eastAsia="Times New Roman" w:hAnsi="Times New Roman" w:cs="Times New Roman"/>
        </w:rPr>
        <w:t xml:space="preserve"> lakūs anestetikai);</w:t>
      </w:r>
    </w:p>
    <w:p w14:paraId="1F9B099E" w14:textId="447E9C08"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skeleto raumenis atpalaiduojantis vaistas </w:t>
      </w:r>
      <w:proofErr w:type="spellStart"/>
      <w:r w:rsidRPr="00827645">
        <w:rPr>
          <w:rFonts w:ascii="Times New Roman" w:eastAsia="Times New Roman" w:hAnsi="Times New Roman" w:cs="Times New Roman"/>
        </w:rPr>
        <w:t>suksametonis</w:t>
      </w:r>
      <w:proofErr w:type="spellEnd"/>
      <w:r w:rsidRPr="00827645">
        <w:rPr>
          <w:rFonts w:ascii="Times New Roman" w:eastAsia="Times New Roman" w:hAnsi="Times New Roman" w:cs="Times New Roman"/>
        </w:rPr>
        <w:t xml:space="preserve">, jei jis vartojamas prieš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pavartojimą;</w:t>
      </w:r>
    </w:p>
    <w:p w14:paraId="19CCA906" w14:textId="2894F516"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ilgalaikis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vartojimas kartu su kortikosteroidas (hormoniniais vaistais nuo uždegimo ir alergijos);</w:t>
      </w:r>
    </w:p>
    <w:p w14:paraId="5B7D0E9D"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kai kurie antibiotikai (</w:t>
      </w:r>
      <w:proofErr w:type="spellStart"/>
      <w:r w:rsidRPr="00827645">
        <w:rPr>
          <w:rFonts w:ascii="Times New Roman" w:eastAsia="Times New Roman" w:hAnsi="Times New Roman" w:cs="Times New Roman"/>
        </w:rPr>
        <w:t>aminoglikozidai</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linkozamidai</w:t>
      </w:r>
      <w:proofErr w:type="spellEnd"/>
      <w:r w:rsidRPr="00827645">
        <w:rPr>
          <w:rFonts w:ascii="Times New Roman" w:eastAsia="Times New Roman" w:hAnsi="Times New Roman" w:cs="Times New Roman"/>
        </w:rPr>
        <w:t xml:space="preserve"> ir </w:t>
      </w:r>
      <w:proofErr w:type="spellStart"/>
      <w:r w:rsidRPr="00827645">
        <w:rPr>
          <w:rFonts w:ascii="Times New Roman" w:eastAsia="Times New Roman" w:hAnsi="Times New Roman" w:cs="Times New Roman"/>
        </w:rPr>
        <w:t>polipeptidiniai</w:t>
      </w:r>
      <w:proofErr w:type="spellEnd"/>
      <w:r w:rsidRPr="00827645">
        <w:rPr>
          <w:rFonts w:ascii="Times New Roman" w:eastAsia="Times New Roman" w:hAnsi="Times New Roman" w:cs="Times New Roman"/>
        </w:rPr>
        <w:t xml:space="preserve"> antibiotikai, </w:t>
      </w:r>
      <w:proofErr w:type="spellStart"/>
      <w:r w:rsidRPr="00827645">
        <w:rPr>
          <w:rFonts w:ascii="Times New Roman" w:eastAsia="Times New Roman" w:hAnsi="Times New Roman" w:cs="Times New Roman"/>
        </w:rPr>
        <w:t>acilaminopenicilinų</w:t>
      </w:r>
      <w:proofErr w:type="spellEnd"/>
      <w:r w:rsidRPr="00827645">
        <w:rPr>
          <w:rFonts w:ascii="Times New Roman" w:eastAsia="Times New Roman" w:hAnsi="Times New Roman" w:cs="Times New Roman"/>
        </w:rPr>
        <w:t xml:space="preserve"> grupės antibiotikai);</w:t>
      </w:r>
    </w:p>
    <w:p w14:paraId="67A68928" w14:textId="77777777" w:rsidR="002E7ECE" w:rsidRPr="00827645" w:rsidRDefault="002E7ECE" w:rsidP="007E471C">
      <w:pPr>
        <w:tabs>
          <w:tab w:val="num" w:pos="1080"/>
        </w:tabs>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diuretikai (vaistai, skatinantys šlapimo išsiskyrimą inkstuose, mažinantys skysčių ir kai kurių druskų kiekį organizme);</w:t>
      </w:r>
    </w:p>
    <w:p w14:paraId="7AE8A17D" w14:textId="77777777" w:rsidR="002E7ECE" w:rsidRPr="00827645" w:rsidRDefault="002E7ECE" w:rsidP="007E471C">
      <w:pPr>
        <w:numPr>
          <w:ilvl w:val="0"/>
          <w:numId w:val="5"/>
        </w:numPr>
        <w:tabs>
          <w:tab w:val="num" w:pos="570"/>
        </w:tabs>
        <w:spacing w:after="0" w:line="240" w:lineRule="auto"/>
        <w:ind w:left="570"/>
        <w:rPr>
          <w:rFonts w:ascii="Times New Roman" w:eastAsia="Times New Roman" w:hAnsi="Times New Roman" w:cs="Times New Roman"/>
        </w:rPr>
      </w:pPr>
      <w:r w:rsidRPr="00827645">
        <w:rPr>
          <w:rFonts w:ascii="Times New Roman" w:eastAsia="Times New Roman" w:hAnsi="Times New Roman" w:cs="Times New Roman"/>
        </w:rPr>
        <w:t>kai kurie vaistai, kuriais gydoma širdies liga ar kraujospūdžio padidėjimas (</w:t>
      </w:r>
      <w:proofErr w:type="spellStart"/>
      <w:r w:rsidRPr="00827645">
        <w:rPr>
          <w:rFonts w:ascii="Times New Roman" w:eastAsia="Times New Roman" w:hAnsi="Times New Roman" w:cs="Times New Roman"/>
        </w:rPr>
        <w:t>chinidinas</w:t>
      </w:r>
      <w:proofErr w:type="spellEnd"/>
      <w:r w:rsidRPr="00827645">
        <w:rPr>
          <w:rFonts w:ascii="Times New Roman" w:eastAsia="Times New Roman" w:hAnsi="Times New Roman" w:cs="Times New Roman"/>
        </w:rPr>
        <w:t xml:space="preserve">, kalcio kanalų blokatoriai, beta </w:t>
      </w:r>
      <w:proofErr w:type="spellStart"/>
      <w:r w:rsidRPr="00827645">
        <w:rPr>
          <w:rFonts w:ascii="Times New Roman" w:eastAsia="Times New Roman" w:hAnsi="Times New Roman" w:cs="Times New Roman"/>
        </w:rPr>
        <w:t>adrenoreceptorių</w:t>
      </w:r>
      <w:proofErr w:type="spellEnd"/>
      <w:r w:rsidRPr="00827645">
        <w:rPr>
          <w:rFonts w:ascii="Times New Roman" w:eastAsia="Times New Roman" w:hAnsi="Times New Roman" w:cs="Times New Roman"/>
        </w:rPr>
        <w:t xml:space="preserve"> blokatoriai);</w:t>
      </w:r>
    </w:p>
    <w:p w14:paraId="49883012" w14:textId="77777777" w:rsidR="002E7ECE" w:rsidRPr="00827645" w:rsidRDefault="002E7ECE" w:rsidP="007E471C">
      <w:pPr>
        <w:numPr>
          <w:ilvl w:val="0"/>
          <w:numId w:val="5"/>
        </w:numPr>
        <w:tabs>
          <w:tab w:val="num" w:pos="570"/>
        </w:tabs>
        <w:spacing w:after="0" w:line="240" w:lineRule="auto"/>
        <w:ind w:left="570"/>
        <w:rPr>
          <w:rFonts w:ascii="Times New Roman" w:eastAsia="Times New Roman" w:hAnsi="Times New Roman" w:cs="Times New Roman"/>
        </w:rPr>
      </w:pPr>
      <w:r w:rsidRPr="00827645">
        <w:rPr>
          <w:rFonts w:ascii="Times New Roman" w:eastAsia="Times New Roman" w:hAnsi="Times New Roman" w:cs="Times New Roman"/>
        </w:rPr>
        <w:t xml:space="preserve">vietinio poveikio anestetikai (į veną vartojamas </w:t>
      </w:r>
      <w:proofErr w:type="spellStart"/>
      <w:r w:rsidRPr="00827645">
        <w:rPr>
          <w:rFonts w:ascii="Times New Roman" w:eastAsia="Times New Roman" w:hAnsi="Times New Roman" w:cs="Times New Roman"/>
        </w:rPr>
        <w:t>lidokainas</w:t>
      </w:r>
      <w:proofErr w:type="spellEnd"/>
      <w:r w:rsidRPr="00827645">
        <w:rPr>
          <w:rFonts w:ascii="Times New Roman" w:eastAsia="Times New Roman" w:hAnsi="Times New Roman" w:cs="Times New Roman"/>
        </w:rPr>
        <w:t xml:space="preserve">, į </w:t>
      </w:r>
      <w:proofErr w:type="spellStart"/>
      <w:r w:rsidRPr="00827645">
        <w:rPr>
          <w:rFonts w:ascii="Times New Roman" w:eastAsia="Times New Roman" w:hAnsi="Times New Roman" w:cs="Times New Roman"/>
        </w:rPr>
        <w:t>epidurinį</w:t>
      </w:r>
      <w:proofErr w:type="spellEnd"/>
      <w:r w:rsidRPr="00827645">
        <w:rPr>
          <w:rFonts w:ascii="Times New Roman" w:eastAsia="Times New Roman" w:hAnsi="Times New Roman" w:cs="Times New Roman"/>
        </w:rPr>
        <w:t xml:space="preserve"> tarpą vartojamas </w:t>
      </w:r>
      <w:proofErr w:type="spellStart"/>
      <w:r w:rsidRPr="00827645">
        <w:rPr>
          <w:rFonts w:ascii="Times New Roman" w:eastAsia="Times New Roman" w:hAnsi="Times New Roman" w:cs="Times New Roman"/>
        </w:rPr>
        <w:t>bupivakainas</w:t>
      </w:r>
      <w:proofErr w:type="spellEnd"/>
      <w:r w:rsidRPr="00827645">
        <w:rPr>
          <w:rFonts w:ascii="Times New Roman" w:eastAsia="Times New Roman" w:hAnsi="Times New Roman" w:cs="Times New Roman"/>
        </w:rPr>
        <w:t>);</w:t>
      </w:r>
    </w:p>
    <w:p w14:paraId="08A8FF87" w14:textId="77777777" w:rsidR="002E7ECE" w:rsidRPr="00827645" w:rsidRDefault="002E7ECE" w:rsidP="007E471C">
      <w:pPr>
        <w:numPr>
          <w:ilvl w:val="0"/>
          <w:numId w:val="5"/>
        </w:numPr>
        <w:tabs>
          <w:tab w:val="num" w:pos="570"/>
        </w:tabs>
        <w:spacing w:after="0" w:line="240" w:lineRule="auto"/>
        <w:ind w:left="570"/>
        <w:rPr>
          <w:rFonts w:ascii="Times New Roman" w:eastAsia="Times New Roman" w:hAnsi="Times New Roman" w:cs="Times New Roman"/>
        </w:rPr>
      </w:pPr>
      <w:r w:rsidRPr="00827645">
        <w:rPr>
          <w:rFonts w:ascii="Times New Roman" w:eastAsia="Times New Roman" w:hAnsi="Times New Roman" w:cs="Times New Roman"/>
        </w:rPr>
        <w:t xml:space="preserve">skubiai pavartotas </w:t>
      </w:r>
      <w:proofErr w:type="spellStart"/>
      <w:r w:rsidRPr="00827645">
        <w:rPr>
          <w:rFonts w:ascii="Times New Roman" w:eastAsia="Times New Roman" w:hAnsi="Times New Roman" w:cs="Times New Roman"/>
        </w:rPr>
        <w:t>fenitoinas</w:t>
      </w:r>
      <w:proofErr w:type="spellEnd"/>
      <w:r w:rsidRPr="00827645">
        <w:rPr>
          <w:rFonts w:ascii="Times New Roman" w:eastAsia="Times New Roman" w:hAnsi="Times New Roman" w:cs="Times New Roman"/>
        </w:rPr>
        <w:t xml:space="preserve"> (vaistas nuo epilepsijos); </w:t>
      </w:r>
    </w:p>
    <w:p w14:paraId="565FA17A" w14:textId="77777777" w:rsidR="002E7ECE" w:rsidRPr="00827645" w:rsidRDefault="002E7ECE" w:rsidP="007E471C">
      <w:pPr>
        <w:numPr>
          <w:ilvl w:val="0"/>
          <w:numId w:val="5"/>
        </w:numPr>
        <w:tabs>
          <w:tab w:val="num" w:pos="570"/>
        </w:tabs>
        <w:spacing w:after="0" w:line="240" w:lineRule="auto"/>
        <w:ind w:left="570"/>
        <w:rPr>
          <w:rFonts w:ascii="Times New Roman" w:eastAsia="Times New Roman" w:hAnsi="Times New Roman" w:cs="Times New Roman"/>
        </w:rPr>
      </w:pPr>
      <w:r w:rsidRPr="00827645">
        <w:rPr>
          <w:rFonts w:ascii="Times New Roman" w:eastAsia="Times New Roman" w:hAnsi="Times New Roman" w:cs="Times New Roman"/>
        </w:rPr>
        <w:t>ličio druskos (vaistai, kuriais gydomi psichikos sutrikimai);</w:t>
      </w:r>
    </w:p>
    <w:p w14:paraId="2DC2B171" w14:textId="297B4EEC" w:rsidR="002E7ECE" w:rsidRPr="00827645" w:rsidRDefault="002E7ECE" w:rsidP="007E471C">
      <w:pPr>
        <w:numPr>
          <w:ilvl w:val="0"/>
          <w:numId w:val="5"/>
        </w:numPr>
        <w:tabs>
          <w:tab w:val="num" w:pos="570"/>
        </w:tabs>
        <w:spacing w:after="0" w:line="240" w:lineRule="auto"/>
        <w:ind w:left="570"/>
        <w:rPr>
          <w:rFonts w:ascii="Times New Roman" w:eastAsia="Times New Roman" w:hAnsi="Times New Roman" w:cs="Times New Roman"/>
        </w:rPr>
      </w:pPr>
      <w:r w:rsidRPr="00827645">
        <w:rPr>
          <w:rFonts w:ascii="Times New Roman" w:eastAsia="Times New Roman" w:hAnsi="Times New Roman" w:cs="Times New Roman"/>
        </w:rPr>
        <w:t>magnio druskos;</w:t>
      </w:r>
    </w:p>
    <w:p w14:paraId="211E1A03" w14:textId="77777777" w:rsidR="002E7ECE" w:rsidRPr="00827645" w:rsidRDefault="002E7ECE" w:rsidP="007E471C">
      <w:pPr>
        <w:numPr>
          <w:ilvl w:val="0"/>
          <w:numId w:val="5"/>
        </w:numPr>
        <w:tabs>
          <w:tab w:val="num" w:pos="570"/>
        </w:tabs>
        <w:spacing w:after="0" w:line="240" w:lineRule="auto"/>
        <w:ind w:left="570"/>
        <w:rPr>
          <w:rFonts w:ascii="Times New Roman" w:eastAsia="Times New Roman" w:hAnsi="Times New Roman" w:cs="Times New Roman"/>
        </w:rPr>
      </w:pPr>
      <w:proofErr w:type="spellStart"/>
      <w:r w:rsidRPr="00827645">
        <w:rPr>
          <w:rFonts w:ascii="Times New Roman" w:eastAsia="Times New Roman" w:hAnsi="Times New Roman" w:cs="Times New Roman"/>
        </w:rPr>
        <w:t>chininas</w:t>
      </w:r>
      <w:proofErr w:type="spellEnd"/>
      <w:r w:rsidRPr="00827645">
        <w:rPr>
          <w:rFonts w:ascii="Times New Roman" w:eastAsia="Times New Roman" w:hAnsi="Times New Roman" w:cs="Times New Roman"/>
        </w:rPr>
        <w:t xml:space="preserve"> (vaistas nuo maliarijos).</w:t>
      </w:r>
    </w:p>
    <w:p w14:paraId="1AD8B664" w14:textId="77777777" w:rsidR="002E7ECE" w:rsidRPr="00827645" w:rsidRDefault="002E7ECE" w:rsidP="007E471C">
      <w:pPr>
        <w:spacing w:after="0" w:line="240" w:lineRule="auto"/>
        <w:ind w:left="540" w:hanging="540"/>
        <w:rPr>
          <w:rFonts w:ascii="Times New Roman" w:eastAsia="Times New Roman" w:hAnsi="Times New Roman" w:cs="Times New Roman"/>
        </w:rPr>
      </w:pPr>
    </w:p>
    <w:p w14:paraId="06D9D0E1" w14:textId="763DEC78"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 xml:space="preserve">Susilpninti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poveikį gali:</w:t>
      </w:r>
    </w:p>
    <w:p w14:paraId="6D2F0434"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vaistai nuo epilepsijos</w:t>
      </w:r>
      <w:r w:rsidR="00C53F4A" w:rsidRPr="00827645">
        <w:rPr>
          <w:rFonts w:ascii="Times New Roman" w:eastAsia="Times New Roman" w:hAnsi="Times New Roman" w:cs="Times New Roman"/>
        </w:rPr>
        <w:t>:</w:t>
      </w:r>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fenitoinas</w:t>
      </w:r>
      <w:proofErr w:type="spellEnd"/>
      <w:r w:rsidRPr="00827645">
        <w:rPr>
          <w:rFonts w:ascii="Times New Roman" w:eastAsia="Times New Roman" w:hAnsi="Times New Roman" w:cs="Times New Roman"/>
        </w:rPr>
        <w:t xml:space="preserve"> ar </w:t>
      </w:r>
      <w:proofErr w:type="spellStart"/>
      <w:r w:rsidRPr="00827645">
        <w:rPr>
          <w:rFonts w:ascii="Times New Roman" w:eastAsia="Times New Roman" w:hAnsi="Times New Roman" w:cs="Times New Roman"/>
        </w:rPr>
        <w:t>karbamazepinas</w:t>
      </w:r>
      <w:proofErr w:type="spellEnd"/>
      <w:r w:rsidRPr="00827645">
        <w:rPr>
          <w:rFonts w:ascii="Times New Roman" w:eastAsia="Times New Roman" w:hAnsi="Times New Roman" w:cs="Times New Roman"/>
        </w:rPr>
        <w:t xml:space="preserve"> (vartojant juos ilgą laiką);</w:t>
      </w:r>
    </w:p>
    <w:p w14:paraId="3FC12F22"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vadinamieji proteazės inhibitoriai</w:t>
      </w:r>
      <w:r w:rsidR="00C53F4A" w:rsidRPr="00827645">
        <w:rPr>
          <w:rFonts w:ascii="Times New Roman" w:eastAsia="Times New Roman" w:hAnsi="Times New Roman" w:cs="Times New Roman"/>
        </w:rPr>
        <w:t>:</w:t>
      </w:r>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gabeksatas</w:t>
      </w:r>
      <w:proofErr w:type="spellEnd"/>
      <w:r w:rsidRPr="00827645">
        <w:rPr>
          <w:rFonts w:ascii="Times New Roman" w:eastAsia="Times New Roman" w:hAnsi="Times New Roman" w:cs="Times New Roman"/>
        </w:rPr>
        <w:t xml:space="preserve"> ir </w:t>
      </w:r>
      <w:proofErr w:type="spellStart"/>
      <w:r w:rsidRPr="00827645">
        <w:rPr>
          <w:rFonts w:ascii="Times New Roman" w:eastAsia="Times New Roman" w:hAnsi="Times New Roman" w:cs="Times New Roman"/>
        </w:rPr>
        <w:t>ulinastatinas</w:t>
      </w:r>
      <w:proofErr w:type="spellEnd"/>
      <w:r w:rsidRPr="00827645">
        <w:rPr>
          <w:rFonts w:ascii="Times New Roman" w:eastAsia="Times New Roman" w:hAnsi="Times New Roman" w:cs="Times New Roman"/>
        </w:rPr>
        <w:t xml:space="preserve"> (vaistai, kuriais gydomas kasos uždegimas, kraujo krešėjimo sutrikimas)</w:t>
      </w:r>
      <w:r w:rsidR="00C556AB" w:rsidRPr="00827645">
        <w:rPr>
          <w:rFonts w:ascii="Times New Roman" w:eastAsia="Times New Roman" w:hAnsi="Times New Roman" w:cs="Times New Roman"/>
        </w:rPr>
        <w:t>.</w:t>
      </w:r>
    </w:p>
    <w:p w14:paraId="713A0916" w14:textId="77777777" w:rsidR="002E7ECE" w:rsidRPr="00827645" w:rsidRDefault="002E7ECE" w:rsidP="007E471C">
      <w:pPr>
        <w:spacing w:after="0" w:line="240" w:lineRule="auto"/>
        <w:ind w:left="540" w:hanging="540"/>
        <w:rPr>
          <w:rFonts w:ascii="Times New Roman" w:eastAsia="Times New Roman" w:hAnsi="Times New Roman" w:cs="Times New Roman"/>
        </w:rPr>
      </w:pPr>
    </w:p>
    <w:p w14:paraId="5A7B73BF" w14:textId="3185D37A"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 xml:space="preserve">Įvairiai keisti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poveikį gali:</w:t>
      </w:r>
    </w:p>
    <w:p w14:paraId="4D144FCF" w14:textId="77777777"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kiti </w:t>
      </w:r>
      <w:proofErr w:type="spellStart"/>
      <w:r w:rsidRPr="00827645">
        <w:rPr>
          <w:rFonts w:ascii="Times New Roman" w:eastAsia="Times New Roman" w:hAnsi="Times New Roman" w:cs="Times New Roman"/>
        </w:rPr>
        <w:t>nedepoliarizuojantys</w:t>
      </w:r>
      <w:proofErr w:type="spellEnd"/>
      <w:r w:rsidRPr="00827645">
        <w:rPr>
          <w:rFonts w:ascii="Times New Roman" w:eastAsia="Times New Roman" w:hAnsi="Times New Roman" w:cs="Times New Roman"/>
        </w:rPr>
        <w:t xml:space="preserve"> nervo ir raumens jungties blokatoriai;</w:t>
      </w:r>
    </w:p>
    <w:p w14:paraId="1F46A7D8" w14:textId="2EA72E52"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skeleto raumenis atpalaiduojantis vaistas </w:t>
      </w:r>
      <w:proofErr w:type="spellStart"/>
      <w:r w:rsidRPr="00827645">
        <w:rPr>
          <w:rFonts w:ascii="Times New Roman" w:eastAsia="Times New Roman" w:hAnsi="Times New Roman" w:cs="Times New Roman"/>
        </w:rPr>
        <w:t>suksametonis</w:t>
      </w:r>
      <w:proofErr w:type="spellEnd"/>
      <w:r w:rsidRPr="00827645">
        <w:rPr>
          <w:rFonts w:ascii="Times New Roman" w:eastAsia="Times New Roman" w:hAnsi="Times New Roman" w:cs="Times New Roman"/>
        </w:rPr>
        <w:t xml:space="preserve">, jei jis vartojamas po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pavartojimo.</w:t>
      </w:r>
    </w:p>
    <w:p w14:paraId="74A1D5AB" w14:textId="77777777" w:rsidR="002E7ECE" w:rsidRPr="00827645" w:rsidRDefault="002E7ECE" w:rsidP="007E471C">
      <w:pPr>
        <w:spacing w:after="0" w:line="240" w:lineRule="auto"/>
        <w:rPr>
          <w:rFonts w:ascii="Times New Roman" w:eastAsia="Times New Roman" w:hAnsi="Times New Roman" w:cs="Times New Roman"/>
        </w:rPr>
      </w:pPr>
    </w:p>
    <w:p w14:paraId="7F8EF6E8" w14:textId="0C33A3E0"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vartojant kartu su </w:t>
      </w:r>
      <w:proofErr w:type="spellStart"/>
      <w:r w:rsidR="002E7ECE" w:rsidRPr="00827645">
        <w:rPr>
          <w:rFonts w:ascii="Times New Roman" w:eastAsia="Times New Roman" w:hAnsi="Times New Roman" w:cs="Times New Roman"/>
        </w:rPr>
        <w:t>lidokainu</w:t>
      </w:r>
      <w:proofErr w:type="spellEnd"/>
      <w:r w:rsidR="002E7ECE" w:rsidRPr="00827645">
        <w:rPr>
          <w:rFonts w:ascii="Times New Roman" w:eastAsia="Times New Roman" w:hAnsi="Times New Roman" w:cs="Times New Roman"/>
        </w:rPr>
        <w:t xml:space="preserve"> (vietinio veikimo vaistu nuo skausmo), gali greičiau pradėti reikštis </w:t>
      </w:r>
      <w:proofErr w:type="spellStart"/>
      <w:r w:rsidR="002E7ECE" w:rsidRPr="00827645">
        <w:rPr>
          <w:rFonts w:ascii="Times New Roman" w:eastAsia="Times New Roman" w:hAnsi="Times New Roman" w:cs="Times New Roman"/>
        </w:rPr>
        <w:t>lidokaino</w:t>
      </w:r>
      <w:proofErr w:type="spellEnd"/>
      <w:r w:rsidR="002E7ECE" w:rsidRPr="00827645">
        <w:rPr>
          <w:rFonts w:ascii="Times New Roman" w:eastAsia="Times New Roman" w:hAnsi="Times New Roman" w:cs="Times New Roman"/>
        </w:rPr>
        <w:t xml:space="preserve"> poveikis.</w:t>
      </w:r>
    </w:p>
    <w:p w14:paraId="2AA310CD" w14:textId="77777777" w:rsidR="002E7ECE" w:rsidRPr="00827645" w:rsidRDefault="002E7ECE" w:rsidP="007E471C">
      <w:pPr>
        <w:spacing w:after="0" w:line="240" w:lineRule="auto"/>
        <w:rPr>
          <w:rFonts w:ascii="Times New Roman" w:eastAsia="Times New Roman" w:hAnsi="Times New Roman" w:cs="Times New Roman"/>
        </w:rPr>
      </w:pPr>
    </w:p>
    <w:p w14:paraId="4CC85F50" w14:textId="77777777" w:rsidR="002E7ECE" w:rsidRPr="00827645" w:rsidRDefault="00912871"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Nėštumas ir žindymo laikotarpis</w:t>
      </w:r>
    </w:p>
    <w:p w14:paraId="3DFD6DE8" w14:textId="77777777" w:rsidR="002E7ECE" w:rsidRPr="00827645" w:rsidRDefault="00C53F4A"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3E6E420F" w14:textId="77777777" w:rsidR="002E7ECE" w:rsidRPr="00827645" w:rsidRDefault="002E7ECE" w:rsidP="007E471C">
      <w:pPr>
        <w:spacing w:after="0" w:line="240" w:lineRule="auto"/>
        <w:rPr>
          <w:rFonts w:ascii="Times New Roman" w:eastAsia="Times New Roman" w:hAnsi="Times New Roman" w:cs="Times New Roman"/>
        </w:rPr>
      </w:pPr>
    </w:p>
    <w:p w14:paraId="58591B40" w14:textId="2904B6BB"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Nėščioms moterims gydytojas atsargiai skirs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bromidą.</w:t>
      </w:r>
      <w:r w:rsidR="00992EB9"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galima vartoti atliekant cezario pjūvio operaciją.</w:t>
      </w:r>
    </w:p>
    <w:p w14:paraId="6D7744CF" w14:textId="77777777" w:rsidR="002E7ECE" w:rsidRPr="00827645" w:rsidRDefault="002E7ECE" w:rsidP="007E471C">
      <w:pPr>
        <w:spacing w:after="0" w:line="240" w:lineRule="auto"/>
        <w:rPr>
          <w:rFonts w:ascii="Times New Roman" w:eastAsia="Times New Roman" w:hAnsi="Times New Roman" w:cs="Times New Roman"/>
        </w:rPr>
      </w:pPr>
    </w:p>
    <w:p w14:paraId="13979BE2" w14:textId="033FA5D4"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Moteriai, kuri žindo kūdikį, gydytojas skirs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tik tuo atveju, jeigu numatoma nauda yra didesnė už galimą pavojų.</w:t>
      </w:r>
    </w:p>
    <w:p w14:paraId="63BE05A6" w14:textId="2C453C18" w:rsidR="00791F3C" w:rsidRPr="00827645" w:rsidRDefault="00791F3C"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br w:type="page"/>
      </w:r>
    </w:p>
    <w:p w14:paraId="5A5310B1" w14:textId="77777777" w:rsidR="002E7ECE" w:rsidRPr="00827645" w:rsidRDefault="002E7ECE"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lastRenderedPageBreak/>
        <w:t>Vairavimas ir mechanizmų valdymas</w:t>
      </w:r>
    </w:p>
    <w:p w14:paraId="3FB44C9D" w14:textId="3ADAC1B0"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ir kiti anestezijai sukelti vartoti vaistai gali turėti įtakos gebėjimui vairuoti ir valdyti mechanizmus.</w:t>
      </w:r>
    </w:p>
    <w:p w14:paraId="02EBF59C" w14:textId="7E4A570B"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Gydytojas pasakys, kada po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pavartojimo galėsite saugiai vairuoti ir valdyti mechanizmus.</w:t>
      </w:r>
    </w:p>
    <w:p w14:paraId="313A1B98" w14:textId="77777777" w:rsidR="002E7ECE" w:rsidRPr="00827645" w:rsidRDefault="002E7ECE" w:rsidP="007E471C">
      <w:pPr>
        <w:spacing w:after="0" w:line="240" w:lineRule="auto"/>
        <w:rPr>
          <w:rFonts w:ascii="Times New Roman" w:eastAsia="Times New Roman" w:hAnsi="Times New Roman" w:cs="Times New Roman"/>
        </w:rPr>
      </w:pPr>
    </w:p>
    <w:p w14:paraId="1D41595C" w14:textId="46298CBB" w:rsidR="002E7ECE" w:rsidRPr="00827645" w:rsidRDefault="0075378F" w:rsidP="007E471C">
      <w:pPr>
        <w:spacing w:after="0" w:line="240" w:lineRule="auto"/>
        <w:rPr>
          <w:rFonts w:ascii="Times New Roman" w:eastAsia="Times New Roman" w:hAnsi="Times New Roman" w:cs="Times New Roman"/>
          <w:bCs/>
        </w:rPr>
      </w:pPr>
      <w:proofErr w:type="spellStart"/>
      <w:r w:rsidRPr="00827645">
        <w:rPr>
          <w:rFonts w:ascii="Times New Roman" w:eastAsia="Times New Roman" w:hAnsi="Times New Roman" w:cs="Times New Roman"/>
          <w:b/>
        </w:rPr>
        <w:t>Rocuronio</w:t>
      </w:r>
      <w:proofErr w:type="spellEnd"/>
      <w:r w:rsidRPr="00827645">
        <w:rPr>
          <w:rFonts w:ascii="Times New Roman" w:eastAsia="Times New Roman" w:hAnsi="Times New Roman" w:cs="Times New Roman"/>
          <w:b/>
        </w:rPr>
        <w:t xml:space="preserve"> </w:t>
      </w:r>
      <w:proofErr w:type="spellStart"/>
      <w:r w:rsidRPr="00827645">
        <w:rPr>
          <w:rFonts w:ascii="Times New Roman" w:eastAsia="Times New Roman" w:hAnsi="Times New Roman" w:cs="Times New Roman"/>
          <w:b/>
        </w:rPr>
        <w:t>Hikma</w:t>
      </w:r>
      <w:proofErr w:type="spellEnd"/>
      <w:r w:rsidR="002E7ECE" w:rsidRPr="00827645">
        <w:rPr>
          <w:rFonts w:ascii="Times New Roman" w:eastAsia="Times New Roman" w:hAnsi="Times New Roman" w:cs="Times New Roman"/>
          <w:b/>
        </w:rPr>
        <w:t xml:space="preserve"> </w:t>
      </w:r>
      <w:r w:rsidR="00AD2226" w:rsidRPr="00827645">
        <w:rPr>
          <w:rFonts w:ascii="Times New Roman" w:eastAsia="Times New Roman" w:hAnsi="Times New Roman" w:cs="Times New Roman"/>
          <w:b/>
        </w:rPr>
        <w:t>sudėtyje yra natrio</w:t>
      </w:r>
    </w:p>
    <w:p w14:paraId="6F0DDF4F"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Šio vaisto </w:t>
      </w:r>
      <w:r w:rsidR="008A1AF2" w:rsidRPr="00827645">
        <w:rPr>
          <w:rFonts w:ascii="Times New Roman" w:eastAsia="Times New Roman" w:hAnsi="Times New Roman" w:cs="Times New Roman"/>
        </w:rPr>
        <w:t>dozėje</w:t>
      </w:r>
      <w:r w:rsidRPr="00827645">
        <w:rPr>
          <w:rFonts w:ascii="Times New Roman" w:eastAsia="Times New Roman" w:hAnsi="Times New Roman" w:cs="Times New Roman"/>
        </w:rPr>
        <w:t xml:space="preserve"> yra mažiau kaip 1 </w:t>
      </w:r>
      <w:proofErr w:type="spellStart"/>
      <w:r w:rsidRPr="00827645">
        <w:rPr>
          <w:rFonts w:ascii="Times New Roman" w:eastAsia="Times New Roman" w:hAnsi="Times New Roman" w:cs="Times New Roman"/>
        </w:rPr>
        <w:t>mmol</w:t>
      </w:r>
      <w:proofErr w:type="spellEnd"/>
      <w:r w:rsidRPr="00827645">
        <w:rPr>
          <w:rFonts w:ascii="Times New Roman" w:eastAsia="Times New Roman" w:hAnsi="Times New Roman" w:cs="Times New Roman"/>
        </w:rPr>
        <w:t xml:space="preserve"> (23 mg) natrio, </w:t>
      </w:r>
      <w:proofErr w:type="spellStart"/>
      <w:r w:rsidRPr="00827645">
        <w:rPr>
          <w:rFonts w:ascii="Times New Roman" w:eastAsia="Times New Roman" w:hAnsi="Times New Roman" w:cs="Times New Roman"/>
        </w:rPr>
        <w:t>t.y</w:t>
      </w:r>
      <w:proofErr w:type="spellEnd"/>
      <w:r w:rsidRPr="00827645">
        <w:rPr>
          <w:rFonts w:ascii="Times New Roman" w:eastAsia="Times New Roman" w:hAnsi="Times New Roman" w:cs="Times New Roman"/>
        </w:rPr>
        <w:t>. jis beveik neturi reikšmės.</w:t>
      </w:r>
    </w:p>
    <w:p w14:paraId="023CBF15" w14:textId="77777777" w:rsidR="002E7ECE" w:rsidRPr="00827645" w:rsidRDefault="002E7ECE" w:rsidP="007E471C">
      <w:pPr>
        <w:spacing w:after="0" w:line="240" w:lineRule="auto"/>
        <w:rPr>
          <w:rFonts w:ascii="Times New Roman" w:eastAsia="Times New Roman" w:hAnsi="Times New Roman" w:cs="Times New Roman"/>
        </w:rPr>
      </w:pPr>
    </w:p>
    <w:p w14:paraId="6F7B32F6" w14:textId="77777777" w:rsidR="002E7ECE" w:rsidRPr="00827645" w:rsidRDefault="002E7ECE" w:rsidP="007E471C">
      <w:pPr>
        <w:spacing w:after="0" w:line="240" w:lineRule="auto"/>
        <w:rPr>
          <w:rFonts w:ascii="Times New Roman" w:eastAsia="Times New Roman" w:hAnsi="Times New Roman" w:cs="Times New Roman"/>
        </w:rPr>
      </w:pPr>
    </w:p>
    <w:p w14:paraId="645EF942" w14:textId="34FF8F94" w:rsidR="002E7ECE" w:rsidRPr="00827645" w:rsidRDefault="002E7ECE" w:rsidP="007E471C">
      <w:pPr>
        <w:spacing w:after="0" w:line="240" w:lineRule="auto"/>
        <w:ind w:left="540" w:hanging="540"/>
        <w:rPr>
          <w:rFonts w:ascii="Times New Roman" w:eastAsia="Times New Roman" w:hAnsi="Times New Roman" w:cs="Times New Roman"/>
          <w:bCs/>
        </w:rPr>
      </w:pPr>
      <w:bookmarkStart w:id="8" w:name="_Toc129243141"/>
      <w:bookmarkStart w:id="9" w:name="_Toc129243266"/>
      <w:r w:rsidRPr="00827645">
        <w:rPr>
          <w:rFonts w:ascii="Times New Roman" w:eastAsia="Times New Roman" w:hAnsi="Times New Roman" w:cs="Times New Roman"/>
          <w:b/>
        </w:rPr>
        <w:t>3.</w:t>
      </w:r>
      <w:r w:rsidRPr="00827645">
        <w:rPr>
          <w:rFonts w:ascii="Times New Roman" w:eastAsia="Times New Roman" w:hAnsi="Times New Roman" w:cs="Times New Roman"/>
          <w:b/>
        </w:rPr>
        <w:tab/>
      </w:r>
      <w:r w:rsidR="00AD2226" w:rsidRPr="00827645">
        <w:rPr>
          <w:rFonts w:ascii="Times New Roman" w:eastAsia="Times New Roman" w:hAnsi="Times New Roman" w:cs="Times New Roman"/>
          <w:b/>
        </w:rPr>
        <w:t xml:space="preserve">Kaip vartoti </w:t>
      </w:r>
      <w:proofErr w:type="spellStart"/>
      <w:r w:rsidR="0075378F" w:rsidRPr="00827645">
        <w:rPr>
          <w:rFonts w:ascii="Times New Roman" w:eastAsia="Times New Roman" w:hAnsi="Times New Roman" w:cs="Times New Roman"/>
          <w:b/>
        </w:rPr>
        <w:t>Rocuronio</w:t>
      </w:r>
      <w:proofErr w:type="spellEnd"/>
      <w:r w:rsidR="0075378F" w:rsidRPr="00827645">
        <w:rPr>
          <w:rFonts w:ascii="Times New Roman" w:eastAsia="Times New Roman" w:hAnsi="Times New Roman" w:cs="Times New Roman"/>
          <w:b/>
        </w:rPr>
        <w:t xml:space="preserve"> </w:t>
      </w:r>
      <w:proofErr w:type="spellStart"/>
      <w:r w:rsidR="0075378F" w:rsidRPr="00827645">
        <w:rPr>
          <w:rFonts w:ascii="Times New Roman" w:eastAsia="Times New Roman" w:hAnsi="Times New Roman" w:cs="Times New Roman"/>
          <w:b/>
        </w:rPr>
        <w:t>Hikma</w:t>
      </w:r>
      <w:bookmarkEnd w:id="8"/>
      <w:bookmarkEnd w:id="9"/>
      <w:proofErr w:type="spellEnd"/>
    </w:p>
    <w:p w14:paraId="2A8D4D7E" w14:textId="77777777" w:rsidR="002E7ECE" w:rsidRPr="00827645" w:rsidRDefault="002E7ECE" w:rsidP="007E471C">
      <w:pPr>
        <w:spacing w:after="0" w:line="240" w:lineRule="auto"/>
        <w:rPr>
          <w:rFonts w:ascii="Times New Roman" w:eastAsia="Times New Roman" w:hAnsi="Times New Roman" w:cs="Times New Roman"/>
        </w:rPr>
      </w:pPr>
    </w:p>
    <w:p w14:paraId="09E29F90" w14:textId="1784C075"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gali sušvirkšti tik patyręs gydytojas arba jo prižiūrimas kitas medicinos specialistas.</w:t>
      </w:r>
    </w:p>
    <w:p w14:paraId="5610010C" w14:textId="77777777" w:rsidR="002E7ECE" w:rsidRPr="00827645" w:rsidRDefault="002E7ECE" w:rsidP="007E471C">
      <w:pPr>
        <w:spacing w:after="0" w:line="240" w:lineRule="auto"/>
        <w:rPr>
          <w:rFonts w:ascii="Times New Roman" w:eastAsia="Times New Roman" w:hAnsi="Times New Roman" w:cs="Times New Roman"/>
        </w:rPr>
      </w:pPr>
    </w:p>
    <w:p w14:paraId="3F0509DE" w14:textId="2A74C329"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14:paraId="3F5861B1" w14:textId="77777777" w:rsidR="002E7ECE" w:rsidRPr="00827645" w:rsidRDefault="002E7ECE" w:rsidP="007E471C">
      <w:pPr>
        <w:spacing w:after="0" w:line="240" w:lineRule="auto"/>
        <w:rPr>
          <w:rFonts w:ascii="Times New Roman" w:eastAsia="Times New Roman" w:hAnsi="Times New Roman" w:cs="Times New Roman"/>
        </w:rPr>
      </w:pPr>
    </w:p>
    <w:p w14:paraId="3CA88730" w14:textId="7B95D935"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Kokią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dozę Jums skirti nuspręs gydytojas. Parinkdamas vaisto dozę, jis įvertins Jūsų būklę, atsižvelgs į anestezijos būdą ir numatomą operacijos trukmę, </w:t>
      </w:r>
      <w:proofErr w:type="spellStart"/>
      <w:r w:rsidRPr="00827645">
        <w:rPr>
          <w:rFonts w:ascii="Times New Roman" w:eastAsia="Times New Roman" w:hAnsi="Times New Roman" w:cs="Times New Roman"/>
        </w:rPr>
        <w:t>sedacijos</w:t>
      </w:r>
      <w:proofErr w:type="spellEnd"/>
      <w:r w:rsidRPr="00827645">
        <w:rPr>
          <w:rFonts w:ascii="Times New Roman" w:eastAsia="Times New Roman" w:hAnsi="Times New Roman" w:cs="Times New Roman"/>
        </w:rPr>
        <w:t xml:space="preserve"> metodą ir numatomą dirbtinės plaučių ventiliacijos trukmę, galimą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sąveiką su kitais kartu vartojamais vaistais.</w:t>
      </w:r>
    </w:p>
    <w:p w14:paraId="285705A5" w14:textId="77777777" w:rsidR="002E7ECE" w:rsidRPr="00827645" w:rsidRDefault="002E7ECE" w:rsidP="007E471C">
      <w:pPr>
        <w:spacing w:after="0" w:line="240" w:lineRule="auto"/>
        <w:rPr>
          <w:rFonts w:ascii="Times New Roman" w:eastAsia="Times New Roman" w:hAnsi="Times New Roman" w:cs="Times New Roman"/>
        </w:rPr>
      </w:pPr>
    </w:p>
    <w:p w14:paraId="2D80502D" w14:textId="77777777" w:rsidR="002E7ECE" w:rsidRPr="00827645" w:rsidRDefault="002E7ECE" w:rsidP="007E471C">
      <w:pPr>
        <w:spacing w:after="0" w:line="240" w:lineRule="auto"/>
        <w:rPr>
          <w:rFonts w:ascii="Times New Roman" w:eastAsia="Times New Roman" w:hAnsi="Times New Roman" w:cs="Times New Roman"/>
        </w:rPr>
      </w:pPr>
    </w:p>
    <w:p w14:paraId="2E90A1E5" w14:textId="77777777" w:rsidR="002E7ECE" w:rsidRPr="00827645" w:rsidRDefault="002E7ECE" w:rsidP="007E471C">
      <w:pPr>
        <w:spacing w:after="0" w:line="240" w:lineRule="auto"/>
        <w:ind w:left="540" w:hanging="540"/>
        <w:rPr>
          <w:rFonts w:ascii="Times New Roman" w:eastAsia="Times New Roman" w:hAnsi="Times New Roman" w:cs="Times New Roman"/>
          <w:bCs/>
        </w:rPr>
      </w:pPr>
      <w:bookmarkStart w:id="10" w:name="_Toc129243142"/>
      <w:bookmarkStart w:id="11" w:name="_Toc129243267"/>
      <w:r w:rsidRPr="00827645">
        <w:rPr>
          <w:rFonts w:ascii="Times New Roman" w:eastAsia="Times New Roman" w:hAnsi="Times New Roman" w:cs="Times New Roman"/>
          <w:b/>
        </w:rPr>
        <w:t>4.</w:t>
      </w:r>
      <w:r w:rsidRPr="00827645">
        <w:rPr>
          <w:rFonts w:ascii="Times New Roman" w:eastAsia="Times New Roman" w:hAnsi="Times New Roman" w:cs="Times New Roman"/>
          <w:b/>
        </w:rPr>
        <w:tab/>
      </w:r>
      <w:r w:rsidR="00AD2226" w:rsidRPr="00827645">
        <w:rPr>
          <w:rFonts w:ascii="Times New Roman" w:eastAsia="Times New Roman" w:hAnsi="Times New Roman" w:cs="Times New Roman"/>
          <w:b/>
        </w:rPr>
        <w:t>Galimas šalutinis poveikis</w:t>
      </w:r>
      <w:bookmarkEnd w:id="10"/>
      <w:bookmarkEnd w:id="11"/>
    </w:p>
    <w:p w14:paraId="7D9F95F8" w14:textId="77777777" w:rsidR="002E7ECE" w:rsidRPr="007E471C" w:rsidRDefault="002E7ECE" w:rsidP="007E471C">
      <w:pPr>
        <w:spacing w:after="0" w:line="240" w:lineRule="auto"/>
        <w:rPr>
          <w:rFonts w:ascii="Times New Roman" w:eastAsia="Times New Roman" w:hAnsi="Times New Roman" w:cs="Times New Roman"/>
        </w:rPr>
      </w:pPr>
    </w:p>
    <w:p w14:paraId="6E494BBE" w14:textId="1F679C27" w:rsidR="002E7ECE" w:rsidRPr="007E471C" w:rsidRDefault="0075378F" w:rsidP="007E471C">
      <w:pPr>
        <w:spacing w:after="0" w:line="240" w:lineRule="auto"/>
        <w:rPr>
          <w:rFonts w:ascii="Times New Roman" w:eastAsia="Times New Roman" w:hAnsi="Times New Roman" w:cs="Times New Roman"/>
        </w:rPr>
      </w:pPr>
      <w:proofErr w:type="spellStart"/>
      <w:r w:rsidRPr="007E471C">
        <w:rPr>
          <w:rFonts w:ascii="Times New Roman" w:eastAsia="Times New Roman" w:hAnsi="Times New Roman" w:cs="Times New Roman"/>
        </w:rPr>
        <w:t>Rocuronio</w:t>
      </w:r>
      <w:proofErr w:type="spellEnd"/>
      <w:r w:rsidRPr="007E471C">
        <w:rPr>
          <w:rFonts w:ascii="Times New Roman" w:eastAsia="Times New Roman" w:hAnsi="Times New Roman" w:cs="Times New Roman"/>
        </w:rPr>
        <w:t xml:space="preserve"> </w:t>
      </w:r>
      <w:proofErr w:type="spellStart"/>
      <w:r w:rsidRPr="007E471C">
        <w:rPr>
          <w:rFonts w:ascii="Times New Roman" w:eastAsia="Times New Roman" w:hAnsi="Times New Roman" w:cs="Times New Roman"/>
        </w:rPr>
        <w:t>Hikma</w:t>
      </w:r>
      <w:proofErr w:type="spellEnd"/>
      <w:r w:rsidR="002E7ECE" w:rsidRPr="007E471C">
        <w:rPr>
          <w:rFonts w:ascii="Times New Roman" w:eastAsia="Times New Roman" w:hAnsi="Times New Roman" w:cs="Times New Roman"/>
        </w:rPr>
        <w:t>, kaip ir visi kiti vaistai, gali sukelti šalutinį poveikį, nors jis pasireiškia ne visiems žmonėms.</w:t>
      </w:r>
    </w:p>
    <w:p w14:paraId="0CEBB395" w14:textId="77777777" w:rsidR="002E7ECE" w:rsidRPr="007E471C" w:rsidRDefault="002E7ECE" w:rsidP="007E471C">
      <w:pPr>
        <w:numPr>
          <w:ilvl w:val="12"/>
          <w:numId w:val="0"/>
        </w:numPr>
        <w:spacing w:after="0" w:line="240" w:lineRule="auto"/>
        <w:rPr>
          <w:rFonts w:ascii="Times New Roman" w:eastAsia="Times New Roman" w:hAnsi="Times New Roman" w:cs="Times New Roman"/>
        </w:rPr>
      </w:pPr>
    </w:p>
    <w:p w14:paraId="189924E8" w14:textId="78678F89" w:rsidR="00A768D8" w:rsidRPr="007E471C" w:rsidRDefault="00F046A2" w:rsidP="007E471C">
      <w:pPr>
        <w:numPr>
          <w:ilvl w:val="12"/>
          <w:numId w:val="0"/>
        </w:numPr>
        <w:spacing w:after="0" w:line="240" w:lineRule="auto"/>
        <w:rPr>
          <w:rFonts w:ascii="Times New Roman" w:eastAsia="Times New Roman" w:hAnsi="Times New Roman" w:cs="Times New Roman"/>
          <w:b/>
          <w:bCs/>
          <w:iCs/>
        </w:rPr>
      </w:pPr>
      <w:r w:rsidRPr="007E471C">
        <w:rPr>
          <w:rFonts w:ascii="Times New Roman" w:hAnsi="Times New Roman" w:cs="Times New Roman"/>
          <w:b/>
          <w:bCs/>
        </w:rPr>
        <w:t>Nedažni šalutinio poveikio reiškiniai</w:t>
      </w:r>
      <w:r w:rsidR="00F821F0" w:rsidRPr="007E471C">
        <w:rPr>
          <w:rFonts w:ascii="Times New Roman" w:eastAsia="Times New Roman" w:hAnsi="Times New Roman" w:cs="Times New Roman"/>
          <w:b/>
          <w:bCs/>
          <w:iCs/>
        </w:rPr>
        <w:t xml:space="preserve"> (</w:t>
      </w:r>
      <w:r w:rsidR="002E7ECE" w:rsidRPr="007E471C">
        <w:rPr>
          <w:rFonts w:ascii="Times New Roman" w:eastAsia="Times New Roman" w:hAnsi="Times New Roman" w:cs="Times New Roman"/>
          <w:b/>
          <w:bCs/>
          <w:iCs/>
        </w:rPr>
        <w:t>pasireiškė 0,1-1</w:t>
      </w:r>
      <w:r w:rsidR="00A768D8" w:rsidRPr="007E471C">
        <w:rPr>
          <w:rFonts w:ascii="Times New Roman" w:eastAsia="Times New Roman" w:hAnsi="Times New Roman" w:cs="Times New Roman"/>
          <w:b/>
          <w:bCs/>
          <w:iCs/>
        </w:rPr>
        <w:t> </w:t>
      </w:r>
      <w:r w:rsidR="00C53F4A" w:rsidRPr="007E471C">
        <w:rPr>
          <w:rFonts w:ascii="Times New Roman" w:eastAsia="Times New Roman" w:hAnsi="Times New Roman" w:cs="Times New Roman"/>
          <w:b/>
          <w:bCs/>
          <w:iCs/>
        </w:rPr>
        <w:t>proc.</w:t>
      </w:r>
      <w:r w:rsidR="002E7ECE" w:rsidRPr="007E471C">
        <w:rPr>
          <w:rFonts w:ascii="Times New Roman" w:eastAsia="Times New Roman" w:hAnsi="Times New Roman" w:cs="Times New Roman"/>
          <w:b/>
          <w:bCs/>
          <w:iCs/>
        </w:rPr>
        <w:t xml:space="preserve"> vaistą vartojusių ligonių</w:t>
      </w:r>
      <w:r w:rsidR="00594AB6" w:rsidRPr="007E471C">
        <w:rPr>
          <w:rFonts w:ascii="Times New Roman" w:eastAsia="Times New Roman" w:hAnsi="Times New Roman" w:cs="Times New Roman"/>
          <w:b/>
          <w:bCs/>
          <w:iCs/>
        </w:rPr>
        <w:t xml:space="preserve"> arba </w:t>
      </w:r>
    </w:p>
    <w:p w14:paraId="495522D6" w14:textId="5A658C79" w:rsidR="002E7ECE" w:rsidRPr="007E471C" w:rsidRDefault="002E7ECE" w:rsidP="007E471C">
      <w:pPr>
        <w:numPr>
          <w:ilvl w:val="12"/>
          <w:numId w:val="0"/>
        </w:numPr>
        <w:spacing w:after="0" w:line="240" w:lineRule="auto"/>
        <w:rPr>
          <w:rFonts w:ascii="Times New Roman" w:eastAsia="Times New Roman" w:hAnsi="Times New Roman" w:cs="Times New Roman"/>
          <w:iCs/>
        </w:rPr>
      </w:pPr>
      <w:r w:rsidRPr="007E471C">
        <w:rPr>
          <w:rFonts w:ascii="Times New Roman" w:eastAsia="Times New Roman" w:hAnsi="Times New Roman" w:cs="Times New Roman"/>
          <w:b/>
          <w:bCs/>
          <w:iCs/>
        </w:rPr>
        <w:t>0,01-0,1</w:t>
      </w:r>
      <w:r w:rsidR="0010728F">
        <w:rPr>
          <w:rFonts w:ascii="Times New Roman" w:eastAsia="Times New Roman" w:hAnsi="Times New Roman" w:cs="Times New Roman"/>
          <w:b/>
          <w:bCs/>
          <w:iCs/>
        </w:rPr>
        <w:t> </w:t>
      </w:r>
      <w:r w:rsidR="00C53F4A" w:rsidRPr="007E471C">
        <w:rPr>
          <w:rFonts w:ascii="Times New Roman" w:eastAsia="Times New Roman" w:hAnsi="Times New Roman" w:cs="Times New Roman"/>
          <w:b/>
          <w:bCs/>
          <w:iCs/>
        </w:rPr>
        <w:t>proc.</w:t>
      </w:r>
      <w:r w:rsidRPr="007E471C">
        <w:rPr>
          <w:rFonts w:ascii="Times New Roman" w:eastAsia="Times New Roman" w:hAnsi="Times New Roman" w:cs="Times New Roman"/>
          <w:b/>
          <w:bCs/>
          <w:iCs/>
        </w:rPr>
        <w:t xml:space="preserve"> vaistą vartojusių ligonių)</w:t>
      </w:r>
      <w:r w:rsidR="007E471C" w:rsidRPr="007E471C">
        <w:rPr>
          <w:rFonts w:ascii="Times New Roman" w:eastAsia="Times New Roman" w:hAnsi="Times New Roman" w:cs="Times New Roman"/>
          <w:b/>
          <w:bCs/>
          <w:iCs/>
        </w:rPr>
        <w:t>:</w:t>
      </w:r>
    </w:p>
    <w:p w14:paraId="62263F10" w14:textId="77777777" w:rsidR="005B7F44" w:rsidRPr="007E471C" w:rsidRDefault="002E7ECE" w:rsidP="007E471C">
      <w:pPr>
        <w:numPr>
          <w:ilvl w:val="12"/>
          <w:numId w:val="0"/>
        </w:numPr>
        <w:spacing w:after="0" w:line="240" w:lineRule="auto"/>
        <w:rPr>
          <w:rFonts w:ascii="Times New Roman" w:eastAsia="Times New Roman" w:hAnsi="Times New Roman" w:cs="Times New Roman"/>
        </w:rPr>
      </w:pPr>
      <w:r w:rsidRPr="007E471C">
        <w:rPr>
          <w:rFonts w:ascii="Times New Roman" w:eastAsia="Times New Roman" w:hAnsi="Times New Roman" w:cs="Times New Roman"/>
        </w:rPr>
        <w:t>Dažnas širdies plakimas (tachikardija), mažas kraujospūdis, atsako į vaistą pokyčiai, skausmas ar reakcija dūrio vietoje, nervo ir raumens jungties blokados pailgėjimas, atsibudimo po anestezijos pailgėjimas.</w:t>
      </w:r>
    </w:p>
    <w:p w14:paraId="704E220D" w14:textId="77777777" w:rsidR="002E7ECE" w:rsidRPr="007E471C" w:rsidRDefault="002E7ECE" w:rsidP="007E471C">
      <w:pPr>
        <w:numPr>
          <w:ilvl w:val="12"/>
          <w:numId w:val="0"/>
        </w:numPr>
        <w:spacing w:after="0" w:line="240" w:lineRule="auto"/>
        <w:rPr>
          <w:rFonts w:ascii="Times New Roman" w:eastAsia="Times New Roman" w:hAnsi="Times New Roman" w:cs="Times New Roman"/>
        </w:rPr>
      </w:pPr>
    </w:p>
    <w:p w14:paraId="007D3361" w14:textId="478779E3" w:rsidR="002E7ECE" w:rsidRPr="007E471C" w:rsidRDefault="002A39C2" w:rsidP="007E471C">
      <w:pPr>
        <w:numPr>
          <w:ilvl w:val="12"/>
          <w:numId w:val="0"/>
        </w:numPr>
        <w:spacing w:after="0" w:line="240" w:lineRule="auto"/>
        <w:rPr>
          <w:rFonts w:ascii="Times New Roman" w:eastAsia="Times New Roman" w:hAnsi="Times New Roman" w:cs="Times New Roman"/>
          <w:i/>
        </w:rPr>
      </w:pPr>
      <w:r w:rsidRPr="007E471C">
        <w:rPr>
          <w:rFonts w:ascii="Times New Roman" w:hAnsi="Times New Roman" w:cs="Times New Roman"/>
          <w:b/>
          <w:bCs/>
        </w:rPr>
        <w:t>Labai reti šalutinio poveikio reiškiniai</w:t>
      </w:r>
      <w:r w:rsidRPr="007E471C">
        <w:rPr>
          <w:rFonts w:ascii="Times New Roman" w:hAnsi="Times New Roman" w:cs="Times New Roman"/>
          <w:b/>
          <w:bCs/>
          <w:iCs/>
        </w:rPr>
        <w:t xml:space="preserve"> </w:t>
      </w:r>
      <w:r w:rsidR="002E7ECE" w:rsidRPr="007E471C">
        <w:rPr>
          <w:rFonts w:ascii="Times New Roman" w:eastAsia="Times New Roman" w:hAnsi="Times New Roman" w:cs="Times New Roman"/>
          <w:b/>
          <w:bCs/>
          <w:iCs/>
        </w:rPr>
        <w:t>(pasireiškė rečiau kaip 0,01</w:t>
      </w:r>
      <w:r w:rsidR="00A768D8" w:rsidRPr="007E471C">
        <w:rPr>
          <w:rFonts w:ascii="Times New Roman" w:eastAsia="Times New Roman" w:hAnsi="Times New Roman" w:cs="Times New Roman"/>
          <w:b/>
          <w:bCs/>
          <w:iCs/>
        </w:rPr>
        <w:t> </w:t>
      </w:r>
      <w:r w:rsidR="00C53F4A" w:rsidRPr="007E471C">
        <w:rPr>
          <w:rFonts w:ascii="Times New Roman" w:eastAsia="Times New Roman" w:hAnsi="Times New Roman" w:cs="Times New Roman"/>
          <w:b/>
          <w:bCs/>
          <w:iCs/>
        </w:rPr>
        <w:t>proc.</w:t>
      </w:r>
      <w:r w:rsidR="002E7ECE" w:rsidRPr="007E471C">
        <w:rPr>
          <w:rFonts w:ascii="Times New Roman" w:eastAsia="Times New Roman" w:hAnsi="Times New Roman" w:cs="Times New Roman"/>
          <w:b/>
          <w:bCs/>
          <w:iCs/>
        </w:rPr>
        <w:t xml:space="preserve"> vaistą vartojusių ligonių)</w:t>
      </w:r>
      <w:r w:rsidR="007E471C" w:rsidRPr="007E471C">
        <w:rPr>
          <w:rFonts w:ascii="Times New Roman" w:eastAsia="Times New Roman" w:hAnsi="Times New Roman" w:cs="Times New Roman"/>
          <w:b/>
          <w:bCs/>
          <w:iCs/>
        </w:rPr>
        <w:t>:</w:t>
      </w:r>
    </w:p>
    <w:p w14:paraId="5E28BE05" w14:textId="04CAD6C0" w:rsidR="002E7ECE" w:rsidRPr="007E471C" w:rsidRDefault="00315595" w:rsidP="007E471C">
      <w:pPr>
        <w:numPr>
          <w:ilvl w:val="12"/>
          <w:numId w:val="0"/>
        </w:numPr>
        <w:spacing w:after="0" w:line="240" w:lineRule="auto"/>
        <w:rPr>
          <w:rFonts w:ascii="Times New Roman" w:eastAsia="Times New Roman" w:hAnsi="Times New Roman" w:cs="Times New Roman"/>
        </w:rPr>
      </w:pPr>
      <w:r w:rsidRPr="007E471C">
        <w:rPr>
          <w:rFonts w:ascii="Times New Roman" w:eastAsia="Times New Roman" w:hAnsi="Times New Roman" w:cs="Times New Roman"/>
        </w:rPr>
        <w:t>J</w:t>
      </w:r>
      <w:r w:rsidR="002E7ECE" w:rsidRPr="007E471C">
        <w:rPr>
          <w:rFonts w:ascii="Times New Roman" w:eastAsia="Times New Roman" w:hAnsi="Times New Roman" w:cs="Times New Roman"/>
        </w:rPr>
        <w:t>autrumo padidėjimas (nuo alerginės reakcijos iki šoko), glebusis paralyžius, ūminis kraujagyslių funkcijos nepakankamumas ir šokas, paraudimas, bronchų spazmas, kurios nors kūno dalies patinimas (</w:t>
      </w:r>
      <w:proofErr w:type="spellStart"/>
      <w:r w:rsidR="002E7ECE" w:rsidRPr="007E471C">
        <w:rPr>
          <w:rFonts w:ascii="Times New Roman" w:eastAsia="Times New Roman" w:hAnsi="Times New Roman" w:cs="Times New Roman"/>
        </w:rPr>
        <w:t>angioneurozinė</w:t>
      </w:r>
      <w:proofErr w:type="spellEnd"/>
      <w:r w:rsidR="002E7ECE" w:rsidRPr="007E471C">
        <w:rPr>
          <w:rFonts w:ascii="Times New Roman" w:eastAsia="Times New Roman" w:hAnsi="Times New Roman" w:cs="Times New Roman"/>
        </w:rPr>
        <w:t xml:space="preserve"> edema), dilgėlinė, išbėrimas, raumenų silpnumas</w:t>
      </w:r>
      <w:r w:rsidR="002E7ECE" w:rsidRPr="007E471C">
        <w:rPr>
          <w:rFonts w:ascii="Times New Roman" w:eastAsia="Times New Roman" w:hAnsi="Times New Roman" w:cs="Times New Roman"/>
          <w:vertAlign w:val="superscript"/>
        </w:rPr>
        <w:t xml:space="preserve">*, </w:t>
      </w:r>
      <w:r w:rsidR="002E7ECE" w:rsidRPr="007E471C">
        <w:rPr>
          <w:rFonts w:ascii="Times New Roman" w:eastAsia="Times New Roman" w:hAnsi="Times New Roman" w:cs="Times New Roman"/>
        </w:rPr>
        <w:t xml:space="preserve">steroidinė </w:t>
      </w:r>
      <w:proofErr w:type="spellStart"/>
      <w:r w:rsidR="002E7ECE" w:rsidRPr="007E471C">
        <w:rPr>
          <w:rFonts w:ascii="Times New Roman" w:eastAsia="Times New Roman" w:hAnsi="Times New Roman" w:cs="Times New Roman"/>
        </w:rPr>
        <w:t>miopatija</w:t>
      </w:r>
      <w:proofErr w:type="spellEnd"/>
      <w:r w:rsidR="002E7ECE" w:rsidRPr="0010728F">
        <w:rPr>
          <w:rFonts w:ascii="Times New Roman" w:eastAsia="Times New Roman" w:hAnsi="Times New Roman" w:cs="Times New Roman"/>
          <w:vertAlign w:val="superscript"/>
        </w:rPr>
        <w:t>*</w:t>
      </w:r>
      <w:r w:rsidR="002E7ECE" w:rsidRPr="007E471C">
        <w:rPr>
          <w:rFonts w:ascii="Times New Roman" w:eastAsia="Times New Roman" w:hAnsi="Times New Roman" w:cs="Times New Roman"/>
        </w:rPr>
        <w:t>,</w:t>
      </w:r>
      <w:r w:rsidR="002E7ECE" w:rsidRPr="007E471C">
        <w:rPr>
          <w:rFonts w:ascii="Times New Roman" w:eastAsia="Times New Roman" w:hAnsi="Times New Roman" w:cs="Times New Roman"/>
          <w:vertAlign w:val="superscript"/>
        </w:rPr>
        <w:t xml:space="preserve"> </w:t>
      </w:r>
      <w:r w:rsidR="002E7ECE" w:rsidRPr="007E471C">
        <w:rPr>
          <w:rFonts w:ascii="Times New Roman" w:eastAsia="Times New Roman" w:hAnsi="Times New Roman" w:cs="Times New Roman"/>
        </w:rPr>
        <w:t>veido patinimas, su anestezija susijusios kvėpavimo takų komplikacijos</w:t>
      </w:r>
      <w:r w:rsidR="007E471C">
        <w:rPr>
          <w:rFonts w:ascii="Times New Roman" w:eastAsia="Times New Roman" w:hAnsi="Times New Roman" w:cs="Times New Roman"/>
        </w:rPr>
        <w:t>.</w:t>
      </w:r>
      <w:r w:rsidR="0010728F">
        <w:rPr>
          <w:rFonts w:ascii="Times New Roman" w:eastAsia="Times New Roman" w:hAnsi="Times New Roman" w:cs="Times New Roman"/>
        </w:rPr>
        <w:t xml:space="preserve"> </w:t>
      </w:r>
    </w:p>
    <w:p w14:paraId="5C0E9EFB" w14:textId="44EE4D75" w:rsidR="002E7ECE" w:rsidRPr="007E471C" w:rsidRDefault="002E7ECE" w:rsidP="007E471C">
      <w:pPr>
        <w:numPr>
          <w:ilvl w:val="12"/>
          <w:numId w:val="0"/>
        </w:numPr>
        <w:spacing w:after="0" w:line="240" w:lineRule="auto"/>
        <w:rPr>
          <w:rFonts w:ascii="Times New Roman" w:eastAsia="Times New Roman" w:hAnsi="Times New Roman" w:cs="Times New Roman"/>
          <w:i/>
        </w:rPr>
      </w:pPr>
      <w:r w:rsidRPr="007E471C">
        <w:rPr>
          <w:rFonts w:ascii="Times New Roman" w:eastAsia="Times New Roman" w:hAnsi="Times New Roman" w:cs="Times New Roman"/>
          <w:i/>
          <w:vertAlign w:val="superscript"/>
        </w:rPr>
        <w:t>*</w:t>
      </w:r>
      <w:r w:rsidRPr="007E471C">
        <w:rPr>
          <w:rFonts w:ascii="Times New Roman" w:eastAsia="Times New Roman" w:hAnsi="Times New Roman" w:cs="Times New Roman"/>
          <w:i/>
        </w:rPr>
        <w:t>Po ilgą laiką trukusio vaisto vartojimo intensyviosios terapijos skyriuje.</w:t>
      </w:r>
    </w:p>
    <w:p w14:paraId="3F6BFEC0" w14:textId="2D18EAE9" w:rsidR="007577DD" w:rsidRPr="007E471C" w:rsidRDefault="007577DD" w:rsidP="007E471C">
      <w:pPr>
        <w:numPr>
          <w:ilvl w:val="12"/>
          <w:numId w:val="0"/>
        </w:numPr>
        <w:spacing w:after="0" w:line="240" w:lineRule="auto"/>
        <w:rPr>
          <w:rFonts w:ascii="Times New Roman" w:eastAsia="Times New Roman" w:hAnsi="Times New Roman" w:cs="Times New Roman"/>
          <w:i/>
        </w:rPr>
      </w:pPr>
    </w:p>
    <w:p w14:paraId="3C1A7557" w14:textId="660DDA43" w:rsidR="007577DD" w:rsidRPr="007E471C" w:rsidRDefault="00881AEC" w:rsidP="007E471C">
      <w:pPr>
        <w:numPr>
          <w:ilvl w:val="12"/>
          <w:numId w:val="0"/>
        </w:numPr>
        <w:spacing w:after="0" w:line="240" w:lineRule="auto"/>
        <w:rPr>
          <w:rFonts w:ascii="Times New Roman" w:eastAsia="Times New Roman" w:hAnsi="Times New Roman" w:cs="Times New Roman"/>
          <w:i/>
        </w:rPr>
      </w:pPr>
      <w:r w:rsidRPr="007E471C">
        <w:rPr>
          <w:rFonts w:ascii="Times New Roman" w:hAnsi="Times New Roman" w:cs="Times New Roman"/>
          <w:b/>
          <w:bCs/>
        </w:rPr>
        <w:t>Šalutinio poveikio reiškiniai, kurių, dažnis nežinomas</w:t>
      </w:r>
      <w:r w:rsidRPr="007E471C">
        <w:rPr>
          <w:rFonts w:ascii="Times New Roman" w:hAnsi="Times New Roman" w:cs="Times New Roman"/>
          <w:b/>
          <w:bCs/>
          <w:iCs/>
        </w:rPr>
        <w:t xml:space="preserve"> </w:t>
      </w:r>
      <w:r w:rsidR="007577DD" w:rsidRPr="007E471C">
        <w:rPr>
          <w:rFonts w:ascii="Times New Roman" w:eastAsia="Times New Roman" w:hAnsi="Times New Roman" w:cs="Times New Roman"/>
          <w:b/>
          <w:bCs/>
          <w:iCs/>
        </w:rPr>
        <w:t>(negali būti apskaičiuotas pagal turimus duomenis)</w:t>
      </w:r>
      <w:r w:rsidR="007E471C" w:rsidRPr="007E471C">
        <w:rPr>
          <w:rFonts w:ascii="Times New Roman" w:eastAsia="Times New Roman" w:hAnsi="Times New Roman" w:cs="Times New Roman"/>
          <w:b/>
          <w:bCs/>
          <w:iCs/>
        </w:rPr>
        <w:t>:</w:t>
      </w:r>
    </w:p>
    <w:p w14:paraId="2FF8BA59" w14:textId="359856A6" w:rsidR="007577DD" w:rsidRPr="007E471C" w:rsidRDefault="007577DD" w:rsidP="007E471C">
      <w:pPr>
        <w:numPr>
          <w:ilvl w:val="12"/>
          <w:numId w:val="0"/>
        </w:numPr>
        <w:spacing w:after="0" w:line="240" w:lineRule="auto"/>
        <w:rPr>
          <w:rFonts w:ascii="Times New Roman" w:eastAsia="Times New Roman" w:hAnsi="Times New Roman" w:cs="Times New Roman"/>
        </w:rPr>
      </w:pPr>
      <w:r w:rsidRPr="007E471C">
        <w:rPr>
          <w:rFonts w:ascii="Times New Roman" w:eastAsia="Times New Roman" w:hAnsi="Times New Roman" w:cs="Times New Roman"/>
        </w:rPr>
        <w:t>Ūminis alerginis širdies kraujagyslių spazmas (</w:t>
      </w:r>
      <w:proofErr w:type="spellStart"/>
      <w:r w:rsidRPr="007E471C">
        <w:rPr>
          <w:rFonts w:ascii="Times New Roman" w:eastAsia="Times New Roman" w:hAnsi="Times New Roman" w:cs="Times New Roman"/>
          <w:i/>
        </w:rPr>
        <w:t>Kounis</w:t>
      </w:r>
      <w:proofErr w:type="spellEnd"/>
      <w:r w:rsidRPr="007E471C">
        <w:rPr>
          <w:rFonts w:ascii="Times New Roman" w:eastAsia="Times New Roman" w:hAnsi="Times New Roman" w:cs="Times New Roman"/>
        </w:rPr>
        <w:t xml:space="preserve"> sindromas), sukeliantis skausmą krūtinėje (krūtinės angina) ar širdies smūgį (miokardo infarktas).</w:t>
      </w:r>
    </w:p>
    <w:p w14:paraId="37F5EE55" w14:textId="77777777" w:rsidR="002E7ECE" w:rsidRPr="007E471C" w:rsidRDefault="002E7ECE" w:rsidP="007E471C">
      <w:pPr>
        <w:spacing w:after="0" w:line="240" w:lineRule="auto"/>
        <w:rPr>
          <w:rFonts w:ascii="Times New Roman" w:eastAsia="Times New Roman" w:hAnsi="Times New Roman" w:cs="Times New Roman"/>
        </w:rPr>
      </w:pPr>
    </w:p>
    <w:p w14:paraId="70C502F9"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Jeigu pasireiškė sunkus šalutinis poveikis arba pastebėjote šiame lapelyje nenurodytą šalutinį poveikį, pasakykite gydytojui.</w:t>
      </w:r>
    </w:p>
    <w:p w14:paraId="51101154" w14:textId="77777777" w:rsidR="002E7ECE" w:rsidRPr="00827645" w:rsidRDefault="002E7ECE" w:rsidP="007E471C">
      <w:pPr>
        <w:spacing w:after="0" w:line="240" w:lineRule="auto"/>
        <w:rPr>
          <w:rFonts w:ascii="Times New Roman" w:eastAsia="Times New Roman" w:hAnsi="Times New Roman" w:cs="Times New Roman"/>
        </w:rPr>
      </w:pPr>
    </w:p>
    <w:p w14:paraId="70759B8E" w14:textId="77777777" w:rsidR="005B7F44" w:rsidRPr="00827645" w:rsidRDefault="00F821F0" w:rsidP="007E471C">
      <w:pPr>
        <w:pStyle w:val="Betarp"/>
        <w:rPr>
          <w:rFonts w:ascii="Times New Roman" w:hAnsi="Times New Roman" w:cs="Times New Roman"/>
          <w:bCs/>
        </w:rPr>
      </w:pPr>
      <w:r w:rsidRPr="00827645">
        <w:rPr>
          <w:rFonts w:ascii="Times New Roman" w:hAnsi="Times New Roman" w:cs="Times New Roman"/>
          <w:b/>
          <w:noProof/>
        </w:rPr>
        <w:t>Pranešimas apie šalutinį poveikį</w:t>
      </w:r>
    </w:p>
    <w:p w14:paraId="562A64D7" w14:textId="77777777" w:rsidR="009770D2" w:rsidRPr="00827645" w:rsidRDefault="009770D2" w:rsidP="007E471C">
      <w:pPr>
        <w:suppressAutoHyphens/>
        <w:spacing w:after="0" w:line="240" w:lineRule="auto"/>
        <w:rPr>
          <w:rFonts w:ascii="Times New Roman" w:hAnsi="Times New Roman" w:cs="Times New Roman"/>
          <w:kern w:val="2"/>
        </w:rPr>
      </w:pPr>
      <w:r w:rsidRPr="00827645">
        <w:rPr>
          <w:rFonts w:ascii="Times New Roman" w:hAnsi="Times New Roman" w:cs="Times New Roman"/>
          <w:kern w:val="2"/>
        </w:rPr>
        <w:t xml:space="preserve">Jeigu pasireiškė šalutinis poveikis, įskaitant šiame lapelyje nenurodytą, pasakykite gydytojui arba vaistininkui. </w:t>
      </w:r>
      <w:r w:rsidRPr="00827645">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r w:rsidRPr="00827645">
        <w:rPr>
          <w:rFonts w:ascii="Times New Roman" w:hAnsi="Times New Roman" w:cs="Times New Roman"/>
          <w:color w:val="0000EE"/>
          <w:u w:val="single"/>
        </w:rPr>
        <w:t>https://vvkt.lrv.lt/lt/</w:t>
      </w:r>
      <w:r w:rsidRPr="00827645">
        <w:rPr>
          <w:rFonts w:ascii="Times New Roman" w:hAnsi="Times New Roman" w:cs="Times New Roman"/>
        </w:rPr>
        <w:t xml:space="preserve"> nurodytais būdais arba paskambinti nemokamu telefonu </w:t>
      </w:r>
      <w:r w:rsidRPr="00827645">
        <w:rPr>
          <w:rFonts w:ascii="Times New Roman" w:hAnsi="Times New Roman" w:cs="Times New Roman"/>
          <w:shd w:val="clear" w:color="auto" w:fill="FFFFFF"/>
        </w:rPr>
        <w:t xml:space="preserve">+370 800 73568. </w:t>
      </w:r>
      <w:r w:rsidRPr="00827645">
        <w:rPr>
          <w:rFonts w:ascii="Times New Roman" w:hAnsi="Times New Roman" w:cs="Times New Roman"/>
        </w:rPr>
        <w:t>Pranešdami apie šalutinį poveikį galite mums padėti gauti daugiau informacijos apie šio vaisto saugumą.</w:t>
      </w:r>
    </w:p>
    <w:p w14:paraId="4EA45B19" w14:textId="77777777" w:rsidR="002E7ECE" w:rsidRPr="00827645" w:rsidRDefault="002E7ECE" w:rsidP="007E471C">
      <w:pPr>
        <w:spacing w:after="0" w:line="240" w:lineRule="auto"/>
        <w:rPr>
          <w:rFonts w:ascii="Times New Roman" w:eastAsia="Times New Roman" w:hAnsi="Times New Roman" w:cs="Times New Roman"/>
        </w:rPr>
      </w:pPr>
    </w:p>
    <w:p w14:paraId="1247A155" w14:textId="77777777" w:rsidR="00CD069C" w:rsidRPr="00827645" w:rsidRDefault="00CD069C" w:rsidP="007E471C">
      <w:pPr>
        <w:spacing w:after="0" w:line="240" w:lineRule="auto"/>
        <w:rPr>
          <w:rFonts w:ascii="Times New Roman" w:eastAsia="Times New Roman" w:hAnsi="Times New Roman" w:cs="Times New Roman"/>
        </w:rPr>
      </w:pPr>
    </w:p>
    <w:p w14:paraId="6104E5C9" w14:textId="3C06A6BE" w:rsidR="002E7ECE" w:rsidRPr="00827645" w:rsidRDefault="002E7ECE" w:rsidP="007E471C">
      <w:pPr>
        <w:spacing w:after="0" w:line="240" w:lineRule="auto"/>
        <w:ind w:left="540" w:hanging="540"/>
        <w:rPr>
          <w:rFonts w:ascii="Times New Roman" w:eastAsia="Times New Roman" w:hAnsi="Times New Roman" w:cs="Times New Roman"/>
          <w:bCs/>
        </w:rPr>
      </w:pPr>
      <w:bookmarkStart w:id="12" w:name="_Toc129243143"/>
      <w:bookmarkStart w:id="13" w:name="_Toc129243268"/>
      <w:r w:rsidRPr="00827645">
        <w:rPr>
          <w:rFonts w:ascii="Times New Roman" w:eastAsia="Times New Roman" w:hAnsi="Times New Roman" w:cs="Times New Roman"/>
          <w:b/>
        </w:rPr>
        <w:t>5.</w:t>
      </w:r>
      <w:r w:rsidRPr="00827645">
        <w:rPr>
          <w:rFonts w:ascii="Times New Roman" w:eastAsia="Times New Roman" w:hAnsi="Times New Roman" w:cs="Times New Roman"/>
          <w:b/>
        </w:rPr>
        <w:tab/>
      </w:r>
      <w:r w:rsidR="00AD2226" w:rsidRPr="00827645">
        <w:rPr>
          <w:rFonts w:ascii="Times New Roman" w:eastAsia="Times New Roman" w:hAnsi="Times New Roman" w:cs="Times New Roman"/>
          <w:b/>
        </w:rPr>
        <w:t xml:space="preserve">Kaip laikyti </w:t>
      </w:r>
      <w:proofErr w:type="spellStart"/>
      <w:r w:rsidR="0075378F" w:rsidRPr="00827645">
        <w:rPr>
          <w:rFonts w:ascii="Times New Roman" w:eastAsia="Times New Roman" w:hAnsi="Times New Roman" w:cs="Times New Roman"/>
          <w:b/>
        </w:rPr>
        <w:t>Rocuronio</w:t>
      </w:r>
      <w:proofErr w:type="spellEnd"/>
      <w:r w:rsidR="0075378F" w:rsidRPr="00827645">
        <w:rPr>
          <w:rFonts w:ascii="Times New Roman" w:eastAsia="Times New Roman" w:hAnsi="Times New Roman" w:cs="Times New Roman"/>
          <w:b/>
        </w:rPr>
        <w:t xml:space="preserve"> </w:t>
      </w:r>
      <w:proofErr w:type="spellStart"/>
      <w:r w:rsidR="0075378F" w:rsidRPr="00827645">
        <w:rPr>
          <w:rFonts w:ascii="Times New Roman" w:eastAsia="Times New Roman" w:hAnsi="Times New Roman" w:cs="Times New Roman"/>
          <w:b/>
        </w:rPr>
        <w:t>Hikma</w:t>
      </w:r>
      <w:bookmarkEnd w:id="12"/>
      <w:bookmarkEnd w:id="13"/>
      <w:proofErr w:type="spellEnd"/>
    </w:p>
    <w:p w14:paraId="13F03ACC" w14:textId="77777777" w:rsidR="002E7ECE" w:rsidRPr="00827645" w:rsidRDefault="002E7ECE" w:rsidP="007E471C">
      <w:pPr>
        <w:spacing w:after="0" w:line="240" w:lineRule="auto"/>
        <w:rPr>
          <w:rFonts w:ascii="Times New Roman" w:eastAsia="Times New Roman" w:hAnsi="Times New Roman" w:cs="Times New Roman"/>
        </w:rPr>
      </w:pPr>
    </w:p>
    <w:p w14:paraId="020C515F" w14:textId="77777777" w:rsidR="00AD2226" w:rsidRPr="00827645" w:rsidRDefault="00AD2226" w:rsidP="007E471C">
      <w:pPr>
        <w:widowControl w:val="0"/>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Šį vaistą laikykite vaikams nepastebimoje ir nepasiekiamoje vietoje.</w:t>
      </w:r>
    </w:p>
    <w:p w14:paraId="2D9A51E6" w14:textId="77777777" w:rsidR="00AD2226" w:rsidRPr="00827645" w:rsidRDefault="00AD2226" w:rsidP="007E471C">
      <w:pPr>
        <w:widowControl w:val="0"/>
        <w:spacing w:after="0" w:line="240" w:lineRule="auto"/>
        <w:rPr>
          <w:rFonts w:ascii="Times New Roman" w:eastAsia="Times New Roman" w:hAnsi="Times New Roman" w:cs="Times New Roman"/>
          <w:color w:val="000000"/>
        </w:rPr>
      </w:pPr>
    </w:p>
    <w:p w14:paraId="1444BABA" w14:textId="17AF5081" w:rsidR="002E7ECE" w:rsidRPr="00827645" w:rsidRDefault="002E7ECE" w:rsidP="007E471C">
      <w:pPr>
        <w:widowControl w:val="0"/>
        <w:spacing w:after="0" w:line="240" w:lineRule="auto"/>
        <w:rPr>
          <w:rFonts w:ascii="Times New Roman" w:eastAsia="Times New Roman" w:hAnsi="Times New Roman" w:cs="Times New Roman"/>
          <w:noProof/>
        </w:rPr>
      </w:pPr>
      <w:r w:rsidRPr="00827645">
        <w:rPr>
          <w:rFonts w:ascii="Times New Roman" w:eastAsia="Times New Roman" w:hAnsi="Times New Roman" w:cs="Times New Roman"/>
          <w:color w:val="000000"/>
        </w:rPr>
        <w:t xml:space="preserve">Laikyti šaldytuve </w:t>
      </w:r>
      <w:r w:rsidRPr="00827645">
        <w:rPr>
          <w:rFonts w:ascii="Times New Roman" w:eastAsia="Times New Roman" w:hAnsi="Times New Roman" w:cs="Times New Roman"/>
          <w:noProof/>
        </w:rPr>
        <w:t>(2</w:t>
      </w:r>
      <w:r w:rsidR="00C556AB" w:rsidRPr="00827645">
        <w:rPr>
          <w:rFonts w:ascii="Times New Roman" w:eastAsia="Times New Roman" w:hAnsi="Times New Roman" w:cs="Times New Roman"/>
          <w:noProof/>
        </w:rPr>
        <w:t> </w:t>
      </w:r>
      <w:r w:rsidRPr="00827645">
        <w:rPr>
          <w:rFonts w:ascii="Times New Roman" w:eastAsia="Times New Roman" w:hAnsi="Times New Roman" w:cs="Times New Roman"/>
          <w:noProof/>
        </w:rPr>
        <w:sym w:font="Symbol" w:char="F0B0"/>
      </w:r>
      <w:r w:rsidRPr="00827645">
        <w:rPr>
          <w:rFonts w:ascii="Times New Roman" w:eastAsia="Times New Roman" w:hAnsi="Times New Roman" w:cs="Times New Roman"/>
          <w:noProof/>
        </w:rPr>
        <w:t>C</w:t>
      </w:r>
      <w:r w:rsidR="000C04BC">
        <w:rPr>
          <w:rFonts w:ascii="Times New Roman" w:eastAsia="Times New Roman" w:hAnsi="Times New Roman" w:cs="Times New Roman"/>
          <w:noProof/>
        </w:rPr>
        <w:t xml:space="preserve"> – </w:t>
      </w:r>
      <w:r w:rsidRPr="00827645">
        <w:rPr>
          <w:rFonts w:ascii="Times New Roman" w:eastAsia="Times New Roman" w:hAnsi="Times New Roman" w:cs="Times New Roman"/>
          <w:noProof/>
        </w:rPr>
        <w:t>8</w:t>
      </w:r>
      <w:r w:rsidR="00C556AB" w:rsidRPr="00827645">
        <w:rPr>
          <w:rFonts w:ascii="Times New Roman" w:eastAsia="Times New Roman" w:hAnsi="Times New Roman" w:cs="Times New Roman"/>
          <w:noProof/>
        </w:rPr>
        <w:t> </w:t>
      </w:r>
      <w:r w:rsidRPr="00827645">
        <w:rPr>
          <w:rFonts w:ascii="Times New Roman" w:eastAsia="Times New Roman" w:hAnsi="Times New Roman" w:cs="Times New Roman"/>
          <w:noProof/>
        </w:rPr>
        <w:sym w:font="Symbol" w:char="F0B0"/>
      </w:r>
      <w:r w:rsidRPr="00827645">
        <w:rPr>
          <w:rFonts w:ascii="Times New Roman" w:eastAsia="Times New Roman" w:hAnsi="Times New Roman" w:cs="Times New Roman"/>
          <w:noProof/>
        </w:rPr>
        <w:t>C</w:t>
      </w:r>
      <w:r w:rsidRPr="00827645">
        <w:rPr>
          <w:rFonts w:ascii="Times New Roman" w:eastAsia="Times New Roman" w:hAnsi="Times New Roman" w:cs="Times New Roman"/>
          <w:color w:val="000000"/>
        </w:rPr>
        <w:t>).</w:t>
      </w:r>
    </w:p>
    <w:p w14:paraId="2BBC37B4" w14:textId="77777777" w:rsidR="002E7ECE" w:rsidRPr="00827645" w:rsidRDefault="002E7ECE" w:rsidP="007E471C">
      <w:pPr>
        <w:widowControl w:val="0"/>
        <w:spacing w:after="0" w:line="240" w:lineRule="auto"/>
        <w:rPr>
          <w:rFonts w:ascii="Times New Roman" w:eastAsia="Times New Roman" w:hAnsi="Times New Roman" w:cs="Times New Roman"/>
          <w:color w:val="000000"/>
        </w:rPr>
      </w:pPr>
    </w:p>
    <w:p w14:paraId="3B6BAEE6" w14:textId="50A2ABBE" w:rsidR="00CA6D68" w:rsidRPr="00827645" w:rsidRDefault="00FD6AC0" w:rsidP="007E471C">
      <w:pPr>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Galima laikyti ne aukštesnėje kaip 25</w:t>
      </w:r>
      <w:r w:rsidR="0051219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ºC temperatūroje ne ilgiau kaip 16</w:t>
      </w:r>
      <w:r w:rsidR="0051219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savaičių</w:t>
      </w:r>
      <w:r w:rsidR="00CA6D68" w:rsidRPr="00827645">
        <w:rPr>
          <w:rFonts w:ascii="Times New Roman" w:eastAsia="Times New Roman" w:hAnsi="Times New Roman" w:cs="Times New Roman"/>
          <w:color w:val="000000"/>
        </w:rPr>
        <w:t>, po to jį reikia išmesti. Išimtą iš šaldytuvo preparatą vėl įdėti atgal į šaldytuvą negalima. Laikymo ne šaldytuve laikas negali būti ilgesnis nei tinkamumo laikas.</w:t>
      </w:r>
    </w:p>
    <w:p w14:paraId="6EB1CED4" w14:textId="2D2177CF" w:rsidR="002E7ECE" w:rsidRPr="00827645" w:rsidRDefault="002E7ECE" w:rsidP="007E471C">
      <w:pPr>
        <w:widowControl w:val="0"/>
        <w:spacing w:after="0" w:line="240" w:lineRule="auto"/>
        <w:rPr>
          <w:rFonts w:ascii="Times New Roman" w:eastAsia="Times New Roman" w:hAnsi="Times New Roman" w:cs="Times New Roman"/>
        </w:rPr>
      </w:pPr>
    </w:p>
    <w:p w14:paraId="36587E12" w14:textId="77777777" w:rsidR="002E7ECE" w:rsidRPr="00827645" w:rsidRDefault="002E7ECE" w:rsidP="007E471C">
      <w:pPr>
        <w:spacing w:after="0" w:line="240" w:lineRule="auto"/>
        <w:rPr>
          <w:rFonts w:ascii="Times New Roman" w:eastAsia="Times New Roman" w:hAnsi="Times New Roman" w:cs="Times New Roman"/>
          <w:noProof/>
        </w:rPr>
      </w:pPr>
      <w:r w:rsidRPr="00827645">
        <w:rPr>
          <w:rFonts w:ascii="Times New Roman" w:eastAsia="Times New Roman" w:hAnsi="Times New Roman" w:cs="Times New Roman"/>
          <w:noProof/>
        </w:rPr>
        <w:t xml:space="preserve">Atidarius </w:t>
      </w:r>
      <w:r w:rsidR="00EB24DB" w:rsidRPr="00827645">
        <w:rPr>
          <w:rFonts w:ascii="Times New Roman" w:eastAsia="Times New Roman" w:hAnsi="Times New Roman" w:cs="Times New Roman"/>
          <w:noProof/>
        </w:rPr>
        <w:t>flakon</w:t>
      </w:r>
      <w:r w:rsidRPr="00827645">
        <w:rPr>
          <w:rFonts w:ascii="Times New Roman" w:eastAsia="Times New Roman" w:hAnsi="Times New Roman" w:cs="Times New Roman"/>
          <w:noProof/>
        </w:rPr>
        <w:t>ą vaistinis preparatas turi būti suvartotas nedelsiant.</w:t>
      </w:r>
    </w:p>
    <w:p w14:paraId="7BE95778" w14:textId="77777777" w:rsidR="002E7ECE" w:rsidRPr="00827645" w:rsidRDefault="002E7ECE" w:rsidP="007E471C">
      <w:pPr>
        <w:spacing w:after="0" w:line="240" w:lineRule="auto"/>
        <w:rPr>
          <w:rFonts w:ascii="Times New Roman" w:eastAsia="Times New Roman" w:hAnsi="Times New Roman" w:cs="Times New Roman"/>
          <w:noProof/>
        </w:rPr>
      </w:pPr>
    </w:p>
    <w:p w14:paraId="668BB256" w14:textId="77777777" w:rsidR="006A0307" w:rsidRPr="00827645" w:rsidRDefault="006A0307" w:rsidP="007E471C">
      <w:pPr>
        <w:spacing w:after="0" w:line="240" w:lineRule="auto"/>
        <w:rPr>
          <w:rFonts w:ascii="Times New Roman" w:eastAsia="Times New Roman" w:hAnsi="Times New Roman" w:cs="Times New Roman"/>
        </w:rPr>
      </w:pPr>
      <w:bookmarkStart w:id="14" w:name="_Hlk187759367"/>
      <w:r w:rsidRPr="00827645">
        <w:rPr>
          <w:rFonts w:ascii="Times New Roman" w:eastAsia="Times New Roman" w:hAnsi="Times New Roman" w:cs="Times New Roman"/>
        </w:rPr>
        <w:t>Atskiedus infuziniu tirpalu, cheminis ir fizikinis suderinamumas buvo įrodytas 24 valandas kambario temperatūroje (15 ºC – 25 ºC).</w:t>
      </w:r>
      <w:bookmarkEnd w:id="14"/>
      <w:r w:rsidRPr="00827645">
        <w:rPr>
          <w:rFonts w:ascii="Times New Roman" w:eastAsia="Times New Roman" w:hAnsi="Times New Roman" w:cs="Times New Roman"/>
        </w:rPr>
        <w:t xml:space="preserve"> Mikrobiologiniu požiūriu paruoštą tirpalą reikia vartoti nedelsiant. Jeigu paruoštas tirpalas iš karto nesuvartojamas, už laikymo trukmės prieš vartojimą ir sąlygas atsako vartotojas.</w:t>
      </w:r>
    </w:p>
    <w:p w14:paraId="07EAF8C1" w14:textId="77777777" w:rsidR="002E7ECE" w:rsidRPr="00827645" w:rsidRDefault="002E7ECE" w:rsidP="007E471C">
      <w:pPr>
        <w:spacing w:after="0" w:line="240" w:lineRule="auto"/>
        <w:rPr>
          <w:rFonts w:ascii="Times New Roman" w:eastAsia="Times New Roman" w:hAnsi="Times New Roman" w:cs="Times New Roman"/>
        </w:rPr>
      </w:pPr>
    </w:p>
    <w:p w14:paraId="5C55AD06" w14:textId="18975D00"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Ant kartono dėžutės ir </w:t>
      </w:r>
      <w:r w:rsidR="006A0307" w:rsidRPr="00827645">
        <w:rPr>
          <w:rFonts w:ascii="Times New Roman" w:eastAsia="Times New Roman" w:hAnsi="Times New Roman" w:cs="Times New Roman"/>
        </w:rPr>
        <w:t xml:space="preserve">flakono </w:t>
      </w:r>
      <w:r w:rsidRPr="00827645">
        <w:rPr>
          <w:rFonts w:ascii="Times New Roman" w:eastAsia="Times New Roman" w:hAnsi="Times New Roman" w:cs="Times New Roman"/>
        </w:rPr>
        <w:t>etiketės po ,,</w:t>
      </w:r>
      <w:r w:rsidR="008F1F66" w:rsidRPr="00827645">
        <w:rPr>
          <w:rFonts w:ascii="Times New Roman" w:eastAsia="Times New Roman" w:hAnsi="Times New Roman" w:cs="Times New Roman"/>
        </w:rPr>
        <w:t>EXP</w:t>
      </w:r>
      <w:r w:rsidRPr="00827645">
        <w:rPr>
          <w:rFonts w:ascii="Times New Roman" w:eastAsia="Times New Roman" w:hAnsi="Times New Roman" w:cs="Times New Roman"/>
        </w:rPr>
        <w:t xml:space="preserve">“ nurodytam tinkamumo laikui pasibaigus, </w:t>
      </w:r>
      <w:r w:rsidR="00C87ED9" w:rsidRPr="00827645">
        <w:rPr>
          <w:rFonts w:ascii="Times New Roman" w:eastAsia="Times New Roman" w:hAnsi="Times New Roman" w:cs="Times New Roman"/>
        </w:rPr>
        <w:t xml:space="preserve">šio vaisto </w:t>
      </w:r>
      <w:r w:rsidRPr="00827645">
        <w:rPr>
          <w:rFonts w:ascii="Times New Roman" w:eastAsia="Times New Roman" w:hAnsi="Times New Roman" w:cs="Times New Roman"/>
        </w:rPr>
        <w:t>vartoti negalima. Vaistas tinka</w:t>
      </w:r>
      <w:r w:rsidR="00C87ED9" w:rsidRPr="00827645">
        <w:rPr>
          <w:rFonts w:ascii="Times New Roman" w:eastAsia="Times New Roman" w:hAnsi="Times New Roman" w:cs="Times New Roman"/>
        </w:rPr>
        <w:t xml:space="preserve">mas </w:t>
      </w:r>
      <w:r w:rsidRPr="00827645">
        <w:rPr>
          <w:rFonts w:ascii="Times New Roman" w:eastAsia="Times New Roman" w:hAnsi="Times New Roman" w:cs="Times New Roman"/>
        </w:rPr>
        <w:t>vartoti iki paskutinės nurodyto mėnesio dienos.</w:t>
      </w:r>
    </w:p>
    <w:p w14:paraId="5DDB9FC3" w14:textId="77777777" w:rsidR="002E7ECE" w:rsidRPr="00827645" w:rsidRDefault="002E7ECE" w:rsidP="007E471C">
      <w:pPr>
        <w:spacing w:after="0" w:line="240" w:lineRule="auto"/>
        <w:rPr>
          <w:rFonts w:ascii="Times New Roman" w:eastAsia="Times New Roman" w:hAnsi="Times New Roman" w:cs="Times New Roman"/>
        </w:rPr>
      </w:pPr>
    </w:p>
    <w:p w14:paraId="4D8CDAD9"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Vaistų negalima </w:t>
      </w:r>
      <w:r w:rsidR="00C87ED9" w:rsidRPr="00827645">
        <w:rPr>
          <w:rFonts w:ascii="Times New Roman" w:eastAsia="Times New Roman" w:hAnsi="Times New Roman" w:cs="Times New Roman"/>
        </w:rPr>
        <w:t>išmesti</w:t>
      </w:r>
      <w:r w:rsidRPr="00827645">
        <w:rPr>
          <w:rFonts w:ascii="Times New Roman" w:eastAsia="Times New Roman" w:hAnsi="Times New Roman" w:cs="Times New Roman"/>
        </w:rPr>
        <w:t xml:space="preserve"> į kanalizaciją arba su buitinėmis atliekomis. Kaip </w:t>
      </w:r>
      <w:r w:rsidR="00C87ED9" w:rsidRPr="00827645">
        <w:rPr>
          <w:rFonts w:ascii="Times New Roman" w:eastAsia="Times New Roman" w:hAnsi="Times New Roman" w:cs="Times New Roman"/>
        </w:rPr>
        <w:t>išmesti</w:t>
      </w:r>
      <w:r w:rsidRPr="00827645">
        <w:rPr>
          <w:rFonts w:ascii="Times New Roman" w:eastAsia="Times New Roman" w:hAnsi="Times New Roman" w:cs="Times New Roman"/>
        </w:rPr>
        <w:t xml:space="preserve"> nereikalingus vaistus, klauskite vaistininko. Šios priemonės padės apsaugoti aplinką.</w:t>
      </w:r>
    </w:p>
    <w:p w14:paraId="2FB49CF6" w14:textId="77777777" w:rsidR="002E7ECE" w:rsidRPr="00827645" w:rsidRDefault="002E7ECE" w:rsidP="007E471C">
      <w:pPr>
        <w:spacing w:after="0" w:line="240" w:lineRule="auto"/>
        <w:rPr>
          <w:rFonts w:ascii="Times New Roman" w:eastAsia="Times New Roman" w:hAnsi="Times New Roman" w:cs="Times New Roman"/>
        </w:rPr>
      </w:pPr>
    </w:p>
    <w:p w14:paraId="3EF652F2" w14:textId="77777777" w:rsidR="002E7ECE" w:rsidRPr="00827645" w:rsidRDefault="002E7ECE" w:rsidP="007E471C">
      <w:pPr>
        <w:spacing w:after="0" w:line="240" w:lineRule="auto"/>
        <w:rPr>
          <w:rFonts w:ascii="Times New Roman" w:eastAsia="Times New Roman" w:hAnsi="Times New Roman" w:cs="Times New Roman"/>
        </w:rPr>
      </w:pPr>
    </w:p>
    <w:p w14:paraId="0AD8F5FE" w14:textId="51AF6F00" w:rsidR="002E7ECE" w:rsidRPr="00827645" w:rsidRDefault="002E7ECE" w:rsidP="007E471C">
      <w:pPr>
        <w:spacing w:after="0" w:line="240" w:lineRule="auto"/>
        <w:ind w:left="540" w:hanging="540"/>
        <w:rPr>
          <w:rFonts w:ascii="Times New Roman" w:eastAsia="Times New Roman" w:hAnsi="Times New Roman" w:cs="Times New Roman"/>
          <w:bCs/>
        </w:rPr>
      </w:pPr>
      <w:bookmarkStart w:id="15" w:name="_Toc129243144"/>
      <w:bookmarkStart w:id="16" w:name="_Toc129243269"/>
      <w:r w:rsidRPr="00827645">
        <w:rPr>
          <w:rFonts w:ascii="Times New Roman" w:eastAsia="Times New Roman" w:hAnsi="Times New Roman" w:cs="Times New Roman"/>
          <w:b/>
        </w:rPr>
        <w:t>6.</w:t>
      </w:r>
      <w:r w:rsidRPr="00827645">
        <w:rPr>
          <w:rFonts w:ascii="Times New Roman" w:eastAsia="Times New Roman" w:hAnsi="Times New Roman" w:cs="Times New Roman"/>
          <w:b/>
        </w:rPr>
        <w:tab/>
      </w:r>
      <w:r w:rsidR="00AD2226" w:rsidRPr="00827645">
        <w:rPr>
          <w:rFonts w:ascii="Times New Roman" w:eastAsia="Times New Roman" w:hAnsi="Times New Roman" w:cs="Times New Roman"/>
          <w:b/>
        </w:rPr>
        <w:t xml:space="preserve">Pakuotės turinys ir kita </w:t>
      </w:r>
      <w:proofErr w:type="spellStart"/>
      <w:r w:rsidR="00AD2226" w:rsidRPr="00827645">
        <w:rPr>
          <w:rFonts w:ascii="Times New Roman" w:eastAsia="Times New Roman" w:hAnsi="Times New Roman" w:cs="Times New Roman"/>
          <w:b/>
        </w:rPr>
        <w:t>informacija</w:t>
      </w:r>
      <w:bookmarkEnd w:id="15"/>
      <w:bookmarkEnd w:id="16"/>
      <w:r w:rsidR="00D34FCE" w:rsidRPr="00827645">
        <w:rPr>
          <w:rFonts w:ascii="Times New Roman" w:eastAsia="Times New Roman" w:hAnsi="Times New Roman" w:cs="Times New Roman"/>
          <w:b/>
        </w:rPr>
        <w:t>b</w:t>
      </w:r>
      <w:proofErr w:type="spellEnd"/>
    </w:p>
    <w:p w14:paraId="4061D037" w14:textId="77777777" w:rsidR="002E7ECE" w:rsidRPr="00827645" w:rsidRDefault="002E7ECE" w:rsidP="007E471C">
      <w:pPr>
        <w:spacing w:after="0" w:line="240" w:lineRule="auto"/>
        <w:rPr>
          <w:rFonts w:ascii="Times New Roman" w:eastAsia="Times New Roman" w:hAnsi="Times New Roman" w:cs="Times New Roman"/>
        </w:rPr>
      </w:pPr>
    </w:p>
    <w:p w14:paraId="037D97A4" w14:textId="25E93A61" w:rsidR="002E7ECE" w:rsidRPr="00827645" w:rsidRDefault="0075378F" w:rsidP="007E471C">
      <w:pPr>
        <w:spacing w:after="0" w:line="240" w:lineRule="auto"/>
        <w:rPr>
          <w:rFonts w:ascii="Times New Roman" w:eastAsia="Times New Roman" w:hAnsi="Times New Roman" w:cs="Times New Roman"/>
          <w:bCs/>
        </w:rPr>
      </w:pPr>
      <w:proofErr w:type="spellStart"/>
      <w:r w:rsidRPr="00827645">
        <w:rPr>
          <w:rFonts w:ascii="Times New Roman" w:eastAsia="Times New Roman" w:hAnsi="Times New Roman" w:cs="Times New Roman"/>
          <w:b/>
        </w:rPr>
        <w:t>Rocuronio</w:t>
      </w:r>
      <w:proofErr w:type="spellEnd"/>
      <w:r w:rsidRPr="00827645">
        <w:rPr>
          <w:rFonts w:ascii="Times New Roman" w:eastAsia="Times New Roman" w:hAnsi="Times New Roman" w:cs="Times New Roman"/>
          <w:b/>
        </w:rPr>
        <w:t xml:space="preserve"> </w:t>
      </w:r>
      <w:proofErr w:type="spellStart"/>
      <w:r w:rsidRPr="00827645">
        <w:rPr>
          <w:rFonts w:ascii="Times New Roman" w:eastAsia="Times New Roman" w:hAnsi="Times New Roman" w:cs="Times New Roman"/>
          <w:b/>
        </w:rPr>
        <w:t>Hikma</w:t>
      </w:r>
      <w:proofErr w:type="spellEnd"/>
      <w:r w:rsidR="002E7ECE" w:rsidRPr="00827645">
        <w:rPr>
          <w:rFonts w:ascii="Times New Roman" w:eastAsia="Times New Roman" w:hAnsi="Times New Roman" w:cs="Times New Roman"/>
          <w:b/>
        </w:rPr>
        <w:t xml:space="preserve"> sudėtis</w:t>
      </w:r>
    </w:p>
    <w:p w14:paraId="042F10E6" w14:textId="1C59D269"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Veiklioji medžiaga yra </w:t>
      </w:r>
      <w:bookmarkStart w:id="17" w:name="OLE_LINK1"/>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bromidas</w:t>
      </w:r>
      <w:bookmarkEnd w:id="17"/>
      <w:r w:rsidRPr="00827645">
        <w:rPr>
          <w:rFonts w:ascii="Times New Roman" w:eastAsia="Times New Roman" w:hAnsi="Times New Roman" w:cs="Times New Roman"/>
        </w:rPr>
        <w:t xml:space="preserve">. 1 mililitre injekcinio tirpalo yra 10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Kiekviename 5 ml </w:t>
      </w:r>
      <w:r w:rsidR="00EB24DB" w:rsidRPr="00827645">
        <w:rPr>
          <w:rFonts w:ascii="Times New Roman" w:eastAsia="Times New Roman" w:hAnsi="Times New Roman" w:cs="Times New Roman"/>
        </w:rPr>
        <w:t>flakon</w:t>
      </w:r>
      <w:r w:rsidRPr="00827645">
        <w:rPr>
          <w:rFonts w:ascii="Times New Roman" w:eastAsia="Times New Roman" w:hAnsi="Times New Roman" w:cs="Times New Roman"/>
        </w:rPr>
        <w:t xml:space="preserve">e yra 50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w:t>
      </w:r>
    </w:p>
    <w:p w14:paraId="1CA80260" w14:textId="55F49716" w:rsidR="002E7ECE" w:rsidRPr="00827645" w:rsidRDefault="002E7ECE" w:rsidP="007E471C">
      <w:pPr>
        <w:spacing w:after="0" w:line="240" w:lineRule="auto"/>
        <w:ind w:left="540" w:hanging="540"/>
        <w:rPr>
          <w:rFonts w:ascii="Times New Roman" w:eastAsia="Times New Roman" w:hAnsi="Times New Roman" w:cs="Times New Roman"/>
        </w:rPr>
      </w:pPr>
      <w:r w:rsidRPr="00827645">
        <w:rPr>
          <w:rFonts w:ascii="Times New Roman" w:eastAsia="Times New Roman" w:hAnsi="Times New Roman" w:cs="Times New Roman"/>
        </w:rPr>
        <w:t>-</w:t>
      </w:r>
      <w:r w:rsidRPr="00827645">
        <w:rPr>
          <w:rFonts w:ascii="Times New Roman" w:eastAsia="Times New Roman" w:hAnsi="Times New Roman" w:cs="Times New Roman"/>
        </w:rPr>
        <w:tab/>
        <w:t xml:space="preserve">Pagalbinės medžiagos yra natrio chloridas, natrio acetato </w:t>
      </w:r>
      <w:proofErr w:type="spellStart"/>
      <w:r w:rsidRPr="00827645">
        <w:rPr>
          <w:rFonts w:ascii="Times New Roman" w:eastAsia="Times New Roman" w:hAnsi="Times New Roman" w:cs="Times New Roman"/>
        </w:rPr>
        <w:t>trichidratas</w:t>
      </w:r>
      <w:proofErr w:type="spellEnd"/>
      <w:r w:rsidRPr="00827645">
        <w:rPr>
          <w:rFonts w:ascii="Times New Roman" w:eastAsia="Times New Roman" w:hAnsi="Times New Roman" w:cs="Times New Roman"/>
        </w:rPr>
        <w:t>,</w:t>
      </w:r>
      <w:r w:rsidR="0010728F">
        <w:rPr>
          <w:rFonts w:ascii="Times New Roman" w:eastAsia="Times New Roman" w:hAnsi="Times New Roman" w:cs="Times New Roman"/>
        </w:rPr>
        <w:t xml:space="preserve"> </w:t>
      </w:r>
      <w:r w:rsidRPr="00827645">
        <w:rPr>
          <w:rFonts w:ascii="Times New Roman" w:eastAsia="Times New Roman" w:hAnsi="Times New Roman" w:cs="Times New Roman"/>
        </w:rPr>
        <w:t>ledinė acto rūgštis</w:t>
      </w:r>
      <w:r w:rsidR="00711FDD" w:rsidRPr="00827645">
        <w:rPr>
          <w:rFonts w:ascii="Times New Roman" w:eastAsia="Times New Roman" w:hAnsi="Times New Roman" w:cs="Times New Roman"/>
        </w:rPr>
        <w:t>,</w:t>
      </w:r>
      <w:r w:rsidRPr="00827645">
        <w:rPr>
          <w:rFonts w:ascii="Times New Roman" w:eastAsia="Times New Roman" w:hAnsi="Times New Roman" w:cs="Times New Roman"/>
        </w:rPr>
        <w:t xml:space="preserve"> injekcinis vanduo.</w:t>
      </w:r>
    </w:p>
    <w:p w14:paraId="746FE6E7" w14:textId="77777777" w:rsidR="002E7ECE" w:rsidRPr="00827645" w:rsidRDefault="002E7ECE" w:rsidP="007E471C">
      <w:pPr>
        <w:spacing w:after="0" w:line="240" w:lineRule="auto"/>
        <w:rPr>
          <w:rFonts w:ascii="Times New Roman" w:eastAsia="Times New Roman" w:hAnsi="Times New Roman" w:cs="Times New Roman"/>
        </w:rPr>
      </w:pPr>
    </w:p>
    <w:p w14:paraId="03FA1772" w14:textId="39920C65" w:rsidR="002E7ECE" w:rsidRPr="00827645" w:rsidRDefault="0075378F" w:rsidP="007E471C">
      <w:pPr>
        <w:spacing w:after="0" w:line="240" w:lineRule="auto"/>
        <w:rPr>
          <w:rFonts w:ascii="Times New Roman" w:eastAsia="Times New Roman" w:hAnsi="Times New Roman" w:cs="Times New Roman"/>
          <w:bCs/>
        </w:rPr>
      </w:pPr>
      <w:proofErr w:type="spellStart"/>
      <w:r w:rsidRPr="00827645">
        <w:rPr>
          <w:rFonts w:ascii="Times New Roman" w:eastAsia="Times New Roman" w:hAnsi="Times New Roman" w:cs="Times New Roman"/>
          <w:b/>
        </w:rPr>
        <w:t>Rocuronio</w:t>
      </w:r>
      <w:proofErr w:type="spellEnd"/>
      <w:r w:rsidRPr="00827645">
        <w:rPr>
          <w:rFonts w:ascii="Times New Roman" w:eastAsia="Times New Roman" w:hAnsi="Times New Roman" w:cs="Times New Roman"/>
          <w:b/>
        </w:rPr>
        <w:t xml:space="preserve"> </w:t>
      </w:r>
      <w:proofErr w:type="spellStart"/>
      <w:r w:rsidRPr="00827645">
        <w:rPr>
          <w:rFonts w:ascii="Times New Roman" w:eastAsia="Times New Roman" w:hAnsi="Times New Roman" w:cs="Times New Roman"/>
          <w:b/>
        </w:rPr>
        <w:t>Hikma</w:t>
      </w:r>
      <w:proofErr w:type="spellEnd"/>
      <w:r w:rsidR="002E7ECE" w:rsidRPr="00827645">
        <w:rPr>
          <w:rFonts w:ascii="Times New Roman" w:eastAsia="Times New Roman" w:hAnsi="Times New Roman" w:cs="Times New Roman"/>
          <w:b/>
        </w:rPr>
        <w:t xml:space="preserve"> išvaizda ir kiekis pakuotėje</w:t>
      </w:r>
    </w:p>
    <w:p w14:paraId="2C6216B4" w14:textId="089F0D0B"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yra skaidrus </w:t>
      </w:r>
      <w:r w:rsidR="00462DD6" w:rsidRPr="00827645">
        <w:rPr>
          <w:rFonts w:ascii="Times New Roman" w:eastAsia="Times New Roman" w:hAnsi="Times New Roman" w:cs="Times New Roman"/>
        </w:rPr>
        <w:t xml:space="preserve">bespalvis </w:t>
      </w:r>
      <w:r w:rsidR="00546BD7" w:rsidRPr="00827645">
        <w:rPr>
          <w:rFonts w:ascii="Times New Roman" w:eastAsia="Times New Roman" w:hAnsi="Times New Roman" w:cs="Times New Roman"/>
        </w:rPr>
        <w:t xml:space="preserve">ar rusvai gelsvas </w:t>
      </w:r>
      <w:r w:rsidR="002E7ECE" w:rsidRPr="00827645">
        <w:rPr>
          <w:rFonts w:ascii="Times New Roman" w:eastAsia="Times New Roman" w:hAnsi="Times New Roman" w:cs="Times New Roman"/>
        </w:rPr>
        <w:t>tirpalas.</w:t>
      </w:r>
    </w:p>
    <w:p w14:paraId="4A0DCA43" w14:textId="77777777" w:rsidR="002E7ECE" w:rsidRPr="00827645" w:rsidRDefault="002E7ECE" w:rsidP="007E471C">
      <w:pPr>
        <w:spacing w:after="0" w:line="240" w:lineRule="auto"/>
        <w:rPr>
          <w:rFonts w:ascii="Times New Roman" w:eastAsia="Times New Roman" w:hAnsi="Times New Roman" w:cs="Times New Roman"/>
        </w:rPr>
      </w:pPr>
    </w:p>
    <w:p w14:paraId="0FEB13F6" w14:textId="3CAAA9BE" w:rsidR="00425661" w:rsidRPr="00827645" w:rsidRDefault="00F6128F" w:rsidP="007E471C">
      <w:pPr>
        <w:keepNext/>
        <w:tabs>
          <w:tab w:val="left" w:pos="567"/>
        </w:tabs>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Pakuotėje yra 10</w:t>
      </w:r>
      <w:r w:rsidR="002B386F" w:rsidRPr="00827645">
        <w:rPr>
          <w:rFonts w:ascii="Times New Roman" w:eastAsia="Times New Roman" w:hAnsi="Times New Roman" w:cs="Times New Roman"/>
        </w:rPr>
        <w:t> </w:t>
      </w:r>
      <w:r w:rsidRPr="00827645">
        <w:rPr>
          <w:rFonts w:ascii="Times New Roman" w:eastAsia="Times New Roman" w:hAnsi="Times New Roman" w:cs="Times New Roman"/>
        </w:rPr>
        <w:t>flakonų, kurių kiekviename yra po 5</w:t>
      </w:r>
      <w:r w:rsidR="002B386F" w:rsidRPr="00827645">
        <w:rPr>
          <w:rFonts w:ascii="Times New Roman" w:eastAsia="Times New Roman" w:hAnsi="Times New Roman" w:cs="Times New Roman"/>
        </w:rPr>
        <w:t> </w:t>
      </w:r>
      <w:r w:rsidRPr="00827645">
        <w:rPr>
          <w:rFonts w:ascii="Times New Roman" w:eastAsia="Times New Roman" w:hAnsi="Times New Roman" w:cs="Times New Roman"/>
        </w:rPr>
        <w:t>ml.</w:t>
      </w:r>
    </w:p>
    <w:p w14:paraId="28B9292F" w14:textId="77777777" w:rsidR="00F6128F" w:rsidRPr="00827645" w:rsidRDefault="00F6128F" w:rsidP="007E471C">
      <w:pPr>
        <w:keepNext/>
        <w:tabs>
          <w:tab w:val="left" w:pos="567"/>
        </w:tabs>
        <w:spacing w:after="0" w:line="240" w:lineRule="auto"/>
        <w:rPr>
          <w:rFonts w:ascii="Times New Roman" w:eastAsia="Times New Roman" w:hAnsi="Times New Roman" w:cs="Times New Roman"/>
          <w:bCs/>
        </w:rPr>
      </w:pPr>
    </w:p>
    <w:p w14:paraId="5408CAC6" w14:textId="5AA4748C" w:rsidR="00E754E2" w:rsidRPr="00827645" w:rsidRDefault="00425661" w:rsidP="007E471C">
      <w:pPr>
        <w:keepNext/>
        <w:tabs>
          <w:tab w:val="left" w:pos="567"/>
        </w:tabs>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Gamintojas ir registruotojas eksportuojančioje valstybėje</w:t>
      </w:r>
      <w:r w:rsidR="001809D1" w:rsidRPr="00827645">
        <w:rPr>
          <w:rFonts w:ascii="Times New Roman" w:eastAsia="Times New Roman" w:hAnsi="Times New Roman" w:cs="Times New Roman"/>
          <w:bCs/>
        </w:rPr>
        <w:t xml:space="preserve"> </w:t>
      </w:r>
      <w:proofErr w:type="spellStart"/>
      <w:r w:rsidR="00E754E2" w:rsidRPr="00827645">
        <w:rPr>
          <w:rFonts w:ascii="Times New Roman" w:eastAsia="Times New Roman" w:hAnsi="Times New Roman" w:cs="Times New Roman"/>
          <w:bCs/>
        </w:rPr>
        <w:t>Hikma</w:t>
      </w:r>
      <w:proofErr w:type="spellEnd"/>
      <w:r w:rsidR="00E754E2" w:rsidRPr="00827645">
        <w:rPr>
          <w:rFonts w:ascii="Times New Roman" w:eastAsia="Times New Roman" w:hAnsi="Times New Roman" w:cs="Times New Roman"/>
          <w:bCs/>
        </w:rPr>
        <w:t xml:space="preserve"> </w:t>
      </w:r>
      <w:proofErr w:type="spellStart"/>
      <w:r w:rsidR="00E754E2" w:rsidRPr="00827645">
        <w:rPr>
          <w:rFonts w:ascii="Times New Roman" w:eastAsia="Times New Roman" w:hAnsi="Times New Roman" w:cs="Times New Roman"/>
          <w:bCs/>
        </w:rPr>
        <w:t>Farmacêutica</w:t>
      </w:r>
      <w:proofErr w:type="spellEnd"/>
      <w:r w:rsidR="00E754E2" w:rsidRPr="00827645">
        <w:rPr>
          <w:rFonts w:ascii="Times New Roman" w:eastAsia="Times New Roman" w:hAnsi="Times New Roman" w:cs="Times New Roman"/>
          <w:bCs/>
        </w:rPr>
        <w:t xml:space="preserve"> (</w:t>
      </w:r>
      <w:proofErr w:type="spellStart"/>
      <w:r w:rsidR="00E754E2" w:rsidRPr="00827645">
        <w:rPr>
          <w:rFonts w:ascii="Times New Roman" w:eastAsia="Times New Roman" w:hAnsi="Times New Roman" w:cs="Times New Roman"/>
          <w:bCs/>
        </w:rPr>
        <w:t>Portugal</w:t>
      </w:r>
      <w:proofErr w:type="spellEnd"/>
      <w:r w:rsidR="00E754E2" w:rsidRPr="00827645">
        <w:rPr>
          <w:rFonts w:ascii="Times New Roman" w:eastAsia="Times New Roman" w:hAnsi="Times New Roman" w:cs="Times New Roman"/>
          <w:bCs/>
        </w:rPr>
        <w:t xml:space="preserve">), S.A., Estrada </w:t>
      </w:r>
      <w:proofErr w:type="spellStart"/>
      <w:r w:rsidR="00E754E2" w:rsidRPr="00827645">
        <w:rPr>
          <w:rFonts w:ascii="Times New Roman" w:eastAsia="Times New Roman" w:hAnsi="Times New Roman" w:cs="Times New Roman"/>
          <w:bCs/>
        </w:rPr>
        <w:t>do</w:t>
      </w:r>
      <w:proofErr w:type="spellEnd"/>
      <w:r w:rsidR="00E754E2" w:rsidRPr="00827645">
        <w:rPr>
          <w:rFonts w:ascii="Times New Roman" w:eastAsia="Times New Roman" w:hAnsi="Times New Roman" w:cs="Times New Roman"/>
          <w:bCs/>
        </w:rPr>
        <w:t xml:space="preserve"> Rio </w:t>
      </w:r>
      <w:proofErr w:type="spellStart"/>
      <w:r w:rsidR="00E754E2" w:rsidRPr="00827645">
        <w:rPr>
          <w:rFonts w:ascii="Times New Roman" w:eastAsia="Times New Roman" w:hAnsi="Times New Roman" w:cs="Times New Roman"/>
          <w:bCs/>
        </w:rPr>
        <w:t>da</w:t>
      </w:r>
      <w:proofErr w:type="spellEnd"/>
      <w:r w:rsidR="00E754E2" w:rsidRPr="00827645">
        <w:rPr>
          <w:rFonts w:ascii="Times New Roman" w:eastAsia="Times New Roman" w:hAnsi="Times New Roman" w:cs="Times New Roman"/>
          <w:bCs/>
        </w:rPr>
        <w:t xml:space="preserve"> </w:t>
      </w:r>
      <w:proofErr w:type="spellStart"/>
      <w:r w:rsidR="00E754E2" w:rsidRPr="00827645">
        <w:rPr>
          <w:rFonts w:ascii="Times New Roman" w:eastAsia="Times New Roman" w:hAnsi="Times New Roman" w:cs="Times New Roman"/>
          <w:bCs/>
        </w:rPr>
        <w:t>Mó</w:t>
      </w:r>
      <w:proofErr w:type="spellEnd"/>
      <w:r w:rsidR="00E754E2" w:rsidRPr="00827645">
        <w:rPr>
          <w:rFonts w:ascii="Times New Roman" w:eastAsia="Times New Roman" w:hAnsi="Times New Roman" w:cs="Times New Roman"/>
          <w:bCs/>
        </w:rPr>
        <w:t xml:space="preserve">, nº8, 8A, 8B, </w:t>
      </w:r>
      <w:proofErr w:type="spellStart"/>
      <w:r w:rsidR="00E754E2" w:rsidRPr="00827645">
        <w:rPr>
          <w:rFonts w:ascii="Times New Roman" w:eastAsia="Times New Roman" w:hAnsi="Times New Roman" w:cs="Times New Roman"/>
          <w:bCs/>
        </w:rPr>
        <w:t>Fervença</w:t>
      </w:r>
      <w:proofErr w:type="spellEnd"/>
      <w:r w:rsidR="00E754E2" w:rsidRPr="00827645">
        <w:rPr>
          <w:rFonts w:ascii="Times New Roman" w:eastAsia="Times New Roman" w:hAnsi="Times New Roman" w:cs="Times New Roman"/>
          <w:bCs/>
        </w:rPr>
        <w:t xml:space="preserve">, 2705-906 </w:t>
      </w:r>
      <w:proofErr w:type="spellStart"/>
      <w:r w:rsidR="00E754E2" w:rsidRPr="00827645">
        <w:rPr>
          <w:rFonts w:ascii="Times New Roman" w:eastAsia="Times New Roman" w:hAnsi="Times New Roman" w:cs="Times New Roman"/>
          <w:bCs/>
        </w:rPr>
        <w:t>Terrugem</w:t>
      </w:r>
      <w:proofErr w:type="spellEnd"/>
      <w:r w:rsidR="00E754E2" w:rsidRPr="00827645">
        <w:rPr>
          <w:rFonts w:ascii="Times New Roman" w:eastAsia="Times New Roman" w:hAnsi="Times New Roman" w:cs="Times New Roman"/>
          <w:bCs/>
        </w:rPr>
        <w:t xml:space="preserve"> SNT, Portugalija</w:t>
      </w:r>
    </w:p>
    <w:p w14:paraId="11A025B6" w14:textId="77777777" w:rsidR="00425661" w:rsidRPr="00827645" w:rsidRDefault="00425661" w:rsidP="007E471C">
      <w:pPr>
        <w:keepNext/>
        <w:tabs>
          <w:tab w:val="left" w:pos="567"/>
        </w:tabs>
        <w:spacing w:after="0" w:line="240" w:lineRule="auto"/>
        <w:rPr>
          <w:rFonts w:ascii="Times New Roman" w:eastAsia="Times New Roman" w:hAnsi="Times New Roman" w:cs="Times New Roman"/>
          <w:bCs/>
        </w:rPr>
      </w:pPr>
    </w:p>
    <w:p w14:paraId="47D37CE0" w14:textId="77777777" w:rsidR="00425661" w:rsidRPr="00827645" w:rsidRDefault="00425661" w:rsidP="007E471C">
      <w:pPr>
        <w:keepNext/>
        <w:tabs>
          <w:tab w:val="left" w:pos="567"/>
        </w:tabs>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Lygiagretus importuotojas</w:t>
      </w:r>
    </w:p>
    <w:p w14:paraId="677D36AC" w14:textId="176A7B56" w:rsidR="00425661" w:rsidRPr="00827645" w:rsidRDefault="00425661" w:rsidP="007E471C">
      <w:pPr>
        <w:keepNext/>
        <w:tabs>
          <w:tab w:val="left" w:pos="567"/>
        </w:tabs>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Cs/>
        </w:rPr>
        <w:t>UAB „</w:t>
      </w:r>
      <w:proofErr w:type="spellStart"/>
      <w:r w:rsidRPr="00827645">
        <w:rPr>
          <w:rFonts w:ascii="Times New Roman" w:eastAsia="Times New Roman" w:hAnsi="Times New Roman" w:cs="Times New Roman"/>
          <w:bCs/>
        </w:rPr>
        <w:t>Lex</w:t>
      </w:r>
      <w:proofErr w:type="spellEnd"/>
      <w:r w:rsidRPr="00827645">
        <w:rPr>
          <w:rFonts w:ascii="Times New Roman" w:eastAsia="Times New Roman" w:hAnsi="Times New Roman" w:cs="Times New Roman"/>
          <w:bCs/>
        </w:rPr>
        <w:t xml:space="preserve"> ano“, Naugarduko g. 3, LT-03231 Vilnius, Lietuva</w:t>
      </w:r>
    </w:p>
    <w:p w14:paraId="63CF4616" w14:textId="77777777" w:rsidR="001E2617" w:rsidRPr="00827645" w:rsidRDefault="001E2617" w:rsidP="007E471C">
      <w:pPr>
        <w:keepNext/>
        <w:tabs>
          <w:tab w:val="left" w:pos="567"/>
        </w:tabs>
        <w:spacing w:after="0" w:line="240" w:lineRule="auto"/>
        <w:rPr>
          <w:rFonts w:ascii="Times New Roman" w:eastAsia="Times New Roman" w:hAnsi="Times New Roman" w:cs="Times New Roman"/>
          <w:bCs/>
        </w:rPr>
      </w:pPr>
    </w:p>
    <w:p w14:paraId="4459D16B" w14:textId="4C848686"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b/>
          <w:bCs/>
        </w:rPr>
        <w:t>Šis pakuotės lapelis</w:t>
      </w:r>
      <w:r w:rsidRPr="00827645">
        <w:rPr>
          <w:rFonts w:ascii="Times New Roman" w:eastAsia="Times New Roman" w:hAnsi="Times New Roman" w:cs="Times New Roman"/>
          <w:b/>
        </w:rPr>
        <w:t xml:space="preserve"> paskutinį kartą </w:t>
      </w:r>
      <w:r w:rsidR="00C87ED9" w:rsidRPr="00827645">
        <w:rPr>
          <w:rFonts w:ascii="Times New Roman" w:eastAsia="Times New Roman" w:hAnsi="Times New Roman" w:cs="Times New Roman"/>
          <w:b/>
        </w:rPr>
        <w:t>peržiūrėtas</w:t>
      </w:r>
      <w:r w:rsidR="008E6C65" w:rsidRPr="00827645">
        <w:rPr>
          <w:rFonts w:ascii="Times New Roman" w:eastAsia="Times New Roman" w:hAnsi="Times New Roman" w:cs="Times New Roman"/>
          <w:b/>
        </w:rPr>
        <w:t xml:space="preserve"> </w:t>
      </w:r>
      <w:r w:rsidR="00BE7B86">
        <w:rPr>
          <w:rFonts w:ascii="Times New Roman" w:eastAsia="Times New Roman" w:hAnsi="Times New Roman" w:cs="Times New Roman"/>
          <w:b/>
        </w:rPr>
        <w:t>2025-12-04</w:t>
      </w:r>
      <w:r w:rsidR="00F6220C">
        <w:rPr>
          <w:rFonts w:ascii="Times New Roman" w:eastAsia="Times New Roman" w:hAnsi="Times New Roman" w:cs="Times New Roman"/>
          <w:b/>
        </w:rPr>
        <w:t>.</w:t>
      </w:r>
    </w:p>
    <w:p w14:paraId="44C3DC99" w14:textId="77777777" w:rsidR="002E7ECE" w:rsidRPr="00827645" w:rsidRDefault="002E7ECE" w:rsidP="007E471C">
      <w:pPr>
        <w:spacing w:after="0" w:line="240" w:lineRule="auto"/>
        <w:rPr>
          <w:rFonts w:ascii="Times New Roman" w:eastAsia="Times New Roman" w:hAnsi="Times New Roman" w:cs="Times New Roman"/>
        </w:rPr>
      </w:pPr>
    </w:p>
    <w:p w14:paraId="28F2B48C" w14:textId="231E58C2" w:rsidR="002E7ECE" w:rsidRPr="00F6220C" w:rsidRDefault="00BB25C4"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b/>
          <w:bCs/>
        </w:rPr>
        <w:t>Kiti informacijos šaltiniai</w:t>
      </w:r>
    </w:p>
    <w:p w14:paraId="020525F8" w14:textId="586993B5" w:rsidR="002E7ECE" w:rsidRPr="00827645" w:rsidRDefault="00C87ED9"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827645">
        <w:rPr>
          <w:rFonts w:ascii="Times New Roman" w:eastAsia="Times New Roman" w:hAnsi="Times New Roman" w:cs="Times New Roman"/>
          <w:i/>
        </w:rPr>
        <w:t xml:space="preserve"> </w:t>
      </w:r>
      <w:r w:rsidR="00EE453F" w:rsidRPr="00827645">
        <w:rPr>
          <w:rFonts w:ascii="Times New Roman" w:hAnsi="Times New Roman" w:cs="Times New Roman"/>
          <w:color w:val="0000EE"/>
          <w:u w:val="single"/>
        </w:rPr>
        <w:t>https://vvkt.lrv.lt/lt/</w:t>
      </w:r>
      <w:r w:rsidR="00EE453F" w:rsidRPr="00827645">
        <w:rPr>
          <w:rFonts w:ascii="Times New Roman" w:hAnsi="Times New Roman" w:cs="Times New Roman"/>
        </w:rPr>
        <w:t>.</w:t>
      </w:r>
    </w:p>
    <w:p w14:paraId="1A8E5D09" w14:textId="77777777" w:rsidR="002E7ECE" w:rsidRPr="00827645" w:rsidRDefault="002E7ECE" w:rsidP="007E471C">
      <w:pPr>
        <w:spacing w:after="0" w:line="240" w:lineRule="auto"/>
        <w:rPr>
          <w:rFonts w:ascii="Times New Roman" w:eastAsia="Times New Roman" w:hAnsi="Times New Roman" w:cs="Times New Roman"/>
          <w:highlight w:val="yellow"/>
        </w:rPr>
      </w:pPr>
    </w:p>
    <w:p w14:paraId="12C4297F" w14:textId="696A5B30" w:rsidR="00866F42" w:rsidRPr="00827645" w:rsidRDefault="00866F42" w:rsidP="007E471C">
      <w:pPr>
        <w:spacing w:after="0" w:line="240" w:lineRule="auto"/>
        <w:rPr>
          <w:rFonts w:ascii="Times New Roman" w:eastAsia="Times New Roman" w:hAnsi="Times New Roman" w:cs="Times New Roman"/>
          <w:i/>
          <w:iCs/>
        </w:rPr>
      </w:pPr>
      <w:r w:rsidRPr="00827645">
        <w:rPr>
          <w:rFonts w:ascii="Times New Roman" w:eastAsia="Times New Roman" w:hAnsi="Times New Roman" w:cs="Times New Roman"/>
          <w:i/>
          <w:iCs/>
        </w:rPr>
        <w:t>Lygiagrečiai importuojamas vaistas skiriasi nuo referencinio vaisto tinkamumo laiku</w:t>
      </w:r>
      <w:r w:rsidR="007E471C">
        <w:rPr>
          <w:rFonts w:ascii="Times New Roman" w:eastAsia="Times New Roman" w:hAnsi="Times New Roman" w:cs="Times New Roman"/>
          <w:i/>
          <w:iCs/>
        </w:rPr>
        <w:t xml:space="preserve"> ir </w:t>
      </w:r>
      <w:r w:rsidRPr="00827645">
        <w:rPr>
          <w:rFonts w:ascii="Times New Roman" w:eastAsia="Times New Roman" w:hAnsi="Times New Roman" w:cs="Times New Roman"/>
          <w:i/>
          <w:iCs/>
        </w:rPr>
        <w:t>laikymo sąlygomis: referencinio vaisto tinkamumo laikas yra 3</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metai, vaistą galima laikyti ne aukštesnėje kaip 30</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ºC temperatūroje ne ilgiau kaip 12</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savaičių, atskiestas vaistas laikomas ne aukštesnėje kaip 22</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ºC temperatūroje</w:t>
      </w:r>
      <w:r w:rsidR="007E471C">
        <w:rPr>
          <w:rFonts w:ascii="Times New Roman" w:eastAsia="Times New Roman" w:hAnsi="Times New Roman" w:cs="Times New Roman"/>
          <w:i/>
          <w:iCs/>
        </w:rPr>
        <w:t>,</w:t>
      </w:r>
      <w:r w:rsidRPr="00827645">
        <w:rPr>
          <w:rFonts w:ascii="Times New Roman" w:eastAsia="Times New Roman" w:hAnsi="Times New Roman" w:cs="Times New Roman"/>
          <w:i/>
          <w:iCs/>
        </w:rPr>
        <w:t xml:space="preserve"> kambario šviesoje; lygiagrečiai importuojamo vaisto tinkamumo laikas yra 2</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metai, vaistą galima laikyti ne aukštesnėje kaip 25</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ºC temperatūroje ne ilgiau kaip 16</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savaičių, atskiestas vaistas laikomas kambario temperatūroje (15</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ºC – 25</w:t>
      </w:r>
      <w:r w:rsidR="00A768D8">
        <w:rPr>
          <w:rFonts w:ascii="Times New Roman" w:eastAsia="Times New Roman" w:hAnsi="Times New Roman" w:cs="Times New Roman"/>
          <w:i/>
          <w:iCs/>
        </w:rPr>
        <w:t> </w:t>
      </w:r>
      <w:r w:rsidRPr="00827645">
        <w:rPr>
          <w:rFonts w:ascii="Times New Roman" w:eastAsia="Times New Roman" w:hAnsi="Times New Roman" w:cs="Times New Roman"/>
          <w:i/>
          <w:iCs/>
        </w:rPr>
        <w:t>ºC)</w:t>
      </w:r>
      <w:r w:rsidR="0010728F">
        <w:rPr>
          <w:rFonts w:ascii="Times New Roman" w:eastAsia="Times New Roman" w:hAnsi="Times New Roman" w:cs="Times New Roman"/>
          <w:i/>
          <w:iCs/>
        </w:rPr>
        <w:t>.</w:t>
      </w:r>
    </w:p>
    <w:p w14:paraId="63C6F8BC" w14:textId="77777777" w:rsidR="00866F42" w:rsidRPr="00827645" w:rsidRDefault="00866F42" w:rsidP="007E471C">
      <w:pPr>
        <w:spacing w:after="0" w:line="240" w:lineRule="auto"/>
        <w:rPr>
          <w:rFonts w:ascii="Times New Roman" w:eastAsia="Times New Roman" w:hAnsi="Times New Roman" w:cs="Times New Roman"/>
          <w:highlight w:val="yellow"/>
        </w:rPr>
      </w:pPr>
    </w:p>
    <w:p w14:paraId="6293CFC0"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b/>
          <w:bCs/>
        </w:rPr>
        <w:t>---------------------------------------------------------------------------------------------------------------------------</w:t>
      </w:r>
    </w:p>
    <w:p w14:paraId="5B95F368" w14:textId="77777777" w:rsidR="002E7ECE" w:rsidRPr="00827645" w:rsidRDefault="002E7ECE"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Žemiau pateikta informacija skirta tik sveikatos priežiūros specialistams.</w:t>
      </w:r>
    </w:p>
    <w:p w14:paraId="22A7C3E2" w14:textId="77777777" w:rsidR="002E7ECE" w:rsidRPr="00827645" w:rsidRDefault="002E7ECE" w:rsidP="007E471C">
      <w:pPr>
        <w:spacing w:after="0" w:line="240" w:lineRule="auto"/>
        <w:rPr>
          <w:rFonts w:ascii="Times New Roman" w:eastAsia="Times New Roman" w:hAnsi="Times New Roman" w:cs="Times New Roman"/>
        </w:rPr>
      </w:pPr>
    </w:p>
    <w:p w14:paraId="19128C8C" w14:textId="77777777" w:rsidR="002E7ECE" w:rsidRPr="00827645" w:rsidRDefault="002E7ECE"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bromidas sukelia kvėpavimo raumenų paralyžių, todėl pacientams, kuriems skiriamas šis vaistinis preparatas, būtina taikyti dirbtinę ventiliaciją tol, kol tinkamai atsinaujins </w:t>
      </w:r>
      <w:r w:rsidR="00065716" w:rsidRPr="00827645">
        <w:rPr>
          <w:rFonts w:ascii="Times New Roman" w:eastAsia="Times New Roman" w:hAnsi="Times New Roman" w:cs="Times New Roman"/>
        </w:rPr>
        <w:t xml:space="preserve">spontaninis </w:t>
      </w:r>
      <w:r w:rsidRPr="00827645">
        <w:rPr>
          <w:rFonts w:ascii="Times New Roman" w:eastAsia="Times New Roman" w:hAnsi="Times New Roman" w:cs="Times New Roman"/>
        </w:rPr>
        <w:t xml:space="preserve">kvėpavimas. Kaip ir vartojant kitus nervo ir raumens jungties blokatorius (periferinius </w:t>
      </w:r>
      <w:proofErr w:type="spellStart"/>
      <w:r w:rsidRPr="00827645">
        <w:rPr>
          <w:rFonts w:ascii="Times New Roman" w:eastAsia="Times New Roman" w:hAnsi="Times New Roman" w:cs="Times New Roman"/>
        </w:rPr>
        <w:t>miorelaksantus</w:t>
      </w:r>
      <w:proofErr w:type="spellEnd"/>
      <w:r w:rsidRPr="00827645">
        <w:rPr>
          <w:rFonts w:ascii="Times New Roman" w:eastAsia="Times New Roman" w:hAnsi="Times New Roman" w:cs="Times New Roman"/>
        </w:rPr>
        <w:t xml:space="preserve">), svarbu numatyti </w:t>
      </w:r>
      <w:proofErr w:type="spellStart"/>
      <w:r w:rsidRPr="00827645">
        <w:rPr>
          <w:rFonts w:ascii="Times New Roman" w:eastAsia="Times New Roman" w:hAnsi="Times New Roman" w:cs="Times New Roman"/>
        </w:rPr>
        <w:t>intubacijos</w:t>
      </w:r>
      <w:proofErr w:type="spellEnd"/>
      <w:r w:rsidRPr="00827645">
        <w:rPr>
          <w:rFonts w:ascii="Times New Roman" w:eastAsia="Times New Roman" w:hAnsi="Times New Roman" w:cs="Times New Roman"/>
        </w:rPr>
        <w:t xml:space="preserve"> sunkumus, ypač nuosekliai sukeliant anesteziją skubiu būdu.</w:t>
      </w:r>
    </w:p>
    <w:p w14:paraId="77A6895C" w14:textId="77777777" w:rsidR="002E7ECE" w:rsidRPr="00827645" w:rsidRDefault="002E7ECE" w:rsidP="007E471C">
      <w:pPr>
        <w:spacing w:after="0" w:line="240" w:lineRule="auto"/>
        <w:rPr>
          <w:rFonts w:ascii="Times New Roman" w:eastAsia="Times New Roman" w:hAnsi="Times New Roman" w:cs="Times New Roman"/>
        </w:rPr>
      </w:pPr>
    </w:p>
    <w:p w14:paraId="4AF07898"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Vartojant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bromidą, pasireiškė liekamoji nervo ir raumens jungties blokada. Siekiant išvengti komplikacijų, susijusių su liekamąja nervo ir raumens jungties blokada, rekomenduojama </w:t>
      </w:r>
      <w:proofErr w:type="spellStart"/>
      <w:r w:rsidRPr="00827645">
        <w:rPr>
          <w:rFonts w:ascii="Times New Roman" w:eastAsia="Times New Roman" w:hAnsi="Times New Roman" w:cs="Times New Roman"/>
        </w:rPr>
        <w:t>intubacinį</w:t>
      </w:r>
      <w:proofErr w:type="spellEnd"/>
      <w:r w:rsidRPr="00827645">
        <w:rPr>
          <w:rFonts w:ascii="Times New Roman" w:eastAsia="Times New Roman" w:hAnsi="Times New Roman" w:cs="Times New Roman"/>
        </w:rPr>
        <w:t xml:space="preserve"> vamzdelį ištraukti tik tada, kai pacientas pakankamai atsigauna po nervo ir raumens jungties blokados. Jeigu</w:t>
      </w:r>
      <w:r w:rsidR="00015ABB" w:rsidRPr="00827645">
        <w:rPr>
          <w:rFonts w:ascii="Times New Roman" w:eastAsia="Times New Roman" w:hAnsi="Times New Roman" w:cs="Times New Roman"/>
        </w:rPr>
        <w:t>,</w:t>
      </w:r>
      <w:r w:rsidRPr="00827645">
        <w:rPr>
          <w:rFonts w:ascii="Times New Roman" w:eastAsia="Times New Roman" w:hAnsi="Times New Roman" w:cs="Times New Roman"/>
        </w:rPr>
        <w:t xml:space="preserve"> taikant įprastą klinikinę praktiką nevartojami poveikį šalinantys vaistiniai preparatai, reikia numatyti jų panaudojimo galimybę, ypač tais atvejais, kai yra didesnė liekamosios nervo ir raumens jungties blokados pasireiškimo tikimybė.</w:t>
      </w:r>
    </w:p>
    <w:p w14:paraId="064F47E6" w14:textId="77777777" w:rsidR="002E7ECE" w:rsidRPr="00827645" w:rsidRDefault="002E7ECE" w:rsidP="007E471C">
      <w:pPr>
        <w:spacing w:after="0" w:line="240" w:lineRule="auto"/>
        <w:rPr>
          <w:rFonts w:ascii="Times New Roman" w:eastAsia="Times New Roman" w:hAnsi="Times New Roman" w:cs="Times New Roman"/>
        </w:rPr>
      </w:pPr>
    </w:p>
    <w:p w14:paraId="2A85EC84" w14:textId="05028738"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Pavartojus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14:paraId="6ECF5300" w14:textId="77777777" w:rsidR="002E7ECE" w:rsidRPr="00827645" w:rsidRDefault="002E7ECE" w:rsidP="007E471C">
      <w:pPr>
        <w:spacing w:after="0" w:line="240" w:lineRule="auto"/>
        <w:rPr>
          <w:rFonts w:ascii="Times New Roman" w:eastAsia="Times New Roman" w:hAnsi="Times New Roman" w:cs="Times New Roman"/>
        </w:rPr>
      </w:pPr>
    </w:p>
    <w:p w14:paraId="22B0190B"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Jeigu </w:t>
      </w:r>
      <w:proofErr w:type="spellStart"/>
      <w:r w:rsidRPr="00827645">
        <w:rPr>
          <w:rFonts w:ascii="Times New Roman" w:eastAsia="Times New Roman" w:hAnsi="Times New Roman" w:cs="Times New Roman"/>
        </w:rPr>
        <w:t>intubacijos</w:t>
      </w:r>
      <w:proofErr w:type="spellEnd"/>
      <w:r w:rsidRPr="00827645">
        <w:rPr>
          <w:rFonts w:ascii="Times New Roman" w:eastAsia="Times New Roman" w:hAnsi="Times New Roman" w:cs="Times New Roman"/>
        </w:rPr>
        <w:t xml:space="preserve"> metu vartojamas </w:t>
      </w:r>
      <w:proofErr w:type="spellStart"/>
      <w:r w:rsidRPr="00827645">
        <w:rPr>
          <w:rFonts w:ascii="Times New Roman" w:eastAsia="Times New Roman" w:hAnsi="Times New Roman" w:cs="Times New Roman"/>
        </w:rPr>
        <w:t>suksametonis</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bromidą reikia skirti vėliau, kai baigiasi </w:t>
      </w:r>
      <w:proofErr w:type="spellStart"/>
      <w:r w:rsidRPr="00827645">
        <w:rPr>
          <w:rFonts w:ascii="Times New Roman" w:eastAsia="Times New Roman" w:hAnsi="Times New Roman" w:cs="Times New Roman"/>
        </w:rPr>
        <w:t>suksametonio</w:t>
      </w:r>
      <w:proofErr w:type="spellEnd"/>
      <w:r w:rsidRPr="00827645">
        <w:rPr>
          <w:rFonts w:ascii="Times New Roman" w:eastAsia="Times New Roman" w:hAnsi="Times New Roman" w:cs="Times New Roman"/>
        </w:rPr>
        <w:t xml:space="preserve"> sukelta nervo ir raumens jungties blokada.</w:t>
      </w:r>
    </w:p>
    <w:p w14:paraId="58BD8027" w14:textId="77777777" w:rsidR="002E7ECE" w:rsidRPr="00827645" w:rsidRDefault="002E7ECE" w:rsidP="007E471C">
      <w:pPr>
        <w:spacing w:after="0" w:line="240" w:lineRule="auto"/>
        <w:rPr>
          <w:rFonts w:ascii="Times New Roman" w:eastAsia="Times New Roman" w:hAnsi="Times New Roman" w:cs="Times New Roman"/>
        </w:rPr>
      </w:pPr>
    </w:p>
    <w:p w14:paraId="78EA4B1B" w14:textId="77777777" w:rsidR="002E7ECE" w:rsidRPr="00827645" w:rsidRDefault="002E7ECE"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Dozavimas</w:t>
      </w:r>
    </w:p>
    <w:p w14:paraId="4F503D13" w14:textId="77777777" w:rsidR="002E7ECE" w:rsidRPr="00827645" w:rsidRDefault="002E7ECE" w:rsidP="007E471C">
      <w:pPr>
        <w:spacing w:after="0" w:line="240" w:lineRule="auto"/>
        <w:rPr>
          <w:rFonts w:ascii="Times New Roman" w:eastAsia="Times New Roman" w:hAnsi="Times New Roman" w:cs="Times New Roman"/>
        </w:rPr>
      </w:pPr>
    </w:p>
    <w:p w14:paraId="5443DBE4"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Nervo ir raumens jungties blokados ir jos išnykimo stebėjimui rekomenduojama taikyti tinkamą stebėjimo būdą.</w:t>
      </w:r>
    </w:p>
    <w:p w14:paraId="4A579970" w14:textId="77777777" w:rsidR="002E7ECE" w:rsidRPr="00827645" w:rsidRDefault="002E7ECE" w:rsidP="007E471C">
      <w:pPr>
        <w:spacing w:after="0" w:line="240" w:lineRule="auto"/>
        <w:rPr>
          <w:rFonts w:ascii="Times New Roman" w:eastAsia="Times New Roman" w:hAnsi="Times New Roman" w:cs="Times New Roman"/>
        </w:rPr>
      </w:pPr>
    </w:p>
    <w:p w14:paraId="1DA62ED6" w14:textId="187F289F"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Žemiau išdėstytas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rPr>
        <w:t xml:space="preserve"> dozavimo rekomendacijas galima laikyti pagrindinėmis trachėjos </w:t>
      </w:r>
      <w:proofErr w:type="spellStart"/>
      <w:r w:rsidRPr="00827645">
        <w:rPr>
          <w:rFonts w:ascii="Times New Roman" w:eastAsia="Times New Roman" w:hAnsi="Times New Roman" w:cs="Times New Roman"/>
        </w:rPr>
        <w:t>intubacijos</w:t>
      </w:r>
      <w:proofErr w:type="spellEnd"/>
      <w:r w:rsidRPr="00827645">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14:paraId="0B5F96B8" w14:textId="77777777" w:rsidR="002E7ECE" w:rsidRPr="00827645" w:rsidRDefault="002E7ECE" w:rsidP="007E471C">
      <w:pPr>
        <w:spacing w:after="0" w:line="240" w:lineRule="auto"/>
        <w:rPr>
          <w:rFonts w:ascii="Times New Roman" w:eastAsia="Times New Roman" w:hAnsi="Times New Roman" w:cs="Times New Roman"/>
          <w:bCs/>
        </w:rPr>
      </w:pPr>
    </w:p>
    <w:p w14:paraId="6D25D58D" w14:textId="77777777" w:rsidR="002E7ECE" w:rsidRPr="00827645" w:rsidRDefault="002E7ECE" w:rsidP="007E471C">
      <w:pPr>
        <w:keepNext/>
        <w:tabs>
          <w:tab w:val="left" w:pos="567"/>
        </w:tabs>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Chirurginės procedūros</w:t>
      </w:r>
    </w:p>
    <w:p w14:paraId="5F7E71B7" w14:textId="77777777" w:rsidR="002E7ECE" w:rsidRPr="00827645" w:rsidRDefault="002E7ECE" w:rsidP="007E471C">
      <w:pPr>
        <w:keepNext/>
        <w:tabs>
          <w:tab w:val="left" w:pos="567"/>
        </w:tabs>
        <w:spacing w:after="0" w:line="240" w:lineRule="auto"/>
        <w:rPr>
          <w:rFonts w:ascii="Times New Roman" w:eastAsia="Times New Roman" w:hAnsi="Times New Roman" w:cs="Times New Roman"/>
          <w:u w:val="single"/>
        </w:rPr>
      </w:pPr>
    </w:p>
    <w:p w14:paraId="10DD5E1D" w14:textId="77777777" w:rsidR="002E7ECE" w:rsidRPr="00827645" w:rsidRDefault="002E7ECE" w:rsidP="007E471C">
      <w:pPr>
        <w:keepNext/>
        <w:tabs>
          <w:tab w:val="left" w:pos="567"/>
        </w:tabs>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 xml:space="preserve">Trachėjos </w:t>
      </w:r>
      <w:proofErr w:type="spellStart"/>
      <w:r w:rsidRPr="00827645">
        <w:rPr>
          <w:rFonts w:ascii="Times New Roman" w:eastAsia="Times New Roman" w:hAnsi="Times New Roman" w:cs="Times New Roman"/>
          <w:u w:val="single"/>
        </w:rPr>
        <w:t>intubacija</w:t>
      </w:r>
      <w:proofErr w:type="spellEnd"/>
    </w:p>
    <w:p w14:paraId="45E81283" w14:textId="1EC1D4BA"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Taikant įprastą anesteziją, įprasta dozė </w:t>
      </w:r>
      <w:proofErr w:type="spellStart"/>
      <w:r w:rsidRPr="00827645">
        <w:rPr>
          <w:rFonts w:ascii="Times New Roman" w:eastAsia="Times New Roman" w:hAnsi="Times New Roman" w:cs="Times New Roman"/>
        </w:rPr>
        <w:t>intubacijos</w:t>
      </w:r>
      <w:proofErr w:type="spellEnd"/>
      <w:r w:rsidRPr="00827645">
        <w:rPr>
          <w:rFonts w:ascii="Times New Roman" w:eastAsia="Times New Roman" w:hAnsi="Times New Roman" w:cs="Times New Roman"/>
        </w:rPr>
        <w:t xml:space="preserve"> metu yra 0,6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w:t>
      </w:r>
      <w:r w:rsidRPr="00827645">
        <w:rPr>
          <w:rFonts w:ascii="Times New Roman" w:eastAsia="Times New Roman" w:hAnsi="Times New Roman" w:cs="Times New Roman"/>
          <w:bCs/>
        </w:rPr>
        <w:t>vienam</w:t>
      </w:r>
      <w:r w:rsidRPr="00827645">
        <w:rPr>
          <w:rFonts w:ascii="Times New Roman" w:eastAsia="Times New Roman" w:hAnsi="Times New Roman" w:cs="Times New Roman"/>
        </w:rPr>
        <w:t xml:space="preserve"> kilogramui kūno svorio, kurią pavartojus beveik visiems pacientams po 60</w:t>
      </w:r>
      <w:r w:rsidR="00692300" w:rsidRPr="00827645">
        <w:rPr>
          <w:rFonts w:ascii="Times New Roman" w:eastAsia="Times New Roman" w:hAnsi="Times New Roman" w:cs="Times New Roman"/>
        </w:rPr>
        <w:t> </w:t>
      </w:r>
      <w:r w:rsidRPr="00827645">
        <w:rPr>
          <w:rFonts w:ascii="Times New Roman" w:eastAsia="Times New Roman" w:hAnsi="Times New Roman" w:cs="Times New Roman"/>
        </w:rPr>
        <w:t xml:space="preserve">sekundžių būna tinkamos sąlygos </w:t>
      </w:r>
      <w:proofErr w:type="spellStart"/>
      <w:r w:rsidRPr="00827645">
        <w:rPr>
          <w:rFonts w:ascii="Times New Roman" w:eastAsia="Times New Roman" w:hAnsi="Times New Roman" w:cs="Times New Roman"/>
        </w:rPr>
        <w:t>intubacijai</w:t>
      </w:r>
      <w:proofErr w:type="spellEnd"/>
      <w:r w:rsidRPr="00827645">
        <w:rPr>
          <w:rFonts w:ascii="Times New Roman" w:eastAsia="Times New Roman" w:hAnsi="Times New Roman" w:cs="Times New Roman"/>
        </w:rPr>
        <w:t xml:space="preserve">. Sukeliant skubią nuoseklią anesteziją, rekomenduojama dozė trachėjos </w:t>
      </w:r>
      <w:proofErr w:type="spellStart"/>
      <w:r w:rsidRPr="00827645">
        <w:rPr>
          <w:rFonts w:ascii="Times New Roman" w:eastAsia="Times New Roman" w:hAnsi="Times New Roman" w:cs="Times New Roman"/>
        </w:rPr>
        <w:t>intubacijai</w:t>
      </w:r>
      <w:proofErr w:type="spellEnd"/>
      <w:r w:rsidRPr="00827645">
        <w:rPr>
          <w:rFonts w:ascii="Times New Roman" w:eastAsia="Times New Roman" w:hAnsi="Times New Roman" w:cs="Times New Roman"/>
        </w:rPr>
        <w:t xml:space="preserve"> palengvinti yra 1,0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w:t>
      </w:r>
      <w:r w:rsidRPr="00827645">
        <w:rPr>
          <w:rFonts w:ascii="Times New Roman" w:eastAsia="Times New Roman" w:hAnsi="Times New Roman" w:cs="Times New Roman"/>
          <w:bCs/>
        </w:rPr>
        <w:t>vienam</w:t>
      </w:r>
      <w:r w:rsidRPr="00827645">
        <w:rPr>
          <w:rFonts w:ascii="Times New Roman" w:eastAsia="Times New Roman" w:hAnsi="Times New Roman" w:cs="Times New Roman"/>
        </w:rPr>
        <w:t xml:space="preserve"> kilogramui kūno svorio, kurią pavartojus, beveik visiems pacientams po 60</w:t>
      </w:r>
      <w:r w:rsidR="00692300" w:rsidRPr="00827645">
        <w:rPr>
          <w:rFonts w:ascii="Times New Roman" w:eastAsia="Times New Roman" w:hAnsi="Times New Roman" w:cs="Times New Roman"/>
        </w:rPr>
        <w:t> </w:t>
      </w:r>
      <w:r w:rsidRPr="00827645">
        <w:rPr>
          <w:rFonts w:ascii="Times New Roman" w:eastAsia="Times New Roman" w:hAnsi="Times New Roman" w:cs="Times New Roman"/>
        </w:rPr>
        <w:t xml:space="preserve">sekundžių būna tinkamos sąlygos </w:t>
      </w:r>
      <w:proofErr w:type="spellStart"/>
      <w:r w:rsidRPr="00827645">
        <w:rPr>
          <w:rFonts w:ascii="Times New Roman" w:eastAsia="Times New Roman" w:hAnsi="Times New Roman" w:cs="Times New Roman"/>
        </w:rPr>
        <w:t>intubacijai</w:t>
      </w:r>
      <w:proofErr w:type="spellEnd"/>
      <w:r w:rsidRPr="00827645">
        <w:rPr>
          <w:rFonts w:ascii="Times New Roman" w:eastAsia="Times New Roman" w:hAnsi="Times New Roman" w:cs="Times New Roman"/>
        </w:rPr>
        <w:t xml:space="preserve">. Jeigu vartojama 0,6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w:t>
      </w:r>
      <w:r w:rsidRPr="00827645">
        <w:rPr>
          <w:rFonts w:ascii="Times New Roman" w:eastAsia="Times New Roman" w:hAnsi="Times New Roman" w:cs="Times New Roman"/>
          <w:bCs/>
        </w:rPr>
        <w:t>vienam</w:t>
      </w:r>
      <w:r w:rsidRPr="00827645">
        <w:rPr>
          <w:rFonts w:ascii="Times New Roman" w:eastAsia="Times New Roman" w:hAnsi="Times New Roman" w:cs="Times New Roman"/>
        </w:rPr>
        <w:t xml:space="preserve"> kilogramui kūno svorio dozė, pacientą </w:t>
      </w:r>
      <w:proofErr w:type="spellStart"/>
      <w:r w:rsidRPr="00827645">
        <w:rPr>
          <w:rFonts w:ascii="Times New Roman" w:eastAsia="Times New Roman" w:hAnsi="Times New Roman" w:cs="Times New Roman"/>
        </w:rPr>
        <w:t>intubuoti</w:t>
      </w:r>
      <w:proofErr w:type="spellEnd"/>
      <w:r w:rsidRPr="00827645">
        <w:rPr>
          <w:rFonts w:ascii="Times New Roman" w:eastAsia="Times New Roman" w:hAnsi="Times New Roman" w:cs="Times New Roman"/>
        </w:rPr>
        <w:t xml:space="preserve"> rekomenduojama praėjus 90 sekundžių po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pavartojimo.</w:t>
      </w:r>
    </w:p>
    <w:p w14:paraId="731B0966" w14:textId="77777777" w:rsidR="002E7ECE" w:rsidRPr="00827645" w:rsidRDefault="002E7ECE" w:rsidP="007E471C">
      <w:pPr>
        <w:spacing w:after="0" w:line="240" w:lineRule="auto"/>
        <w:rPr>
          <w:rFonts w:ascii="Times New Roman" w:eastAsia="Times New Roman" w:hAnsi="Times New Roman" w:cs="Times New Roman"/>
        </w:rPr>
      </w:pPr>
    </w:p>
    <w:p w14:paraId="6F4477C7"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Didesnės dozės</w:t>
      </w:r>
    </w:p>
    <w:p w14:paraId="026BC172"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Pavieniams pacientams, kuriems dėl tam tikrų priežasčių prireikė didesnių vaistinio preparato dozių, vartojant iki 2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w:t>
      </w:r>
      <w:r w:rsidRPr="00827645">
        <w:rPr>
          <w:rFonts w:ascii="Times New Roman" w:eastAsia="Times New Roman" w:hAnsi="Times New Roman" w:cs="Times New Roman"/>
          <w:bCs/>
        </w:rPr>
        <w:t>vienam</w:t>
      </w:r>
      <w:r w:rsidRPr="00827645">
        <w:rPr>
          <w:rFonts w:ascii="Times New Roman" w:eastAsia="Times New Roman" w:hAnsi="Times New Roman" w:cs="Times New Roman"/>
        </w:rPr>
        <w:t xml:space="preserve"> kilogramui kūno svorio pradines dozes, kardiovaskulinio šalutinio poveikio nepasireiškė. Vartojant tokias dideles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dozes, poveikis pasireiškė greičiau ir truko ilgiau.</w:t>
      </w:r>
    </w:p>
    <w:p w14:paraId="7AE8DFD1" w14:textId="77777777" w:rsidR="002E7ECE" w:rsidRPr="00827645" w:rsidRDefault="002E7ECE" w:rsidP="007E471C">
      <w:pPr>
        <w:spacing w:after="0" w:line="240" w:lineRule="auto"/>
        <w:rPr>
          <w:rFonts w:ascii="Times New Roman" w:eastAsia="Times New Roman" w:hAnsi="Times New Roman" w:cs="Times New Roman"/>
        </w:rPr>
      </w:pPr>
    </w:p>
    <w:p w14:paraId="52DF57FA"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Palaikomoji dozė</w:t>
      </w:r>
    </w:p>
    <w:p w14:paraId="538CF0ED" w14:textId="612A028D"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Rekomenduojama palaikomoji dozė yra 0,15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w:t>
      </w:r>
      <w:r w:rsidRPr="00827645">
        <w:rPr>
          <w:rFonts w:ascii="Times New Roman" w:eastAsia="Times New Roman" w:hAnsi="Times New Roman" w:cs="Times New Roman"/>
          <w:bCs/>
        </w:rPr>
        <w:t>vienam</w:t>
      </w:r>
      <w:r w:rsidRPr="00827645">
        <w:rPr>
          <w:rFonts w:ascii="Times New Roman" w:eastAsia="Times New Roman" w:hAnsi="Times New Roman" w:cs="Times New Roman"/>
        </w:rPr>
        <w:t xml:space="preserve"> kilogramui kūno svorio. Taikant nepertraukiamą </w:t>
      </w:r>
      <w:proofErr w:type="spellStart"/>
      <w:r w:rsidRPr="00827645">
        <w:rPr>
          <w:rFonts w:ascii="Times New Roman" w:eastAsia="Times New Roman" w:hAnsi="Times New Roman" w:cs="Times New Roman"/>
        </w:rPr>
        <w:t>inhaliuojamąją</w:t>
      </w:r>
      <w:proofErr w:type="spellEnd"/>
      <w:r w:rsidRPr="00827645">
        <w:rPr>
          <w:rFonts w:ascii="Times New Roman" w:eastAsia="Times New Roman" w:hAnsi="Times New Roman" w:cs="Times New Roman"/>
        </w:rPr>
        <w:t xml:space="preserve"> anesteziją, šią dozę reikia sumažinti iki 0,075</w:t>
      </w:r>
      <w:r w:rsidRPr="00827645">
        <w:rPr>
          <w:rFonts w:ascii="Times New Roman" w:eastAsia="Times New Roman" w:hAnsi="Times New Roman" w:cs="Times New Roman"/>
        </w:rPr>
        <w:noBreakHyphen/>
        <w:t xml:space="preserve">0,1 mg </w:t>
      </w:r>
      <w:proofErr w:type="spellStart"/>
      <w:r w:rsidRPr="00827645">
        <w:rPr>
          <w:rFonts w:ascii="Times New Roman" w:eastAsia="Times New Roman" w:hAnsi="Times New Roman" w:cs="Times New Roman"/>
        </w:rPr>
        <w:lastRenderedPageBreak/>
        <w:t>rokuronio</w:t>
      </w:r>
      <w:proofErr w:type="spellEnd"/>
      <w:r w:rsidRPr="00827645">
        <w:rPr>
          <w:rFonts w:ascii="Times New Roman" w:eastAsia="Times New Roman" w:hAnsi="Times New Roman" w:cs="Times New Roman"/>
        </w:rPr>
        <w:t xml:space="preserve"> bromido </w:t>
      </w:r>
      <w:r w:rsidRPr="00827645">
        <w:rPr>
          <w:rFonts w:ascii="Times New Roman" w:eastAsia="Times New Roman" w:hAnsi="Times New Roman" w:cs="Times New Roman"/>
          <w:bCs/>
        </w:rPr>
        <w:t>vienam</w:t>
      </w:r>
      <w:r w:rsidRPr="00827645">
        <w:rPr>
          <w:rFonts w:ascii="Times New Roman" w:eastAsia="Times New Roman" w:hAnsi="Times New Roman" w:cs="Times New Roman"/>
        </w:rPr>
        <w:t xml:space="preserve"> kilogramui kūno svorio. Palaikomąją dozę geriausia vartoti tada, kai nykščio trūkčiojimo dydis atsinaujina iki 25 </w:t>
      </w:r>
      <w:r w:rsidR="006F75D3" w:rsidRPr="00827645">
        <w:rPr>
          <w:rFonts w:ascii="Times New Roman" w:eastAsia="Times New Roman" w:hAnsi="Times New Roman" w:cs="Times New Roman"/>
        </w:rPr>
        <w:t xml:space="preserve">proc. </w:t>
      </w:r>
      <w:r w:rsidRPr="00827645">
        <w:rPr>
          <w:rFonts w:ascii="Times New Roman" w:eastAsia="Times New Roman" w:hAnsi="Times New Roman" w:cs="Times New Roman"/>
        </w:rPr>
        <w:t xml:space="preserve">kontrolinio trūkčiojimo dydžio arba kai </w:t>
      </w:r>
      <w:r w:rsidRPr="00827645">
        <w:rPr>
          <w:rFonts w:ascii="Times New Roman" w:eastAsia="Times New Roman" w:hAnsi="Times New Roman" w:cs="Times New Roman"/>
          <w:color w:val="000000"/>
        </w:rPr>
        <w:t>į keturių dirgiklių seką pasireiškia 2</w:t>
      </w:r>
      <w:r w:rsidRPr="00827645">
        <w:rPr>
          <w:rFonts w:ascii="Times New Roman" w:eastAsia="Times New Roman" w:hAnsi="Times New Roman" w:cs="Times New Roman"/>
          <w:color w:val="000000"/>
        </w:rPr>
        <w:noBreakHyphen/>
        <w:t>3</w:t>
      </w:r>
      <w:r w:rsidR="00F6220C">
        <w:rPr>
          <w:rFonts w:ascii="Times New Roman" w:eastAsia="Times New Roman" w:hAnsi="Times New Roman" w:cs="Times New Roman"/>
          <w:color w:val="000000"/>
        </w:rPr>
        <w:t> </w:t>
      </w:r>
      <w:r w:rsidRPr="00827645">
        <w:rPr>
          <w:rFonts w:ascii="Times New Roman" w:eastAsia="Times New Roman" w:hAnsi="Times New Roman" w:cs="Times New Roman"/>
        </w:rPr>
        <w:t>reakcijos.</w:t>
      </w:r>
    </w:p>
    <w:p w14:paraId="61039162" w14:textId="77777777" w:rsidR="002E7ECE" w:rsidRPr="00827645" w:rsidRDefault="002E7ECE" w:rsidP="007E471C">
      <w:pPr>
        <w:spacing w:after="0" w:line="240" w:lineRule="auto"/>
        <w:rPr>
          <w:rFonts w:ascii="Times New Roman" w:eastAsia="Times New Roman" w:hAnsi="Times New Roman" w:cs="Times New Roman"/>
        </w:rPr>
      </w:pPr>
    </w:p>
    <w:p w14:paraId="60ED3BE9" w14:textId="77777777" w:rsidR="002E7ECE" w:rsidRPr="00827645" w:rsidRDefault="002E7ECE" w:rsidP="007E471C">
      <w:pPr>
        <w:widowControl w:val="0"/>
        <w:spacing w:after="0" w:line="240" w:lineRule="auto"/>
        <w:outlineLvl w:val="0"/>
        <w:rPr>
          <w:rFonts w:ascii="Times New Roman" w:eastAsia="Times New Roman" w:hAnsi="Times New Roman" w:cs="Times New Roman"/>
          <w:color w:val="000000"/>
          <w:u w:val="single"/>
        </w:rPr>
      </w:pPr>
      <w:r w:rsidRPr="00827645">
        <w:rPr>
          <w:rFonts w:ascii="Times New Roman" w:eastAsia="Times New Roman" w:hAnsi="Times New Roman" w:cs="Times New Roman"/>
          <w:color w:val="000000"/>
          <w:u w:val="single"/>
        </w:rPr>
        <w:t>Nepertraukiama infuzija</w:t>
      </w:r>
    </w:p>
    <w:p w14:paraId="56A8EA9D" w14:textId="0FB048C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color w:val="000000"/>
        </w:rPr>
        <w:t xml:space="preserve">Jeigu skiriama nepertraukiama </w:t>
      </w:r>
      <w:proofErr w:type="spellStart"/>
      <w:r w:rsidRPr="00827645">
        <w:rPr>
          <w:rFonts w:ascii="Times New Roman" w:eastAsia="Times New Roman" w:hAnsi="Times New Roman" w:cs="Times New Roman"/>
          <w:color w:val="000000"/>
        </w:rPr>
        <w:t>rokuronio</w:t>
      </w:r>
      <w:proofErr w:type="spellEnd"/>
      <w:r w:rsidRPr="00827645">
        <w:rPr>
          <w:rFonts w:ascii="Times New Roman" w:eastAsia="Times New Roman" w:hAnsi="Times New Roman" w:cs="Times New Roman"/>
          <w:color w:val="000000"/>
        </w:rPr>
        <w:t xml:space="preserve"> bromido infuzija, rekomenduojama sušvirkšti </w:t>
      </w:r>
      <w:r w:rsidRPr="00827645">
        <w:rPr>
          <w:rFonts w:ascii="Times New Roman" w:eastAsia="Times New Roman" w:hAnsi="Times New Roman" w:cs="Times New Roman"/>
        </w:rPr>
        <w:t xml:space="preserve">įsotinamąją 0,6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vienam kilogramui kūno svorio dozę ir, </w:t>
      </w:r>
      <w:r w:rsidRPr="00827645">
        <w:rPr>
          <w:rFonts w:ascii="Times New Roman" w:eastAsia="Times New Roman" w:hAnsi="Times New Roman" w:cs="Times New Roman"/>
          <w:color w:val="000000"/>
        </w:rPr>
        <w:t xml:space="preserve">kai </w:t>
      </w:r>
      <w:r w:rsidRPr="00827645">
        <w:rPr>
          <w:rFonts w:ascii="Times New Roman" w:eastAsia="Times New Roman" w:hAnsi="Times New Roman" w:cs="Times New Roman"/>
        </w:rPr>
        <w:t>nervo ir raumens jungties</w:t>
      </w:r>
      <w:r w:rsidRPr="00827645">
        <w:rPr>
          <w:rFonts w:ascii="Times New Roman" w:eastAsia="Times New Roman" w:hAnsi="Times New Roman" w:cs="Times New Roman"/>
          <w:color w:val="000000"/>
        </w:rPr>
        <w:t xml:space="preserve"> blokada pradės silpnėti</w:t>
      </w:r>
      <w:r w:rsidRPr="00827645">
        <w:rPr>
          <w:rFonts w:ascii="Times New Roman" w:eastAsia="Times New Roman" w:hAnsi="Times New Roman" w:cs="Times New Roman"/>
        </w:rPr>
        <w:t xml:space="preserve">, pradėti infuziją. </w:t>
      </w:r>
      <w:r w:rsidRPr="00827645">
        <w:rPr>
          <w:rFonts w:ascii="Times New Roman" w:eastAsia="Times New Roman" w:hAnsi="Times New Roman" w:cs="Times New Roman"/>
          <w:color w:val="000000"/>
        </w:rPr>
        <w:t>Infuzijos greitį reikia keisti taip, kad nykščio trūkčiojimų dydis atitiktų 10</w:t>
      </w:r>
      <w:r w:rsidR="00692300" w:rsidRPr="00827645">
        <w:rPr>
          <w:rFonts w:ascii="Times New Roman" w:eastAsia="Times New Roman" w:hAnsi="Times New Roman" w:cs="Times New Roman"/>
          <w:color w:val="000000"/>
        </w:rPr>
        <w:t> </w:t>
      </w:r>
      <w:r w:rsidR="006F75D3" w:rsidRPr="00827645">
        <w:rPr>
          <w:rFonts w:ascii="Times New Roman" w:eastAsia="Times New Roman" w:hAnsi="Times New Roman" w:cs="Times New Roman"/>
          <w:color w:val="000000"/>
        </w:rPr>
        <w:t xml:space="preserve">proc. </w:t>
      </w:r>
      <w:r w:rsidRPr="00827645">
        <w:rPr>
          <w:rFonts w:ascii="Times New Roman" w:eastAsia="Times New Roman" w:hAnsi="Times New Roman" w:cs="Times New Roman"/>
          <w:color w:val="000000"/>
        </w:rPr>
        <w:t>kontrolinio trūkčiojimų dydžio arba į keturių dirgiklių seką būtų 1</w:t>
      </w:r>
      <w:r w:rsidRPr="00827645">
        <w:rPr>
          <w:rFonts w:ascii="Times New Roman" w:eastAsia="Times New Roman" w:hAnsi="Times New Roman" w:cs="Times New Roman"/>
          <w:color w:val="000000"/>
        </w:rPr>
        <w:noBreakHyphen/>
        <w:t>2</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reakcijos. Taikant anesteziją į veną suaugusiesiems, infuzijos greitis, būtinas</w:t>
      </w:r>
      <w:r w:rsidRPr="00827645" w:rsidDel="00F96B03">
        <w:rPr>
          <w:rFonts w:ascii="Times New Roman" w:eastAsia="Times New Roman" w:hAnsi="Times New Roman" w:cs="Times New Roman"/>
          <w:color w:val="000000"/>
        </w:rPr>
        <w:t xml:space="preserve"> </w:t>
      </w:r>
      <w:r w:rsidRPr="00827645">
        <w:rPr>
          <w:rFonts w:ascii="Times New Roman" w:eastAsia="Times New Roman" w:hAnsi="Times New Roman" w:cs="Times New Roman"/>
          <w:color w:val="000000"/>
        </w:rPr>
        <w:t xml:space="preserve">reikiamai </w:t>
      </w:r>
      <w:r w:rsidRPr="00827645">
        <w:rPr>
          <w:rFonts w:ascii="Times New Roman" w:eastAsia="Times New Roman" w:hAnsi="Times New Roman" w:cs="Times New Roman"/>
        </w:rPr>
        <w:t>nervo ir raumens jungties</w:t>
      </w:r>
      <w:r w:rsidRPr="00827645">
        <w:rPr>
          <w:rFonts w:ascii="Times New Roman" w:eastAsia="Times New Roman" w:hAnsi="Times New Roman" w:cs="Times New Roman"/>
          <w:color w:val="000000"/>
        </w:rPr>
        <w:t xml:space="preserve"> blokadai palaikyti, yra 0,3</w:t>
      </w:r>
      <w:r w:rsidRPr="00827645">
        <w:rPr>
          <w:rFonts w:ascii="Times New Roman" w:eastAsia="Times New Roman" w:hAnsi="Times New Roman" w:cs="Times New Roman"/>
          <w:color w:val="000000"/>
        </w:rPr>
        <w:noBreakHyphen/>
        <w:t>0,6 mg/kg kūno svorio per val., o taikant</w:t>
      </w:r>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inhaliuojamąją</w:t>
      </w:r>
      <w:proofErr w:type="spellEnd"/>
      <w:r w:rsidRPr="00827645">
        <w:rPr>
          <w:rFonts w:ascii="Times New Roman" w:eastAsia="Times New Roman" w:hAnsi="Times New Roman" w:cs="Times New Roman"/>
        </w:rPr>
        <w:t xml:space="preserve"> anesteziją, </w:t>
      </w:r>
      <w:r w:rsidRPr="00827645">
        <w:rPr>
          <w:rFonts w:ascii="Times New Roman" w:eastAsia="Times New Roman" w:hAnsi="Times New Roman" w:cs="Times New Roman"/>
          <w:color w:val="000000"/>
        </w:rPr>
        <w:t>infuzijos greitis yra</w:t>
      </w:r>
      <w:r w:rsidRPr="00827645">
        <w:rPr>
          <w:rFonts w:ascii="Times New Roman" w:eastAsia="Times New Roman" w:hAnsi="Times New Roman" w:cs="Times New Roman"/>
        </w:rPr>
        <w:t xml:space="preserve"> 0,3</w:t>
      </w:r>
      <w:r w:rsidRPr="00827645">
        <w:rPr>
          <w:rFonts w:ascii="Times New Roman" w:eastAsia="Times New Roman" w:hAnsi="Times New Roman" w:cs="Times New Roman"/>
        </w:rPr>
        <w:noBreakHyphen/>
        <w:t>0,4 mg/kg</w:t>
      </w:r>
      <w:r w:rsidRPr="00827645">
        <w:rPr>
          <w:rFonts w:ascii="Times New Roman" w:eastAsia="Times New Roman" w:hAnsi="Times New Roman" w:cs="Times New Roman"/>
          <w:color w:val="000000"/>
        </w:rPr>
        <w:t xml:space="preserve"> kūno svorio per val</w:t>
      </w:r>
      <w:r w:rsidRPr="00827645">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14:paraId="293D729C" w14:textId="77777777" w:rsidR="002E7ECE" w:rsidRPr="00827645" w:rsidRDefault="002E7ECE" w:rsidP="007E471C">
      <w:pPr>
        <w:spacing w:after="0" w:line="240" w:lineRule="auto"/>
        <w:rPr>
          <w:rFonts w:ascii="Times New Roman" w:eastAsia="Times New Roman" w:hAnsi="Times New Roman" w:cs="Times New Roman"/>
        </w:rPr>
      </w:pPr>
    </w:p>
    <w:p w14:paraId="3562A1E4"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Cezario pjūvio operacija</w:t>
      </w:r>
    </w:p>
    <w:p w14:paraId="4CD8F48E"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Pacientėms, kurioms atliekama </w:t>
      </w:r>
      <w:r w:rsidR="006F75D3" w:rsidRPr="00827645">
        <w:rPr>
          <w:rFonts w:ascii="Times New Roman" w:eastAsia="Times New Roman" w:hAnsi="Times New Roman" w:cs="Times New Roman"/>
        </w:rPr>
        <w:t>c</w:t>
      </w:r>
      <w:r w:rsidRPr="00827645">
        <w:rPr>
          <w:rFonts w:ascii="Times New Roman" w:eastAsia="Times New Roman" w:hAnsi="Times New Roman" w:cs="Times New Roman"/>
        </w:rPr>
        <w:t xml:space="preserve">ezario pjūvio operacija,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vartojimas gali būti vienu skubios nuoseklios anestezijos etapų, jeigu nesitikima </w:t>
      </w:r>
      <w:proofErr w:type="spellStart"/>
      <w:r w:rsidRPr="00827645">
        <w:rPr>
          <w:rFonts w:ascii="Times New Roman" w:eastAsia="Times New Roman" w:hAnsi="Times New Roman" w:cs="Times New Roman"/>
        </w:rPr>
        <w:t>intubacijos</w:t>
      </w:r>
      <w:proofErr w:type="spellEnd"/>
      <w:r w:rsidRPr="00827645">
        <w:rPr>
          <w:rFonts w:ascii="Times New Roman" w:eastAsia="Times New Roman" w:hAnsi="Times New Roman" w:cs="Times New Roman"/>
        </w:rPr>
        <w:t xml:space="preserve"> sunkumų, vartojama pakankama anestetiko dozė ir prieš tai </w:t>
      </w:r>
      <w:proofErr w:type="spellStart"/>
      <w:r w:rsidRPr="00827645">
        <w:rPr>
          <w:rFonts w:ascii="Times New Roman" w:eastAsia="Times New Roman" w:hAnsi="Times New Roman" w:cs="Times New Roman"/>
        </w:rPr>
        <w:t>intubacija</w:t>
      </w:r>
      <w:proofErr w:type="spellEnd"/>
      <w:r w:rsidRPr="00827645">
        <w:rPr>
          <w:rFonts w:ascii="Times New Roman" w:eastAsia="Times New Roman" w:hAnsi="Times New Roman" w:cs="Times New Roman"/>
        </w:rPr>
        <w:t xml:space="preserve"> lengvinama </w:t>
      </w:r>
      <w:proofErr w:type="spellStart"/>
      <w:r w:rsidRPr="00827645">
        <w:rPr>
          <w:rFonts w:ascii="Times New Roman" w:eastAsia="Times New Roman" w:hAnsi="Times New Roman" w:cs="Times New Roman"/>
        </w:rPr>
        <w:t>suksametoniu</w:t>
      </w:r>
      <w:proofErr w:type="spellEnd"/>
      <w:r w:rsidRPr="00827645">
        <w:rPr>
          <w:rFonts w:ascii="Times New Roman" w:eastAsia="Times New Roman" w:hAnsi="Times New Roman" w:cs="Times New Roman"/>
        </w:rPr>
        <w:t xml:space="preserve">. Nustatyta, kad gimdyvėms </w:t>
      </w:r>
      <w:r w:rsidR="006F75D3" w:rsidRPr="00827645">
        <w:rPr>
          <w:rFonts w:ascii="Times New Roman" w:eastAsia="Times New Roman" w:hAnsi="Times New Roman" w:cs="Times New Roman"/>
        </w:rPr>
        <w:t>c</w:t>
      </w:r>
      <w:r w:rsidRPr="00827645">
        <w:rPr>
          <w:rFonts w:ascii="Times New Roman" w:eastAsia="Times New Roman" w:hAnsi="Times New Roman" w:cs="Times New Roman"/>
        </w:rPr>
        <w:t xml:space="preserve">ezario pjūvio operacijos metu vartoti 0,6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vienam kilogramui kūno svorio dozę yra saugu.</w:t>
      </w:r>
    </w:p>
    <w:p w14:paraId="3A2AD310" w14:textId="77777777" w:rsidR="002E7ECE" w:rsidRPr="00827645" w:rsidRDefault="002E7ECE" w:rsidP="007E471C">
      <w:pPr>
        <w:spacing w:after="0" w:line="240" w:lineRule="auto"/>
        <w:rPr>
          <w:rFonts w:ascii="Times New Roman" w:eastAsia="Times New Roman" w:hAnsi="Times New Roman" w:cs="Times New Roman"/>
        </w:rPr>
      </w:pPr>
    </w:p>
    <w:p w14:paraId="17EFE0BC" w14:textId="045E60F8" w:rsidR="002E7ECE" w:rsidRPr="00827645" w:rsidRDefault="002E7ECE" w:rsidP="007E471C">
      <w:pPr>
        <w:widowControl w:val="0"/>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1</w:t>
      </w:r>
      <w:r w:rsidR="003E2019">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pastaba. Buvo tiriamos 1,0 </w:t>
      </w:r>
      <w:r w:rsidRPr="00827645">
        <w:rPr>
          <w:rFonts w:ascii="Times New Roman" w:eastAsia="Times New Roman" w:hAnsi="Times New Roman" w:cs="Times New Roman"/>
        </w:rPr>
        <w:t xml:space="preserve">mg </w:t>
      </w:r>
      <w:r w:rsidRPr="00827645">
        <w:rPr>
          <w:rFonts w:ascii="Times New Roman" w:eastAsia="Times New Roman" w:hAnsi="Times New Roman" w:cs="Times New Roman"/>
          <w:noProof/>
        </w:rPr>
        <w:t>rokuronio bromido vienam kilogramui kūno svorio dozės skubiai sukeliant anesteziją (</w:t>
      </w:r>
      <w:r w:rsidRPr="00827645">
        <w:rPr>
          <w:rFonts w:ascii="Times New Roman" w:eastAsia="Times New Roman" w:hAnsi="Times New Roman" w:cs="Times New Roman"/>
          <w:color w:val="000000"/>
        </w:rPr>
        <w:t xml:space="preserve">taikant </w:t>
      </w:r>
      <w:r w:rsidRPr="00827645">
        <w:rPr>
          <w:rFonts w:ascii="Times New Roman" w:eastAsia="Times New Roman" w:hAnsi="Times New Roman" w:cs="Times New Roman"/>
          <w:noProof/>
        </w:rPr>
        <w:t>greitąją anestezijos indukciją)</w:t>
      </w:r>
      <w:r w:rsidRPr="00827645">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827645">
        <w:rPr>
          <w:rFonts w:ascii="Times New Roman" w:eastAsia="Times New Roman" w:hAnsi="Times New Roman" w:cs="Times New Roman"/>
          <w:noProof/>
        </w:rPr>
        <w:t xml:space="preserve">vienam kilogramui kūno svorio </w:t>
      </w:r>
      <w:r w:rsidRPr="00827645">
        <w:rPr>
          <w:rFonts w:ascii="Times New Roman" w:eastAsia="Times New Roman" w:hAnsi="Times New Roman" w:cs="Times New Roman"/>
          <w:color w:val="000000"/>
        </w:rPr>
        <w:t>dozę.</w:t>
      </w:r>
    </w:p>
    <w:p w14:paraId="688D508E" w14:textId="77777777" w:rsidR="002E7ECE" w:rsidRPr="00827645" w:rsidRDefault="002E7ECE" w:rsidP="007E471C">
      <w:pPr>
        <w:widowControl w:val="0"/>
        <w:spacing w:after="0" w:line="240" w:lineRule="auto"/>
        <w:rPr>
          <w:rFonts w:ascii="Times New Roman" w:eastAsia="Times New Roman" w:hAnsi="Times New Roman" w:cs="Times New Roman"/>
          <w:color w:val="000000"/>
        </w:rPr>
      </w:pPr>
    </w:p>
    <w:p w14:paraId="105843A3" w14:textId="2D54B8B8" w:rsidR="002E7ECE" w:rsidRPr="00827645" w:rsidRDefault="002E7ECE" w:rsidP="007E471C">
      <w:pPr>
        <w:widowControl w:val="0"/>
        <w:spacing w:after="0" w:line="240" w:lineRule="auto"/>
        <w:rPr>
          <w:rFonts w:ascii="Times New Roman" w:eastAsia="Times New Roman" w:hAnsi="Times New Roman" w:cs="Times New Roman"/>
        </w:rPr>
      </w:pPr>
      <w:r w:rsidRPr="00827645">
        <w:rPr>
          <w:rFonts w:ascii="Times New Roman" w:eastAsia="Times New Roman" w:hAnsi="Times New Roman" w:cs="Times New Roman"/>
          <w:color w:val="000000"/>
        </w:rPr>
        <w:t>2</w:t>
      </w:r>
      <w:r w:rsidR="00F6220C">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 xml:space="preserve">pastaba. Magnio druskos sustiprina nervo ir raumens jungties blokadą, taigi, jeigu pacientė dėl nėštumo patologijos gydoma magnio druskomis, gali būti slopinamas arba nepageidaujamai sulėtėti </w:t>
      </w:r>
      <w:r w:rsidRPr="00827645">
        <w:rPr>
          <w:rFonts w:ascii="Times New Roman" w:eastAsia="Times New Roman" w:hAnsi="Times New Roman" w:cs="Times New Roman"/>
        </w:rPr>
        <w:t>nervo ir raumens jungties</w:t>
      </w:r>
      <w:r w:rsidRPr="00827645">
        <w:rPr>
          <w:rFonts w:ascii="Times New Roman" w:eastAsia="Times New Roman" w:hAnsi="Times New Roman" w:cs="Times New Roman"/>
          <w:color w:val="000000"/>
        </w:rPr>
        <w:t xml:space="preserve"> blok</w:t>
      </w:r>
      <w:r w:rsidRPr="00827645">
        <w:rPr>
          <w:rFonts w:ascii="Times New Roman" w:eastAsia="Times New Roman" w:hAnsi="Times New Roman" w:cs="Times New Roman"/>
        </w:rPr>
        <w:t>atorių sukeltos blokados išnykimas</w:t>
      </w:r>
      <w:r w:rsidRPr="00827645">
        <w:rPr>
          <w:rFonts w:ascii="Times New Roman" w:eastAsia="Times New Roman" w:hAnsi="Times New Roman" w:cs="Times New Roman"/>
          <w:color w:val="000000"/>
        </w:rPr>
        <w:t xml:space="preserve">. Dėl to tokioms pacientėms </w:t>
      </w:r>
      <w:proofErr w:type="spellStart"/>
      <w:r w:rsidR="0075378F" w:rsidRPr="00827645">
        <w:rPr>
          <w:rFonts w:ascii="Times New Roman" w:eastAsia="Times New Roman" w:hAnsi="Times New Roman" w:cs="Times New Roman"/>
          <w:color w:val="000000"/>
        </w:rPr>
        <w:t>Rocuronio</w:t>
      </w:r>
      <w:proofErr w:type="spellEnd"/>
      <w:r w:rsidR="0075378F" w:rsidRPr="00827645">
        <w:rPr>
          <w:rFonts w:ascii="Times New Roman" w:eastAsia="Times New Roman" w:hAnsi="Times New Roman" w:cs="Times New Roman"/>
          <w:color w:val="000000"/>
        </w:rPr>
        <w:t xml:space="preserve"> </w:t>
      </w:r>
      <w:proofErr w:type="spellStart"/>
      <w:r w:rsidR="0075378F" w:rsidRPr="00827645">
        <w:rPr>
          <w:rFonts w:ascii="Times New Roman" w:eastAsia="Times New Roman" w:hAnsi="Times New Roman" w:cs="Times New Roman"/>
          <w:color w:val="000000"/>
        </w:rPr>
        <w:t>Hikma</w:t>
      </w:r>
      <w:proofErr w:type="spellEnd"/>
      <w:r w:rsidRPr="00827645">
        <w:rPr>
          <w:rFonts w:ascii="Times New Roman" w:eastAsia="Times New Roman" w:hAnsi="Times New Roman" w:cs="Times New Roman"/>
          <w:color w:val="000000"/>
        </w:rPr>
        <w:t xml:space="preserve"> dozę reikia su</w:t>
      </w:r>
      <w:r w:rsidRPr="00827645">
        <w:rPr>
          <w:rFonts w:ascii="Times New Roman" w:eastAsia="Times New Roman" w:hAnsi="Times New Roman" w:cs="Times New Roman"/>
        </w:rPr>
        <w:t>mažinti ir ją nustatyti pagal nykščio trūkčiojimų reakciją.</w:t>
      </w:r>
    </w:p>
    <w:p w14:paraId="252774D8" w14:textId="77777777" w:rsidR="002E7ECE" w:rsidRPr="00827645" w:rsidRDefault="002E7ECE" w:rsidP="007E471C">
      <w:pPr>
        <w:widowControl w:val="0"/>
        <w:spacing w:after="0" w:line="240" w:lineRule="auto"/>
        <w:rPr>
          <w:rFonts w:ascii="Times New Roman" w:eastAsia="Times New Roman" w:hAnsi="Times New Roman" w:cs="Times New Roman"/>
        </w:rPr>
      </w:pPr>
    </w:p>
    <w:p w14:paraId="75BA57E2" w14:textId="77777777" w:rsidR="002E7ECE" w:rsidRPr="003E2019" w:rsidRDefault="002E7ECE" w:rsidP="007E471C">
      <w:pPr>
        <w:keepNext/>
        <w:tabs>
          <w:tab w:val="left" w:pos="567"/>
        </w:tabs>
        <w:spacing w:after="0" w:line="240" w:lineRule="auto"/>
        <w:rPr>
          <w:rFonts w:ascii="Times New Roman" w:eastAsia="Times New Roman" w:hAnsi="Times New Roman" w:cs="Times New Roman"/>
        </w:rPr>
      </w:pPr>
      <w:r w:rsidRPr="00827645">
        <w:rPr>
          <w:rFonts w:ascii="Times New Roman" w:eastAsia="Times New Roman" w:hAnsi="Times New Roman" w:cs="Times New Roman"/>
          <w:u w:val="single"/>
        </w:rPr>
        <w:t>Vaikai ir paaugliai</w:t>
      </w:r>
    </w:p>
    <w:p w14:paraId="5B03F26D" w14:textId="66A688BD" w:rsidR="002E7ECE" w:rsidRPr="00827645" w:rsidRDefault="002E7ECE" w:rsidP="007E471C">
      <w:pPr>
        <w:keepNext/>
        <w:tabs>
          <w:tab w:val="left" w:pos="567"/>
        </w:tabs>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Taikant įprastą anesteziją kūdikiams (28</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 xml:space="preserve">dienų </w:t>
      </w:r>
      <w:r w:rsidR="00692300" w:rsidRPr="00827645">
        <w:rPr>
          <w:rFonts w:ascii="Times New Roman" w:eastAsia="Times New Roman" w:hAnsi="Times New Roman" w:cs="Times New Roman"/>
          <w:color w:val="000000"/>
        </w:rPr>
        <w:t>–</w:t>
      </w:r>
      <w:r w:rsidRPr="00827645">
        <w:rPr>
          <w:rFonts w:ascii="Times New Roman" w:eastAsia="Times New Roman" w:hAnsi="Times New Roman" w:cs="Times New Roman"/>
          <w:color w:val="000000"/>
        </w:rPr>
        <w:t xml:space="preserve"> 23</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mėnesių amžiaus), vaikams (2</w:t>
      </w:r>
      <w:r w:rsidRPr="00827645">
        <w:rPr>
          <w:rFonts w:ascii="Times New Roman" w:eastAsia="Times New Roman" w:hAnsi="Times New Roman" w:cs="Times New Roman"/>
          <w:color w:val="000000"/>
        </w:rPr>
        <w:noBreakHyphen/>
        <w:t>11</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metų amžiaus) ir paaugliams (12</w:t>
      </w:r>
      <w:r w:rsidRPr="00827645">
        <w:rPr>
          <w:rFonts w:ascii="Times New Roman" w:eastAsia="Times New Roman" w:hAnsi="Times New Roman" w:cs="Times New Roman"/>
          <w:color w:val="000000"/>
        </w:rPr>
        <w:noBreakHyphen/>
        <w:t>18</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 xml:space="preserve">metų amžiaus), rekomenduojamos </w:t>
      </w:r>
      <w:proofErr w:type="spellStart"/>
      <w:r w:rsidRPr="00827645">
        <w:rPr>
          <w:rFonts w:ascii="Times New Roman" w:eastAsia="Times New Roman" w:hAnsi="Times New Roman" w:cs="Times New Roman"/>
          <w:color w:val="000000"/>
        </w:rPr>
        <w:t>intubacinė</w:t>
      </w:r>
      <w:proofErr w:type="spellEnd"/>
      <w:r w:rsidRPr="00827645">
        <w:rPr>
          <w:rFonts w:ascii="Times New Roman" w:eastAsia="Times New Roman" w:hAnsi="Times New Roman" w:cs="Times New Roman"/>
          <w:color w:val="000000"/>
        </w:rPr>
        <w:t xml:space="preserve"> ir palaikomoji dozės yra panašios į suaugusiųjų.</w:t>
      </w:r>
    </w:p>
    <w:p w14:paraId="4178250D" w14:textId="77777777" w:rsidR="002E7ECE" w:rsidRPr="00827645" w:rsidRDefault="002E7ECE" w:rsidP="007E471C">
      <w:pPr>
        <w:widowControl w:val="0"/>
        <w:spacing w:after="0" w:line="240" w:lineRule="auto"/>
        <w:rPr>
          <w:rFonts w:ascii="Times New Roman" w:eastAsia="Times New Roman" w:hAnsi="Times New Roman" w:cs="Times New Roman"/>
          <w:color w:val="000000"/>
        </w:rPr>
      </w:pPr>
    </w:p>
    <w:p w14:paraId="39323B51" w14:textId="19A8D9F5" w:rsidR="002E7ECE" w:rsidRPr="00827645" w:rsidRDefault="002E7ECE" w:rsidP="007E471C">
      <w:pPr>
        <w:widowControl w:val="0"/>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w:t>
      </w:r>
      <w:r w:rsidR="006F75D3" w:rsidRPr="00827645">
        <w:rPr>
          <w:rFonts w:ascii="Times New Roman" w:eastAsia="Times New Roman" w:hAnsi="Times New Roman" w:cs="Times New Roman"/>
          <w:color w:val="000000"/>
        </w:rPr>
        <w:t>proc.</w:t>
      </w:r>
      <w:r w:rsidRPr="00827645">
        <w:rPr>
          <w:rFonts w:ascii="Times New Roman" w:eastAsia="Times New Roman" w:hAnsi="Times New Roman" w:cs="Times New Roman"/>
          <w:color w:val="000000"/>
        </w:rPr>
        <w:t xml:space="preserve"> kontrolinio trūkčiojimų dydžio arba į keturių dirgiklių seką būtų 1</w:t>
      </w:r>
      <w:r w:rsidRPr="00827645">
        <w:rPr>
          <w:rFonts w:ascii="Times New Roman" w:eastAsia="Times New Roman" w:hAnsi="Times New Roman" w:cs="Times New Roman"/>
          <w:color w:val="000000"/>
        </w:rPr>
        <w:noBreakHyphen/>
        <w:t>2</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reakcijos.</w:t>
      </w:r>
    </w:p>
    <w:p w14:paraId="571A52DD" w14:textId="77777777" w:rsidR="002E7ECE" w:rsidRPr="00827645" w:rsidRDefault="002E7ECE" w:rsidP="007E471C">
      <w:pPr>
        <w:widowControl w:val="0"/>
        <w:spacing w:after="0" w:line="240" w:lineRule="auto"/>
        <w:rPr>
          <w:rFonts w:ascii="Times New Roman" w:eastAsia="Times New Roman" w:hAnsi="Times New Roman" w:cs="Times New Roman"/>
          <w:color w:val="000000"/>
        </w:rPr>
      </w:pPr>
    </w:p>
    <w:p w14:paraId="27E9CA38" w14:textId="0978E21F" w:rsidR="002E7ECE" w:rsidRPr="00827645" w:rsidRDefault="002E7ECE" w:rsidP="007E471C">
      <w:pPr>
        <w:widowControl w:val="0"/>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 xml:space="preserve">Duomenų, patvirtinančių </w:t>
      </w:r>
      <w:proofErr w:type="spellStart"/>
      <w:r w:rsidRPr="00827645">
        <w:rPr>
          <w:rFonts w:ascii="Times New Roman" w:eastAsia="Times New Roman" w:hAnsi="Times New Roman" w:cs="Times New Roman"/>
          <w:color w:val="000000"/>
        </w:rPr>
        <w:t>rokuronio</w:t>
      </w:r>
      <w:proofErr w:type="spellEnd"/>
      <w:r w:rsidRPr="00827645">
        <w:rPr>
          <w:rFonts w:ascii="Times New Roman" w:eastAsia="Times New Roman" w:hAnsi="Times New Roman" w:cs="Times New Roman"/>
          <w:color w:val="000000"/>
        </w:rPr>
        <w:t xml:space="preserve"> bromido dozavimo rekomendacijas naujagimiams (0</w:t>
      </w:r>
      <w:r w:rsidRPr="00827645">
        <w:rPr>
          <w:rFonts w:ascii="Times New Roman" w:eastAsia="Times New Roman" w:hAnsi="Times New Roman" w:cs="Times New Roman"/>
          <w:color w:val="000000"/>
        </w:rPr>
        <w:noBreakHyphen/>
        <w:t>1</w:t>
      </w:r>
      <w:r w:rsidR="00692300" w:rsidRPr="00827645">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mėnesių amžiaus), nepakanka.</w:t>
      </w:r>
    </w:p>
    <w:p w14:paraId="4EFF8954" w14:textId="77777777" w:rsidR="002E7ECE" w:rsidRPr="00827645" w:rsidRDefault="002E7ECE" w:rsidP="007E471C">
      <w:pPr>
        <w:widowControl w:val="0"/>
        <w:spacing w:after="0" w:line="240" w:lineRule="auto"/>
        <w:rPr>
          <w:rFonts w:ascii="Times New Roman" w:eastAsia="Times New Roman" w:hAnsi="Times New Roman" w:cs="Times New Roman"/>
          <w:color w:val="000000"/>
        </w:rPr>
      </w:pPr>
    </w:p>
    <w:p w14:paraId="3C444431" w14:textId="77777777" w:rsidR="002E7ECE" w:rsidRPr="00827645" w:rsidRDefault="002E7ECE" w:rsidP="007E471C">
      <w:pPr>
        <w:widowControl w:val="0"/>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 xml:space="preserve">Skubios nuoseklios anestezijos sukėlimo </w:t>
      </w:r>
      <w:proofErr w:type="spellStart"/>
      <w:r w:rsidRPr="00827645">
        <w:rPr>
          <w:rFonts w:ascii="Times New Roman" w:eastAsia="Times New Roman" w:hAnsi="Times New Roman" w:cs="Times New Roman"/>
          <w:color w:val="000000"/>
        </w:rPr>
        <w:t>rokuronio</w:t>
      </w:r>
      <w:proofErr w:type="spellEnd"/>
      <w:r w:rsidRPr="00827645">
        <w:rPr>
          <w:rFonts w:ascii="Times New Roman" w:eastAsia="Times New Roman" w:hAnsi="Times New Roman" w:cs="Times New Roman"/>
          <w:color w:val="000000"/>
        </w:rPr>
        <w:t xml:space="preserve"> bromidu kūdikiams, vaikams ir paaugliams patirtis ribota. Taigi, tokiems pacientams nerekomenduojama </w:t>
      </w:r>
      <w:proofErr w:type="spellStart"/>
      <w:r w:rsidRPr="00827645">
        <w:rPr>
          <w:rFonts w:ascii="Times New Roman" w:eastAsia="Times New Roman" w:hAnsi="Times New Roman" w:cs="Times New Roman"/>
          <w:color w:val="000000"/>
        </w:rPr>
        <w:t>rokuronio</w:t>
      </w:r>
      <w:proofErr w:type="spellEnd"/>
      <w:r w:rsidRPr="00827645">
        <w:rPr>
          <w:rFonts w:ascii="Times New Roman" w:eastAsia="Times New Roman" w:hAnsi="Times New Roman" w:cs="Times New Roman"/>
          <w:color w:val="000000"/>
        </w:rPr>
        <w:t xml:space="preserve"> bromidu lengvinti trachėjos </w:t>
      </w:r>
      <w:proofErr w:type="spellStart"/>
      <w:r w:rsidRPr="00827645">
        <w:rPr>
          <w:rFonts w:ascii="Times New Roman" w:eastAsia="Times New Roman" w:hAnsi="Times New Roman" w:cs="Times New Roman"/>
          <w:color w:val="000000"/>
        </w:rPr>
        <w:t>intubaciją</w:t>
      </w:r>
      <w:proofErr w:type="spellEnd"/>
      <w:r w:rsidRPr="00827645">
        <w:rPr>
          <w:rFonts w:ascii="Times New Roman" w:eastAsia="Times New Roman" w:hAnsi="Times New Roman" w:cs="Times New Roman"/>
          <w:color w:val="000000"/>
        </w:rPr>
        <w:t xml:space="preserve"> skubiai sukeliant nuoseklią anesteziją.</w:t>
      </w:r>
    </w:p>
    <w:p w14:paraId="21F8DC20" w14:textId="77777777" w:rsidR="002E7ECE" w:rsidRPr="00827645" w:rsidRDefault="002E7ECE" w:rsidP="007E471C">
      <w:pPr>
        <w:spacing w:after="0" w:line="240" w:lineRule="auto"/>
        <w:rPr>
          <w:rFonts w:ascii="Times New Roman" w:eastAsia="Times New Roman" w:hAnsi="Times New Roman" w:cs="Times New Roman"/>
        </w:rPr>
      </w:pPr>
    </w:p>
    <w:p w14:paraId="632186AC"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Senyvi pacientai ir ligoniai, kurie serga kepenų ir (arba) tulžies sistemos liga ir (arba) inkstų nepakankamumu</w:t>
      </w:r>
    </w:p>
    <w:p w14:paraId="46C20E0D"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rPr>
        <w:t xml:space="preserve">Įprasta </w:t>
      </w:r>
      <w:proofErr w:type="spellStart"/>
      <w:r w:rsidRPr="00827645">
        <w:rPr>
          <w:rFonts w:ascii="Times New Roman" w:eastAsia="Times New Roman" w:hAnsi="Times New Roman" w:cs="Times New Roman"/>
        </w:rPr>
        <w:t>intubacinė</w:t>
      </w:r>
      <w:proofErr w:type="spellEnd"/>
      <w:r w:rsidRPr="00827645">
        <w:rPr>
          <w:rFonts w:ascii="Times New Roman" w:eastAsia="Times New Roman" w:hAnsi="Times New Roman" w:cs="Times New Roman"/>
        </w:rPr>
        <w:t xml:space="preserve"> dozė senyviems pacientams ir ligoniams, kurie serga kepenų ir (arba) tulžies sistemos liga ir </w:t>
      </w:r>
      <w:r w:rsidR="006F75D3" w:rsidRPr="00827645">
        <w:rPr>
          <w:rFonts w:ascii="Times New Roman" w:eastAsia="Times New Roman" w:hAnsi="Times New Roman" w:cs="Times New Roman"/>
        </w:rPr>
        <w:t>(</w:t>
      </w:r>
      <w:r w:rsidRPr="00827645">
        <w:rPr>
          <w:rFonts w:ascii="Times New Roman" w:eastAsia="Times New Roman" w:hAnsi="Times New Roman" w:cs="Times New Roman"/>
        </w:rPr>
        <w:t>arba</w:t>
      </w:r>
      <w:r w:rsidR="006F75D3" w:rsidRPr="00827645">
        <w:rPr>
          <w:rFonts w:ascii="Times New Roman" w:eastAsia="Times New Roman" w:hAnsi="Times New Roman" w:cs="Times New Roman"/>
        </w:rPr>
        <w:t>)</w:t>
      </w:r>
      <w:r w:rsidRPr="00827645">
        <w:rPr>
          <w:rFonts w:ascii="Times New Roman" w:eastAsia="Times New Roman" w:hAnsi="Times New Roman" w:cs="Times New Roman"/>
        </w:rPr>
        <w:t xml:space="preserve"> inkstų nepakankamumu, taikant įprastą anesteziją, yra 0,6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vienam kilogramui kūno svorio. Jeigu numatoma, kad poveikis truks ilgiau, skubiai sukeliant anesteziją reikėtų vartoti 0,6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vienam kilogramui kūno svorio dozę. </w:t>
      </w:r>
      <w:r w:rsidRPr="00827645">
        <w:rPr>
          <w:rFonts w:ascii="Times New Roman" w:eastAsia="Times New Roman" w:hAnsi="Times New Roman" w:cs="Times New Roman"/>
          <w:color w:val="000000"/>
        </w:rPr>
        <w:t xml:space="preserve">Nepriklausomai nuo anestezijos būdo, rekomenduojama palaikomoji </w:t>
      </w:r>
      <w:proofErr w:type="spellStart"/>
      <w:r w:rsidRPr="00827645">
        <w:rPr>
          <w:rFonts w:ascii="Times New Roman" w:eastAsia="Times New Roman" w:hAnsi="Times New Roman" w:cs="Times New Roman"/>
          <w:color w:val="000000"/>
        </w:rPr>
        <w:t>rokuronio</w:t>
      </w:r>
      <w:proofErr w:type="spellEnd"/>
      <w:r w:rsidRPr="00827645">
        <w:rPr>
          <w:rFonts w:ascii="Times New Roman" w:eastAsia="Times New Roman" w:hAnsi="Times New Roman" w:cs="Times New Roman"/>
          <w:color w:val="000000"/>
        </w:rPr>
        <w:t xml:space="preserve"> bromido dozė tokiems </w:t>
      </w:r>
      <w:r w:rsidRPr="00827645">
        <w:rPr>
          <w:rFonts w:ascii="Times New Roman" w:eastAsia="Times New Roman" w:hAnsi="Times New Roman" w:cs="Times New Roman"/>
          <w:color w:val="000000"/>
        </w:rPr>
        <w:lastRenderedPageBreak/>
        <w:t>pacientams yra 0,075</w:t>
      </w:r>
      <w:r w:rsidRPr="00827645">
        <w:rPr>
          <w:rFonts w:ascii="Times New Roman" w:eastAsia="Times New Roman" w:hAnsi="Times New Roman" w:cs="Times New Roman"/>
          <w:color w:val="000000"/>
        </w:rPr>
        <w:noBreakHyphen/>
        <w:t xml:space="preserve">0,1 mg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vienam kilogramui kūno svorio</w:t>
      </w:r>
      <w:r w:rsidRPr="00827645">
        <w:rPr>
          <w:rFonts w:ascii="Times New Roman" w:eastAsia="Times New Roman" w:hAnsi="Times New Roman" w:cs="Times New Roman"/>
          <w:color w:val="000000"/>
        </w:rPr>
        <w:t>, o rekomenduojamas infuzijos greitis 0,3</w:t>
      </w:r>
      <w:r w:rsidRPr="00827645">
        <w:rPr>
          <w:rFonts w:ascii="Times New Roman" w:eastAsia="Times New Roman" w:hAnsi="Times New Roman" w:cs="Times New Roman"/>
          <w:color w:val="000000"/>
        </w:rPr>
        <w:noBreakHyphen/>
        <w:t xml:space="preserve">0,4 mg/kg kūno svorio per val. </w:t>
      </w:r>
      <w:r w:rsidRPr="00827645">
        <w:rPr>
          <w:rFonts w:ascii="Times New Roman" w:eastAsia="Times New Roman" w:hAnsi="Times New Roman" w:cs="Times New Roman"/>
        </w:rPr>
        <w:t>(taip pat žr. skyrelį ,,Nepertraukiama infuzija“).</w:t>
      </w:r>
    </w:p>
    <w:p w14:paraId="1DA1EDBA" w14:textId="77777777" w:rsidR="002E7ECE" w:rsidRPr="00827645" w:rsidRDefault="002E7ECE" w:rsidP="007E471C">
      <w:pPr>
        <w:spacing w:after="0" w:line="240" w:lineRule="auto"/>
        <w:rPr>
          <w:rFonts w:ascii="Times New Roman" w:eastAsia="Times New Roman" w:hAnsi="Times New Roman" w:cs="Times New Roman"/>
        </w:rPr>
      </w:pPr>
    </w:p>
    <w:p w14:paraId="6829CCB6" w14:textId="77777777" w:rsidR="002E7ECE" w:rsidRPr="00827645" w:rsidRDefault="002E7ECE" w:rsidP="007E471C">
      <w:pPr>
        <w:widowControl w:val="0"/>
        <w:spacing w:after="0" w:line="240" w:lineRule="auto"/>
        <w:outlineLvl w:val="0"/>
        <w:rPr>
          <w:rFonts w:ascii="Times New Roman" w:eastAsia="Times New Roman" w:hAnsi="Times New Roman" w:cs="Times New Roman"/>
          <w:i/>
          <w:color w:val="000000"/>
        </w:rPr>
      </w:pPr>
      <w:r w:rsidRPr="00827645">
        <w:rPr>
          <w:rFonts w:ascii="Times New Roman" w:eastAsia="Times New Roman" w:hAnsi="Times New Roman" w:cs="Times New Roman"/>
          <w:color w:val="000000"/>
          <w:u w:val="single"/>
        </w:rPr>
        <w:t>Antsvorio turintys ir nutukę pacientai</w:t>
      </w:r>
    </w:p>
    <w:p w14:paraId="4B71D6A0" w14:textId="6FAB00C9" w:rsidR="002E7ECE" w:rsidRPr="00827645" w:rsidRDefault="002E7ECE" w:rsidP="007E471C">
      <w:pPr>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Jeigu vaistinio preparato vartojama antsvorio turintiems ar nutukusiems pacientams (kurių kūno svoris 30 </w:t>
      </w:r>
      <w:r w:rsidR="006F75D3" w:rsidRPr="00827645">
        <w:rPr>
          <w:rFonts w:ascii="Times New Roman" w:eastAsia="Times New Roman" w:hAnsi="Times New Roman" w:cs="Times New Roman"/>
          <w:color w:val="000000"/>
        </w:rPr>
        <w:t>proc.</w:t>
      </w:r>
      <w:r w:rsidRPr="00827645">
        <w:rPr>
          <w:rFonts w:ascii="Times New Roman" w:eastAsia="Times New Roman" w:hAnsi="Times New Roman" w:cs="Times New Roman"/>
          <w:color w:val="000000"/>
        </w:rPr>
        <w:t xml:space="preserve"> ar daugiau viršija idealų kūno svorį), </w:t>
      </w:r>
      <w:proofErr w:type="spellStart"/>
      <w:r w:rsidR="0075378F" w:rsidRPr="00827645">
        <w:rPr>
          <w:rFonts w:ascii="Times New Roman" w:eastAsia="Times New Roman" w:hAnsi="Times New Roman" w:cs="Times New Roman"/>
        </w:rPr>
        <w:t>Rocuronio</w:t>
      </w:r>
      <w:proofErr w:type="spellEnd"/>
      <w:r w:rsidR="0075378F" w:rsidRPr="00827645">
        <w:rPr>
          <w:rFonts w:ascii="Times New Roman" w:eastAsia="Times New Roman" w:hAnsi="Times New Roman" w:cs="Times New Roman"/>
        </w:rPr>
        <w:t xml:space="preserve"> </w:t>
      </w:r>
      <w:proofErr w:type="spellStart"/>
      <w:r w:rsidR="0075378F" w:rsidRPr="00827645">
        <w:rPr>
          <w:rFonts w:ascii="Times New Roman" w:eastAsia="Times New Roman" w:hAnsi="Times New Roman" w:cs="Times New Roman"/>
        </w:rPr>
        <w:t>Hikma</w:t>
      </w:r>
      <w:proofErr w:type="spellEnd"/>
      <w:r w:rsidRPr="00827645">
        <w:rPr>
          <w:rFonts w:ascii="Times New Roman" w:eastAsia="Times New Roman" w:hAnsi="Times New Roman" w:cs="Times New Roman"/>
          <w:color w:val="000000"/>
        </w:rPr>
        <w:t xml:space="preserve"> dozę reikia sumažinti, atsižvelgiant į idealų kūno svorį.</w:t>
      </w:r>
    </w:p>
    <w:p w14:paraId="6943903D" w14:textId="77777777" w:rsidR="002E7ECE" w:rsidRPr="00827645" w:rsidRDefault="002E7ECE" w:rsidP="007E471C">
      <w:pPr>
        <w:spacing w:after="0" w:line="240" w:lineRule="auto"/>
        <w:rPr>
          <w:rFonts w:ascii="Times New Roman" w:eastAsia="Times New Roman" w:hAnsi="Times New Roman" w:cs="Times New Roman"/>
        </w:rPr>
      </w:pPr>
    </w:p>
    <w:p w14:paraId="60016560" w14:textId="77777777" w:rsidR="002E7ECE" w:rsidRPr="003E2019" w:rsidRDefault="002E7ECE"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Intensyvios priežiūros procedūros</w:t>
      </w:r>
    </w:p>
    <w:p w14:paraId="309AFF53" w14:textId="77777777" w:rsidR="002E7ECE" w:rsidRPr="00827645" w:rsidRDefault="002E7ECE" w:rsidP="007E471C">
      <w:pPr>
        <w:spacing w:after="0" w:line="240" w:lineRule="auto"/>
        <w:rPr>
          <w:rFonts w:ascii="Times New Roman" w:eastAsia="Times New Roman" w:hAnsi="Times New Roman" w:cs="Times New Roman"/>
        </w:rPr>
      </w:pPr>
    </w:p>
    <w:p w14:paraId="4541D8C3"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 xml:space="preserve">Trachėjos </w:t>
      </w:r>
      <w:proofErr w:type="spellStart"/>
      <w:r w:rsidRPr="00827645">
        <w:rPr>
          <w:rFonts w:ascii="Times New Roman" w:eastAsia="Times New Roman" w:hAnsi="Times New Roman" w:cs="Times New Roman"/>
          <w:u w:val="single"/>
        </w:rPr>
        <w:t>intubacija</w:t>
      </w:r>
      <w:proofErr w:type="spellEnd"/>
    </w:p>
    <w:p w14:paraId="5BCD77D3" w14:textId="77777777" w:rsidR="002E7ECE" w:rsidRPr="00827645" w:rsidRDefault="002E7ECE" w:rsidP="007E471C">
      <w:pPr>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 xml:space="preserve">Jeigu reikia </w:t>
      </w:r>
      <w:proofErr w:type="spellStart"/>
      <w:r w:rsidRPr="00827645">
        <w:rPr>
          <w:rFonts w:ascii="Times New Roman" w:eastAsia="Times New Roman" w:hAnsi="Times New Roman" w:cs="Times New Roman"/>
          <w:color w:val="000000"/>
        </w:rPr>
        <w:t>intubuoti</w:t>
      </w:r>
      <w:proofErr w:type="spellEnd"/>
      <w:r w:rsidRPr="00827645">
        <w:rPr>
          <w:rFonts w:ascii="Times New Roman" w:eastAsia="Times New Roman" w:hAnsi="Times New Roman" w:cs="Times New Roman"/>
          <w:color w:val="000000"/>
        </w:rPr>
        <w:t xml:space="preserve"> trachėją, vartojamos tokios pat dozės, kaip aprašytos anksčiau chirurginių procedūrų metu.</w:t>
      </w:r>
    </w:p>
    <w:p w14:paraId="747AB5D0" w14:textId="77777777" w:rsidR="002E7ECE" w:rsidRPr="00827645" w:rsidRDefault="002E7ECE" w:rsidP="007E471C">
      <w:pPr>
        <w:spacing w:after="0" w:line="240" w:lineRule="auto"/>
        <w:rPr>
          <w:rFonts w:ascii="Times New Roman" w:eastAsia="Times New Roman" w:hAnsi="Times New Roman" w:cs="Times New Roman"/>
        </w:rPr>
      </w:pPr>
    </w:p>
    <w:p w14:paraId="229DD670"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Dozavimas lengvinant dirbtinę plaučių ventiliaciją</w:t>
      </w:r>
    </w:p>
    <w:p w14:paraId="37E7C338" w14:textId="0A16CA56"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color w:val="000000"/>
        </w:rPr>
        <w:t>Rekomenduojama vartoti pradinę</w:t>
      </w:r>
      <w:r w:rsidRPr="00827645">
        <w:rPr>
          <w:rFonts w:ascii="Times New Roman" w:eastAsia="Times New Roman" w:hAnsi="Times New Roman" w:cs="Times New Roman"/>
        </w:rPr>
        <w:t xml:space="preserve"> įsotinamąją 0,6 mg/kg </w:t>
      </w:r>
      <w:proofErr w:type="spellStart"/>
      <w:r w:rsidRPr="00827645">
        <w:rPr>
          <w:rFonts w:ascii="Times New Roman" w:eastAsia="Times New Roman" w:hAnsi="Times New Roman" w:cs="Times New Roman"/>
        </w:rPr>
        <w:t>rokuronio</w:t>
      </w:r>
      <w:proofErr w:type="spellEnd"/>
      <w:r w:rsidRPr="00827645">
        <w:rPr>
          <w:rFonts w:ascii="Times New Roman" w:eastAsia="Times New Roman" w:hAnsi="Times New Roman" w:cs="Times New Roman"/>
        </w:rPr>
        <w:t xml:space="preserve"> bromido vienam kilogramui kūno svorio dozę, vėliau, kai tik </w:t>
      </w:r>
      <w:r w:rsidRPr="00827645">
        <w:rPr>
          <w:rFonts w:ascii="Times New Roman" w:eastAsia="Times New Roman" w:hAnsi="Times New Roman" w:cs="Times New Roman"/>
          <w:color w:val="000000"/>
        </w:rPr>
        <w:t>nykščio trūkčiojimo dydis atsinaujina iki 10</w:t>
      </w:r>
      <w:r w:rsidR="003E2019">
        <w:rPr>
          <w:rFonts w:ascii="Times New Roman" w:eastAsia="Times New Roman" w:hAnsi="Times New Roman" w:cs="Times New Roman"/>
          <w:color w:val="000000"/>
        </w:rPr>
        <w:t> </w:t>
      </w:r>
      <w:r w:rsidR="007069A2" w:rsidRPr="00827645">
        <w:rPr>
          <w:rFonts w:ascii="Times New Roman" w:eastAsia="Times New Roman" w:hAnsi="Times New Roman" w:cs="Times New Roman"/>
          <w:color w:val="000000"/>
        </w:rPr>
        <w:t>proc.</w:t>
      </w:r>
      <w:r w:rsidRPr="00827645">
        <w:rPr>
          <w:rFonts w:ascii="Times New Roman" w:eastAsia="Times New Roman" w:hAnsi="Times New Roman" w:cs="Times New Roman"/>
          <w:color w:val="000000"/>
        </w:rPr>
        <w:t xml:space="preserve"> ar į keturių dirgiklių seką atsiranda 1</w:t>
      </w:r>
      <w:r w:rsidRPr="00827645">
        <w:rPr>
          <w:rFonts w:ascii="Times New Roman" w:eastAsia="Times New Roman" w:hAnsi="Times New Roman" w:cs="Times New Roman"/>
          <w:color w:val="000000"/>
        </w:rPr>
        <w:noBreakHyphen/>
        <w:t>2</w:t>
      </w:r>
      <w:r w:rsidR="003E2019">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trūkčiojimai, pradėti nepertraukiamą infuziją</w:t>
      </w:r>
      <w:r w:rsidRPr="00827645">
        <w:rPr>
          <w:rFonts w:ascii="Times New Roman" w:eastAsia="Times New Roman" w:hAnsi="Times New Roman" w:cs="Times New Roman"/>
        </w:rPr>
        <w:t xml:space="preserve">. Dozavimą visada reikia keisti, atsižvelgiant į poveikį konkrečiam pacientui. Rekomenduojamas pradinis infuzijos greitis </w:t>
      </w:r>
      <w:r w:rsidRPr="00827645">
        <w:rPr>
          <w:rFonts w:ascii="Times New Roman" w:eastAsia="Times New Roman" w:hAnsi="Times New Roman" w:cs="Times New Roman"/>
          <w:color w:val="000000"/>
        </w:rPr>
        <w:t xml:space="preserve">suaugusiam žmogui </w:t>
      </w:r>
      <w:r w:rsidRPr="00827645">
        <w:rPr>
          <w:rFonts w:ascii="Times New Roman" w:eastAsia="Times New Roman" w:hAnsi="Times New Roman" w:cs="Times New Roman"/>
        </w:rPr>
        <w:t>80</w:t>
      </w:r>
      <w:r w:rsidRPr="00827645">
        <w:rPr>
          <w:rFonts w:ascii="Times New Roman" w:eastAsia="Times New Roman" w:hAnsi="Times New Roman" w:cs="Times New Roman"/>
        </w:rPr>
        <w:noBreakHyphen/>
        <w:t xml:space="preserve">90 </w:t>
      </w:r>
      <w:r w:rsidR="007069A2" w:rsidRPr="00827645">
        <w:rPr>
          <w:rFonts w:ascii="Times New Roman" w:eastAsia="Times New Roman" w:hAnsi="Times New Roman" w:cs="Times New Roman"/>
        </w:rPr>
        <w:t>proc.</w:t>
      </w:r>
      <w:r w:rsidRPr="00827645">
        <w:rPr>
          <w:rFonts w:ascii="Times New Roman" w:eastAsia="Times New Roman" w:hAnsi="Times New Roman" w:cs="Times New Roman"/>
        </w:rPr>
        <w:t xml:space="preserve"> (1</w:t>
      </w:r>
      <w:r w:rsidRPr="00827645">
        <w:rPr>
          <w:rFonts w:ascii="Times New Roman" w:eastAsia="Times New Roman" w:hAnsi="Times New Roman" w:cs="Times New Roman"/>
        </w:rPr>
        <w:noBreakHyphen/>
        <w:t>2</w:t>
      </w:r>
      <w:r w:rsidR="003E2019">
        <w:rPr>
          <w:rFonts w:ascii="Times New Roman" w:eastAsia="Times New Roman" w:hAnsi="Times New Roman" w:cs="Times New Roman"/>
        </w:rPr>
        <w:t> </w:t>
      </w:r>
      <w:r w:rsidRPr="00827645">
        <w:rPr>
          <w:rFonts w:ascii="Times New Roman" w:eastAsia="Times New Roman" w:hAnsi="Times New Roman" w:cs="Times New Roman"/>
        </w:rPr>
        <w:t>nykščio trūkčiojimai</w:t>
      </w:r>
      <w:r w:rsidRPr="00827645">
        <w:rPr>
          <w:rFonts w:ascii="Times New Roman" w:eastAsia="Times New Roman" w:hAnsi="Times New Roman" w:cs="Times New Roman"/>
          <w:color w:val="000000"/>
        </w:rPr>
        <w:t xml:space="preserve"> į keturis dirgiklius) </w:t>
      </w:r>
      <w:r w:rsidRPr="00827645">
        <w:rPr>
          <w:rFonts w:ascii="Times New Roman" w:eastAsia="Times New Roman" w:hAnsi="Times New Roman" w:cs="Times New Roman"/>
        </w:rPr>
        <w:t>nervo ir raumens jungties blokadai palaikyti yra 0,3</w:t>
      </w:r>
      <w:r w:rsidRPr="00827645">
        <w:rPr>
          <w:rFonts w:ascii="Times New Roman" w:eastAsia="Times New Roman" w:hAnsi="Times New Roman" w:cs="Times New Roman"/>
        </w:rPr>
        <w:noBreakHyphen/>
        <w:t>0,6 mg/kg kūno svorio per val. pirmą vartojimo valandą. Per kitas 6</w:t>
      </w:r>
      <w:r w:rsidRPr="00827645">
        <w:rPr>
          <w:rFonts w:ascii="Times New Roman" w:eastAsia="Times New Roman" w:hAnsi="Times New Roman" w:cs="Times New Roman"/>
        </w:rPr>
        <w:noBreakHyphen/>
        <w:t>12 valandų, atsižvelgiant į individualų atsaką, infuziją gali tekti sulėtinti. Vėliau reikia palyginti pastovios dozės.</w:t>
      </w:r>
    </w:p>
    <w:p w14:paraId="513908E5" w14:textId="77777777" w:rsidR="002E7ECE" w:rsidRPr="00827645" w:rsidRDefault="002E7ECE" w:rsidP="007E471C">
      <w:pPr>
        <w:spacing w:after="0" w:line="240" w:lineRule="auto"/>
        <w:rPr>
          <w:rFonts w:ascii="Times New Roman" w:eastAsia="Times New Roman" w:hAnsi="Times New Roman" w:cs="Times New Roman"/>
        </w:rPr>
      </w:pPr>
    </w:p>
    <w:p w14:paraId="141712F5" w14:textId="5674E3D5" w:rsidR="002E7ECE" w:rsidRPr="00827645" w:rsidRDefault="002E7ECE" w:rsidP="007E471C">
      <w:pPr>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 xml:space="preserve">Kontroliuojamieji klinikiniai tyrimai parodė didelį infuzijos </w:t>
      </w:r>
      <w:r w:rsidRPr="00827645">
        <w:rPr>
          <w:rFonts w:ascii="Times New Roman" w:eastAsia="Times New Roman" w:hAnsi="Times New Roman" w:cs="Times New Roman"/>
        </w:rPr>
        <w:t xml:space="preserve">valandinio greičio </w:t>
      </w:r>
      <w:r w:rsidRPr="00827645">
        <w:rPr>
          <w:rFonts w:ascii="Times New Roman" w:eastAsia="Times New Roman" w:hAnsi="Times New Roman" w:cs="Times New Roman"/>
          <w:color w:val="000000"/>
        </w:rPr>
        <w:t xml:space="preserve">kintamumą skirtingiems pacientams. </w:t>
      </w:r>
      <w:r w:rsidRPr="00827645">
        <w:rPr>
          <w:rFonts w:ascii="Times New Roman" w:eastAsia="Times New Roman" w:hAnsi="Times New Roman" w:cs="Times New Roman"/>
        </w:rPr>
        <w:t xml:space="preserve">Vidutinis </w:t>
      </w:r>
      <w:r w:rsidRPr="00827645">
        <w:rPr>
          <w:rFonts w:ascii="Times New Roman" w:eastAsia="Times New Roman" w:hAnsi="Times New Roman" w:cs="Times New Roman"/>
          <w:color w:val="000000"/>
        </w:rPr>
        <w:t>valandinis infuzijos greitis buvo</w:t>
      </w:r>
      <w:r w:rsidRPr="00827645">
        <w:rPr>
          <w:rFonts w:ascii="Times New Roman" w:eastAsia="Times New Roman" w:hAnsi="Times New Roman" w:cs="Times New Roman"/>
        </w:rPr>
        <w:t xml:space="preserve"> 0,2</w:t>
      </w:r>
      <w:r w:rsidRPr="00827645">
        <w:rPr>
          <w:rFonts w:ascii="Times New Roman" w:eastAsia="Times New Roman" w:hAnsi="Times New Roman" w:cs="Times New Roman"/>
        </w:rPr>
        <w:noBreakHyphen/>
        <w:t xml:space="preserve">0,5 mg/kg kūno svorio per val. ir priklausė nuo organų funkcijos nepakankamumo priežasties ir dydžio, </w:t>
      </w:r>
      <w:r w:rsidRPr="00827645">
        <w:rPr>
          <w:rFonts w:ascii="Times New Roman" w:eastAsia="Times New Roman" w:hAnsi="Times New Roman" w:cs="Times New Roman"/>
          <w:color w:val="000000"/>
        </w:rPr>
        <w:t>kartu vartojamų vaistinių preparatų ir paciento individualių savybių</w:t>
      </w:r>
      <w:r w:rsidRPr="00827645">
        <w:rPr>
          <w:rFonts w:ascii="Times New Roman" w:eastAsia="Times New Roman" w:hAnsi="Times New Roman" w:cs="Times New Roman"/>
        </w:rPr>
        <w:t xml:space="preserve">. </w:t>
      </w:r>
      <w:r w:rsidRPr="00827645">
        <w:rPr>
          <w:rFonts w:ascii="Times New Roman" w:eastAsia="Times New Roman" w:hAnsi="Times New Roman" w:cs="Times New Roman"/>
          <w:color w:val="000000"/>
        </w:rPr>
        <w:t>Kad kiekvieno paciento būklė būtų optimaliai kontroliuojama, reikia stebėti impulsų plitimą</w:t>
      </w:r>
      <w:r w:rsidRPr="00827645">
        <w:rPr>
          <w:rFonts w:ascii="Times New Roman" w:eastAsia="Times New Roman" w:hAnsi="Times New Roman" w:cs="Times New Roman"/>
        </w:rPr>
        <w:t xml:space="preserve"> nervo ir raumens jungtyje.</w:t>
      </w:r>
      <w:r w:rsidRPr="00827645">
        <w:rPr>
          <w:rFonts w:ascii="Times New Roman" w:eastAsia="Times New Roman" w:hAnsi="Times New Roman" w:cs="Times New Roman"/>
          <w:color w:val="000000"/>
        </w:rPr>
        <w:t xml:space="preserve"> Buvo tirtas vaistinio preparato vartojimas iki 7</w:t>
      </w:r>
      <w:r w:rsidR="003E2019">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parų.</w:t>
      </w:r>
    </w:p>
    <w:p w14:paraId="543F0BB5" w14:textId="77777777" w:rsidR="002E7ECE" w:rsidRPr="00827645" w:rsidRDefault="002E7ECE" w:rsidP="007E471C">
      <w:pPr>
        <w:spacing w:after="0" w:line="240" w:lineRule="auto"/>
        <w:rPr>
          <w:rFonts w:ascii="Times New Roman" w:eastAsia="Times New Roman" w:hAnsi="Times New Roman" w:cs="Times New Roman"/>
        </w:rPr>
      </w:pPr>
    </w:p>
    <w:p w14:paraId="11B0FC44" w14:textId="77777777" w:rsidR="002E7ECE" w:rsidRPr="00827645" w:rsidRDefault="002E7ECE" w:rsidP="007E471C">
      <w:pPr>
        <w:spacing w:after="0" w:line="240" w:lineRule="auto"/>
        <w:rPr>
          <w:rFonts w:ascii="Times New Roman" w:eastAsia="Times New Roman" w:hAnsi="Times New Roman" w:cs="Times New Roman"/>
          <w:u w:val="single"/>
        </w:rPr>
      </w:pPr>
      <w:r w:rsidRPr="00827645">
        <w:rPr>
          <w:rFonts w:ascii="Times New Roman" w:eastAsia="Times New Roman" w:hAnsi="Times New Roman" w:cs="Times New Roman"/>
          <w:u w:val="single"/>
        </w:rPr>
        <w:t>Specialių grupių pacientai</w:t>
      </w:r>
    </w:p>
    <w:p w14:paraId="6E3238DC" w14:textId="77777777" w:rsidR="002E7ECE" w:rsidRPr="00827645" w:rsidRDefault="002E7ECE" w:rsidP="007E471C">
      <w:pPr>
        <w:spacing w:after="0" w:line="240" w:lineRule="auto"/>
        <w:rPr>
          <w:rFonts w:ascii="Times New Roman" w:eastAsia="Times New Roman" w:hAnsi="Times New Roman" w:cs="Times New Roman"/>
        </w:rPr>
      </w:pPr>
      <w:r w:rsidRPr="00827645">
        <w:rPr>
          <w:rFonts w:ascii="Times New Roman" w:eastAsia="Times New Roman" w:hAnsi="Times New Roman" w:cs="Times New Roman"/>
          <w:color w:val="000000"/>
        </w:rPr>
        <w:t xml:space="preserve">Kūdikių, vaikų ir paauglių bei senyvų pacientų dirbtinę ventiliaciją lengvinti </w:t>
      </w:r>
      <w:proofErr w:type="spellStart"/>
      <w:r w:rsidRPr="00827645">
        <w:rPr>
          <w:rFonts w:ascii="Times New Roman" w:eastAsia="Times New Roman" w:hAnsi="Times New Roman" w:cs="Times New Roman"/>
          <w:color w:val="000000"/>
        </w:rPr>
        <w:t>rokuronio</w:t>
      </w:r>
      <w:proofErr w:type="spellEnd"/>
      <w:r w:rsidRPr="00827645">
        <w:rPr>
          <w:rFonts w:ascii="Times New Roman" w:eastAsia="Times New Roman" w:hAnsi="Times New Roman" w:cs="Times New Roman"/>
          <w:color w:val="000000"/>
        </w:rPr>
        <w:t xml:space="preserve"> bromidu intensyvios priežiūros skyriuje nerekomenduojama, nes duomenų apie saugumą ir veiksmingumą tokiems pacientams nepakanka</w:t>
      </w:r>
      <w:r w:rsidRPr="00827645">
        <w:rPr>
          <w:rFonts w:ascii="Times New Roman" w:eastAsia="Times New Roman" w:hAnsi="Times New Roman" w:cs="Times New Roman"/>
        </w:rPr>
        <w:t>.</w:t>
      </w:r>
    </w:p>
    <w:p w14:paraId="17BC3082" w14:textId="77777777" w:rsidR="002E7ECE" w:rsidRPr="00827645" w:rsidRDefault="002E7ECE" w:rsidP="007E471C">
      <w:pPr>
        <w:spacing w:after="0" w:line="240" w:lineRule="auto"/>
        <w:rPr>
          <w:rFonts w:ascii="Times New Roman" w:eastAsia="Times New Roman" w:hAnsi="Times New Roman" w:cs="Times New Roman"/>
        </w:rPr>
      </w:pPr>
    </w:p>
    <w:p w14:paraId="299DA3F3" w14:textId="77777777" w:rsidR="002E7ECE" w:rsidRPr="00827645" w:rsidRDefault="002E7ECE"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Vartojimas</w:t>
      </w:r>
    </w:p>
    <w:p w14:paraId="1FA76803" w14:textId="77777777" w:rsidR="002E7ECE" w:rsidRPr="00827645" w:rsidRDefault="002E7ECE" w:rsidP="007E471C">
      <w:pPr>
        <w:spacing w:after="0" w:line="240" w:lineRule="auto"/>
        <w:rPr>
          <w:rFonts w:ascii="Times New Roman" w:eastAsia="Times New Roman" w:hAnsi="Times New Roman" w:cs="Times New Roman"/>
          <w:bCs/>
        </w:rPr>
      </w:pPr>
    </w:p>
    <w:p w14:paraId="744E008C" w14:textId="494F857A" w:rsidR="002E7ECE" w:rsidRPr="00827645" w:rsidRDefault="0075378F" w:rsidP="007E471C">
      <w:pPr>
        <w:spacing w:after="0" w:line="240" w:lineRule="auto"/>
        <w:rPr>
          <w:rFonts w:ascii="Times New Roman" w:eastAsia="Times New Roman" w:hAnsi="Times New Roman" w:cs="Times New Roman"/>
        </w:rPr>
      </w:pPr>
      <w:proofErr w:type="spellStart"/>
      <w:r w:rsidRPr="00827645">
        <w:rPr>
          <w:rFonts w:ascii="Times New Roman" w:eastAsia="Times New Roman" w:hAnsi="Times New Roman" w:cs="Times New Roman"/>
        </w:rPr>
        <w:t>Rocuronio</w:t>
      </w:r>
      <w:proofErr w:type="spellEnd"/>
      <w:r w:rsidRPr="00827645">
        <w:rPr>
          <w:rFonts w:ascii="Times New Roman" w:eastAsia="Times New Roman" w:hAnsi="Times New Roman" w:cs="Times New Roman"/>
        </w:rPr>
        <w:t xml:space="preserve"> </w:t>
      </w:r>
      <w:proofErr w:type="spellStart"/>
      <w:r w:rsidRPr="00827645">
        <w:rPr>
          <w:rFonts w:ascii="Times New Roman" w:eastAsia="Times New Roman" w:hAnsi="Times New Roman" w:cs="Times New Roman"/>
        </w:rPr>
        <w:t>Hikma</w:t>
      </w:r>
      <w:proofErr w:type="spellEnd"/>
      <w:r w:rsidR="002E7ECE" w:rsidRPr="00827645">
        <w:rPr>
          <w:rFonts w:ascii="Times New Roman" w:eastAsia="Times New Roman" w:hAnsi="Times New Roman" w:cs="Times New Roman"/>
        </w:rPr>
        <w:t xml:space="preserve"> </w:t>
      </w:r>
      <w:r w:rsidR="00C87ED9" w:rsidRPr="00827645">
        <w:rPr>
          <w:rFonts w:ascii="Times New Roman" w:eastAsia="Times New Roman" w:hAnsi="Times New Roman" w:cs="Times New Roman"/>
        </w:rPr>
        <w:t>su</w:t>
      </w:r>
      <w:r w:rsidR="00C87ED9" w:rsidRPr="00827645">
        <w:rPr>
          <w:rFonts w:ascii="Times New Roman" w:eastAsia="Times New Roman" w:hAnsi="Times New Roman" w:cs="Times New Roman"/>
          <w:color w:val="000000"/>
        </w:rPr>
        <w:t xml:space="preserve">leidžiamas </w:t>
      </w:r>
      <w:r w:rsidR="002E7ECE" w:rsidRPr="00827645">
        <w:rPr>
          <w:rFonts w:ascii="Times New Roman" w:eastAsia="Times New Roman" w:hAnsi="Times New Roman" w:cs="Times New Roman"/>
          <w:color w:val="000000"/>
        </w:rPr>
        <w:t>iš karto („</w:t>
      </w:r>
      <w:proofErr w:type="spellStart"/>
      <w:r w:rsidR="002E7ECE" w:rsidRPr="00827645">
        <w:rPr>
          <w:rFonts w:ascii="Times New Roman" w:eastAsia="Times New Roman" w:hAnsi="Times New Roman" w:cs="Times New Roman"/>
          <w:color w:val="000000"/>
        </w:rPr>
        <w:t>boliusu</w:t>
      </w:r>
      <w:proofErr w:type="spellEnd"/>
      <w:r w:rsidR="002E7ECE" w:rsidRPr="00827645">
        <w:rPr>
          <w:rFonts w:ascii="Times New Roman" w:eastAsia="Times New Roman" w:hAnsi="Times New Roman" w:cs="Times New Roman"/>
          <w:color w:val="000000"/>
        </w:rPr>
        <w:t xml:space="preserve">“) arba nepertraukiamai </w:t>
      </w:r>
      <w:proofErr w:type="spellStart"/>
      <w:r w:rsidR="002E7ECE" w:rsidRPr="00827645">
        <w:rPr>
          <w:rFonts w:ascii="Times New Roman" w:eastAsia="Times New Roman" w:hAnsi="Times New Roman" w:cs="Times New Roman"/>
          <w:color w:val="000000"/>
        </w:rPr>
        <w:t>infuzuojamas</w:t>
      </w:r>
      <w:proofErr w:type="spellEnd"/>
      <w:r w:rsidR="002E7ECE" w:rsidRPr="00827645">
        <w:rPr>
          <w:rFonts w:ascii="Times New Roman" w:eastAsia="Times New Roman" w:hAnsi="Times New Roman" w:cs="Times New Roman"/>
          <w:color w:val="000000"/>
        </w:rPr>
        <w:t xml:space="preserve"> į veną.</w:t>
      </w:r>
    </w:p>
    <w:p w14:paraId="6F77E34F" w14:textId="77777777" w:rsidR="002E7ECE" w:rsidRPr="00827645" w:rsidRDefault="002E7ECE" w:rsidP="007E471C">
      <w:pPr>
        <w:spacing w:after="0" w:line="240" w:lineRule="auto"/>
        <w:rPr>
          <w:rFonts w:ascii="Times New Roman" w:eastAsia="Times New Roman" w:hAnsi="Times New Roman" w:cs="Times New Roman"/>
        </w:rPr>
      </w:pPr>
    </w:p>
    <w:p w14:paraId="65582FA1" w14:textId="09F2035B" w:rsidR="002E7ECE" w:rsidRPr="00827645" w:rsidRDefault="002E7ECE" w:rsidP="007E471C">
      <w:pPr>
        <w:widowControl w:val="0"/>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color w:val="000000"/>
        </w:rPr>
        <w:t xml:space="preserve">Atlikti suderinamumo tyrimai su išvardytais infuziniais tirpalais. </w:t>
      </w:r>
      <w:proofErr w:type="spellStart"/>
      <w:r w:rsidR="001531A6" w:rsidRPr="00827645">
        <w:rPr>
          <w:rFonts w:ascii="Times New Roman" w:eastAsia="Times New Roman" w:hAnsi="Times New Roman" w:cs="Times New Roman"/>
          <w:color w:val="000000"/>
        </w:rPr>
        <w:t>Rokuronio</w:t>
      </w:r>
      <w:proofErr w:type="spellEnd"/>
      <w:r w:rsidR="001531A6" w:rsidRPr="00827645">
        <w:rPr>
          <w:rFonts w:ascii="Times New Roman" w:eastAsia="Times New Roman" w:hAnsi="Times New Roman" w:cs="Times New Roman"/>
          <w:color w:val="000000"/>
        </w:rPr>
        <w:t xml:space="preserve"> bromido 0,5 mg/ml ir 2,0 mg/ml tirpalai suderinami su tokiais infuziniais tirpalais: natrio chlorido 0,9</w:t>
      </w:r>
      <w:r w:rsidR="003E2019">
        <w:rPr>
          <w:rFonts w:ascii="Times New Roman" w:eastAsia="Times New Roman" w:hAnsi="Times New Roman" w:cs="Times New Roman"/>
          <w:color w:val="000000"/>
        </w:rPr>
        <w:t> </w:t>
      </w:r>
      <w:r w:rsidR="007069A2" w:rsidRPr="00827645">
        <w:rPr>
          <w:rFonts w:ascii="Times New Roman" w:eastAsia="Times New Roman" w:hAnsi="Times New Roman" w:cs="Times New Roman"/>
          <w:color w:val="000000"/>
        </w:rPr>
        <w:t>proc.</w:t>
      </w:r>
      <w:r w:rsidR="001531A6" w:rsidRPr="00827645">
        <w:rPr>
          <w:rFonts w:ascii="Times New Roman" w:eastAsia="Times New Roman" w:hAnsi="Times New Roman" w:cs="Times New Roman"/>
          <w:color w:val="000000"/>
        </w:rPr>
        <w:t xml:space="preserve"> arba gliukozės 5</w:t>
      </w:r>
      <w:r w:rsidR="003E2019">
        <w:rPr>
          <w:rFonts w:ascii="Times New Roman" w:eastAsia="Times New Roman" w:hAnsi="Times New Roman" w:cs="Times New Roman"/>
          <w:color w:val="000000"/>
        </w:rPr>
        <w:t> </w:t>
      </w:r>
      <w:r w:rsidR="007069A2" w:rsidRPr="00827645">
        <w:rPr>
          <w:rFonts w:ascii="Times New Roman" w:eastAsia="Times New Roman" w:hAnsi="Times New Roman" w:cs="Times New Roman"/>
          <w:color w:val="000000"/>
        </w:rPr>
        <w:t>proc.</w:t>
      </w:r>
      <w:r w:rsidRPr="00827645">
        <w:rPr>
          <w:rFonts w:ascii="Times New Roman" w:eastAsia="Times New Roman" w:hAnsi="Times New Roman" w:cs="Times New Roman"/>
          <w:color w:val="000000"/>
        </w:rPr>
        <w:t xml:space="preserve"> </w:t>
      </w:r>
      <w:r w:rsidRPr="00827645">
        <w:rPr>
          <w:rFonts w:ascii="Times New Roman" w:eastAsia="Times New Roman" w:hAnsi="Times New Roman" w:cs="Times New Roman"/>
          <w:noProof/>
        </w:rPr>
        <w:t>infuziniu tirpalu</w:t>
      </w:r>
      <w:r w:rsidRPr="00827645">
        <w:rPr>
          <w:rFonts w:ascii="Times New Roman" w:eastAsia="Times New Roman" w:hAnsi="Times New Roman" w:cs="Times New Roman"/>
          <w:color w:val="000000"/>
        </w:rPr>
        <w:t>. Paruoštą tirpalą reikia pradėti vartoti nedelsiant ir visą suvartoti per 24</w:t>
      </w:r>
      <w:r w:rsidR="003E2019">
        <w:rPr>
          <w:rFonts w:ascii="Times New Roman" w:eastAsia="Times New Roman" w:hAnsi="Times New Roman" w:cs="Times New Roman"/>
          <w:color w:val="000000"/>
        </w:rPr>
        <w:t> </w:t>
      </w:r>
      <w:r w:rsidRPr="00827645">
        <w:rPr>
          <w:rFonts w:ascii="Times New Roman" w:eastAsia="Times New Roman" w:hAnsi="Times New Roman" w:cs="Times New Roman"/>
          <w:color w:val="000000"/>
        </w:rPr>
        <w:t>valandas. Tirpalo likutį reikia išpilti.</w:t>
      </w:r>
    </w:p>
    <w:p w14:paraId="03281CEB" w14:textId="77777777" w:rsidR="002E7ECE" w:rsidRPr="00827645" w:rsidRDefault="002E7ECE" w:rsidP="007E471C">
      <w:pPr>
        <w:spacing w:after="0" w:line="240" w:lineRule="auto"/>
        <w:rPr>
          <w:rFonts w:ascii="Times New Roman" w:eastAsia="Times New Roman" w:hAnsi="Times New Roman" w:cs="Times New Roman"/>
        </w:rPr>
      </w:pPr>
    </w:p>
    <w:p w14:paraId="34EA064A" w14:textId="77777777" w:rsidR="002E7ECE" w:rsidRPr="00827645" w:rsidRDefault="002E7ECE" w:rsidP="007E471C">
      <w:pPr>
        <w:spacing w:after="0" w:line="240" w:lineRule="auto"/>
        <w:rPr>
          <w:rFonts w:ascii="Times New Roman" w:eastAsia="Times New Roman" w:hAnsi="Times New Roman" w:cs="Times New Roman"/>
          <w:bCs/>
        </w:rPr>
      </w:pPr>
      <w:r w:rsidRPr="00827645">
        <w:rPr>
          <w:rFonts w:ascii="Times New Roman" w:eastAsia="Times New Roman" w:hAnsi="Times New Roman" w:cs="Times New Roman"/>
          <w:b/>
        </w:rPr>
        <w:t>Perdozavimas</w:t>
      </w:r>
    </w:p>
    <w:p w14:paraId="11001117" w14:textId="77777777" w:rsidR="002E7ECE" w:rsidRPr="00827645" w:rsidRDefault="002E7ECE" w:rsidP="007E471C">
      <w:pPr>
        <w:spacing w:after="0" w:line="240" w:lineRule="auto"/>
        <w:rPr>
          <w:rFonts w:ascii="Times New Roman" w:eastAsia="Times New Roman" w:hAnsi="Times New Roman" w:cs="Times New Roman"/>
          <w:bCs/>
        </w:rPr>
      </w:pPr>
    </w:p>
    <w:p w14:paraId="4E47B581" w14:textId="5D1D6DD4" w:rsidR="008A4FA1" w:rsidRPr="00827645" w:rsidRDefault="002E7ECE" w:rsidP="007E471C">
      <w:pPr>
        <w:spacing w:after="0" w:line="240" w:lineRule="auto"/>
        <w:rPr>
          <w:rFonts w:ascii="Times New Roman" w:eastAsia="Times New Roman" w:hAnsi="Times New Roman" w:cs="Times New Roman"/>
          <w:color w:val="000000"/>
        </w:rPr>
      </w:pPr>
      <w:r w:rsidRPr="00827645">
        <w:rPr>
          <w:rFonts w:ascii="Times New Roman" w:eastAsia="Times New Roman" w:hAnsi="Times New Roman" w:cs="Times New Roman"/>
        </w:rPr>
        <w:t xml:space="preserve">Perdozavimo ar ilgalaikės nervo ir raumens jungties blokados atveju pacientui reikia toliau taikyti dirbtinę plaučių ventiliaciją ir </w:t>
      </w:r>
      <w:proofErr w:type="spellStart"/>
      <w:r w:rsidRPr="00827645">
        <w:rPr>
          <w:rFonts w:ascii="Times New Roman" w:eastAsia="Times New Roman" w:hAnsi="Times New Roman" w:cs="Times New Roman"/>
        </w:rPr>
        <w:t>sedaciją</w:t>
      </w:r>
      <w:proofErr w:type="spellEnd"/>
      <w:r w:rsidRPr="00827645">
        <w:rPr>
          <w:rFonts w:ascii="Times New Roman" w:eastAsia="Times New Roman" w:hAnsi="Times New Roman" w:cs="Times New Roman"/>
        </w:rPr>
        <w:t xml:space="preserve">. </w:t>
      </w:r>
      <w:r w:rsidRPr="00827645">
        <w:rPr>
          <w:rFonts w:ascii="Times New Roman" w:eastAsia="Times New Roman" w:hAnsi="Times New Roman" w:cs="Times New Roman"/>
          <w:color w:val="000000"/>
        </w:rPr>
        <w:t>Prasidėjus savaiminiam laidumo</w:t>
      </w:r>
      <w:r w:rsidRPr="00827645">
        <w:rPr>
          <w:rFonts w:ascii="Times New Roman" w:eastAsia="Times New Roman" w:hAnsi="Times New Roman" w:cs="Times New Roman"/>
        </w:rPr>
        <w:t xml:space="preserve"> nervo ir raumens jungtyje</w:t>
      </w:r>
      <w:r w:rsidRPr="00827645">
        <w:rPr>
          <w:rFonts w:ascii="Times New Roman" w:eastAsia="Times New Roman" w:hAnsi="Times New Roman" w:cs="Times New Roman"/>
          <w:color w:val="000000"/>
        </w:rPr>
        <w:t xml:space="preserve"> atsinaujinimui, reikia skirti tinkamą </w:t>
      </w:r>
      <w:proofErr w:type="spellStart"/>
      <w:r w:rsidRPr="00827645">
        <w:rPr>
          <w:rFonts w:ascii="Times New Roman" w:eastAsia="Times New Roman" w:hAnsi="Times New Roman" w:cs="Times New Roman"/>
          <w:color w:val="000000"/>
        </w:rPr>
        <w:t>acetilcholinesterazės</w:t>
      </w:r>
      <w:proofErr w:type="spellEnd"/>
      <w:r w:rsidRPr="00827645">
        <w:rPr>
          <w:rFonts w:ascii="Times New Roman" w:eastAsia="Times New Roman" w:hAnsi="Times New Roman" w:cs="Times New Roman"/>
          <w:color w:val="000000"/>
        </w:rPr>
        <w:t xml:space="preserve"> inhibitoriaus (pvz.: </w:t>
      </w:r>
      <w:proofErr w:type="spellStart"/>
      <w:r w:rsidRPr="00827645">
        <w:rPr>
          <w:rFonts w:ascii="Times New Roman" w:eastAsia="Times New Roman" w:hAnsi="Times New Roman" w:cs="Times New Roman"/>
          <w:color w:val="000000"/>
        </w:rPr>
        <w:t>neostigmino</w:t>
      </w:r>
      <w:proofErr w:type="spellEnd"/>
      <w:r w:rsidRPr="00827645">
        <w:rPr>
          <w:rFonts w:ascii="Times New Roman" w:eastAsia="Times New Roman" w:hAnsi="Times New Roman" w:cs="Times New Roman"/>
          <w:color w:val="000000"/>
        </w:rPr>
        <w:t xml:space="preserve">, </w:t>
      </w:r>
      <w:proofErr w:type="spellStart"/>
      <w:r w:rsidRPr="00827645">
        <w:rPr>
          <w:rFonts w:ascii="Times New Roman" w:eastAsia="Times New Roman" w:hAnsi="Times New Roman" w:cs="Times New Roman"/>
          <w:color w:val="000000"/>
        </w:rPr>
        <w:t>edrofonio</w:t>
      </w:r>
      <w:proofErr w:type="spellEnd"/>
      <w:r w:rsidRPr="00827645">
        <w:rPr>
          <w:rFonts w:ascii="Times New Roman" w:eastAsia="Times New Roman" w:hAnsi="Times New Roman" w:cs="Times New Roman"/>
          <w:color w:val="000000"/>
        </w:rPr>
        <w:t xml:space="preserve">, </w:t>
      </w:r>
      <w:proofErr w:type="spellStart"/>
      <w:r w:rsidRPr="00827645">
        <w:rPr>
          <w:rFonts w:ascii="Times New Roman" w:eastAsia="Times New Roman" w:hAnsi="Times New Roman" w:cs="Times New Roman"/>
          <w:color w:val="000000"/>
        </w:rPr>
        <w:t>piridostigmino</w:t>
      </w:r>
      <w:proofErr w:type="spellEnd"/>
      <w:r w:rsidRPr="00827645">
        <w:rPr>
          <w:rFonts w:ascii="Times New Roman" w:eastAsia="Times New Roman" w:hAnsi="Times New Roman" w:cs="Times New Roman"/>
          <w:color w:val="000000"/>
        </w:rPr>
        <w:t xml:space="preserve">) dozę. Jei </w:t>
      </w:r>
      <w:proofErr w:type="spellStart"/>
      <w:r w:rsidRPr="00827645">
        <w:rPr>
          <w:rFonts w:ascii="Times New Roman" w:eastAsia="Times New Roman" w:hAnsi="Times New Roman" w:cs="Times New Roman"/>
          <w:color w:val="000000"/>
        </w:rPr>
        <w:t>acetilcholinesterazės</w:t>
      </w:r>
      <w:proofErr w:type="spellEnd"/>
      <w:r w:rsidRPr="00827645">
        <w:rPr>
          <w:rFonts w:ascii="Times New Roman" w:eastAsia="Times New Roman" w:hAnsi="Times New Roman" w:cs="Times New Roman"/>
          <w:color w:val="000000"/>
        </w:rPr>
        <w:t xml:space="preserve"> inhibitorius nepašalina </w:t>
      </w:r>
      <w:r w:rsidRPr="00827645">
        <w:rPr>
          <w:rFonts w:ascii="Times New Roman" w:eastAsia="Times New Roman" w:hAnsi="Times New Roman" w:cs="Times New Roman"/>
        </w:rPr>
        <w:t>nervo ir raumens jungties blokados</w:t>
      </w:r>
      <w:r w:rsidRPr="00827645">
        <w:rPr>
          <w:rFonts w:ascii="Times New Roman" w:eastAsia="Times New Roman" w:hAnsi="Times New Roman" w:cs="Times New Roman"/>
          <w:color w:val="000000"/>
        </w:rPr>
        <w:t xml:space="preserve">, ventiliuoti reikia tol, kol atsinaujins savaiminis kvėpavimas. Vartoti kartotines </w:t>
      </w:r>
      <w:proofErr w:type="spellStart"/>
      <w:r w:rsidRPr="00827645">
        <w:rPr>
          <w:rFonts w:ascii="Times New Roman" w:eastAsia="Times New Roman" w:hAnsi="Times New Roman" w:cs="Times New Roman"/>
          <w:color w:val="000000"/>
        </w:rPr>
        <w:t>acetilcholinesterazės</w:t>
      </w:r>
      <w:proofErr w:type="spellEnd"/>
      <w:r w:rsidRPr="00827645">
        <w:rPr>
          <w:rFonts w:ascii="Times New Roman" w:eastAsia="Times New Roman" w:hAnsi="Times New Roman" w:cs="Times New Roman"/>
          <w:color w:val="000000"/>
        </w:rPr>
        <w:t xml:space="preserve"> inhibitoriaus dozes gali būti pavojinga.</w:t>
      </w:r>
    </w:p>
    <w:sectPr w:rsidR="008A4FA1" w:rsidRPr="00827645" w:rsidSect="00072786">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C26F" w14:textId="77777777" w:rsidR="00DD2102" w:rsidRDefault="00DD2102">
      <w:pPr>
        <w:spacing w:after="0" w:line="240" w:lineRule="auto"/>
      </w:pPr>
      <w:r>
        <w:separator/>
      </w:r>
    </w:p>
  </w:endnote>
  <w:endnote w:type="continuationSeparator" w:id="0">
    <w:p w14:paraId="2E144937" w14:textId="77777777" w:rsidR="00DD2102" w:rsidRDefault="00DD2102">
      <w:pPr>
        <w:spacing w:after="0" w:line="240" w:lineRule="auto"/>
      </w:pPr>
      <w:r>
        <w:continuationSeparator/>
      </w:r>
    </w:p>
  </w:endnote>
  <w:endnote w:type="continuationNotice" w:id="1">
    <w:p w14:paraId="2DE1C633" w14:textId="77777777" w:rsidR="00DD2102" w:rsidRDefault="00DD2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E3E6" w14:textId="77777777" w:rsidR="00494157" w:rsidRDefault="00494157" w:rsidP="00072786">
    <w:pPr>
      <w:pStyle w:val="Porat"/>
      <w:framePr w:wrap="around" w:vAnchor="text" w:hAnchor="margin" w:xAlign="right" w:y="1"/>
      <w:rPr>
        <w:rStyle w:val="Puslapionumeris"/>
        <w:rFonts w:asciiTheme="minorHAnsi" w:eastAsiaTheme="minorEastAsia" w:hAnsiTheme="minorHAnsi" w:cstheme="minorBidi"/>
        <w:sz w:val="22"/>
        <w:szCs w:val="22"/>
      </w:rPr>
    </w:pPr>
    <w:r>
      <w:rPr>
        <w:rStyle w:val="Puslapionumeris"/>
      </w:rPr>
      <w:fldChar w:fldCharType="begin"/>
    </w:r>
    <w:r>
      <w:rPr>
        <w:rStyle w:val="Puslapionumeris"/>
      </w:rPr>
      <w:instrText xml:space="preserve">PAGE  </w:instrText>
    </w:r>
    <w:r>
      <w:rPr>
        <w:rStyle w:val="Puslapionumeris"/>
      </w:rPr>
      <w:fldChar w:fldCharType="end"/>
    </w:r>
  </w:p>
  <w:p w14:paraId="05F7D775" w14:textId="77777777" w:rsidR="00494157" w:rsidRDefault="00494157" w:rsidP="000727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9934" w14:textId="0CFD0611" w:rsidR="00494157" w:rsidRPr="00375EA0" w:rsidRDefault="00494157" w:rsidP="00072786">
    <w:pPr>
      <w:pStyle w:val="Porat"/>
      <w:framePr w:wrap="around" w:vAnchor="text" w:hAnchor="margin" w:xAlign="right" w:y="1"/>
      <w:rPr>
        <w:rStyle w:val="Puslapionumeris"/>
        <w:rFonts w:asciiTheme="minorHAnsi" w:eastAsiaTheme="minorEastAsia" w:hAnsiTheme="minorHAnsi" w:cstheme="minorBidi"/>
        <w:sz w:val="22"/>
        <w:szCs w:val="22"/>
      </w:rPr>
    </w:pPr>
    <w:r w:rsidRPr="00375EA0">
      <w:rPr>
        <w:rStyle w:val="Puslapionumeris"/>
        <w:sz w:val="22"/>
        <w:szCs w:val="22"/>
      </w:rPr>
      <w:fldChar w:fldCharType="begin"/>
    </w:r>
    <w:r w:rsidRPr="00375EA0">
      <w:rPr>
        <w:rStyle w:val="Puslapionumeris"/>
        <w:sz w:val="22"/>
        <w:szCs w:val="22"/>
      </w:rPr>
      <w:instrText xml:space="preserve">PAGE  </w:instrText>
    </w:r>
    <w:r w:rsidRPr="00375EA0">
      <w:rPr>
        <w:rStyle w:val="Puslapionumeris"/>
        <w:sz w:val="22"/>
        <w:szCs w:val="22"/>
      </w:rPr>
      <w:fldChar w:fldCharType="separate"/>
    </w:r>
    <w:r w:rsidR="0043213E">
      <w:rPr>
        <w:rStyle w:val="Puslapionumeris"/>
        <w:noProof/>
        <w:sz w:val="22"/>
        <w:szCs w:val="22"/>
      </w:rPr>
      <w:t>1</w:t>
    </w:r>
    <w:r w:rsidR="0043213E">
      <w:rPr>
        <w:rStyle w:val="Puslapionumeris"/>
        <w:noProof/>
        <w:sz w:val="22"/>
        <w:szCs w:val="22"/>
      </w:rPr>
      <w:t>4</w:t>
    </w:r>
    <w:r w:rsidRPr="00375EA0">
      <w:rPr>
        <w:rStyle w:val="Puslapionumeris"/>
        <w:sz w:val="22"/>
        <w:szCs w:val="22"/>
      </w:rPr>
      <w:fldChar w:fldCharType="end"/>
    </w:r>
  </w:p>
  <w:p w14:paraId="06BD0655" w14:textId="77777777" w:rsidR="00494157" w:rsidRPr="00F6128F" w:rsidRDefault="00494157" w:rsidP="00072786">
    <w:pPr>
      <w:pStyle w:val="Pora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EAA1" w14:textId="77777777" w:rsidR="00DD2102" w:rsidRDefault="00DD2102">
      <w:pPr>
        <w:spacing w:after="0" w:line="240" w:lineRule="auto"/>
      </w:pPr>
      <w:r>
        <w:separator/>
      </w:r>
    </w:p>
  </w:footnote>
  <w:footnote w:type="continuationSeparator" w:id="0">
    <w:p w14:paraId="4C16B90C" w14:textId="77777777" w:rsidR="00DD2102" w:rsidRDefault="00DD2102">
      <w:pPr>
        <w:spacing w:after="0" w:line="240" w:lineRule="auto"/>
      </w:pPr>
      <w:r>
        <w:continuationSeparator/>
      </w:r>
    </w:p>
  </w:footnote>
  <w:footnote w:type="continuationNotice" w:id="1">
    <w:p w14:paraId="252F7F74" w14:textId="77777777" w:rsidR="00DD2102" w:rsidRDefault="00DD21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987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58F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D8A6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87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CA8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ED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0A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BEC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2F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6F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99646A"/>
    <w:multiLevelType w:val="hybridMultilevel"/>
    <w:tmpl w:val="F02C599A"/>
    <w:lvl w:ilvl="0" w:tplc="C9AC56D2">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C16E8"/>
    <w:multiLevelType w:val="hybridMultilevel"/>
    <w:tmpl w:val="E8746A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5D903A0"/>
    <w:multiLevelType w:val="hybridMultilevel"/>
    <w:tmpl w:val="7F94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94CFF"/>
    <w:multiLevelType w:val="hybridMultilevel"/>
    <w:tmpl w:val="501CB62A"/>
    <w:lvl w:ilvl="0" w:tplc="C9AC56D2">
      <w:start w:val="1"/>
      <w:numFmt w:val="bullet"/>
      <w:lvlText w:val=""/>
      <w:lvlJc w:val="left"/>
      <w:pPr>
        <w:tabs>
          <w:tab w:val="num" w:pos="684"/>
        </w:tabs>
        <w:ind w:left="684" w:hanging="264"/>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16cid:durableId="1067648864">
    <w:abstractNumId w:val="12"/>
  </w:num>
  <w:num w:numId="2" w16cid:durableId="1634289060">
    <w:abstractNumId w:val="14"/>
  </w:num>
  <w:num w:numId="3" w16cid:durableId="2035881589">
    <w:abstractNumId w:val="16"/>
  </w:num>
  <w:num w:numId="4" w16cid:durableId="1860239556">
    <w:abstractNumId w:val="10"/>
  </w:num>
  <w:num w:numId="5" w16cid:durableId="1837839807">
    <w:abstractNumId w:val="13"/>
  </w:num>
  <w:num w:numId="6" w16cid:durableId="1072460521">
    <w:abstractNumId w:val="11"/>
  </w:num>
  <w:num w:numId="7" w16cid:durableId="128936195">
    <w:abstractNumId w:val="9"/>
  </w:num>
  <w:num w:numId="8" w16cid:durableId="1615821549">
    <w:abstractNumId w:val="7"/>
  </w:num>
  <w:num w:numId="9" w16cid:durableId="2131821333">
    <w:abstractNumId w:val="6"/>
  </w:num>
  <w:num w:numId="10" w16cid:durableId="596448924">
    <w:abstractNumId w:val="5"/>
  </w:num>
  <w:num w:numId="11" w16cid:durableId="783352281">
    <w:abstractNumId w:val="4"/>
  </w:num>
  <w:num w:numId="12" w16cid:durableId="1218591386">
    <w:abstractNumId w:val="8"/>
  </w:num>
  <w:num w:numId="13" w16cid:durableId="1454906518">
    <w:abstractNumId w:val="3"/>
  </w:num>
  <w:num w:numId="14" w16cid:durableId="1210410150">
    <w:abstractNumId w:val="2"/>
  </w:num>
  <w:num w:numId="15" w16cid:durableId="123160857">
    <w:abstractNumId w:val="1"/>
  </w:num>
  <w:num w:numId="16" w16cid:durableId="1851136661">
    <w:abstractNumId w:val="0"/>
  </w:num>
  <w:num w:numId="17" w16cid:durableId="325478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CE"/>
    <w:rsid w:val="00015ABB"/>
    <w:rsid w:val="00031F36"/>
    <w:rsid w:val="000336DF"/>
    <w:rsid w:val="00043106"/>
    <w:rsid w:val="00065716"/>
    <w:rsid w:val="0007136F"/>
    <w:rsid w:val="00072786"/>
    <w:rsid w:val="00086993"/>
    <w:rsid w:val="000A0C19"/>
    <w:rsid w:val="000A51E2"/>
    <w:rsid w:val="000C04BC"/>
    <w:rsid w:val="000F62EA"/>
    <w:rsid w:val="0010728F"/>
    <w:rsid w:val="0012185D"/>
    <w:rsid w:val="00122ACF"/>
    <w:rsid w:val="001255AF"/>
    <w:rsid w:val="00126854"/>
    <w:rsid w:val="00126FB7"/>
    <w:rsid w:val="0013459D"/>
    <w:rsid w:val="001433DB"/>
    <w:rsid w:val="001531A6"/>
    <w:rsid w:val="001613D8"/>
    <w:rsid w:val="001809D1"/>
    <w:rsid w:val="00185271"/>
    <w:rsid w:val="00193CD6"/>
    <w:rsid w:val="001A23E0"/>
    <w:rsid w:val="001A3DB1"/>
    <w:rsid w:val="001E2617"/>
    <w:rsid w:val="001E27EB"/>
    <w:rsid w:val="0027748D"/>
    <w:rsid w:val="002A39C2"/>
    <w:rsid w:val="002B386F"/>
    <w:rsid w:val="002C19E1"/>
    <w:rsid w:val="002E3570"/>
    <w:rsid w:val="002E7ECE"/>
    <w:rsid w:val="00315595"/>
    <w:rsid w:val="00372934"/>
    <w:rsid w:val="00380F3D"/>
    <w:rsid w:val="00390C30"/>
    <w:rsid w:val="003E2019"/>
    <w:rsid w:val="003F08F4"/>
    <w:rsid w:val="003F5EB7"/>
    <w:rsid w:val="00425661"/>
    <w:rsid w:val="0043213E"/>
    <w:rsid w:val="00433DA0"/>
    <w:rsid w:val="00433E85"/>
    <w:rsid w:val="00435F72"/>
    <w:rsid w:val="0043727A"/>
    <w:rsid w:val="00442867"/>
    <w:rsid w:val="00447062"/>
    <w:rsid w:val="004505F4"/>
    <w:rsid w:val="00453DF5"/>
    <w:rsid w:val="00462DD6"/>
    <w:rsid w:val="00494157"/>
    <w:rsid w:val="004A61E1"/>
    <w:rsid w:val="004E2684"/>
    <w:rsid w:val="004E5C05"/>
    <w:rsid w:val="00512190"/>
    <w:rsid w:val="00546BD7"/>
    <w:rsid w:val="005475AD"/>
    <w:rsid w:val="00551291"/>
    <w:rsid w:val="00551368"/>
    <w:rsid w:val="005741CF"/>
    <w:rsid w:val="00576BB5"/>
    <w:rsid w:val="00584857"/>
    <w:rsid w:val="00594AB6"/>
    <w:rsid w:val="005B0568"/>
    <w:rsid w:val="005B7F44"/>
    <w:rsid w:val="006049B1"/>
    <w:rsid w:val="00616E36"/>
    <w:rsid w:val="006334C5"/>
    <w:rsid w:val="00633C6C"/>
    <w:rsid w:val="00651835"/>
    <w:rsid w:val="00667E26"/>
    <w:rsid w:val="00692300"/>
    <w:rsid w:val="006A0307"/>
    <w:rsid w:val="006B5CDA"/>
    <w:rsid w:val="006E153C"/>
    <w:rsid w:val="006F1E42"/>
    <w:rsid w:val="006F421D"/>
    <w:rsid w:val="006F75D3"/>
    <w:rsid w:val="007069A2"/>
    <w:rsid w:val="00711FDD"/>
    <w:rsid w:val="007344FE"/>
    <w:rsid w:val="00752312"/>
    <w:rsid w:val="0075378F"/>
    <w:rsid w:val="00755482"/>
    <w:rsid w:val="007577DD"/>
    <w:rsid w:val="00773FD8"/>
    <w:rsid w:val="00791F3C"/>
    <w:rsid w:val="007B1F6A"/>
    <w:rsid w:val="007D2B07"/>
    <w:rsid w:val="007D53FA"/>
    <w:rsid w:val="007E471C"/>
    <w:rsid w:val="007E69E7"/>
    <w:rsid w:val="00827645"/>
    <w:rsid w:val="0084027E"/>
    <w:rsid w:val="00844107"/>
    <w:rsid w:val="0085749B"/>
    <w:rsid w:val="0086176A"/>
    <w:rsid w:val="00863449"/>
    <w:rsid w:val="00866F42"/>
    <w:rsid w:val="00881AEC"/>
    <w:rsid w:val="008A1AF2"/>
    <w:rsid w:val="008A4FA1"/>
    <w:rsid w:val="008C3588"/>
    <w:rsid w:val="008C6394"/>
    <w:rsid w:val="008E6C65"/>
    <w:rsid w:val="008F07BA"/>
    <w:rsid w:val="008F1F66"/>
    <w:rsid w:val="008F26D2"/>
    <w:rsid w:val="00912851"/>
    <w:rsid w:val="00912871"/>
    <w:rsid w:val="0092163E"/>
    <w:rsid w:val="0092436A"/>
    <w:rsid w:val="0093286A"/>
    <w:rsid w:val="00952B41"/>
    <w:rsid w:val="0096364F"/>
    <w:rsid w:val="009770D2"/>
    <w:rsid w:val="00990F3B"/>
    <w:rsid w:val="00992EB9"/>
    <w:rsid w:val="0099515F"/>
    <w:rsid w:val="009C08AB"/>
    <w:rsid w:val="009D276E"/>
    <w:rsid w:val="00A13488"/>
    <w:rsid w:val="00A24990"/>
    <w:rsid w:val="00A45726"/>
    <w:rsid w:val="00A51766"/>
    <w:rsid w:val="00A635C4"/>
    <w:rsid w:val="00A768D8"/>
    <w:rsid w:val="00A81FD6"/>
    <w:rsid w:val="00A85C4C"/>
    <w:rsid w:val="00AC088E"/>
    <w:rsid w:val="00AD2226"/>
    <w:rsid w:val="00AE6006"/>
    <w:rsid w:val="00B25047"/>
    <w:rsid w:val="00B323CA"/>
    <w:rsid w:val="00B33586"/>
    <w:rsid w:val="00B53436"/>
    <w:rsid w:val="00B569C7"/>
    <w:rsid w:val="00BA1E1E"/>
    <w:rsid w:val="00BB1469"/>
    <w:rsid w:val="00BB25C4"/>
    <w:rsid w:val="00BD3B1B"/>
    <w:rsid w:val="00BE7B86"/>
    <w:rsid w:val="00C076E4"/>
    <w:rsid w:val="00C178C4"/>
    <w:rsid w:val="00C45401"/>
    <w:rsid w:val="00C50851"/>
    <w:rsid w:val="00C512E6"/>
    <w:rsid w:val="00C53F4A"/>
    <w:rsid w:val="00C556AB"/>
    <w:rsid w:val="00C640DA"/>
    <w:rsid w:val="00C7461A"/>
    <w:rsid w:val="00C87ED9"/>
    <w:rsid w:val="00CA6D68"/>
    <w:rsid w:val="00CB266E"/>
    <w:rsid w:val="00CD069C"/>
    <w:rsid w:val="00CD78F2"/>
    <w:rsid w:val="00CE7EED"/>
    <w:rsid w:val="00D321DC"/>
    <w:rsid w:val="00D3390F"/>
    <w:rsid w:val="00D34FCE"/>
    <w:rsid w:val="00D562B1"/>
    <w:rsid w:val="00D5782C"/>
    <w:rsid w:val="00D64775"/>
    <w:rsid w:val="00D7596F"/>
    <w:rsid w:val="00D90A95"/>
    <w:rsid w:val="00DB25D7"/>
    <w:rsid w:val="00DD164B"/>
    <w:rsid w:val="00DD1EC4"/>
    <w:rsid w:val="00DD2102"/>
    <w:rsid w:val="00DD72E3"/>
    <w:rsid w:val="00DE3BF3"/>
    <w:rsid w:val="00DE7669"/>
    <w:rsid w:val="00E256BC"/>
    <w:rsid w:val="00E70240"/>
    <w:rsid w:val="00E754E2"/>
    <w:rsid w:val="00E812B2"/>
    <w:rsid w:val="00E8637C"/>
    <w:rsid w:val="00EB24DB"/>
    <w:rsid w:val="00EC5449"/>
    <w:rsid w:val="00EE343D"/>
    <w:rsid w:val="00EE453F"/>
    <w:rsid w:val="00EE7929"/>
    <w:rsid w:val="00F046A2"/>
    <w:rsid w:val="00F07E46"/>
    <w:rsid w:val="00F329E6"/>
    <w:rsid w:val="00F6128F"/>
    <w:rsid w:val="00F6220C"/>
    <w:rsid w:val="00F81A21"/>
    <w:rsid w:val="00F821F0"/>
    <w:rsid w:val="00FA5F21"/>
    <w:rsid w:val="00FD6AC0"/>
    <w:rsid w:val="00FD6F5B"/>
    <w:rsid w:val="00FD7C54"/>
    <w:rsid w:val="00FF02F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43C"/>
  <w15:docId w15:val="{9173870B-B3DE-4BA1-993D-8B943AC4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1F0"/>
  </w:style>
  <w:style w:type="paragraph" w:styleId="Antrat1">
    <w:name w:val="heading 1"/>
    <w:basedOn w:val="prastasis"/>
    <w:next w:val="prastasis"/>
    <w:link w:val="Antrat1Diagrama"/>
    <w:qFormat/>
    <w:rsid w:val="002E7ECE"/>
    <w:pPr>
      <w:spacing w:before="240" w:after="120" w:line="240" w:lineRule="auto"/>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2E7ECE"/>
    <w:pPr>
      <w:keepNext/>
      <w:spacing w:before="240" w:after="60" w:line="240" w:lineRule="auto"/>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2E7ECE"/>
    <w:pPr>
      <w:keepNext/>
      <w:keepLines/>
      <w:spacing w:before="120" w:after="80" w:line="240" w:lineRule="auto"/>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2E7ECE"/>
    <w:pPr>
      <w:keepNext/>
      <w:spacing w:after="0" w:line="240" w:lineRule="auto"/>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2E7ECE"/>
    <w:pPr>
      <w:keepNext/>
      <w:spacing w:after="0" w:line="240" w:lineRule="auto"/>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2E7ECE"/>
    <w:pPr>
      <w:keepNext/>
      <w:tabs>
        <w:tab w:val="left" w:pos="-720"/>
        <w:tab w:val="left" w:pos="4536"/>
      </w:tabs>
      <w:suppressAutoHyphens/>
      <w:spacing w:after="0" w:line="240" w:lineRule="auto"/>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2E7ECE"/>
    <w:pPr>
      <w:keepNext/>
      <w:tabs>
        <w:tab w:val="left" w:pos="-720"/>
        <w:tab w:val="left" w:pos="4536"/>
      </w:tabs>
      <w:suppressAutoHyphens/>
      <w:spacing w:after="0" w:line="240" w:lineRule="auto"/>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2E7ECE"/>
    <w:pPr>
      <w:keepNext/>
      <w:spacing w:after="0" w:line="240" w:lineRule="auto"/>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2E7ECE"/>
    <w:pPr>
      <w:keepNext/>
      <w:spacing w:after="0" w:line="240" w:lineRule="auto"/>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7ECE"/>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2E7ECE"/>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2E7ECE"/>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2E7ECE"/>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2E7ECE"/>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2E7ECE"/>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2E7ECE"/>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2E7ECE"/>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2E7ECE"/>
    <w:rPr>
      <w:rFonts w:ascii="Times New Roman" w:eastAsia="Times New Roman" w:hAnsi="Times New Roman" w:cs="Times New Roman"/>
      <w:b/>
      <w:i/>
      <w:szCs w:val="20"/>
      <w:lang w:val="en-GB"/>
    </w:rPr>
  </w:style>
  <w:style w:type="numbering" w:customStyle="1" w:styleId="NoList1">
    <w:name w:val="No List1"/>
    <w:next w:val="Sraonra"/>
    <w:semiHidden/>
    <w:unhideWhenUsed/>
    <w:rsid w:val="002E7ECE"/>
  </w:style>
  <w:style w:type="paragraph" w:styleId="prastojitrauka">
    <w:name w:val="Normal Indent"/>
    <w:basedOn w:val="prastasis"/>
    <w:uiPriority w:val="99"/>
    <w:semiHidden/>
    <w:unhideWhenUsed/>
    <w:rsid w:val="002E7ECE"/>
    <w:pPr>
      <w:spacing w:after="0" w:line="240" w:lineRule="auto"/>
      <w:ind w:left="1296"/>
    </w:pPr>
    <w:rPr>
      <w:rFonts w:ascii="Times New Roman" w:eastAsia="Times New Roman" w:hAnsi="Times New Roman" w:cs="Times New Roman"/>
      <w:sz w:val="24"/>
      <w:szCs w:val="24"/>
    </w:rPr>
  </w:style>
  <w:style w:type="paragraph" w:styleId="Pavadinimas">
    <w:name w:val="Title"/>
    <w:basedOn w:val="prastasis"/>
    <w:link w:val="PavadinimasDiagrama"/>
    <w:qFormat/>
    <w:rsid w:val="002E7ECE"/>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PavadinimasDiagrama">
    <w:name w:val="Pavadinimas Diagrama"/>
    <w:basedOn w:val="Numatytasispastraiposriftas"/>
    <w:link w:val="Pavadinimas"/>
    <w:rsid w:val="002E7ECE"/>
    <w:rPr>
      <w:rFonts w:ascii="Cambria" w:eastAsia="Times New Roman" w:hAnsi="Cambria" w:cs="Times New Roman"/>
      <w:b/>
      <w:bCs/>
      <w:kern w:val="28"/>
      <w:sz w:val="32"/>
      <w:szCs w:val="32"/>
      <w:lang w:val="en-GB"/>
    </w:rPr>
  </w:style>
  <w:style w:type="character" w:styleId="Hipersaitas">
    <w:name w:val="Hyperlink"/>
    <w:rsid w:val="002E7ECE"/>
    <w:rPr>
      <w:color w:val="0000FF"/>
      <w:u w:val="single"/>
    </w:rPr>
  </w:style>
  <w:style w:type="paragraph" w:customStyle="1" w:styleId="PI-1EMEASMCA">
    <w:name w:val="PI-1 EMEA_SMCA"/>
    <w:basedOn w:val="Antrat2"/>
    <w:autoRedefine/>
    <w:rsid w:val="002E7ECE"/>
    <w:pPr>
      <w:spacing w:before="0" w:after="0"/>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rsid w:val="002E7E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2E7ECE"/>
    <w:rPr>
      <w:rFonts w:ascii="Times New Roman" w:eastAsia="Times New Roman" w:hAnsi="Times New Roman" w:cs="Times New Roman"/>
      <w:b/>
      <w:noProof/>
    </w:rPr>
  </w:style>
  <w:style w:type="paragraph" w:customStyle="1" w:styleId="PI-2EMEASMCA">
    <w:name w:val="PI-2 EMEA_SMCA"/>
    <w:basedOn w:val="Antrat3"/>
    <w:autoRedefine/>
    <w:rsid w:val="002E7ECE"/>
    <w:pPr>
      <w:spacing w:before="0" w:after="0"/>
      <w:ind w:left="567" w:hanging="567"/>
    </w:pPr>
    <w:rPr>
      <w:sz w:val="22"/>
      <w:szCs w:val="22"/>
      <w:lang w:val="lt-LT"/>
    </w:rPr>
  </w:style>
  <w:style w:type="paragraph" w:customStyle="1" w:styleId="BTEMEASMCA">
    <w:name w:val="BT EMEA_SMCA"/>
    <w:basedOn w:val="prastasis"/>
    <w:link w:val="BTEMEASMCAChar"/>
    <w:autoRedefine/>
    <w:rsid w:val="002E7ECE"/>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2E7ECE"/>
    <w:rPr>
      <w:rFonts w:ascii="Times New Roman" w:eastAsia="Times New Roman" w:hAnsi="Times New Roman" w:cs="Times New Roman"/>
      <w:noProof/>
    </w:rPr>
  </w:style>
  <w:style w:type="paragraph" w:customStyle="1" w:styleId="TTEMEASMCA">
    <w:name w:val="TT EMEA_SMCA"/>
    <w:basedOn w:val="Antrat1"/>
    <w:link w:val="TTEMEASMCAChar"/>
    <w:autoRedefine/>
    <w:rsid w:val="002E7ECE"/>
    <w:pPr>
      <w:spacing w:before="0" w:after="0"/>
      <w:ind w:left="567" w:hanging="567"/>
      <w:jc w:val="center"/>
    </w:pPr>
    <w:rPr>
      <w:sz w:val="22"/>
      <w:szCs w:val="22"/>
    </w:rPr>
  </w:style>
  <w:style w:type="character" w:customStyle="1" w:styleId="TTEMEASMCAChar">
    <w:name w:val="TT EMEA_SMCA Char"/>
    <w:link w:val="TTEMEASMCA"/>
    <w:rsid w:val="002E7EC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2E7EC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E7ECE"/>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2E7ECE"/>
    <w:rPr>
      <w:rFonts w:ascii="Tahoma" w:eastAsia="Times New Roman" w:hAnsi="Tahoma" w:cs="Times New Roman"/>
      <w:sz w:val="16"/>
      <w:szCs w:val="16"/>
    </w:rPr>
  </w:style>
  <w:style w:type="paragraph" w:customStyle="1" w:styleId="BT-EMEASMCA">
    <w:name w:val="BT- EMEA_SMCA"/>
    <w:basedOn w:val="BTEMEASMCA"/>
    <w:autoRedefine/>
    <w:rsid w:val="002E7ECE"/>
    <w:pPr>
      <w:numPr>
        <w:numId w:val="1"/>
      </w:numPr>
      <w:tabs>
        <w:tab w:val="clear" w:pos="720"/>
        <w:tab w:val="num" w:pos="360"/>
      </w:tabs>
      <w:ind w:left="0" w:firstLine="0"/>
    </w:pPr>
  </w:style>
  <w:style w:type="paragraph" w:customStyle="1" w:styleId="PI-3EMEASMCA">
    <w:name w:val="PI-3 EMEA_SMCA"/>
    <w:basedOn w:val="prastasis"/>
    <w:autoRedefine/>
    <w:rsid w:val="002E7EC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E7ECE"/>
    <w:rPr>
      <w:b/>
    </w:rPr>
  </w:style>
  <w:style w:type="paragraph" w:customStyle="1" w:styleId="BTbeEMEASMCA">
    <w:name w:val="BT(be) EMEA_SMCA"/>
    <w:basedOn w:val="BTEMEASMCA"/>
    <w:autoRedefine/>
    <w:rsid w:val="002E7ECE"/>
    <w:pPr>
      <w:jc w:val="center"/>
    </w:pPr>
    <w:rPr>
      <w:b/>
    </w:rPr>
  </w:style>
  <w:style w:type="paragraph" w:customStyle="1" w:styleId="BTeEMEASMCA">
    <w:name w:val="BT(e) EMEA_SMCA"/>
    <w:basedOn w:val="BTEMEASMCA"/>
    <w:autoRedefine/>
    <w:rsid w:val="002E7ECE"/>
    <w:pPr>
      <w:jc w:val="center"/>
    </w:pPr>
  </w:style>
  <w:style w:type="paragraph" w:customStyle="1" w:styleId="BTgEMEASMCA">
    <w:name w:val="BT(g) EMEA_SMCA"/>
    <w:basedOn w:val="BTEMEASMCA"/>
    <w:link w:val="BTgEMEASMCAChar"/>
    <w:autoRedefine/>
    <w:rsid w:val="002E7ECE"/>
    <w:rPr>
      <w:i/>
      <w:color w:val="008000"/>
    </w:rPr>
  </w:style>
  <w:style w:type="character" w:customStyle="1" w:styleId="BTgEMEASMCAChar">
    <w:name w:val="BT(g) EMEA_SMCA Char"/>
    <w:link w:val="BTgEMEASMCA"/>
    <w:rsid w:val="002E7ECE"/>
    <w:rPr>
      <w:rFonts w:ascii="Times New Roman" w:eastAsia="Times New Roman" w:hAnsi="Times New Roman" w:cs="Times New Roman"/>
      <w:i/>
      <w:noProof/>
      <w:color w:val="008000"/>
    </w:rPr>
  </w:style>
  <w:style w:type="paragraph" w:customStyle="1" w:styleId="BTuEMEASMCA">
    <w:name w:val="BT(u) EMEA_SMCA"/>
    <w:basedOn w:val="BTEMEASMCA"/>
    <w:autoRedefine/>
    <w:rsid w:val="002E7ECE"/>
    <w:rPr>
      <w:u w:val="single"/>
    </w:rPr>
  </w:style>
  <w:style w:type="character" w:customStyle="1" w:styleId="DokumentostruktraDiagrama">
    <w:name w:val="Dokumento struktūra Diagrama"/>
    <w:link w:val="Dokumentostruktra"/>
    <w:semiHidden/>
    <w:rsid w:val="002E7ECE"/>
    <w:rPr>
      <w:rFonts w:ascii="Tahoma" w:hAnsi="Tahoma" w:cs="Tahoma"/>
      <w:shd w:val="clear" w:color="auto" w:fill="000080"/>
    </w:rPr>
  </w:style>
  <w:style w:type="paragraph" w:styleId="Dokumentostruktra">
    <w:name w:val="Document Map"/>
    <w:basedOn w:val="prastasis"/>
    <w:link w:val="DokumentostruktraDiagrama"/>
    <w:semiHidden/>
    <w:rsid w:val="002E7ECE"/>
    <w:pPr>
      <w:shd w:val="clear" w:color="auto" w:fill="000080"/>
      <w:spacing w:after="0" w:line="240" w:lineRule="auto"/>
    </w:pPr>
    <w:rPr>
      <w:rFonts w:ascii="Tahoma" w:hAnsi="Tahoma" w:cs="Tahoma"/>
    </w:rPr>
  </w:style>
  <w:style w:type="character" w:customStyle="1" w:styleId="DocumentMapChar1">
    <w:name w:val="Document Map Char1"/>
    <w:basedOn w:val="Numatytasispastraiposriftas"/>
    <w:uiPriority w:val="99"/>
    <w:semiHidden/>
    <w:rsid w:val="002E7ECE"/>
    <w:rPr>
      <w:rFonts w:ascii="Tahoma" w:hAnsi="Tahoma" w:cs="Tahoma"/>
      <w:sz w:val="16"/>
      <w:szCs w:val="16"/>
    </w:rPr>
  </w:style>
  <w:style w:type="paragraph" w:customStyle="1" w:styleId="Normal1">
    <w:name w:val="Normal1"/>
    <w:rsid w:val="002E7ECE"/>
    <w:pPr>
      <w:widowControl w:val="0"/>
      <w:spacing w:after="0" w:line="240" w:lineRule="auto"/>
    </w:pPr>
    <w:rPr>
      <w:rFonts w:ascii="Times New Roman" w:eastAsia="Times New Roman" w:hAnsi="Times New Roman" w:cs="Times New Roman"/>
      <w:noProof/>
      <w:sz w:val="24"/>
      <w:szCs w:val="20"/>
      <w:lang w:val="en-GB"/>
    </w:rPr>
  </w:style>
  <w:style w:type="character" w:styleId="Puslapioinaosnuoroda">
    <w:name w:val="footnote reference"/>
    <w:uiPriority w:val="99"/>
    <w:rsid w:val="002E7ECE"/>
    <w:rPr>
      <w:rFonts w:cs="Times New Roman"/>
      <w:vertAlign w:val="superscript"/>
    </w:rPr>
  </w:style>
  <w:style w:type="character" w:customStyle="1" w:styleId="BTEMEASMCACharChar">
    <w:name w:val="BT EMEA_SMCA Char Char"/>
    <w:rsid w:val="002E7ECE"/>
    <w:rPr>
      <w:noProof/>
      <w:sz w:val="22"/>
      <w:szCs w:val="22"/>
      <w:lang w:val="lt-LT" w:eastAsia="en-US" w:bidi="ar-SA"/>
    </w:rPr>
  </w:style>
  <w:style w:type="character" w:customStyle="1" w:styleId="PI-1labEMEASMCACharChar">
    <w:name w:val="PI-1_lab EMEA_SMCA Char Char"/>
    <w:rsid w:val="002E7ECE"/>
    <w:rPr>
      <w:b/>
      <w:noProof/>
      <w:sz w:val="22"/>
      <w:szCs w:val="22"/>
      <w:lang w:val="lt-LT" w:eastAsia="en-US" w:bidi="ar-SA"/>
    </w:rPr>
  </w:style>
  <w:style w:type="paragraph" w:styleId="Porat">
    <w:name w:val="footer"/>
    <w:basedOn w:val="prastasis"/>
    <w:link w:val="PoratDiagrama"/>
    <w:rsid w:val="002E7ECE"/>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E7ECE"/>
    <w:rPr>
      <w:rFonts w:ascii="Times New Roman" w:eastAsia="Times New Roman" w:hAnsi="Times New Roman" w:cs="Times New Roman"/>
      <w:sz w:val="24"/>
      <w:szCs w:val="24"/>
    </w:rPr>
  </w:style>
  <w:style w:type="character" w:styleId="Puslapionumeris">
    <w:name w:val="page number"/>
    <w:basedOn w:val="Numatytasispastraiposriftas"/>
    <w:rsid w:val="002E7ECE"/>
  </w:style>
  <w:style w:type="paragraph" w:styleId="prastasiniatinklio">
    <w:name w:val="Normal (Web)"/>
    <w:basedOn w:val="prastasis"/>
    <w:rsid w:val="002E7ECE"/>
    <w:pPr>
      <w:spacing w:before="100" w:beforeAutospacing="1" w:after="75" w:line="240" w:lineRule="auto"/>
    </w:pPr>
    <w:rPr>
      <w:rFonts w:ascii="Times New Roman" w:eastAsia="Times New Roman" w:hAnsi="Times New Roman" w:cs="Times New Roman"/>
      <w:color w:val="000000"/>
      <w:sz w:val="24"/>
      <w:szCs w:val="24"/>
      <w:lang w:val="pl-PL" w:eastAsia="pl-PL"/>
    </w:rPr>
  </w:style>
  <w:style w:type="character" w:customStyle="1" w:styleId="KomentarotekstasDiagrama">
    <w:name w:val="Komentaro tekstas Diagrama"/>
    <w:link w:val="Komentarotekstas"/>
    <w:semiHidden/>
    <w:rsid w:val="002E7ECE"/>
  </w:style>
  <w:style w:type="paragraph" w:styleId="Komentarotekstas">
    <w:name w:val="annotation text"/>
    <w:basedOn w:val="prastasis"/>
    <w:link w:val="KomentarotekstasDiagrama"/>
    <w:semiHidden/>
    <w:rsid w:val="002E7ECE"/>
    <w:pPr>
      <w:spacing w:after="0" w:line="240" w:lineRule="auto"/>
    </w:pPr>
  </w:style>
  <w:style w:type="character" w:customStyle="1" w:styleId="CommentTextChar1">
    <w:name w:val="Comment Text Char1"/>
    <w:basedOn w:val="Numatytasispastraiposriftas"/>
    <w:uiPriority w:val="99"/>
    <w:semiHidden/>
    <w:rsid w:val="002E7ECE"/>
    <w:rPr>
      <w:sz w:val="20"/>
      <w:szCs w:val="20"/>
    </w:rPr>
  </w:style>
  <w:style w:type="character" w:customStyle="1" w:styleId="KomentarotemaDiagrama">
    <w:name w:val="Komentaro tema Diagrama"/>
    <w:link w:val="Komentarotema"/>
    <w:semiHidden/>
    <w:rsid w:val="002E7ECE"/>
    <w:rPr>
      <w:b/>
      <w:bCs/>
    </w:rPr>
  </w:style>
  <w:style w:type="paragraph" w:styleId="Komentarotema">
    <w:name w:val="annotation subject"/>
    <w:basedOn w:val="Komentarotekstas"/>
    <w:next w:val="Komentarotekstas"/>
    <w:link w:val="KomentarotemaDiagrama"/>
    <w:semiHidden/>
    <w:rsid w:val="002E7ECE"/>
    <w:rPr>
      <w:b/>
      <w:bCs/>
    </w:rPr>
  </w:style>
  <w:style w:type="character" w:customStyle="1" w:styleId="CommentSubjectChar1">
    <w:name w:val="Comment Subject Char1"/>
    <w:basedOn w:val="CommentTextChar1"/>
    <w:uiPriority w:val="99"/>
    <w:semiHidden/>
    <w:rsid w:val="002E7ECE"/>
    <w:rPr>
      <w:b/>
      <w:bCs/>
      <w:sz w:val="20"/>
      <w:szCs w:val="20"/>
    </w:rPr>
  </w:style>
  <w:style w:type="character" w:customStyle="1" w:styleId="BTEMEASMCAChar1">
    <w:name w:val="BT EMEA_SMCA Char1"/>
    <w:rsid w:val="002E7ECE"/>
    <w:rPr>
      <w:noProof/>
      <w:color w:val="000000"/>
      <w:sz w:val="22"/>
      <w:szCs w:val="22"/>
      <w:lang w:val="lt-LT" w:eastAsia="en-US" w:bidi="ar-SA"/>
    </w:rPr>
  </w:style>
  <w:style w:type="paragraph" w:styleId="Antrats">
    <w:name w:val="header"/>
    <w:basedOn w:val="prastasis"/>
    <w:link w:val="AntratsDiagrama"/>
    <w:rsid w:val="002E7EC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E7ECE"/>
    <w:rPr>
      <w:rFonts w:ascii="Times New Roman" w:eastAsia="Times New Roman" w:hAnsi="Times New Roman" w:cs="Times New Roman"/>
      <w:sz w:val="24"/>
      <w:szCs w:val="24"/>
    </w:rPr>
  </w:style>
  <w:style w:type="character" w:customStyle="1" w:styleId="apple-style-span">
    <w:name w:val="apple-style-span"/>
    <w:basedOn w:val="Numatytasispastraiposriftas"/>
    <w:rsid w:val="002E7ECE"/>
  </w:style>
  <w:style w:type="character" w:styleId="Komentaronuoroda">
    <w:name w:val="annotation reference"/>
    <w:basedOn w:val="Numatytasispastraiposriftas"/>
    <w:uiPriority w:val="99"/>
    <w:semiHidden/>
    <w:unhideWhenUsed/>
    <w:rsid w:val="00EB24DB"/>
    <w:rPr>
      <w:sz w:val="16"/>
      <w:szCs w:val="16"/>
    </w:rPr>
  </w:style>
  <w:style w:type="paragraph" w:styleId="Betarp">
    <w:name w:val="No Spacing"/>
    <w:uiPriority w:val="1"/>
    <w:qFormat/>
    <w:rsid w:val="00EC5449"/>
    <w:pPr>
      <w:spacing w:after="0" w:line="240" w:lineRule="auto"/>
    </w:pPr>
  </w:style>
  <w:style w:type="paragraph" w:styleId="Pataisymai">
    <w:name w:val="Revision"/>
    <w:hidden/>
    <w:uiPriority w:val="99"/>
    <w:semiHidden/>
    <w:rsid w:val="00E86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572991">
      <w:bodyDiv w:val="1"/>
      <w:marLeft w:val="0"/>
      <w:marRight w:val="0"/>
      <w:marTop w:val="0"/>
      <w:marBottom w:val="0"/>
      <w:divBdr>
        <w:top w:val="none" w:sz="0" w:space="0" w:color="auto"/>
        <w:left w:val="none" w:sz="0" w:space="0" w:color="auto"/>
        <w:bottom w:val="none" w:sz="0" w:space="0" w:color="auto"/>
        <w:right w:val="none" w:sz="0" w:space="0" w:color="auto"/>
      </w:divBdr>
    </w:div>
    <w:div w:id="1197695468">
      <w:bodyDiv w:val="1"/>
      <w:marLeft w:val="0"/>
      <w:marRight w:val="0"/>
      <w:marTop w:val="0"/>
      <w:marBottom w:val="0"/>
      <w:divBdr>
        <w:top w:val="none" w:sz="0" w:space="0" w:color="auto"/>
        <w:left w:val="none" w:sz="0" w:space="0" w:color="auto"/>
        <w:bottom w:val="none" w:sz="0" w:space="0" w:color="auto"/>
        <w:right w:val="none" w:sz="0" w:space="0" w:color="auto"/>
      </w:divBdr>
    </w:div>
    <w:div w:id="1680425635">
      <w:bodyDiv w:val="1"/>
      <w:marLeft w:val="0"/>
      <w:marRight w:val="0"/>
      <w:marTop w:val="0"/>
      <w:marBottom w:val="0"/>
      <w:divBdr>
        <w:top w:val="none" w:sz="0" w:space="0" w:color="auto"/>
        <w:left w:val="none" w:sz="0" w:space="0" w:color="auto"/>
        <w:bottom w:val="none" w:sz="0" w:space="0" w:color="auto"/>
        <w:right w:val="none" w:sz="0" w:space="0" w:color="auto"/>
      </w:divBdr>
    </w:div>
    <w:div w:id="17388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9CB4188-FF35-440B-9AE0-2CE4C04E523C}">
  <ds:schemaRefs>
    <ds:schemaRef ds:uri="http://schemas.microsoft.com/office/2006/metadata/properties"/>
  </ds:schemaRefs>
</ds:datastoreItem>
</file>

<file path=customXml/itemProps2.xml><?xml version="1.0" encoding="utf-8"?>
<ds:datastoreItem xmlns:ds="http://schemas.openxmlformats.org/officeDocument/2006/customXml" ds:itemID="{FF1486CE-E87E-4DC6-86B0-BF32FAB12268}">
  <ds:schemaRefs>
    <ds:schemaRef ds:uri="http://schemas.microsoft.com/sharepoint/v3/contenttype/forms"/>
  </ds:schemaRefs>
</ds:datastoreItem>
</file>

<file path=customXml/itemProps3.xml><?xml version="1.0" encoding="utf-8"?>
<ds:datastoreItem xmlns:ds="http://schemas.openxmlformats.org/officeDocument/2006/customXml" ds:itemID="{4BFCD5ED-1BD2-43F8-ADB9-6BAD459B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13800</Words>
  <Characters>7866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Karolina Kontrauskaitė</cp:lastModifiedBy>
  <cp:revision>66</cp:revision>
  <dcterms:created xsi:type="dcterms:W3CDTF">2020-11-03T06:20:00Z</dcterms:created>
  <dcterms:modified xsi:type="dcterms:W3CDTF">2025-12-07T12:05:00Z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