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AD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E43A96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A8943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49CD7A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5CAB9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2EC96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F0FAF0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D79B7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73C248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F0F16A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6A3E43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E3402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20A0F0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CAD454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407CBF" w14:textId="77777777" w:rsidR="00010AD2" w:rsidRPr="00010AD2" w:rsidRDefault="00010AD2" w:rsidP="00010AD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6EFE8A3E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0A6B14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8BAB029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D050331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045830A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4FB6A2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1E4CA0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46E85E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1402C6" w14:textId="32BD1E76" w:rsidR="00010AD2" w:rsidRPr="00010AD2" w:rsidRDefault="00F33C4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Abizol</w:t>
      </w:r>
      <w:r w:rsidR="00010AD2"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="00010AD2"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10 mg tabletės</w:t>
      </w:r>
    </w:p>
    <w:p w14:paraId="66BB2ED5" w14:textId="179A7B5A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A</w:t>
      </w:r>
      <w:r w:rsidR="00F33C4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bizol</w:t>
      </w:r>
      <w:r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 xml:space="preserve"> </w:t>
      </w: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15 mg tabletės</w:t>
      </w:r>
    </w:p>
    <w:p w14:paraId="4EFD8023" w14:textId="558BEF98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aripiprazolas</w:t>
      </w:r>
    </w:p>
    <w:p w14:paraId="6E29998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F3AF93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BA38B05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DC565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Kiekvienoje tabletėje yra 10 mg aripiprazolo.</w:t>
      </w:r>
    </w:p>
    <w:p w14:paraId="569F8DF6" w14:textId="44402463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Kiekvienoje tabletėje yra 15 mg aripiprazolo.</w:t>
      </w:r>
    </w:p>
    <w:p w14:paraId="4215F14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D5311D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33CA11F5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CE0F96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38B1AD" w14:textId="77777777" w:rsidR="00010AD2" w:rsidRPr="00010AD2" w:rsidRDefault="00010AD2" w:rsidP="00010AD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43051EED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804536" w14:textId="77777777" w:rsidR="00010AD2" w:rsidRPr="00010AD2" w:rsidRDefault="00010AD2" w:rsidP="00010AD2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Tabletė</w:t>
      </w:r>
    </w:p>
    <w:p w14:paraId="12A362E3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28 tabletės</w:t>
      </w:r>
    </w:p>
    <w:p w14:paraId="74360DB6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56 tabletės</w:t>
      </w:r>
    </w:p>
    <w:p w14:paraId="24ECA947" w14:textId="731C6C7D" w:rsidR="00010AD2" w:rsidRPr="00010AD2" w:rsidRDefault="00010AD2" w:rsidP="00010AD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84 tabletės</w:t>
      </w:r>
    </w:p>
    <w:p w14:paraId="2626D04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10F235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3728C0DC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BA6E66" w14:textId="77777777" w:rsidR="00F33C42" w:rsidRPr="00010AD2" w:rsidRDefault="00F33C42" w:rsidP="00F33C4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317B7716" w14:textId="350EEB63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910E43A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104488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3220FD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C1D6C7" w14:textId="100BBFBF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8596809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F8EFA5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10E66A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841897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B0141F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0C00DD1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07428F" w14:textId="16B0B46E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(mm/MMMM)</w:t>
      </w:r>
    </w:p>
    <w:p w14:paraId="11915ABE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52E8FE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57C11411" w14:textId="77777777" w:rsid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622BEA" w14:textId="74114D3F" w:rsidR="000D4067" w:rsidRDefault="000D4067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AE75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aikyti žemesnėje kaip 25 </w:t>
      </w:r>
      <w:r w:rsidR="005577D0" w:rsidRPr="005577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°</w:t>
      </w:r>
      <w:r w:rsidR="005577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Pr="00AE75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temperatūroje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FE8C5D7" w14:textId="0029EDC9" w:rsidR="00C050EB" w:rsidRPr="00010AD2" w:rsidRDefault="00C050EB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pakuotėje.</w:t>
      </w:r>
    </w:p>
    <w:p w14:paraId="252BA812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DB707E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specialios atsargumo priemonės </w:t>
      </w:r>
      <w:smartTag w:uri="schemas-tilde-lv/tildestengine" w:element="metric2">
        <w:r w:rsidRPr="00010AD2">
          <w:rPr>
            <w:rFonts w:ascii="Times New Roman" w:eastAsia="Calibri" w:hAnsi="Times New Roman" w:cs="Times New Roman"/>
            <w:b/>
            <w:kern w:val="0"/>
            <w:sz w:val="22"/>
            <w:szCs w:val="22"/>
            <w14:ligatures w14:val="none"/>
          </w:rPr>
          <w:t>DĖL</w:t>
        </w:r>
      </w:smartTag>
      <w:r w:rsidRPr="00010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NESUVARTOTO </w:t>
      </w:r>
      <w:r w:rsidRPr="00010AD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VAISTINIO PREPARATO AR JO ATLIEK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Ų</w:t>
      </w:r>
      <w:r w:rsidRPr="00010AD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10AD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TVARKYMO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7B773CDB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668868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9E825A" w14:textId="77777777" w:rsidR="005C410B" w:rsidRPr="005C410B" w:rsidRDefault="005C410B" w:rsidP="00176B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2FBAA89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CA1C91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3B6B580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35DCCA4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0805A96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410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7201060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420EB39" w14:textId="77777777" w:rsidR="005C410B" w:rsidRPr="005C410B" w:rsidRDefault="005C410B" w:rsidP="005C4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DECB3F6" w14:textId="77777777" w:rsidR="005C410B" w:rsidRPr="005C410B" w:rsidRDefault="005C410B" w:rsidP="005C410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ADA208B" w14:textId="1CB2FF10" w:rsidR="00010AD2" w:rsidRPr="00F15D15" w:rsidRDefault="00B967AA" w:rsidP="00010AD2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1888943202"/>
          <w:placeholder>
            <w:docPart w:val="CE7BFD6458E14A41B135CA6590EF7457"/>
          </w:placeholder>
          <w:text/>
        </w:sdtPr>
        <w:sdtEndPr/>
        <w:sdtContent>
          <w:r w:rsidR="00F15D15" w:rsidRPr="00F15D15">
            <w:rPr>
              <w:rFonts w:ascii="Times New Roman" w:hAnsi="Times New Roman" w:cs="Times New Roman"/>
              <w:sz w:val="22"/>
              <w:szCs w:val="22"/>
            </w:rPr>
            <w:t>LT/L/25/3068/001</w:t>
          </w:r>
        </w:sdtContent>
      </w:sdt>
    </w:p>
    <w:p w14:paraId="615247AB" w14:textId="08CA2004" w:rsidR="00F15D15" w:rsidRPr="00F15D15" w:rsidRDefault="00B967AA" w:rsidP="00010AD2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highlight w:val="lightGray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-145827321"/>
          <w:placeholder>
            <w:docPart w:val="9D2A4EC1CC964F6BA4A1E81598E84438"/>
          </w:placeholder>
          <w:text/>
        </w:sdtPr>
        <w:sdtEndPr/>
        <w:sdtContent>
          <w:r w:rsidR="00F15D15" w:rsidRPr="00F15D15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LT/L/25/3068/002</w:t>
          </w:r>
        </w:sdtContent>
      </w:sdt>
    </w:p>
    <w:p w14:paraId="7B641C09" w14:textId="2FF0E439" w:rsidR="00F15D15" w:rsidRPr="00F15D15" w:rsidRDefault="00B967AA" w:rsidP="00010AD2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  <w:highlight w:val="lightGray"/>
          </w:rPr>
          <w:alias w:val="Leidimo numeris"/>
          <w:tag w:val="LI_NO"/>
          <w:id w:val="-1792509856"/>
          <w:placeholder>
            <w:docPart w:val="CD1EE9041A374D49A97AF0ACFBC07DD2"/>
          </w:placeholder>
          <w:text/>
        </w:sdtPr>
        <w:sdtEndPr/>
        <w:sdtContent>
          <w:r w:rsidR="00F15D15" w:rsidRPr="00F15D15">
            <w:rPr>
              <w:rFonts w:ascii="Times New Roman" w:hAnsi="Times New Roman" w:cs="Times New Roman"/>
              <w:sz w:val="22"/>
              <w:szCs w:val="22"/>
              <w:highlight w:val="lightGray"/>
            </w:rPr>
            <w:t>LT/L/25/3068/003</w:t>
          </w:r>
        </w:sdtContent>
      </w:sdt>
    </w:p>
    <w:p w14:paraId="4C9F542D" w14:textId="77777777" w:rsidR="00F15D15" w:rsidRPr="00010AD2" w:rsidRDefault="00F15D15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1F4079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72F942D6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B8FDC5" w14:textId="6442AB81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5AEC39A5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6C48EE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5C36B211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9787E9" w14:textId="38845915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Receptinis </w:t>
      </w:r>
      <w:r w:rsidRPr="00010AD2">
        <w:rPr>
          <w:rFonts w:ascii="Times New Roman" w:eastAsia="Calibri" w:hAnsi="Times New Roman" w:cs="Times New Roman"/>
          <w:kern w:val="0"/>
          <w:sz w:val="22"/>
          <w:szCs w:val="22"/>
          <w:lang w:eastAsia="sl-SI"/>
          <w14:ligatures w14:val="none"/>
        </w:rPr>
        <w:t>vaistas</w:t>
      </w:r>
      <w:r w:rsidRPr="00010A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745E0B7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CABBF9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29A2416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6737A8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CF15CD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010AD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1B84375C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0D3CC9" w14:textId="0F00CA1B" w:rsidR="00010AD2" w:rsidRPr="000D4067" w:rsidRDefault="000D4067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D4067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abizol</w:t>
      </w:r>
      <w:r w:rsidR="00010AD2" w:rsidRPr="000D4067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="00010AD2" w:rsidRPr="000D4067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10 mg</w:t>
      </w:r>
    </w:p>
    <w:p w14:paraId="62605303" w14:textId="4289C284" w:rsidR="00010AD2" w:rsidRPr="00010AD2" w:rsidRDefault="000D4067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abizol</w:t>
      </w:r>
      <w:r w:rsidR="00010AD2"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 xml:space="preserve"> </w:t>
      </w:r>
      <w:r w:rsidR="00010AD2" w:rsidRPr="00010A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15 mg</w:t>
      </w:r>
    </w:p>
    <w:p w14:paraId="245D9367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34EC8CD1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>17.</w:t>
      </w: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ab/>
        <w:t>UNIKALUS IDENTIFIKATORIUS – 2D BRŪKŠNINIS KODAS</w:t>
      </w:r>
    </w:p>
    <w:p w14:paraId="71E302D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</w:p>
    <w:p w14:paraId="0EE60CFC" w14:textId="45BF9876" w:rsidR="00010AD2" w:rsidRPr="00010AD2" w:rsidRDefault="00010AD2" w:rsidP="005C410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2D brūkšninis kodas su nurodytu unikaliu identifikatoriumi.</w:t>
      </w:r>
    </w:p>
    <w:p w14:paraId="2A8CD50C" w14:textId="77777777" w:rsidR="00010AD2" w:rsidRPr="00010AD2" w:rsidRDefault="00010AD2" w:rsidP="00010A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77D5FB5B" w14:textId="77777777" w:rsidR="00010AD2" w:rsidRPr="00010AD2" w:rsidRDefault="00010AD2" w:rsidP="00010AD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>18.</w:t>
      </w:r>
      <w:r w:rsidRPr="00010A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sl-SI"/>
          <w14:ligatures w14:val="none"/>
        </w:rPr>
        <w:tab/>
        <w:t>UNIKALUS IDENTIFIKATORIUS – ŽMONĖMS SUPRANTAMI DUOMENYS</w:t>
      </w:r>
    </w:p>
    <w:p w14:paraId="6718D5A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3EC88031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PC</w:t>
      </w:r>
    </w:p>
    <w:p w14:paraId="2CEAB790" w14:textId="77777777" w:rsidR="00010AD2" w:rsidRP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SN</w:t>
      </w:r>
    </w:p>
    <w:p w14:paraId="34AEED77" w14:textId="395C370D" w:rsidR="00010AD2" w:rsidRDefault="00010AD2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010AD2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NN</w:t>
      </w:r>
    </w:p>
    <w:p w14:paraId="0B637EB2" w14:textId="77777777" w:rsidR="005C410B" w:rsidRDefault="005C410B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788D3E64" w14:textId="5B2B176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NOBEL PHARMA </w:t>
      </w:r>
      <w:r w:rsidR="00B967A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EOO</w:t>
      </w: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Bulgarijos bulv.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D9F8DC5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0E99C1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42D5D20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5A7091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A20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79D1947" w14:textId="77777777" w:rsidR="00DA203D" w:rsidRPr="00DA203D" w:rsidRDefault="00DA203D" w:rsidP="00DA20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26A749" w14:textId="77777777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Abizol 10 mg tabletės</w:t>
      </w:r>
    </w:p>
    <w:p w14:paraId="1EEC46E8" w14:textId="1FD5844A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tabletėse gali būti tamsesnių ar šviesesnių dėmių, vienoje pusėje įspausta „A10“, lygiagrečiai importuojamo vaisto tabletės vienoje pusėje įspausta „10“; pagalbinėmis medžiagomis: referencinio vaisto sudėtyje yra laktozė monohidratas, mikrokristalinė celiuliozė (E460), kukurūzų krakmolas, hidroksipropilceliuliozė (E463), lygiagrečiai importuojamo – manitolis, krospovidonas, povidonas K 30; laikymo sąlygomis: referenciniam 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 xml:space="preserve">vaistui specialių laikymo sąlygų nereikia, lygiagrečiai importuojamą laikyti žemesnėje kaip </w:t>
      </w:r>
      <w:r w:rsidR="008C70A5" w:rsidRPr="008C70A5">
        <w:rPr>
          <w:rFonts w:ascii="Times New Roman" w:eastAsia="Aptos" w:hAnsi="Times New Roman" w:cs="Times New Roman"/>
          <w:i/>
          <w:iCs/>
          <w:sz w:val="22"/>
          <w:szCs w:val="22"/>
        </w:rPr>
        <w:t>25 °C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temperatūroje</w:t>
      </w:r>
      <w:r w:rsidR="005D7B15">
        <w:rPr>
          <w:rFonts w:ascii="Times New Roman" w:eastAsia="Aptos" w:hAnsi="Times New Roman" w:cs="Times New Roman"/>
          <w:i/>
          <w:iCs/>
          <w:sz w:val="22"/>
          <w:szCs w:val="22"/>
        </w:rPr>
        <w:t>, laikyti gamintojo pakuotėje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6968EC46" w14:textId="77777777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793D29E5" w14:textId="77777777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Abizol 15 mg tabletės</w:t>
      </w:r>
    </w:p>
    <w:p w14:paraId="3A7D28AF" w14:textId="34F28075" w:rsidR="00AF35C4" w:rsidRPr="00B96CE3" w:rsidRDefault="00AF35C4" w:rsidP="00AF35C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šiek tiek abipus išgaubtos, nuožulniais kraštais, gali būti tamsesnių ar šviesesnių dėmių, vienoje pusėje įspausta „A15“, lygiagrečiai importuojamo vaisto tabletės vienoje pusėje įspausta „15“; pagalbinėmis medžiagomis: referencinio vaisto sudėtyje yra laktozė monohidratas, mikrokristalinė celiuliozė (E460), kukurūzų krakmolas, hidroksipropilceliuliozė (E463), lygiagrečiai importuojamo – manitolis, krospovidonas, povidonas K 30; laikymo sąlygomis: referenciniam vaistui specialių laikymo sąlygų nereikia, lygiagrečiai importuojamą laikyti žemesnėje kaip </w:t>
      </w:r>
      <w:r w:rsidR="008C70A5" w:rsidRPr="008C70A5">
        <w:rPr>
          <w:rFonts w:ascii="Times New Roman" w:eastAsia="Aptos" w:hAnsi="Times New Roman" w:cs="Times New Roman"/>
          <w:i/>
          <w:iCs/>
          <w:sz w:val="22"/>
          <w:szCs w:val="22"/>
        </w:rPr>
        <w:t>25 °C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temperatūroje</w:t>
      </w:r>
      <w:r w:rsidR="00233774">
        <w:rPr>
          <w:rFonts w:ascii="Times New Roman" w:eastAsia="Aptos" w:hAnsi="Times New Roman" w:cs="Times New Roman"/>
          <w:i/>
          <w:iCs/>
          <w:sz w:val="22"/>
          <w:szCs w:val="22"/>
        </w:rPr>
        <w:t>, laikyti gamintojo pakuotėje</w:t>
      </w:r>
      <w:r w:rsidRPr="00B96CE3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376808E4" w14:textId="58502F87" w:rsidR="00A90BB1" w:rsidRDefault="00A90BB1">
      <w:pP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br w:type="page"/>
      </w:r>
    </w:p>
    <w:p w14:paraId="7D9B8F30" w14:textId="137001B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Minimali informacija ant </w:t>
      </w:r>
      <w:r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VIDINĖS PAKUOTĖS</w:t>
      </w:r>
    </w:p>
    <w:p w14:paraId="53D11C79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83E2780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Lizdinė plokštelė</w:t>
      </w:r>
    </w:p>
    <w:p w14:paraId="237E0F4D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1DC07C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6E21C6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21282C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3480C7" w14:textId="77777777" w:rsidR="00A90BB1" w:rsidRPr="00010AD2" w:rsidRDefault="00A90BB1" w:rsidP="00A90BB1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Abizol</w:t>
      </w: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10 mg tabletės</w:t>
      </w:r>
    </w:p>
    <w:p w14:paraId="263DBD5B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aripiprazolas</w:t>
      </w:r>
    </w:p>
    <w:p w14:paraId="29961C7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CE8A8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A4FE3C" w14:textId="21FE0713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176B24"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58BA2F9E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AD5600" w14:textId="77777777" w:rsidR="00176B24" w:rsidRPr="005C410B" w:rsidRDefault="00176B24" w:rsidP="00176B2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76B2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15776E9E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DB5886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DFDE33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055C3C5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83D283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EXP</w:t>
      </w:r>
      <w:r w:rsidRPr="00240E4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(mm/MMMM)</w:t>
      </w:r>
    </w:p>
    <w:p w14:paraId="622FBD8F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880C36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4957B8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1AB72176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8B69C1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Lot</w:t>
      </w:r>
    </w:p>
    <w:p w14:paraId="456512AA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89DFD8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5D4460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</w:t>
      </w:r>
    </w:p>
    <w:p w14:paraId="6214E7B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DA3405" w14:textId="77777777" w:rsidR="00176B24" w:rsidRDefault="00176B24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Perpakavimo serija</w:t>
      </w:r>
    </w:p>
    <w:p w14:paraId="210B0428" w14:textId="77777777" w:rsidR="00176B24" w:rsidRDefault="00176B24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514A23" w14:textId="52D96610" w:rsidR="0091116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Hlk215999947"/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Понеделник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Pirmadienis</w:t>
      </w:r>
    </w:p>
    <w:p w14:paraId="3DD9188B" w14:textId="0F0B3214" w:rsidR="00911160" w:rsidRPr="004C289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Вторник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Antradienis</w:t>
      </w:r>
    </w:p>
    <w:p w14:paraId="026AE355" w14:textId="55AB14EB" w:rsidR="00911160" w:rsidRPr="004C289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Сряда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Trečiadienis</w:t>
      </w:r>
    </w:p>
    <w:p w14:paraId="68E0132B" w14:textId="46EF6913" w:rsidR="00911160" w:rsidRPr="004C2890" w:rsidRDefault="00911160" w:rsidP="0091116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Четвъртък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Ketvirtadienis</w:t>
      </w:r>
    </w:p>
    <w:p w14:paraId="5C024E65" w14:textId="7386BC6A" w:rsid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Петък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Penktadienis</w:t>
      </w:r>
    </w:p>
    <w:p w14:paraId="200B9A44" w14:textId="491CC873" w:rsidR="00C94F21" w:rsidRPr="004C2890" w:rsidRDefault="00C94F21" w:rsidP="00C94F2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Събота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Šeštadienis</w:t>
      </w:r>
    </w:p>
    <w:p w14:paraId="5F865201" w14:textId="6F5DADEF" w:rsidR="004C2890" w:rsidRPr="004C2890" w:rsidRDefault="00C94F21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Неделя</w:t>
      </w:r>
      <w:r w:rsidR="001201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Sekmadienis</w:t>
      </w:r>
    </w:p>
    <w:bookmarkEnd w:id="0"/>
    <w:p w14:paraId="38C4DC6C" w14:textId="77777777" w:rsidR="004C2890" w:rsidRP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CC8425" w14:textId="77777777" w:rsidR="004C2890" w:rsidRP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165673" w14:textId="77777777" w:rsidR="004C2890" w:rsidRPr="004C2890" w:rsidRDefault="004C2890" w:rsidP="004C289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0A7DAC" w14:textId="4E96ABDC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3563D7C7" w14:textId="2713E174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Minimali informacija ant </w:t>
      </w:r>
      <w:r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VIDINĖS PAKUOTĖS</w:t>
      </w:r>
    </w:p>
    <w:p w14:paraId="5259ACFB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54E0228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Lizdinė plokštelė</w:t>
      </w:r>
    </w:p>
    <w:p w14:paraId="2CB5A4BB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7D5880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B8F3AE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0691122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72D61E" w14:textId="4B6165FF" w:rsidR="00441F11" w:rsidRPr="00010AD2" w:rsidRDefault="00441F11" w:rsidP="00441F11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>Abizol</w:t>
      </w:r>
      <w:r w:rsidRPr="00010AD2">
        <w:rPr>
          <w:rFonts w:ascii="Times New Roman" w:eastAsia="Calibri" w:hAnsi="Times New Roman" w:cs="Times New Roman"/>
          <w:kern w:val="0"/>
          <w:sz w:val="22"/>
          <w:szCs w:val="20"/>
          <w:lang w:eastAsia="sl-SI"/>
          <w14:ligatures w14:val="none"/>
        </w:rPr>
        <w:t xml:space="preserve"> </w:t>
      </w: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5</w:t>
      </w:r>
      <w:r w:rsidRPr="00010AD2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 mg tabletės</w:t>
      </w:r>
    </w:p>
    <w:p w14:paraId="37EBB952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" w:name="_Hlk216000589"/>
      <w:r w:rsidRPr="00240E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aripiprazolas</w:t>
      </w:r>
    </w:p>
    <w:bookmarkEnd w:id="1"/>
    <w:p w14:paraId="69314FC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CEB96C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CB58F6" w14:textId="77777777" w:rsidR="00441F11" w:rsidRPr="00A90BB1" w:rsidRDefault="00441F11" w:rsidP="00441F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5C410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3820D93E" w14:textId="77777777" w:rsidR="00441F11" w:rsidRPr="00A90BB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3AED5F" w14:textId="77777777" w:rsidR="00441F11" w:rsidRPr="005C410B" w:rsidRDefault="00441F11" w:rsidP="00441F1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76B2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3C6C671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BBEDBF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9C6CB0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4D026D8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30F330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EXP</w:t>
      </w:r>
      <w:r w:rsidRPr="00240E4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(mm/MMMM)</w:t>
      </w:r>
    </w:p>
    <w:p w14:paraId="7DEE7125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778A42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FFDC84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5DBBAC49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CD61C9" w14:textId="77777777" w:rsidR="00A90BB1" w:rsidRPr="00240E4B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240E4B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Lot</w:t>
      </w:r>
    </w:p>
    <w:p w14:paraId="792D19C2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421B17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1625AF" w14:textId="77777777" w:rsidR="00A90BB1" w:rsidRPr="00A90BB1" w:rsidRDefault="00A90BB1" w:rsidP="00A90B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A90BB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</w:t>
      </w:r>
    </w:p>
    <w:p w14:paraId="65B08CBA" w14:textId="77777777" w:rsidR="00A90BB1" w:rsidRPr="00A90BB1" w:rsidRDefault="00A90BB1" w:rsidP="00A90BB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60F1C0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Perpakavimo serija</w:t>
      </w:r>
    </w:p>
    <w:p w14:paraId="32272CAA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E94E66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Понеделник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Pirmadienis</w:t>
      </w:r>
    </w:p>
    <w:p w14:paraId="48717453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Вторник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Antradienis</w:t>
      </w:r>
    </w:p>
    <w:p w14:paraId="438862C1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Сряда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Trečiadienis</w:t>
      </w:r>
    </w:p>
    <w:p w14:paraId="62414E58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Четвъртък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Ketvirtadienis</w:t>
      </w:r>
    </w:p>
    <w:p w14:paraId="7E6763B3" w14:textId="77777777" w:rsidR="00441F11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C28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Петък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Penktadienis</w:t>
      </w:r>
    </w:p>
    <w:p w14:paraId="5F68D325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Събота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Šeštadienis</w:t>
      </w:r>
    </w:p>
    <w:p w14:paraId="53791BDD" w14:textId="77777777" w:rsidR="00441F11" w:rsidRPr="004C2890" w:rsidRDefault="00441F11" w:rsidP="00441F1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4F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Неделя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- Sekmadienis</w:t>
      </w:r>
    </w:p>
    <w:p w14:paraId="173C4123" w14:textId="119673E3" w:rsidR="005C410B" w:rsidRPr="00A90BB1" w:rsidRDefault="005C410B" w:rsidP="00010AD2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sectPr w:rsidR="005C410B" w:rsidRPr="00A90B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60"/>
    <w:rsid w:val="00010AD2"/>
    <w:rsid w:val="00012C33"/>
    <w:rsid w:val="00084240"/>
    <w:rsid w:val="00090DCA"/>
    <w:rsid w:val="000D4067"/>
    <w:rsid w:val="000E75BE"/>
    <w:rsid w:val="00120177"/>
    <w:rsid w:val="00135788"/>
    <w:rsid w:val="00176B24"/>
    <w:rsid w:val="00233774"/>
    <w:rsid w:val="00240E4B"/>
    <w:rsid w:val="00441F11"/>
    <w:rsid w:val="00487313"/>
    <w:rsid w:val="004C2890"/>
    <w:rsid w:val="005577D0"/>
    <w:rsid w:val="005C410B"/>
    <w:rsid w:val="005D7B15"/>
    <w:rsid w:val="00851360"/>
    <w:rsid w:val="008C70A5"/>
    <w:rsid w:val="00911160"/>
    <w:rsid w:val="009A7930"/>
    <w:rsid w:val="00A166C7"/>
    <w:rsid w:val="00A90BB1"/>
    <w:rsid w:val="00AF35C4"/>
    <w:rsid w:val="00B967AA"/>
    <w:rsid w:val="00BB0FBD"/>
    <w:rsid w:val="00C050EB"/>
    <w:rsid w:val="00C94F21"/>
    <w:rsid w:val="00DA203D"/>
    <w:rsid w:val="00F15D15"/>
    <w:rsid w:val="00F33C42"/>
    <w:rsid w:val="00F64DA6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57768BC"/>
  <w15:chartTrackingRefBased/>
  <w15:docId w15:val="{46C9A933-0368-41AA-9165-B00AA6D6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1F11"/>
  </w:style>
  <w:style w:type="paragraph" w:styleId="Antrat1">
    <w:name w:val="heading 1"/>
    <w:basedOn w:val="prastasis"/>
    <w:next w:val="prastasis"/>
    <w:link w:val="Antrat1Diagrama"/>
    <w:uiPriority w:val="9"/>
    <w:qFormat/>
    <w:rsid w:val="0085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1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1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1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13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13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13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13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13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13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13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13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13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13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1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7BFD6458E14A41B135CA6590EF74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397F4-C31C-4A19-90B5-992F14243787}"/>
      </w:docPartPr>
      <w:docPartBody>
        <w:p w:rsidR="005E6304" w:rsidRDefault="005E6304" w:rsidP="005E6304">
          <w:pPr>
            <w:pStyle w:val="CE7BFD6458E14A41B135CA6590EF745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D2A4EC1CC964F6BA4A1E81598E84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8A0A59-762B-4A7B-871C-5609D84ED624}"/>
      </w:docPartPr>
      <w:docPartBody>
        <w:p w:rsidR="005E6304" w:rsidRDefault="005E6304" w:rsidP="005E6304">
          <w:pPr>
            <w:pStyle w:val="9D2A4EC1CC964F6BA4A1E81598E84438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CD1EE9041A374D49A97AF0ACFBC07D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434E4A-4A08-4E00-87EE-628B75E99B87}"/>
      </w:docPartPr>
      <w:docPartBody>
        <w:p w:rsidR="005E6304" w:rsidRDefault="005E6304" w:rsidP="005E6304">
          <w:pPr>
            <w:pStyle w:val="CD1EE9041A374D49A97AF0ACFBC07DD2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04"/>
    <w:rsid w:val="00084240"/>
    <w:rsid w:val="00487313"/>
    <w:rsid w:val="005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6304"/>
    <w:rPr>
      <w:color w:val="808080"/>
    </w:rPr>
  </w:style>
  <w:style w:type="paragraph" w:customStyle="1" w:styleId="CE7BFD6458E14A41B135CA6590EF7457">
    <w:name w:val="CE7BFD6458E14A41B135CA6590EF7457"/>
    <w:rsid w:val="005E6304"/>
  </w:style>
  <w:style w:type="paragraph" w:customStyle="1" w:styleId="9D2A4EC1CC964F6BA4A1E81598E84438">
    <w:name w:val="9D2A4EC1CC964F6BA4A1E81598E84438"/>
    <w:rsid w:val="005E6304"/>
  </w:style>
  <w:style w:type="paragraph" w:customStyle="1" w:styleId="CD1EE9041A374D49A97AF0ACFBC07DD2">
    <w:name w:val="CD1EE9041A374D49A97AF0ACFBC07DD2"/>
    <w:rsid w:val="005E6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2652</Words>
  <Characters>1512</Characters>
  <Application>Microsoft Office Word</Application>
  <DocSecurity>0</DocSecurity>
  <Lines>12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24</cp:revision>
  <dcterms:created xsi:type="dcterms:W3CDTF">2025-08-13T22:01:00Z</dcterms:created>
  <dcterms:modified xsi:type="dcterms:W3CDTF">2025-12-30T10:49:00Z</dcterms:modified>
</cp:coreProperties>
</file>