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30ADB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AE43A96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0A89431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E49CD7A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05CAB91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E2EC965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3F0FAF0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ED79B75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073C248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3F0F16A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D6A3E43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FE34025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C20A0F0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ACAD454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2407CBF" w14:textId="77777777" w:rsidR="00010AD2" w:rsidRPr="00010AD2" w:rsidRDefault="00010AD2" w:rsidP="00010AD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A. ŽENKLINIMAS</w:t>
      </w:r>
    </w:p>
    <w:p w14:paraId="6EFE8A3E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60A6B14" w14:textId="77777777" w:rsidR="00010AD2" w:rsidRPr="00010AD2" w:rsidRDefault="00010AD2" w:rsidP="00010AD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br w:type="page"/>
      </w: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lastRenderedPageBreak/>
        <w:t>Informacija ant IŠORINĖS pakuotės</w:t>
      </w:r>
    </w:p>
    <w:p w14:paraId="48BAB029" w14:textId="77777777" w:rsidR="00010AD2" w:rsidRPr="00010AD2" w:rsidRDefault="00010AD2" w:rsidP="00010AD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3D050331" w14:textId="77777777" w:rsidR="00010AD2" w:rsidRPr="00010AD2" w:rsidRDefault="00010AD2" w:rsidP="00010AD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Kartono dėžutė</w:t>
      </w:r>
    </w:p>
    <w:p w14:paraId="045830AB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64FB6A2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B1E4CA0" w14:textId="77777777" w:rsidR="00010AD2" w:rsidRPr="00010AD2" w:rsidRDefault="00010AD2" w:rsidP="00010AD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1.</w:t>
      </w: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vaistinio preparato pavadinimas</w:t>
      </w:r>
    </w:p>
    <w:p w14:paraId="546E85EB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C1402C6" w14:textId="32BD1E76" w:rsidR="00010AD2" w:rsidRPr="00010AD2" w:rsidRDefault="00F33C42" w:rsidP="00010AD2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sl-SI"/>
          <w14:ligatures w14:val="none"/>
        </w:rPr>
      </w:pPr>
      <w:r w:rsidRPr="00822D6F">
        <w:rPr>
          <w:rFonts w:ascii="Times New Roman" w:eastAsia="Calibri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  <w:t>Abizol</w:t>
      </w:r>
      <w:r w:rsidR="00010AD2" w:rsidRPr="00822D6F">
        <w:rPr>
          <w:rFonts w:ascii="Times New Roman" w:eastAsia="Calibri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  <w:t xml:space="preserve"> </w:t>
      </w:r>
      <w:r w:rsidR="00010AD2" w:rsidRPr="00822D6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  <w:t>10 mg tabletės</w:t>
      </w:r>
    </w:p>
    <w:p w14:paraId="66BB2ED5" w14:textId="179A7B5A" w:rsidR="00010AD2" w:rsidRPr="00822D6F" w:rsidRDefault="00010AD2" w:rsidP="00010AD2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sl-SI"/>
          <w14:ligatures w14:val="none"/>
        </w:rPr>
      </w:pPr>
      <w:r w:rsidRPr="00822D6F">
        <w:rPr>
          <w:rFonts w:ascii="Times New Roman" w:eastAsia="Calibri" w:hAnsi="Times New Roman" w:cs="Times New Roman"/>
          <w:kern w:val="0"/>
          <w:sz w:val="22"/>
          <w:szCs w:val="20"/>
          <w:lang w:eastAsia="sl-SI"/>
          <w14:ligatures w14:val="none"/>
        </w:rPr>
        <w:t>A</w:t>
      </w:r>
      <w:r w:rsidR="00F33C42" w:rsidRPr="00822D6F">
        <w:rPr>
          <w:rFonts w:ascii="Times New Roman" w:eastAsia="Calibri" w:hAnsi="Times New Roman" w:cs="Times New Roman"/>
          <w:kern w:val="0"/>
          <w:sz w:val="22"/>
          <w:szCs w:val="20"/>
          <w:lang w:eastAsia="sl-SI"/>
          <w14:ligatures w14:val="none"/>
        </w:rPr>
        <w:t>bizol</w:t>
      </w:r>
      <w:r w:rsidRPr="00822D6F">
        <w:rPr>
          <w:rFonts w:ascii="Times New Roman" w:eastAsia="Calibri" w:hAnsi="Times New Roman" w:cs="Times New Roman"/>
          <w:kern w:val="0"/>
          <w:sz w:val="22"/>
          <w:szCs w:val="20"/>
          <w:lang w:eastAsia="sl-SI"/>
          <w14:ligatures w14:val="none"/>
        </w:rPr>
        <w:t xml:space="preserve"> </w:t>
      </w:r>
      <w:r w:rsidRPr="00822D6F">
        <w:rPr>
          <w:rFonts w:ascii="Times New Roman" w:eastAsia="Times New Roman" w:hAnsi="Times New Roman" w:cs="Times New Roman"/>
          <w:kern w:val="0"/>
          <w:sz w:val="22"/>
          <w:szCs w:val="20"/>
          <w:lang w:eastAsia="sl-SI"/>
          <w14:ligatures w14:val="none"/>
        </w:rPr>
        <w:t>15 mg tabletės</w:t>
      </w:r>
    </w:p>
    <w:p w14:paraId="4EFD8023" w14:textId="558BEF98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aripiprazolas</w:t>
      </w:r>
    </w:p>
    <w:p w14:paraId="6E299987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CF3AF93" w14:textId="77777777" w:rsidR="00010AD2" w:rsidRPr="00010AD2" w:rsidRDefault="00010AD2" w:rsidP="00010AD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2.</w:t>
      </w: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veikliOJI (-IOS) medžiagA (-OS) ir JOS (-Ų) kiekis (-IAI)</w:t>
      </w:r>
    </w:p>
    <w:p w14:paraId="3BA38B05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9DC5651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0"/>
          <w:lang w:eastAsia="sl-SI"/>
          <w14:ligatures w14:val="none"/>
        </w:rPr>
      </w:pPr>
      <w:r w:rsidRPr="00822D6F">
        <w:rPr>
          <w:rFonts w:ascii="Times New Roman" w:eastAsia="Calibri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  <w:t>Kiekvienoje tabletėje yra 10 mg aripiprazolo.</w:t>
      </w:r>
    </w:p>
    <w:p w14:paraId="569F8DF6" w14:textId="44402463" w:rsidR="00010AD2" w:rsidRPr="00822D6F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0"/>
          <w:lang w:eastAsia="sl-SI"/>
          <w14:ligatures w14:val="none"/>
        </w:rPr>
      </w:pPr>
      <w:r w:rsidRPr="00822D6F">
        <w:rPr>
          <w:rFonts w:ascii="Times New Roman" w:eastAsia="Calibri" w:hAnsi="Times New Roman" w:cs="Times New Roman"/>
          <w:kern w:val="0"/>
          <w:sz w:val="22"/>
          <w:szCs w:val="20"/>
          <w:lang w:eastAsia="sl-SI"/>
          <w14:ligatures w14:val="none"/>
        </w:rPr>
        <w:t>Kiekvienoje tabletėje yra 15 mg aripiprazolo.</w:t>
      </w:r>
    </w:p>
    <w:p w14:paraId="4215F141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ED5311D" w14:textId="77777777" w:rsidR="00010AD2" w:rsidRPr="00010AD2" w:rsidRDefault="00010AD2" w:rsidP="00010AD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3.</w:t>
      </w: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pagalbinių medžiagų sąrašas</w:t>
      </w:r>
    </w:p>
    <w:p w14:paraId="33CA11F5" w14:textId="77777777" w:rsidR="00010AD2" w:rsidRPr="00010AD2" w:rsidRDefault="00010AD2" w:rsidP="00010AD2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5CE0F96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D38B1AD" w14:textId="77777777" w:rsidR="00010AD2" w:rsidRPr="00010AD2" w:rsidRDefault="00010AD2" w:rsidP="00010AD2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4.</w:t>
      </w: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FARMACINĖ forma ir KIEKIS PAKUOTĖJE</w:t>
      </w:r>
    </w:p>
    <w:p w14:paraId="43051EED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6804536" w14:textId="77777777" w:rsidR="00010AD2" w:rsidRPr="00010AD2" w:rsidRDefault="00010AD2" w:rsidP="00010AD2">
      <w:pPr>
        <w:widowControl w:val="0"/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010AD2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  <w:t>Tabletė</w:t>
      </w:r>
    </w:p>
    <w:p w14:paraId="12A362E3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sl-SI"/>
          <w14:ligatures w14:val="none"/>
        </w:rPr>
      </w:pPr>
      <w:r w:rsidRPr="00010AD2">
        <w:rPr>
          <w:rFonts w:ascii="Times New Roman" w:eastAsia="Times New Roman" w:hAnsi="Times New Roman" w:cs="Times New Roman"/>
          <w:kern w:val="0"/>
          <w:sz w:val="22"/>
          <w:szCs w:val="20"/>
          <w:lang w:eastAsia="sl-SI"/>
          <w14:ligatures w14:val="none"/>
        </w:rPr>
        <w:t>28 tabletės</w:t>
      </w:r>
    </w:p>
    <w:p w14:paraId="74360DB6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</w:pPr>
      <w:r w:rsidRPr="00010AD2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  <w:t>56 tabletės</w:t>
      </w:r>
    </w:p>
    <w:p w14:paraId="24ECA947" w14:textId="731C6C7D" w:rsidR="00010AD2" w:rsidRPr="00010AD2" w:rsidRDefault="00010AD2" w:rsidP="00010AD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</w:pPr>
      <w:r w:rsidRPr="00010AD2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  <w:t>84 tabletės</w:t>
      </w:r>
    </w:p>
    <w:p w14:paraId="2626D047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A10F235" w14:textId="77777777" w:rsidR="00010AD2" w:rsidRPr="00010AD2" w:rsidRDefault="00010AD2" w:rsidP="00010AD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5.</w:t>
      </w: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vartojimo METODAS IR būdas (-AI)</w:t>
      </w:r>
    </w:p>
    <w:p w14:paraId="3728C0DC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0BA6E66" w14:textId="77777777" w:rsidR="00F33C42" w:rsidRPr="00010AD2" w:rsidRDefault="00F33C42" w:rsidP="00F33C4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Vartoti per burną.</w:t>
      </w:r>
    </w:p>
    <w:p w14:paraId="317B7716" w14:textId="350EEB63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Prieš vartojimą perskaitykite pakuotės lapelį.</w:t>
      </w:r>
    </w:p>
    <w:p w14:paraId="0910E43A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8104488" w14:textId="77777777" w:rsidR="00010AD2" w:rsidRPr="00010AD2" w:rsidRDefault="00010AD2" w:rsidP="00010AD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6.</w:t>
      </w: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SPECIALUS Įspėjimas, KAD vaistinį preparatą būtina laikyti vaikams nepastebimoje ir nepasiekiamoje vietoje</w:t>
      </w:r>
    </w:p>
    <w:p w14:paraId="53220FD7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5C1D6C7" w14:textId="100BBFBF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Laikyti vaikams nepastebimoje ir nepasiekiamoje vietoje.</w:t>
      </w:r>
    </w:p>
    <w:p w14:paraId="38596809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8F8EFA5" w14:textId="77777777" w:rsidR="00010AD2" w:rsidRPr="00010AD2" w:rsidRDefault="00010AD2" w:rsidP="00010AD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7.</w:t>
      </w: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kitas (-I) specialus (-ŪS) Įspėjimas (-AI) (jei reikia)</w:t>
      </w:r>
    </w:p>
    <w:p w14:paraId="610E66A1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0841897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6B0141F" w14:textId="77777777" w:rsidR="00010AD2" w:rsidRPr="00010AD2" w:rsidRDefault="00010AD2" w:rsidP="00010AD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8.</w:t>
      </w: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tinkamumo laikas</w:t>
      </w:r>
    </w:p>
    <w:p w14:paraId="0C00DD1B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007428F" w14:textId="16B0B46E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EXP (mm/MMMM)</w:t>
      </w:r>
    </w:p>
    <w:p w14:paraId="11915ABE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052E8FE" w14:textId="77777777" w:rsidR="00010AD2" w:rsidRPr="00010AD2" w:rsidRDefault="00010AD2" w:rsidP="00010AD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9.</w:t>
      </w: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SPECIALIOS laikymo sąlygos</w:t>
      </w:r>
    </w:p>
    <w:p w14:paraId="57C11411" w14:textId="77777777" w:rsid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7622BEA" w14:textId="74114D3F" w:rsidR="000D4067" w:rsidRDefault="000D4067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</w:t>
      </w:r>
      <w:r w:rsidRPr="00AE75D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aikyti žemesnėje kaip 25 </w:t>
      </w:r>
      <w:r w:rsidR="005577D0" w:rsidRPr="005577D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°</w:t>
      </w:r>
      <w:r w:rsidR="005577D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C</w:t>
      </w:r>
      <w:r w:rsidRPr="00AE75D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temperatūroje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.</w:t>
      </w:r>
    </w:p>
    <w:p w14:paraId="6FE8C5D7" w14:textId="0029EDC9" w:rsidR="00C050EB" w:rsidRPr="00010AD2" w:rsidRDefault="00C050EB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Laikyti gamintojo pakuotėje.</w:t>
      </w:r>
    </w:p>
    <w:p w14:paraId="252BA812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6DB707E" w14:textId="77777777" w:rsidR="00010AD2" w:rsidRPr="00010AD2" w:rsidRDefault="00010AD2" w:rsidP="00010AD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10.</w:t>
      </w: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 xml:space="preserve">specialios atsargumo priemonės </w:t>
      </w:r>
      <w:smartTag w:uri="schemas-tilde-lv/tildestengine" w:element="metric2">
        <w:r w:rsidRPr="00010AD2">
          <w:rPr>
            <w:rFonts w:ascii="Times New Roman" w:eastAsia="Calibri" w:hAnsi="Times New Roman" w:cs="Times New Roman"/>
            <w:b/>
            <w:kern w:val="0"/>
            <w:sz w:val="22"/>
            <w:szCs w:val="22"/>
            <w14:ligatures w14:val="none"/>
          </w:rPr>
          <w:t>DĖL</w:t>
        </w:r>
      </w:smartTag>
      <w:r w:rsidRPr="00010AD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NESUVARTOTO </w:t>
      </w:r>
      <w:r w:rsidRPr="00010AD2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VAISTINIO PREPARATO AR JO ATLIEK</w:t>
      </w: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Ų</w:t>
      </w:r>
      <w:r w:rsidRPr="00010AD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</w:t>
      </w:r>
      <w:r w:rsidRPr="00010AD2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TVARKYMO</w:t>
      </w: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 xml:space="preserve"> (jei reikia)</w:t>
      </w:r>
    </w:p>
    <w:p w14:paraId="7B773CDB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8668868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39E825A" w14:textId="77777777" w:rsidR="005C410B" w:rsidRPr="005C410B" w:rsidRDefault="005C410B" w:rsidP="00176B2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5C410B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lastRenderedPageBreak/>
        <w:t>11.</w:t>
      </w:r>
      <w:r w:rsidRPr="005C410B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52FBAA89" w14:textId="77777777" w:rsidR="005C410B" w:rsidRPr="005C410B" w:rsidRDefault="005C410B" w:rsidP="005C410B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BCA1C91" w14:textId="77777777" w:rsidR="005C410B" w:rsidRPr="005C410B" w:rsidRDefault="005C410B" w:rsidP="005C410B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5C410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33B6B580" w14:textId="77777777" w:rsidR="005C410B" w:rsidRPr="005C410B" w:rsidRDefault="005C410B" w:rsidP="005C410B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5C410B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035DCCA4" w14:textId="77777777" w:rsidR="005C410B" w:rsidRPr="005C410B" w:rsidRDefault="005C410B" w:rsidP="005C410B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5C410B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40805A96" w14:textId="77777777" w:rsidR="005C410B" w:rsidRPr="005C410B" w:rsidRDefault="005C410B" w:rsidP="005C410B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5C410B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17201060" w14:textId="77777777" w:rsidR="005C410B" w:rsidRPr="005C410B" w:rsidRDefault="005C410B" w:rsidP="005C410B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4420EB39" w14:textId="77777777" w:rsidR="005C410B" w:rsidRPr="005C410B" w:rsidRDefault="005C410B" w:rsidP="005C41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5C410B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5C410B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3DECB3F6" w14:textId="77777777" w:rsidR="005C410B" w:rsidRPr="005C410B" w:rsidRDefault="005C410B" w:rsidP="005C410B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1ADA208B" w14:textId="5BF962D7" w:rsidR="00010AD2" w:rsidRPr="00822D6F" w:rsidRDefault="000F6FE3" w:rsidP="00010AD2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sz w:val="22"/>
            <w:szCs w:val="22"/>
          </w:rPr>
          <w:alias w:val="Leidimo numeris"/>
          <w:tag w:val="LI_NO"/>
          <w:id w:val="-125234165"/>
          <w:placeholder>
            <w:docPart w:val="0EC1334942AA472A8F30A2F5CC73E9A8"/>
          </w:placeholder>
          <w:text/>
        </w:sdtPr>
        <w:sdtEndPr/>
        <w:sdtContent>
          <w:r w:rsidR="00822D6F" w:rsidRPr="00822D6F">
            <w:rPr>
              <w:rFonts w:ascii="Times New Roman" w:hAnsi="Times New Roman" w:cs="Times New Roman"/>
              <w:sz w:val="22"/>
              <w:szCs w:val="22"/>
            </w:rPr>
            <w:t>LT/L/25/3067/001</w:t>
          </w:r>
        </w:sdtContent>
      </w:sdt>
    </w:p>
    <w:p w14:paraId="0EA48D0C" w14:textId="56F9FE4C" w:rsidR="00822D6F" w:rsidRPr="00822D6F" w:rsidRDefault="000F6FE3" w:rsidP="00010AD2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  <w:highlight w:val="lightGray"/>
        </w:rPr>
      </w:pPr>
      <w:sdt>
        <w:sdtPr>
          <w:rPr>
            <w:rFonts w:ascii="Times New Roman" w:hAnsi="Times New Roman" w:cs="Times New Roman"/>
            <w:sz w:val="22"/>
            <w:szCs w:val="22"/>
            <w:highlight w:val="lightGray"/>
          </w:rPr>
          <w:alias w:val="Leidimo numeris"/>
          <w:tag w:val="LI_NO"/>
          <w:id w:val="-1283028260"/>
          <w:placeholder>
            <w:docPart w:val="9B15F8598BF04DE88CD84DC84FE83DB1"/>
          </w:placeholder>
          <w:text/>
        </w:sdtPr>
        <w:sdtEndPr/>
        <w:sdtContent>
          <w:r w:rsidR="00822D6F" w:rsidRPr="00822D6F">
            <w:rPr>
              <w:rFonts w:ascii="Times New Roman" w:hAnsi="Times New Roman" w:cs="Times New Roman"/>
              <w:sz w:val="22"/>
              <w:szCs w:val="22"/>
              <w:highlight w:val="lightGray"/>
            </w:rPr>
            <w:t>LT/L/25/3067/002</w:t>
          </w:r>
        </w:sdtContent>
      </w:sdt>
    </w:p>
    <w:p w14:paraId="35E14A2D" w14:textId="6185EF0C" w:rsidR="00822D6F" w:rsidRPr="00822D6F" w:rsidRDefault="000F6FE3" w:rsidP="00010AD2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sz w:val="22"/>
            <w:szCs w:val="22"/>
            <w:highlight w:val="lightGray"/>
          </w:rPr>
          <w:alias w:val="Leidimo numeris"/>
          <w:tag w:val="LI_NO"/>
          <w:id w:val="1036933769"/>
          <w:placeholder>
            <w:docPart w:val="9C2C885F11394B16A96F72F4C023A217"/>
          </w:placeholder>
          <w:text/>
        </w:sdtPr>
        <w:sdtEndPr/>
        <w:sdtContent>
          <w:r w:rsidR="00822D6F" w:rsidRPr="00822D6F">
            <w:rPr>
              <w:rFonts w:ascii="Times New Roman" w:hAnsi="Times New Roman" w:cs="Times New Roman"/>
              <w:sz w:val="22"/>
              <w:szCs w:val="22"/>
              <w:highlight w:val="lightGray"/>
            </w:rPr>
            <w:t>LT/L/25/3067/003</w:t>
          </w:r>
        </w:sdtContent>
      </w:sdt>
    </w:p>
    <w:p w14:paraId="69CDBB7E" w14:textId="77777777" w:rsidR="00822D6F" w:rsidRPr="00010AD2" w:rsidRDefault="00822D6F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D1F4079" w14:textId="77777777" w:rsidR="00010AD2" w:rsidRPr="00010AD2" w:rsidRDefault="00010AD2" w:rsidP="00010AD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13.</w:t>
      </w: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serijos numeris</w:t>
      </w:r>
    </w:p>
    <w:p w14:paraId="72F942D6" w14:textId="77777777" w:rsidR="00010AD2" w:rsidRPr="00010AD2" w:rsidRDefault="00010AD2" w:rsidP="00010AD2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3B8FDC5" w14:textId="6442AB81" w:rsidR="00010AD2" w:rsidRPr="00010AD2" w:rsidRDefault="00010AD2" w:rsidP="00010AD2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Lot</w:t>
      </w:r>
    </w:p>
    <w:p w14:paraId="5AEC39A5" w14:textId="77777777" w:rsidR="00010AD2" w:rsidRPr="00010AD2" w:rsidRDefault="00010AD2" w:rsidP="00010AD2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36C48EE" w14:textId="77777777" w:rsidR="00010AD2" w:rsidRPr="00010AD2" w:rsidRDefault="00010AD2" w:rsidP="00010AD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14.</w:t>
      </w: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PARDAVIMO (IŠDAVIMO) TVARKA</w:t>
      </w:r>
    </w:p>
    <w:p w14:paraId="5C36B211" w14:textId="77777777" w:rsidR="00010AD2" w:rsidRPr="00010AD2" w:rsidRDefault="00010AD2" w:rsidP="00010AD2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39787E9" w14:textId="38845915" w:rsidR="00010AD2" w:rsidRPr="00010AD2" w:rsidRDefault="00010AD2" w:rsidP="00010AD2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Receptinis </w:t>
      </w:r>
      <w:r w:rsidRPr="00010AD2">
        <w:rPr>
          <w:rFonts w:ascii="Times New Roman" w:eastAsia="Calibri" w:hAnsi="Times New Roman" w:cs="Times New Roman"/>
          <w:kern w:val="0"/>
          <w:sz w:val="22"/>
          <w:szCs w:val="22"/>
          <w:lang w:eastAsia="sl-SI"/>
          <w14:ligatures w14:val="none"/>
        </w:rPr>
        <w:t>vaistas</w:t>
      </w:r>
      <w:r w:rsidRPr="00010AD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.</w:t>
      </w:r>
    </w:p>
    <w:p w14:paraId="7745E0B7" w14:textId="77777777" w:rsidR="00010AD2" w:rsidRPr="00010AD2" w:rsidRDefault="00010AD2" w:rsidP="00010AD2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ECABBF9" w14:textId="77777777" w:rsidR="00010AD2" w:rsidRPr="00010AD2" w:rsidRDefault="00010AD2" w:rsidP="00010AD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15.</w:t>
      </w: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vartojimo instrukcija</w:t>
      </w:r>
    </w:p>
    <w:p w14:paraId="529A2416" w14:textId="77777777" w:rsidR="00010AD2" w:rsidRPr="00010AD2" w:rsidRDefault="00010AD2" w:rsidP="00010AD2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E6737A8" w14:textId="77777777" w:rsidR="00010AD2" w:rsidRPr="00010AD2" w:rsidRDefault="00010AD2" w:rsidP="00010AD2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8CF15CD" w14:textId="77777777" w:rsidR="00010AD2" w:rsidRPr="00010AD2" w:rsidRDefault="00010AD2" w:rsidP="00010AD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16.</w:t>
      </w: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informacija brailio raštu</w:t>
      </w:r>
    </w:p>
    <w:p w14:paraId="1B84375C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60D3CC9" w14:textId="0F00CA1B" w:rsidR="00010AD2" w:rsidRPr="000D4067" w:rsidRDefault="000D4067" w:rsidP="00010AD2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sl-SI"/>
          <w14:ligatures w14:val="none"/>
        </w:rPr>
      </w:pPr>
      <w:r w:rsidRPr="00822D6F">
        <w:rPr>
          <w:rFonts w:ascii="Times New Roman" w:eastAsia="Calibri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  <w:t>abizol</w:t>
      </w:r>
      <w:r w:rsidR="00010AD2" w:rsidRPr="00822D6F">
        <w:rPr>
          <w:rFonts w:ascii="Times New Roman" w:eastAsia="Calibri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  <w:t xml:space="preserve"> </w:t>
      </w:r>
      <w:r w:rsidR="00010AD2" w:rsidRPr="00822D6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  <w:t>10 mg</w:t>
      </w:r>
    </w:p>
    <w:p w14:paraId="62605303" w14:textId="4289C284" w:rsidR="00010AD2" w:rsidRPr="00822D6F" w:rsidRDefault="000D4067" w:rsidP="00010AD2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sl-SI"/>
          <w14:ligatures w14:val="none"/>
        </w:rPr>
      </w:pPr>
      <w:r w:rsidRPr="00822D6F">
        <w:rPr>
          <w:rFonts w:ascii="Times New Roman" w:eastAsia="Calibri" w:hAnsi="Times New Roman" w:cs="Times New Roman"/>
          <w:kern w:val="0"/>
          <w:sz w:val="22"/>
          <w:szCs w:val="20"/>
          <w:lang w:eastAsia="sl-SI"/>
          <w14:ligatures w14:val="none"/>
        </w:rPr>
        <w:t>abizol</w:t>
      </w:r>
      <w:r w:rsidR="00010AD2" w:rsidRPr="00822D6F">
        <w:rPr>
          <w:rFonts w:ascii="Times New Roman" w:eastAsia="Calibri" w:hAnsi="Times New Roman" w:cs="Times New Roman"/>
          <w:kern w:val="0"/>
          <w:sz w:val="22"/>
          <w:szCs w:val="20"/>
          <w:lang w:eastAsia="sl-SI"/>
          <w14:ligatures w14:val="none"/>
        </w:rPr>
        <w:t xml:space="preserve"> </w:t>
      </w:r>
      <w:r w:rsidR="00010AD2" w:rsidRPr="00822D6F">
        <w:rPr>
          <w:rFonts w:ascii="Times New Roman" w:eastAsia="Times New Roman" w:hAnsi="Times New Roman" w:cs="Times New Roman"/>
          <w:kern w:val="0"/>
          <w:sz w:val="22"/>
          <w:szCs w:val="20"/>
          <w:lang w:eastAsia="sl-SI"/>
          <w14:ligatures w14:val="none"/>
        </w:rPr>
        <w:t>15 mg</w:t>
      </w:r>
    </w:p>
    <w:p w14:paraId="245D9367" w14:textId="77777777" w:rsidR="00010AD2" w:rsidRPr="00010AD2" w:rsidRDefault="00010AD2" w:rsidP="00010AD2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sl-SI"/>
          <w14:ligatures w14:val="none"/>
        </w:rPr>
      </w:pPr>
    </w:p>
    <w:p w14:paraId="34EC8CD1" w14:textId="77777777" w:rsidR="00010AD2" w:rsidRPr="00010AD2" w:rsidRDefault="00010AD2" w:rsidP="00010AD2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kern w:val="0"/>
          <w:sz w:val="22"/>
          <w:szCs w:val="20"/>
          <w:lang w:eastAsia="sl-SI"/>
          <w14:ligatures w14:val="none"/>
        </w:rPr>
      </w:pPr>
      <w:r w:rsidRPr="00010AD2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sl-SI"/>
          <w14:ligatures w14:val="none"/>
        </w:rPr>
        <w:t>17.</w:t>
      </w:r>
      <w:r w:rsidRPr="00010AD2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sl-SI"/>
          <w14:ligatures w14:val="none"/>
        </w:rPr>
        <w:tab/>
        <w:t>UNIKALUS IDENTIFIKATORIUS – 2D BRŪKŠNINIS KODAS</w:t>
      </w:r>
    </w:p>
    <w:p w14:paraId="71E302D1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</w:pPr>
    </w:p>
    <w:p w14:paraId="0EE60CFC" w14:textId="45BF9876" w:rsidR="00010AD2" w:rsidRPr="00010AD2" w:rsidRDefault="00010AD2" w:rsidP="005C410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sl-SI"/>
          <w14:ligatures w14:val="none"/>
        </w:rPr>
      </w:pPr>
      <w:r w:rsidRPr="00010AD2">
        <w:rPr>
          <w:rFonts w:ascii="Times New Roman" w:eastAsia="Calibri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  <w:t>2D brūkšninis kodas su nurodytu unikaliu identifikatoriumi.</w:t>
      </w:r>
    </w:p>
    <w:p w14:paraId="2A8CD50C" w14:textId="77777777" w:rsidR="00010AD2" w:rsidRPr="00010AD2" w:rsidRDefault="00010AD2" w:rsidP="00010AD2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sl-SI"/>
          <w14:ligatures w14:val="none"/>
        </w:rPr>
      </w:pPr>
    </w:p>
    <w:p w14:paraId="77D5FB5B" w14:textId="77777777" w:rsidR="00010AD2" w:rsidRPr="00010AD2" w:rsidRDefault="00010AD2" w:rsidP="00010AD2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kern w:val="0"/>
          <w:sz w:val="22"/>
          <w:szCs w:val="20"/>
          <w:lang w:eastAsia="sl-SI"/>
          <w14:ligatures w14:val="none"/>
        </w:rPr>
      </w:pPr>
      <w:r w:rsidRPr="00010AD2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sl-SI"/>
          <w14:ligatures w14:val="none"/>
        </w:rPr>
        <w:t>18.</w:t>
      </w:r>
      <w:r w:rsidRPr="00010AD2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sl-SI"/>
          <w14:ligatures w14:val="none"/>
        </w:rPr>
        <w:tab/>
        <w:t>UNIKALUS IDENTIFIKATORIUS – ŽMONĖMS SUPRANTAMI DUOMENYS</w:t>
      </w:r>
    </w:p>
    <w:p w14:paraId="6718D5A1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0"/>
          <w:lang w:eastAsia="sl-SI"/>
          <w14:ligatures w14:val="none"/>
        </w:rPr>
      </w:pPr>
    </w:p>
    <w:p w14:paraId="3EC88031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0"/>
          <w:lang w:eastAsia="sl-SI"/>
          <w14:ligatures w14:val="none"/>
        </w:rPr>
      </w:pPr>
      <w:r w:rsidRPr="00010AD2">
        <w:rPr>
          <w:rFonts w:ascii="Times New Roman" w:eastAsia="Calibri" w:hAnsi="Times New Roman" w:cs="Times New Roman"/>
          <w:kern w:val="0"/>
          <w:sz w:val="22"/>
          <w:szCs w:val="20"/>
          <w:lang w:eastAsia="sl-SI"/>
          <w14:ligatures w14:val="none"/>
        </w:rPr>
        <w:t>PC</w:t>
      </w:r>
    </w:p>
    <w:p w14:paraId="2CEAB790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0"/>
          <w:lang w:eastAsia="sl-SI"/>
          <w14:ligatures w14:val="none"/>
        </w:rPr>
      </w:pPr>
      <w:r w:rsidRPr="00010AD2">
        <w:rPr>
          <w:rFonts w:ascii="Times New Roman" w:eastAsia="Calibri" w:hAnsi="Times New Roman" w:cs="Times New Roman"/>
          <w:kern w:val="0"/>
          <w:sz w:val="22"/>
          <w:szCs w:val="20"/>
          <w:lang w:eastAsia="sl-SI"/>
          <w14:ligatures w14:val="none"/>
        </w:rPr>
        <w:t>SN</w:t>
      </w:r>
    </w:p>
    <w:p w14:paraId="34AEED77" w14:textId="395C370D" w:rsid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0"/>
          <w:lang w:eastAsia="sl-SI"/>
          <w14:ligatures w14:val="none"/>
        </w:rPr>
      </w:pPr>
      <w:r w:rsidRPr="00010AD2">
        <w:rPr>
          <w:rFonts w:ascii="Times New Roman" w:eastAsia="Calibri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  <w:t>NN</w:t>
      </w:r>
    </w:p>
    <w:p w14:paraId="0B637EB2" w14:textId="77777777" w:rsidR="005C410B" w:rsidRDefault="005C410B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0"/>
          <w:lang w:eastAsia="sl-SI"/>
          <w14:ligatures w14:val="none"/>
        </w:rPr>
      </w:pPr>
    </w:p>
    <w:p w14:paraId="788D3E64" w14:textId="3EF80C48" w:rsidR="00DA203D" w:rsidRPr="00DA203D" w:rsidRDefault="00DA203D" w:rsidP="00DA203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DA203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NOBEL PHARMA </w:t>
      </w:r>
      <w:r w:rsidR="000F6FE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EOO</w:t>
      </w:r>
      <w:r w:rsidRPr="00DA203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DA203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Bulgarijos bulv. 109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DA203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Sofija 1404, Bulgarija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5D9F8DC5" w14:textId="77777777" w:rsidR="00DA203D" w:rsidRPr="00DA203D" w:rsidRDefault="00DA203D" w:rsidP="00DA203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D0E99C1" w14:textId="77777777" w:rsidR="00DA203D" w:rsidRPr="00DA203D" w:rsidRDefault="00DA203D" w:rsidP="00DA203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DA203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Perpakavo: LABOR Przedsiębiorstwo Farmaceutyczno-Chemiczne sp. z o.o., Ul. Długosza 49, 51-162 Wrocław, Lenkija arba UAB „Entafarma“, Klonėnų vs. 1, LT-19156 Širvintų r. sav., Lietuva.</w:t>
      </w:r>
    </w:p>
    <w:p w14:paraId="442D5D20" w14:textId="77777777" w:rsidR="00DA203D" w:rsidRPr="00DA203D" w:rsidRDefault="00DA203D" w:rsidP="00DA203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B5A7091" w14:textId="77777777" w:rsidR="00DA203D" w:rsidRPr="00DA203D" w:rsidRDefault="00DA203D" w:rsidP="00DA203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DA203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779D1947" w14:textId="77777777" w:rsidR="00DA203D" w:rsidRPr="00DA203D" w:rsidRDefault="00DA203D" w:rsidP="00DA203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D26A749" w14:textId="77777777" w:rsidR="00AF35C4" w:rsidRPr="00B96CE3" w:rsidRDefault="00AF35C4" w:rsidP="00AF35C4">
      <w:pPr>
        <w:spacing w:line="259" w:lineRule="auto"/>
        <w:rPr>
          <w:rFonts w:ascii="Times New Roman" w:eastAsia="Aptos" w:hAnsi="Times New Roman" w:cs="Times New Roman"/>
          <w:i/>
          <w:iCs/>
          <w:sz w:val="22"/>
          <w:szCs w:val="22"/>
        </w:rPr>
      </w:pPr>
      <w:r w:rsidRPr="00B96CE3">
        <w:rPr>
          <w:rFonts w:ascii="Times New Roman" w:eastAsia="Aptos" w:hAnsi="Times New Roman" w:cs="Times New Roman"/>
          <w:i/>
          <w:iCs/>
          <w:sz w:val="22"/>
          <w:szCs w:val="22"/>
        </w:rPr>
        <w:t>Abizol 10 mg tabletės</w:t>
      </w:r>
    </w:p>
    <w:p w14:paraId="1EEC46E8" w14:textId="1FD5844A" w:rsidR="00AF35C4" w:rsidRPr="00B96CE3" w:rsidRDefault="00AF35C4" w:rsidP="00AF35C4">
      <w:pPr>
        <w:spacing w:line="259" w:lineRule="auto"/>
        <w:rPr>
          <w:rFonts w:ascii="Times New Roman" w:eastAsia="Aptos" w:hAnsi="Times New Roman" w:cs="Times New Roman"/>
          <w:i/>
          <w:iCs/>
          <w:sz w:val="22"/>
          <w:szCs w:val="22"/>
        </w:rPr>
      </w:pPr>
      <w:r w:rsidRPr="00B96CE3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Lygiagrečiai importuojamas vaistas nuo referencinio vaisto skiriasi išvaizda: referencinio vaisto tabletėse gali būti tamsesnių ar šviesesnių dėmių, vienoje pusėje įspausta „A10“, lygiagrečiai importuojamo vaisto tabletės vienoje pusėje įspausta „10“; pagalbinėmis medžiagomis: referencinio vaisto sudėtyje yra laktozė monohidratas, mikrokristalinė celiuliozė (E460), kukurūzų krakmolas, hidroksipropilceliuliozė (E463), lygiagrečiai importuojamo – manitolis, krospovidonas, povidonas K 30; laikymo sąlygomis: referenciniam </w:t>
      </w:r>
      <w:r w:rsidRPr="00B96CE3">
        <w:rPr>
          <w:rFonts w:ascii="Times New Roman" w:eastAsia="Aptos" w:hAnsi="Times New Roman" w:cs="Times New Roman"/>
          <w:i/>
          <w:iCs/>
          <w:sz w:val="22"/>
          <w:szCs w:val="22"/>
        </w:rPr>
        <w:lastRenderedPageBreak/>
        <w:t xml:space="preserve">vaistui specialių laikymo sąlygų nereikia, lygiagrečiai importuojamą laikyti žemesnėje kaip </w:t>
      </w:r>
      <w:r w:rsidR="008C70A5" w:rsidRPr="008C70A5">
        <w:rPr>
          <w:rFonts w:ascii="Times New Roman" w:eastAsia="Aptos" w:hAnsi="Times New Roman" w:cs="Times New Roman"/>
          <w:i/>
          <w:iCs/>
          <w:sz w:val="22"/>
          <w:szCs w:val="22"/>
        </w:rPr>
        <w:t>25 °C</w:t>
      </w:r>
      <w:r w:rsidRPr="00B96CE3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temperatūroje</w:t>
      </w:r>
      <w:r w:rsidR="005D7B15">
        <w:rPr>
          <w:rFonts w:ascii="Times New Roman" w:eastAsia="Aptos" w:hAnsi="Times New Roman" w:cs="Times New Roman"/>
          <w:i/>
          <w:iCs/>
          <w:sz w:val="22"/>
          <w:szCs w:val="22"/>
        </w:rPr>
        <w:t>, laikyti gamintojo pakuotėje</w:t>
      </w:r>
      <w:r w:rsidRPr="00B96CE3">
        <w:rPr>
          <w:rFonts w:ascii="Times New Roman" w:eastAsia="Aptos" w:hAnsi="Times New Roman" w:cs="Times New Roman"/>
          <w:i/>
          <w:iCs/>
          <w:sz w:val="22"/>
          <w:szCs w:val="22"/>
        </w:rPr>
        <w:t>.</w:t>
      </w:r>
    </w:p>
    <w:p w14:paraId="6968EC46" w14:textId="77777777" w:rsidR="00AF35C4" w:rsidRPr="00B96CE3" w:rsidRDefault="00AF35C4" w:rsidP="00AF35C4">
      <w:pPr>
        <w:spacing w:line="259" w:lineRule="auto"/>
        <w:rPr>
          <w:rFonts w:ascii="Times New Roman" w:eastAsia="Aptos" w:hAnsi="Times New Roman" w:cs="Times New Roman"/>
          <w:i/>
          <w:iCs/>
          <w:sz w:val="22"/>
          <w:szCs w:val="22"/>
        </w:rPr>
      </w:pPr>
    </w:p>
    <w:p w14:paraId="793D29E5" w14:textId="77777777" w:rsidR="00AF35C4" w:rsidRPr="00B96CE3" w:rsidRDefault="00AF35C4" w:rsidP="00AF35C4">
      <w:pPr>
        <w:spacing w:line="259" w:lineRule="auto"/>
        <w:rPr>
          <w:rFonts w:ascii="Times New Roman" w:eastAsia="Aptos" w:hAnsi="Times New Roman" w:cs="Times New Roman"/>
          <w:i/>
          <w:iCs/>
          <w:sz w:val="22"/>
          <w:szCs w:val="22"/>
        </w:rPr>
      </w:pPr>
      <w:r w:rsidRPr="00B96CE3">
        <w:rPr>
          <w:rFonts w:ascii="Times New Roman" w:eastAsia="Aptos" w:hAnsi="Times New Roman" w:cs="Times New Roman"/>
          <w:i/>
          <w:iCs/>
          <w:sz w:val="22"/>
          <w:szCs w:val="22"/>
        </w:rPr>
        <w:t>Abizol 15 mg tabletės</w:t>
      </w:r>
    </w:p>
    <w:p w14:paraId="3A7D28AF" w14:textId="34F28075" w:rsidR="00AF35C4" w:rsidRPr="00B96CE3" w:rsidRDefault="00AF35C4" w:rsidP="00AF35C4">
      <w:pPr>
        <w:spacing w:line="259" w:lineRule="auto"/>
        <w:rPr>
          <w:rFonts w:ascii="Times New Roman" w:eastAsia="Aptos" w:hAnsi="Times New Roman" w:cs="Times New Roman"/>
          <w:i/>
          <w:iCs/>
          <w:sz w:val="22"/>
          <w:szCs w:val="22"/>
        </w:rPr>
      </w:pPr>
      <w:r w:rsidRPr="00B96CE3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Lygiagrečiai importuojamas vaistas nuo referencinio vaisto skiriasi išvaizda: referencinio vaisto tabletės šiek tiek abipus išgaubtos, nuožulniais kraštais, gali būti tamsesnių ar šviesesnių dėmių, vienoje pusėje įspausta „A15“, lygiagrečiai importuojamo vaisto tabletės vienoje pusėje įspausta „15“; pagalbinėmis medžiagomis: referencinio vaisto sudėtyje yra laktozė monohidratas, mikrokristalinė celiuliozė (E460), kukurūzų krakmolas, hidroksipropilceliuliozė (E463), lygiagrečiai importuojamo – manitolis, krospovidonas, povidonas K 30; laikymo sąlygomis: referenciniam vaistui specialių laikymo sąlygų nereikia, lygiagrečiai importuojamą laikyti žemesnėje kaip </w:t>
      </w:r>
      <w:r w:rsidR="008C70A5" w:rsidRPr="008C70A5">
        <w:rPr>
          <w:rFonts w:ascii="Times New Roman" w:eastAsia="Aptos" w:hAnsi="Times New Roman" w:cs="Times New Roman"/>
          <w:i/>
          <w:iCs/>
          <w:sz w:val="22"/>
          <w:szCs w:val="22"/>
        </w:rPr>
        <w:t>25 °C</w:t>
      </w:r>
      <w:r w:rsidRPr="00B96CE3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temperatūroje</w:t>
      </w:r>
      <w:r w:rsidR="00233774">
        <w:rPr>
          <w:rFonts w:ascii="Times New Roman" w:eastAsia="Aptos" w:hAnsi="Times New Roman" w:cs="Times New Roman"/>
          <w:i/>
          <w:iCs/>
          <w:sz w:val="22"/>
          <w:szCs w:val="22"/>
        </w:rPr>
        <w:t>, laikyti gamintojo pakuotėje</w:t>
      </w:r>
      <w:r w:rsidRPr="00B96CE3">
        <w:rPr>
          <w:rFonts w:ascii="Times New Roman" w:eastAsia="Aptos" w:hAnsi="Times New Roman" w:cs="Times New Roman"/>
          <w:i/>
          <w:iCs/>
          <w:sz w:val="22"/>
          <w:szCs w:val="22"/>
        </w:rPr>
        <w:t>.</w:t>
      </w:r>
    </w:p>
    <w:p w14:paraId="376808E4" w14:textId="58502F87" w:rsidR="00A90BB1" w:rsidRDefault="00A90BB1">
      <w:pPr>
        <w:rPr>
          <w:rFonts w:ascii="Times New Roman" w:eastAsia="Calibri" w:hAnsi="Times New Roman" w:cs="Times New Roman"/>
          <w:kern w:val="0"/>
          <w:sz w:val="22"/>
          <w:szCs w:val="20"/>
          <w:lang w:eastAsia="sl-SI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0"/>
          <w:lang w:eastAsia="sl-SI"/>
          <w14:ligatures w14:val="none"/>
        </w:rPr>
        <w:br w:type="page"/>
      </w:r>
    </w:p>
    <w:p w14:paraId="7D9B8F30" w14:textId="137001B7" w:rsidR="00A90BB1" w:rsidRPr="00A90BB1" w:rsidRDefault="00A90BB1" w:rsidP="00A90BB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lastRenderedPageBreak/>
        <w:t xml:space="preserve">Minimali informacija ant </w:t>
      </w:r>
      <w:r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VIDINĖS PAKUOTĖS</w:t>
      </w:r>
    </w:p>
    <w:p w14:paraId="53D11C79" w14:textId="77777777" w:rsidR="00A90BB1" w:rsidRPr="00A90BB1" w:rsidRDefault="00A90BB1" w:rsidP="00A90BB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183E2780" w14:textId="77777777" w:rsidR="00A90BB1" w:rsidRPr="00A90BB1" w:rsidRDefault="00A90BB1" w:rsidP="00A90BB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Lizdinė plokštelė</w:t>
      </w:r>
    </w:p>
    <w:p w14:paraId="237E0F4D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61DC07C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E6E21C6" w14:textId="77777777" w:rsidR="00A90BB1" w:rsidRPr="00A90BB1" w:rsidRDefault="00A90BB1" w:rsidP="00A90BB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1.</w:t>
      </w: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Vaistinio preparato pavadinimas</w:t>
      </w:r>
    </w:p>
    <w:p w14:paraId="521282C5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B3480C7" w14:textId="77777777" w:rsidR="00A90BB1" w:rsidRPr="00010AD2" w:rsidRDefault="00A90BB1" w:rsidP="00A90BB1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sl-SI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0"/>
          <w:lang w:eastAsia="sl-SI"/>
          <w14:ligatures w14:val="none"/>
        </w:rPr>
        <w:t>Abizol</w:t>
      </w:r>
      <w:r w:rsidRPr="00010AD2">
        <w:rPr>
          <w:rFonts w:ascii="Times New Roman" w:eastAsia="Calibri" w:hAnsi="Times New Roman" w:cs="Times New Roman"/>
          <w:kern w:val="0"/>
          <w:sz w:val="22"/>
          <w:szCs w:val="20"/>
          <w:lang w:eastAsia="sl-SI"/>
          <w14:ligatures w14:val="none"/>
        </w:rPr>
        <w:t xml:space="preserve"> </w:t>
      </w:r>
      <w:r w:rsidRPr="00010AD2">
        <w:rPr>
          <w:rFonts w:ascii="Times New Roman" w:eastAsia="Times New Roman" w:hAnsi="Times New Roman" w:cs="Times New Roman"/>
          <w:kern w:val="0"/>
          <w:sz w:val="22"/>
          <w:szCs w:val="20"/>
          <w:lang w:eastAsia="sl-SI"/>
          <w14:ligatures w14:val="none"/>
        </w:rPr>
        <w:t>10 mg tabletės</w:t>
      </w:r>
    </w:p>
    <w:p w14:paraId="263DBD5B" w14:textId="77777777" w:rsidR="00A90BB1" w:rsidRPr="00240E4B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40E4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aripiprazolas</w:t>
      </w:r>
    </w:p>
    <w:p w14:paraId="29961C75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ECE8A85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4A4FE3C" w14:textId="21FE0713" w:rsidR="00A90BB1" w:rsidRPr="00A90BB1" w:rsidRDefault="00A90BB1" w:rsidP="00A90BB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2.</w:t>
      </w: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</w:r>
      <w:r w:rsidR="00176B24" w:rsidRPr="005C410B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LYGIAGRETUS IMPORTUOTOJAS</w:t>
      </w:r>
    </w:p>
    <w:p w14:paraId="58BA2F9E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EAD5600" w14:textId="77777777" w:rsidR="00176B24" w:rsidRPr="005C410B" w:rsidRDefault="00176B24" w:rsidP="00176B2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176B24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UAB „Niromed“</w:t>
      </w:r>
    </w:p>
    <w:p w14:paraId="15776E9E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1DB5886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6DFDE33" w14:textId="77777777" w:rsidR="00A90BB1" w:rsidRPr="00A90BB1" w:rsidRDefault="00A90BB1" w:rsidP="00A90BB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3.</w:t>
      </w: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tinkamumo laikas</w:t>
      </w:r>
    </w:p>
    <w:p w14:paraId="055C3C59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E83D283" w14:textId="77777777" w:rsidR="00A90BB1" w:rsidRPr="00240E4B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240E4B">
        <w:rPr>
          <w:rFonts w:ascii="Times New Roman" w:eastAsia="Calibri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  <w:t>EXP</w:t>
      </w:r>
      <w:r w:rsidRPr="00240E4B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(mm/MMMM)</w:t>
      </w:r>
    </w:p>
    <w:p w14:paraId="622FBD8F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C880C36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A4957B8" w14:textId="77777777" w:rsidR="00A90BB1" w:rsidRPr="00A90BB1" w:rsidRDefault="00A90BB1" w:rsidP="00A90BB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4.</w:t>
      </w: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serijos numeris</w:t>
      </w:r>
    </w:p>
    <w:p w14:paraId="1AB72176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E8B69C1" w14:textId="77777777" w:rsidR="00A90BB1" w:rsidRPr="00240E4B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240E4B">
        <w:rPr>
          <w:rFonts w:ascii="Times New Roman" w:eastAsia="Calibri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  <w:t>Lot</w:t>
      </w:r>
    </w:p>
    <w:p w14:paraId="456512AA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189DFD8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15D4460" w14:textId="77777777" w:rsidR="00A90BB1" w:rsidRPr="00A90BB1" w:rsidRDefault="00A90BB1" w:rsidP="00A90BB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5.</w:t>
      </w: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KITA</w:t>
      </w:r>
    </w:p>
    <w:p w14:paraId="6214E7B9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0DA3405" w14:textId="77777777" w:rsidR="00176B24" w:rsidRDefault="00176B24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Perpakavimo serija</w:t>
      </w:r>
    </w:p>
    <w:p w14:paraId="210B0428" w14:textId="77777777" w:rsidR="00176B24" w:rsidRDefault="00176B24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A514A23" w14:textId="52D96610" w:rsidR="00911160" w:rsidRDefault="00911160" w:rsidP="00911160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bookmarkStart w:id="0" w:name="_Hlk215999947"/>
      <w:r w:rsidRPr="004C289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Понеделник</w:t>
      </w:r>
      <w:r w:rsidR="0012017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- Pirmadienis</w:t>
      </w:r>
    </w:p>
    <w:p w14:paraId="3DD9188B" w14:textId="0F0B3214" w:rsidR="00911160" w:rsidRPr="004C2890" w:rsidRDefault="00911160" w:rsidP="00911160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C289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Вторник</w:t>
      </w:r>
      <w:r w:rsidR="0012017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- Antradienis</w:t>
      </w:r>
    </w:p>
    <w:p w14:paraId="026AE355" w14:textId="55AB14EB" w:rsidR="00911160" w:rsidRPr="004C2890" w:rsidRDefault="00911160" w:rsidP="00911160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C289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Сряда</w:t>
      </w:r>
      <w:r w:rsidR="0012017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- Trečiadienis</w:t>
      </w:r>
    </w:p>
    <w:p w14:paraId="68E0132B" w14:textId="46EF6913" w:rsidR="00911160" w:rsidRPr="004C2890" w:rsidRDefault="00911160" w:rsidP="00911160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C289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Четвъртък</w:t>
      </w:r>
      <w:r w:rsidR="0012017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- Ketvirtadienis</w:t>
      </w:r>
    </w:p>
    <w:p w14:paraId="5C024E65" w14:textId="7386BC6A" w:rsidR="004C2890" w:rsidRDefault="004C2890" w:rsidP="004C2890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C289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Петък</w:t>
      </w:r>
      <w:r w:rsidR="0012017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- Penktadienis</w:t>
      </w:r>
    </w:p>
    <w:p w14:paraId="200B9A44" w14:textId="491CC873" w:rsidR="00C94F21" w:rsidRPr="004C2890" w:rsidRDefault="00C94F21" w:rsidP="00C94F2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C94F2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Събота</w:t>
      </w:r>
      <w:r w:rsidR="0012017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- Šeštadienis</w:t>
      </w:r>
    </w:p>
    <w:p w14:paraId="5F865201" w14:textId="6F5DADEF" w:rsidR="004C2890" w:rsidRPr="004C2890" w:rsidRDefault="00C94F21" w:rsidP="004C2890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C94F2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Неделя</w:t>
      </w:r>
      <w:r w:rsidR="0012017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- Sekmadienis</w:t>
      </w:r>
    </w:p>
    <w:bookmarkEnd w:id="0"/>
    <w:p w14:paraId="38C4DC6C" w14:textId="77777777" w:rsidR="004C2890" w:rsidRPr="004C2890" w:rsidRDefault="004C2890" w:rsidP="004C2890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ECC8425" w14:textId="77777777" w:rsidR="004C2890" w:rsidRPr="004C2890" w:rsidRDefault="004C2890" w:rsidP="004C2890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6165673" w14:textId="77777777" w:rsidR="004C2890" w:rsidRPr="004C2890" w:rsidRDefault="004C2890" w:rsidP="004C2890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70A7DAC" w14:textId="4E96ABDC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90BB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br w:type="page"/>
      </w:r>
    </w:p>
    <w:p w14:paraId="3563D7C7" w14:textId="2713E174" w:rsidR="00A90BB1" w:rsidRPr="00A90BB1" w:rsidRDefault="00A90BB1" w:rsidP="00A90BB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lastRenderedPageBreak/>
        <w:t xml:space="preserve">Minimali informacija ant </w:t>
      </w:r>
      <w:r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VIDINĖS PAKUOTĖS</w:t>
      </w:r>
    </w:p>
    <w:p w14:paraId="5259ACFB" w14:textId="77777777" w:rsidR="00A90BB1" w:rsidRPr="00A90BB1" w:rsidRDefault="00A90BB1" w:rsidP="00A90BB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554E0228" w14:textId="77777777" w:rsidR="00A90BB1" w:rsidRPr="00A90BB1" w:rsidRDefault="00A90BB1" w:rsidP="00A90BB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Lizdinė plokštelė</w:t>
      </w:r>
    </w:p>
    <w:p w14:paraId="2CB5A4BB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F7D5880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6B8F3AE" w14:textId="77777777" w:rsidR="00A90BB1" w:rsidRPr="00A90BB1" w:rsidRDefault="00A90BB1" w:rsidP="00A90BB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1.</w:t>
      </w: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Vaistinio preparato pavadinimas</w:t>
      </w:r>
    </w:p>
    <w:p w14:paraId="50691122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672D61E" w14:textId="4B6165FF" w:rsidR="00441F11" w:rsidRPr="00010AD2" w:rsidRDefault="00441F11" w:rsidP="00441F11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sl-SI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0"/>
          <w:lang w:eastAsia="sl-SI"/>
          <w14:ligatures w14:val="none"/>
        </w:rPr>
        <w:t>Abizol</w:t>
      </w:r>
      <w:r w:rsidRPr="00010AD2">
        <w:rPr>
          <w:rFonts w:ascii="Times New Roman" w:eastAsia="Calibri" w:hAnsi="Times New Roman" w:cs="Times New Roman"/>
          <w:kern w:val="0"/>
          <w:sz w:val="22"/>
          <w:szCs w:val="20"/>
          <w:lang w:eastAsia="sl-SI"/>
          <w14:ligatures w14:val="none"/>
        </w:rPr>
        <w:t xml:space="preserve"> </w:t>
      </w:r>
      <w:r w:rsidRPr="00010AD2">
        <w:rPr>
          <w:rFonts w:ascii="Times New Roman" w:eastAsia="Times New Roman" w:hAnsi="Times New Roman" w:cs="Times New Roman"/>
          <w:kern w:val="0"/>
          <w:sz w:val="22"/>
          <w:szCs w:val="20"/>
          <w:lang w:eastAsia="sl-SI"/>
          <w14:ligatures w14:val="none"/>
        </w:rPr>
        <w:t>1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sl-SI"/>
          <w14:ligatures w14:val="none"/>
        </w:rPr>
        <w:t>5</w:t>
      </w:r>
      <w:r w:rsidRPr="00010AD2">
        <w:rPr>
          <w:rFonts w:ascii="Times New Roman" w:eastAsia="Times New Roman" w:hAnsi="Times New Roman" w:cs="Times New Roman"/>
          <w:kern w:val="0"/>
          <w:sz w:val="22"/>
          <w:szCs w:val="20"/>
          <w:lang w:eastAsia="sl-SI"/>
          <w14:ligatures w14:val="none"/>
        </w:rPr>
        <w:t> mg tabletės</w:t>
      </w:r>
    </w:p>
    <w:p w14:paraId="37EBB952" w14:textId="77777777" w:rsidR="00A90BB1" w:rsidRPr="00240E4B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bookmarkStart w:id="1" w:name="_Hlk216000589"/>
      <w:r w:rsidRPr="00240E4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aripiprazolas</w:t>
      </w:r>
    </w:p>
    <w:bookmarkEnd w:id="1"/>
    <w:p w14:paraId="69314FC9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3CEB96C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4CB58F6" w14:textId="77777777" w:rsidR="00441F11" w:rsidRPr="00A90BB1" w:rsidRDefault="00441F11" w:rsidP="00441F1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2.</w:t>
      </w: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</w:r>
      <w:r w:rsidRPr="005C410B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LYGIAGRETUS IMPORTUOTOJAS</w:t>
      </w:r>
    </w:p>
    <w:p w14:paraId="3820D93E" w14:textId="77777777" w:rsidR="00441F11" w:rsidRPr="00A90BB1" w:rsidRDefault="00441F11" w:rsidP="00441F1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F3AED5F" w14:textId="77777777" w:rsidR="00441F11" w:rsidRPr="005C410B" w:rsidRDefault="00441F11" w:rsidP="00441F11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176B24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UAB „Niromed“</w:t>
      </w:r>
    </w:p>
    <w:p w14:paraId="3C6C6719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5BBEDBF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59C6CB0" w14:textId="77777777" w:rsidR="00A90BB1" w:rsidRPr="00A90BB1" w:rsidRDefault="00A90BB1" w:rsidP="00A90BB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3.</w:t>
      </w: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tinkamumo laikas</w:t>
      </w:r>
    </w:p>
    <w:p w14:paraId="4D026D89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130F330" w14:textId="77777777" w:rsidR="00A90BB1" w:rsidRPr="00240E4B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240E4B">
        <w:rPr>
          <w:rFonts w:ascii="Times New Roman" w:eastAsia="Calibri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  <w:t>EXP</w:t>
      </w:r>
      <w:r w:rsidRPr="00240E4B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(mm/MMMM)</w:t>
      </w:r>
    </w:p>
    <w:p w14:paraId="7DEE7125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F778A42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7FFDC84" w14:textId="77777777" w:rsidR="00A90BB1" w:rsidRPr="00A90BB1" w:rsidRDefault="00A90BB1" w:rsidP="00A90BB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4.</w:t>
      </w: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serijos numeris</w:t>
      </w:r>
    </w:p>
    <w:p w14:paraId="5DBBAC49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3CD61C9" w14:textId="77777777" w:rsidR="00A90BB1" w:rsidRPr="00240E4B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240E4B">
        <w:rPr>
          <w:rFonts w:ascii="Times New Roman" w:eastAsia="Calibri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  <w:t>Lot</w:t>
      </w:r>
    </w:p>
    <w:p w14:paraId="792D19C2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2421B17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D1625AF" w14:textId="77777777" w:rsidR="00A90BB1" w:rsidRPr="00A90BB1" w:rsidRDefault="00A90BB1" w:rsidP="00A90BB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5.</w:t>
      </w: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KITA</w:t>
      </w:r>
    </w:p>
    <w:p w14:paraId="65B08CBA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060F1C0" w14:textId="77777777" w:rsidR="00441F11" w:rsidRDefault="00441F11" w:rsidP="00441F1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Perpakavimo serija</w:t>
      </w:r>
    </w:p>
    <w:p w14:paraId="32272CAA" w14:textId="77777777" w:rsidR="00441F11" w:rsidRDefault="00441F11" w:rsidP="00441F1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3E94E66" w14:textId="77777777" w:rsidR="00441F11" w:rsidRDefault="00441F11" w:rsidP="00441F1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C289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Понеделник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- Pirmadienis</w:t>
      </w:r>
    </w:p>
    <w:p w14:paraId="48717453" w14:textId="77777777" w:rsidR="00441F11" w:rsidRPr="004C2890" w:rsidRDefault="00441F11" w:rsidP="00441F1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C289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Вторник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- Antradienis</w:t>
      </w:r>
    </w:p>
    <w:p w14:paraId="438862C1" w14:textId="77777777" w:rsidR="00441F11" w:rsidRPr="004C2890" w:rsidRDefault="00441F11" w:rsidP="00441F1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C289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Сряда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- Trečiadienis</w:t>
      </w:r>
    </w:p>
    <w:p w14:paraId="62414E58" w14:textId="77777777" w:rsidR="00441F11" w:rsidRPr="004C2890" w:rsidRDefault="00441F11" w:rsidP="00441F1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C289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Четвъртък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- Ketvirtadienis</w:t>
      </w:r>
    </w:p>
    <w:p w14:paraId="7E6763B3" w14:textId="77777777" w:rsidR="00441F11" w:rsidRDefault="00441F11" w:rsidP="00441F1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C289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Петък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- Penktadienis</w:t>
      </w:r>
    </w:p>
    <w:p w14:paraId="5F68D325" w14:textId="77777777" w:rsidR="00441F11" w:rsidRPr="004C2890" w:rsidRDefault="00441F11" w:rsidP="00441F1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C94F2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Събота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- Šeštadienis</w:t>
      </w:r>
    </w:p>
    <w:p w14:paraId="53791BDD" w14:textId="77777777" w:rsidR="00441F11" w:rsidRPr="004C2890" w:rsidRDefault="00441F11" w:rsidP="00441F1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C94F2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Неделя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- Sekmadienis</w:t>
      </w:r>
    </w:p>
    <w:p w14:paraId="173C4123" w14:textId="119673E3" w:rsidR="005C410B" w:rsidRPr="00A90BB1" w:rsidRDefault="005C410B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sectPr w:rsidR="005C410B" w:rsidRPr="00A90BB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360"/>
    <w:rsid w:val="00010AD2"/>
    <w:rsid w:val="00012C33"/>
    <w:rsid w:val="00090DCA"/>
    <w:rsid w:val="000D4067"/>
    <w:rsid w:val="000E75BE"/>
    <w:rsid w:val="000F6FE3"/>
    <w:rsid w:val="00120177"/>
    <w:rsid w:val="00135788"/>
    <w:rsid w:val="00176B24"/>
    <w:rsid w:val="00233774"/>
    <w:rsid w:val="00240E4B"/>
    <w:rsid w:val="00441F11"/>
    <w:rsid w:val="00487313"/>
    <w:rsid w:val="004C2890"/>
    <w:rsid w:val="005577D0"/>
    <w:rsid w:val="005C410B"/>
    <w:rsid w:val="005D7B15"/>
    <w:rsid w:val="00822D6F"/>
    <w:rsid w:val="00851360"/>
    <w:rsid w:val="008C70A5"/>
    <w:rsid w:val="00911160"/>
    <w:rsid w:val="009A7930"/>
    <w:rsid w:val="00A166C7"/>
    <w:rsid w:val="00A90BB1"/>
    <w:rsid w:val="00AF35C4"/>
    <w:rsid w:val="00BB0FBD"/>
    <w:rsid w:val="00C050EB"/>
    <w:rsid w:val="00C94F21"/>
    <w:rsid w:val="00DA203D"/>
    <w:rsid w:val="00F33C42"/>
    <w:rsid w:val="00F56F08"/>
    <w:rsid w:val="00F64DA6"/>
    <w:rsid w:val="00FD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metric2"/>
  <w:shapeDefaults>
    <o:shapedefaults v:ext="edit" spidmax="1026"/>
    <o:shapelayout v:ext="edit">
      <o:idmap v:ext="edit" data="1"/>
    </o:shapelayout>
  </w:shapeDefaults>
  <w:decimalSymbol w:val=","/>
  <w:listSeparator w:val=";"/>
  <w14:docId w14:val="557768BC"/>
  <w15:chartTrackingRefBased/>
  <w15:docId w15:val="{46C9A933-0368-41AA-9165-B00AA6D69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41F11"/>
  </w:style>
  <w:style w:type="paragraph" w:styleId="Antrat1">
    <w:name w:val="heading 1"/>
    <w:basedOn w:val="prastasis"/>
    <w:next w:val="prastasis"/>
    <w:link w:val="Antrat1Diagrama"/>
    <w:uiPriority w:val="9"/>
    <w:qFormat/>
    <w:rsid w:val="008513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51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513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513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513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513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513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513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513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513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513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513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51360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51360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5136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5136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5136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5136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513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513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513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513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513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5136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5136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5136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513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5136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513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EC1334942AA472A8F30A2F5CC73E9A8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1BCCF302-1D2A-47BF-969A-593DD52F5B7E}"/>
      </w:docPartPr>
      <w:docPartBody>
        <w:p w:rsidR="000046A0" w:rsidRDefault="000046A0" w:rsidP="000046A0">
          <w:pPr>
            <w:pStyle w:val="0EC1334942AA472A8F30A2F5CC73E9A8"/>
          </w:pPr>
          <w:r>
            <w:rPr>
              <w:rStyle w:val="Vietosrezervavimoenklotekstas"/>
            </w:rPr>
            <w:t>Leidimo Nr</w:t>
          </w:r>
          <w:r w:rsidRPr="00573C2C">
            <w:rPr>
              <w:rStyle w:val="Vietosrezervavimoenklotekstas"/>
            </w:rPr>
            <w:t>.</w:t>
          </w:r>
        </w:p>
      </w:docPartBody>
    </w:docPart>
    <w:docPart>
      <w:docPartPr>
        <w:name w:val="9B15F8598BF04DE88CD84DC84FE83DB1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5CEB930C-62D7-4ADF-8A6A-A9A8634B7E50}"/>
      </w:docPartPr>
      <w:docPartBody>
        <w:p w:rsidR="000046A0" w:rsidRDefault="000046A0" w:rsidP="000046A0">
          <w:pPr>
            <w:pStyle w:val="9B15F8598BF04DE88CD84DC84FE83DB1"/>
          </w:pPr>
          <w:r>
            <w:rPr>
              <w:rStyle w:val="Vietosrezervavimoenklotekstas"/>
            </w:rPr>
            <w:t>Leidimo Nr</w:t>
          </w:r>
          <w:r w:rsidRPr="00573C2C">
            <w:rPr>
              <w:rStyle w:val="Vietosrezervavimoenklotekstas"/>
            </w:rPr>
            <w:t>.</w:t>
          </w:r>
        </w:p>
      </w:docPartBody>
    </w:docPart>
    <w:docPart>
      <w:docPartPr>
        <w:name w:val="9C2C885F11394B16A96F72F4C023A217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CEBDF0C9-8872-4F18-9F22-4C7E1C2B398A}"/>
      </w:docPartPr>
      <w:docPartBody>
        <w:p w:rsidR="000046A0" w:rsidRDefault="000046A0" w:rsidP="000046A0">
          <w:pPr>
            <w:pStyle w:val="9C2C885F11394B16A96F72F4C023A217"/>
          </w:pPr>
          <w:r>
            <w:rPr>
              <w:rStyle w:val="Vietosrezervavimoenklotekstas"/>
            </w:rPr>
            <w:t>Leidimo Nr</w:t>
          </w:r>
          <w:r w:rsidRPr="00573C2C">
            <w:rPr>
              <w:rStyle w:val="Vietosrezervavimoenklotekstas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6A0"/>
    <w:rsid w:val="000046A0"/>
    <w:rsid w:val="00487313"/>
    <w:rsid w:val="00F5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t-LT" w:eastAsia="lt-L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0046A0"/>
    <w:rPr>
      <w:color w:val="808080"/>
    </w:rPr>
  </w:style>
  <w:style w:type="paragraph" w:customStyle="1" w:styleId="0EC1334942AA472A8F30A2F5CC73E9A8">
    <w:name w:val="0EC1334942AA472A8F30A2F5CC73E9A8"/>
    <w:rsid w:val="000046A0"/>
  </w:style>
  <w:style w:type="paragraph" w:customStyle="1" w:styleId="9B15F8598BF04DE88CD84DC84FE83DB1">
    <w:name w:val="9B15F8598BF04DE88CD84DC84FE83DB1"/>
    <w:rsid w:val="000046A0"/>
  </w:style>
  <w:style w:type="paragraph" w:customStyle="1" w:styleId="9C2C885F11394B16A96F72F4C023A217">
    <w:name w:val="9C2C885F11394B16A96F72F4C023A217"/>
    <w:rsid w:val="000046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2652</Words>
  <Characters>1512</Characters>
  <Application>Microsoft Office Word</Application>
  <DocSecurity>0</DocSecurity>
  <Lines>12</Lines>
  <Paragraphs>8</Paragraphs>
  <ScaleCrop>false</ScaleCrop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Daina Juršytė</cp:lastModifiedBy>
  <cp:revision>24</cp:revision>
  <dcterms:created xsi:type="dcterms:W3CDTF">2025-08-13T22:01:00Z</dcterms:created>
  <dcterms:modified xsi:type="dcterms:W3CDTF">2025-12-30T11:26:00Z</dcterms:modified>
</cp:coreProperties>
</file>