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F35EC" w14:textId="77777777" w:rsidR="00CD0023" w:rsidRPr="00CD0023" w:rsidRDefault="00CD0023" w:rsidP="00CD0023">
      <w:pPr>
        <w:tabs>
          <w:tab w:val="left" w:pos="567"/>
        </w:tabs>
        <w:spacing w:after="0" w:line="260" w:lineRule="exact"/>
        <w:outlineLvl w:val="0"/>
        <w:rPr>
          <w:rFonts w:ascii="Times New Roman" w:eastAsia="Times New Roman" w:hAnsi="Times New Roman" w:cs="Times New Roman"/>
          <w:snapToGrid w:val="0"/>
          <w:kern w:val="0"/>
          <w:sz w:val="22"/>
          <w:szCs w:val="22"/>
          <w14:ligatures w14:val="none"/>
        </w:rPr>
      </w:pPr>
    </w:p>
    <w:p w14:paraId="1BE48829" w14:textId="77777777" w:rsidR="00CD0023" w:rsidRPr="00CD0023" w:rsidRDefault="00CD0023" w:rsidP="00CD0023">
      <w:pPr>
        <w:tabs>
          <w:tab w:val="left" w:pos="567"/>
        </w:tabs>
        <w:spacing w:after="0" w:line="260" w:lineRule="exact"/>
        <w:outlineLvl w:val="0"/>
        <w:rPr>
          <w:rFonts w:ascii="Times New Roman" w:eastAsia="Times New Roman" w:hAnsi="Times New Roman" w:cs="Times New Roman"/>
          <w:snapToGrid w:val="0"/>
          <w:kern w:val="0"/>
          <w:sz w:val="22"/>
          <w:szCs w:val="22"/>
          <w14:ligatures w14:val="none"/>
        </w:rPr>
      </w:pPr>
    </w:p>
    <w:p w14:paraId="2948562D" w14:textId="77777777" w:rsidR="00CD0023" w:rsidRPr="00CD0023" w:rsidRDefault="00CD0023" w:rsidP="00CD0023">
      <w:pPr>
        <w:tabs>
          <w:tab w:val="left" w:pos="567"/>
        </w:tabs>
        <w:spacing w:after="0" w:line="260" w:lineRule="exact"/>
        <w:outlineLvl w:val="0"/>
        <w:rPr>
          <w:rFonts w:ascii="Times New Roman" w:eastAsia="Times New Roman" w:hAnsi="Times New Roman" w:cs="Times New Roman"/>
          <w:snapToGrid w:val="0"/>
          <w:kern w:val="0"/>
          <w:sz w:val="22"/>
          <w:szCs w:val="22"/>
          <w14:ligatures w14:val="none"/>
        </w:rPr>
      </w:pPr>
    </w:p>
    <w:p w14:paraId="571EC88C" w14:textId="77777777" w:rsidR="00CD0023" w:rsidRPr="00CD0023" w:rsidRDefault="00CD0023" w:rsidP="00CD0023">
      <w:pPr>
        <w:tabs>
          <w:tab w:val="left" w:pos="567"/>
        </w:tabs>
        <w:spacing w:after="0" w:line="260" w:lineRule="exact"/>
        <w:outlineLvl w:val="0"/>
        <w:rPr>
          <w:rFonts w:ascii="Times New Roman" w:eastAsia="Times New Roman" w:hAnsi="Times New Roman" w:cs="Times New Roman"/>
          <w:snapToGrid w:val="0"/>
          <w:kern w:val="0"/>
          <w:sz w:val="22"/>
          <w:szCs w:val="22"/>
          <w14:ligatures w14:val="none"/>
        </w:rPr>
      </w:pPr>
    </w:p>
    <w:p w14:paraId="530098A5" w14:textId="77777777" w:rsidR="00CD0023" w:rsidRPr="00CD0023" w:rsidRDefault="00CD0023" w:rsidP="00CD0023">
      <w:pPr>
        <w:tabs>
          <w:tab w:val="left" w:pos="567"/>
        </w:tabs>
        <w:spacing w:after="0" w:line="260" w:lineRule="exact"/>
        <w:outlineLvl w:val="0"/>
        <w:rPr>
          <w:rFonts w:ascii="Times New Roman" w:eastAsia="Times New Roman" w:hAnsi="Times New Roman" w:cs="Times New Roman"/>
          <w:snapToGrid w:val="0"/>
          <w:kern w:val="0"/>
          <w:sz w:val="22"/>
          <w:szCs w:val="22"/>
          <w14:ligatures w14:val="none"/>
        </w:rPr>
      </w:pPr>
    </w:p>
    <w:p w14:paraId="58ECE076" w14:textId="77777777" w:rsidR="00CD0023" w:rsidRPr="00CD0023" w:rsidRDefault="00CD0023" w:rsidP="00CD0023">
      <w:pPr>
        <w:tabs>
          <w:tab w:val="left" w:pos="567"/>
        </w:tabs>
        <w:spacing w:after="0" w:line="260" w:lineRule="exact"/>
        <w:outlineLvl w:val="0"/>
        <w:rPr>
          <w:rFonts w:ascii="Times New Roman" w:eastAsia="Times New Roman" w:hAnsi="Times New Roman" w:cs="Times New Roman"/>
          <w:snapToGrid w:val="0"/>
          <w:kern w:val="0"/>
          <w:sz w:val="22"/>
          <w:szCs w:val="22"/>
          <w14:ligatures w14:val="none"/>
        </w:rPr>
      </w:pPr>
    </w:p>
    <w:p w14:paraId="126BE5A3" w14:textId="77777777" w:rsidR="00CD0023" w:rsidRPr="00CD0023" w:rsidRDefault="00CD0023" w:rsidP="00CD0023">
      <w:pPr>
        <w:tabs>
          <w:tab w:val="left" w:pos="567"/>
        </w:tabs>
        <w:spacing w:after="0" w:line="260" w:lineRule="exact"/>
        <w:outlineLvl w:val="0"/>
        <w:rPr>
          <w:rFonts w:ascii="Times New Roman" w:eastAsia="Times New Roman" w:hAnsi="Times New Roman" w:cs="Times New Roman"/>
          <w:snapToGrid w:val="0"/>
          <w:kern w:val="0"/>
          <w:sz w:val="22"/>
          <w:szCs w:val="22"/>
          <w14:ligatures w14:val="none"/>
        </w:rPr>
      </w:pPr>
    </w:p>
    <w:p w14:paraId="50555EBA" w14:textId="77777777" w:rsidR="00CD0023" w:rsidRPr="00CD0023" w:rsidRDefault="00CD0023" w:rsidP="00CD0023">
      <w:pPr>
        <w:tabs>
          <w:tab w:val="left" w:pos="567"/>
        </w:tabs>
        <w:spacing w:after="0" w:line="260" w:lineRule="exact"/>
        <w:outlineLvl w:val="0"/>
        <w:rPr>
          <w:rFonts w:ascii="Times New Roman" w:eastAsia="Times New Roman" w:hAnsi="Times New Roman" w:cs="Times New Roman"/>
          <w:snapToGrid w:val="0"/>
          <w:kern w:val="0"/>
          <w:sz w:val="22"/>
          <w:szCs w:val="22"/>
          <w14:ligatures w14:val="none"/>
        </w:rPr>
      </w:pPr>
    </w:p>
    <w:p w14:paraId="761FEE78" w14:textId="77777777" w:rsidR="00CD0023" w:rsidRPr="00CD0023" w:rsidRDefault="00CD0023" w:rsidP="00CD0023">
      <w:pPr>
        <w:tabs>
          <w:tab w:val="left" w:pos="567"/>
        </w:tabs>
        <w:spacing w:after="0" w:line="260" w:lineRule="exact"/>
        <w:outlineLvl w:val="0"/>
        <w:rPr>
          <w:rFonts w:ascii="Times New Roman" w:eastAsia="Times New Roman" w:hAnsi="Times New Roman" w:cs="Times New Roman"/>
          <w:snapToGrid w:val="0"/>
          <w:kern w:val="0"/>
          <w:sz w:val="22"/>
          <w:szCs w:val="22"/>
          <w14:ligatures w14:val="none"/>
        </w:rPr>
      </w:pPr>
    </w:p>
    <w:p w14:paraId="420C56D2" w14:textId="77777777" w:rsidR="00CD0023" w:rsidRPr="00CD0023" w:rsidRDefault="00CD0023" w:rsidP="00CD0023">
      <w:pPr>
        <w:tabs>
          <w:tab w:val="left" w:pos="567"/>
        </w:tabs>
        <w:spacing w:after="0" w:line="260" w:lineRule="exact"/>
        <w:outlineLvl w:val="0"/>
        <w:rPr>
          <w:rFonts w:ascii="Times New Roman" w:eastAsia="Times New Roman" w:hAnsi="Times New Roman" w:cs="Times New Roman"/>
          <w:snapToGrid w:val="0"/>
          <w:kern w:val="0"/>
          <w:sz w:val="22"/>
          <w:szCs w:val="22"/>
          <w14:ligatures w14:val="none"/>
        </w:rPr>
      </w:pPr>
    </w:p>
    <w:p w14:paraId="6E6B9F69" w14:textId="77777777" w:rsidR="00CD0023" w:rsidRPr="00CD0023" w:rsidRDefault="00CD0023" w:rsidP="00CD0023">
      <w:pPr>
        <w:tabs>
          <w:tab w:val="left" w:pos="567"/>
        </w:tabs>
        <w:spacing w:after="0" w:line="260" w:lineRule="exact"/>
        <w:outlineLvl w:val="0"/>
        <w:rPr>
          <w:rFonts w:ascii="Times New Roman" w:eastAsia="Times New Roman" w:hAnsi="Times New Roman" w:cs="Times New Roman"/>
          <w:snapToGrid w:val="0"/>
          <w:kern w:val="0"/>
          <w:sz w:val="22"/>
          <w:szCs w:val="22"/>
          <w14:ligatures w14:val="none"/>
        </w:rPr>
      </w:pPr>
    </w:p>
    <w:p w14:paraId="31CF7947" w14:textId="77777777" w:rsidR="00CD0023" w:rsidRPr="00CD0023" w:rsidRDefault="00CD0023" w:rsidP="00CD0023">
      <w:pPr>
        <w:tabs>
          <w:tab w:val="left" w:pos="567"/>
        </w:tabs>
        <w:spacing w:after="0" w:line="260" w:lineRule="exact"/>
        <w:outlineLvl w:val="0"/>
        <w:rPr>
          <w:rFonts w:ascii="Times New Roman" w:eastAsia="Times New Roman" w:hAnsi="Times New Roman" w:cs="Times New Roman"/>
          <w:snapToGrid w:val="0"/>
          <w:kern w:val="0"/>
          <w:sz w:val="22"/>
          <w:szCs w:val="22"/>
          <w14:ligatures w14:val="none"/>
        </w:rPr>
      </w:pPr>
    </w:p>
    <w:p w14:paraId="7F6C75A0" w14:textId="77777777" w:rsidR="00CD0023" w:rsidRPr="00CD0023" w:rsidRDefault="00CD0023" w:rsidP="00CD0023">
      <w:pPr>
        <w:tabs>
          <w:tab w:val="left" w:pos="567"/>
        </w:tabs>
        <w:spacing w:after="0" w:line="260" w:lineRule="exact"/>
        <w:outlineLvl w:val="0"/>
        <w:rPr>
          <w:rFonts w:ascii="Times New Roman" w:eastAsia="Times New Roman" w:hAnsi="Times New Roman" w:cs="Times New Roman"/>
          <w:snapToGrid w:val="0"/>
          <w:kern w:val="0"/>
          <w:sz w:val="22"/>
          <w:szCs w:val="22"/>
          <w14:ligatures w14:val="none"/>
        </w:rPr>
      </w:pPr>
    </w:p>
    <w:p w14:paraId="7EE97D59" w14:textId="77777777" w:rsidR="00CD0023" w:rsidRPr="00CD0023" w:rsidRDefault="00CD0023" w:rsidP="00CD0023">
      <w:pPr>
        <w:tabs>
          <w:tab w:val="left" w:pos="567"/>
        </w:tabs>
        <w:spacing w:after="0" w:line="260" w:lineRule="exact"/>
        <w:outlineLvl w:val="0"/>
        <w:rPr>
          <w:rFonts w:ascii="Times New Roman" w:eastAsia="Times New Roman" w:hAnsi="Times New Roman" w:cs="Times New Roman"/>
          <w:snapToGrid w:val="0"/>
          <w:kern w:val="0"/>
          <w:sz w:val="22"/>
          <w:szCs w:val="22"/>
          <w14:ligatures w14:val="none"/>
        </w:rPr>
      </w:pPr>
    </w:p>
    <w:p w14:paraId="5E7AB3D8" w14:textId="77777777" w:rsidR="00CD0023" w:rsidRPr="00CD0023" w:rsidRDefault="00CD0023" w:rsidP="00CD0023">
      <w:pPr>
        <w:tabs>
          <w:tab w:val="left" w:pos="567"/>
        </w:tabs>
        <w:spacing w:after="0" w:line="260" w:lineRule="exact"/>
        <w:outlineLvl w:val="0"/>
        <w:rPr>
          <w:rFonts w:ascii="Times New Roman" w:eastAsia="Times New Roman" w:hAnsi="Times New Roman" w:cs="Times New Roman"/>
          <w:snapToGrid w:val="0"/>
          <w:kern w:val="0"/>
          <w:sz w:val="22"/>
          <w:szCs w:val="22"/>
          <w14:ligatures w14:val="none"/>
        </w:rPr>
      </w:pPr>
    </w:p>
    <w:p w14:paraId="245250B1" w14:textId="77777777" w:rsidR="00CD0023" w:rsidRPr="00CD0023" w:rsidRDefault="00CD0023" w:rsidP="00CD0023">
      <w:pPr>
        <w:tabs>
          <w:tab w:val="left" w:pos="567"/>
        </w:tabs>
        <w:spacing w:after="0" w:line="260" w:lineRule="exact"/>
        <w:outlineLvl w:val="0"/>
        <w:rPr>
          <w:rFonts w:ascii="Times New Roman" w:eastAsia="Times New Roman" w:hAnsi="Times New Roman" w:cs="Times New Roman"/>
          <w:snapToGrid w:val="0"/>
          <w:kern w:val="0"/>
          <w:sz w:val="22"/>
          <w:szCs w:val="22"/>
          <w14:ligatures w14:val="none"/>
        </w:rPr>
      </w:pPr>
    </w:p>
    <w:p w14:paraId="04EE6D5F" w14:textId="77777777" w:rsidR="00CD0023" w:rsidRPr="00CD0023" w:rsidRDefault="00CD0023" w:rsidP="00CD0023">
      <w:pPr>
        <w:tabs>
          <w:tab w:val="left" w:pos="567"/>
        </w:tabs>
        <w:spacing w:after="0" w:line="260" w:lineRule="exact"/>
        <w:outlineLvl w:val="0"/>
        <w:rPr>
          <w:rFonts w:ascii="Times New Roman" w:eastAsia="Times New Roman" w:hAnsi="Times New Roman" w:cs="Times New Roman"/>
          <w:snapToGrid w:val="0"/>
          <w:kern w:val="0"/>
          <w:sz w:val="22"/>
          <w:szCs w:val="22"/>
          <w14:ligatures w14:val="none"/>
        </w:rPr>
      </w:pPr>
    </w:p>
    <w:p w14:paraId="49E68B89" w14:textId="77777777" w:rsidR="00CD0023" w:rsidRPr="00CD0023" w:rsidRDefault="00CD0023" w:rsidP="00CD0023">
      <w:pPr>
        <w:tabs>
          <w:tab w:val="left" w:pos="567"/>
        </w:tabs>
        <w:spacing w:after="0" w:line="260" w:lineRule="exact"/>
        <w:outlineLvl w:val="0"/>
        <w:rPr>
          <w:rFonts w:ascii="Times New Roman" w:eastAsia="Times New Roman" w:hAnsi="Times New Roman" w:cs="Times New Roman"/>
          <w:snapToGrid w:val="0"/>
          <w:kern w:val="0"/>
          <w:sz w:val="22"/>
          <w:szCs w:val="22"/>
          <w14:ligatures w14:val="none"/>
        </w:rPr>
      </w:pPr>
    </w:p>
    <w:p w14:paraId="2C83DF30" w14:textId="77777777" w:rsidR="00CD0023" w:rsidRPr="00CD0023" w:rsidRDefault="00CD0023" w:rsidP="00CD0023">
      <w:pPr>
        <w:tabs>
          <w:tab w:val="left" w:pos="567"/>
        </w:tabs>
        <w:spacing w:after="0" w:line="260" w:lineRule="exact"/>
        <w:outlineLvl w:val="0"/>
        <w:rPr>
          <w:rFonts w:ascii="Times New Roman" w:eastAsia="Times New Roman" w:hAnsi="Times New Roman" w:cs="Times New Roman"/>
          <w:snapToGrid w:val="0"/>
          <w:kern w:val="0"/>
          <w:sz w:val="22"/>
          <w:szCs w:val="22"/>
          <w14:ligatures w14:val="none"/>
        </w:rPr>
      </w:pPr>
    </w:p>
    <w:p w14:paraId="5A15F4CD" w14:textId="77777777" w:rsidR="00CD0023" w:rsidRPr="00CD0023" w:rsidRDefault="00CD0023" w:rsidP="00CD0023">
      <w:pPr>
        <w:tabs>
          <w:tab w:val="left" w:pos="567"/>
        </w:tabs>
        <w:spacing w:after="0" w:line="260" w:lineRule="exact"/>
        <w:outlineLvl w:val="0"/>
        <w:rPr>
          <w:rFonts w:ascii="Times New Roman" w:eastAsia="Times New Roman" w:hAnsi="Times New Roman" w:cs="Times New Roman"/>
          <w:snapToGrid w:val="0"/>
          <w:kern w:val="0"/>
          <w:sz w:val="22"/>
          <w:szCs w:val="22"/>
          <w14:ligatures w14:val="none"/>
        </w:rPr>
      </w:pPr>
    </w:p>
    <w:p w14:paraId="175D3770" w14:textId="77777777" w:rsidR="00CD0023" w:rsidRPr="00CD0023" w:rsidRDefault="00CD0023" w:rsidP="00CD0023">
      <w:pPr>
        <w:tabs>
          <w:tab w:val="left" w:pos="567"/>
        </w:tabs>
        <w:spacing w:after="0" w:line="260" w:lineRule="exact"/>
        <w:outlineLvl w:val="0"/>
        <w:rPr>
          <w:rFonts w:ascii="Times New Roman" w:eastAsia="Times New Roman" w:hAnsi="Times New Roman" w:cs="Times New Roman"/>
          <w:snapToGrid w:val="0"/>
          <w:kern w:val="0"/>
          <w:sz w:val="22"/>
          <w:szCs w:val="22"/>
          <w14:ligatures w14:val="none"/>
        </w:rPr>
      </w:pPr>
    </w:p>
    <w:p w14:paraId="6E248ACB" w14:textId="77777777" w:rsidR="00CD0023" w:rsidRPr="00CD0023" w:rsidRDefault="00CD0023" w:rsidP="00CD0023">
      <w:pPr>
        <w:tabs>
          <w:tab w:val="left" w:pos="567"/>
        </w:tabs>
        <w:spacing w:after="0" w:line="260" w:lineRule="exact"/>
        <w:outlineLvl w:val="0"/>
        <w:rPr>
          <w:rFonts w:ascii="Times New Roman" w:eastAsia="Times New Roman" w:hAnsi="Times New Roman" w:cs="Times New Roman"/>
          <w:snapToGrid w:val="0"/>
          <w:kern w:val="0"/>
          <w:sz w:val="22"/>
          <w:szCs w:val="22"/>
          <w14:ligatures w14:val="none"/>
        </w:rPr>
      </w:pPr>
    </w:p>
    <w:p w14:paraId="0AED760D" w14:textId="77777777" w:rsidR="00CD0023" w:rsidRPr="00CD0023" w:rsidRDefault="00CD0023" w:rsidP="00CD0023">
      <w:pPr>
        <w:tabs>
          <w:tab w:val="left" w:pos="567"/>
        </w:tabs>
        <w:spacing w:after="0" w:line="260" w:lineRule="exact"/>
        <w:jc w:val="center"/>
        <w:outlineLvl w:val="0"/>
        <w:rPr>
          <w:rFonts w:ascii="Times New Roman" w:eastAsia="Times New Roman" w:hAnsi="Times New Roman" w:cs="Times New Roman"/>
          <w:b/>
          <w:snapToGrid w:val="0"/>
          <w:kern w:val="0"/>
          <w:sz w:val="22"/>
          <w:szCs w:val="22"/>
          <w14:ligatures w14:val="none"/>
        </w:rPr>
      </w:pPr>
    </w:p>
    <w:p w14:paraId="52D67E34" w14:textId="77777777" w:rsidR="00CD0023" w:rsidRPr="00CD0023" w:rsidRDefault="00CD0023" w:rsidP="00CD0023">
      <w:pPr>
        <w:tabs>
          <w:tab w:val="left" w:pos="567"/>
        </w:tabs>
        <w:spacing w:after="0" w:line="260" w:lineRule="exact"/>
        <w:jc w:val="center"/>
        <w:outlineLvl w:val="0"/>
        <w:rPr>
          <w:rFonts w:ascii="Times New Roman" w:eastAsia="Times New Roman" w:hAnsi="Times New Roman" w:cs="Times New Roman"/>
          <w:b/>
          <w:snapToGrid w:val="0"/>
          <w:kern w:val="0"/>
          <w:sz w:val="22"/>
          <w:szCs w:val="22"/>
          <w14:ligatures w14:val="none"/>
        </w:rPr>
      </w:pPr>
      <w:r w:rsidRPr="00CD0023">
        <w:rPr>
          <w:rFonts w:ascii="Times New Roman" w:eastAsia="Times New Roman" w:hAnsi="Times New Roman" w:cs="Times New Roman"/>
          <w:b/>
          <w:snapToGrid w:val="0"/>
          <w:kern w:val="0"/>
          <w:sz w:val="22"/>
          <w:szCs w:val="22"/>
          <w14:ligatures w14:val="none"/>
        </w:rPr>
        <w:t>B. PAKUOTĖS LAPELIS</w:t>
      </w:r>
    </w:p>
    <w:p w14:paraId="09B4748D" w14:textId="77777777" w:rsidR="00CD0023" w:rsidRPr="00CD0023" w:rsidRDefault="00CD0023" w:rsidP="00CD0023">
      <w:pPr>
        <w:keepNext/>
        <w:tabs>
          <w:tab w:val="left" w:pos="567"/>
        </w:tabs>
        <w:spacing w:after="0" w:line="240" w:lineRule="auto"/>
        <w:jc w:val="center"/>
        <w:outlineLvl w:val="1"/>
        <w:rPr>
          <w:rFonts w:ascii="Times New Roman" w:eastAsia="Times New Roman" w:hAnsi="Times New Roman" w:cs="Times New Roman"/>
          <w:b/>
          <w:snapToGrid w:val="0"/>
          <w:kern w:val="0"/>
          <w:sz w:val="22"/>
          <w:szCs w:val="22"/>
          <w:lang w:eastAsia="x-none"/>
          <w14:ligatures w14:val="none"/>
        </w:rPr>
      </w:pPr>
      <w:r w:rsidRPr="00CD0023">
        <w:rPr>
          <w:rFonts w:ascii="Times New Roman" w:eastAsia="Times New Roman" w:hAnsi="Times New Roman" w:cs="Times New Roman"/>
          <w:b/>
          <w:bCs/>
          <w:iCs/>
          <w:snapToGrid w:val="0"/>
          <w:kern w:val="0"/>
          <w:sz w:val="22"/>
          <w:szCs w:val="22"/>
          <w:lang w:eastAsia="x-none"/>
          <w14:ligatures w14:val="none"/>
        </w:rPr>
        <w:br w:type="page"/>
      </w:r>
      <w:r w:rsidRPr="00CD0023">
        <w:rPr>
          <w:rFonts w:ascii="Times New Roman" w:eastAsia="Times New Roman" w:hAnsi="Times New Roman" w:cs="Times New Roman"/>
          <w:b/>
          <w:bCs/>
          <w:iCs/>
          <w:snapToGrid w:val="0"/>
          <w:kern w:val="0"/>
          <w:sz w:val="22"/>
          <w:szCs w:val="22"/>
          <w:lang w:eastAsia="x-none"/>
          <w14:ligatures w14:val="none"/>
        </w:rPr>
        <w:lastRenderedPageBreak/>
        <w:t>Pakuotės lapelis:</w:t>
      </w:r>
      <w:r w:rsidRPr="00CD0023">
        <w:rPr>
          <w:rFonts w:ascii="Times New Roman" w:eastAsia="Times New Roman" w:hAnsi="Times New Roman" w:cs="Times New Roman"/>
          <w:b/>
          <w:snapToGrid w:val="0"/>
          <w:kern w:val="0"/>
          <w:sz w:val="22"/>
          <w:szCs w:val="22"/>
          <w:lang w:eastAsia="x-none"/>
          <w14:ligatures w14:val="none"/>
        </w:rPr>
        <w:t xml:space="preserve"> </w:t>
      </w:r>
      <w:r w:rsidRPr="00CD0023">
        <w:rPr>
          <w:rFonts w:ascii="Times New Roman" w:eastAsia="Times New Roman" w:hAnsi="Times New Roman" w:cs="Times New Roman"/>
          <w:b/>
          <w:bCs/>
          <w:iCs/>
          <w:snapToGrid w:val="0"/>
          <w:kern w:val="0"/>
          <w:sz w:val="22"/>
          <w:szCs w:val="22"/>
          <w:lang w:eastAsia="x-none"/>
          <w14:ligatures w14:val="none"/>
        </w:rPr>
        <w:t>informacija vartotojui</w:t>
      </w:r>
    </w:p>
    <w:p w14:paraId="6AE7E8A9" w14:textId="77777777" w:rsidR="00CD0023" w:rsidRPr="00CD0023" w:rsidRDefault="00CD0023" w:rsidP="00CD0023">
      <w:pPr>
        <w:numPr>
          <w:ilvl w:val="12"/>
          <w:numId w:val="0"/>
        </w:numPr>
        <w:shd w:val="clear" w:color="auto" w:fill="FFFFFF"/>
        <w:spacing w:after="0" w:line="240" w:lineRule="auto"/>
        <w:jc w:val="center"/>
        <w:rPr>
          <w:rFonts w:ascii="Times New Roman" w:eastAsia="Times New Roman" w:hAnsi="Times New Roman" w:cs="Times New Roman"/>
          <w:snapToGrid w:val="0"/>
          <w:kern w:val="0"/>
          <w:sz w:val="22"/>
          <w:szCs w:val="22"/>
          <w14:ligatures w14:val="none"/>
        </w:rPr>
      </w:pPr>
    </w:p>
    <w:p w14:paraId="5DD59860" w14:textId="235DEB6E" w:rsidR="00CD0023" w:rsidRPr="00CD0023" w:rsidRDefault="00523B09" w:rsidP="00CD0023">
      <w:pPr>
        <w:spacing w:after="0" w:line="240" w:lineRule="auto"/>
        <w:jc w:val="center"/>
        <w:rPr>
          <w:rFonts w:ascii="Times New Roman" w:eastAsia="Times New Roman" w:hAnsi="Times New Roman" w:cs="Times New Roman"/>
          <w:b/>
          <w:kern w:val="0"/>
          <w:sz w:val="22"/>
          <w:szCs w:val="22"/>
          <w:lang w:eastAsia="lt-LT"/>
          <w14:ligatures w14:val="none"/>
        </w:rPr>
      </w:pPr>
      <w:r>
        <w:rPr>
          <w:rFonts w:ascii="Times New Roman" w:eastAsia="Times New Roman" w:hAnsi="Times New Roman" w:cs="Times New Roman"/>
          <w:b/>
          <w:kern w:val="0"/>
          <w:sz w:val="22"/>
          <w:szCs w:val="22"/>
          <w:lang w:eastAsia="lt-LT"/>
          <w14:ligatures w14:val="none"/>
        </w:rPr>
        <w:t>Ursogep</w:t>
      </w:r>
      <w:r w:rsidR="00CD0023" w:rsidRPr="00CD0023">
        <w:rPr>
          <w:rFonts w:ascii="Times New Roman" w:eastAsia="Times New Roman" w:hAnsi="Times New Roman" w:cs="Times New Roman"/>
          <w:b/>
          <w:kern w:val="0"/>
          <w:sz w:val="22"/>
          <w:szCs w:val="22"/>
          <w:lang w:eastAsia="lt-LT"/>
          <w14:ligatures w14:val="none"/>
        </w:rPr>
        <w:t xml:space="preserve"> 250 mg kietosios kapsulės</w:t>
      </w:r>
    </w:p>
    <w:p w14:paraId="664373D0" w14:textId="77777777" w:rsidR="00CD0023" w:rsidRPr="00CD0023" w:rsidRDefault="00CD0023" w:rsidP="00CD0023">
      <w:pPr>
        <w:numPr>
          <w:ilvl w:val="12"/>
          <w:numId w:val="0"/>
        </w:numPr>
        <w:tabs>
          <w:tab w:val="left" w:pos="720"/>
        </w:tabs>
        <w:spacing w:after="0" w:line="240" w:lineRule="auto"/>
        <w:jc w:val="center"/>
        <w:rPr>
          <w:rFonts w:ascii="Times New Roman" w:eastAsia="Times New Roman" w:hAnsi="Times New Roman" w:cs="Times New Roman"/>
          <w:noProof/>
          <w:kern w:val="0"/>
          <w:sz w:val="22"/>
          <w:szCs w:val="22"/>
          <w:lang w:eastAsia="lt-LT"/>
          <w14:ligatures w14:val="none"/>
        </w:rPr>
      </w:pPr>
      <w:r w:rsidRPr="00CD0023">
        <w:rPr>
          <w:rFonts w:ascii="Times New Roman" w:eastAsia="Times New Roman" w:hAnsi="Times New Roman" w:cs="Times New Roman"/>
          <w:noProof/>
          <w:kern w:val="0"/>
          <w:sz w:val="22"/>
          <w:szCs w:val="22"/>
          <w:lang w:eastAsia="lt-LT"/>
          <w14:ligatures w14:val="none"/>
        </w:rPr>
        <w:t xml:space="preserve">ursodeoksicholio rūgštis </w:t>
      </w:r>
    </w:p>
    <w:p w14:paraId="44BEE3B4" w14:textId="77777777" w:rsidR="00CD0023" w:rsidRPr="00CD0023" w:rsidRDefault="00CD0023" w:rsidP="00CD0023">
      <w:pPr>
        <w:spacing w:after="0" w:line="240" w:lineRule="auto"/>
        <w:rPr>
          <w:rFonts w:ascii="Times New Roman" w:eastAsia="Times New Roman" w:hAnsi="Times New Roman" w:cs="Times New Roman"/>
          <w:snapToGrid w:val="0"/>
          <w:color w:val="008000"/>
          <w:kern w:val="0"/>
          <w:sz w:val="22"/>
          <w:szCs w:val="22"/>
          <w14:ligatures w14:val="none"/>
        </w:rPr>
      </w:pPr>
    </w:p>
    <w:p w14:paraId="6A3254DE" w14:textId="77777777" w:rsidR="00CD0023" w:rsidRPr="00CD0023" w:rsidRDefault="00CD0023" w:rsidP="00CD0023">
      <w:pPr>
        <w:suppressAutoHyphens/>
        <w:spacing w:after="0" w:line="240" w:lineRule="auto"/>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b/>
          <w:noProof/>
          <w:snapToGrid w:val="0"/>
          <w:kern w:val="0"/>
          <w:sz w:val="22"/>
          <w:szCs w:val="22"/>
          <w14:ligatures w14:val="none"/>
        </w:rPr>
        <w:t>Atidžiai perskaitykite visą šį lapelį, prieš pradėdami vartoti vaistą, nes jame pateikiama Jums svarbi informacija.</w:t>
      </w:r>
    </w:p>
    <w:p w14:paraId="27EEB8BE" w14:textId="77777777" w:rsidR="00CD0023" w:rsidRPr="00CD0023" w:rsidRDefault="00CD0023" w:rsidP="00657D55">
      <w:pPr>
        <w:numPr>
          <w:ilvl w:val="0"/>
          <w:numId w:val="1"/>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noProof/>
          <w:snapToGrid w:val="0"/>
          <w:kern w:val="0"/>
          <w:sz w:val="22"/>
          <w:szCs w:val="22"/>
          <w14:ligatures w14:val="none"/>
        </w:rPr>
        <w:t>Neišmeskite šio lapelio, nes vėl gali prireikti jį perskaityti.</w:t>
      </w:r>
      <w:r w:rsidRPr="00CD0023">
        <w:rPr>
          <w:rFonts w:ascii="Times New Roman" w:eastAsia="Times New Roman" w:hAnsi="Times New Roman" w:cs="Times New Roman"/>
          <w:snapToGrid w:val="0"/>
          <w:kern w:val="0"/>
          <w:sz w:val="22"/>
          <w:szCs w:val="22"/>
          <w14:ligatures w14:val="none"/>
        </w:rPr>
        <w:t xml:space="preserve"> </w:t>
      </w:r>
    </w:p>
    <w:p w14:paraId="0C3220AD" w14:textId="77777777" w:rsidR="00CD0023" w:rsidRPr="00CD0023" w:rsidRDefault="00CD0023" w:rsidP="00657D55">
      <w:pPr>
        <w:numPr>
          <w:ilvl w:val="0"/>
          <w:numId w:val="1"/>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noProof/>
          <w:snapToGrid w:val="0"/>
          <w:kern w:val="0"/>
          <w:sz w:val="22"/>
          <w:szCs w:val="22"/>
          <w14:ligatures w14:val="none"/>
        </w:rPr>
        <w:t>Jeigu kiltų daugiau klausimų, kreipkitės į gydytoją arba vaistininką.</w:t>
      </w:r>
    </w:p>
    <w:p w14:paraId="7A1C438B" w14:textId="554226EC" w:rsidR="00CD0023" w:rsidRPr="00657D55" w:rsidRDefault="00CD0023" w:rsidP="00657D55">
      <w:pPr>
        <w:pStyle w:val="Sraopastraipa"/>
        <w:numPr>
          <w:ilvl w:val="0"/>
          <w:numId w:val="1"/>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657D55">
        <w:rPr>
          <w:rFonts w:ascii="Times New Roman" w:eastAsia="Times New Roman" w:hAnsi="Times New Roman" w:cs="Times New Roman"/>
          <w:noProof/>
          <w:snapToGrid w:val="0"/>
          <w:kern w:val="0"/>
          <w:sz w:val="22"/>
          <w:szCs w:val="22"/>
          <w14:ligatures w14:val="none"/>
        </w:rPr>
        <w:t>Šis vaistas skirtas tik Jums, todėl kitiems žmonėms jo duoti negalima.</w:t>
      </w:r>
      <w:r w:rsidRPr="00657D55">
        <w:rPr>
          <w:rFonts w:ascii="Times New Roman" w:eastAsia="Times New Roman" w:hAnsi="Times New Roman" w:cs="Times New Roman"/>
          <w:snapToGrid w:val="0"/>
          <w:kern w:val="0"/>
          <w:sz w:val="22"/>
          <w:szCs w:val="22"/>
          <w14:ligatures w14:val="none"/>
        </w:rPr>
        <w:t xml:space="preserve"> </w:t>
      </w:r>
      <w:r w:rsidRPr="00657D55">
        <w:rPr>
          <w:rFonts w:ascii="Times New Roman" w:eastAsia="Times New Roman" w:hAnsi="Times New Roman" w:cs="Times New Roman"/>
          <w:noProof/>
          <w:snapToGrid w:val="0"/>
          <w:kern w:val="0"/>
          <w:sz w:val="22"/>
          <w:szCs w:val="22"/>
          <w14:ligatures w14:val="none"/>
        </w:rPr>
        <w:t>Vaistas gali jiems pakenkti (net tiems, kurių ligos požymiai yra tokie patys kaip Jūsų).</w:t>
      </w:r>
      <w:r w:rsidRPr="00657D55">
        <w:rPr>
          <w:rFonts w:ascii="Times New Roman" w:eastAsia="Times New Roman" w:hAnsi="Times New Roman" w:cs="Times New Roman"/>
          <w:snapToGrid w:val="0"/>
          <w:color w:val="008000"/>
          <w:kern w:val="0"/>
          <w:sz w:val="22"/>
          <w:szCs w:val="22"/>
          <w14:ligatures w14:val="none"/>
        </w:rPr>
        <w:t xml:space="preserve"> </w:t>
      </w:r>
    </w:p>
    <w:p w14:paraId="29581C44" w14:textId="77777777" w:rsidR="00CD0023" w:rsidRPr="00CD0023" w:rsidRDefault="00CD0023" w:rsidP="00657D55">
      <w:pPr>
        <w:numPr>
          <w:ilvl w:val="0"/>
          <w:numId w:val="1"/>
        </w:numPr>
        <w:spacing w:after="0" w:line="240" w:lineRule="auto"/>
        <w:ind w:left="567" w:hanging="283"/>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noProof/>
          <w:snapToGrid w:val="0"/>
          <w:kern w:val="0"/>
          <w:sz w:val="22"/>
          <w:szCs w:val="22"/>
          <w14:ligatures w14:val="none"/>
        </w:rPr>
        <w:t>Jeigu pasireiškė šalutinis poveikis (net jeigu jis šiame lapelyje nenurodytas), kreipkitės į gydytoją arba vaistininką arba slaugytoją. Žr. 4 skyrių.</w:t>
      </w:r>
    </w:p>
    <w:p w14:paraId="34411E6B" w14:textId="77777777" w:rsidR="00CD0023" w:rsidRPr="00CD0023" w:rsidRDefault="00CD0023" w:rsidP="00CD0023">
      <w:pPr>
        <w:spacing w:after="0" w:line="240" w:lineRule="auto"/>
        <w:ind w:right="-2"/>
        <w:rPr>
          <w:rFonts w:ascii="Times New Roman" w:eastAsia="Times New Roman" w:hAnsi="Times New Roman" w:cs="Times New Roman"/>
          <w:snapToGrid w:val="0"/>
          <w:kern w:val="0"/>
          <w:sz w:val="22"/>
          <w:szCs w:val="22"/>
          <w14:ligatures w14:val="none"/>
        </w:rPr>
      </w:pPr>
    </w:p>
    <w:p w14:paraId="4138ADD0" w14:textId="77777777" w:rsidR="00CD0023" w:rsidRPr="00CD0023" w:rsidRDefault="00CD0023" w:rsidP="00CD0023">
      <w:pPr>
        <w:spacing w:after="0" w:line="240" w:lineRule="auto"/>
        <w:ind w:right="-2"/>
        <w:rPr>
          <w:rFonts w:ascii="Times New Roman" w:eastAsia="Times New Roman" w:hAnsi="Times New Roman" w:cs="Times New Roman"/>
          <w:snapToGrid w:val="0"/>
          <w:kern w:val="0"/>
          <w:sz w:val="22"/>
          <w:szCs w:val="22"/>
          <w14:ligatures w14:val="none"/>
        </w:rPr>
      </w:pPr>
    </w:p>
    <w:p w14:paraId="3670CE38" w14:textId="77777777" w:rsidR="00CD0023" w:rsidRPr="00CD0023" w:rsidRDefault="00CD0023" w:rsidP="00CD0023">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2"/>
          <w:lang w:eastAsia="x-none"/>
          <w14:ligatures w14:val="none"/>
        </w:rPr>
      </w:pPr>
      <w:r w:rsidRPr="00CD0023">
        <w:rPr>
          <w:rFonts w:ascii="Times New Roman" w:eastAsia="Times New Roman" w:hAnsi="Times New Roman" w:cs="Times New Roman"/>
          <w:b/>
          <w:bCs/>
          <w:snapToGrid w:val="0"/>
          <w:kern w:val="0"/>
          <w:sz w:val="22"/>
          <w:szCs w:val="22"/>
          <w:lang w:eastAsia="x-none"/>
          <w14:ligatures w14:val="none"/>
        </w:rPr>
        <w:t>Apie ką rašoma šiame lapelyje?</w:t>
      </w:r>
    </w:p>
    <w:p w14:paraId="20A40307" w14:textId="77777777" w:rsidR="00CD0023" w:rsidRPr="00CD0023" w:rsidRDefault="00CD0023" w:rsidP="00CD0023">
      <w:pPr>
        <w:numPr>
          <w:ilvl w:val="12"/>
          <w:numId w:val="0"/>
        </w:numPr>
        <w:spacing w:after="0" w:line="240" w:lineRule="auto"/>
        <w:ind w:left="284" w:right="-2"/>
        <w:rPr>
          <w:rFonts w:ascii="Times New Roman" w:eastAsia="Times New Roman" w:hAnsi="Times New Roman" w:cs="Times New Roman"/>
          <w:snapToGrid w:val="0"/>
          <w:kern w:val="0"/>
          <w:sz w:val="22"/>
          <w:szCs w:val="22"/>
          <w14:ligatures w14:val="none"/>
        </w:rPr>
      </w:pPr>
    </w:p>
    <w:p w14:paraId="4F14DE5C" w14:textId="4055E195" w:rsidR="00CD0023" w:rsidRPr="00657D55" w:rsidRDefault="00CD0023" w:rsidP="00657D55">
      <w:pPr>
        <w:pStyle w:val="Sraopastraipa"/>
        <w:numPr>
          <w:ilvl w:val="0"/>
          <w:numId w:val="10"/>
        </w:numPr>
        <w:spacing w:after="0" w:line="240" w:lineRule="auto"/>
        <w:ind w:left="567" w:hanging="283"/>
        <w:rPr>
          <w:rFonts w:ascii="Times New Roman" w:eastAsia="Times New Roman" w:hAnsi="Times New Roman" w:cs="Times New Roman"/>
          <w:snapToGrid w:val="0"/>
          <w:kern w:val="0"/>
          <w:sz w:val="22"/>
          <w:szCs w:val="22"/>
          <w14:ligatures w14:val="none"/>
        </w:rPr>
      </w:pPr>
      <w:r w:rsidRPr="00657D55">
        <w:rPr>
          <w:rFonts w:ascii="Times New Roman" w:eastAsia="Times New Roman" w:hAnsi="Times New Roman" w:cs="Times New Roman"/>
          <w:snapToGrid w:val="0"/>
          <w:kern w:val="0"/>
          <w:sz w:val="22"/>
          <w:szCs w:val="22"/>
          <w14:ligatures w14:val="none"/>
        </w:rPr>
        <w:t xml:space="preserve">Kas yra </w:t>
      </w:r>
      <w:r w:rsidR="00523B09">
        <w:rPr>
          <w:rFonts w:ascii="Times New Roman" w:eastAsia="Times New Roman" w:hAnsi="Times New Roman" w:cs="Times New Roman"/>
          <w:snapToGrid w:val="0"/>
          <w:kern w:val="0"/>
          <w:sz w:val="22"/>
          <w:szCs w:val="22"/>
          <w14:ligatures w14:val="none"/>
        </w:rPr>
        <w:t>Ursogep</w:t>
      </w:r>
      <w:r w:rsidRPr="00657D55">
        <w:rPr>
          <w:rFonts w:ascii="Times New Roman" w:eastAsia="Times New Roman" w:hAnsi="Times New Roman" w:cs="Times New Roman"/>
          <w:snapToGrid w:val="0"/>
          <w:kern w:val="0"/>
          <w:sz w:val="22"/>
          <w:szCs w:val="22"/>
          <w14:ligatures w14:val="none"/>
        </w:rPr>
        <w:t xml:space="preserve"> ir kam jos vartojamos </w:t>
      </w:r>
    </w:p>
    <w:p w14:paraId="6EA35FD0" w14:textId="7B400618" w:rsidR="00CD0023" w:rsidRPr="00657D55" w:rsidRDefault="00CD0023" w:rsidP="00657D55">
      <w:pPr>
        <w:pStyle w:val="Sraopastraipa"/>
        <w:numPr>
          <w:ilvl w:val="0"/>
          <w:numId w:val="10"/>
        </w:numPr>
        <w:spacing w:after="0" w:line="240" w:lineRule="auto"/>
        <w:ind w:left="567" w:hanging="283"/>
        <w:rPr>
          <w:rFonts w:ascii="Times New Roman" w:eastAsia="Times New Roman" w:hAnsi="Times New Roman" w:cs="Times New Roman"/>
          <w:snapToGrid w:val="0"/>
          <w:kern w:val="0"/>
          <w:sz w:val="22"/>
          <w:szCs w:val="22"/>
          <w14:ligatures w14:val="none"/>
        </w:rPr>
      </w:pPr>
      <w:r w:rsidRPr="00657D55">
        <w:rPr>
          <w:rFonts w:ascii="Times New Roman" w:eastAsia="Times New Roman" w:hAnsi="Times New Roman" w:cs="Times New Roman"/>
          <w:noProof/>
          <w:snapToGrid w:val="0"/>
          <w:kern w:val="0"/>
          <w:sz w:val="22"/>
          <w:szCs w:val="22"/>
          <w14:ligatures w14:val="none"/>
        </w:rPr>
        <w:t xml:space="preserve">Kas žinotina prieš vartojant </w:t>
      </w:r>
      <w:r w:rsidR="00523B09">
        <w:rPr>
          <w:rFonts w:ascii="Times New Roman" w:eastAsia="Times New Roman" w:hAnsi="Times New Roman" w:cs="Times New Roman"/>
          <w:snapToGrid w:val="0"/>
          <w:kern w:val="0"/>
          <w:sz w:val="22"/>
          <w:szCs w:val="22"/>
          <w14:ligatures w14:val="none"/>
        </w:rPr>
        <w:t>Ursogep</w:t>
      </w:r>
      <w:r w:rsidRPr="00657D55">
        <w:rPr>
          <w:rFonts w:ascii="Times New Roman" w:eastAsia="Times New Roman" w:hAnsi="Times New Roman" w:cs="Times New Roman"/>
          <w:snapToGrid w:val="0"/>
          <w:kern w:val="0"/>
          <w:sz w:val="22"/>
          <w:szCs w:val="22"/>
          <w14:ligatures w14:val="none"/>
        </w:rPr>
        <w:t xml:space="preserve"> </w:t>
      </w:r>
    </w:p>
    <w:p w14:paraId="0C9F9A17" w14:textId="6C5FE78C" w:rsidR="00CD0023" w:rsidRPr="00657D55" w:rsidRDefault="00CD0023" w:rsidP="00657D55">
      <w:pPr>
        <w:pStyle w:val="Sraopastraipa"/>
        <w:numPr>
          <w:ilvl w:val="0"/>
          <w:numId w:val="10"/>
        </w:numPr>
        <w:spacing w:after="0" w:line="240" w:lineRule="auto"/>
        <w:ind w:left="567" w:hanging="283"/>
        <w:rPr>
          <w:rFonts w:ascii="Times New Roman" w:eastAsia="Times New Roman" w:hAnsi="Times New Roman" w:cs="Times New Roman"/>
          <w:snapToGrid w:val="0"/>
          <w:kern w:val="0"/>
          <w:sz w:val="22"/>
          <w:szCs w:val="22"/>
          <w14:ligatures w14:val="none"/>
        </w:rPr>
      </w:pPr>
      <w:r w:rsidRPr="00657D55">
        <w:rPr>
          <w:rFonts w:ascii="Times New Roman" w:eastAsia="Times New Roman" w:hAnsi="Times New Roman" w:cs="Times New Roman"/>
          <w:noProof/>
          <w:snapToGrid w:val="0"/>
          <w:kern w:val="0"/>
          <w:sz w:val="22"/>
          <w:szCs w:val="22"/>
          <w14:ligatures w14:val="none"/>
        </w:rPr>
        <w:t xml:space="preserve">Kaip vartoti </w:t>
      </w:r>
      <w:r w:rsidR="00523B09">
        <w:rPr>
          <w:rFonts w:ascii="Times New Roman" w:eastAsia="Times New Roman" w:hAnsi="Times New Roman" w:cs="Times New Roman"/>
          <w:snapToGrid w:val="0"/>
          <w:kern w:val="0"/>
          <w:sz w:val="22"/>
          <w:szCs w:val="22"/>
          <w14:ligatures w14:val="none"/>
        </w:rPr>
        <w:t>Ursogep</w:t>
      </w:r>
      <w:r w:rsidRPr="00657D55">
        <w:rPr>
          <w:rFonts w:ascii="Times New Roman" w:eastAsia="Times New Roman" w:hAnsi="Times New Roman" w:cs="Times New Roman"/>
          <w:snapToGrid w:val="0"/>
          <w:kern w:val="0"/>
          <w:sz w:val="22"/>
          <w:szCs w:val="22"/>
          <w14:ligatures w14:val="none"/>
        </w:rPr>
        <w:t xml:space="preserve"> </w:t>
      </w:r>
    </w:p>
    <w:p w14:paraId="61E70AA4" w14:textId="1C24E218" w:rsidR="00CD0023" w:rsidRPr="00657D55" w:rsidRDefault="00CD0023" w:rsidP="00657D55">
      <w:pPr>
        <w:pStyle w:val="Sraopastraipa"/>
        <w:numPr>
          <w:ilvl w:val="0"/>
          <w:numId w:val="10"/>
        </w:numPr>
        <w:spacing w:after="0" w:line="240" w:lineRule="auto"/>
        <w:ind w:left="567" w:hanging="283"/>
        <w:rPr>
          <w:rFonts w:ascii="Times New Roman" w:eastAsia="Times New Roman" w:hAnsi="Times New Roman" w:cs="Times New Roman"/>
          <w:snapToGrid w:val="0"/>
          <w:kern w:val="0"/>
          <w:sz w:val="22"/>
          <w:szCs w:val="22"/>
          <w14:ligatures w14:val="none"/>
        </w:rPr>
      </w:pPr>
      <w:r w:rsidRPr="00657D55">
        <w:rPr>
          <w:rFonts w:ascii="Times New Roman" w:eastAsia="Times New Roman" w:hAnsi="Times New Roman" w:cs="Times New Roman"/>
          <w:snapToGrid w:val="0"/>
          <w:kern w:val="0"/>
          <w:sz w:val="22"/>
          <w:szCs w:val="22"/>
          <w14:ligatures w14:val="none"/>
        </w:rPr>
        <w:t xml:space="preserve">Galimas šalutinis poveikis </w:t>
      </w:r>
    </w:p>
    <w:p w14:paraId="77902ECF" w14:textId="3E8C70A1" w:rsidR="00CD0023" w:rsidRPr="00657D55" w:rsidRDefault="00CD0023" w:rsidP="00657D55">
      <w:pPr>
        <w:pStyle w:val="Sraopastraipa"/>
        <w:numPr>
          <w:ilvl w:val="0"/>
          <w:numId w:val="10"/>
        </w:numPr>
        <w:tabs>
          <w:tab w:val="left" w:pos="1276"/>
        </w:tabs>
        <w:spacing w:after="0" w:line="240" w:lineRule="auto"/>
        <w:ind w:left="567" w:hanging="283"/>
        <w:rPr>
          <w:rFonts w:ascii="Times New Roman" w:eastAsia="Times New Roman" w:hAnsi="Times New Roman" w:cs="Times New Roman"/>
          <w:snapToGrid w:val="0"/>
          <w:kern w:val="0"/>
          <w:sz w:val="22"/>
          <w:szCs w:val="22"/>
          <w14:ligatures w14:val="none"/>
        </w:rPr>
      </w:pPr>
      <w:r w:rsidRPr="00657D55">
        <w:rPr>
          <w:rFonts w:ascii="Times New Roman" w:eastAsia="Times New Roman" w:hAnsi="Times New Roman" w:cs="Times New Roman"/>
          <w:snapToGrid w:val="0"/>
          <w:kern w:val="0"/>
          <w:sz w:val="22"/>
          <w:szCs w:val="22"/>
          <w14:ligatures w14:val="none"/>
        </w:rPr>
        <w:t xml:space="preserve">Kaip laikyti </w:t>
      </w:r>
      <w:r w:rsidR="00523B09">
        <w:rPr>
          <w:rFonts w:ascii="Times New Roman" w:eastAsia="Times New Roman" w:hAnsi="Times New Roman" w:cs="Times New Roman"/>
          <w:snapToGrid w:val="0"/>
          <w:kern w:val="0"/>
          <w:sz w:val="22"/>
          <w:szCs w:val="22"/>
          <w14:ligatures w14:val="none"/>
        </w:rPr>
        <w:t>Ursogep</w:t>
      </w:r>
      <w:r w:rsidRPr="00657D55">
        <w:rPr>
          <w:rFonts w:ascii="Times New Roman" w:eastAsia="Times New Roman" w:hAnsi="Times New Roman" w:cs="Times New Roman"/>
          <w:snapToGrid w:val="0"/>
          <w:kern w:val="0"/>
          <w:sz w:val="22"/>
          <w:szCs w:val="22"/>
          <w14:ligatures w14:val="none"/>
        </w:rPr>
        <w:t xml:space="preserve"> </w:t>
      </w:r>
    </w:p>
    <w:p w14:paraId="7160B75A" w14:textId="701FC19B" w:rsidR="00CD0023" w:rsidRPr="00657D55" w:rsidRDefault="00CD0023" w:rsidP="00657D55">
      <w:pPr>
        <w:pStyle w:val="Sraopastraipa"/>
        <w:numPr>
          <w:ilvl w:val="0"/>
          <w:numId w:val="10"/>
        </w:numPr>
        <w:spacing w:after="0" w:line="240" w:lineRule="auto"/>
        <w:ind w:left="567" w:hanging="283"/>
        <w:rPr>
          <w:rFonts w:ascii="Times New Roman" w:eastAsia="Times New Roman" w:hAnsi="Times New Roman" w:cs="Times New Roman"/>
          <w:snapToGrid w:val="0"/>
          <w:kern w:val="0"/>
          <w:sz w:val="22"/>
          <w:szCs w:val="22"/>
          <w14:ligatures w14:val="none"/>
        </w:rPr>
      </w:pPr>
      <w:r w:rsidRPr="00657D55">
        <w:rPr>
          <w:rFonts w:ascii="Times New Roman" w:eastAsia="Times New Roman" w:hAnsi="Times New Roman" w:cs="Times New Roman"/>
          <w:noProof/>
          <w:snapToGrid w:val="0"/>
          <w:kern w:val="0"/>
          <w:sz w:val="22"/>
          <w:szCs w:val="22"/>
          <w14:ligatures w14:val="none"/>
        </w:rPr>
        <w:t>Pakuotės turinys ir kita informacija</w:t>
      </w:r>
    </w:p>
    <w:p w14:paraId="2666F726" w14:textId="77777777" w:rsidR="00CD0023" w:rsidRPr="00CD0023" w:rsidRDefault="00CD0023" w:rsidP="00CD0023">
      <w:pPr>
        <w:numPr>
          <w:ilvl w:val="12"/>
          <w:numId w:val="0"/>
        </w:numPr>
        <w:tabs>
          <w:tab w:val="left" w:pos="567"/>
        </w:tabs>
        <w:spacing w:after="0" w:line="240" w:lineRule="auto"/>
        <w:rPr>
          <w:rFonts w:ascii="Times New Roman" w:eastAsia="Times New Roman" w:hAnsi="Times New Roman" w:cs="Times New Roman"/>
          <w:snapToGrid w:val="0"/>
          <w:kern w:val="0"/>
          <w:sz w:val="22"/>
          <w:szCs w:val="22"/>
          <w14:ligatures w14:val="none"/>
        </w:rPr>
      </w:pPr>
    </w:p>
    <w:p w14:paraId="57244598"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258EBB6D" w14:textId="4C9E6C75" w:rsidR="00CD0023" w:rsidRPr="00CD0023" w:rsidRDefault="00CD0023" w:rsidP="00CD0023">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2"/>
          <w:lang w:eastAsia="x-none"/>
          <w14:ligatures w14:val="none"/>
        </w:rPr>
      </w:pPr>
      <w:r w:rsidRPr="00CD0023">
        <w:rPr>
          <w:rFonts w:ascii="Times New Roman" w:eastAsia="Times New Roman" w:hAnsi="Times New Roman" w:cs="Times New Roman"/>
          <w:b/>
          <w:bCs/>
          <w:snapToGrid w:val="0"/>
          <w:kern w:val="0"/>
          <w:sz w:val="22"/>
          <w:szCs w:val="22"/>
          <w:lang w:eastAsia="x-none"/>
          <w14:ligatures w14:val="none"/>
        </w:rPr>
        <w:t>1.</w:t>
      </w:r>
      <w:r w:rsidRPr="00CD0023">
        <w:rPr>
          <w:rFonts w:ascii="Times New Roman" w:eastAsia="Times New Roman" w:hAnsi="Times New Roman" w:cs="Times New Roman"/>
          <w:b/>
          <w:bCs/>
          <w:snapToGrid w:val="0"/>
          <w:kern w:val="0"/>
          <w:sz w:val="22"/>
          <w:szCs w:val="22"/>
          <w:lang w:eastAsia="x-none"/>
          <w14:ligatures w14:val="none"/>
        </w:rPr>
        <w:tab/>
        <w:t xml:space="preserve">Kas yra </w:t>
      </w:r>
      <w:r w:rsidR="00523B09">
        <w:rPr>
          <w:rFonts w:ascii="Times New Roman" w:eastAsia="Times New Roman" w:hAnsi="Times New Roman" w:cs="Times New Roman"/>
          <w:b/>
          <w:bCs/>
          <w:snapToGrid w:val="0"/>
          <w:kern w:val="0"/>
          <w:sz w:val="22"/>
          <w:szCs w:val="22"/>
          <w:lang w:eastAsia="x-none"/>
          <w14:ligatures w14:val="none"/>
        </w:rPr>
        <w:t>Ursogep</w:t>
      </w:r>
      <w:r w:rsidRPr="00CD0023">
        <w:rPr>
          <w:rFonts w:ascii="Times New Roman" w:eastAsia="Times New Roman" w:hAnsi="Times New Roman" w:cs="Times New Roman"/>
          <w:b/>
          <w:bCs/>
          <w:snapToGrid w:val="0"/>
          <w:kern w:val="0"/>
          <w:sz w:val="22"/>
          <w:szCs w:val="22"/>
          <w:lang w:eastAsia="x-none"/>
          <w14:ligatures w14:val="none"/>
        </w:rPr>
        <w:t xml:space="preserve"> ir kam jos vartojamos</w:t>
      </w:r>
    </w:p>
    <w:p w14:paraId="6FB90AF4"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28E621FC" w14:textId="2C6C2982" w:rsidR="00CD0023" w:rsidRPr="00CD0023" w:rsidRDefault="00CD0023" w:rsidP="00CD0023">
      <w:pPr>
        <w:numPr>
          <w:ilvl w:val="12"/>
          <w:numId w:val="0"/>
        </w:numPr>
        <w:spacing w:after="0" w:line="240" w:lineRule="auto"/>
        <w:ind w:right="-2"/>
        <w:rPr>
          <w:rFonts w:ascii="Times New Roman" w:eastAsia="Times New Roman" w:hAnsi="Times New Roman" w:cs="Times New Roman"/>
          <w:noProof/>
          <w:snapToGrid w:val="0"/>
          <w:kern w:val="0"/>
          <w:sz w:val="22"/>
          <w:szCs w:val="22"/>
          <w14:ligatures w14:val="none"/>
        </w:rPr>
      </w:pPr>
      <w:r w:rsidRPr="00CD0023">
        <w:rPr>
          <w:rFonts w:ascii="Times New Roman" w:eastAsia="Times New Roman" w:hAnsi="Times New Roman" w:cs="Times New Roman"/>
          <w:noProof/>
          <w:snapToGrid w:val="0"/>
          <w:kern w:val="0"/>
          <w:sz w:val="22"/>
          <w:szCs w:val="22"/>
          <w14:ligatures w14:val="none"/>
        </w:rPr>
        <w:t xml:space="preserve">Veiklioji </w:t>
      </w:r>
      <w:r w:rsidR="00523B09">
        <w:rPr>
          <w:rFonts w:ascii="Times New Roman" w:eastAsia="Times New Roman" w:hAnsi="Times New Roman" w:cs="Times New Roman"/>
          <w:noProof/>
          <w:snapToGrid w:val="0"/>
          <w:kern w:val="0"/>
          <w:sz w:val="22"/>
          <w:szCs w:val="22"/>
          <w14:ligatures w14:val="none"/>
        </w:rPr>
        <w:t>Ursogep</w:t>
      </w:r>
      <w:r w:rsidRPr="00CD0023">
        <w:rPr>
          <w:rFonts w:ascii="Times New Roman" w:eastAsia="Times New Roman" w:hAnsi="Times New Roman" w:cs="Times New Roman"/>
          <w:noProof/>
          <w:snapToGrid w:val="0"/>
          <w:kern w:val="0"/>
          <w:sz w:val="22"/>
          <w:szCs w:val="22"/>
          <w14:ligatures w14:val="none"/>
        </w:rPr>
        <w:t xml:space="preserve"> medžiaga yra ursodeoksicholio rūgštis. Tai yra natūraliai organizme susidaranti tulžies rūgštis, kurios nedidelis kiekis aptinkamas žmogaus tulžyje. </w:t>
      </w:r>
    </w:p>
    <w:p w14:paraId="1FB29764"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noProof/>
          <w:snapToGrid w:val="0"/>
          <w:kern w:val="0"/>
          <w:sz w:val="22"/>
          <w:szCs w:val="22"/>
          <w14:ligatures w14:val="none"/>
        </w:rPr>
      </w:pPr>
    </w:p>
    <w:p w14:paraId="21669ED0" w14:textId="1463F270" w:rsidR="00CD0023" w:rsidRPr="00CD0023" w:rsidRDefault="00523B09" w:rsidP="00CD0023">
      <w:pPr>
        <w:numPr>
          <w:ilvl w:val="12"/>
          <w:numId w:val="0"/>
        </w:numPr>
        <w:spacing w:after="0" w:line="240" w:lineRule="auto"/>
        <w:ind w:right="-2"/>
        <w:rPr>
          <w:rFonts w:ascii="Times New Roman" w:eastAsia="Times New Roman" w:hAnsi="Times New Roman" w:cs="Times New Roman"/>
          <w:noProof/>
          <w:snapToGrid w:val="0"/>
          <w:kern w:val="0"/>
          <w:sz w:val="22"/>
          <w:szCs w:val="22"/>
          <w14:ligatures w14:val="none"/>
        </w:rPr>
      </w:pPr>
      <w:r>
        <w:rPr>
          <w:rFonts w:ascii="Times New Roman" w:eastAsia="Times New Roman" w:hAnsi="Times New Roman" w:cs="Times New Roman"/>
          <w:noProof/>
          <w:snapToGrid w:val="0"/>
          <w:kern w:val="0"/>
          <w:sz w:val="22"/>
          <w:szCs w:val="22"/>
          <w14:ligatures w14:val="none"/>
        </w:rPr>
        <w:t>Ursogep</w:t>
      </w:r>
      <w:r w:rsidR="00CD0023" w:rsidRPr="00CD0023">
        <w:rPr>
          <w:rFonts w:ascii="Times New Roman" w:eastAsia="Times New Roman" w:hAnsi="Times New Roman" w:cs="Times New Roman"/>
          <w:noProof/>
          <w:snapToGrid w:val="0"/>
          <w:kern w:val="0"/>
          <w:sz w:val="22"/>
          <w:szCs w:val="22"/>
          <w14:ligatures w14:val="none"/>
        </w:rPr>
        <w:t xml:space="preserve"> yra vartojama:</w:t>
      </w:r>
    </w:p>
    <w:p w14:paraId="78E74FFA" w14:textId="27BEC839" w:rsidR="00CD0023" w:rsidRPr="0073756D" w:rsidRDefault="00CD0023" w:rsidP="0073756D">
      <w:pPr>
        <w:pStyle w:val="Sraopastraipa"/>
        <w:numPr>
          <w:ilvl w:val="0"/>
          <w:numId w:val="1"/>
        </w:numPr>
        <w:spacing w:after="0" w:line="240" w:lineRule="auto"/>
        <w:ind w:left="567" w:right="-2"/>
        <w:rPr>
          <w:rFonts w:ascii="Times New Roman" w:eastAsia="Times New Roman" w:hAnsi="Times New Roman" w:cs="Times New Roman"/>
          <w:noProof/>
          <w:snapToGrid w:val="0"/>
          <w:kern w:val="0"/>
          <w:sz w:val="22"/>
          <w:szCs w:val="22"/>
          <w14:ligatures w14:val="none"/>
        </w:rPr>
      </w:pPr>
      <w:r w:rsidRPr="0073756D">
        <w:rPr>
          <w:rFonts w:ascii="Times New Roman" w:eastAsia="Times New Roman" w:hAnsi="Times New Roman" w:cs="Times New Roman"/>
          <w:noProof/>
          <w:snapToGrid w:val="0"/>
          <w:kern w:val="0"/>
          <w:sz w:val="22"/>
          <w:szCs w:val="22"/>
          <w14:ligatures w14:val="none"/>
        </w:rPr>
        <w:t xml:space="preserve">cholesteroliniams tulžies pūslės akmenims tirpinti; akmenys turi būti laidūs spinduliams (nematomi rentgenologinio tyrimo metu) ir ne daugiau kaip </w:t>
      </w:r>
      <w:smartTag w:uri="schemas-tilde-lv/tildestengine" w:element="metric2">
        <w:smartTagPr>
          <w:attr w:name="metric_text" w:val="mm"/>
          <w:attr w:name="metric_value" w:val="15"/>
        </w:smartTagPr>
        <w:r w:rsidRPr="0073756D">
          <w:rPr>
            <w:rFonts w:ascii="Times New Roman" w:eastAsia="Times New Roman" w:hAnsi="Times New Roman" w:cs="Times New Roman"/>
            <w:noProof/>
            <w:snapToGrid w:val="0"/>
            <w:kern w:val="0"/>
            <w:sz w:val="22"/>
            <w:szCs w:val="22"/>
            <w14:ligatures w14:val="none"/>
          </w:rPr>
          <w:t>15 mm</w:t>
        </w:r>
      </w:smartTag>
      <w:r w:rsidRPr="0073756D">
        <w:rPr>
          <w:rFonts w:ascii="Times New Roman" w:eastAsia="Times New Roman" w:hAnsi="Times New Roman" w:cs="Times New Roman"/>
          <w:noProof/>
          <w:snapToGrid w:val="0"/>
          <w:kern w:val="0"/>
          <w:sz w:val="22"/>
          <w:szCs w:val="22"/>
          <w14:ligatures w14:val="none"/>
        </w:rPr>
        <w:t xml:space="preserve"> skersmens; tulžies pūslės veikla dėl susidariusių akmenų turi būti nesutrikusi;</w:t>
      </w:r>
    </w:p>
    <w:p w14:paraId="5CF40F6C" w14:textId="77777777" w:rsidR="00CD0023" w:rsidRPr="00CD0023" w:rsidRDefault="00CD0023" w:rsidP="0073756D">
      <w:pPr>
        <w:numPr>
          <w:ilvl w:val="0"/>
          <w:numId w:val="1"/>
        </w:numPr>
        <w:spacing w:after="0" w:line="240" w:lineRule="auto"/>
        <w:ind w:left="567" w:right="-2"/>
        <w:rPr>
          <w:rFonts w:ascii="Times New Roman" w:eastAsia="Times New Roman" w:hAnsi="Times New Roman" w:cs="Times New Roman"/>
          <w:noProof/>
          <w:snapToGrid w:val="0"/>
          <w:kern w:val="0"/>
          <w:sz w:val="22"/>
          <w:szCs w:val="22"/>
          <w14:ligatures w14:val="none"/>
        </w:rPr>
      </w:pPr>
      <w:r w:rsidRPr="00CD0023">
        <w:rPr>
          <w:rFonts w:ascii="Times New Roman" w:eastAsia="Times New Roman" w:hAnsi="Times New Roman" w:cs="Times New Roman"/>
          <w:noProof/>
          <w:snapToGrid w:val="0"/>
          <w:kern w:val="0"/>
          <w:sz w:val="22"/>
          <w:szCs w:val="22"/>
          <w14:ligatures w14:val="none"/>
        </w:rPr>
        <w:t>grįžtamo tulžies tekėjimo (refliukso) sukeltam skrandžio gleivinės uždegimui gydymui;</w:t>
      </w:r>
    </w:p>
    <w:p w14:paraId="1A0087C4" w14:textId="1C76D3EC" w:rsidR="00CD0023" w:rsidRPr="0073756D" w:rsidRDefault="00CD0023" w:rsidP="0073756D">
      <w:pPr>
        <w:pStyle w:val="Sraopastraipa"/>
        <w:numPr>
          <w:ilvl w:val="0"/>
          <w:numId w:val="1"/>
        </w:numPr>
        <w:spacing w:after="0" w:line="240" w:lineRule="auto"/>
        <w:ind w:left="567" w:right="-2"/>
        <w:rPr>
          <w:rFonts w:ascii="Times New Roman" w:eastAsia="Times New Roman" w:hAnsi="Times New Roman" w:cs="Times New Roman"/>
          <w:noProof/>
          <w:snapToGrid w:val="0"/>
          <w:kern w:val="0"/>
          <w:sz w:val="22"/>
          <w:szCs w:val="22"/>
          <w14:ligatures w14:val="none"/>
        </w:rPr>
      </w:pPr>
      <w:r w:rsidRPr="0073756D">
        <w:rPr>
          <w:rFonts w:ascii="Times New Roman" w:eastAsia="Times New Roman" w:hAnsi="Times New Roman" w:cs="Times New Roman"/>
          <w:noProof/>
          <w:snapToGrid w:val="0"/>
          <w:kern w:val="0"/>
          <w:sz w:val="22"/>
          <w:szCs w:val="22"/>
          <w14:ligatures w14:val="none"/>
        </w:rPr>
        <w:t xml:space="preserve">pirminiam bilijiniam (tulžiniam) cholangitui gydyti </w:t>
      </w:r>
      <w:bookmarkStart w:id="0" w:name="_Hlk161151706"/>
      <w:r w:rsidRPr="0073756D">
        <w:rPr>
          <w:rFonts w:ascii="Times New Roman" w:eastAsia="Times New Roman" w:hAnsi="Times New Roman" w:cs="Times New Roman"/>
          <w:noProof/>
          <w:snapToGrid w:val="0"/>
          <w:kern w:val="0"/>
          <w:sz w:val="22"/>
          <w:szCs w:val="22"/>
          <w14:ligatures w14:val="none"/>
        </w:rPr>
        <w:t>(PBC – tai lėtinė tulžies latakų liga, galinti išsivystyti į kepenų cirozę)</w:t>
      </w:r>
      <w:bookmarkEnd w:id="0"/>
      <w:r w:rsidRPr="0073756D">
        <w:rPr>
          <w:rFonts w:ascii="Times New Roman" w:eastAsia="Times New Roman" w:hAnsi="Times New Roman" w:cs="Times New Roman"/>
          <w:noProof/>
          <w:snapToGrid w:val="0"/>
          <w:kern w:val="0"/>
          <w:sz w:val="22"/>
          <w:szCs w:val="22"/>
          <w14:ligatures w14:val="none"/>
        </w:rPr>
        <w:t xml:space="preserve">, jei cirozė nėra dekompensuota (tai yra sunki kepenų liga, kurios metu nepažeistas kepenų audinys jau negali kompensuoti pablogėjusios kepenų funkcijos). </w:t>
      </w:r>
    </w:p>
    <w:p w14:paraId="21652267" w14:textId="74AE564C" w:rsidR="00CD0023" w:rsidRPr="0073756D" w:rsidRDefault="00CD0023" w:rsidP="0073756D">
      <w:pPr>
        <w:pStyle w:val="Sraopastraipa"/>
        <w:numPr>
          <w:ilvl w:val="0"/>
          <w:numId w:val="1"/>
        </w:numPr>
        <w:spacing w:after="0" w:line="240" w:lineRule="auto"/>
        <w:ind w:left="567" w:right="-2"/>
        <w:rPr>
          <w:rFonts w:ascii="Times New Roman" w:eastAsia="Times New Roman" w:hAnsi="Times New Roman" w:cs="Times New Roman"/>
          <w:snapToGrid w:val="0"/>
          <w:kern w:val="0"/>
          <w:sz w:val="22"/>
          <w:szCs w:val="22"/>
          <w14:ligatures w14:val="none"/>
        </w:rPr>
      </w:pPr>
      <w:r w:rsidRPr="0073756D">
        <w:rPr>
          <w:rFonts w:ascii="Times New Roman" w:eastAsia="Times New Roman" w:hAnsi="Times New Roman" w:cs="Times New Roman"/>
          <w:snapToGrid w:val="0"/>
          <w:kern w:val="0"/>
          <w:sz w:val="22"/>
          <w:szCs w:val="22"/>
          <w14:ligatures w14:val="none"/>
        </w:rPr>
        <w:t>su cistine fibroze (dar vadinama mukoviscidoze) susijusioms kepenų ligoms gydyti vaikams nuo 6 iki 18 metų.</w:t>
      </w:r>
    </w:p>
    <w:p w14:paraId="3FE585BC"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63485F9A"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6A887CC5" w14:textId="301D61E1" w:rsidR="00CD0023" w:rsidRPr="00CD0023" w:rsidRDefault="00CD0023" w:rsidP="00CD0023">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2"/>
          <w:lang w:eastAsia="x-none"/>
          <w14:ligatures w14:val="none"/>
        </w:rPr>
      </w:pPr>
      <w:r w:rsidRPr="00CD0023">
        <w:rPr>
          <w:rFonts w:ascii="Times New Roman" w:eastAsia="Times New Roman" w:hAnsi="Times New Roman" w:cs="Times New Roman"/>
          <w:b/>
          <w:bCs/>
          <w:snapToGrid w:val="0"/>
          <w:kern w:val="0"/>
          <w:sz w:val="22"/>
          <w:szCs w:val="22"/>
          <w:lang w:eastAsia="x-none"/>
          <w14:ligatures w14:val="none"/>
        </w:rPr>
        <w:t>2.</w:t>
      </w:r>
      <w:r w:rsidRPr="00CD0023">
        <w:rPr>
          <w:rFonts w:ascii="Times New Roman" w:eastAsia="Times New Roman" w:hAnsi="Times New Roman" w:cs="Times New Roman"/>
          <w:b/>
          <w:bCs/>
          <w:snapToGrid w:val="0"/>
          <w:kern w:val="0"/>
          <w:sz w:val="22"/>
          <w:szCs w:val="22"/>
          <w:lang w:eastAsia="x-none"/>
          <w14:ligatures w14:val="none"/>
        </w:rPr>
        <w:tab/>
        <w:t xml:space="preserve">Kas žinotina prieš vartojant </w:t>
      </w:r>
      <w:r w:rsidR="00523B09">
        <w:rPr>
          <w:rFonts w:ascii="Times New Roman" w:eastAsia="Times New Roman" w:hAnsi="Times New Roman" w:cs="Times New Roman"/>
          <w:b/>
          <w:bCs/>
          <w:snapToGrid w:val="0"/>
          <w:kern w:val="0"/>
          <w:sz w:val="22"/>
          <w:szCs w:val="22"/>
          <w:lang w:eastAsia="x-none"/>
          <w14:ligatures w14:val="none"/>
        </w:rPr>
        <w:t>Ursogep</w:t>
      </w:r>
      <w:r w:rsidRPr="00CD0023">
        <w:rPr>
          <w:rFonts w:ascii="Times New Roman" w:eastAsia="Times New Roman" w:hAnsi="Times New Roman" w:cs="Times New Roman"/>
          <w:b/>
          <w:bCs/>
          <w:snapToGrid w:val="0"/>
          <w:kern w:val="0"/>
          <w:sz w:val="22"/>
          <w:szCs w:val="22"/>
          <w:lang w:eastAsia="x-none"/>
          <w14:ligatures w14:val="none"/>
        </w:rPr>
        <w:t xml:space="preserve"> </w:t>
      </w:r>
    </w:p>
    <w:p w14:paraId="11278C01"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3532AE33" w14:textId="3833F89D" w:rsidR="00CD0023" w:rsidRPr="00CD0023" w:rsidRDefault="00523B09" w:rsidP="00CD0023">
      <w:pPr>
        <w:spacing w:after="0" w:line="240" w:lineRule="auto"/>
        <w:ind w:left="567" w:hanging="567"/>
        <w:rPr>
          <w:rFonts w:ascii="Times New Roman" w:eastAsia="Times New Roman" w:hAnsi="Times New Roman" w:cs="Times New Roman"/>
          <w:b/>
          <w:caps/>
          <w:noProof/>
          <w:kern w:val="0"/>
          <w:sz w:val="22"/>
          <w:szCs w:val="22"/>
          <w:lang w:eastAsia="lt-LT"/>
          <w14:ligatures w14:val="none"/>
        </w:rPr>
      </w:pPr>
      <w:r>
        <w:rPr>
          <w:rFonts w:ascii="Times New Roman" w:eastAsia="Times New Roman" w:hAnsi="Times New Roman" w:cs="Times New Roman"/>
          <w:b/>
          <w:kern w:val="0"/>
          <w:sz w:val="22"/>
          <w:szCs w:val="22"/>
          <w:lang w:eastAsia="lt-LT"/>
          <w14:ligatures w14:val="none"/>
        </w:rPr>
        <w:t>Ursogep</w:t>
      </w:r>
      <w:r w:rsidR="00CD0023" w:rsidRPr="00CD0023">
        <w:rPr>
          <w:rFonts w:ascii="Times New Roman" w:eastAsia="Times New Roman" w:hAnsi="Times New Roman" w:cs="Times New Roman"/>
          <w:b/>
          <w:bCs/>
          <w:noProof/>
          <w:kern w:val="0"/>
          <w:sz w:val="22"/>
          <w:szCs w:val="22"/>
          <w:lang w:eastAsia="lt-LT"/>
          <w14:ligatures w14:val="none"/>
        </w:rPr>
        <w:t xml:space="preserve"> vartoti draudžiama:</w:t>
      </w:r>
    </w:p>
    <w:p w14:paraId="745197F7" w14:textId="77777777" w:rsidR="00CD0023" w:rsidRPr="00CD0023" w:rsidRDefault="00CD0023" w:rsidP="00C32E3F">
      <w:pPr>
        <w:numPr>
          <w:ilvl w:val="0"/>
          <w:numId w:val="6"/>
        </w:numPr>
        <w:spacing w:after="0" w:line="240" w:lineRule="auto"/>
        <w:ind w:left="567"/>
        <w:contextualSpacing/>
        <w:rPr>
          <w:rFonts w:ascii="Times New Roman" w:eastAsia="Times New Roman" w:hAnsi="Times New Roman" w:cs="Times New Roman"/>
          <w:kern w:val="0"/>
          <w:sz w:val="22"/>
          <w:szCs w:val="22"/>
          <w:lang w:eastAsia="lt-LT"/>
          <w14:ligatures w14:val="none"/>
        </w:rPr>
      </w:pPr>
      <w:r w:rsidRPr="00CD0023">
        <w:rPr>
          <w:rFonts w:ascii="Times New Roman" w:eastAsia="Times New Roman" w:hAnsi="Times New Roman" w:cs="Times New Roman"/>
          <w:noProof/>
          <w:kern w:val="0"/>
          <w:sz w:val="22"/>
          <w:szCs w:val="22"/>
          <w:lang w:eastAsia="lt-LT"/>
          <w14:ligatures w14:val="none"/>
        </w:rPr>
        <w:t xml:space="preserve">jeigu yra alergija tulžies rūgštims (tokioms kaip ursodeoksicholio rūgštis) arba bet kuriai pagalbinei </w:t>
      </w:r>
      <w:r w:rsidRPr="00CD0023">
        <w:rPr>
          <w:rFonts w:ascii="Times New Roman" w:eastAsia="Times New Roman" w:hAnsi="Times New Roman" w:cs="Times New Roman"/>
          <w:kern w:val="0"/>
          <w:sz w:val="22"/>
          <w:szCs w:val="22"/>
          <w:lang w:eastAsia="lt-LT"/>
          <w14:ligatures w14:val="none"/>
        </w:rPr>
        <w:t>šio vaisto medžiagai (jos išvardytos 6 skyriuje);</w:t>
      </w:r>
    </w:p>
    <w:p w14:paraId="793FDCD5" w14:textId="5393719E" w:rsidR="00CD0023" w:rsidRPr="00C32E3F" w:rsidRDefault="00CD0023" w:rsidP="00C32E3F">
      <w:pPr>
        <w:pStyle w:val="Sraopastraipa"/>
        <w:numPr>
          <w:ilvl w:val="0"/>
          <w:numId w:val="6"/>
        </w:numPr>
        <w:spacing w:after="0" w:line="240" w:lineRule="auto"/>
        <w:ind w:left="567"/>
        <w:rPr>
          <w:rFonts w:ascii="Times New Roman" w:eastAsia="Times New Roman" w:hAnsi="Times New Roman" w:cs="Times New Roman"/>
          <w:noProof/>
          <w:kern w:val="0"/>
          <w:sz w:val="22"/>
          <w:szCs w:val="22"/>
          <w:lang w:eastAsia="lt-LT"/>
          <w14:ligatures w14:val="none"/>
        </w:rPr>
      </w:pPr>
      <w:r w:rsidRPr="00C32E3F">
        <w:rPr>
          <w:rFonts w:ascii="Times New Roman" w:eastAsia="Times New Roman" w:hAnsi="Times New Roman" w:cs="Times New Roman"/>
          <w:noProof/>
          <w:kern w:val="0"/>
          <w:sz w:val="22"/>
          <w:szCs w:val="22"/>
          <w:lang w:eastAsia="lt-LT"/>
          <w14:ligatures w14:val="none"/>
        </w:rPr>
        <w:t>jeigu sergate ūminiu tulžies pūslės ar latakų uždegimu;</w:t>
      </w:r>
    </w:p>
    <w:p w14:paraId="2207CC32" w14:textId="7B29A037" w:rsidR="00CD0023" w:rsidRPr="00C32E3F" w:rsidRDefault="00CD0023" w:rsidP="00C32E3F">
      <w:pPr>
        <w:pStyle w:val="Sraopastraipa"/>
        <w:numPr>
          <w:ilvl w:val="0"/>
          <w:numId w:val="6"/>
        </w:numPr>
        <w:spacing w:after="0" w:line="240" w:lineRule="auto"/>
        <w:ind w:left="567"/>
        <w:rPr>
          <w:rFonts w:ascii="Times New Roman" w:eastAsia="Times New Roman" w:hAnsi="Times New Roman" w:cs="Times New Roman"/>
          <w:noProof/>
          <w:kern w:val="0"/>
          <w:sz w:val="22"/>
          <w:szCs w:val="22"/>
          <w:lang w:eastAsia="lt-LT"/>
          <w14:ligatures w14:val="none"/>
        </w:rPr>
      </w:pPr>
      <w:r w:rsidRPr="00C32E3F">
        <w:rPr>
          <w:rFonts w:ascii="Times New Roman" w:eastAsia="Times New Roman" w:hAnsi="Times New Roman" w:cs="Times New Roman"/>
          <w:noProof/>
          <w:kern w:val="0"/>
          <w:sz w:val="22"/>
          <w:szCs w:val="22"/>
          <w:lang w:eastAsia="lt-LT"/>
          <w14:ligatures w14:val="none"/>
        </w:rPr>
        <w:t>jeigu tulžies latakai užsikimšę (nepraeinami nepakitę arba pūsliniai tulžies latakai);</w:t>
      </w:r>
    </w:p>
    <w:p w14:paraId="20315489" w14:textId="61BFEF8D" w:rsidR="00CD0023" w:rsidRPr="00C32E3F" w:rsidRDefault="00CD0023" w:rsidP="00C32E3F">
      <w:pPr>
        <w:pStyle w:val="Sraopastraipa"/>
        <w:numPr>
          <w:ilvl w:val="0"/>
          <w:numId w:val="6"/>
        </w:numPr>
        <w:spacing w:after="0" w:line="240" w:lineRule="auto"/>
        <w:ind w:left="567"/>
        <w:rPr>
          <w:rFonts w:ascii="Times New Roman" w:eastAsia="Times New Roman" w:hAnsi="Times New Roman" w:cs="Times New Roman"/>
          <w:noProof/>
          <w:kern w:val="0"/>
          <w:sz w:val="22"/>
          <w:szCs w:val="22"/>
          <w:lang w:eastAsia="lt-LT"/>
          <w14:ligatures w14:val="none"/>
        </w:rPr>
      </w:pPr>
      <w:r w:rsidRPr="00C32E3F">
        <w:rPr>
          <w:rFonts w:ascii="Times New Roman" w:eastAsia="Times New Roman" w:hAnsi="Times New Roman" w:cs="Times New Roman"/>
          <w:noProof/>
          <w:kern w:val="0"/>
          <w:sz w:val="22"/>
          <w:szCs w:val="22"/>
          <w:lang w:eastAsia="lt-LT"/>
          <w14:ligatures w14:val="none"/>
        </w:rPr>
        <w:t>jei dažnai kartojasi spazminis viršutinės pilvo dalies skausmas (kepenų diegliai);</w:t>
      </w:r>
    </w:p>
    <w:p w14:paraId="1F84D25B" w14:textId="727F87FB" w:rsidR="00CD0023" w:rsidRPr="00C32E3F" w:rsidRDefault="00CD0023" w:rsidP="00C32E3F">
      <w:pPr>
        <w:pStyle w:val="Sraopastraipa"/>
        <w:numPr>
          <w:ilvl w:val="0"/>
          <w:numId w:val="6"/>
        </w:numPr>
        <w:spacing w:after="0" w:line="240" w:lineRule="auto"/>
        <w:ind w:left="567"/>
        <w:rPr>
          <w:rFonts w:ascii="Times New Roman" w:eastAsia="Times New Roman" w:hAnsi="Times New Roman" w:cs="Times New Roman"/>
          <w:noProof/>
          <w:kern w:val="0"/>
          <w:sz w:val="22"/>
          <w:szCs w:val="22"/>
          <w:lang w:eastAsia="lt-LT"/>
          <w14:ligatures w14:val="none"/>
        </w:rPr>
      </w:pPr>
      <w:r w:rsidRPr="00C32E3F">
        <w:rPr>
          <w:rFonts w:ascii="Times New Roman" w:eastAsia="Times New Roman" w:hAnsi="Times New Roman" w:cs="Times New Roman"/>
          <w:noProof/>
          <w:kern w:val="0"/>
          <w:sz w:val="22"/>
          <w:szCs w:val="22"/>
          <w:lang w:eastAsia="lt-LT"/>
          <w14:ligatures w14:val="none"/>
        </w:rPr>
        <w:t>jei gydytojas yra sakęs, kad Jūsų tulžies pūslės akmenys sukalkėję;</w:t>
      </w:r>
    </w:p>
    <w:p w14:paraId="4586A495" w14:textId="04E2C3EC" w:rsidR="00CD0023" w:rsidRPr="00C32E3F" w:rsidRDefault="00CD0023" w:rsidP="0073756D">
      <w:pPr>
        <w:pStyle w:val="Sraopastraipa"/>
        <w:numPr>
          <w:ilvl w:val="0"/>
          <w:numId w:val="6"/>
        </w:numPr>
        <w:spacing w:after="0" w:line="240" w:lineRule="auto"/>
        <w:ind w:left="567"/>
        <w:rPr>
          <w:rFonts w:ascii="Times New Roman" w:eastAsia="Times New Roman" w:hAnsi="Times New Roman" w:cs="Times New Roman"/>
          <w:noProof/>
          <w:kern w:val="0"/>
          <w:sz w:val="22"/>
          <w:szCs w:val="22"/>
          <w:lang w:eastAsia="lt-LT"/>
          <w14:ligatures w14:val="none"/>
        </w:rPr>
      </w:pPr>
      <w:r w:rsidRPr="00C32E3F">
        <w:rPr>
          <w:rFonts w:ascii="Times New Roman" w:eastAsia="Times New Roman" w:hAnsi="Times New Roman" w:cs="Times New Roman"/>
          <w:noProof/>
          <w:kern w:val="0"/>
          <w:sz w:val="22"/>
          <w:szCs w:val="22"/>
          <w:lang w:eastAsia="lt-LT"/>
          <w14:ligatures w14:val="none"/>
        </w:rPr>
        <w:t>jei yra pablogėjęs tulžies pūslės gebėjimas susitraukti;</w:t>
      </w:r>
    </w:p>
    <w:p w14:paraId="5964B275" w14:textId="57DD3D2F" w:rsidR="00CD0023" w:rsidRPr="00C32E3F" w:rsidRDefault="00CD0023" w:rsidP="00C32E3F">
      <w:pPr>
        <w:pStyle w:val="Sraopastraipa"/>
        <w:numPr>
          <w:ilvl w:val="0"/>
          <w:numId w:val="6"/>
        </w:numPr>
        <w:spacing w:after="0" w:line="240" w:lineRule="auto"/>
        <w:ind w:left="567"/>
        <w:rPr>
          <w:rFonts w:ascii="Times New Roman" w:eastAsia="Times New Roman" w:hAnsi="Times New Roman" w:cs="Times New Roman"/>
          <w:noProof/>
          <w:kern w:val="0"/>
          <w:sz w:val="22"/>
          <w:szCs w:val="22"/>
          <w:lang w:eastAsia="lt-LT"/>
          <w14:ligatures w14:val="none"/>
        </w:rPr>
      </w:pPr>
      <w:r w:rsidRPr="00C32E3F">
        <w:rPr>
          <w:rFonts w:ascii="Times New Roman" w:eastAsia="Times New Roman" w:hAnsi="Times New Roman" w:cs="Times New Roman"/>
          <w:noProof/>
          <w:kern w:val="0"/>
          <w:sz w:val="22"/>
          <w:szCs w:val="22"/>
          <w:lang w:eastAsia="lt-LT"/>
          <w14:ligatures w14:val="none"/>
        </w:rPr>
        <w:t>jeigu Jūsų vaikui užakę tulžies latakai (bilijinė atrezija) arba blogai nuteka tulžis net ir po operacijos.</w:t>
      </w:r>
    </w:p>
    <w:p w14:paraId="071F138A" w14:textId="77777777" w:rsidR="00CD0023" w:rsidRPr="00CD0023" w:rsidRDefault="00CD0023" w:rsidP="00CD0023">
      <w:pPr>
        <w:spacing w:after="0" w:line="240" w:lineRule="auto"/>
        <w:rPr>
          <w:rFonts w:ascii="Times New Roman" w:eastAsia="Times New Roman" w:hAnsi="Times New Roman" w:cs="Times New Roman"/>
          <w:noProof/>
          <w:kern w:val="0"/>
          <w:sz w:val="22"/>
          <w:szCs w:val="22"/>
          <w:lang w:eastAsia="lt-LT"/>
          <w14:ligatures w14:val="none"/>
        </w:rPr>
      </w:pPr>
    </w:p>
    <w:p w14:paraId="4E3D513A" w14:textId="77777777" w:rsidR="00CD0023" w:rsidRPr="00CD0023" w:rsidRDefault="00CD0023" w:rsidP="00CD0023">
      <w:pPr>
        <w:numPr>
          <w:ilvl w:val="12"/>
          <w:numId w:val="0"/>
        </w:numPr>
        <w:spacing w:after="0" w:line="240" w:lineRule="auto"/>
        <w:rPr>
          <w:rFonts w:ascii="Times New Roman" w:eastAsia="Times New Roman" w:hAnsi="Times New Roman" w:cs="Times New Roman"/>
          <w:noProof/>
          <w:kern w:val="0"/>
          <w:sz w:val="22"/>
          <w:szCs w:val="22"/>
          <w:lang w:eastAsia="lt-LT"/>
          <w14:ligatures w14:val="none"/>
        </w:rPr>
      </w:pPr>
      <w:r w:rsidRPr="00CD0023">
        <w:rPr>
          <w:rFonts w:ascii="Times New Roman" w:eastAsia="Times New Roman" w:hAnsi="Times New Roman" w:cs="Times New Roman"/>
          <w:noProof/>
          <w:kern w:val="0"/>
          <w:sz w:val="22"/>
          <w:szCs w:val="22"/>
          <w:lang w:eastAsia="lt-LT"/>
          <w14:ligatures w14:val="none"/>
        </w:rPr>
        <w:lastRenderedPageBreak/>
        <w:t>Pasiteiraukite gydytojo apie aukščiau nurodytas būkles. Paklauskite, ar anksčiau Jums nėra buvę šių negalavimų.</w:t>
      </w:r>
    </w:p>
    <w:p w14:paraId="2161EB79" w14:textId="77777777" w:rsidR="00CD0023" w:rsidRPr="00CD0023" w:rsidRDefault="00CD0023" w:rsidP="00CD0023">
      <w:pPr>
        <w:numPr>
          <w:ilvl w:val="12"/>
          <w:numId w:val="0"/>
        </w:numPr>
        <w:spacing w:after="0" w:line="240" w:lineRule="auto"/>
        <w:rPr>
          <w:rFonts w:ascii="Times New Roman" w:eastAsia="Times New Roman" w:hAnsi="Times New Roman" w:cs="Times New Roman"/>
          <w:noProof/>
          <w:kern w:val="0"/>
          <w:sz w:val="22"/>
          <w:szCs w:val="22"/>
          <w:lang w:eastAsia="lt-LT"/>
          <w14:ligatures w14:val="none"/>
        </w:rPr>
      </w:pPr>
    </w:p>
    <w:p w14:paraId="44934CC9" w14:textId="77777777" w:rsidR="00CD0023" w:rsidRPr="00CD0023" w:rsidRDefault="00CD0023" w:rsidP="00CD0023">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2"/>
          <w:lang w:eastAsia="x-none"/>
          <w14:ligatures w14:val="none"/>
        </w:rPr>
      </w:pPr>
      <w:r w:rsidRPr="00CD0023">
        <w:rPr>
          <w:rFonts w:ascii="Times New Roman" w:eastAsia="Times New Roman" w:hAnsi="Times New Roman" w:cs="Times New Roman"/>
          <w:b/>
          <w:bCs/>
          <w:snapToGrid w:val="0"/>
          <w:kern w:val="0"/>
          <w:sz w:val="22"/>
          <w:szCs w:val="22"/>
          <w:lang w:eastAsia="x-none"/>
          <w14:ligatures w14:val="none"/>
        </w:rPr>
        <w:t xml:space="preserve">Įspėjimai ir atsargumo priemonės </w:t>
      </w:r>
    </w:p>
    <w:p w14:paraId="61F58DF7" w14:textId="65C16D14" w:rsidR="00CD0023" w:rsidRPr="00CD0023" w:rsidRDefault="00523B09" w:rsidP="00CD0023">
      <w:pPr>
        <w:spacing w:after="0" w:line="240" w:lineRule="auto"/>
        <w:ind w:left="567" w:hanging="567"/>
        <w:outlineLvl w:val="0"/>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Ursogep</w:t>
      </w:r>
      <w:r w:rsidR="00CD0023" w:rsidRPr="00CD0023">
        <w:rPr>
          <w:rFonts w:ascii="Times New Roman" w:eastAsia="Times New Roman" w:hAnsi="Times New Roman" w:cs="Times New Roman"/>
          <w:kern w:val="0"/>
          <w:sz w:val="22"/>
          <w:szCs w:val="22"/>
          <w:lang w:eastAsia="lt-LT"/>
          <w14:ligatures w14:val="none"/>
        </w:rPr>
        <w:t xml:space="preserve"> būtina vartoti prižiūrint medicinos personalui.</w:t>
      </w:r>
    </w:p>
    <w:p w14:paraId="2454197E" w14:textId="77777777" w:rsidR="00CD0023" w:rsidRPr="00CD0023" w:rsidRDefault="00CD0023" w:rsidP="00CD0023">
      <w:pPr>
        <w:spacing w:after="0" w:line="240" w:lineRule="auto"/>
        <w:outlineLvl w:val="0"/>
        <w:rPr>
          <w:rFonts w:ascii="Times New Roman" w:eastAsia="Times New Roman" w:hAnsi="Times New Roman" w:cs="Times New Roman"/>
          <w:kern w:val="0"/>
          <w:sz w:val="22"/>
          <w:szCs w:val="22"/>
          <w:lang w:eastAsia="lt-LT"/>
          <w14:ligatures w14:val="none"/>
        </w:rPr>
      </w:pPr>
    </w:p>
    <w:p w14:paraId="4962CBAB" w14:textId="77777777" w:rsidR="00CD0023" w:rsidRPr="00CD0023" w:rsidRDefault="00CD0023" w:rsidP="00CD0023">
      <w:pPr>
        <w:spacing w:after="0" w:line="240" w:lineRule="auto"/>
        <w:outlineLvl w:val="0"/>
        <w:rPr>
          <w:rFonts w:ascii="Times New Roman" w:eastAsia="Times New Roman" w:hAnsi="Times New Roman" w:cs="Times New Roman"/>
          <w:kern w:val="0"/>
          <w:sz w:val="22"/>
          <w:szCs w:val="22"/>
          <w:lang w:eastAsia="lt-LT"/>
          <w14:ligatures w14:val="none"/>
        </w:rPr>
      </w:pPr>
      <w:r w:rsidRPr="00CD0023">
        <w:rPr>
          <w:rFonts w:ascii="Times New Roman" w:eastAsia="Times New Roman" w:hAnsi="Times New Roman" w:cs="Times New Roman"/>
          <w:kern w:val="0"/>
          <w:sz w:val="22"/>
          <w:szCs w:val="22"/>
          <w:lang w:eastAsia="lt-LT"/>
          <w14:ligatures w14:val="none"/>
        </w:rPr>
        <w:t xml:space="preserve">Per pirmuosius tris gydymo mėnesius gydytojas turi kas 4 savaites stebėti Jūsų kepenų funkcijos rodmenis. Vėliau kepenų funkcijos rodmenų tyrimus reikia atlikti kas 3 mėnesius. </w:t>
      </w:r>
    </w:p>
    <w:p w14:paraId="6E2C313D" w14:textId="77777777" w:rsidR="00CD0023" w:rsidRPr="00CD0023" w:rsidRDefault="00CD0023" w:rsidP="00CD0023">
      <w:pPr>
        <w:spacing w:after="0" w:line="240" w:lineRule="auto"/>
        <w:outlineLvl w:val="0"/>
        <w:rPr>
          <w:rFonts w:ascii="Times New Roman" w:eastAsia="Times New Roman" w:hAnsi="Times New Roman" w:cs="Times New Roman"/>
          <w:bCs/>
          <w:noProof/>
          <w:kern w:val="0"/>
          <w:sz w:val="22"/>
          <w:szCs w:val="22"/>
          <w:lang w:eastAsia="lt-LT"/>
          <w14:ligatures w14:val="none"/>
        </w:rPr>
      </w:pPr>
    </w:p>
    <w:p w14:paraId="3069F45C" w14:textId="77777777" w:rsidR="00CD0023" w:rsidRPr="00CD0023" w:rsidRDefault="00CD0023" w:rsidP="00CD0023">
      <w:pPr>
        <w:spacing w:after="0" w:line="240" w:lineRule="auto"/>
        <w:outlineLvl w:val="0"/>
        <w:rPr>
          <w:rFonts w:ascii="Times New Roman" w:eastAsia="Times New Roman" w:hAnsi="Times New Roman" w:cs="Times New Roman"/>
          <w:bCs/>
          <w:noProof/>
          <w:kern w:val="0"/>
          <w:sz w:val="22"/>
          <w:szCs w:val="22"/>
          <w:lang w:eastAsia="lt-LT"/>
          <w14:ligatures w14:val="none"/>
        </w:rPr>
      </w:pPr>
      <w:r w:rsidRPr="00CD0023">
        <w:rPr>
          <w:rFonts w:ascii="Times New Roman" w:eastAsia="Times New Roman" w:hAnsi="Times New Roman" w:cs="Times New Roman"/>
          <w:bCs/>
          <w:noProof/>
          <w:kern w:val="0"/>
          <w:sz w:val="22"/>
          <w:szCs w:val="22"/>
          <w:lang w:eastAsia="lt-LT"/>
          <w14:ligatures w14:val="none"/>
        </w:rPr>
        <w:t>Po 6-10 mėnesių nuo cholesterolinių tulžies pūslės akmenų tirpinimo pradžios gydytojas turėtų atlikti apžvalginę tulžies pūslės rentgenografiją.</w:t>
      </w:r>
    </w:p>
    <w:p w14:paraId="6BD0495B" w14:textId="77777777" w:rsidR="00CD0023" w:rsidRPr="00CD0023" w:rsidRDefault="00CD0023" w:rsidP="00CD0023">
      <w:pPr>
        <w:spacing w:after="0" w:line="240" w:lineRule="auto"/>
        <w:outlineLvl w:val="0"/>
        <w:rPr>
          <w:rFonts w:ascii="Times New Roman" w:eastAsia="Times New Roman" w:hAnsi="Times New Roman" w:cs="Times New Roman"/>
          <w:bCs/>
          <w:noProof/>
          <w:kern w:val="0"/>
          <w:sz w:val="22"/>
          <w:szCs w:val="22"/>
          <w:lang w:eastAsia="lt-LT"/>
          <w14:ligatures w14:val="none"/>
        </w:rPr>
      </w:pPr>
    </w:p>
    <w:p w14:paraId="309B2364" w14:textId="51996DE0" w:rsidR="00CD0023" w:rsidRPr="00CD0023" w:rsidRDefault="00CD0023" w:rsidP="00CD0023">
      <w:pPr>
        <w:spacing w:after="0" w:line="240" w:lineRule="auto"/>
        <w:outlineLvl w:val="0"/>
        <w:rPr>
          <w:rFonts w:ascii="Times New Roman" w:eastAsia="Times New Roman" w:hAnsi="Times New Roman" w:cs="Times New Roman"/>
          <w:bCs/>
          <w:noProof/>
          <w:kern w:val="0"/>
          <w:sz w:val="22"/>
          <w:szCs w:val="22"/>
          <w:lang w:eastAsia="lt-LT"/>
          <w14:ligatures w14:val="none"/>
        </w:rPr>
      </w:pPr>
      <w:r w:rsidRPr="00CD0023">
        <w:rPr>
          <w:rFonts w:ascii="Times New Roman" w:eastAsia="Times New Roman" w:hAnsi="Times New Roman" w:cs="Times New Roman"/>
          <w:bCs/>
          <w:noProof/>
          <w:kern w:val="0"/>
          <w:sz w:val="22"/>
          <w:szCs w:val="22"/>
          <w:lang w:eastAsia="lt-LT"/>
          <w14:ligatures w14:val="none"/>
        </w:rPr>
        <w:t xml:space="preserve">Jei esate moteris, vartodama </w:t>
      </w:r>
      <w:r w:rsidR="00523B09">
        <w:rPr>
          <w:rFonts w:ascii="Times New Roman" w:eastAsia="Times New Roman" w:hAnsi="Times New Roman" w:cs="Times New Roman"/>
          <w:bCs/>
          <w:noProof/>
          <w:kern w:val="0"/>
          <w:sz w:val="22"/>
          <w:szCs w:val="22"/>
          <w:lang w:eastAsia="lt-LT"/>
          <w14:ligatures w14:val="none"/>
        </w:rPr>
        <w:t>Ursogep</w:t>
      </w:r>
      <w:r w:rsidRPr="00CD0023">
        <w:rPr>
          <w:rFonts w:ascii="Times New Roman" w:eastAsia="Times New Roman" w:hAnsi="Times New Roman" w:cs="Times New Roman"/>
          <w:bCs/>
          <w:noProof/>
          <w:kern w:val="0"/>
          <w:sz w:val="22"/>
          <w:szCs w:val="22"/>
          <w:lang w:eastAsia="lt-LT"/>
          <w14:ligatures w14:val="none"/>
        </w:rPr>
        <w:t xml:space="preserve"> tulžies pūslės akmenų tirpinimui, turėtumėte naudotis veiksmingomis nehormoninėmis kontracepcijos priemonėmis, nes hormoninės priemonės gali paskatinti tulžies puslės akmenų susidarymą.</w:t>
      </w:r>
    </w:p>
    <w:p w14:paraId="4AA98C91" w14:textId="77777777" w:rsidR="00CD0023" w:rsidRPr="00CD0023" w:rsidRDefault="00CD0023" w:rsidP="00CD0023">
      <w:pPr>
        <w:spacing w:after="0" w:line="240" w:lineRule="auto"/>
        <w:outlineLvl w:val="0"/>
        <w:rPr>
          <w:rFonts w:ascii="Times New Roman" w:eastAsia="Times New Roman" w:hAnsi="Times New Roman" w:cs="Times New Roman"/>
          <w:bCs/>
          <w:noProof/>
          <w:kern w:val="0"/>
          <w:sz w:val="22"/>
          <w:szCs w:val="22"/>
          <w:lang w:eastAsia="lt-LT"/>
          <w14:ligatures w14:val="none"/>
        </w:rPr>
      </w:pPr>
    </w:p>
    <w:p w14:paraId="65827D53" w14:textId="77777777" w:rsidR="00CD0023" w:rsidRPr="00CD0023" w:rsidRDefault="00CD0023" w:rsidP="00CD0023">
      <w:pPr>
        <w:spacing w:after="0" w:line="240" w:lineRule="auto"/>
        <w:outlineLvl w:val="0"/>
        <w:rPr>
          <w:rFonts w:ascii="Times New Roman" w:eastAsia="Times New Roman" w:hAnsi="Times New Roman" w:cs="Times New Roman"/>
          <w:bCs/>
          <w:noProof/>
          <w:kern w:val="0"/>
          <w:sz w:val="22"/>
          <w:szCs w:val="22"/>
          <w:lang w:eastAsia="lt-LT"/>
          <w14:ligatures w14:val="none"/>
        </w:rPr>
      </w:pPr>
      <w:r w:rsidRPr="00CD0023">
        <w:rPr>
          <w:rFonts w:ascii="Times New Roman" w:eastAsia="Times New Roman" w:hAnsi="Times New Roman" w:cs="Times New Roman"/>
          <w:bCs/>
          <w:noProof/>
          <w:kern w:val="0"/>
          <w:sz w:val="22"/>
          <w:szCs w:val="22"/>
          <w:lang w:eastAsia="lt-LT"/>
          <w14:ligatures w14:val="none"/>
        </w:rPr>
        <w:t>Retai, pradėjus gydymą, pacientams, sergantiems PBC ligos simptomai gali pablogėti (pavyzdžiui, gali sustiprėti niežėjimas). Jei taip atsitinka, pasitarkite su gydytoju dėl pradinės dozės mažinimo.</w:t>
      </w:r>
    </w:p>
    <w:p w14:paraId="5A0ED382" w14:textId="77777777" w:rsidR="00CD0023" w:rsidRPr="00CD0023" w:rsidRDefault="00CD0023" w:rsidP="00CD0023">
      <w:pPr>
        <w:spacing w:after="0" w:line="240" w:lineRule="auto"/>
        <w:outlineLvl w:val="0"/>
        <w:rPr>
          <w:rFonts w:ascii="Times New Roman" w:eastAsia="Times New Roman" w:hAnsi="Times New Roman" w:cs="Times New Roman"/>
          <w:noProof/>
          <w:kern w:val="0"/>
          <w:sz w:val="22"/>
          <w:szCs w:val="22"/>
          <w:lang w:eastAsia="lt-LT"/>
          <w14:ligatures w14:val="none"/>
        </w:rPr>
      </w:pPr>
    </w:p>
    <w:p w14:paraId="05D513D2" w14:textId="07259647" w:rsidR="00CD0023" w:rsidRPr="00CD0023" w:rsidRDefault="00CD0023" w:rsidP="00CD0023">
      <w:pPr>
        <w:spacing w:after="0" w:line="240" w:lineRule="auto"/>
        <w:outlineLvl w:val="0"/>
        <w:rPr>
          <w:rFonts w:ascii="Times New Roman" w:eastAsia="Times New Roman" w:hAnsi="Times New Roman" w:cs="Times New Roman"/>
          <w:noProof/>
          <w:kern w:val="0"/>
          <w:sz w:val="22"/>
          <w:szCs w:val="22"/>
          <w:lang w:eastAsia="lt-LT"/>
          <w14:ligatures w14:val="none"/>
        </w:rPr>
      </w:pPr>
      <w:r w:rsidRPr="00CD0023">
        <w:rPr>
          <w:rFonts w:ascii="Times New Roman" w:eastAsia="Times New Roman" w:hAnsi="Times New Roman" w:cs="Times New Roman"/>
          <w:noProof/>
          <w:kern w:val="0"/>
          <w:sz w:val="22"/>
          <w:szCs w:val="22"/>
          <w:lang w:eastAsia="lt-LT"/>
          <w14:ligatures w14:val="none"/>
        </w:rPr>
        <w:t xml:space="preserve">Jei pasireiškė viduriavimas, nedelsiant informuokite gydytoją, nes gali tekti mažinti vaisto dozę ar nutraukti gydymą </w:t>
      </w:r>
      <w:r w:rsidR="00523B09">
        <w:rPr>
          <w:rFonts w:ascii="Times New Roman" w:eastAsia="Times New Roman" w:hAnsi="Times New Roman" w:cs="Times New Roman"/>
          <w:noProof/>
          <w:kern w:val="0"/>
          <w:sz w:val="22"/>
          <w:szCs w:val="22"/>
          <w:lang w:eastAsia="lt-LT"/>
          <w14:ligatures w14:val="none"/>
        </w:rPr>
        <w:t>Ursogep</w:t>
      </w:r>
      <w:r w:rsidRPr="00CD0023">
        <w:rPr>
          <w:rFonts w:ascii="Times New Roman" w:eastAsia="Times New Roman" w:hAnsi="Times New Roman" w:cs="Times New Roman"/>
          <w:noProof/>
          <w:kern w:val="0"/>
          <w:sz w:val="22"/>
          <w:szCs w:val="22"/>
          <w:lang w:eastAsia="lt-LT"/>
          <w14:ligatures w14:val="none"/>
        </w:rPr>
        <w:t xml:space="preserve"> kapsulėmis.</w:t>
      </w:r>
    </w:p>
    <w:p w14:paraId="5A6620DA" w14:textId="77777777" w:rsidR="00CD0023" w:rsidRPr="00CD0023" w:rsidRDefault="00CD0023" w:rsidP="00CD0023">
      <w:pPr>
        <w:numPr>
          <w:ilvl w:val="12"/>
          <w:numId w:val="0"/>
        </w:numPr>
        <w:spacing w:after="0" w:line="240" w:lineRule="auto"/>
        <w:rPr>
          <w:rFonts w:ascii="Times New Roman" w:eastAsia="Times New Roman" w:hAnsi="Times New Roman" w:cs="Times New Roman"/>
          <w:b/>
          <w:snapToGrid w:val="0"/>
          <w:kern w:val="0"/>
          <w:sz w:val="22"/>
          <w:szCs w:val="22"/>
          <w14:ligatures w14:val="none"/>
        </w:rPr>
      </w:pPr>
    </w:p>
    <w:p w14:paraId="1B072290" w14:textId="325D2B7A" w:rsidR="00CD0023" w:rsidRPr="00CD0023" w:rsidRDefault="00CD0023" w:rsidP="00CD0023">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2"/>
          <w:lang w:eastAsia="x-none"/>
          <w14:ligatures w14:val="none"/>
        </w:rPr>
      </w:pPr>
      <w:r w:rsidRPr="00CD0023">
        <w:rPr>
          <w:rFonts w:ascii="Times New Roman" w:eastAsia="Times New Roman" w:hAnsi="Times New Roman" w:cs="Times New Roman"/>
          <w:b/>
          <w:bCs/>
          <w:snapToGrid w:val="0"/>
          <w:kern w:val="0"/>
          <w:sz w:val="22"/>
          <w:szCs w:val="22"/>
          <w:lang w:eastAsia="x-none"/>
          <w14:ligatures w14:val="none"/>
        </w:rPr>
        <w:t xml:space="preserve">Kiti vaistai ir </w:t>
      </w:r>
      <w:r w:rsidR="00523B09">
        <w:rPr>
          <w:rFonts w:ascii="Times New Roman" w:eastAsia="Times New Roman" w:hAnsi="Times New Roman" w:cs="Times New Roman"/>
          <w:b/>
          <w:bCs/>
          <w:snapToGrid w:val="0"/>
          <w:kern w:val="0"/>
          <w:sz w:val="22"/>
          <w:szCs w:val="22"/>
          <w:lang w:eastAsia="x-none"/>
          <w14:ligatures w14:val="none"/>
        </w:rPr>
        <w:t>Ursogep</w:t>
      </w:r>
      <w:r w:rsidRPr="00CD0023">
        <w:rPr>
          <w:rFonts w:ascii="Times New Roman" w:eastAsia="Times New Roman" w:hAnsi="Times New Roman" w:cs="Times New Roman"/>
          <w:b/>
          <w:bCs/>
          <w:snapToGrid w:val="0"/>
          <w:kern w:val="0"/>
          <w:sz w:val="22"/>
          <w:szCs w:val="22"/>
          <w:lang w:eastAsia="x-none"/>
          <w14:ligatures w14:val="none"/>
        </w:rPr>
        <w:t xml:space="preserve"> </w:t>
      </w:r>
    </w:p>
    <w:p w14:paraId="7BC5C035"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noProof/>
          <w:snapToGrid w:val="0"/>
          <w:kern w:val="0"/>
          <w:sz w:val="22"/>
          <w:szCs w:val="22"/>
          <w14:ligatures w14:val="none"/>
        </w:rPr>
        <w:t>Jeigu vartojate ar neseniai vartojote kitų vaistų arba dėl to nesate tikri, apie tai pasakykite gydytojui arba vaistininkui.</w:t>
      </w:r>
    </w:p>
    <w:p w14:paraId="6C6B9F8C"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noProof/>
          <w:snapToGrid w:val="0"/>
          <w:kern w:val="0"/>
          <w:sz w:val="22"/>
          <w:szCs w:val="22"/>
          <w14:ligatures w14:val="none"/>
        </w:rPr>
      </w:pPr>
    </w:p>
    <w:p w14:paraId="77D4A615" w14:textId="7C799D64" w:rsidR="00CD0023" w:rsidRPr="00CD0023" w:rsidRDefault="00CD0023" w:rsidP="00CD002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snapToGrid w:val="0"/>
          <w:kern w:val="0"/>
          <w:sz w:val="22"/>
          <w:szCs w:val="22"/>
          <w14:ligatures w14:val="none"/>
        </w:rPr>
        <w:t xml:space="preserve">Vartojant kartu su </w:t>
      </w:r>
      <w:r w:rsidR="00523B09">
        <w:rPr>
          <w:rFonts w:ascii="Times New Roman" w:eastAsia="Times New Roman" w:hAnsi="Times New Roman" w:cs="Times New Roman"/>
          <w:snapToGrid w:val="0"/>
          <w:kern w:val="0"/>
          <w:sz w:val="22"/>
          <w:szCs w:val="22"/>
          <w14:ligatures w14:val="none"/>
        </w:rPr>
        <w:t>Ursogep</w:t>
      </w:r>
      <w:r w:rsidRPr="00CD0023">
        <w:rPr>
          <w:rFonts w:ascii="Times New Roman" w:eastAsia="Times New Roman" w:hAnsi="Times New Roman" w:cs="Times New Roman"/>
          <w:snapToGrid w:val="0"/>
          <w:kern w:val="0"/>
          <w:sz w:val="22"/>
          <w:szCs w:val="22"/>
          <w14:ligatures w14:val="none"/>
        </w:rPr>
        <w:t>, šių vaistų poveikis gali pakisti (vaistų sąveika).</w:t>
      </w:r>
    </w:p>
    <w:p w14:paraId="33F466F2"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421E1A5F" w14:textId="43F93A11" w:rsidR="00CD0023" w:rsidRPr="00CD0023" w:rsidRDefault="00CD0023" w:rsidP="00CD002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snapToGrid w:val="0"/>
          <w:kern w:val="0"/>
          <w:sz w:val="22"/>
          <w:szCs w:val="22"/>
          <w14:ligatures w14:val="none"/>
        </w:rPr>
        <w:t xml:space="preserve">Vartojant </w:t>
      </w:r>
      <w:r w:rsidR="00523B09">
        <w:rPr>
          <w:rFonts w:ascii="Times New Roman" w:eastAsia="Times New Roman" w:hAnsi="Times New Roman" w:cs="Times New Roman"/>
          <w:snapToGrid w:val="0"/>
          <w:kern w:val="0"/>
          <w:sz w:val="22"/>
          <w:szCs w:val="22"/>
          <w14:ligatures w14:val="none"/>
        </w:rPr>
        <w:t>Ursogep</w:t>
      </w:r>
      <w:r w:rsidRPr="00CD0023">
        <w:rPr>
          <w:rFonts w:ascii="Times New Roman" w:eastAsia="Times New Roman" w:hAnsi="Times New Roman" w:cs="Times New Roman"/>
          <w:snapToGrid w:val="0"/>
          <w:kern w:val="0"/>
          <w:sz w:val="22"/>
          <w:szCs w:val="22"/>
          <w14:ligatures w14:val="none"/>
        </w:rPr>
        <w:t>, gali susilpnėti žemiau išvardintų vaistų poveikis.</w:t>
      </w:r>
    </w:p>
    <w:p w14:paraId="17E67ACB" w14:textId="5C1670F6" w:rsidR="00CD0023" w:rsidRPr="0073756D" w:rsidRDefault="00CD0023" w:rsidP="0073756D">
      <w:pPr>
        <w:pStyle w:val="Sraopastraipa"/>
        <w:numPr>
          <w:ilvl w:val="0"/>
          <w:numId w:val="6"/>
        </w:numPr>
        <w:spacing w:after="0" w:line="240" w:lineRule="auto"/>
        <w:ind w:left="567" w:right="-2"/>
        <w:rPr>
          <w:rFonts w:ascii="Times New Roman" w:eastAsia="Times New Roman" w:hAnsi="Times New Roman" w:cs="Times New Roman"/>
          <w:snapToGrid w:val="0"/>
          <w:kern w:val="0"/>
          <w:sz w:val="22"/>
          <w:szCs w:val="22"/>
          <w14:ligatures w14:val="none"/>
        </w:rPr>
      </w:pPr>
      <w:r w:rsidRPr="0073756D">
        <w:rPr>
          <w:rFonts w:ascii="Times New Roman" w:eastAsia="Times New Roman" w:hAnsi="Times New Roman" w:cs="Times New Roman"/>
          <w:snapToGrid w:val="0"/>
          <w:kern w:val="0"/>
          <w:sz w:val="22"/>
          <w:szCs w:val="22"/>
          <w14:ligatures w14:val="none"/>
        </w:rPr>
        <w:t xml:space="preserve">Kolestiramino, kolestipolio (mažinančių lipidų kiekį kraujyje) ar antacidų (skrandžio sulčių rūgštingumą neutralizuojančių vaistų), į kurių sudėtį įeina aliuminio hidroksidas, smektitai (aliuminio oksidas). Jei Jums būtina vartoti vaistų, kurių sudėtyje yra bet kuri iš aukščiau nurodytų medžiagų, jo reikia išgerti bent 2 valandas prieš arba po </w:t>
      </w:r>
      <w:r w:rsidR="00523B09">
        <w:rPr>
          <w:rFonts w:ascii="Times New Roman" w:eastAsia="Times New Roman" w:hAnsi="Times New Roman" w:cs="Times New Roman"/>
          <w:snapToGrid w:val="0"/>
          <w:kern w:val="0"/>
          <w:sz w:val="22"/>
          <w:szCs w:val="22"/>
          <w14:ligatures w14:val="none"/>
        </w:rPr>
        <w:t>Ursogep</w:t>
      </w:r>
      <w:r w:rsidRPr="0073756D">
        <w:rPr>
          <w:rFonts w:ascii="Times New Roman" w:eastAsia="Times New Roman" w:hAnsi="Times New Roman" w:cs="Times New Roman"/>
          <w:snapToGrid w:val="0"/>
          <w:kern w:val="0"/>
          <w:sz w:val="22"/>
          <w:szCs w:val="22"/>
          <w14:ligatures w14:val="none"/>
        </w:rPr>
        <w:t xml:space="preserve"> vartojimo. </w:t>
      </w:r>
    </w:p>
    <w:p w14:paraId="00016DC8"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b/>
          <w:snapToGrid w:val="0"/>
          <w:kern w:val="0"/>
          <w:sz w:val="22"/>
          <w:szCs w:val="22"/>
          <w14:ligatures w14:val="none"/>
        </w:rPr>
      </w:pPr>
    </w:p>
    <w:p w14:paraId="51DD2F54" w14:textId="45A64DD7" w:rsidR="00CD0023" w:rsidRPr="0073756D" w:rsidRDefault="00CD0023" w:rsidP="0073756D">
      <w:pPr>
        <w:pStyle w:val="Sraopastraipa"/>
        <w:numPr>
          <w:ilvl w:val="0"/>
          <w:numId w:val="6"/>
        </w:numPr>
        <w:spacing w:after="0" w:line="240" w:lineRule="auto"/>
        <w:ind w:right="-2"/>
        <w:rPr>
          <w:rFonts w:ascii="Times New Roman" w:eastAsia="Times New Roman" w:hAnsi="Times New Roman" w:cs="Times New Roman"/>
          <w:snapToGrid w:val="0"/>
          <w:kern w:val="0"/>
          <w:sz w:val="22"/>
          <w:szCs w:val="22"/>
          <w14:ligatures w14:val="none"/>
        </w:rPr>
      </w:pPr>
      <w:r w:rsidRPr="0073756D">
        <w:rPr>
          <w:rFonts w:ascii="Times New Roman" w:eastAsia="Times New Roman" w:hAnsi="Times New Roman" w:cs="Times New Roman"/>
          <w:snapToGrid w:val="0"/>
          <w:kern w:val="0"/>
          <w:sz w:val="22"/>
          <w:szCs w:val="22"/>
          <w14:ligatures w14:val="none"/>
        </w:rPr>
        <w:t>Ciprofloksacinas, dapsonas (antimikrobiniai vaistai), nitrendipinas (juo gydomas padidėjęs kraujo spaudimas) ir kiti vaistai, metabolizuojami tuo pačiu būdu. Vartojant šių vaistų kartu, gydytojui gali tekti keisti jų dozavimą.</w:t>
      </w:r>
    </w:p>
    <w:p w14:paraId="2D6D80A9"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5CED9E3F" w14:textId="4E622DFB" w:rsidR="00CD0023" w:rsidRPr="00CD0023" w:rsidRDefault="00CD0023" w:rsidP="00CD002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snapToGrid w:val="0"/>
          <w:kern w:val="0"/>
          <w:sz w:val="22"/>
          <w:szCs w:val="22"/>
          <w14:ligatures w14:val="none"/>
        </w:rPr>
        <w:t xml:space="preserve">Vartojant </w:t>
      </w:r>
      <w:r w:rsidR="00523B09">
        <w:rPr>
          <w:rFonts w:ascii="Times New Roman" w:eastAsia="Times New Roman" w:hAnsi="Times New Roman" w:cs="Times New Roman"/>
          <w:snapToGrid w:val="0"/>
          <w:kern w:val="0"/>
          <w:sz w:val="22"/>
          <w:szCs w:val="22"/>
          <w14:ligatures w14:val="none"/>
        </w:rPr>
        <w:t>Ursogep</w:t>
      </w:r>
      <w:r w:rsidRPr="00CD0023">
        <w:rPr>
          <w:rFonts w:ascii="Times New Roman" w:eastAsia="Times New Roman" w:hAnsi="Times New Roman" w:cs="Times New Roman"/>
          <w:snapToGrid w:val="0"/>
          <w:kern w:val="0"/>
          <w:sz w:val="22"/>
          <w:szCs w:val="22"/>
          <w14:ligatures w14:val="none"/>
        </w:rPr>
        <w:t>, gali pasikeisti šių vaistų poveikis:</w:t>
      </w:r>
    </w:p>
    <w:p w14:paraId="22DCC256" w14:textId="77777777" w:rsidR="00CD0023" w:rsidRPr="0073756D" w:rsidRDefault="00CD0023" w:rsidP="0073756D">
      <w:pPr>
        <w:pStyle w:val="Sraopastraipa"/>
        <w:numPr>
          <w:ilvl w:val="0"/>
          <w:numId w:val="8"/>
        </w:numPr>
        <w:spacing w:after="0" w:line="240" w:lineRule="auto"/>
        <w:ind w:right="-2"/>
        <w:rPr>
          <w:rFonts w:ascii="Times New Roman" w:eastAsia="Times New Roman" w:hAnsi="Times New Roman" w:cs="Times New Roman"/>
          <w:snapToGrid w:val="0"/>
          <w:kern w:val="0"/>
          <w:sz w:val="22"/>
          <w:szCs w:val="22"/>
          <w14:ligatures w14:val="none"/>
        </w:rPr>
      </w:pPr>
      <w:r w:rsidRPr="0073756D">
        <w:rPr>
          <w:rFonts w:ascii="Times New Roman" w:eastAsia="Times New Roman" w:hAnsi="Times New Roman" w:cs="Times New Roman"/>
          <w:snapToGrid w:val="0"/>
          <w:kern w:val="0"/>
          <w:sz w:val="22"/>
          <w:szCs w:val="22"/>
          <w14:ligatures w14:val="none"/>
        </w:rPr>
        <w:t>ciklosporino (vaisto slopinančio imuninės sistemos veiklą ). Jei Jūs gydomas ciklosporinu, gydytojas turi tikrinti ciklosporino koncentraciją kraujyje. Jei reikės, gydytojas keis ciklosporino dozę.</w:t>
      </w:r>
    </w:p>
    <w:p w14:paraId="0A1822DB" w14:textId="77777777" w:rsidR="00CD0023" w:rsidRPr="0073756D" w:rsidRDefault="00CD0023" w:rsidP="0073756D">
      <w:pPr>
        <w:pStyle w:val="Sraopastraipa"/>
        <w:numPr>
          <w:ilvl w:val="0"/>
          <w:numId w:val="8"/>
        </w:numPr>
        <w:spacing w:after="0" w:line="260" w:lineRule="exact"/>
        <w:rPr>
          <w:rFonts w:ascii="Times New Roman" w:eastAsia="Times New Roman" w:hAnsi="Times New Roman" w:cs="Times New Roman"/>
          <w:snapToGrid w:val="0"/>
          <w:kern w:val="0"/>
          <w:sz w:val="22"/>
          <w:szCs w:val="22"/>
          <w14:ligatures w14:val="none"/>
        </w:rPr>
      </w:pPr>
      <w:r w:rsidRPr="0073756D">
        <w:rPr>
          <w:rFonts w:ascii="Times New Roman" w:eastAsia="Times New Roman" w:hAnsi="Times New Roman" w:cs="Times New Roman"/>
          <w:snapToGrid w:val="0"/>
          <w:kern w:val="0"/>
          <w:sz w:val="22"/>
          <w:szCs w:val="22"/>
          <w14:ligatures w14:val="none"/>
        </w:rPr>
        <w:t>rozuvastatino (vaisto padidėjusiai cholesterolio koncentracijai kraujyje mažinti).</w:t>
      </w:r>
    </w:p>
    <w:p w14:paraId="5AFDD538"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snapToGrid w:val="0"/>
          <w:kern w:val="0"/>
          <w:sz w:val="22"/>
          <w:szCs w:val="22"/>
          <w14:ligatures w14:val="none"/>
        </w:rPr>
        <w:t xml:space="preserve"> </w:t>
      </w:r>
    </w:p>
    <w:p w14:paraId="56E99EE2" w14:textId="4BCEFAF6" w:rsidR="00CD0023" w:rsidRPr="00CD0023" w:rsidRDefault="00523B09" w:rsidP="00CD002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Pr>
          <w:rFonts w:ascii="Times New Roman" w:eastAsia="Times New Roman" w:hAnsi="Times New Roman" w:cs="Times New Roman"/>
          <w:snapToGrid w:val="0"/>
          <w:kern w:val="0"/>
          <w:sz w:val="22"/>
          <w:szCs w:val="22"/>
          <w14:ligatures w14:val="none"/>
        </w:rPr>
        <w:t>Ursogep</w:t>
      </w:r>
      <w:r w:rsidR="00CD0023" w:rsidRPr="00CD0023">
        <w:rPr>
          <w:rFonts w:ascii="Times New Roman" w:eastAsia="Times New Roman" w:hAnsi="Times New Roman" w:cs="Times New Roman"/>
          <w:snapToGrid w:val="0"/>
          <w:kern w:val="0"/>
          <w:sz w:val="22"/>
          <w:szCs w:val="22"/>
          <w14:ligatures w14:val="none"/>
        </w:rPr>
        <w:t xml:space="preserve"> vartojant tulžies pūslės akmenų tirpinimui, pasakykite gydytojui, jei kartu vartojate vaistų, kurių sudėtyje yra estrogeninių hormonų ar cholesterolio kiekį kraujyje mažinančių vaistų, tokių kaip klofibratas. Šie vaistai gali skatinti tulžies pūslės akmenų susidarymą. Toks poveikis priešingas </w:t>
      </w:r>
      <w:r>
        <w:rPr>
          <w:rFonts w:ascii="Times New Roman" w:eastAsia="Times New Roman" w:hAnsi="Times New Roman" w:cs="Times New Roman"/>
          <w:snapToGrid w:val="0"/>
          <w:kern w:val="0"/>
          <w:sz w:val="22"/>
          <w:szCs w:val="22"/>
          <w14:ligatures w14:val="none"/>
        </w:rPr>
        <w:t>Ursogep</w:t>
      </w:r>
      <w:r w:rsidR="00CD0023" w:rsidRPr="00CD0023">
        <w:rPr>
          <w:rFonts w:ascii="Times New Roman" w:eastAsia="Times New Roman" w:hAnsi="Times New Roman" w:cs="Times New Roman"/>
          <w:snapToGrid w:val="0"/>
          <w:kern w:val="0"/>
          <w:sz w:val="22"/>
          <w:szCs w:val="22"/>
          <w14:ligatures w14:val="none"/>
        </w:rPr>
        <w:t xml:space="preserve"> sukeliamam poveikiui.</w:t>
      </w:r>
    </w:p>
    <w:p w14:paraId="5B812043" w14:textId="77777777" w:rsidR="00CD0023" w:rsidRPr="00CD0023" w:rsidRDefault="00CD0023" w:rsidP="00CD0023">
      <w:pPr>
        <w:numPr>
          <w:ilvl w:val="12"/>
          <w:numId w:val="0"/>
        </w:numPr>
        <w:spacing w:after="0" w:line="240" w:lineRule="auto"/>
        <w:rPr>
          <w:rFonts w:ascii="Times New Roman" w:eastAsia="Times New Roman" w:hAnsi="Times New Roman" w:cs="Times New Roman"/>
          <w:snapToGrid w:val="0"/>
          <w:kern w:val="0"/>
          <w:sz w:val="22"/>
          <w:szCs w:val="22"/>
          <w14:ligatures w14:val="none"/>
        </w:rPr>
      </w:pPr>
    </w:p>
    <w:p w14:paraId="03BF9438" w14:textId="77777777" w:rsidR="00CD0023" w:rsidRPr="00CD0023" w:rsidRDefault="00CD0023" w:rsidP="00CD0023">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2"/>
          <w:lang w:eastAsia="x-none"/>
          <w14:ligatures w14:val="none"/>
        </w:rPr>
      </w:pPr>
      <w:r w:rsidRPr="00CD0023">
        <w:rPr>
          <w:rFonts w:ascii="Times New Roman" w:eastAsia="Times New Roman" w:hAnsi="Times New Roman" w:cs="Times New Roman"/>
          <w:b/>
          <w:bCs/>
          <w:snapToGrid w:val="0"/>
          <w:kern w:val="0"/>
          <w:sz w:val="22"/>
          <w:szCs w:val="22"/>
          <w:lang w:eastAsia="x-none"/>
          <w14:ligatures w14:val="none"/>
        </w:rPr>
        <w:t>Nėštumas</w:t>
      </w:r>
      <w:r w:rsidRPr="00CD0023">
        <w:rPr>
          <w:rFonts w:ascii="Times New Roman" w:eastAsia="Times New Roman" w:hAnsi="Times New Roman" w:cs="Times New Roman"/>
          <w:b/>
          <w:noProof/>
          <w:snapToGrid w:val="0"/>
          <w:kern w:val="0"/>
          <w:sz w:val="22"/>
          <w:szCs w:val="22"/>
          <w:lang w:eastAsia="x-none"/>
          <w14:ligatures w14:val="none"/>
        </w:rPr>
        <w:t>,</w:t>
      </w:r>
      <w:r w:rsidRPr="00CD0023">
        <w:rPr>
          <w:rFonts w:ascii="Times New Roman" w:eastAsia="Times New Roman" w:hAnsi="Times New Roman" w:cs="Times New Roman"/>
          <w:b/>
          <w:bCs/>
          <w:snapToGrid w:val="0"/>
          <w:kern w:val="0"/>
          <w:sz w:val="22"/>
          <w:szCs w:val="22"/>
          <w:lang w:eastAsia="x-none"/>
          <w14:ligatures w14:val="none"/>
        </w:rPr>
        <w:t xml:space="preserve"> žindymo laikotarpis ir vaisingumas</w:t>
      </w:r>
    </w:p>
    <w:p w14:paraId="67A5CEB4" w14:textId="77777777" w:rsidR="00CD0023" w:rsidRPr="00CD0023" w:rsidRDefault="00CD0023" w:rsidP="00CD0023">
      <w:pPr>
        <w:numPr>
          <w:ilvl w:val="12"/>
          <w:numId w:val="0"/>
        </w:numPr>
        <w:spacing w:after="0" w:line="240" w:lineRule="auto"/>
        <w:rPr>
          <w:rFonts w:ascii="Times New Roman" w:eastAsia="Times New Roman" w:hAnsi="Times New Roman" w:cs="Times New Roman"/>
          <w:noProof/>
          <w:snapToGrid w:val="0"/>
          <w:kern w:val="0"/>
          <w:sz w:val="22"/>
          <w:szCs w:val="22"/>
          <w14:ligatures w14:val="none"/>
        </w:rPr>
      </w:pPr>
      <w:r w:rsidRPr="00CD0023">
        <w:rPr>
          <w:rFonts w:ascii="Times New Roman" w:eastAsia="Times New Roman" w:hAnsi="Times New Roman" w:cs="Times New Roman"/>
          <w:noProof/>
          <w:snapToGrid w:val="0"/>
          <w:kern w:val="0"/>
          <w:sz w:val="22"/>
          <w:szCs w:val="22"/>
          <w14:ligatures w14:val="none"/>
        </w:rPr>
        <w:t>Jeigu esate nėščia, žindote kūdikį, manote, kad galbūt esate nėščia, arba planuojate pastoti, tai prieš vartodama šį vaistą, pasitarkite su gydytoju arba vaistininku.</w:t>
      </w:r>
    </w:p>
    <w:p w14:paraId="5EF7CF97" w14:textId="77777777" w:rsidR="00CD0023" w:rsidRPr="00CD0023" w:rsidRDefault="00CD0023" w:rsidP="00CD0023">
      <w:pPr>
        <w:numPr>
          <w:ilvl w:val="12"/>
          <w:numId w:val="0"/>
        </w:numPr>
        <w:spacing w:after="0" w:line="240" w:lineRule="auto"/>
        <w:rPr>
          <w:rFonts w:ascii="Times New Roman" w:eastAsia="Times New Roman" w:hAnsi="Times New Roman" w:cs="Times New Roman"/>
          <w:snapToGrid w:val="0"/>
          <w:kern w:val="0"/>
          <w:sz w:val="22"/>
          <w:szCs w:val="22"/>
          <w14:ligatures w14:val="none"/>
        </w:rPr>
      </w:pPr>
    </w:p>
    <w:p w14:paraId="63E3CBE4" w14:textId="77777777" w:rsidR="00CD0023" w:rsidRPr="00CD0023" w:rsidRDefault="00CD0023" w:rsidP="00CD0023">
      <w:pPr>
        <w:numPr>
          <w:ilvl w:val="12"/>
          <w:numId w:val="0"/>
        </w:numPr>
        <w:spacing w:after="0" w:line="240" w:lineRule="auto"/>
        <w:rPr>
          <w:rFonts w:ascii="Times New Roman" w:eastAsia="Times New Roman" w:hAnsi="Times New Roman" w:cs="Times New Roman"/>
          <w:i/>
          <w:snapToGrid w:val="0"/>
          <w:kern w:val="0"/>
          <w:sz w:val="22"/>
          <w:szCs w:val="22"/>
          <w14:ligatures w14:val="none"/>
        </w:rPr>
      </w:pPr>
      <w:r w:rsidRPr="00CD0023">
        <w:rPr>
          <w:rFonts w:ascii="Times New Roman" w:eastAsia="Times New Roman" w:hAnsi="Times New Roman" w:cs="Times New Roman"/>
          <w:i/>
          <w:snapToGrid w:val="0"/>
          <w:kern w:val="0"/>
          <w:sz w:val="22"/>
          <w:szCs w:val="22"/>
          <w14:ligatures w14:val="none"/>
        </w:rPr>
        <w:t>Vaisingumas</w:t>
      </w:r>
    </w:p>
    <w:p w14:paraId="3511C338" w14:textId="77777777" w:rsidR="00CD0023" w:rsidRPr="00CD0023" w:rsidRDefault="00CD0023" w:rsidP="00CD0023">
      <w:pPr>
        <w:numPr>
          <w:ilvl w:val="12"/>
          <w:numId w:val="0"/>
        </w:numPr>
        <w:spacing w:after="0" w:line="240" w:lineRule="auto"/>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snapToGrid w:val="0"/>
          <w:kern w:val="0"/>
          <w:sz w:val="22"/>
          <w:szCs w:val="22"/>
          <w14:ligatures w14:val="none"/>
        </w:rPr>
        <w:t>Tyrimai su gyvūnais poveikio vaisingumui nerodo. Apie šio vaisto poveikį žmogui duomenų nėra.</w:t>
      </w:r>
    </w:p>
    <w:p w14:paraId="057B0993" w14:textId="77777777" w:rsidR="00CD0023" w:rsidRPr="00CD0023" w:rsidRDefault="00CD0023" w:rsidP="00CD0023">
      <w:pPr>
        <w:numPr>
          <w:ilvl w:val="12"/>
          <w:numId w:val="0"/>
        </w:numPr>
        <w:spacing w:after="0" w:line="240" w:lineRule="auto"/>
        <w:rPr>
          <w:rFonts w:ascii="Times New Roman" w:eastAsia="Times New Roman" w:hAnsi="Times New Roman" w:cs="Times New Roman"/>
          <w:bCs/>
          <w:snapToGrid w:val="0"/>
          <w:kern w:val="0"/>
          <w:sz w:val="22"/>
          <w:szCs w:val="22"/>
          <w14:ligatures w14:val="none"/>
        </w:rPr>
      </w:pPr>
    </w:p>
    <w:p w14:paraId="5C2AF1CA" w14:textId="77777777" w:rsidR="00CD0023" w:rsidRPr="00CD0023" w:rsidRDefault="00CD0023" w:rsidP="00CD0023">
      <w:pPr>
        <w:numPr>
          <w:ilvl w:val="12"/>
          <w:numId w:val="0"/>
        </w:numPr>
        <w:spacing w:after="0" w:line="240" w:lineRule="auto"/>
        <w:rPr>
          <w:rFonts w:ascii="Times New Roman" w:eastAsia="Times New Roman" w:hAnsi="Times New Roman" w:cs="Times New Roman"/>
          <w:bCs/>
          <w:i/>
          <w:snapToGrid w:val="0"/>
          <w:kern w:val="0"/>
          <w:sz w:val="22"/>
          <w:szCs w:val="22"/>
          <w14:ligatures w14:val="none"/>
        </w:rPr>
      </w:pPr>
      <w:r w:rsidRPr="00CD0023">
        <w:rPr>
          <w:rFonts w:ascii="Times New Roman" w:eastAsia="Times New Roman" w:hAnsi="Times New Roman" w:cs="Times New Roman"/>
          <w:bCs/>
          <w:i/>
          <w:snapToGrid w:val="0"/>
          <w:kern w:val="0"/>
          <w:sz w:val="22"/>
          <w:szCs w:val="22"/>
          <w14:ligatures w14:val="none"/>
        </w:rPr>
        <w:lastRenderedPageBreak/>
        <w:t>Nėštumas</w:t>
      </w:r>
    </w:p>
    <w:p w14:paraId="768AC4B8" w14:textId="38C97AFB" w:rsidR="00CD0023" w:rsidRPr="00CD0023" w:rsidRDefault="00CD0023" w:rsidP="00CD0023">
      <w:pPr>
        <w:numPr>
          <w:ilvl w:val="12"/>
          <w:numId w:val="0"/>
        </w:numPr>
        <w:spacing w:after="0" w:line="240" w:lineRule="auto"/>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snapToGrid w:val="0"/>
          <w:kern w:val="0"/>
          <w:sz w:val="22"/>
          <w:szCs w:val="22"/>
          <w14:ligatures w14:val="none"/>
        </w:rPr>
        <w:t xml:space="preserve">Duomenų apie ursodeoksicholio vartojimą nėštumo metu nepakanka. Tyrimai su gyvūnais rodo, kad vartojant </w:t>
      </w:r>
      <w:r w:rsidR="00523B09">
        <w:rPr>
          <w:rFonts w:ascii="Times New Roman" w:eastAsia="Times New Roman" w:hAnsi="Times New Roman" w:cs="Times New Roman"/>
          <w:snapToGrid w:val="0"/>
          <w:kern w:val="0"/>
          <w:sz w:val="22"/>
          <w:szCs w:val="22"/>
          <w14:ligatures w14:val="none"/>
        </w:rPr>
        <w:t>Ursogep</w:t>
      </w:r>
      <w:r w:rsidRPr="00CD0023">
        <w:rPr>
          <w:rFonts w:ascii="Times New Roman" w:eastAsia="Times New Roman" w:hAnsi="Times New Roman" w:cs="Times New Roman"/>
          <w:snapToGrid w:val="0"/>
          <w:kern w:val="0"/>
          <w:sz w:val="22"/>
          <w:szCs w:val="22"/>
          <w14:ligatures w14:val="none"/>
        </w:rPr>
        <w:t xml:space="preserve"> gali būti paveiktas vaisiaus augimas ir vystymasis. Nėštumo metu </w:t>
      </w:r>
      <w:r w:rsidR="00523B09">
        <w:rPr>
          <w:rFonts w:ascii="Times New Roman" w:eastAsia="Times New Roman" w:hAnsi="Times New Roman" w:cs="Times New Roman"/>
          <w:snapToGrid w:val="0"/>
          <w:kern w:val="0"/>
          <w:sz w:val="22"/>
          <w:szCs w:val="22"/>
          <w14:ligatures w14:val="none"/>
        </w:rPr>
        <w:t>Ursogep</w:t>
      </w:r>
      <w:r w:rsidRPr="00CD0023">
        <w:rPr>
          <w:rFonts w:ascii="Times New Roman" w:eastAsia="Times New Roman" w:hAnsi="Times New Roman" w:cs="Times New Roman"/>
          <w:snapToGrid w:val="0"/>
          <w:kern w:val="0"/>
          <w:sz w:val="22"/>
          <w:szCs w:val="22"/>
          <w14:ligatures w14:val="none"/>
        </w:rPr>
        <w:t xml:space="preserve"> vartoti negalima, nebent gydytojas mano, kad tai būtina. </w:t>
      </w:r>
    </w:p>
    <w:p w14:paraId="44A9CE17" w14:textId="56389260" w:rsidR="00CD0023" w:rsidRPr="00CD0023" w:rsidRDefault="00CD0023" w:rsidP="00CD0023">
      <w:pPr>
        <w:numPr>
          <w:ilvl w:val="12"/>
          <w:numId w:val="0"/>
        </w:numPr>
        <w:spacing w:after="0" w:line="240" w:lineRule="auto"/>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snapToGrid w:val="0"/>
          <w:kern w:val="0"/>
          <w:sz w:val="22"/>
          <w:szCs w:val="22"/>
          <w14:ligatures w14:val="none"/>
        </w:rPr>
        <w:t xml:space="preserve">Net jei nesate nėščia, būtina pasitarti su gydytoju, kadangi vaisingo amžiaus moterys šiuo vaistiniu preparatu gali būti gydomos tik tuo atveju, jeigu naudojasi patikimomis apsaugos nuo nėštumo priemonėmis. Rekomenduojama naudotis nehormoninėmis kontracepcijos priemonėmis arba mažai estrogenų turinčiomis kontracepcijos priemonėmis. Jei pacientės, </w:t>
      </w:r>
      <w:r w:rsidR="00523B09">
        <w:rPr>
          <w:rFonts w:ascii="Times New Roman" w:eastAsia="Times New Roman" w:hAnsi="Times New Roman" w:cs="Times New Roman"/>
          <w:snapToGrid w:val="0"/>
          <w:kern w:val="0"/>
          <w:sz w:val="22"/>
          <w:szCs w:val="22"/>
          <w14:ligatures w14:val="none"/>
        </w:rPr>
        <w:t>Ursogep</w:t>
      </w:r>
      <w:r w:rsidRPr="00CD0023">
        <w:rPr>
          <w:rFonts w:ascii="Times New Roman" w:eastAsia="Times New Roman" w:hAnsi="Times New Roman" w:cs="Times New Roman"/>
          <w:snapToGrid w:val="0"/>
          <w:kern w:val="0"/>
          <w:sz w:val="22"/>
          <w:szCs w:val="22"/>
          <w14:ligatures w14:val="none"/>
        </w:rPr>
        <w:t xml:space="preserve"> vartoja tulžies pūslės akmenų tirpinimui, būtina naudoti nehormoninių kontracepcijos priemonių, kadangi hormoniniai kontraceptikai gali skatinti tulžies pūslės akmenų susidarymą.</w:t>
      </w:r>
    </w:p>
    <w:p w14:paraId="41541CF3" w14:textId="77777777" w:rsidR="00CD0023" w:rsidRPr="00CD0023" w:rsidRDefault="00CD0023" w:rsidP="00CD0023">
      <w:pPr>
        <w:numPr>
          <w:ilvl w:val="12"/>
          <w:numId w:val="0"/>
        </w:numPr>
        <w:spacing w:after="0" w:line="240" w:lineRule="auto"/>
        <w:rPr>
          <w:rFonts w:ascii="Times New Roman" w:eastAsia="Times New Roman" w:hAnsi="Times New Roman" w:cs="Times New Roman"/>
          <w:snapToGrid w:val="0"/>
          <w:kern w:val="0"/>
          <w:sz w:val="22"/>
          <w:szCs w:val="22"/>
          <w14:ligatures w14:val="none"/>
        </w:rPr>
      </w:pPr>
    </w:p>
    <w:p w14:paraId="52E772E3" w14:textId="77777777" w:rsidR="00CD0023" w:rsidRPr="00CD0023" w:rsidRDefault="00CD0023" w:rsidP="00CD0023">
      <w:pPr>
        <w:numPr>
          <w:ilvl w:val="12"/>
          <w:numId w:val="0"/>
        </w:numPr>
        <w:spacing w:after="0" w:line="240" w:lineRule="auto"/>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snapToGrid w:val="0"/>
          <w:kern w:val="0"/>
          <w:sz w:val="22"/>
          <w:szCs w:val="22"/>
          <w14:ligatures w14:val="none"/>
        </w:rPr>
        <w:t>Prieš skirdamas šį vaistą, gydytojas patikrins Jus dėl galimo nėštumo.</w:t>
      </w:r>
    </w:p>
    <w:p w14:paraId="142F5BCA" w14:textId="77777777" w:rsidR="00CD0023" w:rsidRPr="00CD0023" w:rsidRDefault="00CD0023" w:rsidP="00CD0023">
      <w:pPr>
        <w:numPr>
          <w:ilvl w:val="12"/>
          <w:numId w:val="0"/>
        </w:numPr>
        <w:spacing w:after="0" w:line="240" w:lineRule="auto"/>
        <w:rPr>
          <w:rFonts w:ascii="Times New Roman" w:eastAsia="Times New Roman" w:hAnsi="Times New Roman" w:cs="Times New Roman"/>
          <w:snapToGrid w:val="0"/>
          <w:kern w:val="0"/>
          <w:sz w:val="22"/>
          <w:szCs w:val="22"/>
          <w14:ligatures w14:val="none"/>
        </w:rPr>
      </w:pPr>
    </w:p>
    <w:p w14:paraId="77E10861" w14:textId="77777777" w:rsidR="00CD0023" w:rsidRPr="00CD0023" w:rsidRDefault="00CD0023" w:rsidP="00CD0023">
      <w:pPr>
        <w:numPr>
          <w:ilvl w:val="12"/>
          <w:numId w:val="0"/>
        </w:numPr>
        <w:spacing w:after="0" w:line="240" w:lineRule="auto"/>
        <w:rPr>
          <w:rFonts w:ascii="Times New Roman" w:eastAsia="Times New Roman" w:hAnsi="Times New Roman" w:cs="Times New Roman"/>
          <w:i/>
          <w:snapToGrid w:val="0"/>
          <w:kern w:val="0"/>
          <w:sz w:val="22"/>
          <w:szCs w:val="22"/>
          <w14:ligatures w14:val="none"/>
        </w:rPr>
      </w:pPr>
      <w:r w:rsidRPr="00CD0023">
        <w:rPr>
          <w:rFonts w:ascii="Times New Roman" w:eastAsia="Times New Roman" w:hAnsi="Times New Roman" w:cs="Times New Roman"/>
          <w:i/>
          <w:snapToGrid w:val="0"/>
          <w:kern w:val="0"/>
          <w:sz w:val="22"/>
          <w:szCs w:val="22"/>
          <w14:ligatures w14:val="none"/>
        </w:rPr>
        <w:t>Žindymas</w:t>
      </w:r>
    </w:p>
    <w:p w14:paraId="0F0B73B1" w14:textId="77777777" w:rsidR="00CD0023" w:rsidRPr="00CD0023" w:rsidRDefault="00CD0023" w:rsidP="00CD0023">
      <w:pPr>
        <w:numPr>
          <w:ilvl w:val="12"/>
          <w:numId w:val="0"/>
        </w:numPr>
        <w:spacing w:after="0" w:line="240" w:lineRule="auto"/>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snapToGrid w:val="0"/>
          <w:kern w:val="0"/>
          <w:sz w:val="22"/>
          <w:szCs w:val="22"/>
          <w14:ligatures w14:val="none"/>
        </w:rPr>
        <w:t>Užfiksuoti tik keli atvejai apie ursodeoksicholio vartojimą žindymo metu. Į pieną išsiskiria labai mažai ursodeoksicholio ir žindomam kūdikiui neturėtų pasireikšti nepageidaujamų reakcijų.</w:t>
      </w:r>
    </w:p>
    <w:p w14:paraId="456209EB"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snapToGrid w:val="0"/>
          <w:kern w:val="0"/>
          <w:sz w:val="22"/>
          <w:szCs w:val="22"/>
          <w:u w:val="single"/>
          <w14:ligatures w14:val="none"/>
        </w:rPr>
      </w:pPr>
    </w:p>
    <w:p w14:paraId="5D235430"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b/>
          <w:snapToGrid w:val="0"/>
          <w:kern w:val="0"/>
          <w:sz w:val="22"/>
          <w:szCs w:val="22"/>
          <w14:ligatures w14:val="none"/>
        </w:rPr>
      </w:pPr>
      <w:r w:rsidRPr="00CD0023">
        <w:rPr>
          <w:rFonts w:ascii="Times New Roman" w:eastAsia="Times New Roman" w:hAnsi="Times New Roman" w:cs="Times New Roman"/>
          <w:b/>
          <w:snapToGrid w:val="0"/>
          <w:kern w:val="0"/>
          <w:sz w:val="22"/>
          <w:szCs w:val="22"/>
          <w14:ligatures w14:val="none"/>
        </w:rPr>
        <w:t>Vartojimas vaikams</w:t>
      </w:r>
    </w:p>
    <w:p w14:paraId="2F618AC8" w14:textId="0FB8A2FC" w:rsidR="00CD0023" w:rsidRPr="00CD0023" w:rsidRDefault="00523B09" w:rsidP="00CD002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Pr>
          <w:rFonts w:ascii="Times New Roman" w:eastAsia="Times New Roman" w:hAnsi="Times New Roman" w:cs="Times New Roman"/>
          <w:snapToGrid w:val="0"/>
          <w:kern w:val="0"/>
          <w:sz w:val="22"/>
          <w:szCs w:val="22"/>
          <w14:ligatures w14:val="none"/>
        </w:rPr>
        <w:t>Ursogep</w:t>
      </w:r>
      <w:r w:rsidR="00CD0023" w:rsidRPr="00CD0023">
        <w:rPr>
          <w:rFonts w:ascii="Times New Roman" w:eastAsia="Times New Roman" w:hAnsi="Times New Roman" w:cs="Times New Roman"/>
          <w:snapToGrid w:val="0"/>
          <w:kern w:val="0"/>
          <w:sz w:val="22"/>
          <w:szCs w:val="22"/>
          <w14:ligatures w14:val="none"/>
        </w:rPr>
        <w:t xml:space="preserve"> kietosios kapsulės skirtos 6 metų ir vyresniems, bet jaunesniems kaip 18 metų vaikams. Šis vaistas dozuojamas, atsižvelgiant į svorį ir sveikatos būklę. Vaikams, kurie negali nuryti kapsulių ar sveria mažiau kaip 47 kg, galima vartoti </w:t>
      </w:r>
      <w:r>
        <w:rPr>
          <w:rFonts w:ascii="Times New Roman" w:eastAsia="Times New Roman" w:hAnsi="Times New Roman" w:cs="Times New Roman"/>
          <w:snapToGrid w:val="0"/>
          <w:kern w:val="0"/>
          <w:sz w:val="22"/>
          <w:szCs w:val="22"/>
          <w14:ligatures w14:val="none"/>
        </w:rPr>
        <w:t>Ursogep</w:t>
      </w:r>
      <w:r w:rsidR="00CD0023" w:rsidRPr="00CD0023">
        <w:rPr>
          <w:rFonts w:ascii="Times New Roman" w:eastAsia="Times New Roman" w:hAnsi="Times New Roman" w:cs="Times New Roman"/>
          <w:snapToGrid w:val="0"/>
          <w:kern w:val="0"/>
          <w:sz w:val="22"/>
          <w:szCs w:val="22"/>
          <w14:ligatures w14:val="none"/>
        </w:rPr>
        <w:t xml:space="preserve"> suspensijos.</w:t>
      </w:r>
    </w:p>
    <w:p w14:paraId="4C15F039" w14:textId="77777777" w:rsidR="00CD0023" w:rsidRPr="00CD0023" w:rsidRDefault="00CD0023" w:rsidP="00CD0023">
      <w:pPr>
        <w:numPr>
          <w:ilvl w:val="12"/>
          <w:numId w:val="0"/>
        </w:numPr>
        <w:spacing w:after="0" w:line="240" w:lineRule="auto"/>
        <w:rPr>
          <w:rFonts w:ascii="Times New Roman" w:eastAsia="Times New Roman" w:hAnsi="Times New Roman" w:cs="Times New Roman"/>
          <w:snapToGrid w:val="0"/>
          <w:kern w:val="0"/>
          <w:sz w:val="22"/>
          <w:szCs w:val="22"/>
          <w14:ligatures w14:val="none"/>
        </w:rPr>
      </w:pPr>
    </w:p>
    <w:p w14:paraId="00ADA52F" w14:textId="77777777" w:rsidR="00CD0023" w:rsidRPr="00CD0023" w:rsidRDefault="00CD0023" w:rsidP="00CD0023">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2"/>
          <w:lang w:eastAsia="x-none"/>
          <w14:ligatures w14:val="none"/>
        </w:rPr>
      </w:pPr>
      <w:r w:rsidRPr="00CD0023">
        <w:rPr>
          <w:rFonts w:ascii="Times New Roman" w:eastAsia="Times New Roman" w:hAnsi="Times New Roman" w:cs="Times New Roman"/>
          <w:b/>
          <w:bCs/>
          <w:snapToGrid w:val="0"/>
          <w:kern w:val="0"/>
          <w:sz w:val="22"/>
          <w:szCs w:val="22"/>
          <w:lang w:eastAsia="x-none"/>
          <w14:ligatures w14:val="none"/>
        </w:rPr>
        <w:t>Vairavimas ir mechanizmų valdymas</w:t>
      </w:r>
    </w:p>
    <w:p w14:paraId="20A6B3D3" w14:textId="006A3BAC" w:rsidR="00CD0023" w:rsidRPr="00CD0023" w:rsidRDefault="00523B09" w:rsidP="00CD0023">
      <w:pPr>
        <w:tabs>
          <w:tab w:val="left" w:pos="567"/>
        </w:tabs>
        <w:spacing w:after="0" w:line="260" w:lineRule="exact"/>
        <w:rPr>
          <w:rFonts w:ascii="Times New Roman" w:eastAsia="Times New Roman" w:hAnsi="Times New Roman" w:cs="Times New Roman"/>
          <w:snapToGrid w:val="0"/>
          <w:kern w:val="0"/>
          <w:sz w:val="22"/>
          <w:szCs w:val="22"/>
          <w14:ligatures w14:val="none"/>
        </w:rPr>
      </w:pPr>
      <w:r>
        <w:rPr>
          <w:rFonts w:ascii="Times New Roman" w:eastAsia="Times New Roman" w:hAnsi="Times New Roman" w:cs="Times New Roman"/>
          <w:noProof/>
          <w:snapToGrid w:val="0"/>
          <w:kern w:val="0"/>
          <w:sz w:val="22"/>
          <w:szCs w:val="22"/>
          <w14:ligatures w14:val="none"/>
        </w:rPr>
        <w:t>Ursogep</w:t>
      </w:r>
      <w:r w:rsidR="00CD0023" w:rsidRPr="00CD0023">
        <w:rPr>
          <w:rFonts w:ascii="Times New Roman" w:eastAsia="Times New Roman" w:hAnsi="Times New Roman" w:cs="Times New Roman"/>
          <w:noProof/>
          <w:snapToGrid w:val="0"/>
          <w:kern w:val="0"/>
          <w:sz w:val="22"/>
          <w:szCs w:val="22"/>
          <w14:ligatures w14:val="none"/>
        </w:rPr>
        <w:t xml:space="preserve"> gebėjimo vairuoti ir valdyti mechanizmus neveikia arba veikia nereikšmingai.</w:t>
      </w:r>
    </w:p>
    <w:p w14:paraId="364D5E86"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51301AD9"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3D82E906" w14:textId="762CBF1D" w:rsidR="00CD0023" w:rsidRPr="00CD0023" w:rsidRDefault="00CD0023" w:rsidP="00CD0023">
      <w:pPr>
        <w:keepNext/>
        <w:keepLines/>
        <w:tabs>
          <w:tab w:val="left" w:pos="567"/>
        </w:tabs>
        <w:spacing w:after="0" w:line="240" w:lineRule="auto"/>
        <w:outlineLvl w:val="2"/>
        <w:rPr>
          <w:rFonts w:ascii="Times New Roman" w:eastAsia="Times New Roman" w:hAnsi="Times New Roman" w:cs="Times New Roman"/>
          <w:b/>
          <w:bCs/>
          <w:snapToGrid w:val="0"/>
          <w:kern w:val="0"/>
          <w:sz w:val="22"/>
          <w:szCs w:val="22"/>
          <w:lang w:eastAsia="x-none"/>
          <w14:ligatures w14:val="none"/>
        </w:rPr>
      </w:pPr>
      <w:r w:rsidRPr="00CD0023">
        <w:rPr>
          <w:rFonts w:ascii="Times New Roman" w:eastAsia="Times New Roman" w:hAnsi="Times New Roman" w:cs="Times New Roman"/>
          <w:b/>
          <w:bCs/>
          <w:snapToGrid w:val="0"/>
          <w:kern w:val="0"/>
          <w:sz w:val="22"/>
          <w:szCs w:val="22"/>
          <w:lang w:eastAsia="x-none"/>
          <w14:ligatures w14:val="none"/>
        </w:rPr>
        <w:t>3.</w:t>
      </w:r>
      <w:r w:rsidRPr="00CD0023">
        <w:rPr>
          <w:rFonts w:ascii="Times New Roman" w:eastAsia="Times New Roman" w:hAnsi="Times New Roman" w:cs="Times New Roman"/>
          <w:b/>
          <w:bCs/>
          <w:snapToGrid w:val="0"/>
          <w:kern w:val="0"/>
          <w:sz w:val="22"/>
          <w:szCs w:val="22"/>
          <w:lang w:eastAsia="x-none"/>
          <w14:ligatures w14:val="none"/>
        </w:rPr>
        <w:tab/>
        <w:t xml:space="preserve">Kaip vartoti </w:t>
      </w:r>
      <w:r w:rsidR="00523B09">
        <w:rPr>
          <w:rFonts w:ascii="Times New Roman" w:eastAsia="Times New Roman" w:hAnsi="Times New Roman" w:cs="Times New Roman"/>
          <w:b/>
          <w:bCs/>
          <w:snapToGrid w:val="0"/>
          <w:kern w:val="0"/>
          <w:sz w:val="22"/>
          <w:szCs w:val="22"/>
          <w:lang w:eastAsia="x-none"/>
          <w14:ligatures w14:val="none"/>
        </w:rPr>
        <w:t>Ursogep</w:t>
      </w:r>
      <w:r w:rsidRPr="00CD0023">
        <w:rPr>
          <w:rFonts w:ascii="Times New Roman" w:eastAsia="Times New Roman" w:hAnsi="Times New Roman" w:cs="Times New Roman"/>
          <w:b/>
          <w:bCs/>
          <w:snapToGrid w:val="0"/>
          <w:kern w:val="0"/>
          <w:sz w:val="22"/>
          <w:szCs w:val="22"/>
          <w:lang w:eastAsia="x-none"/>
          <w14:ligatures w14:val="none"/>
        </w:rPr>
        <w:t xml:space="preserve"> </w:t>
      </w:r>
    </w:p>
    <w:p w14:paraId="62325E20"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4151CE63"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noProof/>
          <w:snapToGrid w:val="0"/>
          <w:kern w:val="0"/>
          <w:sz w:val="22"/>
          <w:szCs w:val="22"/>
          <w14:ligatures w14:val="none"/>
        </w:rPr>
        <w:t>Visada vartokite šį vaistą tiksliai kaip nurodė gydytojas arba vaistininkas.</w:t>
      </w:r>
      <w:r w:rsidRPr="00CD0023">
        <w:rPr>
          <w:rFonts w:ascii="Times New Roman" w:eastAsia="Times New Roman" w:hAnsi="Times New Roman" w:cs="Times New Roman"/>
          <w:snapToGrid w:val="0"/>
          <w:kern w:val="0"/>
          <w:sz w:val="22"/>
          <w:szCs w:val="22"/>
          <w14:ligatures w14:val="none"/>
        </w:rPr>
        <w:t xml:space="preserve"> </w:t>
      </w:r>
      <w:r w:rsidRPr="00CD0023">
        <w:rPr>
          <w:rFonts w:ascii="Times New Roman" w:eastAsia="Times New Roman" w:hAnsi="Times New Roman" w:cs="Times New Roman"/>
          <w:noProof/>
          <w:snapToGrid w:val="0"/>
          <w:kern w:val="0"/>
          <w:sz w:val="22"/>
          <w:szCs w:val="22"/>
          <w14:ligatures w14:val="none"/>
        </w:rPr>
        <w:t>Jeigu abejojate, kreipkitės į  gydytoją arba vaistininką.</w:t>
      </w:r>
    </w:p>
    <w:p w14:paraId="7A6780DB"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snapToGrid w:val="0"/>
          <w:kern w:val="0"/>
          <w:sz w:val="22"/>
          <w:szCs w:val="22"/>
          <w:u w:val="single"/>
          <w14:ligatures w14:val="none"/>
        </w:rPr>
      </w:pPr>
    </w:p>
    <w:p w14:paraId="6FC74A0A"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snapToGrid w:val="0"/>
          <w:kern w:val="0"/>
          <w:sz w:val="22"/>
          <w:szCs w:val="22"/>
          <w:u w:val="single"/>
          <w14:ligatures w14:val="none"/>
        </w:rPr>
      </w:pPr>
      <w:r w:rsidRPr="00CD0023">
        <w:rPr>
          <w:rFonts w:ascii="Times New Roman" w:eastAsia="Times New Roman" w:hAnsi="Times New Roman" w:cs="Times New Roman"/>
          <w:snapToGrid w:val="0"/>
          <w:kern w:val="0"/>
          <w:sz w:val="22"/>
          <w:szCs w:val="22"/>
          <w:u w:val="single"/>
          <w14:ligatures w14:val="none"/>
        </w:rPr>
        <w:t>Cholesterolinių tulžies pūslės akmenų tirpinimas</w:t>
      </w:r>
    </w:p>
    <w:p w14:paraId="4B7064D5"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i/>
          <w:snapToGrid w:val="0"/>
          <w:kern w:val="0"/>
          <w:sz w:val="22"/>
          <w:szCs w:val="22"/>
          <w14:ligatures w14:val="none"/>
        </w:rPr>
      </w:pPr>
    </w:p>
    <w:p w14:paraId="31D91B51"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i/>
          <w:snapToGrid w:val="0"/>
          <w:kern w:val="0"/>
          <w:sz w:val="22"/>
          <w:szCs w:val="22"/>
          <w14:ligatures w14:val="none"/>
        </w:rPr>
      </w:pPr>
      <w:r w:rsidRPr="00CD0023">
        <w:rPr>
          <w:rFonts w:ascii="Times New Roman" w:eastAsia="Times New Roman" w:hAnsi="Times New Roman" w:cs="Times New Roman"/>
          <w:i/>
          <w:snapToGrid w:val="0"/>
          <w:kern w:val="0"/>
          <w:sz w:val="22"/>
          <w:szCs w:val="22"/>
          <w14:ligatures w14:val="none"/>
        </w:rPr>
        <w:t>Dozavimas</w:t>
      </w:r>
    </w:p>
    <w:p w14:paraId="70F9C764" w14:textId="77777777" w:rsidR="00CD0023" w:rsidRPr="00CD0023" w:rsidRDefault="00CD0023" w:rsidP="00CD0023">
      <w:pPr>
        <w:tabs>
          <w:tab w:val="left" w:pos="0"/>
        </w:tabs>
        <w:spacing w:after="0" w:line="260" w:lineRule="exact"/>
        <w:rPr>
          <w:rFonts w:ascii="Times New Roman" w:eastAsia="Times New Roman" w:hAnsi="Times New Roman" w:cs="Times New Roman"/>
          <w:noProof/>
          <w:snapToGrid w:val="0"/>
          <w:kern w:val="0"/>
          <w:sz w:val="22"/>
          <w:szCs w:val="22"/>
          <w14:ligatures w14:val="none"/>
        </w:rPr>
      </w:pPr>
      <w:r w:rsidRPr="00CD0023">
        <w:rPr>
          <w:rFonts w:ascii="Times New Roman" w:eastAsia="Times New Roman" w:hAnsi="Times New Roman" w:cs="Times New Roman"/>
          <w:noProof/>
          <w:snapToGrid w:val="0"/>
          <w:kern w:val="0"/>
          <w:sz w:val="22"/>
          <w:szCs w:val="22"/>
          <w14:ligatures w14:val="none"/>
        </w:rPr>
        <w:t>10 mg ursodeoksicholio rūgšties vienam kg kūno svorio apytikriai atitinka:</w:t>
      </w:r>
    </w:p>
    <w:tbl>
      <w:tblPr>
        <w:tblW w:w="0" w:type="auto"/>
        <w:tblInd w:w="970" w:type="dxa"/>
        <w:tblLayout w:type="fixed"/>
        <w:tblCellMar>
          <w:left w:w="70" w:type="dxa"/>
          <w:right w:w="70" w:type="dxa"/>
        </w:tblCellMar>
        <w:tblLook w:val="0000" w:firstRow="0" w:lastRow="0" w:firstColumn="0" w:lastColumn="0" w:noHBand="0" w:noVBand="0"/>
      </w:tblPr>
      <w:tblGrid>
        <w:gridCol w:w="2361"/>
        <w:gridCol w:w="2126"/>
      </w:tblGrid>
      <w:tr w:rsidR="00CD0023" w:rsidRPr="00CD0023" w14:paraId="6851DB9E" w14:textId="77777777" w:rsidTr="007A3491">
        <w:tc>
          <w:tcPr>
            <w:tcW w:w="2361" w:type="dxa"/>
          </w:tcPr>
          <w:p w14:paraId="396346C8"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bCs/>
                <w:snapToGrid w:val="0"/>
                <w:kern w:val="0"/>
                <w:sz w:val="22"/>
                <w:szCs w:val="22"/>
                <w14:ligatures w14:val="none"/>
              </w:rPr>
            </w:pPr>
          </w:p>
        </w:tc>
        <w:tc>
          <w:tcPr>
            <w:tcW w:w="2126" w:type="dxa"/>
          </w:tcPr>
          <w:p w14:paraId="309F3F73"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tc>
      </w:tr>
      <w:tr w:rsidR="00CD0023" w:rsidRPr="00CD0023" w14:paraId="3FDF4837" w14:textId="77777777" w:rsidTr="007A3491">
        <w:tc>
          <w:tcPr>
            <w:tcW w:w="2361" w:type="dxa"/>
          </w:tcPr>
          <w:p w14:paraId="2763291F"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snapToGrid w:val="0"/>
                <w:kern w:val="0"/>
                <w:sz w:val="22"/>
                <w:szCs w:val="22"/>
                <w14:ligatures w14:val="none"/>
              </w:rPr>
              <w:t>iki 60 kg</w:t>
            </w:r>
          </w:p>
        </w:tc>
        <w:tc>
          <w:tcPr>
            <w:tcW w:w="2126" w:type="dxa"/>
          </w:tcPr>
          <w:p w14:paraId="222D533E"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CD0023">
              <w:rPr>
                <w:rFonts w:ascii="Times New Roman" w:eastAsia="Times New Roman" w:hAnsi="Times New Roman" w:cs="Times New Roman"/>
                <w:snapToGrid w:val="0"/>
                <w:kern w:val="0"/>
                <w:sz w:val="22"/>
                <w:szCs w:val="22"/>
                <w14:ligatures w14:val="none"/>
              </w:rPr>
              <w:t>2 kietosios kapsulės</w:t>
            </w:r>
          </w:p>
        </w:tc>
      </w:tr>
      <w:tr w:rsidR="00CD0023" w:rsidRPr="00CD0023" w14:paraId="778C33F9" w14:textId="77777777" w:rsidTr="007A3491">
        <w:tc>
          <w:tcPr>
            <w:tcW w:w="2361" w:type="dxa"/>
          </w:tcPr>
          <w:p w14:paraId="73E245E3"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snapToGrid w:val="0"/>
                <w:kern w:val="0"/>
                <w:sz w:val="22"/>
                <w:szCs w:val="22"/>
                <w14:ligatures w14:val="none"/>
              </w:rPr>
              <w:t>61 - 80 kg</w:t>
            </w:r>
          </w:p>
        </w:tc>
        <w:tc>
          <w:tcPr>
            <w:tcW w:w="2126" w:type="dxa"/>
          </w:tcPr>
          <w:p w14:paraId="4AA0027C"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CD0023">
              <w:rPr>
                <w:rFonts w:ascii="Times New Roman" w:eastAsia="Times New Roman" w:hAnsi="Times New Roman" w:cs="Times New Roman"/>
                <w:snapToGrid w:val="0"/>
                <w:kern w:val="0"/>
                <w:sz w:val="22"/>
                <w:szCs w:val="22"/>
                <w14:ligatures w14:val="none"/>
              </w:rPr>
              <w:t>3 kietosios kapsulės</w:t>
            </w:r>
          </w:p>
        </w:tc>
      </w:tr>
      <w:tr w:rsidR="00CD0023" w:rsidRPr="00CD0023" w14:paraId="6B187DC8" w14:textId="77777777" w:rsidTr="007A3491">
        <w:tc>
          <w:tcPr>
            <w:tcW w:w="2361" w:type="dxa"/>
          </w:tcPr>
          <w:p w14:paraId="58B2CAFF"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snapToGrid w:val="0"/>
                <w:kern w:val="0"/>
                <w:sz w:val="22"/>
                <w:szCs w:val="22"/>
                <w14:ligatures w14:val="none"/>
              </w:rPr>
              <w:t>81 - 100 kg</w:t>
            </w:r>
          </w:p>
        </w:tc>
        <w:tc>
          <w:tcPr>
            <w:tcW w:w="2126" w:type="dxa"/>
          </w:tcPr>
          <w:p w14:paraId="5E227612"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CD0023">
              <w:rPr>
                <w:rFonts w:ascii="Times New Roman" w:eastAsia="Times New Roman" w:hAnsi="Times New Roman" w:cs="Times New Roman"/>
                <w:snapToGrid w:val="0"/>
                <w:kern w:val="0"/>
                <w:sz w:val="22"/>
                <w:szCs w:val="22"/>
                <w14:ligatures w14:val="none"/>
              </w:rPr>
              <w:t>4 kietosios kapsulės</w:t>
            </w:r>
          </w:p>
        </w:tc>
      </w:tr>
      <w:tr w:rsidR="00CD0023" w:rsidRPr="00CD0023" w14:paraId="10EE1BE3" w14:textId="77777777" w:rsidTr="007A3491">
        <w:tc>
          <w:tcPr>
            <w:tcW w:w="2361" w:type="dxa"/>
          </w:tcPr>
          <w:p w14:paraId="259E5B6B"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snapToGrid w:val="0"/>
                <w:kern w:val="0"/>
                <w:sz w:val="22"/>
                <w:szCs w:val="22"/>
                <w14:ligatures w14:val="none"/>
              </w:rPr>
              <w:t>Daugiau kaip 100 kg</w:t>
            </w:r>
          </w:p>
        </w:tc>
        <w:tc>
          <w:tcPr>
            <w:tcW w:w="2126" w:type="dxa"/>
          </w:tcPr>
          <w:p w14:paraId="4725D1CA"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CD0023">
              <w:rPr>
                <w:rFonts w:ascii="Times New Roman" w:eastAsia="Times New Roman" w:hAnsi="Times New Roman" w:cs="Times New Roman"/>
                <w:snapToGrid w:val="0"/>
                <w:kern w:val="0"/>
                <w:sz w:val="22"/>
                <w:szCs w:val="22"/>
                <w14:ligatures w14:val="none"/>
              </w:rPr>
              <w:t>5 kietosios kapsulės</w:t>
            </w:r>
          </w:p>
        </w:tc>
      </w:tr>
    </w:tbl>
    <w:p w14:paraId="19B07D5A"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22C5ADC7" w14:textId="534DFC19" w:rsidR="00CD0023" w:rsidRPr="00CD0023" w:rsidRDefault="00CD0023" w:rsidP="00CD0023">
      <w:pPr>
        <w:numPr>
          <w:ilvl w:val="12"/>
          <w:numId w:val="0"/>
        </w:numPr>
        <w:spacing w:after="0" w:line="240" w:lineRule="auto"/>
        <w:ind w:right="-2"/>
        <w:rPr>
          <w:rFonts w:ascii="Times New Roman" w:eastAsia="Times New Roman" w:hAnsi="Times New Roman" w:cs="Times New Roman"/>
          <w:i/>
          <w:snapToGrid w:val="0"/>
          <w:kern w:val="0"/>
          <w:sz w:val="22"/>
          <w:szCs w:val="22"/>
          <w14:ligatures w14:val="none"/>
        </w:rPr>
      </w:pPr>
      <w:r w:rsidRPr="00CD0023">
        <w:rPr>
          <w:rFonts w:ascii="Times New Roman" w:eastAsia="Times New Roman" w:hAnsi="Times New Roman" w:cs="Times New Roman"/>
          <w:i/>
          <w:snapToGrid w:val="0"/>
          <w:kern w:val="0"/>
          <w:sz w:val="22"/>
          <w:szCs w:val="22"/>
          <w14:ligatures w14:val="none"/>
        </w:rPr>
        <w:t xml:space="preserve">Kaip vartoti </w:t>
      </w:r>
      <w:r w:rsidR="00523B09">
        <w:rPr>
          <w:rFonts w:ascii="Times New Roman" w:eastAsia="Times New Roman" w:hAnsi="Times New Roman" w:cs="Times New Roman"/>
          <w:i/>
          <w:snapToGrid w:val="0"/>
          <w:kern w:val="0"/>
          <w:sz w:val="22"/>
          <w:szCs w:val="22"/>
          <w14:ligatures w14:val="none"/>
        </w:rPr>
        <w:t>Ursogep</w:t>
      </w:r>
      <w:r w:rsidRPr="00CD0023">
        <w:rPr>
          <w:rFonts w:ascii="Times New Roman" w:eastAsia="Times New Roman" w:hAnsi="Times New Roman" w:cs="Times New Roman"/>
          <w:i/>
          <w:snapToGrid w:val="0"/>
          <w:kern w:val="0"/>
          <w:sz w:val="22"/>
          <w:szCs w:val="22"/>
          <w14:ligatures w14:val="none"/>
        </w:rPr>
        <w:t xml:space="preserve"> </w:t>
      </w:r>
    </w:p>
    <w:p w14:paraId="14A87B18"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snapToGrid w:val="0"/>
          <w:kern w:val="0"/>
          <w:sz w:val="22"/>
          <w:szCs w:val="22"/>
          <w14:ligatures w14:val="none"/>
        </w:rPr>
        <w:t>Kapsules reikia nuryti nekramtytas vakare, prieš miegą, užsigeriant nedideliu skysčio kiekiu. Vaisto būtina vartoti reguliariai.</w:t>
      </w:r>
    </w:p>
    <w:p w14:paraId="1E870C5B"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3DF1C139"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i/>
          <w:snapToGrid w:val="0"/>
          <w:kern w:val="0"/>
          <w:sz w:val="22"/>
          <w:szCs w:val="22"/>
          <w14:ligatures w14:val="none"/>
        </w:rPr>
      </w:pPr>
      <w:r w:rsidRPr="00CD0023">
        <w:rPr>
          <w:rFonts w:ascii="Times New Roman" w:eastAsia="Times New Roman" w:hAnsi="Times New Roman" w:cs="Times New Roman"/>
          <w:i/>
          <w:snapToGrid w:val="0"/>
          <w:kern w:val="0"/>
          <w:sz w:val="22"/>
          <w:szCs w:val="22"/>
          <w14:ligatures w14:val="none"/>
        </w:rPr>
        <w:t>Gydymo trukmė</w:t>
      </w:r>
    </w:p>
    <w:p w14:paraId="7E8E6A17"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snapToGrid w:val="0"/>
          <w:kern w:val="0"/>
          <w:sz w:val="22"/>
          <w:szCs w:val="22"/>
          <w14:ligatures w14:val="none"/>
        </w:rPr>
        <w:t xml:space="preserve">Tulžies pūslės akmenys ištirpsta per 6-24 mėnesius. Jei per 12 mėnesių tulžies pūslės akmenų dydis nesumažėja, vaistinio preparato vartojimą reikia nutraukti. </w:t>
      </w:r>
    </w:p>
    <w:p w14:paraId="3888F203"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snapToGrid w:val="0"/>
          <w:kern w:val="0"/>
          <w:sz w:val="22"/>
          <w:szCs w:val="22"/>
          <w14:ligatures w14:val="none"/>
        </w:rPr>
        <w:t>Gydymo veiksmingumą reikia vertinti kas 6 mėnesius, atliekant ultragarsinį arba rentgenologinį tyrimą. Šiuos tyrimus būtina atlikti, kad būtų išaiškinta, ar akmenys nesukalkėjo. Akmenims sukalkėjus, gydymą reikia baigti.</w:t>
      </w:r>
    </w:p>
    <w:p w14:paraId="78B92817"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7243F3BD"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snapToGrid w:val="0"/>
          <w:kern w:val="0"/>
          <w:sz w:val="22"/>
          <w:szCs w:val="22"/>
          <w:u w:val="single"/>
          <w14:ligatures w14:val="none"/>
        </w:rPr>
      </w:pPr>
      <w:r w:rsidRPr="00CD0023">
        <w:rPr>
          <w:rFonts w:ascii="Times New Roman" w:eastAsia="Times New Roman" w:hAnsi="Times New Roman" w:cs="Times New Roman"/>
          <w:snapToGrid w:val="0"/>
          <w:kern w:val="0"/>
          <w:sz w:val="22"/>
          <w:szCs w:val="22"/>
          <w:u w:val="single"/>
          <w14:ligatures w14:val="none"/>
        </w:rPr>
        <w:t>Grįžtamo tulžies tekėjimo sukelto skrandžio uždegimo gydymas</w:t>
      </w:r>
    </w:p>
    <w:p w14:paraId="33EA7D64"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i/>
          <w:snapToGrid w:val="0"/>
          <w:kern w:val="0"/>
          <w:sz w:val="22"/>
          <w:szCs w:val="22"/>
          <w14:ligatures w14:val="none"/>
        </w:rPr>
      </w:pPr>
      <w:r w:rsidRPr="00CD0023">
        <w:rPr>
          <w:rFonts w:ascii="Times New Roman" w:eastAsia="Times New Roman" w:hAnsi="Times New Roman" w:cs="Times New Roman"/>
          <w:i/>
          <w:snapToGrid w:val="0"/>
          <w:kern w:val="0"/>
          <w:sz w:val="22"/>
          <w:szCs w:val="22"/>
          <w14:ligatures w14:val="none"/>
        </w:rPr>
        <w:t>Dozavimas</w:t>
      </w:r>
    </w:p>
    <w:p w14:paraId="45D9362D"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snapToGrid w:val="0"/>
          <w:kern w:val="0"/>
          <w:sz w:val="22"/>
          <w:szCs w:val="22"/>
          <w14:ligatures w14:val="none"/>
        </w:rPr>
        <w:t>Vakare, prieš miegą, reikia nuryti vieną kapsulę, užsigeriant nedideliu skysčio kiekiu.</w:t>
      </w:r>
    </w:p>
    <w:p w14:paraId="390035D0"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i/>
          <w:snapToGrid w:val="0"/>
          <w:kern w:val="0"/>
          <w:sz w:val="22"/>
          <w:szCs w:val="22"/>
          <w14:ligatures w14:val="none"/>
        </w:rPr>
      </w:pPr>
    </w:p>
    <w:p w14:paraId="581D41C1"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i/>
          <w:snapToGrid w:val="0"/>
          <w:kern w:val="0"/>
          <w:sz w:val="22"/>
          <w:szCs w:val="22"/>
          <w14:ligatures w14:val="none"/>
        </w:rPr>
      </w:pPr>
      <w:r w:rsidRPr="00CD0023">
        <w:rPr>
          <w:rFonts w:ascii="Times New Roman" w:eastAsia="Times New Roman" w:hAnsi="Times New Roman" w:cs="Times New Roman"/>
          <w:i/>
          <w:snapToGrid w:val="0"/>
          <w:kern w:val="0"/>
          <w:sz w:val="22"/>
          <w:szCs w:val="22"/>
          <w14:ligatures w14:val="none"/>
        </w:rPr>
        <w:t>Gydymo trukmė</w:t>
      </w:r>
    </w:p>
    <w:p w14:paraId="7570771B" w14:textId="6478F5A4" w:rsidR="00CD0023" w:rsidRPr="00CD0023" w:rsidRDefault="00523B09" w:rsidP="00CD002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Pr>
          <w:rFonts w:ascii="Times New Roman" w:eastAsia="Times New Roman" w:hAnsi="Times New Roman" w:cs="Times New Roman"/>
          <w:snapToGrid w:val="0"/>
          <w:kern w:val="0"/>
          <w:sz w:val="22"/>
          <w:szCs w:val="22"/>
          <w14:ligatures w14:val="none"/>
        </w:rPr>
        <w:t>Ursogep</w:t>
      </w:r>
      <w:r w:rsidR="00CD0023" w:rsidRPr="00CD0023">
        <w:rPr>
          <w:rFonts w:ascii="Times New Roman" w:eastAsia="Times New Roman" w:hAnsi="Times New Roman" w:cs="Times New Roman"/>
          <w:snapToGrid w:val="0"/>
          <w:kern w:val="0"/>
          <w:sz w:val="22"/>
          <w:szCs w:val="22"/>
          <w14:ligatures w14:val="none"/>
        </w:rPr>
        <w:t xml:space="preserve"> dažniausiai reikia gerti 10-14 parų. Vaisto vartojimo trukmė paprastai priklauso nuo ligos eigos. Kiekvienam pacientui gydymo trukmę nustato gydytojas.</w:t>
      </w:r>
    </w:p>
    <w:p w14:paraId="76963985"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snapToGrid w:val="0"/>
          <w:kern w:val="0"/>
          <w:sz w:val="22"/>
          <w:szCs w:val="22"/>
          <w:u w:val="single"/>
          <w14:ligatures w14:val="none"/>
        </w:rPr>
      </w:pPr>
    </w:p>
    <w:p w14:paraId="7C29A71D"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snapToGrid w:val="0"/>
          <w:kern w:val="0"/>
          <w:sz w:val="22"/>
          <w:szCs w:val="22"/>
          <w:u w:val="single"/>
          <w14:ligatures w14:val="none"/>
        </w:rPr>
      </w:pPr>
      <w:r w:rsidRPr="00CD0023">
        <w:rPr>
          <w:rFonts w:ascii="Times New Roman" w:eastAsia="Times New Roman" w:hAnsi="Times New Roman" w:cs="Times New Roman"/>
          <w:snapToGrid w:val="0"/>
          <w:kern w:val="0"/>
          <w:sz w:val="22"/>
          <w:szCs w:val="22"/>
          <w:u w:val="single"/>
          <w14:ligatures w14:val="none"/>
        </w:rPr>
        <w:t>Pirminio bilijinio cholangito (lėtinio tulžies latakų uždegimo) gydymas</w:t>
      </w:r>
    </w:p>
    <w:p w14:paraId="64FCF0DB"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i/>
          <w:snapToGrid w:val="0"/>
          <w:kern w:val="0"/>
          <w:sz w:val="22"/>
          <w:szCs w:val="22"/>
          <w14:ligatures w14:val="none"/>
        </w:rPr>
      </w:pPr>
      <w:r w:rsidRPr="00CD0023">
        <w:rPr>
          <w:rFonts w:ascii="Times New Roman" w:eastAsia="Times New Roman" w:hAnsi="Times New Roman" w:cs="Times New Roman"/>
          <w:i/>
          <w:snapToGrid w:val="0"/>
          <w:kern w:val="0"/>
          <w:sz w:val="22"/>
          <w:szCs w:val="22"/>
          <w14:ligatures w14:val="none"/>
        </w:rPr>
        <w:t xml:space="preserve">Dozavimas </w:t>
      </w:r>
    </w:p>
    <w:p w14:paraId="56B0DBFF" w14:textId="0186077F" w:rsidR="00CD0023" w:rsidRPr="00CD0023" w:rsidRDefault="00CD0023" w:rsidP="00CD002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snapToGrid w:val="0"/>
          <w:kern w:val="0"/>
          <w:sz w:val="22"/>
          <w:szCs w:val="22"/>
          <w14:ligatures w14:val="none"/>
        </w:rPr>
        <w:t xml:space="preserve">Per pirmuosius tris gydymo mėnesius </w:t>
      </w:r>
      <w:r w:rsidR="00523B09">
        <w:rPr>
          <w:rFonts w:ascii="Times New Roman" w:eastAsia="Times New Roman" w:hAnsi="Times New Roman" w:cs="Times New Roman"/>
          <w:snapToGrid w:val="0"/>
          <w:kern w:val="0"/>
          <w:sz w:val="22"/>
          <w:szCs w:val="22"/>
          <w14:ligatures w14:val="none"/>
        </w:rPr>
        <w:t>Ursogep</w:t>
      </w:r>
      <w:r w:rsidRPr="00CD0023">
        <w:rPr>
          <w:rFonts w:ascii="Times New Roman" w:eastAsia="Times New Roman" w:hAnsi="Times New Roman" w:cs="Times New Roman"/>
          <w:snapToGrid w:val="0"/>
          <w:kern w:val="0"/>
          <w:sz w:val="22"/>
          <w:szCs w:val="22"/>
          <w14:ligatures w14:val="none"/>
        </w:rPr>
        <w:t xml:space="preserve"> reikia vartoti ryte, per pietus ir vakare.</w:t>
      </w:r>
    </w:p>
    <w:p w14:paraId="59F4A8B1"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snapToGrid w:val="0"/>
          <w:kern w:val="0"/>
          <w:sz w:val="22"/>
          <w:szCs w:val="22"/>
          <w14:ligatures w14:val="none"/>
        </w:rPr>
        <w:t>Pagerėjus kepenų funkcijos rodmenims, vaistinio preparato galima vartoti vieną kartą per parą, vakare.</w:t>
      </w:r>
    </w:p>
    <w:p w14:paraId="19F86D16"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7"/>
        <w:gridCol w:w="1392"/>
        <w:gridCol w:w="1383"/>
        <w:gridCol w:w="1387"/>
        <w:gridCol w:w="1659"/>
      </w:tblGrid>
      <w:tr w:rsidR="00CD0023" w:rsidRPr="00CD0023" w14:paraId="48BC11B0" w14:textId="77777777" w:rsidTr="007A3491">
        <w:trPr>
          <w:cantSplit/>
        </w:trPr>
        <w:tc>
          <w:tcPr>
            <w:tcW w:w="1377" w:type="dxa"/>
            <w:vMerge w:val="restart"/>
            <w:tcBorders>
              <w:top w:val="single" w:sz="4" w:space="0" w:color="auto"/>
              <w:left w:val="single" w:sz="4" w:space="0" w:color="auto"/>
              <w:bottom w:val="single" w:sz="4" w:space="0" w:color="auto"/>
              <w:right w:val="single" w:sz="4" w:space="0" w:color="auto"/>
            </w:tcBorders>
          </w:tcPr>
          <w:p w14:paraId="6A7DB636" w14:textId="77777777" w:rsidR="00CD0023" w:rsidRPr="00CD0023" w:rsidRDefault="00CD0023" w:rsidP="00CD0023">
            <w:pPr>
              <w:numPr>
                <w:ilvl w:val="12"/>
                <w:numId w:val="0"/>
              </w:numPr>
              <w:spacing w:after="0" w:line="240" w:lineRule="auto"/>
              <w:ind w:right="-2"/>
              <w:jc w:val="center"/>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snapToGrid w:val="0"/>
                <w:kern w:val="0"/>
                <w:sz w:val="22"/>
                <w:szCs w:val="22"/>
                <w14:ligatures w14:val="none"/>
              </w:rPr>
              <w:t>Kūno svoris (kg)</w:t>
            </w:r>
          </w:p>
        </w:tc>
        <w:tc>
          <w:tcPr>
            <w:tcW w:w="5821" w:type="dxa"/>
            <w:gridSpan w:val="4"/>
            <w:tcBorders>
              <w:top w:val="single" w:sz="4" w:space="0" w:color="auto"/>
              <w:left w:val="single" w:sz="4" w:space="0" w:color="auto"/>
              <w:bottom w:val="single" w:sz="4" w:space="0" w:color="auto"/>
              <w:right w:val="single" w:sz="4" w:space="0" w:color="auto"/>
            </w:tcBorders>
          </w:tcPr>
          <w:p w14:paraId="73C431EC" w14:textId="06C5E9E3" w:rsidR="00CD0023" w:rsidRPr="00CD0023" w:rsidRDefault="00523B09" w:rsidP="00CD0023">
            <w:pPr>
              <w:numPr>
                <w:ilvl w:val="12"/>
                <w:numId w:val="0"/>
              </w:numPr>
              <w:spacing w:after="0" w:line="240" w:lineRule="auto"/>
              <w:ind w:right="-2"/>
              <w:jc w:val="center"/>
              <w:rPr>
                <w:rFonts w:ascii="Times New Roman" w:eastAsia="Times New Roman" w:hAnsi="Times New Roman" w:cs="Times New Roman"/>
                <w:snapToGrid w:val="0"/>
                <w:kern w:val="0"/>
                <w:sz w:val="22"/>
                <w:szCs w:val="22"/>
                <w14:ligatures w14:val="none"/>
              </w:rPr>
            </w:pPr>
            <w:r>
              <w:rPr>
                <w:rFonts w:ascii="Times New Roman" w:eastAsia="Times New Roman" w:hAnsi="Times New Roman" w:cs="Times New Roman"/>
                <w:snapToGrid w:val="0"/>
                <w:kern w:val="0"/>
                <w:sz w:val="22"/>
                <w:szCs w:val="22"/>
                <w14:ligatures w14:val="none"/>
              </w:rPr>
              <w:t>Ursogep</w:t>
            </w:r>
            <w:r w:rsidR="00CD0023" w:rsidRPr="00CD0023">
              <w:rPr>
                <w:rFonts w:ascii="Times New Roman" w:eastAsia="Times New Roman" w:hAnsi="Times New Roman" w:cs="Times New Roman"/>
                <w:snapToGrid w:val="0"/>
                <w:kern w:val="0"/>
                <w:sz w:val="22"/>
                <w:szCs w:val="22"/>
                <w14:ligatures w14:val="none"/>
              </w:rPr>
              <w:t xml:space="preserve"> </w:t>
            </w:r>
            <w:r w:rsidR="00CD0023" w:rsidRPr="00CD0023">
              <w:rPr>
                <w:rFonts w:ascii="Times New Roman" w:eastAsia="Times New Roman" w:hAnsi="Times New Roman" w:cs="Times New Roman"/>
                <w:bCs/>
                <w:noProof/>
                <w:kern w:val="0"/>
                <w:sz w:val="22"/>
                <w:szCs w:val="22"/>
                <w:lang w:eastAsia="lt-LT"/>
                <w14:ligatures w14:val="none"/>
              </w:rPr>
              <w:t xml:space="preserve">250 mg kietosios </w:t>
            </w:r>
            <w:r w:rsidR="00CD0023" w:rsidRPr="00CD0023">
              <w:rPr>
                <w:rFonts w:ascii="Times New Roman" w:eastAsia="Times New Roman" w:hAnsi="Times New Roman" w:cs="Times New Roman"/>
                <w:snapToGrid w:val="0"/>
                <w:kern w:val="0"/>
                <w:sz w:val="22"/>
                <w:szCs w:val="22"/>
                <w14:ligatures w14:val="none"/>
              </w:rPr>
              <w:t>kapsulės</w:t>
            </w:r>
          </w:p>
        </w:tc>
      </w:tr>
      <w:tr w:rsidR="00CD0023" w:rsidRPr="00CD0023" w14:paraId="5A1CC981" w14:textId="77777777" w:rsidTr="007A3491">
        <w:trPr>
          <w:cantSplit/>
        </w:trPr>
        <w:tc>
          <w:tcPr>
            <w:tcW w:w="1377" w:type="dxa"/>
            <w:vMerge/>
            <w:tcBorders>
              <w:top w:val="single" w:sz="4" w:space="0" w:color="auto"/>
              <w:left w:val="single" w:sz="4" w:space="0" w:color="auto"/>
              <w:bottom w:val="single" w:sz="4" w:space="0" w:color="auto"/>
              <w:right w:val="single" w:sz="4" w:space="0" w:color="auto"/>
            </w:tcBorders>
          </w:tcPr>
          <w:p w14:paraId="71FF5697" w14:textId="77777777" w:rsidR="00CD0023" w:rsidRPr="00CD0023" w:rsidRDefault="00CD0023" w:rsidP="00CD0023">
            <w:pPr>
              <w:numPr>
                <w:ilvl w:val="12"/>
                <w:numId w:val="0"/>
              </w:numPr>
              <w:spacing w:after="0" w:line="240" w:lineRule="auto"/>
              <w:ind w:right="-2"/>
              <w:jc w:val="center"/>
              <w:rPr>
                <w:rFonts w:ascii="Times New Roman" w:eastAsia="Times New Roman" w:hAnsi="Times New Roman" w:cs="Times New Roman"/>
                <w:snapToGrid w:val="0"/>
                <w:kern w:val="0"/>
                <w:sz w:val="22"/>
                <w:szCs w:val="22"/>
                <w14:ligatures w14:val="none"/>
              </w:rPr>
            </w:pPr>
          </w:p>
        </w:tc>
        <w:tc>
          <w:tcPr>
            <w:tcW w:w="4162" w:type="dxa"/>
            <w:gridSpan w:val="3"/>
            <w:tcBorders>
              <w:top w:val="single" w:sz="4" w:space="0" w:color="auto"/>
              <w:left w:val="single" w:sz="4" w:space="0" w:color="auto"/>
              <w:bottom w:val="single" w:sz="4" w:space="0" w:color="auto"/>
              <w:right w:val="single" w:sz="4" w:space="0" w:color="auto"/>
            </w:tcBorders>
          </w:tcPr>
          <w:p w14:paraId="6BA9CDE6" w14:textId="77777777" w:rsidR="00CD0023" w:rsidRPr="00CD0023" w:rsidRDefault="00CD0023" w:rsidP="00CD0023">
            <w:pPr>
              <w:numPr>
                <w:ilvl w:val="12"/>
                <w:numId w:val="0"/>
              </w:numPr>
              <w:spacing w:after="0" w:line="240" w:lineRule="auto"/>
              <w:ind w:right="-2"/>
              <w:jc w:val="center"/>
              <w:rPr>
                <w:rFonts w:ascii="Times New Roman" w:eastAsia="Times New Roman" w:hAnsi="Times New Roman" w:cs="Times New Roman"/>
                <w:bCs/>
                <w:snapToGrid w:val="0"/>
                <w:kern w:val="0"/>
                <w:sz w:val="22"/>
                <w:szCs w:val="22"/>
                <w14:ligatures w14:val="none"/>
              </w:rPr>
            </w:pPr>
            <w:r w:rsidRPr="00CD0023">
              <w:rPr>
                <w:rFonts w:ascii="Times New Roman" w:eastAsia="Times New Roman" w:hAnsi="Times New Roman" w:cs="Times New Roman"/>
                <w:bCs/>
                <w:snapToGrid w:val="0"/>
                <w:kern w:val="0"/>
                <w:sz w:val="22"/>
                <w:szCs w:val="22"/>
                <w14:ligatures w14:val="none"/>
              </w:rPr>
              <w:t>3 pirmieji mėnesiai</w:t>
            </w:r>
          </w:p>
        </w:tc>
        <w:tc>
          <w:tcPr>
            <w:tcW w:w="1659" w:type="dxa"/>
            <w:tcBorders>
              <w:top w:val="single" w:sz="4" w:space="0" w:color="auto"/>
              <w:left w:val="single" w:sz="4" w:space="0" w:color="auto"/>
              <w:bottom w:val="single" w:sz="4" w:space="0" w:color="auto"/>
              <w:right w:val="single" w:sz="4" w:space="0" w:color="auto"/>
            </w:tcBorders>
          </w:tcPr>
          <w:p w14:paraId="6C4CD1E2" w14:textId="77777777" w:rsidR="00CD0023" w:rsidRPr="00CD0023" w:rsidRDefault="00CD0023" w:rsidP="00CD0023">
            <w:pPr>
              <w:numPr>
                <w:ilvl w:val="12"/>
                <w:numId w:val="0"/>
              </w:numPr>
              <w:spacing w:after="0" w:line="240" w:lineRule="auto"/>
              <w:ind w:right="-2"/>
              <w:jc w:val="center"/>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bCs/>
                <w:snapToGrid w:val="0"/>
                <w:kern w:val="0"/>
                <w:sz w:val="22"/>
                <w:szCs w:val="22"/>
                <w14:ligatures w14:val="none"/>
              </w:rPr>
              <w:t>Vėliau</w:t>
            </w:r>
          </w:p>
        </w:tc>
      </w:tr>
      <w:tr w:rsidR="00CD0023" w:rsidRPr="00CD0023" w14:paraId="37A676CE" w14:textId="77777777" w:rsidTr="007A3491">
        <w:trPr>
          <w:cantSplit/>
        </w:trPr>
        <w:tc>
          <w:tcPr>
            <w:tcW w:w="1377" w:type="dxa"/>
            <w:vMerge/>
            <w:tcBorders>
              <w:top w:val="single" w:sz="4" w:space="0" w:color="auto"/>
              <w:left w:val="single" w:sz="4" w:space="0" w:color="auto"/>
              <w:bottom w:val="single" w:sz="4" w:space="0" w:color="auto"/>
              <w:right w:val="single" w:sz="4" w:space="0" w:color="auto"/>
            </w:tcBorders>
          </w:tcPr>
          <w:p w14:paraId="1D6B4430" w14:textId="77777777" w:rsidR="00CD0023" w:rsidRPr="00CD0023" w:rsidRDefault="00CD0023" w:rsidP="00CD0023">
            <w:pPr>
              <w:numPr>
                <w:ilvl w:val="12"/>
                <w:numId w:val="0"/>
              </w:numPr>
              <w:spacing w:after="0" w:line="240" w:lineRule="auto"/>
              <w:ind w:right="-2"/>
              <w:jc w:val="center"/>
              <w:rPr>
                <w:rFonts w:ascii="Times New Roman" w:eastAsia="Times New Roman" w:hAnsi="Times New Roman" w:cs="Times New Roman"/>
                <w:snapToGrid w:val="0"/>
                <w:kern w:val="0"/>
                <w:sz w:val="22"/>
                <w:szCs w:val="22"/>
                <w14:ligatures w14:val="none"/>
              </w:rPr>
            </w:pPr>
          </w:p>
        </w:tc>
        <w:tc>
          <w:tcPr>
            <w:tcW w:w="1392" w:type="dxa"/>
            <w:tcBorders>
              <w:top w:val="single" w:sz="4" w:space="0" w:color="auto"/>
              <w:left w:val="single" w:sz="4" w:space="0" w:color="auto"/>
              <w:bottom w:val="single" w:sz="4" w:space="0" w:color="auto"/>
              <w:right w:val="single" w:sz="4" w:space="0" w:color="auto"/>
            </w:tcBorders>
          </w:tcPr>
          <w:p w14:paraId="3723B59D" w14:textId="77777777" w:rsidR="00CD0023" w:rsidRPr="00CD0023" w:rsidRDefault="00CD0023" w:rsidP="00CD0023">
            <w:pPr>
              <w:numPr>
                <w:ilvl w:val="12"/>
                <w:numId w:val="0"/>
              </w:numPr>
              <w:spacing w:after="0" w:line="240" w:lineRule="auto"/>
              <w:ind w:right="-2"/>
              <w:jc w:val="center"/>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snapToGrid w:val="0"/>
                <w:kern w:val="0"/>
                <w:sz w:val="22"/>
                <w:szCs w:val="22"/>
                <w14:ligatures w14:val="none"/>
              </w:rPr>
              <w:t>Ryte</w:t>
            </w:r>
          </w:p>
        </w:tc>
        <w:tc>
          <w:tcPr>
            <w:tcW w:w="1383" w:type="dxa"/>
            <w:tcBorders>
              <w:top w:val="single" w:sz="4" w:space="0" w:color="auto"/>
              <w:left w:val="single" w:sz="4" w:space="0" w:color="auto"/>
              <w:bottom w:val="single" w:sz="4" w:space="0" w:color="auto"/>
              <w:right w:val="single" w:sz="4" w:space="0" w:color="auto"/>
            </w:tcBorders>
          </w:tcPr>
          <w:p w14:paraId="6FFB0925" w14:textId="77777777" w:rsidR="00CD0023" w:rsidRPr="00CD0023" w:rsidRDefault="00CD0023" w:rsidP="00CD0023">
            <w:pPr>
              <w:numPr>
                <w:ilvl w:val="12"/>
                <w:numId w:val="0"/>
              </w:numPr>
              <w:spacing w:after="0" w:line="240" w:lineRule="auto"/>
              <w:ind w:right="-2"/>
              <w:jc w:val="center"/>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snapToGrid w:val="0"/>
                <w:kern w:val="0"/>
                <w:sz w:val="22"/>
                <w:szCs w:val="22"/>
                <w14:ligatures w14:val="none"/>
              </w:rPr>
              <w:t>Per pietus</w:t>
            </w:r>
          </w:p>
        </w:tc>
        <w:tc>
          <w:tcPr>
            <w:tcW w:w="1387" w:type="dxa"/>
            <w:tcBorders>
              <w:top w:val="single" w:sz="4" w:space="0" w:color="auto"/>
              <w:left w:val="single" w:sz="4" w:space="0" w:color="auto"/>
              <w:bottom w:val="single" w:sz="4" w:space="0" w:color="auto"/>
              <w:right w:val="single" w:sz="4" w:space="0" w:color="auto"/>
            </w:tcBorders>
          </w:tcPr>
          <w:p w14:paraId="0C9ACABA" w14:textId="77777777" w:rsidR="00CD0023" w:rsidRPr="00CD0023" w:rsidRDefault="00CD0023" w:rsidP="00CD0023">
            <w:pPr>
              <w:numPr>
                <w:ilvl w:val="12"/>
                <w:numId w:val="0"/>
              </w:numPr>
              <w:spacing w:after="0" w:line="240" w:lineRule="auto"/>
              <w:ind w:right="-2"/>
              <w:jc w:val="center"/>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snapToGrid w:val="0"/>
                <w:kern w:val="0"/>
                <w:sz w:val="22"/>
                <w:szCs w:val="22"/>
                <w14:ligatures w14:val="none"/>
              </w:rPr>
              <w:t>Vakare</w:t>
            </w:r>
          </w:p>
        </w:tc>
        <w:tc>
          <w:tcPr>
            <w:tcW w:w="1659" w:type="dxa"/>
            <w:tcBorders>
              <w:top w:val="single" w:sz="4" w:space="0" w:color="auto"/>
              <w:left w:val="single" w:sz="4" w:space="0" w:color="auto"/>
              <w:bottom w:val="single" w:sz="4" w:space="0" w:color="auto"/>
              <w:right w:val="single" w:sz="4" w:space="0" w:color="auto"/>
            </w:tcBorders>
          </w:tcPr>
          <w:p w14:paraId="296005D5" w14:textId="77777777" w:rsidR="00CD0023" w:rsidRPr="00CD0023" w:rsidRDefault="00CD0023" w:rsidP="00CD0023">
            <w:pPr>
              <w:numPr>
                <w:ilvl w:val="12"/>
                <w:numId w:val="0"/>
              </w:numPr>
              <w:spacing w:after="0" w:line="240" w:lineRule="auto"/>
              <w:ind w:right="-2"/>
              <w:jc w:val="center"/>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snapToGrid w:val="0"/>
                <w:kern w:val="0"/>
                <w:sz w:val="22"/>
                <w:szCs w:val="22"/>
                <w14:ligatures w14:val="none"/>
              </w:rPr>
              <w:t>Vakare</w:t>
            </w:r>
          </w:p>
          <w:p w14:paraId="63CC820F" w14:textId="77777777" w:rsidR="00CD0023" w:rsidRPr="00CD0023" w:rsidRDefault="00CD0023" w:rsidP="00CD0023">
            <w:pPr>
              <w:numPr>
                <w:ilvl w:val="12"/>
                <w:numId w:val="0"/>
              </w:numPr>
              <w:spacing w:after="0" w:line="240" w:lineRule="auto"/>
              <w:ind w:right="-2"/>
              <w:jc w:val="center"/>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snapToGrid w:val="0"/>
                <w:kern w:val="0"/>
                <w:sz w:val="22"/>
                <w:szCs w:val="22"/>
                <w14:ligatures w14:val="none"/>
              </w:rPr>
              <w:t>(1 k./d.)</w:t>
            </w:r>
          </w:p>
        </w:tc>
      </w:tr>
      <w:tr w:rsidR="00CD0023" w:rsidRPr="00CD0023" w14:paraId="609B13AF" w14:textId="77777777" w:rsidTr="007A3491">
        <w:tc>
          <w:tcPr>
            <w:tcW w:w="1377" w:type="dxa"/>
            <w:tcBorders>
              <w:top w:val="single" w:sz="4" w:space="0" w:color="auto"/>
              <w:left w:val="single" w:sz="4" w:space="0" w:color="auto"/>
              <w:bottom w:val="single" w:sz="4" w:space="0" w:color="auto"/>
              <w:right w:val="single" w:sz="4" w:space="0" w:color="auto"/>
            </w:tcBorders>
          </w:tcPr>
          <w:p w14:paraId="08289242" w14:textId="77777777" w:rsidR="00CD0023" w:rsidRPr="00CD0023" w:rsidRDefault="00CD0023" w:rsidP="00CD0023">
            <w:pPr>
              <w:numPr>
                <w:ilvl w:val="12"/>
                <w:numId w:val="0"/>
              </w:numPr>
              <w:spacing w:after="0" w:line="240" w:lineRule="auto"/>
              <w:ind w:right="-2"/>
              <w:jc w:val="center"/>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snapToGrid w:val="0"/>
                <w:kern w:val="0"/>
                <w:sz w:val="22"/>
                <w:szCs w:val="22"/>
                <w14:ligatures w14:val="none"/>
              </w:rPr>
              <w:t>47-62</w:t>
            </w:r>
          </w:p>
        </w:tc>
        <w:tc>
          <w:tcPr>
            <w:tcW w:w="1392" w:type="dxa"/>
            <w:tcBorders>
              <w:top w:val="single" w:sz="4" w:space="0" w:color="auto"/>
              <w:left w:val="single" w:sz="4" w:space="0" w:color="auto"/>
              <w:bottom w:val="single" w:sz="4" w:space="0" w:color="auto"/>
              <w:right w:val="single" w:sz="4" w:space="0" w:color="auto"/>
            </w:tcBorders>
          </w:tcPr>
          <w:p w14:paraId="177FA427" w14:textId="77777777" w:rsidR="00CD0023" w:rsidRPr="00CD0023" w:rsidRDefault="00CD0023" w:rsidP="00CD0023">
            <w:pPr>
              <w:numPr>
                <w:ilvl w:val="12"/>
                <w:numId w:val="0"/>
              </w:numPr>
              <w:spacing w:after="0" w:line="240" w:lineRule="auto"/>
              <w:ind w:right="-2"/>
              <w:jc w:val="center"/>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snapToGrid w:val="0"/>
                <w:kern w:val="0"/>
                <w:sz w:val="22"/>
                <w:szCs w:val="22"/>
                <w14:ligatures w14:val="none"/>
              </w:rPr>
              <w:t>1</w:t>
            </w:r>
          </w:p>
        </w:tc>
        <w:tc>
          <w:tcPr>
            <w:tcW w:w="1383" w:type="dxa"/>
            <w:tcBorders>
              <w:top w:val="single" w:sz="4" w:space="0" w:color="auto"/>
              <w:left w:val="single" w:sz="4" w:space="0" w:color="auto"/>
              <w:bottom w:val="single" w:sz="4" w:space="0" w:color="auto"/>
              <w:right w:val="single" w:sz="4" w:space="0" w:color="auto"/>
            </w:tcBorders>
          </w:tcPr>
          <w:p w14:paraId="16C92C29" w14:textId="77777777" w:rsidR="00CD0023" w:rsidRPr="00CD0023" w:rsidRDefault="00CD0023" w:rsidP="00CD0023">
            <w:pPr>
              <w:numPr>
                <w:ilvl w:val="12"/>
                <w:numId w:val="0"/>
              </w:numPr>
              <w:spacing w:after="0" w:line="240" w:lineRule="auto"/>
              <w:ind w:right="-2"/>
              <w:jc w:val="center"/>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snapToGrid w:val="0"/>
                <w:kern w:val="0"/>
                <w:sz w:val="22"/>
                <w:szCs w:val="22"/>
                <w14:ligatures w14:val="none"/>
              </w:rPr>
              <w:t>1</w:t>
            </w:r>
          </w:p>
        </w:tc>
        <w:tc>
          <w:tcPr>
            <w:tcW w:w="1387" w:type="dxa"/>
            <w:tcBorders>
              <w:top w:val="single" w:sz="4" w:space="0" w:color="auto"/>
              <w:left w:val="single" w:sz="4" w:space="0" w:color="auto"/>
              <w:bottom w:val="single" w:sz="4" w:space="0" w:color="auto"/>
              <w:right w:val="single" w:sz="4" w:space="0" w:color="auto"/>
            </w:tcBorders>
          </w:tcPr>
          <w:p w14:paraId="3EAFD904" w14:textId="77777777" w:rsidR="00CD0023" w:rsidRPr="00CD0023" w:rsidRDefault="00CD0023" w:rsidP="00CD0023">
            <w:pPr>
              <w:numPr>
                <w:ilvl w:val="12"/>
                <w:numId w:val="0"/>
              </w:numPr>
              <w:spacing w:after="0" w:line="240" w:lineRule="auto"/>
              <w:ind w:right="-2"/>
              <w:jc w:val="center"/>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snapToGrid w:val="0"/>
                <w:kern w:val="0"/>
                <w:sz w:val="22"/>
                <w:szCs w:val="22"/>
                <w14:ligatures w14:val="none"/>
              </w:rPr>
              <w:t>1</w:t>
            </w:r>
          </w:p>
        </w:tc>
        <w:tc>
          <w:tcPr>
            <w:tcW w:w="1659" w:type="dxa"/>
            <w:tcBorders>
              <w:top w:val="single" w:sz="4" w:space="0" w:color="auto"/>
              <w:left w:val="single" w:sz="4" w:space="0" w:color="auto"/>
              <w:bottom w:val="single" w:sz="4" w:space="0" w:color="auto"/>
              <w:right w:val="single" w:sz="4" w:space="0" w:color="auto"/>
            </w:tcBorders>
          </w:tcPr>
          <w:p w14:paraId="7B254A29" w14:textId="77777777" w:rsidR="00CD0023" w:rsidRPr="00CD0023" w:rsidRDefault="00CD0023" w:rsidP="00CD0023">
            <w:pPr>
              <w:numPr>
                <w:ilvl w:val="12"/>
                <w:numId w:val="0"/>
              </w:numPr>
              <w:spacing w:after="0" w:line="240" w:lineRule="auto"/>
              <w:ind w:right="-2"/>
              <w:jc w:val="center"/>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snapToGrid w:val="0"/>
                <w:kern w:val="0"/>
                <w:sz w:val="22"/>
                <w:szCs w:val="22"/>
                <w14:ligatures w14:val="none"/>
              </w:rPr>
              <w:t>3</w:t>
            </w:r>
          </w:p>
        </w:tc>
      </w:tr>
      <w:tr w:rsidR="00CD0023" w:rsidRPr="00CD0023" w14:paraId="3ABC668C" w14:textId="77777777" w:rsidTr="007A3491">
        <w:tc>
          <w:tcPr>
            <w:tcW w:w="1377" w:type="dxa"/>
            <w:tcBorders>
              <w:top w:val="single" w:sz="4" w:space="0" w:color="auto"/>
              <w:left w:val="single" w:sz="4" w:space="0" w:color="auto"/>
              <w:bottom w:val="single" w:sz="4" w:space="0" w:color="auto"/>
              <w:right w:val="single" w:sz="4" w:space="0" w:color="auto"/>
            </w:tcBorders>
          </w:tcPr>
          <w:p w14:paraId="384F061A" w14:textId="77777777" w:rsidR="00CD0023" w:rsidRPr="00CD0023" w:rsidRDefault="00CD0023" w:rsidP="00CD0023">
            <w:pPr>
              <w:numPr>
                <w:ilvl w:val="12"/>
                <w:numId w:val="0"/>
              </w:numPr>
              <w:spacing w:after="0" w:line="240" w:lineRule="auto"/>
              <w:ind w:right="-2"/>
              <w:jc w:val="center"/>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snapToGrid w:val="0"/>
                <w:kern w:val="0"/>
                <w:sz w:val="22"/>
                <w:szCs w:val="22"/>
                <w14:ligatures w14:val="none"/>
              </w:rPr>
              <w:t>63-78</w:t>
            </w:r>
          </w:p>
        </w:tc>
        <w:tc>
          <w:tcPr>
            <w:tcW w:w="1392" w:type="dxa"/>
            <w:tcBorders>
              <w:top w:val="single" w:sz="4" w:space="0" w:color="auto"/>
              <w:left w:val="single" w:sz="4" w:space="0" w:color="auto"/>
              <w:bottom w:val="single" w:sz="4" w:space="0" w:color="auto"/>
              <w:right w:val="single" w:sz="4" w:space="0" w:color="auto"/>
            </w:tcBorders>
          </w:tcPr>
          <w:p w14:paraId="4AA9F201" w14:textId="77777777" w:rsidR="00CD0023" w:rsidRPr="00CD0023" w:rsidRDefault="00CD0023" w:rsidP="00CD0023">
            <w:pPr>
              <w:numPr>
                <w:ilvl w:val="12"/>
                <w:numId w:val="0"/>
              </w:numPr>
              <w:spacing w:after="0" w:line="240" w:lineRule="auto"/>
              <w:ind w:right="-2"/>
              <w:jc w:val="center"/>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snapToGrid w:val="0"/>
                <w:kern w:val="0"/>
                <w:sz w:val="22"/>
                <w:szCs w:val="22"/>
                <w14:ligatures w14:val="none"/>
              </w:rPr>
              <w:t>1</w:t>
            </w:r>
          </w:p>
        </w:tc>
        <w:tc>
          <w:tcPr>
            <w:tcW w:w="1383" w:type="dxa"/>
            <w:tcBorders>
              <w:top w:val="single" w:sz="4" w:space="0" w:color="auto"/>
              <w:left w:val="single" w:sz="4" w:space="0" w:color="auto"/>
              <w:bottom w:val="single" w:sz="4" w:space="0" w:color="auto"/>
              <w:right w:val="single" w:sz="4" w:space="0" w:color="auto"/>
            </w:tcBorders>
          </w:tcPr>
          <w:p w14:paraId="74B5F30A" w14:textId="77777777" w:rsidR="00CD0023" w:rsidRPr="00CD0023" w:rsidRDefault="00CD0023" w:rsidP="00CD0023">
            <w:pPr>
              <w:numPr>
                <w:ilvl w:val="12"/>
                <w:numId w:val="0"/>
              </w:numPr>
              <w:spacing w:after="0" w:line="240" w:lineRule="auto"/>
              <w:ind w:right="-2"/>
              <w:jc w:val="center"/>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snapToGrid w:val="0"/>
                <w:kern w:val="0"/>
                <w:sz w:val="22"/>
                <w:szCs w:val="22"/>
                <w14:ligatures w14:val="none"/>
              </w:rPr>
              <w:t>1</w:t>
            </w:r>
          </w:p>
        </w:tc>
        <w:tc>
          <w:tcPr>
            <w:tcW w:w="1387" w:type="dxa"/>
            <w:tcBorders>
              <w:top w:val="single" w:sz="4" w:space="0" w:color="auto"/>
              <w:left w:val="single" w:sz="4" w:space="0" w:color="auto"/>
              <w:bottom w:val="single" w:sz="4" w:space="0" w:color="auto"/>
              <w:right w:val="single" w:sz="4" w:space="0" w:color="auto"/>
            </w:tcBorders>
          </w:tcPr>
          <w:p w14:paraId="0339CF4E" w14:textId="77777777" w:rsidR="00CD0023" w:rsidRPr="00CD0023" w:rsidRDefault="00CD0023" w:rsidP="00CD0023">
            <w:pPr>
              <w:numPr>
                <w:ilvl w:val="12"/>
                <w:numId w:val="0"/>
              </w:numPr>
              <w:spacing w:after="0" w:line="240" w:lineRule="auto"/>
              <w:ind w:right="-2"/>
              <w:jc w:val="center"/>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snapToGrid w:val="0"/>
                <w:kern w:val="0"/>
                <w:sz w:val="22"/>
                <w:szCs w:val="22"/>
                <w14:ligatures w14:val="none"/>
              </w:rPr>
              <w:t>2</w:t>
            </w:r>
          </w:p>
        </w:tc>
        <w:tc>
          <w:tcPr>
            <w:tcW w:w="1659" w:type="dxa"/>
            <w:tcBorders>
              <w:top w:val="single" w:sz="4" w:space="0" w:color="auto"/>
              <w:left w:val="single" w:sz="4" w:space="0" w:color="auto"/>
              <w:bottom w:val="single" w:sz="4" w:space="0" w:color="auto"/>
              <w:right w:val="single" w:sz="4" w:space="0" w:color="auto"/>
            </w:tcBorders>
          </w:tcPr>
          <w:p w14:paraId="5BD2A2CD" w14:textId="77777777" w:rsidR="00CD0023" w:rsidRPr="00CD0023" w:rsidRDefault="00CD0023" w:rsidP="00CD0023">
            <w:pPr>
              <w:numPr>
                <w:ilvl w:val="12"/>
                <w:numId w:val="0"/>
              </w:numPr>
              <w:spacing w:after="0" w:line="240" w:lineRule="auto"/>
              <w:ind w:right="-2"/>
              <w:jc w:val="center"/>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snapToGrid w:val="0"/>
                <w:kern w:val="0"/>
                <w:sz w:val="22"/>
                <w:szCs w:val="22"/>
                <w14:ligatures w14:val="none"/>
              </w:rPr>
              <w:t>4</w:t>
            </w:r>
          </w:p>
        </w:tc>
      </w:tr>
      <w:tr w:rsidR="00CD0023" w:rsidRPr="00CD0023" w14:paraId="5331EC50" w14:textId="77777777" w:rsidTr="007A3491">
        <w:tc>
          <w:tcPr>
            <w:tcW w:w="1377" w:type="dxa"/>
            <w:tcBorders>
              <w:top w:val="single" w:sz="4" w:space="0" w:color="auto"/>
              <w:left w:val="single" w:sz="4" w:space="0" w:color="auto"/>
              <w:bottom w:val="single" w:sz="4" w:space="0" w:color="auto"/>
              <w:right w:val="single" w:sz="4" w:space="0" w:color="auto"/>
            </w:tcBorders>
          </w:tcPr>
          <w:p w14:paraId="68B6CBB1" w14:textId="77777777" w:rsidR="00CD0023" w:rsidRPr="00CD0023" w:rsidRDefault="00CD0023" w:rsidP="00CD0023">
            <w:pPr>
              <w:numPr>
                <w:ilvl w:val="12"/>
                <w:numId w:val="0"/>
              </w:numPr>
              <w:spacing w:after="0" w:line="240" w:lineRule="auto"/>
              <w:ind w:right="-2"/>
              <w:jc w:val="center"/>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snapToGrid w:val="0"/>
                <w:kern w:val="0"/>
                <w:sz w:val="22"/>
                <w:szCs w:val="22"/>
                <w14:ligatures w14:val="none"/>
              </w:rPr>
              <w:t>79-93</w:t>
            </w:r>
          </w:p>
        </w:tc>
        <w:tc>
          <w:tcPr>
            <w:tcW w:w="1392" w:type="dxa"/>
            <w:tcBorders>
              <w:top w:val="single" w:sz="4" w:space="0" w:color="auto"/>
              <w:left w:val="single" w:sz="4" w:space="0" w:color="auto"/>
              <w:bottom w:val="single" w:sz="4" w:space="0" w:color="auto"/>
              <w:right w:val="single" w:sz="4" w:space="0" w:color="auto"/>
            </w:tcBorders>
          </w:tcPr>
          <w:p w14:paraId="47B14667" w14:textId="77777777" w:rsidR="00CD0023" w:rsidRPr="00CD0023" w:rsidRDefault="00CD0023" w:rsidP="00CD0023">
            <w:pPr>
              <w:numPr>
                <w:ilvl w:val="12"/>
                <w:numId w:val="0"/>
              </w:numPr>
              <w:spacing w:after="0" w:line="240" w:lineRule="auto"/>
              <w:ind w:right="-2"/>
              <w:jc w:val="center"/>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snapToGrid w:val="0"/>
                <w:kern w:val="0"/>
                <w:sz w:val="22"/>
                <w:szCs w:val="22"/>
                <w14:ligatures w14:val="none"/>
              </w:rPr>
              <w:t>1</w:t>
            </w:r>
          </w:p>
        </w:tc>
        <w:tc>
          <w:tcPr>
            <w:tcW w:w="1383" w:type="dxa"/>
            <w:tcBorders>
              <w:top w:val="single" w:sz="4" w:space="0" w:color="auto"/>
              <w:left w:val="single" w:sz="4" w:space="0" w:color="auto"/>
              <w:bottom w:val="single" w:sz="4" w:space="0" w:color="auto"/>
              <w:right w:val="single" w:sz="4" w:space="0" w:color="auto"/>
            </w:tcBorders>
          </w:tcPr>
          <w:p w14:paraId="76E6B5FB" w14:textId="77777777" w:rsidR="00CD0023" w:rsidRPr="00CD0023" w:rsidRDefault="00CD0023" w:rsidP="00CD0023">
            <w:pPr>
              <w:numPr>
                <w:ilvl w:val="12"/>
                <w:numId w:val="0"/>
              </w:numPr>
              <w:spacing w:after="0" w:line="240" w:lineRule="auto"/>
              <w:ind w:right="-2"/>
              <w:jc w:val="center"/>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snapToGrid w:val="0"/>
                <w:kern w:val="0"/>
                <w:sz w:val="22"/>
                <w:szCs w:val="22"/>
                <w14:ligatures w14:val="none"/>
              </w:rPr>
              <w:t>2</w:t>
            </w:r>
          </w:p>
        </w:tc>
        <w:tc>
          <w:tcPr>
            <w:tcW w:w="1387" w:type="dxa"/>
            <w:tcBorders>
              <w:top w:val="single" w:sz="4" w:space="0" w:color="auto"/>
              <w:left w:val="single" w:sz="4" w:space="0" w:color="auto"/>
              <w:bottom w:val="single" w:sz="4" w:space="0" w:color="auto"/>
              <w:right w:val="single" w:sz="4" w:space="0" w:color="auto"/>
            </w:tcBorders>
          </w:tcPr>
          <w:p w14:paraId="0BE052DA" w14:textId="77777777" w:rsidR="00CD0023" w:rsidRPr="00CD0023" w:rsidRDefault="00CD0023" w:rsidP="00CD0023">
            <w:pPr>
              <w:numPr>
                <w:ilvl w:val="12"/>
                <w:numId w:val="0"/>
              </w:numPr>
              <w:spacing w:after="0" w:line="240" w:lineRule="auto"/>
              <w:ind w:right="-2"/>
              <w:jc w:val="center"/>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snapToGrid w:val="0"/>
                <w:kern w:val="0"/>
                <w:sz w:val="22"/>
                <w:szCs w:val="22"/>
                <w14:ligatures w14:val="none"/>
              </w:rPr>
              <w:t>2</w:t>
            </w:r>
          </w:p>
        </w:tc>
        <w:tc>
          <w:tcPr>
            <w:tcW w:w="1659" w:type="dxa"/>
            <w:tcBorders>
              <w:top w:val="single" w:sz="4" w:space="0" w:color="auto"/>
              <w:left w:val="single" w:sz="4" w:space="0" w:color="auto"/>
              <w:bottom w:val="single" w:sz="4" w:space="0" w:color="auto"/>
              <w:right w:val="single" w:sz="4" w:space="0" w:color="auto"/>
            </w:tcBorders>
          </w:tcPr>
          <w:p w14:paraId="37D721A1" w14:textId="77777777" w:rsidR="00CD0023" w:rsidRPr="00CD0023" w:rsidRDefault="00CD0023" w:rsidP="00CD0023">
            <w:pPr>
              <w:numPr>
                <w:ilvl w:val="12"/>
                <w:numId w:val="0"/>
              </w:numPr>
              <w:spacing w:after="0" w:line="240" w:lineRule="auto"/>
              <w:ind w:right="-2"/>
              <w:jc w:val="center"/>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snapToGrid w:val="0"/>
                <w:kern w:val="0"/>
                <w:sz w:val="22"/>
                <w:szCs w:val="22"/>
                <w14:ligatures w14:val="none"/>
              </w:rPr>
              <w:t>5</w:t>
            </w:r>
          </w:p>
        </w:tc>
      </w:tr>
      <w:tr w:rsidR="00CD0023" w:rsidRPr="00CD0023" w14:paraId="266218BF" w14:textId="77777777" w:rsidTr="007A3491">
        <w:tc>
          <w:tcPr>
            <w:tcW w:w="1377" w:type="dxa"/>
            <w:tcBorders>
              <w:top w:val="single" w:sz="4" w:space="0" w:color="auto"/>
              <w:left w:val="single" w:sz="4" w:space="0" w:color="auto"/>
              <w:bottom w:val="single" w:sz="4" w:space="0" w:color="auto"/>
              <w:right w:val="single" w:sz="4" w:space="0" w:color="auto"/>
            </w:tcBorders>
          </w:tcPr>
          <w:p w14:paraId="3D439633" w14:textId="77777777" w:rsidR="00CD0023" w:rsidRPr="00CD0023" w:rsidRDefault="00CD0023" w:rsidP="00CD0023">
            <w:pPr>
              <w:numPr>
                <w:ilvl w:val="12"/>
                <w:numId w:val="0"/>
              </w:numPr>
              <w:spacing w:after="0" w:line="240" w:lineRule="auto"/>
              <w:ind w:right="-2"/>
              <w:jc w:val="center"/>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snapToGrid w:val="0"/>
                <w:kern w:val="0"/>
                <w:sz w:val="22"/>
                <w:szCs w:val="22"/>
                <w14:ligatures w14:val="none"/>
              </w:rPr>
              <w:t>94-109</w:t>
            </w:r>
          </w:p>
        </w:tc>
        <w:tc>
          <w:tcPr>
            <w:tcW w:w="1392" w:type="dxa"/>
            <w:tcBorders>
              <w:top w:val="single" w:sz="4" w:space="0" w:color="auto"/>
              <w:left w:val="single" w:sz="4" w:space="0" w:color="auto"/>
              <w:bottom w:val="single" w:sz="4" w:space="0" w:color="auto"/>
              <w:right w:val="single" w:sz="4" w:space="0" w:color="auto"/>
            </w:tcBorders>
          </w:tcPr>
          <w:p w14:paraId="64E5F3E6" w14:textId="77777777" w:rsidR="00CD0023" w:rsidRPr="00CD0023" w:rsidRDefault="00CD0023" w:rsidP="00CD0023">
            <w:pPr>
              <w:numPr>
                <w:ilvl w:val="12"/>
                <w:numId w:val="0"/>
              </w:numPr>
              <w:spacing w:after="0" w:line="240" w:lineRule="auto"/>
              <w:ind w:right="-2"/>
              <w:jc w:val="center"/>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snapToGrid w:val="0"/>
                <w:kern w:val="0"/>
                <w:sz w:val="22"/>
                <w:szCs w:val="22"/>
                <w14:ligatures w14:val="none"/>
              </w:rPr>
              <w:t>2</w:t>
            </w:r>
          </w:p>
        </w:tc>
        <w:tc>
          <w:tcPr>
            <w:tcW w:w="1383" w:type="dxa"/>
            <w:tcBorders>
              <w:top w:val="single" w:sz="4" w:space="0" w:color="auto"/>
              <w:left w:val="single" w:sz="4" w:space="0" w:color="auto"/>
              <w:bottom w:val="single" w:sz="4" w:space="0" w:color="auto"/>
              <w:right w:val="single" w:sz="4" w:space="0" w:color="auto"/>
            </w:tcBorders>
          </w:tcPr>
          <w:p w14:paraId="64CAA26F" w14:textId="77777777" w:rsidR="00CD0023" w:rsidRPr="00CD0023" w:rsidRDefault="00CD0023" w:rsidP="00CD0023">
            <w:pPr>
              <w:numPr>
                <w:ilvl w:val="12"/>
                <w:numId w:val="0"/>
              </w:numPr>
              <w:spacing w:after="0" w:line="240" w:lineRule="auto"/>
              <w:ind w:right="-2"/>
              <w:jc w:val="center"/>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snapToGrid w:val="0"/>
                <w:kern w:val="0"/>
                <w:sz w:val="22"/>
                <w:szCs w:val="22"/>
                <w14:ligatures w14:val="none"/>
              </w:rPr>
              <w:t>2</w:t>
            </w:r>
          </w:p>
        </w:tc>
        <w:tc>
          <w:tcPr>
            <w:tcW w:w="1387" w:type="dxa"/>
            <w:tcBorders>
              <w:top w:val="single" w:sz="4" w:space="0" w:color="auto"/>
              <w:left w:val="single" w:sz="4" w:space="0" w:color="auto"/>
              <w:bottom w:val="single" w:sz="4" w:space="0" w:color="auto"/>
              <w:right w:val="single" w:sz="4" w:space="0" w:color="auto"/>
            </w:tcBorders>
          </w:tcPr>
          <w:p w14:paraId="4CC65B08" w14:textId="77777777" w:rsidR="00CD0023" w:rsidRPr="00CD0023" w:rsidRDefault="00CD0023" w:rsidP="00CD0023">
            <w:pPr>
              <w:numPr>
                <w:ilvl w:val="12"/>
                <w:numId w:val="0"/>
              </w:numPr>
              <w:spacing w:after="0" w:line="240" w:lineRule="auto"/>
              <w:ind w:right="-2"/>
              <w:jc w:val="center"/>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snapToGrid w:val="0"/>
                <w:kern w:val="0"/>
                <w:sz w:val="22"/>
                <w:szCs w:val="22"/>
                <w14:ligatures w14:val="none"/>
              </w:rPr>
              <w:t>2</w:t>
            </w:r>
          </w:p>
        </w:tc>
        <w:tc>
          <w:tcPr>
            <w:tcW w:w="1659" w:type="dxa"/>
            <w:tcBorders>
              <w:top w:val="single" w:sz="4" w:space="0" w:color="auto"/>
              <w:left w:val="single" w:sz="4" w:space="0" w:color="auto"/>
              <w:bottom w:val="single" w:sz="4" w:space="0" w:color="auto"/>
              <w:right w:val="single" w:sz="4" w:space="0" w:color="auto"/>
            </w:tcBorders>
          </w:tcPr>
          <w:p w14:paraId="709F3285" w14:textId="77777777" w:rsidR="00CD0023" w:rsidRPr="00CD0023" w:rsidRDefault="00CD0023" w:rsidP="00CD0023">
            <w:pPr>
              <w:numPr>
                <w:ilvl w:val="12"/>
                <w:numId w:val="0"/>
              </w:numPr>
              <w:spacing w:after="0" w:line="240" w:lineRule="auto"/>
              <w:ind w:right="-2"/>
              <w:jc w:val="center"/>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snapToGrid w:val="0"/>
                <w:kern w:val="0"/>
                <w:sz w:val="22"/>
                <w:szCs w:val="22"/>
                <w14:ligatures w14:val="none"/>
              </w:rPr>
              <w:t>6</w:t>
            </w:r>
          </w:p>
        </w:tc>
      </w:tr>
      <w:tr w:rsidR="00CD0023" w:rsidRPr="00CD0023" w14:paraId="5A774382" w14:textId="77777777" w:rsidTr="007A3491">
        <w:tc>
          <w:tcPr>
            <w:tcW w:w="1377" w:type="dxa"/>
            <w:tcBorders>
              <w:top w:val="single" w:sz="4" w:space="0" w:color="auto"/>
              <w:left w:val="single" w:sz="4" w:space="0" w:color="auto"/>
              <w:bottom w:val="single" w:sz="4" w:space="0" w:color="auto"/>
              <w:right w:val="single" w:sz="4" w:space="0" w:color="auto"/>
            </w:tcBorders>
          </w:tcPr>
          <w:p w14:paraId="1C5C17C1" w14:textId="77777777" w:rsidR="00CD0023" w:rsidRPr="00CD0023" w:rsidRDefault="00CD0023" w:rsidP="00CD0023">
            <w:pPr>
              <w:numPr>
                <w:ilvl w:val="12"/>
                <w:numId w:val="0"/>
              </w:numPr>
              <w:spacing w:after="0" w:line="240" w:lineRule="auto"/>
              <w:ind w:right="-2"/>
              <w:jc w:val="center"/>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snapToGrid w:val="0"/>
                <w:kern w:val="0"/>
                <w:sz w:val="22"/>
                <w:szCs w:val="22"/>
                <w14:ligatures w14:val="none"/>
              </w:rPr>
              <w:t>Daugiau 110</w:t>
            </w:r>
          </w:p>
        </w:tc>
        <w:tc>
          <w:tcPr>
            <w:tcW w:w="1392" w:type="dxa"/>
            <w:tcBorders>
              <w:top w:val="single" w:sz="4" w:space="0" w:color="auto"/>
              <w:left w:val="single" w:sz="4" w:space="0" w:color="auto"/>
              <w:bottom w:val="single" w:sz="4" w:space="0" w:color="auto"/>
              <w:right w:val="single" w:sz="4" w:space="0" w:color="auto"/>
            </w:tcBorders>
          </w:tcPr>
          <w:p w14:paraId="1407FBB7" w14:textId="77777777" w:rsidR="00CD0023" w:rsidRPr="00CD0023" w:rsidRDefault="00CD0023" w:rsidP="00CD0023">
            <w:pPr>
              <w:numPr>
                <w:ilvl w:val="12"/>
                <w:numId w:val="0"/>
              </w:numPr>
              <w:spacing w:after="0" w:line="240" w:lineRule="auto"/>
              <w:ind w:right="-2"/>
              <w:jc w:val="center"/>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snapToGrid w:val="0"/>
                <w:kern w:val="0"/>
                <w:sz w:val="22"/>
                <w:szCs w:val="22"/>
                <w14:ligatures w14:val="none"/>
              </w:rPr>
              <w:t>2</w:t>
            </w:r>
          </w:p>
        </w:tc>
        <w:tc>
          <w:tcPr>
            <w:tcW w:w="1383" w:type="dxa"/>
            <w:tcBorders>
              <w:top w:val="single" w:sz="4" w:space="0" w:color="auto"/>
              <w:left w:val="single" w:sz="4" w:space="0" w:color="auto"/>
              <w:bottom w:val="single" w:sz="4" w:space="0" w:color="auto"/>
              <w:right w:val="single" w:sz="4" w:space="0" w:color="auto"/>
            </w:tcBorders>
          </w:tcPr>
          <w:p w14:paraId="11506297" w14:textId="77777777" w:rsidR="00CD0023" w:rsidRPr="00CD0023" w:rsidRDefault="00CD0023" w:rsidP="00CD0023">
            <w:pPr>
              <w:numPr>
                <w:ilvl w:val="12"/>
                <w:numId w:val="0"/>
              </w:numPr>
              <w:spacing w:after="0" w:line="240" w:lineRule="auto"/>
              <w:ind w:right="-2"/>
              <w:jc w:val="center"/>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snapToGrid w:val="0"/>
                <w:kern w:val="0"/>
                <w:sz w:val="22"/>
                <w:szCs w:val="22"/>
                <w14:ligatures w14:val="none"/>
              </w:rPr>
              <w:t>2</w:t>
            </w:r>
          </w:p>
        </w:tc>
        <w:tc>
          <w:tcPr>
            <w:tcW w:w="1387" w:type="dxa"/>
            <w:tcBorders>
              <w:top w:val="single" w:sz="4" w:space="0" w:color="auto"/>
              <w:left w:val="single" w:sz="4" w:space="0" w:color="auto"/>
              <w:bottom w:val="single" w:sz="4" w:space="0" w:color="auto"/>
              <w:right w:val="single" w:sz="4" w:space="0" w:color="auto"/>
            </w:tcBorders>
          </w:tcPr>
          <w:p w14:paraId="53E2FCCB" w14:textId="77777777" w:rsidR="00CD0023" w:rsidRPr="00CD0023" w:rsidRDefault="00CD0023" w:rsidP="00CD0023">
            <w:pPr>
              <w:numPr>
                <w:ilvl w:val="12"/>
                <w:numId w:val="0"/>
              </w:numPr>
              <w:spacing w:after="0" w:line="240" w:lineRule="auto"/>
              <w:ind w:right="-2"/>
              <w:jc w:val="center"/>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snapToGrid w:val="0"/>
                <w:kern w:val="0"/>
                <w:sz w:val="22"/>
                <w:szCs w:val="22"/>
                <w14:ligatures w14:val="none"/>
              </w:rPr>
              <w:t>3</w:t>
            </w:r>
          </w:p>
        </w:tc>
        <w:tc>
          <w:tcPr>
            <w:tcW w:w="1659" w:type="dxa"/>
            <w:tcBorders>
              <w:top w:val="single" w:sz="4" w:space="0" w:color="auto"/>
              <w:left w:val="single" w:sz="4" w:space="0" w:color="auto"/>
              <w:bottom w:val="single" w:sz="4" w:space="0" w:color="auto"/>
              <w:right w:val="single" w:sz="4" w:space="0" w:color="auto"/>
            </w:tcBorders>
          </w:tcPr>
          <w:p w14:paraId="4608CB97" w14:textId="77777777" w:rsidR="00CD0023" w:rsidRPr="00CD0023" w:rsidRDefault="00CD0023" w:rsidP="00CD0023">
            <w:pPr>
              <w:numPr>
                <w:ilvl w:val="12"/>
                <w:numId w:val="0"/>
              </w:numPr>
              <w:spacing w:after="0" w:line="240" w:lineRule="auto"/>
              <w:ind w:right="-2"/>
              <w:jc w:val="center"/>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snapToGrid w:val="0"/>
                <w:kern w:val="0"/>
                <w:sz w:val="22"/>
                <w:szCs w:val="22"/>
                <w14:ligatures w14:val="none"/>
              </w:rPr>
              <w:t>7</w:t>
            </w:r>
          </w:p>
        </w:tc>
      </w:tr>
    </w:tbl>
    <w:p w14:paraId="2C65C265"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56DF734F" w14:textId="32A649AA" w:rsidR="00CD0023" w:rsidRPr="00CD0023" w:rsidRDefault="00CD0023" w:rsidP="00CD002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snapToGrid w:val="0"/>
          <w:kern w:val="0"/>
          <w:sz w:val="22"/>
          <w:szCs w:val="22"/>
          <w14:ligatures w14:val="none"/>
        </w:rPr>
        <w:t xml:space="preserve">Jei sveriate mažiau kaip 47 kg ar negalite praryti kapsulių, galite vartoti </w:t>
      </w:r>
      <w:r w:rsidR="00523B09">
        <w:rPr>
          <w:rFonts w:ascii="Times New Roman" w:eastAsia="Times New Roman" w:hAnsi="Times New Roman" w:cs="Times New Roman"/>
          <w:snapToGrid w:val="0"/>
          <w:kern w:val="0"/>
          <w:sz w:val="22"/>
          <w:szCs w:val="22"/>
          <w14:ligatures w14:val="none"/>
        </w:rPr>
        <w:t>Ursogep</w:t>
      </w:r>
      <w:r w:rsidRPr="00CD0023">
        <w:rPr>
          <w:rFonts w:ascii="Times New Roman" w:eastAsia="Times New Roman" w:hAnsi="Times New Roman" w:cs="Times New Roman"/>
          <w:snapToGrid w:val="0"/>
          <w:kern w:val="0"/>
          <w:sz w:val="22"/>
          <w:szCs w:val="22"/>
          <w14:ligatures w14:val="none"/>
        </w:rPr>
        <w:t xml:space="preserve"> suspensijos. </w:t>
      </w:r>
    </w:p>
    <w:p w14:paraId="555776A3"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176F3C5C" w14:textId="259D10DD" w:rsidR="00CD0023" w:rsidRPr="00CD0023" w:rsidRDefault="00CD0023" w:rsidP="00CD0023">
      <w:pPr>
        <w:numPr>
          <w:ilvl w:val="12"/>
          <w:numId w:val="0"/>
        </w:numPr>
        <w:spacing w:after="0" w:line="240" w:lineRule="auto"/>
        <w:ind w:right="-2"/>
        <w:rPr>
          <w:rFonts w:ascii="Times New Roman" w:eastAsia="Times New Roman" w:hAnsi="Times New Roman" w:cs="Times New Roman"/>
          <w:i/>
          <w:snapToGrid w:val="0"/>
          <w:kern w:val="0"/>
          <w:sz w:val="22"/>
          <w:szCs w:val="22"/>
          <w14:ligatures w14:val="none"/>
        </w:rPr>
      </w:pPr>
      <w:r w:rsidRPr="00CD0023">
        <w:rPr>
          <w:rFonts w:ascii="Times New Roman" w:eastAsia="Times New Roman" w:hAnsi="Times New Roman" w:cs="Times New Roman"/>
          <w:i/>
          <w:snapToGrid w:val="0"/>
          <w:kern w:val="0"/>
          <w:sz w:val="22"/>
          <w:szCs w:val="22"/>
          <w14:ligatures w14:val="none"/>
        </w:rPr>
        <w:t xml:space="preserve">Kaip vartoti </w:t>
      </w:r>
      <w:r w:rsidR="00523B09">
        <w:rPr>
          <w:rFonts w:ascii="Times New Roman" w:eastAsia="Times New Roman" w:hAnsi="Times New Roman" w:cs="Times New Roman"/>
          <w:i/>
          <w:snapToGrid w:val="0"/>
          <w:kern w:val="0"/>
          <w:sz w:val="22"/>
          <w:szCs w:val="22"/>
          <w14:ligatures w14:val="none"/>
        </w:rPr>
        <w:t>Ursogep</w:t>
      </w:r>
      <w:r w:rsidRPr="00CD0023">
        <w:rPr>
          <w:rFonts w:ascii="Times New Roman" w:eastAsia="Times New Roman" w:hAnsi="Times New Roman" w:cs="Times New Roman"/>
          <w:i/>
          <w:snapToGrid w:val="0"/>
          <w:kern w:val="0"/>
          <w:sz w:val="22"/>
          <w:szCs w:val="22"/>
          <w14:ligatures w14:val="none"/>
        </w:rPr>
        <w:t xml:space="preserve"> </w:t>
      </w:r>
    </w:p>
    <w:p w14:paraId="216B538A"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snapToGrid w:val="0"/>
          <w:kern w:val="0"/>
          <w:sz w:val="22"/>
          <w:szCs w:val="22"/>
          <w14:ligatures w14:val="none"/>
        </w:rPr>
        <w:t>Nurykite kietąsias kapsules nekramčius, užsigeriant nedideliu skysčio kiekiu. Įsitikinkite, kad vaisto vartojate reguliariai.</w:t>
      </w:r>
    </w:p>
    <w:p w14:paraId="2D709EDD"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i/>
          <w:snapToGrid w:val="0"/>
          <w:kern w:val="0"/>
          <w:sz w:val="22"/>
          <w:szCs w:val="22"/>
          <w14:ligatures w14:val="none"/>
        </w:rPr>
      </w:pPr>
    </w:p>
    <w:p w14:paraId="548B53EF"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i/>
          <w:snapToGrid w:val="0"/>
          <w:kern w:val="0"/>
          <w:sz w:val="22"/>
          <w:szCs w:val="22"/>
          <w14:ligatures w14:val="none"/>
        </w:rPr>
      </w:pPr>
      <w:r w:rsidRPr="00CD0023">
        <w:rPr>
          <w:rFonts w:ascii="Times New Roman" w:eastAsia="Times New Roman" w:hAnsi="Times New Roman" w:cs="Times New Roman"/>
          <w:i/>
          <w:snapToGrid w:val="0"/>
          <w:kern w:val="0"/>
          <w:sz w:val="22"/>
          <w:szCs w:val="22"/>
          <w14:ligatures w14:val="none"/>
        </w:rPr>
        <w:t>Gydymo trukmė</w:t>
      </w:r>
    </w:p>
    <w:p w14:paraId="001FD4E4" w14:textId="3671F671" w:rsidR="00CD0023" w:rsidRPr="00CD0023" w:rsidRDefault="00CD0023" w:rsidP="00CD0023">
      <w:pPr>
        <w:numPr>
          <w:ilvl w:val="12"/>
          <w:numId w:val="0"/>
        </w:numPr>
        <w:spacing w:after="0" w:line="240" w:lineRule="auto"/>
        <w:ind w:right="-2"/>
        <w:rPr>
          <w:rFonts w:ascii="Times New Roman" w:eastAsia="Times New Roman" w:hAnsi="Times New Roman" w:cs="Times New Roman"/>
          <w:b/>
          <w:snapToGrid w:val="0"/>
          <w:kern w:val="0"/>
          <w:sz w:val="22"/>
          <w:szCs w:val="22"/>
          <w14:ligatures w14:val="none"/>
        </w:rPr>
      </w:pPr>
      <w:r w:rsidRPr="00CD0023">
        <w:rPr>
          <w:rFonts w:ascii="Times New Roman" w:eastAsia="Times New Roman" w:hAnsi="Times New Roman" w:cs="Times New Roman"/>
          <w:snapToGrid w:val="0"/>
          <w:kern w:val="0"/>
          <w:sz w:val="22"/>
          <w:szCs w:val="22"/>
          <w14:ligatures w14:val="none"/>
        </w:rPr>
        <w:t>Gydant pirminį bilijinį cholangitą</w:t>
      </w:r>
      <w:r w:rsidRPr="00CD0023">
        <w:rPr>
          <w:rFonts w:ascii="Times New Roman" w:eastAsia="Times New Roman" w:hAnsi="Times New Roman" w:cs="Times New Roman"/>
          <w:b/>
          <w:snapToGrid w:val="0"/>
          <w:kern w:val="0"/>
          <w:sz w:val="22"/>
          <w:szCs w:val="22"/>
          <w14:ligatures w14:val="none"/>
        </w:rPr>
        <w:t xml:space="preserve"> </w:t>
      </w:r>
      <w:r w:rsidR="00523B09">
        <w:rPr>
          <w:rFonts w:ascii="Times New Roman" w:eastAsia="Times New Roman" w:hAnsi="Times New Roman" w:cs="Times New Roman"/>
          <w:snapToGrid w:val="0"/>
          <w:kern w:val="0"/>
          <w:sz w:val="22"/>
          <w:szCs w:val="22"/>
          <w14:ligatures w14:val="none"/>
        </w:rPr>
        <w:t>Ursogep</w:t>
      </w:r>
      <w:r w:rsidRPr="00CD0023">
        <w:rPr>
          <w:rFonts w:ascii="Times New Roman" w:eastAsia="Times New Roman" w:hAnsi="Times New Roman" w:cs="Times New Roman"/>
          <w:snapToGrid w:val="0"/>
          <w:kern w:val="0"/>
          <w:sz w:val="22"/>
          <w:szCs w:val="22"/>
          <w14:ligatures w14:val="none"/>
        </w:rPr>
        <w:t xml:space="preserve"> galima vartoti neribotą laiką.</w:t>
      </w:r>
    </w:p>
    <w:p w14:paraId="6036D2DE"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i/>
          <w:snapToGrid w:val="0"/>
          <w:kern w:val="0"/>
          <w:sz w:val="22"/>
          <w:szCs w:val="22"/>
          <w14:ligatures w14:val="none"/>
        </w:rPr>
      </w:pPr>
    </w:p>
    <w:p w14:paraId="324476A7"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i/>
          <w:snapToGrid w:val="0"/>
          <w:kern w:val="0"/>
          <w:sz w:val="22"/>
          <w:szCs w:val="22"/>
          <w14:ligatures w14:val="none"/>
        </w:rPr>
      </w:pPr>
      <w:r w:rsidRPr="00CD0023">
        <w:rPr>
          <w:rFonts w:ascii="Times New Roman" w:eastAsia="Times New Roman" w:hAnsi="Times New Roman" w:cs="Times New Roman"/>
          <w:i/>
          <w:snapToGrid w:val="0"/>
          <w:kern w:val="0"/>
          <w:sz w:val="22"/>
          <w:szCs w:val="22"/>
          <w14:ligatures w14:val="none"/>
        </w:rPr>
        <w:t>Pastaba</w:t>
      </w:r>
    </w:p>
    <w:p w14:paraId="0788AB08" w14:textId="4BAF172C" w:rsidR="00CD0023" w:rsidRPr="00CD0023" w:rsidRDefault="00CD0023" w:rsidP="00CD0023">
      <w:pPr>
        <w:numPr>
          <w:ilvl w:val="12"/>
          <w:numId w:val="0"/>
        </w:numPr>
        <w:spacing w:after="0" w:line="240" w:lineRule="auto"/>
        <w:ind w:right="-2"/>
        <w:rPr>
          <w:rFonts w:ascii="Times New Roman" w:eastAsia="Times New Roman" w:hAnsi="Times New Roman" w:cs="Times New Roman"/>
          <w:i/>
          <w:snapToGrid w:val="0"/>
          <w:kern w:val="0"/>
          <w:sz w:val="22"/>
          <w:szCs w:val="22"/>
          <w14:ligatures w14:val="none"/>
        </w:rPr>
      </w:pPr>
      <w:r w:rsidRPr="00CD0023">
        <w:rPr>
          <w:rFonts w:ascii="Times New Roman" w:eastAsia="Times New Roman" w:hAnsi="Times New Roman" w:cs="Times New Roman"/>
          <w:snapToGrid w:val="0"/>
          <w:kern w:val="0"/>
          <w:sz w:val="22"/>
          <w:szCs w:val="22"/>
          <w14:ligatures w14:val="none"/>
        </w:rPr>
        <w:t xml:space="preserve">Pradėjus gydymą retais atvejais, pacientams, sergantiems pirminiu bilijiniu cholangitu, klinikiniai ligos simptomai gali pasunkėti. Pavyzdžiui, gali sustiprėti niežėjimas. Jei taip atsitinka, gydymą reikia tęsti, vartojant mažesnę </w:t>
      </w:r>
      <w:r w:rsidR="00523B09">
        <w:rPr>
          <w:rFonts w:ascii="Times New Roman" w:eastAsia="Times New Roman" w:hAnsi="Times New Roman" w:cs="Times New Roman"/>
          <w:snapToGrid w:val="0"/>
          <w:kern w:val="0"/>
          <w:sz w:val="22"/>
          <w:szCs w:val="22"/>
          <w14:ligatures w14:val="none"/>
        </w:rPr>
        <w:t>Ursogep</w:t>
      </w:r>
      <w:r w:rsidRPr="00CD0023">
        <w:rPr>
          <w:rFonts w:ascii="Times New Roman" w:eastAsia="Times New Roman" w:hAnsi="Times New Roman" w:cs="Times New Roman"/>
          <w:snapToGrid w:val="0"/>
          <w:kern w:val="0"/>
          <w:sz w:val="22"/>
          <w:szCs w:val="22"/>
          <w14:ligatures w14:val="none"/>
        </w:rPr>
        <w:t xml:space="preserve"> dozę. Vėliau vaisto paros dozę reikia didinti kas savaitę iki įprastinės rekomenduojamos dozės.</w:t>
      </w:r>
    </w:p>
    <w:p w14:paraId="2115F486"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62528F5F"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snapToGrid w:val="0"/>
          <w:kern w:val="0"/>
          <w:sz w:val="22"/>
          <w:szCs w:val="22"/>
          <w:u w:val="single"/>
          <w14:ligatures w14:val="none"/>
        </w:rPr>
      </w:pPr>
      <w:r w:rsidRPr="00CD0023">
        <w:rPr>
          <w:rFonts w:ascii="Times New Roman" w:eastAsia="Times New Roman" w:hAnsi="Times New Roman" w:cs="Times New Roman"/>
          <w:snapToGrid w:val="0"/>
          <w:kern w:val="0"/>
          <w:sz w:val="22"/>
          <w:szCs w:val="22"/>
          <w:u w:val="single"/>
          <w14:ligatures w14:val="none"/>
        </w:rPr>
        <w:t xml:space="preserve">Su cistine fibroze susijusių kepenų ligų gydymas (vaikams nuo 6 iki 18 metų) </w:t>
      </w:r>
    </w:p>
    <w:p w14:paraId="14530F6C"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518368E4"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i/>
          <w:snapToGrid w:val="0"/>
          <w:kern w:val="0"/>
          <w:sz w:val="22"/>
          <w:szCs w:val="22"/>
          <w:u w:val="single"/>
          <w14:ligatures w14:val="none"/>
        </w:rPr>
      </w:pPr>
      <w:r w:rsidRPr="00CD0023">
        <w:rPr>
          <w:rFonts w:ascii="Times New Roman" w:eastAsia="Times New Roman" w:hAnsi="Times New Roman" w:cs="Times New Roman"/>
          <w:i/>
          <w:snapToGrid w:val="0"/>
          <w:kern w:val="0"/>
          <w:sz w:val="22"/>
          <w:szCs w:val="22"/>
          <w:u w:val="single"/>
          <w14:ligatures w14:val="none"/>
        </w:rPr>
        <w:t>Dozavimas</w:t>
      </w:r>
    </w:p>
    <w:p w14:paraId="395BD7AF"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snapToGrid w:val="0"/>
          <w:kern w:val="0"/>
          <w:sz w:val="22"/>
          <w:szCs w:val="22"/>
          <w14:ligatures w14:val="none"/>
        </w:rPr>
        <w:t>Rekomenduojama paros dozė yra 20 mg/kg padalyta į 2-3 lygias dalis. Prireikus Jūsų gydytojas dozę gali padidinti iki 30 mg/kg per parą.</w:t>
      </w:r>
    </w:p>
    <w:p w14:paraId="136E1AC9"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tbl>
      <w:tblPr>
        <w:tblStyle w:val="Lentelstinklelis"/>
        <w:tblW w:w="0" w:type="auto"/>
        <w:tblLook w:val="04A0" w:firstRow="1" w:lastRow="0" w:firstColumn="1" w:lastColumn="0" w:noHBand="0" w:noVBand="1"/>
      </w:tblPr>
      <w:tblGrid>
        <w:gridCol w:w="1189"/>
        <w:gridCol w:w="1088"/>
        <w:gridCol w:w="907"/>
        <w:gridCol w:w="1134"/>
        <w:gridCol w:w="992"/>
      </w:tblGrid>
      <w:tr w:rsidR="00CD0023" w:rsidRPr="00CD0023" w14:paraId="43C8C65E" w14:textId="77777777" w:rsidTr="007A3491">
        <w:trPr>
          <w:trHeight w:val="350"/>
        </w:trPr>
        <w:tc>
          <w:tcPr>
            <w:tcW w:w="0" w:type="auto"/>
            <w:vMerge w:val="restart"/>
            <w:vAlign w:val="center"/>
          </w:tcPr>
          <w:p w14:paraId="02064C11" w14:textId="77777777" w:rsidR="00CD0023" w:rsidRPr="00CD0023" w:rsidRDefault="00CD0023" w:rsidP="00CD0023">
            <w:pPr>
              <w:tabs>
                <w:tab w:val="left" w:pos="567"/>
              </w:tabs>
              <w:spacing w:line="260" w:lineRule="exact"/>
              <w:rPr>
                <w:rFonts w:ascii="Times New Roman" w:eastAsia="Times New Roman" w:hAnsi="Times New Roman"/>
                <w:snapToGrid w:val="0"/>
              </w:rPr>
            </w:pPr>
            <w:r w:rsidRPr="00CD0023">
              <w:rPr>
                <w:rFonts w:ascii="Times New Roman" w:eastAsia="Times New Roman" w:hAnsi="Times New Roman"/>
                <w:snapToGrid w:val="0"/>
              </w:rPr>
              <w:t>Kūno svoris</w:t>
            </w:r>
          </w:p>
          <w:p w14:paraId="46A0E0BF" w14:textId="77777777" w:rsidR="00CD0023" w:rsidRPr="00CD0023" w:rsidRDefault="00CD0023" w:rsidP="00CD0023">
            <w:pPr>
              <w:tabs>
                <w:tab w:val="left" w:pos="567"/>
              </w:tabs>
              <w:spacing w:line="260" w:lineRule="exact"/>
              <w:rPr>
                <w:rFonts w:ascii="Times New Roman" w:eastAsia="Times New Roman" w:hAnsi="Times New Roman"/>
                <w:b/>
                <w:snapToGrid w:val="0"/>
              </w:rPr>
            </w:pPr>
            <w:r w:rsidRPr="00CD0023">
              <w:rPr>
                <w:rFonts w:ascii="Times New Roman" w:eastAsia="Times New Roman" w:hAnsi="Times New Roman"/>
                <w:snapToGrid w:val="0"/>
              </w:rPr>
              <w:t>(kg)</w:t>
            </w:r>
          </w:p>
        </w:tc>
        <w:tc>
          <w:tcPr>
            <w:tcW w:w="0" w:type="auto"/>
            <w:vMerge w:val="restart"/>
            <w:vAlign w:val="center"/>
          </w:tcPr>
          <w:p w14:paraId="24DADE8D" w14:textId="77777777" w:rsidR="00CD0023" w:rsidRPr="00CD0023" w:rsidRDefault="00CD0023" w:rsidP="00CD0023">
            <w:pPr>
              <w:tabs>
                <w:tab w:val="left" w:pos="567"/>
              </w:tabs>
              <w:spacing w:line="260" w:lineRule="exact"/>
              <w:rPr>
                <w:rFonts w:ascii="Times New Roman" w:eastAsia="Times New Roman" w:hAnsi="Times New Roman"/>
                <w:snapToGrid w:val="0"/>
              </w:rPr>
            </w:pPr>
            <w:r w:rsidRPr="00CD0023">
              <w:rPr>
                <w:rFonts w:ascii="Times New Roman" w:eastAsia="Times New Roman" w:hAnsi="Times New Roman"/>
                <w:snapToGrid w:val="0"/>
              </w:rPr>
              <w:t>Paros dozė</w:t>
            </w:r>
          </w:p>
          <w:p w14:paraId="7B98858F" w14:textId="77777777" w:rsidR="00CD0023" w:rsidRPr="00CD0023" w:rsidRDefault="00CD0023" w:rsidP="00CD0023">
            <w:pPr>
              <w:tabs>
                <w:tab w:val="left" w:pos="567"/>
              </w:tabs>
              <w:spacing w:line="260" w:lineRule="exact"/>
              <w:rPr>
                <w:rFonts w:ascii="Times New Roman" w:eastAsia="Times New Roman" w:hAnsi="Times New Roman"/>
                <w:snapToGrid w:val="0"/>
              </w:rPr>
            </w:pPr>
            <w:r w:rsidRPr="00CD0023">
              <w:rPr>
                <w:rFonts w:ascii="Times New Roman" w:eastAsia="Times New Roman" w:hAnsi="Times New Roman"/>
                <w:snapToGrid w:val="0"/>
              </w:rPr>
              <w:t>(mg/kg )</w:t>
            </w:r>
          </w:p>
        </w:tc>
        <w:tc>
          <w:tcPr>
            <w:tcW w:w="3033" w:type="dxa"/>
            <w:gridSpan w:val="3"/>
            <w:vAlign w:val="center"/>
          </w:tcPr>
          <w:p w14:paraId="2548C3F3" w14:textId="77777777" w:rsidR="00CD0023" w:rsidRPr="00CD0023" w:rsidRDefault="00CD0023" w:rsidP="00CD0023">
            <w:pPr>
              <w:tabs>
                <w:tab w:val="left" w:pos="567"/>
              </w:tabs>
              <w:spacing w:line="260" w:lineRule="exact"/>
              <w:rPr>
                <w:rFonts w:ascii="Times New Roman" w:eastAsia="Times New Roman" w:hAnsi="Times New Roman"/>
                <w:snapToGrid w:val="0"/>
              </w:rPr>
            </w:pPr>
          </w:p>
          <w:p w14:paraId="739204A3" w14:textId="306D6A2F" w:rsidR="00CD0023" w:rsidRPr="00CD0023" w:rsidRDefault="00523B09" w:rsidP="00CD0023">
            <w:pPr>
              <w:tabs>
                <w:tab w:val="left" w:pos="567"/>
              </w:tabs>
              <w:spacing w:line="260" w:lineRule="exact"/>
              <w:jc w:val="center"/>
              <w:rPr>
                <w:rFonts w:ascii="Times New Roman" w:eastAsia="Times New Roman" w:hAnsi="Times New Roman"/>
                <w:snapToGrid w:val="0"/>
              </w:rPr>
            </w:pPr>
            <w:r>
              <w:rPr>
                <w:rFonts w:ascii="Times New Roman" w:eastAsia="Times New Roman" w:hAnsi="Times New Roman"/>
                <w:snapToGrid w:val="0"/>
              </w:rPr>
              <w:t>Ursogep</w:t>
            </w:r>
            <w:r w:rsidR="00CD0023" w:rsidRPr="00CD0023">
              <w:rPr>
                <w:rFonts w:ascii="Times New Roman" w:eastAsia="Times New Roman" w:hAnsi="Times New Roman"/>
                <w:snapToGrid w:val="0"/>
              </w:rPr>
              <w:t xml:space="preserve"> 250 mg kietosios kapsulės</w:t>
            </w:r>
          </w:p>
        </w:tc>
      </w:tr>
      <w:tr w:rsidR="00CD0023" w:rsidRPr="00CD0023" w14:paraId="62B889BF" w14:textId="77777777" w:rsidTr="007A3491">
        <w:trPr>
          <w:trHeight w:val="350"/>
        </w:trPr>
        <w:tc>
          <w:tcPr>
            <w:tcW w:w="0" w:type="auto"/>
            <w:vMerge/>
            <w:vAlign w:val="center"/>
          </w:tcPr>
          <w:p w14:paraId="086EE662" w14:textId="77777777" w:rsidR="00CD0023" w:rsidRPr="00CD0023" w:rsidRDefault="00CD0023" w:rsidP="00CD0023">
            <w:pPr>
              <w:tabs>
                <w:tab w:val="left" w:pos="567"/>
              </w:tabs>
              <w:spacing w:line="260" w:lineRule="exact"/>
              <w:rPr>
                <w:rFonts w:ascii="Times New Roman" w:eastAsia="Times New Roman" w:hAnsi="Times New Roman"/>
                <w:b/>
                <w:snapToGrid w:val="0"/>
              </w:rPr>
            </w:pPr>
          </w:p>
        </w:tc>
        <w:tc>
          <w:tcPr>
            <w:tcW w:w="0" w:type="auto"/>
            <w:vMerge/>
            <w:vAlign w:val="center"/>
          </w:tcPr>
          <w:p w14:paraId="2188F61A" w14:textId="77777777" w:rsidR="00CD0023" w:rsidRPr="00CD0023" w:rsidRDefault="00CD0023" w:rsidP="00CD0023">
            <w:pPr>
              <w:tabs>
                <w:tab w:val="left" w:pos="567"/>
              </w:tabs>
              <w:spacing w:line="260" w:lineRule="exact"/>
              <w:rPr>
                <w:rFonts w:ascii="Times New Roman" w:eastAsia="Times New Roman" w:hAnsi="Times New Roman"/>
                <w:snapToGrid w:val="0"/>
              </w:rPr>
            </w:pPr>
          </w:p>
        </w:tc>
        <w:tc>
          <w:tcPr>
            <w:tcW w:w="907" w:type="dxa"/>
            <w:vAlign w:val="center"/>
          </w:tcPr>
          <w:p w14:paraId="1E55F546" w14:textId="77777777" w:rsidR="00CD0023" w:rsidRPr="00CD0023" w:rsidRDefault="00CD0023" w:rsidP="00CD0023">
            <w:pPr>
              <w:tabs>
                <w:tab w:val="left" w:pos="567"/>
              </w:tabs>
              <w:spacing w:line="260" w:lineRule="exact"/>
              <w:jc w:val="center"/>
              <w:rPr>
                <w:rFonts w:ascii="Times New Roman" w:eastAsia="Times New Roman" w:hAnsi="Times New Roman"/>
                <w:snapToGrid w:val="0"/>
              </w:rPr>
            </w:pPr>
            <w:r w:rsidRPr="00CD0023">
              <w:rPr>
                <w:rFonts w:ascii="Times New Roman" w:eastAsia="Times New Roman" w:hAnsi="Times New Roman"/>
                <w:snapToGrid w:val="0"/>
              </w:rPr>
              <w:t>Ryte</w:t>
            </w:r>
          </w:p>
        </w:tc>
        <w:tc>
          <w:tcPr>
            <w:tcW w:w="1134" w:type="dxa"/>
            <w:vAlign w:val="center"/>
          </w:tcPr>
          <w:p w14:paraId="62AF5040" w14:textId="77777777" w:rsidR="00CD0023" w:rsidRPr="00CD0023" w:rsidRDefault="00CD0023" w:rsidP="00CD0023">
            <w:pPr>
              <w:tabs>
                <w:tab w:val="left" w:pos="567"/>
              </w:tabs>
              <w:spacing w:line="260" w:lineRule="exact"/>
              <w:rPr>
                <w:rFonts w:ascii="Times New Roman" w:eastAsia="Times New Roman" w:hAnsi="Times New Roman"/>
                <w:snapToGrid w:val="0"/>
              </w:rPr>
            </w:pPr>
            <w:r w:rsidRPr="00CD0023">
              <w:rPr>
                <w:rFonts w:ascii="Times New Roman" w:eastAsia="Times New Roman" w:hAnsi="Times New Roman"/>
                <w:snapToGrid w:val="0"/>
              </w:rPr>
              <w:t>Per pietus</w:t>
            </w:r>
          </w:p>
        </w:tc>
        <w:tc>
          <w:tcPr>
            <w:tcW w:w="992" w:type="dxa"/>
            <w:vAlign w:val="center"/>
          </w:tcPr>
          <w:p w14:paraId="7AA68E93" w14:textId="77777777" w:rsidR="00CD0023" w:rsidRPr="00CD0023" w:rsidRDefault="00CD0023" w:rsidP="00CD0023">
            <w:pPr>
              <w:tabs>
                <w:tab w:val="left" w:pos="567"/>
              </w:tabs>
              <w:spacing w:line="260" w:lineRule="exact"/>
              <w:rPr>
                <w:rFonts w:ascii="Times New Roman" w:eastAsia="Times New Roman" w:hAnsi="Times New Roman"/>
                <w:snapToGrid w:val="0"/>
              </w:rPr>
            </w:pPr>
            <w:r w:rsidRPr="00CD0023">
              <w:rPr>
                <w:rFonts w:ascii="Times New Roman" w:eastAsia="Times New Roman" w:hAnsi="Times New Roman"/>
                <w:snapToGrid w:val="0"/>
              </w:rPr>
              <w:t>Vakare</w:t>
            </w:r>
          </w:p>
        </w:tc>
      </w:tr>
      <w:tr w:rsidR="00CD0023" w:rsidRPr="00CD0023" w14:paraId="5DC0F943" w14:textId="77777777" w:rsidTr="007A3491">
        <w:trPr>
          <w:trHeight w:val="350"/>
        </w:trPr>
        <w:tc>
          <w:tcPr>
            <w:tcW w:w="0" w:type="auto"/>
            <w:vAlign w:val="center"/>
          </w:tcPr>
          <w:p w14:paraId="5C895766" w14:textId="77777777" w:rsidR="00CD0023" w:rsidRPr="00CD0023" w:rsidRDefault="00CD0023" w:rsidP="00CD0023">
            <w:pPr>
              <w:tabs>
                <w:tab w:val="left" w:pos="567"/>
              </w:tabs>
              <w:spacing w:line="260" w:lineRule="exact"/>
              <w:jc w:val="center"/>
              <w:rPr>
                <w:rFonts w:ascii="Times New Roman" w:eastAsia="Times New Roman" w:hAnsi="Times New Roman"/>
                <w:snapToGrid w:val="0"/>
              </w:rPr>
            </w:pPr>
            <w:r w:rsidRPr="00CD0023">
              <w:rPr>
                <w:rFonts w:ascii="Times New Roman" w:eastAsia="Times New Roman" w:hAnsi="Times New Roman"/>
                <w:snapToGrid w:val="0"/>
              </w:rPr>
              <w:t>20 – 29</w:t>
            </w:r>
          </w:p>
        </w:tc>
        <w:tc>
          <w:tcPr>
            <w:tcW w:w="0" w:type="auto"/>
            <w:vAlign w:val="center"/>
          </w:tcPr>
          <w:p w14:paraId="1BEADD4B" w14:textId="77777777" w:rsidR="00CD0023" w:rsidRPr="00CD0023" w:rsidRDefault="00CD0023" w:rsidP="00CD0023">
            <w:pPr>
              <w:tabs>
                <w:tab w:val="left" w:pos="567"/>
              </w:tabs>
              <w:spacing w:line="260" w:lineRule="exact"/>
              <w:jc w:val="center"/>
              <w:rPr>
                <w:rFonts w:ascii="Times New Roman" w:eastAsia="Times New Roman" w:hAnsi="Times New Roman"/>
                <w:snapToGrid w:val="0"/>
              </w:rPr>
            </w:pPr>
            <w:r w:rsidRPr="00CD0023">
              <w:rPr>
                <w:rFonts w:ascii="Times New Roman" w:eastAsia="Times New Roman" w:hAnsi="Times New Roman"/>
                <w:snapToGrid w:val="0"/>
              </w:rPr>
              <w:t>17-25</w:t>
            </w:r>
          </w:p>
        </w:tc>
        <w:tc>
          <w:tcPr>
            <w:tcW w:w="907" w:type="dxa"/>
            <w:vAlign w:val="center"/>
          </w:tcPr>
          <w:p w14:paraId="1C3835AE" w14:textId="77777777" w:rsidR="00CD0023" w:rsidRPr="00CD0023" w:rsidRDefault="00CD0023" w:rsidP="00CD0023">
            <w:pPr>
              <w:tabs>
                <w:tab w:val="left" w:pos="567"/>
              </w:tabs>
              <w:spacing w:line="260" w:lineRule="exact"/>
              <w:jc w:val="center"/>
              <w:rPr>
                <w:rFonts w:ascii="Times New Roman" w:eastAsia="Times New Roman" w:hAnsi="Times New Roman"/>
                <w:snapToGrid w:val="0"/>
              </w:rPr>
            </w:pPr>
            <w:r w:rsidRPr="00CD0023">
              <w:rPr>
                <w:rFonts w:ascii="Times New Roman" w:eastAsia="Times New Roman" w:hAnsi="Times New Roman"/>
                <w:snapToGrid w:val="0"/>
              </w:rPr>
              <w:t>1</w:t>
            </w:r>
          </w:p>
        </w:tc>
        <w:tc>
          <w:tcPr>
            <w:tcW w:w="1134" w:type="dxa"/>
            <w:vAlign w:val="center"/>
          </w:tcPr>
          <w:p w14:paraId="337006DD" w14:textId="77777777" w:rsidR="00CD0023" w:rsidRPr="00CD0023" w:rsidRDefault="00CD0023" w:rsidP="00CD0023">
            <w:pPr>
              <w:tabs>
                <w:tab w:val="left" w:pos="567"/>
              </w:tabs>
              <w:spacing w:line="260" w:lineRule="exact"/>
              <w:jc w:val="center"/>
              <w:rPr>
                <w:rFonts w:ascii="Times New Roman" w:eastAsia="Times New Roman" w:hAnsi="Times New Roman"/>
                <w:snapToGrid w:val="0"/>
              </w:rPr>
            </w:pPr>
            <w:r w:rsidRPr="00CD0023">
              <w:rPr>
                <w:rFonts w:ascii="Times New Roman" w:eastAsia="Times New Roman" w:hAnsi="Times New Roman"/>
                <w:snapToGrid w:val="0"/>
              </w:rPr>
              <w:t>--</w:t>
            </w:r>
          </w:p>
        </w:tc>
        <w:tc>
          <w:tcPr>
            <w:tcW w:w="992" w:type="dxa"/>
            <w:vAlign w:val="center"/>
          </w:tcPr>
          <w:p w14:paraId="6BC41E08" w14:textId="77777777" w:rsidR="00CD0023" w:rsidRPr="00CD0023" w:rsidRDefault="00CD0023" w:rsidP="00CD0023">
            <w:pPr>
              <w:tabs>
                <w:tab w:val="left" w:pos="567"/>
              </w:tabs>
              <w:spacing w:line="260" w:lineRule="exact"/>
              <w:jc w:val="center"/>
              <w:rPr>
                <w:rFonts w:ascii="Times New Roman" w:eastAsia="Times New Roman" w:hAnsi="Times New Roman"/>
                <w:snapToGrid w:val="0"/>
              </w:rPr>
            </w:pPr>
            <w:r w:rsidRPr="00CD0023">
              <w:rPr>
                <w:rFonts w:ascii="Times New Roman" w:eastAsia="Times New Roman" w:hAnsi="Times New Roman"/>
                <w:snapToGrid w:val="0"/>
              </w:rPr>
              <w:t>1</w:t>
            </w:r>
          </w:p>
        </w:tc>
      </w:tr>
      <w:tr w:rsidR="00CD0023" w:rsidRPr="00CD0023" w14:paraId="4EFAC026" w14:textId="77777777" w:rsidTr="007A3491">
        <w:trPr>
          <w:trHeight w:val="350"/>
        </w:trPr>
        <w:tc>
          <w:tcPr>
            <w:tcW w:w="0" w:type="auto"/>
            <w:vAlign w:val="center"/>
          </w:tcPr>
          <w:p w14:paraId="4F276FF5" w14:textId="77777777" w:rsidR="00CD0023" w:rsidRPr="00CD0023" w:rsidRDefault="00CD0023" w:rsidP="00CD0023">
            <w:pPr>
              <w:tabs>
                <w:tab w:val="left" w:pos="567"/>
              </w:tabs>
              <w:spacing w:line="260" w:lineRule="exact"/>
              <w:jc w:val="center"/>
              <w:rPr>
                <w:rFonts w:ascii="Times New Roman" w:eastAsia="Times New Roman" w:hAnsi="Times New Roman"/>
                <w:snapToGrid w:val="0"/>
              </w:rPr>
            </w:pPr>
            <w:r w:rsidRPr="00CD0023">
              <w:rPr>
                <w:rFonts w:ascii="Times New Roman" w:eastAsia="Times New Roman" w:hAnsi="Times New Roman"/>
                <w:snapToGrid w:val="0"/>
              </w:rPr>
              <w:t>30 – 39</w:t>
            </w:r>
          </w:p>
        </w:tc>
        <w:tc>
          <w:tcPr>
            <w:tcW w:w="0" w:type="auto"/>
            <w:vAlign w:val="center"/>
          </w:tcPr>
          <w:p w14:paraId="36FEE412" w14:textId="77777777" w:rsidR="00CD0023" w:rsidRPr="00CD0023" w:rsidRDefault="00CD0023" w:rsidP="00CD0023">
            <w:pPr>
              <w:tabs>
                <w:tab w:val="left" w:pos="567"/>
              </w:tabs>
              <w:spacing w:line="260" w:lineRule="exact"/>
              <w:jc w:val="center"/>
              <w:rPr>
                <w:rFonts w:ascii="Times New Roman" w:eastAsia="Times New Roman" w:hAnsi="Times New Roman"/>
                <w:snapToGrid w:val="0"/>
              </w:rPr>
            </w:pPr>
            <w:r w:rsidRPr="00CD0023">
              <w:rPr>
                <w:rFonts w:ascii="Times New Roman" w:eastAsia="Times New Roman" w:hAnsi="Times New Roman"/>
                <w:snapToGrid w:val="0"/>
              </w:rPr>
              <w:t>19-25</w:t>
            </w:r>
          </w:p>
        </w:tc>
        <w:tc>
          <w:tcPr>
            <w:tcW w:w="907" w:type="dxa"/>
            <w:vAlign w:val="center"/>
          </w:tcPr>
          <w:p w14:paraId="6B8046C0" w14:textId="77777777" w:rsidR="00CD0023" w:rsidRPr="00CD0023" w:rsidRDefault="00CD0023" w:rsidP="00CD0023">
            <w:pPr>
              <w:tabs>
                <w:tab w:val="left" w:pos="567"/>
              </w:tabs>
              <w:spacing w:line="260" w:lineRule="exact"/>
              <w:jc w:val="center"/>
              <w:rPr>
                <w:rFonts w:ascii="Times New Roman" w:eastAsia="Times New Roman" w:hAnsi="Times New Roman"/>
                <w:snapToGrid w:val="0"/>
              </w:rPr>
            </w:pPr>
            <w:r w:rsidRPr="00CD0023">
              <w:rPr>
                <w:rFonts w:ascii="Times New Roman" w:eastAsia="Times New Roman" w:hAnsi="Times New Roman"/>
                <w:snapToGrid w:val="0"/>
              </w:rPr>
              <w:t>1</w:t>
            </w:r>
          </w:p>
        </w:tc>
        <w:tc>
          <w:tcPr>
            <w:tcW w:w="1134" w:type="dxa"/>
            <w:vAlign w:val="center"/>
          </w:tcPr>
          <w:p w14:paraId="33272724" w14:textId="77777777" w:rsidR="00CD0023" w:rsidRPr="00CD0023" w:rsidRDefault="00CD0023" w:rsidP="00CD0023">
            <w:pPr>
              <w:tabs>
                <w:tab w:val="left" w:pos="567"/>
              </w:tabs>
              <w:spacing w:line="260" w:lineRule="exact"/>
              <w:jc w:val="center"/>
              <w:rPr>
                <w:rFonts w:ascii="Times New Roman" w:eastAsia="Times New Roman" w:hAnsi="Times New Roman"/>
                <w:snapToGrid w:val="0"/>
              </w:rPr>
            </w:pPr>
            <w:r w:rsidRPr="00CD0023">
              <w:rPr>
                <w:rFonts w:ascii="Times New Roman" w:eastAsia="Times New Roman" w:hAnsi="Times New Roman"/>
                <w:snapToGrid w:val="0"/>
              </w:rPr>
              <w:t>1</w:t>
            </w:r>
          </w:p>
        </w:tc>
        <w:tc>
          <w:tcPr>
            <w:tcW w:w="992" w:type="dxa"/>
            <w:vAlign w:val="center"/>
          </w:tcPr>
          <w:p w14:paraId="00155F6E" w14:textId="77777777" w:rsidR="00CD0023" w:rsidRPr="00CD0023" w:rsidRDefault="00CD0023" w:rsidP="00CD0023">
            <w:pPr>
              <w:tabs>
                <w:tab w:val="left" w:pos="567"/>
              </w:tabs>
              <w:spacing w:line="260" w:lineRule="exact"/>
              <w:jc w:val="center"/>
              <w:rPr>
                <w:rFonts w:ascii="Times New Roman" w:eastAsia="Times New Roman" w:hAnsi="Times New Roman"/>
                <w:snapToGrid w:val="0"/>
              </w:rPr>
            </w:pPr>
            <w:r w:rsidRPr="00CD0023">
              <w:rPr>
                <w:rFonts w:ascii="Times New Roman" w:eastAsia="Times New Roman" w:hAnsi="Times New Roman"/>
                <w:snapToGrid w:val="0"/>
              </w:rPr>
              <w:t>1</w:t>
            </w:r>
          </w:p>
        </w:tc>
      </w:tr>
      <w:tr w:rsidR="00CD0023" w:rsidRPr="00CD0023" w14:paraId="39A7EE9B" w14:textId="77777777" w:rsidTr="007A3491">
        <w:trPr>
          <w:trHeight w:val="350"/>
        </w:trPr>
        <w:tc>
          <w:tcPr>
            <w:tcW w:w="0" w:type="auto"/>
            <w:vAlign w:val="center"/>
          </w:tcPr>
          <w:p w14:paraId="04AA4CB3" w14:textId="77777777" w:rsidR="00CD0023" w:rsidRPr="00CD0023" w:rsidRDefault="00CD0023" w:rsidP="00CD0023">
            <w:pPr>
              <w:tabs>
                <w:tab w:val="left" w:pos="567"/>
              </w:tabs>
              <w:spacing w:line="260" w:lineRule="exact"/>
              <w:jc w:val="center"/>
              <w:rPr>
                <w:rFonts w:ascii="Times New Roman" w:eastAsia="Times New Roman" w:hAnsi="Times New Roman"/>
                <w:snapToGrid w:val="0"/>
              </w:rPr>
            </w:pPr>
            <w:r w:rsidRPr="00CD0023">
              <w:rPr>
                <w:rFonts w:ascii="Times New Roman" w:eastAsia="Times New Roman" w:hAnsi="Times New Roman"/>
                <w:snapToGrid w:val="0"/>
              </w:rPr>
              <w:t>40 – 49</w:t>
            </w:r>
          </w:p>
        </w:tc>
        <w:tc>
          <w:tcPr>
            <w:tcW w:w="0" w:type="auto"/>
            <w:vAlign w:val="center"/>
          </w:tcPr>
          <w:p w14:paraId="144D1671" w14:textId="77777777" w:rsidR="00CD0023" w:rsidRPr="00CD0023" w:rsidRDefault="00CD0023" w:rsidP="00CD0023">
            <w:pPr>
              <w:tabs>
                <w:tab w:val="left" w:pos="567"/>
              </w:tabs>
              <w:spacing w:line="260" w:lineRule="exact"/>
              <w:jc w:val="center"/>
              <w:rPr>
                <w:rFonts w:ascii="Times New Roman" w:eastAsia="Times New Roman" w:hAnsi="Times New Roman"/>
                <w:snapToGrid w:val="0"/>
              </w:rPr>
            </w:pPr>
            <w:r w:rsidRPr="00CD0023">
              <w:rPr>
                <w:rFonts w:ascii="Times New Roman" w:eastAsia="Times New Roman" w:hAnsi="Times New Roman"/>
                <w:snapToGrid w:val="0"/>
              </w:rPr>
              <w:t>20-25</w:t>
            </w:r>
          </w:p>
        </w:tc>
        <w:tc>
          <w:tcPr>
            <w:tcW w:w="907" w:type="dxa"/>
            <w:vAlign w:val="center"/>
          </w:tcPr>
          <w:p w14:paraId="6C62B55B" w14:textId="77777777" w:rsidR="00CD0023" w:rsidRPr="00CD0023" w:rsidRDefault="00CD0023" w:rsidP="00CD0023">
            <w:pPr>
              <w:tabs>
                <w:tab w:val="left" w:pos="567"/>
              </w:tabs>
              <w:spacing w:line="260" w:lineRule="exact"/>
              <w:jc w:val="center"/>
              <w:rPr>
                <w:rFonts w:ascii="Times New Roman" w:eastAsia="Times New Roman" w:hAnsi="Times New Roman"/>
                <w:b/>
                <w:snapToGrid w:val="0"/>
              </w:rPr>
            </w:pPr>
            <w:r w:rsidRPr="00CD0023">
              <w:rPr>
                <w:rFonts w:ascii="Times New Roman" w:eastAsia="Times New Roman" w:hAnsi="Times New Roman"/>
                <w:snapToGrid w:val="0"/>
              </w:rPr>
              <w:t>1</w:t>
            </w:r>
          </w:p>
        </w:tc>
        <w:tc>
          <w:tcPr>
            <w:tcW w:w="1134" w:type="dxa"/>
            <w:vAlign w:val="center"/>
          </w:tcPr>
          <w:p w14:paraId="21D448C4" w14:textId="77777777" w:rsidR="00CD0023" w:rsidRPr="00CD0023" w:rsidRDefault="00CD0023" w:rsidP="00CD0023">
            <w:pPr>
              <w:tabs>
                <w:tab w:val="left" w:pos="567"/>
              </w:tabs>
              <w:spacing w:line="260" w:lineRule="exact"/>
              <w:jc w:val="center"/>
              <w:rPr>
                <w:rFonts w:ascii="Times New Roman" w:eastAsia="Times New Roman" w:hAnsi="Times New Roman"/>
                <w:snapToGrid w:val="0"/>
              </w:rPr>
            </w:pPr>
            <w:r w:rsidRPr="00CD0023">
              <w:rPr>
                <w:rFonts w:ascii="Times New Roman" w:eastAsia="Times New Roman" w:hAnsi="Times New Roman"/>
                <w:snapToGrid w:val="0"/>
              </w:rPr>
              <w:t>1</w:t>
            </w:r>
          </w:p>
        </w:tc>
        <w:tc>
          <w:tcPr>
            <w:tcW w:w="992" w:type="dxa"/>
            <w:vAlign w:val="center"/>
          </w:tcPr>
          <w:p w14:paraId="67F83F79" w14:textId="77777777" w:rsidR="00CD0023" w:rsidRPr="00CD0023" w:rsidRDefault="00CD0023" w:rsidP="00CD0023">
            <w:pPr>
              <w:tabs>
                <w:tab w:val="left" w:pos="567"/>
              </w:tabs>
              <w:spacing w:line="260" w:lineRule="exact"/>
              <w:jc w:val="center"/>
              <w:rPr>
                <w:rFonts w:ascii="Times New Roman" w:eastAsia="Times New Roman" w:hAnsi="Times New Roman"/>
                <w:snapToGrid w:val="0"/>
              </w:rPr>
            </w:pPr>
            <w:r w:rsidRPr="00CD0023">
              <w:rPr>
                <w:rFonts w:ascii="Times New Roman" w:eastAsia="Times New Roman" w:hAnsi="Times New Roman"/>
                <w:snapToGrid w:val="0"/>
              </w:rPr>
              <w:t>2</w:t>
            </w:r>
          </w:p>
        </w:tc>
      </w:tr>
      <w:tr w:rsidR="00CD0023" w:rsidRPr="00CD0023" w14:paraId="7453EAC1" w14:textId="77777777" w:rsidTr="007A3491">
        <w:trPr>
          <w:trHeight w:val="350"/>
        </w:trPr>
        <w:tc>
          <w:tcPr>
            <w:tcW w:w="0" w:type="auto"/>
            <w:vAlign w:val="center"/>
          </w:tcPr>
          <w:p w14:paraId="7A798E7D" w14:textId="77777777" w:rsidR="00CD0023" w:rsidRPr="00CD0023" w:rsidRDefault="00CD0023" w:rsidP="00CD0023">
            <w:pPr>
              <w:tabs>
                <w:tab w:val="left" w:pos="567"/>
              </w:tabs>
              <w:spacing w:line="260" w:lineRule="exact"/>
              <w:jc w:val="center"/>
              <w:rPr>
                <w:rFonts w:ascii="Times New Roman" w:eastAsia="Times New Roman" w:hAnsi="Times New Roman"/>
                <w:snapToGrid w:val="0"/>
              </w:rPr>
            </w:pPr>
            <w:r w:rsidRPr="00CD0023">
              <w:rPr>
                <w:rFonts w:ascii="Times New Roman" w:eastAsia="Times New Roman" w:hAnsi="Times New Roman"/>
                <w:snapToGrid w:val="0"/>
              </w:rPr>
              <w:t>50 – 59</w:t>
            </w:r>
          </w:p>
        </w:tc>
        <w:tc>
          <w:tcPr>
            <w:tcW w:w="0" w:type="auto"/>
            <w:vAlign w:val="center"/>
          </w:tcPr>
          <w:p w14:paraId="245C5DFA" w14:textId="77777777" w:rsidR="00CD0023" w:rsidRPr="00CD0023" w:rsidRDefault="00CD0023" w:rsidP="00CD0023">
            <w:pPr>
              <w:tabs>
                <w:tab w:val="left" w:pos="567"/>
              </w:tabs>
              <w:spacing w:line="260" w:lineRule="exact"/>
              <w:jc w:val="center"/>
              <w:rPr>
                <w:rFonts w:ascii="Times New Roman" w:eastAsia="Times New Roman" w:hAnsi="Times New Roman"/>
                <w:snapToGrid w:val="0"/>
              </w:rPr>
            </w:pPr>
            <w:r w:rsidRPr="00CD0023">
              <w:rPr>
                <w:rFonts w:ascii="Times New Roman" w:eastAsia="Times New Roman" w:hAnsi="Times New Roman"/>
                <w:snapToGrid w:val="0"/>
              </w:rPr>
              <w:t>21-25</w:t>
            </w:r>
          </w:p>
        </w:tc>
        <w:tc>
          <w:tcPr>
            <w:tcW w:w="907" w:type="dxa"/>
            <w:vAlign w:val="center"/>
          </w:tcPr>
          <w:p w14:paraId="068E105F" w14:textId="77777777" w:rsidR="00CD0023" w:rsidRPr="00CD0023" w:rsidRDefault="00CD0023" w:rsidP="00CD0023">
            <w:pPr>
              <w:tabs>
                <w:tab w:val="left" w:pos="567"/>
              </w:tabs>
              <w:spacing w:line="260" w:lineRule="exact"/>
              <w:jc w:val="center"/>
              <w:rPr>
                <w:rFonts w:ascii="Times New Roman" w:eastAsia="Times New Roman" w:hAnsi="Times New Roman"/>
                <w:snapToGrid w:val="0"/>
              </w:rPr>
            </w:pPr>
            <w:r w:rsidRPr="00CD0023">
              <w:rPr>
                <w:rFonts w:ascii="Times New Roman" w:eastAsia="Times New Roman" w:hAnsi="Times New Roman"/>
                <w:snapToGrid w:val="0"/>
              </w:rPr>
              <w:t>1</w:t>
            </w:r>
          </w:p>
        </w:tc>
        <w:tc>
          <w:tcPr>
            <w:tcW w:w="1134" w:type="dxa"/>
            <w:vAlign w:val="center"/>
          </w:tcPr>
          <w:p w14:paraId="1316CA1B" w14:textId="77777777" w:rsidR="00CD0023" w:rsidRPr="00CD0023" w:rsidRDefault="00CD0023" w:rsidP="00CD0023">
            <w:pPr>
              <w:tabs>
                <w:tab w:val="left" w:pos="567"/>
              </w:tabs>
              <w:spacing w:line="260" w:lineRule="exact"/>
              <w:jc w:val="center"/>
              <w:rPr>
                <w:rFonts w:ascii="Times New Roman" w:eastAsia="Times New Roman" w:hAnsi="Times New Roman"/>
                <w:snapToGrid w:val="0"/>
              </w:rPr>
            </w:pPr>
            <w:r w:rsidRPr="00CD0023">
              <w:rPr>
                <w:rFonts w:ascii="Times New Roman" w:eastAsia="Times New Roman" w:hAnsi="Times New Roman"/>
                <w:snapToGrid w:val="0"/>
              </w:rPr>
              <w:t>2</w:t>
            </w:r>
          </w:p>
        </w:tc>
        <w:tc>
          <w:tcPr>
            <w:tcW w:w="992" w:type="dxa"/>
            <w:vAlign w:val="center"/>
          </w:tcPr>
          <w:p w14:paraId="6C542D1F" w14:textId="77777777" w:rsidR="00CD0023" w:rsidRPr="00CD0023" w:rsidRDefault="00CD0023" w:rsidP="00CD0023">
            <w:pPr>
              <w:tabs>
                <w:tab w:val="left" w:pos="567"/>
              </w:tabs>
              <w:spacing w:line="260" w:lineRule="exact"/>
              <w:jc w:val="center"/>
              <w:rPr>
                <w:rFonts w:ascii="Times New Roman" w:eastAsia="Times New Roman" w:hAnsi="Times New Roman"/>
                <w:snapToGrid w:val="0"/>
              </w:rPr>
            </w:pPr>
            <w:r w:rsidRPr="00CD0023">
              <w:rPr>
                <w:rFonts w:ascii="Times New Roman" w:eastAsia="Times New Roman" w:hAnsi="Times New Roman"/>
                <w:snapToGrid w:val="0"/>
              </w:rPr>
              <w:t>2</w:t>
            </w:r>
          </w:p>
        </w:tc>
      </w:tr>
      <w:tr w:rsidR="00CD0023" w:rsidRPr="00CD0023" w14:paraId="62EA009D" w14:textId="77777777" w:rsidTr="007A3491">
        <w:trPr>
          <w:trHeight w:val="350"/>
        </w:trPr>
        <w:tc>
          <w:tcPr>
            <w:tcW w:w="0" w:type="auto"/>
            <w:vAlign w:val="center"/>
          </w:tcPr>
          <w:p w14:paraId="5261EEEA" w14:textId="77777777" w:rsidR="00CD0023" w:rsidRPr="00CD0023" w:rsidRDefault="00CD0023" w:rsidP="00CD0023">
            <w:pPr>
              <w:tabs>
                <w:tab w:val="left" w:pos="567"/>
              </w:tabs>
              <w:spacing w:line="260" w:lineRule="exact"/>
              <w:jc w:val="center"/>
              <w:rPr>
                <w:rFonts w:ascii="Times New Roman" w:eastAsia="Times New Roman" w:hAnsi="Times New Roman"/>
                <w:snapToGrid w:val="0"/>
              </w:rPr>
            </w:pPr>
            <w:r w:rsidRPr="00CD0023">
              <w:rPr>
                <w:rFonts w:ascii="Times New Roman" w:eastAsia="Times New Roman" w:hAnsi="Times New Roman"/>
                <w:snapToGrid w:val="0"/>
              </w:rPr>
              <w:t>60 – 69</w:t>
            </w:r>
          </w:p>
        </w:tc>
        <w:tc>
          <w:tcPr>
            <w:tcW w:w="0" w:type="auto"/>
            <w:vAlign w:val="center"/>
          </w:tcPr>
          <w:p w14:paraId="12176A24" w14:textId="77777777" w:rsidR="00CD0023" w:rsidRPr="00CD0023" w:rsidRDefault="00CD0023" w:rsidP="00CD0023">
            <w:pPr>
              <w:tabs>
                <w:tab w:val="left" w:pos="567"/>
              </w:tabs>
              <w:spacing w:line="260" w:lineRule="exact"/>
              <w:jc w:val="center"/>
              <w:rPr>
                <w:rFonts w:ascii="Times New Roman" w:eastAsia="Times New Roman" w:hAnsi="Times New Roman"/>
                <w:snapToGrid w:val="0"/>
              </w:rPr>
            </w:pPr>
            <w:r w:rsidRPr="00CD0023">
              <w:rPr>
                <w:rFonts w:ascii="Times New Roman" w:eastAsia="Times New Roman" w:hAnsi="Times New Roman"/>
                <w:snapToGrid w:val="0"/>
              </w:rPr>
              <w:t>22-25</w:t>
            </w:r>
          </w:p>
        </w:tc>
        <w:tc>
          <w:tcPr>
            <w:tcW w:w="907" w:type="dxa"/>
            <w:vAlign w:val="center"/>
          </w:tcPr>
          <w:p w14:paraId="274FA678" w14:textId="77777777" w:rsidR="00CD0023" w:rsidRPr="00CD0023" w:rsidRDefault="00CD0023" w:rsidP="00CD0023">
            <w:pPr>
              <w:tabs>
                <w:tab w:val="left" w:pos="567"/>
              </w:tabs>
              <w:spacing w:line="260" w:lineRule="exact"/>
              <w:jc w:val="center"/>
              <w:rPr>
                <w:rFonts w:ascii="Times New Roman" w:eastAsia="Times New Roman" w:hAnsi="Times New Roman"/>
                <w:snapToGrid w:val="0"/>
              </w:rPr>
            </w:pPr>
            <w:r w:rsidRPr="00CD0023">
              <w:rPr>
                <w:rFonts w:ascii="Times New Roman" w:eastAsia="Times New Roman" w:hAnsi="Times New Roman"/>
                <w:snapToGrid w:val="0"/>
              </w:rPr>
              <w:t>2</w:t>
            </w:r>
          </w:p>
        </w:tc>
        <w:tc>
          <w:tcPr>
            <w:tcW w:w="1134" w:type="dxa"/>
            <w:vAlign w:val="center"/>
          </w:tcPr>
          <w:p w14:paraId="35B216B2" w14:textId="77777777" w:rsidR="00CD0023" w:rsidRPr="00CD0023" w:rsidRDefault="00CD0023" w:rsidP="00CD0023">
            <w:pPr>
              <w:tabs>
                <w:tab w:val="left" w:pos="567"/>
              </w:tabs>
              <w:spacing w:line="260" w:lineRule="exact"/>
              <w:jc w:val="center"/>
              <w:rPr>
                <w:rFonts w:ascii="Times New Roman" w:eastAsia="Times New Roman" w:hAnsi="Times New Roman"/>
                <w:snapToGrid w:val="0"/>
              </w:rPr>
            </w:pPr>
            <w:r w:rsidRPr="00CD0023">
              <w:rPr>
                <w:rFonts w:ascii="Times New Roman" w:eastAsia="Times New Roman" w:hAnsi="Times New Roman"/>
                <w:snapToGrid w:val="0"/>
              </w:rPr>
              <w:t>2</w:t>
            </w:r>
          </w:p>
        </w:tc>
        <w:tc>
          <w:tcPr>
            <w:tcW w:w="992" w:type="dxa"/>
            <w:vAlign w:val="center"/>
          </w:tcPr>
          <w:p w14:paraId="0C1D80FC" w14:textId="77777777" w:rsidR="00CD0023" w:rsidRPr="00CD0023" w:rsidRDefault="00CD0023" w:rsidP="00CD0023">
            <w:pPr>
              <w:tabs>
                <w:tab w:val="left" w:pos="567"/>
              </w:tabs>
              <w:spacing w:line="260" w:lineRule="exact"/>
              <w:jc w:val="center"/>
              <w:rPr>
                <w:rFonts w:ascii="Times New Roman" w:eastAsia="Times New Roman" w:hAnsi="Times New Roman"/>
                <w:snapToGrid w:val="0"/>
              </w:rPr>
            </w:pPr>
            <w:r w:rsidRPr="00CD0023">
              <w:rPr>
                <w:rFonts w:ascii="Times New Roman" w:eastAsia="Times New Roman" w:hAnsi="Times New Roman"/>
                <w:snapToGrid w:val="0"/>
              </w:rPr>
              <w:t>2</w:t>
            </w:r>
          </w:p>
        </w:tc>
      </w:tr>
      <w:tr w:rsidR="00CD0023" w:rsidRPr="00CD0023" w14:paraId="15DF1B9B" w14:textId="77777777" w:rsidTr="007A3491">
        <w:trPr>
          <w:trHeight w:val="350"/>
        </w:trPr>
        <w:tc>
          <w:tcPr>
            <w:tcW w:w="0" w:type="auto"/>
            <w:vAlign w:val="center"/>
          </w:tcPr>
          <w:p w14:paraId="4626624C" w14:textId="77777777" w:rsidR="00CD0023" w:rsidRPr="00CD0023" w:rsidRDefault="00CD0023" w:rsidP="00CD0023">
            <w:pPr>
              <w:tabs>
                <w:tab w:val="left" w:pos="567"/>
              </w:tabs>
              <w:spacing w:line="260" w:lineRule="exact"/>
              <w:jc w:val="center"/>
              <w:rPr>
                <w:rFonts w:ascii="Times New Roman" w:eastAsia="Times New Roman" w:hAnsi="Times New Roman"/>
                <w:snapToGrid w:val="0"/>
              </w:rPr>
            </w:pPr>
            <w:r w:rsidRPr="00CD0023">
              <w:rPr>
                <w:rFonts w:ascii="Times New Roman" w:eastAsia="Times New Roman" w:hAnsi="Times New Roman"/>
                <w:snapToGrid w:val="0"/>
              </w:rPr>
              <w:t>70 – 79</w:t>
            </w:r>
          </w:p>
        </w:tc>
        <w:tc>
          <w:tcPr>
            <w:tcW w:w="0" w:type="auto"/>
            <w:vAlign w:val="center"/>
          </w:tcPr>
          <w:p w14:paraId="4995E097" w14:textId="77777777" w:rsidR="00CD0023" w:rsidRPr="00CD0023" w:rsidRDefault="00CD0023" w:rsidP="00CD0023">
            <w:pPr>
              <w:tabs>
                <w:tab w:val="left" w:pos="567"/>
              </w:tabs>
              <w:spacing w:line="260" w:lineRule="exact"/>
              <w:jc w:val="center"/>
              <w:rPr>
                <w:rFonts w:ascii="Times New Roman" w:eastAsia="Times New Roman" w:hAnsi="Times New Roman"/>
                <w:snapToGrid w:val="0"/>
              </w:rPr>
            </w:pPr>
            <w:r w:rsidRPr="00CD0023">
              <w:rPr>
                <w:rFonts w:ascii="Times New Roman" w:eastAsia="Times New Roman" w:hAnsi="Times New Roman"/>
                <w:snapToGrid w:val="0"/>
              </w:rPr>
              <w:t>22-25</w:t>
            </w:r>
          </w:p>
        </w:tc>
        <w:tc>
          <w:tcPr>
            <w:tcW w:w="907" w:type="dxa"/>
            <w:vAlign w:val="center"/>
          </w:tcPr>
          <w:p w14:paraId="15D5D8AD" w14:textId="77777777" w:rsidR="00CD0023" w:rsidRPr="00CD0023" w:rsidRDefault="00CD0023" w:rsidP="00CD0023">
            <w:pPr>
              <w:tabs>
                <w:tab w:val="left" w:pos="567"/>
              </w:tabs>
              <w:spacing w:line="260" w:lineRule="exact"/>
              <w:jc w:val="center"/>
              <w:rPr>
                <w:rFonts w:ascii="Times New Roman" w:eastAsia="Times New Roman" w:hAnsi="Times New Roman"/>
                <w:snapToGrid w:val="0"/>
              </w:rPr>
            </w:pPr>
            <w:r w:rsidRPr="00CD0023">
              <w:rPr>
                <w:rFonts w:ascii="Times New Roman" w:eastAsia="Times New Roman" w:hAnsi="Times New Roman"/>
                <w:snapToGrid w:val="0"/>
              </w:rPr>
              <w:t>2</w:t>
            </w:r>
          </w:p>
        </w:tc>
        <w:tc>
          <w:tcPr>
            <w:tcW w:w="1134" w:type="dxa"/>
            <w:vAlign w:val="center"/>
          </w:tcPr>
          <w:p w14:paraId="47E613D4" w14:textId="77777777" w:rsidR="00CD0023" w:rsidRPr="00CD0023" w:rsidRDefault="00CD0023" w:rsidP="00CD0023">
            <w:pPr>
              <w:tabs>
                <w:tab w:val="left" w:pos="567"/>
              </w:tabs>
              <w:spacing w:line="260" w:lineRule="exact"/>
              <w:jc w:val="center"/>
              <w:rPr>
                <w:rFonts w:ascii="Times New Roman" w:eastAsia="Times New Roman" w:hAnsi="Times New Roman"/>
                <w:snapToGrid w:val="0"/>
              </w:rPr>
            </w:pPr>
            <w:r w:rsidRPr="00CD0023">
              <w:rPr>
                <w:rFonts w:ascii="Times New Roman" w:eastAsia="Times New Roman" w:hAnsi="Times New Roman"/>
                <w:snapToGrid w:val="0"/>
              </w:rPr>
              <w:t>2</w:t>
            </w:r>
          </w:p>
        </w:tc>
        <w:tc>
          <w:tcPr>
            <w:tcW w:w="992" w:type="dxa"/>
            <w:vAlign w:val="center"/>
          </w:tcPr>
          <w:p w14:paraId="60938195" w14:textId="77777777" w:rsidR="00CD0023" w:rsidRPr="00CD0023" w:rsidRDefault="00CD0023" w:rsidP="00CD0023">
            <w:pPr>
              <w:tabs>
                <w:tab w:val="left" w:pos="567"/>
              </w:tabs>
              <w:spacing w:line="260" w:lineRule="exact"/>
              <w:jc w:val="center"/>
              <w:rPr>
                <w:rFonts w:ascii="Times New Roman" w:eastAsia="Times New Roman" w:hAnsi="Times New Roman"/>
                <w:snapToGrid w:val="0"/>
              </w:rPr>
            </w:pPr>
            <w:r w:rsidRPr="00CD0023">
              <w:rPr>
                <w:rFonts w:ascii="Times New Roman" w:eastAsia="Times New Roman" w:hAnsi="Times New Roman"/>
                <w:snapToGrid w:val="0"/>
              </w:rPr>
              <w:t>3</w:t>
            </w:r>
          </w:p>
        </w:tc>
      </w:tr>
      <w:tr w:rsidR="00CD0023" w:rsidRPr="00CD0023" w14:paraId="165B3CC2" w14:textId="77777777" w:rsidTr="007A3491">
        <w:trPr>
          <w:trHeight w:val="350"/>
        </w:trPr>
        <w:tc>
          <w:tcPr>
            <w:tcW w:w="0" w:type="auto"/>
            <w:vAlign w:val="center"/>
          </w:tcPr>
          <w:p w14:paraId="2B32C10F" w14:textId="77777777" w:rsidR="00CD0023" w:rsidRPr="00CD0023" w:rsidRDefault="00CD0023" w:rsidP="00CD0023">
            <w:pPr>
              <w:tabs>
                <w:tab w:val="left" w:pos="567"/>
              </w:tabs>
              <w:spacing w:line="260" w:lineRule="exact"/>
              <w:jc w:val="center"/>
              <w:rPr>
                <w:rFonts w:ascii="Times New Roman" w:eastAsia="Times New Roman" w:hAnsi="Times New Roman"/>
                <w:snapToGrid w:val="0"/>
              </w:rPr>
            </w:pPr>
            <w:r w:rsidRPr="00CD0023">
              <w:rPr>
                <w:rFonts w:ascii="Times New Roman" w:eastAsia="Times New Roman" w:hAnsi="Times New Roman"/>
                <w:snapToGrid w:val="0"/>
              </w:rPr>
              <w:lastRenderedPageBreak/>
              <w:t>80 – 89</w:t>
            </w:r>
          </w:p>
        </w:tc>
        <w:tc>
          <w:tcPr>
            <w:tcW w:w="0" w:type="auto"/>
            <w:vAlign w:val="center"/>
          </w:tcPr>
          <w:p w14:paraId="55251552" w14:textId="77777777" w:rsidR="00CD0023" w:rsidRPr="00CD0023" w:rsidRDefault="00CD0023" w:rsidP="00CD0023">
            <w:pPr>
              <w:tabs>
                <w:tab w:val="left" w:pos="567"/>
              </w:tabs>
              <w:spacing w:line="260" w:lineRule="exact"/>
              <w:jc w:val="center"/>
              <w:rPr>
                <w:rFonts w:ascii="Times New Roman" w:eastAsia="Times New Roman" w:hAnsi="Times New Roman"/>
                <w:snapToGrid w:val="0"/>
              </w:rPr>
            </w:pPr>
            <w:r w:rsidRPr="00CD0023">
              <w:rPr>
                <w:rFonts w:ascii="Times New Roman" w:eastAsia="Times New Roman" w:hAnsi="Times New Roman"/>
                <w:snapToGrid w:val="0"/>
              </w:rPr>
              <w:t>22-25</w:t>
            </w:r>
          </w:p>
        </w:tc>
        <w:tc>
          <w:tcPr>
            <w:tcW w:w="907" w:type="dxa"/>
            <w:vAlign w:val="center"/>
          </w:tcPr>
          <w:p w14:paraId="0AAFBF76" w14:textId="77777777" w:rsidR="00CD0023" w:rsidRPr="00CD0023" w:rsidRDefault="00CD0023" w:rsidP="00CD0023">
            <w:pPr>
              <w:tabs>
                <w:tab w:val="left" w:pos="567"/>
              </w:tabs>
              <w:spacing w:line="260" w:lineRule="exact"/>
              <w:jc w:val="center"/>
              <w:rPr>
                <w:rFonts w:ascii="Times New Roman" w:eastAsia="Times New Roman" w:hAnsi="Times New Roman"/>
                <w:snapToGrid w:val="0"/>
              </w:rPr>
            </w:pPr>
            <w:r w:rsidRPr="00CD0023">
              <w:rPr>
                <w:rFonts w:ascii="Times New Roman" w:eastAsia="Times New Roman" w:hAnsi="Times New Roman"/>
                <w:snapToGrid w:val="0"/>
              </w:rPr>
              <w:t>2</w:t>
            </w:r>
          </w:p>
        </w:tc>
        <w:tc>
          <w:tcPr>
            <w:tcW w:w="1134" w:type="dxa"/>
            <w:vAlign w:val="center"/>
          </w:tcPr>
          <w:p w14:paraId="1350CF16" w14:textId="77777777" w:rsidR="00CD0023" w:rsidRPr="00CD0023" w:rsidRDefault="00CD0023" w:rsidP="00CD0023">
            <w:pPr>
              <w:tabs>
                <w:tab w:val="left" w:pos="567"/>
              </w:tabs>
              <w:spacing w:line="260" w:lineRule="exact"/>
              <w:jc w:val="center"/>
              <w:rPr>
                <w:rFonts w:ascii="Times New Roman" w:eastAsia="Times New Roman" w:hAnsi="Times New Roman"/>
                <w:snapToGrid w:val="0"/>
              </w:rPr>
            </w:pPr>
            <w:r w:rsidRPr="00CD0023">
              <w:rPr>
                <w:rFonts w:ascii="Times New Roman" w:eastAsia="Times New Roman" w:hAnsi="Times New Roman"/>
                <w:snapToGrid w:val="0"/>
              </w:rPr>
              <w:t>3</w:t>
            </w:r>
          </w:p>
        </w:tc>
        <w:tc>
          <w:tcPr>
            <w:tcW w:w="992" w:type="dxa"/>
            <w:vAlign w:val="center"/>
          </w:tcPr>
          <w:p w14:paraId="1E2541D5" w14:textId="77777777" w:rsidR="00CD0023" w:rsidRPr="00CD0023" w:rsidRDefault="00CD0023" w:rsidP="00CD0023">
            <w:pPr>
              <w:tabs>
                <w:tab w:val="left" w:pos="567"/>
              </w:tabs>
              <w:spacing w:line="260" w:lineRule="exact"/>
              <w:jc w:val="center"/>
              <w:rPr>
                <w:rFonts w:ascii="Times New Roman" w:eastAsia="Times New Roman" w:hAnsi="Times New Roman"/>
                <w:snapToGrid w:val="0"/>
              </w:rPr>
            </w:pPr>
            <w:r w:rsidRPr="00CD0023">
              <w:rPr>
                <w:rFonts w:ascii="Times New Roman" w:eastAsia="Times New Roman" w:hAnsi="Times New Roman"/>
                <w:snapToGrid w:val="0"/>
              </w:rPr>
              <w:t>3</w:t>
            </w:r>
          </w:p>
        </w:tc>
      </w:tr>
      <w:tr w:rsidR="00CD0023" w:rsidRPr="00CD0023" w14:paraId="5D1DD27C" w14:textId="77777777" w:rsidTr="007A3491">
        <w:trPr>
          <w:trHeight w:val="350"/>
        </w:trPr>
        <w:tc>
          <w:tcPr>
            <w:tcW w:w="0" w:type="auto"/>
            <w:vAlign w:val="center"/>
          </w:tcPr>
          <w:p w14:paraId="453690AE" w14:textId="77777777" w:rsidR="00CD0023" w:rsidRPr="00CD0023" w:rsidRDefault="00CD0023" w:rsidP="00CD0023">
            <w:pPr>
              <w:tabs>
                <w:tab w:val="left" w:pos="567"/>
              </w:tabs>
              <w:spacing w:line="260" w:lineRule="exact"/>
              <w:jc w:val="center"/>
              <w:rPr>
                <w:rFonts w:ascii="Times New Roman" w:eastAsia="Times New Roman" w:hAnsi="Times New Roman"/>
                <w:snapToGrid w:val="0"/>
              </w:rPr>
            </w:pPr>
            <w:r w:rsidRPr="00CD0023">
              <w:rPr>
                <w:rFonts w:ascii="Times New Roman" w:eastAsia="Times New Roman" w:hAnsi="Times New Roman"/>
                <w:snapToGrid w:val="0"/>
              </w:rPr>
              <w:t>90 – 99</w:t>
            </w:r>
          </w:p>
        </w:tc>
        <w:tc>
          <w:tcPr>
            <w:tcW w:w="0" w:type="auto"/>
            <w:vAlign w:val="center"/>
          </w:tcPr>
          <w:p w14:paraId="59593183" w14:textId="77777777" w:rsidR="00CD0023" w:rsidRPr="00CD0023" w:rsidRDefault="00CD0023" w:rsidP="00CD0023">
            <w:pPr>
              <w:tabs>
                <w:tab w:val="left" w:pos="567"/>
              </w:tabs>
              <w:spacing w:line="260" w:lineRule="exact"/>
              <w:jc w:val="center"/>
              <w:rPr>
                <w:rFonts w:ascii="Times New Roman" w:eastAsia="Times New Roman" w:hAnsi="Times New Roman"/>
                <w:snapToGrid w:val="0"/>
              </w:rPr>
            </w:pPr>
            <w:r w:rsidRPr="00CD0023">
              <w:rPr>
                <w:rFonts w:ascii="Times New Roman" w:eastAsia="Times New Roman" w:hAnsi="Times New Roman"/>
                <w:snapToGrid w:val="0"/>
              </w:rPr>
              <w:t>23-25</w:t>
            </w:r>
          </w:p>
        </w:tc>
        <w:tc>
          <w:tcPr>
            <w:tcW w:w="907" w:type="dxa"/>
            <w:vAlign w:val="center"/>
          </w:tcPr>
          <w:p w14:paraId="4DCD414F" w14:textId="77777777" w:rsidR="00CD0023" w:rsidRPr="00CD0023" w:rsidRDefault="00CD0023" w:rsidP="00CD0023">
            <w:pPr>
              <w:tabs>
                <w:tab w:val="left" w:pos="567"/>
              </w:tabs>
              <w:spacing w:line="260" w:lineRule="exact"/>
              <w:jc w:val="center"/>
              <w:rPr>
                <w:rFonts w:ascii="Times New Roman" w:eastAsia="Times New Roman" w:hAnsi="Times New Roman"/>
                <w:snapToGrid w:val="0"/>
              </w:rPr>
            </w:pPr>
            <w:r w:rsidRPr="00CD0023">
              <w:rPr>
                <w:rFonts w:ascii="Times New Roman" w:eastAsia="Times New Roman" w:hAnsi="Times New Roman"/>
                <w:snapToGrid w:val="0"/>
              </w:rPr>
              <w:t>3</w:t>
            </w:r>
          </w:p>
        </w:tc>
        <w:tc>
          <w:tcPr>
            <w:tcW w:w="1134" w:type="dxa"/>
            <w:vAlign w:val="center"/>
          </w:tcPr>
          <w:p w14:paraId="564F61EB" w14:textId="77777777" w:rsidR="00CD0023" w:rsidRPr="00CD0023" w:rsidRDefault="00CD0023" w:rsidP="00CD0023">
            <w:pPr>
              <w:tabs>
                <w:tab w:val="left" w:pos="567"/>
              </w:tabs>
              <w:spacing w:line="260" w:lineRule="exact"/>
              <w:jc w:val="center"/>
              <w:rPr>
                <w:rFonts w:ascii="Times New Roman" w:eastAsia="Times New Roman" w:hAnsi="Times New Roman"/>
                <w:snapToGrid w:val="0"/>
              </w:rPr>
            </w:pPr>
            <w:r w:rsidRPr="00CD0023">
              <w:rPr>
                <w:rFonts w:ascii="Times New Roman" w:eastAsia="Times New Roman" w:hAnsi="Times New Roman"/>
                <w:snapToGrid w:val="0"/>
              </w:rPr>
              <w:t>3</w:t>
            </w:r>
          </w:p>
        </w:tc>
        <w:tc>
          <w:tcPr>
            <w:tcW w:w="992" w:type="dxa"/>
            <w:vAlign w:val="center"/>
          </w:tcPr>
          <w:p w14:paraId="3E6C55A1" w14:textId="77777777" w:rsidR="00CD0023" w:rsidRPr="00CD0023" w:rsidRDefault="00CD0023" w:rsidP="00CD0023">
            <w:pPr>
              <w:tabs>
                <w:tab w:val="left" w:pos="567"/>
              </w:tabs>
              <w:spacing w:line="260" w:lineRule="exact"/>
              <w:jc w:val="center"/>
              <w:rPr>
                <w:rFonts w:ascii="Times New Roman" w:eastAsia="Times New Roman" w:hAnsi="Times New Roman"/>
                <w:snapToGrid w:val="0"/>
              </w:rPr>
            </w:pPr>
            <w:r w:rsidRPr="00CD0023">
              <w:rPr>
                <w:rFonts w:ascii="Times New Roman" w:eastAsia="Times New Roman" w:hAnsi="Times New Roman"/>
                <w:snapToGrid w:val="0"/>
              </w:rPr>
              <w:t>3</w:t>
            </w:r>
          </w:p>
        </w:tc>
      </w:tr>
      <w:tr w:rsidR="00CD0023" w:rsidRPr="00CD0023" w14:paraId="0991F502" w14:textId="77777777" w:rsidTr="007A3491">
        <w:trPr>
          <w:trHeight w:val="350"/>
        </w:trPr>
        <w:tc>
          <w:tcPr>
            <w:tcW w:w="0" w:type="auto"/>
            <w:vAlign w:val="center"/>
          </w:tcPr>
          <w:p w14:paraId="5C20C672" w14:textId="77777777" w:rsidR="00CD0023" w:rsidRPr="00CD0023" w:rsidRDefault="00CD0023" w:rsidP="00CD0023">
            <w:pPr>
              <w:tabs>
                <w:tab w:val="left" w:pos="567"/>
              </w:tabs>
              <w:spacing w:line="260" w:lineRule="exact"/>
              <w:jc w:val="center"/>
              <w:rPr>
                <w:rFonts w:ascii="Times New Roman" w:eastAsia="Times New Roman" w:hAnsi="Times New Roman"/>
                <w:snapToGrid w:val="0"/>
              </w:rPr>
            </w:pPr>
            <w:r w:rsidRPr="00CD0023">
              <w:rPr>
                <w:rFonts w:ascii="Times New Roman" w:eastAsia="Times New Roman" w:hAnsi="Times New Roman"/>
                <w:snapToGrid w:val="0"/>
              </w:rPr>
              <w:t>100 – 109</w:t>
            </w:r>
          </w:p>
        </w:tc>
        <w:tc>
          <w:tcPr>
            <w:tcW w:w="0" w:type="auto"/>
            <w:vAlign w:val="center"/>
          </w:tcPr>
          <w:p w14:paraId="7069F6BA" w14:textId="77777777" w:rsidR="00CD0023" w:rsidRPr="00CD0023" w:rsidRDefault="00CD0023" w:rsidP="00CD0023">
            <w:pPr>
              <w:tabs>
                <w:tab w:val="left" w:pos="567"/>
              </w:tabs>
              <w:spacing w:line="260" w:lineRule="exact"/>
              <w:jc w:val="center"/>
              <w:rPr>
                <w:rFonts w:ascii="Times New Roman" w:eastAsia="Times New Roman" w:hAnsi="Times New Roman"/>
                <w:snapToGrid w:val="0"/>
              </w:rPr>
            </w:pPr>
            <w:r w:rsidRPr="00CD0023">
              <w:rPr>
                <w:rFonts w:ascii="Times New Roman" w:eastAsia="Times New Roman" w:hAnsi="Times New Roman"/>
                <w:snapToGrid w:val="0"/>
              </w:rPr>
              <w:t>23-25</w:t>
            </w:r>
          </w:p>
        </w:tc>
        <w:tc>
          <w:tcPr>
            <w:tcW w:w="907" w:type="dxa"/>
            <w:vAlign w:val="center"/>
          </w:tcPr>
          <w:p w14:paraId="2C2B2C51" w14:textId="77777777" w:rsidR="00CD0023" w:rsidRPr="00CD0023" w:rsidRDefault="00CD0023" w:rsidP="00CD0023">
            <w:pPr>
              <w:tabs>
                <w:tab w:val="left" w:pos="567"/>
              </w:tabs>
              <w:spacing w:line="260" w:lineRule="exact"/>
              <w:jc w:val="center"/>
              <w:rPr>
                <w:rFonts w:ascii="Times New Roman" w:eastAsia="Times New Roman" w:hAnsi="Times New Roman"/>
                <w:snapToGrid w:val="0"/>
              </w:rPr>
            </w:pPr>
            <w:r w:rsidRPr="00CD0023">
              <w:rPr>
                <w:rFonts w:ascii="Times New Roman" w:eastAsia="Times New Roman" w:hAnsi="Times New Roman"/>
                <w:snapToGrid w:val="0"/>
              </w:rPr>
              <w:t>3</w:t>
            </w:r>
          </w:p>
        </w:tc>
        <w:tc>
          <w:tcPr>
            <w:tcW w:w="1134" w:type="dxa"/>
            <w:vAlign w:val="center"/>
          </w:tcPr>
          <w:p w14:paraId="0F4FE4E3" w14:textId="77777777" w:rsidR="00CD0023" w:rsidRPr="00CD0023" w:rsidRDefault="00CD0023" w:rsidP="00CD0023">
            <w:pPr>
              <w:tabs>
                <w:tab w:val="left" w:pos="567"/>
              </w:tabs>
              <w:spacing w:line="260" w:lineRule="exact"/>
              <w:jc w:val="center"/>
              <w:rPr>
                <w:rFonts w:ascii="Times New Roman" w:eastAsia="Times New Roman" w:hAnsi="Times New Roman"/>
                <w:snapToGrid w:val="0"/>
              </w:rPr>
            </w:pPr>
            <w:r w:rsidRPr="00CD0023">
              <w:rPr>
                <w:rFonts w:ascii="Times New Roman" w:eastAsia="Times New Roman" w:hAnsi="Times New Roman"/>
                <w:snapToGrid w:val="0"/>
              </w:rPr>
              <w:t>3</w:t>
            </w:r>
          </w:p>
        </w:tc>
        <w:tc>
          <w:tcPr>
            <w:tcW w:w="992" w:type="dxa"/>
            <w:vAlign w:val="center"/>
          </w:tcPr>
          <w:p w14:paraId="070C9A8E" w14:textId="77777777" w:rsidR="00CD0023" w:rsidRPr="00CD0023" w:rsidRDefault="00CD0023" w:rsidP="00CD0023">
            <w:pPr>
              <w:tabs>
                <w:tab w:val="left" w:pos="567"/>
              </w:tabs>
              <w:spacing w:line="260" w:lineRule="exact"/>
              <w:jc w:val="center"/>
              <w:rPr>
                <w:rFonts w:ascii="Times New Roman" w:eastAsia="Times New Roman" w:hAnsi="Times New Roman"/>
                <w:snapToGrid w:val="0"/>
              </w:rPr>
            </w:pPr>
            <w:r w:rsidRPr="00CD0023">
              <w:rPr>
                <w:rFonts w:ascii="Times New Roman" w:eastAsia="Times New Roman" w:hAnsi="Times New Roman"/>
                <w:snapToGrid w:val="0"/>
              </w:rPr>
              <w:t>4</w:t>
            </w:r>
          </w:p>
        </w:tc>
      </w:tr>
      <w:tr w:rsidR="00CD0023" w:rsidRPr="00CD0023" w14:paraId="682492F6" w14:textId="77777777" w:rsidTr="007A3491">
        <w:trPr>
          <w:trHeight w:val="350"/>
        </w:trPr>
        <w:tc>
          <w:tcPr>
            <w:tcW w:w="0" w:type="auto"/>
            <w:vAlign w:val="center"/>
          </w:tcPr>
          <w:p w14:paraId="3F7102C7" w14:textId="77777777" w:rsidR="00CD0023" w:rsidRPr="00CD0023" w:rsidRDefault="00CD0023" w:rsidP="00CD0023">
            <w:pPr>
              <w:tabs>
                <w:tab w:val="left" w:pos="567"/>
              </w:tabs>
              <w:spacing w:line="260" w:lineRule="exact"/>
              <w:jc w:val="center"/>
              <w:rPr>
                <w:rFonts w:ascii="Times New Roman" w:eastAsia="Times New Roman" w:hAnsi="Times New Roman"/>
                <w:snapToGrid w:val="0"/>
              </w:rPr>
            </w:pPr>
            <w:r w:rsidRPr="00CD0023">
              <w:rPr>
                <w:rFonts w:ascii="Times New Roman" w:eastAsia="Times New Roman" w:hAnsi="Times New Roman"/>
                <w:snapToGrid w:val="0"/>
              </w:rPr>
              <w:t>&gt;110</w:t>
            </w:r>
          </w:p>
        </w:tc>
        <w:tc>
          <w:tcPr>
            <w:tcW w:w="0" w:type="auto"/>
            <w:vAlign w:val="center"/>
          </w:tcPr>
          <w:p w14:paraId="6D8456D8" w14:textId="77777777" w:rsidR="00CD0023" w:rsidRPr="00CD0023" w:rsidRDefault="00CD0023" w:rsidP="00CD0023">
            <w:pPr>
              <w:tabs>
                <w:tab w:val="left" w:pos="567"/>
              </w:tabs>
              <w:spacing w:line="260" w:lineRule="exact"/>
              <w:jc w:val="center"/>
              <w:rPr>
                <w:rFonts w:ascii="Times New Roman" w:eastAsia="Times New Roman" w:hAnsi="Times New Roman"/>
                <w:snapToGrid w:val="0"/>
              </w:rPr>
            </w:pPr>
          </w:p>
        </w:tc>
        <w:tc>
          <w:tcPr>
            <w:tcW w:w="907" w:type="dxa"/>
            <w:vAlign w:val="center"/>
          </w:tcPr>
          <w:p w14:paraId="09049269" w14:textId="77777777" w:rsidR="00CD0023" w:rsidRPr="00CD0023" w:rsidRDefault="00CD0023" w:rsidP="00CD0023">
            <w:pPr>
              <w:tabs>
                <w:tab w:val="left" w:pos="567"/>
              </w:tabs>
              <w:spacing w:line="260" w:lineRule="exact"/>
              <w:jc w:val="center"/>
              <w:rPr>
                <w:rFonts w:ascii="Times New Roman" w:eastAsia="Times New Roman" w:hAnsi="Times New Roman"/>
                <w:snapToGrid w:val="0"/>
              </w:rPr>
            </w:pPr>
            <w:r w:rsidRPr="00CD0023">
              <w:rPr>
                <w:rFonts w:ascii="Times New Roman" w:eastAsia="Times New Roman" w:hAnsi="Times New Roman"/>
                <w:snapToGrid w:val="0"/>
              </w:rPr>
              <w:t>3</w:t>
            </w:r>
          </w:p>
        </w:tc>
        <w:tc>
          <w:tcPr>
            <w:tcW w:w="1134" w:type="dxa"/>
            <w:vAlign w:val="center"/>
          </w:tcPr>
          <w:p w14:paraId="0F717607" w14:textId="77777777" w:rsidR="00CD0023" w:rsidRPr="00CD0023" w:rsidRDefault="00CD0023" w:rsidP="00CD0023">
            <w:pPr>
              <w:tabs>
                <w:tab w:val="left" w:pos="567"/>
              </w:tabs>
              <w:spacing w:line="260" w:lineRule="exact"/>
              <w:jc w:val="center"/>
              <w:rPr>
                <w:rFonts w:ascii="Times New Roman" w:eastAsia="Times New Roman" w:hAnsi="Times New Roman"/>
                <w:snapToGrid w:val="0"/>
              </w:rPr>
            </w:pPr>
            <w:r w:rsidRPr="00CD0023">
              <w:rPr>
                <w:rFonts w:ascii="Times New Roman" w:eastAsia="Times New Roman" w:hAnsi="Times New Roman"/>
                <w:snapToGrid w:val="0"/>
              </w:rPr>
              <w:t>4</w:t>
            </w:r>
          </w:p>
        </w:tc>
        <w:tc>
          <w:tcPr>
            <w:tcW w:w="992" w:type="dxa"/>
            <w:vAlign w:val="center"/>
          </w:tcPr>
          <w:p w14:paraId="0EC9A0A5" w14:textId="77777777" w:rsidR="00CD0023" w:rsidRPr="00CD0023" w:rsidRDefault="00CD0023" w:rsidP="00CD0023">
            <w:pPr>
              <w:tabs>
                <w:tab w:val="left" w:pos="567"/>
              </w:tabs>
              <w:spacing w:line="260" w:lineRule="exact"/>
              <w:jc w:val="center"/>
              <w:rPr>
                <w:rFonts w:ascii="Times New Roman" w:eastAsia="Times New Roman" w:hAnsi="Times New Roman"/>
                <w:snapToGrid w:val="0"/>
              </w:rPr>
            </w:pPr>
            <w:r w:rsidRPr="00CD0023">
              <w:rPr>
                <w:rFonts w:ascii="Times New Roman" w:eastAsia="Times New Roman" w:hAnsi="Times New Roman"/>
                <w:snapToGrid w:val="0"/>
              </w:rPr>
              <w:t>4</w:t>
            </w:r>
          </w:p>
        </w:tc>
      </w:tr>
    </w:tbl>
    <w:p w14:paraId="5E26C9F9"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111F30CC" w14:textId="4649C940" w:rsidR="00CD0023" w:rsidRPr="00CD0023" w:rsidRDefault="00CD0023" w:rsidP="00CD002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snapToGrid w:val="0"/>
          <w:kern w:val="0"/>
          <w:sz w:val="22"/>
          <w:szCs w:val="22"/>
          <w14:ligatures w14:val="none"/>
        </w:rPr>
        <w:t xml:space="preserve">Jeigu Jums atrodo, kad </w:t>
      </w:r>
      <w:r w:rsidR="00523B09">
        <w:rPr>
          <w:rFonts w:ascii="Times New Roman" w:eastAsia="Times New Roman" w:hAnsi="Times New Roman" w:cs="Times New Roman"/>
          <w:snapToGrid w:val="0"/>
          <w:kern w:val="0"/>
          <w:sz w:val="22"/>
          <w:szCs w:val="22"/>
          <w14:ligatures w14:val="none"/>
        </w:rPr>
        <w:t>Ursogep</w:t>
      </w:r>
      <w:r w:rsidRPr="00CD0023">
        <w:rPr>
          <w:rFonts w:ascii="Times New Roman" w:eastAsia="Times New Roman" w:hAnsi="Times New Roman" w:cs="Times New Roman"/>
          <w:snapToGrid w:val="0"/>
          <w:kern w:val="0"/>
          <w:sz w:val="22"/>
          <w:szCs w:val="22"/>
          <w14:ligatures w14:val="none"/>
        </w:rPr>
        <w:t xml:space="preserve"> veikia per stipriai arba per silpnai, pasitarkite su gydytoju arba vaistininku.</w:t>
      </w:r>
    </w:p>
    <w:p w14:paraId="749FC5B1"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3070115C" w14:textId="699B87A5" w:rsidR="00CD0023" w:rsidRPr="00CD0023" w:rsidRDefault="00CD0023" w:rsidP="00CD0023">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2"/>
          <w:lang w:eastAsia="x-none"/>
          <w14:ligatures w14:val="none"/>
        </w:rPr>
      </w:pPr>
      <w:r w:rsidRPr="00CD0023">
        <w:rPr>
          <w:rFonts w:ascii="Times New Roman" w:eastAsia="Times New Roman" w:hAnsi="Times New Roman" w:cs="Times New Roman"/>
          <w:b/>
          <w:bCs/>
          <w:snapToGrid w:val="0"/>
          <w:kern w:val="0"/>
          <w:sz w:val="22"/>
          <w:szCs w:val="22"/>
          <w:lang w:eastAsia="x-none"/>
          <w14:ligatures w14:val="none"/>
        </w:rPr>
        <w:t xml:space="preserve">Ką daryti pavartojus per didelę </w:t>
      </w:r>
      <w:r w:rsidR="00523B09">
        <w:rPr>
          <w:rFonts w:ascii="Times New Roman" w:eastAsia="Times New Roman" w:hAnsi="Times New Roman" w:cs="Times New Roman"/>
          <w:b/>
          <w:bCs/>
          <w:snapToGrid w:val="0"/>
          <w:kern w:val="0"/>
          <w:sz w:val="22"/>
          <w:szCs w:val="22"/>
          <w:lang w:eastAsia="x-none"/>
          <w14:ligatures w14:val="none"/>
        </w:rPr>
        <w:t>Ursogep</w:t>
      </w:r>
      <w:r w:rsidRPr="00CD0023">
        <w:rPr>
          <w:rFonts w:ascii="Times New Roman" w:eastAsia="Times New Roman" w:hAnsi="Times New Roman" w:cs="Times New Roman"/>
          <w:b/>
          <w:bCs/>
          <w:snapToGrid w:val="0"/>
          <w:kern w:val="0"/>
          <w:sz w:val="22"/>
          <w:szCs w:val="22"/>
          <w:lang w:eastAsia="x-none"/>
          <w14:ligatures w14:val="none"/>
        </w:rPr>
        <w:t xml:space="preserve"> dozę</w:t>
      </w:r>
    </w:p>
    <w:p w14:paraId="5656CC37"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b/>
          <w:snapToGrid w:val="0"/>
          <w:kern w:val="0"/>
          <w:sz w:val="22"/>
          <w:szCs w:val="22"/>
          <w14:ligatures w14:val="none"/>
        </w:rPr>
      </w:pPr>
      <w:r w:rsidRPr="00CD0023">
        <w:rPr>
          <w:rFonts w:ascii="Times New Roman" w:eastAsia="Times New Roman" w:hAnsi="Times New Roman" w:cs="Times New Roman"/>
          <w:snapToGrid w:val="0"/>
          <w:kern w:val="0"/>
          <w:sz w:val="22"/>
          <w:szCs w:val="22"/>
          <w14:ligatures w14:val="none"/>
        </w:rPr>
        <w:t>Perdozavus galimas viduriavimas. Jei nuolat viduriuojate, tuoj pat praneškite apie tai gydytojui, kadangi gali reikėti mažinti vaisto dozę. Jeigu viduriuojate, gerkite pakankamai skysčių, kad nesutriktų skysčių ir elektrolitų pusiausvyra.</w:t>
      </w:r>
    </w:p>
    <w:p w14:paraId="5AE532FE"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25E23263" w14:textId="02D86B6B" w:rsidR="00CD0023" w:rsidRPr="00CD0023" w:rsidRDefault="00CD0023" w:rsidP="00CD0023">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2"/>
          <w:lang w:eastAsia="x-none"/>
          <w14:ligatures w14:val="none"/>
        </w:rPr>
      </w:pPr>
      <w:r w:rsidRPr="00CD0023">
        <w:rPr>
          <w:rFonts w:ascii="Times New Roman" w:eastAsia="Times New Roman" w:hAnsi="Times New Roman" w:cs="Times New Roman"/>
          <w:b/>
          <w:bCs/>
          <w:snapToGrid w:val="0"/>
          <w:kern w:val="0"/>
          <w:sz w:val="22"/>
          <w:szCs w:val="22"/>
          <w:lang w:eastAsia="x-none"/>
          <w14:ligatures w14:val="none"/>
        </w:rPr>
        <w:t xml:space="preserve">Pamiršus pavartoti </w:t>
      </w:r>
      <w:r w:rsidR="00523B09">
        <w:rPr>
          <w:rFonts w:ascii="Times New Roman" w:eastAsia="Times New Roman" w:hAnsi="Times New Roman" w:cs="Times New Roman"/>
          <w:b/>
          <w:bCs/>
          <w:snapToGrid w:val="0"/>
          <w:kern w:val="0"/>
          <w:sz w:val="22"/>
          <w:szCs w:val="22"/>
          <w:lang w:eastAsia="x-none"/>
          <w14:ligatures w14:val="none"/>
        </w:rPr>
        <w:t>Ursogep</w:t>
      </w:r>
      <w:r w:rsidRPr="00CD0023">
        <w:rPr>
          <w:rFonts w:ascii="Times New Roman" w:eastAsia="Times New Roman" w:hAnsi="Times New Roman" w:cs="Times New Roman"/>
          <w:b/>
          <w:bCs/>
          <w:snapToGrid w:val="0"/>
          <w:kern w:val="0"/>
          <w:sz w:val="22"/>
          <w:szCs w:val="22"/>
          <w:lang w:eastAsia="x-none"/>
          <w14:ligatures w14:val="none"/>
        </w:rPr>
        <w:t xml:space="preserve"> </w:t>
      </w:r>
    </w:p>
    <w:p w14:paraId="71B3B9F5"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noProof/>
          <w:snapToGrid w:val="0"/>
          <w:kern w:val="0"/>
          <w:sz w:val="22"/>
          <w:szCs w:val="22"/>
          <w14:ligatures w14:val="none"/>
        </w:rPr>
        <w:t>Negalima vartoti dvigubos dozės norint kompensuoti praleistą dozę.</w:t>
      </w:r>
    </w:p>
    <w:p w14:paraId="16F1DC79"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57A3DA28" w14:textId="0FD37D38" w:rsidR="00CD0023" w:rsidRPr="00CD0023" w:rsidRDefault="00CD0023" w:rsidP="00CD0023">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2"/>
          <w:lang w:eastAsia="x-none"/>
          <w14:ligatures w14:val="none"/>
        </w:rPr>
      </w:pPr>
      <w:r w:rsidRPr="00CD0023">
        <w:rPr>
          <w:rFonts w:ascii="Times New Roman" w:eastAsia="Times New Roman" w:hAnsi="Times New Roman" w:cs="Times New Roman"/>
          <w:b/>
          <w:bCs/>
          <w:snapToGrid w:val="0"/>
          <w:kern w:val="0"/>
          <w:sz w:val="22"/>
          <w:szCs w:val="22"/>
          <w:lang w:eastAsia="x-none"/>
          <w14:ligatures w14:val="none"/>
        </w:rPr>
        <w:t xml:space="preserve">Nustojus vartoti </w:t>
      </w:r>
      <w:r w:rsidR="00523B09">
        <w:rPr>
          <w:rFonts w:ascii="Times New Roman" w:eastAsia="Times New Roman" w:hAnsi="Times New Roman" w:cs="Times New Roman"/>
          <w:b/>
          <w:bCs/>
          <w:snapToGrid w:val="0"/>
          <w:kern w:val="0"/>
          <w:sz w:val="22"/>
          <w:szCs w:val="22"/>
          <w:lang w:eastAsia="x-none"/>
          <w14:ligatures w14:val="none"/>
        </w:rPr>
        <w:t>Ursogep</w:t>
      </w:r>
      <w:r w:rsidRPr="00CD0023">
        <w:rPr>
          <w:rFonts w:ascii="Times New Roman" w:eastAsia="Times New Roman" w:hAnsi="Times New Roman" w:cs="Times New Roman"/>
          <w:b/>
          <w:bCs/>
          <w:snapToGrid w:val="0"/>
          <w:kern w:val="0"/>
          <w:sz w:val="22"/>
          <w:szCs w:val="22"/>
          <w:lang w:eastAsia="x-none"/>
          <w14:ligatures w14:val="none"/>
        </w:rPr>
        <w:t xml:space="preserve"> </w:t>
      </w:r>
    </w:p>
    <w:p w14:paraId="43F52652" w14:textId="651D3AE7" w:rsidR="00CD0023" w:rsidRPr="00CD0023" w:rsidRDefault="00CD0023" w:rsidP="00CD0023">
      <w:pPr>
        <w:keepNext/>
        <w:tabs>
          <w:tab w:val="left" w:pos="567"/>
        </w:tabs>
        <w:spacing w:after="0" w:line="260" w:lineRule="exact"/>
        <w:jc w:val="both"/>
        <w:outlineLvl w:val="3"/>
        <w:rPr>
          <w:rFonts w:ascii="Times New Roman" w:eastAsia="Times New Roman" w:hAnsi="Times New Roman" w:cs="Times New Roman"/>
          <w:bCs/>
          <w:snapToGrid w:val="0"/>
          <w:kern w:val="0"/>
          <w:sz w:val="22"/>
          <w:szCs w:val="22"/>
          <w:lang w:eastAsia="x-none"/>
          <w14:ligatures w14:val="none"/>
        </w:rPr>
      </w:pPr>
      <w:r w:rsidRPr="00CD0023">
        <w:rPr>
          <w:rFonts w:ascii="Times New Roman" w:eastAsia="Times New Roman" w:hAnsi="Times New Roman" w:cs="Times New Roman"/>
          <w:bCs/>
          <w:snapToGrid w:val="0"/>
          <w:kern w:val="0"/>
          <w:sz w:val="22"/>
          <w:szCs w:val="22"/>
          <w:lang w:eastAsia="x-none"/>
          <w14:ligatures w14:val="none"/>
        </w:rPr>
        <w:t xml:space="preserve">Visada pasitarkite su savo gydytoju, jei norite nutraukti ar anksčiau baigti gydymą </w:t>
      </w:r>
      <w:r w:rsidR="00523B09">
        <w:rPr>
          <w:rFonts w:ascii="Times New Roman" w:eastAsia="Times New Roman" w:hAnsi="Times New Roman" w:cs="Times New Roman"/>
          <w:bCs/>
          <w:snapToGrid w:val="0"/>
          <w:kern w:val="0"/>
          <w:sz w:val="22"/>
          <w:szCs w:val="22"/>
          <w:lang w:eastAsia="x-none"/>
          <w14:ligatures w14:val="none"/>
        </w:rPr>
        <w:t>Ursogep</w:t>
      </w:r>
      <w:r w:rsidRPr="00CD0023">
        <w:rPr>
          <w:rFonts w:ascii="Times New Roman" w:eastAsia="Times New Roman" w:hAnsi="Times New Roman" w:cs="Times New Roman"/>
          <w:bCs/>
          <w:snapToGrid w:val="0"/>
          <w:kern w:val="0"/>
          <w:sz w:val="22"/>
          <w:szCs w:val="22"/>
          <w:lang w:eastAsia="x-none"/>
          <w14:ligatures w14:val="none"/>
        </w:rPr>
        <w:t xml:space="preserve"> kapsulėmis. </w:t>
      </w:r>
    </w:p>
    <w:p w14:paraId="2ECBDFF2" w14:textId="77777777" w:rsidR="00CD0023" w:rsidRPr="00CD0023" w:rsidRDefault="00CD0023" w:rsidP="00CD0023">
      <w:pPr>
        <w:numPr>
          <w:ilvl w:val="12"/>
          <w:numId w:val="0"/>
        </w:numPr>
        <w:spacing w:after="0" w:line="240" w:lineRule="auto"/>
        <w:ind w:right="-29"/>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noProof/>
          <w:snapToGrid w:val="0"/>
          <w:kern w:val="0"/>
          <w:sz w:val="22"/>
          <w:szCs w:val="22"/>
          <w14:ligatures w14:val="none"/>
        </w:rPr>
        <w:t xml:space="preserve">Jeigu kiltų daugiau klausimų dėl šio vaisto vartojimo, kreipkitės į gydytoją arba vaistininką. </w:t>
      </w:r>
    </w:p>
    <w:p w14:paraId="5E5B1DAE" w14:textId="77777777" w:rsidR="00CD0023" w:rsidRPr="00CD0023" w:rsidRDefault="00CD0023" w:rsidP="00CD0023">
      <w:pPr>
        <w:numPr>
          <w:ilvl w:val="12"/>
          <w:numId w:val="0"/>
        </w:numPr>
        <w:spacing w:after="0" w:line="240" w:lineRule="auto"/>
        <w:rPr>
          <w:rFonts w:ascii="Times New Roman" w:eastAsia="Times New Roman" w:hAnsi="Times New Roman" w:cs="Times New Roman"/>
          <w:snapToGrid w:val="0"/>
          <w:kern w:val="0"/>
          <w:sz w:val="22"/>
          <w:szCs w:val="22"/>
          <w14:ligatures w14:val="none"/>
        </w:rPr>
      </w:pPr>
    </w:p>
    <w:p w14:paraId="688E8316" w14:textId="77777777" w:rsidR="00CD0023" w:rsidRPr="00CD0023" w:rsidRDefault="00CD0023" w:rsidP="00CD0023">
      <w:pPr>
        <w:numPr>
          <w:ilvl w:val="12"/>
          <w:numId w:val="0"/>
        </w:numPr>
        <w:spacing w:after="0" w:line="240" w:lineRule="auto"/>
        <w:rPr>
          <w:rFonts w:ascii="Times New Roman" w:eastAsia="Times New Roman" w:hAnsi="Times New Roman" w:cs="Times New Roman"/>
          <w:snapToGrid w:val="0"/>
          <w:kern w:val="0"/>
          <w:sz w:val="22"/>
          <w:szCs w:val="22"/>
          <w14:ligatures w14:val="none"/>
        </w:rPr>
      </w:pPr>
    </w:p>
    <w:p w14:paraId="3E47CBE4" w14:textId="77777777" w:rsidR="00CD0023" w:rsidRPr="00CD0023" w:rsidRDefault="00CD0023" w:rsidP="00CD0023">
      <w:pPr>
        <w:keepNext/>
        <w:keepLines/>
        <w:tabs>
          <w:tab w:val="left" w:pos="567"/>
        </w:tabs>
        <w:spacing w:after="0" w:line="240" w:lineRule="auto"/>
        <w:outlineLvl w:val="2"/>
        <w:rPr>
          <w:rFonts w:ascii="Times New Roman" w:eastAsia="Times New Roman" w:hAnsi="Times New Roman" w:cs="Times New Roman"/>
          <w:b/>
          <w:bCs/>
          <w:snapToGrid w:val="0"/>
          <w:kern w:val="0"/>
          <w:sz w:val="22"/>
          <w:szCs w:val="22"/>
          <w:lang w:eastAsia="x-none"/>
          <w14:ligatures w14:val="none"/>
        </w:rPr>
      </w:pPr>
      <w:r w:rsidRPr="00CD0023">
        <w:rPr>
          <w:rFonts w:ascii="Times New Roman" w:eastAsia="Times New Roman" w:hAnsi="Times New Roman" w:cs="Times New Roman"/>
          <w:b/>
          <w:bCs/>
          <w:snapToGrid w:val="0"/>
          <w:kern w:val="0"/>
          <w:sz w:val="22"/>
          <w:szCs w:val="22"/>
          <w:lang w:eastAsia="x-none"/>
          <w14:ligatures w14:val="none"/>
        </w:rPr>
        <w:t>4.</w:t>
      </w:r>
      <w:r w:rsidRPr="00CD0023">
        <w:rPr>
          <w:rFonts w:ascii="Times New Roman" w:eastAsia="Times New Roman" w:hAnsi="Times New Roman" w:cs="Times New Roman"/>
          <w:b/>
          <w:bCs/>
          <w:snapToGrid w:val="0"/>
          <w:kern w:val="0"/>
          <w:sz w:val="22"/>
          <w:szCs w:val="22"/>
          <w:lang w:eastAsia="x-none"/>
          <w14:ligatures w14:val="none"/>
        </w:rPr>
        <w:tab/>
        <w:t>Galimas šalutinis poveikis</w:t>
      </w:r>
    </w:p>
    <w:p w14:paraId="6365CF0E" w14:textId="77777777" w:rsidR="00CD0023" w:rsidRPr="00CD0023" w:rsidRDefault="00CD0023" w:rsidP="00CD0023">
      <w:pPr>
        <w:numPr>
          <w:ilvl w:val="12"/>
          <w:numId w:val="0"/>
        </w:numPr>
        <w:spacing w:after="0" w:line="240" w:lineRule="auto"/>
        <w:rPr>
          <w:rFonts w:ascii="Times New Roman" w:eastAsia="Times New Roman" w:hAnsi="Times New Roman" w:cs="Times New Roman"/>
          <w:snapToGrid w:val="0"/>
          <w:kern w:val="0"/>
          <w:sz w:val="22"/>
          <w:szCs w:val="22"/>
          <w14:ligatures w14:val="none"/>
        </w:rPr>
      </w:pPr>
    </w:p>
    <w:p w14:paraId="53C53522" w14:textId="77777777" w:rsidR="00CD0023" w:rsidRPr="00CD0023" w:rsidRDefault="00CD0023" w:rsidP="00CD0023">
      <w:pPr>
        <w:numPr>
          <w:ilvl w:val="12"/>
          <w:numId w:val="0"/>
        </w:numPr>
        <w:spacing w:after="0" w:line="240" w:lineRule="auto"/>
        <w:ind w:right="-29"/>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noProof/>
          <w:snapToGrid w:val="0"/>
          <w:kern w:val="0"/>
          <w:sz w:val="22"/>
          <w:szCs w:val="22"/>
          <w14:ligatures w14:val="none"/>
        </w:rPr>
        <w:t>Šis vaistas, kaip ir visi kiti, gali sukelti šalutinį poveikį, nors jis pasireiškia ne visiems žmonėms.</w:t>
      </w:r>
    </w:p>
    <w:p w14:paraId="4F944C84" w14:textId="77777777" w:rsidR="00CD0023" w:rsidRPr="00CD0023" w:rsidRDefault="00CD0023" w:rsidP="00CD0023">
      <w:pPr>
        <w:numPr>
          <w:ilvl w:val="12"/>
          <w:numId w:val="0"/>
        </w:numPr>
        <w:spacing w:after="0" w:line="240" w:lineRule="auto"/>
        <w:ind w:right="-29"/>
        <w:rPr>
          <w:rFonts w:ascii="Times New Roman" w:eastAsia="Times New Roman" w:hAnsi="Times New Roman" w:cs="Times New Roman"/>
          <w:bCs/>
          <w:i/>
          <w:iCs/>
          <w:snapToGrid w:val="0"/>
          <w:kern w:val="0"/>
          <w:sz w:val="22"/>
          <w:szCs w:val="22"/>
          <w14:ligatures w14:val="none"/>
        </w:rPr>
      </w:pPr>
    </w:p>
    <w:p w14:paraId="074844C4" w14:textId="77777777" w:rsidR="00CD0023" w:rsidRPr="00CD0023" w:rsidRDefault="00CD0023" w:rsidP="00CD0023">
      <w:pPr>
        <w:numPr>
          <w:ilvl w:val="12"/>
          <w:numId w:val="0"/>
        </w:numPr>
        <w:spacing w:after="0" w:line="240" w:lineRule="auto"/>
        <w:ind w:right="-29"/>
        <w:rPr>
          <w:rFonts w:ascii="Times New Roman" w:eastAsia="Times New Roman" w:hAnsi="Times New Roman" w:cs="Times New Roman"/>
          <w:snapToGrid w:val="0"/>
          <w:kern w:val="0"/>
          <w:sz w:val="22"/>
          <w:szCs w:val="22"/>
          <w:u w:val="single"/>
          <w14:ligatures w14:val="none"/>
        </w:rPr>
      </w:pPr>
      <w:bookmarkStart w:id="1" w:name="_Hlk161218353"/>
      <w:bookmarkStart w:id="2" w:name="_Hlk161152054"/>
      <w:r w:rsidRPr="00CD0023">
        <w:rPr>
          <w:rFonts w:ascii="Times New Roman" w:eastAsia="Times New Roman" w:hAnsi="Times New Roman" w:cs="Times New Roman"/>
          <w:b/>
          <w:bCs/>
          <w:snapToGrid w:val="0"/>
          <w:kern w:val="0"/>
          <w:sz w:val="22"/>
          <w:szCs w:val="22"/>
          <w14:ligatures w14:val="none"/>
        </w:rPr>
        <w:t>Dažni šalutinio poveikio reiškiniai (gali pasireikšti rečiau kaip 1 iš 10 asmenų)</w:t>
      </w:r>
      <w:bookmarkEnd w:id="1"/>
      <w:r w:rsidRPr="00CD0023">
        <w:rPr>
          <w:rFonts w:ascii="Times New Roman" w:eastAsia="Times New Roman" w:hAnsi="Times New Roman" w:cs="Times New Roman"/>
          <w:b/>
          <w:bCs/>
          <w:snapToGrid w:val="0"/>
          <w:kern w:val="0"/>
          <w:sz w:val="22"/>
          <w:szCs w:val="22"/>
          <w14:ligatures w14:val="none"/>
        </w:rPr>
        <w:t>:</w:t>
      </w:r>
    </w:p>
    <w:p w14:paraId="7A82BA63" w14:textId="77777777" w:rsidR="00CD0023" w:rsidRPr="00CD0023" w:rsidRDefault="00CD0023" w:rsidP="00855E4C">
      <w:pPr>
        <w:numPr>
          <w:ilvl w:val="0"/>
          <w:numId w:val="5"/>
        </w:numPr>
        <w:spacing w:after="0" w:line="240" w:lineRule="auto"/>
        <w:ind w:left="567" w:right="-29" w:hanging="283"/>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snapToGrid w:val="0"/>
          <w:kern w:val="0"/>
          <w:sz w:val="22"/>
          <w:szCs w:val="22"/>
          <w14:ligatures w14:val="none"/>
        </w:rPr>
        <w:t>Išmatų suskystėjimas ar viduriavimas</w:t>
      </w:r>
    </w:p>
    <w:p w14:paraId="04356819" w14:textId="77777777" w:rsidR="00CD0023" w:rsidRPr="00CD0023" w:rsidRDefault="00CD0023" w:rsidP="00CD0023">
      <w:pPr>
        <w:numPr>
          <w:ilvl w:val="12"/>
          <w:numId w:val="0"/>
        </w:numPr>
        <w:spacing w:after="0" w:line="240" w:lineRule="auto"/>
        <w:ind w:right="-29"/>
        <w:rPr>
          <w:rFonts w:ascii="Times New Roman" w:eastAsia="Times New Roman" w:hAnsi="Times New Roman" w:cs="Times New Roman"/>
          <w:snapToGrid w:val="0"/>
          <w:kern w:val="0"/>
          <w:sz w:val="22"/>
          <w:szCs w:val="22"/>
          <w14:ligatures w14:val="none"/>
        </w:rPr>
      </w:pPr>
    </w:p>
    <w:p w14:paraId="0FE72B93" w14:textId="77777777" w:rsidR="00CD0023" w:rsidRPr="00CD0023" w:rsidRDefault="00CD0023" w:rsidP="00CD0023">
      <w:pPr>
        <w:numPr>
          <w:ilvl w:val="12"/>
          <w:numId w:val="0"/>
        </w:numPr>
        <w:spacing w:after="0" w:line="240" w:lineRule="auto"/>
        <w:ind w:right="-29"/>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b/>
          <w:bCs/>
          <w:snapToGrid w:val="0"/>
          <w:kern w:val="0"/>
          <w:sz w:val="22"/>
          <w:szCs w:val="22"/>
          <w14:ligatures w14:val="none"/>
        </w:rPr>
        <w:t>Labai reti šalutinio poveikio reiškiniai (gali pasireikšti rečiau kaip 1 iš 10 000 asmenų</w:t>
      </w:r>
      <w:r w:rsidRPr="00CD0023">
        <w:rPr>
          <w:rFonts w:ascii="Times New Roman" w:eastAsia="Times New Roman" w:hAnsi="Times New Roman" w:cs="Times New Roman"/>
          <w:b/>
          <w:snapToGrid w:val="0"/>
          <w:kern w:val="0"/>
          <w:sz w:val="22"/>
          <w:szCs w:val="22"/>
          <w14:ligatures w14:val="none"/>
        </w:rPr>
        <w:t>):</w:t>
      </w:r>
    </w:p>
    <w:p w14:paraId="327F6B7D" w14:textId="46D36F62" w:rsidR="00CD0023" w:rsidRPr="00855E4C" w:rsidRDefault="00CD0023" w:rsidP="00855E4C">
      <w:pPr>
        <w:pStyle w:val="Sraopastraipa"/>
        <w:numPr>
          <w:ilvl w:val="0"/>
          <w:numId w:val="3"/>
        </w:numPr>
        <w:spacing w:after="0" w:line="240" w:lineRule="auto"/>
        <w:ind w:left="567" w:right="-29" w:hanging="283"/>
        <w:rPr>
          <w:rFonts w:ascii="Times New Roman" w:eastAsia="Times New Roman" w:hAnsi="Times New Roman" w:cs="Times New Roman"/>
          <w:snapToGrid w:val="0"/>
          <w:kern w:val="0"/>
          <w:sz w:val="22"/>
          <w:szCs w:val="22"/>
          <w14:ligatures w14:val="none"/>
        </w:rPr>
      </w:pPr>
      <w:r w:rsidRPr="00855E4C">
        <w:rPr>
          <w:rFonts w:ascii="Times New Roman" w:eastAsia="Times New Roman" w:hAnsi="Times New Roman" w:cs="Times New Roman"/>
          <w:snapToGrid w:val="0"/>
          <w:kern w:val="0"/>
          <w:sz w:val="22"/>
          <w:szCs w:val="22"/>
          <w14:ligatures w14:val="none"/>
        </w:rPr>
        <w:t>Gydant pirminį bilijinį cholangitą: stiprus viršutinės dešiniosios pilvo dalies skausmas, sunkus kepenų cirozės eigos pablogėjimas (dekompensacija), kuris iš dalies buvo grįžtamas nutraukus gydymą</w:t>
      </w:r>
    </w:p>
    <w:p w14:paraId="5D4B6004" w14:textId="77777777" w:rsidR="00CD0023" w:rsidRPr="00CD0023" w:rsidRDefault="00CD0023" w:rsidP="00855E4C">
      <w:pPr>
        <w:numPr>
          <w:ilvl w:val="0"/>
          <w:numId w:val="3"/>
        </w:numPr>
        <w:tabs>
          <w:tab w:val="left" w:pos="0"/>
          <w:tab w:val="left" w:pos="567"/>
        </w:tabs>
        <w:spacing w:after="0" w:line="240" w:lineRule="auto"/>
        <w:ind w:left="567" w:right="-29" w:hanging="283"/>
        <w:contextualSpacing/>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snapToGrid w:val="0"/>
          <w:kern w:val="0"/>
          <w:sz w:val="22"/>
          <w:szCs w:val="22"/>
          <w14:ligatures w14:val="none"/>
        </w:rPr>
        <w:t>Tulžies pūslės akmenų sukalkėjimas</w:t>
      </w:r>
    </w:p>
    <w:p w14:paraId="2FAF6FD7" w14:textId="26175C22" w:rsidR="00CD0023" w:rsidRPr="00855E4C" w:rsidRDefault="00CD0023" w:rsidP="00855E4C">
      <w:pPr>
        <w:pStyle w:val="Sraopastraipa"/>
        <w:numPr>
          <w:ilvl w:val="0"/>
          <w:numId w:val="3"/>
        </w:numPr>
        <w:tabs>
          <w:tab w:val="left" w:pos="0"/>
        </w:tabs>
        <w:spacing w:after="0" w:line="240" w:lineRule="auto"/>
        <w:ind w:left="567" w:right="-29" w:hanging="283"/>
        <w:rPr>
          <w:rFonts w:ascii="Times New Roman" w:eastAsia="Times New Roman" w:hAnsi="Times New Roman" w:cs="Times New Roman"/>
          <w:snapToGrid w:val="0"/>
          <w:kern w:val="0"/>
          <w:sz w:val="22"/>
          <w:szCs w:val="22"/>
          <w14:ligatures w14:val="none"/>
        </w:rPr>
      </w:pPr>
      <w:r w:rsidRPr="00855E4C">
        <w:rPr>
          <w:rFonts w:ascii="Times New Roman" w:eastAsia="Times New Roman" w:hAnsi="Times New Roman" w:cs="Times New Roman"/>
          <w:snapToGrid w:val="0"/>
          <w:kern w:val="0"/>
          <w:sz w:val="22"/>
          <w:szCs w:val="22"/>
          <w14:ligatures w14:val="none"/>
        </w:rPr>
        <w:t>Dilgėlinė (urtikarija)</w:t>
      </w:r>
    </w:p>
    <w:p w14:paraId="786264A4" w14:textId="77777777" w:rsidR="00CD0023" w:rsidRPr="00CD0023" w:rsidRDefault="00CD0023" w:rsidP="00CD0023">
      <w:pPr>
        <w:numPr>
          <w:ilvl w:val="12"/>
          <w:numId w:val="0"/>
        </w:numPr>
        <w:spacing w:after="0" w:line="240" w:lineRule="auto"/>
        <w:ind w:right="-29"/>
        <w:rPr>
          <w:rFonts w:ascii="Times New Roman" w:eastAsia="Times New Roman" w:hAnsi="Times New Roman" w:cs="Times New Roman"/>
          <w:snapToGrid w:val="0"/>
          <w:kern w:val="0"/>
          <w:sz w:val="22"/>
          <w:szCs w:val="22"/>
          <w14:ligatures w14:val="none"/>
        </w:rPr>
      </w:pPr>
      <w:bookmarkStart w:id="3" w:name="_Hlk161153842"/>
    </w:p>
    <w:p w14:paraId="71BBEA1A" w14:textId="383158A8" w:rsidR="00CD0023" w:rsidRPr="00CD0023" w:rsidRDefault="00855E4C" w:rsidP="00CD0023">
      <w:pPr>
        <w:numPr>
          <w:ilvl w:val="12"/>
          <w:numId w:val="0"/>
        </w:numPr>
        <w:spacing w:after="0" w:line="240" w:lineRule="auto"/>
        <w:ind w:right="-29"/>
        <w:rPr>
          <w:rFonts w:ascii="Times New Roman" w:eastAsia="Times New Roman" w:hAnsi="Times New Roman" w:cs="Times New Roman"/>
          <w:snapToGrid w:val="0"/>
          <w:kern w:val="0"/>
          <w:sz w:val="22"/>
          <w:szCs w:val="22"/>
          <w14:ligatures w14:val="none"/>
        </w:rPr>
      </w:pPr>
      <w:r w:rsidRPr="00855E4C">
        <w:rPr>
          <w:rFonts w:ascii="Times New Roman" w:eastAsia="Times New Roman" w:hAnsi="Times New Roman" w:cs="Times New Roman"/>
          <w:b/>
          <w:bCs/>
          <w:snapToGrid w:val="0"/>
          <w:kern w:val="0"/>
          <w:sz w:val="22"/>
          <w:szCs w:val="22"/>
          <w14:ligatures w14:val="none"/>
        </w:rPr>
        <w:t>Šalutinio poveikio reiškiniai, kurių dažnis nežinomas (negali būti apskaičiuotas pagal turimus duomenis):</w:t>
      </w:r>
    </w:p>
    <w:p w14:paraId="5110D178" w14:textId="5B824859" w:rsidR="00CD0023" w:rsidRPr="00855E4C" w:rsidRDefault="00CD0023" w:rsidP="00855E4C">
      <w:pPr>
        <w:pStyle w:val="Sraopastraipa"/>
        <w:numPr>
          <w:ilvl w:val="0"/>
          <w:numId w:val="3"/>
        </w:numPr>
        <w:spacing w:after="0" w:line="240" w:lineRule="auto"/>
        <w:ind w:left="567" w:right="-29" w:hanging="283"/>
        <w:rPr>
          <w:rFonts w:ascii="Times New Roman" w:eastAsia="Times New Roman" w:hAnsi="Times New Roman" w:cs="Times New Roman"/>
          <w:snapToGrid w:val="0"/>
          <w:kern w:val="0"/>
          <w:sz w:val="22"/>
          <w:szCs w:val="22"/>
          <w14:ligatures w14:val="none"/>
        </w:rPr>
      </w:pPr>
      <w:r w:rsidRPr="00855E4C">
        <w:rPr>
          <w:rFonts w:ascii="Times New Roman" w:eastAsia="Times New Roman" w:hAnsi="Times New Roman" w:cs="Times New Roman"/>
          <w:snapToGrid w:val="0"/>
          <w:kern w:val="0"/>
          <w:sz w:val="22"/>
          <w:szCs w:val="22"/>
          <w14:ligatures w14:val="none"/>
        </w:rPr>
        <w:t>Niežėjimas</w:t>
      </w:r>
    </w:p>
    <w:p w14:paraId="0D40C356" w14:textId="5B3065E6" w:rsidR="00CD0023" w:rsidRPr="00855E4C" w:rsidRDefault="00CD0023" w:rsidP="00855E4C">
      <w:pPr>
        <w:pStyle w:val="Sraopastraipa"/>
        <w:numPr>
          <w:ilvl w:val="0"/>
          <w:numId w:val="3"/>
        </w:numPr>
        <w:spacing w:after="0" w:line="240" w:lineRule="auto"/>
        <w:ind w:left="567" w:right="-29" w:hanging="283"/>
        <w:rPr>
          <w:rFonts w:ascii="Times New Roman" w:eastAsia="Times New Roman" w:hAnsi="Times New Roman" w:cs="Times New Roman"/>
          <w:snapToGrid w:val="0"/>
          <w:kern w:val="0"/>
          <w:sz w:val="22"/>
          <w:szCs w:val="22"/>
          <w14:ligatures w14:val="none"/>
        </w:rPr>
      </w:pPr>
      <w:r w:rsidRPr="00855E4C">
        <w:rPr>
          <w:rFonts w:ascii="Times New Roman" w:eastAsia="Times New Roman" w:hAnsi="Times New Roman" w:cs="Times New Roman"/>
          <w:snapToGrid w:val="0"/>
          <w:kern w:val="0"/>
          <w:sz w:val="22"/>
          <w:szCs w:val="22"/>
          <w14:ligatures w14:val="none"/>
        </w:rPr>
        <w:t>Pykinimas, vėmimas</w:t>
      </w:r>
    </w:p>
    <w:bookmarkEnd w:id="2"/>
    <w:bookmarkEnd w:id="3"/>
    <w:p w14:paraId="08926C73" w14:textId="77777777" w:rsidR="00CD0023" w:rsidRPr="00CD0023" w:rsidRDefault="00CD0023" w:rsidP="00CD0023">
      <w:pPr>
        <w:numPr>
          <w:ilvl w:val="12"/>
          <w:numId w:val="0"/>
        </w:numPr>
        <w:spacing w:after="0" w:line="240" w:lineRule="auto"/>
        <w:ind w:right="-29"/>
        <w:rPr>
          <w:rFonts w:ascii="Times New Roman" w:eastAsia="Times New Roman" w:hAnsi="Times New Roman" w:cs="Times New Roman"/>
          <w:snapToGrid w:val="0"/>
          <w:kern w:val="0"/>
          <w:sz w:val="22"/>
          <w:szCs w:val="22"/>
          <w14:ligatures w14:val="none"/>
        </w:rPr>
      </w:pPr>
    </w:p>
    <w:p w14:paraId="74571FB6" w14:textId="77777777" w:rsidR="00CD0023" w:rsidRPr="00CD0023" w:rsidRDefault="00CD0023" w:rsidP="00CD0023">
      <w:pPr>
        <w:tabs>
          <w:tab w:val="left" w:pos="567"/>
        </w:tabs>
        <w:spacing w:after="0" w:line="240" w:lineRule="auto"/>
        <w:rPr>
          <w:rFonts w:ascii="Times New Roman" w:eastAsia="Times New Roman" w:hAnsi="Times New Roman" w:cs="Times New Roman"/>
          <w:b/>
          <w:snapToGrid w:val="0"/>
          <w:kern w:val="0"/>
          <w:sz w:val="22"/>
          <w:szCs w:val="22"/>
          <w14:ligatures w14:val="none"/>
        </w:rPr>
      </w:pPr>
      <w:r w:rsidRPr="00CD0023">
        <w:rPr>
          <w:rFonts w:ascii="Times New Roman" w:eastAsia="Times New Roman" w:hAnsi="Times New Roman" w:cs="Times New Roman"/>
          <w:b/>
          <w:noProof/>
          <w:snapToGrid w:val="0"/>
          <w:kern w:val="0"/>
          <w:sz w:val="22"/>
          <w:szCs w:val="22"/>
          <w14:ligatures w14:val="none"/>
        </w:rPr>
        <w:t>Pranešimas apie šalutinį poveikį</w:t>
      </w:r>
    </w:p>
    <w:p w14:paraId="57A24030" w14:textId="77777777" w:rsidR="00065058" w:rsidRPr="00065058" w:rsidRDefault="00065058" w:rsidP="00065058">
      <w:pPr>
        <w:spacing w:after="0" w:line="240" w:lineRule="auto"/>
        <w:rPr>
          <w:rFonts w:ascii="Times New Roman" w:eastAsia="Times New Roman" w:hAnsi="Times New Roman" w:cs="Times New Roman"/>
          <w:kern w:val="0"/>
          <w:sz w:val="22"/>
          <w:szCs w:val="20"/>
          <w14:ligatures w14:val="none"/>
        </w:rPr>
      </w:pPr>
      <w:r w:rsidRPr="00065058">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065058">
          <w:rPr>
            <w:rFonts w:ascii="Times New Roman" w:eastAsia="Times New Roman" w:hAnsi="Times New Roman" w:cs="Times New Roman"/>
            <w:color w:val="467886"/>
            <w:kern w:val="0"/>
            <w:sz w:val="22"/>
            <w:szCs w:val="20"/>
            <w:u w:val="single"/>
            <w:lang w:eastAsia="lt-LT"/>
            <w14:ligatures w14:val="none"/>
          </w:rPr>
          <w:t>https://vvkt.lrv.lt/lt/</w:t>
        </w:r>
      </w:hyperlink>
      <w:r w:rsidRPr="00065058">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065058">
        <w:rPr>
          <w:rFonts w:ascii="Times New Roman" w:eastAsia="Times New Roman" w:hAnsi="Times New Roman" w:cs="Times New Roman"/>
          <w:kern w:val="0"/>
          <w:sz w:val="22"/>
          <w:szCs w:val="20"/>
          <w14:ligatures w14:val="none"/>
        </w:rPr>
        <w:t>.</w:t>
      </w:r>
    </w:p>
    <w:p w14:paraId="3D57CCBF" w14:textId="77777777" w:rsidR="00CD0023" w:rsidRDefault="00CD0023" w:rsidP="00CD0023">
      <w:pPr>
        <w:tabs>
          <w:tab w:val="left" w:pos="567"/>
        </w:tabs>
        <w:spacing w:after="0" w:line="260" w:lineRule="exact"/>
        <w:ind w:right="-449"/>
        <w:rPr>
          <w:rFonts w:ascii="Times New Roman" w:eastAsia="Times New Roman" w:hAnsi="Times New Roman" w:cs="Times New Roman"/>
          <w:noProof/>
          <w:snapToGrid w:val="0"/>
          <w:kern w:val="0"/>
          <w:sz w:val="22"/>
          <w:szCs w:val="22"/>
          <w14:ligatures w14:val="none"/>
        </w:rPr>
      </w:pPr>
    </w:p>
    <w:p w14:paraId="4658C733" w14:textId="77777777" w:rsidR="00065058" w:rsidRPr="00CD0023" w:rsidRDefault="00065058" w:rsidP="00CD0023">
      <w:pPr>
        <w:tabs>
          <w:tab w:val="left" w:pos="567"/>
        </w:tabs>
        <w:spacing w:after="0" w:line="260" w:lineRule="exact"/>
        <w:ind w:right="-449"/>
        <w:rPr>
          <w:rFonts w:ascii="Times New Roman" w:eastAsia="Times New Roman" w:hAnsi="Times New Roman" w:cs="Times New Roman"/>
          <w:noProof/>
          <w:snapToGrid w:val="0"/>
          <w:kern w:val="0"/>
          <w:sz w:val="22"/>
          <w:szCs w:val="22"/>
          <w14:ligatures w14:val="none"/>
        </w:rPr>
      </w:pPr>
    </w:p>
    <w:p w14:paraId="6C569CA4" w14:textId="452FC524" w:rsidR="00CD0023" w:rsidRPr="00CD0023" w:rsidRDefault="00CD0023" w:rsidP="00CD0023">
      <w:pPr>
        <w:keepNext/>
        <w:keepLines/>
        <w:tabs>
          <w:tab w:val="left" w:pos="567"/>
        </w:tabs>
        <w:spacing w:after="0" w:line="240" w:lineRule="auto"/>
        <w:outlineLvl w:val="2"/>
        <w:rPr>
          <w:rFonts w:ascii="Times New Roman" w:eastAsia="Times New Roman" w:hAnsi="Times New Roman" w:cs="Times New Roman"/>
          <w:b/>
          <w:bCs/>
          <w:snapToGrid w:val="0"/>
          <w:kern w:val="0"/>
          <w:sz w:val="22"/>
          <w:szCs w:val="22"/>
          <w:lang w:eastAsia="x-none"/>
          <w14:ligatures w14:val="none"/>
        </w:rPr>
      </w:pPr>
      <w:r w:rsidRPr="00CD0023">
        <w:rPr>
          <w:rFonts w:ascii="Times New Roman" w:eastAsia="Times New Roman" w:hAnsi="Times New Roman" w:cs="Times New Roman"/>
          <w:b/>
          <w:bCs/>
          <w:snapToGrid w:val="0"/>
          <w:kern w:val="0"/>
          <w:sz w:val="22"/>
          <w:szCs w:val="22"/>
          <w:lang w:eastAsia="x-none"/>
          <w14:ligatures w14:val="none"/>
        </w:rPr>
        <w:t>5.</w:t>
      </w:r>
      <w:r w:rsidRPr="00CD0023">
        <w:rPr>
          <w:rFonts w:ascii="Times New Roman" w:eastAsia="Times New Roman" w:hAnsi="Times New Roman" w:cs="Times New Roman"/>
          <w:b/>
          <w:bCs/>
          <w:snapToGrid w:val="0"/>
          <w:kern w:val="0"/>
          <w:sz w:val="22"/>
          <w:szCs w:val="22"/>
          <w:lang w:eastAsia="x-none"/>
          <w14:ligatures w14:val="none"/>
        </w:rPr>
        <w:tab/>
        <w:t xml:space="preserve">Kaip laikyti </w:t>
      </w:r>
      <w:r w:rsidR="00523B09">
        <w:rPr>
          <w:rFonts w:ascii="Times New Roman" w:eastAsia="Times New Roman" w:hAnsi="Times New Roman" w:cs="Times New Roman"/>
          <w:b/>
          <w:bCs/>
          <w:snapToGrid w:val="0"/>
          <w:kern w:val="0"/>
          <w:sz w:val="22"/>
          <w:szCs w:val="22"/>
          <w:lang w:eastAsia="x-none"/>
          <w14:ligatures w14:val="none"/>
        </w:rPr>
        <w:t>Ursogep</w:t>
      </w:r>
    </w:p>
    <w:p w14:paraId="51C436F0"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6F7C7CA9"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noProof/>
          <w:snapToGrid w:val="0"/>
          <w:kern w:val="0"/>
          <w:sz w:val="22"/>
          <w:szCs w:val="22"/>
          <w14:ligatures w14:val="none"/>
        </w:rPr>
        <w:t>Šį vaistą laikykite vaikams nepastebimoje ir nepasiekiamoje vietoje.</w:t>
      </w:r>
    </w:p>
    <w:p w14:paraId="15C759AE"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1BC82C79" w14:textId="3C7AED51" w:rsidR="00CD0023" w:rsidRPr="00CD0023" w:rsidRDefault="001C4A57" w:rsidP="00CD002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Pr>
          <w:rFonts w:ascii="Times New Roman" w:eastAsia="Times New Roman" w:hAnsi="Times New Roman" w:cs="Times New Roman"/>
          <w:snapToGrid w:val="0"/>
          <w:kern w:val="0"/>
          <w:sz w:val="22"/>
          <w:szCs w:val="22"/>
          <w14:ligatures w14:val="none"/>
        </w:rPr>
        <w:t>Laikyti gamintojo pakuotėje.</w:t>
      </w:r>
    </w:p>
    <w:p w14:paraId="695EE3A3"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784FE191"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noProof/>
          <w:snapToGrid w:val="0"/>
          <w:kern w:val="0"/>
          <w:sz w:val="22"/>
          <w:szCs w:val="22"/>
          <w14:ligatures w14:val="none"/>
        </w:rPr>
        <w:lastRenderedPageBreak/>
        <w:t>Ant dėžutės po „Tinka iki“ ir lizdinės plokštelės po „EXP“ nurodytam tinkamumo laikui pasibaigus, šio vaisto vartoti negalima.</w:t>
      </w:r>
      <w:r w:rsidRPr="00CD0023">
        <w:rPr>
          <w:rFonts w:ascii="Times New Roman" w:eastAsia="Times New Roman" w:hAnsi="Times New Roman" w:cs="Times New Roman"/>
          <w:snapToGrid w:val="0"/>
          <w:kern w:val="0"/>
          <w:sz w:val="22"/>
          <w:szCs w:val="22"/>
          <w14:ligatures w14:val="none"/>
        </w:rPr>
        <w:t xml:space="preserve">  </w:t>
      </w:r>
      <w:r w:rsidRPr="00CD0023">
        <w:rPr>
          <w:rFonts w:ascii="Times New Roman" w:eastAsia="Times New Roman" w:hAnsi="Times New Roman" w:cs="Times New Roman"/>
          <w:noProof/>
          <w:snapToGrid w:val="0"/>
          <w:kern w:val="0"/>
          <w:sz w:val="22"/>
          <w:szCs w:val="22"/>
          <w14:ligatures w14:val="none"/>
        </w:rPr>
        <w:t>Vaistas tinkamas vartoti iki paskutinės nurodyto mėnesio dienos.</w:t>
      </w:r>
    </w:p>
    <w:p w14:paraId="6908BA64" w14:textId="77777777" w:rsidR="00125492" w:rsidRDefault="00125492" w:rsidP="00CD0023">
      <w:pPr>
        <w:numPr>
          <w:ilvl w:val="12"/>
          <w:numId w:val="0"/>
        </w:numPr>
        <w:spacing w:after="0" w:line="240" w:lineRule="auto"/>
        <w:ind w:right="-2"/>
        <w:rPr>
          <w:rFonts w:ascii="Times New Roman" w:eastAsia="Times New Roman" w:hAnsi="Times New Roman" w:cs="Times New Roman"/>
          <w:noProof/>
          <w:snapToGrid w:val="0"/>
          <w:kern w:val="0"/>
          <w:sz w:val="22"/>
          <w:szCs w:val="22"/>
          <w14:ligatures w14:val="none"/>
        </w:rPr>
      </w:pPr>
    </w:p>
    <w:p w14:paraId="2B8D7375" w14:textId="365EAC67" w:rsidR="00CD0023" w:rsidRPr="00CD0023" w:rsidRDefault="00CD0023" w:rsidP="00CD0023">
      <w:pPr>
        <w:numPr>
          <w:ilvl w:val="12"/>
          <w:numId w:val="0"/>
        </w:numPr>
        <w:spacing w:after="0" w:line="240" w:lineRule="auto"/>
        <w:ind w:right="-2"/>
        <w:rPr>
          <w:rFonts w:ascii="Times New Roman" w:eastAsia="Times New Roman" w:hAnsi="Times New Roman" w:cs="Times New Roman"/>
          <w:noProof/>
          <w:snapToGrid w:val="0"/>
          <w:kern w:val="0"/>
          <w:sz w:val="22"/>
          <w:szCs w:val="22"/>
          <w14:ligatures w14:val="none"/>
        </w:rPr>
      </w:pPr>
      <w:r w:rsidRPr="00CD0023">
        <w:rPr>
          <w:rFonts w:ascii="Times New Roman" w:eastAsia="Times New Roman" w:hAnsi="Times New Roman" w:cs="Times New Roman"/>
          <w:noProof/>
          <w:snapToGrid w:val="0"/>
          <w:kern w:val="0"/>
          <w:sz w:val="22"/>
          <w:szCs w:val="22"/>
          <w14:ligatures w14:val="none"/>
        </w:rPr>
        <w:t>Vaistų negalima išmesti į kanalizaciją arba su buitinėmis atliekomis.</w:t>
      </w:r>
      <w:r w:rsidRPr="00CD0023">
        <w:rPr>
          <w:rFonts w:ascii="Times New Roman" w:eastAsia="Times New Roman" w:hAnsi="Times New Roman" w:cs="Times New Roman"/>
          <w:snapToGrid w:val="0"/>
          <w:kern w:val="0"/>
          <w:sz w:val="22"/>
          <w:szCs w:val="22"/>
          <w14:ligatures w14:val="none"/>
        </w:rPr>
        <w:t xml:space="preserve"> </w:t>
      </w:r>
      <w:r w:rsidRPr="00CD0023">
        <w:rPr>
          <w:rFonts w:ascii="Times New Roman" w:eastAsia="Times New Roman" w:hAnsi="Times New Roman" w:cs="Times New Roman"/>
          <w:noProof/>
          <w:snapToGrid w:val="0"/>
          <w:kern w:val="0"/>
          <w:sz w:val="22"/>
          <w:szCs w:val="22"/>
          <w14:ligatures w14:val="none"/>
        </w:rPr>
        <w:t>Kaip išmesti nereikalingus vaistus, klauskite vaistininko.</w:t>
      </w:r>
      <w:r w:rsidRPr="00CD0023">
        <w:rPr>
          <w:rFonts w:ascii="Times New Roman" w:eastAsia="Times New Roman" w:hAnsi="Times New Roman" w:cs="Times New Roman"/>
          <w:snapToGrid w:val="0"/>
          <w:kern w:val="0"/>
          <w:sz w:val="22"/>
          <w:szCs w:val="22"/>
          <w14:ligatures w14:val="none"/>
        </w:rPr>
        <w:t xml:space="preserve"> </w:t>
      </w:r>
      <w:r w:rsidRPr="00CD0023">
        <w:rPr>
          <w:rFonts w:ascii="Times New Roman" w:eastAsia="Times New Roman" w:hAnsi="Times New Roman" w:cs="Times New Roman"/>
          <w:noProof/>
          <w:snapToGrid w:val="0"/>
          <w:kern w:val="0"/>
          <w:sz w:val="22"/>
          <w:szCs w:val="22"/>
          <w14:ligatures w14:val="none"/>
        </w:rPr>
        <w:t>Šios priemonės padės apsaugoti aplinką.</w:t>
      </w:r>
    </w:p>
    <w:p w14:paraId="6C932C0A"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650D61FC"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noProof/>
          <w:snapToGrid w:val="0"/>
          <w:kern w:val="0"/>
          <w:sz w:val="22"/>
          <w:szCs w:val="22"/>
          <w14:ligatures w14:val="none"/>
        </w:rPr>
      </w:pPr>
    </w:p>
    <w:p w14:paraId="4D74DF2E" w14:textId="77777777" w:rsidR="00CD0023" w:rsidRPr="00CD0023" w:rsidRDefault="00CD0023" w:rsidP="00CD0023">
      <w:pPr>
        <w:keepNext/>
        <w:keepLines/>
        <w:tabs>
          <w:tab w:val="left" w:pos="567"/>
        </w:tabs>
        <w:spacing w:after="0" w:line="240" w:lineRule="auto"/>
        <w:outlineLvl w:val="2"/>
        <w:rPr>
          <w:rFonts w:ascii="Times New Roman" w:eastAsia="Times New Roman" w:hAnsi="Times New Roman" w:cs="Times New Roman"/>
          <w:b/>
          <w:bCs/>
          <w:snapToGrid w:val="0"/>
          <w:kern w:val="0"/>
          <w:sz w:val="22"/>
          <w:szCs w:val="22"/>
          <w:lang w:eastAsia="x-none"/>
          <w14:ligatures w14:val="none"/>
        </w:rPr>
      </w:pPr>
      <w:r w:rsidRPr="00CD0023">
        <w:rPr>
          <w:rFonts w:ascii="Times New Roman" w:eastAsia="Times New Roman" w:hAnsi="Times New Roman" w:cs="Times New Roman"/>
          <w:b/>
          <w:bCs/>
          <w:snapToGrid w:val="0"/>
          <w:kern w:val="0"/>
          <w:sz w:val="22"/>
          <w:szCs w:val="22"/>
          <w:lang w:eastAsia="x-none"/>
          <w14:ligatures w14:val="none"/>
        </w:rPr>
        <w:t>6.</w:t>
      </w:r>
      <w:r w:rsidRPr="00CD0023">
        <w:rPr>
          <w:rFonts w:ascii="Times New Roman" w:eastAsia="Times New Roman" w:hAnsi="Times New Roman" w:cs="Times New Roman"/>
          <w:bCs/>
          <w:snapToGrid w:val="0"/>
          <w:kern w:val="0"/>
          <w:sz w:val="22"/>
          <w:szCs w:val="22"/>
          <w:lang w:eastAsia="x-none"/>
          <w14:ligatures w14:val="none"/>
        </w:rPr>
        <w:tab/>
      </w:r>
      <w:r w:rsidRPr="00CD0023">
        <w:rPr>
          <w:rFonts w:ascii="Times New Roman" w:eastAsia="Times New Roman" w:hAnsi="Times New Roman" w:cs="Times New Roman"/>
          <w:b/>
          <w:bCs/>
          <w:snapToGrid w:val="0"/>
          <w:kern w:val="0"/>
          <w:sz w:val="22"/>
          <w:szCs w:val="22"/>
          <w:lang w:eastAsia="x-none"/>
          <w14:ligatures w14:val="none"/>
        </w:rPr>
        <w:t>Pakuotės turinys ir kita informacija</w:t>
      </w:r>
    </w:p>
    <w:p w14:paraId="17A2D15D" w14:textId="77777777" w:rsidR="00CD0023" w:rsidRPr="00CD0023" w:rsidRDefault="00CD0023" w:rsidP="00CD0023">
      <w:pPr>
        <w:numPr>
          <w:ilvl w:val="12"/>
          <w:numId w:val="0"/>
        </w:numPr>
        <w:spacing w:after="0" w:line="240" w:lineRule="auto"/>
        <w:rPr>
          <w:rFonts w:ascii="Times New Roman" w:eastAsia="Times New Roman" w:hAnsi="Times New Roman" w:cs="Times New Roman"/>
          <w:snapToGrid w:val="0"/>
          <w:kern w:val="0"/>
          <w:sz w:val="22"/>
          <w:szCs w:val="22"/>
          <w14:ligatures w14:val="none"/>
        </w:rPr>
      </w:pPr>
    </w:p>
    <w:p w14:paraId="5C46949B" w14:textId="360032AD" w:rsidR="00CD0023" w:rsidRPr="00CD0023" w:rsidRDefault="00523B09" w:rsidP="00CD0023">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2"/>
          <w:lang w:eastAsia="x-none"/>
          <w14:ligatures w14:val="none"/>
        </w:rPr>
      </w:pPr>
      <w:r>
        <w:rPr>
          <w:rFonts w:ascii="Times New Roman" w:eastAsia="Times New Roman" w:hAnsi="Times New Roman" w:cs="Times New Roman"/>
          <w:b/>
          <w:bCs/>
          <w:snapToGrid w:val="0"/>
          <w:kern w:val="0"/>
          <w:sz w:val="22"/>
          <w:szCs w:val="22"/>
          <w:lang w:eastAsia="x-none"/>
          <w14:ligatures w14:val="none"/>
        </w:rPr>
        <w:t>Ursogep</w:t>
      </w:r>
      <w:r w:rsidR="00CD0023" w:rsidRPr="00CD0023">
        <w:rPr>
          <w:rFonts w:ascii="Times New Roman" w:eastAsia="Times New Roman" w:hAnsi="Times New Roman" w:cs="Times New Roman"/>
          <w:b/>
          <w:bCs/>
          <w:snapToGrid w:val="0"/>
          <w:kern w:val="0"/>
          <w:sz w:val="22"/>
          <w:szCs w:val="22"/>
          <w:lang w:eastAsia="x-none"/>
          <w14:ligatures w14:val="none"/>
        </w:rPr>
        <w:t xml:space="preserve"> sudėtis </w:t>
      </w:r>
    </w:p>
    <w:p w14:paraId="1ABFE483" w14:textId="77777777" w:rsidR="00CD0023" w:rsidRPr="00CD0023" w:rsidRDefault="00CD0023" w:rsidP="00125492">
      <w:pPr>
        <w:numPr>
          <w:ilvl w:val="0"/>
          <w:numId w:val="4"/>
        </w:numPr>
        <w:spacing w:after="0" w:line="240" w:lineRule="auto"/>
        <w:ind w:left="567" w:right="-2"/>
        <w:rPr>
          <w:rFonts w:ascii="Times New Roman" w:eastAsia="Times New Roman" w:hAnsi="Times New Roman" w:cs="Times New Roman"/>
          <w:snapToGrid w:val="0"/>
          <w:kern w:val="0"/>
          <w:sz w:val="22"/>
          <w:szCs w:val="22"/>
          <w14:ligatures w14:val="none"/>
        </w:rPr>
      </w:pPr>
      <w:r w:rsidRPr="00CD0023">
        <w:rPr>
          <w:rFonts w:ascii="Times New Roman" w:eastAsia="Times New Roman" w:hAnsi="Times New Roman" w:cs="Times New Roman"/>
          <w:noProof/>
          <w:snapToGrid w:val="0"/>
          <w:kern w:val="0"/>
          <w:sz w:val="22"/>
          <w:szCs w:val="22"/>
          <w14:ligatures w14:val="none"/>
        </w:rPr>
        <w:t>Veiklioji medžiaga yra ursodeoksicholio rūgštis. Jos vienoje kapsulėje yra 250 mg.</w:t>
      </w:r>
    </w:p>
    <w:p w14:paraId="4EAE4623" w14:textId="78690C34" w:rsidR="00CD0023" w:rsidRPr="00125492" w:rsidRDefault="00CD0023" w:rsidP="00125492">
      <w:pPr>
        <w:numPr>
          <w:ilvl w:val="0"/>
          <w:numId w:val="4"/>
        </w:numPr>
        <w:spacing w:after="0" w:line="240" w:lineRule="auto"/>
        <w:ind w:left="567" w:right="-2"/>
        <w:rPr>
          <w:rFonts w:ascii="Times New Roman" w:eastAsia="Times New Roman" w:hAnsi="Times New Roman" w:cs="Times New Roman"/>
          <w:snapToGrid w:val="0"/>
          <w:kern w:val="0"/>
          <w:sz w:val="22"/>
          <w:szCs w:val="22"/>
          <w14:ligatures w14:val="none"/>
        </w:rPr>
      </w:pPr>
      <w:r w:rsidRPr="00125492">
        <w:rPr>
          <w:rFonts w:ascii="Times New Roman" w:eastAsia="Times New Roman" w:hAnsi="Times New Roman" w:cs="Times New Roman"/>
          <w:noProof/>
          <w:snapToGrid w:val="0"/>
          <w:kern w:val="0"/>
          <w:sz w:val="22"/>
          <w:szCs w:val="22"/>
          <w14:ligatures w14:val="none"/>
        </w:rPr>
        <w:t>Pagalbinės medžiagos.</w:t>
      </w:r>
      <w:r w:rsidRPr="00125492">
        <w:rPr>
          <w:rFonts w:ascii="Times New Roman" w:eastAsia="Times New Roman" w:hAnsi="Times New Roman" w:cs="Times New Roman"/>
          <w:snapToGrid w:val="0"/>
          <w:kern w:val="0"/>
          <w:sz w:val="22"/>
          <w:szCs w:val="22"/>
          <w14:ligatures w14:val="none"/>
        </w:rPr>
        <w:t xml:space="preserve"> </w:t>
      </w:r>
      <w:r w:rsidRPr="00125492">
        <w:rPr>
          <w:rFonts w:ascii="Times New Roman" w:eastAsia="Times New Roman" w:hAnsi="Times New Roman" w:cs="Times New Roman"/>
          <w:noProof/>
          <w:snapToGrid w:val="0"/>
          <w:kern w:val="0"/>
          <w:sz w:val="22"/>
          <w:szCs w:val="22"/>
          <w14:ligatures w14:val="none"/>
        </w:rPr>
        <w:t xml:space="preserve">Kapsulės turinys: bevandenis koloidinis silicio dioksidas, </w:t>
      </w:r>
      <w:r w:rsidR="00B41A26" w:rsidRPr="00125492">
        <w:rPr>
          <w:rFonts w:ascii="Times New Roman" w:eastAsia="Times New Roman" w:hAnsi="Times New Roman" w:cs="Times New Roman"/>
          <w:noProof/>
          <w:snapToGrid w:val="0"/>
          <w:kern w:val="0"/>
          <w:sz w:val="22"/>
          <w:szCs w:val="22"/>
          <w14:ligatures w14:val="none"/>
        </w:rPr>
        <w:t xml:space="preserve">mikrokristalinė celiuliozė, </w:t>
      </w:r>
      <w:r w:rsidRPr="00125492">
        <w:rPr>
          <w:rFonts w:ascii="Times New Roman" w:eastAsia="Times New Roman" w:hAnsi="Times New Roman" w:cs="Times New Roman"/>
          <w:noProof/>
          <w:snapToGrid w:val="0"/>
          <w:kern w:val="0"/>
          <w:sz w:val="22"/>
          <w:szCs w:val="22"/>
          <w14:ligatures w14:val="none"/>
        </w:rPr>
        <w:t xml:space="preserve">magnio stearatas, kukurūzų krakmolas. Kapsulės korpusas: želatina, </w:t>
      </w:r>
      <w:r w:rsidR="00165568" w:rsidRPr="00125492">
        <w:rPr>
          <w:rFonts w:ascii="Times New Roman" w:eastAsia="Times New Roman" w:hAnsi="Times New Roman" w:cs="Times New Roman"/>
          <w:noProof/>
          <w:snapToGrid w:val="0"/>
          <w:kern w:val="0"/>
          <w:sz w:val="22"/>
          <w:szCs w:val="22"/>
          <w14:ligatures w14:val="none"/>
        </w:rPr>
        <w:t>karamelė (E150), vanduo (14,5 %)</w:t>
      </w:r>
      <w:r w:rsidR="007F60A6" w:rsidRPr="00125492">
        <w:rPr>
          <w:rFonts w:ascii="Times New Roman" w:eastAsia="Times New Roman" w:hAnsi="Times New Roman" w:cs="Times New Roman"/>
          <w:noProof/>
          <w:snapToGrid w:val="0"/>
          <w:kern w:val="0"/>
          <w:sz w:val="22"/>
          <w:szCs w:val="22"/>
          <w14:ligatures w14:val="none"/>
        </w:rPr>
        <w:t xml:space="preserve">. Kapsulės dangtelis: </w:t>
      </w:r>
      <w:r w:rsidRPr="00125492">
        <w:rPr>
          <w:rFonts w:ascii="Times New Roman" w:eastAsia="Times New Roman" w:hAnsi="Times New Roman" w:cs="Times New Roman"/>
          <w:noProof/>
          <w:snapToGrid w:val="0"/>
          <w:kern w:val="0"/>
          <w:sz w:val="22"/>
          <w:szCs w:val="22"/>
          <w14:ligatures w14:val="none"/>
        </w:rPr>
        <w:t xml:space="preserve">titano dioksidas (E171), </w:t>
      </w:r>
      <w:r w:rsidR="00125492" w:rsidRPr="00125492">
        <w:rPr>
          <w:rFonts w:ascii="Times New Roman" w:eastAsia="Times New Roman" w:hAnsi="Times New Roman" w:cs="Times New Roman"/>
          <w:noProof/>
          <w:snapToGrid w:val="0"/>
          <w:kern w:val="0"/>
          <w:sz w:val="22"/>
          <w:szCs w:val="22"/>
          <w14:ligatures w14:val="none"/>
        </w:rPr>
        <w:t xml:space="preserve">spalvotas mėlynasis V (E131), azorubinas (E122), vanduo (14,5 %), </w:t>
      </w:r>
      <w:r w:rsidR="00125492">
        <w:rPr>
          <w:rFonts w:ascii="Times New Roman" w:eastAsia="Times New Roman" w:hAnsi="Times New Roman" w:cs="Times New Roman"/>
          <w:noProof/>
          <w:snapToGrid w:val="0"/>
          <w:kern w:val="0"/>
          <w:sz w:val="22"/>
          <w:szCs w:val="22"/>
          <w14:ligatures w14:val="none"/>
        </w:rPr>
        <w:t>ž</w:t>
      </w:r>
      <w:r w:rsidR="00125492" w:rsidRPr="00125492">
        <w:rPr>
          <w:rFonts w:ascii="Times New Roman" w:eastAsia="Times New Roman" w:hAnsi="Times New Roman" w:cs="Times New Roman"/>
          <w:noProof/>
          <w:snapToGrid w:val="0"/>
          <w:kern w:val="0"/>
          <w:sz w:val="22"/>
          <w:szCs w:val="22"/>
          <w14:ligatures w14:val="none"/>
        </w:rPr>
        <w:t>elatina</w:t>
      </w:r>
      <w:r w:rsidR="00125492">
        <w:rPr>
          <w:rFonts w:ascii="Times New Roman" w:eastAsia="Times New Roman" w:hAnsi="Times New Roman" w:cs="Times New Roman"/>
          <w:noProof/>
          <w:snapToGrid w:val="0"/>
          <w:kern w:val="0"/>
          <w:sz w:val="22"/>
          <w:szCs w:val="22"/>
          <w14:ligatures w14:val="none"/>
        </w:rPr>
        <w:t>.</w:t>
      </w:r>
    </w:p>
    <w:p w14:paraId="0EC590AC" w14:textId="77777777" w:rsidR="00CD0023" w:rsidRPr="00CD0023" w:rsidRDefault="00CD0023" w:rsidP="00CD0023">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2"/>
          <w:lang w:eastAsia="x-none"/>
          <w14:ligatures w14:val="none"/>
        </w:rPr>
      </w:pPr>
    </w:p>
    <w:p w14:paraId="4C4BD5CC" w14:textId="11790FB6" w:rsidR="00CD0023" w:rsidRPr="00CD0023" w:rsidRDefault="00523B09" w:rsidP="00CD0023">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2"/>
          <w:lang w:eastAsia="x-none"/>
          <w14:ligatures w14:val="none"/>
        </w:rPr>
      </w:pPr>
      <w:r>
        <w:rPr>
          <w:rFonts w:ascii="Times New Roman" w:eastAsia="Times New Roman" w:hAnsi="Times New Roman" w:cs="Times New Roman"/>
          <w:b/>
          <w:bCs/>
          <w:snapToGrid w:val="0"/>
          <w:kern w:val="0"/>
          <w:sz w:val="22"/>
          <w:szCs w:val="22"/>
          <w:lang w:eastAsia="x-none"/>
          <w14:ligatures w14:val="none"/>
        </w:rPr>
        <w:t>Ursogep</w:t>
      </w:r>
      <w:r w:rsidR="00CD0023" w:rsidRPr="00CD0023">
        <w:rPr>
          <w:rFonts w:ascii="Times New Roman" w:eastAsia="Times New Roman" w:hAnsi="Times New Roman" w:cs="Times New Roman"/>
          <w:b/>
          <w:bCs/>
          <w:snapToGrid w:val="0"/>
          <w:kern w:val="0"/>
          <w:sz w:val="22"/>
          <w:szCs w:val="22"/>
          <w:lang w:eastAsia="x-none"/>
          <w14:ligatures w14:val="none"/>
        </w:rPr>
        <w:t xml:space="preserve"> išvaizda ir kiekis pakuotėje</w:t>
      </w:r>
    </w:p>
    <w:p w14:paraId="1455DF9C" w14:textId="2F0148F0" w:rsidR="00CD0023" w:rsidRPr="00CD0023" w:rsidRDefault="00523B09" w:rsidP="00CD002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Pr>
          <w:rFonts w:ascii="Times New Roman" w:eastAsia="Times New Roman" w:hAnsi="Times New Roman" w:cs="Times New Roman"/>
          <w:snapToGrid w:val="0"/>
          <w:kern w:val="0"/>
          <w:sz w:val="22"/>
          <w:szCs w:val="22"/>
          <w14:ligatures w14:val="none"/>
        </w:rPr>
        <w:t>Ursogep</w:t>
      </w:r>
      <w:r w:rsidR="00CD0023" w:rsidRPr="00CD0023">
        <w:rPr>
          <w:rFonts w:ascii="Times New Roman" w:eastAsia="Times New Roman" w:hAnsi="Times New Roman" w:cs="Times New Roman"/>
          <w:snapToGrid w:val="0"/>
          <w:kern w:val="0"/>
          <w:sz w:val="22"/>
          <w:szCs w:val="22"/>
          <w14:ligatures w14:val="none"/>
        </w:rPr>
        <w:t xml:space="preserve"> </w:t>
      </w:r>
      <w:r w:rsidR="00CD0023" w:rsidRPr="00CD0023">
        <w:rPr>
          <w:rFonts w:ascii="Times New Roman" w:eastAsia="Times New Roman" w:hAnsi="Times New Roman" w:cs="Times New Roman"/>
          <w:noProof/>
          <w:snapToGrid w:val="0"/>
          <w:kern w:val="0"/>
          <w:sz w:val="22"/>
          <w:szCs w:val="22"/>
          <w14:ligatures w14:val="none"/>
        </w:rPr>
        <w:t>kietosios kapsulės</w:t>
      </w:r>
      <w:r w:rsidR="00CD0023" w:rsidRPr="00CD0023">
        <w:rPr>
          <w:rFonts w:ascii="Times New Roman" w:eastAsia="Times New Roman" w:hAnsi="Times New Roman" w:cs="Times New Roman"/>
          <w:snapToGrid w:val="0"/>
          <w:kern w:val="0"/>
          <w:sz w:val="22"/>
          <w:szCs w:val="22"/>
          <w14:ligatures w14:val="none"/>
        </w:rPr>
        <w:t xml:space="preserve"> yra </w:t>
      </w:r>
      <w:r w:rsidR="00B451C9">
        <w:rPr>
          <w:rFonts w:ascii="Times New Roman" w:eastAsia="Times New Roman" w:hAnsi="Times New Roman" w:cs="Times New Roman"/>
          <w:snapToGrid w:val="0"/>
          <w:kern w:val="0"/>
          <w:sz w:val="22"/>
          <w:szCs w:val="22"/>
          <w14:ligatures w14:val="none"/>
        </w:rPr>
        <w:t>rudos</w:t>
      </w:r>
      <w:r w:rsidR="00CD0023" w:rsidRPr="00CD0023">
        <w:rPr>
          <w:rFonts w:ascii="Times New Roman" w:eastAsia="Times New Roman" w:hAnsi="Times New Roman" w:cs="Times New Roman"/>
          <w:snapToGrid w:val="0"/>
          <w:kern w:val="0"/>
          <w:sz w:val="22"/>
          <w:szCs w:val="22"/>
          <w14:ligatures w14:val="none"/>
        </w:rPr>
        <w:t xml:space="preserve">, </w:t>
      </w:r>
      <w:r w:rsidR="00B451C9">
        <w:rPr>
          <w:rFonts w:ascii="Times New Roman" w:eastAsia="Times New Roman" w:hAnsi="Times New Roman" w:cs="Times New Roman"/>
          <w:snapToGrid w:val="0"/>
          <w:kern w:val="0"/>
          <w:sz w:val="22"/>
          <w:szCs w:val="22"/>
          <w14:ligatures w14:val="none"/>
        </w:rPr>
        <w:t xml:space="preserve">skaidrios, </w:t>
      </w:r>
      <w:r w:rsidR="00CD0023" w:rsidRPr="00CD0023">
        <w:rPr>
          <w:rFonts w:ascii="Times New Roman" w:eastAsia="Times New Roman" w:hAnsi="Times New Roman" w:cs="Times New Roman"/>
          <w:noProof/>
          <w:snapToGrid w:val="0"/>
          <w:kern w:val="0"/>
          <w:sz w:val="22"/>
          <w:szCs w:val="22"/>
          <w14:ligatures w14:val="none"/>
        </w:rPr>
        <w:t xml:space="preserve">želatininės, </w:t>
      </w:r>
      <w:r w:rsidR="004D295D">
        <w:rPr>
          <w:rFonts w:ascii="Times New Roman" w:eastAsia="Times New Roman" w:hAnsi="Times New Roman" w:cs="Times New Roman"/>
          <w:noProof/>
          <w:snapToGrid w:val="0"/>
          <w:kern w:val="0"/>
          <w:sz w:val="22"/>
          <w:szCs w:val="22"/>
          <w14:ligatures w14:val="none"/>
        </w:rPr>
        <w:t xml:space="preserve">su rausvu, nepermatomu dangteliu, </w:t>
      </w:r>
      <w:r w:rsidR="00CD0023" w:rsidRPr="00CD0023">
        <w:rPr>
          <w:rFonts w:ascii="Times New Roman" w:eastAsia="Times New Roman" w:hAnsi="Times New Roman" w:cs="Times New Roman"/>
          <w:noProof/>
          <w:snapToGrid w:val="0"/>
          <w:kern w:val="0"/>
          <w:sz w:val="22"/>
          <w:szCs w:val="22"/>
          <w14:ligatures w14:val="none"/>
        </w:rPr>
        <w:t>kuriose yra suslėgtų baltų miltelių</w:t>
      </w:r>
      <w:r w:rsidR="00CD0023" w:rsidRPr="00CD0023">
        <w:rPr>
          <w:rFonts w:ascii="Times New Roman" w:eastAsia="Times New Roman" w:hAnsi="Times New Roman" w:cs="Times New Roman"/>
          <w:snapToGrid w:val="0"/>
          <w:kern w:val="0"/>
          <w:sz w:val="22"/>
          <w:szCs w:val="22"/>
          <w14:ligatures w14:val="none"/>
        </w:rPr>
        <w:t>.</w:t>
      </w:r>
    </w:p>
    <w:p w14:paraId="3D7017BF" w14:textId="4AE86B03" w:rsidR="00CD0023" w:rsidRDefault="00523B09" w:rsidP="00CD002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Pr>
          <w:rFonts w:ascii="Times New Roman" w:eastAsia="Times New Roman" w:hAnsi="Times New Roman" w:cs="Times New Roman"/>
          <w:snapToGrid w:val="0"/>
          <w:kern w:val="0"/>
          <w:sz w:val="22"/>
          <w:szCs w:val="22"/>
          <w14:ligatures w14:val="none"/>
        </w:rPr>
        <w:t>Ursogep</w:t>
      </w:r>
      <w:r w:rsidR="00CD0023" w:rsidRPr="00CD0023">
        <w:rPr>
          <w:rFonts w:ascii="Times New Roman" w:eastAsia="Times New Roman" w:hAnsi="Times New Roman" w:cs="Times New Roman"/>
          <w:snapToGrid w:val="0"/>
          <w:kern w:val="0"/>
          <w:sz w:val="22"/>
          <w:szCs w:val="22"/>
          <w14:ligatures w14:val="none"/>
        </w:rPr>
        <w:t xml:space="preserve"> kapsulės tiekiamos pakuotėmis, kurių kiekvienoje yra 50 </w:t>
      </w:r>
      <w:r w:rsidR="009E7EB3">
        <w:rPr>
          <w:rFonts w:ascii="Times New Roman" w:eastAsia="Times New Roman" w:hAnsi="Times New Roman" w:cs="Times New Roman"/>
          <w:snapToGrid w:val="0"/>
          <w:kern w:val="0"/>
          <w:sz w:val="22"/>
          <w:szCs w:val="22"/>
          <w14:ligatures w14:val="none"/>
        </w:rPr>
        <w:t xml:space="preserve">arba 100 </w:t>
      </w:r>
      <w:r w:rsidR="00CD0023" w:rsidRPr="00CD0023">
        <w:rPr>
          <w:rFonts w:ascii="Times New Roman" w:eastAsia="Times New Roman" w:hAnsi="Times New Roman" w:cs="Times New Roman"/>
          <w:snapToGrid w:val="0"/>
          <w:kern w:val="0"/>
          <w:sz w:val="22"/>
          <w:szCs w:val="22"/>
          <w14:ligatures w14:val="none"/>
        </w:rPr>
        <w:t>kapsulių.</w:t>
      </w:r>
    </w:p>
    <w:p w14:paraId="7041046A" w14:textId="77777777" w:rsidR="009E7EB3" w:rsidRDefault="009E7EB3" w:rsidP="00CD002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59894006" w14:textId="3C4356D4" w:rsidR="009E7EB3" w:rsidRPr="00CD0023" w:rsidRDefault="009E7EB3" w:rsidP="00CD002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Pr>
          <w:rFonts w:ascii="Times New Roman" w:eastAsia="Times New Roman" w:hAnsi="Times New Roman" w:cs="Times New Roman"/>
          <w:snapToGrid w:val="0"/>
          <w:kern w:val="0"/>
          <w:sz w:val="22"/>
          <w:szCs w:val="22"/>
          <w14:ligatures w14:val="none"/>
        </w:rPr>
        <w:t>Gali būti tiekiamos ne visų dydžių pakuotės.</w:t>
      </w:r>
    </w:p>
    <w:p w14:paraId="104BDD72" w14:textId="77777777" w:rsidR="00CD0023" w:rsidRPr="00CD0023" w:rsidRDefault="00CD0023" w:rsidP="00CD002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2E73868D" w14:textId="77777777" w:rsidR="0015348E" w:rsidRPr="0015348E" w:rsidRDefault="0015348E" w:rsidP="0015348E">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15348E">
        <w:rPr>
          <w:rFonts w:ascii="Times New Roman" w:eastAsia="Times New Roman" w:hAnsi="Times New Roman" w:cs="Times New Roman"/>
          <w:b/>
          <w:noProof/>
          <w:kern w:val="0"/>
          <w:sz w:val="22"/>
          <w:szCs w:val="22"/>
          <w14:ligatures w14:val="none"/>
        </w:rPr>
        <w:t>Registruotojas eksportuojančioje valstybėje ir gamintojas</w:t>
      </w:r>
    </w:p>
    <w:p w14:paraId="5EA97751" w14:textId="706A08A0" w:rsidR="0015348E" w:rsidRPr="0015348E" w:rsidRDefault="0015348E" w:rsidP="0015348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15348E">
        <w:rPr>
          <w:rFonts w:ascii="Times New Roman" w:eastAsia="Aptos" w:hAnsi="Times New Roman" w:cs="Times New Roman"/>
          <w:bCs/>
          <w:color w:val="000000"/>
          <w:kern w:val="0"/>
          <w:sz w:val="22"/>
          <w:szCs w:val="22"/>
          <w14:ligatures w14:val="none"/>
        </w:rPr>
        <w:t xml:space="preserve">NOBEL PHARMA </w:t>
      </w:r>
      <w:r w:rsidR="00817780">
        <w:rPr>
          <w:rFonts w:ascii="Times New Roman" w:eastAsia="Aptos" w:hAnsi="Times New Roman" w:cs="Times New Roman"/>
          <w:bCs/>
          <w:color w:val="000000"/>
          <w:kern w:val="0"/>
          <w:sz w:val="22"/>
          <w:szCs w:val="22"/>
          <w14:ligatures w14:val="none"/>
        </w:rPr>
        <w:t>EOO</w:t>
      </w:r>
      <w:r w:rsidRPr="0015348E">
        <w:rPr>
          <w:rFonts w:ascii="Times New Roman" w:eastAsia="Aptos" w:hAnsi="Times New Roman" w:cs="Times New Roman"/>
          <w:bCs/>
          <w:color w:val="000000"/>
          <w:kern w:val="0"/>
          <w:sz w:val="22"/>
          <w:szCs w:val="22"/>
          <w14:ligatures w14:val="none"/>
        </w:rPr>
        <w:t>D</w:t>
      </w:r>
    </w:p>
    <w:p w14:paraId="265337D1" w14:textId="77777777" w:rsidR="0015348E" w:rsidRPr="0015348E" w:rsidRDefault="0015348E" w:rsidP="0015348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15348E">
        <w:rPr>
          <w:rFonts w:ascii="Times New Roman" w:eastAsia="Aptos" w:hAnsi="Times New Roman" w:cs="Times New Roman"/>
          <w:bCs/>
          <w:color w:val="000000"/>
          <w:kern w:val="0"/>
          <w:sz w:val="22"/>
          <w:szCs w:val="22"/>
          <w14:ligatures w14:val="none"/>
        </w:rPr>
        <w:t>Bulgarijos bulv. 109</w:t>
      </w:r>
    </w:p>
    <w:p w14:paraId="61911B26" w14:textId="77777777" w:rsidR="0015348E" w:rsidRPr="0015348E" w:rsidRDefault="0015348E" w:rsidP="0015348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15348E">
        <w:rPr>
          <w:rFonts w:ascii="Times New Roman" w:eastAsia="Aptos" w:hAnsi="Times New Roman" w:cs="Times New Roman"/>
          <w:bCs/>
          <w:color w:val="000000"/>
          <w:kern w:val="0"/>
          <w:sz w:val="22"/>
          <w:szCs w:val="22"/>
          <w14:ligatures w14:val="none"/>
        </w:rPr>
        <w:t xml:space="preserve">Sofija 1404, </w:t>
      </w:r>
    </w:p>
    <w:p w14:paraId="20FD9548" w14:textId="16CB72EC" w:rsidR="0015348E" w:rsidRPr="0015348E" w:rsidRDefault="0015348E" w:rsidP="0015348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15348E">
        <w:rPr>
          <w:rFonts w:ascii="Times New Roman" w:eastAsia="Aptos" w:hAnsi="Times New Roman" w:cs="Times New Roman"/>
          <w:bCs/>
          <w:color w:val="000000"/>
          <w:kern w:val="0"/>
          <w:sz w:val="22"/>
          <w:szCs w:val="22"/>
          <w14:ligatures w14:val="none"/>
        </w:rPr>
        <w:t>Bulgarija</w:t>
      </w:r>
    </w:p>
    <w:p w14:paraId="25DF622F" w14:textId="77777777" w:rsidR="0015348E" w:rsidRPr="0015348E" w:rsidRDefault="0015348E" w:rsidP="0015348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5C667D7" w14:textId="77777777" w:rsidR="0015348E" w:rsidRPr="0015348E" w:rsidRDefault="0015348E" w:rsidP="0015348E">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15348E">
        <w:rPr>
          <w:rFonts w:ascii="Times New Roman" w:eastAsia="Aptos" w:hAnsi="Times New Roman" w:cs="Times New Roman"/>
          <w:b/>
          <w:color w:val="000000"/>
          <w:kern w:val="0"/>
          <w:sz w:val="22"/>
          <w:szCs w:val="22"/>
          <w14:ligatures w14:val="none"/>
        </w:rPr>
        <w:t xml:space="preserve">Lygiagretus importuotojas </w:t>
      </w:r>
      <w:r w:rsidRPr="0015348E">
        <w:rPr>
          <w:rFonts w:ascii="Times New Roman" w:eastAsia="Aptos" w:hAnsi="Times New Roman" w:cs="Times New Roman"/>
          <w:b/>
          <w:color w:val="000000"/>
          <w:kern w:val="0"/>
          <w:sz w:val="22"/>
          <w:szCs w:val="22"/>
          <w14:ligatures w14:val="none"/>
        </w:rPr>
        <w:br/>
      </w:r>
      <w:r w:rsidRPr="0015348E">
        <w:rPr>
          <w:rFonts w:ascii="Times New Roman" w:eastAsia="TimesNewRoman" w:hAnsi="Times New Roman" w:cs="Times New Roman"/>
          <w:color w:val="000000"/>
          <w:kern w:val="0"/>
          <w:sz w:val="22"/>
          <w:szCs w:val="22"/>
          <w14:ligatures w14:val="none"/>
        </w:rPr>
        <w:t>UAB „Niromed“</w:t>
      </w:r>
      <w:r w:rsidRPr="0015348E">
        <w:rPr>
          <w:rFonts w:ascii="Times New Roman" w:eastAsia="Aptos" w:hAnsi="Times New Roman" w:cs="Times New Roman"/>
          <w:b/>
          <w:color w:val="000000"/>
          <w:kern w:val="0"/>
          <w:sz w:val="22"/>
          <w:szCs w:val="22"/>
          <w14:ligatures w14:val="none"/>
        </w:rPr>
        <w:br/>
      </w:r>
      <w:r w:rsidRPr="0015348E">
        <w:rPr>
          <w:rFonts w:ascii="Times New Roman" w:eastAsia="TimesNewRoman" w:hAnsi="Times New Roman" w:cs="Times New Roman"/>
          <w:color w:val="000000"/>
          <w:kern w:val="0"/>
          <w:sz w:val="22"/>
          <w:szCs w:val="22"/>
          <w14:ligatures w14:val="none"/>
        </w:rPr>
        <w:t>Žirmūnų g. 139A</w:t>
      </w:r>
      <w:r w:rsidRPr="0015348E">
        <w:rPr>
          <w:rFonts w:ascii="Times New Roman" w:eastAsia="Aptos" w:hAnsi="Times New Roman" w:cs="Times New Roman"/>
          <w:b/>
          <w:color w:val="000000"/>
          <w:kern w:val="0"/>
          <w:sz w:val="22"/>
          <w:szCs w:val="22"/>
          <w14:ligatures w14:val="none"/>
        </w:rPr>
        <w:br/>
      </w:r>
      <w:r w:rsidRPr="0015348E">
        <w:rPr>
          <w:rFonts w:ascii="Times New Roman" w:eastAsia="TimesNewRoman" w:hAnsi="Times New Roman" w:cs="Times New Roman"/>
          <w:color w:val="000000"/>
          <w:kern w:val="0"/>
          <w:sz w:val="22"/>
          <w:szCs w:val="22"/>
          <w14:ligatures w14:val="none"/>
        </w:rPr>
        <w:t>LT-09120 Vilnius</w:t>
      </w:r>
      <w:r w:rsidRPr="0015348E">
        <w:rPr>
          <w:rFonts w:ascii="Times New Roman" w:eastAsia="TimesNewRoman" w:hAnsi="Times New Roman" w:cs="Times New Roman"/>
          <w:color w:val="000000"/>
          <w:kern w:val="0"/>
          <w:sz w:val="22"/>
          <w:szCs w:val="22"/>
          <w14:ligatures w14:val="none"/>
        </w:rPr>
        <w:br/>
        <w:t>Lietuva</w:t>
      </w:r>
    </w:p>
    <w:p w14:paraId="278A5084" w14:textId="77777777" w:rsidR="0015348E" w:rsidRPr="0015348E" w:rsidRDefault="0015348E" w:rsidP="0015348E">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003F8E48" w14:textId="77777777" w:rsidR="0015348E" w:rsidRPr="0015348E" w:rsidRDefault="0015348E" w:rsidP="0015348E">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15348E">
        <w:rPr>
          <w:rFonts w:ascii="Times New Roman" w:eastAsia="Times New Roman" w:hAnsi="Times New Roman" w:cs="Times New Roman"/>
          <w:b/>
          <w:bCs/>
          <w:kern w:val="0"/>
          <w:sz w:val="22"/>
          <w:szCs w:val="22"/>
          <w14:ligatures w14:val="none"/>
        </w:rPr>
        <w:t>Perpakavo</w:t>
      </w:r>
    </w:p>
    <w:p w14:paraId="214207B8" w14:textId="77777777" w:rsidR="0015348E" w:rsidRPr="0015348E" w:rsidRDefault="0015348E" w:rsidP="0015348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15348E">
        <w:rPr>
          <w:rFonts w:ascii="Times New Roman" w:eastAsia="TimesNewRoman" w:hAnsi="Times New Roman" w:cs="Times New Roman"/>
          <w:color w:val="000000"/>
          <w:kern w:val="0"/>
          <w:sz w:val="22"/>
          <w:szCs w:val="22"/>
          <w14:ligatures w14:val="none"/>
        </w:rPr>
        <w:t>LABOR Przedsiębiorstwo Farmaceutyczno-Chemiczne sp. z o.o.</w:t>
      </w:r>
    </w:p>
    <w:p w14:paraId="7D2EF416" w14:textId="77777777" w:rsidR="0015348E" w:rsidRPr="0015348E" w:rsidRDefault="0015348E" w:rsidP="0015348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15348E">
        <w:rPr>
          <w:rFonts w:ascii="Times New Roman" w:eastAsia="TimesNewRoman" w:hAnsi="Times New Roman" w:cs="Times New Roman"/>
          <w:color w:val="000000"/>
          <w:kern w:val="0"/>
          <w:sz w:val="22"/>
          <w:szCs w:val="22"/>
          <w14:ligatures w14:val="none"/>
        </w:rPr>
        <w:t>Ul. Długosza 49,</w:t>
      </w:r>
    </w:p>
    <w:p w14:paraId="0D56DAD8" w14:textId="77777777" w:rsidR="0015348E" w:rsidRPr="0015348E" w:rsidRDefault="0015348E" w:rsidP="0015348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15348E">
        <w:rPr>
          <w:rFonts w:ascii="Times New Roman" w:eastAsia="TimesNewRoman" w:hAnsi="Times New Roman" w:cs="Times New Roman"/>
          <w:color w:val="000000"/>
          <w:kern w:val="0"/>
          <w:sz w:val="22"/>
          <w:szCs w:val="22"/>
          <w14:ligatures w14:val="none"/>
        </w:rPr>
        <w:t>51-162 Wrocław,</w:t>
      </w:r>
    </w:p>
    <w:p w14:paraId="581644D8" w14:textId="77777777" w:rsidR="0015348E" w:rsidRPr="0015348E" w:rsidRDefault="0015348E" w:rsidP="0015348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15348E">
        <w:rPr>
          <w:rFonts w:ascii="Times New Roman" w:eastAsia="TimesNewRoman" w:hAnsi="Times New Roman" w:cs="Times New Roman"/>
          <w:color w:val="000000"/>
          <w:kern w:val="0"/>
          <w:sz w:val="22"/>
          <w:szCs w:val="22"/>
          <w14:ligatures w14:val="none"/>
        </w:rPr>
        <w:t>Lenkija</w:t>
      </w:r>
    </w:p>
    <w:p w14:paraId="695BEB08" w14:textId="77777777" w:rsidR="0015348E" w:rsidRPr="0015348E" w:rsidRDefault="0015348E" w:rsidP="0015348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06548693" w14:textId="77777777" w:rsidR="0015348E" w:rsidRPr="0015348E" w:rsidRDefault="0015348E" w:rsidP="0015348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15348E">
        <w:rPr>
          <w:rFonts w:ascii="Times New Roman" w:eastAsia="TimesNewRoman" w:hAnsi="Times New Roman" w:cs="Times New Roman"/>
          <w:color w:val="000000"/>
          <w:kern w:val="0"/>
          <w:sz w:val="22"/>
          <w:szCs w:val="22"/>
          <w14:ligatures w14:val="none"/>
        </w:rPr>
        <w:t>arba</w:t>
      </w:r>
    </w:p>
    <w:p w14:paraId="73BB61C2" w14:textId="77777777" w:rsidR="0015348E" w:rsidRPr="0015348E" w:rsidRDefault="0015348E" w:rsidP="0015348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76A23DB1" w14:textId="77777777" w:rsidR="0015348E" w:rsidRPr="0015348E" w:rsidRDefault="0015348E" w:rsidP="0015348E">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15348E">
        <w:rPr>
          <w:rFonts w:ascii="Times New Roman" w:eastAsia="TimesNewRoman" w:hAnsi="Times New Roman" w:cs="Times New Roman"/>
          <w:color w:val="000000"/>
          <w:kern w:val="0"/>
          <w:sz w:val="22"/>
          <w:szCs w:val="22"/>
          <w14:ligatures w14:val="none"/>
        </w:rPr>
        <w:t>UAB „Entafarma“</w:t>
      </w:r>
    </w:p>
    <w:p w14:paraId="4925B6FF" w14:textId="77777777" w:rsidR="0015348E" w:rsidRPr="0015348E" w:rsidRDefault="0015348E" w:rsidP="0015348E">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15348E">
        <w:rPr>
          <w:rFonts w:ascii="Times New Roman" w:eastAsia="TimesNewRoman" w:hAnsi="Times New Roman" w:cs="Times New Roman"/>
          <w:color w:val="000000"/>
          <w:kern w:val="0"/>
          <w:sz w:val="22"/>
          <w:szCs w:val="22"/>
          <w14:ligatures w14:val="none"/>
        </w:rPr>
        <w:t>Klonėnų vs. 1,</w:t>
      </w:r>
    </w:p>
    <w:p w14:paraId="46EA2CAD" w14:textId="77777777" w:rsidR="0015348E" w:rsidRPr="0015348E" w:rsidRDefault="0015348E" w:rsidP="0015348E">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15348E">
        <w:rPr>
          <w:rFonts w:ascii="Times New Roman" w:eastAsia="TimesNewRoman" w:hAnsi="Times New Roman" w:cs="Times New Roman"/>
          <w:color w:val="000000"/>
          <w:kern w:val="0"/>
          <w:sz w:val="22"/>
          <w:szCs w:val="22"/>
          <w14:ligatures w14:val="none"/>
        </w:rPr>
        <w:t>LT-19156 Širvintų r. sav.</w:t>
      </w:r>
    </w:p>
    <w:p w14:paraId="20C0D319" w14:textId="77777777" w:rsidR="0015348E" w:rsidRPr="00C87E7D" w:rsidRDefault="0015348E" w:rsidP="0015348E">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15348E">
        <w:rPr>
          <w:rFonts w:ascii="Times New Roman" w:eastAsia="TimesNewRoman" w:hAnsi="Times New Roman" w:cs="Times New Roman"/>
          <w:color w:val="000000"/>
          <w:kern w:val="0"/>
          <w:sz w:val="22"/>
          <w:szCs w:val="22"/>
          <w14:ligatures w14:val="none"/>
        </w:rPr>
        <w:t>Lietuva</w:t>
      </w:r>
    </w:p>
    <w:p w14:paraId="6F74504E" w14:textId="77777777" w:rsidR="00CD0023" w:rsidRPr="00CD0023" w:rsidRDefault="00CD0023" w:rsidP="00CD0023">
      <w:pPr>
        <w:numPr>
          <w:ilvl w:val="12"/>
          <w:numId w:val="0"/>
        </w:numPr>
        <w:tabs>
          <w:tab w:val="left" w:pos="567"/>
        </w:tabs>
        <w:spacing w:after="0" w:line="260" w:lineRule="exact"/>
        <w:ind w:right="-2"/>
        <w:rPr>
          <w:rFonts w:ascii="Times New Roman" w:eastAsia="Times New Roman" w:hAnsi="Times New Roman" w:cs="Times New Roman"/>
          <w:snapToGrid w:val="0"/>
          <w:kern w:val="0"/>
          <w:sz w:val="22"/>
          <w:szCs w:val="22"/>
          <w14:ligatures w14:val="none"/>
        </w:rPr>
      </w:pPr>
    </w:p>
    <w:p w14:paraId="5C39AB1B" w14:textId="4A9D123F" w:rsidR="00CD0023" w:rsidRPr="00CD0023" w:rsidRDefault="00CD0023" w:rsidP="00CD0023">
      <w:pPr>
        <w:numPr>
          <w:ilvl w:val="12"/>
          <w:numId w:val="0"/>
        </w:numPr>
        <w:spacing w:after="0" w:line="240" w:lineRule="auto"/>
        <w:ind w:right="-2"/>
        <w:rPr>
          <w:rFonts w:ascii="Times New Roman" w:eastAsia="Times New Roman" w:hAnsi="Times New Roman" w:cs="Times New Roman"/>
          <w:b/>
          <w:snapToGrid w:val="0"/>
          <w:kern w:val="0"/>
          <w:sz w:val="22"/>
          <w:szCs w:val="22"/>
          <w14:ligatures w14:val="none"/>
        </w:rPr>
      </w:pPr>
      <w:r w:rsidRPr="00CD0023">
        <w:rPr>
          <w:rFonts w:ascii="Times New Roman" w:eastAsia="Times New Roman" w:hAnsi="Times New Roman" w:cs="Times New Roman"/>
          <w:b/>
          <w:snapToGrid w:val="0"/>
          <w:kern w:val="0"/>
          <w:sz w:val="22"/>
          <w:szCs w:val="22"/>
          <w14:ligatures w14:val="none"/>
        </w:rPr>
        <w:t xml:space="preserve">Šis pakuotės lapelis paskutinį kartą peržiūrėtas </w:t>
      </w:r>
      <w:r w:rsidR="00C87E7D">
        <w:rPr>
          <w:rFonts w:ascii="Times New Roman" w:eastAsia="Times New Roman" w:hAnsi="Times New Roman" w:cs="Times New Roman"/>
          <w:b/>
          <w:snapToGrid w:val="0"/>
          <w:kern w:val="0"/>
          <w:sz w:val="22"/>
          <w:szCs w:val="22"/>
          <w14:ligatures w14:val="none"/>
        </w:rPr>
        <w:t>2025-12-11.</w:t>
      </w:r>
    </w:p>
    <w:p w14:paraId="2A7C9E32" w14:textId="77777777" w:rsidR="00CD0023" w:rsidRPr="00CD0023" w:rsidRDefault="00CD0023" w:rsidP="00CD0023">
      <w:pPr>
        <w:numPr>
          <w:ilvl w:val="12"/>
          <w:numId w:val="0"/>
        </w:numPr>
        <w:tabs>
          <w:tab w:val="left" w:pos="567"/>
        </w:tabs>
        <w:spacing w:after="0" w:line="240" w:lineRule="auto"/>
        <w:ind w:right="-2"/>
        <w:rPr>
          <w:rFonts w:ascii="Times New Roman" w:eastAsia="Times New Roman" w:hAnsi="Times New Roman" w:cs="Times New Roman"/>
          <w:i/>
          <w:snapToGrid w:val="0"/>
          <w:kern w:val="0"/>
          <w:sz w:val="22"/>
          <w:szCs w:val="22"/>
          <w14:ligatures w14:val="none"/>
        </w:rPr>
      </w:pPr>
    </w:p>
    <w:p w14:paraId="3DA4A284" w14:textId="75028212" w:rsidR="000E75BE" w:rsidRPr="00C87E7D" w:rsidRDefault="00CD0023" w:rsidP="00CD0023">
      <w:pPr>
        <w:numPr>
          <w:ilvl w:val="12"/>
          <w:numId w:val="0"/>
        </w:numPr>
        <w:tabs>
          <w:tab w:val="left" w:pos="567"/>
        </w:tabs>
        <w:spacing w:after="0" w:line="240" w:lineRule="auto"/>
        <w:ind w:right="-2"/>
        <w:rPr>
          <w:rFonts w:ascii="Times New Roman" w:eastAsia="Calibri" w:hAnsi="Times New Roman" w:cs="Times New Roman"/>
          <w:color w:val="0000EE"/>
          <w:kern w:val="0"/>
          <w:sz w:val="22"/>
          <w:szCs w:val="22"/>
          <w:u w:val="single"/>
          <w:lang w:eastAsia="lt-LT"/>
          <w14:ligatures w14:val="none"/>
        </w:rPr>
      </w:pPr>
      <w:r w:rsidRPr="00CD0023">
        <w:rPr>
          <w:rFonts w:ascii="Times New Roman" w:eastAsia="Times New Roman" w:hAnsi="Times New Roman" w:cs="Times New Roman"/>
          <w:snapToGrid w:val="0"/>
          <w:kern w:val="0"/>
          <w:sz w:val="22"/>
          <w:szCs w:val="22"/>
          <w14:ligatures w14:val="none"/>
        </w:rPr>
        <w:t xml:space="preserve">Išsami informacija apie šį vaistą pateikiama Valstybinės vaistų kontrolės tarnybos prie Lietuvos Respublikos sveikatos apsaugos ministerijos tinklalapyje </w:t>
      </w:r>
      <w:hyperlink r:id="rId6" w:history="1">
        <w:r w:rsidR="00523B09" w:rsidRPr="00C87E7D">
          <w:rPr>
            <w:rStyle w:val="Hipersaitas"/>
            <w:rFonts w:ascii="Times New Roman" w:eastAsia="Calibri" w:hAnsi="Times New Roman" w:cs="Times New Roman"/>
            <w:kern w:val="0"/>
            <w:sz w:val="22"/>
            <w:szCs w:val="22"/>
            <w:lang w:eastAsia="lt-LT"/>
            <w14:ligatures w14:val="none"/>
          </w:rPr>
          <w:t>https://vvkt.lrv.lt/lt</w:t>
        </w:r>
      </w:hyperlink>
      <w:r w:rsidRPr="00C87E7D">
        <w:rPr>
          <w:rFonts w:ascii="Times New Roman" w:eastAsia="Calibri" w:hAnsi="Times New Roman" w:cs="Times New Roman"/>
          <w:color w:val="0000EE"/>
          <w:kern w:val="0"/>
          <w:sz w:val="22"/>
          <w:szCs w:val="22"/>
          <w:u w:val="single"/>
          <w:lang w:eastAsia="lt-LT"/>
          <w14:ligatures w14:val="none"/>
        </w:rPr>
        <w:t>.</w:t>
      </w:r>
    </w:p>
    <w:p w14:paraId="7A640D96" w14:textId="77777777" w:rsidR="00523B09" w:rsidRPr="00C87E7D" w:rsidRDefault="00523B09" w:rsidP="00CD0023">
      <w:pPr>
        <w:numPr>
          <w:ilvl w:val="12"/>
          <w:numId w:val="0"/>
        </w:numPr>
        <w:tabs>
          <w:tab w:val="left" w:pos="567"/>
        </w:tabs>
        <w:spacing w:after="0" w:line="240" w:lineRule="auto"/>
        <w:ind w:right="-2"/>
        <w:rPr>
          <w:rFonts w:ascii="Times New Roman" w:eastAsia="Calibri" w:hAnsi="Times New Roman" w:cs="Times New Roman"/>
          <w:color w:val="0000EE"/>
          <w:kern w:val="0"/>
          <w:sz w:val="22"/>
          <w:szCs w:val="22"/>
          <w:u w:val="single"/>
          <w:lang w:eastAsia="lt-LT"/>
          <w14:ligatures w14:val="none"/>
        </w:rPr>
      </w:pPr>
    </w:p>
    <w:p w14:paraId="523FF6DC" w14:textId="77777777" w:rsidR="00523B09" w:rsidRPr="00523B09" w:rsidRDefault="00523B09" w:rsidP="00523B09">
      <w:pPr>
        <w:spacing w:line="259" w:lineRule="auto"/>
        <w:rPr>
          <w:rFonts w:ascii="Times New Roman" w:eastAsia="Aptos" w:hAnsi="Times New Roman" w:cs="Times New Roman"/>
          <w:sz w:val="22"/>
          <w:szCs w:val="22"/>
        </w:rPr>
      </w:pPr>
      <w:r w:rsidRPr="00523B09">
        <w:rPr>
          <w:rFonts w:ascii="Times New Roman" w:eastAsia="Aptos" w:hAnsi="Times New Roman" w:cs="Times New Roman"/>
          <w:i/>
          <w:iCs/>
          <w:sz w:val="22"/>
          <w:szCs w:val="22"/>
        </w:rPr>
        <w:t xml:space="preserve">Lygiagrečiai importuojamas vaistas nuo referencinio vaisto skiriasi tinkamumo laiku: referencinio vaisto – 5 metai, lygiagrečiai importuojamo – 2 metai; išvaizda: referencinio vaisto kapsulės yra baltos, matinės, </w:t>
      </w:r>
      <w:r w:rsidRPr="00523B09">
        <w:rPr>
          <w:rFonts w:ascii="Times New Roman" w:eastAsia="Aptos" w:hAnsi="Times New Roman" w:cs="Times New Roman"/>
          <w:i/>
          <w:iCs/>
          <w:sz w:val="22"/>
          <w:szCs w:val="22"/>
        </w:rPr>
        <w:lastRenderedPageBreak/>
        <w:t>lygiagrečiai importuojamo – rudos, skaidrios, su rausvu, nepermatomu dangteliu; pakuotės dydžiu: lygiagrečiai importuojamas vaistas papildomai gali būti tiekiamas N100 pakuotėmis; pagalbinėmis medžiagomis: referencinio vaisto kapsulės korpuse yra natrio laurilsulfatas, lygiagrečiai importuojamo vaisto sudėtyje yra mikrokristalinė celiuliozė, kapsulės korpuse - karamelė (E150), vanduo (14,5 %), kapsulės dangtelyje - spalvotas mėlynasis V (E131), azorubinas (E122), vanduo (14,5 %); laikymo sąlygomis: lygiagrečiai importuojamą vaistą papildomai laikyti gamintojo pakuotėje.</w:t>
      </w:r>
    </w:p>
    <w:p w14:paraId="32CC5A7C" w14:textId="77777777" w:rsidR="00523B09" w:rsidRPr="00CD0023" w:rsidRDefault="00523B09" w:rsidP="00CD0023">
      <w:pPr>
        <w:numPr>
          <w:ilvl w:val="12"/>
          <w:numId w:val="0"/>
        </w:num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p>
    <w:sectPr w:rsidR="00523B09" w:rsidRPr="00CD002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E434580"/>
    <w:multiLevelType w:val="hybridMultilevel"/>
    <w:tmpl w:val="4D16AAD4"/>
    <w:lvl w:ilvl="0" w:tplc="B6C2C4AC">
      <w:start w:val="86"/>
      <w:numFmt w:val="bullet"/>
      <w:lvlText w:val="-"/>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1C4706F6"/>
    <w:multiLevelType w:val="hybridMultilevel"/>
    <w:tmpl w:val="978C7C90"/>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F7F15C0"/>
    <w:multiLevelType w:val="hybridMultilevel"/>
    <w:tmpl w:val="374499EE"/>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0053ECB"/>
    <w:multiLevelType w:val="hybridMultilevel"/>
    <w:tmpl w:val="87D0A8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F96105"/>
    <w:multiLevelType w:val="singleLevel"/>
    <w:tmpl w:val="D8B63C8A"/>
    <w:lvl w:ilvl="0">
      <w:numFmt w:val="bullet"/>
      <w:lvlText w:val="-"/>
      <w:lvlJc w:val="left"/>
      <w:pPr>
        <w:tabs>
          <w:tab w:val="num" w:pos="567"/>
        </w:tabs>
        <w:ind w:left="567" w:hanging="567"/>
      </w:pPr>
      <w:rPr>
        <w:rFonts w:ascii="Times New Roman" w:hAnsi="Arial Unicode MS" w:hint="default"/>
      </w:rPr>
    </w:lvl>
  </w:abstractNum>
  <w:abstractNum w:abstractNumId="6" w15:restartNumberingAfterBreak="0">
    <w:nsid w:val="47460EA5"/>
    <w:multiLevelType w:val="hybridMultilevel"/>
    <w:tmpl w:val="685628E0"/>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CBB7388"/>
    <w:multiLevelType w:val="hybridMultilevel"/>
    <w:tmpl w:val="57E8B1B2"/>
    <w:lvl w:ilvl="0" w:tplc="C094A758">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400668E"/>
    <w:multiLevelType w:val="hybridMultilevel"/>
    <w:tmpl w:val="2B244A5A"/>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83815951">
    <w:abstractNumId w:val="0"/>
    <w:lvlOverride w:ilvl="0">
      <w:lvl w:ilvl="0">
        <w:start w:val="1"/>
        <w:numFmt w:val="bullet"/>
        <w:lvlText w:val="-"/>
        <w:lvlJc w:val="left"/>
        <w:pPr>
          <w:ind w:left="720" w:hanging="360"/>
        </w:pPr>
        <w:rPr>
          <w:rFonts w:hint="default"/>
        </w:rPr>
      </w:lvl>
    </w:lvlOverride>
  </w:num>
  <w:num w:numId="2" w16cid:durableId="770274702">
    <w:abstractNumId w:val="5"/>
  </w:num>
  <w:num w:numId="3" w16cid:durableId="304820756">
    <w:abstractNumId w:val="0"/>
    <w:lvlOverride w:ilvl="0">
      <w:lvl w:ilvl="0">
        <w:start w:val="1"/>
        <w:numFmt w:val="bullet"/>
        <w:lvlText w:val="-"/>
        <w:lvlJc w:val="left"/>
        <w:pPr>
          <w:ind w:left="720" w:hanging="360"/>
        </w:pPr>
        <w:rPr>
          <w:rFonts w:hint="default"/>
        </w:rPr>
      </w:lvl>
    </w:lvlOverride>
  </w:num>
  <w:num w:numId="4" w16cid:durableId="1799911050">
    <w:abstractNumId w:val="1"/>
  </w:num>
  <w:num w:numId="5" w16cid:durableId="698622191">
    <w:abstractNumId w:val="3"/>
  </w:num>
  <w:num w:numId="6" w16cid:durableId="172300477">
    <w:abstractNumId w:val="6"/>
  </w:num>
  <w:num w:numId="7" w16cid:durableId="1442383969">
    <w:abstractNumId w:val="2"/>
  </w:num>
  <w:num w:numId="8" w16cid:durableId="1648626687">
    <w:abstractNumId w:val="8"/>
  </w:num>
  <w:num w:numId="9" w16cid:durableId="1851675271">
    <w:abstractNumId w:val="4"/>
  </w:num>
  <w:num w:numId="10" w16cid:durableId="18020665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F1"/>
    <w:rsid w:val="00065058"/>
    <w:rsid w:val="00090DCA"/>
    <w:rsid w:val="000E75BE"/>
    <w:rsid w:val="00125492"/>
    <w:rsid w:val="0015348E"/>
    <w:rsid w:val="00165568"/>
    <w:rsid w:val="001C4A57"/>
    <w:rsid w:val="001F64F1"/>
    <w:rsid w:val="004533F7"/>
    <w:rsid w:val="00487313"/>
    <w:rsid w:val="004D295D"/>
    <w:rsid w:val="00523B09"/>
    <w:rsid w:val="00657D55"/>
    <w:rsid w:val="0073756D"/>
    <w:rsid w:val="007C408D"/>
    <w:rsid w:val="007F60A6"/>
    <w:rsid w:val="00817780"/>
    <w:rsid w:val="00855E4C"/>
    <w:rsid w:val="00970963"/>
    <w:rsid w:val="009E7EB3"/>
    <w:rsid w:val="00A3045A"/>
    <w:rsid w:val="00B41A26"/>
    <w:rsid w:val="00B451C9"/>
    <w:rsid w:val="00BD29BB"/>
    <w:rsid w:val="00C32E3F"/>
    <w:rsid w:val="00C87E7D"/>
    <w:rsid w:val="00CD00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22D4A7E5"/>
  <w15:chartTrackingRefBased/>
  <w15:docId w15:val="{CED03E88-4541-4F92-A32F-0ED7D60C7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F64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F64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F64F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F64F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F64F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F64F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64F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64F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64F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64F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F64F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F64F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F64F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F64F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F64F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64F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64F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64F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64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64F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64F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64F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64F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64F1"/>
    <w:rPr>
      <w:i/>
      <w:iCs/>
      <w:color w:val="404040" w:themeColor="text1" w:themeTint="BF"/>
    </w:rPr>
  </w:style>
  <w:style w:type="paragraph" w:styleId="Sraopastraipa">
    <w:name w:val="List Paragraph"/>
    <w:basedOn w:val="prastasis"/>
    <w:uiPriority w:val="34"/>
    <w:qFormat/>
    <w:rsid w:val="001F64F1"/>
    <w:pPr>
      <w:ind w:left="720"/>
      <w:contextualSpacing/>
    </w:pPr>
  </w:style>
  <w:style w:type="character" w:styleId="Rykuspabraukimas">
    <w:name w:val="Intense Emphasis"/>
    <w:basedOn w:val="Numatytasispastraiposriftas"/>
    <w:uiPriority w:val="21"/>
    <w:qFormat/>
    <w:rsid w:val="001F64F1"/>
    <w:rPr>
      <w:i/>
      <w:iCs/>
      <w:color w:val="0F4761" w:themeColor="accent1" w:themeShade="BF"/>
    </w:rPr>
  </w:style>
  <w:style w:type="paragraph" w:styleId="Iskirtacitata">
    <w:name w:val="Intense Quote"/>
    <w:basedOn w:val="prastasis"/>
    <w:next w:val="prastasis"/>
    <w:link w:val="IskirtacitataDiagrama"/>
    <w:uiPriority w:val="30"/>
    <w:qFormat/>
    <w:rsid w:val="001F64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F64F1"/>
    <w:rPr>
      <w:i/>
      <w:iCs/>
      <w:color w:val="0F4761" w:themeColor="accent1" w:themeShade="BF"/>
    </w:rPr>
  </w:style>
  <w:style w:type="character" w:styleId="Rykinuoroda">
    <w:name w:val="Intense Reference"/>
    <w:basedOn w:val="Numatytasispastraiposriftas"/>
    <w:uiPriority w:val="32"/>
    <w:qFormat/>
    <w:rsid w:val="001F64F1"/>
    <w:rPr>
      <w:b/>
      <w:bCs/>
      <w:smallCaps/>
      <w:color w:val="0F4761" w:themeColor="accent1" w:themeShade="BF"/>
      <w:spacing w:val="5"/>
    </w:rPr>
  </w:style>
  <w:style w:type="table" w:styleId="Lentelstinklelis">
    <w:name w:val="Table Grid"/>
    <w:basedOn w:val="prastojilentel"/>
    <w:uiPriority w:val="59"/>
    <w:rsid w:val="00CD002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23B09"/>
    <w:rPr>
      <w:color w:val="467886" w:themeColor="hyperlink"/>
      <w:u w:val="single"/>
    </w:rPr>
  </w:style>
  <w:style w:type="character" w:styleId="Neapdorotaspaminjimas">
    <w:name w:val="Unresolved Mention"/>
    <w:basedOn w:val="Numatytasispastraiposriftas"/>
    <w:uiPriority w:val="99"/>
    <w:semiHidden/>
    <w:unhideWhenUsed/>
    <w:rsid w:val="00523B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9402</Words>
  <Characters>5360</Characters>
  <Application>Microsoft Office Word</Application>
  <DocSecurity>0</DocSecurity>
  <Lines>44</Lines>
  <Paragraphs>29</Paragraphs>
  <ScaleCrop>false</ScaleCrop>
  <Company/>
  <LinksUpToDate>false</LinksUpToDate>
  <CharactersWithSpaces>14733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Daina Juršytė</cp:lastModifiedBy>
  <cp:revision>20</cp:revision>
  <dcterms:created xsi:type="dcterms:W3CDTF">2025-08-19T20:16:00Z</dcterms:created>
  <dcterms:modified xsi:type="dcterms:W3CDTF">2025-12-30T11:15:00Z</dcterms:modified>
</cp:coreProperties>
</file>