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9244D" w14:textId="77777777" w:rsidR="00F24C38" w:rsidRPr="00853671" w:rsidRDefault="00F24C38" w:rsidP="006A1375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22925BF1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63DDE857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53274FDC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262F873C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0863DA3F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79B8675E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3262821A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0825EA27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31949151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2B979E47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729FD910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795741C1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23828E90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62A3F11E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4665FEB0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51E88A44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610D34DC" w14:textId="77777777" w:rsidR="00F24C38" w:rsidRPr="00853671" w:rsidRDefault="00F24C38" w:rsidP="00F24C38">
      <w:pPr>
        <w:spacing w:after="0" w:line="240" w:lineRule="auto"/>
        <w:ind w:firstLine="720"/>
        <w:rPr>
          <w:rFonts w:ascii="Times New Roman" w:eastAsia="Times New Roman" w:hAnsi="Times New Roman" w:cs="Times New Roman"/>
          <w:lang w:val="lt-LT"/>
        </w:rPr>
      </w:pPr>
    </w:p>
    <w:p w14:paraId="52B1B3D0" w14:textId="77777777" w:rsidR="00F24C38" w:rsidRPr="00853671" w:rsidRDefault="00F24C38" w:rsidP="00F24C38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064C0EE1" w14:textId="77777777" w:rsidR="00F24C38" w:rsidRPr="00853671" w:rsidRDefault="00F24C38" w:rsidP="00F24C38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2EE378D3" w14:textId="77777777" w:rsidR="00F24C38" w:rsidRPr="00853671" w:rsidRDefault="00F24C38" w:rsidP="00F24C38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679EFB22" w14:textId="77777777" w:rsidR="00F24C38" w:rsidRPr="00853671" w:rsidRDefault="00F24C38" w:rsidP="00F24C38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5915484D" w14:textId="77777777" w:rsidR="00F24C38" w:rsidRPr="00853671" w:rsidRDefault="00F24C38" w:rsidP="00F24C38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  <w:r w:rsidRPr="00853671">
        <w:rPr>
          <w:rFonts w:ascii="Times New Roman" w:eastAsia="Times New Roman" w:hAnsi="Times New Roman" w:cs="Times New Roman"/>
          <w:b/>
          <w:lang w:val="lt-LT"/>
        </w:rPr>
        <w:t>A. ŽENKLINIMAS</w:t>
      </w:r>
    </w:p>
    <w:p w14:paraId="2083A2F7" w14:textId="77777777" w:rsidR="00F24C38" w:rsidRPr="00853671" w:rsidRDefault="00F24C38" w:rsidP="00F24C38">
      <w:pPr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br w:type="page"/>
      </w:r>
    </w:p>
    <w:p w14:paraId="750FB445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lastRenderedPageBreak/>
        <w:t xml:space="preserve">Informacija ant </w:t>
      </w:r>
      <w:r w:rsidRPr="00853671">
        <w:rPr>
          <w:rFonts w:ascii="Times New Roman" w:eastAsia="Times New Roman" w:hAnsi="Times New Roman" w:cs="Times New Roman"/>
          <w:b/>
          <w:lang w:val="lt-LT"/>
        </w:rPr>
        <w:t>IŠORINĖS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pakuotės </w:t>
      </w:r>
    </w:p>
    <w:p w14:paraId="7683B366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5864578" w14:textId="40D86402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karton</w:t>
      </w:r>
      <w:r w:rsidR="006A1375">
        <w:rPr>
          <w:rFonts w:ascii="Times New Roman" w:eastAsia="Times New Roman" w:hAnsi="Times New Roman" w:cs="Times New Roman"/>
          <w:b/>
          <w:caps/>
          <w:lang w:val="lt-LT"/>
        </w:rPr>
        <w:t>o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dėžutė</w:t>
      </w:r>
    </w:p>
    <w:p w14:paraId="7B23D85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92F9A50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23FA9BC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vaistinio preparato pavadinimas</w:t>
      </w:r>
    </w:p>
    <w:p w14:paraId="7F5F4D63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64C34BD6" w14:textId="7777777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proofErr w:type="spellStart"/>
      <w:r w:rsidRPr="006A1375">
        <w:rPr>
          <w:rFonts w:ascii="Times New Roman" w:eastAsia="Times New Roman" w:hAnsi="Times New Roman" w:cs="Times New Roman"/>
          <w:szCs w:val="24"/>
          <w:lang w:val="lt-LT"/>
        </w:rPr>
        <w:t>Sirdalud</w:t>
      </w:r>
      <w:proofErr w:type="spellEnd"/>
      <w:r w:rsidRPr="006A1375">
        <w:rPr>
          <w:rFonts w:ascii="Times New Roman" w:eastAsia="Times New Roman" w:hAnsi="Times New Roman" w:cs="Times New Roman"/>
          <w:szCs w:val="24"/>
          <w:lang w:val="lt-LT"/>
        </w:rPr>
        <w:t xml:space="preserve"> 4 mg tabletės</w:t>
      </w:r>
    </w:p>
    <w:p w14:paraId="59AD2406" w14:textId="77777777" w:rsidR="006A1375" w:rsidRPr="006A1375" w:rsidRDefault="006A1375" w:rsidP="006A1375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 w:rsidRPr="006A1375">
        <w:rPr>
          <w:rFonts w:ascii="Times New Roman" w:eastAsia="Times New Roman" w:hAnsi="Times New Roman" w:cs="Times New Roman"/>
          <w:lang w:val="lt-LT"/>
        </w:rPr>
        <w:t>tizanidinas</w:t>
      </w:r>
      <w:proofErr w:type="spellEnd"/>
      <w:r w:rsidRPr="006A1375">
        <w:rPr>
          <w:rFonts w:ascii="Times New Roman" w:eastAsia="Times New Roman" w:hAnsi="Times New Roman" w:cs="Times New Roman"/>
          <w:lang w:val="lt-LT"/>
        </w:rPr>
        <w:t xml:space="preserve"> </w:t>
      </w:r>
    </w:p>
    <w:p w14:paraId="4CE066C1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57D2C8B6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4C6ADCB6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2.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>VEIKLIOJI (-IOS) MEDŽIAGA (-OS) IR JOS (-Ų) KIEKIS (-IAI)</w:t>
      </w:r>
    </w:p>
    <w:p w14:paraId="3AA20FD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CFC538E" w14:textId="633EA388" w:rsidR="00F24C38" w:rsidRPr="00853671" w:rsidRDefault="00F24C38" w:rsidP="00F24C38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6A1375">
        <w:rPr>
          <w:rFonts w:ascii="Times New Roman" w:eastAsia="Times New Roman" w:hAnsi="Times New Roman" w:cs="Times New Roman"/>
          <w:szCs w:val="24"/>
          <w:lang w:val="lt-LT"/>
        </w:rPr>
        <w:t xml:space="preserve">Vienoje tabletėje yra 4 mg </w:t>
      </w:r>
      <w:proofErr w:type="spellStart"/>
      <w:r w:rsidRPr="006A1375">
        <w:rPr>
          <w:rFonts w:ascii="Times New Roman" w:eastAsia="Times New Roman" w:hAnsi="Times New Roman" w:cs="Times New Roman"/>
          <w:szCs w:val="24"/>
          <w:lang w:val="lt-LT"/>
        </w:rPr>
        <w:t>tizanidino</w:t>
      </w:r>
      <w:proofErr w:type="spellEnd"/>
      <w:r w:rsidRPr="006A1375">
        <w:rPr>
          <w:rFonts w:ascii="Times New Roman" w:eastAsia="Times New Roman" w:hAnsi="Times New Roman" w:cs="Times New Roman"/>
          <w:szCs w:val="24"/>
          <w:lang w:val="lt-LT"/>
        </w:rPr>
        <w:t xml:space="preserve"> (</w:t>
      </w:r>
      <w:proofErr w:type="spellStart"/>
      <w:r w:rsidRPr="006A1375">
        <w:rPr>
          <w:rFonts w:ascii="Times New Roman" w:eastAsia="Times New Roman" w:hAnsi="Times New Roman" w:cs="Times New Roman"/>
          <w:szCs w:val="24"/>
          <w:lang w:val="lt-LT"/>
        </w:rPr>
        <w:t>tizanidino</w:t>
      </w:r>
      <w:proofErr w:type="spellEnd"/>
      <w:r w:rsidRPr="006A1375">
        <w:rPr>
          <w:rFonts w:ascii="Times New Roman" w:eastAsia="Times New Roman" w:hAnsi="Times New Roman" w:cs="Times New Roman"/>
          <w:szCs w:val="24"/>
          <w:lang w:val="lt-LT"/>
        </w:rPr>
        <w:t xml:space="preserve"> hidrochlorido pavidalu)</w:t>
      </w:r>
      <w:r w:rsidR="006A1375">
        <w:rPr>
          <w:rFonts w:ascii="Times New Roman" w:eastAsia="Times New Roman" w:hAnsi="Times New Roman" w:cs="Times New Roman"/>
          <w:szCs w:val="24"/>
          <w:lang w:val="lt-LT"/>
        </w:rPr>
        <w:t>.</w:t>
      </w:r>
    </w:p>
    <w:p w14:paraId="171E2A02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caps/>
          <w:lang w:val="lt-LT"/>
        </w:rPr>
      </w:pPr>
    </w:p>
    <w:p w14:paraId="7B3E43C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EBAF3D9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pagalbinių medžiagų sąrašas</w:t>
      </w:r>
    </w:p>
    <w:p w14:paraId="05299B7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83E9ABF" w14:textId="6105333A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Sudėtyje yra laktozės.</w:t>
      </w:r>
    </w:p>
    <w:p w14:paraId="04C35BCB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5A53C62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3F0A59F0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 xml:space="preserve">FARMACINĖ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>forma ir KIEKIS PAKUOTĖJE</w:t>
      </w:r>
    </w:p>
    <w:p w14:paraId="0B2919F7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caps/>
          <w:lang w:val="lt-LT"/>
        </w:rPr>
      </w:pPr>
    </w:p>
    <w:p w14:paraId="42D5E109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 xml:space="preserve">30 tablečių </w:t>
      </w:r>
    </w:p>
    <w:p w14:paraId="2226FAF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C770117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C71B902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5.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vartojimo METODAS IR būdas </w:t>
      </w:r>
      <w:r w:rsidRPr="00853671">
        <w:rPr>
          <w:rFonts w:ascii="Times New Roman" w:eastAsia="Times New Roman" w:hAnsi="Times New Roman" w:cs="Times New Roman"/>
          <w:b/>
          <w:lang w:val="lt-LT"/>
        </w:rPr>
        <w:t>(-AI)</w:t>
      </w:r>
    </w:p>
    <w:p w14:paraId="01D3398D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F539610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Vartoti per burną.</w:t>
      </w:r>
    </w:p>
    <w:p w14:paraId="64B0B45C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Prieš vartojimą perskaitykite pakuotės lapelį.</w:t>
      </w:r>
    </w:p>
    <w:p w14:paraId="6A042861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3C8DEDDA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2BEA8B27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6.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SPECIALUS Įspėjimas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, </w:t>
      </w:r>
      <w:r w:rsidRPr="00853671">
        <w:rPr>
          <w:rFonts w:ascii="Times New Roman" w:eastAsia="Times New Roman" w:hAnsi="Times New Roman" w:cs="Times New Roman"/>
          <w:b/>
          <w:lang w:val="lt-LT"/>
        </w:rPr>
        <w:t xml:space="preserve">KAD VAISTINĮ PREPARATĄ BŪTINA LAIKYTI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>vaikams nepastebimoje IR NEPASIEKIAMOJE vietoje</w:t>
      </w:r>
    </w:p>
    <w:p w14:paraId="5FE9318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01E0A7F" w14:textId="7777777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Laikyti vaikams nepastebimoje ir nepasiekiamoje vietoje.</w:t>
      </w:r>
    </w:p>
    <w:p w14:paraId="6B8566AD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7C0F20E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01302FD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7.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bCs/>
          <w:lang w:val="lt-LT"/>
        </w:rPr>
        <w:t>KITAS (-I) SPECIALUS (-ŪS) ĮSPĖJIMAS (-AI) (JEI REIKIA)</w:t>
      </w:r>
    </w:p>
    <w:p w14:paraId="3466802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B4EFC48" w14:textId="77777777" w:rsidR="00F24C38" w:rsidRPr="00853671" w:rsidRDefault="00F24C38" w:rsidP="00F24C38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Jei gydymo pradžioje jausitės mieguisti, nevairuokite transporto priemonių ir nedirbkite su įrenginiais.</w:t>
      </w:r>
    </w:p>
    <w:p w14:paraId="00314521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7D35B6D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0B42443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8.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tinkamumo laikas</w:t>
      </w:r>
    </w:p>
    <w:p w14:paraId="69DFCB3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9841BFA" w14:textId="20A5449A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EXP</w:t>
      </w:r>
      <w:r w:rsidR="006A1375">
        <w:rPr>
          <w:rFonts w:ascii="Times New Roman" w:eastAsia="Times New Roman" w:hAnsi="Times New Roman" w:cs="Times New Roman"/>
          <w:lang w:val="lt-LT"/>
        </w:rPr>
        <w:t xml:space="preserve">: </w:t>
      </w:r>
      <w:r w:rsidR="006A1375" w:rsidRPr="006A1375">
        <w:rPr>
          <w:rFonts w:ascii="Times New Roman" w:eastAsia="Times New Roman" w:hAnsi="Times New Roman" w:cs="Times New Roman"/>
          <w:highlight w:val="lightGray"/>
          <w:lang w:val="lt-LT"/>
        </w:rPr>
        <w:t>MMMM mm</w:t>
      </w:r>
    </w:p>
    <w:p w14:paraId="6C323097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C7F0AD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0CFA8DC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9.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SPECIALIOS laikymo sąlygos</w:t>
      </w:r>
    </w:p>
    <w:p w14:paraId="2F287152" w14:textId="77777777" w:rsidR="00F24C38" w:rsidRPr="00853671" w:rsidRDefault="00F24C38" w:rsidP="00F24C38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</w:p>
    <w:p w14:paraId="3D9012A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B2895E4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lastRenderedPageBreak/>
        <w:t>10.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specialios atsargumo priemonės DĖL NESUVARTOTO </w:t>
      </w:r>
      <w:r w:rsidRPr="00853671">
        <w:rPr>
          <w:rFonts w:ascii="Times New Roman" w:eastAsia="Times New Roman" w:hAnsi="Times New Roman" w:cs="Times New Roman"/>
          <w:b/>
          <w:bCs/>
          <w:caps/>
          <w:lang w:val="lt-LT"/>
        </w:rPr>
        <w:t>VAISTINIO PREPARATO AR JO ATLIEK</w:t>
      </w:r>
      <w:r w:rsidRPr="00853671">
        <w:rPr>
          <w:rFonts w:ascii="Times New Roman" w:eastAsia="Times New Roman" w:hAnsi="Times New Roman" w:cs="Times New Roman"/>
          <w:b/>
          <w:lang w:val="lt-LT"/>
        </w:rPr>
        <w:t>Ų</w:t>
      </w:r>
      <w:r w:rsidRPr="00853671">
        <w:rPr>
          <w:rFonts w:ascii="Times New Roman" w:eastAsia="Times New Roman" w:hAnsi="Times New Roman" w:cs="Times New Roman"/>
          <w:caps/>
          <w:lang w:val="lt-LT"/>
        </w:rPr>
        <w:t xml:space="preserve"> </w:t>
      </w:r>
      <w:r w:rsidRPr="00853671">
        <w:rPr>
          <w:rFonts w:ascii="Times New Roman" w:eastAsia="Times New Roman" w:hAnsi="Times New Roman" w:cs="Times New Roman"/>
          <w:b/>
          <w:bCs/>
          <w:caps/>
          <w:lang w:val="lt-LT"/>
        </w:rPr>
        <w:t>TVARKYMO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(jei reikia)</w:t>
      </w:r>
    </w:p>
    <w:p w14:paraId="3F0B2405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2971A5A4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7EC458B" w14:textId="39F287A5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11.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="006A1375" w:rsidRPr="001B2236">
        <w:rPr>
          <w:rFonts w:ascii="Times New Roman" w:hAnsi="Times New Roman"/>
          <w:b/>
          <w:caps/>
          <w:szCs w:val="18"/>
          <w:lang w:val="et-EE"/>
        </w:rPr>
        <w:t>LYGIAGRETUS IMPORTUOTOJAS</w:t>
      </w:r>
    </w:p>
    <w:p w14:paraId="0E34AB7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314CFD6B" w14:textId="15441C73" w:rsidR="00F24C38" w:rsidRPr="006A1375" w:rsidRDefault="006A1375" w:rsidP="006A1375">
      <w:pPr>
        <w:tabs>
          <w:tab w:val="left" w:pos="567"/>
        </w:tabs>
        <w:rPr>
          <w:rFonts w:ascii="Times New Roman" w:hAnsi="Times New Roman"/>
          <w:szCs w:val="18"/>
          <w:lang w:val="et-EE" w:eastAsia="et-EE"/>
        </w:rPr>
      </w:pPr>
      <w:r w:rsidRPr="001B2236">
        <w:rPr>
          <w:rFonts w:ascii="Times New Roman" w:hAnsi="Times New Roman"/>
          <w:szCs w:val="18"/>
          <w:lang w:val="et-EE" w:eastAsia="et-EE"/>
        </w:rPr>
        <w:t>Lygiagretus importuotojas UAB „Lex ano“</w:t>
      </w:r>
      <w:r w:rsidRPr="001B2236">
        <w:rPr>
          <w:rFonts w:ascii="Times New Roman" w:hAnsi="Times New Roman"/>
          <w:szCs w:val="18"/>
          <w:highlight w:val="lightGray"/>
          <w:lang w:val="et-EE" w:eastAsia="et-EE"/>
        </w:rPr>
        <w:t>, Naugarduko g. 3, LT-03231 Vilnius, Lietuva</w:t>
      </w:r>
    </w:p>
    <w:p w14:paraId="71A2AEB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91568D8" w14:textId="6B83422D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12.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="006A1375" w:rsidRPr="001B2236">
        <w:rPr>
          <w:rFonts w:ascii="Times New Roman" w:hAnsi="Times New Roman"/>
          <w:b/>
          <w:lang w:val="es-ES_tradnl"/>
        </w:rPr>
        <w:t>LYGIAGRETAUS IMPORTO LEIDIMO NUMERIS</w:t>
      </w:r>
      <w:r w:rsidR="006A1375" w:rsidRPr="001B2236">
        <w:rPr>
          <w:rFonts w:ascii="Times New Roman" w:hAnsi="Times New Roman" w:cs="Times New Roman"/>
          <w:b/>
          <w:noProof/>
        </w:rPr>
        <w:t xml:space="preserve"> (-IAI)</w:t>
      </w:r>
    </w:p>
    <w:p w14:paraId="1563C92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B155FE8" w14:textId="01CB040B" w:rsidR="00F24C38" w:rsidRPr="00AD666E" w:rsidRDefault="00712A58" w:rsidP="00F24C38">
      <w:pPr>
        <w:spacing w:after="0" w:line="240" w:lineRule="auto"/>
        <w:ind w:left="567" w:hanging="567"/>
        <w:outlineLvl w:val="0"/>
        <w:rPr>
          <w:rFonts w:asciiTheme="majorBidi" w:eastAsia="Times New Roman" w:hAnsiTheme="majorBidi" w:cstheme="majorBidi"/>
          <w:lang w:val="lt-LT"/>
        </w:rPr>
      </w:pPr>
      <w:r w:rsidRPr="00AD666E">
        <w:rPr>
          <w:rFonts w:asciiTheme="majorBidi" w:hAnsiTheme="majorBidi" w:cstheme="majorBidi"/>
          <w:szCs w:val="18"/>
          <w:highlight w:val="lightGray"/>
          <w:lang w:val="et-EE" w:eastAsia="et-EE"/>
        </w:rPr>
        <w:t>N30</w:t>
      </w:r>
      <w:r w:rsidRPr="00AD666E">
        <w:rPr>
          <w:rFonts w:asciiTheme="majorBidi" w:hAnsiTheme="majorBidi" w:cstheme="majorBidi"/>
          <w:szCs w:val="18"/>
          <w:lang w:val="et-EE" w:eastAsia="et-EE"/>
        </w:rPr>
        <w:t xml:space="preserve"> - </w:t>
      </w:r>
      <w:r w:rsidR="006A1375" w:rsidRPr="00AD666E">
        <w:rPr>
          <w:rFonts w:asciiTheme="majorBidi" w:hAnsiTheme="majorBidi" w:cstheme="majorBidi"/>
          <w:szCs w:val="18"/>
          <w:lang w:val="et-EE" w:eastAsia="et-EE"/>
        </w:rPr>
        <w:t>LT/L/</w:t>
      </w:r>
      <w:r w:rsidR="00AD666E" w:rsidRPr="00AD666E">
        <w:rPr>
          <w:rFonts w:asciiTheme="majorBidi" w:hAnsiTheme="majorBidi" w:cstheme="majorBidi"/>
        </w:rPr>
        <w:t>25/3049/001</w:t>
      </w:r>
    </w:p>
    <w:p w14:paraId="5E0D289D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39DBE700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serijos numeris</w:t>
      </w:r>
    </w:p>
    <w:p w14:paraId="4439CE48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8AB6D7B" w14:textId="3562A78C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Lot</w:t>
      </w:r>
      <w:r w:rsidR="006A1375">
        <w:rPr>
          <w:rFonts w:ascii="Times New Roman" w:eastAsia="Times New Roman" w:hAnsi="Times New Roman" w:cs="Times New Roman"/>
          <w:lang w:val="lt-LT"/>
        </w:rPr>
        <w:t>:</w:t>
      </w:r>
    </w:p>
    <w:p w14:paraId="6393F2E7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DDA856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33D6398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>PARDAVIMO (IŠDAVIMO)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tvarka</w:t>
      </w:r>
    </w:p>
    <w:p w14:paraId="65226C2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49BD4E8" w14:textId="24C275A9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Receptinis vaistas</w:t>
      </w:r>
      <w:r w:rsidR="006A1375">
        <w:rPr>
          <w:rFonts w:ascii="Times New Roman" w:eastAsia="Times New Roman" w:hAnsi="Times New Roman" w:cs="Times New Roman"/>
          <w:lang w:val="lt-LT"/>
        </w:rPr>
        <w:t>.</w:t>
      </w:r>
    </w:p>
    <w:p w14:paraId="1943B6BA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5C5CD85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06A39E4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15.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vartojimo instrukcijA</w:t>
      </w:r>
    </w:p>
    <w:p w14:paraId="263B99C0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57861DE2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F355DB6" w14:textId="77777777" w:rsidR="00F24C38" w:rsidRPr="00853671" w:rsidRDefault="00F24C38" w:rsidP="00F24C3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b/>
          <w:lang w:val="lt-LT"/>
        </w:rPr>
        <w:t>16.</w:t>
      </w:r>
      <w:r w:rsidRPr="00853671">
        <w:rPr>
          <w:rFonts w:ascii="Times New Roman" w:eastAsia="Times New Roman" w:hAnsi="Times New Roman" w:cs="Times New Roman"/>
          <w:b/>
          <w:lang w:val="lt-LT"/>
        </w:rPr>
        <w:tab/>
        <w:t>INFORMACIJA BRAILIO RAŠTU</w:t>
      </w:r>
    </w:p>
    <w:p w14:paraId="4D58FD90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420F162B" w14:textId="57838A11" w:rsidR="00F24C38" w:rsidRPr="006A1375" w:rsidRDefault="006A1375" w:rsidP="00F24C38">
      <w:pPr>
        <w:spacing w:after="0" w:line="240" w:lineRule="auto"/>
        <w:rPr>
          <w:rFonts w:ascii="Times New Roman" w:eastAsia="Times New Roman" w:hAnsi="Times New Roman" w:cs="Times New Roman"/>
          <w:szCs w:val="24"/>
          <w:lang w:val="lt-LT"/>
        </w:rPr>
      </w:pPr>
      <w:proofErr w:type="spellStart"/>
      <w:r w:rsidRPr="006A1375">
        <w:rPr>
          <w:rFonts w:ascii="Times New Roman" w:eastAsia="Times New Roman" w:hAnsi="Times New Roman" w:cs="Times New Roman"/>
          <w:szCs w:val="24"/>
          <w:lang w:val="lt-LT"/>
        </w:rPr>
        <w:t>s</w:t>
      </w:r>
      <w:r w:rsidR="00F24C38" w:rsidRPr="006A1375">
        <w:rPr>
          <w:rFonts w:ascii="Times New Roman" w:eastAsia="Times New Roman" w:hAnsi="Times New Roman" w:cs="Times New Roman"/>
          <w:szCs w:val="24"/>
          <w:lang w:val="lt-LT"/>
        </w:rPr>
        <w:t>irdalud</w:t>
      </w:r>
      <w:proofErr w:type="spellEnd"/>
      <w:r w:rsidR="00F24C38" w:rsidRPr="006A1375">
        <w:rPr>
          <w:rFonts w:ascii="Times New Roman" w:eastAsia="Times New Roman" w:hAnsi="Times New Roman" w:cs="Times New Roman"/>
          <w:szCs w:val="24"/>
          <w:lang w:val="lt-LT"/>
        </w:rPr>
        <w:t xml:space="preserve"> 4 mg</w:t>
      </w:r>
    </w:p>
    <w:p w14:paraId="57D25825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3B8C6C31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151F6B18" w14:textId="77777777" w:rsidR="00F24C38" w:rsidRPr="00853671" w:rsidRDefault="00F24C38" w:rsidP="00F24C3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>17.</w:t>
      </w: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ab/>
        <w:t>UNIKALUS IDENTIFIKATORIUS – 2D BRŪKŠNINIS KODAS</w:t>
      </w:r>
    </w:p>
    <w:p w14:paraId="715C42A5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7B75A65B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2D</w:t>
      </w:r>
      <w:r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 </w:t>
      </w:r>
      <w:r w:rsidRPr="00853671"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brūkšninis kodas su nurodytu unikaliu identifikatoriumi.</w:t>
      </w:r>
    </w:p>
    <w:p w14:paraId="6B7BD8FB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094012FE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7A254CD9" w14:textId="77777777" w:rsidR="00F24C38" w:rsidRPr="00853671" w:rsidRDefault="00F24C38" w:rsidP="00F24C3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>18.</w:t>
      </w: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ab/>
        <w:t>UNIKALUS IDENTIFIKATORIUS – ŽMONĖMS SUPRANTAMI DUOMENYS</w:t>
      </w:r>
    </w:p>
    <w:p w14:paraId="040211FA" w14:textId="77777777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5E786216" w14:textId="17D68D5B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lang w:val="lt-LT" w:eastAsia="lt-LT" w:bidi="lt-LT"/>
        </w:rPr>
        <w:t>PC</w:t>
      </w:r>
      <w:r w:rsidR="006A1375">
        <w:rPr>
          <w:rFonts w:ascii="Times New Roman" w:eastAsia="Times New Roman" w:hAnsi="Times New Roman" w:cs="Times New Roman"/>
          <w:szCs w:val="20"/>
          <w:lang w:val="lt-LT" w:eastAsia="lt-LT" w:bidi="lt-LT"/>
        </w:rPr>
        <w:t>:</w:t>
      </w:r>
    </w:p>
    <w:p w14:paraId="4B57BDA8" w14:textId="1CF997EE" w:rsidR="00F24C38" w:rsidRPr="00853671" w:rsidRDefault="00F24C38" w:rsidP="00F24C38">
      <w:pPr>
        <w:widowControl w:val="0"/>
        <w:spacing w:after="0" w:line="240" w:lineRule="auto"/>
        <w:rPr>
          <w:rFonts w:ascii="Times New Roman" w:eastAsia="Times New Roman" w:hAnsi="Times New Roman" w:cs="Times New Roman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lang w:val="lt-LT" w:eastAsia="lt-LT" w:bidi="lt-LT"/>
        </w:rPr>
        <w:t>SN</w:t>
      </w:r>
      <w:r w:rsidR="006A1375">
        <w:rPr>
          <w:rFonts w:ascii="Times New Roman" w:eastAsia="Times New Roman" w:hAnsi="Times New Roman" w:cs="Times New Roman"/>
          <w:szCs w:val="20"/>
          <w:lang w:val="lt-LT" w:eastAsia="lt-LT" w:bidi="lt-LT"/>
        </w:rPr>
        <w:t>:</w:t>
      </w:r>
    </w:p>
    <w:p w14:paraId="0013C3CE" w14:textId="3104B35B" w:rsidR="00F24C38" w:rsidRDefault="00F24C38" w:rsidP="00F24C38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Cs w:val="20"/>
          <w:lang w:val="lt-LT" w:eastAsia="lt-LT" w:bidi="lt-LT"/>
        </w:rPr>
      </w:pPr>
      <w:r w:rsidRPr="006A1375">
        <w:rPr>
          <w:rFonts w:ascii="Times New Roman" w:eastAsia="Times New Roman" w:hAnsi="Times New Roman" w:cs="Times New Roman"/>
          <w:szCs w:val="20"/>
          <w:highlight w:val="lightGray"/>
          <w:lang w:val="lt-LT" w:eastAsia="lt-LT" w:bidi="lt-LT"/>
        </w:rPr>
        <w:t>NN</w:t>
      </w:r>
      <w:r w:rsidR="006A1375" w:rsidRPr="006A1375">
        <w:rPr>
          <w:rFonts w:ascii="Times New Roman" w:eastAsia="Times New Roman" w:hAnsi="Times New Roman" w:cs="Times New Roman"/>
          <w:szCs w:val="20"/>
          <w:highlight w:val="lightGray"/>
          <w:lang w:val="lt-LT" w:eastAsia="lt-LT" w:bidi="lt-LT"/>
        </w:rPr>
        <w:t>:</w:t>
      </w:r>
    </w:p>
    <w:p w14:paraId="7F8C0481" w14:textId="1643C04E" w:rsidR="006A1375" w:rsidRPr="00712A58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lang w:val="lt-LT"/>
        </w:rPr>
      </w:pPr>
      <w:r w:rsidRPr="00712A58">
        <w:rPr>
          <w:rFonts w:ascii="Times New Roman" w:eastAsia="Calibri" w:hAnsi="Times New Roman" w:cs="Times New Roman"/>
          <w:lang w:val="lt-LT"/>
        </w:rPr>
        <w:t>-----------------------------------------------------------------------------------------------------------------</w:t>
      </w:r>
      <w:r w:rsidR="009D2584" w:rsidRPr="00712A58">
        <w:rPr>
          <w:rFonts w:ascii="Times New Roman" w:eastAsia="Calibri" w:hAnsi="Times New Roman" w:cs="Times New Roman"/>
          <w:lang w:val="lt-LT"/>
        </w:rPr>
        <w:t>---------------</w:t>
      </w:r>
    </w:p>
    <w:p w14:paraId="3995B8E2" w14:textId="40A44B6D" w:rsidR="006A1375" w:rsidRPr="00712A58" w:rsidRDefault="006A1375" w:rsidP="002E2E75">
      <w:pPr>
        <w:widowControl w:val="0"/>
        <w:spacing w:after="0" w:line="240" w:lineRule="auto"/>
        <w:rPr>
          <w:rFonts w:ascii="Times New Roman" w:eastAsia="Calibri" w:hAnsi="Times New Roman" w:cs="Times New Roman"/>
          <w:lang w:val="lt-LT"/>
        </w:rPr>
      </w:pPr>
      <w:r w:rsidRPr="006A1375">
        <w:rPr>
          <w:rFonts w:ascii="Times New Roman" w:eastAsia="Calibri" w:hAnsi="Times New Roman" w:cs="Times New Roman"/>
          <w:lang w:val="lt-LT"/>
        </w:rPr>
        <w:t>Gamintojas:</w:t>
      </w:r>
      <w:r w:rsidRPr="00712A58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Novartis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Farmacéutica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, S. A.,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Gran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Vía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 de les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Corts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Catalanes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, 764, 08013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Barcelona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, Ispanija arba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Novartis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 Pharma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GmbH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,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Roonstrasse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 25, 90429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Nuremberg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, Vokietija arba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Lek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Pharmaceuticals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d.d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.,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Verovskova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Ulica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 57, </w:t>
      </w:r>
      <w:proofErr w:type="spellStart"/>
      <w:r w:rsidR="002E2E75" w:rsidRPr="00712A58">
        <w:rPr>
          <w:rFonts w:ascii="Times New Roman" w:eastAsia="Calibri" w:hAnsi="Times New Roman" w:cs="Times New Roman"/>
          <w:lang w:val="lt-LT"/>
        </w:rPr>
        <w:t>Ljubljana</w:t>
      </w:r>
      <w:proofErr w:type="spellEnd"/>
      <w:r w:rsidR="002E2E75" w:rsidRPr="00712A58">
        <w:rPr>
          <w:rFonts w:ascii="Times New Roman" w:eastAsia="Calibri" w:hAnsi="Times New Roman" w:cs="Times New Roman"/>
          <w:lang w:val="lt-LT"/>
        </w:rPr>
        <w:t xml:space="preserve"> 1526, Slovėnija</w:t>
      </w:r>
    </w:p>
    <w:p w14:paraId="3FE27EDB" w14:textId="77777777" w:rsidR="006A1375" w:rsidRPr="00712A58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lang w:val="lt-LT"/>
        </w:rPr>
      </w:pPr>
    </w:p>
    <w:p w14:paraId="6F297FB5" w14:textId="77777777" w:rsidR="006A1375" w:rsidRPr="006A1375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lang w:val="lt-LT"/>
        </w:rPr>
      </w:pPr>
      <w:r w:rsidRPr="006A1375">
        <w:rPr>
          <w:rFonts w:ascii="Times New Roman" w:eastAsia="Calibri" w:hAnsi="Times New Roman" w:cs="Times New Roman"/>
          <w:lang w:val="lt-LT"/>
        </w:rPr>
        <w:t xml:space="preserve">Perpakavo </w:t>
      </w:r>
    </w:p>
    <w:p w14:paraId="26152F07" w14:textId="77777777" w:rsidR="006A1375" w:rsidRPr="00712A58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lang w:val="lt-LT"/>
        </w:rPr>
      </w:pPr>
      <w:r w:rsidRPr="00712A58">
        <w:rPr>
          <w:rFonts w:ascii="Times New Roman" w:eastAsia="Calibri" w:hAnsi="Times New Roman" w:cs="Times New Roman"/>
          <w:lang w:val="lt-LT"/>
        </w:rPr>
        <w:t>Lietuvos ir Norvegijos UAB „</w:t>
      </w:r>
      <w:proofErr w:type="spellStart"/>
      <w:r w:rsidRPr="00712A58">
        <w:rPr>
          <w:rFonts w:ascii="Times New Roman" w:eastAsia="Calibri" w:hAnsi="Times New Roman" w:cs="Times New Roman"/>
          <w:lang w:val="lt-LT"/>
        </w:rPr>
        <w:t>Norfachema</w:t>
      </w:r>
      <w:proofErr w:type="spellEnd"/>
      <w:r w:rsidRPr="00712A58">
        <w:rPr>
          <w:rFonts w:ascii="Times New Roman" w:eastAsia="Calibri" w:hAnsi="Times New Roman" w:cs="Times New Roman"/>
          <w:lang w:val="lt-LT"/>
        </w:rPr>
        <w:t>“</w:t>
      </w:r>
      <w:r w:rsidRPr="00712A58">
        <w:rPr>
          <w:rFonts w:ascii="Times New Roman" w:eastAsia="Calibri" w:hAnsi="Times New Roman" w:cs="Times New Roman"/>
          <w:highlight w:val="lightGray"/>
          <w:lang w:val="lt-LT"/>
        </w:rPr>
        <w:t>, Vytauto g. 6, LT-55175 Jonava, Lietuva</w:t>
      </w:r>
    </w:p>
    <w:p w14:paraId="15B9E527" w14:textId="77777777" w:rsidR="006A1375" w:rsidRPr="00712A58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highlight w:val="lightGray"/>
          <w:lang w:val="lt-LT"/>
        </w:rPr>
      </w:pPr>
      <w:r w:rsidRPr="00712A58">
        <w:rPr>
          <w:rFonts w:ascii="Times New Roman" w:eastAsia="Calibri" w:hAnsi="Times New Roman" w:cs="Times New Roman"/>
          <w:highlight w:val="lightGray"/>
          <w:lang w:val="lt-LT"/>
        </w:rPr>
        <w:t xml:space="preserve">UAB „ENTAFARMA“, </w:t>
      </w:r>
      <w:proofErr w:type="spellStart"/>
      <w:r w:rsidRPr="00712A58">
        <w:rPr>
          <w:rFonts w:ascii="Times New Roman" w:eastAsia="Calibri" w:hAnsi="Times New Roman" w:cs="Times New Roman"/>
          <w:highlight w:val="lightGray"/>
          <w:lang w:val="lt-LT"/>
        </w:rPr>
        <w:t>Klonėnų</w:t>
      </w:r>
      <w:proofErr w:type="spellEnd"/>
      <w:r w:rsidRPr="00712A58">
        <w:rPr>
          <w:rFonts w:ascii="Times New Roman" w:eastAsia="Calibri" w:hAnsi="Times New Roman" w:cs="Times New Roman"/>
          <w:highlight w:val="lightGray"/>
          <w:lang w:val="lt-LT"/>
        </w:rPr>
        <w:t xml:space="preserve"> vs. 1, LT-19156 Širvintų r. sav., Lietuva</w:t>
      </w:r>
    </w:p>
    <w:p w14:paraId="5DD10657" w14:textId="77777777" w:rsidR="006A1375" w:rsidRPr="00712A58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highlight w:val="lightGray"/>
          <w:lang w:val="lt-LT"/>
        </w:rPr>
      </w:pPr>
    </w:p>
    <w:p w14:paraId="36ED13C5" w14:textId="77777777" w:rsidR="006A1375" w:rsidRPr="006A1375" w:rsidRDefault="006A1375" w:rsidP="006A1375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  <w:lang w:val="lt-LT"/>
        </w:rPr>
      </w:pPr>
      <w:r w:rsidRPr="006A1375">
        <w:rPr>
          <w:rFonts w:ascii="Times New Roman" w:eastAsia="Calibri" w:hAnsi="Times New Roman" w:cs="Times New Roman"/>
          <w:highlight w:val="lightGray"/>
          <w:lang w:val="lt-LT"/>
        </w:rPr>
        <w:t>Perpakavimo serija:</w:t>
      </w:r>
    </w:p>
    <w:p w14:paraId="401C3014" w14:textId="77777777" w:rsidR="006A1375" w:rsidRPr="00712A58" w:rsidRDefault="006A1375" w:rsidP="006A1375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sl-SI"/>
        </w:rPr>
      </w:pPr>
    </w:p>
    <w:p w14:paraId="577D6838" w14:textId="77777777" w:rsidR="00AE5179" w:rsidRPr="00AE5179" w:rsidRDefault="00AE5179" w:rsidP="00AE5179">
      <w:pPr>
        <w:rPr>
          <w:rFonts w:ascii="Times New Roman" w:eastAsia="Calibri" w:hAnsi="Times New Roman" w:cs="Times New Roman"/>
          <w:i/>
          <w:iCs/>
          <w:lang w:val="lt-LT"/>
        </w:rPr>
      </w:pPr>
      <w:r w:rsidRPr="00F26481">
        <w:rPr>
          <w:rFonts w:ascii="Times New Roman" w:eastAsia="Calibri" w:hAnsi="Times New Roman" w:cs="Times New Roman"/>
          <w:i/>
          <w:iCs/>
          <w:lang w:val="lt-LT"/>
        </w:rPr>
        <w:t>Lygiagrečiai importuojamas vaistas nuo referencinio vaisto skiriasi laikymo sąlygomis</w:t>
      </w:r>
      <w:r w:rsidRPr="00AE5179">
        <w:rPr>
          <w:rFonts w:ascii="Times New Roman" w:eastAsia="Calibri" w:hAnsi="Times New Roman" w:cs="Times New Roman"/>
          <w:i/>
          <w:iCs/>
          <w:lang w:val="lt-LT"/>
        </w:rPr>
        <w:t xml:space="preserve"> (</w:t>
      </w:r>
      <w:r w:rsidRPr="00F26481">
        <w:rPr>
          <w:rFonts w:ascii="Times New Roman" w:eastAsia="Calibri" w:hAnsi="Times New Roman" w:cs="Times New Roman"/>
          <w:i/>
          <w:iCs/>
          <w:lang w:val="lt-LT"/>
        </w:rPr>
        <w:t xml:space="preserve">referencinį vaistą laikyti ne aukštesnėje kaip 25 </w:t>
      </w:r>
      <w:r w:rsidRPr="00AE5179">
        <w:rPr>
          <w:rFonts w:ascii="Times New Roman" w:eastAsia="Calibri" w:hAnsi="Times New Roman" w:cs="Times New Roman"/>
          <w:i/>
          <w:iCs/>
          <w:lang w:val="lt-LT"/>
        </w:rPr>
        <w:t>°</w:t>
      </w:r>
      <w:r w:rsidRPr="00F26481">
        <w:rPr>
          <w:rFonts w:ascii="Times New Roman" w:eastAsia="Calibri" w:hAnsi="Times New Roman" w:cs="Times New Roman"/>
          <w:i/>
          <w:iCs/>
          <w:lang w:val="lt-LT"/>
        </w:rPr>
        <w:t>C temperatūroje,</w:t>
      </w:r>
      <w:r w:rsidRPr="00AE5179">
        <w:rPr>
          <w:rFonts w:ascii="Times New Roman" w:eastAsia="Calibri" w:hAnsi="Times New Roman" w:cs="Times New Roman"/>
          <w:i/>
          <w:iCs/>
          <w:lang w:val="lt-LT"/>
        </w:rPr>
        <w:t xml:space="preserve"> o</w:t>
      </w:r>
      <w:r w:rsidRPr="00F26481">
        <w:rPr>
          <w:rFonts w:ascii="Times New Roman" w:eastAsia="Calibri" w:hAnsi="Times New Roman" w:cs="Times New Roman"/>
          <w:i/>
          <w:iCs/>
          <w:lang w:val="lt-LT"/>
        </w:rPr>
        <w:t xml:space="preserve"> lygiagrečiai importuojamam </w:t>
      </w:r>
      <w:r w:rsidRPr="00AE5179">
        <w:rPr>
          <w:rFonts w:ascii="Times New Roman" w:eastAsia="Calibri" w:hAnsi="Times New Roman" w:cs="Times New Roman"/>
          <w:i/>
          <w:iCs/>
          <w:lang w:val="lt-LT"/>
        </w:rPr>
        <w:t xml:space="preserve">vaistui </w:t>
      </w:r>
      <w:r w:rsidRPr="00F26481">
        <w:rPr>
          <w:rFonts w:ascii="Times New Roman" w:eastAsia="Calibri" w:hAnsi="Times New Roman" w:cs="Times New Roman"/>
          <w:i/>
          <w:iCs/>
          <w:lang w:val="lt-LT"/>
        </w:rPr>
        <w:t>specialių laikymo sąlygų nereikia</w:t>
      </w:r>
      <w:r w:rsidRPr="00AE5179">
        <w:rPr>
          <w:rFonts w:ascii="Times New Roman" w:eastAsia="Calibri" w:hAnsi="Times New Roman" w:cs="Times New Roman"/>
          <w:i/>
          <w:iCs/>
          <w:lang w:val="lt-LT"/>
        </w:rPr>
        <w:t>)</w:t>
      </w:r>
      <w:r w:rsidRPr="00F26481">
        <w:rPr>
          <w:rFonts w:ascii="Times New Roman" w:eastAsia="Calibri" w:hAnsi="Times New Roman" w:cs="Times New Roman"/>
          <w:i/>
          <w:iCs/>
          <w:lang w:val="lt-LT"/>
        </w:rPr>
        <w:t>.</w:t>
      </w:r>
    </w:p>
    <w:p w14:paraId="43B143D0" w14:textId="77777777" w:rsidR="00AE5179" w:rsidRPr="00712A58" w:rsidRDefault="00AE5179" w:rsidP="006A1375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sl-SI"/>
        </w:rPr>
      </w:pPr>
    </w:p>
    <w:p w14:paraId="0A7E27FD" w14:textId="77777777" w:rsidR="006A1375" w:rsidRPr="00853671" w:rsidRDefault="006A1375" w:rsidP="00F24C38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hd w:val="clear" w:color="auto" w:fill="CCCCCC"/>
          <w:lang w:val="lt-LT" w:eastAsia="zh-CN"/>
        </w:rPr>
      </w:pPr>
    </w:p>
    <w:p w14:paraId="114B6D49" w14:textId="77777777" w:rsidR="00F24C38" w:rsidRPr="00853671" w:rsidRDefault="00F24C38" w:rsidP="00F24C38">
      <w:pPr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szCs w:val="24"/>
          <w:highlight w:val="lightGray"/>
          <w:lang w:val="lt-LT"/>
        </w:rPr>
        <w:br w:type="page"/>
      </w:r>
    </w:p>
    <w:p w14:paraId="15AC4CE2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lastRenderedPageBreak/>
        <w:t>MINIMALI Informacija ant lizdinių plokštelių arba dvisluoksinių juostelių</w:t>
      </w:r>
    </w:p>
    <w:p w14:paraId="0E0E468D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</w:p>
    <w:p w14:paraId="54B54557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Lizdinė plokštelė</w:t>
      </w:r>
    </w:p>
    <w:p w14:paraId="4931F224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C23270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B9DB448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vaistinio preparato pavadinimas </w:t>
      </w:r>
    </w:p>
    <w:p w14:paraId="3C19D51F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E059112" w14:textId="77777777" w:rsidR="00F96890" w:rsidRPr="00F96890" w:rsidRDefault="00F96890" w:rsidP="00F96890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highlight w:val="lightGray"/>
          <w:lang w:val="lt-LT"/>
        </w:rPr>
      </w:pPr>
      <w:proofErr w:type="spellStart"/>
      <w:r w:rsidRPr="00F96890">
        <w:rPr>
          <w:rFonts w:ascii="Times New Roman" w:eastAsia="Times New Roman" w:hAnsi="Times New Roman" w:cs="Times New Roman"/>
          <w:szCs w:val="24"/>
          <w:highlight w:val="lightGray"/>
          <w:lang w:val="lt-LT"/>
        </w:rPr>
        <w:t>Sirdalud</w:t>
      </w:r>
      <w:proofErr w:type="spellEnd"/>
      <w:r w:rsidRPr="00F96890">
        <w:rPr>
          <w:rFonts w:ascii="Times New Roman" w:eastAsia="Times New Roman" w:hAnsi="Times New Roman" w:cs="Times New Roman"/>
          <w:szCs w:val="24"/>
          <w:highlight w:val="lightGray"/>
          <w:lang w:val="lt-LT"/>
        </w:rPr>
        <w:t xml:space="preserve"> 4 mg tabletės</w:t>
      </w:r>
    </w:p>
    <w:p w14:paraId="069B1318" w14:textId="77777777" w:rsidR="00F96890" w:rsidRPr="006A1375" w:rsidRDefault="00F96890" w:rsidP="00F96890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 w:rsidRPr="006A1375">
        <w:rPr>
          <w:rFonts w:ascii="Times New Roman" w:eastAsia="Times New Roman" w:hAnsi="Times New Roman" w:cs="Times New Roman"/>
          <w:highlight w:val="lightGray"/>
          <w:lang w:val="lt-LT"/>
        </w:rPr>
        <w:t>tizanidinas</w:t>
      </w:r>
      <w:proofErr w:type="spellEnd"/>
      <w:r w:rsidRPr="006A1375">
        <w:rPr>
          <w:rFonts w:ascii="Times New Roman" w:eastAsia="Times New Roman" w:hAnsi="Times New Roman" w:cs="Times New Roman"/>
          <w:lang w:val="lt-LT"/>
        </w:rPr>
        <w:t xml:space="preserve"> </w:t>
      </w:r>
    </w:p>
    <w:p w14:paraId="466B2A9B" w14:textId="3233F332" w:rsidR="00F24C38" w:rsidRPr="00853671" w:rsidRDefault="00F24C38" w:rsidP="00F96890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</w:p>
    <w:p w14:paraId="184E5759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29B0DCF6" w14:textId="1F2813DB" w:rsidR="00F24C38" w:rsidRPr="00853671" w:rsidRDefault="00F24C38" w:rsidP="00F9689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2.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="00F96890" w:rsidRPr="00F96890">
        <w:rPr>
          <w:rFonts w:ascii="Times New Roman" w:eastAsia="Times New Roman" w:hAnsi="Times New Roman" w:cs="Times New Roman"/>
          <w:b/>
          <w:caps/>
          <w:lang w:val="lt-LT"/>
        </w:rPr>
        <w:t>LYGIAGRETUS IMPORTUOTOJAS</w:t>
      </w:r>
    </w:p>
    <w:p w14:paraId="4EBF63A0" w14:textId="04E8FF6C" w:rsidR="00F24C38" w:rsidRDefault="00F24C38" w:rsidP="00F96890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</w:p>
    <w:p w14:paraId="61D76DEB" w14:textId="77777777" w:rsidR="00F96890" w:rsidRDefault="00F96890" w:rsidP="00F96890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lang w:eastAsia="sl-SI"/>
        </w:rPr>
      </w:pPr>
      <w:r w:rsidRPr="00371733">
        <w:rPr>
          <w:rFonts w:ascii="Times New Roman" w:eastAsia="Times New Roman" w:hAnsi="Times New Roman" w:cs="Times New Roman"/>
          <w:szCs w:val="20"/>
          <w:highlight w:val="lightGray"/>
          <w:lang w:eastAsia="sl-SI"/>
        </w:rPr>
        <w:t xml:space="preserve">UAB ,,Lex </w:t>
      </w:r>
      <w:proofErr w:type="spellStart"/>
      <w:r w:rsidRPr="00371733">
        <w:rPr>
          <w:rFonts w:ascii="Times New Roman" w:eastAsia="Times New Roman" w:hAnsi="Times New Roman" w:cs="Times New Roman"/>
          <w:szCs w:val="20"/>
          <w:highlight w:val="lightGray"/>
          <w:lang w:eastAsia="sl-SI"/>
        </w:rPr>
        <w:t>ano</w:t>
      </w:r>
      <w:proofErr w:type="spellEnd"/>
      <w:r w:rsidRPr="00371733">
        <w:rPr>
          <w:rFonts w:ascii="Times New Roman" w:eastAsia="Times New Roman" w:hAnsi="Times New Roman" w:cs="Times New Roman"/>
          <w:szCs w:val="20"/>
          <w:highlight w:val="lightGray"/>
          <w:lang w:eastAsia="sl-SI"/>
        </w:rPr>
        <w:t>“</w:t>
      </w:r>
    </w:p>
    <w:p w14:paraId="5DAD7110" w14:textId="77777777" w:rsidR="00F96890" w:rsidRPr="00853671" w:rsidRDefault="00F96890" w:rsidP="00F96890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</w:p>
    <w:p w14:paraId="1F5DCCB1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6C825FE4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Tinkamumo laikas</w:t>
      </w:r>
    </w:p>
    <w:p w14:paraId="60A59381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B18A86F" w14:textId="586A0A6B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F96890">
        <w:rPr>
          <w:rFonts w:ascii="Times New Roman" w:eastAsia="Times New Roman" w:hAnsi="Times New Roman" w:cs="Times New Roman"/>
          <w:highlight w:val="lightGray"/>
          <w:lang w:val="lt-LT"/>
        </w:rPr>
        <w:t>EXP</w:t>
      </w:r>
      <w:r w:rsidR="00F96890" w:rsidRPr="00F96890">
        <w:rPr>
          <w:rFonts w:ascii="Times New Roman" w:eastAsia="Times New Roman" w:hAnsi="Times New Roman" w:cs="Times New Roman"/>
          <w:highlight w:val="lightGray"/>
          <w:lang w:val="lt-LT"/>
        </w:rPr>
        <w:t>:</w:t>
      </w:r>
    </w:p>
    <w:p w14:paraId="0C028BBC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8B763DE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0E7F1AD0" w14:textId="77777777" w:rsidR="00F24C38" w:rsidRPr="00853671" w:rsidRDefault="00F24C38" w:rsidP="00F24C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SERIJOS NUMERIS</w:t>
      </w:r>
    </w:p>
    <w:p w14:paraId="3D3444E6" w14:textId="77777777" w:rsidR="00F24C38" w:rsidRPr="00853671" w:rsidRDefault="00F24C38" w:rsidP="00F24C3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19441342" w14:textId="6C0C26CD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F96890">
        <w:rPr>
          <w:rFonts w:ascii="Times New Roman" w:eastAsia="Times New Roman" w:hAnsi="Times New Roman" w:cs="Times New Roman"/>
          <w:highlight w:val="lightGray"/>
          <w:lang w:val="lt-LT"/>
        </w:rPr>
        <w:t>Lot</w:t>
      </w:r>
      <w:r w:rsidR="00F96890" w:rsidRPr="00F96890">
        <w:rPr>
          <w:rFonts w:ascii="Times New Roman" w:eastAsia="Times New Roman" w:hAnsi="Times New Roman" w:cs="Times New Roman"/>
          <w:highlight w:val="lightGray"/>
          <w:lang w:val="lt-LT"/>
        </w:rPr>
        <w:t>:</w:t>
      </w:r>
    </w:p>
    <w:p w14:paraId="63A38D70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1475DFF3" w14:textId="77777777" w:rsidR="00F24C38" w:rsidRPr="00853671" w:rsidRDefault="00F24C38" w:rsidP="00F24C38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7"/>
      </w:tblGrid>
      <w:tr w:rsidR="00F24C38" w:rsidRPr="00853671" w14:paraId="4063FC6B" w14:textId="77777777" w:rsidTr="00650BE8">
        <w:tc>
          <w:tcPr>
            <w:tcW w:w="9287" w:type="dxa"/>
          </w:tcPr>
          <w:p w14:paraId="091D3417" w14:textId="77777777" w:rsidR="00F24C38" w:rsidRPr="00853671" w:rsidRDefault="00F24C38" w:rsidP="00650BE8">
            <w:pPr>
              <w:tabs>
                <w:tab w:val="left" w:pos="142"/>
              </w:tabs>
              <w:spacing w:after="0" w:line="240" w:lineRule="auto"/>
              <w:ind w:left="567" w:hanging="567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853671">
              <w:rPr>
                <w:rFonts w:ascii="Times New Roman" w:eastAsia="Times New Roman" w:hAnsi="Times New Roman" w:cs="Times New Roman"/>
                <w:b/>
                <w:lang w:val="lt-LT"/>
              </w:rPr>
              <w:t>5.</w:t>
            </w:r>
            <w:r w:rsidRPr="00853671">
              <w:rPr>
                <w:rFonts w:ascii="Times New Roman" w:eastAsia="Times New Roman" w:hAnsi="Times New Roman" w:cs="Times New Roman"/>
                <w:b/>
                <w:lang w:val="lt-LT"/>
              </w:rPr>
              <w:tab/>
              <w:t>KITA</w:t>
            </w:r>
          </w:p>
        </w:tc>
      </w:tr>
    </w:tbl>
    <w:p w14:paraId="11175CB1" w14:textId="77777777" w:rsidR="00F96890" w:rsidRDefault="00F96890" w:rsidP="00F96890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lang w:eastAsia="sl-SI"/>
        </w:rPr>
      </w:pPr>
    </w:p>
    <w:p w14:paraId="484BA2A1" w14:textId="77777777" w:rsidR="00F96890" w:rsidRDefault="00F96890" w:rsidP="00F96890">
      <w:pPr>
        <w:widowControl w:val="0"/>
        <w:spacing w:after="0" w:line="240" w:lineRule="auto"/>
        <w:ind w:left="539" w:hanging="539"/>
        <w:rPr>
          <w:rFonts w:ascii="Times New Roman" w:eastAsia="Calibri" w:hAnsi="Times New Roman" w:cs="Times New Roman"/>
        </w:rPr>
      </w:pPr>
      <w:proofErr w:type="spellStart"/>
      <w:r w:rsidRPr="00AD0F93">
        <w:rPr>
          <w:rFonts w:ascii="Times New Roman" w:eastAsia="Calibri" w:hAnsi="Times New Roman" w:cs="Times New Roman"/>
          <w:highlight w:val="lightGray"/>
        </w:rPr>
        <w:t>Perpakavimo</w:t>
      </w:r>
      <w:proofErr w:type="spellEnd"/>
      <w:r w:rsidRPr="00AD0F93">
        <w:rPr>
          <w:rFonts w:ascii="Times New Roman" w:eastAsia="Calibri" w:hAnsi="Times New Roman" w:cs="Times New Roman"/>
          <w:highlight w:val="lightGray"/>
        </w:rPr>
        <w:t xml:space="preserve"> </w:t>
      </w:r>
      <w:proofErr w:type="spellStart"/>
      <w:r w:rsidRPr="00AD0F93">
        <w:rPr>
          <w:rFonts w:ascii="Times New Roman" w:eastAsia="Calibri" w:hAnsi="Times New Roman" w:cs="Times New Roman"/>
          <w:highlight w:val="lightGray"/>
        </w:rPr>
        <w:t>serija</w:t>
      </w:r>
      <w:proofErr w:type="spellEnd"/>
      <w:r w:rsidRPr="00AD0F93">
        <w:rPr>
          <w:rFonts w:ascii="Times New Roman" w:eastAsia="Calibri" w:hAnsi="Times New Roman" w:cs="Times New Roman"/>
          <w:highlight w:val="lightGray"/>
        </w:rPr>
        <w:t>:</w:t>
      </w:r>
    </w:p>
    <w:p w14:paraId="23517BAF" w14:textId="77777777" w:rsidR="00F24C38" w:rsidRPr="00853671" w:rsidRDefault="00F24C38" w:rsidP="00F24C38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</w:p>
    <w:p w14:paraId="6C6C388C" w14:textId="79675CD0" w:rsidR="00FF5FC9" w:rsidRPr="006A1375" w:rsidRDefault="00FF5FC9">
      <w:pPr>
        <w:rPr>
          <w:rFonts w:ascii="Times New Roman" w:eastAsia="Times New Roman" w:hAnsi="Times New Roman" w:cs="Times New Roman"/>
          <w:lang w:val="lt-LT"/>
        </w:rPr>
      </w:pPr>
    </w:p>
    <w:sectPr w:rsidR="00FF5FC9" w:rsidRPr="006A1375" w:rsidSect="00650BE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41372" w14:textId="77777777" w:rsidR="004369F6" w:rsidRDefault="004369F6" w:rsidP="00F24C38">
      <w:pPr>
        <w:spacing w:after="0" w:line="240" w:lineRule="auto"/>
      </w:pPr>
      <w:r>
        <w:separator/>
      </w:r>
    </w:p>
  </w:endnote>
  <w:endnote w:type="continuationSeparator" w:id="0">
    <w:p w14:paraId="12F6133D" w14:textId="77777777" w:rsidR="004369F6" w:rsidRDefault="004369F6" w:rsidP="00F24C38">
      <w:pPr>
        <w:spacing w:after="0" w:line="240" w:lineRule="auto"/>
      </w:pPr>
      <w:r>
        <w:continuationSeparator/>
      </w:r>
    </w:p>
  </w:endnote>
  <w:endnote w:type="continuationNotice" w:id="1">
    <w:p w14:paraId="6BD2C98A" w14:textId="77777777" w:rsidR="004369F6" w:rsidRDefault="004369F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C26E4" w14:textId="34799120" w:rsidR="000F0015" w:rsidRDefault="000F0015" w:rsidP="00650BE8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  <w:noProof/>
      </w:rPr>
      <w:t>5</w:t>
    </w:r>
    <w:r>
      <w:rPr>
        <w:rStyle w:val="Puslapionumeris"/>
      </w:rPr>
      <w:fldChar w:fldCharType="end"/>
    </w:r>
  </w:p>
  <w:p w14:paraId="055CC99B" w14:textId="77777777" w:rsidR="000F0015" w:rsidRDefault="000F0015" w:rsidP="00650BE8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B275D" w14:textId="3E3A5C8C" w:rsidR="000F0015" w:rsidRPr="00F20A42" w:rsidRDefault="000F0015" w:rsidP="00650BE8">
    <w:pPr>
      <w:pStyle w:val="Porat"/>
      <w:framePr w:wrap="around" w:vAnchor="text" w:hAnchor="margin" w:xAlign="right" w:y="1"/>
      <w:rPr>
        <w:rStyle w:val="Puslapionumeris"/>
        <w:sz w:val="22"/>
        <w:szCs w:val="22"/>
      </w:rPr>
    </w:pPr>
    <w:r w:rsidRPr="00F20A42">
      <w:rPr>
        <w:rStyle w:val="Puslapionumeris"/>
        <w:sz w:val="22"/>
        <w:szCs w:val="22"/>
      </w:rPr>
      <w:fldChar w:fldCharType="begin"/>
    </w:r>
    <w:r w:rsidRPr="00F20A42">
      <w:rPr>
        <w:rStyle w:val="Puslapionumeris"/>
        <w:sz w:val="22"/>
        <w:szCs w:val="22"/>
      </w:rPr>
      <w:instrText xml:space="preserve">PAGE  </w:instrText>
    </w:r>
    <w:r w:rsidRPr="00F20A42">
      <w:rPr>
        <w:rStyle w:val="Puslapionumeris"/>
        <w:sz w:val="22"/>
        <w:szCs w:val="22"/>
      </w:rPr>
      <w:fldChar w:fldCharType="separate"/>
    </w:r>
    <w:r w:rsidR="00A2446D">
      <w:rPr>
        <w:rStyle w:val="Puslapionumeris"/>
        <w:noProof/>
        <w:sz w:val="22"/>
        <w:szCs w:val="22"/>
      </w:rPr>
      <w:t>1</w:t>
    </w:r>
    <w:r w:rsidR="00A2446D">
      <w:rPr>
        <w:rStyle w:val="Puslapionumeris"/>
        <w:noProof/>
        <w:sz w:val="22"/>
        <w:szCs w:val="22"/>
      </w:rPr>
      <w:t>2</w:t>
    </w:r>
    <w:r w:rsidRPr="00F20A42">
      <w:rPr>
        <w:rStyle w:val="Puslapionumeris"/>
        <w:sz w:val="22"/>
        <w:szCs w:val="22"/>
      </w:rPr>
      <w:fldChar w:fldCharType="end"/>
    </w:r>
  </w:p>
  <w:p w14:paraId="0D720869" w14:textId="77777777" w:rsidR="000F0015" w:rsidRDefault="000F0015" w:rsidP="00650BE8">
    <w:pPr>
      <w:pStyle w:val="Pora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3CEF1" w14:textId="77777777" w:rsidR="000F0015" w:rsidRDefault="000F0015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F1803" w14:textId="77777777" w:rsidR="004369F6" w:rsidRDefault="004369F6" w:rsidP="00F24C38">
      <w:pPr>
        <w:spacing w:after="0" w:line="240" w:lineRule="auto"/>
      </w:pPr>
      <w:r>
        <w:separator/>
      </w:r>
    </w:p>
  </w:footnote>
  <w:footnote w:type="continuationSeparator" w:id="0">
    <w:p w14:paraId="50387E19" w14:textId="77777777" w:rsidR="004369F6" w:rsidRDefault="004369F6" w:rsidP="00F24C38">
      <w:pPr>
        <w:spacing w:after="0" w:line="240" w:lineRule="auto"/>
      </w:pPr>
      <w:r>
        <w:continuationSeparator/>
      </w:r>
    </w:p>
  </w:footnote>
  <w:footnote w:type="continuationNotice" w:id="1">
    <w:p w14:paraId="1D8C6E5A" w14:textId="77777777" w:rsidR="004369F6" w:rsidRDefault="004369F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A4DB3" w14:textId="77777777" w:rsidR="000F0015" w:rsidRDefault="000F0015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44599" w14:textId="77777777" w:rsidR="000F0015" w:rsidRDefault="000F0015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7D181" w14:textId="77777777" w:rsidR="000F0015" w:rsidRDefault="000F0015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34042AC"/>
    <w:multiLevelType w:val="singleLevel"/>
    <w:tmpl w:val="181AF76A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2" w15:restartNumberingAfterBreak="0">
    <w:nsid w:val="1C3E39E3"/>
    <w:multiLevelType w:val="singleLevel"/>
    <w:tmpl w:val="3FEA703C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3" w15:restartNumberingAfterBreak="0">
    <w:nsid w:val="24197DFF"/>
    <w:multiLevelType w:val="multilevel"/>
    <w:tmpl w:val="01A2DEFC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46E50CDF"/>
    <w:multiLevelType w:val="singleLevel"/>
    <w:tmpl w:val="581A32FE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5" w15:restartNumberingAfterBreak="0">
    <w:nsid w:val="48A367A7"/>
    <w:multiLevelType w:val="singleLevel"/>
    <w:tmpl w:val="10284104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6" w15:restartNumberingAfterBreak="0">
    <w:nsid w:val="625A6DDF"/>
    <w:multiLevelType w:val="hybridMultilevel"/>
    <w:tmpl w:val="3FF88C3A"/>
    <w:lvl w:ilvl="0" w:tplc="D8B63C8A"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LT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377AEB"/>
    <w:multiLevelType w:val="singleLevel"/>
    <w:tmpl w:val="17904112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8" w15:restartNumberingAfterBreak="0">
    <w:nsid w:val="761972BF"/>
    <w:multiLevelType w:val="hybridMultilevel"/>
    <w:tmpl w:val="D4100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3002484">
    <w:abstractNumId w:val="3"/>
  </w:num>
  <w:num w:numId="2" w16cid:durableId="526331328">
    <w:abstractNumId w:val="6"/>
  </w:num>
  <w:num w:numId="3" w16cid:durableId="1275989299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4" w16cid:durableId="213583568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 w16cid:durableId="1085302271">
    <w:abstractNumId w:val="2"/>
  </w:num>
  <w:num w:numId="6" w16cid:durableId="1862431902">
    <w:abstractNumId w:val="1"/>
  </w:num>
  <w:num w:numId="7" w16cid:durableId="1145589626">
    <w:abstractNumId w:val="8"/>
  </w:num>
  <w:num w:numId="8" w16cid:durableId="939534624">
    <w:abstractNumId w:val="4"/>
  </w:num>
  <w:num w:numId="9" w16cid:durableId="1871455248">
    <w:abstractNumId w:val="7"/>
  </w:num>
  <w:num w:numId="10" w16cid:durableId="17489191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hdrShapeDefaults>
    <o:shapedefaults v:ext="edit" spidmax="2048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9B2"/>
    <w:rsid w:val="00045DC0"/>
    <w:rsid w:val="00087777"/>
    <w:rsid w:val="00094159"/>
    <w:rsid w:val="000F0015"/>
    <w:rsid w:val="00130CB5"/>
    <w:rsid w:val="00130FA9"/>
    <w:rsid w:val="00141207"/>
    <w:rsid w:val="00167F98"/>
    <w:rsid w:val="001749AE"/>
    <w:rsid w:val="00194B3C"/>
    <w:rsid w:val="001A394D"/>
    <w:rsid w:val="001B1980"/>
    <w:rsid w:val="001C5BBE"/>
    <w:rsid w:val="001D074D"/>
    <w:rsid w:val="001D5127"/>
    <w:rsid w:val="001D6AA1"/>
    <w:rsid w:val="001E27EB"/>
    <w:rsid w:val="002255CD"/>
    <w:rsid w:val="00233D67"/>
    <w:rsid w:val="00241729"/>
    <w:rsid w:val="00247BF6"/>
    <w:rsid w:val="002815F0"/>
    <w:rsid w:val="00294D97"/>
    <w:rsid w:val="002D223C"/>
    <w:rsid w:val="002E2E75"/>
    <w:rsid w:val="002F6B8D"/>
    <w:rsid w:val="003155B1"/>
    <w:rsid w:val="00322430"/>
    <w:rsid w:val="00323DC8"/>
    <w:rsid w:val="0032517E"/>
    <w:rsid w:val="00343102"/>
    <w:rsid w:val="00391648"/>
    <w:rsid w:val="003B04B6"/>
    <w:rsid w:val="003F0C1B"/>
    <w:rsid w:val="004029ED"/>
    <w:rsid w:val="0040492A"/>
    <w:rsid w:val="0042422A"/>
    <w:rsid w:val="004369F6"/>
    <w:rsid w:val="004A4496"/>
    <w:rsid w:val="004B1C6B"/>
    <w:rsid w:val="004D0E76"/>
    <w:rsid w:val="004E5421"/>
    <w:rsid w:val="00585AF6"/>
    <w:rsid w:val="00587D31"/>
    <w:rsid w:val="00607B04"/>
    <w:rsid w:val="00650BE8"/>
    <w:rsid w:val="00651FB1"/>
    <w:rsid w:val="00666EBF"/>
    <w:rsid w:val="006710B4"/>
    <w:rsid w:val="00676283"/>
    <w:rsid w:val="006A1375"/>
    <w:rsid w:val="006B25B9"/>
    <w:rsid w:val="006C64F3"/>
    <w:rsid w:val="00712A58"/>
    <w:rsid w:val="007601B4"/>
    <w:rsid w:val="00771385"/>
    <w:rsid w:val="0079212C"/>
    <w:rsid w:val="00793EEF"/>
    <w:rsid w:val="007A565A"/>
    <w:rsid w:val="007F323C"/>
    <w:rsid w:val="008429B2"/>
    <w:rsid w:val="0085432C"/>
    <w:rsid w:val="008B5A86"/>
    <w:rsid w:val="008C180B"/>
    <w:rsid w:val="00935C7C"/>
    <w:rsid w:val="00943758"/>
    <w:rsid w:val="009B14FA"/>
    <w:rsid w:val="009B3207"/>
    <w:rsid w:val="009D2584"/>
    <w:rsid w:val="00A12708"/>
    <w:rsid w:val="00A2446D"/>
    <w:rsid w:val="00A43DCC"/>
    <w:rsid w:val="00A532F5"/>
    <w:rsid w:val="00A73A51"/>
    <w:rsid w:val="00A8013A"/>
    <w:rsid w:val="00AC7E7D"/>
    <w:rsid w:val="00AD666E"/>
    <w:rsid w:val="00AE5179"/>
    <w:rsid w:val="00B07282"/>
    <w:rsid w:val="00B2178E"/>
    <w:rsid w:val="00B22D96"/>
    <w:rsid w:val="00B51B05"/>
    <w:rsid w:val="00B51D4D"/>
    <w:rsid w:val="00B539BB"/>
    <w:rsid w:val="00BA6B6B"/>
    <w:rsid w:val="00BA6EBC"/>
    <w:rsid w:val="00BA7368"/>
    <w:rsid w:val="00C470CE"/>
    <w:rsid w:val="00CB4C81"/>
    <w:rsid w:val="00CF3772"/>
    <w:rsid w:val="00D21D98"/>
    <w:rsid w:val="00D376DE"/>
    <w:rsid w:val="00D56A70"/>
    <w:rsid w:val="00DC3A16"/>
    <w:rsid w:val="00E87A2D"/>
    <w:rsid w:val="00EE4C49"/>
    <w:rsid w:val="00EF0E1E"/>
    <w:rsid w:val="00EF64BB"/>
    <w:rsid w:val="00F1448F"/>
    <w:rsid w:val="00F24C38"/>
    <w:rsid w:val="00F31F85"/>
    <w:rsid w:val="00F62835"/>
    <w:rsid w:val="00F855C3"/>
    <w:rsid w:val="00F8604C"/>
    <w:rsid w:val="00F96890"/>
    <w:rsid w:val="00FA1E99"/>
    <w:rsid w:val="00FA2572"/>
    <w:rsid w:val="00FB608D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F994499"/>
  <w15:docId w15:val="{9A583E12-F253-4D41-ACA3-8465D317B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24C38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paragraph" w:styleId="Antrat1">
    <w:name w:val="heading 1"/>
    <w:basedOn w:val="prastasis"/>
    <w:next w:val="prastasis"/>
    <w:link w:val="Antrat1Diagrama"/>
    <w:qFormat/>
    <w:rsid w:val="00F24C38"/>
    <w:pPr>
      <w:keepNext/>
      <w:tabs>
        <w:tab w:val="left" w:pos="567"/>
      </w:tabs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Cs w:val="20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F24C38"/>
    <w:rPr>
      <w:rFonts w:ascii="Times New Roman" w:eastAsia="Times New Roman" w:hAnsi="Times New Roman" w:cs="Times New Roman"/>
      <w:b/>
      <w:bCs/>
      <w:sz w:val="22"/>
      <w:lang w:val="lt-LT"/>
    </w:rPr>
  </w:style>
  <w:style w:type="numbering" w:customStyle="1" w:styleId="NoList1">
    <w:name w:val="No List1"/>
    <w:next w:val="Sraonra"/>
    <w:uiPriority w:val="99"/>
    <w:semiHidden/>
    <w:unhideWhenUsed/>
    <w:rsid w:val="00F24C38"/>
  </w:style>
  <w:style w:type="paragraph" w:styleId="Porat">
    <w:name w:val="footer"/>
    <w:basedOn w:val="prastasis"/>
    <w:link w:val="PoratDiagrama"/>
    <w:rsid w:val="00F24C38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lt-LT"/>
    </w:rPr>
  </w:style>
  <w:style w:type="character" w:customStyle="1" w:styleId="PoratDiagrama">
    <w:name w:val="Poraštė Diagrama"/>
    <w:basedOn w:val="Numatytasispastraiposriftas"/>
    <w:link w:val="Porat"/>
    <w:rsid w:val="00F24C38"/>
    <w:rPr>
      <w:rFonts w:ascii="Times New Roman" w:eastAsia="Times New Roman" w:hAnsi="Times New Roman" w:cs="Times New Roman"/>
      <w:sz w:val="24"/>
      <w:lang w:val="lt-LT"/>
    </w:rPr>
  </w:style>
  <w:style w:type="character" w:styleId="Puslapionumeris">
    <w:name w:val="page number"/>
    <w:rsid w:val="00F24C38"/>
  </w:style>
  <w:style w:type="paragraph" w:customStyle="1" w:styleId="Table">
    <w:name w:val="Table"/>
    <w:basedOn w:val="prastasis"/>
    <w:rsid w:val="00F24C38"/>
    <w:pPr>
      <w:keepLines/>
      <w:tabs>
        <w:tab w:val="left" w:pos="284"/>
      </w:tabs>
      <w:spacing w:before="40" w:after="20" w:line="240" w:lineRule="auto"/>
    </w:pPr>
    <w:rPr>
      <w:rFonts w:ascii="Arial" w:eastAsia="Times New Roman" w:hAnsi="Arial" w:cs="Times New Roman"/>
      <w:sz w:val="20"/>
      <w:szCs w:val="20"/>
    </w:rPr>
  </w:style>
  <w:style w:type="paragraph" w:styleId="Pagrindinistekstas">
    <w:name w:val="Body Text"/>
    <w:basedOn w:val="prastasis"/>
    <w:link w:val="PagrindinistekstasDiagrama"/>
    <w:rsid w:val="00F24C3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F24C38"/>
    <w:rPr>
      <w:rFonts w:ascii="Times New Roman" w:eastAsia="Times New Roman" w:hAnsi="Times New Roman" w:cs="Times New Roman"/>
      <w:sz w:val="24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24C38"/>
    <w:pPr>
      <w:spacing w:after="0" w:line="240" w:lineRule="auto"/>
    </w:pPr>
    <w:rPr>
      <w:rFonts w:ascii="Tahoma" w:eastAsia="Times New Roman" w:hAnsi="Tahoma" w:cs="Tahoma"/>
      <w:sz w:val="16"/>
      <w:szCs w:val="16"/>
      <w:lang w:val="lt-LT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24C38"/>
    <w:rPr>
      <w:rFonts w:ascii="Tahoma" w:eastAsia="Times New Roman" w:hAnsi="Tahoma" w:cs="Tahoma"/>
      <w:sz w:val="16"/>
      <w:szCs w:val="16"/>
      <w:lang w:val="lt-LT"/>
    </w:rPr>
  </w:style>
  <w:style w:type="paragraph" w:customStyle="1" w:styleId="Text">
    <w:name w:val="Text"/>
    <w:aliases w:val="Graphic,Graphic Char Char,Graphic Char Char Char Char Char,Graphic Char Char Char Char Char Char Char C"/>
    <w:basedOn w:val="prastasis"/>
    <w:link w:val="TextChar"/>
    <w:qFormat/>
    <w:rsid w:val="00F24C38"/>
    <w:pPr>
      <w:spacing w:before="120" w:after="0" w:line="240" w:lineRule="auto"/>
      <w:jc w:val="both"/>
    </w:pPr>
    <w:rPr>
      <w:rFonts w:ascii="Times New Roman" w:eastAsia="MS Mincho" w:hAnsi="Times New Roman" w:cs="Times New Roman"/>
      <w:sz w:val="24"/>
      <w:szCs w:val="20"/>
    </w:rPr>
  </w:style>
  <w:style w:type="paragraph" w:customStyle="1" w:styleId="Nottoc-headings">
    <w:name w:val="Not toc-headings"/>
    <w:basedOn w:val="prastasis"/>
    <w:next w:val="Text"/>
    <w:link w:val="Nottoc-headingsChar"/>
    <w:rsid w:val="00F24C38"/>
    <w:pPr>
      <w:keepNext/>
      <w:keepLines/>
      <w:spacing w:before="240" w:after="60" w:line="240" w:lineRule="auto"/>
      <w:ind w:left="1701" w:hanging="1701"/>
    </w:pPr>
    <w:rPr>
      <w:rFonts w:ascii="Arial" w:eastAsia="MS Gothic" w:hAnsi="Arial" w:cs="Times New Roman"/>
      <w:b/>
      <w:sz w:val="24"/>
      <w:szCs w:val="24"/>
    </w:rPr>
  </w:style>
  <w:style w:type="character" w:customStyle="1" w:styleId="TextChar">
    <w:name w:val="Text Char"/>
    <w:link w:val="Text"/>
    <w:rsid w:val="00F24C38"/>
    <w:rPr>
      <w:rFonts w:ascii="Times New Roman" w:eastAsia="MS Mincho" w:hAnsi="Times New Roman" w:cs="Times New Roman"/>
      <w:sz w:val="24"/>
    </w:rPr>
  </w:style>
  <w:style w:type="character" w:customStyle="1" w:styleId="Nottoc-headingsChar">
    <w:name w:val="Not toc-headings Char"/>
    <w:link w:val="Nottoc-headings"/>
    <w:rsid w:val="00F24C38"/>
    <w:rPr>
      <w:rFonts w:eastAsia="MS Gothic" w:cs="Times New Roman"/>
      <w:b/>
      <w:sz w:val="24"/>
      <w:szCs w:val="24"/>
    </w:rPr>
  </w:style>
  <w:style w:type="character" w:styleId="Komentaronuoroda">
    <w:name w:val="annotation reference"/>
    <w:semiHidden/>
    <w:rsid w:val="00F24C38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semiHidden/>
    <w:rsid w:val="00F24C38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F24C38"/>
    <w:rPr>
      <w:rFonts w:ascii="Times New Roman" w:eastAsia="MS Mincho" w:hAnsi="Times New Roman" w:cs="Times New Roman"/>
    </w:rPr>
  </w:style>
  <w:style w:type="character" w:styleId="Grietas">
    <w:name w:val="Strong"/>
    <w:qFormat/>
    <w:rsid w:val="00F24C38"/>
    <w:rPr>
      <w:b/>
      <w:bCs/>
    </w:rPr>
  </w:style>
  <w:style w:type="paragraph" w:customStyle="1" w:styleId="Listlevel1">
    <w:name w:val="List level 1"/>
    <w:basedOn w:val="prastasis"/>
    <w:rsid w:val="00F24C38"/>
    <w:pPr>
      <w:spacing w:before="40" w:after="20" w:line="240" w:lineRule="auto"/>
      <w:ind w:left="425" w:hanging="425"/>
    </w:pPr>
    <w:rPr>
      <w:rFonts w:ascii="Times New Roman" w:eastAsia="MS Mincho" w:hAnsi="Times New Roman" w:cs="Times New Roman"/>
      <w:sz w:val="24"/>
      <w:szCs w:val="20"/>
    </w:rPr>
  </w:style>
  <w:style w:type="paragraph" w:customStyle="1" w:styleId="Sraopastraipa1">
    <w:name w:val="Sąrašo pastraipa1"/>
    <w:basedOn w:val="prastasis"/>
    <w:uiPriority w:val="34"/>
    <w:qFormat/>
    <w:rsid w:val="00F24C3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F24C38"/>
    <w:rPr>
      <w:rFonts w:eastAsia="Times New Roman"/>
      <w:b/>
      <w:bCs/>
      <w:lang w:val="lt-LT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F24C38"/>
    <w:rPr>
      <w:rFonts w:ascii="Times New Roman" w:eastAsia="Times New Roman" w:hAnsi="Times New Roman" w:cs="Times New Roman"/>
      <w:b/>
      <w:bCs/>
      <w:lang w:val="lt-LT"/>
    </w:rPr>
  </w:style>
  <w:style w:type="character" w:styleId="Hipersaitas">
    <w:name w:val="Hyperlink"/>
    <w:semiHidden/>
    <w:rsid w:val="00F24C38"/>
    <w:rPr>
      <w:color w:val="0000FF"/>
      <w:u w:val="single"/>
    </w:rPr>
  </w:style>
  <w:style w:type="paragraph" w:customStyle="1" w:styleId="BTEMEASMCA">
    <w:name w:val="BT EMEA_SMCA"/>
    <w:basedOn w:val="prastasis"/>
    <w:autoRedefine/>
    <w:rsid w:val="00F24C38"/>
    <w:pPr>
      <w:spacing w:after="0" w:line="240" w:lineRule="auto"/>
    </w:pPr>
    <w:rPr>
      <w:rFonts w:ascii="Times New Roman" w:eastAsia="Times New Roman" w:hAnsi="Times New Roman" w:cs="Times New Roman"/>
      <w:noProof/>
      <w:lang w:val="lt-LT"/>
    </w:rPr>
  </w:style>
  <w:style w:type="paragraph" w:customStyle="1" w:styleId="TTEMEASMCA">
    <w:name w:val="TT EMEA_SMCA"/>
    <w:basedOn w:val="Antrat1"/>
    <w:autoRedefine/>
    <w:rsid w:val="00F24C38"/>
    <w:pPr>
      <w:keepNext w:val="0"/>
      <w:ind w:left="567" w:hanging="567"/>
    </w:pPr>
    <w:rPr>
      <w:bCs w:val="0"/>
      <w:caps/>
      <w:szCs w:val="22"/>
      <w:lang w:val="en-US"/>
    </w:rPr>
  </w:style>
  <w:style w:type="paragraph" w:styleId="Antrats">
    <w:name w:val="header"/>
    <w:basedOn w:val="prastasis"/>
    <w:link w:val="AntratsDiagrama"/>
    <w:rsid w:val="00F24C38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customStyle="1" w:styleId="AntratsDiagrama">
    <w:name w:val="Antraštės Diagrama"/>
    <w:basedOn w:val="Numatytasispastraiposriftas"/>
    <w:link w:val="Antrats"/>
    <w:rsid w:val="00F24C38"/>
    <w:rPr>
      <w:rFonts w:ascii="Times New Roman" w:eastAsia="Times New Roman" w:hAnsi="Times New Roman" w:cs="Times New Roman"/>
      <w:sz w:val="24"/>
      <w:szCs w:val="24"/>
      <w:lang w:val="lt-LT"/>
    </w:rPr>
  </w:style>
  <w:style w:type="paragraph" w:styleId="Betarp">
    <w:name w:val="No Spacing"/>
    <w:uiPriority w:val="1"/>
    <w:qFormat/>
    <w:rsid w:val="00F24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styleId="Vietosrezervavimoenklotekstas">
    <w:name w:val="Placeholder Text"/>
    <w:basedOn w:val="Numatytasispastraiposriftas"/>
    <w:uiPriority w:val="99"/>
    <w:semiHidden/>
    <w:rsid w:val="00233D67"/>
    <w:rPr>
      <w:color w:val="808080"/>
    </w:rPr>
  </w:style>
  <w:style w:type="paragraph" w:styleId="Pataisymai">
    <w:name w:val="Revision"/>
    <w:hidden/>
    <w:uiPriority w:val="99"/>
    <w:semiHidden/>
    <w:rsid w:val="00BA6EBC"/>
    <w:pPr>
      <w:spacing w:after="0" w:line="240" w:lineRule="auto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285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4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BA17EE8CA5E74982F40A760858AFCE" ma:contentTypeVersion="13" ma:contentTypeDescription="Create a new document." ma:contentTypeScope="" ma:versionID="6bb23f564ccf0b4b04cbf54f31b6632c">
  <xsd:schema xmlns:xsd="http://www.w3.org/2001/XMLSchema" xmlns:xs="http://www.w3.org/2001/XMLSchema" xmlns:p="http://schemas.microsoft.com/office/2006/metadata/properties" xmlns:ns3="d798c64d-64dd-4293-a90a-054293018c05" xmlns:ns4="78b9413f-6859-4e7b-aa81-638b49c633fc" targetNamespace="http://schemas.microsoft.com/office/2006/metadata/properties" ma:root="true" ma:fieldsID="9e7258cc12ff8ace56d6d1e5f948f1d8" ns3:_="" ns4:_="">
    <xsd:import namespace="d798c64d-64dd-4293-a90a-054293018c05"/>
    <xsd:import namespace="78b9413f-6859-4e7b-aa81-638b49c633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98c64d-64dd-4293-a90a-054293018c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9413f-6859-4e7b-aa81-638b49c633f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2059F9-2C53-4935-812D-3C9D724A3625}">
  <ds:schemaRefs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terms/"/>
    <ds:schemaRef ds:uri="78b9413f-6859-4e7b-aa81-638b49c633fc"/>
    <ds:schemaRef ds:uri="d798c64d-64dd-4293-a90a-054293018c05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B8E2B85-B6F5-407B-AAF9-8E4441BDDE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98c64d-64dd-4293-a90a-054293018c05"/>
    <ds:schemaRef ds:uri="78b9413f-6859-4e7b-aa81-638b49c633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CE561C-C7BC-4B4D-923F-CE476CBACE2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FE7D645-43EA-46A9-8D89-5C75151FE1F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5</Pages>
  <Words>1701</Words>
  <Characters>970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Jurkeviciute, Audrone</dc:creator>
  <cp:keywords/>
  <dc:description/>
  <cp:lastModifiedBy>Karolina Kontrauskaitė</cp:lastModifiedBy>
  <cp:revision>12</cp:revision>
  <dcterms:created xsi:type="dcterms:W3CDTF">2024-08-26T11:49:00Z</dcterms:created>
  <dcterms:modified xsi:type="dcterms:W3CDTF">2025-12-07T11:59:00Z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iteId">
    <vt:lpwstr>f35a6974-607f-47d4-82d7-ff31d7dc53a5</vt:lpwstr>
  </property>
  <property fmtid="{D5CDD505-2E9C-101B-9397-08002B2CF9AE}" pid="4" name="MSIP_Label_4929bff8-5b33-42aa-95d2-28f72e792cb0_SetDate">
    <vt:lpwstr>2020-09-21T15:13:38.9740431Z</vt:lpwstr>
  </property>
  <property fmtid="{D5CDD505-2E9C-101B-9397-08002B2CF9AE}" pid="5" name="MSIP_Label_4929bff8-5b33-42aa-95d2-28f72e792cb0_Name">
    <vt:lpwstr>Business Use Only</vt:lpwstr>
  </property>
  <property fmtid="{D5CDD505-2E9C-101B-9397-08002B2CF9AE}" pid="6" name="MSIP_Label_4929bff8-5b33-42aa-95d2-28f72e792cb0_ActionId">
    <vt:lpwstr>639e6029-efb2-4486-b0e3-be634788fbfb</vt:lpwstr>
  </property>
  <property fmtid="{D5CDD505-2E9C-101B-9397-08002B2CF9AE}" pid="7" name="MSIP_Label_4929bff8-5b33-42aa-95d2-28f72e792cb0_Extended_MSFT_Method">
    <vt:lpwstr>Automatic</vt:lpwstr>
  </property>
  <property fmtid="{D5CDD505-2E9C-101B-9397-08002B2CF9AE}" pid="8" name="Confidentiality">
    <vt:lpwstr>Business Use Only</vt:lpwstr>
  </property>
  <property fmtid="{D5CDD505-2E9C-101B-9397-08002B2CF9AE}" pid="9" name="ContentTypeId">
    <vt:lpwstr>0x0101003CBA17EE8CA5E74982F40A760858AFCE</vt:lpwstr>
  </property>
</Properties>
</file>