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0007E"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2CDFB013"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1C729BA0"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73C910FA"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039D4E72"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44D71633"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0A7B7181"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3CBE2693"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65DA9E88"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0F00AC0A"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27D4ACF0"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24FB3A99"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5503B707"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0A917145"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08B322DC"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5B4D0DA3"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36111D80"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49A597EF"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70C27CE5"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703E4B8F"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20E59C38"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23A6E025"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53F1B013" w14:textId="77777777" w:rsidR="006F5D75" w:rsidRPr="00014CA8" w:rsidRDefault="006F5D75" w:rsidP="00014CA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014CA8">
        <w:rPr>
          <w:rFonts w:ascii="Times New Roman" w:eastAsia="Times New Roman" w:hAnsi="Times New Roman" w:cs="Times New Roman"/>
          <w:b/>
          <w:caps/>
          <w:lang w:val="lt-LT"/>
        </w:rPr>
        <w:t>PRIEDAS</w:t>
      </w:r>
      <w:bookmarkEnd w:id="0"/>
      <w:bookmarkEnd w:id="1"/>
    </w:p>
    <w:p w14:paraId="79FCB16D" w14:textId="77777777" w:rsidR="006F5D75" w:rsidRPr="00014CA8" w:rsidRDefault="006F5D75" w:rsidP="00014CA8">
      <w:pPr>
        <w:numPr>
          <w:ilvl w:val="1"/>
          <w:numId w:val="0"/>
        </w:numPr>
        <w:spacing w:after="0" w:line="240" w:lineRule="auto"/>
        <w:rPr>
          <w:rFonts w:ascii="Times New Roman" w:eastAsia="Times New Roman" w:hAnsi="Times New Roman" w:cs="Times New Roman"/>
          <w:lang w:val="lt-LT"/>
        </w:rPr>
      </w:pPr>
    </w:p>
    <w:p w14:paraId="6E2F8B58" w14:textId="77777777" w:rsidR="006F5D75" w:rsidRPr="00014CA8" w:rsidRDefault="006F5D75" w:rsidP="00014CA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014CA8">
        <w:rPr>
          <w:rFonts w:ascii="Times New Roman" w:eastAsia="Times New Roman" w:hAnsi="Times New Roman" w:cs="Times New Roman"/>
          <w:b/>
          <w:caps/>
          <w:lang w:val="lt-LT"/>
        </w:rPr>
        <w:t>ŽENKLINIMAS IR PAKUOTĖS LAPELIS</w:t>
      </w:r>
      <w:bookmarkEnd w:id="2"/>
      <w:bookmarkEnd w:id="3"/>
    </w:p>
    <w:p w14:paraId="3101ACC6" w14:textId="77777777" w:rsidR="006F5D75" w:rsidRPr="00014CA8" w:rsidRDefault="006F5D75" w:rsidP="00014CA8">
      <w:pPr>
        <w:spacing w:after="0" w:line="240" w:lineRule="auto"/>
        <w:rPr>
          <w:rFonts w:ascii="Times New Roman" w:eastAsia="Times New Roman" w:hAnsi="Times New Roman" w:cs="Times New Roman"/>
          <w:lang w:val="lt-LT" w:eastAsia="lt-LT"/>
        </w:rPr>
      </w:pPr>
      <w:r w:rsidRPr="00014CA8">
        <w:rPr>
          <w:rFonts w:ascii="Times New Roman" w:eastAsia="Times New Roman" w:hAnsi="Times New Roman" w:cs="Times New Roman"/>
          <w:lang w:val="lt-LT" w:eastAsia="lt-LT"/>
        </w:rPr>
        <w:br w:type="page"/>
      </w:r>
    </w:p>
    <w:p w14:paraId="284E00DF" w14:textId="77777777" w:rsidR="003D07DA" w:rsidRPr="00014CA8" w:rsidRDefault="003D07DA" w:rsidP="00014CA8">
      <w:pPr>
        <w:spacing w:after="0" w:line="240" w:lineRule="auto"/>
        <w:jc w:val="center"/>
        <w:outlineLvl w:val="0"/>
        <w:rPr>
          <w:rFonts w:ascii="Times New Roman" w:eastAsia="Times New Roman" w:hAnsi="Times New Roman" w:cs="Times New Roman"/>
          <w:b/>
          <w:lang w:val="lt-LT" w:eastAsia="lt-LT"/>
        </w:rPr>
      </w:pPr>
    </w:p>
    <w:p w14:paraId="538435CA" w14:textId="77777777" w:rsidR="003D07DA" w:rsidRPr="00014CA8" w:rsidRDefault="003D07DA" w:rsidP="00014CA8">
      <w:pPr>
        <w:spacing w:after="0" w:line="240" w:lineRule="auto"/>
        <w:jc w:val="center"/>
        <w:outlineLvl w:val="0"/>
        <w:rPr>
          <w:rFonts w:ascii="Times New Roman" w:eastAsia="Times New Roman" w:hAnsi="Times New Roman" w:cs="Times New Roman"/>
          <w:b/>
          <w:lang w:val="lt-LT" w:eastAsia="lt-LT"/>
        </w:rPr>
      </w:pPr>
    </w:p>
    <w:p w14:paraId="12106ADD" w14:textId="77777777" w:rsidR="003D07DA" w:rsidRPr="00014CA8" w:rsidRDefault="003D07DA" w:rsidP="00014CA8">
      <w:pPr>
        <w:spacing w:after="0" w:line="240" w:lineRule="auto"/>
        <w:jc w:val="center"/>
        <w:outlineLvl w:val="0"/>
        <w:rPr>
          <w:rFonts w:ascii="Times New Roman" w:eastAsia="Times New Roman" w:hAnsi="Times New Roman" w:cs="Times New Roman"/>
          <w:b/>
          <w:lang w:val="lt-LT" w:eastAsia="lt-LT"/>
        </w:rPr>
      </w:pPr>
    </w:p>
    <w:p w14:paraId="1AE06A04" w14:textId="77777777" w:rsidR="003D07DA" w:rsidRPr="00014CA8" w:rsidRDefault="003D07DA" w:rsidP="00014CA8">
      <w:pPr>
        <w:spacing w:after="0" w:line="240" w:lineRule="auto"/>
        <w:jc w:val="center"/>
        <w:outlineLvl w:val="0"/>
        <w:rPr>
          <w:rFonts w:ascii="Times New Roman" w:eastAsia="Times New Roman" w:hAnsi="Times New Roman" w:cs="Times New Roman"/>
          <w:b/>
          <w:lang w:val="lt-LT" w:eastAsia="lt-LT"/>
        </w:rPr>
      </w:pPr>
    </w:p>
    <w:p w14:paraId="2E4FEB1A" w14:textId="77777777" w:rsidR="003D07DA" w:rsidRPr="00014CA8" w:rsidRDefault="003D07DA" w:rsidP="00014CA8">
      <w:pPr>
        <w:spacing w:after="0" w:line="240" w:lineRule="auto"/>
        <w:jc w:val="center"/>
        <w:outlineLvl w:val="0"/>
        <w:rPr>
          <w:rFonts w:ascii="Times New Roman" w:eastAsia="Times New Roman" w:hAnsi="Times New Roman" w:cs="Times New Roman"/>
          <w:b/>
          <w:lang w:val="lt-LT" w:eastAsia="lt-LT"/>
        </w:rPr>
      </w:pPr>
    </w:p>
    <w:p w14:paraId="4AFB2182" w14:textId="77777777" w:rsidR="003D07DA" w:rsidRPr="00014CA8" w:rsidRDefault="003D07DA" w:rsidP="00014CA8">
      <w:pPr>
        <w:spacing w:after="0" w:line="240" w:lineRule="auto"/>
        <w:jc w:val="center"/>
        <w:outlineLvl w:val="0"/>
        <w:rPr>
          <w:rFonts w:ascii="Times New Roman" w:eastAsia="Times New Roman" w:hAnsi="Times New Roman" w:cs="Times New Roman"/>
          <w:b/>
          <w:lang w:val="lt-LT" w:eastAsia="lt-LT"/>
        </w:rPr>
      </w:pPr>
    </w:p>
    <w:p w14:paraId="1F4142A2" w14:textId="77777777" w:rsidR="003D07DA" w:rsidRPr="00014CA8" w:rsidRDefault="003D07DA" w:rsidP="00014CA8">
      <w:pPr>
        <w:spacing w:after="0" w:line="240" w:lineRule="auto"/>
        <w:jc w:val="center"/>
        <w:outlineLvl w:val="0"/>
        <w:rPr>
          <w:rFonts w:ascii="Times New Roman" w:eastAsia="Times New Roman" w:hAnsi="Times New Roman" w:cs="Times New Roman"/>
          <w:b/>
          <w:lang w:val="lt-LT" w:eastAsia="lt-LT"/>
        </w:rPr>
      </w:pPr>
    </w:p>
    <w:p w14:paraId="25A6027E" w14:textId="77777777" w:rsidR="003D07DA" w:rsidRPr="00014CA8" w:rsidRDefault="003D07DA" w:rsidP="00014CA8">
      <w:pPr>
        <w:spacing w:after="0" w:line="240" w:lineRule="auto"/>
        <w:jc w:val="center"/>
        <w:outlineLvl w:val="0"/>
        <w:rPr>
          <w:rFonts w:ascii="Times New Roman" w:eastAsia="Times New Roman" w:hAnsi="Times New Roman" w:cs="Times New Roman"/>
          <w:b/>
          <w:lang w:val="lt-LT" w:eastAsia="lt-LT"/>
        </w:rPr>
      </w:pPr>
    </w:p>
    <w:p w14:paraId="6CBA53BE" w14:textId="77777777" w:rsidR="003D07DA" w:rsidRPr="00014CA8" w:rsidRDefault="003D07DA" w:rsidP="00014CA8">
      <w:pPr>
        <w:spacing w:after="0" w:line="240" w:lineRule="auto"/>
        <w:jc w:val="center"/>
        <w:outlineLvl w:val="0"/>
        <w:rPr>
          <w:rFonts w:ascii="Times New Roman" w:eastAsia="Times New Roman" w:hAnsi="Times New Roman" w:cs="Times New Roman"/>
          <w:b/>
          <w:lang w:val="lt-LT" w:eastAsia="lt-LT"/>
        </w:rPr>
      </w:pPr>
    </w:p>
    <w:p w14:paraId="432B942A" w14:textId="77777777" w:rsidR="003D07DA" w:rsidRPr="00014CA8" w:rsidRDefault="003D07DA" w:rsidP="00014CA8">
      <w:pPr>
        <w:spacing w:after="0" w:line="240" w:lineRule="auto"/>
        <w:jc w:val="center"/>
        <w:outlineLvl w:val="0"/>
        <w:rPr>
          <w:rFonts w:ascii="Times New Roman" w:eastAsia="Times New Roman" w:hAnsi="Times New Roman" w:cs="Times New Roman"/>
          <w:b/>
          <w:lang w:val="lt-LT" w:eastAsia="lt-LT"/>
        </w:rPr>
      </w:pPr>
    </w:p>
    <w:p w14:paraId="79DFD7B6" w14:textId="77777777" w:rsidR="003D07DA" w:rsidRPr="00014CA8" w:rsidRDefault="003D07DA" w:rsidP="00014CA8">
      <w:pPr>
        <w:spacing w:after="0" w:line="240" w:lineRule="auto"/>
        <w:jc w:val="center"/>
        <w:outlineLvl w:val="0"/>
        <w:rPr>
          <w:rFonts w:ascii="Times New Roman" w:eastAsia="Times New Roman" w:hAnsi="Times New Roman" w:cs="Times New Roman"/>
          <w:b/>
          <w:lang w:val="lt-LT" w:eastAsia="lt-LT"/>
        </w:rPr>
      </w:pPr>
    </w:p>
    <w:p w14:paraId="1B6353C3" w14:textId="77777777" w:rsidR="003D07DA" w:rsidRPr="00014CA8" w:rsidRDefault="003D07DA" w:rsidP="00014CA8">
      <w:pPr>
        <w:spacing w:after="0" w:line="240" w:lineRule="auto"/>
        <w:jc w:val="center"/>
        <w:outlineLvl w:val="0"/>
        <w:rPr>
          <w:rFonts w:ascii="Times New Roman" w:eastAsia="Times New Roman" w:hAnsi="Times New Roman" w:cs="Times New Roman"/>
          <w:b/>
          <w:lang w:val="lt-LT" w:eastAsia="lt-LT"/>
        </w:rPr>
      </w:pPr>
    </w:p>
    <w:p w14:paraId="4C911005" w14:textId="77777777" w:rsidR="003D07DA" w:rsidRPr="00014CA8" w:rsidRDefault="003D07DA" w:rsidP="00014CA8">
      <w:pPr>
        <w:spacing w:after="0" w:line="240" w:lineRule="auto"/>
        <w:jc w:val="center"/>
        <w:outlineLvl w:val="0"/>
        <w:rPr>
          <w:rFonts w:ascii="Times New Roman" w:eastAsia="Times New Roman" w:hAnsi="Times New Roman" w:cs="Times New Roman"/>
          <w:b/>
          <w:lang w:val="lt-LT" w:eastAsia="lt-LT"/>
        </w:rPr>
      </w:pPr>
    </w:p>
    <w:p w14:paraId="742061C9" w14:textId="77777777" w:rsidR="003D07DA" w:rsidRPr="00014CA8" w:rsidRDefault="003D07DA" w:rsidP="00014CA8">
      <w:pPr>
        <w:spacing w:after="0" w:line="240" w:lineRule="auto"/>
        <w:jc w:val="center"/>
        <w:outlineLvl w:val="0"/>
        <w:rPr>
          <w:rFonts w:ascii="Times New Roman" w:eastAsia="Times New Roman" w:hAnsi="Times New Roman" w:cs="Times New Roman"/>
          <w:b/>
          <w:lang w:val="lt-LT" w:eastAsia="lt-LT"/>
        </w:rPr>
      </w:pPr>
    </w:p>
    <w:p w14:paraId="19545149" w14:textId="77777777" w:rsidR="003D07DA" w:rsidRPr="00014CA8" w:rsidRDefault="003D07DA" w:rsidP="00014CA8">
      <w:pPr>
        <w:spacing w:after="0" w:line="240" w:lineRule="auto"/>
        <w:jc w:val="center"/>
        <w:outlineLvl w:val="0"/>
        <w:rPr>
          <w:rFonts w:ascii="Times New Roman" w:eastAsia="Times New Roman" w:hAnsi="Times New Roman" w:cs="Times New Roman"/>
          <w:b/>
          <w:lang w:val="lt-LT" w:eastAsia="lt-LT"/>
        </w:rPr>
      </w:pPr>
    </w:p>
    <w:p w14:paraId="52BF1B56" w14:textId="77777777" w:rsidR="003D07DA" w:rsidRPr="00014CA8" w:rsidRDefault="003D07DA" w:rsidP="00014CA8">
      <w:pPr>
        <w:spacing w:after="0" w:line="240" w:lineRule="auto"/>
        <w:jc w:val="center"/>
        <w:outlineLvl w:val="0"/>
        <w:rPr>
          <w:rFonts w:ascii="Times New Roman" w:eastAsia="Times New Roman" w:hAnsi="Times New Roman" w:cs="Times New Roman"/>
          <w:b/>
          <w:lang w:val="lt-LT" w:eastAsia="lt-LT"/>
        </w:rPr>
      </w:pPr>
    </w:p>
    <w:p w14:paraId="08888677" w14:textId="77777777" w:rsidR="003D07DA" w:rsidRPr="00014CA8" w:rsidRDefault="003D07DA" w:rsidP="00014CA8">
      <w:pPr>
        <w:spacing w:after="0" w:line="240" w:lineRule="auto"/>
        <w:jc w:val="center"/>
        <w:outlineLvl w:val="0"/>
        <w:rPr>
          <w:rFonts w:ascii="Times New Roman" w:eastAsia="Times New Roman" w:hAnsi="Times New Roman" w:cs="Times New Roman"/>
          <w:b/>
          <w:lang w:val="lt-LT" w:eastAsia="lt-LT"/>
        </w:rPr>
      </w:pPr>
    </w:p>
    <w:p w14:paraId="789B3CFF" w14:textId="77777777" w:rsidR="003D07DA" w:rsidRPr="00014CA8" w:rsidRDefault="003D07DA" w:rsidP="00014CA8">
      <w:pPr>
        <w:spacing w:after="0" w:line="240" w:lineRule="auto"/>
        <w:jc w:val="center"/>
        <w:outlineLvl w:val="0"/>
        <w:rPr>
          <w:rFonts w:ascii="Times New Roman" w:eastAsia="Times New Roman" w:hAnsi="Times New Roman" w:cs="Times New Roman"/>
          <w:b/>
          <w:lang w:val="lt-LT" w:eastAsia="lt-LT"/>
        </w:rPr>
      </w:pPr>
    </w:p>
    <w:p w14:paraId="7680048F" w14:textId="77777777" w:rsidR="003D07DA" w:rsidRPr="00014CA8" w:rsidRDefault="003D07DA" w:rsidP="00014CA8">
      <w:pPr>
        <w:spacing w:after="0" w:line="240" w:lineRule="auto"/>
        <w:jc w:val="center"/>
        <w:outlineLvl w:val="0"/>
        <w:rPr>
          <w:rFonts w:ascii="Times New Roman" w:eastAsia="Times New Roman" w:hAnsi="Times New Roman" w:cs="Times New Roman"/>
          <w:b/>
          <w:lang w:val="lt-LT" w:eastAsia="lt-LT"/>
        </w:rPr>
      </w:pPr>
    </w:p>
    <w:p w14:paraId="283BE0F4" w14:textId="77777777" w:rsidR="003D07DA" w:rsidRPr="00014CA8" w:rsidRDefault="003D07DA" w:rsidP="00014CA8">
      <w:pPr>
        <w:spacing w:after="0" w:line="240" w:lineRule="auto"/>
        <w:jc w:val="center"/>
        <w:outlineLvl w:val="0"/>
        <w:rPr>
          <w:rFonts w:ascii="Times New Roman" w:eastAsia="Times New Roman" w:hAnsi="Times New Roman" w:cs="Times New Roman"/>
          <w:b/>
          <w:lang w:val="lt-LT" w:eastAsia="lt-LT"/>
        </w:rPr>
      </w:pPr>
    </w:p>
    <w:p w14:paraId="1C31C5FD" w14:textId="77777777" w:rsidR="003D07DA" w:rsidRPr="00014CA8" w:rsidRDefault="003D07DA" w:rsidP="00014CA8">
      <w:pPr>
        <w:spacing w:after="0" w:line="240" w:lineRule="auto"/>
        <w:jc w:val="center"/>
        <w:outlineLvl w:val="0"/>
        <w:rPr>
          <w:rFonts w:ascii="Times New Roman" w:eastAsia="Times New Roman" w:hAnsi="Times New Roman" w:cs="Times New Roman"/>
          <w:b/>
          <w:lang w:val="lt-LT" w:eastAsia="lt-LT"/>
        </w:rPr>
      </w:pPr>
    </w:p>
    <w:p w14:paraId="3C852A1E" w14:textId="77777777" w:rsidR="003D07DA" w:rsidRPr="00014CA8" w:rsidRDefault="003D07DA" w:rsidP="00014CA8">
      <w:pPr>
        <w:spacing w:after="0" w:line="240" w:lineRule="auto"/>
        <w:jc w:val="center"/>
        <w:outlineLvl w:val="0"/>
        <w:rPr>
          <w:rFonts w:ascii="Times New Roman" w:eastAsia="Times New Roman" w:hAnsi="Times New Roman" w:cs="Times New Roman"/>
          <w:b/>
          <w:lang w:val="lt-LT" w:eastAsia="lt-LT"/>
        </w:rPr>
      </w:pPr>
    </w:p>
    <w:p w14:paraId="5BAD8502" w14:textId="77777777" w:rsidR="003D07DA" w:rsidRPr="00014CA8" w:rsidRDefault="003D07DA" w:rsidP="00014CA8">
      <w:pPr>
        <w:spacing w:after="0" w:line="240" w:lineRule="auto"/>
        <w:jc w:val="center"/>
        <w:outlineLvl w:val="0"/>
        <w:rPr>
          <w:rFonts w:ascii="Times New Roman" w:eastAsia="Times New Roman" w:hAnsi="Times New Roman" w:cs="Times New Roman"/>
          <w:b/>
          <w:lang w:val="lt-LT" w:eastAsia="lt-LT"/>
        </w:rPr>
      </w:pPr>
    </w:p>
    <w:p w14:paraId="2AD47BD7" w14:textId="77777777" w:rsidR="003D07DA" w:rsidRPr="00014CA8" w:rsidRDefault="003D07DA" w:rsidP="00014CA8">
      <w:pPr>
        <w:spacing w:after="0" w:line="240" w:lineRule="auto"/>
        <w:jc w:val="center"/>
        <w:outlineLvl w:val="0"/>
        <w:rPr>
          <w:rFonts w:ascii="Times New Roman" w:eastAsia="Times New Roman" w:hAnsi="Times New Roman" w:cs="Times New Roman"/>
          <w:b/>
          <w:lang w:val="lt-LT" w:eastAsia="lt-LT"/>
        </w:rPr>
      </w:pPr>
    </w:p>
    <w:p w14:paraId="349F9FFA" w14:textId="77777777" w:rsidR="006F5D75" w:rsidRPr="00014CA8" w:rsidRDefault="006F5D75" w:rsidP="00014CA8">
      <w:pPr>
        <w:spacing w:after="0" w:line="240" w:lineRule="auto"/>
        <w:jc w:val="center"/>
        <w:outlineLvl w:val="0"/>
        <w:rPr>
          <w:rFonts w:ascii="Times New Roman" w:eastAsia="Times New Roman" w:hAnsi="Times New Roman" w:cs="Times New Roman"/>
          <w:lang w:val="lt-LT" w:eastAsia="lt-LT"/>
        </w:rPr>
      </w:pPr>
      <w:r w:rsidRPr="00014CA8">
        <w:rPr>
          <w:rFonts w:ascii="Times New Roman" w:eastAsia="Times New Roman" w:hAnsi="Times New Roman" w:cs="Times New Roman"/>
          <w:b/>
          <w:lang w:val="lt-LT" w:eastAsia="lt-LT"/>
        </w:rPr>
        <w:t>A. ŽENKLINIMAS</w:t>
      </w:r>
    </w:p>
    <w:p w14:paraId="6AC90E7D" w14:textId="77777777" w:rsidR="006F5D75" w:rsidRPr="00014CA8" w:rsidRDefault="006F5D75" w:rsidP="00014CA8">
      <w:pPr>
        <w:shd w:val="clear" w:color="auto" w:fill="FFFFFF"/>
        <w:spacing w:after="0" w:line="240" w:lineRule="auto"/>
        <w:rPr>
          <w:rFonts w:ascii="Times New Roman" w:eastAsia="Times New Roman" w:hAnsi="Times New Roman" w:cs="Times New Roman"/>
          <w:lang w:val="lt-LT" w:eastAsia="lt-LT"/>
        </w:rPr>
      </w:pPr>
      <w:r w:rsidRPr="00014CA8">
        <w:rPr>
          <w:rFonts w:ascii="Times New Roman" w:eastAsia="Times New Roman" w:hAnsi="Times New Roman" w:cs="Times New Roman"/>
          <w:lang w:val="lt-LT" w:eastAsia="lt-LT"/>
        </w:rPr>
        <w:br w:type="page"/>
      </w:r>
    </w:p>
    <w:p w14:paraId="3E3DB4FE" w14:textId="6A2ED607" w:rsidR="006F5D75" w:rsidRPr="00014CA8" w:rsidRDefault="006F5D75" w:rsidP="00014CA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014CA8">
        <w:rPr>
          <w:rFonts w:ascii="Times New Roman" w:eastAsia="Times New Roman" w:hAnsi="Times New Roman" w:cs="Times New Roman"/>
          <w:b/>
          <w:lang w:val="lt-LT" w:eastAsia="lt-LT"/>
        </w:rPr>
        <w:lastRenderedPageBreak/>
        <w:t>INFORMACIJA ANT IŠORINĖS PAKUOTĖS</w:t>
      </w:r>
    </w:p>
    <w:p w14:paraId="6055372F" w14:textId="77777777" w:rsidR="006F5D75" w:rsidRPr="00014CA8" w:rsidRDefault="006F5D75" w:rsidP="00014CA8">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4032E7C8" w14:textId="2EB3379E" w:rsidR="006F5D75" w:rsidRPr="00014CA8" w:rsidRDefault="00AE7B39" w:rsidP="00014CA8">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lang w:val="lt-LT" w:eastAsia="lt-LT"/>
        </w:rPr>
      </w:pPr>
      <w:r w:rsidRPr="00014CA8">
        <w:rPr>
          <w:rFonts w:ascii="Times New Roman" w:eastAsia="Times New Roman" w:hAnsi="Times New Roman" w:cs="Times New Roman"/>
          <w:b/>
          <w:bCs/>
          <w:caps/>
          <w:lang w:val="lt-LT"/>
        </w:rPr>
        <w:t>Kartono dėžutė</w:t>
      </w:r>
    </w:p>
    <w:p w14:paraId="7BF2B819"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298D8C1F"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3645509D" w14:textId="77777777" w:rsidR="006F5D75" w:rsidRPr="00014CA8" w:rsidRDefault="006F5D75" w:rsidP="00014CA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14CA8">
        <w:rPr>
          <w:rFonts w:ascii="Times New Roman" w:eastAsia="Times New Roman" w:hAnsi="Times New Roman" w:cs="Times New Roman"/>
          <w:b/>
          <w:lang w:val="lt-LT" w:eastAsia="lt-LT"/>
        </w:rPr>
        <w:t>1.</w:t>
      </w:r>
      <w:r w:rsidRPr="00014CA8">
        <w:rPr>
          <w:rFonts w:ascii="Times New Roman" w:eastAsia="Times New Roman" w:hAnsi="Times New Roman" w:cs="Times New Roman"/>
          <w:b/>
          <w:lang w:val="lt-LT" w:eastAsia="lt-LT"/>
        </w:rPr>
        <w:tab/>
        <w:t>VAISTINIO PREPARATO PAVADINIMAS</w:t>
      </w:r>
    </w:p>
    <w:p w14:paraId="1C32583A"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1B06EED5" w14:textId="18655A84" w:rsidR="00DE2A0F" w:rsidRPr="00014CA8" w:rsidRDefault="00DE2A0F" w:rsidP="00014CA8">
      <w:pPr>
        <w:spacing w:after="0" w:line="240" w:lineRule="auto"/>
        <w:rPr>
          <w:rFonts w:ascii="Times New Roman" w:eastAsia="Times New Roman" w:hAnsi="Times New Roman" w:cs="Times New Roman"/>
          <w:snapToGrid w:val="0"/>
          <w:lang w:val="lt-LT"/>
        </w:rPr>
      </w:pPr>
      <w:r w:rsidRPr="001772DB">
        <w:rPr>
          <w:rFonts w:ascii="Times New Roman" w:eastAsia="Times New Roman" w:hAnsi="Times New Roman" w:cs="Times New Roman"/>
          <w:snapToGrid w:val="0"/>
          <w:highlight w:val="lightGray"/>
          <w:lang w:val="lt-LT"/>
        </w:rPr>
        <w:t>Melatonin Vitabalans 3</w:t>
      </w:r>
      <w:r w:rsidR="006E1FE1" w:rsidRPr="001772DB">
        <w:rPr>
          <w:rFonts w:ascii="Times New Roman" w:eastAsia="Times New Roman" w:hAnsi="Times New Roman" w:cs="Times New Roman"/>
          <w:snapToGrid w:val="0"/>
          <w:highlight w:val="lightGray"/>
          <w:lang w:val="lt-LT"/>
        </w:rPr>
        <w:t> </w:t>
      </w:r>
      <w:r w:rsidRPr="001772DB">
        <w:rPr>
          <w:rFonts w:ascii="Times New Roman" w:eastAsia="Times New Roman" w:hAnsi="Times New Roman" w:cs="Times New Roman"/>
          <w:snapToGrid w:val="0"/>
          <w:highlight w:val="lightGray"/>
          <w:lang w:val="lt-LT"/>
        </w:rPr>
        <w:t>mg tabletės</w:t>
      </w:r>
    </w:p>
    <w:p w14:paraId="45C6EE91" w14:textId="6D0B9A46" w:rsidR="0087051E" w:rsidRPr="00014CA8" w:rsidRDefault="00DE2A0F" w:rsidP="00014CA8">
      <w:pPr>
        <w:spacing w:after="0" w:line="240" w:lineRule="auto"/>
        <w:rPr>
          <w:rFonts w:ascii="Times New Roman" w:eastAsia="Times New Roman" w:hAnsi="Times New Roman" w:cs="Times New Roman"/>
          <w:snapToGrid w:val="0"/>
          <w:lang w:val="lt-LT"/>
        </w:rPr>
      </w:pPr>
      <w:r w:rsidRPr="001772DB">
        <w:rPr>
          <w:rFonts w:ascii="Times New Roman" w:eastAsia="Times New Roman" w:hAnsi="Times New Roman" w:cs="Times New Roman"/>
          <w:snapToGrid w:val="0"/>
          <w:lang w:val="lt-LT"/>
        </w:rPr>
        <w:t>Melatonin Vitabalans 5</w:t>
      </w:r>
      <w:r w:rsidR="006E1FE1" w:rsidRPr="001772DB">
        <w:rPr>
          <w:rFonts w:ascii="Times New Roman" w:eastAsia="Times New Roman" w:hAnsi="Times New Roman" w:cs="Times New Roman"/>
          <w:snapToGrid w:val="0"/>
          <w:lang w:val="lt-LT"/>
        </w:rPr>
        <w:t> </w:t>
      </w:r>
      <w:r w:rsidRPr="001772DB">
        <w:rPr>
          <w:rFonts w:ascii="Times New Roman" w:eastAsia="Times New Roman" w:hAnsi="Times New Roman" w:cs="Times New Roman"/>
          <w:snapToGrid w:val="0"/>
          <w:lang w:val="lt-LT"/>
        </w:rPr>
        <w:t>mg tabletės</w:t>
      </w:r>
    </w:p>
    <w:p w14:paraId="3C5310F9" w14:textId="391F17B0" w:rsidR="00C74ABF" w:rsidRPr="00014CA8" w:rsidRDefault="00DE2A0F" w:rsidP="00014CA8">
      <w:pPr>
        <w:spacing w:after="0" w:line="240" w:lineRule="auto"/>
        <w:rPr>
          <w:rFonts w:ascii="Times New Roman" w:eastAsia="Times New Roman" w:hAnsi="Times New Roman" w:cs="Times New Roman"/>
          <w:snapToGrid w:val="0"/>
          <w:lang w:val="lt-LT"/>
        </w:rPr>
      </w:pPr>
      <w:r w:rsidRPr="00014CA8">
        <w:rPr>
          <w:rFonts w:ascii="Times New Roman" w:eastAsia="Times New Roman" w:hAnsi="Times New Roman" w:cs="Times New Roman"/>
          <w:snapToGrid w:val="0"/>
          <w:lang w:val="lt-LT"/>
        </w:rPr>
        <w:t>melatoninas</w:t>
      </w:r>
    </w:p>
    <w:p w14:paraId="3156863C" w14:textId="77777777" w:rsidR="00DE6133" w:rsidRPr="00014CA8" w:rsidRDefault="00DE6133" w:rsidP="00014CA8">
      <w:pPr>
        <w:spacing w:after="0" w:line="240" w:lineRule="auto"/>
        <w:rPr>
          <w:rFonts w:ascii="Times New Roman" w:eastAsia="Times New Roman" w:hAnsi="Times New Roman" w:cs="Times New Roman"/>
          <w:lang w:val="lt-LT" w:eastAsia="lt-LT"/>
        </w:rPr>
      </w:pPr>
    </w:p>
    <w:p w14:paraId="3390AC74" w14:textId="77777777" w:rsidR="00141446" w:rsidRPr="00014CA8" w:rsidRDefault="00141446" w:rsidP="00014CA8">
      <w:pPr>
        <w:spacing w:after="0" w:line="240" w:lineRule="auto"/>
        <w:rPr>
          <w:rFonts w:ascii="Times New Roman" w:eastAsia="Times New Roman" w:hAnsi="Times New Roman" w:cs="Times New Roman"/>
          <w:lang w:val="lt-LT" w:eastAsia="lt-LT"/>
        </w:rPr>
      </w:pPr>
    </w:p>
    <w:p w14:paraId="7837CD2C" w14:textId="77777777" w:rsidR="006F5D75" w:rsidRPr="00014CA8" w:rsidRDefault="006F5D75" w:rsidP="00014CA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014CA8">
        <w:rPr>
          <w:rFonts w:ascii="Times New Roman" w:eastAsia="Times New Roman" w:hAnsi="Times New Roman" w:cs="Times New Roman"/>
          <w:b/>
          <w:lang w:val="lt-LT" w:eastAsia="lt-LT"/>
        </w:rPr>
        <w:t>2.</w:t>
      </w:r>
      <w:r w:rsidRPr="00014CA8">
        <w:rPr>
          <w:rFonts w:ascii="Times New Roman" w:eastAsia="Times New Roman" w:hAnsi="Times New Roman" w:cs="Times New Roman"/>
          <w:b/>
          <w:lang w:val="lt-LT" w:eastAsia="lt-LT"/>
        </w:rPr>
        <w:tab/>
      </w:r>
      <w:r w:rsidR="006E20BA" w:rsidRPr="00014CA8">
        <w:rPr>
          <w:rFonts w:ascii="Times New Roman" w:hAnsi="Times New Roman" w:cs="Times New Roman"/>
          <w:b/>
          <w:bCs/>
          <w:lang w:val="lt-LT" w:eastAsia="zh-CN" w:bidi="lo-LA"/>
        </w:rPr>
        <w:t>VEIKLIOJI (-IOS) MEDŽIAGA (-OS) IR JOS (-Ų) KIEKIS (-IAI)</w:t>
      </w:r>
    </w:p>
    <w:p w14:paraId="0FC6F82A"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1D2766B2" w14:textId="529AB705" w:rsidR="00DE2A0F" w:rsidRPr="00DE2A0F" w:rsidRDefault="00DE2A0F" w:rsidP="00014CA8">
      <w:pPr>
        <w:widowControl w:val="0"/>
        <w:tabs>
          <w:tab w:val="left" w:pos="567"/>
        </w:tabs>
        <w:spacing w:after="0" w:line="240" w:lineRule="auto"/>
        <w:rPr>
          <w:rFonts w:ascii="Times New Roman" w:eastAsia="Times New Roman" w:hAnsi="Times New Roman" w:cs="Times New Roman"/>
          <w:snapToGrid w:val="0"/>
          <w:lang w:val="lt-LT"/>
        </w:rPr>
      </w:pPr>
      <w:r w:rsidRPr="001772DB">
        <w:rPr>
          <w:rFonts w:ascii="Times New Roman" w:eastAsia="Times New Roman" w:hAnsi="Times New Roman" w:cs="Times New Roman"/>
          <w:snapToGrid w:val="0"/>
          <w:highlight w:val="lightGray"/>
          <w:lang w:val="lt-LT"/>
        </w:rPr>
        <w:t>Kiekvienoje</w:t>
      </w:r>
      <w:r w:rsidR="006E1FE1" w:rsidRPr="001772DB">
        <w:rPr>
          <w:rFonts w:ascii="Times New Roman" w:eastAsia="Times New Roman" w:hAnsi="Times New Roman" w:cs="Times New Roman"/>
          <w:snapToGrid w:val="0"/>
          <w:highlight w:val="lightGray"/>
          <w:lang w:val="lt-LT"/>
        </w:rPr>
        <w:t xml:space="preserve"> </w:t>
      </w:r>
      <w:r w:rsidRPr="001772DB">
        <w:rPr>
          <w:rFonts w:ascii="Times New Roman" w:eastAsia="Times New Roman" w:hAnsi="Times New Roman" w:cs="Times New Roman"/>
          <w:snapToGrid w:val="0"/>
          <w:highlight w:val="lightGray"/>
          <w:lang w:val="lt-LT"/>
        </w:rPr>
        <w:t>tabletėje yra 3 mg melatonino.</w:t>
      </w:r>
    </w:p>
    <w:p w14:paraId="0B9B70FE" w14:textId="117561CD" w:rsidR="00DE2A0F" w:rsidRPr="00DE2A0F" w:rsidRDefault="00DE2A0F" w:rsidP="00014CA8">
      <w:pPr>
        <w:tabs>
          <w:tab w:val="left" w:pos="567"/>
        </w:tabs>
        <w:spacing w:after="0" w:line="240" w:lineRule="auto"/>
        <w:rPr>
          <w:rFonts w:ascii="Times New Roman" w:eastAsia="Times New Roman" w:hAnsi="Times New Roman" w:cs="Times New Roman"/>
          <w:snapToGrid w:val="0"/>
          <w:lang w:val="lt-LT"/>
        </w:rPr>
      </w:pPr>
      <w:r w:rsidRPr="001772DB">
        <w:rPr>
          <w:rFonts w:ascii="Times New Roman" w:eastAsia="Times New Roman" w:hAnsi="Times New Roman" w:cs="Times New Roman"/>
          <w:snapToGrid w:val="0"/>
          <w:lang w:val="lt-LT"/>
        </w:rPr>
        <w:t>Kiekvienoje</w:t>
      </w:r>
      <w:r w:rsidR="006E1FE1" w:rsidRPr="001772DB">
        <w:rPr>
          <w:rFonts w:ascii="Times New Roman" w:eastAsia="Times New Roman" w:hAnsi="Times New Roman" w:cs="Times New Roman"/>
          <w:snapToGrid w:val="0"/>
          <w:lang w:val="lt-LT"/>
        </w:rPr>
        <w:t xml:space="preserve"> </w:t>
      </w:r>
      <w:r w:rsidRPr="001772DB">
        <w:rPr>
          <w:rFonts w:ascii="Times New Roman" w:eastAsia="Times New Roman" w:hAnsi="Times New Roman" w:cs="Times New Roman"/>
          <w:snapToGrid w:val="0"/>
          <w:lang w:val="lt-LT"/>
        </w:rPr>
        <w:t>tabletėje yra 5 mg melatonino.</w:t>
      </w:r>
    </w:p>
    <w:p w14:paraId="4F109CCC" w14:textId="77777777" w:rsidR="005A10B1" w:rsidRPr="00014CA8" w:rsidRDefault="005A10B1" w:rsidP="00014CA8">
      <w:pPr>
        <w:spacing w:after="0" w:line="240" w:lineRule="auto"/>
        <w:rPr>
          <w:rFonts w:ascii="Times New Roman" w:eastAsia="Times New Roman" w:hAnsi="Times New Roman" w:cs="Times New Roman"/>
          <w:lang w:val="lt-LT" w:eastAsia="lt-LT"/>
        </w:rPr>
      </w:pPr>
    </w:p>
    <w:p w14:paraId="5034B834" w14:textId="77777777" w:rsidR="00141446" w:rsidRPr="00014CA8" w:rsidRDefault="00141446" w:rsidP="00014CA8">
      <w:pPr>
        <w:spacing w:after="0" w:line="240" w:lineRule="auto"/>
        <w:rPr>
          <w:rFonts w:ascii="Times New Roman" w:eastAsia="Times New Roman" w:hAnsi="Times New Roman" w:cs="Times New Roman"/>
          <w:lang w:val="lt-LT" w:eastAsia="lt-LT"/>
        </w:rPr>
      </w:pPr>
    </w:p>
    <w:p w14:paraId="35C3D7B5" w14:textId="77777777" w:rsidR="006F5D75" w:rsidRPr="00014CA8" w:rsidRDefault="006F5D75" w:rsidP="00014CA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14CA8">
        <w:rPr>
          <w:rFonts w:ascii="Times New Roman" w:eastAsia="Times New Roman" w:hAnsi="Times New Roman" w:cs="Times New Roman"/>
          <w:b/>
          <w:lang w:val="lt-LT" w:eastAsia="lt-LT"/>
        </w:rPr>
        <w:t>3.</w:t>
      </w:r>
      <w:r w:rsidRPr="00014CA8">
        <w:rPr>
          <w:rFonts w:ascii="Times New Roman" w:eastAsia="Times New Roman" w:hAnsi="Times New Roman" w:cs="Times New Roman"/>
          <w:b/>
          <w:lang w:val="lt-LT" w:eastAsia="lt-LT"/>
        </w:rPr>
        <w:tab/>
        <w:t>PAGALBINIŲ MEDŽIAGŲ SĄRAŠAS</w:t>
      </w:r>
    </w:p>
    <w:p w14:paraId="67D05B4F" w14:textId="4B18EF04" w:rsidR="00741EE2" w:rsidRPr="00014CA8" w:rsidRDefault="00741EE2" w:rsidP="00014CA8">
      <w:pPr>
        <w:tabs>
          <w:tab w:val="left" w:pos="567"/>
        </w:tabs>
        <w:spacing w:after="0" w:line="240" w:lineRule="auto"/>
        <w:rPr>
          <w:rFonts w:ascii="Times New Roman" w:hAnsi="Times New Roman" w:cs="Times New Roman"/>
          <w:lang w:val="lt-LT"/>
        </w:rPr>
      </w:pPr>
    </w:p>
    <w:p w14:paraId="3F4BCB61" w14:textId="77777777" w:rsidR="00741EE2" w:rsidRPr="00014CA8" w:rsidRDefault="00741EE2" w:rsidP="00014CA8">
      <w:pPr>
        <w:tabs>
          <w:tab w:val="left" w:pos="567"/>
        </w:tabs>
        <w:spacing w:after="0" w:line="240" w:lineRule="auto"/>
        <w:rPr>
          <w:rFonts w:ascii="Times New Roman" w:hAnsi="Times New Roman" w:cs="Times New Roman"/>
          <w:lang w:val="lt-LT"/>
        </w:rPr>
      </w:pPr>
    </w:p>
    <w:p w14:paraId="68338A2E" w14:textId="77777777" w:rsidR="006F5D75" w:rsidRPr="00014CA8" w:rsidRDefault="006F5D75" w:rsidP="00014CA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14CA8">
        <w:rPr>
          <w:rFonts w:ascii="Times New Roman" w:eastAsia="Times New Roman" w:hAnsi="Times New Roman" w:cs="Times New Roman"/>
          <w:b/>
          <w:lang w:val="lt-LT" w:eastAsia="lt-LT"/>
        </w:rPr>
        <w:t>4.</w:t>
      </w:r>
      <w:r w:rsidRPr="00014CA8">
        <w:rPr>
          <w:rFonts w:ascii="Times New Roman" w:eastAsia="Times New Roman" w:hAnsi="Times New Roman" w:cs="Times New Roman"/>
          <w:b/>
          <w:lang w:val="lt-LT" w:eastAsia="lt-LT"/>
        </w:rPr>
        <w:tab/>
      </w:r>
      <w:r w:rsidRPr="00014CA8">
        <w:rPr>
          <w:rFonts w:ascii="Times New Roman" w:eastAsia="Times New Roman" w:hAnsi="Times New Roman" w:cs="Times New Roman"/>
          <w:b/>
          <w:bCs/>
          <w:lang w:val="lt-LT" w:eastAsia="lt-LT"/>
        </w:rPr>
        <w:t>FARMACINĖ FORMA IR KIEKIS PAKUOTĖJE</w:t>
      </w:r>
    </w:p>
    <w:p w14:paraId="1C48F010" w14:textId="77777777" w:rsidR="00895BBC" w:rsidRPr="00014CA8" w:rsidRDefault="00895BBC" w:rsidP="00014CA8">
      <w:pPr>
        <w:spacing w:after="0" w:line="240" w:lineRule="auto"/>
        <w:rPr>
          <w:rFonts w:ascii="Times New Roman" w:eastAsia="Times New Roman" w:hAnsi="Times New Roman" w:cs="Times New Roman"/>
          <w:lang w:val="lt-LT" w:eastAsia="lt-LT"/>
        </w:rPr>
      </w:pPr>
    </w:p>
    <w:p w14:paraId="43C8098A" w14:textId="77777777" w:rsidR="00DE2A0F" w:rsidRPr="00DE2A0F" w:rsidRDefault="00DE2A0F" w:rsidP="00014CA8">
      <w:pPr>
        <w:tabs>
          <w:tab w:val="left" w:pos="567"/>
        </w:tabs>
        <w:spacing w:after="0" w:line="240" w:lineRule="auto"/>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highlight w:val="lightGray"/>
          <w:lang w:val="lt-LT"/>
        </w:rPr>
        <w:t>Tabletė</w:t>
      </w:r>
    </w:p>
    <w:p w14:paraId="6C22BFC8" w14:textId="77777777" w:rsidR="00DE2A0F" w:rsidRPr="00DE2A0F" w:rsidRDefault="00DE2A0F" w:rsidP="00014CA8">
      <w:pPr>
        <w:tabs>
          <w:tab w:val="left" w:pos="567"/>
        </w:tabs>
        <w:spacing w:after="0" w:line="240" w:lineRule="auto"/>
        <w:rPr>
          <w:rFonts w:ascii="Times New Roman" w:eastAsia="Times New Roman" w:hAnsi="Times New Roman" w:cs="Times New Roman"/>
          <w:snapToGrid w:val="0"/>
          <w:lang w:val="lt-LT"/>
        </w:rPr>
      </w:pPr>
    </w:p>
    <w:p w14:paraId="68D984C5" w14:textId="77777777" w:rsidR="00DE2A0F" w:rsidRPr="00DE2A0F" w:rsidRDefault="00DE2A0F" w:rsidP="00014CA8">
      <w:pPr>
        <w:tabs>
          <w:tab w:val="left" w:pos="567"/>
        </w:tabs>
        <w:spacing w:after="0" w:line="240" w:lineRule="auto"/>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30 tablečių</w:t>
      </w:r>
    </w:p>
    <w:p w14:paraId="7BC76084" w14:textId="77777777" w:rsidR="00DE2A0F" w:rsidRPr="00DE2A0F" w:rsidRDefault="00DE2A0F" w:rsidP="00014CA8">
      <w:pPr>
        <w:tabs>
          <w:tab w:val="left" w:pos="567"/>
        </w:tabs>
        <w:spacing w:after="0" w:line="240" w:lineRule="auto"/>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highlight w:val="lightGray"/>
          <w:lang w:val="lt-LT"/>
        </w:rPr>
        <w:t>50 tablečių</w:t>
      </w:r>
    </w:p>
    <w:p w14:paraId="54F44E3F" w14:textId="77777777" w:rsidR="00EF1385" w:rsidRPr="00014CA8" w:rsidRDefault="00EF1385" w:rsidP="00014CA8">
      <w:pPr>
        <w:spacing w:after="0" w:line="240" w:lineRule="auto"/>
        <w:rPr>
          <w:rFonts w:ascii="Times New Roman" w:eastAsia="Times New Roman" w:hAnsi="Times New Roman" w:cs="Times New Roman"/>
          <w:lang w:val="lt-LT" w:eastAsia="lt-LT"/>
        </w:rPr>
      </w:pPr>
    </w:p>
    <w:p w14:paraId="62F20D94" w14:textId="77777777" w:rsidR="006135E4" w:rsidRPr="00014CA8" w:rsidRDefault="006135E4" w:rsidP="00014CA8">
      <w:pPr>
        <w:spacing w:after="0" w:line="240" w:lineRule="auto"/>
        <w:rPr>
          <w:rFonts w:ascii="Times New Roman" w:eastAsia="Times New Roman" w:hAnsi="Times New Roman" w:cs="Times New Roman"/>
          <w:lang w:val="lt-LT" w:eastAsia="lt-LT"/>
        </w:rPr>
      </w:pPr>
    </w:p>
    <w:p w14:paraId="765A8231" w14:textId="77777777" w:rsidR="006F5D75" w:rsidRPr="00014CA8" w:rsidRDefault="006F5D75" w:rsidP="00014CA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14CA8">
        <w:rPr>
          <w:rFonts w:ascii="Times New Roman" w:eastAsia="Times New Roman" w:hAnsi="Times New Roman" w:cs="Times New Roman"/>
          <w:b/>
          <w:lang w:val="lt-LT" w:eastAsia="lt-LT"/>
        </w:rPr>
        <w:t>5.</w:t>
      </w:r>
      <w:r w:rsidRPr="00014CA8">
        <w:rPr>
          <w:rFonts w:ascii="Times New Roman" w:eastAsia="Times New Roman" w:hAnsi="Times New Roman" w:cs="Times New Roman"/>
          <w:b/>
          <w:lang w:val="lt-LT" w:eastAsia="lt-LT"/>
        </w:rPr>
        <w:tab/>
      </w:r>
      <w:r w:rsidRPr="00014CA8">
        <w:rPr>
          <w:rFonts w:ascii="Times New Roman" w:eastAsia="Times New Roman" w:hAnsi="Times New Roman" w:cs="Times New Roman"/>
          <w:b/>
          <w:bCs/>
          <w:lang w:val="lt-LT" w:eastAsia="lt-LT"/>
        </w:rPr>
        <w:t>VARTOJIMO METODAS IR BŪDAS (-AI)</w:t>
      </w:r>
    </w:p>
    <w:p w14:paraId="09417D2D" w14:textId="77777777" w:rsidR="006F5D75" w:rsidRPr="00014CA8" w:rsidRDefault="006F5D75" w:rsidP="00014CA8">
      <w:pPr>
        <w:spacing w:after="0" w:line="240" w:lineRule="auto"/>
        <w:rPr>
          <w:rFonts w:ascii="Times New Roman" w:eastAsia="Times New Roman" w:hAnsi="Times New Roman" w:cs="Times New Roman"/>
          <w:i/>
          <w:lang w:val="lt-LT" w:eastAsia="lt-LT"/>
        </w:rPr>
      </w:pPr>
    </w:p>
    <w:p w14:paraId="19113847" w14:textId="77777777" w:rsidR="005834AD" w:rsidRPr="00014CA8" w:rsidRDefault="005834AD" w:rsidP="00014CA8">
      <w:pPr>
        <w:spacing w:after="0" w:line="240" w:lineRule="auto"/>
        <w:rPr>
          <w:rFonts w:ascii="Times New Roman" w:eastAsia="Times New Roman" w:hAnsi="Times New Roman" w:cs="Times New Roman"/>
          <w:snapToGrid w:val="0"/>
          <w:lang w:val="lt-LT"/>
        </w:rPr>
      </w:pPr>
      <w:r w:rsidRPr="00014CA8">
        <w:rPr>
          <w:rFonts w:ascii="Times New Roman" w:eastAsia="Times New Roman" w:hAnsi="Times New Roman" w:cs="Times New Roman"/>
          <w:snapToGrid w:val="0"/>
          <w:lang w:val="lt-LT"/>
        </w:rPr>
        <w:t>Vartoti per burną.</w:t>
      </w:r>
    </w:p>
    <w:p w14:paraId="0A0810C3" w14:textId="44A8BB7B" w:rsidR="003925D3" w:rsidRPr="00014CA8" w:rsidRDefault="005834AD" w:rsidP="00014CA8">
      <w:pPr>
        <w:spacing w:after="0" w:line="240" w:lineRule="auto"/>
        <w:rPr>
          <w:rFonts w:ascii="Times New Roman" w:eastAsia="Times New Roman" w:hAnsi="Times New Roman" w:cs="Times New Roman"/>
          <w:snapToGrid w:val="0"/>
          <w:lang w:val="lt-LT"/>
        </w:rPr>
      </w:pPr>
      <w:r w:rsidRPr="00014CA8">
        <w:rPr>
          <w:rFonts w:ascii="Times New Roman" w:eastAsia="Times New Roman" w:hAnsi="Times New Roman" w:cs="Times New Roman"/>
          <w:snapToGrid w:val="0"/>
          <w:lang w:val="lt-LT"/>
        </w:rPr>
        <w:t>Prieš vartojimą perskaitykite pakuotės lapelį</w:t>
      </w:r>
      <w:r w:rsidR="005A10B1" w:rsidRPr="00014CA8">
        <w:rPr>
          <w:rFonts w:ascii="Times New Roman" w:eastAsia="Times New Roman" w:hAnsi="Times New Roman" w:cs="Times New Roman"/>
          <w:snapToGrid w:val="0"/>
          <w:lang w:val="lt-LT"/>
        </w:rPr>
        <w:t>.</w:t>
      </w:r>
    </w:p>
    <w:p w14:paraId="00FE8FBD" w14:textId="77777777" w:rsidR="00A95827" w:rsidRPr="00014CA8" w:rsidRDefault="00A95827" w:rsidP="00014CA8">
      <w:pPr>
        <w:spacing w:after="0" w:line="240" w:lineRule="auto"/>
        <w:rPr>
          <w:rFonts w:ascii="Times New Roman" w:eastAsia="Times New Roman" w:hAnsi="Times New Roman" w:cs="Times New Roman"/>
          <w:lang w:val="lt-LT" w:eastAsia="lt-LT"/>
        </w:rPr>
      </w:pPr>
    </w:p>
    <w:p w14:paraId="08B6DC1D" w14:textId="77777777" w:rsidR="00141446" w:rsidRPr="00014CA8" w:rsidRDefault="00141446" w:rsidP="00014CA8">
      <w:pPr>
        <w:spacing w:after="0" w:line="240" w:lineRule="auto"/>
        <w:rPr>
          <w:rFonts w:ascii="Times New Roman" w:eastAsia="Times New Roman" w:hAnsi="Times New Roman" w:cs="Times New Roman"/>
          <w:lang w:val="lt-LT" w:eastAsia="lt-LT"/>
        </w:rPr>
      </w:pPr>
    </w:p>
    <w:p w14:paraId="39DD5823" w14:textId="77777777" w:rsidR="006F5D75" w:rsidRPr="00014CA8" w:rsidRDefault="006F5D75" w:rsidP="00014CA8">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14CA8">
        <w:rPr>
          <w:rFonts w:ascii="Times New Roman" w:eastAsia="Times New Roman" w:hAnsi="Times New Roman" w:cs="Times New Roman"/>
          <w:b/>
          <w:lang w:val="lt-LT" w:eastAsia="lt-LT"/>
        </w:rPr>
        <w:t>6.</w:t>
      </w:r>
      <w:r w:rsidRPr="00014CA8">
        <w:rPr>
          <w:rFonts w:ascii="Times New Roman" w:eastAsia="Times New Roman" w:hAnsi="Times New Roman" w:cs="Times New Roman"/>
          <w:b/>
          <w:lang w:val="lt-LT" w:eastAsia="lt-LT"/>
        </w:rPr>
        <w:tab/>
      </w:r>
      <w:r w:rsidRPr="00014CA8">
        <w:rPr>
          <w:rFonts w:ascii="Times New Roman" w:eastAsia="Times New Roman" w:hAnsi="Times New Roman" w:cs="Times New Roman"/>
          <w:b/>
          <w:bCs/>
          <w:lang w:val="lt-LT" w:eastAsia="lt-LT"/>
        </w:rPr>
        <w:t xml:space="preserve">SPECIALUS ĮSPĖJIMAS, KAD VAISTINĮ PREPARATĄ BŪTINA LAIKYTI VAIKAMS </w:t>
      </w:r>
      <w:r w:rsidR="00C34F49" w:rsidRPr="00014CA8">
        <w:rPr>
          <w:rFonts w:ascii="Times New Roman" w:eastAsia="Times New Roman" w:hAnsi="Times New Roman" w:cs="Times New Roman"/>
          <w:b/>
          <w:bCs/>
          <w:lang w:val="lt-LT"/>
        </w:rPr>
        <w:t>NEPASTEBIMOJE IR NEPASIEKIAMOJE</w:t>
      </w:r>
      <w:r w:rsidRPr="00014CA8">
        <w:rPr>
          <w:rFonts w:ascii="Times New Roman" w:eastAsia="Times New Roman" w:hAnsi="Times New Roman" w:cs="Times New Roman"/>
          <w:b/>
          <w:bCs/>
          <w:lang w:val="lt-LT" w:eastAsia="lt-LT"/>
        </w:rPr>
        <w:t xml:space="preserve"> VIETOJE</w:t>
      </w:r>
    </w:p>
    <w:p w14:paraId="7B8B0B75"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567B41F3" w14:textId="7D73472E" w:rsidR="006F5D75" w:rsidRPr="00014CA8" w:rsidRDefault="005834AD" w:rsidP="00014CA8">
      <w:pPr>
        <w:spacing w:after="0" w:line="240" w:lineRule="auto"/>
        <w:rPr>
          <w:rFonts w:ascii="Times New Roman" w:hAnsi="Times New Roman" w:cs="Times New Roman"/>
          <w:lang w:val="lt-LT"/>
        </w:rPr>
      </w:pPr>
      <w:r w:rsidRPr="00014CA8">
        <w:rPr>
          <w:rFonts w:ascii="Times New Roman" w:hAnsi="Times New Roman" w:cs="Times New Roman"/>
          <w:lang w:val="lt-LT"/>
        </w:rPr>
        <w:t>Laikyti vaikams nepastebimoje ir nepasiekiamoje vietoje</w:t>
      </w:r>
      <w:r w:rsidR="00DB10AA" w:rsidRPr="00014CA8">
        <w:rPr>
          <w:rFonts w:ascii="Times New Roman" w:hAnsi="Times New Roman" w:cs="Times New Roman"/>
          <w:lang w:val="lt-LT"/>
        </w:rPr>
        <w:t>.</w:t>
      </w:r>
    </w:p>
    <w:p w14:paraId="48846EEF" w14:textId="77777777" w:rsidR="00C74ABF" w:rsidRPr="00014CA8" w:rsidRDefault="00C74ABF" w:rsidP="00014CA8">
      <w:pPr>
        <w:spacing w:after="0" w:line="240" w:lineRule="auto"/>
        <w:rPr>
          <w:rFonts w:ascii="Times New Roman" w:eastAsia="Times New Roman" w:hAnsi="Times New Roman" w:cs="Times New Roman"/>
          <w:lang w:val="lt-LT" w:eastAsia="lt-LT"/>
        </w:rPr>
      </w:pPr>
    </w:p>
    <w:p w14:paraId="6A2705B8" w14:textId="77777777" w:rsidR="00141446" w:rsidRPr="00014CA8" w:rsidRDefault="00141446" w:rsidP="00014CA8">
      <w:pPr>
        <w:spacing w:after="0" w:line="240" w:lineRule="auto"/>
        <w:rPr>
          <w:rFonts w:ascii="Times New Roman" w:eastAsia="Times New Roman" w:hAnsi="Times New Roman" w:cs="Times New Roman"/>
          <w:lang w:val="lt-LT" w:eastAsia="lt-LT"/>
        </w:rPr>
      </w:pPr>
    </w:p>
    <w:p w14:paraId="519DF053" w14:textId="77777777" w:rsidR="006F5D75" w:rsidRPr="00014CA8" w:rsidRDefault="006F5D75" w:rsidP="00014CA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14CA8">
        <w:rPr>
          <w:rFonts w:ascii="Times New Roman" w:eastAsia="Times New Roman" w:hAnsi="Times New Roman" w:cs="Times New Roman"/>
          <w:b/>
          <w:lang w:val="lt-LT" w:eastAsia="lt-LT"/>
        </w:rPr>
        <w:t>7.</w:t>
      </w:r>
      <w:r w:rsidRPr="00014CA8">
        <w:rPr>
          <w:rFonts w:ascii="Times New Roman" w:eastAsia="Times New Roman" w:hAnsi="Times New Roman" w:cs="Times New Roman"/>
          <w:b/>
          <w:bCs/>
          <w:lang w:val="lt-LT" w:eastAsia="lt-LT"/>
        </w:rPr>
        <w:tab/>
        <w:t>KITAS (-I) SPECIALUS (-ŪS) ĮSPĖJIMAS (-AI) (JEI REIKIA)</w:t>
      </w:r>
    </w:p>
    <w:p w14:paraId="33199351"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62C40AFD" w14:textId="77777777" w:rsidR="006135E4" w:rsidRPr="00014CA8" w:rsidRDefault="006135E4" w:rsidP="00014CA8">
      <w:pPr>
        <w:spacing w:after="0" w:line="240" w:lineRule="auto"/>
        <w:rPr>
          <w:rFonts w:ascii="Times New Roman" w:eastAsia="Times New Roman" w:hAnsi="Times New Roman" w:cs="Times New Roman"/>
          <w:lang w:val="lt-LT" w:eastAsia="lt-LT"/>
        </w:rPr>
      </w:pPr>
    </w:p>
    <w:p w14:paraId="575FAA59" w14:textId="77777777" w:rsidR="006F5D75" w:rsidRPr="00014CA8" w:rsidRDefault="006F5D75" w:rsidP="00014CA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14CA8">
        <w:rPr>
          <w:rFonts w:ascii="Times New Roman" w:eastAsia="Times New Roman" w:hAnsi="Times New Roman" w:cs="Times New Roman"/>
          <w:b/>
          <w:lang w:val="lt-LT" w:eastAsia="lt-LT"/>
        </w:rPr>
        <w:t>8.</w:t>
      </w:r>
      <w:r w:rsidRPr="00014CA8">
        <w:rPr>
          <w:rFonts w:ascii="Times New Roman" w:eastAsia="Times New Roman" w:hAnsi="Times New Roman" w:cs="Times New Roman"/>
          <w:b/>
          <w:lang w:val="lt-LT" w:eastAsia="lt-LT"/>
        </w:rPr>
        <w:tab/>
      </w:r>
      <w:r w:rsidRPr="00014CA8">
        <w:rPr>
          <w:rFonts w:ascii="Times New Roman" w:eastAsia="Times New Roman" w:hAnsi="Times New Roman" w:cs="Times New Roman"/>
          <w:b/>
          <w:bCs/>
          <w:lang w:val="lt-LT" w:eastAsia="lt-LT"/>
        </w:rPr>
        <w:t>TINKAMUMO LAIKAS</w:t>
      </w:r>
    </w:p>
    <w:p w14:paraId="0C16F22D"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675553A7" w14:textId="11C9C589" w:rsidR="006F5D75" w:rsidRPr="00014CA8" w:rsidRDefault="006F5D75" w:rsidP="00014CA8">
      <w:pPr>
        <w:spacing w:after="0" w:line="240" w:lineRule="auto"/>
        <w:rPr>
          <w:rFonts w:ascii="Times New Roman" w:eastAsia="Times New Roman" w:hAnsi="Times New Roman" w:cs="Times New Roman"/>
          <w:lang w:val="lt-LT" w:eastAsia="lt-LT"/>
        </w:rPr>
      </w:pPr>
      <w:r w:rsidRPr="00014CA8">
        <w:rPr>
          <w:rFonts w:ascii="Times New Roman" w:eastAsia="Times New Roman" w:hAnsi="Times New Roman" w:cs="Times New Roman"/>
          <w:highlight w:val="lightGray"/>
          <w:lang w:val="lt-LT" w:eastAsia="lt-LT"/>
        </w:rPr>
        <w:t>Tinka iki</w:t>
      </w:r>
      <w:r w:rsidR="0034786A" w:rsidRPr="00014CA8">
        <w:rPr>
          <w:rFonts w:ascii="Times New Roman" w:eastAsia="Times New Roman" w:hAnsi="Times New Roman" w:cs="Times New Roman"/>
          <w:highlight w:val="lightGray"/>
          <w:lang w:val="lt-LT" w:eastAsia="lt-LT"/>
        </w:rPr>
        <w:t xml:space="preserve"> </w:t>
      </w:r>
      <w:r w:rsidR="00AE7B39" w:rsidRPr="00014CA8">
        <w:rPr>
          <w:rFonts w:ascii="Times New Roman" w:eastAsia="Times New Roman" w:hAnsi="Times New Roman" w:cs="Times New Roman"/>
          <w:highlight w:val="lightGray"/>
          <w:lang w:val="lt-LT" w:eastAsia="lt-LT"/>
        </w:rPr>
        <w:t>/</w:t>
      </w:r>
      <w:r w:rsidR="0034786A" w:rsidRPr="00014CA8">
        <w:rPr>
          <w:rFonts w:ascii="Times New Roman" w:eastAsia="Times New Roman" w:hAnsi="Times New Roman" w:cs="Times New Roman"/>
          <w:lang w:val="lt-LT" w:eastAsia="lt-LT"/>
        </w:rPr>
        <w:t xml:space="preserve"> </w:t>
      </w:r>
      <w:r w:rsidR="00AE7B39" w:rsidRPr="00014CA8">
        <w:rPr>
          <w:rFonts w:ascii="Times New Roman" w:eastAsia="Times New Roman" w:hAnsi="Times New Roman" w:cs="Times New Roman"/>
          <w:lang w:val="lt-LT" w:eastAsia="lt-LT"/>
        </w:rPr>
        <w:t>EXP</w:t>
      </w:r>
      <w:r w:rsidR="001D7199" w:rsidRPr="00014CA8">
        <w:rPr>
          <w:rFonts w:ascii="Times New Roman" w:eastAsia="Times New Roman" w:hAnsi="Times New Roman" w:cs="Times New Roman"/>
          <w:lang w:val="lt-LT" w:eastAsia="lt-LT"/>
        </w:rPr>
        <w:t xml:space="preserve">: </w:t>
      </w:r>
      <w:r w:rsidR="00E94E16" w:rsidRPr="00014CA8">
        <w:rPr>
          <w:rFonts w:ascii="Times New Roman" w:eastAsia="Times New Roman" w:hAnsi="Times New Roman" w:cs="Times New Roman"/>
          <w:lang w:val="lt-LT" w:eastAsia="lt-LT"/>
        </w:rPr>
        <w:t>MMMM</w:t>
      </w:r>
      <w:r w:rsidR="006135E4" w:rsidRPr="00014CA8">
        <w:rPr>
          <w:rFonts w:ascii="Times New Roman" w:eastAsia="Times New Roman" w:hAnsi="Times New Roman" w:cs="Times New Roman"/>
          <w:lang w:val="lt-LT" w:eastAsia="lt-LT"/>
        </w:rPr>
        <w:t>-</w:t>
      </w:r>
      <w:r w:rsidR="00E94E16" w:rsidRPr="00014CA8">
        <w:rPr>
          <w:rFonts w:ascii="Times New Roman" w:eastAsia="Times New Roman" w:hAnsi="Times New Roman" w:cs="Times New Roman"/>
          <w:lang w:val="lt-LT" w:eastAsia="lt-LT"/>
        </w:rPr>
        <w:t>mm</w:t>
      </w:r>
    </w:p>
    <w:p w14:paraId="26977744" w14:textId="77777777" w:rsidR="000E35A6" w:rsidRPr="00014CA8" w:rsidRDefault="000E35A6" w:rsidP="00014CA8">
      <w:pPr>
        <w:spacing w:after="0" w:line="240" w:lineRule="auto"/>
        <w:rPr>
          <w:rFonts w:ascii="Times New Roman" w:eastAsia="Times New Roman" w:hAnsi="Times New Roman" w:cs="Times New Roman"/>
          <w:lang w:val="lt-LT" w:eastAsia="lt-LT"/>
        </w:rPr>
      </w:pPr>
    </w:p>
    <w:p w14:paraId="76136518" w14:textId="77777777" w:rsidR="00141446" w:rsidRPr="00014CA8" w:rsidRDefault="00141446" w:rsidP="00014CA8">
      <w:pPr>
        <w:spacing w:after="0" w:line="240" w:lineRule="auto"/>
        <w:rPr>
          <w:rFonts w:ascii="Times New Roman" w:eastAsia="Times New Roman" w:hAnsi="Times New Roman" w:cs="Times New Roman"/>
          <w:lang w:val="lt-LT" w:eastAsia="lt-LT"/>
        </w:rPr>
      </w:pPr>
    </w:p>
    <w:p w14:paraId="2A165676" w14:textId="77777777" w:rsidR="006F5D75" w:rsidRPr="00014CA8" w:rsidRDefault="006F5D75" w:rsidP="00014CA8">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014CA8">
        <w:rPr>
          <w:rFonts w:ascii="Times New Roman" w:eastAsia="Times New Roman" w:hAnsi="Times New Roman" w:cs="Times New Roman"/>
          <w:b/>
          <w:lang w:val="lt-LT" w:eastAsia="lt-LT"/>
        </w:rPr>
        <w:t>9.</w:t>
      </w:r>
      <w:r w:rsidRPr="00014CA8">
        <w:rPr>
          <w:rFonts w:ascii="Times New Roman" w:eastAsia="Times New Roman" w:hAnsi="Times New Roman" w:cs="Times New Roman"/>
          <w:b/>
          <w:lang w:val="lt-LT" w:eastAsia="lt-LT"/>
        </w:rPr>
        <w:tab/>
      </w:r>
      <w:r w:rsidRPr="00014CA8">
        <w:rPr>
          <w:rFonts w:ascii="Times New Roman" w:eastAsia="Times New Roman" w:hAnsi="Times New Roman" w:cs="Times New Roman"/>
          <w:b/>
          <w:caps/>
          <w:lang w:val="lt-LT" w:eastAsia="lt-LT"/>
        </w:rPr>
        <w:t>SPECIALIOS laikymo sąlygos</w:t>
      </w:r>
    </w:p>
    <w:p w14:paraId="35FFB89F" w14:textId="77777777" w:rsidR="006C7CE1" w:rsidRPr="00014CA8" w:rsidRDefault="006C7CE1" w:rsidP="00014CA8">
      <w:pPr>
        <w:spacing w:after="0" w:line="240" w:lineRule="auto"/>
        <w:rPr>
          <w:rFonts w:ascii="Times New Roman" w:hAnsi="Times New Roman" w:cs="Times New Roman"/>
          <w:lang w:val="lt-LT"/>
        </w:rPr>
      </w:pPr>
    </w:p>
    <w:p w14:paraId="02E29057" w14:textId="01D81AF5" w:rsidR="003054B2" w:rsidRPr="00014CA8" w:rsidRDefault="00DE2A0F" w:rsidP="00014CA8">
      <w:pPr>
        <w:spacing w:after="0" w:line="240" w:lineRule="auto"/>
        <w:ind w:left="567" w:hanging="567"/>
        <w:rPr>
          <w:rFonts w:ascii="Times New Roman" w:eastAsia="Times New Roman" w:hAnsi="Times New Roman" w:cs="Times New Roman"/>
          <w:lang w:val="lt-LT" w:eastAsia="lt-LT"/>
        </w:rPr>
      </w:pPr>
      <w:r w:rsidRPr="00014CA8">
        <w:rPr>
          <w:rFonts w:ascii="Times New Roman" w:eastAsia="Times New Roman" w:hAnsi="Times New Roman" w:cs="Times New Roman"/>
          <w:lang w:val="lt-LT" w:eastAsia="lt-LT"/>
        </w:rPr>
        <w:t>Laikyti gamintojo pakuotėje, kad vaistas būtų apsaugotas nuo šviesos.</w:t>
      </w:r>
    </w:p>
    <w:p w14:paraId="37C6B42D" w14:textId="77777777" w:rsidR="00DE2A0F" w:rsidRPr="00014CA8" w:rsidRDefault="00DE2A0F" w:rsidP="00014CA8">
      <w:pPr>
        <w:spacing w:after="0" w:line="240" w:lineRule="auto"/>
        <w:ind w:left="567" w:hanging="567"/>
        <w:rPr>
          <w:rFonts w:ascii="Times New Roman" w:eastAsia="Times New Roman" w:hAnsi="Times New Roman" w:cs="Times New Roman"/>
          <w:lang w:val="lt-LT" w:eastAsia="lt-LT"/>
        </w:rPr>
      </w:pPr>
    </w:p>
    <w:p w14:paraId="20C9B038" w14:textId="77777777" w:rsidR="00DE2A0F" w:rsidRPr="00014CA8" w:rsidRDefault="00DE2A0F" w:rsidP="00014CA8">
      <w:pPr>
        <w:spacing w:after="0" w:line="240" w:lineRule="auto"/>
        <w:ind w:left="567" w:hanging="567"/>
        <w:rPr>
          <w:rFonts w:ascii="Times New Roman" w:eastAsia="Times New Roman" w:hAnsi="Times New Roman" w:cs="Times New Roman"/>
          <w:lang w:val="lt-LT" w:eastAsia="lt-LT"/>
        </w:rPr>
      </w:pPr>
    </w:p>
    <w:p w14:paraId="6A1A3218" w14:textId="77777777" w:rsidR="006F5D75" w:rsidRPr="00014CA8" w:rsidRDefault="006F5D75" w:rsidP="00014CA8">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lang w:val="lt-LT" w:eastAsia="lt-LT"/>
        </w:rPr>
      </w:pPr>
      <w:r w:rsidRPr="00014CA8">
        <w:rPr>
          <w:rFonts w:ascii="Times New Roman" w:eastAsia="Times New Roman" w:hAnsi="Times New Roman" w:cs="Times New Roman"/>
          <w:b/>
          <w:lang w:val="lt-LT" w:eastAsia="lt-LT"/>
        </w:rPr>
        <w:lastRenderedPageBreak/>
        <w:t>10.</w:t>
      </w:r>
      <w:r w:rsidRPr="00014CA8">
        <w:rPr>
          <w:rFonts w:ascii="Times New Roman" w:eastAsia="Times New Roman" w:hAnsi="Times New Roman" w:cs="Times New Roman"/>
          <w:b/>
          <w:lang w:val="lt-LT" w:eastAsia="lt-LT"/>
        </w:rPr>
        <w:tab/>
      </w:r>
      <w:r w:rsidRPr="00014CA8">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580C62E2"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6E3A57B5" w14:textId="77777777" w:rsidR="006F5D75" w:rsidRPr="00014CA8" w:rsidRDefault="006F5D75" w:rsidP="00014CA8">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014CA8">
        <w:rPr>
          <w:rFonts w:ascii="Times New Roman" w:eastAsia="Times New Roman" w:hAnsi="Times New Roman" w:cs="Times New Roman"/>
          <w:b/>
          <w:bCs/>
          <w:lang w:val="lt-LT"/>
        </w:rPr>
        <w:t>11.</w:t>
      </w:r>
      <w:r w:rsidRPr="00014CA8">
        <w:rPr>
          <w:rFonts w:ascii="Times New Roman" w:eastAsia="Times New Roman" w:hAnsi="Times New Roman" w:cs="Times New Roman"/>
          <w:b/>
          <w:bCs/>
          <w:lang w:val="lt-LT"/>
        </w:rPr>
        <w:tab/>
      </w:r>
      <w:r w:rsidR="00F978F9" w:rsidRPr="00014CA8">
        <w:rPr>
          <w:rFonts w:ascii="Times New Roman" w:eastAsia="Times New Roman" w:hAnsi="Times New Roman" w:cs="Times New Roman"/>
          <w:b/>
          <w:bCs/>
          <w:lang w:val="lt-LT"/>
        </w:rPr>
        <w:t>LYGIAGRETUS IMPORTUOTOJAS</w:t>
      </w:r>
    </w:p>
    <w:p w14:paraId="4F43B244"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731AA9C0" w14:textId="44971B77" w:rsidR="006F5D75" w:rsidRPr="00014CA8" w:rsidRDefault="00F978F9" w:rsidP="00014CA8">
      <w:pPr>
        <w:spacing w:after="0" w:line="240" w:lineRule="auto"/>
        <w:rPr>
          <w:rFonts w:ascii="Times New Roman" w:eastAsia="Times New Roman" w:hAnsi="Times New Roman" w:cs="Times New Roman"/>
          <w:lang w:val="lt-LT" w:eastAsia="lt-LT"/>
        </w:rPr>
      </w:pPr>
      <w:r w:rsidRPr="00014CA8">
        <w:rPr>
          <w:rFonts w:ascii="Times New Roman" w:eastAsia="Times New Roman" w:hAnsi="Times New Roman" w:cs="Times New Roman"/>
          <w:lang w:val="lt-LT" w:eastAsia="lt-LT"/>
        </w:rPr>
        <w:t>Lygiagretus importuotojas: UAB „Limedika“</w:t>
      </w:r>
      <w:r w:rsidR="00A0288C" w:rsidRPr="00014CA8">
        <w:rPr>
          <w:rFonts w:ascii="Times New Roman" w:eastAsia="Times New Roman" w:hAnsi="Times New Roman" w:cs="Times New Roman"/>
          <w:highlight w:val="lightGray"/>
          <w:lang w:val="lt-LT" w:eastAsia="lt-LT"/>
        </w:rPr>
        <w:t>, Erdvės g. 2, Ramučių k., Karmėlavos sen., LT-52114 Kauno r. sav., Lietuva</w:t>
      </w:r>
      <w:r w:rsidR="00A0288C" w:rsidRPr="00014CA8">
        <w:rPr>
          <w:rFonts w:ascii="Times New Roman" w:eastAsia="Times New Roman" w:hAnsi="Times New Roman" w:cs="Times New Roman"/>
          <w:lang w:val="lt-LT" w:eastAsia="lt-LT"/>
        </w:rPr>
        <w:t>.</w:t>
      </w:r>
    </w:p>
    <w:p w14:paraId="60EF1CCA"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44B8C0C4" w14:textId="77777777" w:rsidR="00141446" w:rsidRPr="00014CA8" w:rsidRDefault="00141446" w:rsidP="00014CA8">
      <w:pPr>
        <w:spacing w:after="0" w:line="240" w:lineRule="auto"/>
        <w:rPr>
          <w:rFonts w:ascii="Times New Roman" w:eastAsia="Times New Roman" w:hAnsi="Times New Roman" w:cs="Times New Roman"/>
          <w:lang w:val="lt-LT" w:eastAsia="lt-LT"/>
        </w:rPr>
      </w:pPr>
    </w:p>
    <w:p w14:paraId="6A68FCDB" w14:textId="32C06B59" w:rsidR="006F5D75" w:rsidRPr="00014CA8" w:rsidRDefault="006F5D75" w:rsidP="00014CA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014CA8">
        <w:rPr>
          <w:rFonts w:ascii="Times New Roman" w:eastAsia="Times New Roman" w:hAnsi="Times New Roman" w:cs="Times New Roman"/>
          <w:b/>
          <w:lang w:val="lt-LT" w:eastAsia="lt-LT"/>
        </w:rPr>
        <w:t>12.</w:t>
      </w:r>
      <w:r w:rsidRPr="00014CA8">
        <w:rPr>
          <w:rFonts w:ascii="Times New Roman" w:eastAsia="Times New Roman" w:hAnsi="Times New Roman" w:cs="Times New Roman"/>
          <w:b/>
          <w:lang w:val="lt-LT" w:eastAsia="lt-LT"/>
        </w:rPr>
        <w:tab/>
      </w:r>
      <w:r w:rsidR="00367108" w:rsidRPr="00014CA8">
        <w:rPr>
          <w:rFonts w:ascii="Times New Roman" w:eastAsia="Times New Roman" w:hAnsi="Times New Roman" w:cs="Times New Roman"/>
          <w:b/>
          <w:bCs/>
          <w:lang w:val="lt-LT" w:eastAsia="lt-LT"/>
        </w:rPr>
        <w:t>LYGIAGRETAUS IMPORTO LEIDIMO NUMERIS (-IAI)</w:t>
      </w:r>
    </w:p>
    <w:p w14:paraId="110C7C37" w14:textId="77777777" w:rsidR="00367108" w:rsidRPr="00014CA8" w:rsidRDefault="00367108" w:rsidP="00014CA8">
      <w:pPr>
        <w:tabs>
          <w:tab w:val="left" w:pos="567"/>
        </w:tabs>
        <w:spacing w:after="0" w:line="240" w:lineRule="auto"/>
        <w:rPr>
          <w:rFonts w:ascii="Times New Roman" w:eastAsia="Times New Roman" w:hAnsi="Times New Roman" w:cs="Times New Roman"/>
          <w:lang w:val="lt-LT"/>
        </w:rPr>
      </w:pPr>
    </w:p>
    <w:p w14:paraId="3FDE85ED" w14:textId="77777777" w:rsidR="001C774C" w:rsidRPr="000D3C7A" w:rsidRDefault="001C774C" w:rsidP="001C774C">
      <w:pPr>
        <w:spacing w:after="0" w:line="240" w:lineRule="auto"/>
        <w:rPr>
          <w:rFonts w:ascii="Times New Roman" w:eastAsia="Times New Roman" w:hAnsi="Times New Roman" w:cs="Times New Roman"/>
          <w:lang w:val="lt-LT"/>
        </w:rPr>
      </w:pPr>
      <w:r w:rsidRPr="000D3C7A">
        <w:rPr>
          <w:rFonts w:ascii="Times New Roman" w:eastAsia="Times New Roman" w:hAnsi="Times New Roman" w:cs="Times New Roman"/>
          <w:highlight w:val="lightGray"/>
          <w:lang w:val="lt-LT"/>
        </w:rPr>
        <w:t>3 mg</w:t>
      </w:r>
      <w:r w:rsidRPr="000D3C7A">
        <w:rPr>
          <w:rFonts w:ascii="Times New Roman" w:eastAsia="Times New Roman" w:hAnsi="Times New Roman" w:cs="Times New Roman"/>
          <w:lang w:val="lt-LT"/>
        </w:rPr>
        <w:t xml:space="preserve"> </w:t>
      </w:r>
    </w:p>
    <w:p w14:paraId="56C4B229" w14:textId="77777777" w:rsidR="001C774C" w:rsidRPr="001C774C" w:rsidRDefault="001C774C" w:rsidP="001C774C">
      <w:pPr>
        <w:spacing w:after="0" w:line="240" w:lineRule="auto"/>
        <w:rPr>
          <w:rFonts w:ascii="Times New Roman" w:eastAsia="Times New Roman" w:hAnsi="Times New Roman" w:cs="Times New Roman"/>
          <w:highlight w:val="lightGray"/>
          <w:lang w:val="lt-LT"/>
        </w:rPr>
      </w:pPr>
      <w:r w:rsidRPr="001C774C">
        <w:rPr>
          <w:rFonts w:ascii="Times New Roman" w:eastAsia="Times New Roman" w:hAnsi="Times New Roman" w:cs="Times New Roman"/>
          <w:highlight w:val="lightGray"/>
          <w:lang w:val="lt-LT"/>
        </w:rPr>
        <w:t xml:space="preserve">N30 – </w:t>
      </w:r>
      <w:sdt>
        <w:sdtPr>
          <w:rPr>
            <w:rFonts w:ascii="Times New Roman" w:hAnsi="Times New Roman" w:cs="Times New Roman"/>
            <w:highlight w:val="lightGray"/>
            <w:lang w:val="pt-BR"/>
          </w:rPr>
          <w:alias w:val="Leidimo numeris"/>
          <w:tag w:val="LI_NO"/>
          <w:id w:val="-2095621391"/>
          <w:placeholder>
            <w:docPart w:val="5A4A7B3E1C064D4DBCC7ACE2C6DC327C"/>
          </w:placeholder>
          <w:text/>
        </w:sdtPr>
        <w:sdtContent>
          <w:r w:rsidRPr="001C774C">
            <w:rPr>
              <w:rFonts w:ascii="Times New Roman" w:hAnsi="Times New Roman" w:cs="Times New Roman"/>
              <w:highlight w:val="lightGray"/>
              <w:lang w:val="pt-BR"/>
            </w:rPr>
            <w:t>LT/L/25/3096/001</w:t>
          </w:r>
        </w:sdtContent>
      </w:sdt>
    </w:p>
    <w:p w14:paraId="52F3A4C3" w14:textId="77777777" w:rsidR="001C774C" w:rsidRPr="000D3C7A" w:rsidRDefault="001C774C" w:rsidP="001C774C">
      <w:pPr>
        <w:spacing w:after="0" w:line="240" w:lineRule="auto"/>
        <w:rPr>
          <w:rFonts w:ascii="Times New Roman" w:eastAsia="Times New Roman" w:hAnsi="Times New Roman" w:cs="Times New Roman"/>
          <w:lang w:val="lt-LT"/>
        </w:rPr>
      </w:pPr>
      <w:r w:rsidRPr="001C774C">
        <w:rPr>
          <w:rFonts w:ascii="Times New Roman" w:eastAsia="Times New Roman" w:hAnsi="Times New Roman" w:cs="Times New Roman"/>
          <w:highlight w:val="lightGray"/>
          <w:lang w:val="lt-LT"/>
        </w:rPr>
        <w:t xml:space="preserve">N50 – </w:t>
      </w:r>
      <w:sdt>
        <w:sdtPr>
          <w:rPr>
            <w:rFonts w:ascii="Times New Roman" w:hAnsi="Times New Roman" w:cs="Times New Roman"/>
            <w:highlight w:val="lightGray"/>
            <w:lang w:val="pt-BR"/>
          </w:rPr>
          <w:alias w:val="Leidimo numeris"/>
          <w:tag w:val="LI_NO"/>
          <w:id w:val="-360432028"/>
          <w:placeholder>
            <w:docPart w:val="42D84527E5C6465989DA1DFD9EE0521B"/>
          </w:placeholder>
          <w:text/>
        </w:sdtPr>
        <w:sdtContent>
          <w:r w:rsidRPr="001C774C">
            <w:rPr>
              <w:rFonts w:ascii="Times New Roman" w:hAnsi="Times New Roman" w:cs="Times New Roman"/>
              <w:highlight w:val="lightGray"/>
              <w:lang w:val="pt-BR"/>
            </w:rPr>
            <w:t>LT/L/25/3096/002</w:t>
          </w:r>
        </w:sdtContent>
      </w:sdt>
    </w:p>
    <w:p w14:paraId="6804ACD2" w14:textId="77777777" w:rsidR="001C774C" w:rsidRPr="000D3C7A" w:rsidRDefault="001C774C" w:rsidP="001C774C">
      <w:pPr>
        <w:spacing w:after="0" w:line="240" w:lineRule="auto"/>
        <w:rPr>
          <w:rFonts w:ascii="Times New Roman" w:eastAsia="Times New Roman" w:hAnsi="Times New Roman" w:cs="Times New Roman"/>
          <w:lang w:val="lt-LT"/>
        </w:rPr>
      </w:pPr>
      <w:r w:rsidRPr="000D3C7A">
        <w:rPr>
          <w:rFonts w:ascii="Times New Roman" w:eastAsia="Times New Roman" w:hAnsi="Times New Roman" w:cs="Times New Roman"/>
          <w:highlight w:val="lightGray"/>
          <w:lang w:val="lt-LT"/>
        </w:rPr>
        <w:t>5 mg</w:t>
      </w:r>
    </w:p>
    <w:p w14:paraId="1666E848" w14:textId="77777777" w:rsidR="001C774C" w:rsidRPr="001C774C" w:rsidRDefault="001C774C" w:rsidP="001C774C">
      <w:pPr>
        <w:spacing w:after="0" w:line="240" w:lineRule="auto"/>
        <w:rPr>
          <w:rFonts w:ascii="Times New Roman" w:eastAsia="Times New Roman" w:hAnsi="Times New Roman" w:cs="Times New Roman"/>
          <w:lang w:val="lt-LT"/>
        </w:rPr>
      </w:pPr>
      <w:r w:rsidRPr="001C774C">
        <w:rPr>
          <w:rFonts w:ascii="Times New Roman" w:eastAsia="Times New Roman" w:hAnsi="Times New Roman" w:cs="Times New Roman"/>
          <w:lang w:val="lt-LT"/>
        </w:rPr>
        <w:t xml:space="preserve">N30 – </w:t>
      </w:r>
      <w:sdt>
        <w:sdtPr>
          <w:rPr>
            <w:rFonts w:ascii="Times New Roman" w:hAnsi="Times New Roman" w:cs="Times New Roman"/>
            <w:lang w:val="pt-BR"/>
          </w:rPr>
          <w:alias w:val="Leidimo numeris"/>
          <w:tag w:val="LI_NO"/>
          <w:id w:val="1054658693"/>
          <w:placeholder>
            <w:docPart w:val="67991B65124944DDAEF4BA32CF1848AC"/>
          </w:placeholder>
          <w:text/>
        </w:sdtPr>
        <w:sdtContent>
          <w:r w:rsidRPr="001C774C">
            <w:rPr>
              <w:rFonts w:ascii="Times New Roman" w:hAnsi="Times New Roman" w:cs="Times New Roman"/>
              <w:lang w:val="pt-BR"/>
            </w:rPr>
            <w:t>LT/L/25/3095/001</w:t>
          </w:r>
        </w:sdtContent>
      </w:sdt>
    </w:p>
    <w:p w14:paraId="04E9CC88" w14:textId="77777777" w:rsidR="001C774C" w:rsidRPr="000D3C7A" w:rsidRDefault="001C774C" w:rsidP="001C774C">
      <w:pPr>
        <w:spacing w:after="0" w:line="240" w:lineRule="auto"/>
        <w:rPr>
          <w:rFonts w:ascii="Times New Roman" w:eastAsia="Times New Roman" w:hAnsi="Times New Roman" w:cs="Times New Roman"/>
          <w:lang w:val="lt-LT" w:eastAsia="lt-LT"/>
        </w:rPr>
      </w:pPr>
      <w:r w:rsidRPr="001C774C">
        <w:rPr>
          <w:rFonts w:ascii="Times New Roman" w:eastAsia="Times New Roman" w:hAnsi="Times New Roman" w:cs="Times New Roman"/>
          <w:lang w:val="lt-LT"/>
        </w:rPr>
        <w:t xml:space="preserve">N50 – </w:t>
      </w:r>
      <w:sdt>
        <w:sdtPr>
          <w:rPr>
            <w:rFonts w:ascii="Times New Roman" w:hAnsi="Times New Roman" w:cs="Times New Roman"/>
            <w:lang w:val="pt-BR"/>
          </w:rPr>
          <w:alias w:val="Leidimo numeris"/>
          <w:tag w:val="LI_NO"/>
          <w:id w:val="-959650034"/>
          <w:placeholder>
            <w:docPart w:val="6AF5840C3870417CBBD32B9F822B87D2"/>
          </w:placeholder>
          <w:text/>
        </w:sdtPr>
        <w:sdtContent>
          <w:r w:rsidRPr="001C774C">
            <w:rPr>
              <w:rFonts w:ascii="Times New Roman" w:hAnsi="Times New Roman" w:cs="Times New Roman"/>
              <w:lang w:val="pt-BR"/>
            </w:rPr>
            <w:t>LT/L/25/3095/002</w:t>
          </w:r>
        </w:sdtContent>
      </w:sdt>
    </w:p>
    <w:p w14:paraId="538B7F22" w14:textId="77777777" w:rsidR="0006124B" w:rsidRDefault="0006124B" w:rsidP="00014CA8">
      <w:pPr>
        <w:spacing w:after="0" w:line="240" w:lineRule="auto"/>
        <w:rPr>
          <w:rFonts w:ascii="Times New Roman" w:eastAsia="Times New Roman" w:hAnsi="Times New Roman" w:cs="Times New Roman"/>
          <w:lang w:val="lt-LT" w:eastAsia="lt-LT"/>
        </w:rPr>
      </w:pPr>
    </w:p>
    <w:p w14:paraId="51F800E2" w14:textId="77777777" w:rsidR="006E1FE1" w:rsidRPr="00014CA8" w:rsidRDefault="006E1FE1" w:rsidP="00014CA8">
      <w:pPr>
        <w:spacing w:after="0" w:line="240" w:lineRule="auto"/>
        <w:rPr>
          <w:rFonts w:ascii="Times New Roman" w:eastAsia="Times New Roman" w:hAnsi="Times New Roman" w:cs="Times New Roman"/>
          <w:lang w:val="lt-LT" w:eastAsia="lt-LT"/>
        </w:rPr>
      </w:pPr>
    </w:p>
    <w:p w14:paraId="7DEC3250" w14:textId="77777777" w:rsidR="006F5D75" w:rsidRPr="00014CA8" w:rsidRDefault="006F5D75" w:rsidP="00014CA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014CA8">
        <w:rPr>
          <w:rFonts w:ascii="Times New Roman" w:eastAsia="Times New Roman" w:hAnsi="Times New Roman" w:cs="Times New Roman"/>
          <w:b/>
          <w:lang w:val="lt-LT" w:eastAsia="lt-LT"/>
        </w:rPr>
        <w:t>13.</w:t>
      </w:r>
      <w:r w:rsidRPr="00014CA8">
        <w:rPr>
          <w:rFonts w:ascii="Times New Roman" w:eastAsia="Times New Roman" w:hAnsi="Times New Roman" w:cs="Times New Roman"/>
          <w:b/>
          <w:lang w:val="lt-LT" w:eastAsia="lt-LT"/>
        </w:rPr>
        <w:tab/>
        <w:t>SERIJOS NUMERIS</w:t>
      </w:r>
    </w:p>
    <w:p w14:paraId="695322B1"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3566D56A" w14:textId="03A19CD6" w:rsidR="006F5D75" w:rsidRPr="00014CA8" w:rsidRDefault="006F5D75" w:rsidP="00014CA8">
      <w:pPr>
        <w:spacing w:after="0" w:line="240" w:lineRule="auto"/>
        <w:rPr>
          <w:rFonts w:ascii="Times New Roman" w:eastAsia="Times New Roman" w:hAnsi="Times New Roman" w:cs="Times New Roman"/>
          <w:lang w:val="lt-LT" w:eastAsia="lt-LT"/>
        </w:rPr>
      </w:pPr>
      <w:r w:rsidRPr="00014CA8">
        <w:rPr>
          <w:rFonts w:ascii="Times New Roman" w:eastAsia="Times New Roman" w:hAnsi="Times New Roman" w:cs="Times New Roman"/>
          <w:highlight w:val="lightGray"/>
          <w:lang w:val="lt-LT" w:eastAsia="lt-LT"/>
        </w:rPr>
        <w:t>Serija</w:t>
      </w:r>
      <w:r w:rsidR="008E5DC9" w:rsidRPr="00014CA8">
        <w:rPr>
          <w:rFonts w:ascii="Times New Roman" w:eastAsia="Times New Roman" w:hAnsi="Times New Roman" w:cs="Times New Roman"/>
          <w:highlight w:val="lightGray"/>
          <w:lang w:val="lt-LT" w:eastAsia="lt-LT"/>
        </w:rPr>
        <w:t xml:space="preserve"> </w:t>
      </w:r>
      <w:r w:rsidR="00C34F49" w:rsidRPr="00014CA8">
        <w:rPr>
          <w:rFonts w:ascii="Times New Roman" w:eastAsia="Times New Roman" w:hAnsi="Times New Roman" w:cs="Times New Roman"/>
          <w:highlight w:val="lightGray"/>
          <w:lang w:val="lt-LT" w:eastAsia="lt-LT"/>
        </w:rPr>
        <w:t>/</w:t>
      </w:r>
      <w:r w:rsidR="008E5DC9" w:rsidRPr="00014CA8">
        <w:rPr>
          <w:rFonts w:ascii="Times New Roman" w:eastAsia="Times New Roman" w:hAnsi="Times New Roman" w:cs="Times New Roman"/>
          <w:lang w:val="lt-LT" w:eastAsia="lt-LT"/>
        </w:rPr>
        <w:t xml:space="preserve"> </w:t>
      </w:r>
      <w:r w:rsidR="00C34F49" w:rsidRPr="00014CA8">
        <w:rPr>
          <w:rFonts w:ascii="Times New Roman" w:eastAsia="Times New Roman" w:hAnsi="Times New Roman" w:cs="Times New Roman"/>
          <w:lang w:val="lt-LT" w:eastAsia="lt-LT"/>
        </w:rPr>
        <w:t>L</w:t>
      </w:r>
      <w:r w:rsidR="006135E4" w:rsidRPr="00014CA8">
        <w:rPr>
          <w:rFonts w:ascii="Times New Roman" w:eastAsia="Times New Roman" w:hAnsi="Times New Roman" w:cs="Times New Roman"/>
          <w:lang w:val="lt-LT" w:eastAsia="lt-LT"/>
        </w:rPr>
        <w:t>ot</w:t>
      </w:r>
      <w:r w:rsidR="00CF08C2" w:rsidRPr="00014CA8">
        <w:rPr>
          <w:rFonts w:ascii="Times New Roman" w:eastAsia="Times New Roman" w:hAnsi="Times New Roman" w:cs="Times New Roman"/>
          <w:lang w:val="lt-LT" w:eastAsia="lt-LT"/>
        </w:rPr>
        <w:t>:</w:t>
      </w:r>
    </w:p>
    <w:p w14:paraId="451619AD"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57B597A9" w14:textId="77777777" w:rsidR="00141446" w:rsidRPr="00014CA8" w:rsidRDefault="00141446" w:rsidP="00014CA8">
      <w:pPr>
        <w:spacing w:after="0" w:line="240" w:lineRule="auto"/>
        <w:rPr>
          <w:rFonts w:ascii="Times New Roman" w:eastAsia="Times New Roman" w:hAnsi="Times New Roman" w:cs="Times New Roman"/>
          <w:lang w:val="lt-LT" w:eastAsia="lt-LT"/>
        </w:rPr>
      </w:pPr>
    </w:p>
    <w:p w14:paraId="7BE3D756" w14:textId="77777777" w:rsidR="006F5D75" w:rsidRPr="00014CA8" w:rsidRDefault="006F5D75" w:rsidP="00014CA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014CA8">
        <w:rPr>
          <w:rFonts w:ascii="Times New Roman" w:eastAsia="Times New Roman" w:hAnsi="Times New Roman" w:cs="Times New Roman"/>
          <w:b/>
          <w:lang w:val="lt-LT" w:eastAsia="lt-LT"/>
        </w:rPr>
        <w:t>14.</w:t>
      </w:r>
      <w:r w:rsidRPr="00014CA8">
        <w:rPr>
          <w:rFonts w:ascii="Times New Roman" w:eastAsia="Times New Roman" w:hAnsi="Times New Roman" w:cs="Times New Roman"/>
          <w:b/>
          <w:lang w:val="lt-LT" w:eastAsia="lt-LT"/>
        </w:rPr>
        <w:tab/>
      </w:r>
      <w:r w:rsidRPr="00014CA8">
        <w:rPr>
          <w:rFonts w:ascii="Times New Roman" w:eastAsia="Times New Roman" w:hAnsi="Times New Roman" w:cs="Times New Roman"/>
          <w:b/>
          <w:bCs/>
          <w:lang w:val="lt-LT" w:eastAsia="lt-LT"/>
        </w:rPr>
        <w:t>PARDAVIMO (IŠDAVIMO) TVARKA</w:t>
      </w:r>
    </w:p>
    <w:p w14:paraId="6EC9081C"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5807DA5A" w14:textId="73CA7DFE" w:rsidR="006F5D75" w:rsidRPr="00014CA8" w:rsidRDefault="00C74ABF" w:rsidP="00014CA8">
      <w:pPr>
        <w:spacing w:after="0" w:line="240" w:lineRule="auto"/>
        <w:rPr>
          <w:rFonts w:ascii="Times New Roman" w:eastAsia="Times New Roman" w:hAnsi="Times New Roman" w:cs="Times New Roman"/>
          <w:lang w:val="lt-LT" w:eastAsia="lt-LT"/>
        </w:rPr>
      </w:pPr>
      <w:r w:rsidRPr="00014CA8">
        <w:rPr>
          <w:rFonts w:ascii="Times New Roman" w:eastAsia="Times New Roman" w:hAnsi="Times New Roman" w:cs="Times New Roman"/>
          <w:lang w:val="lt-LT" w:eastAsia="lt-LT"/>
        </w:rPr>
        <w:t>Receptinis vaistas.</w:t>
      </w:r>
    </w:p>
    <w:p w14:paraId="3A505E0D" w14:textId="77777777" w:rsidR="00C74ABF" w:rsidRPr="00014CA8" w:rsidRDefault="00C74ABF" w:rsidP="00014CA8">
      <w:pPr>
        <w:spacing w:after="0" w:line="240" w:lineRule="auto"/>
        <w:rPr>
          <w:rFonts w:ascii="Times New Roman" w:eastAsia="Times New Roman" w:hAnsi="Times New Roman" w:cs="Times New Roman"/>
          <w:lang w:val="lt-LT" w:eastAsia="lt-LT"/>
        </w:rPr>
      </w:pPr>
    </w:p>
    <w:p w14:paraId="6C880CE0" w14:textId="77777777" w:rsidR="00141446" w:rsidRPr="00014CA8" w:rsidRDefault="00141446" w:rsidP="00014CA8">
      <w:pPr>
        <w:spacing w:after="0" w:line="240" w:lineRule="auto"/>
        <w:rPr>
          <w:rFonts w:ascii="Times New Roman" w:eastAsia="Times New Roman" w:hAnsi="Times New Roman" w:cs="Times New Roman"/>
          <w:lang w:val="lt-LT" w:eastAsia="lt-LT"/>
        </w:rPr>
      </w:pPr>
    </w:p>
    <w:p w14:paraId="40508DDB" w14:textId="77777777" w:rsidR="006F5D75" w:rsidRPr="00014CA8" w:rsidRDefault="006F5D75" w:rsidP="00014CA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014CA8">
        <w:rPr>
          <w:rFonts w:ascii="Times New Roman" w:eastAsia="Times New Roman" w:hAnsi="Times New Roman" w:cs="Times New Roman"/>
          <w:b/>
          <w:lang w:val="lt-LT" w:eastAsia="lt-LT"/>
        </w:rPr>
        <w:t>15.</w:t>
      </w:r>
      <w:r w:rsidRPr="00014CA8">
        <w:rPr>
          <w:rFonts w:ascii="Times New Roman" w:eastAsia="Times New Roman" w:hAnsi="Times New Roman" w:cs="Times New Roman"/>
          <w:b/>
          <w:lang w:val="lt-LT" w:eastAsia="lt-LT"/>
        </w:rPr>
        <w:tab/>
      </w:r>
      <w:r w:rsidRPr="00014CA8">
        <w:rPr>
          <w:rFonts w:ascii="Times New Roman" w:eastAsia="Times New Roman" w:hAnsi="Times New Roman" w:cs="Times New Roman"/>
          <w:b/>
          <w:caps/>
          <w:lang w:val="lt-LT" w:eastAsia="lt-LT"/>
        </w:rPr>
        <w:t>vartojimo instrukcijA</w:t>
      </w:r>
    </w:p>
    <w:p w14:paraId="6D5ED842"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6A9B43AD" w14:textId="77777777" w:rsidR="006F5D75" w:rsidRPr="00014CA8" w:rsidRDefault="006F5D75" w:rsidP="00014CA8">
      <w:pPr>
        <w:spacing w:after="0" w:line="240" w:lineRule="auto"/>
        <w:rPr>
          <w:rFonts w:ascii="Times New Roman" w:eastAsia="Times New Roman" w:hAnsi="Times New Roman" w:cs="Times New Roman"/>
          <w:lang w:val="lt-LT" w:eastAsia="lt-LT"/>
        </w:rPr>
      </w:pPr>
    </w:p>
    <w:p w14:paraId="61802CAC" w14:textId="77777777" w:rsidR="006F5D75" w:rsidRPr="00014CA8" w:rsidRDefault="006F5D75" w:rsidP="00014CA8">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014CA8">
        <w:rPr>
          <w:rFonts w:ascii="Times New Roman" w:eastAsia="Times New Roman" w:hAnsi="Times New Roman" w:cs="Times New Roman"/>
          <w:b/>
          <w:lang w:val="lt-LT" w:eastAsia="lt-LT"/>
        </w:rPr>
        <w:t>16.</w:t>
      </w:r>
      <w:r w:rsidRPr="00014CA8">
        <w:rPr>
          <w:rFonts w:ascii="Times New Roman" w:eastAsia="Times New Roman" w:hAnsi="Times New Roman" w:cs="Times New Roman"/>
          <w:b/>
          <w:lang w:val="lt-LT" w:eastAsia="lt-LT"/>
        </w:rPr>
        <w:tab/>
        <w:t>INFORMACIJA BRAILIO RAŠTU</w:t>
      </w:r>
    </w:p>
    <w:p w14:paraId="0D3EA0BF" w14:textId="77777777" w:rsidR="00883F5D" w:rsidRPr="00014CA8" w:rsidRDefault="00883F5D" w:rsidP="00014CA8">
      <w:pPr>
        <w:pStyle w:val="Pagrindinistekstas"/>
        <w:spacing w:after="0"/>
        <w:rPr>
          <w:szCs w:val="22"/>
        </w:rPr>
      </w:pPr>
    </w:p>
    <w:p w14:paraId="310FB385" w14:textId="175F7182" w:rsidR="00DE2A0F" w:rsidRPr="00014CA8" w:rsidRDefault="00DE2A0F" w:rsidP="00014CA8">
      <w:pPr>
        <w:spacing w:after="0" w:line="240" w:lineRule="auto"/>
        <w:rPr>
          <w:rFonts w:ascii="Times New Roman" w:hAnsi="Times New Roman" w:cs="Times New Roman"/>
          <w:lang w:val="lt-LT"/>
        </w:rPr>
      </w:pPr>
      <w:r w:rsidRPr="001772DB">
        <w:rPr>
          <w:rFonts w:ascii="Times New Roman" w:hAnsi="Times New Roman" w:cs="Times New Roman"/>
          <w:highlight w:val="lightGray"/>
          <w:lang w:val="lt-LT"/>
        </w:rPr>
        <w:t>melatonin vitabalans 3 mg</w:t>
      </w:r>
    </w:p>
    <w:p w14:paraId="1584A5F7" w14:textId="6A173ADA" w:rsidR="005834AD" w:rsidRPr="00014CA8" w:rsidRDefault="00DE2A0F" w:rsidP="00014CA8">
      <w:pPr>
        <w:spacing w:after="0" w:line="240" w:lineRule="auto"/>
        <w:rPr>
          <w:rFonts w:ascii="Times New Roman" w:hAnsi="Times New Roman" w:cs="Times New Roman"/>
          <w:lang w:val="lt-LT"/>
        </w:rPr>
      </w:pPr>
      <w:r w:rsidRPr="001772DB">
        <w:rPr>
          <w:rFonts w:ascii="Times New Roman" w:hAnsi="Times New Roman" w:cs="Times New Roman"/>
          <w:lang w:val="lt-LT"/>
        </w:rPr>
        <w:t>melatonin vitabalans 5 mg</w:t>
      </w:r>
    </w:p>
    <w:p w14:paraId="796E4B96" w14:textId="77777777" w:rsidR="00DE2A0F" w:rsidRPr="00014CA8" w:rsidRDefault="00DE2A0F" w:rsidP="00014CA8">
      <w:pPr>
        <w:spacing w:after="0" w:line="240" w:lineRule="auto"/>
        <w:rPr>
          <w:rFonts w:ascii="Times New Roman" w:eastAsia="Times New Roman" w:hAnsi="Times New Roman" w:cs="Times New Roman"/>
          <w:lang w:val="lt-LT" w:eastAsia="lt-LT"/>
        </w:rPr>
      </w:pPr>
    </w:p>
    <w:p w14:paraId="01869D30" w14:textId="77777777" w:rsidR="00105934" w:rsidRPr="00014CA8" w:rsidRDefault="00105934" w:rsidP="00014CA8">
      <w:pPr>
        <w:spacing w:after="0" w:line="240" w:lineRule="auto"/>
        <w:rPr>
          <w:rFonts w:ascii="Times New Roman" w:eastAsia="Times New Roman" w:hAnsi="Times New Roman" w:cs="Times New Roman"/>
          <w:lang w:val="lt-LT" w:eastAsia="lt-LT"/>
        </w:rPr>
      </w:pPr>
    </w:p>
    <w:p w14:paraId="2448F63B" w14:textId="77777777" w:rsidR="00105934" w:rsidRPr="00014CA8" w:rsidRDefault="00105934" w:rsidP="00014CA8">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014CA8">
        <w:rPr>
          <w:rFonts w:ascii="Times New Roman" w:eastAsia="Times New Roman" w:hAnsi="Times New Roman" w:cs="Times New Roman"/>
          <w:b/>
          <w:lang w:val="lt-LT"/>
        </w:rPr>
        <w:t>17.</w:t>
      </w:r>
      <w:r w:rsidRPr="00014CA8">
        <w:rPr>
          <w:rFonts w:ascii="Times New Roman" w:eastAsia="Times New Roman" w:hAnsi="Times New Roman" w:cs="Times New Roman"/>
          <w:b/>
          <w:lang w:val="lt-LT"/>
        </w:rPr>
        <w:tab/>
        <w:t>UNIKALUS IDENTIFIKATORIUS – 2D BRŪKŠNINIS KODAS</w:t>
      </w:r>
    </w:p>
    <w:p w14:paraId="1E1B0D54" w14:textId="77777777" w:rsidR="00105934" w:rsidRPr="00014CA8" w:rsidRDefault="00105934" w:rsidP="00014CA8">
      <w:pPr>
        <w:spacing w:after="0" w:line="240" w:lineRule="auto"/>
        <w:rPr>
          <w:rFonts w:ascii="Times New Roman" w:eastAsia="Times New Roman" w:hAnsi="Times New Roman" w:cs="Times New Roman"/>
          <w:lang w:val="lt-LT"/>
        </w:rPr>
      </w:pPr>
    </w:p>
    <w:p w14:paraId="0EDB10F8" w14:textId="77777777" w:rsidR="00105934" w:rsidRPr="00014CA8" w:rsidRDefault="00105934" w:rsidP="00014CA8">
      <w:pPr>
        <w:spacing w:after="0" w:line="240" w:lineRule="auto"/>
        <w:rPr>
          <w:rFonts w:ascii="Times New Roman" w:eastAsia="Times New Roman" w:hAnsi="Times New Roman" w:cs="Times New Roman"/>
          <w:shd w:val="clear" w:color="auto" w:fill="CCCCCC"/>
          <w:lang w:val="lt-LT"/>
        </w:rPr>
      </w:pPr>
      <w:r w:rsidRPr="00014CA8">
        <w:rPr>
          <w:rFonts w:ascii="Times New Roman" w:eastAsia="Times New Roman" w:hAnsi="Times New Roman" w:cs="Times New Roman"/>
          <w:highlight w:val="lightGray"/>
          <w:lang w:val="lt-LT"/>
        </w:rPr>
        <w:t>2D brūkšninis kodas su nurodytu unikaliu identifikatoriumi.</w:t>
      </w:r>
    </w:p>
    <w:p w14:paraId="38CD90EA" w14:textId="77777777" w:rsidR="00105934" w:rsidRPr="00014CA8" w:rsidRDefault="00105934" w:rsidP="00014CA8">
      <w:pPr>
        <w:spacing w:after="0" w:line="240" w:lineRule="auto"/>
        <w:rPr>
          <w:rFonts w:ascii="Times New Roman" w:eastAsia="Times New Roman" w:hAnsi="Times New Roman" w:cs="Times New Roman"/>
          <w:lang w:val="lt-LT"/>
        </w:rPr>
      </w:pPr>
    </w:p>
    <w:p w14:paraId="0537A33A" w14:textId="77777777" w:rsidR="000003BA" w:rsidRPr="00014CA8" w:rsidRDefault="000003BA" w:rsidP="00014CA8">
      <w:pPr>
        <w:spacing w:after="0" w:line="240" w:lineRule="auto"/>
        <w:rPr>
          <w:rFonts w:ascii="Times New Roman" w:eastAsia="Times New Roman" w:hAnsi="Times New Roman" w:cs="Times New Roman"/>
          <w:lang w:val="lt-LT"/>
        </w:rPr>
      </w:pPr>
    </w:p>
    <w:p w14:paraId="413D2861" w14:textId="77777777" w:rsidR="00105934" w:rsidRPr="00014CA8" w:rsidRDefault="00105934" w:rsidP="00014CA8">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014CA8">
        <w:rPr>
          <w:rFonts w:ascii="Times New Roman" w:eastAsia="Times New Roman" w:hAnsi="Times New Roman" w:cs="Times New Roman"/>
          <w:b/>
          <w:lang w:val="lt-LT"/>
        </w:rPr>
        <w:t>18.</w:t>
      </w:r>
      <w:r w:rsidRPr="00014CA8">
        <w:rPr>
          <w:rFonts w:ascii="Times New Roman" w:eastAsia="Times New Roman" w:hAnsi="Times New Roman" w:cs="Times New Roman"/>
          <w:b/>
          <w:lang w:val="lt-LT"/>
        </w:rPr>
        <w:tab/>
        <w:t>UNIKALUS IDENTIFIKATORIUS – ŽMONĖMS SUPRANTAMI DUOMENYS</w:t>
      </w:r>
    </w:p>
    <w:p w14:paraId="6242D86B" w14:textId="77777777" w:rsidR="00105934" w:rsidRPr="00014CA8" w:rsidRDefault="00105934" w:rsidP="00014CA8">
      <w:pPr>
        <w:spacing w:after="0" w:line="240" w:lineRule="auto"/>
        <w:rPr>
          <w:rFonts w:ascii="Times New Roman" w:eastAsia="Times New Roman" w:hAnsi="Times New Roman" w:cs="Times New Roman"/>
          <w:lang w:val="lt-LT"/>
        </w:rPr>
      </w:pPr>
    </w:p>
    <w:p w14:paraId="39757024" w14:textId="6A0A659A" w:rsidR="00105934" w:rsidRPr="00014CA8" w:rsidRDefault="00105934" w:rsidP="00014CA8">
      <w:pPr>
        <w:spacing w:after="0" w:line="240" w:lineRule="auto"/>
        <w:rPr>
          <w:rFonts w:ascii="Times New Roman" w:eastAsia="Times New Roman" w:hAnsi="Times New Roman" w:cs="Times New Roman"/>
          <w:lang w:val="lt-LT"/>
        </w:rPr>
      </w:pPr>
      <w:r w:rsidRPr="00014CA8">
        <w:rPr>
          <w:rFonts w:ascii="Times New Roman" w:eastAsia="Times New Roman" w:hAnsi="Times New Roman" w:cs="Times New Roman"/>
          <w:lang w:val="lt-LT"/>
        </w:rPr>
        <w:t>PC: {numeris}</w:t>
      </w:r>
    </w:p>
    <w:p w14:paraId="695BE4CD" w14:textId="2BE8B710" w:rsidR="00105934" w:rsidRPr="00014CA8" w:rsidRDefault="00105934" w:rsidP="00014CA8">
      <w:pPr>
        <w:spacing w:after="0" w:line="240" w:lineRule="auto"/>
        <w:rPr>
          <w:rFonts w:ascii="Times New Roman" w:eastAsia="Times New Roman" w:hAnsi="Times New Roman" w:cs="Times New Roman"/>
          <w:lang w:val="lt-LT"/>
        </w:rPr>
      </w:pPr>
      <w:r w:rsidRPr="00014CA8">
        <w:rPr>
          <w:rFonts w:ascii="Times New Roman" w:eastAsia="Times New Roman" w:hAnsi="Times New Roman" w:cs="Times New Roman"/>
          <w:lang w:val="lt-LT"/>
        </w:rPr>
        <w:t>SN: {numeris}</w:t>
      </w:r>
    </w:p>
    <w:p w14:paraId="05657081" w14:textId="19C3ACCB" w:rsidR="00105934" w:rsidRPr="00014CA8" w:rsidRDefault="00105934" w:rsidP="00014CA8">
      <w:pPr>
        <w:spacing w:after="0" w:line="240" w:lineRule="auto"/>
        <w:rPr>
          <w:rFonts w:ascii="Times New Roman" w:eastAsia="Times New Roman" w:hAnsi="Times New Roman" w:cs="Times New Roman"/>
          <w:lang w:val="lt-LT"/>
        </w:rPr>
      </w:pPr>
      <w:r w:rsidRPr="00014CA8">
        <w:rPr>
          <w:rFonts w:ascii="Times New Roman" w:eastAsia="Times New Roman" w:hAnsi="Times New Roman" w:cs="Times New Roman"/>
          <w:highlight w:val="lightGray"/>
          <w:lang w:val="lt-LT"/>
        </w:rPr>
        <w:t>NN: {numeris}</w:t>
      </w:r>
    </w:p>
    <w:p w14:paraId="6A1332D0" w14:textId="77777777" w:rsidR="00105934" w:rsidRPr="00014CA8" w:rsidRDefault="00105934" w:rsidP="00014CA8">
      <w:pPr>
        <w:autoSpaceDE w:val="0"/>
        <w:autoSpaceDN w:val="0"/>
        <w:adjustRightInd w:val="0"/>
        <w:spacing w:after="0" w:line="240" w:lineRule="auto"/>
        <w:rPr>
          <w:rFonts w:ascii="Times New Roman" w:hAnsi="Times New Roman" w:cs="Times New Roman"/>
          <w:lang w:val="lt-LT"/>
        </w:rPr>
      </w:pPr>
    </w:p>
    <w:p w14:paraId="52A52391" w14:textId="7843BE8B" w:rsidR="00C74ABF" w:rsidRPr="00014CA8" w:rsidRDefault="00F978F9" w:rsidP="00014CA8">
      <w:pPr>
        <w:numPr>
          <w:ilvl w:val="12"/>
          <w:numId w:val="0"/>
        </w:numPr>
        <w:spacing w:after="0" w:line="240" w:lineRule="auto"/>
        <w:ind w:right="-2"/>
        <w:rPr>
          <w:rFonts w:ascii="Times New Roman" w:hAnsi="Times New Roman" w:cs="Times New Roman"/>
          <w:lang w:val="lt-LT"/>
        </w:rPr>
      </w:pPr>
      <w:r w:rsidRPr="00014CA8">
        <w:rPr>
          <w:rFonts w:ascii="Times New Roman" w:hAnsi="Times New Roman" w:cs="Times New Roman"/>
          <w:lang w:val="lt-LT"/>
        </w:rPr>
        <w:t>Gamintoja</w:t>
      </w:r>
      <w:r w:rsidR="00D64DEE" w:rsidRPr="00014CA8">
        <w:rPr>
          <w:rFonts w:ascii="Times New Roman" w:hAnsi="Times New Roman" w:cs="Times New Roman"/>
          <w:lang w:val="lt-LT"/>
        </w:rPr>
        <w:t>s</w:t>
      </w:r>
      <w:r w:rsidRPr="00014CA8">
        <w:rPr>
          <w:rFonts w:ascii="Times New Roman" w:hAnsi="Times New Roman" w:cs="Times New Roman"/>
          <w:lang w:val="lt-LT"/>
        </w:rPr>
        <w:t>:</w:t>
      </w:r>
      <w:r w:rsidR="00E4638C" w:rsidRPr="00014CA8">
        <w:rPr>
          <w:rFonts w:ascii="Times New Roman" w:hAnsi="Times New Roman" w:cs="Times New Roman"/>
          <w:lang w:val="lt-LT"/>
        </w:rPr>
        <w:t xml:space="preserve"> Vitabalans Oy, Varastokatu 7-9, 13500 Hämeenlinna, Suomija</w:t>
      </w:r>
      <w:r w:rsidR="00CB1C53" w:rsidRPr="00014CA8">
        <w:rPr>
          <w:rFonts w:ascii="Times New Roman" w:hAnsi="Times New Roman" w:cs="Times New Roman"/>
          <w:lang w:val="lt-LT"/>
        </w:rPr>
        <w:t>.</w:t>
      </w:r>
    </w:p>
    <w:p w14:paraId="04415A94" w14:textId="7996EE25" w:rsidR="003E3C1D" w:rsidRPr="00014CA8" w:rsidRDefault="003E3C1D" w:rsidP="00014CA8">
      <w:pPr>
        <w:spacing w:after="0" w:line="240" w:lineRule="auto"/>
        <w:jc w:val="both"/>
        <w:rPr>
          <w:rFonts w:ascii="Times New Roman" w:hAnsi="Times New Roman" w:cs="Times New Roman"/>
          <w:lang w:val="lt-LT"/>
        </w:rPr>
      </w:pPr>
    </w:p>
    <w:p w14:paraId="3C0BEC09" w14:textId="712A4EBD" w:rsidR="00EA243C" w:rsidRPr="00014CA8" w:rsidRDefault="0026485D" w:rsidP="00014CA8">
      <w:pPr>
        <w:spacing w:after="0" w:line="240" w:lineRule="auto"/>
        <w:rPr>
          <w:rFonts w:ascii="Times New Roman" w:eastAsia="Times New Roman" w:hAnsi="Times New Roman" w:cs="Times New Roman"/>
          <w:lang w:val="lt-LT" w:eastAsia="lt-LT"/>
        </w:rPr>
      </w:pPr>
      <w:r w:rsidRPr="00014CA8">
        <w:rPr>
          <w:rFonts w:ascii="Times New Roman" w:eastAsia="Times New Roman" w:hAnsi="Times New Roman" w:cs="Times New Roman"/>
          <w:lang w:val="lt-LT" w:eastAsia="lt-LT"/>
        </w:rPr>
        <w:t>Perpakavo</w:t>
      </w:r>
      <w:r w:rsidR="001B5C19" w:rsidRPr="00014CA8">
        <w:rPr>
          <w:rFonts w:ascii="Times New Roman" w:eastAsia="Times New Roman" w:hAnsi="Times New Roman" w:cs="Times New Roman"/>
          <w:lang w:val="lt-LT" w:eastAsia="lt-LT"/>
        </w:rPr>
        <w:t>:</w:t>
      </w:r>
    </w:p>
    <w:p w14:paraId="4BB97031" w14:textId="11747728" w:rsidR="00F978F9" w:rsidRPr="00014CA8" w:rsidRDefault="001131D1" w:rsidP="00014CA8">
      <w:pPr>
        <w:spacing w:after="0" w:line="240" w:lineRule="auto"/>
        <w:rPr>
          <w:rFonts w:ascii="Times New Roman" w:eastAsia="Times New Roman" w:hAnsi="Times New Roman" w:cs="Times New Roman"/>
          <w:lang w:val="lt-LT" w:eastAsia="lt-LT"/>
        </w:rPr>
      </w:pPr>
      <w:r w:rsidRPr="00014CA8">
        <w:rPr>
          <w:rFonts w:ascii="Times New Roman" w:eastAsia="Times New Roman" w:hAnsi="Times New Roman" w:cs="Times New Roman"/>
          <w:lang w:val="lt-LT" w:eastAsia="lt-LT"/>
        </w:rPr>
        <w:t>UAB „Norfachema“</w:t>
      </w:r>
      <w:r w:rsidR="00A0288C" w:rsidRPr="00014CA8">
        <w:rPr>
          <w:rFonts w:ascii="Times New Roman" w:eastAsia="Times New Roman" w:hAnsi="Times New Roman" w:cs="Times New Roman"/>
          <w:highlight w:val="lightGray"/>
          <w:lang w:val="lt-LT" w:eastAsia="lt-LT"/>
        </w:rPr>
        <w:t xml:space="preserve">, </w:t>
      </w:r>
      <w:bookmarkStart w:id="4" w:name="_Hlk176264419"/>
      <w:r w:rsidR="00A0288C" w:rsidRPr="00014CA8">
        <w:rPr>
          <w:rFonts w:ascii="Times New Roman" w:eastAsia="Times New Roman" w:hAnsi="Times New Roman" w:cs="Times New Roman"/>
          <w:highlight w:val="lightGray"/>
          <w:lang w:val="lt-LT" w:eastAsia="lt-LT"/>
        </w:rPr>
        <w:t>Vytauto g. 6, LT-55175 Jonava, Lietuva</w:t>
      </w:r>
      <w:bookmarkEnd w:id="4"/>
      <w:r w:rsidR="00A0288C" w:rsidRPr="00014CA8">
        <w:rPr>
          <w:rFonts w:ascii="Times New Roman" w:eastAsia="Times New Roman" w:hAnsi="Times New Roman" w:cs="Times New Roman"/>
          <w:highlight w:val="lightGray"/>
          <w:lang w:val="lt-LT" w:eastAsia="lt-LT"/>
        </w:rPr>
        <w:t>.</w:t>
      </w:r>
    </w:p>
    <w:p w14:paraId="2411F86C" w14:textId="0D047CE3" w:rsidR="00105934" w:rsidRPr="00014CA8" w:rsidRDefault="009713D2" w:rsidP="00014CA8">
      <w:pPr>
        <w:spacing w:after="0" w:line="240" w:lineRule="auto"/>
        <w:rPr>
          <w:rFonts w:ascii="Times New Roman" w:eastAsia="Times New Roman" w:hAnsi="Times New Roman" w:cs="Times New Roman"/>
          <w:highlight w:val="lightGray"/>
          <w:lang w:val="lt-LT" w:eastAsia="lt-LT"/>
        </w:rPr>
      </w:pPr>
      <w:r w:rsidRPr="00014CA8">
        <w:rPr>
          <w:rFonts w:ascii="Times New Roman" w:eastAsia="Times New Roman" w:hAnsi="Times New Roman" w:cs="Times New Roman"/>
          <w:highlight w:val="lightGray"/>
          <w:lang w:val="lt-LT" w:eastAsia="lt-LT"/>
        </w:rPr>
        <w:t>UAB „Entafarma“, Klonėnų vs. 1, LT-19156 Širvintų r. sav., Lietuva</w:t>
      </w:r>
      <w:r w:rsidR="00A0288C" w:rsidRPr="00014CA8">
        <w:rPr>
          <w:rFonts w:ascii="Times New Roman" w:eastAsia="Times New Roman" w:hAnsi="Times New Roman" w:cs="Times New Roman"/>
          <w:bCs/>
          <w:iCs/>
          <w:highlight w:val="lightGray"/>
          <w:lang w:val="lt-LT" w:eastAsia="lt-LT"/>
        </w:rPr>
        <w:t>.</w:t>
      </w:r>
    </w:p>
    <w:p w14:paraId="05F452F3" w14:textId="0037BAE1" w:rsidR="001B11ED" w:rsidRPr="00014CA8" w:rsidRDefault="001B11ED" w:rsidP="00014CA8">
      <w:pPr>
        <w:pStyle w:val="Pagrindinistekstas"/>
        <w:spacing w:after="0"/>
        <w:rPr>
          <w:szCs w:val="22"/>
          <w:highlight w:val="lightGray"/>
        </w:rPr>
      </w:pPr>
      <w:r w:rsidRPr="00014CA8">
        <w:rPr>
          <w:szCs w:val="22"/>
          <w:highlight w:val="lightGray"/>
        </w:rPr>
        <w:lastRenderedPageBreak/>
        <w:t>Medezin Sp. z o.o.</w:t>
      </w:r>
      <w:r w:rsidR="00A0288C" w:rsidRPr="00014CA8">
        <w:rPr>
          <w:szCs w:val="22"/>
          <w:highlight w:val="lightGray"/>
        </w:rPr>
        <w:t xml:space="preserve">, </w:t>
      </w:r>
      <w:bookmarkStart w:id="5" w:name="_Hlk176264438"/>
      <w:r w:rsidR="00A0288C" w:rsidRPr="00014CA8">
        <w:rPr>
          <w:szCs w:val="22"/>
          <w:highlight w:val="lightGray"/>
        </w:rPr>
        <w:t>ul. Zbąszyńska 3, 91-342 Łódź, Lenkija</w:t>
      </w:r>
      <w:bookmarkEnd w:id="5"/>
      <w:r w:rsidR="00A0288C" w:rsidRPr="00014CA8">
        <w:rPr>
          <w:szCs w:val="22"/>
          <w:highlight w:val="lightGray"/>
        </w:rPr>
        <w:t>.</w:t>
      </w:r>
    </w:p>
    <w:p w14:paraId="4E26CD5F" w14:textId="02C8A245" w:rsidR="008F257C" w:rsidRPr="00014CA8" w:rsidRDefault="00F978F9" w:rsidP="00014CA8">
      <w:pPr>
        <w:spacing w:after="0" w:line="240" w:lineRule="auto"/>
        <w:rPr>
          <w:rFonts w:ascii="Times New Roman" w:eastAsia="Times New Roman" w:hAnsi="Times New Roman" w:cs="Times New Roman"/>
          <w:lang w:val="lt-LT" w:eastAsia="lt-LT"/>
        </w:rPr>
      </w:pPr>
      <w:r w:rsidRPr="00014CA8">
        <w:rPr>
          <w:rFonts w:ascii="Times New Roman" w:eastAsia="Times New Roman" w:hAnsi="Times New Roman" w:cs="Times New Roman"/>
          <w:highlight w:val="lightGray"/>
          <w:lang w:val="lt-LT" w:eastAsia="lt-LT"/>
        </w:rPr>
        <w:t>Perpak</w:t>
      </w:r>
      <w:r w:rsidR="00F32F9C" w:rsidRPr="00014CA8">
        <w:rPr>
          <w:rFonts w:ascii="Times New Roman" w:eastAsia="Times New Roman" w:hAnsi="Times New Roman" w:cs="Times New Roman"/>
          <w:highlight w:val="lightGray"/>
          <w:lang w:val="lt-LT" w:eastAsia="lt-LT"/>
        </w:rPr>
        <w:t>avimo</w:t>
      </w:r>
      <w:r w:rsidRPr="00014CA8">
        <w:rPr>
          <w:rFonts w:ascii="Times New Roman" w:eastAsia="Times New Roman" w:hAnsi="Times New Roman" w:cs="Times New Roman"/>
          <w:highlight w:val="lightGray"/>
          <w:lang w:val="lt-LT" w:eastAsia="lt-LT"/>
        </w:rPr>
        <w:t xml:space="preserve"> serija</w:t>
      </w:r>
      <w:r w:rsidR="00CF08C2" w:rsidRPr="00014CA8">
        <w:rPr>
          <w:rFonts w:ascii="Times New Roman" w:eastAsia="Times New Roman" w:hAnsi="Times New Roman" w:cs="Times New Roman"/>
          <w:highlight w:val="lightGray"/>
          <w:lang w:val="lt-LT" w:eastAsia="lt-LT"/>
        </w:rPr>
        <w:t>:</w:t>
      </w:r>
    </w:p>
    <w:p w14:paraId="6E921B07" w14:textId="77777777" w:rsidR="008F257C" w:rsidRPr="00014CA8" w:rsidRDefault="008F257C" w:rsidP="00014CA8">
      <w:pPr>
        <w:spacing w:after="0" w:line="240" w:lineRule="auto"/>
        <w:rPr>
          <w:rFonts w:ascii="Times New Roman" w:eastAsia="Times New Roman" w:hAnsi="Times New Roman" w:cs="Times New Roman"/>
          <w:lang w:val="lt-LT" w:eastAsia="lt-LT"/>
        </w:rPr>
      </w:pPr>
    </w:p>
    <w:p w14:paraId="07E946E1" w14:textId="7C4DB6FF" w:rsidR="001B11ED" w:rsidRPr="00211802" w:rsidRDefault="001B11ED" w:rsidP="00014CA8">
      <w:pPr>
        <w:spacing w:after="0" w:line="240" w:lineRule="auto"/>
        <w:rPr>
          <w:rFonts w:ascii="Times New Roman" w:eastAsia="Times New Roman" w:hAnsi="Times New Roman" w:cs="Times New Roman"/>
          <w:lang w:val="lt-LT" w:eastAsia="lt-LT"/>
        </w:rPr>
      </w:pPr>
      <w:r w:rsidRPr="00014CA8">
        <w:rPr>
          <w:rFonts w:ascii="Times New Roman" w:eastAsia="Times New Roman" w:hAnsi="Times New Roman" w:cs="Times New Roman"/>
          <w:i/>
          <w:iCs/>
          <w:lang w:val="lt-LT" w:eastAsia="lt-LT"/>
        </w:rPr>
        <w:br w:type="page"/>
      </w:r>
    </w:p>
    <w:p w14:paraId="6EE1B247" w14:textId="77777777" w:rsidR="006F5D75" w:rsidRPr="00014CA8" w:rsidRDefault="006F5D75" w:rsidP="00014CA8">
      <w:pPr>
        <w:spacing w:after="0" w:line="240" w:lineRule="auto"/>
        <w:jc w:val="center"/>
        <w:outlineLvl w:val="0"/>
        <w:rPr>
          <w:rFonts w:ascii="Times New Roman" w:eastAsia="Times New Roman" w:hAnsi="Times New Roman" w:cs="Times New Roman"/>
          <w:b/>
          <w:kern w:val="28"/>
          <w:lang w:val="lt-LT" w:eastAsia="lt-LT"/>
        </w:rPr>
      </w:pPr>
    </w:p>
    <w:p w14:paraId="6381351E" w14:textId="77777777" w:rsidR="00B1421E" w:rsidRPr="00014CA8" w:rsidRDefault="00B1421E" w:rsidP="00014CA8">
      <w:pPr>
        <w:spacing w:after="0" w:line="240" w:lineRule="auto"/>
        <w:jc w:val="center"/>
        <w:outlineLvl w:val="0"/>
        <w:rPr>
          <w:rFonts w:ascii="Times New Roman" w:eastAsia="Times New Roman" w:hAnsi="Times New Roman" w:cs="Times New Roman"/>
          <w:b/>
          <w:kern w:val="28"/>
          <w:lang w:val="lt-LT" w:eastAsia="lt-LT"/>
        </w:rPr>
      </w:pPr>
    </w:p>
    <w:p w14:paraId="6EDFAC51" w14:textId="77777777" w:rsidR="00B1421E" w:rsidRPr="00014CA8" w:rsidRDefault="00B1421E" w:rsidP="00014CA8">
      <w:pPr>
        <w:spacing w:after="0" w:line="240" w:lineRule="auto"/>
        <w:jc w:val="center"/>
        <w:outlineLvl w:val="0"/>
        <w:rPr>
          <w:rFonts w:ascii="Times New Roman" w:eastAsia="Times New Roman" w:hAnsi="Times New Roman" w:cs="Times New Roman"/>
          <w:b/>
          <w:kern w:val="28"/>
          <w:lang w:val="lt-LT" w:eastAsia="lt-LT"/>
        </w:rPr>
      </w:pPr>
    </w:p>
    <w:p w14:paraId="15E29943" w14:textId="77777777" w:rsidR="00B1421E" w:rsidRPr="00014CA8" w:rsidRDefault="00B1421E" w:rsidP="00014CA8">
      <w:pPr>
        <w:spacing w:after="0" w:line="240" w:lineRule="auto"/>
        <w:jc w:val="center"/>
        <w:outlineLvl w:val="0"/>
        <w:rPr>
          <w:rFonts w:ascii="Times New Roman" w:eastAsia="Times New Roman" w:hAnsi="Times New Roman" w:cs="Times New Roman"/>
          <w:b/>
          <w:kern w:val="28"/>
          <w:lang w:val="lt-LT" w:eastAsia="lt-LT"/>
        </w:rPr>
      </w:pPr>
    </w:p>
    <w:p w14:paraId="311E604E" w14:textId="77777777" w:rsidR="00B1421E" w:rsidRPr="00014CA8" w:rsidRDefault="00B1421E" w:rsidP="00014CA8">
      <w:pPr>
        <w:spacing w:after="0" w:line="240" w:lineRule="auto"/>
        <w:jc w:val="center"/>
        <w:outlineLvl w:val="0"/>
        <w:rPr>
          <w:rFonts w:ascii="Times New Roman" w:eastAsia="Times New Roman" w:hAnsi="Times New Roman" w:cs="Times New Roman"/>
          <w:b/>
          <w:kern w:val="28"/>
          <w:lang w:val="lt-LT" w:eastAsia="lt-LT"/>
        </w:rPr>
      </w:pPr>
    </w:p>
    <w:p w14:paraId="75615651" w14:textId="77777777" w:rsidR="00B1421E" w:rsidRPr="00014CA8" w:rsidRDefault="00B1421E" w:rsidP="00014CA8">
      <w:pPr>
        <w:spacing w:after="0" w:line="240" w:lineRule="auto"/>
        <w:jc w:val="center"/>
        <w:outlineLvl w:val="0"/>
        <w:rPr>
          <w:rFonts w:ascii="Times New Roman" w:eastAsia="Times New Roman" w:hAnsi="Times New Roman" w:cs="Times New Roman"/>
          <w:b/>
          <w:kern w:val="28"/>
          <w:lang w:val="lt-LT" w:eastAsia="lt-LT"/>
        </w:rPr>
      </w:pPr>
    </w:p>
    <w:p w14:paraId="1CD73FDC" w14:textId="77777777" w:rsidR="0046113B" w:rsidRPr="00014CA8" w:rsidRDefault="0046113B" w:rsidP="00014CA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6" w:name="_Toc129243137"/>
      <w:bookmarkStart w:id="7" w:name="_Toc129243262"/>
    </w:p>
    <w:p w14:paraId="08B9A9E6" w14:textId="77777777" w:rsidR="0046113B" w:rsidRPr="00014CA8" w:rsidRDefault="0046113B" w:rsidP="00014CA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014CA8" w:rsidRDefault="003D07DA" w:rsidP="00014CA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014CA8" w:rsidRDefault="003D07DA" w:rsidP="00014CA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014CA8" w:rsidRDefault="003D07DA" w:rsidP="00014CA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014CA8" w:rsidRDefault="003D07DA" w:rsidP="00014CA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014CA8" w:rsidRDefault="003D07DA" w:rsidP="00014CA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014CA8" w:rsidRDefault="003D07DA" w:rsidP="00014CA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014CA8" w:rsidRDefault="003D07DA" w:rsidP="00014CA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014CA8" w:rsidRDefault="003D07DA" w:rsidP="00014CA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014CA8" w:rsidRDefault="003D07DA" w:rsidP="00014CA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014CA8" w:rsidRDefault="003D07DA" w:rsidP="00014CA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014CA8" w:rsidRDefault="003D07DA" w:rsidP="00014CA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014CA8" w:rsidRDefault="003D07DA" w:rsidP="00014CA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014CA8" w:rsidRDefault="003D07DA" w:rsidP="00014CA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014CA8" w:rsidRDefault="003D07DA" w:rsidP="00014CA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014CA8" w:rsidRDefault="003D07DA" w:rsidP="00014CA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014CA8" w:rsidRDefault="006F5D75" w:rsidP="00014CA8">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014CA8">
        <w:rPr>
          <w:rFonts w:ascii="Times New Roman" w:eastAsia="Times New Roman" w:hAnsi="Times New Roman" w:cs="Times New Roman"/>
          <w:b/>
          <w:caps/>
          <w:lang w:val="lt-LT"/>
        </w:rPr>
        <w:t>B. PAKUOTĖS LAPELIS</w:t>
      </w:r>
      <w:bookmarkEnd w:id="6"/>
      <w:bookmarkEnd w:id="7"/>
    </w:p>
    <w:p w14:paraId="2809274B" w14:textId="77777777" w:rsidR="006F5D75" w:rsidRPr="00014CA8" w:rsidRDefault="006F5D75" w:rsidP="00014CA8">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014CA8" w:rsidRDefault="006F5D75" w:rsidP="00014CA8">
      <w:pPr>
        <w:spacing w:after="0" w:line="240" w:lineRule="auto"/>
        <w:jc w:val="center"/>
        <w:outlineLvl w:val="0"/>
        <w:rPr>
          <w:rFonts w:ascii="Times New Roman" w:eastAsia="Times New Roman" w:hAnsi="Times New Roman" w:cs="Times New Roman"/>
          <w:lang w:val="lt-LT" w:eastAsia="lt-LT"/>
        </w:rPr>
      </w:pPr>
      <w:r w:rsidRPr="00014CA8">
        <w:rPr>
          <w:rFonts w:ascii="Times New Roman" w:eastAsia="Times New Roman" w:hAnsi="Times New Roman" w:cs="Times New Roman"/>
          <w:lang w:val="lt-LT" w:eastAsia="lt-LT"/>
        </w:rPr>
        <w:br w:type="page"/>
      </w:r>
      <w:bookmarkStart w:id="8" w:name="_Toc129243138"/>
      <w:bookmarkStart w:id="9" w:name="_Toc129243263"/>
    </w:p>
    <w:bookmarkEnd w:id="8"/>
    <w:bookmarkEnd w:id="9"/>
    <w:p w14:paraId="35C8FF5D" w14:textId="77777777" w:rsidR="00F61977" w:rsidRPr="00014CA8" w:rsidRDefault="00F61977" w:rsidP="00014CA8">
      <w:pPr>
        <w:numPr>
          <w:ilvl w:val="12"/>
          <w:numId w:val="0"/>
        </w:numPr>
        <w:spacing w:after="0" w:line="240" w:lineRule="auto"/>
        <w:jc w:val="center"/>
        <w:rPr>
          <w:rFonts w:ascii="Times New Roman" w:eastAsia="Calibri" w:hAnsi="Times New Roman" w:cs="Times New Roman"/>
          <w:b/>
          <w:bCs/>
          <w:lang w:val="lt-LT" w:eastAsia="lt-LT"/>
        </w:rPr>
      </w:pPr>
    </w:p>
    <w:p w14:paraId="383222B6" w14:textId="77777777" w:rsidR="00EF1385" w:rsidRPr="00EF1385" w:rsidRDefault="00EF1385" w:rsidP="00014CA8">
      <w:pPr>
        <w:spacing w:after="0" w:line="240" w:lineRule="auto"/>
        <w:jc w:val="center"/>
        <w:rPr>
          <w:rFonts w:ascii="Times New Roman" w:eastAsia="Times New Roman" w:hAnsi="Times New Roman" w:cs="Times New Roman"/>
          <w:b/>
          <w:lang w:val="lt-LT"/>
        </w:rPr>
      </w:pPr>
      <w:r w:rsidRPr="00EF1385">
        <w:rPr>
          <w:rFonts w:ascii="Times New Roman" w:eastAsia="Times New Roman" w:hAnsi="Times New Roman" w:cs="Times New Roman"/>
          <w:b/>
          <w:lang w:val="lt-LT"/>
        </w:rPr>
        <w:t>Pakuotės lapelis: informacija vartotojui</w:t>
      </w:r>
    </w:p>
    <w:p w14:paraId="766A6AD1" w14:textId="77777777" w:rsidR="00EF1385" w:rsidRPr="00EF1385" w:rsidRDefault="00EF1385" w:rsidP="00014CA8">
      <w:pPr>
        <w:spacing w:after="0" w:line="240" w:lineRule="auto"/>
        <w:rPr>
          <w:rFonts w:ascii="Times New Roman" w:eastAsia="Times New Roman" w:hAnsi="Times New Roman" w:cs="Times New Roman"/>
          <w:b/>
          <w:lang w:val="lt-LT"/>
        </w:rPr>
      </w:pPr>
    </w:p>
    <w:p w14:paraId="56A8F866" w14:textId="77777777" w:rsidR="00DE2A0F" w:rsidRPr="00DE2A0F" w:rsidRDefault="00DE2A0F" w:rsidP="00014CA8">
      <w:pPr>
        <w:keepNext/>
        <w:spacing w:after="0" w:line="240" w:lineRule="auto"/>
        <w:jc w:val="center"/>
        <w:rPr>
          <w:rFonts w:ascii="Times New Roman" w:eastAsia="Times New Roman" w:hAnsi="Times New Roman" w:cs="Times New Roman"/>
          <w:b/>
          <w:snapToGrid w:val="0"/>
          <w:lang w:val="lt-LT"/>
        </w:rPr>
      </w:pPr>
      <w:r w:rsidRPr="001772DB">
        <w:rPr>
          <w:rFonts w:ascii="Times New Roman" w:eastAsia="Times New Roman" w:hAnsi="Times New Roman" w:cs="Times New Roman"/>
          <w:b/>
          <w:snapToGrid w:val="0"/>
          <w:highlight w:val="lightGray"/>
          <w:lang w:val="lt-LT"/>
        </w:rPr>
        <w:t>Melatonin Vitabalans 3 mg tabletės</w:t>
      </w:r>
    </w:p>
    <w:p w14:paraId="2B4E4084" w14:textId="77777777" w:rsidR="00DE2A0F" w:rsidRPr="00DE2A0F" w:rsidRDefault="00DE2A0F" w:rsidP="00014CA8">
      <w:pPr>
        <w:keepNext/>
        <w:spacing w:after="0" w:line="240" w:lineRule="auto"/>
        <w:jc w:val="center"/>
        <w:rPr>
          <w:rFonts w:ascii="Times New Roman" w:eastAsia="Times New Roman" w:hAnsi="Times New Roman" w:cs="Times New Roman"/>
          <w:b/>
          <w:snapToGrid w:val="0"/>
          <w:lang w:val="lt-LT"/>
        </w:rPr>
      </w:pPr>
      <w:r w:rsidRPr="001772DB">
        <w:rPr>
          <w:rFonts w:ascii="Times New Roman" w:eastAsia="Times New Roman" w:hAnsi="Times New Roman" w:cs="Times New Roman"/>
          <w:b/>
          <w:snapToGrid w:val="0"/>
          <w:lang w:val="lt-LT"/>
        </w:rPr>
        <w:t>Melatonin Vitabalans 5 mg tabletės</w:t>
      </w:r>
    </w:p>
    <w:p w14:paraId="740DCB29" w14:textId="4029CB55" w:rsidR="00DE2A0F" w:rsidRPr="00DE2A0F" w:rsidRDefault="00FF3BA3" w:rsidP="00014CA8">
      <w:pPr>
        <w:spacing w:after="0" w:line="240" w:lineRule="auto"/>
        <w:jc w:val="center"/>
        <w:rPr>
          <w:rFonts w:ascii="Times New Roman" w:eastAsia="Times New Roman" w:hAnsi="Times New Roman" w:cs="Times New Roman"/>
          <w:bCs/>
          <w:snapToGrid w:val="0"/>
          <w:lang w:val="lt-LT"/>
        </w:rPr>
      </w:pPr>
      <w:r>
        <w:rPr>
          <w:rFonts w:ascii="Times New Roman" w:eastAsia="Times New Roman" w:hAnsi="Times New Roman" w:cs="Times New Roman"/>
          <w:bCs/>
          <w:snapToGrid w:val="0"/>
          <w:lang w:val="lt-LT"/>
        </w:rPr>
        <w:t>m</w:t>
      </w:r>
      <w:r w:rsidR="00DE2A0F" w:rsidRPr="00DE2A0F">
        <w:rPr>
          <w:rFonts w:ascii="Times New Roman" w:eastAsia="Times New Roman" w:hAnsi="Times New Roman" w:cs="Times New Roman"/>
          <w:bCs/>
          <w:snapToGrid w:val="0"/>
          <w:lang w:val="lt-LT"/>
        </w:rPr>
        <w:t>elatoninas</w:t>
      </w:r>
    </w:p>
    <w:p w14:paraId="5037E179" w14:textId="77777777" w:rsidR="00DE2A0F" w:rsidRPr="00DE2A0F" w:rsidRDefault="00DE2A0F" w:rsidP="00014CA8">
      <w:pPr>
        <w:spacing w:after="0" w:line="240" w:lineRule="auto"/>
        <w:rPr>
          <w:rFonts w:ascii="Times New Roman" w:eastAsia="Times New Roman" w:hAnsi="Times New Roman" w:cs="Times New Roman"/>
          <w:snapToGrid w:val="0"/>
          <w:lang w:val="lt-LT"/>
        </w:rPr>
      </w:pPr>
    </w:p>
    <w:p w14:paraId="0AD1C949" w14:textId="77777777" w:rsidR="00DE2A0F" w:rsidRPr="00DE2A0F" w:rsidRDefault="00DE2A0F" w:rsidP="00014CA8">
      <w:pPr>
        <w:keepNext/>
        <w:keepLines/>
        <w:suppressAutoHyphens/>
        <w:spacing w:after="0" w:line="240" w:lineRule="auto"/>
        <w:rPr>
          <w:rFonts w:ascii="Times New Roman" w:eastAsia="Times New Roman" w:hAnsi="Times New Roman" w:cs="Times New Roman"/>
          <w:snapToGrid w:val="0"/>
          <w:lang w:val="lt-LT"/>
        </w:rPr>
      </w:pPr>
      <w:r w:rsidRPr="00DE2A0F">
        <w:rPr>
          <w:rFonts w:ascii="Times New Roman" w:eastAsia="Times New Roman" w:hAnsi="Times New Roman" w:cs="Times New Roman"/>
          <w:b/>
          <w:snapToGrid w:val="0"/>
          <w:lang w:val="lt-LT"/>
        </w:rPr>
        <w:t>Atidžiai perskaitykite visą šį lapelį, prieš pradėdami vartoti vaistą, nes jame pateikiama Jums svarbi informacija.</w:t>
      </w:r>
    </w:p>
    <w:p w14:paraId="2D239F55" w14:textId="77777777" w:rsidR="00DE2A0F" w:rsidRPr="00DE2A0F" w:rsidRDefault="00DE2A0F" w:rsidP="00014CA8">
      <w:pPr>
        <w:numPr>
          <w:ilvl w:val="0"/>
          <w:numId w:val="12"/>
        </w:numPr>
        <w:tabs>
          <w:tab w:val="left" w:pos="567"/>
        </w:tabs>
        <w:spacing w:after="0" w:line="240" w:lineRule="auto"/>
        <w:ind w:left="567" w:right="-2" w:hanging="567"/>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Neišmeskite šio lapelio, nes vėl gali prireikti jį perskaityti.</w:t>
      </w:r>
    </w:p>
    <w:p w14:paraId="4AA440FE" w14:textId="77777777" w:rsidR="00DE2A0F" w:rsidRPr="00DE2A0F" w:rsidRDefault="00DE2A0F" w:rsidP="00014CA8">
      <w:pPr>
        <w:numPr>
          <w:ilvl w:val="0"/>
          <w:numId w:val="12"/>
        </w:numPr>
        <w:tabs>
          <w:tab w:val="left" w:pos="567"/>
        </w:tabs>
        <w:spacing w:after="0" w:line="240" w:lineRule="auto"/>
        <w:ind w:left="567" w:right="-2" w:hanging="567"/>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Jeigu kiltų daugiau klausimų, kreipkitės į gydytoją arba vaistininką.</w:t>
      </w:r>
    </w:p>
    <w:p w14:paraId="1A5E2432" w14:textId="77777777" w:rsidR="00DE2A0F" w:rsidRPr="00DE2A0F" w:rsidRDefault="00DE2A0F" w:rsidP="00014CA8">
      <w:pPr>
        <w:tabs>
          <w:tab w:val="left" w:pos="567"/>
        </w:tabs>
        <w:spacing w:after="0" w:line="240" w:lineRule="auto"/>
        <w:ind w:left="567" w:right="-2" w:hanging="567"/>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w:t>
      </w:r>
      <w:r w:rsidRPr="00DE2A0F">
        <w:rPr>
          <w:rFonts w:ascii="Times New Roman" w:eastAsia="Times New Roman" w:hAnsi="Times New Roman" w:cs="Times New Roman"/>
          <w:snapToGrid w:val="0"/>
          <w:lang w:val="lt-LT"/>
        </w:rPr>
        <w:tab/>
        <w:t>Šis vaistas skirtas tik Jums, todėl kitiems žmonėms jo duoti negalima. Vaistas gali jiems pakenkti (net tiems, kurių ligos požymiai yra tokie patys kaip Jūsų).</w:t>
      </w:r>
    </w:p>
    <w:p w14:paraId="289F566D" w14:textId="77777777" w:rsidR="00DE2A0F" w:rsidRPr="00DE2A0F" w:rsidRDefault="00DE2A0F" w:rsidP="00014CA8">
      <w:pPr>
        <w:numPr>
          <w:ilvl w:val="0"/>
          <w:numId w:val="12"/>
        </w:numPr>
        <w:tabs>
          <w:tab w:val="left" w:pos="567"/>
        </w:tabs>
        <w:spacing w:after="0" w:line="240" w:lineRule="auto"/>
        <w:ind w:left="567" w:hanging="567"/>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Jeigu pasireiškė šalutinis poveikis (net jeigu jis šiame lapelyje nenurodytas), kreipkitės į gydytoją arba vaistininką. Žr. 4 skyrių.</w:t>
      </w:r>
    </w:p>
    <w:p w14:paraId="03C35949" w14:textId="77777777" w:rsidR="00DE2A0F" w:rsidRPr="00DE2A0F" w:rsidRDefault="00DE2A0F" w:rsidP="00014CA8">
      <w:pPr>
        <w:spacing w:after="0" w:line="240" w:lineRule="auto"/>
        <w:ind w:right="-2"/>
        <w:rPr>
          <w:rFonts w:ascii="Times New Roman" w:eastAsia="Times New Roman" w:hAnsi="Times New Roman" w:cs="Times New Roman"/>
          <w:snapToGrid w:val="0"/>
          <w:lang w:val="lt-LT"/>
        </w:rPr>
      </w:pPr>
    </w:p>
    <w:p w14:paraId="7844F625" w14:textId="77777777" w:rsidR="00DE2A0F" w:rsidRPr="00DE2A0F" w:rsidRDefault="00DE2A0F" w:rsidP="00014CA8">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DE2A0F">
        <w:rPr>
          <w:rFonts w:ascii="Times New Roman" w:eastAsia="Times New Roman" w:hAnsi="Times New Roman" w:cs="Times New Roman"/>
          <w:b/>
          <w:bCs/>
          <w:snapToGrid w:val="0"/>
          <w:lang w:val="lt-LT" w:eastAsia="x-none"/>
        </w:rPr>
        <w:t>Apie ką rašoma šiame lapelyje?</w:t>
      </w:r>
    </w:p>
    <w:p w14:paraId="08A3E53A" w14:textId="77777777" w:rsidR="00DE2A0F" w:rsidRPr="00DE2A0F" w:rsidRDefault="00DE2A0F" w:rsidP="00014CA8">
      <w:pPr>
        <w:keepNext/>
        <w:numPr>
          <w:ilvl w:val="12"/>
          <w:numId w:val="0"/>
        </w:numPr>
        <w:spacing w:after="0" w:line="240" w:lineRule="auto"/>
        <w:rPr>
          <w:rFonts w:ascii="Times New Roman" w:eastAsia="Times New Roman" w:hAnsi="Times New Roman" w:cs="Times New Roman"/>
          <w:snapToGrid w:val="0"/>
          <w:lang w:val="lt-LT"/>
        </w:rPr>
      </w:pPr>
    </w:p>
    <w:p w14:paraId="129D983F" w14:textId="7F1B9B5F" w:rsidR="00DE2A0F" w:rsidRPr="00DE2A0F" w:rsidRDefault="00DE2A0F" w:rsidP="00014CA8">
      <w:pPr>
        <w:numPr>
          <w:ilvl w:val="12"/>
          <w:numId w:val="0"/>
        </w:numPr>
        <w:tabs>
          <w:tab w:val="left" w:pos="709"/>
        </w:tabs>
        <w:spacing w:after="0" w:line="240" w:lineRule="auto"/>
        <w:ind w:right="-2"/>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1.</w:t>
      </w:r>
      <w:r w:rsidRPr="00DE2A0F">
        <w:rPr>
          <w:rFonts w:ascii="Times New Roman" w:eastAsia="Times New Roman" w:hAnsi="Times New Roman" w:cs="Times New Roman"/>
          <w:snapToGrid w:val="0"/>
          <w:lang w:val="lt-LT"/>
        </w:rPr>
        <w:tab/>
        <w:t>Kas yra Melatonin Vitabalans ir kam jis vartojamas</w:t>
      </w:r>
    </w:p>
    <w:p w14:paraId="42E668E0" w14:textId="77777777" w:rsidR="00DE2A0F" w:rsidRPr="00DE2A0F" w:rsidRDefault="00DE2A0F" w:rsidP="00014CA8">
      <w:pPr>
        <w:numPr>
          <w:ilvl w:val="12"/>
          <w:numId w:val="0"/>
        </w:numPr>
        <w:tabs>
          <w:tab w:val="left" w:pos="709"/>
        </w:tabs>
        <w:spacing w:after="0" w:line="240" w:lineRule="auto"/>
        <w:ind w:right="-2"/>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2.</w:t>
      </w:r>
      <w:r w:rsidRPr="00DE2A0F">
        <w:rPr>
          <w:rFonts w:ascii="Times New Roman" w:eastAsia="Times New Roman" w:hAnsi="Times New Roman" w:cs="Times New Roman"/>
          <w:snapToGrid w:val="0"/>
          <w:lang w:val="lt-LT"/>
        </w:rPr>
        <w:tab/>
        <w:t>Kas žinotina prieš vartojant Melatonin Vitabalans</w:t>
      </w:r>
    </w:p>
    <w:p w14:paraId="1C5237DD" w14:textId="77777777" w:rsidR="00DE2A0F" w:rsidRPr="00DE2A0F" w:rsidRDefault="00DE2A0F" w:rsidP="00014CA8">
      <w:pPr>
        <w:numPr>
          <w:ilvl w:val="12"/>
          <w:numId w:val="0"/>
        </w:numPr>
        <w:tabs>
          <w:tab w:val="left" w:pos="709"/>
        </w:tabs>
        <w:spacing w:after="0" w:line="240" w:lineRule="auto"/>
        <w:ind w:right="-2"/>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3.</w:t>
      </w:r>
      <w:r w:rsidRPr="00DE2A0F">
        <w:rPr>
          <w:rFonts w:ascii="Times New Roman" w:eastAsia="Times New Roman" w:hAnsi="Times New Roman" w:cs="Times New Roman"/>
          <w:snapToGrid w:val="0"/>
          <w:lang w:val="lt-LT"/>
        </w:rPr>
        <w:tab/>
        <w:t>Kaip vartoti Melatonin Vitabalans</w:t>
      </w:r>
    </w:p>
    <w:p w14:paraId="1935CEA3" w14:textId="77777777" w:rsidR="00DE2A0F" w:rsidRPr="00DE2A0F" w:rsidRDefault="00DE2A0F" w:rsidP="00014CA8">
      <w:pPr>
        <w:numPr>
          <w:ilvl w:val="12"/>
          <w:numId w:val="0"/>
        </w:numPr>
        <w:tabs>
          <w:tab w:val="left" w:pos="709"/>
        </w:tabs>
        <w:spacing w:after="0" w:line="240" w:lineRule="auto"/>
        <w:ind w:right="-2"/>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4.</w:t>
      </w:r>
      <w:r w:rsidRPr="00DE2A0F">
        <w:rPr>
          <w:rFonts w:ascii="Times New Roman" w:eastAsia="Times New Roman" w:hAnsi="Times New Roman" w:cs="Times New Roman"/>
          <w:snapToGrid w:val="0"/>
          <w:lang w:val="lt-LT"/>
        </w:rPr>
        <w:tab/>
        <w:t>Galimas šalutinis poveikis</w:t>
      </w:r>
    </w:p>
    <w:p w14:paraId="40450347" w14:textId="77777777" w:rsidR="00DE2A0F" w:rsidRPr="00DE2A0F" w:rsidRDefault="00DE2A0F" w:rsidP="00014CA8">
      <w:pPr>
        <w:numPr>
          <w:ilvl w:val="12"/>
          <w:numId w:val="0"/>
        </w:numPr>
        <w:tabs>
          <w:tab w:val="left" w:pos="709"/>
        </w:tabs>
        <w:spacing w:after="0" w:line="240" w:lineRule="auto"/>
        <w:ind w:right="-2"/>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5.</w:t>
      </w:r>
      <w:r w:rsidRPr="00DE2A0F">
        <w:rPr>
          <w:rFonts w:ascii="Times New Roman" w:eastAsia="Times New Roman" w:hAnsi="Times New Roman" w:cs="Times New Roman"/>
          <w:snapToGrid w:val="0"/>
          <w:lang w:val="lt-LT"/>
        </w:rPr>
        <w:tab/>
        <w:t>Kaip laikyti Melatonin Vitabalans</w:t>
      </w:r>
    </w:p>
    <w:p w14:paraId="329BA03F" w14:textId="77777777" w:rsidR="00DE2A0F" w:rsidRPr="00DE2A0F" w:rsidRDefault="00DE2A0F" w:rsidP="00014CA8">
      <w:pPr>
        <w:numPr>
          <w:ilvl w:val="12"/>
          <w:numId w:val="0"/>
        </w:numPr>
        <w:tabs>
          <w:tab w:val="left" w:pos="709"/>
        </w:tabs>
        <w:spacing w:after="0" w:line="240" w:lineRule="auto"/>
        <w:ind w:right="-2"/>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6.</w:t>
      </w:r>
      <w:r w:rsidRPr="00DE2A0F">
        <w:rPr>
          <w:rFonts w:ascii="Times New Roman" w:eastAsia="Times New Roman" w:hAnsi="Times New Roman" w:cs="Times New Roman"/>
          <w:snapToGrid w:val="0"/>
          <w:lang w:val="lt-LT"/>
        </w:rPr>
        <w:tab/>
        <w:t>Pakuotės turinys ir kita informacija</w:t>
      </w:r>
    </w:p>
    <w:p w14:paraId="175F687B"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p>
    <w:p w14:paraId="4237F71F"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p>
    <w:p w14:paraId="78104231" w14:textId="77777777" w:rsidR="00DE2A0F" w:rsidRPr="00DE2A0F" w:rsidRDefault="00DE2A0F" w:rsidP="00014CA8">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DE2A0F">
        <w:rPr>
          <w:rFonts w:ascii="Times New Roman" w:eastAsia="Times New Roman" w:hAnsi="Times New Roman" w:cs="Times New Roman"/>
          <w:b/>
          <w:bCs/>
          <w:snapToGrid w:val="0"/>
          <w:lang w:val="lt-LT" w:eastAsia="x-none"/>
        </w:rPr>
        <w:t>1.</w:t>
      </w:r>
      <w:r w:rsidRPr="00DE2A0F">
        <w:rPr>
          <w:rFonts w:ascii="Times New Roman" w:eastAsia="Times New Roman" w:hAnsi="Times New Roman" w:cs="Times New Roman"/>
          <w:b/>
          <w:bCs/>
          <w:snapToGrid w:val="0"/>
          <w:lang w:val="lt-LT" w:eastAsia="x-none"/>
        </w:rPr>
        <w:tab/>
        <w:t>Kas yra Melatonin Vitabalans ir kam jis vartojamas</w:t>
      </w:r>
    </w:p>
    <w:p w14:paraId="22C83B27" w14:textId="77777777" w:rsidR="00DE2A0F" w:rsidRPr="00DE2A0F" w:rsidRDefault="00DE2A0F" w:rsidP="00014CA8">
      <w:pPr>
        <w:keepNext/>
        <w:numPr>
          <w:ilvl w:val="12"/>
          <w:numId w:val="0"/>
        </w:numPr>
        <w:spacing w:after="0" w:line="240" w:lineRule="auto"/>
        <w:rPr>
          <w:rFonts w:ascii="Times New Roman" w:eastAsia="Times New Roman" w:hAnsi="Times New Roman" w:cs="Times New Roman"/>
          <w:snapToGrid w:val="0"/>
          <w:lang w:val="lt-LT"/>
        </w:rPr>
      </w:pPr>
    </w:p>
    <w:p w14:paraId="769209A0"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Melatonin Vitabalans veiklioji medžiaga melatoninas priklauso natūraliai organizmo gaminamų hormonų grupei.</w:t>
      </w:r>
    </w:p>
    <w:p w14:paraId="5B8843BF"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p>
    <w:p w14:paraId="159BE3B6" w14:textId="77777777" w:rsidR="00DE2A0F" w:rsidRPr="00DE2A0F" w:rsidRDefault="00DE2A0F" w:rsidP="00014CA8">
      <w:pPr>
        <w:widowControl w:val="0"/>
        <w:tabs>
          <w:tab w:val="left" w:pos="567"/>
        </w:tabs>
        <w:spacing w:after="0" w:line="240" w:lineRule="auto"/>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 xml:space="preserve">Melatonin Vitabalans vartojamas trumpalaikiam laiko juostų pakeitimo sindromo (desinchronozės) gydymui suaugusiesiems. </w:t>
      </w:r>
      <w:r w:rsidRPr="00DE2A0F">
        <w:rPr>
          <w:rFonts w:ascii="Times New Roman" w:eastAsia="Times New Roman" w:hAnsi="Times New Roman" w:cs="Times New Roman"/>
          <w:iCs/>
          <w:snapToGrid w:val="0"/>
          <w:lang w:val="lt-LT"/>
        </w:rPr>
        <w:t>Laiko juostų pakeitimo sindromas</w:t>
      </w:r>
      <w:r w:rsidRPr="00DE2A0F">
        <w:rPr>
          <w:rFonts w:ascii="Times New Roman" w:eastAsia="Times New Roman" w:hAnsi="Times New Roman" w:cs="Times New Roman"/>
          <w:snapToGrid w:val="0"/>
          <w:lang w:val="lt-LT"/>
        </w:rPr>
        <w:t xml:space="preserve"> reiškia perėjimą per kelias laiko juostas (keliaujant į rytus ar vakarus) ir simptomus, kuriuos sukelia laiko skirtumas.</w:t>
      </w:r>
    </w:p>
    <w:p w14:paraId="187B711F"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p>
    <w:p w14:paraId="52AF67FC"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p>
    <w:p w14:paraId="2E351174" w14:textId="77777777" w:rsidR="00DE2A0F" w:rsidRPr="00DE2A0F" w:rsidRDefault="00DE2A0F" w:rsidP="00014CA8">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DE2A0F">
        <w:rPr>
          <w:rFonts w:ascii="Times New Roman" w:eastAsia="Times New Roman" w:hAnsi="Times New Roman" w:cs="Times New Roman"/>
          <w:b/>
          <w:bCs/>
          <w:snapToGrid w:val="0"/>
          <w:lang w:val="lt-LT" w:eastAsia="x-none"/>
        </w:rPr>
        <w:t>2.</w:t>
      </w:r>
      <w:r w:rsidRPr="00DE2A0F">
        <w:rPr>
          <w:rFonts w:ascii="Times New Roman" w:eastAsia="Times New Roman" w:hAnsi="Times New Roman" w:cs="Times New Roman"/>
          <w:b/>
          <w:bCs/>
          <w:snapToGrid w:val="0"/>
          <w:lang w:val="lt-LT" w:eastAsia="x-none"/>
        </w:rPr>
        <w:tab/>
        <w:t>Kas žinotina prieš vartojant Melatonin Vitabalans</w:t>
      </w:r>
    </w:p>
    <w:p w14:paraId="44EB5FFD" w14:textId="77777777" w:rsidR="00DE2A0F" w:rsidRPr="00DE2A0F" w:rsidRDefault="00DE2A0F" w:rsidP="00014CA8">
      <w:pPr>
        <w:keepNext/>
        <w:numPr>
          <w:ilvl w:val="12"/>
          <w:numId w:val="0"/>
        </w:numPr>
        <w:spacing w:after="0" w:line="240" w:lineRule="auto"/>
        <w:rPr>
          <w:rFonts w:ascii="Times New Roman" w:eastAsia="Times New Roman" w:hAnsi="Times New Roman" w:cs="Times New Roman"/>
          <w:snapToGrid w:val="0"/>
          <w:lang w:val="lt-LT"/>
        </w:rPr>
      </w:pPr>
    </w:p>
    <w:p w14:paraId="14CE4661" w14:textId="2CE6EEC8" w:rsidR="00DE2A0F" w:rsidRPr="00DE2A0F" w:rsidRDefault="00DE2A0F" w:rsidP="00014CA8">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DE2A0F">
        <w:rPr>
          <w:rFonts w:ascii="Times New Roman" w:eastAsia="Times New Roman" w:hAnsi="Times New Roman" w:cs="Times New Roman"/>
          <w:b/>
          <w:bCs/>
          <w:snapToGrid w:val="0"/>
          <w:lang w:val="lt-LT" w:eastAsia="x-none"/>
        </w:rPr>
        <w:t xml:space="preserve">Melatonin Vitabalans vartoti </w:t>
      </w:r>
      <w:r w:rsidR="00014CA8" w:rsidRPr="00014CA8">
        <w:rPr>
          <w:rFonts w:ascii="Times New Roman" w:eastAsia="Times New Roman" w:hAnsi="Times New Roman" w:cs="Times New Roman"/>
          <w:b/>
          <w:bCs/>
          <w:snapToGrid w:val="0"/>
          <w:lang w:val="lt-LT" w:eastAsia="x-none"/>
        </w:rPr>
        <w:t>draudžiama</w:t>
      </w:r>
      <w:r w:rsidRPr="00DE2A0F">
        <w:rPr>
          <w:rFonts w:ascii="Times New Roman" w:eastAsia="Times New Roman" w:hAnsi="Times New Roman" w:cs="Times New Roman"/>
          <w:b/>
          <w:bCs/>
          <w:snapToGrid w:val="0"/>
          <w:lang w:val="lt-LT" w:eastAsia="x-none"/>
        </w:rPr>
        <w:t>:</w:t>
      </w:r>
    </w:p>
    <w:p w14:paraId="486EA611" w14:textId="77777777" w:rsidR="00DE2A0F" w:rsidRPr="00DE2A0F" w:rsidRDefault="00DE2A0F" w:rsidP="00014CA8">
      <w:pPr>
        <w:numPr>
          <w:ilvl w:val="12"/>
          <w:numId w:val="0"/>
        </w:numPr>
        <w:tabs>
          <w:tab w:val="left" w:pos="567"/>
        </w:tabs>
        <w:spacing w:after="0" w:line="240" w:lineRule="auto"/>
        <w:ind w:left="567" w:hanging="567"/>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w:t>
      </w:r>
      <w:r w:rsidRPr="00DE2A0F">
        <w:rPr>
          <w:rFonts w:ascii="Times New Roman" w:eastAsia="Times New Roman" w:hAnsi="Times New Roman" w:cs="Times New Roman"/>
          <w:snapToGrid w:val="0"/>
          <w:lang w:val="lt-LT"/>
        </w:rPr>
        <w:tab/>
        <w:t>jeigu yra alergija melatoninui arba bet kuriai pagalbinei šio vaisto medžiagai (jos išvardytos 6 skyriuje).</w:t>
      </w:r>
    </w:p>
    <w:p w14:paraId="57E5C82B"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p>
    <w:p w14:paraId="253D0C57" w14:textId="77777777" w:rsidR="00DE2A0F" w:rsidRPr="00DE2A0F" w:rsidRDefault="00DE2A0F" w:rsidP="00014CA8">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DE2A0F">
        <w:rPr>
          <w:rFonts w:ascii="Times New Roman" w:eastAsia="Times New Roman" w:hAnsi="Times New Roman" w:cs="Times New Roman"/>
          <w:b/>
          <w:bCs/>
          <w:snapToGrid w:val="0"/>
          <w:lang w:val="lt-LT" w:eastAsia="x-none"/>
        </w:rPr>
        <w:t>Įspėjimai ir atsargumo priemonės</w:t>
      </w:r>
    </w:p>
    <w:p w14:paraId="320F1C9B" w14:textId="77777777" w:rsidR="00DE2A0F" w:rsidRPr="00DE2A0F" w:rsidRDefault="00DE2A0F" w:rsidP="00014CA8">
      <w:pPr>
        <w:keepNext/>
        <w:numPr>
          <w:ilvl w:val="12"/>
          <w:numId w:val="0"/>
        </w:numPr>
        <w:spacing w:after="0" w:line="240" w:lineRule="auto"/>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Pasitarkite su gydytoju arba vaistininku, prieš pradėdami vartoti Melatonin Vitabalans, jeigu sergate:</w:t>
      </w:r>
    </w:p>
    <w:p w14:paraId="08C9263A" w14:textId="77777777" w:rsidR="00DE2A0F" w:rsidRPr="00DE2A0F" w:rsidRDefault="00DE2A0F" w:rsidP="00014CA8">
      <w:pPr>
        <w:numPr>
          <w:ilvl w:val="0"/>
          <w:numId w:val="13"/>
        </w:numPr>
        <w:tabs>
          <w:tab w:val="left" w:pos="567"/>
        </w:tabs>
        <w:spacing w:after="0" w:line="240" w:lineRule="auto"/>
        <w:ind w:left="567" w:right="-2" w:hanging="567"/>
        <w:rPr>
          <w:rFonts w:ascii="Times New Roman" w:eastAsia="Times New Roman" w:hAnsi="Times New Roman" w:cs="Times New Roman"/>
          <w:snapToGrid w:val="0"/>
          <w:lang w:val="lt-LT"/>
        </w:rPr>
      </w:pPr>
      <w:r w:rsidRPr="00DE2A0F">
        <w:rPr>
          <w:rFonts w:ascii="Times New Roman" w:eastAsia="Times New Roman" w:hAnsi="Times New Roman" w:cs="Times New Roman"/>
          <w:iCs/>
          <w:snapToGrid w:val="0"/>
          <w:lang w:val="lt-LT"/>
        </w:rPr>
        <w:t>sunkia inkstų liga – inkstų liga sergantiems žmonėms melatonino vartoti nerekomenduojama;</w:t>
      </w:r>
    </w:p>
    <w:p w14:paraId="27CC303A" w14:textId="77777777" w:rsidR="00DE2A0F" w:rsidRPr="00DE2A0F" w:rsidRDefault="00DE2A0F" w:rsidP="00014CA8">
      <w:pPr>
        <w:numPr>
          <w:ilvl w:val="0"/>
          <w:numId w:val="13"/>
        </w:numPr>
        <w:tabs>
          <w:tab w:val="left" w:pos="567"/>
        </w:tabs>
        <w:spacing w:after="0" w:line="240" w:lineRule="auto"/>
        <w:ind w:left="567" w:right="-2" w:hanging="567"/>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 xml:space="preserve">kepenų liga – </w:t>
      </w:r>
      <w:r w:rsidRPr="00DE2A0F">
        <w:rPr>
          <w:rFonts w:ascii="Times New Roman" w:eastAsia="Times New Roman" w:hAnsi="Times New Roman" w:cs="Times New Roman"/>
          <w:iCs/>
          <w:snapToGrid w:val="0"/>
          <w:lang w:val="lt-LT"/>
        </w:rPr>
        <w:t>kepenų liga sergantiems žmonėms melatonino vartoti nerekomenduojama;</w:t>
      </w:r>
    </w:p>
    <w:p w14:paraId="5F62DA8A" w14:textId="77777777" w:rsidR="00DE2A0F" w:rsidRPr="00DE2A0F" w:rsidRDefault="00DE2A0F" w:rsidP="00014CA8">
      <w:pPr>
        <w:numPr>
          <w:ilvl w:val="0"/>
          <w:numId w:val="13"/>
        </w:numPr>
        <w:tabs>
          <w:tab w:val="left" w:pos="567"/>
        </w:tabs>
        <w:spacing w:after="0" w:line="240" w:lineRule="auto"/>
        <w:ind w:left="567" w:right="-2" w:hanging="567"/>
        <w:rPr>
          <w:rFonts w:ascii="Times New Roman" w:eastAsia="Times New Roman" w:hAnsi="Times New Roman" w:cs="Times New Roman"/>
          <w:snapToGrid w:val="0"/>
          <w:lang w:val="lt-LT"/>
        </w:rPr>
      </w:pPr>
      <w:r w:rsidRPr="00DE2A0F">
        <w:rPr>
          <w:rFonts w:ascii="Times New Roman" w:eastAsia="Times New Roman" w:hAnsi="Times New Roman" w:cs="Times New Roman"/>
          <w:iCs/>
          <w:snapToGrid w:val="0"/>
          <w:lang w:val="lt-LT"/>
        </w:rPr>
        <w:t>autoimunine liga (kai organizmą puola nuosava imuninė sistema) – šiuo atveju vartoti melatonino nerekomenduojama.</w:t>
      </w:r>
    </w:p>
    <w:p w14:paraId="6E66C62F"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p>
    <w:p w14:paraId="77CDE20C"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Dėl rūkymo Melatonin Vitabalans gali būti mažiau veiksmingas, nes tabako dūmų komponentai gali padidinti melatonino suskaldymą kepenyse.</w:t>
      </w:r>
    </w:p>
    <w:p w14:paraId="3065D2A2"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p>
    <w:p w14:paraId="4D4E5676" w14:textId="77777777" w:rsidR="00DE2A0F" w:rsidRPr="00DE2A0F" w:rsidRDefault="00DE2A0F" w:rsidP="00014CA8">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DE2A0F">
        <w:rPr>
          <w:rFonts w:ascii="Times New Roman" w:eastAsia="Times New Roman" w:hAnsi="Times New Roman" w:cs="Times New Roman"/>
          <w:b/>
          <w:bCs/>
          <w:snapToGrid w:val="0"/>
          <w:lang w:val="lt-LT" w:eastAsia="x-none"/>
        </w:rPr>
        <w:t>Vaikams ir paaugliams</w:t>
      </w:r>
    </w:p>
    <w:p w14:paraId="5157BCE4" w14:textId="77777777" w:rsidR="00DE2A0F" w:rsidRPr="00DE2A0F" w:rsidRDefault="00DE2A0F" w:rsidP="00014CA8">
      <w:pPr>
        <w:numPr>
          <w:ilvl w:val="12"/>
          <w:numId w:val="0"/>
        </w:numPr>
        <w:spacing w:after="0" w:line="240" w:lineRule="auto"/>
        <w:rPr>
          <w:rFonts w:ascii="Times New Roman" w:eastAsia="Times New Roman" w:hAnsi="Times New Roman" w:cs="Times New Roman"/>
          <w:bCs/>
          <w:snapToGrid w:val="0"/>
          <w:lang w:val="lt-LT"/>
        </w:rPr>
      </w:pPr>
      <w:r w:rsidRPr="00DE2A0F">
        <w:rPr>
          <w:rFonts w:ascii="Times New Roman" w:eastAsia="Times New Roman" w:hAnsi="Times New Roman" w:cs="Times New Roman"/>
          <w:bCs/>
          <w:snapToGrid w:val="0"/>
          <w:lang w:val="lt-LT"/>
        </w:rPr>
        <w:t>Neduokite šio vaisto jaunesniems kaip 18 metų vaikams, nes jis nebuvo išbandytas ir jo poveikis nežinomas.</w:t>
      </w:r>
    </w:p>
    <w:p w14:paraId="2DF6505E" w14:textId="77777777" w:rsidR="00DE2A0F" w:rsidRPr="00DE2A0F" w:rsidRDefault="00DE2A0F" w:rsidP="00014CA8">
      <w:pPr>
        <w:numPr>
          <w:ilvl w:val="12"/>
          <w:numId w:val="0"/>
        </w:numPr>
        <w:spacing w:after="0" w:line="240" w:lineRule="auto"/>
        <w:rPr>
          <w:rFonts w:ascii="Times New Roman" w:eastAsia="Times New Roman" w:hAnsi="Times New Roman" w:cs="Times New Roman"/>
          <w:bCs/>
          <w:snapToGrid w:val="0"/>
          <w:lang w:val="lt-LT"/>
        </w:rPr>
      </w:pPr>
    </w:p>
    <w:p w14:paraId="5D76024F" w14:textId="77777777" w:rsidR="00DE2A0F" w:rsidRPr="00DE2A0F" w:rsidRDefault="00DE2A0F" w:rsidP="00014CA8">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DE2A0F">
        <w:rPr>
          <w:rFonts w:ascii="Times New Roman" w:eastAsia="Times New Roman" w:hAnsi="Times New Roman" w:cs="Times New Roman"/>
          <w:b/>
          <w:bCs/>
          <w:snapToGrid w:val="0"/>
          <w:lang w:val="lt-LT" w:eastAsia="x-none"/>
        </w:rPr>
        <w:lastRenderedPageBreak/>
        <w:t>Kiti vaistai ir Melatonin Vitabalans</w:t>
      </w:r>
    </w:p>
    <w:p w14:paraId="13437A93" w14:textId="77777777" w:rsidR="00DE2A0F" w:rsidRPr="00DE2A0F" w:rsidRDefault="00DE2A0F" w:rsidP="00014CA8">
      <w:pPr>
        <w:keepNext/>
        <w:numPr>
          <w:ilvl w:val="12"/>
          <w:numId w:val="0"/>
        </w:numPr>
        <w:spacing w:after="0" w:line="240" w:lineRule="auto"/>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Jeigu vartojate ar neseniai vartojote kitų vaistų arba dėl to nesate tikri, apie tai pasakykite gydytojui arba vaistininkui. Vartojant melatonino kartu su toliau išvardytais vaistais, gali padidėti šalutinio poveikio rizika arba tai gali turėti įtakos Melatonin Vitabalans ar kito vaisto veikimui. Šie vaistai yra:</w:t>
      </w:r>
    </w:p>
    <w:p w14:paraId="1EC22622" w14:textId="77777777" w:rsidR="00DE2A0F" w:rsidRPr="00DE2A0F" w:rsidRDefault="00DE2A0F" w:rsidP="00014CA8">
      <w:pPr>
        <w:numPr>
          <w:ilvl w:val="0"/>
          <w:numId w:val="14"/>
        </w:numPr>
        <w:tabs>
          <w:tab w:val="left" w:pos="567"/>
        </w:tabs>
        <w:spacing w:after="0" w:line="240" w:lineRule="auto"/>
        <w:ind w:left="567" w:right="-2" w:hanging="567"/>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fluvoksaminas (vartojamas depresijai ir obsesiniam kompulsiniam sutrikimui gydyti);</w:t>
      </w:r>
    </w:p>
    <w:p w14:paraId="193D99D4" w14:textId="77777777" w:rsidR="00DE2A0F" w:rsidRPr="00DE2A0F" w:rsidRDefault="00DE2A0F" w:rsidP="00014CA8">
      <w:pPr>
        <w:numPr>
          <w:ilvl w:val="0"/>
          <w:numId w:val="14"/>
        </w:numPr>
        <w:tabs>
          <w:tab w:val="left" w:pos="567"/>
        </w:tabs>
        <w:spacing w:after="0" w:line="240" w:lineRule="auto"/>
        <w:ind w:left="567" w:right="-2" w:hanging="567"/>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chinolonai ir rifampicinas (vartojami bakterinėms infekcijoms gydyti);</w:t>
      </w:r>
    </w:p>
    <w:p w14:paraId="6B432BAF" w14:textId="77777777" w:rsidR="00DE2A0F" w:rsidRPr="00DE2A0F" w:rsidRDefault="00DE2A0F" w:rsidP="00014CA8">
      <w:pPr>
        <w:numPr>
          <w:ilvl w:val="0"/>
          <w:numId w:val="14"/>
        </w:numPr>
        <w:tabs>
          <w:tab w:val="left" w:pos="567"/>
        </w:tabs>
        <w:spacing w:after="0" w:line="240" w:lineRule="auto"/>
        <w:ind w:left="567" w:right="-2" w:hanging="567"/>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estrogenai (vartojami kontracepcijai arba pakaitiniam gydymui hormonais);</w:t>
      </w:r>
    </w:p>
    <w:p w14:paraId="0AEFD855" w14:textId="77777777" w:rsidR="00DE2A0F" w:rsidRPr="00DE2A0F" w:rsidRDefault="00DE2A0F" w:rsidP="00014CA8">
      <w:pPr>
        <w:numPr>
          <w:ilvl w:val="0"/>
          <w:numId w:val="14"/>
        </w:numPr>
        <w:tabs>
          <w:tab w:val="left" w:pos="567"/>
        </w:tabs>
        <w:spacing w:after="0" w:line="240" w:lineRule="auto"/>
        <w:ind w:left="567" w:right="-2" w:hanging="567"/>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karbamazepinas (vartojamas epilepsijai gydyti);</w:t>
      </w:r>
    </w:p>
    <w:p w14:paraId="2E4ADCD1" w14:textId="77777777" w:rsidR="00DE2A0F" w:rsidRPr="00DE2A0F" w:rsidRDefault="00DE2A0F" w:rsidP="00014CA8">
      <w:pPr>
        <w:widowControl w:val="0"/>
        <w:numPr>
          <w:ilvl w:val="0"/>
          <w:numId w:val="14"/>
        </w:numPr>
        <w:tabs>
          <w:tab w:val="left" w:pos="567"/>
        </w:tabs>
        <w:spacing w:after="0" w:line="240" w:lineRule="auto"/>
        <w:ind w:left="567" w:hanging="567"/>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5</w:t>
      </w:r>
      <w:r w:rsidRPr="00DE2A0F">
        <w:rPr>
          <w:rFonts w:ascii="Times New Roman" w:eastAsia="Times New Roman" w:hAnsi="Times New Roman" w:cs="Times New Roman"/>
          <w:snapToGrid w:val="0"/>
          <w:lang w:val="lt-LT"/>
        </w:rPr>
        <w:noBreakHyphen/>
        <w:t>metoksipsoralenas (5</w:t>
      </w:r>
      <w:r w:rsidRPr="00DE2A0F">
        <w:rPr>
          <w:rFonts w:ascii="Times New Roman" w:eastAsia="Times New Roman" w:hAnsi="Times New Roman" w:cs="Times New Roman"/>
          <w:snapToGrid w:val="0"/>
          <w:lang w:val="lt-LT"/>
        </w:rPr>
        <w:noBreakHyphen/>
        <w:t>MOP) arba 8</w:t>
      </w:r>
      <w:r w:rsidRPr="00DE2A0F">
        <w:rPr>
          <w:rFonts w:ascii="Times New Roman" w:eastAsia="Times New Roman" w:hAnsi="Times New Roman" w:cs="Times New Roman"/>
          <w:snapToGrid w:val="0"/>
          <w:lang w:val="lt-LT"/>
        </w:rPr>
        <w:noBreakHyphen/>
        <w:t>metoksipsoralenas (8</w:t>
      </w:r>
      <w:r w:rsidRPr="00DE2A0F">
        <w:rPr>
          <w:rFonts w:ascii="Times New Roman" w:eastAsia="Times New Roman" w:hAnsi="Times New Roman" w:cs="Times New Roman"/>
          <w:snapToGrid w:val="0"/>
          <w:lang w:val="lt-LT"/>
        </w:rPr>
        <w:noBreakHyphen/>
        <w:t>MOP) (vartojami odos ligoms gydyti);</w:t>
      </w:r>
    </w:p>
    <w:p w14:paraId="090610A6" w14:textId="77777777" w:rsidR="00DE2A0F" w:rsidRPr="00DE2A0F" w:rsidRDefault="00DE2A0F" w:rsidP="00014CA8">
      <w:pPr>
        <w:numPr>
          <w:ilvl w:val="0"/>
          <w:numId w:val="14"/>
        </w:numPr>
        <w:tabs>
          <w:tab w:val="left" w:pos="567"/>
        </w:tabs>
        <w:spacing w:after="0" w:line="240" w:lineRule="auto"/>
        <w:ind w:left="567" w:right="-2" w:hanging="567"/>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benzodiazepinai ir nebenzodiazepininiai migdomieji vaistai (vaistai, vartojami miegui sukelti, tokie kaip zaleplonas, zolpidemas ir zopiklonas);</w:t>
      </w:r>
    </w:p>
    <w:p w14:paraId="48B97829" w14:textId="77777777" w:rsidR="00DE2A0F" w:rsidRPr="00DE2A0F" w:rsidRDefault="00DE2A0F" w:rsidP="00014CA8">
      <w:pPr>
        <w:numPr>
          <w:ilvl w:val="0"/>
          <w:numId w:val="14"/>
        </w:numPr>
        <w:tabs>
          <w:tab w:val="left" w:pos="567"/>
        </w:tabs>
        <w:spacing w:after="0" w:line="240" w:lineRule="auto"/>
        <w:ind w:left="567" w:right="-2" w:hanging="567"/>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tioridazinas (vartojamas šizofrenijai gydyti);</w:t>
      </w:r>
    </w:p>
    <w:p w14:paraId="0E439E28" w14:textId="77777777" w:rsidR="00DE2A0F" w:rsidRPr="00DE2A0F" w:rsidRDefault="00DE2A0F" w:rsidP="00014CA8">
      <w:pPr>
        <w:numPr>
          <w:ilvl w:val="0"/>
          <w:numId w:val="14"/>
        </w:numPr>
        <w:tabs>
          <w:tab w:val="left" w:pos="567"/>
        </w:tabs>
        <w:spacing w:after="0" w:line="240" w:lineRule="auto"/>
        <w:ind w:left="567" w:right="-2" w:hanging="567"/>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imipraminas (vartojamas depresijai gydyti);</w:t>
      </w:r>
    </w:p>
    <w:p w14:paraId="53170F2A" w14:textId="77777777" w:rsidR="00DE2A0F" w:rsidRPr="00DE2A0F" w:rsidRDefault="00DE2A0F" w:rsidP="00014CA8">
      <w:pPr>
        <w:numPr>
          <w:ilvl w:val="0"/>
          <w:numId w:val="14"/>
        </w:numPr>
        <w:tabs>
          <w:tab w:val="left" w:pos="567"/>
        </w:tabs>
        <w:spacing w:after="0" w:line="240" w:lineRule="auto"/>
        <w:ind w:left="567" w:right="-2" w:hanging="567"/>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varfarinas (vartojamas, kad nesusidarytų kraujo krešulių) – norint tiksliau patikrinti, gali prireikti INR (kraujo krešėjimo tyrimo).</w:t>
      </w:r>
    </w:p>
    <w:p w14:paraId="36ADA5A9"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p>
    <w:p w14:paraId="3EB91159" w14:textId="77777777" w:rsidR="00DE2A0F" w:rsidRPr="00DE2A0F" w:rsidRDefault="00DE2A0F" w:rsidP="00014CA8">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DE2A0F">
        <w:rPr>
          <w:rFonts w:ascii="Times New Roman" w:eastAsia="Times New Roman" w:hAnsi="Times New Roman" w:cs="Times New Roman"/>
          <w:b/>
          <w:bCs/>
          <w:snapToGrid w:val="0"/>
          <w:lang w:val="lt-LT" w:eastAsia="x-none"/>
        </w:rPr>
        <w:t>Melatonin Vitabalans vartojimas su maistu, gėrimais ir alkoholiu</w:t>
      </w:r>
    </w:p>
    <w:p w14:paraId="5CDB4BB6" w14:textId="77777777" w:rsidR="00DE2A0F" w:rsidRPr="00DE2A0F" w:rsidRDefault="00DE2A0F" w:rsidP="00014CA8">
      <w:pPr>
        <w:tabs>
          <w:tab w:val="left" w:pos="567"/>
        </w:tabs>
        <w:spacing w:after="0" w:line="240" w:lineRule="auto"/>
        <w:rPr>
          <w:rFonts w:ascii="Times New Roman" w:eastAsia="Times New Roman" w:hAnsi="Times New Roman" w:cs="Times New Roman"/>
          <w:snapToGrid w:val="0"/>
          <w:lang w:val="lt-LT" w:eastAsia="x-none"/>
        </w:rPr>
      </w:pPr>
      <w:r w:rsidRPr="00DE2A0F">
        <w:rPr>
          <w:rFonts w:ascii="Times New Roman" w:eastAsia="Times New Roman" w:hAnsi="Times New Roman" w:cs="Times New Roman"/>
          <w:snapToGrid w:val="0"/>
          <w:lang w:val="lt-LT" w:eastAsia="x-none"/>
        </w:rPr>
        <w:t>Maistas gali pakeisti melatonino veiksmingumą. Maisto nerekomenduojama vartoti 2 valandas prieš ir 2 valandas po numatyto melatonino vartojimo laiko. Nevartokite alkoholio prieš vartodami Melatonin Vitabalans, jo vartojimo metu ar po jo vartojimo, nes tai sumažina Melatonin Vitabalans veiksmingumą.</w:t>
      </w:r>
    </w:p>
    <w:p w14:paraId="63F470CA" w14:textId="77777777" w:rsidR="00DE2A0F" w:rsidRPr="00DE2A0F" w:rsidRDefault="00DE2A0F" w:rsidP="00014CA8">
      <w:pPr>
        <w:numPr>
          <w:ilvl w:val="12"/>
          <w:numId w:val="0"/>
        </w:numPr>
        <w:spacing w:after="0" w:line="240" w:lineRule="auto"/>
        <w:rPr>
          <w:rFonts w:ascii="Times New Roman" w:eastAsia="Times New Roman" w:hAnsi="Times New Roman" w:cs="Times New Roman"/>
          <w:snapToGrid w:val="0"/>
          <w:lang w:val="lt-LT"/>
        </w:rPr>
      </w:pPr>
    </w:p>
    <w:p w14:paraId="3397CFE6" w14:textId="77777777" w:rsidR="00DE2A0F" w:rsidRPr="00DE2A0F" w:rsidRDefault="00DE2A0F" w:rsidP="00014CA8">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DE2A0F">
        <w:rPr>
          <w:rFonts w:ascii="Times New Roman" w:eastAsia="Times New Roman" w:hAnsi="Times New Roman" w:cs="Times New Roman"/>
          <w:b/>
          <w:bCs/>
          <w:snapToGrid w:val="0"/>
          <w:lang w:val="lt-LT" w:eastAsia="x-none"/>
        </w:rPr>
        <w:t>Nėštumas ir žindymo laikotarpis</w:t>
      </w:r>
    </w:p>
    <w:p w14:paraId="620F6E37" w14:textId="77777777" w:rsidR="00DE2A0F" w:rsidRPr="00DE2A0F" w:rsidRDefault="00DE2A0F" w:rsidP="00014CA8">
      <w:pPr>
        <w:numPr>
          <w:ilvl w:val="12"/>
          <w:numId w:val="0"/>
        </w:numPr>
        <w:spacing w:after="0" w:line="240" w:lineRule="auto"/>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Jeigu esate nėščia, žindote kūdikį, manote, kad galbūt esate nėščia, arba planuojate pastoti, tai prieš vartodama šį vaistą, pasitarkite su gydytoju arba vaistininku.</w:t>
      </w:r>
    </w:p>
    <w:p w14:paraId="05040EA6" w14:textId="77777777" w:rsidR="00DE2A0F" w:rsidRPr="00DE2A0F" w:rsidRDefault="00DE2A0F" w:rsidP="00014CA8">
      <w:pPr>
        <w:numPr>
          <w:ilvl w:val="12"/>
          <w:numId w:val="0"/>
        </w:numPr>
        <w:spacing w:after="0" w:line="240" w:lineRule="auto"/>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Nėštumo ar žindymo laikotarpiu Melatonin Vitabalans vartoti nerekomenduojama.</w:t>
      </w:r>
    </w:p>
    <w:p w14:paraId="07B2A18B" w14:textId="77777777" w:rsidR="00DE2A0F" w:rsidRPr="00DE2A0F" w:rsidRDefault="00DE2A0F" w:rsidP="00014CA8">
      <w:pPr>
        <w:numPr>
          <w:ilvl w:val="12"/>
          <w:numId w:val="0"/>
        </w:numPr>
        <w:spacing w:after="0" w:line="240" w:lineRule="auto"/>
        <w:rPr>
          <w:rFonts w:ascii="Times New Roman" w:eastAsia="Times New Roman" w:hAnsi="Times New Roman" w:cs="Times New Roman"/>
          <w:snapToGrid w:val="0"/>
          <w:lang w:val="lt-LT"/>
        </w:rPr>
      </w:pPr>
    </w:p>
    <w:p w14:paraId="6AEBFD8D" w14:textId="77777777" w:rsidR="00DE2A0F" w:rsidRPr="00DE2A0F" w:rsidRDefault="00DE2A0F" w:rsidP="00014CA8">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DE2A0F">
        <w:rPr>
          <w:rFonts w:ascii="Times New Roman" w:eastAsia="Times New Roman" w:hAnsi="Times New Roman" w:cs="Times New Roman"/>
          <w:b/>
          <w:bCs/>
          <w:snapToGrid w:val="0"/>
          <w:lang w:val="lt-LT" w:eastAsia="x-none"/>
        </w:rPr>
        <w:t>Vairavimas ir mechanizmų valdymas</w:t>
      </w:r>
    </w:p>
    <w:p w14:paraId="7A6B02EE" w14:textId="08D72E55"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Melatonin Vitabalans gebėjimą vairuoti ir valdyti mechanizmus veikia vidutiniškai. Melatonin Vitabalans gali sukelti mieguistumą. Pavartojus melatonino, kelioms</w:t>
      </w:r>
      <w:r w:rsidR="004274CD">
        <w:rPr>
          <w:rFonts w:ascii="Times New Roman" w:eastAsia="Times New Roman" w:hAnsi="Times New Roman" w:cs="Times New Roman"/>
          <w:snapToGrid w:val="0"/>
          <w:lang w:val="lt-LT"/>
        </w:rPr>
        <w:t xml:space="preserve"> </w:t>
      </w:r>
      <w:r w:rsidRPr="00DE2A0F">
        <w:rPr>
          <w:rFonts w:ascii="Times New Roman" w:eastAsia="Times New Roman" w:hAnsi="Times New Roman" w:cs="Times New Roman"/>
          <w:snapToGrid w:val="0"/>
          <w:lang w:val="lt-LT"/>
        </w:rPr>
        <w:t>valandoms gali sutrikti budrumas. Pavartojus melatonino, nevairuokite ir nevaldykite mechanizmų.</w:t>
      </w:r>
    </w:p>
    <w:p w14:paraId="765C5646"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p>
    <w:p w14:paraId="4F66B856"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p>
    <w:p w14:paraId="32BA8D4A" w14:textId="77777777" w:rsidR="00DE2A0F" w:rsidRPr="00DE2A0F" w:rsidRDefault="00DE2A0F" w:rsidP="00014CA8">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DE2A0F">
        <w:rPr>
          <w:rFonts w:ascii="Times New Roman" w:eastAsia="Times New Roman" w:hAnsi="Times New Roman" w:cs="Times New Roman"/>
          <w:b/>
          <w:bCs/>
          <w:snapToGrid w:val="0"/>
          <w:lang w:val="lt-LT" w:eastAsia="x-none"/>
        </w:rPr>
        <w:t>3.</w:t>
      </w:r>
      <w:r w:rsidRPr="00DE2A0F">
        <w:rPr>
          <w:rFonts w:ascii="Times New Roman" w:eastAsia="Times New Roman" w:hAnsi="Times New Roman" w:cs="Times New Roman"/>
          <w:b/>
          <w:bCs/>
          <w:snapToGrid w:val="0"/>
          <w:lang w:val="lt-LT" w:eastAsia="x-none"/>
        </w:rPr>
        <w:tab/>
        <w:t>Kaip vartoti Melatonin Vitabalans</w:t>
      </w:r>
    </w:p>
    <w:p w14:paraId="39CB25C0" w14:textId="77777777" w:rsidR="00DE2A0F" w:rsidRPr="00DE2A0F" w:rsidRDefault="00DE2A0F" w:rsidP="00014CA8">
      <w:pPr>
        <w:keepNext/>
        <w:numPr>
          <w:ilvl w:val="12"/>
          <w:numId w:val="0"/>
        </w:numPr>
        <w:spacing w:after="0" w:line="240" w:lineRule="auto"/>
        <w:rPr>
          <w:rFonts w:ascii="Times New Roman" w:eastAsia="Times New Roman" w:hAnsi="Times New Roman" w:cs="Times New Roman"/>
          <w:snapToGrid w:val="0"/>
          <w:lang w:val="lt-LT"/>
        </w:rPr>
      </w:pPr>
    </w:p>
    <w:p w14:paraId="417416BC"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Visada vartokite šį vaistą tiksliai, kaip nurodė gydytojas arba vaistininkas. Jeigu abejojate, kreipkitės į gydytoją arba vaistininką.</w:t>
      </w:r>
    </w:p>
    <w:p w14:paraId="1D98F7ED"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p>
    <w:p w14:paraId="106BF978" w14:textId="77777777" w:rsidR="00DE2A0F" w:rsidRPr="00DE2A0F" w:rsidRDefault="00DE2A0F" w:rsidP="00014CA8">
      <w:pPr>
        <w:widowControl w:val="0"/>
        <w:tabs>
          <w:tab w:val="left" w:pos="567"/>
        </w:tabs>
        <w:spacing w:after="0" w:line="240" w:lineRule="auto"/>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Standartinė dozė yra viena 3 mg tabletė per parą, vartojama po laiko juostų pasikeitimą sukėlusio skrydžio norint eiti miegoti vietos laiku, pradedant nuo atvykimo į vietą ne ilgiau kaip 4 paras. Jei standartinė 3 mg dozė nepakankamai palengvina simptomus, vietoje 3 mg gali būti vartojama viena 5 mg tabletė norint eiti miegoti vietos laiku.</w:t>
      </w:r>
    </w:p>
    <w:p w14:paraId="194E372E"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p>
    <w:p w14:paraId="68A7973B" w14:textId="77777777" w:rsidR="00DE2A0F" w:rsidRPr="00DE2A0F" w:rsidRDefault="00DE2A0F" w:rsidP="00014CA8">
      <w:pPr>
        <w:keepNext/>
        <w:numPr>
          <w:ilvl w:val="12"/>
          <w:numId w:val="0"/>
        </w:numPr>
        <w:spacing w:after="0" w:line="240" w:lineRule="auto"/>
        <w:rPr>
          <w:rFonts w:ascii="Times New Roman" w:eastAsia="Times New Roman" w:hAnsi="Times New Roman" w:cs="Times New Roman"/>
          <w:i/>
          <w:snapToGrid w:val="0"/>
          <w:lang w:val="lt-LT"/>
        </w:rPr>
      </w:pPr>
      <w:r w:rsidRPr="00DE2A0F">
        <w:rPr>
          <w:rFonts w:ascii="Times New Roman" w:eastAsia="Times New Roman" w:hAnsi="Times New Roman" w:cs="Times New Roman"/>
          <w:i/>
          <w:snapToGrid w:val="0"/>
          <w:lang w:val="lt-LT"/>
        </w:rPr>
        <w:t>Senyviems pacientams</w:t>
      </w:r>
    </w:p>
    <w:p w14:paraId="0061A321"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color w:val="000000"/>
          <w:lang w:val="lt-LT"/>
        </w:rPr>
      </w:pPr>
      <w:r w:rsidRPr="00DE2A0F">
        <w:rPr>
          <w:rFonts w:ascii="Times New Roman" w:eastAsia="Times New Roman" w:hAnsi="Times New Roman" w:cs="Times New Roman"/>
          <w:snapToGrid w:val="0"/>
          <w:color w:val="000000"/>
          <w:lang w:val="lt-LT"/>
        </w:rPr>
        <w:t>Rekomenduojama pradinė dozė senyviems pacientams yra 2,5 mg per parą (viena 5 mg tabletės pusė).</w:t>
      </w:r>
    </w:p>
    <w:p w14:paraId="3CBBE3A8"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p>
    <w:p w14:paraId="0F19867E"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Melatonino vartojimo laikas yra svarbus. Dozė turi būti vartojama prieš miegą (vietos laiku). Tabletes reikia nuryti užgeriant stikline vandens. Maisto nerekomenduojama vartoti 2 valandas prieš ir 2 valandas po numatyto melatonino vartojimo laiko.</w:t>
      </w:r>
    </w:p>
    <w:p w14:paraId="61494532"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p>
    <w:p w14:paraId="52F07C8F"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Melatonin Vitabalans 5 mg tabletę galima padalyti į lygias dozes.</w:t>
      </w:r>
    </w:p>
    <w:p w14:paraId="6EE75B47"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p>
    <w:p w14:paraId="3CA5B11F" w14:textId="33A950A5" w:rsidR="00DE2A0F" w:rsidRPr="00DE2A0F" w:rsidRDefault="00DE2A0F" w:rsidP="00014CA8">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DE2A0F">
        <w:rPr>
          <w:rFonts w:ascii="Times New Roman" w:eastAsia="Times New Roman" w:hAnsi="Times New Roman" w:cs="Times New Roman"/>
          <w:b/>
          <w:bCs/>
          <w:snapToGrid w:val="0"/>
          <w:lang w:val="lt-LT" w:eastAsia="x-none"/>
        </w:rPr>
        <w:t>Ką daryti pavartojus per didelę Melatonin Vitabalans dozę</w:t>
      </w:r>
    </w:p>
    <w:p w14:paraId="3B88D5B1" w14:textId="1F233ED4"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Jei pavartojote per daug savo vaisto arba jei vaikas atsitikt</w:t>
      </w:r>
      <w:r w:rsidR="004274CD">
        <w:rPr>
          <w:rFonts w:ascii="Times New Roman" w:eastAsia="Times New Roman" w:hAnsi="Times New Roman" w:cs="Times New Roman"/>
          <w:snapToGrid w:val="0"/>
          <w:lang w:val="lt-LT"/>
        </w:rPr>
        <w:t>inai</w:t>
      </w:r>
      <w:r w:rsidRPr="00DE2A0F">
        <w:rPr>
          <w:rFonts w:ascii="Times New Roman" w:eastAsia="Times New Roman" w:hAnsi="Times New Roman" w:cs="Times New Roman"/>
          <w:snapToGrid w:val="0"/>
          <w:lang w:val="lt-LT"/>
        </w:rPr>
        <w:t xml:space="preserve"> jo pavartojo, visada kreipkitės į gydytoją arba artimiausią ligoninę, kad įvertintumėte riziką ir gautumėte papildomų nurodymų.</w:t>
      </w:r>
    </w:p>
    <w:p w14:paraId="0B7AC291"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p>
    <w:p w14:paraId="7F86F14A"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lastRenderedPageBreak/>
        <w:t>Pavartojus didesnę nei rekomenduojama paros dozę, galite jaustis mieguisti.</w:t>
      </w:r>
    </w:p>
    <w:p w14:paraId="76E3A20F"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p>
    <w:p w14:paraId="15CD1529" w14:textId="77777777" w:rsidR="00DE2A0F" w:rsidRPr="00DE2A0F" w:rsidRDefault="00DE2A0F" w:rsidP="00014CA8">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DE2A0F">
        <w:rPr>
          <w:rFonts w:ascii="Times New Roman" w:eastAsia="Times New Roman" w:hAnsi="Times New Roman" w:cs="Times New Roman"/>
          <w:b/>
          <w:bCs/>
          <w:snapToGrid w:val="0"/>
          <w:lang w:val="lt-LT" w:eastAsia="x-none"/>
        </w:rPr>
        <w:t>Pamiršus pavartoti Melatonin Vitabalans</w:t>
      </w:r>
    </w:p>
    <w:p w14:paraId="77B1752C"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Negalima vartoti dvigubos dozės norint kompensuoti praleistą dozę.</w:t>
      </w:r>
    </w:p>
    <w:p w14:paraId="6DE90A6C"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p>
    <w:p w14:paraId="2041D1BD" w14:textId="77777777" w:rsidR="00DE2A0F" w:rsidRPr="00DE2A0F" w:rsidRDefault="00DE2A0F" w:rsidP="00014CA8">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DE2A0F">
        <w:rPr>
          <w:rFonts w:ascii="Times New Roman" w:eastAsia="Times New Roman" w:hAnsi="Times New Roman" w:cs="Times New Roman"/>
          <w:b/>
          <w:bCs/>
          <w:snapToGrid w:val="0"/>
          <w:lang w:val="lt-LT" w:eastAsia="x-none"/>
        </w:rPr>
        <w:t>Nustojus vartoti Melatonin Vitabalans</w:t>
      </w:r>
    </w:p>
    <w:p w14:paraId="181806EB" w14:textId="77777777" w:rsidR="00DE2A0F" w:rsidRPr="00DE2A0F" w:rsidRDefault="00DE2A0F" w:rsidP="00014CA8">
      <w:pPr>
        <w:numPr>
          <w:ilvl w:val="12"/>
          <w:numId w:val="0"/>
        </w:numPr>
        <w:spacing w:after="0" w:line="240" w:lineRule="auto"/>
        <w:ind w:right="-29"/>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Nėra žinoma, kad gydymo nutraukimas arba kurso baigimas anksčiau laiko sukeltų žalingą poveikį. Nėra žinoma, kad melatonino vartojimas sukeltų abstinenciją baigus gydymą.</w:t>
      </w:r>
    </w:p>
    <w:p w14:paraId="6CCE353E" w14:textId="77777777" w:rsidR="00DE2A0F" w:rsidRPr="00DE2A0F" w:rsidRDefault="00DE2A0F" w:rsidP="00014CA8">
      <w:pPr>
        <w:numPr>
          <w:ilvl w:val="12"/>
          <w:numId w:val="0"/>
        </w:numPr>
        <w:spacing w:after="0" w:line="240" w:lineRule="auto"/>
        <w:ind w:right="-29"/>
        <w:rPr>
          <w:rFonts w:ascii="Times New Roman" w:eastAsia="Times New Roman" w:hAnsi="Times New Roman" w:cs="Times New Roman"/>
          <w:snapToGrid w:val="0"/>
          <w:lang w:val="lt-LT"/>
        </w:rPr>
      </w:pPr>
    </w:p>
    <w:p w14:paraId="3DDD7D7D" w14:textId="77777777" w:rsidR="00DE2A0F" w:rsidRPr="00DE2A0F" w:rsidRDefault="00DE2A0F" w:rsidP="00014CA8">
      <w:pPr>
        <w:numPr>
          <w:ilvl w:val="12"/>
          <w:numId w:val="0"/>
        </w:numPr>
        <w:spacing w:after="0" w:line="240" w:lineRule="auto"/>
        <w:ind w:right="-29"/>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Jeigu kiltų daugiau klausimų dėl šio vaisto vartojimo, kreipkitės į gydytoją arba vaistininką.</w:t>
      </w:r>
    </w:p>
    <w:p w14:paraId="752408E3" w14:textId="77777777" w:rsidR="00DE2A0F" w:rsidRPr="00DE2A0F" w:rsidRDefault="00DE2A0F" w:rsidP="00014CA8">
      <w:pPr>
        <w:numPr>
          <w:ilvl w:val="12"/>
          <w:numId w:val="0"/>
        </w:numPr>
        <w:spacing w:after="0" w:line="240" w:lineRule="auto"/>
        <w:rPr>
          <w:rFonts w:ascii="Times New Roman" w:eastAsia="Times New Roman" w:hAnsi="Times New Roman" w:cs="Times New Roman"/>
          <w:snapToGrid w:val="0"/>
          <w:lang w:val="lt-LT"/>
        </w:rPr>
      </w:pPr>
    </w:p>
    <w:p w14:paraId="0275DC90" w14:textId="77777777" w:rsidR="00DE2A0F" w:rsidRPr="00DE2A0F" w:rsidRDefault="00DE2A0F" w:rsidP="00014CA8">
      <w:pPr>
        <w:numPr>
          <w:ilvl w:val="12"/>
          <w:numId w:val="0"/>
        </w:numPr>
        <w:spacing w:after="0" w:line="240" w:lineRule="auto"/>
        <w:rPr>
          <w:rFonts w:ascii="Times New Roman" w:eastAsia="Times New Roman" w:hAnsi="Times New Roman" w:cs="Times New Roman"/>
          <w:snapToGrid w:val="0"/>
          <w:lang w:val="lt-LT"/>
        </w:rPr>
      </w:pPr>
    </w:p>
    <w:p w14:paraId="7E9B2998" w14:textId="77777777" w:rsidR="00DE2A0F" w:rsidRPr="00DE2A0F" w:rsidRDefault="00DE2A0F" w:rsidP="00014CA8">
      <w:pPr>
        <w:keepNext/>
        <w:keepLines/>
        <w:tabs>
          <w:tab w:val="left" w:pos="567"/>
        </w:tabs>
        <w:spacing w:after="0" w:line="240" w:lineRule="auto"/>
        <w:outlineLvl w:val="2"/>
        <w:rPr>
          <w:rFonts w:ascii="Times New Roman" w:eastAsia="Times New Roman" w:hAnsi="Times New Roman" w:cs="Times New Roman"/>
          <w:b/>
          <w:bCs/>
          <w:snapToGrid w:val="0"/>
          <w:lang w:val="lt-LT" w:eastAsia="x-none"/>
        </w:rPr>
      </w:pPr>
      <w:r w:rsidRPr="00DE2A0F">
        <w:rPr>
          <w:rFonts w:ascii="Times New Roman" w:eastAsia="Times New Roman" w:hAnsi="Times New Roman" w:cs="Times New Roman"/>
          <w:b/>
          <w:bCs/>
          <w:snapToGrid w:val="0"/>
          <w:lang w:val="lt-LT" w:eastAsia="x-none"/>
        </w:rPr>
        <w:t>4.</w:t>
      </w:r>
      <w:r w:rsidRPr="00DE2A0F">
        <w:rPr>
          <w:rFonts w:ascii="Times New Roman" w:eastAsia="Times New Roman" w:hAnsi="Times New Roman" w:cs="Times New Roman"/>
          <w:b/>
          <w:bCs/>
          <w:snapToGrid w:val="0"/>
          <w:lang w:val="lt-LT" w:eastAsia="x-none"/>
        </w:rPr>
        <w:tab/>
        <w:t>Galimas šalutinis poveikis</w:t>
      </w:r>
    </w:p>
    <w:p w14:paraId="2197AFA6" w14:textId="77777777" w:rsidR="00DE2A0F" w:rsidRPr="00DE2A0F" w:rsidRDefault="00DE2A0F" w:rsidP="00014CA8">
      <w:pPr>
        <w:keepNext/>
        <w:numPr>
          <w:ilvl w:val="12"/>
          <w:numId w:val="0"/>
        </w:numPr>
        <w:spacing w:after="0" w:line="240" w:lineRule="auto"/>
        <w:rPr>
          <w:rFonts w:ascii="Times New Roman" w:eastAsia="Times New Roman" w:hAnsi="Times New Roman" w:cs="Times New Roman"/>
          <w:snapToGrid w:val="0"/>
          <w:lang w:val="lt-LT"/>
        </w:rPr>
      </w:pPr>
    </w:p>
    <w:p w14:paraId="533A2E6C" w14:textId="77777777" w:rsidR="00DE2A0F" w:rsidRPr="00DE2A0F" w:rsidRDefault="00DE2A0F" w:rsidP="00014CA8">
      <w:pPr>
        <w:numPr>
          <w:ilvl w:val="12"/>
          <w:numId w:val="0"/>
        </w:numPr>
        <w:spacing w:after="0" w:line="240" w:lineRule="auto"/>
        <w:ind w:right="-29"/>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Šis vaistas, kaip ir visi kiti, gali sukelti šalutinį poveikį, nors jis pasireiškia ne visiems žmonėms.</w:t>
      </w:r>
    </w:p>
    <w:p w14:paraId="7A13CB22" w14:textId="77777777" w:rsidR="00DE2A0F" w:rsidRPr="00DE2A0F" w:rsidRDefault="00DE2A0F" w:rsidP="00014CA8">
      <w:pPr>
        <w:numPr>
          <w:ilvl w:val="12"/>
          <w:numId w:val="0"/>
        </w:numPr>
        <w:spacing w:after="0" w:line="240" w:lineRule="auto"/>
        <w:ind w:right="-29"/>
        <w:rPr>
          <w:rFonts w:ascii="Times New Roman" w:eastAsia="Times New Roman" w:hAnsi="Times New Roman" w:cs="Times New Roman"/>
          <w:snapToGrid w:val="0"/>
          <w:lang w:val="lt-LT"/>
        </w:rPr>
      </w:pPr>
    </w:p>
    <w:p w14:paraId="6464D8C0" w14:textId="77777777" w:rsidR="00DE2A0F" w:rsidRPr="00DE2A0F" w:rsidRDefault="00DE2A0F" w:rsidP="00014CA8">
      <w:pPr>
        <w:widowControl w:val="0"/>
        <w:tabs>
          <w:tab w:val="left" w:pos="567"/>
        </w:tabs>
        <w:spacing w:after="0" w:line="240" w:lineRule="auto"/>
        <w:rPr>
          <w:rFonts w:ascii="Times New Roman" w:eastAsia="Times New Roman" w:hAnsi="Times New Roman" w:cs="Times New Roman"/>
          <w:iCs/>
          <w:snapToGrid w:val="0"/>
          <w:lang w:val="lt-LT" w:eastAsia="lt-LT"/>
        </w:rPr>
      </w:pPr>
      <w:r w:rsidRPr="00DE2A0F">
        <w:rPr>
          <w:rFonts w:ascii="Times New Roman" w:eastAsia="Times New Roman" w:hAnsi="Times New Roman" w:cs="Times New Roman"/>
          <w:iCs/>
          <w:snapToGrid w:val="0"/>
          <w:lang w:val="lt-LT" w:eastAsia="lt-LT"/>
        </w:rPr>
        <w:t xml:space="preserve">Galimos nepageidaujamos reakcijos, pasireiškiančios trumpą laiką vartojant </w:t>
      </w:r>
      <w:r w:rsidRPr="00DE2A0F">
        <w:rPr>
          <w:rFonts w:ascii="Times New Roman" w:eastAsia="Times New Roman" w:hAnsi="Times New Roman" w:cs="Times New Roman"/>
          <w:snapToGrid w:val="0"/>
          <w:lang w:val="lt-LT"/>
        </w:rPr>
        <w:t>laiko juostų pakeitimo sindromo gydymui</w:t>
      </w:r>
      <w:r w:rsidRPr="00DE2A0F">
        <w:rPr>
          <w:rFonts w:ascii="Times New Roman" w:eastAsia="Times New Roman" w:hAnsi="Times New Roman" w:cs="Times New Roman"/>
          <w:iCs/>
          <w:snapToGrid w:val="0"/>
          <w:lang w:val="lt-LT" w:eastAsia="lt-LT"/>
        </w:rPr>
        <w:t>, yra galvos skausmas, pykinimas, apetito stoka, svaigulys, mieguistumas dienos metu ir dezorientacija.</w:t>
      </w:r>
    </w:p>
    <w:p w14:paraId="0BDC3244" w14:textId="77777777" w:rsidR="00DE2A0F" w:rsidRPr="00DE2A0F" w:rsidRDefault="00DE2A0F" w:rsidP="00014CA8">
      <w:pPr>
        <w:numPr>
          <w:ilvl w:val="12"/>
          <w:numId w:val="0"/>
        </w:numPr>
        <w:spacing w:after="0" w:line="240" w:lineRule="auto"/>
        <w:ind w:right="-29"/>
        <w:rPr>
          <w:rFonts w:ascii="Times New Roman" w:eastAsia="Times New Roman" w:hAnsi="Times New Roman" w:cs="Times New Roman"/>
          <w:snapToGrid w:val="0"/>
          <w:lang w:val="lt-LT"/>
        </w:rPr>
      </w:pPr>
    </w:p>
    <w:p w14:paraId="19811F7D" w14:textId="77777777" w:rsidR="00DE2A0F" w:rsidRPr="00DE2A0F" w:rsidRDefault="00DE2A0F" w:rsidP="00014CA8">
      <w:pPr>
        <w:numPr>
          <w:ilvl w:val="12"/>
          <w:numId w:val="0"/>
        </w:numPr>
        <w:spacing w:after="0" w:line="240" w:lineRule="auto"/>
        <w:ind w:right="-29"/>
        <w:rPr>
          <w:rFonts w:ascii="Times New Roman" w:eastAsia="Times New Roman" w:hAnsi="Times New Roman" w:cs="Times New Roman"/>
          <w:iCs/>
          <w:snapToGrid w:val="0"/>
          <w:lang w:val="lt-LT" w:eastAsia="lt-LT"/>
        </w:rPr>
      </w:pPr>
      <w:r w:rsidRPr="00DE2A0F">
        <w:rPr>
          <w:rFonts w:ascii="Times New Roman" w:eastAsia="Times New Roman" w:hAnsi="Times New Roman" w:cs="Times New Roman"/>
          <w:iCs/>
          <w:snapToGrid w:val="0"/>
          <w:lang w:val="lt-LT" w:eastAsia="lt-LT"/>
        </w:rPr>
        <w:t>Pastebėta, kad melatonino vartojant kitiems sutrikimams gydyti, jis gali sukelti įvairų nepageidaujamą poveikį.</w:t>
      </w:r>
    </w:p>
    <w:p w14:paraId="09A1CE83" w14:textId="77777777" w:rsidR="00DE2A0F" w:rsidRPr="00DE2A0F" w:rsidRDefault="00DE2A0F" w:rsidP="00014CA8">
      <w:pPr>
        <w:numPr>
          <w:ilvl w:val="12"/>
          <w:numId w:val="0"/>
        </w:numPr>
        <w:spacing w:after="0" w:line="240" w:lineRule="auto"/>
        <w:ind w:right="-29"/>
        <w:rPr>
          <w:rFonts w:ascii="Times New Roman" w:eastAsia="Times New Roman" w:hAnsi="Times New Roman" w:cs="Times New Roman"/>
          <w:snapToGrid w:val="0"/>
          <w:lang w:val="lt-LT"/>
        </w:rPr>
      </w:pPr>
    </w:p>
    <w:p w14:paraId="1F7C31BD" w14:textId="77777777" w:rsidR="00DE2A0F" w:rsidRPr="00DE2A0F" w:rsidRDefault="00DE2A0F" w:rsidP="00014CA8">
      <w:pPr>
        <w:numPr>
          <w:ilvl w:val="12"/>
          <w:numId w:val="0"/>
        </w:numPr>
        <w:spacing w:after="0" w:line="240" w:lineRule="auto"/>
        <w:ind w:right="-29"/>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Jeigu Jums pasireiškė bet koks iš toliau išvardyto sunkaus šalutinio poveikio, nutraukite vaisto vartojimą ir nedelsdami kreipkitės į gydytoją.</w:t>
      </w:r>
    </w:p>
    <w:p w14:paraId="7A8CD156" w14:textId="77777777" w:rsidR="00DE2A0F" w:rsidRPr="00DE2A0F" w:rsidRDefault="00DE2A0F" w:rsidP="00014CA8">
      <w:pPr>
        <w:numPr>
          <w:ilvl w:val="12"/>
          <w:numId w:val="0"/>
        </w:numPr>
        <w:spacing w:after="0" w:line="240" w:lineRule="auto"/>
        <w:ind w:right="-29"/>
        <w:rPr>
          <w:rFonts w:ascii="Times New Roman" w:eastAsia="Times New Roman" w:hAnsi="Times New Roman" w:cs="Times New Roman"/>
          <w:snapToGrid w:val="0"/>
          <w:lang w:val="lt-LT"/>
        </w:rPr>
      </w:pPr>
    </w:p>
    <w:p w14:paraId="0747BA7F" w14:textId="518997F1" w:rsidR="00DE2A0F" w:rsidRPr="00DE2A0F" w:rsidRDefault="00014CA8" w:rsidP="00014CA8">
      <w:pPr>
        <w:keepNext/>
        <w:numPr>
          <w:ilvl w:val="12"/>
          <w:numId w:val="0"/>
        </w:numPr>
        <w:spacing w:after="0" w:line="240" w:lineRule="auto"/>
        <w:ind w:right="-28"/>
        <w:rPr>
          <w:rFonts w:ascii="Times New Roman" w:eastAsia="Times New Roman" w:hAnsi="Times New Roman" w:cs="Times New Roman"/>
          <w:snapToGrid w:val="0"/>
          <w:lang w:val="lt-LT"/>
        </w:rPr>
      </w:pPr>
      <w:r w:rsidRPr="00014CA8">
        <w:rPr>
          <w:rFonts w:ascii="Times New Roman" w:eastAsia="Times New Roman" w:hAnsi="Times New Roman" w:cs="Times New Roman"/>
          <w:b/>
          <w:bCs/>
          <w:lang w:val="lt-LT" w:eastAsia="lt-LT"/>
        </w:rPr>
        <w:t>Nedažni šalutinio poveikio reiškiniai (gali pasireikšti rečiau kaip 1 iš 100 asmenų):</w:t>
      </w:r>
    </w:p>
    <w:p w14:paraId="65CA3D20" w14:textId="77777777" w:rsidR="00DE2A0F" w:rsidRPr="00DE2A0F" w:rsidRDefault="00DE2A0F" w:rsidP="00014CA8">
      <w:pPr>
        <w:numPr>
          <w:ilvl w:val="0"/>
          <w:numId w:val="15"/>
        </w:numPr>
        <w:tabs>
          <w:tab w:val="left" w:pos="567"/>
        </w:tabs>
        <w:spacing w:after="0" w:line="240" w:lineRule="auto"/>
        <w:ind w:left="567" w:right="-29" w:hanging="567"/>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Krūtinės skausmas.</w:t>
      </w:r>
    </w:p>
    <w:p w14:paraId="1A97EE29" w14:textId="77777777" w:rsidR="00DE2A0F" w:rsidRPr="00DE2A0F" w:rsidRDefault="00DE2A0F" w:rsidP="00014CA8">
      <w:pPr>
        <w:numPr>
          <w:ilvl w:val="12"/>
          <w:numId w:val="0"/>
        </w:numPr>
        <w:spacing w:after="0" w:line="240" w:lineRule="auto"/>
        <w:ind w:right="-29"/>
        <w:rPr>
          <w:rFonts w:ascii="Times New Roman" w:eastAsia="Times New Roman" w:hAnsi="Times New Roman" w:cs="Times New Roman"/>
          <w:snapToGrid w:val="0"/>
          <w:lang w:val="lt-LT"/>
        </w:rPr>
      </w:pPr>
    </w:p>
    <w:p w14:paraId="51986632" w14:textId="27E63A4A" w:rsidR="00DE2A0F" w:rsidRPr="00DE2A0F" w:rsidRDefault="00014CA8" w:rsidP="00014CA8">
      <w:pPr>
        <w:keepNext/>
        <w:numPr>
          <w:ilvl w:val="12"/>
          <w:numId w:val="0"/>
        </w:numPr>
        <w:spacing w:after="0" w:line="240" w:lineRule="auto"/>
        <w:ind w:right="-28"/>
        <w:rPr>
          <w:rFonts w:ascii="Times New Roman" w:eastAsia="Times New Roman" w:hAnsi="Times New Roman" w:cs="Times New Roman"/>
          <w:snapToGrid w:val="0"/>
          <w:lang w:val="lt-LT"/>
        </w:rPr>
      </w:pPr>
      <w:r w:rsidRPr="00014CA8">
        <w:rPr>
          <w:rFonts w:ascii="Times New Roman" w:eastAsia="Times New Roman" w:hAnsi="Times New Roman" w:cs="Times New Roman"/>
          <w:b/>
          <w:bCs/>
          <w:lang w:val="lt-LT" w:eastAsia="lt-LT"/>
        </w:rPr>
        <w:t>Reti šalutinio poveikio reiškiniai (gali pasireikšti rečiau kaip 1 iš 1 000 asmenų):</w:t>
      </w:r>
    </w:p>
    <w:p w14:paraId="5E957B0E" w14:textId="77777777" w:rsidR="00DE2A0F" w:rsidRPr="00DE2A0F" w:rsidRDefault="00DE2A0F" w:rsidP="00014CA8">
      <w:pPr>
        <w:numPr>
          <w:ilvl w:val="0"/>
          <w:numId w:val="15"/>
        </w:numPr>
        <w:tabs>
          <w:tab w:val="left" w:pos="567"/>
        </w:tabs>
        <w:spacing w:after="0" w:line="240" w:lineRule="auto"/>
        <w:ind w:left="567" w:right="-29" w:hanging="567"/>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Sąmonės netekimas arba apalpimas.</w:t>
      </w:r>
    </w:p>
    <w:p w14:paraId="279EC1B2" w14:textId="77777777" w:rsidR="00DE2A0F" w:rsidRPr="00DE2A0F" w:rsidRDefault="00DE2A0F" w:rsidP="00014CA8">
      <w:pPr>
        <w:numPr>
          <w:ilvl w:val="0"/>
          <w:numId w:val="15"/>
        </w:numPr>
        <w:tabs>
          <w:tab w:val="left" w:pos="567"/>
        </w:tabs>
        <w:spacing w:after="0" w:line="240" w:lineRule="auto"/>
        <w:ind w:left="567" w:right="-29" w:hanging="567"/>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Stiprus krūtinės skausmas dėl krūtinės anginos.</w:t>
      </w:r>
    </w:p>
    <w:p w14:paraId="10799BF0" w14:textId="77777777" w:rsidR="00DE2A0F" w:rsidRPr="00DE2A0F" w:rsidRDefault="00DE2A0F" w:rsidP="00014CA8">
      <w:pPr>
        <w:numPr>
          <w:ilvl w:val="0"/>
          <w:numId w:val="15"/>
        </w:numPr>
        <w:tabs>
          <w:tab w:val="left" w:pos="567"/>
        </w:tabs>
        <w:spacing w:after="0" w:line="240" w:lineRule="auto"/>
        <w:ind w:left="567" w:right="-29" w:hanging="567"/>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Širdies plakimo jautimas.</w:t>
      </w:r>
    </w:p>
    <w:p w14:paraId="24600A99" w14:textId="77777777" w:rsidR="00DE2A0F" w:rsidRPr="00DE2A0F" w:rsidRDefault="00DE2A0F" w:rsidP="00014CA8">
      <w:pPr>
        <w:numPr>
          <w:ilvl w:val="0"/>
          <w:numId w:val="15"/>
        </w:numPr>
        <w:tabs>
          <w:tab w:val="left" w:pos="567"/>
        </w:tabs>
        <w:spacing w:after="0" w:line="240" w:lineRule="auto"/>
        <w:ind w:left="567" w:right="-29" w:hanging="567"/>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Svaigimas (svaigulio ar sukimosi pojūtis).</w:t>
      </w:r>
    </w:p>
    <w:p w14:paraId="13836334" w14:textId="77777777" w:rsidR="00DE2A0F" w:rsidRPr="00DE2A0F" w:rsidRDefault="00DE2A0F" w:rsidP="00014CA8">
      <w:pPr>
        <w:tabs>
          <w:tab w:val="left" w:pos="567"/>
        </w:tabs>
        <w:spacing w:after="0" w:line="240" w:lineRule="auto"/>
        <w:ind w:left="567" w:right="-29"/>
        <w:rPr>
          <w:rFonts w:ascii="Times New Roman" w:eastAsia="Times New Roman" w:hAnsi="Times New Roman" w:cs="Times New Roman"/>
          <w:snapToGrid w:val="0"/>
          <w:lang w:val="lt-LT"/>
        </w:rPr>
      </w:pPr>
    </w:p>
    <w:p w14:paraId="328190A4" w14:textId="7BCFB603" w:rsidR="00DE2A0F" w:rsidRPr="00DE2A0F" w:rsidRDefault="00014CA8" w:rsidP="00014CA8">
      <w:pPr>
        <w:keepNext/>
        <w:tabs>
          <w:tab w:val="left" w:pos="567"/>
        </w:tabs>
        <w:spacing w:after="0" w:line="240" w:lineRule="auto"/>
        <w:ind w:right="-28"/>
        <w:rPr>
          <w:rFonts w:ascii="Times New Roman" w:eastAsia="Times New Roman" w:hAnsi="Times New Roman" w:cs="Times New Roman"/>
          <w:i/>
          <w:snapToGrid w:val="0"/>
          <w:lang w:val="lt-LT"/>
        </w:rPr>
      </w:pPr>
      <w:bookmarkStart w:id="10" w:name="_Hlk206592024"/>
      <w:r w:rsidRPr="00014CA8">
        <w:rPr>
          <w:rFonts w:ascii="Times New Roman" w:eastAsia="Times New Roman" w:hAnsi="Times New Roman" w:cs="Times New Roman"/>
          <w:b/>
          <w:bCs/>
          <w:snapToGrid w:val="0"/>
          <w:lang w:val="lt-LT"/>
        </w:rPr>
        <w:t>Šalutinio poveikio reiškiniai, kurių dažnis nežinomas (negali būti apskaičiuotas pagal turimus duomenis):</w:t>
      </w:r>
      <w:bookmarkEnd w:id="10"/>
    </w:p>
    <w:p w14:paraId="2F96B9BF" w14:textId="77777777" w:rsidR="00DE2A0F" w:rsidRPr="00DE2A0F" w:rsidRDefault="00DE2A0F" w:rsidP="00014CA8">
      <w:pPr>
        <w:numPr>
          <w:ilvl w:val="0"/>
          <w:numId w:val="16"/>
        </w:numPr>
        <w:tabs>
          <w:tab w:val="left" w:pos="567"/>
        </w:tabs>
        <w:spacing w:after="0" w:line="240" w:lineRule="auto"/>
        <w:ind w:right="-29" w:hanging="720"/>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Padidėjusio jautrumo reakcija.</w:t>
      </w:r>
    </w:p>
    <w:p w14:paraId="4460A9E1" w14:textId="77777777" w:rsidR="00DE2A0F" w:rsidRPr="00DE2A0F" w:rsidRDefault="00DE2A0F" w:rsidP="00014CA8">
      <w:pPr>
        <w:numPr>
          <w:ilvl w:val="0"/>
          <w:numId w:val="16"/>
        </w:numPr>
        <w:tabs>
          <w:tab w:val="left" w:pos="567"/>
        </w:tabs>
        <w:spacing w:after="0" w:line="240" w:lineRule="auto"/>
        <w:ind w:right="-29" w:hanging="720"/>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Burnos arba liežuvio pabrinkimas.</w:t>
      </w:r>
    </w:p>
    <w:p w14:paraId="4B62003E" w14:textId="77777777" w:rsidR="00DE2A0F" w:rsidRPr="00DE2A0F" w:rsidRDefault="00DE2A0F" w:rsidP="00014CA8">
      <w:pPr>
        <w:tabs>
          <w:tab w:val="left" w:pos="567"/>
        </w:tabs>
        <w:spacing w:after="0" w:line="240" w:lineRule="auto"/>
        <w:ind w:right="-29"/>
        <w:rPr>
          <w:rFonts w:ascii="Times New Roman" w:eastAsia="Times New Roman" w:hAnsi="Times New Roman" w:cs="Times New Roman"/>
          <w:snapToGrid w:val="0"/>
          <w:lang w:val="lt-LT"/>
        </w:rPr>
      </w:pPr>
    </w:p>
    <w:p w14:paraId="09B02CC2" w14:textId="77777777" w:rsidR="00DE2A0F" w:rsidRPr="00DE2A0F" w:rsidRDefault="00DE2A0F" w:rsidP="00014CA8">
      <w:pPr>
        <w:tabs>
          <w:tab w:val="left" w:pos="567"/>
        </w:tabs>
        <w:spacing w:after="0" w:line="240" w:lineRule="auto"/>
        <w:ind w:right="-29"/>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Jeigu Jums pasireiškė bet koks iš toliau išvardyto nesunkaus šalutinio poveikio, susisiekite su savo gydytoju ir (arba) kreipkitės medicininės pagalbos.</w:t>
      </w:r>
    </w:p>
    <w:p w14:paraId="46B1C6F9" w14:textId="77777777" w:rsidR="00DE2A0F" w:rsidRPr="00DE2A0F" w:rsidRDefault="00DE2A0F" w:rsidP="00014CA8">
      <w:pPr>
        <w:tabs>
          <w:tab w:val="left" w:pos="567"/>
        </w:tabs>
        <w:spacing w:after="0" w:line="240" w:lineRule="auto"/>
        <w:ind w:right="-29"/>
        <w:rPr>
          <w:rFonts w:ascii="Times New Roman" w:eastAsia="Times New Roman" w:hAnsi="Times New Roman" w:cs="Times New Roman"/>
          <w:snapToGrid w:val="0"/>
          <w:lang w:val="lt-LT"/>
        </w:rPr>
      </w:pPr>
    </w:p>
    <w:p w14:paraId="2D2B16A6" w14:textId="277958A0" w:rsidR="00DE2A0F" w:rsidRPr="00DE2A0F" w:rsidRDefault="00014CA8" w:rsidP="00014CA8">
      <w:pPr>
        <w:keepNext/>
        <w:tabs>
          <w:tab w:val="left" w:pos="567"/>
        </w:tabs>
        <w:spacing w:after="0" w:line="240" w:lineRule="auto"/>
        <w:ind w:right="-28"/>
        <w:rPr>
          <w:rFonts w:ascii="Times New Roman" w:eastAsia="Times New Roman" w:hAnsi="Times New Roman" w:cs="Times New Roman"/>
          <w:snapToGrid w:val="0"/>
          <w:lang w:val="lt-LT"/>
        </w:rPr>
      </w:pPr>
      <w:r w:rsidRPr="00014CA8">
        <w:rPr>
          <w:rFonts w:ascii="Times New Roman" w:eastAsia="Times New Roman" w:hAnsi="Times New Roman" w:cs="Times New Roman"/>
          <w:b/>
          <w:bCs/>
          <w:lang w:val="lt-LT" w:eastAsia="lt-LT"/>
        </w:rPr>
        <w:t>Nedažni šalutinio poveikio reiškiniai (gali pasireikšti rečiau kaip 1 iš 100 asmenų):</w:t>
      </w:r>
    </w:p>
    <w:p w14:paraId="6910B020" w14:textId="77777777" w:rsidR="00DE2A0F" w:rsidRPr="00DE2A0F" w:rsidRDefault="00DE2A0F" w:rsidP="00014CA8">
      <w:pPr>
        <w:tabs>
          <w:tab w:val="left" w:pos="567"/>
        </w:tabs>
        <w:spacing w:after="0" w:line="240" w:lineRule="auto"/>
        <w:ind w:right="-29"/>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Irzlumas, nervingumas, neramumas, nemiga, neįprasti sapnai, košmariški sapnai, nerimas, migrena, galvos skausmas, letargija (nuovargis, energijos stoka), su padidėjusiu aktyvumu susijęs neramumas, svaigulys, nuovargis, padidėjęs kraujospūdis, pilvo skausmas, nevirškinimas, burnos išopėjimas, sausa burna, pykinimas, kraujo sudėties pokyčiai, dėl kurių pagelsta oda ir akys, odos uždegimas, naktinis prakaitavimas, niežulys, išbėrimas, sausa oda, galūnių skausmas, gliukozės išskyrimas su šlapimu, padidėjęs baltymo kiekis šlapime, menopauzės simptomai, silpnumo pojūtis, kepenų funkcijos sutrikimai bei kūno masės padidėjimas.</w:t>
      </w:r>
    </w:p>
    <w:p w14:paraId="4041A2F4" w14:textId="77777777" w:rsidR="00DE2A0F" w:rsidRPr="00DE2A0F" w:rsidRDefault="00DE2A0F" w:rsidP="00014CA8">
      <w:pPr>
        <w:tabs>
          <w:tab w:val="left" w:pos="567"/>
        </w:tabs>
        <w:spacing w:after="0" w:line="240" w:lineRule="auto"/>
        <w:ind w:right="-29"/>
        <w:rPr>
          <w:rFonts w:ascii="Times New Roman" w:eastAsia="Times New Roman" w:hAnsi="Times New Roman" w:cs="Times New Roman"/>
          <w:snapToGrid w:val="0"/>
          <w:lang w:val="lt-LT"/>
        </w:rPr>
      </w:pPr>
    </w:p>
    <w:p w14:paraId="311530A0" w14:textId="3F8499BD" w:rsidR="00DE2A0F" w:rsidRPr="00DE2A0F" w:rsidRDefault="00014CA8" w:rsidP="00014CA8">
      <w:pPr>
        <w:keepNext/>
        <w:tabs>
          <w:tab w:val="left" w:pos="567"/>
        </w:tabs>
        <w:spacing w:after="0" w:line="240" w:lineRule="auto"/>
        <w:ind w:right="-28"/>
        <w:rPr>
          <w:rFonts w:ascii="Times New Roman" w:eastAsia="Times New Roman" w:hAnsi="Times New Roman" w:cs="Times New Roman"/>
          <w:i/>
          <w:snapToGrid w:val="0"/>
          <w:lang w:val="lt-LT"/>
        </w:rPr>
      </w:pPr>
      <w:r w:rsidRPr="00014CA8">
        <w:rPr>
          <w:rFonts w:ascii="Times New Roman" w:eastAsia="Times New Roman" w:hAnsi="Times New Roman" w:cs="Times New Roman"/>
          <w:b/>
          <w:bCs/>
          <w:lang w:val="lt-LT" w:eastAsia="lt-LT"/>
        </w:rPr>
        <w:t>Reti šalutinio poveikio reiškiniai (gali pasireikšti rečiau kaip 1 iš 1 000 asmenų):</w:t>
      </w:r>
    </w:p>
    <w:p w14:paraId="14F736A1" w14:textId="77777777" w:rsidR="00DE2A0F" w:rsidRPr="00DE2A0F" w:rsidRDefault="00DE2A0F" w:rsidP="00014CA8">
      <w:pPr>
        <w:tabs>
          <w:tab w:val="left" w:pos="567"/>
        </w:tabs>
        <w:spacing w:after="0" w:line="240" w:lineRule="auto"/>
        <w:ind w:right="-29"/>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 xml:space="preserve">Juostinė pūslelinė (šašai), padidėjęs riebalų (lipidų) kiekis kraujyje, dėl depresijos pasikeitusi nuotaika, agresija, susijaudinimas, verkimas, streso simptomai, prabudimas anksti ryte, padidėjęs lytinis potraukis, prislėgta nuotaika, </w:t>
      </w:r>
      <w:r w:rsidRPr="00DE2A0F">
        <w:rPr>
          <w:rFonts w:ascii="Times New Roman" w:eastAsia="Times New Roman" w:hAnsi="Times New Roman" w:cs="Times New Roman"/>
          <w:iCs/>
          <w:snapToGrid w:val="0"/>
          <w:lang w:val="lt-LT" w:eastAsia="lt-LT"/>
        </w:rPr>
        <w:t>dezorientacija</w:t>
      </w:r>
      <w:r w:rsidRPr="00DE2A0F">
        <w:rPr>
          <w:rFonts w:ascii="Times New Roman" w:eastAsia="Times New Roman" w:hAnsi="Times New Roman" w:cs="Times New Roman"/>
          <w:snapToGrid w:val="0"/>
          <w:lang w:val="lt-LT"/>
        </w:rPr>
        <w:t xml:space="preserve">, atminties sutrikimas, dėmesio sutrikimai, svajinga būsena, neramių kojų sindromas, prastos kokybės miegas, dilgčiojimo ir badymo adatomis pojūtis, regėjimo </w:t>
      </w:r>
      <w:r w:rsidRPr="00DE2A0F">
        <w:rPr>
          <w:rFonts w:ascii="Times New Roman" w:eastAsia="Times New Roman" w:hAnsi="Times New Roman" w:cs="Times New Roman"/>
          <w:snapToGrid w:val="0"/>
          <w:lang w:val="lt-LT"/>
        </w:rPr>
        <w:lastRenderedPageBreak/>
        <w:t>sutrikimas, ašarojančios akys, svaigulys stovint arba sėdint, karščio pylimas, rūgšties refliuksas (rėmuo), skrandžio sutrikimas, burnos pūslelinė, liežuvio išopėjimas, skrandžio negalavimas, vėmimas, neįprasti žarnyno garsai, pilvo pūtimas, pagausėjęs seilių išsiskyrimas, blogas burnos kvapas, nemalonus pojūtis pilve, skrandžio sutrikimai, skrandžio gleivinės uždegimas, egzema, odos išbėrimas, plaštakų dermatitas, niežtintis išbėrimas, nagų sutrikimas, artritas, raumenų spazmai, kaklo skausmas, naktinis mėšlungis, kraujas šlapime, šlapimo išskyrimo padidėjimas, šlapinimasis naktį, pailgėjusi ir galbūt skausminga erekcija, priešinės liaukos uždegimas, nuovargis, skausmas, troškulys, sumažėjęs baltųjų kraujo ląstelių kiekis kraujyje, sumažėjęs kraujo plokštelių kiekis, dėl kurio padidėja kraujavimo ir mėlynių pasireiškimo rizika, padidėjęs kepenų fermentų aktyvumas, nenormalus elektrolitų kiekis kraujyje ir nenormalūs laboratorinių tyrimų rezultatai.</w:t>
      </w:r>
    </w:p>
    <w:p w14:paraId="6AF7836C" w14:textId="77777777" w:rsidR="00DE2A0F" w:rsidRPr="00DE2A0F" w:rsidRDefault="00DE2A0F" w:rsidP="00014CA8">
      <w:pPr>
        <w:tabs>
          <w:tab w:val="left" w:pos="567"/>
        </w:tabs>
        <w:spacing w:after="0" w:line="240" w:lineRule="auto"/>
        <w:ind w:right="-29"/>
        <w:rPr>
          <w:rFonts w:ascii="Times New Roman" w:eastAsia="Times New Roman" w:hAnsi="Times New Roman" w:cs="Times New Roman"/>
          <w:snapToGrid w:val="0"/>
          <w:lang w:val="lt-LT"/>
        </w:rPr>
      </w:pPr>
    </w:p>
    <w:p w14:paraId="3479A445" w14:textId="18429256" w:rsidR="00DE2A0F" w:rsidRPr="00DE2A0F" w:rsidRDefault="00014CA8" w:rsidP="00014CA8">
      <w:pPr>
        <w:keepNext/>
        <w:tabs>
          <w:tab w:val="left" w:pos="567"/>
        </w:tabs>
        <w:spacing w:after="0" w:line="240" w:lineRule="auto"/>
        <w:ind w:right="-28"/>
        <w:rPr>
          <w:rFonts w:ascii="Times New Roman" w:eastAsia="Times New Roman" w:hAnsi="Times New Roman" w:cs="Times New Roman"/>
          <w:i/>
          <w:snapToGrid w:val="0"/>
          <w:lang w:val="lt-LT"/>
        </w:rPr>
      </w:pPr>
      <w:r w:rsidRPr="00014CA8">
        <w:rPr>
          <w:rFonts w:ascii="Times New Roman" w:eastAsia="Times New Roman" w:hAnsi="Times New Roman" w:cs="Times New Roman"/>
          <w:b/>
          <w:bCs/>
          <w:snapToGrid w:val="0"/>
          <w:lang w:val="lt-LT"/>
        </w:rPr>
        <w:t>Šalutinio poveikio reiškiniai, kurių dažnis nežinomas (negali būti apskaičiuotas pagal turimus duomenis):</w:t>
      </w:r>
    </w:p>
    <w:p w14:paraId="066FE246" w14:textId="399FC368" w:rsidR="00EF1385" w:rsidRPr="00EF1385" w:rsidRDefault="00DE2A0F" w:rsidP="00014CA8">
      <w:pPr>
        <w:spacing w:after="0" w:line="240" w:lineRule="auto"/>
        <w:rPr>
          <w:rFonts w:ascii="Times New Roman" w:eastAsia="Times New Roman" w:hAnsi="Times New Roman" w:cs="Times New Roman"/>
          <w:lang w:val="lt-LT"/>
        </w:rPr>
      </w:pPr>
      <w:r w:rsidRPr="00014CA8">
        <w:rPr>
          <w:rFonts w:ascii="Times New Roman" w:eastAsia="Times New Roman" w:hAnsi="Times New Roman" w:cs="Times New Roman"/>
          <w:snapToGrid w:val="0"/>
          <w:lang w:val="lt-LT"/>
        </w:rPr>
        <w:t>Odos pabrinkimas ir nenormalus pieno išsiskyrimas</w:t>
      </w:r>
      <w:r w:rsidR="00EF1385" w:rsidRPr="00EF1385">
        <w:rPr>
          <w:rFonts w:ascii="Times New Roman" w:eastAsia="Times New Roman" w:hAnsi="Times New Roman" w:cs="Times New Roman"/>
          <w:lang w:val="lt-LT"/>
        </w:rPr>
        <w:t>.</w:t>
      </w:r>
    </w:p>
    <w:p w14:paraId="0D484E21" w14:textId="77777777" w:rsidR="00EF1385" w:rsidRPr="00EF1385" w:rsidRDefault="00EF1385" w:rsidP="00014CA8">
      <w:pPr>
        <w:spacing w:after="0" w:line="240" w:lineRule="auto"/>
        <w:rPr>
          <w:rFonts w:ascii="Times New Roman" w:eastAsia="Times New Roman" w:hAnsi="Times New Roman" w:cs="Times New Roman"/>
          <w:lang w:val="lt-LT"/>
        </w:rPr>
      </w:pPr>
    </w:p>
    <w:p w14:paraId="2883C30F" w14:textId="77777777" w:rsidR="00AA4600" w:rsidRPr="00014CA8" w:rsidRDefault="00AA4600" w:rsidP="00014CA8">
      <w:pPr>
        <w:spacing w:after="0" w:line="240" w:lineRule="auto"/>
        <w:rPr>
          <w:rFonts w:ascii="Times New Roman" w:eastAsia="Calibri" w:hAnsi="Times New Roman" w:cs="Times New Roman"/>
          <w:b/>
          <w:lang w:val="lt-LT" w:eastAsia="lt-LT"/>
        </w:rPr>
      </w:pPr>
      <w:r w:rsidRPr="00014CA8">
        <w:rPr>
          <w:rFonts w:ascii="Times New Roman" w:eastAsia="Calibri" w:hAnsi="Times New Roman" w:cs="Times New Roman"/>
          <w:b/>
          <w:lang w:val="lt-LT" w:eastAsia="lt-LT"/>
        </w:rPr>
        <w:t>Pranešimas apie šalutinį poveikį</w:t>
      </w:r>
    </w:p>
    <w:p w14:paraId="61DEE054" w14:textId="3C650623" w:rsidR="00AA4600" w:rsidRPr="00014CA8" w:rsidRDefault="00DF6EB6" w:rsidP="00014CA8">
      <w:pPr>
        <w:spacing w:after="0" w:line="240" w:lineRule="auto"/>
        <w:rPr>
          <w:rFonts w:ascii="Times New Roman" w:eastAsia="Calibri" w:hAnsi="Times New Roman" w:cs="Times New Roman"/>
          <w:lang w:val="lt-LT" w:eastAsia="lt-LT"/>
        </w:rPr>
      </w:pPr>
      <w:r w:rsidRPr="00014CA8">
        <w:rPr>
          <w:rFonts w:ascii="Times New Roman" w:hAnsi="Times New Roman" w:cs="Times New Roman"/>
          <w:lang w:val="lt-LT"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014CA8">
        <w:rPr>
          <w:rFonts w:ascii="Times New Roman" w:hAnsi="Times New Roman" w:cs="Times New Roman"/>
          <w:color w:val="0000EE"/>
          <w:u w:val="single"/>
          <w:lang w:val="lt-LT" w:eastAsia="lt-LT"/>
        </w:rPr>
        <w:t>https://vvkt.lrv.lt/lt/</w:t>
      </w:r>
      <w:r w:rsidRPr="00014CA8">
        <w:rPr>
          <w:rFonts w:ascii="Times New Roman" w:hAnsi="Times New Roman" w:cs="Times New Roman"/>
          <w:lang w:val="lt-LT" w:eastAsia="lt-LT"/>
        </w:rPr>
        <w:t xml:space="preserve"> nurodytais būdais arba paskambinti nemokamu telefonu </w:t>
      </w:r>
      <w:r w:rsidR="00B60692" w:rsidRPr="00014CA8">
        <w:rPr>
          <w:rFonts w:ascii="Times New Roman" w:hAnsi="Times New Roman" w:cs="Times New Roman"/>
          <w:lang w:val="lt-LT" w:eastAsia="lt-LT"/>
        </w:rPr>
        <w:t>+370</w:t>
      </w:r>
      <w:r w:rsidRPr="00014CA8">
        <w:rPr>
          <w:rFonts w:ascii="Times New Roman" w:hAnsi="Times New Roman" w:cs="Times New Roman"/>
          <w:lang w:val="lt-LT" w:eastAsia="lt-LT"/>
        </w:rPr>
        <w:t xml:space="preserve"> 800 73568. Pranešdami apie šalutinį poveikį galite mums padėti gauti daugiau informacijos apie šio vaisto saugumą</w:t>
      </w:r>
      <w:r w:rsidR="00AA4600" w:rsidRPr="00014CA8">
        <w:rPr>
          <w:rFonts w:ascii="Times New Roman" w:eastAsia="Calibri" w:hAnsi="Times New Roman" w:cs="Times New Roman"/>
          <w:lang w:val="lt-LT" w:eastAsia="lt-LT"/>
        </w:rPr>
        <w:t>.</w:t>
      </w:r>
    </w:p>
    <w:p w14:paraId="3E50D41A" w14:textId="77777777" w:rsidR="00AA4600" w:rsidRPr="00014CA8" w:rsidRDefault="00AA4600" w:rsidP="00014CA8">
      <w:pPr>
        <w:spacing w:after="0" w:line="240" w:lineRule="auto"/>
        <w:rPr>
          <w:rFonts w:ascii="Times New Roman" w:eastAsia="Calibri" w:hAnsi="Times New Roman" w:cs="Times New Roman"/>
          <w:lang w:val="lt-LT"/>
        </w:rPr>
      </w:pPr>
    </w:p>
    <w:p w14:paraId="3DE5BE44" w14:textId="77777777" w:rsidR="00AA4600" w:rsidRPr="00014CA8" w:rsidRDefault="00AA4600" w:rsidP="00014CA8">
      <w:pPr>
        <w:spacing w:after="0" w:line="240" w:lineRule="auto"/>
        <w:rPr>
          <w:rFonts w:ascii="Times New Roman" w:eastAsia="Calibri" w:hAnsi="Times New Roman" w:cs="Times New Roman"/>
          <w:bCs/>
          <w:lang w:val="lt-LT"/>
        </w:rPr>
      </w:pPr>
    </w:p>
    <w:p w14:paraId="5F9FC604" w14:textId="6065F449" w:rsidR="00EF1385" w:rsidRPr="00014CA8" w:rsidRDefault="00AA4600" w:rsidP="00014CA8">
      <w:pPr>
        <w:tabs>
          <w:tab w:val="left" w:pos="567"/>
        </w:tabs>
        <w:spacing w:after="0" w:line="240" w:lineRule="auto"/>
        <w:rPr>
          <w:rFonts w:ascii="Times New Roman" w:eastAsia="Times New Roman" w:hAnsi="Times New Roman" w:cs="Times New Roman"/>
          <w:b/>
          <w:lang w:val="lt-LT"/>
        </w:rPr>
      </w:pPr>
      <w:bookmarkStart w:id="11" w:name="_Toc129243268"/>
      <w:bookmarkStart w:id="12" w:name="_Toc129243143"/>
      <w:r w:rsidRPr="00014CA8">
        <w:rPr>
          <w:rFonts w:ascii="Times New Roman" w:eastAsia="Calibri" w:hAnsi="Times New Roman" w:cs="Times New Roman"/>
          <w:b/>
          <w:lang w:val="lt-LT"/>
        </w:rPr>
        <w:t>5.</w:t>
      </w:r>
      <w:r w:rsidRPr="00014CA8">
        <w:rPr>
          <w:rFonts w:ascii="Times New Roman" w:eastAsia="Calibri" w:hAnsi="Times New Roman" w:cs="Times New Roman"/>
          <w:b/>
          <w:lang w:val="lt-LT"/>
        </w:rPr>
        <w:tab/>
      </w:r>
      <w:bookmarkEnd w:id="11"/>
      <w:bookmarkEnd w:id="12"/>
      <w:r w:rsidR="00DE2A0F" w:rsidRPr="00014CA8">
        <w:rPr>
          <w:rFonts w:ascii="Times New Roman" w:eastAsia="Times New Roman" w:hAnsi="Times New Roman" w:cs="Times New Roman"/>
          <w:b/>
          <w:lang w:val="lt-LT"/>
        </w:rPr>
        <w:t>Kaip laikyti Melatonin Vitabalans</w:t>
      </w:r>
    </w:p>
    <w:p w14:paraId="0F7C7573" w14:textId="77777777" w:rsidR="00EF1385" w:rsidRPr="00EF1385" w:rsidRDefault="00EF1385" w:rsidP="00014CA8">
      <w:pPr>
        <w:spacing w:after="0" w:line="240" w:lineRule="auto"/>
        <w:rPr>
          <w:rFonts w:ascii="Times New Roman" w:eastAsia="Times New Roman" w:hAnsi="Times New Roman" w:cs="Times New Roman"/>
          <w:lang w:val="lt-LT"/>
        </w:rPr>
      </w:pPr>
    </w:p>
    <w:p w14:paraId="34B28921" w14:textId="77777777" w:rsidR="00EF1385" w:rsidRPr="00EF1385" w:rsidRDefault="00EF1385" w:rsidP="00014CA8">
      <w:pPr>
        <w:spacing w:after="0" w:line="240" w:lineRule="auto"/>
        <w:rPr>
          <w:rFonts w:ascii="Times New Roman" w:eastAsia="Times New Roman" w:hAnsi="Times New Roman" w:cs="Times New Roman"/>
          <w:lang w:val="lt-LT"/>
        </w:rPr>
      </w:pPr>
      <w:r w:rsidRPr="00EF1385">
        <w:rPr>
          <w:rFonts w:ascii="Times New Roman" w:eastAsia="Times New Roman" w:hAnsi="Times New Roman" w:cs="Times New Roman"/>
          <w:lang w:val="lt-LT"/>
        </w:rPr>
        <w:t>Šį vaistą laikykite vaikams nepastebimoje ir nepasiekiamoje vietoje.</w:t>
      </w:r>
    </w:p>
    <w:p w14:paraId="40439459" w14:textId="77777777" w:rsidR="00EF1385" w:rsidRPr="00EF1385" w:rsidRDefault="00EF1385" w:rsidP="00014CA8">
      <w:pPr>
        <w:spacing w:after="0" w:line="240" w:lineRule="auto"/>
        <w:rPr>
          <w:rFonts w:ascii="Times New Roman" w:eastAsia="Times New Roman" w:hAnsi="Times New Roman" w:cs="Times New Roman"/>
          <w:lang w:val="lt-LT"/>
        </w:rPr>
      </w:pPr>
    </w:p>
    <w:p w14:paraId="7B9F009B" w14:textId="25451770" w:rsidR="00EF1385" w:rsidRPr="00EF1385" w:rsidRDefault="00EF1385" w:rsidP="00014CA8">
      <w:pPr>
        <w:spacing w:after="0" w:line="240" w:lineRule="auto"/>
        <w:rPr>
          <w:rFonts w:ascii="Times New Roman" w:eastAsia="Times New Roman" w:hAnsi="Times New Roman" w:cs="Times New Roman"/>
          <w:lang w:val="lt-LT"/>
        </w:rPr>
      </w:pPr>
      <w:r w:rsidRPr="00EF1385">
        <w:rPr>
          <w:rFonts w:ascii="Times New Roman" w:eastAsia="Times New Roman" w:hAnsi="Times New Roman" w:cs="Times New Roman"/>
          <w:lang w:val="lt-LT"/>
        </w:rPr>
        <w:t xml:space="preserve">Ant kartono dėžutės ir </w:t>
      </w:r>
      <w:r w:rsidR="00EA243C" w:rsidRPr="00014CA8">
        <w:rPr>
          <w:rFonts w:ascii="Times New Roman" w:eastAsia="Times New Roman" w:hAnsi="Times New Roman" w:cs="Times New Roman"/>
          <w:lang w:val="lt-LT"/>
        </w:rPr>
        <w:t>lizdinės plokštelės</w:t>
      </w:r>
      <w:r w:rsidRPr="00EF1385">
        <w:rPr>
          <w:rFonts w:ascii="Times New Roman" w:eastAsia="Times New Roman" w:hAnsi="Times New Roman" w:cs="Times New Roman"/>
          <w:lang w:val="lt-LT"/>
        </w:rPr>
        <w:t xml:space="preserve"> po „</w:t>
      </w:r>
      <w:r w:rsidR="00EA243C" w:rsidRPr="00014CA8">
        <w:rPr>
          <w:rFonts w:ascii="Times New Roman" w:eastAsia="Times New Roman" w:hAnsi="Times New Roman" w:cs="Times New Roman"/>
          <w:lang w:val="lt-LT"/>
        </w:rPr>
        <w:t>Tinka iki / EXP</w:t>
      </w:r>
      <w:r w:rsidRPr="00EF1385">
        <w:rPr>
          <w:rFonts w:ascii="Times New Roman" w:eastAsia="Times New Roman" w:hAnsi="Times New Roman" w:cs="Times New Roman"/>
          <w:lang w:val="lt-LT"/>
        </w:rPr>
        <w:t>“ nurodytam tinkamumo laikui pasibaigus, šio vaisto vartoti negalima. Vaistas tinkamas vartoti iki paskutinės nurodyto mėnesio dienos.</w:t>
      </w:r>
    </w:p>
    <w:p w14:paraId="1DE73831" w14:textId="77777777" w:rsidR="00EF1385" w:rsidRPr="00EF1385" w:rsidRDefault="00EF1385" w:rsidP="00014CA8">
      <w:pPr>
        <w:spacing w:after="0" w:line="240" w:lineRule="auto"/>
        <w:rPr>
          <w:rFonts w:ascii="Times New Roman" w:eastAsia="Times New Roman" w:hAnsi="Times New Roman" w:cs="Times New Roman"/>
          <w:lang w:val="lt-LT"/>
        </w:rPr>
      </w:pPr>
    </w:p>
    <w:p w14:paraId="4A636945" w14:textId="357DD8D7" w:rsidR="00EF1385" w:rsidRPr="00EF1385" w:rsidRDefault="00DE2A0F" w:rsidP="00014CA8">
      <w:pPr>
        <w:spacing w:after="0" w:line="240" w:lineRule="auto"/>
        <w:rPr>
          <w:rFonts w:ascii="Times New Roman" w:eastAsia="Times New Roman" w:hAnsi="Times New Roman" w:cs="Times New Roman"/>
          <w:lang w:val="lt-LT"/>
        </w:rPr>
      </w:pPr>
      <w:r w:rsidRPr="00014CA8">
        <w:rPr>
          <w:rFonts w:ascii="Times New Roman" w:eastAsia="Times New Roman" w:hAnsi="Times New Roman" w:cs="Times New Roman"/>
          <w:snapToGrid w:val="0"/>
          <w:color w:val="0D0D0D"/>
          <w:lang w:val="lt-LT"/>
        </w:rPr>
        <w:t xml:space="preserve">Laikyti gamintojo pakuotėje, kad </w:t>
      </w:r>
      <w:r w:rsidRPr="00014CA8">
        <w:rPr>
          <w:rFonts w:ascii="Times New Roman" w:eastAsia="Times New Roman" w:hAnsi="Times New Roman" w:cs="Times New Roman"/>
          <w:snapToGrid w:val="0"/>
          <w:lang w:val="lt-LT"/>
        </w:rPr>
        <w:t xml:space="preserve">vaistas </w:t>
      </w:r>
      <w:r w:rsidRPr="00014CA8">
        <w:rPr>
          <w:rFonts w:ascii="Times New Roman" w:eastAsia="Times New Roman" w:hAnsi="Times New Roman" w:cs="Times New Roman"/>
          <w:snapToGrid w:val="0"/>
          <w:color w:val="0D0D0D"/>
          <w:lang w:val="lt-LT"/>
        </w:rPr>
        <w:t>būtų apsaugotas nuo šviesos</w:t>
      </w:r>
      <w:r w:rsidR="00EF1385" w:rsidRPr="00EF1385">
        <w:rPr>
          <w:rFonts w:ascii="Times New Roman" w:eastAsia="Times New Roman" w:hAnsi="Times New Roman" w:cs="Times New Roman"/>
          <w:lang w:val="lt-LT"/>
        </w:rPr>
        <w:t>.</w:t>
      </w:r>
    </w:p>
    <w:p w14:paraId="62CA621E" w14:textId="77777777" w:rsidR="00EF1385" w:rsidRPr="00EF1385" w:rsidRDefault="00EF1385" w:rsidP="00014CA8">
      <w:pPr>
        <w:spacing w:after="0" w:line="240" w:lineRule="auto"/>
        <w:rPr>
          <w:rFonts w:ascii="Times New Roman" w:eastAsia="Times New Roman" w:hAnsi="Times New Roman" w:cs="Times New Roman"/>
          <w:lang w:val="lt-LT"/>
        </w:rPr>
      </w:pPr>
    </w:p>
    <w:p w14:paraId="092301E0" w14:textId="77777777" w:rsidR="00EF1385" w:rsidRPr="00EF1385" w:rsidRDefault="00EF1385" w:rsidP="00014CA8">
      <w:pPr>
        <w:spacing w:after="0" w:line="240" w:lineRule="auto"/>
        <w:rPr>
          <w:rFonts w:ascii="Times New Roman" w:eastAsia="Times New Roman" w:hAnsi="Times New Roman" w:cs="Times New Roman"/>
          <w:lang w:val="lt-LT"/>
        </w:rPr>
      </w:pPr>
      <w:r w:rsidRPr="00EF1385">
        <w:rPr>
          <w:rFonts w:ascii="Times New Roman" w:eastAsia="Times New Roman" w:hAnsi="Times New Roman" w:cs="Times New Roman"/>
          <w:lang w:val="lt-LT"/>
        </w:rPr>
        <w:t>Vaistų negalima išmesti į kanalizaciją arba su buitinėmis atliekomis. Kaip išmesti nereikalingus vaistus, klauskite vaistininko. Šios priemonės padės apsaugoti aplinką.</w:t>
      </w:r>
    </w:p>
    <w:p w14:paraId="1F0BB436" w14:textId="77777777" w:rsidR="00EF1385" w:rsidRPr="00EF1385" w:rsidRDefault="00EF1385" w:rsidP="00014CA8">
      <w:pPr>
        <w:spacing w:after="0" w:line="240" w:lineRule="auto"/>
        <w:rPr>
          <w:rFonts w:ascii="Times New Roman" w:eastAsia="Times New Roman" w:hAnsi="Times New Roman" w:cs="Times New Roman"/>
          <w:lang w:val="lt-LT"/>
        </w:rPr>
      </w:pPr>
    </w:p>
    <w:p w14:paraId="1F0D3A2F" w14:textId="77777777" w:rsidR="00EF1385" w:rsidRPr="00EF1385" w:rsidRDefault="00EF1385" w:rsidP="00014CA8">
      <w:pPr>
        <w:spacing w:after="0" w:line="240" w:lineRule="auto"/>
        <w:rPr>
          <w:rFonts w:ascii="Times New Roman" w:eastAsia="Times New Roman" w:hAnsi="Times New Roman" w:cs="Times New Roman"/>
          <w:lang w:val="lt-LT"/>
        </w:rPr>
      </w:pPr>
    </w:p>
    <w:p w14:paraId="597DEA40" w14:textId="77777777" w:rsidR="00EF1385" w:rsidRPr="00EF1385" w:rsidRDefault="00EF1385" w:rsidP="00014CA8">
      <w:pPr>
        <w:tabs>
          <w:tab w:val="left" w:pos="567"/>
        </w:tabs>
        <w:spacing w:after="0" w:line="240" w:lineRule="auto"/>
        <w:rPr>
          <w:rFonts w:ascii="Times New Roman" w:eastAsia="Times New Roman" w:hAnsi="Times New Roman" w:cs="Times New Roman"/>
          <w:b/>
          <w:lang w:val="lt-LT"/>
        </w:rPr>
      </w:pPr>
      <w:r w:rsidRPr="00EF1385">
        <w:rPr>
          <w:rFonts w:ascii="Times New Roman" w:eastAsia="Times New Roman" w:hAnsi="Times New Roman" w:cs="Times New Roman"/>
          <w:b/>
          <w:lang w:val="lt-LT"/>
        </w:rPr>
        <w:t>6.</w:t>
      </w:r>
      <w:r w:rsidRPr="00EF1385">
        <w:rPr>
          <w:rFonts w:ascii="Times New Roman" w:eastAsia="Times New Roman" w:hAnsi="Times New Roman" w:cs="Times New Roman"/>
          <w:b/>
          <w:lang w:val="lt-LT"/>
        </w:rPr>
        <w:tab/>
        <w:t>Pakuotės turinys ir kita informacija</w:t>
      </w:r>
    </w:p>
    <w:p w14:paraId="4E907689" w14:textId="77777777" w:rsidR="00EF1385" w:rsidRPr="00EF1385" w:rsidRDefault="00EF1385" w:rsidP="00014CA8">
      <w:pPr>
        <w:spacing w:after="0" w:line="240" w:lineRule="auto"/>
        <w:rPr>
          <w:rFonts w:ascii="Times New Roman" w:eastAsia="Times New Roman" w:hAnsi="Times New Roman" w:cs="Times New Roman"/>
          <w:lang w:val="lt-LT"/>
        </w:rPr>
      </w:pPr>
    </w:p>
    <w:p w14:paraId="2F135663" w14:textId="77777777" w:rsidR="00DE2A0F" w:rsidRPr="00DE2A0F" w:rsidRDefault="00DE2A0F" w:rsidP="00014CA8">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DE2A0F">
        <w:rPr>
          <w:rFonts w:ascii="Times New Roman" w:eastAsia="Times New Roman" w:hAnsi="Times New Roman" w:cs="Times New Roman"/>
          <w:b/>
          <w:bCs/>
          <w:snapToGrid w:val="0"/>
          <w:lang w:val="lt-LT" w:eastAsia="x-none"/>
        </w:rPr>
        <w:t>Melatonin Vitabalans sudėtis</w:t>
      </w:r>
    </w:p>
    <w:p w14:paraId="13E5E03F" w14:textId="77777777" w:rsidR="00DE2A0F" w:rsidRPr="00DE2A0F" w:rsidRDefault="00DE2A0F" w:rsidP="00014CA8">
      <w:pPr>
        <w:spacing w:after="0" w:line="240" w:lineRule="auto"/>
        <w:ind w:right="-2"/>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Veiklioji medžiaga yra melatoninas.</w:t>
      </w:r>
    </w:p>
    <w:p w14:paraId="74D880EA" w14:textId="14346297" w:rsidR="00DE2A0F" w:rsidRPr="00DE2A0F" w:rsidRDefault="00DE2A0F" w:rsidP="00014CA8">
      <w:pPr>
        <w:spacing w:after="0" w:line="240" w:lineRule="auto"/>
        <w:ind w:right="-2"/>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Kiekvienoje</w:t>
      </w:r>
      <w:r w:rsidR="00E329CA">
        <w:rPr>
          <w:rFonts w:ascii="Times New Roman" w:eastAsia="Times New Roman" w:hAnsi="Times New Roman" w:cs="Times New Roman"/>
          <w:snapToGrid w:val="0"/>
          <w:lang w:val="lt-LT"/>
        </w:rPr>
        <w:t xml:space="preserve"> </w:t>
      </w:r>
      <w:r w:rsidRPr="00DE2A0F">
        <w:rPr>
          <w:rFonts w:ascii="Times New Roman" w:eastAsia="Times New Roman" w:hAnsi="Times New Roman" w:cs="Times New Roman"/>
          <w:snapToGrid w:val="0"/>
          <w:lang w:val="lt-LT"/>
        </w:rPr>
        <w:t>3 mg tabletėje yra 3 mg melatonino.</w:t>
      </w:r>
    </w:p>
    <w:p w14:paraId="30D67B68" w14:textId="5E941105" w:rsidR="00DE2A0F" w:rsidRPr="00DE2A0F" w:rsidRDefault="00DE2A0F" w:rsidP="00014CA8">
      <w:pPr>
        <w:spacing w:after="0" w:line="240" w:lineRule="auto"/>
        <w:ind w:right="-2"/>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Kiekvienoje</w:t>
      </w:r>
      <w:r w:rsidR="00E329CA">
        <w:rPr>
          <w:rFonts w:ascii="Times New Roman" w:eastAsia="Times New Roman" w:hAnsi="Times New Roman" w:cs="Times New Roman"/>
          <w:snapToGrid w:val="0"/>
          <w:lang w:val="lt-LT"/>
        </w:rPr>
        <w:t xml:space="preserve"> </w:t>
      </w:r>
      <w:r w:rsidRPr="00DE2A0F">
        <w:rPr>
          <w:rFonts w:ascii="Times New Roman" w:eastAsia="Times New Roman" w:hAnsi="Times New Roman" w:cs="Times New Roman"/>
          <w:snapToGrid w:val="0"/>
          <w:lang w:val="lt-LT"/>
        </w:rPr>
        <w:t>5 mg tabletėje yra 5 mg melatonino.</w:t>
      </w:r>
    </w:p>
    <w:p w14:paraId="2F491BED" w14:textId="77777777" w:rsidR="00DE2A0F" w:rsidRPr="00DE2A0F" w:rsidRDefault="00DE2A0F" w:rsidP="00014CA8">
      <w:pPr>
        <w:spacing w:after="0" w:line="240" w:lineRule="auto"/>
        <w:ind w:right="-2"/>
        <w:rPr>
          <w:rFonts w:ascii="Times New Roman" w:eastAsia="Times New Roman" w:hAnsi="Times New Roman" w:cs="Times New Roman"/>
          <w:snapToGrid w:val="0"/>
          <w:lang w:val="lt-LT"/>
        </w:rPr>
      </w:pPr>
    </w:p>
    <w:p w14:paraId="22C11017" w14:textId="77777777" w:rsidR="00DE2A0F" w:rsidRPr="00DE2A0F" w:rsidRDefault="00DE2A0F" w:rsidP="00014CA8">
      <w:pPr>
        <w:keepNext/>
        <w:spacing w:after="0" w:line="240" w:lineRule="auto"/>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Pagalbinės medžiagos yra:</w:t>
      </w:r>
    </w:p>
    <w:p w14:paraId="639316A6" w14:textId="77777777" w:rsidR="00DE2A0F" w:rsidRPr="00DE2A0F" w:rsidRDefault="00DE2A0F" w:rsidP="00014CA8">
      <w:pPr>
        <w:widowControl w:val="0"/>
        <w:spacing w:after="0" w:line="240" w:lineRule="auto"/>
        <w:rPr>
          <w:rFonts w:ascii="Times New Roman" w:eastAsia="Calibri" w:hAnsi="Times New Roman" w:cs="Times New Roman"/>
          <w:color w:val="000000"/>
          <w:lang w:val="lt-LT"/>
        </w:rPr>
      </w:pPr>
      <w:r w:rsidRPr="00DE2A0F">
        <w:rPr>
          <w:rFonts w:ascii="Times New Roman" w:eastAsia="Times New Roman" w:hAnsi="Times New Roman" w:cs="Times New Roman"/>
          <w:snapToGrid w:val="0"/>
          <w:lang w:val="lt-LT"/>
        </w:rPr>
        <w:t>Kalcio</w:t>
      </w:r>
      <w:r w:rsidRPr="00DE2A0F">
        <w:rPr>
          <w:rFonts w:ascii="Times New Roman" w:eastAsia="Times New Roman" w:hAnsi="Times New Roman" w:cs="Times New Roman"/>
          <w:snapToGrid w:val="0"/>
          <w:lang w:val="lt-LT"/>
        </w:rPr>
        <w:noBreakHyphen/>
        <w:t>vandenilio fosfatas dihidratas, m</w:t>
      </w:r>
      <w:r w:rsidRPr="00DE2A0F">
        <w:rPr>
          <w:rFonts w:ascii="Times New Roman" w:eastAsia="Calibri" w:hAnsi="Times New Roman" w:cs="Times New Roman"/>
          <w:color w:val="000000"/>
          <w:lang w:val="lt-LT"/>
        </w:rPr>
        <w:t>ikrokristalinė celiuliozė, m</w:t>
      </w:r>
      <w:r w:rsidRPr="00DE2A0F">
        <w:rPr>
          <w:rFonts w:ascii="Times New Roman" w:eastAsia="Times New Roman" w:hAnsi="Times New Roman" w:cs="Times New Roman"/>
          <w:snapToGrid w:val="0"/>
          <w:lang w:val="lt-LT"/>
        </w:rPr>
        <w:t>agnio stearatas, bevandenis koloidinis silicio dioksidas, p</w:t>
      </w:r>
      <w:r w:rsidRPr="00DE2A0F">
        <w:rPr>
          <w:rFonts w:ascii="Times New Roman" w:eastAsia="Calibri" w:hAnsi="Times New Roman" w:cs="Times New Roman"/>
          <w:color w:val="000000"/>
          <w:lang w:val="lt-LT"/>
        </w:rPr>
        <w:t>regelifikuotas krakmolas (kukurūzų).</w:t>
      </w:r>
    </w:p>
    <w:p w14:paraId="1CD8C569"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p>
    <w:p w14:paraId="4319FE39" w14:textId="77777777" w:rsidR="00DE2A0F" w:rsidRPr="00DE2A0F" w:rsidRDefault="00DE2A0F" w:rsidP="00014CA8">
      <w:pPr>
        <w:keepNext/>
        <w:tabs>
          <w:tab w:val="left" w:pos="567"/>
        </w:tabs>
        <w:spacing w:after="0" w:line="240" w:lineRule="auto"/>
        <w:jc w:val="both"/>
        <w:outlineLvl w:val="3"/>
        <w:rPr>
          <w:rFonts w:ascii="Times New Roman" w:eastAsia="Times New Roman" w:hAnsi="Times New Roman" w:cs="Times New Roman"/>
          <w:b/>
          <w:bCs/>
          <w:snapToGrid w:val="0"/>
          <w:lang w:val="lt-LT" w:eastAsia="x-none"/>
        </w:rPr>
      </w:pPr>
      <w:r w:rsidRPr="00DE2A0F">
        <w:rPr>
          <w:rFonts w:ascii="Times New Roman" w:eastAsia="Times New Roman" w:hAnsi="Times New Roman" w:cs="Times New Roman"/>
          <w:b/>
          <w:bCs/>
          <w:snapToGrid w:val="0"/>
          <w:lang w:val="lt-LT" w:eastAsia="x-none"/>
        </w:rPr>
        <w:t>Melatonin Vitabalans išvaizda ir kiekis pakuotėje</w:t>
      </w:r>
    </w:p>
    <w:p w14:paraId="573AA992" w14:textId="77777777" w:rsidR="00DE2A0F" w:rsidRPr="00DE2A0F" w:rsidRDefault="00DE2A0F" w:rsidP="00014CA8">
      <w:pPr>
        <w:widowControl w:val="0"/>
        <w:tabs>
          <w:tab w:val="left" w:pos="567"/>
        </w:tabs>
        <w:spacing w:after="0" w:line="240" w:lineRule="auto"/>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3 mg: balta, apvali, išgaubta 7 mm skersmens tabletė su logotipu „7“.</w:t>
      </w:r>
    </w:p>
    <w:p w14:paraId="00883037" w14:textId="77777777" w:rsidR="00DE2A0F" w:rsidRPr="00DE2A0F" w:rsidRDefault="00DE2A0F" w:rsidP="00014CA8">
      <w:pPr>
        <w:widowControl w:val="0"/>
        <w:tabs>
          <w:tab w:val="left" w:pos="567"/>
        </w:tabs>
        <w:spacing w:after="0" w:line="240" w:lineRule="auto"/>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5 mg: balta, kapsulės formos 10 mm x 5 mm dydžio tabletė su vagele vienoje pusėje. Tabletę galima padalyti į lygias dozes.</w:t>
      </w:r>
    </w:p>
    <w:p w14:paraId="03AE7039" w14:textId="77777777" w:rsidR="00DE2A0F" w:rsidRPr="00DE2A0F" w:rsidRDefault="00DE2A0F" w:rsidP="00014CA8">
      <w:pPr>
        <w:numPr>
          <w:ilvl w:val="12"/>
          <w:numId w:val="0"/>
        </w:numPr>
        <w:spacing w:after="0" w:line="240" w:lineRule="auto"/>
        <w:ind w:right="-2"/>
        <w:rPr>
          <w:rFonts w:ascii="Times New Roman" w:eastAsia="Times New Roman" w:hAnsi="Times New Roman" w:cs="Times New Roman"/>
          <w:snapToGrid w:val="0"/>
          <w:lang w:val="lt-LT"/>
        </w:rPr>
      </w:pPr>
    </w:p>
    <w:p w14:paraId="5613DDB3" w14:textId="715DE419" w:rsidR="00DE2A0F" w:rsidRPr="00DE2A0F" w:rsidRDefault="00DE2A0F" w:rsidP="00014CA8">
      <w:pPr>
        <w:widowControl w:val="0"/>
        <w:spacing w:after="0" w:line="240" w:lineRule="auto"/>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30 ir 50 tablečių lizdinėse plokštelėse (PVC/Al).</w:t>
      </w:r>
    </w:p>
    <w:p w14:paraId="532CFAB2" w14:textId="77777777" w:rsidR="00DE2A0F" w:rsidRPr="00DE2A0F" w:rsidRDefault="00DE2A0F" w:rsidP="00014CA8">
      <w:pPr>
        <w:widowControl w:val="0"/>
        <w:spacing w:after="0" w:line="240" w:lineRule="auto"/>
        <w:rPr>
          <w:rFonts w:ascii="Times New Roman" w:eastAsia="Times New Roman" w:hAnsi="Times New Roman" w:cs="Times New Roman"/>
          <w:snapToGrid w:val="0"/>
          <w:lang w:val="lt-LT"/>
        </w:rPr>
      </w:pPr>
    </w:p>
    <w:p w14:paraId="7C72D329" w14:textId="5D5E96B4" w:rsidR="00EF1385" w:rsidRPr="00EF1385" w:rsidRDefault="00DE2A0F" w:rsidP="00014CA8">
      <w:pPr>
        <w:spacing w:after="0" w:line="240" w:lineRule="auto"/>
        <w:rPr>
          <w:rFonts w:ascii="Times New Roman" w:eastAsia="Calibri" w:hAnsi="Times New Roman" w:cs="Times New Roman"/>
          <w:lang w:val="lt-LT"/>
        </w:rPr>
      </w:pPr>
      <w:r w:rsidRPr="00014CA8">
        <w:rPr>
          <w:rFonts w:ascii="Times New Roman" w:eastAsia="Times New Roman" w:hAnsi="Times New Roman" w:cs="Times New Roman"/>
          <w:snapToGrid w:val="0"/>
          <w:lang w:val="lt-LT"/>
        </w:rPr>
        <w:t>Gali būti tiekiamos ne visų dydžių pakuotės.</w:t>
      </w:r>
    </w:p>
    <w:p w14:paraId="5C1BC2E1" w14:textId="77777777" w:rsidR="00EF1385" w:rsidRPr="00EF1385" w:rsidRDefault="00EF1385" w:rsidP="00014CA8">
      <w:pPr>
        <w:spacing w:after="0" w:line="240" w:lineRule="auto"/>
        <w:rPr>
          <w:rFonts w:ascii="Times New Roman" w:eastAsia="Times New Roman" w:hAnsi="Times New Roman" w:cs="Times New Roman"/>
          <w:lang w:val="lt-LT"/>
        </w:rPr>
      </w:pPr>
    </w:p>
    <w:p w14:paraId="32A9B86C" w14:textId="78F725D5" w:rsidR="00F8410C" w:rsidRPr="00014CA8" w:rsidRDefault="00F8410C" w:rsidP="00014CA8">
      <w:pPr>
        <w:numPr>
          <w:ilvl w:val="12"/>
          <w:numId w:val="0"/>
        </w:numPr>
        <w:spacing w:after="0" w:line="240" w:lineRule="auto"/>
        <w:ind w:right="-2"/>
        <w:rPr>
          <w:rFonts w:ascii="Times New Roman" w:hAnsi="Times New Roman" w:cs="Times New Roman"/>
          <w:lang w:val="lt-LT"/>
        </w:rPr>
      </w:pPr>
    </w:p>
    <w:p w14:paraId="652D9816" w14:textId="77777777" w:rsidR="009116C7" w:rsidRPr="00014CA8" w:rsidRDefault="009116C7" w:rsidP="00014CA8">
      <w:pPr>
        <w:spacing w:after="0" w:line="240" w:lineRule="auto"/>
        <w:jc w:val="center"/>
        <w:rPr>
          <w:rFonts w:ascii="Times New Roman" w:hAnsi="Times New Roman" w:cs="Times New Roman"/>
          <w:b/>
          <w:strike/>
          <w:lang w:val="lt-LT"/>
        </w:rPr>
      </w:pPr>
    </w:p>
    <w:p w14:paraId="06718703" w14:textId="5C42A921" w:rsidR="008F1DCF" w:rsidRPr="00014CA8" w:rsidRDefault="008F1DCF" w:rsidP="00014CA8">
      <w:pPr>
        <w:keepNext/>
        <w:tabs>
          <w:tab w:val="left" w:pos="142"/>
        </w:tabs>
        <w:spacing w:after="0" w:line="240" w:lineRule="auto"/>
        <w:outlineLvl w:val="3"/>
        <w:rPr>
          <w:rFonts w:ascii="Times New Roman" w:eastAsia="SimSun" w:hAnsi="Times New Roman" w:cs="Times New Roman"/>
          <w:b/>
          <w:lang w:val="lt-LT" w:eastAsia="lt-LT"/>
        </w:rPr>
      </w:pPr>
      <w:r w:rsidRPr="00014CA8">
        <w:rPr>
          <w:rFonts w:ascii="Times New Roman" w:eastAsia="SimSun" w:hAnsi="Times New Roman" w:cs="Times New Roman"/>
          <w:b/>
          <w:lang w:val="lt-LT" w:eastAsia="lt-LT"/>
        </w:rPr>
        <w:t>Registruotojas eksportuojančioje valstybėje</w:t>
      </w:r>
    </w:p>
    <w:p w14:paraId="500DEEB0" w14:textId="77777777" w:rsidR="00DE2A0F" w:rsidRPr="00DE2A0F" w:rsidRDefault="00DE2A0F" w:rsidP="00014CA8">
      <w:pPr>
        <w:keepNext/>
        <w:numPr>
          <w:ilvl w:val="12"/>
          <w:numId w:val="0"/>
        </w:numPr>
        <w:spacing w:after="0" w:line="240" w:lineRule="auto"/>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Vitabalans Oy</w:t>
      </w:r>
    </w:p>
    <w:p w14:paraId="418AC0DC" w14:textId="77777777" w:rsidR="00DE2A0F" w:rsidRPr="00DE2A0F" w:rsidRDefault="00DE2A0F" w:rsidP="00014CA8">
      <w:pPr>
        <w:keepNext/>
        <w:numPr>
          <w:ilvl w:val="12"/>
          <w:numId w:val="0"/>
        </w:numPr>
        <w:spacing w:after="0" w:line="240" w:lineRule="auto"/>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Varastokatu 8</w:t>
      </w:r>
    </w:p>
    <w:p w14:paraId="0315997C" w14:textId="77777777" w:rsidR="00DE2A0F" w:rsidRPr="00DE2A0F" w:rsidRDefault="00DE2A0F" w:rsidP="00014CA8">
      <w:pPr>
        <w:keepNext/>
        <w:numPr>
          <w:ilvl w:val="12"/>
          <w:numId w:val="0"/>
        </w:numPr>
        <w:spacing w:after="0" w:line="240" w:lineRule="auto"/>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13500 Hämeenlinna</w:t>
      </w:r>
    </w:p>
    <w:p w14:paraId="355B49BA" w14:textId="6EADCA30" w:rsidR="00F8410C" w:rsidRPr="00014CA8" w:rsidRDefault="00DE2A0F" w:rsidP="00014CA8">
      <w:pPr>
        <w:spacing w:after="0" w:line="240" w:lineRule="auto"/>
        <w:ind w:left="567" w:hanging="567"/>
        <w:rPr>
          <w:rFonts w:ascii="Times New Roman" w:eastAsia="Times New Roman" w:hAnsi="Times New Roman" w:cs="Times New Roman"/>
          <w:bCs/>
          <w:lang w:val="lt-LT" w:eastAsia="lt-LT"/>
        </w:rPr>
      </w:pPr>
      <w:r w:rsidRPr="00014CA8">
        <w:rPr>
          <w:rFonts w:ascii="Times New Roman" w:eastAsia="Times New Roman" w:hAnsi="Times New Roman" w:cs="Times New Roman"/>
          <w:snapToGrid w:val="0"/>
          <w:lang w:val="lt-LT"/>
        </w:rPr>
        <w:t>Suomija</w:t>
      </w:r>
    </w:p>
    <w:p w14:paraId="7D7C66DE" w14:textId="77777777" w:rsidR="00EA243C" w:rsidRPr="00014CA8" w:rsidRDefault="00EA243C" w:rsidP="00014CA8">
      <w:pPr>
        <w:spacing w:after="0" w:line="240" w:lineRule="auto"/>
        <w:ind w:left="567" w:hanging="567"/>
        <w:rPr>
          <w:rFonts w:ascii="Times New Roman" w:eastAsia="Times New Roman" w:hAnsi="Times New Roman" w:cs="Times New Roman"/>
          <w:bCs/>
          <w:lang w:val="lt-LT" w:eastAsia="lt-LT"/>
        </w:rPr>
      </w:pPr>
    </w:p>
    <w:p w14:paraId="4DBE588F" w14:textId="6D965115" w:rsidR="00EA243C" w:rsidRPr="00014CA8" w:rsidRDefault="00EA243C" w:rsidP="00014CA8">
      <w:pPr>
        <w:spacing w:after="0" w:line="240" w:lineRule="auto"/>
        <w:ind w:left="567" w:hanging="567"/>
        <w:rPr>
          <w:rFonts w:ascii="Times New Roman" w:eastAsia="Times New Roman" w:hAnsi="Times New Roman" w:cs="Times New Roman"/>
          <w:b/>
          <w:lang w:val="lt-LT" w:eastAsia="lt-LT"/>
        </w:rPr>
      </w:pPr>
      <w:r w:rsidRPr="00014CA8">
        <w:rPr>
          <w:rFonts w:ascii="Times New Roman" w:eastAsia="Times New Roman" w:hAnsi="Times New Roman" w:cs="Times New Roman"/>
          <w:b/>
          <w:lang w:val="lt-LT" w:eastAsia="lt-LT"/>
        </w:rPr>
        <w:t>Gamintojas</w:t>
      </w:r>
    </w:p>
    <w:p w14:paraId="0830E45F" w14:textId="77777777" w:rsidR="00DE2A0F" w:rsidRPr="00DE2A0F" w:rsidRDefault="00DE2A0F" w:rsidP="00014CA8">
      <w:pPr>
        <w:keepNext/>
        <w:numPr>
          <w:ilvl w:val="12"/>
          <w:numId w:val="0"/>
        </w:numPr>
        <w:spacing w:after="0" w:line="240" w:lineRule="auto"/>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Vitabalans Oy</w:t>
      </w:r>
    </w:p>
    <w:p w14:paraId="56B5C3C3" w14:textId="77777777" w:rsidR="00DE2A0F" w:rsidRPr="00DE2A0F" w:rsidRDefault="00DE2A0F" w:rsidP="00014CA8">
      <w:pPr>
        <w:keepNext/>
        <w:numPr>
          <w:ilvl w:val="12"/>
          <w:numId w:val="0"/>
        </w:numPr>
        <w:spacing w:after="0" w:line="240" w:lineRule="auto"/>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Varastokatu 7</w:t>
      </w:r>
      <w:r w:rsidRPr="00DE2A0F">
        <w:rPr>
          <w:rFonts w:ascii="Times New Roman" w:eastAsia="Times New Roman" w:hAnsi="Times New Roman" w:cs="Times New Roman"/>
          <w:snapToGrid w:val="0"/>
          <w:lang w:val="lt-LT"/>
        </w:rPr>
        <w:noBreakHyphen/>
        <w:t>9</w:t>
      </w:r>
    </w:p>
    <w:p w14:paraId="1623F2F9" w14:textId="77777777" w:rsidR="00DE2A0F" w:rsidRPr="00DE2A0F" w:rsidRDefault="00DE2A0F" w:rsidP="00014CA8">
      <w:pPr>
        <w:keepNext/>
        <w:numPr>
          <w:ilvl w:val="12"/>
          <w:numId w:val="0"/>
        </w:numPr>
        <w:spacing w:after="0" w:line="240" w:lineRule="auto"/>
        <w:rPr>
          <w:rFonts w:ascii="Times New Roman" w:eastAsia="Times New Roman" w:hAnsi="Times New Roman" w:cs="Times New Roman"/>
          <w:snapToGrid w:val="0"/>
          <w:lang w:val="lt-LT"/>
        </w:rPr>
      </w:pPr>
      <w:r w:rsidRPr="00DE2A0F">
        <w:rPr>
          <w:rFonts w:ascii="Times New Roman" w:eastAsia="Times New Roman" w:hAnsi="Times New Roman" w:cs="Times New Roman"/>
          <w:snapToGrid w:val="0"/>
          <w:lang w:val="lt-LT"/>
        </w:rPr>
        <w:t>13500 Hämeenlinna</w:t>
      </w:r>
    </w:p>
    <w:p w14:paraId="7BC38BB3" w14:textId="7C2CF9D8" w:rsidR="00D1110E" w:rsidRPr="00014CA8" w:rsidRDefault="00DE2A0F" w:rsidP="00014CA8">
      <w:pPr>
        <w:keepNext/>
        <w:tabs>
          <w:tab w:val="left" w:pos="142"/>
        </w:tabs>
        <w:spacing w:after="0" w:line="240" w:lineRule="auto"/>
        <w:outlineLvl w:val="3"/>
        <w:rPr>
          <w:rFonts w:ascii="Times New Roman" w:eastAsia="Times New Roman" w:hAnsi="Times New Roman" w:cs="Times New Roman"/>
          <w:snapToGrid w:val="0"/>
          <w:lang w:val="lt-LT"/>
        </w:rPr>
      </w:pPr>
      <w:r w:rsidRPr="00014CA8">
        <w:rPr>
          <w:rFonts w:ascii="Times New Roman" w:eastAsia="Times New Roman" w:hAnsi="Times New Roman" w:cs="Times New Roman"/>
          <w:snapToGrid w:val="0"/>
          <w:lang w:val="lt-LT"/>
        </w:rPr>
        <w:t>Suomija</w:t>
      </w:r>
    </w:p>
    <w:p w14:paraId="0F3B9816" w14:textId="77777777" w:rsidR="00DE2A0F" w:rsidRPr="00014CA8" w:rsidRDefault="00DE2A0F" w:rsidP="00014CA8">
      <w:pPr>
        <w:keepNext/>
        <w:tabs>
          <w:tab w:val="left" w:pos="142"/>
        </w:tabs>
        <w:spacing w:after="0" w:line="240" w:lineRule="auto"/>
        <w:outlineLvl w:val="3"/>
        <w:rPr>
          <w:rFonts w:ascii="Times New Roman" w:eastAsia="SimSun" w:hAnsi="Times New Roman" w:cs="Times New Roman"/>
          <w:lang w:val="lt-LT" w:eastAsia="lt-LT"/>
        </w:rPr>
      </w:pPr>
    </w:p>
    <w:p w14:paraId="54548507" w14:textId="3DE775EA" w:rsidR="008F1DCF" w:rsidRPr="00014CA8" w:rsidRDefault="008F1DCF" w:rsidP="00014CA8">
      <w:pPr>
        <w:keepNext/>
        <w:tabs>
          <w:tab w:val="left" w:pos="567"/>
        </w:tabs>
        <w:spacing w:after="0" w:line="240" w:lineRule="auto"/>
        <w:rPr>
          <w:rFonts w:ascii="Times New Roman" w:eastAsia="Times New Roman" w:hAnsi="Times New Roman" w:cs="Times New Roman"/>
          <w:b/>
          <w:lang w:val="lt-LT" w:eastAsia="lt-LT"/>
        </w:rPr>
      </w:pPr>
      <w:r w:rsidRPr="00014CA8">
        <w:rPr>
          <w:rFonts w:ascii="Times New Roman" w:eastAsia="Times New Roman" w:hAnsi="Times New Roman" w:cs="Times New Roman"/>
          <w:b/>
          <w:lang w:val="lt-LT" w:eastAsia="lt-LT"/>
        </w:rPr>
        <w:t>Lygiagretus importuotojas</w:t>
      </w:r>
    </w:p>
    <w:p w14:paraId="1DAD5BC8" w14:textId="77777777" w:rsidR="00807814" w:rsidRPr="00014CA8" w:rsidRDefault="00807814" w:rsidP="00014CA8">
      <w:pPr>
        <w:keepNext/>
        <w:tabs>
          <w:tab w:val="left" w:pos="567"/>
        </w:tabs>
        <w:spacing w:after="0" w:line="240" w:lineRule="auto"/>
        <w:rPr>
          <w:rFonts w:ascii="Times New Roman" w:eastAsia="Times New Roman" w:hAnsi="Times New Roman" w:cs="Times New Roman"/>
          <w:lang w:val="lt-LT" w:eastAsia="lt-LT"/>
        </w:rPr>
      </w:pPr>
      <w:r w:rsidRPr="00014CA8">
        <w:rPr>
          <w:rFonts w:ascii="Times New Roman" w:eastAsia="Times New Roman" w:hAnsi="Times New Roman" w:cs="Times New Roman"/>
          <w:lang w:val="lt-LT" w:eastAsia="lt-LT"/>
        </w:rPr>
        <w:t>UAB ,,Limedika“</w:t>
      </w:r>
    </w:p>
    <w:p w14:paraId="1EA6B823" w14:textId="5578DAE6" w:rsidR="00807814" w:rsidRPr="00014CA8" w:rsidRDefault="00807814" w:rsidP="00014CA8">
      <w:pPr>
        <w:keepNext/>
        <w:tabs>
          <w:tab w:val="left" w:pos="567"/>
        </w:tabs>
        <w:spacing w:after="0" w:line="240" w:lineRule="auto"/>
        <w:rPr>
          <w:rFonts w:ascii="Times New Roman" w:eastAsia="Times New Roman" w:hAnsi="Times New Roman" w:cs="Times New Roman"/>
          <w:lang w:val="lt-LT" w:eastAsia="lt-LT"/>
        </w:rPr>
      </w:pPr>
      <w:r w:rsidRPr="00014CA8">
        <w:rPr>
          <w:rFonts w:ascii="Times New Roman" w:eastAsia="Times New Roman" w:hAnsi="Times New Roman" w:cs="Times New Roman"/>
          <w:lang w:val="lt-LT" w:eastAsia="lt-LT"/>
        </w:rPr>
        <w:t xml:space="preserve">Erdvės g. </w:t>
      </w:r>
      <w:r w:rsidR="000F6A3F" w:rsidRPr="00014CA8">
        <w:rPr>
          <w:rFonts w:ascii="Times New Roman" w:eastAsia="Times New Roman" w:hAnsi="Times New Roman" w:cs="Times New Roman"/>
          <w:lang w:val="lt-LT" w:eastAsia="lt-LT"/>
        </w:rPr>
        <w:t>2</w:t>
      </w:r>
    </w:p>
    <w:p w14:paraId="7CF2DE31" w14:textId="77777777" w:rsidR="00807814" w:rsidRPr="00014CA8" w:rsidRDefault="00807814" w:rsidP="00014CA8">
      <w:pPr>
        <w:keepNext/>
        <w:tabs>
          <w:tab w:val="left" w:pos="567"/>
        </w:tabs>
        <w:spacing w:after="0" w:line="240" w:lineRule="auto"/>
        <w:rPr>
          <w:rFonts w:ascii="Times New Roman" w:eastAsia="Times New Roman" w:hAnsi="Times New Roman" w:cs="Times New Roman"/>
          <w:lang w:val="lt-LT" w:eastAsia="lt-LT"/>
        </w:rPr>
      </w:pPr>
      <w:r w:rsidRPr="00014CA8">
        <w:rPr>
          <w:rFonts w:ascii="Times New Roman" w:eastAsia="Times New Roman" w:hAnsi="Times New Roman" w:cs="Times New Roman"/>
          <w:lang w:val="lt-LT" w:eastAsia="lt-LT"/>
        </w:rPr>
        <w:t>Ramučių k., Karmėlavos sen.</w:t>
      </w:r>
    </w:p>
    <w:p w14:paraId="0C4308F2" w14:textId="11590770" w:rsidR="00807814" w:rsidRPr="00014CA8" w:rsidRDefault="00807814" w:rsidP="00014CA8">
      <w:pPr>
        <w:keepNext/>
        <w:tabs>
          <w:tab w:val="left" w:pos="567"/>
        </w:tabs>
        <w:spacing w:after="0" w:line="240" w:lineRule="auto"/>
        <w:rPr>
          <w:rFonts w:ascii="Times New Roman" w:eastAsia="Times New Roman" w:hAnsi="Times New Roman" w:cs="Times New Roman"/>
          <w:lang w:val="lt-LT" w:eastAsia="lt-LT"/>
        </w:rPr>
      </w:pPr>
      <w:r w:rsidRPr="00014CA8">
        <w:rPr>
          <w:rFonts w:ascii="Times New Roman" w:eastAsia="Times New Roman" w:hAnsi="Times New Roman" w:cs="Times New Roman"/>
          <w:lang w:val="lt-LT" w:eastAsia="lt-LT"/>
        </w:rPr>
        <w:t>LT-52114 Kauno r. sav.</w:t>
      </w:r>
    </w:p>
    <w:p w14:paraId="29BA277E" w14:textId="02BAEB3C" w:rsidR="008F1DCF" w:rsidRPr="00014CA8" w:rsidRDefault="00807814" w:rsidP="00014CA8">
      <w:pPr>
        <w:keepNext/>
        <w:tabs>
          <w:tab w:val="left" w:pos="567"/>
        </w:tabs>
        <w:spacing w:after="0" w:line="240" w:lineRule="auto"/>
        <w:rPr>
          <w:rFonts w:ascii="Times New Roman" w:eastAsia="Times New Roman" w:hAnsi="Times New Roman" w:cs="Times New Roman"/>
          <w:lang w:val="lt-LT" w:eastAsia="lt-LT"/>
        </w:rPr>
      </w:pPr>
      <w:r w:rsidRPr="00014CA8">
        <w:rPr>
          <w:rFonts w:ascii="Times New Roman" w:eastAsia="Times New Roman" w:hAnsi="Times New Roman" w:cs="Times New Roman"/>
          <w:lang w:val="lt-LT" w:eastAsia="lt-LT"/>
        </w:rPr>
        <w:t>Lietuva</w:t>
      </w:r>
    </w:p>
    <w:p w14:paraId="6589C425" w14:textId="77777777" w:rsidR="008F1DCF" w:rsidRPr="00014CA8" w:rsidRDefault="008F1DCF" w:rsidP="00014CA8">
      <w:pPr>
        <w:keepNext/>
        <w:tabs>
          <w:tab w:val="left" w:pos="567"/>
        </w:tabs>
        <w:spacing w:after="0" w:line="240" w:lineRule="auto"/>
        <w:rPr>
          <w:rFonts w:ascii="Times New Roman" w:eastAsia="Times New Roman" w:hAnsi="Times New Roman" w:cs="Times New Roman"/>
          <w:lang w:val="lt-LT" w:eastAsia="lt-LT"/>
        </w:rPr>
      </w:pPr>
    </w:p>
    <w:p w14:paraId="7136A232" w14:textId="73A36A6C" w:rsidR="008F1DCF" w:rsidRPr="00014CA8" w:rsidRDefault="008F1DCF" w:rsidP="00014CA8">
      <w:pPr>
        <w:keepNext/>
        <w:tabs>
          <w:tab w:val="left" w:pos="567"/>
        </w:tabs>
        <w:spacing w:after="0" w:line="240" w:lineRule="auto"/>
        <w:rPr>
          <w:rFonts w:ascii="Times New Roman" w:eastAsia="Times New Roman" w:hAnsi="Times New Roman" w:cs="Times New Roman"/>
          <w:b/>
          <w:lang w:val="lt-LT" w:eastAsia="lt-LT"/>
        </w:rPr>
      </w:pPr>
      <w:r w:rsidRPr="00014CA8">
        <w:rPr>
          <w:rFonts w:ascii="Times New Roman" w:eastAsia="Times New Roman" w:hAnsi="Times New Roman" w:cs="Times New Roman"/>
          <w:b/>
          <w:lang w:val="lt-LT" w:eastAsia="lt-LT"/>
        </w:rPr>
        <w:t>Perpakavo</w:t>
      </w:r>
    </w:p>
    <w:p w14:paraId="57F94170" w14:textId="2D964F18" w:rsidR="008F1DCF" w:rsidRPr="00014CA8" w:rsidRDefault="008F1DCF" w:rsidP="00014CA8">
      <w:pPr>
        <w:spacing w:after="0" w:line="240" w:lineRule="auto"/>
        <w:rPr>
          <w:rFonts w:ascii="Times New Roman" w:eastAsia="Times New Roman" w:hAnsi="Times New Roman" w:cs="Times New Roman"/>
          <w:lang w:val="lt-LT" w:eastAsia="lt-LT"/>
        </w:rPr>
      </w:pPr>
      <w:r w:rsidRPr="00014CA8">
        <w:rPr>
          <w:rFonts w:ascii="Times New Roman" w:eastAsia="Times New Roman" w:hAnsi="Times New Roman" w:cs="Times New Roman"/>
          <w:lang w:val="lt-LT" w:eastAsia="lt-LT"/>
        </w:rPr>
        <w:t>Lietuvos ir Norvegijos UAB ,,Norfachema</w:t>
      </w:r>
      <w:r w:rsidR="008B73FE" w:rsidRPr="00014CA8">
        <w:rPr>
          <w:rFonts w:ascii="Times New Roman" w:eastAsia="Times New Roman" w:hAnsi="Times New Roman" w:cs="Times New Roman"/>
          <w:lang w:val="lt-LT" w:eastAsia="lt-LT"/>
        </w:rPr>
        <w:t>“</w:t>
      </w:r>
    </w:p>
    <w:p w14:paraId="66319437" w14:textId="77777777" w:rsidR="00807814" w:rsidRPr="00014CA8" w:rsidRDefault="00807814" w:rsidP="00014CA8">
      <w:pPr>
        <w:spacing w:after="0" w:line="240" w:lineRule="auto"/>
        <w:rPr>
          <w:rFonts w:ascii="Times New Roman" w:eastAsia="Times New Roman" w:hAnsi="Times New Roman" w:cs="Times New Roman"/>
          <w:lang w:val="lt-LT" w:eastAsia="lt-LT"/>
        </w:rPr>
      </w:pPr>
      <w:r w:rsidRPr="00014CA8">
        <w:rPr>
          <w:rFonts w:ascii="Times New Roman" w:eastAsia="Times New Roman" w:hAnsi="Times New Roman" w:cs="Times New Roman"/>
          <w:lang w:val="lt-LT" w:eastAsia="lt-LT"/>
        </w:rPr>
        <w:t>Vytauto g. 6</w:t>
      </w:r>
    </w:p>
    <w:p w14:paraId="10504779" w14:textId="47984139" w:rsidR="008F1DCF" w:rsidRPr="00014CA8" w:rsidRDefault="00807814" w:rsidP="00014CA8">
      <w:pPr>
        <w:spacing w:after="0" w:line="240" w:lineRule="auto"/>
        <w:rPr>
          <w:rFonts w:ascii="Times New Roman" w:eastAsia="Times New Roman" w:hAnsi="Times New Roman" w:cs="Times New Roman"/>
          <w:lang w:val="lt-LT" w:eastAsia="lt-LT"/>
        </w:rPr>
      </w:pPr>
      <w:r w:rsidRPr="00014CA8">
        <w:rPr>
          <w:rFonts w:ascii="Times New Roman" w:eastAsia="Times New Roman" w:hAnsi="Times New Roman" w:cs="Times New Roman"/>
          <w:lang w:val="lt-LT" w:eastAsia="lt-LT"/>
        </w:rPr>
        <w:t>LT-55175</w:t>
      </w:r>
      <w:r w:rsidR="008F1DCF" w:rsidRPr="00014CA8">
        <w:rPr>
          <w:rFonts w:ascii="Times New Roman" w:eastAsia="Times New Roman" w:hAnsi="Times New Roman" w:cs="Times New Roman"/>
          <w:lang w:val="lt-LT" w:eastAsia="lt-LT"/>
        </w:rPr>
        <w:t xml:space="preserve"> Jonava</w:t>
      </w:r>
    </w:p>
    <w:p w14:paraId="72D2A201" w14:textId="77777777" w:rsidR="008F1DCF" w:rsidRPr="00014CA8" w:rsidRDefault="008F1DCF" w:rsidP="00014CA8">
      <w:pPr>
        <w:spacing w:after="0" w:line="240" w:lineRule="auto"/>
        <w:rPr>
          <w:rFonts w:ascii="Times New Roman" w:eastAsia="Times New Roman" w:hAnsi="Times New Roman" w:cs="Times New Roman"/>
          <w:lang w:val="lt-LT" w:eastAsia="lt-LT"/>
        </w:rPr>
      </w:pPr>
      <w:r w:rsidRPr="00014CA8">
        <w:rPr>
          <w:rFonts w:ascii="Times New Roman" w:eastAsia="Times New Roman" w:hAnsi="Times New Roman" w:cs="Times New Roman"/>
          <w:lang w:val="lt-LT" w:eastAsia="lt-LT"/>
        </w:rPr>
        <w:t>Lietuva</w:t>
      </w:r>
    </w:p>
    <w:p w14:paraId="159DF148" w14:textId="77777777" w:rsidR="008F1DCF" w:rsidRPr="00014CA8" w:rsidRDefault="008F1DCF" w:rsidP="00014CA8">
      <w:pPr>
        <w:spacing w:after="0" w:line="240" w:lineRule="auto"/>
        <w:rPr>
          <w:rFonts w:ascii="Times New Roman" w:eastAsia="Times New Roman" w:hAnsi="Times New Roman" w:cs="Times New Roman"/>
          <w:lang w:val="lt-LT" w:eastAsia="lt-LT"/>
        </w:rPr>
      </w:pPr>
    </w:p>
    <w:p w14:paraId="673E26CE" w14:textId="77777777" w:rsidR="008F1DCF" w:rsidRPr="00014CA8" w:rsidRDefault="008F1DCF" w:rsidP="00014CA8">
      <w:pPr>
        <w:spacing w:after="0" w:line="240" w:lineRule="auto"/>
        <w:rPr>
          <w:rFonts w:ascii="Times New Roman" w:eastAsia="Times New Roman" w:hAnsi="Times New Roman" w:cs="Times New Roman"/>
          <w:bCs/>
          <w:iCs/>
          <w:lang w:val="lt-LT" w:eastAsia="lt-LT"/>
        </w:rPr>
      </w:pPr>
      <w:r w:rsidRPr="00014CA8">
        <w:rPr>
          <w:rFonts w:ascii="Times New Roman" w:eastAsia="Times New Roman" w:hAnsi="Times New Roman" w:cs="Times New Roman"/>
          <w:bCs/>
          <w:iCs/>
          <w:lang w:val="lt-LT" w:eastAsia="lt-LT"/>
        </w:rPr>
        <w:t>arba</w:t>
      </w:r>
    </w:p>
    <w:p w14:paraId="566389E5" w14:textId="77777777" w:rsidR="008F1DCF" w:rsidRPr="00014CA8" w:rsidRDefault="008F1DCF" w:rsidP="00014CA8">
      <w:pPr>
        <w:spacing w:after="0" w:line="240" w:lineRule="auto"/>
        <w:rPr>
          <w:rFonts w:ascii="Times New Roman" w:eastAsia="Times New Roman" w:hAnsi="Times New Roman" w:cs="Times New Roman"/>
          <w:bCs/>
          <w:iCs/>
          <w:lang w:val="lt-LT" w:eastAsia="lt-LT"/>
        </w:rPr>
      </w:pPr>
    </w:p>
    <w:p w14:paraId="43AE06F5" w14:textId="77777777" w:rsidR="008F1DCF" w:rsidRPr="00014CA8" w:rsidRDefault="008F1DCF" w:rsidP="00014CA8">
      <w:pPr>
        <w:spacing w:after="0" w:line="240" w:lineRule="auto"/>
        <w:rPr>
          <w:rFonts w:ascii="Times New Roman" w:eastAsia="Times New Roman" w:hAnsi="Times New Roman" w:cs="Times New Roman"/>
          <w:bCs/>
          <w:iCs/>
          <w:lang w:val="lt-LT" w:eastAsia="lt-LT"/>
        </w:rPr>
      </w:pPr>
      <w:r w:rsidRPr="00014CA8">
        <w:rPr>
          <w:rFonts w:ascii="Times New Roman" w:eastAsia="Times New Roman" w:hAnsi="Times New Roman" w:cs="Times New Roman"/>
          <w:bCs/>
          <w:iCs/>
          <w:lang w:val="lt-LT" w:eastAsia="lt-LT"/>
        </w:rPr>
        <w:t>UAB „Entafarma“</w:t>
      </w:r>
    </w:p>
    <w:p w14:paraId="064DCD02" w14:textId="77777777" w:rsidR="008F1DCF" w:rsidRPr="00014CA8" w:rsidRDefault="008F1DCF" w:rsidP="00014CA8">
      <w:pPr>
        <w:spacing w:after="0" w:line="240" w:lineRule="auto"/>
        <w:rPr>
          <w:rFonts w:ascii="Times New Roman" w:eastAsia="Times New Roman" w:hAnsi="Times New Roman" w:cs="Times New Roman"/>
          <w:bCs/>
          <w:iCs/>
          <w:lang w:val="lt-LT" w:eastAsia="lt-LT"/>
        </w:rPr>
      </w:pPr>
      <w:r w:rsidRPr="00014CA8">
        <w:rPr>
          <w:rFonts w:ascii="Times New Roman" w:eastAsia="Times New Roman" w:hAnsi="Times New Roman" w:cs="Times New Roman"/>
          <w:bCs/>
          <w:iCs/>
          <w:lang w:val="lt-LT" w:eastAsia="lt-LT"/>
        </w:rPr>
        <w:t>Klonėnų vs. 1</w:t>
      </w:r>
    </w:p>
    <w:p w14:paraId="71BE7DB2" w14:textId="77FFEED2" w:rsidR="008F1DCF" w:rsidRPr="00014CA8" w:rsidRDefault="00807814" w:rsidP="00014CA8">
      <w:pPr>
        <w:spacing w:after="0" w:line="240" w:lineRule="auto"/>
        <w:rPr>
          <w:rFonts w:ascii="Times New Roman" w:eastAsia="Times New Roman" w:hAnsi="Times New Roman" w:cs="Times New Roman"/>
          <w:bCs/>
          <w:iCs/>
          <w:lang w:val="lt-LT" w:eastAsia="lt-LT"/>
        </w:rPr>
      </w:pPr>
      <w:r w:rsidRPr="00014CA8">
        <w:rPr>
          <w:rFonts w:ascii="Times New Roman" w:eastAsia="Times New Roman" w:hAnsi="Times New Roman" w:cs="Times New Roman"/>
          <w:lang w:val="lt-LT"/>
        </w:rPr>
        <w:t xml:space="preserve">LT-19156 </w:t>
      </w:r>
      <w:r w:rsidR="008F1DCF" w:rsidRPr="00014CA8">
        <w:rPr>
          <w:rFonts w:ascii="Times New Roman" w:eastAsia="Times New Roman" w:hAnsi="Times New Roman" w:cs="Times New Roman"/>
          <w:bCs/>
          <w:iCs/>
          <w:lang w:val="lt-LT" w:eastAsia="lt-LT"/>
        </w:rPr>
        <w:t>Širvintų r. sav.</w:t>
      </w:r>
    </w:p>
    <w:p w14:paraId="33E909CE" w14:textId="77777777" w:rsidR="008F1DCF" w:rsidRPr="00014CA8" w:rsidRDefault="008F1DCF" w:rsidP="00014CA8">
      <w:pPr>
        <w:spacing w:after="0" w:line="240" w:lineRule="auto"/>
        <w:rPr>
          <w:rFonts w:ascii="Times New Roman" w:eastAsia="Times New Roman" w:hAnsi="Times New Roman" w:cs="Times New Roman"/>
          <w:bCs/>
          <w:iCs/>
          <w:lang w:val="lt-LT" w:eastAsia="lt-LT"/>
        </w:rPr>
      </w:pPr>
      <w:r w:rsidRPr="00014CA8">
        <w:rPr>
          <w:rFonts w:ascii="Times New Roman" w:eastAsia="Times New Roman" w:hAnsi="Times New Roman" w:cs="Times New Roman"/>
          <w:bCs/>
          <w:iCs/>
          <w:lang w:val="lt-LT" w:eastAsia="lt-LT"/>
        </w:rPr>
        <w:t>Lietuva</w:t>
      </w:r>
    </w:p>
    <w:p w14:paraId="741CD7DA" w14:textId="77777777" w:rsidR="00A34217" w:rsidRPr="00014CA8" w:rsidRDefault="00A34217" w:rsidP="00014CA8">
      <w:pPr>
        <w:spacing w:after="0" w:line="240" w:lineRule="auto"/>
        <w:rPr>
          <w:rFonts w:ascii="Times New Roman" w:eastAsia="Times New Roman" w:hAnsi="Times New Roman" w:cs="Times New Roman"/>
          <w:bCs/>
          <w:iCs/>
          <w:lang w:val="lt-LT" w:eastAsia="lt-LT"/>
        </w:rPr>
      </w:pPr>
    </w:p>
    <w:p w14:paraId="1DBBB53B" w14:textId="6D85DCA2" w:rsidR="001B11ED" w:rsidRPr="00014CA8" w:rsidRDefault="001B11ED" w:rsidP="00014CA8">
      <w:pPr>
        <w:spacing w:after="0" w:line="240" w:lineRule="auto"/>
        <w:rPr>
          <w:rFonts w:ascii="Times New Roman" w:eastAsia="Times New Roman" w:hAnsi="Times New Roman" w:cs="Times New Roman"/>
          <w:bCs/>
          <w:iCs/>
          <w:lang w:val="lt-LT" w:eastAsia="lt-LT"/>
        </w:rPr>
      </w:pPr>
      <w:r w:rsidRPr="00014CA8">
        <w:rPr>
          <w:rFonts w:ascii="Times New Roman" w:eastAsia="Times New Roman" w:hAnsi="Times New Roman" w:cs="Times New Roman"/>
          <w:bCs/>
          <w:iCs/>
          <w:lang w:val="lt-LT" w:eastAsia="lt-LT"/>
        </w:rPr>
        <w:t>arba</w:t>
      </w:r>
    </w:p>
    <w:p w14:paraId="1EE25FE7" w14:textId="77777777" w:rsidR="001B11ED" w:rsidRPr="00014CA8" w:rsidRDefault="001B11ED" w:rsidP="00014CA8">
      <w:pPr>
        <w:spacing w:after="0" w:line="240" w:lineRule="auto"/>
        <w:rPr>
          <w:rFonts w:ascii="Times New Roman" w:eastAsia="Times New Roman" w:hAnsi="Times New Roman" w:cs="Times New Roman"/>
          <w:bCs/>
          <w:iCs/>
          <w:lang w:val="lt-LT" w:eastAsia="lt-LT"/>
        </w:rPr>
      </w:pPr>
    </w:p>
    <w:p w14:paraId="49507261" w14:textId="77777777" w:rsidR="001B11ED" w:rsidRPr="00014CA8" w:rsidRDefault="001B11ED" w:rsidP="00014CA8">
      <w:pPr>
        <w:pStyle w:val="Pagrindinistekstas"/>
        <w:spacing w:after="0"/>
        <w:rPr>
          <w:szCs w:val="22"/>
        </w:rPr>
      </w:pPr>
      <w:r w:rsidRPr="00014CA8">
        <w:rPr>
          <w:szCs w:val="22"/>
        </w:rPr>
        <w:t>Medezin Sp. z o.o.</w:t>
      </w:r>
    </w:p>
    <w:p w14:paraId="2E40D03A" w14:textId="3FA8B99D" w:rsidR="001B11ED" w:rsidRPr="00014CA8" w:rsidRDefault="001B11ED" w:rsidP="00014CA8">
      <w:pPr>
        <w:pStyle w:val="Pagrindinistekstas"/>
        <w:spacing w:after="0"/>
        <w:rPr>
          <w:szCs w:val="22"/>
        </w:rPr>
      </w:pPr>
      <w:r w:rsidRPr="00014CA8">
        <w:rPr>
          <w:szCs w:val="22"/>
        </w:rPr>
        <w:t>ul. Zbąszyńska 3</w:t>
      </w:r>
    </w:p>
    <w:p w14:paraId="07810482" w14:textId="77777777" w:rsidR="001B11ED" w:rsidRPr="00014CA8" w:rsidRDefault="001B11ED" w:rsidP="00014CA8">
      <w:pPr>
        <w:pStyle w:val="Pagrindinistekstas"/>
        <w:spacing w:after="0"/>
        <w:rPr>
          <w:szCs w:val="22"/>
        </w:rPr>
      </w:pPr>
      <w:r w:rsidRPr="00014CA8">
        <w:rPr>
          <w:szCs w:val="22"/>
        </w:rPr>
        <w:t>91-342 Łódź</w:t>
      </w:r>
    </w:p>
    <w:p w14:paraId="7B96B4FB" w14:textId="77777777" w:rsidR="001B11ED" w:rsidRPr="00014CA8" w:rsidRDefault="001B11ED" w:rsidP="00014CA8">
      <w:pPr>
        <w:pStyle w:val="Pagrindinistekstas"/>
        <w:spacing w:after="0"/>
        <w:rPr>
          <w:szCs w:val="22"/>
        </w:rPr>
      </w:pPr>
      <w:r w:rsidRPr="00014CA8">
        <w:rPr>
          <w:szCs w:val="22"/>
        </w:rPr>
        <w:t>Lenkija</w:t>
      </w:r>
    </w:p>
    <w:p w14:paraId="45245BCB" w14:textId="77777777" w:rsidR="001B11ED" w:rsidRPr="00014CA8" w:rsidRDefault="001B11ED" w:rsidP="00014CA8">
      <w:pPr>
        <w:spacing w:after="0" w:line="240" w:lineRule="auto"/>
        <w:rPr>
          <w:rFonts w:ascii="Times New Roman" w:eastAsia="Times New Roman" w:hAnsi="Times New Roman" w:cs="Times New Roman"/>
          <w:bCs/>
          <w:iCs/>
          <w:lang w:val="lt-LT" w:eastAsia="lt-LT"/>
        </w:rPr>
      </w:pPr>
    </w:p>
    <w:p w14:paraId="38648451" w14:textId="77777777" w:rsidR="00A95827" w:rsidRPr="00014CA8" w:rsidRDefault="00A95827" w:rsidP="00014CA8">
      <w:pPr>
        <w:spacing w:after="0" w:line="240" w:lineRule="auto"/>
        <w:rPr>
          <w:rFonts w:ascii="Times New Roman" w:hAnsi="Times New Roman" w:cs="Times New Roman"/>
          <w:b/>
          <w:strike/>
          <w:lang w:val="lt-LT"/>
        </w:rPr>
      </w:pPr>
    </w:p>
    <w:p w14:paraId="2A483869" w14:textId="567CFE41" w:rsidR="008F1DCF" w:rsidRPr="00014CA8" w:rsidRDefault="008F1DCF" w:rsidP="00014CA8">
      <w:pPr>
        <w:spacing w:after="0" w:line="240" w:lineRule="auto"/>
        <w:rPr>
          <w:rFonts w:ascii="Times New Roman" w:eastAsia="Times New Roman" w:hAnsi="Times New Roman" w:cs="Times New Roman"/>
          <w:b/>
          <w:lang w:val="lt-LT" w:eastAsia="lt-LT"/>
        </w:rPr>
      </w:pPr>
      <w:r w:rsidRPr="00014CA8">
        <w:rPr>
          <w:rFonts w:ascii="Times New Roman" w:eastAsia="Times New Roman" w:hAnsi="Times New Roman" w:cs="Times New Roman"/>
          <w:b/>
          <w:lang w:val="lt-LT" w:eastAsia="lt-LT"/>
        </w:rPr>
        <w:t xml:space="preserve">Šis pakuotės lapelis paskutinį kartą peržiūrėtas </w:t>
      </w:r>
      <w:r w:rsidR="001772DB">
        <w:rPr>
          <w:rFonts w:ascii="Times New Roman" w:eastAsia="Times New Roman" w:hAnsi="Times New Roman" w:cs="Times New Roman"/>
          <w:b/>
          <w:lang w:val="lt-LT" w:eastAsia="lt-LT"/>
        </w:rPr>
        <w:t>2025-12-18.</w:t>
      </w:r>
    </w:p>
    <w:p w14:paraId="2FA8EAFD" w14:textId="77777777" w:rsidR="008F1DCF" w:rsidRPr="00014CA8" w:rsidRDefault="008F1DCF" w:rsidP="00014CA8">
      <w:pPr>
        <w:spacing w:after="0" w:line="240" w:lineRule="auto"/>
        <w:rPr>
          <w:rFonts w:ascii="Times New Roman" w:eastAsia="Times New Roman" w:hAnsi="Times New Roman" w:cs="Times New Roman"/>
          <w:lang w:val="lt-LT"/>
        </w:rPr>
      </w:pPr>
    </w:p>
    <w:p w14:paraId="4B5E99D8" w14:textId="16A8696A" w:rsidR="00F8410C" w:rsidRPr="00014CA8" w:rsidRDefault="00AF1F46" w:rsidP="00014CA8">
      <w:pPr>
        <w:spacing w:after="0" w:line="240" w:lineRule="auto"/>
        <w:jc w:val="both"/>
        <w:rPr>
          <w:rFonts w:ascii="Times New Roman" w:eastAsia="Times New Roman" w:hAnsi="Times New Roman" w:cs="Times New Roman"/>
          <w:lang w:val="lt-LT" w:eastAsia="lt-LT"/>
        </w:rPr>
      </w:pPr>
      <w:r w:rsidRPr="00014CA8">
        <w:rPr>
          <w:rFonts w:ascii="Times New Roman" w:eastAsia="Times New Roman" w:hAnsi="Times New Roman" w:cs="Times New Roman"/>
          <w:lang w:val="lt-LT" w:eastAsia="lt-LT"/>
        </w:rPr>
        <w:t xml:space="preserve">Išsami informacija apie šį vaistą pateikiama Valstybinės vaistų kontrolės tarnybos prie Lietuvos Respublikos sveikatos apsaugos ministerijos tinklalapyje </w:t>
      </w:r>
      <w:r w:rsidRPr="00014CA8">
        <w:rPr>
          <w:rFonts w:ascii="Times New Roman" w:eastAsia="Times New Roman" w:hAnsi="Times New Roman" w:cs="Times New Roman"/>
          <w:color w:val="0000EE"/>
          <w:u w:val="single"/>
          <w:lang w:val="lt-LT" w:eastAsia="lt-LT"/>
        </w:rPr>
        <w:t>https://vvkt.lrv.lt/lt/</w:t>
      </w:r>
      <w:r w:rsidRPr="00014CA8">
        <w:rPr>
          <w:rFonts w:ascii="Times New Roman" w:eastAsia="Times New Roman" w:hAnsi="Times New Roman" w:cs="Times New Roman"/>
          <w:lang w:val="lt-LT" w:eastAsia="lt-LT"/>
        </w:rPr>
        <w:t>.</w:t>
      </w:r>
    </w:p>
    <w:p w14:paraId="1243D813" w14:textId="77777777" w:rsidR="00F8410C" w:rsidRPr="00014CA8" w:rsidRDefault="00F8410C" w:rsidP="00014CA8">
      <w:pPr>
        <w:spacing w:after="0" w:line="240" w:lineRule="auto"/>
        <w:rPr>
          <w:rFonts w:ascii="Times New Roman" w:hAnsi="Times New Roman" w:cs="Times New Roman"/>
          <w:b/>
          <w:strike/>
          <w:lang w:val="lt-LT"/>
        </w:rPr>
      </w:pPr>
    </w:p>
    <w:sectPr w:rsidR="00F8410C" w:rsidRPr="00014CA8" w:rsidSect="00014CA8">
      <w:footerReference w:type="even" r:id="rId8"/>
      <w:footerReference w:type="default" r:id="rId9"/>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5BAAC" w14:textId="77777777" w:rsidR="00475E89" w:rsidRDefault="00475E89">
      <w:pPr>
        <w:spacing w:after="0" w:line="240" w:lineRule="auto"/>
      </w:pPr>
      <w:r>
        <w:separator/>
      </w:r>
    </w:p>
  </w:endnote>
  <w:endnote w:type="continuationSeparator" w:id="0">
    <w:p w14:paraId="3282A7E4" w14:textId="77777777" w:rsidR="00475E89" w:rsidRDefault="00475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0AD8E" w14:textId="7777777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21F090B" w14:textId="77777777" w:rsidR="003E372D" w:rsidRDefault="003E372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1C66E" w14:textId="3073478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06124B">
      <w:rPr>
        <w:rStyle w:val="Puslapionumeris"/>
        <w:noProof/>
      </w:rPr>
      <w:t>9</w:t>
    </w:r>
    <w:r>
      <w:rPr>
        <w:rStyle w:val="Puslapionumeris"/>
      </w:rPr>
      <w:fldChar w:fldCharType="end"/>
    </w:r>
  </w:p>
  <w:p w14:paraId="29D65BB4" w14:textId="77777777" w:rsidR="003E372D" w:rsidRDefault="003E372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C1DB4" w14:textId="77777777" w:rsidR="00475E89" w:rsidRDefault="00475E89">
      <w:pPr>
        <w:spacing w:after="0" w:line="240" w:lineRule="auto"/>
      </w:pPr>
      <w:r>
        <w:separator/>
      </w:r>
    </w:p>
  </w:footnote>
  <w:footnote w:type="continuationSeparator" w:id="0">
    <w:p w14:paraId="7F2881D9" w14:textId="77777777" w:rsidR="00475E89" w:rsidRDefault="00475E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 w15:restartNumberingAfterBreak="0">
    <w:nsid w:val="24F172AF"/>
    <w:multiLevelType w:val="hybridMultilevel"/>
    <w:tmpl w:val="A448E0E4"/>
    <w:lvl w:ilvl="0" w:tplc="18048F58">
      <w:start w:val="3"/>
      <w:numFmt w:val="bullet"/>
      <w:lvlText w:val="-"/>
      <w:lvlJc w:val="left"/>
      <w:pPr>
        <w:tabs>
          <w:tab w:val="num" w:pos="1080"/>
        </w:tabs>
        <w:ind w:left="1080" w:hanging="720"/>
      </w:pPr>
      <w:rPr>
        <w:rFonts w:ascii="Times New Roman" w:eastAsia="Times New Roman" w:hAnsi="Times New Roman" w:cs="Times New Roman" w:hint="default"/>
        <w:sz w:val="22"/>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Symbo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Symbo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3E5FBD"/>
    <w:multiLevelType w:val="hybridMultilevel"/>
    <w:tmpl w:val="38DCE25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653EC1"/>
    <w:multiLevelType w:val="hybridMultilevel"/>
    <w:tmpl w:val="80DA96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Symbol"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Symbol"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30561E8A"/>
    <w:multiLevelType w:val="hybridMultilevel"/>
    <w:tmpl w:val="74962896"/>
    <w:lvl w:ilvl="0" w:tplc="087A9A4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F92A88"/>
    <w:multiLevelType w:val="hybridMultilevel"/>
    <w:tmpl w:val="D3E80BFA"/>
    <w:lvl w:ilvl="0" w:tplc="087A9A4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F1171FF"/>
    <w:multiLevelType w:val="hybridMultilevel"/>
    <w:tmpl w:val="098826C8"/>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Symbol"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Symbol" w:hint="default"/>
      </w:rPr>
    </w:lvl>
    <w:lvl w:ilvl="8" w:tplc="04270005" w:tentative="1">
      <w:start w:val="1"/>
      <w:numFmt w:val="bullet"/>
      <w:lvlText w:val=""/>
      <w:lvlJc w:val="left"/>
      <w:pPr>
        <w:ind w:left="6120" w:hanging="360"/>
      </w:pPr>
      <w:rPr>
        <w:rFonts w:ascii="Wingdings" w:hAnsi="Wingdings" w:hint="default"/>
      </w:rPr>
    </w:lvl>
  </w:abstractNum>
  <w:abstractNum w:abstractNumId="9" w15:restartNumberingAfterBreak="0">
    <w:nsid w:val="650E1CBB"/>
    <w:multiLevelType w:val="hybridMultilevel"/>
    <w:tmpl w:val="072EC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8B5925"/>
    <w:multiLevelType w:val="hybridMultilevel"/>
    <w:tmpl w:val="4C7EED38"/>
    <w:lvl w:ilvl="0" w:tplc="FFFFFFFF">
      <w:start w:val="1"/>
      <w:numFmt w:val="bullet"/>
      <w:lvlText w:val="-"/>
      <w:lvlJc w:val="left"/>
      <w:pPr>
        <w:ind w:left="360" w:hanging="360"/>
      </w:pPr>
      <w:rPr>
        <w:rFonts w:hint="default"/>
      </w:rPr>
    </w:lvl>
    <w:lvl w:ilvl="1" w:tplc="04270003" w:tentative="1">
      <w:start w:val="1"/>
      <w:numFmt w:val="bullet"/>
      <w:lvlText w:val="o"/>
      <w:lvlJc w:val="left"/>
      <w:pPr>
        <w:ind w:left="1080" w:hanging="360"/>
      </w:pPr>
      <w:rPr>
        <w:rFonts w:ascii="Courier New" w:hAnsi="Courier New" w:cs="Symbol"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Symbol"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Symbol"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6C2A534D"/>
    <w:multiLevelType w:val="hybridMultilevel"/>
    <w:tmpl w:val="0632181E"/>
    <w:lvl w:ilvl="0" w:tplc="FFFFFFFF">
      <w:start w:val="1"/>
      <w:numFmt w:val="bullet"/>
      <w:lvlText w:val="-"/>
      <w:lvlJc w:val="left"/>
      <w:pPr>
        <w:ind w:left="1854" w:hanging="360"/>
      </w:pPr>
    </w:lvl>
    <w:lvl w:ilvl="1" w:tplc="04270003" w:tentative="1">
      <w:start w:val="1"/>
      <w:numFmt w:val="bullet"/>
      <w:lvlText w:val="o"/>
      <w:lvlJc w:val="left"/>
      <w:pPr>
        <w:ind w:left="2574" w:hanging="360"/>
      </w:pPr>
      <w:rPr>
        <w:rFonts w:ascii="Courier New" w:hAnsi="Courier New" w:cs="Symbol" w:hint="default"/>
      </w:rPr>
    </w:lvl>
    <w:lvl w:ilvl="2" w:tplc="04270005" w:tentative="1">
      <w:start w:val="1"/>
      <w:numFmt w:val="bullet"/>
      <w:lvlText w:val=""/>
      <w:lvlJc w:val="left"/>
      <w:pPr>
        <w:ind w:left="3294" w:hanging="360"/>
      </w:pPr>
      <w:rPr>
        <w:rFonts w:ascii="Wingdings" w:hAnsi="Wingdings" w:hint="default"/>
      </w:rPr>
    </w:lvl>
    <w:lvl w:ilvl="3" w:tplc="04270001" w:tentative="1">
      <w:start w:val="1"/>
      <w:numFmt w:val="bullet"/>
      <w:lvlText w:val=""/>
      <w:lvlJc w:val="left"/>
      <w:pPr>
        <w:ind w:left="4014" w:hanging="360"/>
      </w:pPr>
      <w:rPr>
        <w:rFonts w:ascii="Symbol" w:hAnsi="Symbol" w:hint="default"/>
      </w:rPr>
    </w:lvl>
    <w:lvl w:ilvl="4" w:tplc="04270003" w:tentative="1">
      <w:start w:val="1"/>
      <w:numFmt w:val="bullet"/>
      <w:lvlText w:val="o"/>
      <w:lvlJc w:val="left"/>
      <w:pPr>
        <w:ind w:left="4734" w:hanging="360"/>
      </w:pPr>
      <w:rPr>
        <w:rFonts w:ascii="Courier New" w:hAnsi="Courier New" w:cs="Symbol" w:hint="default"/>
      </w:rPr>
    </w:lvl>
    <w:lvl w:ilvl="5" w:tplc="04270005" w:tentative="1">
      <w:start w:val="1"/>
      <w:numFmt w:val="bullet"/>
      <w:lvlText w:val=""/>
      <w:lvlJc w:val="left"/>
      <w:pPr>
        <w:ind w:left="5454" w:hanging="360"/>
      </w:pPr>
      <w:rPr>
        <w:rFonts w:ascii="Wingdings" w:hAnsi="Wingdings" w:hint="default"/>
      </w:rPr>
    </w:lvl>
    <w:lvl w:ilvl="6" w:tplc="04270001" w:tentative="1">
      <w:start w:val="1"/>
      <w:numFmt w:val="bullet"/>
      <w:lvlText w:val=""/>
      <w:lvlJc w:val="left"/>
      <w:pPr>
        <w:ind w:left="6174" w:hanging="360"/>
      </w:pPr>
      <w:rPr>
        <w:rFonts w:ascii="Symbol" w:hAnsi="Symbol" w:hint="default"/>
      </w:rPr>
    </w:lvl>
    <w:lvl w:ilvl="7" w:tplc="04270003" w:tentative="1">
      <w:start w:val="1"/>
      <w:numFmt w:val="bullet"/>
      <w:lvlText w:val="o"/>
      <w:lvlJc w:val="left"/>
      <w:pPr>
        <w:ind w:left="6894" w:hanging="360"/>
      </w:pPr>
      <w:rPr>
        <w:rFonts w:ascii="Courier New" w:hAnsi="Courier New" w:cs="Symbol" w:hint="default"/>
      </w:rPr>
    </w:lvl>
    <w:lvl w:ilvl="8" w:tplc="04270005" w:tentative="1">
      <w:start w:val="1"/>
      <w:numFmt w:val="bullet"/>
      <w:lvlText w:val=""/>
      <w:lvlJc w:val="left"/>
      <w:pPr>
        <w:ind w:left="7614" w:hanging="360"/>
      </w:pPr>
      <w:rPr>
        <w:rFonts w:ascii="Wingdings" w:hAnsi="Wingdings" w:hint="default"/>
      </w:rPr>
    </w:lvl>
  </w:abstractNum>
  <w:abstractNum w:abstractNumId="12" w15:restartNumberingAfterBreak="0">
    <w:nsid w:val="6F0D1C0C"/>
    <w:multiLevelType w:val="hybridMultilevel"/>
    <w:tmpl w:val="808844EE"/>
    <w:lvl w:ilvl="0" w:tplc="234EE876">
      <w:start w:val="6"/>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373451C"/>
    <w:multiLevelType w:val="hybridMultilevel"/>
    <w:tmpl w:val="1D441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C920F4"/>
    <w:multiLevelType w:val="hybridMultilevel"/>
    <w:tmpl w:val="47C24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3630466">
    <w:abstractNumId w:val="1"/>
  </w:num>
  <w:num w:numId="2" w16cid:durableId="223221942">
    <w:abstractNumId w:val="6"/>
  </w:num>
  <w:num w:numId="3" w16cid:durableId="605894079">
    <w:abstractNumId w:val="9"/>
  </w:num>
  <w:num w:numId="4" w16cid:durableId="1557349803">
    <w:abstractNumId w:val="2"/>
  </w:num>
  <w:num w:numId="5" w16cid:durableId="1807889577">
    <w:abstractNumId w:val="8"/>
  </w:num>
  <w:num w:numId="6" w16cid:durableId="1595746215">
    <w:abstractNumId w:val="4"/>
  </w:num>
  <w:num w:numId="7" w16cid:durableId="1447769519">
    <w:abstractNumId w:val="10"/>
  </w:num>
  <w:num w:numId="8" w16cid:durableId="2144618842">
    <w:abstractNumId w:val="11"/>
  </w:num>
  <w:num w:numId="9" w16cid:durableId="527372603">
    <w:abstractNumId w:val="5"/>
  </w:num>
  <w:num w:numId="10" w16cid:durableId="396320274">
    <w:abstractNumId w:val="7"/>
  </w:num>
  <w:num w:numId="11" w16cid:durableId="78529482">
    <w:abstractNumId w:val="12"/>
  </w:num>
  <w:num w:numId="12" w16cid:durableId="1412265869">
    <w:abstractNumId w:val="0"/>
    <w:lvlOverride w:ilvl="0">
      <w:lvl w:ilvl="0">
        <w:start w:val="1"/>
        <w:numFmt w:val="bullet"/>
        <w:lvlText w:val="-"/>
        <w:lvlJc w:val="left"/>
        <w:pPr>
          <w:ind w:left="360" w:hanging="360"/>
        </w:pPr>
      </w:lvl>
    </w:lvlOverride>
  </w:num>
  <w:num w:numId="13" w16cid:durableId="1469515825">
    <w:abstractNumId w:val="0"/>
    <w:lvlOverride w:ilvl="0">
      <w:lvl w:ilvl="0">
        <w:start w:val="1"/>
        <w:numFmt w:val="bullet"/>
        <w:lvlText w:val="-"/>
        <w:lvlJc w:val="left"/>
        <w:pPr>
          <w:ind w:left="720" w:hanging="360"/>
        </w:pPr>
      </w:lvl>
    </w:lvlOverride>
  </w:num>
  <w:num w:numId="14" w16cid:durableId="892884191">
    <w:abstractNumId w:val="3"/>
  </w:num>
  <w:num w:numId="15" w16cid:durableId="376589080">
    <w:abstractNumId w:val="14"/>
  </w:num>
  <w:num w:numId="16" w16cid:durableId="904610490">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D75"/>
    <w:rsid w:val="000003BA"/>
    <w:rsid w:val="000019CD"/>
    <w:rsid w:val="0001100A"/>
    <w:rsid w:val="00014CA8"/>
    <w:rsid w:val="00020617"/>
    <w:rsid w:val="00026C7E"/>
    <w:rsid w:val="00031229"/>
    <w:rsid w:val="00033E7B"/>
    <w:rsid w:val="00040473"/>
    <w:rsid w:val="00040CAC"/>
    <w:rsid w:val="000420EF"/>
    <w:rsid w:val="000475D8"/>
    <w:rsid w:val="00050CD3"/>
    <w:rsid w:val="000567CF"/>
    <w:rsid w:val="00057924"/>
    <w:rsid w:val="0006124B"/>
    <w:rsid w:val="0006396D"/>
    <w:rsid w:val="00063A80"/>
    <w:rsid w:val="000652DB"/>
    <w:rsid w:val="00065BC3"/>
    <w:rsid w:val="0007452C"/>
    <w:rsid w:val="00084893"/>
    <w:rsid w:val="0009721A"/>
    <w:rsid w:val="000A0E5E"/>
    <w:rsid w:val="000A1A7B"/>
    <w:rsid w:val="000B3723"/>
    <w:rsid w:val="000B7BE1"/>
    <w:rsid w:val="000C34BC"/>
    <w:rsid w:val="000D3402"/>
    <w:rsid w:val="000D58D9"/>
    <w:rsid w:val="000E35A6"/>
    <w:rsid w:val="000E43D4"/>
    <w:rsid w:val="000E7B85"/>
    <w:rsid w:val="000F6A3F"/>
    <w:rsid w:val="00101270"/>
    <w:rsid w:val="00101FB6"/>
    <w:rsid w:val="00105934"/>
    <w:rsid w:val="00105BEF"/>
    <w:rsid w:val="00110DFC"/>
    <w:rsid w:val="00112F33"/>
    <w:rsid w:val="001131D1"/>
    <w:rsid w:val="00122272"/>
    <w:rsid w:val="0012366C"/>
    <w:rsid w:val="0012671A"/>
    <w:rsid w:val="00126FD8"/>
    <w:rsid w:val="001326D2"/>
    <w:rsid w:val="00132D96"/>
    <w:rsid w:val="001350F8"/>
    <w:rsid w:val="00137436"/>
    <w:rsid w:val="00141446"/>
    <w:rsid w:val="00143452"/>
    <w:rsid w:val="0014532C"/>
    <w:rsid w:val="00154D36"/>
    <w:rsid w:val="0016002F"/>
    <w:rsid w:val="00162E87"/>
    <w:rsid w:val="00176FC6"/>
    <w:rsid w:val="001772DB"/>
    <w:rsid w:val="001862F2"/>
    <w:rsid w:val="00187C87"/>
    <w:rsid w:val="0019379A"/>
    <w:rsid w:val="00196A5A"/>
    <w:rsid w:val="001A24DB"/>
    <w:rsid w:val="001A5E19"/>
    <w:rsid w:val="001A719F"/>
    <w:rsid w:val="001B11ED"/>
    <w:rsid w:val="001B3390"/>
    <w:rsid w:val="001B5C19"/>
    <w:rsid w:val="001B6BDA"/>
    <w:rsid w:val="001C3B97"/>
    <w:rsid w:val="001C774C"/>
    <w:rsid w:val="001D7199"/>
    <w:rsid w:val="001E155A"/>
    <w:rsid w:val="001F16F3"/>
    <w:rsid w:val="001F39AA"/>
    <w:rsid w:val="001F3F41"/>
    <w:rsid w:val="00204A08"/>
    <w:rsid w:val="00210F9B"/>
    <w:rsid w:val="00211802"/>
    <w:rsid w:val="00213697"/>
    <w:rsid w:val="002441E6"/>
    <w:rsid w:val="00245291"/>
    <w:rsid w:val="00246147"/>
    <w:rsid w:val="0025156A"/>
    <w:rsid w:val="00261CD8"/>
    <w:rsid w:val="002620E7"/>
    <w:rsid w:val="0026423B"/>
    <w:rsid w:val="0026485D"/>
    <w:rsid w:val="0027053A"/>
    <w:rsid w:val="00273A6A"/>
    <w:rsid w:val="00284E4D"/>
    <w:rsid w:val="00290B66"/>
    <w:rsid w:val="00295DD8"/>
    <w:rsid w:val="00297820"/>
    <w:rsid w:val="002A0B66"/>
    <w:rsid w:val="002A6528"/>
    <w:rsid w:val="002C5E74"/>
    <w:rsid w:val="002C6AD0"/>
    <w:rsid w:val="002D360B"/>
    <w:rsid w:val="002D5E46"/>
    <w:rsid w:val="002E1B1A"/>
    <w:rsid w:val="002E470A"/>
    <w:rsid w:val="002F5D5F"/>
    <w:rsid w:val="003049EC"/>
    <w:rsid w:val="003054B2"/>
    <w:rsid w:val="00310730"/>
    <w:rsid w:val="00323CE3"/>
    <w:rsid w:val="00324CBB"/>
    <w:rsid w:val="003262AB"/>
    <w:rsid w:val="003328E1"/>
    <w:rsid w:val="00335CAC"/>
    <w:rsid w:val="0034171E"/>
    <w:rsid w:val="003439B1"/>
    <w:rsid w:val="0034522F"/>
    <w:rsid w:val="0034786A"/>
    <w:rsid w:val="00347F11"/>
    <w:rsid w:val="0035786D"/>
    <w:rsid w:val="00360AF4"/>
    <w:rsid w:val="00367108"/>
    <w:rsid w:val="00367F1B"/>
    <w:rsid w:val="003815D8"/>
    <w:rsid w:val="00386DD0"/>
    <w:rsid w:val="003925D3"/>
    <w:rsid w:val="003A3861"/>
    <w:rsid w:val="003A3C73"/>
    <w:rsid w:val="003A602B"/>
    <w:rsid w:val="003C2133"/>
    <w:rsid w:val="003C3F23"/>
    <w:rsid w:val="003C40E1"/>
    <w:rsid w:val="003D0740"/>
    <w:rsid w:val="003D07DA"/>
    <w:rsid w:val="003D7914"/>
    <w:rsid w:val="003E111C"/>
    <w:rsid w:val="003E1D97"/>
    <w:rsid w:val="003E372D"/>
    <w:rsid w:val="003E3C1D"/>
    <w:rsid w:val="003E4FAB"/>
    <w:rsid w:val="003F4C26"/>
    <w:rsid w:val="003F713E"/>
    <w:rsid w:val="004157A9"/>
    <w:rsid w:val="00421DB0"/>
    <w:rsid w:val="004274CD"/>
    <w:rsid w:val="00430ED5"/>
    <w:rsid w:val="00432BAB"/>
    <w:rsid w:val="00434B38"/>
    <w:rsid w:val="00435EFB"/>
    <w:rsid w:val="00445CFD"/>
    <w:rsid w:val="00455DAF"/>
    <w:rsid w:val="0046113B"/>
    <w:rsid w:val="00461B44"/>
    <w:rsid w:val="004711A2"/>
    <w:rsid w:val="004733E7"/>
    <w:rsid w:val="00475E89"/>
    <w:rsid w:val="0047650E"/>
    <w:rsid w:val="00477A2E"/>
    <w:rsid w:val="004871DC"/>
    <w:rsid w:val="004920F6"/>
    <w:rsid w:val="00494F0F"/>
    <w:rsid w:val="004955EC"/>
    <w:rsid w:val="00495927"/>
    <w:rsid w:val="004A23F4"/>
    <w:rsid w:val="004A2DF0"/>
    <w:rsid w:val="004B4A05"/>
    <w:rsid w:val="004B6DF0"/>
    <w:rsid w:val="004B7C2D"/>
    <w:rsid w:val="004C07AC"/>
    <w:rsid w:val="004D6F18"/>
    <w:rsid w:val="004E335C"/>
    <w:rsid w:val="004E407E"/>
    <w:rsid w:val="004E5218"/>
    <w:rsid w:val="004E7CA3"/>
    <w:rsid w:val="004E7E3E"/>
    <w:rsid w:val="004F4251"/>
    <w:rsid w:val="004F7807"/>
    <w:rsid w:val="00556F68"/>
    <w:rsid w:val="00557B32"/>
    <w:rsid w:val="00561173"/>
    <w:rsid w:val="005711D1"/>
    <w:rsid w:val="005834AD"/>
    <w:rsid w:val="0058601E"/>
    <w:rsid w:val="00586DEF"/>
    <w:rsid w:val="00590ECF"/>
    <w:rsid w:val="005A10B1"/>
    <w:rsid w:val="005C2AEA"/>
    <w:rsid w:val="005C7A9C"/>
    <w:rsid w:val="005D4317"/>
    <w:rsid w:val="005D5EC2"/>
    <w:rsid w:val="005E0632"/>
    <w:rsid w:val="005E5098"/>
    <w:rsid w:val="00603AC9"/>
    <w:rsid w:val="006058FC"/>
    <w:rsid w:val="006135E4"/>
    <w:rsid w:val="00617513"/>
    <w:rsid w:val="006278E6"/>
    <w:rsid w:val="0064121C"/>
    <w:rsid w:val="006412A0"/>
    <w:rsid w:val="00661DDE"/>
    <w:rsid w:val="00671709"/>
    <w:rsid w:val="00681C05"/>
    <w:rsid w:val="006A18C8"/>
    <w:rsid w:val="006B1919"/>
    <w:rsid w:val="006C4487"/>
    <w:rsid w:val="006C7CE1"/>
    <w:rsid w:val="006D3CEC"/>
    <w:rsid w:val="006E0B43"/>
    <w:rsid w:val="006E1FE1"/>
    <w:rsid w:val="006E20BA"/>
    <w:rsid w:val="006F5A32"/>
    <w:rsid w:val="006F5D75"/>
    <w:rsid w:val="006F6363"/>
    <w:rsid w:val="006F7D5E"/>
    <w:rsid w:val="00701255"/>
    <w:rsid w:val="007038E5"/>
    <w:rsid w:val="00741EE2"/>
    <w:rsid w:val="00747681"/>
    <w:rsid w:val="00774E9F"/>
    <w:rsid w:val="00781A46"/>
    <w:rsid w:val="00783838"/>
    <w:rsid w:val="00794AAC"/>
    <w:rsid w:val="00795431"/>
    <w:rsid w:val="007A28B5"/>
    <w:rsid w:val="007C1E27"/>
    <w:rsid w:val="007C3C07"/>
    <w:rsid w:val="007C3C7F"/>
    <w:rsid w:val="007C5039"/>
    <w:rsid w:val="007D0090"/>
    <w:rsid w:val="007D51D1"/>
    <w:rsid w:val="007E29DF"/>
    <w:rsid w:val="007E3369"/>
    <w:rsid w:val="007F0CEB"/>
    <w:rsid w:val="007F5EC1"/>
    <w:rsid w:val="008008FC"/>
    <w:rsid w:val="0080246E"/>
    <w:rsid w:val="008057CA"/>
    <w:rsid w:val="00807814"/>
    <w:rsid w:val="00810134"/>
    <w:rsid w:val="0083348D"/>
    <w:rsid w:val="00833600"/>
    <w:rsid w:val="00836EB1"/>
    <w:rsid w:val="008521F6"/>
    <w:rsid w:val="008533F9"/>
    <w:rsid w:val="00854FCD"/>
    <w:rsid w:val="00857250"/>
    <w:rsid w:val="0087051E"/>
    <w:rsid w:val="0087555A"/>
    <w:rsid w:val="00876EF3"/>
    <w:rsid w:val="00882AAE"/>
    <w:rsid w:val="00883F5D"/>
    <w:rsid w:val="00885C53"/>
    <w:rsid w:val="00886454"/>
    <w:rsid w:val="00890BDC"/>
    <w:rsid w:val="00895BBC"/>
    <w:rsid w:val="008A0156"/>
    <w:rsid w:val="008A0E4C"/>
    <w:rsid w:val="008A1524"/>
    <w:rsid w:val="008B73FE"/>
    <w:rsid w:val="008B7DCE"/>
    <w:rsid w:val="008C0CE0"/>
    <w:rsid w:val="008C3AC4"/>
    <w:rsid w:val="008C54EF"/>
    <w:rsid w:val="008D00A9"/>
    <w:rsid w:val="008D3860"/>
    <w:rsid w:val="008D408E"/>
    <w:rsid w:val="008D5101"/>
    <w:rsid w:val="008D5201"/>
    <w:rsid w:val="008D58F8"/>
    <w:rsid w:val="008E5DC9"/>
    <w:rsid w:val="008E783C"/>
    <w:rsid w:val="008F1DCF"/>
    <w:rsid w:val="008F257C"/>
    <w:rsid w:val="008F568E"/>
    <w:rsid w:val="008F6E9C"/>
    <w:rsid w:val="00900489"/>
    <w:rsid w:val="009028F6"/>
    <w:rsid w:val="00905A4B"/>
    <w:rsid w:val="009116C7"/>
    <w:rsid w:val="00913228"/>
    <w:rsid w:val="00944194"/>
    <w:rsid w:val="0094557B"/>
    <w:rsid w:val="00947DF4"/>
    <w:rsid w:val="009518AE"/>
    <w:rsid w:val="00966D56"/>
    <w:rsid w:val="009708A3"/>
    <w:rsid w:val="009713D2"/>
    <w:rsid w:val="009722AF"/>
    <w:rsid w:val="009771A8"/>
    <w:rsid w:val="009772AC"/>
    <w:rsid w:val="00982B1A"/>
    <w:rsid w:val="0098783D"/>
    <w:rsid w:val="009907FD"/>
    <w:rsid w:val="00991436"/>
    <w:rsid w:val="00994C8D"/>
    <w:rsid w:val="00996A8B"/>
    <w:rsid w:val="009A365F"/>
    <w:rsid w:val="009A4A27"/>
    <w:rsid w:val="009B0004"/>
    <w:rsid w:val="009B5206"/>
    <w:rsid w:val="009C73E9"/>
    <w:rsid w:val="009D11B4"/>
    <w:rsid w:val="009D1C39"/>
    <w:rsid w:val="009E3C6B"/>
    <w:rsid w:val="009E3DBA"/>
    <w:rsid w:val="009F0D4B"/>
    <w:rsid w:val="009F7B68"/>
    <w:rsid w:val="00A0131F"/>
    <w:rsid w:val="00A0288C"/>
    <w:rsid w:val="00A05194"/>
    <w:rsid w:val="00A13CB6"/>
    <w:rsid w:val="00A1568F"/>
    <w:rsid w:val="00A178B5"/>
    <w:rsid w:val="00A17915"/>
    <w:rsid w:val="00A23025"/>
    <w:rsid w:val="00A30E87"/>
    <w:rsid w:val="00A34217"/>
    <w:rsid w:val="00A56320"/>
    <w:rsid w:val="00A60323"/>
    <w:rsid w:val="00A6163A"/>
    <w:rsid w:val="00A86725"/>
    <w:rsid w:val="00A8722E"/>
    <w:rsid w:val="00A95827"/>
    <w:rsid w:val="00AA09E9"/>
    <w:rsid w:val="00AA4600"/>
    <w:rsid w:val="00AA7E47"/>
    <w:rsid w:val="00AB0941"/>
    <w:rsid w:val="00AB28A3"/>
    <w:rsid w:val="00AB403D"/>
    <w:rsid w:val="00AB5F47"/>
    <w:rsid w:val="00AB72DA"/>
    <w:rsid w:val="00AC0343"/>
    <w:rsid w:val="00AD6954"/>
    <w:rsid w:val="00AE2BAB"/>
    <w:rsid w:val="00AE7B39"/>
    <w:rsid w:val="00AE7D46"/>
    <w:rsid w:val="00AF10CC"/>
    <w:rsid w:val="00AF1F46"/>
    <w:rsid w:val="00AF7787"/>
    <w:rsid w:val="00B04AD1"/>
    <w:rsid w:val="00B1421E"/>
    <w:rsid w:val="00B15408"/>
    <w:rsid w:val="00B35830"/>
    <w:rsid w:val="00B46006"/>
    <w:rsid w:val="00B558F5"/>
    <w:rsid w:val="00B55F46"/>
    <w:rsid w:val="00B60692"/>
    <w:rsid w:val="00B61A2A"/>
    <w:rsid w:val="00B74804"/>
    <w:rsid w:val="00B754CA"/>
    <w:rsid w:val="00B7782A"/>
    <w:rsid w:val="00B905E7"/>
    <w:rsid w:val="00B92762"/>
    <w:rsid w:val="00BA1440"/>
    <w:rsid w:val="00BA2AD1"/>
    <w:rsid w:val="00BA76D4"/>
    <w:rsid w:val="00BB033C"/>
    <w:rsid w:val="00BB5821"/>
    <w:rsid w:val="00BB78A3"/>
    <w:rsid w:val="00BC104F"/>
    <w:rsid w:val="00BC34F4"/>
    <w:rsid w:val="00BD525F"/>
    <w:rsid w:val="00BF04D2"/>
    <w:rsid w:val="00BF74AF"/>
    <w:rsid w:val="00C0617B"/>
    <w:rsid w:val="00C16FA6"/>
    <w:rsid w:val="00C324C3"/>
    <w:rsid w:val="00C34F49"/>
    <w:rsid w:val="00C47E29"/>
    <w:rsid w:val="00C53E9D"/>
    <w:rsid w:val="00C56DAC"/>
    <w:rsid w:val="00C62C23"/>
    <w:rsid w:val="00C74ABF"/>
    <w:rsid w:val="00C827A2"/>
    <w:rsid w:val="00C84E12"/>
    <w:rsid w:val="00C929B7"/>
    <w:rsid w:val="00C941A9"/>
    <w:rsid w:val="00C94D3F"/>
    <w:rsid w:val="00C976D2"/>
    <w:rsid w:val="00CA2275"/>
    <w:rsid w:val="00CB1C53"/>
    <w:rsid w:val="00CB5A18"/>
    <w:rsid w:val="00CC26E9"/>
    <w:rsid w:val="00CC4023"/>
    <w:rsid w:val="00CC5C5E"/>
    <w:rsid w:val="00CD26F4"/>
    <w:rsid w:val="00CD489F"/>
    <w:rsid w:val="00CE5CE4"/>
    <w:rsid w:val="00CF08C2"/>
    <w:rsid w:val="00CF3E44"/>
    <w:rsid w:val="00D028B9"/>
    <w:rsid w:val="00D04A6A"/>
    <w:rsid w:val="00D1110E"/>
    <w:rsid w:val="00D11C26"/>
    <w:rsid w:val="00D208C5"/>
    <w:rsid w:val="00D219C4"/>
    <w:rsid w:val="00D42DEC"/>
    <w:rsid w:val="00D51ED5"/>
    <w:rsid w:val="00D56107"/>
    <w:rsid w:val="00D577F4"/>
    <w:rsid w:val="00D64DEE"/>
    <w:rsid w:val="00D77CCF"/>
    <w:rsid w:val="00D8222D"/>
    <w:rsid w:val="00D86972"/>
    <w:rsid w:val="00D87862"/>
    <w:rsid w:val="00D94D53"/>
    <w:rsid w:val="00DA5BD9"/>
    <w:rsid w:val="00DA6D54"/>
    <w:rsid w:val="00DA7717"/>
    <w:rsid w:val="00DB10AA"/>
    <w:rsid w:val="00DB3820"/>
    <w:rsid w:val="00DB5AD3"/>
    <w:rsid w:val="00DC3E59"/>
    <w:rsid w:val="00DC4B52"/>
    <w:rsid w:val="00DC5003"/>
    <w:rsid w:val="00DD3D7C"/>
    <w:rsid w:val="00DD5B30"/>
    <w:rsid w:val="00DE2A0F"/>
    <w:rsid w:val="00DE3598"/>
    <w:rsid w:val="00DE4D83"/>
    <w:rsid w:val="00DE6133"/>
    <w:rsid w:val="00DE640C"/>
    <w:rsid w:val="00DE7312"/>
    <w:rsid w:val="00DE7876"/>
    <w:rsid w:val="00DF393B"/>
    <w:rsid w:val="00DF6EB6"/>
    <w:rsid w:val="00E13776"/>
    <w:rsid w:val="00E21124"/>
    <w:rsid w:val="00E2122B"/>
    <w:rsid w:val="00E22FC5"/>
    <w:rsid w:val="00E246BA"/>
    <w:rsid w:val="00E329CA"/>
    <w:rsid w:val="00E37148"/>
    <w:rsid w:val="00E377FC"/>
    <w:rsid w:val="00E4638C"/>
    <w:rsid w:val="00E478EF"/>
    <w:rsid w:val="00E51D1A"/>
    <w:rsid w:val="00E54FD0"/>
    <w:rsid w:val="00E603A5"/>
    <w:rsid w:val="00E65766"/>
    <w:rsid w:val="00E73109"/>
    <w:rsid w:val="00E75429"/>
    <w:rsid w:val="00E75A3F"/>
    <w:rsid w:val="00E80807"/>
    <w:rsid w:val="00E80A52"/>
    <w:rsid w:val="00E83847"/>
    <w:rsid w:val="00E9000B"/>
    <w:rsid w:val="00E939D3"/>
    <w:rsid w:val="00E94E16"/>
    <w:rsid w:val="00EA243C"/>
    <w:rsid w:val="00EA361C"/>
    <w:rsid w:val="00EA4890"/>
    <w:rsid w:val="00EA6399"/>
    <w:rsid w:val="00EB511D"/>
    <w:rsid w:val="00ED08A0"/>
    <w:rsid w:val="00ED1736"/>
    <w:rsid w:val="00EF1385"/>
    <w:rsid w:val="00EF4626"/>
    <w:rsid w:val="00F04D20"/>
    <w:rsid w:val="00F10F51"/>
    <w:rsid w:val="00F13C7A"/>
    <w:rsid w:val="00F16A0C"/>
    <w:rsid w:val="00F25062"/>
    <w:rsid w:val="00F30962"/>
    <w:rsid w:val="00F32F9C"/>
    <w:rsid w:val="00F40536"/>
    <w:rsid w:val="00F51E2A"/>
    <w:rsid w:val="00F61977"/>
    <w:rsid w:val="00F8099E"/>
    <w:rsid w:val="00F8410C"/>
    <w:rsid w:val="00F877EF"/>
    <w:rsid w:val="00F877FB"/>
    <w:rsid w:val="00F978F9"/>
    <w:rsid w:val="00FC028C"/>
    <w:rsid w:val="00FC0373"/>
    <w:rsid w:val="00FD26E9"/>
    <w:rsid w:val="00FD448F"/>
    <w:rsid w:val="00FD7A5A"/>
    <w:rsid w:val="00FF3B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74ABF"/>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5">
    <w:name w:val="heading 5"/>
    <w:basedOn w:val="prastasis"/>
    <w:next w:val="prastasis"/>
    <w:link w:val="Antrat5Diagrama"/>
    <w:uiPriority w:val="9"/>
    <w:semiHidden/>
    <w:unhideWhenUsed/>
    <w:qFormat/>
    <w:rsid w:val="000003BA"/>
    <w:pPr>
      <w:keepNext/>
      <w:keepLines/>
      <w:spacing w:before="40" w:after="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Antrat8">
    <w:name w:val="heading 8"/>
    <w:basedOn w:val="prastasis"/>
    <w:next w:val="prastasis"/>
    <w:link w:val="Antrat8Diagrama"/>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paragraph" w:styleId="Antrat9">
    <w:name w:val="heading 9"/>
    <w:basedOn w:val="prastasis"/>
    <w:next w:val="prastasis"/>
    <w:link w:val="Antrat9Diagrama"/>
    <w:uiPriority w:val="9"/>
    <w:semiHidden/>
    <w:unhideWhenUsed/>
    <w:qFormat/>
    <w:rsid w:val="000003B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rsid w:val="00CF08C2"/>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semiHidden/>
    <w:rsid w:val="006F5D75"/>
    <w:rPr>
      <w:sz w:val="16"/>
      <w:szCs w:val="16"/>
    </w:rPr>
  </w:style>
  <w:style w:type="paragraph" w:styleId="Komentarotekstas">
    <w:name w:val="annotation text"/>
    <w:basedOn w:val="prastasis"/>
    <w:link w:val="KomentarotekstasDiagrama"/>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uiPriority w:val="99"/>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Antrat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uiPriority w:val="99"/>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uiPriority w:val="99"/>
    <w:rsid w:val="006F5D75"/>
    <w:rPr>
      <w:u w:val="single"/>
    </w:rPr>
  </w:style>
  <w:style w:type="paragraph" w:customStyle="1" w:styleId="PI-1labEMEASMCA">
    <w:name w:val="PI-1_lab EMEA_SMCA"/>
    <w:basedOn w:val="prastasis"/>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uiPriority w:val="99"/>
    <w:locked/>
    <w:rsid w:val="00E21124"/>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 w:type="character" w:styleId="Emfaz">
    <w:name w:val="Emphasis"/>
    <w:qFormat/>
    <w:rsid w:val="00CF08C2"/>
    <w:rPr>
      <w:i/>
      <w:iCs/>
    </w:rPr>
  </w:style>
  <w:style w:type="character" w:customStyle="1" w:styleId="Antrat8Diagrama">
    <w:name w:val="Antraštė 8 Diagrama"/>
    <w:basedOn w:val="Numatytasispastraiposriftas"/>
    <w:link w:val="Antrat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taisymai">
    <w:name w:val="Revision"/>
    <w:hidden/>
    <w:uiPriority w:val="99"/>
    <w:semiHidden/>
    <w:rsid w:val="00AE7B39"/>
    <w:pPr>
      <w:spacing w:after="0" w:line="240" w:lineRule="auto"/>
    </w:pPr>
  </w:style>
  <w:style w:type="character" w:customStyle="1" w:styleId="Antrat5Diagrama">
    <w:name w:val="Antraštė 5 Diagrama"/>
    <w:basedOn w:val="Numatytasispastraiposriftas"/>
    <w:link w:val="Antrat5"/>
    <w:uiPriority w:val="9"/>
    <w:semiHidden/>
    <w:rsid w:val="000003BA"/>
    <w:rPr>
      <w:rFonts w:asciiTheme="majorHAnsi" w:eastAsiaTheme="majorEastAsia" w:hAnsiTheme="majorHAnsi" w:cstheme="majorBidi"/>
      <w:color w:val="365F91" w:themeColor="accent1" w:themeShade="BF"/>
    </w:rPr>
  </w:style>
  <w:style w:type="character" w:customStyle="1" w:styleId="Antrat9Diagrama">
    <w:name w:val="Antraštė 9 Diagrama"/>
    <w:basedOn w:val="Numatytasispastraiposriftas"/>
    <w:link w:val="Antrat9"/>
    <w:uiPriority w:val="9"/>
    <w:semiHidden/>
    <w:rsid w:val="000003BA"/>
    <w:rPr>
      <w:rFonts w:asciiTheme="majorHAnsi" w:eastAsiaTheme="majorEastAsia" w:hAnsiTheme="majorHAnsi" w:cstheme="majorBidi"/>
      <w:i/>
      <w:iCs/>
      <w:color w:val="272727" w:themeColor="text1" w:themeTint="D8"/>
      <w:sz w:val="21"/>
      <w:szCs w:val="21"/>
    </w:rPr>
  </w:style>
  <w:style w:type="character" w:customStyle="1" w:styleId="UnresolvedMention1">
    <w:name w:val="Unresolved Mention1"/>
    <w:basedOn w:val="Numatytasispastraiposriftas"/>
    <w:uiPriority w:val="99"/>
    <w:semiHidden/>
    <w:unhideWhenUsed/>
    <w:rsid w:val="00CD489F"/>
    <w:rPr>
      <w:color w:val="605E5C"/>
      <w:shd w:val="clear" w:color="auto" w:fill="E1DFDD"/>
    </w:rPr>
  </w:style>
  <w:style w:type="paragraph" w:styleId="Pagrindinistekstas2">
    <w:name w:val="Body Text 2"/>
    <w:basedOn w:val="prastasis"/>
    <w:link w:val="Pagrindinistekstas2Diagrama"/>
    <w:uiPriority w:val="99"/>
    <w:semiHidden/>
    <w:unhideWhenUsed/>
    <w:rsid w:val="00AA4600"/>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A46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990479">
      <w:bodyDiv w:val="1"/>
      <w:marLeft w:val="0"/>
      <w:marRight w:val="0"/>
      <w:marTop w:val="0"/>
      <w:marBottom w:val="0"/>
      <w:divBdr>
        <w:top w:val="none" w:sz="0" w:space="0" w:color="auto"/>
        <w:left w:val="none" w:sz="0" w:space="0" w:color="auto"/>
        <w:bottom w:val="none" w:sz="0" w:space="0" w:color="auto"/>
        <w:right w:val="none" w:sz="0" w:space="0" w:color="auto"/>
      </w:divBdr>
    </w:div>
    <w:div w:id="118647370">
      <w:bodyDiv w:val="1"/>
      <w:marLeft w:val="0"/>
      <w:marRight w:val="0"/>
      <w:marTop w:val="0"/>
      <w:marBottom w:val="0"/>
      <w:divBdr>
        <w:top w:val="none" w:sz="0" w:space="0" w:color="auto"/>
        <w:left w:val="none" w:sz="0" w:space="0" w:color="auto"/>
        <w:bottom w:val="none" w:sz="0" w:space="0" w:color="auto"/>
        <w:right w:val="none" w:sz="0" w:space="0" w:color="auto"/>
      </w:divBdr>
    </w:div>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932589101">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 w:id="1754399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4A7B3E1C064D4DBCC7ACE2C6DC327C"/>
        <w:category>
          <w:name w:val="Bendrosios nuostatos"/>
          <w:gallery w:val="placeholder"/>
        </w:category>
        <w:types>
          <w:type w:val="bbPlcHdr"/>
        </w:types>
        <w:behaviors>
          <w:behavior w:val="content"/>
        </w:behaviors>
        <w:guid w:val="{7F2D4324-F7BC-451B-86BC-058D5D06F409}"/>
      </w:docPartPr>
      <w:docPartBody>
        <w:p w:rsidR="00801802" w:rsidRDefault="00801802" w:rsidP="00801802">
          <w:pPr>
            <w:pStyle w:val="5A4A7B3E1C064D4DBCC7ACE2C6DC327C"/>
          </w:pPr>
          <w:r>
            <w:rPr>
              <w:rStyle w:val="Vietosrezervavimoenklotekstas"/>
            </w:rPr>
            <w:t>Leidimo Nr</w:t>
          </w:r>
          <w:r w:rsidRPr="00573C2C">
            <w:rPr>
              <w:rStyle w:val="Vietosrezervavimoenklotekstas"/>
            </w:rPr>
            <w:t>.</w:t>
          </w:r>
        </w:p>
      </w:docPartBody>
    </w:docPart>
    <w:docPart>
      <w:docPartPr>
        <w:name w:val="42D84527E5C6465989DA1DFD9EE0521B"/>
        <w:category>
          <w:name w:val="Bendrosios nuostatos"/>
          <w:gallery w:val="placeholder"/>
        </w:category>
        <w:types>
          <w:type w:val="bbPlcHdr"/>
        </w:types>
        <w:behaviors>
          <w:behavior w:val="content"/>
        </w:behaviors>
        <w:guid w:val="{B9A5869E-7BEE-4E21-9495-6D368E335656}"/>
      </w:docPartPr>
      <w:docPartBody>
        <w:p w:rsidR="00801802" w:rsidRDefault="00801802" w:rsidP="00801802">
          <w:pPr>
            <w:pStyle w:val="42D84527E5C6465989DA1DFD9EE0521B"/>
          </w:pPr>
          <w:r>
            <w:rPr>
              <w:rStyle w:val="Vietosrezervavimoenklotekstas"/>
            </w:rPr>
            <w:t>Leidimo Nr</w:t>
          </w:r>
          <w:r w:rsidRPr="00573C2C">
            <w:rPr>
              <w:rStyle w:val="Vietosrezervavimoenklotekstas"/>
            </w:rPr>
            <w:t>.</w:t>
          </w:r>
        </w:p>
      </w:docPartBody>
    </w:docPart>
    <w:docPart>
      <w:docPartPr>
        <w:name w:val="67991B65124944DDAEF4BA32CF1848AC"/>
        <w:category>
          <w:name w:val="Bendrosios nuostatos"/>
          <w:gallery w:val="placeholder"/>
        </w:category>
        <w:types>
          <w:type w:val="bbPlcHdr"/>
        </w:types>
        <w:behaviors>
          <w:behavior w:val="content"/>
        </w:behaviors>
        <w:guid w:val="{E92AEA98-8816-4767-A51F-5A7ADD2BB2A7}"/>
      </w:docPartPr>
      <w:docPartBody>
        <w:p w:rsidR="00801802" w:rsidRDefault="00801802" w:rsidP="00801802">
          <w:pPr>
            <w:pStyle w:val="67991B65124944DDAEF4BA32CF1848AC"/>
          </w:pPr>
          <w:r>
            <w:rPr>
              <w:rStyle w:val="Vietosrezervavimoenklotekstas"/>
            </w:rPr>
            <w:t>Leidimo Nr</w:t>
          </w:r>
          <w:r w:rsidRPr="00573C2C">
            <w:rPr>
              <w:rStyle w:val="Vietosrezervavimoenklotekstas"/>
            </w:rPr>
            <w:t>.</w:t>
          </w:r>
        </w:p>
      </w:docPartBody>
    </w:docPart>
    <w:docPart>
      <w:docPartPr>
        <w:name w:val="6AF5840C3870417CBBD32B9F822B87D2"/>
        <w:category>
          <w:name w:val="Bendrosios nuostatos"/>
          <w:gallery w:val="placeholder"/>
        </w:category>
        <w:types>
          <w:type w:val="bbPlcHdr"/>
        </w:types>
        <w:behaviors>
          <w:behavior w:val="content"/>
        </w:behaviors>
        <w:guid w:val="{28248C20-EFBF-4175-ADB1-A5C95FE17945}"/>
      </w:docPartPr>
      <w:docPartBody>
        <w:p w:rsidR="00801802" w:rsidRDefault="00801802" w:rsidP="00801802">
          <w:pPr>
            <w:pStyle w:val="6AF5840C3870417CBBD32B9F822B87D2"/>
          </w:pPr>
          <w:r>
            <w:rPr>
              <w:rStyle w:val="Vietosrezervavimoenklotekstas"/>
            </w:rPr>
            <w:t>Leidimo Nr</w:t>
          </w:r>
          <w:r w:rsidRPr="00573C2C">
            <w:rPr>
              <w:rStyle w:val="Vietosrezervavimoenkloteksta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802"/>
    <w:rsid w:val="00801802"/>
    <w:rsid w:val="00F10F5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01802"/>
    <w:rPr>
      <w:color w:val="808080"/>
    </w:rPr>
  </w:style>
  <w:style w:type="paragraph" w:customStyle="1" w:styleId="5A4A7B3E1C064D4DBCC7ACE2C6DC327C">
    <w:name w:val="5A4A7B3E1C064D4DBCC7ACE2C6DC327C"/>
    <w:rsid w:val="00801802"/>
  </w:style>
  <w:style w:type="paragraph" w:customStyle="1" w:styleId="42D84527E5C6465989DA1DFD9EE0521B">
    <w:name w:val="42D84527E5C6465989DA1DFD9EE0521B"/>
    <w:rsid w:val="00801802"/>
  </w:style>
  <w:style w:type="paragraph" w:customStyle="1" w:styleId="67991B65124944DDAEF4BA32CF1848AC">
    <w:name w:val="67991B65124944DDAEF4BA32CF1848AC"/>
    <w:rsid w:val="00801802"/>
  </w:style>
  <w:style w:type="paragraph" w:customStyle="1" w:styleId="6AF5840C3870417CBBD32B9F822B87D2">
    <w:name w:val="6AF5840C3870417CBBD32B9F822B87D2"/>
    <w:rsid w:val="0080180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9BB91-2FB1-4F14-B8F8-E37A2C4B6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11</Pages>
  <Words>9167</Words>
  <Characters>5226</Characters>
  <Application>Microsoft Office Word</Application>
  <DocSecurity>0</DocSecurity>
  <Lines>43</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Kardokaitė</dc:creator>
  <cp:lastModifiedBy>Daina Juršytė</cp:lastModifiedBy>
  <cp:revision>10</cp:revision>
  <cp:lastPrinted>2024-10-28T11:53:00Z</cp:lastPrinted>
  <dcterms:created xsi:type="dcterms:W3CDTF">2025-08-20T09:18:00Z</dcterms:created>
  <dcterms:modified xsi:type="dcterms:W3CDTF">2025-12-23T08:42:00Z</dcterms:modified>
</cp:coreProperties>
</file>