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2784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12DD66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68648DD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8A6294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D9CFCDF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A9DE0AA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5C091BA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7A380B6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68D8E6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F9DA9F0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E8D3AD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B1673F1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76A9C60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FFDCEB6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6F01306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316D792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E58E8C2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3E649E5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4ADB3D9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6D98DFB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328C3A8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DE6C5F7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9458EF0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C8970E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FBDB826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C4E35EF" w14:textId="77777777" w:rsidR="00B66E7F" w:rsidRPr="00411EE9" w:rsidRDefault="00B66E7F" w:rsidP="00411EE9">
      <w:pPr>
        <w:widowControl w:val="0"/>
        <w:ind w:left="0" w:firstLine="0"/>
        <w:outlineLvl w:val="0"/>
        <w:rPr>
          <w:rFonts w:ascii="Times New Roman" w:eastAsia="Calibri" w:hAnsi="Times New Roman" w:cs="Times New Roman"/>
          <w:bCs/>
        </w:rPr>
      </w:pPr>
    </w:p>
    <w:p w14:paraId="5F781180" w14:textId="77777777" w:rsidR="00B66E7F" w:rsidRPr="00411EE9" w:rsidRDefault="004B0A9C" w:rsidP="00411EE9">
      <w:pPr>
        <w:widowControl w:val="0"/>
        <w:ind w:left="0" w:firstLine="0"/>
        <w:jc w:val="center"/>
        <w:outlineLv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b/>
        </w:rPr>
        <w:t>A. ŽENKLINIMAS</w:t>
      </w:r>
    </w:p>
    <w:p w14:paraId="1C44491F" w14:textId="77777777" w:rsidR="00B66E7F" w:rsidRPr="00411EE9" w:rsidRDefault="004B0A9C" w:rsidP="00411EE9">
      <w:pPr>
        <w:widowControl w:val="0"/>
        <w:ind w:left="0" w:firstLine="0"/>
        <w:outlineLv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br w:type="page"/>
      </w:r>
    </w:p>
    <w:p w14:paraId="02B5FA24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Calibri" w:hAnsi="Times New Roman" w:cs="Times New Roman"/>
          <w:bCs/>
        </w:rPr>
      </w:pPr>
      <w:r w:rsidRPr="00411EE9">
        <w:rPr>
          <w:rFonts w:ascii="Times New Roman" w:eastAsia="Calibri" w:hAnsi="Times New Roman" w:cs="Times New Roman"/>
          <w:b/>
        </w:rPr>
        <w:lastRenderedPageBreak/>
        <w:t>INFORMACIJA ANT IŠORINĖS PAKUOTĖS</w:t>
      </w:r>
    </w:p>
    <w:p w14:paraId="1A49DC52" w14:textId="77777777" w:rsidR="00B66E7F" w:rsidRPr="00411EE9" w:rsidRDefault="00B66E7F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</w:rPr>
      </w:pPr>
    </w:p>
    <w:p w14:paraId="1E95F3D6" w14:textId="091322DD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b/>
        </w:rPr>
        <w:t>KARTONO DĖŽUTĖ</w:t>
      </w:r>
    </w:p>
    <w:p w14:paraId="79B80C24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4B6B226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FDD1308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b/>
        </w:rPr>
        <w:t>1.</w:t>
      </w:r>
      <w:r w:rsidRPr="00411EE9">
        <w:rPr>
          <w:rFonts w:ascii="Times New Roman" w:eastAsia="Calibri" w:hAnsi="Times New Roman" w:cs="Times New Roman"/>
          <w:b/>
        </w:rPr>
        <w:tab/>
        <w:t>VAISTINIO PREPARATO PAVADINIMAS</w:t>
      </w:r>
    </w:p>
    <w:p w14:paraId="2F2FC85D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6AE7224" w14:textId="29AF291E" w:rsidR="00B66E7F" w:rsidRPr="00411EE9" w:rsidRDefault="00E333AA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411EE9">
        <w:rPr>
          <w:rFonts w:ascii="Times New Roman" w:eastAsia="Calibri" w:hAnsi="Times New Roman" w:cs="Times New Roman"/>
        </w:rPr>
        <w:t>Levofloxacina</w:t>
      </w:r>
      <w:proofErr w:type="spellEnd"/>
      <w:r w:rsidRPr="00411EE9">
        <w:rPr>
          <w:rFonts w:ascii="Times New Roman" w:eastAsia="Calibri" w:hAnsi="Times New Roman" w:cs="Times New Roman"/>
        </w:rPr>
        <w:t xml:space="preserve"> ABC 500 mg plėvele dengtos </w:t>
      </w:r>
      <w:r w:rsidR="004B0A9C" w:rsidRPr="00411EE9">
        <w:rPr>
          <w:rFonts w:ascii="Times New Roman" w:eastAsia="Calibri" w:hAnsi="Times New Roman" w:cs="Times New Roman"/>
        </w:rPr>
        <w:t>tabletės</w:t>
      </w:r>
    </w:p>
    <w:p w14:paraId="33250C0F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411EE9">
        <w:rPr>
          <w:rFonts w:ascii="Times New Roman" w:eastAsia="Calibri" w:hAnsi="Times New Roman" w:cs="Times New Roman"/>
        </w:rPr>
        <w:t>levofloksacinas</w:t>
      </w:r>
      <w:proofErr w:type="spellEnd"/>
    </w:p>
    <w:p w14:paraId="2F4C6DDF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21FD65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A6F52CD" w14:textId="77777777" w:rsidR="00B66E7F" w:rsidRPr="002978B2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bCs/>
        </w:rPr>
      </w:pPr>
      <w:r w:rsidRPr="00411EE9">
        <w:rPr>
          <w:rFonts w:ascii="Times New Roman" w:eastAsia="Calibri" w:hAnsi="Times New Roman" w:cs="Times New Roman"/>
          <w:b/>
        </w:rPr>
        <w:t>2.</w:t>
      </w:r>
      <w:r w:rsidRPr="00411EE9">
        <w:rPr>
          <w:rFonts w:ascii="Times New Roman" w:eastAsia="Calibri" w:hAnsi="Times New Roman" w:cs="Times New Roman"/>
          <w:b/>
        </w:rPr>
        <w:tab/>
        <w:t>VEIKLIOJI (-IOS) MEDŽIAGA (-OS) IR JOS (-Ų) KIEKIS (-IAI)</w:t>
      </w:r>
    </w:p>
    <w:p w14:paraId="5BC851F8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00702C6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 xml:space="preserve">Kiekvienoje plėvele dengtoje tabletėje yra 500 mg </w:t>
      </w:r>
      <w:proofErr w:type="spellStart"/>
      <w:r w:rsidRPr="00411EE9">
        <w:rPr>
          <w:rFonts w:ascii="Times New Roman" w:eastAsia="Calibri" w:hAnsi="Times New Roman" w:cs="Times New Roman"/>
        </w:rPr>
        <w:t>levofloksacino</w:t>
      </w:r>
      <w:proofErr w:type="spellEnd"/>
      <w:r w:rsidRPr="00411EE9">
        <w:rPr>
          <w:rFonts w:ascii="Times New Roman" w:eastAsia="Calibri" w:hAnsi="Times New Roman" w:cs="Times New Roman"/>
        </w:rPr>
        <w:t xml:space="preserve"> (</w:t>
      </w:r>
      <w:proofErr w:type="spellStart"/>
      <w:r w:rsidRPr="00411EE9">
        <w:rPr>
          <w:rFonts w:ascii="Times New Roman" w:eastAsia="Calibri" w:hAnsi="Times New Roman" w:cs="Times New Roman"/>
        </w:rPr>
        <w:t>levofloksacino</w:t>
      </w:r>
      <w:proofErr w:type="spellEnd"/>
      <w:r w:rsidRPr="00411EE9">
        <w:rPr>
          <w:rFonts w:ascii="Times New Roman" w:eastAsia="Calibri" w:hAnsi="Times New Roman" w:cs="Times New Roman"/>
        </w:rPr>
        <w:t xml:space="preserve"> </w:t>
      </w:r>
      <w:proofErr w:type="spellStart"/>
      <w:r w:rsidRPr="00411EE9">
        <w:rPr>
          <w:rFonts w:ascii="Times New Roman" w:eastAsia="Calibri" w:hAnsi="Times New Roman" w:cs="Times New Roman"/>
        </w:rPr>
        <w:t>hemihidrato</w:t>
      </w:r>
      <w:proofErr w:type="spellEnd"/>
      <w:r w:rsidRPr="00411EE9">
        <w:rPr>
          <w:rFonts w:ascii="Times New Roman" w:eastAsia="Calibri" w:hAnsi="Times New Roman" w:cs="Times New Roman"/>
        </w:rPr>
        <w:t xml:space="preserve"> forma).</w:t>
      </w:r>
    </w:p>
    <w:p w14:paraId="38024D2F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B57C317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0E419FC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411EE9">
        <w:rPr>
          <w:rFonts w:ascii="Times New Roman" w:eastAsia="Calibri" w:hAnsi="Times New Roman" w:cs="Times New Roman"/>
          <w:b/>
        </w:rPr>
        <w:t>3.</w:t>
      </w:r>
      <w:r w:rsidRPr="00411EE9">
        <w:rPr>
          <w:rFonts w:ascii="Times New Roman" w:eastAsia="Calibri" w:hAnsi="Times New Roman" w:cs="Times New Roman"/>
          <w:b/>
        </w:rPr>
        <w:tab/>
        <w:t>PAGALBINIŲ MEDŽIAGŲ SĄRAŠAS</w:t>
      </w:r>
    </w:p>
    <w:p w14:paraId="49C576BE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AAC7E19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>Daugiau informacijos pateikiama pakuotės lapelyje.</w:t>
      </w:r>
    </w:p>
    <w:p w14:paraId="266E7A59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7586612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550B428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b/>
        </w:rPr>
        <w:t>4.</w:t>
      </w:r>
      <w:r w:rsidRPr="00411EE9">
        <w:rPr>
          <w:rFonts w:ascii="Times New Roman" w:eastAsia="Calibri" w:hAnsi="Times New Roman" w:cs="Times New Roman"/>
          <w:b/>
        </w:rPr>
        <w:tab/>
        <w:t>FARMACINĖ FORMA IR KIEKIS PAKUOTĖJE</w:t>
      </w:r>
    </w:p>
    <w:p w14:paraId="541C207F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6178A4B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highlight w:val="lightGray"/>
        </w:rPr>
        <w:t>Plėvele dengta tabletė.</w:t>
      </w:r>
    </w:p>
    <w:p w14:paraId="2952DBFE" w14:textId="24D5A5D3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>5</w:t>
      </w:r>
      <w:r w:rsidR="00667022">
        <w:rPr>
          <w:rFonts w:ascii="Times New Roman" w:eastAsia="Calibri" w:hAnsi="Times New Roman" w:cs="Times New Roman"/>
        </w:rPr>
        <w:t> </w:t>
      </w:r>
      <w:r w:rsidRPr="00411EE9">
        <w:rPr>
          <w:rFonts w:ascii="Times New Roman" w:eastAsia="Calibri" w:hAnsi="Times New Roman" w:cs="Times New Roman"/>
        </w:rPr>
        <w:t>plėvele dengtos tabletės</w:t>
      </w:r>
    </w:p>
    <w:p w14:paraId="4118075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1DDC15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34FC7D4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411EE9">
        <w:rPr>
          <w:rFonts w:ascii="Times New Roman" w:eastAsia="Calibri" w:hAnsi="Times New Roman" w:cs="Times New Roman"/>
          <w:b/>
        </w:rPr>
        <w:t>5.</w:t>
      </w:r>
      <w:r w:rsidRPr="00411EE9">
        <w:rPr>
          <w:rFonts w:ascii="Times New Roman" w:eastAsia="Calibri" w:hAnsi="Times New Roman" w:cs="Times New Roman"/>
          <w:b/>
        </w:rPr>
        <w:tab/>
        <w:t>VARTOJIMO METODAS IR BŪDAS (-AI)</w:t>
      </w:r>
    </w:p>
    <w:p w14:paraId="66B1EEF3" w14:textId="77777777" w:rsidR="00B66E7F" w:rsidRPr="0038457F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iCs/>
        </w:rPr>
      </w:pPr>
    </w:p>
    <w:p w14:paraId="5328BF6F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>Prieš vartojimą perskaitykite pakuotės lapelį.</w:t>
      </w:r>
    </w:p>
    <w:p w14:paraId="5D44F963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>Vartoti per burną</w:t>
      </w:r>
      <w:r w:rsidRPr="00B14FBF">
        <w:rPr>
          <w:rFonts w:ascii="Times New Roman" w:eastAsia="Calibri" w:hAnsi="Times New Roman" w:cs="Times New Roman"/>
          <w:highlight w:val="lightGray"/>
        </w:rPr>
        <w:t>.</w:t>
      </w:r>
    </w:p>
    <w:p w14:paraId="3A2032AB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0448C96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0D20E63" w14:textId="77777777" w:rsidR="00B66E7F" w:rsidRPr="00411EE9" w:rsidRDefault="004B0A9C" w:rsidP="00411EE9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b/>
        </w:rPr>
        <w:t>6.</w:t>
      </w:r>
      <w:r w:rsidRPr="00411EE9">
        <w:rPr>
          <w:rFonts w:ascii="Times New Roman" w:eastAsia="Calibri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757ED922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E5CEE88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>Laikyti vaikams nepastebimoje ir nepasiekiamoje vietoje.</w:t>
      </w:r>
    </w:p>
    <w:p w14:paraId="6E37909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4B247F1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67EE229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411EE9">
        <w:rPr>
          <w:rFonts w:ascii="Times New Roman" w:eastAsia="Calibri" w:hAnsi="Times New Roman" w:cs="Times New Roman"/>
          <w:b/>
        </w:rPr>
        <w:t>7.</w:t>
      </w:r>
      <w:r w:rsidRPr="00411EE9">
        <w:rPr>
          <w:rFonts w:ascii="Times New Roman" w:eastAsia="Calibri" w:hAnsi="Times New Roman" w:cs="Times New Roman"/>
          <w:b/>
        </w:rPr>
        <w:tab/>
        <w:t>KITAS SPECIALUS ĮSPĖJIMAS (JEI REIKIA)</w:t>
      </w:r>
    </w:p>
    <w:p w14:paraId="6CB7112A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61A6308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7D55FD99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highlight w:val="lightGray"/>
        </w:rPr>
      </w:pPr>
      <w:r w:rsidRPr="00411EE9">
        <w:rPr>
          <w:rFonts w:ascii="Times New Roman" w:eastAsia="Calibri" w:hAnsi="Times New Roman" w:cs="Times New Roman"/>
          <w:b/>
        </w:rPr>
        <w:t>8.</w:t>
      </w:r>
      <w:r w:rsidRPr="00411EE9">
        <w:rPr>
          <w:rFonts w:ascii="Times New Roman" w:eastAsia="Calibri" w:hAnsi="Times New Roman" w:cs="Times New Roman"/>
          <w:b/>
        </w:rPr>
        <w:tab/>
        <w:t>TINKAMUMO LAIKAS</w:t>
      </w:r>
    </w:p>
    <w:p w14:paraId="66EED2A9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EEA3A86" w14:textId="5F5E3175" w:rsidR="00B66E7F" w:rsidRPr="00411EE9" w:rsidRDefault="004B0A9C" w:rsidP="00411EE9">
      <w:pPr>
        <w:widowControl w:val="0"/>
        <w:ind w:left="0" w:firstLine="0"/>
        <w:rPr>
          <w:rFonts w:ascii="Times New Roman" w:eastAsia="Times New Roman" w:hAnsi="Times New Roman" w:cs="Times New Roman"/>
        </w:rPr>
      </w:pPr>
      <w:r w:rsidRPr="00411EE9">
        <w:rPr>
          <w:rFonts w:ascii="Times New Roman" w:eastAsia="Times New Roman" w:hAnsi="Times New Roman" w:cs="Times New Roman"/>
        </w:rPr>
        <w:t>EXP</w:t>
      </w:r>
      <w:r w:rsidR="00E333AA" w:rsidRPr="00411EE9">
        <w:rPr>
          <w:rFonts w:ascii="Times New Roman" w:eastAsia="Times New Roman" w:hAnsi="Times New Roman" w:cs="Times New Roman"/>
        </w:rPr>
        <w:t xml:space="preserve">: </w:t>
      </w:r>
      <w:r w:rsidRPr="00411EE9">
        <w:rPr>
          <w:rFonts w:ascii="Times New Roman" w:eastAsia="Times New Roman" w:hAnsi="Times New Roman" w:cs="Times New Roman"/>
          <w:highlight w:val="lightGray"/>
        </w:rPr>
        <w:t>MMM</w:t>
      </w:r>
      <w:r w:rsidR="00E333AA" w:rsidRPr="00411EE9">
        <w:rPr>
          <w:rFonts w:ascii="Times New Roman" w:eastAsia="Times New Roman" w:hAnsi="Times New Roman" w:cs="Times New Roman"/>
          <w:highlight w:val="lightGray"/>
        </w:rPr>
        <w:t>M mm</w:t>
      </w:r>
    </w:p>
    <w:p w14:paraId="6AD40251" w14:textId="77777777" w:rsidR="00B66E7F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2654DF97" w14:textId="77777777" w:rsidR="0004011A" w:rsidRPr="00411EE9" w:rsidRDefault="0004011A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269BCE2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b/>
        </w:rPr>
        <w:t>9.</w:t>
      </w:r>
      <w:r w:rsidRPr="00411EE9">
        <w:rPr>
          <w:rFonts w:ascii="Times New Roman" w:eastAsia="Calibri" w:hAnsi="Times New Roman" w:cs="Times New Roman"/>
          <w:b/>
        </w:rPr>
        <w:tab/>
      </w:r>
      <w:r w:rsidRPr="00411EE9">
        <w:rPr>
          <w:rFonts w:ascii="Times New Roman" w:eastAsia="Calibri" w:hAnsi="Times New Roman" w:cs="Times New Roman"/>
          <w:b/>
          <w:caps/>
        </w:rPr>
        <w:t>SPECIALIOS laikymo sąlygos</w:t>
      </w:r>
    </w:p>
    <w:p w14:paraId="0D8013D4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5856ACF" w14:textId="77777777" w:rsidR="00B66E7F" w:rsidRPr="00411EE9" w:rsidRDefault="00B66E7F" w:rsidP="00411EE9">
      <w:pPr>
        <w:widowControl w:val="0"/>
        <w:rPr>
          <w:rFonts w:ascii="Times New Roman" w:eastAsia="Calibri" w:hAnsi="Times New Roman" w:cs="Times New Roman"/>
        </w:rPr>
      </w:pPr>
    </w:p>
    <w:p w14:paraId="6A5F42EA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eastAsia="Calibri" w:hAnsi="Times New Roman" w:cs="Times New Roman"/>
          <w:b/>
        </w:rPr>
      </w:pPr>
      <w:r w:rsidRPr="00411EE9">
        <w:rPr>
          <w:rFonts w:ascii="Times New Roman" w:eastAsia="Calibri" w:hAnsi="Times New Roman" w:cs="Times New Roman"/>
          <w:b/>
        </w:rPr>
        <w:t>10.</w:t>
      </w:r>
      <w:r w:rsidRPr="00411EE9">
        <w:rPr>
          <w:rFonts w:ascii="Times New Roman" w:eastAsia="Calibri" w:hAnsi="Times New Roman" w:cs="Times New Roman"/>
          <w:b/>
        </w:rPr>
        <w:tab/>
      </w:r>
      <w:r w:rsidRPr="00411EE9">
        <w:rPr>
          <w:rFonts w:ascii="Times New Roman" w:eastAsia="Calibri" w:hAnsi="Times New Roman" w:cs="Times New Roman"/>
          <w:b/>
          <w:caps/>
        </w:rPr>
        <w:t>specialios atsargumo priemonės dėl nesuvartoto vaistinio preparato ar jo atliekų tvarkymo</w:t>
      </w:r>
      <w:r w:rsidRPr="00411EE9">
        <w:rPr>
          <w:rFonts w:ascii="Times New Roman" w:eastAsia="Calibri" w:hAnsi="Times New Roman" w:cs="Times New Roman"/>
          <w:caps/>
        </w:rPr>
        <w:t xml:space="preserve"> </w:t>
      </w:r>
      <w:r w:rsidRPr="00411EE9">
        <w:rPr>
          <w:rFonts w:ascii="Times New Roman" w:eastAsia="Calibri" w:hAnsi="Times New Roman" w:cs="Times New Roman"/>
          <w:b/>
          <w:caps/>
        </w:rPr>
        <w:t>(jei reikia)</w:t>
      </w:r>
    </w:p>
    <w:p w14:paraId="6397024B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33FD7AE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341FF49" w14:textId="1F49F3C3" w:rsidR="00B66E7F" w:rsidRPr="0077735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Cs/>
          <w:lang w:eastAsia="sl-SI"/>
        </w:rPr>
      </w:pPr>
      <w:r w:rsidRPr="00411EE9">
        <w:rPr>
          <w:rFonts w:ascii="Times New Roman" w:eastAsia="Calibri" w:hAnsi="Times New Roman" w:cs="Times New Roman"/>
          <w:b/>
        </w:rPr>
        <w:lastRenderedPageBreak/>
        <w:t>11.</w:t>
      </w:r>
      <w:r w:rsidRPr="00411EE9">
        <w:rPr>
          <w:rFonts w:ascii="Times New Roman" w:eastAsia="Calibri" w:hAnsi="Times New Roman" w:cs="Times New Roman"/>
          <w:b/>
        </w:rPr>
        <w:tab/>
      </w:r>
      <w:r w:rsidR="00777359" w:rsidRPr="00777359">
        <w:rPr>
          <w:rFonts w:ascii="Times New Roman" w:eastAsia="Calibri" w:hAnsi="Times New Roman" w:cs="Times New Roman"/>
          <w:b/>
        </w:rPr>
        <w:t>LYGIAGRETUS IMPORTUOTOJAS</w:t>
      </w:r>
    </w:p>
    <w:p w14:paraId="05EB5B88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E158F72" w14:textId="23CB2654" w:rsidR="00B66E7F" w:rsidRDefault="0004011A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04011A">
        <w:rPr>
          <w:rFonts w:ascii="Times New Roman" w:eastAsia="Calibri" w:hAnsi="Times New Roman" w:cs="Times New Roman"/>
        </w:rPr>
        <w:t>Lygiagretus importuotojas UAB „</w:t>
      </w:r>
      <w:proofErr w:type="spellStart"/>
      <w:r w:rsidRPr="0004011A">
        <w:rPr>
          <w:rFonts w:ascii="Times New Roman" w:eastAsia="Calibri" w:hAnsi="Times New Roman" w:cs="Times New Roman"/>
        </w:rPr>
        <w:t>Lex</w:t>
      </w:r>
      <w:proofErr w:type="spellEnd"/>
      <w:r w:rsidRPr="0004011A">
        <w:rPr>
          <w:rFonts w:ascii="Times New Roman" w:eastAsia="Calibri" w:hAnsi="Times New Roman" w:cs="Times New Roman"/>
        </w:rPr>
        <w:t xml:space="preserve"> ano“</w:t>
      </w:r>
      <w:r w:rsidRPr="0004011A">
        <w:rPr>
          <w:rFonts w:ascii="Times New Roman" w:eastAsia="Calibri" w:hAnsi="Times New Roman" w:cs="Times New Roman"/>
          <w:highlight w:val="lightGray"/>
        </w:rPr>
        <w:t>, Naugarduko g. 3, LT-03231 Vilnius, Lietuva</w:t>
      </w:r>
    </w:p>
    <w:p w14:paraId="249ED33F" w14:textId="77777777" w:rsidR="0004011A" w:rsidRPr="00411EE9" w:rsidRDefault="0004011A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C2CD178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E6CC642" w14:textId="1EA602C5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411EE9">
        <w:rPr>
          <w:rFonts w:ascii="Times New Roman" w:eastAsia="Calibri" w:hAnsi="Times New Roman" w:cs="Times New Roman"/>
          <w:b/>
        </w:rPr>
        <w:t>12.</w:t>
      </w:r>
      <w:r w:rsidRPr="00411EE9">
        <w:rPr>
          <w:rFonts w:ascii="Times New Roman" w:eastAsia="Calibri" w:hAnsi="Times New Roman" w:cs="Times New Roman"/>
          <w:b/>
        </w:rPr>
        <w:tab/>
      </w:r>
      <w:r w:rsidR="00080431" w:rsidRPr="00080431">
        <w:rPr>
          <w:rFonts w:ascii="Times New Roman" w:eastAsia="Calibri" w:hAnsi="Times New Roman" w:cs="Times New Roman"/>
          <w:b/>
        </w:rPr>
        <w:t>LYGIAGRETAUS IMPORTO LEIDIMO NUMERIS (-IAI)</w:t>
      </w:r>
    </w:p>
    <w:p w14:paraId="26DDE5D1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highlight w:val="lightGray"/>
        </w:rPr>
      </w:pPr>
    </w:p>
    <w:p w14:paraId="426627B6" w14:textId="0F5B39A9" w:rsidR="00B66E7F" w:rsidRPr="00411EE9" w:rsidRDefault="00F5108D" w:rsidP="00411EE9">
      <w:pPr>
        <w:widowControl w:val="0"/>
        <w:ind w:left="0" w:firstLine="0"/>
        <w:rPr>
          <w:rFonts w:ascii="Times New Roman" w:eastAsia="Calibri" w:hAnsi="Times New Roman" w:cs="Times New Roman"/>
          <w:highlight w:val="lightGray"/>
        </w:rPr>
      </w:pPr>
      <w:r w:rsidRPr="00F5108D">
        <w:rPr>
          <w:rFonts w:ascii="Times New Roman" w:eastAsia="Calibri" w:hAnsi="Times New Roman" w:cs="Times New Roman"/>
        </w:rPr>
        <w:t>LT/L/26/3147/001</w:t>
      </w:r>
    </w:p>
    <w:p w14:paraId="640E4E5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3DFC4D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A8FE552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411EE9">
        <w:rPr>
          <w:rFonts w:ascii="Times New Roman" w:eastAsia="Calibri" w:hAnsi="Times New Roman" w:cs="Times New Roman"/>
          <w:b/>
        </w:rPr>
        <w:t>13.</w:t>
      </w:r>
      <w:r w:rsidRPr="00411EE9">
        <w:rPr>
          <w:rFonts w:ascii="Times New Roman" w:eastAsia="Calibri" w:hAnsi="Times New Roman" w:cs="Times New Roman"/>
          <w:b/>
        </w:rPr>
        <w:tab/>
        <w:t>SERIJOS NUMERIS</w:t>
      </w:r>
    </w:p>
    <w:p w14:paraId="4D5D3382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F23089C" w14:textId="5E07DCD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Times New Roman" w:hAnsi="Times New Roman" w:cs="Times New Roman"/>
        </w:rPr>
        <w:t>Lot</w:t>
      </w:r>
      <w:r w:rsidR="00E333AA" w:rsidRPr="00411EE9">
        <w:rPr>
          <w:rFonts w:ascii="Times New Roman" w:eastAsia="Times New Roman" w:hAnsi="Times New Roman" w:cs="Times New Roman"/>
        </w:rPr>
        <w:t>:</w:t>
      </w:r>
    </w:p>
    <w:p w14:paraId="5E0E311F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617F540B" w14:textId="77777777" w:rsidR="00B66E7F" w:rsidRPr="00411EE9" w:rsidRDefault="00B66E7F" w:rsidP="00411EE9">
      <w:pPr>
        <w:widowControl w:val="0"/>
        <w:ind w:left="540" w:hanging="540"/>
        <w:rPr>
          <w:rFonts w:ascii="Times New Roman" w:eastAsia="Calibri" w:hAnsi="Times New Roman" w:cs="Times New Roman"/>
        </w:rPr>
      </w:pPr>
    </w:p>
    <w:p w14:paraId="6CC80568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411EE9">
        <w:rPr>
          <w:rFonts w:ascii="Times New Roman" w:eastAsia="Calibri" w:hAnsi="Times New Roman" w:cs="Times New Roman"/>
          <w:b/>
        </w:rPr>
        <w:t>14.</w:t>
      </w:r>
      <w:r w:rsidRPr="00411EE9">
        <w:rPr>
          <w:rFonts w:ascii="Times New Roman" w:eastAsia="Calibri" w:hAnsi="Times New Roman" w:cs="Times New Roman"/>
          <w:b/>
        </w:rPr>
        <w:tab/>
      </w:r>
      <w:r w:rsidRPr="00411EE9">
        <w:rPr>
          <w:rFonts w:ascii="Times New Roman" w:eastAsia="Calibri" w:hAnsi="Times New Roman" w:cs="Times New Roman"/>
          <w:b/>
          <w:caps/>
        </w:rPr>
        <w:t>Pardavimo (išdavimo) tvarka</w:t>
      </w:r>
    </w:p>
    <w:p w14:paraId="508457B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00253DAE" w14:textId="77777777" w:rsidR="00B66E7F" w:rsidRPr="00411EE9" w:rsidRDefault="004B0A9C" w:rsidP="00411EE9">
      <w:pPr>
        <w:widowControl w:val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</w:rPr>
        <w:t xml:space="preserve">Receptinis </w:t>
      </w:r>
      <w:r w:rsidRPr="00411EE9">
        <w:rPr>
          <w:rFonts w:ascii="Times New Roman" w:eastAsia="Times New Roman" w:hAnsi="Times New Roman" w:cs="Times New Roman"/>
        </w:rPr>
        <w:t>vaistas</w:t>
      </w:r>
      <w:r w:rsidRPr="00411EE9">
        <w:rPr>
          <w:rFonts w:ascii="Times New Roman" w:eastAsia="Calibri" w:hAnsi="Times New Roman" w:cs="Times New Roman"/>
        </w:rPr>
        <w:t>.</w:t>
      </w:r>
    </w:p>
    <w:p w14:paraId="2FBBF2E9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8629F0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A7C85BF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411EE9">
        <w:rPr>
          <w:rFonts w:ascii="Times New Roman" w:eastAsia="Calibri" w:hAnsi="Times New Roman" w:cs="Times New Roman"/>
          <w:b/>
        </w:rPr>
        <w:t>15.</w:t>
      </w:r>
      <w:r w:rsidRPr="00411EE9">
        <w:rPr>
          <w:rFonts w:ascii="Times New Roman" w:eastAsia="Calibri" w:hAnsi="Times New Roman" w:cs="Times New Roman"/>
          <w:b/>
        </w:rPr>
        <w:tab/>
      </w:r>
      <w:r w:rsidRPr="00411EE9">
        <w:rPr>
          <w:rFonts w:ascii="Times New Roman" w:eastAsia="Calibri" w:hAnsi="Times New Roman" w:cs="Times New Roman"/>
          <w:b/>
          <w:caps/>
        </w:rPr>
        <w:t>vartojimo instrukcijA</w:t>
      </w:r>
    </w:p>
    <w:p w14:paraId="7623C9EC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6066542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4E677F00" w14:textId="77777777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lang w:eastAsia="sl-SI"/>
        </w:rPr>
      </w:pPr>
      <w:r w:rsidRPr="00411EE9">
        <w:rPr>
          <w:rFonts w:ascii="Times New Roman" w:eastAsia="Calibri" w:hAnsi="Times New Roman" w:cs="Times New Roman"/>
          <w:b/>
        </w:rPr>
        <w:t>16.</w:t>
      </w:r>
      <w:r w:rsidRPr="00411EE9">
        <w:rPr>
          <w:rFonts w:ascii="Times New Roman" w:eastAsia="Calibri" w:hAnsi="Times New Roman" w:cs="Times New Roman"/>
          <w:b/>
        </w:rPr>
        <w:tab/>
        <w:t>INFORMACIJA BRAILIO RAŠTU</w:t>
      </w:r>
    </w:p>
    <w:p w14:paraId="737FFDA9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176C598F" w14:textId="45A6FAEC" w:rsidR="00B66E7F" w:rsidRPr="00411EE9" w:rsidRDefault="00E333AA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411EE9">
        <w:rPr>
          <w:rFonts w:ascii="Times New Roman" w:eastAsia="Calibri" w:hAnsi="Times New Roman" w:cs="Times New Roman"/>
        </w:rPr>
        <w:t>levofloxacina</w:t>
      </w:r>
      <w:proofErr w:type="spellEnd"/>
      <w:r w:rsidRPr="00411EE9">
        <w:rPr>
          <w:rFonts w:ascii="Times New Roman" w:eastAsia="Calibri" w:hAnsi="Times New Roman" w:cs="Times New Roman"/>
        </w:rPr>
        <w:t xml:space="preserve"> ABC 500 mg</w:t>
      </w:r>
      <w:r w:rsidR="006646A5" w:rsidRPr="006646A5">
        <w:rPr>
          <w:rFonts w:ascii="Times New Roman" w:eastAsia="Calibri" w:hAnsi="Times New Roman" w:cs="Times New Roman"/>
        </w:rPr>
        <w:t xml:space="preserve"> tabletės</w:t>
      </w:r>
    </w:p>
    <w:p w14:paraId="32B475E7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501BE62D" w14:textId="77777777" w:rsidR="00B66E7F" w:rsidRPr="00411EE9" w:rsidRDefault="00B66E7F" w:rsidP="00411EE9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</w:p>
    <w:p w14:paraId="595A1C38" w14:textId="2D315B18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411EE9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411EE9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</w:t>
      </w:r>
      <w:r w:rsidR="003977BA">
        <w:rPr>
          <w:rFonts w:ascii="Times New Roman" w:eastAsia="Times New Roman" w:hAnsi="Times New Roman" w:cs="Times New Roman"/>
          <w:b/>
          <w:lang w:eastAsia="lt-LT" w:bidi="lt-LT"/>
        </w:rPr>
        <w:t xml:space="preserve"> </w:t>
      </w:r>
      <w:r w:rsidRPr="00411EE9">
        <w:rPr>
          <w:rFonts w:ascii="Times New Roman" w:eastAsia="Times New Roman" w:hAnsi="Times New Roman" w:cs="Times New Roman"/>
          <w:b/>
          <w:lang w:eastAsia="lt-LT" w:bidi="lt-LT"/>
        </w:rPr>
        <w:t>– 2D BRŪKŠNINIS KODAS</w:t>
      </w:r>
    </w:p>
    <w:p w14:paraId="70F9824F" w14:textId="77777777" w:rsidR="00B66E7F" w:rsidRPr="00411EE9" w:rsidRDefault="00B66E7F" w:rsidP="00411EE9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2F08F51B" w14:textId="77777777" w:rsidR="00B66E7F" w:rsidRPr="00411EE9" w:rsidRDefault="004B0A9C" w:rsidP="00411EE9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highlight w:val="lightGray"/>
          <w:lang w:eastAsia="lt-LT" w:bidi="lt-LT"/>
        </w:rPr>
      </w:pPr>
      <w:r w:rsidRPr="00411EE9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05AFCF93" w14:textId="77777777" w:rsidR="00B66E7F" w:rsidRPr="00411EE9" w:rsidRDefault="00B66E7F" w:rsidP="00411EE9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highlight w:val="lightGray"/>
          <w:lang w:eastAsia="lt-LT" w:bidi="lt-LT"/>
        </w:rPr>
      </w:pPr>
    </w:p>
    <w:p w14:paraId="44BAE7CF" w14:textId="77777777" w:rsidR="00B66E7F" w:rsidRPr="00411EE9" w:rsidRDefault="00B66E7F" w:rsidP="00411EE9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515BCCE3" w14:textId="47B6D9FB" w:rsidR="00B66E7F" w:rsidRPr="00411EE9" w:rsidRDefault="004B0A9C" w:rsidP="00411E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right="-1" w:hanging="1080"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411EE9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411EE9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</w:t>
      </w:r>
      <w:r w:rsidR="003977BA">
        <w:rPr>
          <w:rFonts w:ascii="Times New Roman" w:eastAsia="Times New Roman" w:hAnsi="Times New Roman" w:cs="Times New Roman"/>
          <w:b/>
          <w:lang w:eastAsia="lt-LT" w:bidi="lt-LT"/>
        </w:rPr>
        <w:t xml:space="preserve"> </w:t>
      </w:r>
      <w:r w:rsidRPr="00411EE9">
        <w:rPr>
          <w:rFonts w:ascii="Times New Roman" w:eastAsia="Times New Roman" w:hAnsi="Times New Roman" w:cs="Times New Roman"/>
          <w:b/>
          <w:lang w:eastAsia="lt-LT" w:bidi="lt-LT"/>
        </w:rPr>
        <w:t>– ŽMONĖMS SUPRANTAMI DUOMENYS</w:t>
      </w:r>
    </w:p>
    <w:p w14:paraId="49CFEE64" w14:textId="77777777" w:rsidR="00B66E7F" w:rsidRPr="00411EE9" w:rsidRDefault="00B66E7F" w:rsidP="00411EE9">
      <w:pPr>
        <w:widowControl w:val="0"/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</w:p>
    <w:p w14:paraId="48F94892" w14:textId="5BD3DB3D" w:rsidR="00B66E7F" w:rsidRPr="00411EE9" w:rsidRDefault="004B0A9C" w:rsidP="00411EE9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411EE9">
        <w:rPr>
          <w:rFonts w:ascii="Times New Roman" w:eastAsia="Times New Roman" w:hAnsi="Times New Roman" w:cs="Times New Roman"/>
          <w:lang w:eastAsia="lt-LT" w:bidi="lt-LT"/>
        </w:rPr>
        <w:t>PC</w:t>
      </w:r>
      <w:r w:rsidR="00E333AA" w:rsidRPr="00411EE9">
        <w:rPr>
          <w:rFonts w:ascii="Times New Roman" w:eastAsia="Times New Roman" w:hAnsi="Times New Roman" w:cs="Times New Roman"/>
          <w:lang w:eastAsia="lt-LT" w:bidi="lt-LT"/>
        </w:rPr>
        <w:t>:</w:t>
      </w:r>
    </w:p>
    <w:p w14:paraId="1E61E581" w14:textId="7EE61580" w:rsidR="00B66E7F" w:rsidRPr="00411EE9" w:rsidRDefault="004B0A9C" w:rsidP="00411EE9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411EE9">
        <w:rPr>
          <w:rFonts w:ascii="Times New Roman" w:eastAsia="Times New Roman" w:hAnsi="Times New Roman" w:cs="Times New Roman"/>
          <w:lang w:eastAsia="lt-LT" w:bidi="lt-LT"/>
        </w:rPr>
        <w:t>SN</w:t>
      </w:r>
      <w:r w:rsidR="00E333AA" w:rsidRPr="00411EE9">
        <w:rPr>
          <w:rFonts w:ascii="Times New Roman" w:eastAsia="Times New Roman" w:hAnsi="Times New Roman" w:cs="Times New Roman"/>
          <w:lang w:eastAsia="lt-LT" w:bidi="lt-LT"/>
        </w:rPr>
        <w:t>:</w:t>
      </w:r>
    </w:p>
    <w:p w14:paraId="2CAE3EE3" w14:textId="698EAA38" w:rsidR="00B66E7F" w:rsidRPr="00411EE9" w:rsidRDefault="004B0A9C" w:rsidP="00411EE9">
      <w:pPr>
        <w:widowControl w:val="0"/>
        <w:tabs>
          <w:tab w:val="left" w:pos="567"/>
        </w:tabs>
        <w:ind w:left="0" w:right="-1" w:firstLine="0"/>
        <w:rPr>
          <w:rFonts w:ascii="Times New Roman" w:eastAsia="Times New Roman" w:hAnsi="Times New Roman" w:cs="Times New Roman"/>
          <w:lang w:eastAsia="lt-LT" w:bidi="lt-LT"/>
        </w:rPr>
      </w:pPr>
      <w:r w:rsidRPr="0035498C">
        <w:rPr>
          <w:rFonts w:ascii="Times New Roman" w:eastAsia="Times New Roman" w:hAnsi="Times New Roman" w:cs="Times New Roman"/>
          <w:highlight w:val="lightGray"/>
          <w:lang w:eastAsia="lt-LT" w:bidi="lt-LT"/>
        </w:rPr>
        <w:t>NN</w:t>
      </w:r>
      <w:r w:rsidR="00E333AA" w:rsidRPr="0035498C">
        <w:rPr>
          <w:rFonts w:ascii="Times New Roman" w:eastAsia="Times New Roman" w:hAnsi="Times New Roman" w:cs="Times New Roman"/>
          <w:highlight w:val="lightGray"/>
          <w:lang w:eastAsia="lt-LT" w:bidi="lt-LT"/>
        </w:rPr>
        <w:t>:</w:t>
      </w:r>
    </w:p>
    <w:p w14:paraId="4127C475" w14:textId="77777777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  <w:r w:rsidRPr="00BA31FC">
        <w:rPr>
          <w:rFonts w:ascii="Times New Roman" w:eastAsia="Times New Roman" w:hAnsi="Times New Roman" w:cs="Times New Roman"/>
          <w:b/>
          <w:iCs/>
        </w:rPr>
        <w:t>---------------------------------------------------------------------------------------------------------------------------</w:t>
      </w:r>
    </w:p>
    <w:p w14:paraId="389C5422" w14:textId="245F6265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  <w:r w:rsidRPr="00BA31FC">
        <w:rPr>
          <w:rFonts w:ascii="Times New Roman" w:eastAsia="Times New Roman" w:hAnsi="Times New Roman" w:cs="Times New Roman"/>
          <w:bCs/>
          <w:iCs/>
        </w:rPr>
        <w:t xml:space="preserve">Gamintojas: </w:t>
      </w:r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PSI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Supply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nv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 –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Axxes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 Business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Park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,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Guldensporenpark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 22,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Block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 C – 9820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Merelbeke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, Belgija arba SPECIAL PRODUCT’S LINE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S.p.A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., Via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Fratta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 Rotonda Vado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Largo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 xml:space="preserve">, 1 – 03012 </w:t>
      </w:r>
      <w:proofErr w:type="spellStart"/>
      <w:r w:rsidR="008D383A" w:rsidRPr="008D383A">
        <w:rPr>
          <w:rFonts w:ascii="Times New Roman" w:eastAsia="Times New Roman" w:hAnsi="Times New Roman" w:cs="Times New Roman"/>
          <w:bCs/>
          <w:iCs/>
        </w:rPr>
        <w:t>Anagni</w:t>
      </w:r>
      <w:proofErr w:type="spellEnd"/>
      <w:r w:rsidR="008D383A" w:rsidRPr="008D383A">
        <w:rPr>
          <w:rFonts w:ascii="Times New Roman" w:eastAsia="Times New Roman" w:hAnsi="Times New Roman" w:cs="Times New Roman"/>
          <w:bCs/>
          <w:iCs/>
        </w:rPr>
        <w:t>, Prancūzija</w:t>
      </w:r>
    </w:p>
    <w:p w14:paraId="6054603C" w14:textId="77777777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</w:p>
    <w:p w14:paraId="1FFCCD5E" w14:textId="77777777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  <w:r w:rsidRPr="00BA31FC">
        <w:rPr>
          <w:rFonts w:ascii="Times New Roman" w:eastAsia="Times New Roman" w:hAnsi="Times New Roman" w:cs="Times New Roman"/>
          <w:bCs/>
          <w:iCs/>
        </w:rPr>
        <w:t>Perpakavo Lietuvos ir Norvegijos UAB „</w:t>
      </w:r>
      <w:proofErr w:type="spellStart"/>
      <w:r w:rsidRPr="00BA31FC">
        <w:rPr>
          <w:rFonts w:ascii="Times New Roman" w:eastAsia="Times New Roman" w:hAnsi="Times New Roman" w:cs="Times New Roman"/>
          <w:bCs/>
          <w:iCs/>
        </w:rPr>
        <w:t>Norfachema</w:t>
      </w:r>
      <w:proofErr w:type="spellEnd"/>
      <w:r w:rsidRPr="00BA31FC">
        <w:rPr>
          <w:rFonts w:ascii="Times New Roman" w:eastAsia="Times New Roman" w:hAnsi="Times New Roman" w:cs="Times New Roman"/>
          <w:bCs/>
          <w:iCs/>
        </w:rPr>
        <w:t>“, Vytauto g. 6, LT-55175 Jonava, Lietuva</w:t>
      </w:r>
    </w:p>
    <w:p w14:paraId="405F5462" w14:textId="77777777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  <w:r w:rsidRPr="00BA31FC">
        <w:rPr>
          <w:rFonts w:ascii="Times New Roman" w:eastAsia="Times New Roman" w:hAnsi="Times New Roman" w:cs="Times New Roman"/>
          <w:bCs/>
          <w:iCs/>
          <w:highlight w:val="lightGray"/>
        </w:rPr>
        <w:t xml:space="preserve">UAB „ENTAFARMA“, </w:t>
      </w:r>
      <w:proofErr w:type="spellStart"/>
      <w:r w:rsidRPr="00BA31FC">
        <w:rPr>
          <w:rFonts w:ascii="Times New Roman" w:eastAsia="Times New Roman" w:hAnsi="Times New Roman" w:cs="Times New Roman"/>
          <w:bCs/>
          <w:iCs/>
          <w:highlight w:val="lightGray"/>
        </w:rPr>
        <w:t>Klonėnų</w:t>
      </w:r>
      <w:proofErr w:type="spellEnd"/>
      <w:r w:rsidRPr="00BA31FC">
        <w:rPr>
          <w:rFonts w:ascii="Times New Roman" w:eastAsia="Times New Roman" w:hAnsi="Times New Roman" w:cs="Times New Roman"/>
          <w:bCs/>
          <w:iCs/>
          <w:highlight w:val="lightGray"/>
        </w:rPr>
        <w:t xml:space="preserve"> vs. 1, LT-19156 Širvintų r. sav., Lietuva</w:t>
      </w:r>
    </w:p>
    <w:p w14:paraId="24350726" w14:textId="5F489114" w:rsidR="00BA31FC" w:rsidRDefault="003851FA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Medezin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 Sp. z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o.o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.,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Ul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.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Księdza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Kazimierza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Janika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 14,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Konstantynów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 xml:space="preserve"> </w:t>
      </w:r>
      <w:proofErr w:type="spellStart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Łódzki</w:t>
      </w:r>
      <w:proofErr w:type="spellEnd"/>
      <w:r w:rsidRPr="003851FA">
        <w:rPr>
          <w:rFonts w:ascii="Times New Roman" w:eastAsia="Times New Roman" w:hAnsi="Times New Roman" w:cs="Times New Roman"/>
          <w:bCs/>
          <w:iCs/>
          <w:highlight w:val="lightGray"/>
        </w:rPr>
        <w:t>, 95-050, Lenkija</w:t>
      </w:r>
    </w:p>
    <w:p w14:paraId="5EAA6D7A" w14:textId="77777777" w:rsidR="003851FA" w:rsidRPr="00BA31FC" w:rsidRDefault="003851FA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</w:p>
    <w:p w14:paraId="21600497" w14:textId="77777777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  <w:r w:rsidRPr="00BA31FC">
        <w:rPr>
          <w:rFonts w:ascii="Times New Roman" w:eastAsia="Times New Roman" w:hAnsi="Times New Roman" w:cs="Times New Roman"/>
          <w:bCs/>
          <w:iCs/>
          <w:highlight w:val="lightGray"/>
        </w:rPr>
        <w:t>Perpakavimo serija:</w:t>
      </w:r>
    </w:p>
    <w:p w14:paraId="7B9CC8C7" w14:textId="77777777" w:rsidR="00BA31FC" w:rsidRPr="00BA31FC" w:rsidRDefault="00BA31FC" w:rsidP="00BA31FC">
      <w:pPr>
        <w:widowControl w:val="0"/>
        <w:ind w:left="0" w:firstLine="0"/>
        <w:rPr>
          <w:rFonts w:ascii="Times New Roman" w:eastAsia="Times New Roman" w:hAnsi="Times New Roman" w:cs="Times New Roman"/>
          <w:bCs/>
          <w:iCs/>
        </w:rPr>
      </w:pPr>
    </w:p>
    <w:p w14:paraId="66386917" w14:textId="1FEE3A8C" w:rsidR="00B66E7F" w:rsidRPr="00BA31FC" w:rsidRDefault="00EB7179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  <w:r w:rsidRPr="00EB7179">
        <w:rPr>
          <w:rFonts w:ascii="Times New Roman" w:eastAsia="Times New Roman" w:hAnsi="Times New Roman" w:cs="Times New Roman"/>
          <w:bCs/>
          <w:i/>
        </w:rPr>
        <w:t xml:space="preserve">Lygiagrečiai importuojamas vaistas nuo referencinio vaisto skiriasi tinkamumo laiku: referencinio vaisto – 5 metai, lygiagrečiai importuojamo – 3 metai; išvaizda: referencinio vaisto tabletės – šviesiai persikinės, lygiagrečiai importuojamo – rožinės; pagalbinėmis medžiagomis: referencinio vaisto tabletėse papildomai branduolyje yra </w:t>
      </w:r>
      <w:proofErr w:type="spellStart"/>
      <w:r w:rsidRPr="00EB7179">
        <w:rPr>
          <w:rFonts w:ascii="Times New Roman" w:eastAsia="Times New Roman" w:hAnsi="Times New Roman" w:cs="Times New Roman"/>
          <w:bCs/>
          <w:i/>
        </w:rPr>
        <w:t>hidroksipropilceliuliozė</w:t>
      </w:r>
      <w:proofErr w:type="spellEnd"/>
      <w:r w:rsidRPr="00EB7179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EB7179">
        <w:rPr>
          <w:rFonts w:ascii="Times New Roman" w:eastAsia="Times New Roman" w:hAnsi="Times New Roman" w:cs="Times New Roman"/>
          <w:bCs/>
          <w:i/>
        </w:rPr>
        <w:t>krospovidonas</w:t>
      </w:r>
      <w:proofErr w:type="spellEnd"/>
      <w:r w:rsidRPr="00EB7179">
        <w:rPr>
          <w:rFonts w:ascii="Times New Roman" w:eastAsia="Times New Roman" w:hAnsi="Times New Roman" w:cs="Times New Roman"/>
          <w:bCs/>
          <w:i/>
        </w:rPr>
        <w:t xml:space="preserve"> A, tabletės plėvelėje - </w:t>
      </w:r>
      <w:proofErr w:type="spellStart"/>
      <w:r w:rsidRPr="00EB7179">
        <w:rPr>
          <w:rFonts w:ascii="Times New Roman" w:eastAsia="Times New Roman" w:hAnsi="Times New Roman" w:cs="Times New Roman"/>
          <w:bCs/>
          <w:i/>
        </w:rPr>
        <w:t>indigokarminas</w:t>
      </w:r>
      <w:proofErr w:type="spellEnd"/>
      <w:r w:rsidRPr="00EB7179">
        <w:rPr>
          <w:rFonts w:ascii="Times New Roman" w:eastAsia="Times New Roman" w:hAnsi="Times New Roman" w:cs="Times New Roman"/>
          <w:bCs/>
          <w:i/>
        </w:rPr>
        <w:t xml:space="preserve"> (E132), saulėlydžio geltonasis FCF (E110), </w:t>
      </w:r>
      <w:proofErr w:type="spellStart"/>
      <w:r w:rsidRPr="00EB7179">
        <w:rPr>
          <w:rFonts w:ascii="Times New Roman" w:eastAsia="Times New Roman" w:hAnsi="Times New Roman" w:cs="Times New Roman"/>
          <w:bCs/>
          <w:i/>
        </w:rPr>
        <w:t>makrogolis</w:t>
      </w:r>
      <w:proofErr w:type="spellEnd"/>
      <w:r w:rsidRPr="00EB7179">
        <w:rPr>
          <w:rFonts w:ascii="Times New Roman" w:eastAsia="Times New Roman" w:hAnsi="Times New Roman" w:cs="Times New Roman"/>
          <w:bCs/>
          <w:i/>
        </w:rPr>
        <w:t xml:space="preserve"> 4000; lygiagrečiai importuojamo vaisto tabletėse papildomai branduolyje yra </w:t>
      </w:r>
      <w:proofErr w:type="spellStart"/>
      <w:r w:rsidRPr="00EB7179">
        <w:rPr>
          <w:rFonts w:ascii="Times New Roman" w:eastAsia="Times New Roman" w:hAnsi="Times New Roman" w:cs="Times New Roman"/>
          <w:bCs/>
          <w:i/>
        </w:rPr>
        <w:t>krospovidonas</w:t>
      </w:r>
      <w:proofErr w:type="spellEnd"/>
      <w:r w:rsidRPr="00EB7179">
        <w:rPr>
          <w:rFonts w:ascii="Times New Roman" w:eastAsia="Times New Roman" w:hAnsi="Times New Roman" w:cs="Times New Roman"/>
          <w:bCs/>
          <w:i/>
        </w:rPr>
        <w:t xml:space="preserve">, talkas, tabletės plėvelėje – </w:t>
      </w:r>
      <w:r w:rsidRPr="00EB7179">
        <w:rPr>
          <w:rFonts w:ascii="Times New Roman" w:eastAsia="Times New Roman" w:hAnsi="Times New Roman" w:cs="Times New Roman"/>
          <w:bCs/>
          <w:i/>
        </w:rPr>
        <w:lastRenderedPageBreak/>
        <w:t xml:space="preserve">talkas, </w:t>
      </w:r>
      <w:proofErr w:type="spellStart"/>
      <w:r w:rsidRPr="00EB7179">
        <w:rPr>
          <w:rFonts w:ascii="Times New Roman" w:eastAsia="Times New Roman" w:hAnsi="Times New Roman" w:cs="Times New Roman"/>
          <w:bCs/>
          <w:i/>
        </w:rPr>
        <w:t>makrogolis</w:t>
      </w:r>
      <w:proofErr w:type="spellEnd"/>
      <w:r w:rsidRPr="00EB7179">
        <w:rPr>
          <w:rFonts w:ascii="Times New Roman" w:eastAsia="Times New Roman" w:hAnsi="Times New Roman" w:cs="Times New Roman"/>
          <w:bCs/>
          <w:i/>
        </w:rPr>
        <w:t xml:space="preserve"> 400.</w:t>
      </w:r>
      <w:r w:rsidR="004B0A9C" w:rsidRPr="00411EE9">
        <w:rPr>
          <w:rFonts w:ascii="Times New Roman" w:eastAsia="Calibri" w:hAnsi="Times New Roman" w:cs="Times New Roman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6E7F" w:rsidRPr="00411EE9" w14:paraId="499FDD2C" w14:textId="7777777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14E" w14:textId="77777777" w:rsidR="00B66E7F" w:rsidRPr="00411EE9" w:rsidRDefault="004B0A9C" w:rsidP="00411EE9">
            <w:pPr>
              <w:widowControl w:val="0"/>
              <w:ind w:left="0" w:firstLine="0"/>
              <w:rPr>
                <w:rFonts w:ascii="Times New Roman" w:eastAsia="Calibri" w:hAnsi="Times New Roman" w:cs="Times New Roman"/>
                <w:bCs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lastRenderedPageBreak/>
              <w:t xml:space="preserve">MINIMALI </w:t>
            </w:r>
            <w:r w:rsidRPr="00411EE9">
              <w:rPr>
                <w:rFonts w:ascii="Times New Roman" w:eastAsia="Calibri" w:hAnsi="Times New Roman" w:cs="Times New Roman"/>
                <w:b/>
                <w:caps/>
              </w:rPr>
              <w:t xml:space="preserve">informacija ant </w:t>
            </w:r>
            <w:r w:rsidRPr="00411EE9">
              <w:rPr>
                <w:rFonts w:ascii="Times New Roman" w:eastAsia="Calibri" w:hAnsi="Times New Roman" w:cs="Times New Roman"/>
                <w:b/>
              </w:rPr>
              <w:t>LIZDINIŲ PLOKŠTELIŲ ARBA DVISLUOKSNIŲ JUOSTELIŲ</w:t>
            </w:r>
          </w:p>
          <w:p w14:paraId="1C816109" w14:textId="77777777" w:rsidR="00B66E7F" w:rsidRPr="00411EE9" w:rsidRDefault="00B66E7F" w:rsidP="00411EE9">
            <w:pPr>
              <w:widowControl w:val="0"/>
              <w:ind w:left="0" w:firstLine="0"/>
              <w:rPr>
                <w:rFonts w:ascii="Times New Roman" w:eastAsia="Calibri" w:hAnsi="Times New Roman" w:cs="Times New Roman"/>
                <w:bCs/>
              </w:rPr>
            </w:pPr>
          </w:p>
          <w:p w14:paraId="2A7445A0" w14:textId="462E0F86" w:rsidR="00B66E7F" w:rsidRPr="00411EE9" w:rsidRDefault="004B0A9C" w:rsidP="00411EE9">
            <w:pPr>
              <w:widowControl w:val="0"/>
              <w:ind w:left="0" w:firstLine="0"/>
              <w:rPr>
                <w:rFonts w:ascii="Times New Roman" w:eastAsia="Calibri" w:hAnsi="Times New Roman" w:cs="Times New Roman"/>
                <w:b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t>LIZDINĖ PLOKŠTELĖ</w:t>
            </w:r>
          </w:p>
        </w:tc>
      </w:tr>
    </w:tbl>
    <w:p w14:paraId="14F4B6DB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p w14:paraId="0B17A92F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6E7F" w:rsidRPr="00411EE9" w14:paraId="22061EFA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1757" w14:textId="77777777" w:rsidR="00B66E7F" w:rsidRPr="00411EE9" w:rsidRDefault="004B0A9C" w:rsidP="00411EE9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t>1.</w:t>
            </w:r>
            <w:r w:rsidRPr="00411EE9">
              <w:rPr>
                <w:rFonts w:ascii="Times New Roman" w:eastAsia="Calibri" w:hAnsi="Times New Roman" w:cs="Times New Roman"/>
                <w:b/>
              </w:rPr>
              <w:tab/>
            </w:r>
            <w:r w:rsidRPr="00411EE9">
              <w:rPr>
                <w:rFonts w:ascii="Times New Roman" w:eastAsia="Calibri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5FDF2367" w14:textId="77777777" w:rsidR="00B66E7F" w:rsidRPr="00411EE9" w:rsidRDefault="00B66E7F" w:rsidP="00411EE9">
      <w:pPr>
        <w:widowControl w:val="0"/>
        <w:rPr>
          <w:rFonts w:ascii="Times New Roman" w:eastAsia="Calibri" w:hAnsi="Times New Roman" w:cs="Times New Roman"/>
        </w:rPr>
      </w:pPr>
    </w:p>
    <w:p w14:paraId="47D7EEAA" w14:textId="099961EF" w:rsidR="00B66E7F" w:rsidRPr="00411EE9" w:rsidRDefault="00D40724" w:rsidP="00411EE9">
      <w:pPr>
        <w:widowControl w:val="0"/>
        <w:ind w:left="0" w:firstLine="0"/>
        <w:rPr>
          <w:rFonts w:ascii="Times New Roman" w:eastAsia="Calibri" w:hAnsi="Times New Roman" w:cs="Times New Roman"/>
          <w:highlight w:val="lightGray"/>
        </w:rPr>
      </w:pPr>
      <w:proofErr w:type="spellStart"/>
      <w:r w:rsidRPr="00411EE9">
        <w:rPr>
          <w:rFonts w:ascii="Times New Roman" w:eastAsia="Calibri" w:hAnsi="Times New Roman" w:cs="Times New Roman"/>
          <w:highlight w:val="lightGray"/>
        </w:rPr>
        <w:t>Levofloxacina</w:t>
      </w:r>
      <w:proofErr w:type="spellEnd"/>
      <w:r w:rsidRPr="00411EE9">
        <w:rPr>
          <w:rFonts w:ascii="Times New Roman" w:eastAsia="Calibri" w:hAnsi="Times New Roman" w:cs="Times New Roman"/>
          <w:highlight w:val="lightGray"/>
        </w:rPr>
        <w:t xml:space="preserve"> ABC </w:t>
      </w:r>
      <w:r w:rsidR="004B0A9C" w:rsidRPr="00411EE9">
        <w:rPr>
          <w:rFonts w:ascii="Times New Roman" w:eastAsia="Calibri" w:hAnsi="Times New Roman" w:cs="Times New Roman"/>
          <w:highlight w:val="lightGray"/>
        </w:rPr>
        <w:t>500 mg plėvele dengtos tabletės</w:t>
      </w:r>
    </w:p>
    <w:p w14:paraId="0EB5B7D8" w14:textId="77777777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proofErr w:type="spellStart"/>
      <w:r w:rsidRPr="00411EE9">
        <w:rPr>
          <w:rFonts w:ascii="Times New Roman" w:eastAsia="Calibri" w:hAnsi="Times New Roman" w:cs="Times New Roman"/>
          <w:highlight w:val="lightGray"/>
        </w:rPr>
        <w:t>levofloksacinas</w:t>
      </w:r>
      <w:proofErr w:type="spellEnd"/>
    </w:p>
    <w:p w14:paraId="6C5A8081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p w14:paraId="6700C70D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6E7F" w:rsidRPr="00411EE9" w14:paraId="12090AAC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3709" w14:textId="02335909" w:rsidR="00B66E7F" w:rsidRPr="00411EE9" w:rsidRDefault="004B0A9C" w:rsidP="00411EE9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t>2.</w:t>
            </w:r>
            <w:r w:rsidRPr="00411EE9">
              <w:rPr>
                <w:rFonts w:ascii="Times New Roman" w:eastAsia="Calibri" w:hAnsi="Times New Roman" w:cs="Times New Roman"/>
                <w:b/>
              </w:rPr>
              <w:tab/>
            </w:r>
            <w:r w:rsidR="00654E45" w:rsidRPr="00654E45">
              <w:rPr>
                <w:rFonts w:ascii="Times New Roman" w:eastAsia="Calibri" w:hAnsi="Times New Roman" w:cs="Times New Roman"/>
                <w:b/>
              </w:rPr>
              <w:t>LYGIAGRETUS IMPORTUOTOJAS</w:t>
            </w:r>
          </w:p>
        </w:tc>
      </w:tr>
    </w:tbl>
    <w:p w14:paraId="7FEB1703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p w14:paraId="1574D23E" w14:textId="5956025A" w:rsidR="00B66E7F" w:rsidRDefault="00B628D4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B628D4">
        <w:rPr>
          <w:rFonts w:ascii="Times New Roman" w:eastAsia="Calibri" w:hAnsi="Times New Roman" w:cs="Times New Roman"/>
          <w:highlight w:val="lightGray"/>
        </w:rPr>
        <w:t>UAB „</w:t>
      </w:r>
      <w:proofErr w:type="spellStart"/>
      <w:r w:rsidRPr="00B628D4">
        <w:rPr>
          <w:rFonts w:ascii="Times New Roman" w:eastAsia="Calibri" w:hAnsi="Times New Roman" w:cs="Times New Roman"/>
          <w:highlight w:val="lightGray"/>
        </w:rPr>
        <w:t>Lex</w:t>
      </w:r>
      <w:proofErr w:type="spellEnd"/>
      <w:r w:rsidRPr="00B628D4">
        <w:rPr>
          <w:rFonts w:ascii="Times New Roman" w:eastAsia="Calibri" w:hAnsi="Times New Roman" w:cs="Times New Roman"/>
          <w:highlight w:val="lightGray"/>
        </w:rPr>
        <w:t xml:space="preserve"> ano“</w:t>
      </w:r>
    </w:p>
    <w:p w14:paraId="02241F28" w14:textId="77777777" w:rsidR="00B628D4" w:rsidRPr="00411EE9" w:rsidRDefault="00B628D4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p w14:paraId="3DB24A19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6E7F" w:rsidRPr="00411EE9" w14:paraId="2DAAA9D0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760C" w14:textId="77777777" w:rsidR="00B66E7F" w:rsidRPr="00411EE9" w:rsidRDefault="004B0A9C" w:rsidP="00411EE9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t>3.</w:t>
            </w:r>
            <w:r w:rsidRPr="00411EE9">
              <w:rPr>
                <w:rFonts w:ascii="Times New Roman" w:eastAsia="Calibri" w:hAnsi="Times New Roman" w:cs="Times New Roman"/>
                <w:b/>
              </w:rPr>
              <w:tab/>
            </w:r>
            <w:r w:rsidRPr="00411EE9">
              <w:rPr>
                <w:rFonts w:ascii="Times New Roman" w:eastAsia="Calibri" w:hAnsi="Times New Roman" w:cs="Times New Roman"/>
                <w:b/>
                <w:caps/>
              </w:rPr>
              <w:t>tinkamumo laikas</w:t>
            </w:r>
          </w:p>
        </w:tc>
      </w:tr>
    </w:tbl>
    <w:p w14:paraId="0741695B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p w14:paraId="737384E6" w14:textId="259863EB" w:rsidR="00B66E7F" w:rsidRPr="00411EE9" w:rsidRDefault="004B0A9C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highlight w:val="lightGray"/>
        </w:rPr>
        <w:t>EXP</w:t>
      </w:r>
      <w:r w:rsidR="00D40724" w:rsidRPr="00411EE9">
        <w:rPr>
          <w:rFonts w:ascii="Times New Roman" w:eastAsia="Calibri" w:hAnsi="Times New Roman" w:cs="Times New Roman"/>
          <w:highlight w:val="lightGray"/>
        </w:rPr>
        <w:t>:</w:t>
      </w:r>
    </w:p>
    <w:p w14:paraId="31BE5847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  <w:bCs/>
        </w:rPr>
      </w:pPr>
    </w:p>
    <w:p w14:paraId="6E4D64D8" w14:textId="77777777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6E7F" w:rsidRPr="00411EE9" w14:paraId="10BFDBB7" w14:textId="7777777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B67E" w14:textId="77777777" w:rsidR="00B66E7F" w:rsidRPr="00411EE9" w:rsidRDefault="004B0A9C" w:rsidP="00411EE9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t>4.</w:t>
            </w:r>
            <w:r w:rsidRPr="00411EE9">
              <w:rPr>
                <w:rFonts w:ascii="Times New Roman" w:eastAsia="Calibri" w:hAnsi="Times New Roman" w:cs="Times New Roman"/>
                <w:b/>
              </w:rPr>
              <w:tab/>
            </w:r>
            <w:r w:rsidRPr="00411EE9">
              <w:rPr>
                <w:rFonts w:ascii="Times New Roman" w:eastAsia="Calibri" w:hAnsi="Times New Roman" w:cs="Times New Roman"/>
                <w:b/>
                <w:caps/>
              </w:rPr>
              <w:t>serijos numeris</w:t>
            </w:r>
          </w:p>
        </w:tc>
      </w:tr>
    </w:tbl>
    <w:p w14:paraId="2B5CAA16" w14:textId="77777777" w:rsidR="00B66E7F" w:rsidRPr="00411EE9" w:rsidRDefault="00B66E7F" w:rsidP="00411EE9">
      <w:pPr>
        <w:widowControl w:val="0"/>
        <w:ind w:left="0" w:right="113" w:firstLine="0"/>
        <w:rPr>
          <w:rFonts w:ascii="Times New Roman" w:eastAsia="Calibri" w:hAnsi="Times New Roman" w:cs="Times New Roman"/>
        </w:rPr>
      </w:pPr>
    </w:p>
    <w:p w14:paraId="1CF5E716" w14:textId="623DFD1E" w:rsidR="00B66E7F" w:rsidRPr="00411EE9" w:rsidRDefault="004B0A9C" w:rsidP="00411EE9">
      <w:pPr>
        <w:widowControl w:val="0"/>
        <w:ind w:left="0" w:right="113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highlight w:val="lightGray"/>
        </w:rPr>
        <w:t>Lot</w:t>
      </w:r>
      <w:r w:rsidR="00D40724" w:rsidRPr="00411EE9">
        <w:rPr>
          <w:rFonts w:ascii="Times New Roman" w:eastAsia="Calibri" w:hAnsi="Times New Roman" w:cs="Times New Roman"/>
          <w:highlight w:val="lightGray"/>
        </w:rPr>
        <w:t>:</w:t>
      </w:r>
    </w:p>
    <w:p w14:paraId="20AEE959" w14:textId="77777777" w:rsidR="00B66E7F" w:rsidRPr="00411EE9" w:rsidRDefault="00B66E7F" w:rsidP="00411EE9">
      <w:pPr>
        <w:widowControl w:val="0"/>
        <w:ind w:left="0" w:right="113" w:firstLine="0"/>
        <w:rPr>
          <w:rFonts w:ascii="Times New Roman" w:eastAsia="Calibri" w:hAnsi="Times New Roman" w:cs="Times New Roman"/>
        </w:rPr>
      </w:pPr>
    </w:p>
    <w:p w14:paraId="713AB134" w14:textId="77777777" w:rsidR="00B66E7F" w:rsidRPr="00411EE9" w:rsidRDefault="00B66E7F" w:rsidP="00411EE9">
      <w:pPr>
        <w:widowControl w:val="0"/>
        <w:ind w:left="0" w:right="113" w:firstLine="0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6E7F" w:rsidRPr="00411EE9" w14:paraId="5034DD0D" w14:textId="77777777" w:rsidTr="00E578D1">
        <w:tc>
          <w:tcPr>
            <w:tcW w:w="9287" w:type="dxa"/>
            <w:hideMark/>
          </w:tcPr>
          <w:p w14:paraId="73AD08BB" w14:textId="77777777" w:rsidR="00B66E7F" w:rsidRPr="00411EE9" w:rsidRDefault="004B0A9C" w:rsidP="00411EE9">
            <w:pPr>
              <w:widowControl w:val="0"/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</w:rPr>
            </w:pPr>
            <w:r w:rsidRPr="00411EE9">
              <w:rPr>
                <w:rFonts w:ascii="Times New Roman" w:eastAsia="Calibri" w:hAnsi="Times New Roman" w:cs="Times New Roman"/>
                <w:b/>
              </w:rPr>
              <w:t>5.</w:t>
            </w:r>
            <w:r w:rsidRPr="00411EE9">
              <w:rPr>
                <w:rFonts w:ascii="Times New Roman" w:eastAsia="Calibri" w:hAnsi="Times New Roman" w:cs="Times New Roman"/>
                <w:b/>
              </w:rPr>
              <w:tab/>
              <w:t>KITA</w:t>
            </w:r>
          </w:p>
        </w:tc>
      </w:tr>
    </w:tbl>
    <w:p w14:paraId="171123F3" w14:textId="77777777" w:rsidR="00B66E7F" w:rsidRPr="00411EE9" w:rsidRDefault="00B66E7F" w:rsidP="00411EE9">
      <w:pPr>
        <w:widowControl w:val="0"/>
        <w:ind w:left="0" w:right="113" w:firstLine="0"/>
        <w:rPr>
          <w:rFonts w:ascii="Times New Roman" w:eastAsia="Calibri" w:hAnsi="Times New Roman" w:cs="Times New Roman"/>
        </w:rPr>
      </w:pPr>
    </w:p>
    <w:p w14:paraId="079CEE28" w14:textId="60C3577E" w:rsidR="00B66E7F" w:rsidRPr="00411EE9" w:rsidRDefault="00D40724" w:rsidP="00411EE9">
      <w:pPr>
        <w:widowControl w:val="0"/>
        <w:ind w:left="0" w:right="113" w:firstLine="0"/>
        <w:rPr>
          <w:rFonts w:ascii="Times New Roman" w:eastAsia="Calibri" w:hAnsi="Times New Roman" w:cs="Times New Roman"/>
        </w:rPr>
      </w:pPr>
      <w:r w:rsidRPr="00411EE9">
        <w:rPr>
          <w:rFonts w:ascii="Times New Roman" w:eastAsia="Calibri" w:hAnsi="Times New Roman" w:cs="Times New Roman"/>
          <w:highlight w:val="lightGray"/>
        </w:rPr>
        <w:t>Perpakavimo serija:</w:t>
      </w:r>
    </w:p>
    <w:p w14:paraId="2A6935F2" w14:textId="44627DD9" w:rsidR="00B66E7F" w:rsidRPr="00411EE9" w:rsidRDefault="00B66E7F" w:rsidP="00411EE9">
      <w:pPr>
        <w:widowControl w:val="0"/>
        <w:ind w:left="0" w:firstLine="0"/>
        <w:rPr>
          <w:rFonts w:ascii="Times New Roman" w:eastAsia="Calibri" w:hAnsi="Times New Roman" w:cs="Times New Roman"/>
        </w:rPr>
      </w:pPr>
    </w:p>
    <w:sectPr w:rsidR="00B66E7F" w:rsidRPr="00411EE9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AD01" w14:textId="77777777" w:rsidR="009933B5" w:rsidRDefault="009933B5">
      <w:r>
        <w:separator/>
      </w:r>
    </w:p>
  </w:endnote>
  <w:endnote w:type="continuationSeparator" w:id="0">
    <w:p w14:paraId="000BAD93" w14:textId="77777777" w:rsidR="009933B5" w:rsidRDefault="009933B5">
      <w:r>
        <w:continuationSeparator/>
      </w:r>
    </w:p>
  </w:endnote>
  <w:endnote w:type="continuationNotice" w:id="1">
    <w:p w14:paraId="5854BB88" w14:textId="77777777" w:rsidR="009933B5" w:rsidRDefault="00993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1B36" w14:textId="77777777" w:rsidR="009933B5" w:rsidRDefault="009933B5">
      <w:r>
        <w:separator/>
      </w:r>
    </w:p>
  </w:footnote>
  <w:footnote w:type="continuationSeparator" w:id="0">
    <w:p w14:paraId="5F5BEA87" w14:textId="77777777" w:rsidR="009933B5" w:rsidRDefault="009933B5">
      <w:r>
        <w:continuationSeparator/>
      </w:r>
    </w:p>
  </w:footnote>
  <w:footnote w:type="continuationNotice" w:id="1">
    <w:p w14:paraId="30094E6C" w14:textId="77777777" w:rsidR="009933B5" w:rsidRDefault="009933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B1F"/>
    <w:multiLevelType w:val="hybridMultilevel"/>
    <w:tmpl w:val="70F8613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F147559"/>
    <w:multiLevelType w:val="hybridMultilevel"/>
    <w:tmpl w:val="2CE6E66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1DD4"/>
    <w:multiLevelType w:val="hybridMultilevel"/>
    <w:tmpl w:val="030C550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7B9A"/>
    <w:multiLevelType w:val="hybridMultilevel"/>
    <w:tmpl w:val="29E6CF68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C16DA"/>
    <w:multiLevelType w:val="hybridMultilevel"/>
    <w:tmpl w:val="3968D9E8"/>
    <w:lvl w:ilvl="0" w:tplc="63F07E2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50402044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F5169"/>
    <w:multiLevelType w:val="hybridMultilevel"/>
    <w:tmpl w:val="11AE7B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63A57"/>
    <w:multiLevelType w:val="hybridMultilevel"/>
    <w:tmpl w:val="A72CB9F2"/>
    <w:lvl w:ilvl="0" w:tplc="04F8037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03BCC"/>
    <w:multiLevelType w:val="hybridMultilevel"/>
    <w:tmpl w:val="6D024872"/>
    <w:lvl w:ilvl="0" w:tplc="2BD600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733"/>
    <w:multiLevelType w:val="multilevel"/>
    <w:tmpl w:val="A94C57BE"/>
    <w:styleLink w:val="NumberlistAgency1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</w:lvl>
  </w:abstractNum>
  <w:abstractNum w:abstractNumId="11" w15:restartNumberingAfterBreak="0">
    <w:nsid w:val="586B52C3"/>
    <w:multiLevelType w:val="hybridMultilevel"/>
    <w:tmpl w:val="786A108C"/>
    <w:lvl w:ilvl="0" w:tplc="04F8037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120F8"/>
    <w:multiLevelType w:val="hybridMultilevel"/>
    <w:tmpl w:val="0622A574"/>
    <w:lvl w:ilvl="0" w:tplc="494A0656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4858949">
    <w:abstractNumId w:val="10"/>
  </w:num>
  <w:num w:numId="2" w16cid:durableId="15745863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299056">
    <w:abstractNumId w:val="6"/>
  </w:num>
  <w:num w:numId="4" w16cid:durableId="1978103059">
    <w:abstractNumId w:val="6"/>
  </w:num>
  <w:num w:numId="5" w16cid:durableId="247618768">
    <w:abstractNumId w:val="5"/>
  </w:num>
  <w:num w:numId="6" w16cid:durableId="1175727363">
    <w:abstractNumId w:val="5"/>
  </w:num>
  <w:num w:numId="7" w16cid:durableId="1104762487">
    <w:abstractNumId w:val="2"/>
  </w:num>
  <w:num w:numId="8" w16cid:durableId="1011839090">
    <w:abstractNumId w:val="2"/>
  </w:num>
  <w:num w:numId="9" w16cid:durableId="240876156">
    <w:abstractNumId w:val="8"/>
  </w:num>
  <w:num w:numId="10" w16cid:durableId="29189934">
    <w:abstractNumId w:val="8"/>
  </w:num>
  <w:num w:numId="11" w16cid:durableId="1372917771">
    <w:abstractNumId w:val="11"/>
  </w:num>
  <w:num w:numId="12" w16cid:durableId="821897108">
    <w:abstractNumId w:val="11"/>
  </w:num>
  <w:num w:numId="13" w16cid:durableId="1355115411">
    <w:abstractNumId w:val="0"/>
  </w:num>
  <w:num w:numId="14" w16cid:durableId="457651580">
    <w:abstractNumId w:val="0"/>
  </w:num>
  <w:num w:numId="15" w16cid:durableId="960040713">
    <w:abstractNumId w:val="1"/>
  </w:num>
  <w:num w:numId="16" w16cid:durableId="626857911">
    <w:abstractNumId w:val="3"/>
  </w:num>
  <w:num w:numId="17" w16cid:durableId="416899508">
    <w:abstractNumId w:val="7"/>
  </w:num>
  <w:num w:numId="18" w16cid:durableId="2028558184">
    <w:abstractNumId w:val="4"/>
  </w:num>
  <w:num w:numId="19" w16cid:durableId="1896311035">
    <w:abstractNumId w:val="9"/>
  </w:num>
  <w:num w:numId="20" w16cid:durableId="300427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7F"/>
    <w:rsid w:val="000247EC"/>
    <w:rsid w:val="0004011A"/>
    <w:rsid w:val="00045FD1"/>
    <w:rsid w:val="00080431"/>
    <w:rsid w:val="00090AC5"/>
    <w:rsid w:val="00102282"/>
    <w:rsid w:val="001268CE"/>
    <w:rsid w:val="00176A1D"/>
    <w:rsid w:val="001A09AB"/>
    <w:rsid w:val="001D748B"/>
    <w:rsid w:val="002273A2"/>
    <w:rsid w:val="00285854"/>
    <w:rsid w:val="002978B2"/>
    <w:rsid w:val="002C6973"/>
    <w:rsid w:val="002C6B49"/>
    <w:rsid w:val="00320010"/>
    <w:rsid w:val="0032714B"/>
    <w:rsid w:val="00327713"/>
    <w:rsid w:val="003333D9"/>
    <w:rsid w:val="0035498C"/>
    <w:rsid w:val="0038457F"/>
    <w:rsid w:val="003851FA"/>
    <w:rsid w:val="003977BA"/>
    <w:rsid w:val="00411EE9"/>
    <w:rsid w:val="0042734C"/>
    <w:rsid w:val="00446D97"/>
    <w:rsid w:val="004A39A9"/>
    <w:rsid w:val="004A4DCB"/>
    <w:rsid w:val="004B0A9C"/>
    <w:rsid w:val="00554334"/>
    <w:rsid w:val="005728A3"/>
    <w:rsid w:val="00654E45"/>
    <w:rsid w:val="006646A5"/>
    <w:rsid w:val="00667022"/>
    <w:rsid w:val="00693DE2"/>
    <w:rsid w:val="006C49CF"/>
    <w:rsid w:val="0072003F"/>
    <w:rsid w:val="00761859"/>
    <w:rsid w:val="00777359"/>
    <w:rsid w:val="007B6385"/>
    <w:rsid w:val="007F519B"/>
    <w:rsid w:val="0086739C"/>
    <w:rsid w:val="00893619"/>
    <w:rsid w:val="008A164E"/>
    <w:rsid w:val="008B5B9D"/>
    <w:rsid w:val="008B6695"/>
    <w:rsid w:val="008D383A"/>
    <w:rsid w:val="008E32E3"/>
    <w:rsid w:val="009933B5"/>
    <w:rsid w:val="009C7334"/>
    <w:rsid w:val="009F4489"/>
    <w:rsid w:val="00A13C02"/>
    <w:rsid w:val="00A90453"/>
    <w:rsid w:val="00B14FBF"/>
    <w:rsid w:val="00B628D4"/>
    <w:rsid w:val="00B66E7F"/>
    <w:rsid w:val="00B826A6"/>
    <w:rsid w:val="00BA31FC"/>
    <w:rsid w:val="00BC3F93"/>
    <w:rsid w:val="00BE6A5F"/>
    <w:rsid w:val="00BE7BBE"/>
    <w:rsid w:val="00BF005D"/>
    <w:rsid w:val="00C20B1D"/>
    <w:rsid w:val="00C43968"/>
    <w:rsid w:val="00C449EF"/>
    <w:rsid w:val="00CB14C1"/>
    <w:rsid w:val="00D01CC8"/>
    <w:rsid w:val="00D40724"/>
    <w:rsid w:val="00D92A7E"/>
    <w:rsid w:val="00DD143C"/>
    <w:rsid w:val="00DE20E0"/>
    <w:rsid w:val="00E333AA"/>
    <w:rsid w:val="00E578D1"/>
    <w:rsid w:val="00E97C6D"/>
    <w:rsid w:val="00EA742C"/>
    <w:rsid w:val="00EB7179"/>
    <w:rsid w:val="00F34E7F"/>
    <w:rsid w:val="00F5108D"/>
    <w:rsid w:val="00FA6C2D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C9E68"/>
  <w15:docId w15:val="{F03EC7A2-47E6-4658-AF1C-4853A0E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pPr>
      <w:keepNext/>
      <w:tabs>
        <w:tab w:val="left" w:pos="4300"/>
        <w:tab w:val="left" w:pos="5940"/>
        <w:tab w:val="left" w:pos="8180"/>
      </w:tabs>
      <w:spacing w:line="360" w:lineRule="atLeast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pPr>
      <w:keepNext/>
      <w:tabs>
        <w:tab w:val="decimal" w:pos="6760"/>
      </w:tabs>
      <w:spacing w:line="480" w:lineRule="atLeast"/>
      <w:ind w:left="0" w:firstLine="0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pPr>
      <w:keepNext/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pPr>
      <w:spacing w:before="240" w:after="60"/>
      <w:ind w:left="0" w:firstLine="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ind w:left="0" w:firstLine="0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rFonts w:ascii="Times New Roman" w:eastAsia="Times New Roman" w:hAnsi="Times New Roman" w:cs="Times New Roman"/>
      <w:i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pPr>
      <w:keepNext/>
      <w:spacing w:before="20" w:after="20"/>
      <w:ind w:left="0" w:firstLine="0"/>
      <w:outlineLvl w:val="7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Antrat2Diagrama">
    <w:name w:val="Antraštė 2 Diagrama"/>
    <w:basedOn w:val="Numatytasispastraiposriftas"/>
    <w:link w:val="Antrat2"/>
    <w:semiHidden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Antrat3Diagrama">
    <w:name w:val="Antraštė 3 Diagrama"/>
    <w:basedOn w:val="Numatytasispastraiposriftas"/>
    <w:link w:val="Antrat3"/>
    <w:semiHidden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4Diagrama">
    <w:name w:val="Antraštė 4 Diagrama"/>
    <w:basedOn w:val="Numatytasispastraiposriftas"/>
    <w:link w:val="Antrat4"/>
    <w:semiHidden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Antrat5Diagrama">
    <w:name w:val="Antraštė 5 Diagrama"/>
    <w:basedOn w:val="Numatytasispastraiposriftas"/>
    <w:link w:val="Antrat5"/>
    <w:semiHidden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semiHidden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Antrat7Diagrama">
    <w:name w:val="Antraštė 7 Diagrama"/>
    <w:basedOn w:val="Numatytasispastraiposriftas"/>
    <w:link w:val="Antrat7"/>
    <w:semiHidden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semiHidden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Antrat9Diagrama">
    <w:name w:val="Antraštė 9 Diagrama"/>
    <w:basedOn w:val="Numatytasispastraiposriftas"/>
    <w:link w:val="Antrat9"/>
    <w:semiHidden/>
    <w:rPr>
      <w:rFonts w:ascii="Times New Roman" w:eastAsia="Times New Roman" w:hAnsi="Times New Roman" w:cs="Times New Roman"/>
      <w:b/>
      <w:i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</w:style>
  <w:style w:type="character" w:styleId="Hipersaitas">
    <w:name w:val="Hyperlink"/>
    <w:uiPriority w:val="99"/>
    <w:unhideWhenUsed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semiHidden/>
    <w:unhideWhenUsed/>
    <w:rPr>
      <w:color w:val="800080"/>
      <w:u w:val="single"/>
    </w:rPr>
  </w:style>
  <w:style w:type="character" w:styleId="Emfaz">
    <w:name w:val="Emphasis"/>
    <w:qFormat/>
    <w:rPr>
      <w:i/>
      <w:iCs w:val="0"/>
    </w:rPr>
  </w:style>
  <w:style w:type="paragraph" w:styleId="Turinys1">
    <w:name w:val="toc 1"/>
    <w:basedOn w:val="prastasis"/>
    <w:next w:val="prastasis"/>
    <w:autoRedefine/>
    <w:semiHidden/>
    <w:unhideWhenUsed/>
    <w:pPr>
      <w:spacing w:before="120"/>
      <w:ind w:left="0" w:firstLine="0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prastojitrauka">
    <w:name w:val="Normal Indent"/>
    <w:basedOn w:val="prastasis"/>
    <w:semiHidden/>
    <w:unhideWhenUsed/>
    <w:pPr>
      <w:overflowPunct w:val="0"/>
      <w:autoSpaceDE w:val="0"/>
      <w:autoSpaceDN w:val="0"/>
      <w:adjustRightInd w:val="0"/>
      <w:ind w:left="72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Komentarotekstas">
    <w:name w:val="annotation text"/>
    <w:basedOn w:val="prastasis"/>
    <w:link w:val="KomentarotekstasDiagrama"/>
    <w:semiHidden/>
    <w:unhideWhenUsed/>
    <w:pPr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Antrat">
    <w:name w:val="caption"/>
    <w:basedOn w:val="prastasis"/>
    <w:next w:val="prastasis"/>
    <w:semiHidden/>
    <w:unhideWhenUsed/>
    <w:qFormat/>
    <w:pPr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Dokumentoinaostekstas">
    <w:name w:val="endnote text"/>
    <w:basedOn w:val="prastasis"/>
    <w:link w:val="DokumentoinaostekstasDiagrama"/>
    <w:semiHidden/>
    <w:unhideWhenUsed/>
    <w:pPr>
      <w:tabs>
        <w:tab w:val="left" w:pos="567"/>
      </w:tabs>
      <w:ind w:left="0" w:firstLine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qFormat/>
    <w:pPr>
      <w:ind w:left="0" w:firstLine="0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Pr>
      <w:rFonts w:ascii="Times New Roman" w:eastAsia="Times New Roman" w:hAnsi="Times New Roman" w:cs="Times New Roman"/>
      <w:b/>
      <w:szCs w:val="20"/>
      <w:lang w:val="en-GB"/>
    </w:rPr>
  </w:style>
  <w:style w:type="paragraph" w:styleId="Pagrindinistekstas">
    <w:name w:val="Body Text"/>
    <w:basedOn w:val="prastasis"/>
    <w:link w:val="PagrindinistekstasDiagrama"/>
    <w:semiHidden/>
    <w:unhideWhenUsed/>
    <w:pPr>
      <w:numPr>
        <w:ilvl w:val="12"/>
      </w:numPr>
      <w:tabs>
        <w:tab w:val="left" w:pos="8505"/>
      </w:tabs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Pagrindiniotekstotrauka">
    <w:name w:val="Body Text Indent"/>
    <w:basedOn w:val="prastasis"/>
    <w:link w:val="PagrindiniotekstotraukaDiagrama"/>
    <w:semiHidden/>
    <w:unhideWhenUsed/>
    <w:pPr>
      <w:overflowPunct w:val="0"/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pPr>
      <w:spacing w:after="120" w:line="48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agrindinistekstas3">
    <w:name w:val="Body Text 3"/>
    <w:basedOn w:val="prastasis"/>
    <w:link w:val="Pagrindinistekstas3Diagrama"/>
    <w:semiHidden/>
    <w:unhideWhenUsed/>
    <w:pPr>
      <w:autoSpaceDE w:val="0"/>
      <w:autoSpaceDN w:val="0"/>
      <w:adjustRightInd w:val="0"/>
      <w:ind w:left="0" w:firstLine="0"/>
      <w:jc w:val="both"/>
    </w:pPr>
    <w:rPr>
      <w:rFonts w:ascii="Times New Roman" w:eastAsia="Times New Roman" w:hAnsi="Times New Roman" w:cs="Times New Roman"/>
      <w:color w:val="0000FF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 w:firstLine="0"/>
      <w:jc w:val="both"/>
    </w:pPr>
    <w:rPr>
      <w:rFonts w:ascii="Times New Roman" w:eastAsia="Times New Roman" w:hAnsi="Times New Roman" w:cs="Times New Roma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Pr>
      <w:rFonts w:ascii="Times New Roman" w:eastAsia="Times New Roman" w:hAnsi="Times New Roman" w:cs="Times New Roman"/>
      <w:szCs w:val="21"/>
      <w:lang w:val="en-GB"/>
    </w:rPr>
  </w:style>
  <w:style w:type="paragraph" w:styleId="Dokumentostruktra">
    <w:name w:val="Document Map"/>
    <w:basedOn w:val="prastasis"/>
    <w:link w:val="DokumentostruktraDiagrama"/>
    <w:semiHidden/>
    <w:unhideWhenUsed/>
    <w:pPr>
      <w:shd w:val="clear" w:color="auto" w:fill="000080"/>
      <w:ind w:left="0" w:firstLine="0"/>
    </w:pPr>
    <w:rPr>
      <w:rFonts w:ascii="Tahoma" w:eastAsia="Times New Roman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pPr>
      <w:ind w:left="0" w:firstLine="0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unhideWhenUsed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uiPriority w:val="99"/>
    <w:semiHidden/>
    <w:pPr>
      <w:ind w:left="0" w:firstLine="0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 w:firstLine="0"/>
      <w:contextualSpacing/>
    </w:pPr>
    <w:rPr>
      <w:rFonts w:ascii="Calibri" w:eastAsia="Calibri" w:hAnsi="Calibri" w:cs="Arial"/>
      <w:lang w:val="en-US"/>
    </w:rPr>
  </w:style>
  <w:style w:type="paragraph" w:customStyle="1" w:styleId="Naslov1">
    <w:name w:val="Naslov1"/>
    <w:basedOn w:val="Antrat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customStyle="1" w:styleId="EMEAEnBodyText">
    <w:name w:val="EMEA En Body Text"/>
    <w:basedOn w:val="prastasis"/>
    <w:pPr>
      <w:spacing w:before="120" w:after="120"/>
      <w:ind w:left="0" w:firstLine="0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paragraph" w:customStyle="1" w:styleId="PI-1EMEASMCA">
    <w:name w:val="PI-1 EMEA_SMCA"/>
    <w:basedOn w:val="Antrat2"/>
    <w:autoRedefine/>
    <w:pPr>
      <w:tabs>
        <w:tab w:val="clear" w:pos="4300"/>
        <w:tab w:val="clear" w:pos="5940"/>
        <w:tab w:val="clear" w:pos="8180"/>
        <w:tab w:val="left" w:pos="567"/>
      </w:tabs>
      <w:spacing w:line="240" w:lineRule="auto"/>
      <w:ind w:left="567" w:hanging="567"/>
    </w:pPr>
    <w:rPr>
      <w:sz w:val="22"/>
      <w:szCs w:val="22"/>
      <w:u w:val="none"/>
      <w:lang w:val="lt-LT" w:eastAsia="en-US"/>
    </w:rPr>
  </w:style>
  <w:style w:type="character" w:customStyle="1" w:styleId="PI-1labEMEASMCAChar">
    <w:name w:val="PI-1_lab EMEA_SMCA Char"/>
    <w:link w:val="PI-1labEMEASMCA"/>
    <w:locked/>
    <w:rPr>
      <w:rFonts w:ascii="MS Mincho" w:eastAsia="MS Mincho" w:hAnsi="MS Mincho"/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0" w:firstLine="0"/>
    </w:pPr>
    <w:rPr>
      <w:rFonts w:ascii="MS Mincho" w:eastAsia="MS Mincho" w:hAnsi="MS Mincho"/>
      <w:b/>
      <w:noProof/>
    </w:rPr>
  </w:style>
  <w:style w:type="paragraph" w:customStyle="1" w:styleId="PI-2EMEASMCA">
    <w:name w:val="PI-2 EMEA_SMCA"/>
    <w:basedOn w:val="Antrat3"/>
    <w:autoRedefine/>
    <w:pPr>
      <w:keepLines/>
      <w:tabs>
        <w:tab w:val="clear" w:pos="6760"/>
        <w:tab w:val="left" w:pos="567"/>
      </w:tabs>
      <w:spacing w:line="240" w:lineRule="auto"/>
      <w:ind w:left="567" w:hanging="567"/>
    </w:pPr>
    <w:rPr>
      <w:kern w:val="28"/>
      <w:sz w:val="22"/>
      <w:szCs w:val="22"/>
      <w:lang w:val="lt-LT" w:eastAsia="en-US"/>
    </w:rPr>
  </w:style>
  <w:style w:type="character" w:customStyle="1" w:styleId="BTEMEASMCAChar">
    <w:name w:val="BT EMEA_SMCA Char"/>
    <w:link w:val="BTEMEASMCA"/>
    <w:locked/>
    <w:rPr>
      <w:rFonts w:ascii="MS Mincho" w:eastAsia="MS Mincho" w:hAnsi="MS Mincho"/>
    </w:rPr>
  </w:style>
  <w:style w:type="paragraph" w:customStyle="1" w:styleId="BTEMEASMCA">
    <w:name w:val="BT EMEA_SMCA"/>
    <w:basedOn w:val="prastasis"/>
    <w:link w:val="BTEMEASMCAChar"/>
    <w:autoRedefine/>
    <w:pPr>
      <w:ind w:left="0" w:firstLine="0"/>
    </w:pPr>
    <w:rPr>
      <w:rFonts w:ascii="MS Mincho" w:eastAsia="MS Mincho" w:hAnsi="MS Mincho"/>
    </w:rPr>
  </w:style>
  <w:style w:type="character" w:customStyle="1" w:styleId="TTEMEASMCAChar">
    <w:name w:val="TT EMEA_SMCA Char"/>
    <w:link w:val="TTEMEASMCA"/>
    <w:locked/>
    <w:rPr>
      <w:rFonts w:ascii="MS Mincho" w:eastAsia="MS Mincho" w:hAnsi="MS Mincho"/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MS Mincho" w:eastAsia="MS Mincho" w:hAnsi="MS Mincho" w:cstheme="minorBidi"/>
      <w:bCs w:val="0"/>
      <w:caps/>
      <w:kern w:val="0"/>
      <w:sz w:val="22"/>
      <w:szCs w:val="22"/>
      <w:lang w:val="en-US" w:eastAsia="en-US"/>
    </w:rPr>
  </w:style>
  <w:style w:type="paragraph" w:customStyle="1" w:styleId="BT-EMEASMCA">
    <w:name w:val="BT- EMEA_SMCA"/>
    <w:basedOn w:val="BTEMEASMCA"/>
    <w:autoRedefine/>
    <w:pPr>
      <w:tabs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pPr>
      <w:spacing w:line="220" w:lineRule="exact"/>
      <w:ind w:left="0" w:firstLine="0"/>
    </w:pPr>
    <w:rPr>
      <w:rFonts w:ascii="Times New Roman" w:eastAsia="Times New Roman" w:hAnsi="Times New Roman" w:cs="Times New Roman"/>
      <w:b/>
      <w:bCs/>
    </w:rPr>
  </w:style>
  <w:style w:type="paragraph" w:customStyle="1" w:styleId="BTbEMEASMCA">
    <w:name w:val="BT(b) EMEA_SMCA"/>
    <w:basedOn w:val="BTEMEASMCA"/>
    <w:autoRedefine/>
    <w:rPr>
      <w:b/>
    </w:rPr>
  </w:style>
  <w:style w:type="character" w:customStyle="1" w:styleId="BTgEMEASMCAChar">
    <w:name w:val="BT(g) EMEA_SMCA Char"/>
    <w:link w:val="BTgEMEASMCA"/>
    <w:locked/>
    <w:rPr>
      <w:rFonts w:ascii="MS Mincho" w:eastAsia="MS Mincho" w:hAnsi="MS Mincho"/>
      <w:i/>
      <w:color w:val="008000"/>
    </w:rPr>
  </w:style>
  <w:style w:type="paragraph" w:customStyle="1" w:styleId="BTgEMEASMCA">
    <w:name w:val="BT(g) EMEA_SMCA"/>
    <w:basedOn w:val="BTEMEASMCA"/>
    <w:link w:val="BTgEMEASMCAChar"/>
    <w:autoRedefine/>
    <w:rPr>
      <w:i/>
      <w:color w:val="008000"/>
    </w:rPr>
  </w:style>
  <w:style w:type="paragraph" w:customStyle="1" w:styleId="BTAnIIEMEASMCA">
    <w:name w:val="BT(AnII) EMEA_SMCA"/>
    <w:basedOn w:val="Debesliotekstas"/>
    <w:autoRedefine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customStyle="1" w:styleId="AHeader1">
    <w:name w:val="AHeader 1"/>
    <w:basedOn w:val="prastasis"/>
    <w:pPr>
      <w:tabs>
        <w:tab w:val="num" w:pos="720"/>
      </w:tabs>
      <w:spacing w:after="120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ind w:left="1701" w:hanging="425"/>
    </w:pPr>
  </w:style>
  <w:style w:type="paragraph" w:customStyle="1" w:styleId="Revision1">
    <w:name w:val="Revision1"/>
    <w:uiPriority w:val="99"/>
    <w:semiHidden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prastasis"/>
    <w:uiPriority w:val="34"/>
    <w:qFormat/>
    <w:pPr>
      <w:ind w:left="72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gency">
    <w:name w:val="Heading 1 (Agency)"/>
    <w:basedOn w:val="prastasis"/>
    <w:next w:val="prastasis"/>
    <w:qFormat/>
    <w:pPr>
      <w:keepNext/>
      <w:numPr>
        <w:numId w:val="1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prastasis"/>
    <w:next w:val="prastasis"/>
    <w:qFormat/>
    <w:pPr>
      <w:keepNext/>
      <w:numPr>
        <w:ilvl w:val="1"/>
        <w:numId w:val="1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lang w:val="en-GB" w:eastAsia="en-GB"/>
    </w:rPr>
  </w:style>
  <w:style w:type="paragraph" w:customStyle="1" w:styleId="Heading3Agency">
    <w:name w:val="Heading 3 (Agency)"/>
    <w:basedOn w:val="prastasis"/>
    <w:next w:val="prastasis"/>
    <w:qFormat/>
    <w:pPr>
      <w:keepNext/>
      <w:numPr>
        <w:ilvl w:val="2"/>
        <w:numId w:val="1"/>
      </w:numPr>
      <w:spacing w:before="280" w:after="220"/>
      <w:outlineLvl w:val="2"/>
    </w:pPr>
    <w:rPr>
      <w:rFonts w:ascii="Verdana" w:eastAsia="Verdana" w:hAnsi="Verdana" w:cs="Arial"/>
      <w:b/>
      <w:bCs/>
      <w:kern w:val="32"/>
      <w:lang w:val="en-GB" w:eastAsia="en-GB"/>
    </w:rPr>
  </w:style>
  <w:style w:type="paragraph" w:customStyle="1" w:styleId="Heading4Agency">
    <w:name w:val="Heading 4 (Agency)"/>
    <w:basedOn w:val="Heading3Agency"/>
    <w:next w:val="prastasis"/>
    <w:qFormat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prastasis"/>
    <w:qFormat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prastasis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prastasis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prastasis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prastasis"/>
    <w:semiHidden/>
    <w:pPr>
      <w:numPr>
        <w:ilvl w:val="8"/>
      </w:numPr>
      <w:outlineLvl w:val="8"/>
    </w:pPr>
  </w:style>
  <w:style w:type="paragraph" w:customStyle="1" w:styleId="Revision2">
    <w:name w:val="Revision2"/>
    <w:uiPriority w:val="99"/>
    <w:semiHidden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prastasis"/>
    <w:uiPriority w:val="34"/>
    <w:qFormat/>
    <w:pPr>
      <w:ind w:left="72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semiHidden/>
    <w:unhideWhenUsed/>
    <w:rPr>
      <w:sz w:val="16"/>
      <w:szCs w:val="16"/>
    </w:rPr>
  </w:style>
  <w:style w:type="character" w:customStyle="1" w:styleId="hps">
    <w:name w:val="hps"/>
  </w:style>
  <w:style w:type="table" w:styleId="Lentelstinklelis">
    <w:name w:val="Table Grid"/>
    <w:basedOn w:val="prastojilentel"/>
    <w:pPr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listAgency1">
    <w:name w:val="Number list (Agency)1"/>
    <w:pPr>
      <w:numPr>
        <w:numId w:val="1"/>
      </w:numPr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72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6681-8B8A-423E-9288-E7F4EACF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1994</Words>
  <Characters>1138</Characters>
  <Application>Microsoft Office Word</Application>
  <DocSecurity>4</DocSecurity>
  <Lines>9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Krka, d.d.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Misiunaite, Lina</dc:creator>
  <cp:lastModifiedBy>Božena Kuntelija</cp:lastModifiedBy>
  <cp:revision>2</cp:revision>
  <dcterms:created xsi:type="dcterms:W3CDTF">2026-03-25T07:40:00Z</dcterms:created>
  <dcterms:modified xsi:type="dcterms:W3CDTF">2026-03-25T07:40:00Z</dcterms:modified>
</cp:coreProperties>
</file>