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56E6"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1ED2B4F0"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14741D94"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459F67B2"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0F59E298"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0656AD46"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464217EB"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709C62C4"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3A85F596"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402B430D"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56B80F1B"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6E28604A"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1E02DCCA"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6EDCE60E"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2B729B87"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66C54802"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396856E2"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72D9F3FD"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2E723396"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6E31D2F0"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08762C0A"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38843002"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4232954B"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p>
    <w:p w14:paraId="29962C8C" w14:textId="77777777" w:rsidR="008A52A2" w:rsidRPr="008A52A2" w:rsidRDefault="008A52A2" w:rsidP="008A52A2">
      <w:pPr>
        <w:spacing w:after="0" w:line="240" w:lineRule="auto"/>
        <w:jc w:val="center"/>
        <w:outlineLvl w:val="0"/>
        <w:rPr>
          <w:rFonts w:ascii="Times New Roman" w:eastAsia="Calibri" w:hAnsi="Times New Roman" w:cs="Times New Roman"/>
          <w:b/>
          <w:bCs/>
          <w:kern w:val="28"/>
          <w:sz w:val="22"/>
          <w:szCs w:val="22"/>
          <w:lang w:eastAsia="lt-LT"/>
          <w14:ligatures w14:val="none"/>
        </w:rPr>
      </w:pPr>
      <w:r w:rsidRPr="008A52A2">
        <w:rPr>
          <w:rFonts w:ascii="Times New Roman" w:eastAsia="Calibri" w:hAnsi="Times New Roman" w:cs="Times New Roman"/>
          <w:b/>
          <w:bCs/>
          <w:kern w:val="28"/>
          <w:sz w:val="22"/>
          <w:szCs w:val="22"/>
          <w:lang w:eastAsia="lt-LT"/>
          <w14:ligatures w14:val="none"/>
        </w:rPr>
        <w:t>B. PAKUOTĖS LAPELIS</w:t>
      </w:r>
    </w:p>
    <w:p w14:paraId="0137C996" w14:textId="77777777" w:rsidR="008A52A2" w:rsidRPr="008A52A2" w:rsidRDefault="008A52A2" w:rsidP="008A52A2">
      <w:pPr>
        <w:spacing w:after="0" w:line="240" w:lineRule="auto"/>
        <w:jc w:val="center"/>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kern w:val="0"/>
          <w:sz w:val="22"/>
          <w:szCs w:val="22"/>
          <w14:ligatures w14:val="none"/>
        </w:rPr>
        <w:br w:type="page"/>
      </w:r>
      <w:r w:rsidRPr="008A52A2">
        <w:rPr>
          <w:rFonts w:ascii="Times New Roman" w:eastAsia="Calibri" w:hAnsi="Times New Roman" w:cs="Times New Roman"/>
          <w:b/>
          <w:kern w:val="0"/>
          <w:sz w:val="22"/>
          <w:szCs w:val="22"/>
          <w14:ligatures w14:val="none"/>
        </w:rPr>
        <w:lastRenderedPageBreak/>
        <w:t>Pakuotės lapelis: informacija vartotojui</w:t>
      </w:r>
    </w:p>
    <w:p w14:paraId="543D20FC" w14:textId="77777777" w:rsidR="008A52A2" w:rsidRPr="008A52A2" w:rsidRDefault="008A52A2" w:rsidP="008A52A2">
      <w:pPr>
        <w:spacing w:after="0" w:line="240" w:lineRule="auto"/>
        <w:jc w:val="center"/>
        <w:rPr>
          <w:rFonts w:ascii="Times New Roman" w:eastAsia="Calibri" w:hAnsi="Times New Roman" w:cs="Times New Roman"/>
          <w:kern w:val="0"/>
          <w:sz w:val="22"/>
          <w:szCs w:val="22"/>
          <w14:ligatures w14:val="none"/>
        </w:rPr>
      </w:pPr>
    </w:p>
    <w:p w14:paraId="25876F4D" w14:textId="77777777" w:rsidR="008A52A2" w:rsidRPr="008A52A2" w:rsidRDefault="008A52A2" w:rsidP="008A52A2">
      <w:pPr>
        <w:spacing w:after="0" w:line="240" w:lineRule="auto"/>
        <w:jc w:val="center"/>
        <w:rPr>
          <w:rFonts w:ascii="Times New Roman" w:eastAsia="Calibri" w:hAnsi="Times New Roman" w:cs="Times New Roman"/>
          <w:b/>
          <w:kern w:val="0"/>
          <w:sz w:val="22"/>
          <w:szCs w:val="22"/>
          <w14:ligatures w14:val="none"/>
        </w:rPr>
      </w:pP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50 mg plėvele dengtos tabletės</w:t>
      </w:r>
    </w:p>
    <w:p w14:paraId="57C595FE" w14:textId="0084B152" w:rsidR="008A52A2" w:rsidRPr="008A52A2" w:rsidRDefault="006A591A" w:rsidP="008A52A2">
      <w:pPr>
        <w:spacing w:after="0" w:line="240" w:lineRule="auto"/>
        <w:jc w:val="center"/>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kern w:val="0"/>
          <w:sz w:val="22"/>
          <w:szCs w:val="22"/>
          <w14:ligatures w14:val="none"/>
        </w:rPr>
        <w:t>c</w:t>
      </w:r>
      <w:r w:rsidR="008A52A2" w:rsidRPr="008A52A2">
        <w:rPr>
          <w:rFonts w:ascii="Times New Roman" w:eastAsia="Calibri" w:hAnsi="Times New Roman" w:cs="Times New Roman"/>
          <w:kern w:val="0"/>
          <w:sz w:val="22"/>
          <w:szCs w:val="22"/>
          <w14:ligatures w14:val="none"/>
        </w:rPr>
        <w:t>hlorprotikseno</w:t>
      </w:r>
      <w:proofErr w:type="spellEnd"/>
      <w:r w:rsidR="008A52A2" w:rsidRPr="008A52A2">
        <w:rPr>
          <w:rFonts w:ascii="Times New Roman" w:eastAsia="Calibri" w:hAnsi="Times New Roman" w:cs="Times New Roman"/>
          <w:kern w:val="0"/>
          <w:sz w:val="22"/>
          <w:szCs w:val="22"/>
          <w14:ligatures w14:val="none"/>
        </w:rPr>
        <w:t xml:space="preserve"> hidrochloridas</w:t>
      </w:r>
    </w:p>
    <w:p w14:paraId="521813E1" w14:textId="77777777" w:rsidR="008A52A2" w:rsidRPr="008A52A2" w:rsidRDefault="008A52A2" w:rsidP="008A52A2">
      <w:pPr>
        <w:spacing w:after="0" w:line="240" w:lineRule="auto"/>
        <w:rPr>
          <w:rFonts w:ascii="Times New Roman" w:eastAsia="Calibri" w:hAnsi="Times New Roman" w:cs="Times New Roman"/>
          <w:kern w:val="0"/>
          <w:sz w:val="22"/>
          <w:szCs w:val="22"/>
          <w:lang w:eastAsia="lt-LT"/>
          <w14:ligatures w14:val="none"/>
        </w:rPr>
      </w:pPr>
    </w:p>
    <w:p w14:paraId="00BF7A14"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4CBB14DA" w14:textId="2DB1DD98" w:rsidR="008A52A2" w:rsidRPr="006A591A" w:rsidRDefault="008A52A2" w:rsidP="006A591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Neišmeskite šio lapelio, nes vėl gali prireikti jį perskaityti.</w:t>
      </w:r>
    </w:p>
    <w:p w14:paraId="401BC2E4" w14:textId="188DE707" w:rsidR="008A52A2" w:rsidRPr="006A591A" w:rsidRDefault="008A52A2" w:rsidP="006A591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Jeigu kiltų daugiau klausimų, kreipkitės į gydytoją arba vaistininką.</w:t>
      </w:r>
    </w:p>
    <w:p w14:paraId="04108604" w14:textId="562D8816" w:rsidR="008A52A2" w:rsidRPr="006A591A" w:rsidRDefault="008A52A2" w:rsidP="006A591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8F1EB1F" w14:textId="130B74CD" w:rsidR="008A52A2" w:rsidRPr="006A591A" w:rsidRDefault="008A52A2" w:rsidP="006A591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43D5C96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B9D00C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5134F777" w14:textId="77777777" w:rsid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Apie ką rašoma šiame lapelyje?</w:t>
      </w:r>
    </w:p>
    <w:p w14:paraId="32726F54" w14:textId="77777777" w:rsidR="006A591A" w:rsidRPr="008A52A2" w:rsidRDefault="006A591A" w:rsidP="008A52A2">
      <w:pPr>
        <w:spacing w:after="0" w:line="240" w:lineRule="auto"/>
        <w:rPr>
          <w:rFonts w:ascii="Times New Roman" w:eastAsia="Calibri" w:hAnsi="Times New Roman" w:cs="Times New Roman"/>
          <w:b/>
          <w:i/>
          <w:kern w:val="0"/>
          <w:sz w:val="22"/>
          <w:szCs w:val="22"/>
          <w14:ligatures w14:val="none"/>
        </w:rPr>
      </w:pPr>
    </w:p>
    <w:p w14:paraId="78066A37" w14:textId="2C516383" w:rsidR="008A52A2" w:rsidRPr="006A591A" w:rsidRDefault="008A52A2" w:rsidP="006A591A">
      <w:pPr>
        <w:pStyle w:val="Sraopastraipa"/>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Kas yra </w:t>
      </w:r>
      <w:proofErr w:type="spellStart"/>
      <w:r w:rsidRPr="006A591A">
        <w:rPr>
          <w:rFonts w:ascii="Times New Roman" w:eastAsia="Calibri" w:hAnsi="Times New Roman" w:cs="Times New Roman"/>
          <w:kern w:val="0"/>
          <w:sz w:val="22"/>
          <w:szCs w:val="22"/>
          <w14:ligatures w14:val="none"/>
        </w:rPr>
        <w:t>Truxal</w:t>
      </w:r>
      <w:proofErr w:type="spellEnd"/>
      <w:r w:rsidRPr="006A591A">
        <w:rPr>
          <w:rFonts w:ascii="Times New Roman" w:eastAsia="Calibri" w:hAnsi="Times New Roman" w:cs="Times New Roman"/>
          <w:kern w:val="0"/>
          <w:sz w:val="22"/>
          <w:szCs w:val="22"/>
          <w14:ligatures w14:val="none"/>
        </w:rPr>
        <w:t xml:space="preserve"> ir kam jis vartojamas</w:t>
      </w:r>
    </w:p>
    <w:p w14:paraId="2925C5F4" w14:textId="7A6E2456" w:rsidR="008A52A2" w:rsidRPr="006A591A" w:rsidRDefault="008A52A2" w:rsidP="006A591A">
      <w:pPr>
        <w:pStyle w:val="Sraopastraipa"/>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Kas žinotina prieš vartojant </w:t>
      </w:r>
      <w:proofErr w:type="spellStart"/>
      <w:r w:rsidRPr="006A591A">
        <w:rPr>
          <w:rFonts w:ascii="Times New Roman" w:eastAsia="Calibri" w:hAnsi="Times New Roman" w:cs="Times New Roman"/>
          <w:kern w:val="0"/>
          <w:sz w:val="22"/>
          <w:szCs w:val="22"/>
          <w14:ligatures w14:val="none"/>
        </w:rPr>
        <w:t>Truxal</w:t>
      </w:r>
      <w:proofErr w:type="spellEnd"/>
    </w:p>
    <w:p w14:paraId="2927F2CA" w14:textId="6AE00F30" w:rsidR="008A52A2" w:rsidRPr="006A591A" w:rsidRDefault="008A52A2" w:rsidP="006A591A">
      <w:pPr>
        <w:pStyle w:val="Sraopastraipa"/>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Kaip vartoti </w:t>
      </w:r>
      <w:proofErr w:type="spellStart"/>
      <w:r w:rsidRPr="006A591A">
        <w:rPr>
          <w:rFonts w:ascii="Times New Roman" w:eastAsia="Calibri" w:hAnsi="Times New Roman" w:cs="Times New Roman"/>
          <w:kern w:val="0"/>
          <w:sz w:val="22"/>
          <w:szCs w:val="22"/>
          <w14:ligatures w14:val="none"/>
        </w:rPr>
        <w:t>Truxal</w:t>
      </w:r>
      <w:proofErr w:type="spellEnd"/>
    </w:p>
    <w:p w14:paraId="7C99FE5B" w14:textId="4854FC47" w:rsidR="008A52A2" w:rsidRPr="006A591A" w:rsidRDefault="008A52A2" w:rsidP="006A591A">
      <w:pPr>
        <w:pStyle w:val="Sraopastraipa"/>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Galimas šalutinis poveikis</w:t>
      </w:r>
    </w:p>
    <w:p w14:paraId="3ABFD422" w14:textId="6FB4CC7B" w:rsidR="008A52A2" w:rsidRPr="006A591A" w:rsidRDefault="008A52A2" w:rsidP="006A591A">
      <w:pPr>
        <w:pStyle w:val="Sraopastraipa"/>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Kaip laikyti </w:t>
      </w:r>
      <w:proofErr w:type="spellStart"/>
      <w:r w:rsidRPr="006A591A">
        <w:rPr>
          <w:rFonts w:ascii="Times New Roman" w:eastAsia="Calibri" w:hAnsi="Times New Roman" w:cs="Times New Roman"/>
          <w:kern w:val="0"/>
          <w:sz w:val="22"/>
          <w:szCs w:val="22"/>
          <w14:ligatures w14:val="none"/>
        </w:rPr>
        <w:t>Truxal</w:t>
      </w:r>
      <w:proofErr w:type="spellEnd"/>
    </w:p>
    <w:p w14:paraId="6C39E58E" w14:textId="1FB93C94" w:rsidR="008A52A2" w:rsidRPr="006A591A" w:rsidRDefault="008A52A2" w:rsidP="006A591A">
      <w:pPr>
        <w:pStyle w:val="Sraopastraipa"/>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Pakuotės turinys ir kita informacija</w:t>
      </w:r>
    </w:p>
    <w:p w14:paraId="0428643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C98329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5DAC58C" w14:textId="77777777" w:rsidR="008A52A2" w:rsidRPr="008A52A2" w:rsidRDefault="008A52A2" w:rsidP="008A52A2">
      <w:pPr>
        <w:spacing w:after="0" w:line="240" w:lineRule="auto"/>
        <w:ind w:left="567" w:hanging="567"/>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1.</w:t>
      </w:r>
      <w:r w:rsidRPr="008A52A2">
        <w:rPr>
          <w:rFonts w:ascii="Times New Roman" w:eastAsia="Calibri" w:hAnsi="Times New Roman" w:cs="Times New Roman"/>
          <w:b/>
          <w:kern w:val="0"/>
          <w:sz w:val="22"/>
          <w:szCs w:val="22"/>
          <w14:ligatures w14:val="none"/>
        </w:rPr>
        <w:tab/>
        <w:t xml:space="preserve">Kas yra </w:t>
      </w: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ir kam jis vartojamas</w:t>
      </w:r>
    </w:p>
    <w:p w14:paraId="04D93FC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D70D72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sudėtyje yra veikliosios medžiagos </w:t>
      </w:r>
      <w:proofErr w:type="spellStart"/>
      <w:r w:rsidRPr="008A52A2">
        <w:rPr>
          <w:rFonts w:ascii="Times New Roman" w:eastAsia="Calibri" w:hAnsi="Times New Roman" w:cs="Times New Roman"/>
          <w:kern w:val="0"/>
          <w:sz w:val="22"/>
          <w:szCs w:val="22"/>
          <w14:ligatures w14:val="none"/>
        </w:rPr>
        <w:t>chlorprotikseno</w:t>
      </w:r>
      <w:proofErr w:type="spellEnd"/>
      <w:r w:rsidRPr="008A52A2">
        <w:rPr>
          <w:rFonts w:ascii="Times New Roman" w:eastAsia="Calibri" w:hAnsi="Times New Roman" w:cs="Times New Roman"/>
          <w:kern w:val="0"/>
          <w:sz w:val="22"/>
          <w:szCs w:val="22"/>
          <w14:ligatures w14:val="none"/>
        </w:rPr>
        <w:t>.</w:t>
      </w:r>
      <w:r w:rsidRPr="008A52A2">
        <w:rPr>
          <w:rFonts w:ascii="Times New Roman" w:eastAsia="Calibri" w:hAnsi="Times New Roman" w:cs="Times New Roman"/>
          <w:i/>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priklauso vadinamųjų </w:t>
      </w:r>
      <w:proofErr w:type="spellStart"/>
      <w:r w:rsidRPr="008A52A2">
        <w:rPr>
          <w:rFonts w:ascii="Times New Roman" w:eastAsia="Calibri" w:hAnsi="Times New Roman" w:cs="Times New Roman"/>
          <w:kern w:val="0"/>
          <w:sz w:val="22"/>
          <w:szCs w:val="22"/>
          <w14:ligatures w14:val="none"/>
        </w:rPr>
        <w:t>antipsichozinių</w:t>
      </w:r>
      <w:proofErr w:type="spellEnd"/>
      <w:r w:rsidRPr="008A52A2">
        <w:rPr>
          <w:rFonts w:ascii="Times New Roman" w:eastAsia="Calibri" w:hAnsi="Times New Roman" w:cs="Times New Roman"/>
          <w:kern w:val="0"/>
          <w:sz w:val="22"/>
          <w:szCs w:val="22"/>
          <w14:ligatures w14:val="none"/>
        </w:rPr>
        <w:t xml:space="preserve"> vaistų (kitaip vadinamų </w:t>
      </w:r>
      <w:proofErr w:type="spellStart"/>
      <w:r w:rsidRPr="008A52A2">
        <w:rPr>
          <w:rFonts w:ascii="Times New Roman" w:eastAsia="Calibri" w:hAnsi="Times New Roman" w:cs="Times New Roman"/>
          <w:kern w:val="0"/>
          <w:sz w:val="22"/>
          <w:szCs w:val="22"/>
          <w14:ligatures w14:val="none"/>
        </w:rPr>
        <w:t>neuroleptikais</w:t>
      </w:r>
      <w:proofErr w:type="spellEnd"/>
      <w:r w:rsidRPr="008A52A2">
        <w:rPr>
          <w:rFonts w:ascii="Times New Roman" w:eastAsia="Calibri" w:hAnsi="Times New Roman" w:cs="Times New Roman"/>
          <w:kern w:val="0"/>
          <w:sz w:val="22"/>
          <w:szCs w:val="22"/>
          <w14:ligatures w14:val="none"/>
        </w:rPr>
        <w:t>) grupei.</w:t>
      </w:r>
    </w:p>
    <w:p w14:paraId="0CFA40B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Šie vaistai veikia tam tikras smegenų vietas ir padeda smegenyse atstatyti tam tikrų biologinių medžiagų pusiausvyrą, kurios sutrikimas sukelia Jūsų ligos požymius.</w:t>
      </w:r>
    </w:p>
    <w:p w14:paraId="7792897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BB1AA1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vartojamas šizofrenijos ir kitų </w:t>
      </w:r>
      <w:proofErr w:type="spellStart"/>
      <w:r w:rsidRPr="008A52A2">
        <w:rPr>
          <w:rFonts w:ascii="Times New Roman" w:eastAsia="Calibri" w:hAnsi="Times New Roman" w:cs="Times New Roman"/>
          <w:kern w:val="0"/>
          <w:sz w:val="22"/>
          <w:szCs w:val="22"/>
          <w14:ligatures w14:val="none"/>
        </w:rPr>
        <w:t>psichozinių</w:t>
      </w:r>
      <w:proofErr w:type="spellEnd"/>
      <w:r w:rsidRPr="008A52A2">
        <w:rPr>
          <w:rFonts w:ascii="Times New Roman" w:eastAsia="Calibri" w:hAnsi="Times New Roman" w:cs="Times New Roman"/>
          <w:kern w:val="0"/>
          <w:sz w:val="22"/>
          <w:szCs w:val="22"/>
          <w14:ligatures w14:val="none"/>
        </w:rPr>
        <w:t xml:space="preserve"> sutrikimų gydymui.</w:t>
      </w:r>
    </w:p>
    <w:p w14:paraId="79D85122"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AAD787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Gydytojas gali skirti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ir dėl kitų priežasčių. Jeigu abejojate, kodėl Jums skirtas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klauskite gydytojo.</w:t>
      </w:r>
    </w:p>
    <w:p w14:paraId="6BF260E3"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C7BDC93"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6C9D3D6" w14:textId="77777777" w:rsidR="008A52A2" w:rsidRPr="008A52A2" w:rsidRDefault="008A52A2" w:rsidP="008A52A2">
      <w:pPr>
        <w:spacing w:after="0" w:line="240" w:lineRule="auto"/>
        <w:ind w:left="567" w:hanging="567"/>
        <w:rPr>
          <w:rFonts w:ascii="Times New Roman" w:eastAsia="Calibri" w:hAnsi="Times New Roman" w:cs="Times New Roman"/>
          <w:kern w:val="0"/>
          <w:sz w:val="22"/>
          <w:szCs w:val="22"/>
          <w14:ligatures w14:val="none"/>
        </w:rPr>
      </w:pPr>
      <w:r w:rsidRPr="008A52A2">
        <w:rPr>
          <w:rFonts w:ascii="Times New Roman" w:eastAsia="Calibri" w:hAnsi="Times New Roman" w:cs="Times New Roman"/>
          <w:b/>
          <w:kern w:val="0"/>
          <w:sz w:val="22"/>
          <w:szCs w:val="22"/>
          <w14:ligatures w14:val="none"/>
        </w:rPr>
        <w:t>2.</w:t>
      </w:r>
      <w:r w:rsidRPr="008A52A2">
        <w:rPr>
          <w:rFonts w:ascii="Times New Roman" w:eastAsia="Calibri" w:hAnsi="Times New Roman" w:cs="Times New Roman"/>
          <w:b/>
          <w:kern w:val="0"/>
          <w:sz w:val="22"/>
          <w:szCs w:val="22"/>
          <w14:ligatures w14:val="none"/>
        </w:rPr>
        <w:tab/>
        <w:t xml:space="preserve">Kas žinotina prieš vartojant </w:t>
      </w:r>
      <w:proofErr w:type="spellStart"/>
      <w:r w:rsidRPr="008A52A2">
        <w:rPr>
          <w:rFonts w:ascii="Times New Roman" w:eastAsia="Calibri" w:hAnsi="Times New Roman" w:cs="Times New Roman"/>
          <w:b/>
          <w:kern w:val="0"/>
          <w:sz w:val="22"/>
          <w:szCs w:val="22"/>
          <w14:ligatures w14:val="none"/>
        </w:rPr>
        <w:t>Truxal</w:t>
      </w:r>
      <w:proofErr w:type="spellEnd"/>
    </w:p>
    <w:p w14:paraId="47D089D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2643DEEF" w14:textId="383FE8C2"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vartoti </w:t>
      </w:r>
      <w:r w:rsidR="006A591A">
        <w:rPr>
          <w:rFonts w:ascii="Times New Roman" w:eastAsia="Calibri" w:hAnsi="Times New Roman" w:cs="Times New Roman"/>
          <w:b/>
          <w:kern w:val="0"/>
          <w:sz w:val="22"/>
          <w:szCs w:val="22"/>
          <w14:ligatures w14:val="none"/>
        </w:rPr>
        <w:t>draudžiama</w:t>
      </w:r>
      <w:r w:rsidRPr="008A52A2">
        <w:rPr>
          <w:rFonts w:ascii="Times New Roman" w:eastAsia="Calibri" w:hAnsi="Times New Roman" w:cs="Times New Roman"/>
          <w:b/>
          <w:kern w:val="0"/>
          <w:sz w:val="22"/>
          <w:szCs w:val="22"/>
          <w14:ligatures w14:val="none"/>
        </w:rPr>
        <w:t>:</w:t>
      </w:r>
    </w:p>
    <w:p w14:paraId="14CC3FA8" w14:textId="79BD6ACC" w:rsidR="008A52A2" w:rsidRPr="006A591A" w:rsidRDefault="008A52A2" w:rsidP="006A591A">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jeigu yra alergija </w:t>
      </w:r>
      <w:proofErr w:type="spellStart"/>
      <w:r w:rsidRPr="006A591A">
        <w:rPr>
          <w:rFonts w:ascii="Times New Roman" w:eastAsia="Calibri" w:hAnsi="Times New Roman" w:cs="Times New Roman"/>
          <w:kern w:val="0"/>
          <w:sz w:val="22"/>
          <w:szCs w:val="22"/>
          <w14:ligatures w14:val="none"/>
        </w:rPr>
        <w:t>chlorprotiksenui</w:t>
      </w:r>
      <w:proofErr w:type="spellEnd"/>
      <w:r w:rsidRPr="006A591A">
        <w:rPr>
          <w:rFonts w:ascii="Times New Roman" w:eastAsia="Calibri" w:hAnsi="Times New Roman" w:cs="Times New Roman"/>
          <w:kern w:val="0"/>
          <w:sz w:val="22"/>
          <w:szCs w:val="22"/>
          <w14:ligatures w14:val="none"/>
        </w:rPr>
        <w:t xml:space="preserve"> arba bet kuriai pagalbinei šio vaisto medžiagai (jos išvardytos 6 skyriuje);</w:t>
      </w:r>
    </w:p>
    <w:p w14:paraId="7AB2D8C9" w14:textId="34AF84E0" w:rsidR="008A52A2" w:rsidRPr="006A591A" w:rsidRDefault="008A52A2" w:rsidP="006A591A">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jeigu Jums yra pritemusi sąmonė;</w:t>
      </w:r>
    </w:p>
    <w:p w14:paraId="3A337F2C" w14:textId="7380B694" w:rsidR="008A52A2" w:rsidRPr="006A591A" w:rsidRDefault="008A52A2" w:rsidP="006A591A">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jeigu Jums yra buvę širdies ir kraujagyslių sutrikimų;</w:t>
      </w:r>
    </w:p>
    <w:p w14:paraId="64A2810A" w14:textId="77777777" w:rsidR="008A52A2" w:rsidRPr="008A52A2" w:rsidRDefault="008A52A2" w:rsidP="006A591A">
      <w:pPr>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jeigu Jūsų širdis plaka nereguliariai;</w:t>
      </w:r>
    </w:p>
    <w:p w14:paraId="493D5677" w14:textId="5D548EC0" w:rsidR="008A52A2" w:rsidRPr="006A591A" w:rsidRDefault="008A52A2" w:rsidP="006A591A">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jeigu yra per maža kalio ar magnio koncentracija kraujyje (hipokalemija ar hipomagnezemija arba įgimtas polinkis šioms būklėms atsirasti);</w:t>
      </w:r>
    </w:p>
    <w:p w14:paraId="512AFA68" w14:textId="4AF2EA19" w:rsidR="008A52A2" w:rsidRPr="006A591A" w:rsidRDefault="008A52A2" w:rsidP="006A591A">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jeigu vartojate vaistų, kurie gali keisti širdies susitraukimo dažnį (žr. ,,</w:t>
      </w:r>
      <w:r w:rsidRPr="006A591A">
        <w:rPr>
          <w:rFonts w:ascii="Times New Roman" w:eastAsia="Calibri" w:hAnsi="Times New Roman" w:cs="Times New Roman"/>
          <w:i/>
          <w:kern w:val="0"/>
          <w:sz w:val="22"/>
          <w:szCs w:val="22"/>
          <w14:ligatures w14:val="none"/>
        </w:rPr>
        <w:t xml:space="preserve">Kiti vaistai ir </w:t>
      </w:r>
      <w:proofErr w:type="spellStart"/>
      <w:r w:rsidRPr="006A591A">
        <w:rPr>
          <w:rFonts w:ascii="Times New Roman" w:eastAsia="Calibri" w:hAnsi="Times New Roman" w:cs="Times New Roman"/>
          <w:i/>
          <w:kern w:val="0"/>
          <w:sz w:val="22"/>
          <w:szCs w:val="22"/>
          <w14:ligatures w14:val="none"/>
        </w:rPr>
        <w:t>Truxal</w:t>
      </w:r>
      <w:proofErr w:type="spellEnd"/>
      <w:r w:rsidRPr="006A591A">
        <w:rPr>
          <w:rFonts w:ascii="Times New Roman" w:eastAsia="Calibri" w:hAnsi="Times New Roman" w:cs="Times New Roman"/>
          <w:i/>
          <w:kern w:val="0"/>
          <w:sz w:val="22"/>
          <w:szCs w:val="22"/>
          <w14:ligatures w14:val="none"/>
        </w:rPr>
        <w:t>“</w:t>
      </w:r>
      <w:r w:rsidRPr="006A591A">
        <w:rPr>
          <w:rFonts w:ascii="Times New Roman" w:eastAsia="Calibri" w:hAnsi="Times New Roman" w:cs="Times New Roman"/>
          <w:kern w:val="0"/>
          <w:sz w:val="22"/>
          <w:szCs w:val="22"/>
          <w14:ligatures w14:val="none"/>
        </w:rPr>
        <w:t>).</w:t>
      </w:r>
    </w:p>
    <w:p w14:paraId="78D5463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28F29A8C"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Įspėjimai ir atsargumo priemonės</w:t>
      </w:r>
    </w:p>
    <w:p w14:paraId="7E1FB11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Pasitarkite su gydytoju ar vaistininku prieš pradėdami vartoti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jeigu:</w:t>
      </w:r>
    </w:p>
    <w:p w14:paraId="20DAB7F3" w14:textId="360704D3"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yra kepenų funkcijos sutrikimas;</w:t>
      </w:r>
    </w:p>
    <w:p w14:paraId="01CF960F" w14:textId="3C7A30CE"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yra inkstų funkcijos sutrikimas;</w:t>
      </w:r>
    </w:p>
    <w:p w14:paraId="13BC7A72" w14:textId="351743C6"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buvo traukulių ar priepuolių;</w:t>
      </w:r>
    </w:p>
    <w:p w14:paraId="40B21559" w14:textId="0C0C3923"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padidėjusi priešinė liauka (prostata);</w:t>
      </w:r>
    </w:p>
    <w:p w14:paraId="0AE9CF14" w14:textId="7ADC3954"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sergate sunkiąja miastenija (reta liga, kuri reiškiasi dideliu raumenų silpnumu);</w:t>
      </w:r>
    </w:p>
    <w:p w14:paraId="46B9DA47" w14:textId="10B3AAFF"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lastRenderedPageBreak/>
        <w:t>sergate diabetu (gali tekti reguliuoti gydymą nuo diabeto);</w:t>
      </w:r>
    </w:p>
    <w:p w14:paraId="62F7AF7B" w14:textId="340C675D"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nustatytas organinio smegenų pažeidimo sindromas (dėl apsinuodijimo alkoholiu ar organiniais tirpikliais);</w:t>
      </w:r>
    </w:p>
    <w:p w14:paraId="5313EBC8" w14:textId="1997D90B"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yra insulto rizikos veiksnių (pvz., rūkymas, hipertenzija);</w:t>
      </w:r>
    </w:p>
    <w:p w14:paraId="3E49394A" w14:textId="374F46EE"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buvo diagnozuota širdies ir kraujagyslių liga;</w:t>
      </w:r>
    </w:p>
    <w:p w14:paraId="1A27995C" w14:textId="4859B73F"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kraujo giminaičiams buvo diagnozuotas QT intervalo pailgėjimas (retas širdies plakimas ir EKG pokyčiai);</w:t>
      </w:r>
    </w:p>
    <w:p w14:paraId="7C333137" w14:textId="0B599F26"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vartojate kitų vaistų nuo psichozės;</w:t>
      </w:r>
    </w:p>
    <w:p w14:paraId="52F4002B" w14:textId="789F7E4A"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diagnozuota retų akies sutrikimų: sekli priekinė akies kamera ir uždaro kampo glaukoma. Gali prasidėti ūminis glaukomos priepuolis;</w:t>
      </w:r>
    </w:p>
    <w:p w14:paraId="75B74EC1" w14:textId="558FB09B"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esate senyvas žmogus. Senyvi pacientai ypač jautrūs </w:t>
      </w:r>
      <w:proofErr w:type="spellStart"/>
      <w:r w:rsidRPr="006A591A">
        <w:rPr>
          <w:rFonts w:ascii="Times New Roman" w:eastAsia="Calibri" w:hAnsi="Times New Roman" w:cs="Times New Roman"/>
          <w:kern w:val="0"/>
          <w:sz w:val="22"/>
          <w:szCs w:val="22"/>
          <w14:ligatures w14:val="none"/>
        </w:rPr>
        <w:t>ortostatinei</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hipotenzijai</w:t>
      </w:r>
      <w:proofErr w:type="spellEnd"/>
      <w:r w:rsidRPr="006A591A">
        <w:rPr>
          <w:rFonts w:ascii="Times New Roman" w:eastAsia="Calibri" w:hAnsi="Times New Roman" w:cs="Times New Roman"/>
          <w:kern w:val="0"/>
          <w:sz w:val="22"/>
          <w:szCs w:val="22"/>
          <w14:ligatures w14:val="none"/>
        </w:rPr>
        <w:t xml:space="preserve"> (neįprastai žemas kraujospūdis atsikėlus iš gulimos padėties);</w:t>
      </w:r>
    </w:p>
    <w:p w14:paraId="145539DA" w14:textId="458E41A4" w:rsidR="008A52A2" w:rsidRPr="006A591A" w:rsidRDefault="008A52A2" w:rsidP="006A591A">
      <w:pPr>
        <w:pStyle w:val="Sraopastraipa"/>
        <w:numPr>
          <w:ilvl w:val="0"/>
          <w:numId w:val="15"/>
        </w:numPr>
        <w:tabs>
          <w:tab w:val="left" w:pos="567"/>
        </w:tabs>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Jums arba kažkam iš Jūsų šeimos buvo susidaręs kraujo krešulys, kadangi vaistai, tokie kaip šis, yra susiję su krešulių formavimusi;</w:t>
      </w:r>
    </w:p>
    <w:p w14:paraId="24991DDD" w14:textId="789140E8" w:rsidR="008A52A2" w:rsidRPr="006A591A" w:rsidRDefault="008A52A2" w:rsidP="006A591A">
      <w:pPr>
        <w:pStyle w:val="Sraopastraipa"/>
        <w:numPr>
          <w:ilvl w:val="0"/>
          <w:numId w:val="15"/>
        </w:numPr>
        <w:tabs>
          <w:tab w:val="left" w:pos="580"/>
        </w:tabs>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sergate feochromocitoma (antinksčių navikas);</w:t>
      </w:r>
    </w:p>
    <w:p w14:paraId="211B6D92" w14:textId="2ECE71A1"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Jums diagnozuotas nuo prolaktino priklausomas navikas;</w:t>
      </w:r>
    </w:p>
    <w:p w14:paraId="34473C0D" w14:textId="708335EF"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pasireiškia sunki </w:t>
      </w:r>
      <w:proofErr w:type="spellStart"/>
      <w:r w:rsidRPr="006A591A">
        <w:rPr>
          <w:rFonts w:ascii="Times New Roman" w:eastAsia="Calibri" w:hAnsi="Times New Roman" w:cs="Times New Roman"/>
          <w:kern w:val="0"/>
          <w:sz w:val="22"/>
          <w:szCs w:val="22"/>
          <w14:ligatures w14:val="none"/>
        </w:rPr>
        <w:t>hipotenzija</w:t>
      </w:r>
      <w:proofErr w:type="spellEnd"/>
      <w:r w:rsidRPr="006A591A">
        <w:rPr>
          <w:rFonts w:ascii="Times New Roman" w:eastAsia="Calibri" w:hAnsi="Times New Roman" w:cs="Times New Roman"/>
          <w:kern w:val="0"/>
          <w:sz w:val="22"/>
          <w:szCs w:val="22"/>
          <w14:ligatures w14:val="none"/>
        </w:rPr>
        <w:t xml:space="preserve"> arba </w:t>
      </w:r>
      <w:proofErr w:type="spellStart"/>
      <w:r w:rsidRPr="006A591A">
        <w:rPr>
          <w:rFonts w:ascii="Times New Roman" w:eastAsia="Calibri" w:hAnsi="Times New Roman" w:cs="Times New Roman"/>
          <w:kern w:val="0"/>
          <w:sz w:val="22"/>
          <w:szCs w:val="22"/>
          <w14:ligatures w14:val="none"/>
        </w:rPr>
        <w:t>ortostatinis</w:t>
      </w:r>
      <w:proofErr w:type="spellEnd"/>
      <w:r w:rsidRPr="006A591A">
        <w:rPr>
          <w:rFonts w:ascii="Times New Roman" w:eastAsia="Calibri" w:hAnsi="Times New Roman" w:cs="Times New Roman"/>
          <w:kern w:val="0"/>
          <w:sz w:val="22"/>
          <w:szCs w:val="22"/>
          <w14:ligatures w14:val="none"/>
        </w:rPr>
        <w:t xml:space="preserve"> sutrikimas (yra labai sumažėjęs kraujospūdis arba kraujospūdis labai sumažėja pakeitus padėtį, pavyzdžiui, atsistojus iš gulimos ar sėdimos padėties);</w:t>
      </w:r>
    </w:p>
    <w:p w14:paraId="2BD7998A" w14:textId="47CA7491"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sergate Parkinsono liga;</w:t>
      </w:r>
    </w:p>
    <w:p w14:paraId="0929FC4F" w14:textId="02297909"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sergate </w:t>
      </w:r>
      <w:proofErr w:type="spellStart"/>
      <w:r w:rsidRPr="006A591A">
        <w:rPr>
          <w:rFonts w:ascii="Times New Roman" w:eastAsia="Calibri" w:hAnsi="Times New Roman" w:cs="Times New Roman"/>
          <w:kern w:val="0"/>
          <w:sz w:val="22"/>
          <w:szCs w:val="22"/>
          <w14:ligatures w14:val="none"/>
        </w:rPr>
        <w:t>kraujodaros</w:t>
      </w:r>
      <w:proofErr w:type="spellEnd"/>
      <w:r w:rsidRPr="006A591A">
        <w:rPr>
          <w:rFonts w:ascii="Times New Roman" w:eastAsia="Calibri" w:hAnsi="Times New Roman" w:cs="Times New Roman"/>
          <w:kern w:val="0"/>
          <w:sz w:val="22"/>
          <w:szCs w:val="22"/>
          <w14:ligatures w14:val="none"/>
        </w:rPr>
        <w:t xml:space="preserve"> sistemos liga (organų, kuriuose vyksta kraujo gamyba, pavyzdžiui, kaulų čiulpų, blužnies ar limfmazgių liga);</w:t>
      </w:r>
    </w:p>
    <w:p w14:paraId="2AC10684" w14:textId="1B8455FA"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yra pernelyg suaktyvėjusi skydliaukės veikla (hipertirozė);</w:t>
      </w:r>
    </w:p>
    <w:p w14:paraId="4A23C90C" w14:textId="4F6DF6AC" w:rsidR="008A52A2" w:rsidRPr="006A591A" w:rsidRDefault="008A52A2" w:rsidP="006A591A">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pasireiškia šlapinimosi sutrikimas, šlapimo susilaikymas, </w:t>
      </w:r>
      <w:proofErr w:type="spellStart"/>
      <w:r w:rsidRPr="006A591A">
        <w:rPr>
          <w:rFonts w:ascii="Times New Roman" w:eastAsia="Calibri" w:hAnsi="Times New Roman" w:cs="Times New Roman"/>
          <w:kern w:val="0"/>
          <w:sz w:val="22"/>
          <w:szCs w:val="22"/>
          <w14:ligatures w14:val="none"/>
        </w:rPr>
        <w:t>prievarčio</w:t>
      </w:r>
      <w:proofErr w:type="spellEnd"/>
      <w:r w:rsidRPr="006A591A">
        <w:rPr>
          <w:rFonts w:ascii="Times New Roman" w:eastAsia="Calibri" w:hAnsi="Times New Roman" w:cs="Times New Roman"/>
          <w:kern w:val="0"/>
          <w:sz w:val="22"/>
          <w:szCs w:val="22"/>
          <w14:ligatures w14:val="none"/>
        </w:rPr>
        <w:t xml:space="preserve"> stenozė, žarnų nepraeinamumas (šlapinimosi pasunkėjimas arba negalėjimas pasišlapinti, išėjimo iš skrandžio susiaurėjimas vaikams, žarnų obstrukcija).</w:t>
      </w:r>
    </w:p>
    <w:p w14:paraId="59E4BC0E" w14:textId="77777777" w:rsidR="008A52A2" w:rsidRPr="008A52A2" w:rsidRDefault="008A52A2" w:rsidP="008A52A2">
      <w:pPr>
        <w:tabs>
          <w:tab w:val="left" w:pos="567"/>
        </w:tabs>
        <w:spacing w:after="0" w:line="240" w:lineRule="auto"/>
        <w:ind w:left="567" w:hanging="567"/>
        <w:rPr>
          <w:rFonts w:ascii="Times New Roman" w:eastAsia="Calibri" w:hAnsi="Times New Roman" w:cs="Times New Roman"/>
          <w:kern w:val="0"/>
          <w:sz w:val="22"/>
          <w:szCs w:val="22"/>
          <w:highlight w:val="yellow"/>
          <w14:ligatures w14:val="none"/>
        </w:rPr>
      </w:pPr>
    </w:p>
    <w:p w14:paraId="370F581A" w14:textId="77777777" w:rsidR="008A52A2" w:rsidRPr="008A52A2" w:rsidRDefault="008A52A2" w:rsidP="008A52A2">
      <w:pPr>
        <w:tabs>
          <w:tab w:val="left" w:pos="567"/>
        </w:tabs>
        <w:spacing w:after="0" w:line="240" w:lineRule="auto"/>
        <w:ind w:left="567" w:hanging="567"/>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Vaikams ir paaugliams</w:t>
      </w:r>
    </w:p>
    <w:p w14:paraId="62B3B05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nerekomenduojama vartoti vaikams ir jaunesniems kaip 18 metų paaugliams, nes nepakanka kontroliuojamųjų tyrimų duomenų</w:t>
      </w:r>
      <w:r w:rsidRPr="008A52A2">
        <w:rPr>
          <w:rFonts w:ascii="Times New Roman" w:eastAsia="Calibri" w:hAnsi="Times New Roman" w:cs="Times New Roman"/>
          <w:b/>
          <w:kern w:val="0"/>
          <w:sz w:val="22"/>
          <w:szCs w:val="22"/>
          <w14:ligatures w14:val="none"/>
        </w:rPr>
        <w:t>.</w:t>
      </w:r>
    </w:p>
    <w:p w14:paraId="227FE939" w14:textId="77777777" w:rsidR="008A52A2" w:rsidRPr="008A52A2" w:rsidRDefault="008A52A2" w:rsidP="008A52A2">
      <w:pPr>
        <w:tabs>
          <w:tab w:val="left" w:pos="567"/>
        </w:tabs>
        <w:spacing w:after="0" w:line="240" w:lineRule="auto"/>
        <w:ind w:left="567" w:hanging="567"/>
        <w:rPr>
          <w:rFonts w:ascii="Times New Roman" w:eastAsia="Calibri" w:hAnsi="Times New Roman" w:cs="Times New Roman"/>
          <w:kern w:val="0"/>
          <w:sz w:val="22"/>
          <w:szCs w:val="22"/>
          <w14:ligatures w14:val="none"/>
        </w:rPr>
      </w:pPr>
    </w:p>
    <w:p w14:paraId="2022E25C"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 xml:space="preserve">Kiti vaistai ir </w:t>
      </w:r>
      <w:proofErr w:type="spellStart"/>
      <w:r w:rsidRPr="008A52A2">
        <w:rPr>
          <w:rFonts w:ascii="Times New Roman" w:eastAsia="Calibri" w:hAnsi="Times New Roman" w:cs="Times New Roman"/>
          <w:b/>
          <w:kern w:val="0"/>
          <w:sz w:val="22"/>
          <w:szCs w:val="22"/>
          <w14:ligatures w14:val="none"/>
        </w:rPr>
        <w:t>Truxal</w:t>
      </w:r>
      <w:proofErr w:type="spellEnd"/>
    </w:p>
    <w:p w14:paraId="7552B52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00FD12F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7CDF171"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Pasakykite gydytojui arba vaistininkui, jeigu vartojate bet kurį iš šių vaistų:</w:t>
      </w:r>
    </w:p>
    <w:p w14:paraId="02B42FC2" w14:textId="284CB307"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barbitūratų ir panašių vaistų (mieguistumą sukeliančių vaistų);</w:t>
      </w:r>
    </w:p>
    <w:p w14:paraId="5598CAD4" w14:textId="191158EB"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vaistų nuo epilepsijos;</w:t>
      </w:r>
    </w:p>
    <w:p w14:paraId="61AA02B1" w14:textId="5C5271C0"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guanetidino ir panašių vaistų (kraujospūdį mažinančių vaistų);</w:t>
      </w:r>
    </w:p>
    <w:p w14:paraId="52362707" w14:textId="25728976"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triciklių antidepresantų;</w:t>
      </w:r>
    </w:p>
    <w:p w14:paraId="02841283" w14:textId="010E8BC3"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levodopos ir panašių vaistų (gydoma Parkinsono liga);</w:t>
      </w:r>
    </w:p>
    <w:p w14:paraId="1FC6CC56" w14:textId="3E8F4949"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metoklopramido (gydomi virškinimo trakto sutrikimai);</w:t>
      </w:r>
    </w:p>
    <w:p w14:paraId="2899C12F" w14:textId="152F2EB7"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piperazino (gydoma apvaliųjų ir plokščiųjų kirmėlių invazija);</w:t>
      </w:r>
    </w:p>
    <w:p w14:paraId="2D94EC8F" w14:textId="604569D0"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proofErr w:type="spellStart"/>
      <w:r w:rsidRPr="006A591A">
        <w:rPr>
          <w:rFonts w:ascii="Times New Roman" w:eastAsia="Calibri" w:hAnsi="Times New Roman" w:cs="Times New Roman"/>
          <w:kern w:val="0"/>
          <w:sz w:val="22"/>
          <w:szCs w:val="22"/>
          <w14:ligatures w14:val="none"/>
        </w:rPr>
        <w:t>disulfiramo</w:t>
      </w:r>
      <w:proofErr w:type="spellEnd"/>
      <w:r w:rsidRPr="006A591A">
        <w:rPr>
          <w:rFonts w:ascii="Times New Roman" w:eastAsia="Calibri" w:hAnsi="Times New Roman" w:cs="Times New Roman"/>
          <w:kern w:val="0"/>
          <w:sz w:val="22"/>
          <w:szCs w:val="22"/>
          <w14:ligatures w14:val="none"/>
        </w:rPr>
        <w:t xml:space="preserve"> (gydomas alkoholizmas);</w:t>
      </w:r>
    </w:p>
    <w:p w14:paraId="4544048A" w14:textId="2EE32DA5"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vaistų, kurie gali sutrikdyti vandens ar druskų pusiausvyrą (mažinti kalio ar magnio koncentraciją kraujyje), pavyzdžiui, kai kurių šlapimo išskyrimą skatinančių vaistų (</w:t>
      </w:r>
      <w:proofErr w:type="spellStart"/>
      <w:r w:rsidRPr="006A591A">
        <w:rPr>
          <w:rFonts w:ascii="Times New Roman" w:eastAsia="Calibri" w:hAnsi="Times New Roman" w:cs="Times New Roman"/>
          <w:kern w:val="0"/>
          <w:sz w:val="22"/>
          <w:szCs w:val="22"/>
          <w14:ligatures w14:val="none"/>
        </w:rPr>
        <w:t>tiazidinių</w:t>
      </w:r>
      <w:proofErr w:type="spellEnd"/>
      <w:r w:rsidRPr="006A591A">
        <w:rPr>
          <w:rFonts w:ascii="Times New Roman" w:eastAsia="Calibri" w:hAnsi="Times New Roman" w:cs="Times New Roman"/>
          <w:kern w:val="0"/>
          <w:sz w:val="22"/>
          <w:szCs w:val="22"/>
          <w14:ligatures w14:val="none"/>
        </w:rPr>
        <w:t xml:space="preserve"> diuretikų);</w:t>
      </w:r>
    </w:p>
    <w:p w14:paraId="5D6EECC3" w14:textId="0E81640A" w:rsidR="008A52A2" w:rsidRPr="006A591A" w:rsidRDefault="008A52A2" w:rsidP="006A591A">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vaistų, kurie didina </w:t>
      </w:r>
      <w:proofErr w:type="spellStart"/>
      <w:r w:rsidRPr="006A591A">
        <w:rPr>
          <w:rFonts w:ascii="Times New Roman" w:eastAsia="Calibri" w:hAnsi="Times New Roman" w:cs="Times New Roman"/>
          <w:kern w:val="0"/>
          <w:sz w:val="22"/>
          <w:szCs w:val="22"/>
          <w14:ligatures w14:val="none"/>
        </w:rPr>
        <w:t>Truxal</w:t>
      </w:r>
      <w:proofErr w:type="spellEnd"/>
      <w:r w:rsidRPr="006A591A">
        <w:rPr>
          <w:rFonts w:ascii="Times New Roman" w:eastAsia="Calibri" w:hAnsi="Times New Roman" w:cs="Times New Roman"/>
          <w:kern w:val="0"/>
          <w:sz w:val="22"/>
          <w:szCs w:val="22"/>
          <w14:ligatures w14:val="none"/>
        </w:rPr>
        <w:t xml:space="preserve"> koncentraciją kraujyje.</w:t>
      </w:r>
    </w:p>
    <w:p w14:paraId="037DCB63"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BF0409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Tuo pačiu metu kartu su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negalima vartoti šių vaistinių preparatų:</w:t>
      </w:r>
    </w:p>
    <w:p w14:paraId="1AEA164E" w14:textId="2F60CB4A" w:rsidR="008A52A2" w:rsidRPr="006A591A" w:rsidRDefault="008A52A2" w:rsidP="006A591A">
      <w:pPr>
        <w:pStyle w:val="Sraopastraipa"/>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kurie keičia širdies susitraukimų dažnį (pvz., </w:t>
      </w:r>
      <w:proofErr w:type="spellStart"/>
      <w:r w:rsidRPr="006A591A">
        <w:rPr>
          <w:rFonts w:ascii="Times New Roman" w:eastAsia="Calibri" w:hAnsi="Times New Roman" w:cs="Times New Roman"/>
          <w:kern w:val="0"/>
          <w:sz w:val="22"/>
          <w:szCs w:val="22"/>
          <w14:ligatures w14:val="none"/>
        </w:rPr>
        <w:t>chinidinu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amjodaronu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sotaloliu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dofetilidu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eritromicinu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terfenadinu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astemizolu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gatifloksacinu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moksifloksacinu</w:t>
      </w:r>
      <w:proofErr w:type="spellEnd"/>
      <w:r w:rsidRPr="006A591A">
        <w:rPr>
          <w:rFonts w:ascii="Times New Roman" w:eastAsia="Calibri" w:hAnsi="Times New Roman" w:cs="Times New Roman"/>
          <w:kern w:val="0"/>
          <w:sz w:val="22"/>
          <w:szCs w:val="22"/>
          <w14:ligatures w14:val="none"/>
        </w:rPr>
        <w:t xml:space="preserve">, </w:t>
      </w:r>
      <w:proofErr w:type="spellStart"/>
      <w:r w:rsidRPr="006A591A">
        <w:rPr>
          <w:rFonts w:ascii="Times New Roman" w:eastAsia="Calibri" w:hAnsi="Times New Roman" w:cs="Times New Roman"/>
          <w:kern w:val="0"/>
          <w:sz w:val="22"/>
          <w:szCs w:val="22"/>
          <w14:ligatures w14:val="none"/>
        </w:rPr>
        <w:t>cisapridu</w:t>
      </w:r>
      <w:proofErr w:type="spellEnd"/>
      <w:r w:rsidRPr="006A591A">
        <w:rPr>
          <w:rFonts w:ascii="Times New Roman" w:eastAsia="Calibri" w:hAnsi="Times New Roman" w:cs="Times New Roman"/>
          <w:kern w:val="0"/>
          <w:sz w:val="22"/>
          <w:szCs w:val="22"/>
          <w14:ligatures w14:val="none"/>
        </w:rPr>
        <w:t>, ličiu);</w:t>
      </w:r>
    </w:p>
    <w:p w14:paraId="21666C14" w14:textId="62E8B4A1" w:rsidR="008A52A2" w:rsidRPr="006A591A" w:rsidRDefault="008A52A2" w:rsidP="006A591A">
      <w:pPr>
        <w:pStyle w:val="Sraopastraipa"/>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kitokių vaistų nuo psichozės (pvz., </w:t>
      </w:r>
      <w:proofErr w:type="spellStart"/>
      <w:r w:rsidRPr="006A591A">
        <w:rPr>
          <w:rFonts w:ascii="Times New Roman" w:eastAsia="Calibri" w:hAnsi="Times New Roman" w:cs="Times New Roman"/>
          <w:kern w:val="0"/>
          <w:sz w:val="22"/>
          <w:szCs w:val="22"/>
          <w14:ligatures w14:val="none"/>
        </w:rPr>
        <w:t>tioridazinu</w:t>
      </w:r>
      <w:proofErr w:type="spellEnd"/>
      <w:r w:rsidRPr="006A591A">
        <w:rPr>
          <w:rFonts w:ascii="Times New Roman" w:eastAsia="Calibri" w:hAnsi="Times New Roman" w:cs="Times New Roman"/>
          <w:kern w:val="0"/>
          <w:sz w:val="22"/>
          <w:szCs w:val="22"/>
          <w14:ligatures w14:val="none"/>
        </w:rPr>
        <w:t>).</w:t>
      </w:r>
    </w:p>
    <w:p w14:paraId="714D088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34C9435"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Antipsichoziniai</w:t>
      </w:r>
      <w:proofErr w:type="spellEnd"/>
      <w:r w:rsidRPr="008A52A2">
        <w:rPr>
          <w:rFonts w:ascii="Times New Roman" w:eastAsia="Calibri" w:hAnsi="Times New Roman" w:cs="Times New Roman"/>
          <w:kern w:val="0"/>
          <w:sz w:val="22"/>
          <w:szCs w:val="22"/>
          <w14:ligatures w14:val="none"/>
        </w:rPr>
        <w:t xml:space="preserve"> vaistai, įskaitant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ardomi kepenyse veikiant taip vadinamiems </w:t>
      </w:r>
      <w:proofErr w:type="spellStart"/>
      <w:r w:rsidRPr="008A52A2">
        <w:rPr>
          <w:rFonts w:ascii="Times New Roman" w:eastAsia="Calibri" w:hAnsi="Times New Roman" w:cs="Times New Roman"/>
          <w:kern w:val="0"/>
          <w:sz w:val="22"/>
          <w:szCs w:val="22"/>
          <w14:ligatures w14:val="none"/>
        </w:rPr>
        <w:t>citochromo</w:t>
      </w:r>
      <w:proofErr w:type="spellEnd"/>
      <w:r w:rsidRPr="008A52A2">
        <w:rPr>
          <w:rFonts w:ascii="Times New Roman" w:eastAsia="Calibri" w:hAnsi="Times New Roman" w:cs="Times New Roman"/>
          <w:kern w:val="0"/>
          <w:sz w:val="22"/>
          <w:szCs w:val="22"/>
          <w14:ligatures w14:val="none"/>
        </w:rPr>
        <w:t xml:space="preserve"> P450 sistemos </w:t>
      </w:r>
      <w:proofErr w:type="spellStart"/>
      <w:r w:rsidRPr="008A52A2">
        <w:rPr>
          <w:rFonts w:ascii="Times New Roman" w:eastAsia="Calibri" w:hAnsi="Times New Roman" w:cs="Times New Roman"/>
          <w:kern w:val="0"/>
          <w:sz w:val="22"/>
          <w:szCs w:val="22"/>
          <w14:ligatures w14:val="none"/>
        </w:rPr>
        <w:t>izofermentams</w:t>
      </w:r>
      <w:proofErr w:type="spellEnd"/>
      <w:r w:rsidRPr="008A52A2">
        <w:rPr>
          <w:rFonts w:ascii="Times New Roman" w:eastAsia="Calibri" w:hAnsi="Times New Roman" w:cs="Times New Roman"/>
          <w:kern w:val="0"/>
          <w:sz w:val="22"/>
          <w:szCs w:val="22"/>
          <w14:ligatures w14:val="none"/>
        </w:rPr>
        <w:t>. Vaistai, kurie slopina šią sistemą (</w:t>
      </w:r>
      <w:proofErr w:type="spellStart"/>
      <w:r w:rsidRPr="008A52A2">
        <w:rPr>
          <w:rFonts w:ascii="Times New Roman" w:eastAsia="Calibri" w:hAnsi="Times New Roman" w:cs="Times New Roman"/>
          <w:kern w:val="0"/>
          <w:sz w:val="22"/>
          <w:szCs w:val="22"/>
          <w14:ligatures w14:val="none"/>
        </w:rPr>
        <w:t>citochromo</w:t>
      </w:r>
      <w:proofErr w:type="spellEnd"/>
      <w:r w:rsidRPr="008A52A2">
        <w:rPr>
          <w:rFonts w:ascii="Times New Roman" w:eastAsia="Calibri" w:hAnsi="Times New Roman" w:cs="Times New Roman"/>
          <w:kern w:val="0"/>
          <w:sz w:val="22"/>
          <w:szCs w:val="22"/>
          <w14:ligatures w14:val="none"/>
        </w:rPr>
        <w:t xml:space="preserve"> CYP2D6 </w:t>
      </w:r>
      <w:proofErr w:type="spellStart"/>
      <w:r w:rsidRPr="008A52A2">
        <w:rPr>
          <w:rFonts w:ascii="Times New Roman" w:eastAsia="Calibri" w:hAnsi="Times New Roman" w:cs="Times New Roman"/>
          <w:kern w:val="0"/>
          <w:sz w:val="22"/>
          <w:szCs w:val="22"/>
          <w14:ligatures w14:val="none"/>
        </w:rPr>
        <w:t>izofermentus</w:t>
      </w:r>
      <w:proofErr w:type="spellEnd"/>
      <w:r w:rsidRPr="008A52A2">
        <w:rPr>
          <w:rFonts w:ascii="Times New Roman" w:eastAsia="Calibri" w:hAnsi="Times New Roman" w:cs="Times New Roman"/>
          <w:kern w:val="0"/>
          <w:sz w:val="22"/>
          <w:szCs w:val="22"/>
          <w14:ligatures w14:val="none"/>
        </w:rPr>
        <w:t xml:space="preserve">), pavyzdžiui, </w:t>
      </w:r>
      <w:proofErr w:type="spellStart"/>
      <w:r w:rsidRPr="008A52A2">
        <w:rPr>
          <w:rFonts w:ascii="Times New Roman" w:eastAsia="Calibri" w:hAnsi="Times New Roman" w:cs="Times New Roman"/>
          <w:kern w:val="0"/>
          <w:sz w:val="22"/>
          <w:szCs w:val="22"/>
          <w14:ligatures w14:val="none"/>
        </w:rPr>
        <w:t>paroksetinas</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fluoksetinas</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chloramfenikolis</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disulfiramas</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izoniazidas</w:t>
      </w:r>
      <w:proofErr w:type="spellEnd"/>
      <w:r w:rsidRPr="008A52A2">
        <w:rPr>
          <w:rFonts w:ascii="Times New Roman" w:eastAsia="Calibri" w:hAnsi="Times New Roman" w:cs="Times New Roman"/>
          <w:kern w:val="0"/>
          <w:sz w:val="22"/>
          <w:szCs w:val="22"/>
          <w14:ligatures w14:val="none"/>
        </w:rPr>
        <w:t xml:space="preserve">, taip vadinamieji </w:t>
      </w:r>
      <w:r w:rsidRPr="008A52A2">
        <w:rPr>
          <w:rFonts w:ascii="Times New Roman" w:eastAsia="Calibri" w:hAnsi="Times New Roman" w:cs="Times New Roman"/>
          <w:kern w:val="0"/>
          <w:sz w:val="22"/>
          <w:szCs w:val="22"/>
          <w14:ligatures w14:val="none"/>
        </w:rPr>
        <w:lastRenderedPageBreak/>
        <w:t xml:space="preserve">MAO inhibitoriai, geriamieji kontraceptikai (sudėtinės kontraceptinės tabletės) ir mažesniu mastu </w:t>
      </w:r>
      <w:proofErr w:type="spellStart"/>
      <w:r w:rsidRPr="008A52A2">
        <w:rPr>
          <w:rFonts w:ascii="Times New Roman" w:eastAsia="Calibri" w:hAnsi="Times New Roman" w:cs="Times New Roman"/>
          <w:kern w:val="0"/>
          <w:sz w:val="22"/>
          <w:szCs w:val="22"/>
          <w14:ligatures w14:val="none"/>
        </w:rPr>
        <w:t>buspironas</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sertralinas</w:t>
      </w:r>
      <w:proofErr w:type="spellEnd"/>
      <w:r w:rsidRPr="008A52A2">
        <w:rPr>
          <w:rFonts w:ascii="Times New Roman" w:eastAsia="Calibri" w:hAnsi="Times New Roman" w:cs="Times New Roman"/>
          <w:kern w:val="0"/>
          <w:sz w:val="22"/>
          <w:szCs w:val="22"/>
          <w14:ligatures w14:val="none"/>
        </w:rPr>
        <w:t xml:space="preserve"> ir </w:t>
      </w:r>
      <w:proofErr w:type="spellStart"/>
      <w:r w:rsidRPr="008A52A2">
        <w:rPr>
          <w:rFonts w:ascii="Times New Roman" w:eastAsia="Calibri" w:hAnsi="Times New Roman" w:cs="Times New Roman"/>
          <w:kern w:val="0"/>
          <w:sz w:val="22"/>
          <w:szCs w:val="22"/>
          <w14:ligatures w14:val="none"/>
        </w:rPr>
        <w:t>citalopramas</w:t>
      </w:r>
      <w:proofErr w:type="spellEnd"/>
      <w:r w:rsidRPr="008A52A2">
        <w:rPr>
          <w:rFonts w:ascii="Times New Roman" w:eastAsia="Calibri" w:hAnsi="Times New Roman" w:cs="Times New Roman"/>
          <w:kern w:val="0"/>
          <w:sz w:val="22"/>
          <w:szCs w:val="22"/>
          <w14:ligatures w14:val="none"/>
        </w:rPr>
        <w:t xml:space="preserve">, gali didinti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koncentraciją plazmoje.</w:t>
      </w:r>
    </w:p>
    <w:p w14:paraId="1BDE909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45DDAC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vartojant kartu su vaistais, kurie slopina </w:t>
      </w:r>
      <w:proofErr w:type="spellStart"/>
      <w:r w:rsidRPr="008A52A2">
        <w:rPr>
          <w:rFonts w:ascii="Times New Roman" w:eastAsia="Calibri" w:hAnsi="Times New Roman" w:cs="Times New Roman"/>
          <w:kern w:val="0"/>
          <w:sz w:val="22"/>
          <w:szCs w:val="22"/>
          <w14:ligatures w14:val="none"/>
        </w:rPr>
        <w:t>cholinerginę</w:t>
      </w:r>
      <w:proofErr w:type="spellEnd"/>
      <w:r w:rsidRPr="008A52A2">
        <w:rPr>
          <w:rFonts w:ascii="Times New Roman" w:eastAsia="Calibri" w:hAnsi="Times New Roman" w:cs="Times New Roman"/>
          <w:kern w:val="0"/>
          <w:sz w:val="22"/>
          <w:szCs w:val="22"/>
          <w14:ligatures w14:val="none"/>
        </w:rPr>
        <w:t xml:space="preserve"> sistemą, </w:t>
      </w:r>
      <w:proofErr w:type="spellStart"/>
      <w:r w:rsidRPr="008A52A2">
        <w:rPr>
          <w:rFonts w:ascii="Times New Roman" w:eastAsia="Calibri" w:hAnsi="Times New Roman" w:cs="Times New Roman"/>
          <w:kern w:val="0"/>
          <w:sz w:val="22"/>
          <w:szCs w:val="22"/>
          <w14:ligatures w14:val="none"/>
        </w:rPr>
        <w:t>anticholinerginis</w:t>
      </w:r>
      <w:proofErr w:type="spellEnd"/>
      <w:r w:rsidRPr="008A52A2">
        <w:rPr>
          <w:rFonts w:ascii="Times New Roman" w:eastAsia="Calibri" w:hAnsi="Times New Roman" w:cs="Times New Roman"/>
          <w:kern w:val="0"/>
          <w:sz w:val="22"/>
          <w:szCs w:val="22"/>
          <w14:ligatures w14:val="none"/>
        </w:rPr>
        <w:t xml:space="preserve"> aktyvumas gali sustiprėti.</w:t>
      </w:r>
    </w:p>
    <w:p w14:paraId="5F9FE487"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40F0B21"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vartojimas su maistu, gėrimais ir alkoholiu</w:t>
      </w:r>
    </w:p>
    <w:p w14:paraId="202A9CA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gali būti vartojamas su maistu ar be jo.</w:t>
      </w:r>
    </w:p>
    <w:p w14:paraId="1DC9485B" w14:textId="77777777" w:rsidR="008A52A2" w:rsidRPr="008A52A2" w:rsidRDefault="008A52A2" w:rsidP="008A52A2">
      <w:pPr>
        <w:spacing w:after="0" w:line="240" w:lineRule="auto"/>
        <w:rPr>
          <w:rFonts w:ascii="Times New Roman" w:eastAsia="Calibri" w:hAnsi="Times New Roman" w:cs="Times New Roman"/>
          <w:kern w:val="0"/>
          <w:sz w:val="22"/>
          <w:szCs w:val="22"/>
          <w:highlight w:val="yellow"/>
          <w14:ligatures w14:val="none"/>
        </w:rPr>
      </w:pPr>
    </w:p>
    <w:p w14:paraId="4DE984A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gali sustiprinti slopinamąjį alkoholio veikimą, dėl to Jūs tapsite labiau mieguistas. Vartojant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alkoholio gerti nerekomenduojama.</w:t>
      </w:r>
    </w:p>
    <w:p w14:paraId="1293D4D7" w14:textId="77777777" w:rsidR="008A52A2" w:rsidRPr="008A52A2" w:rsidRDefault="008A52A2" w:rsidP="008A52A2">
      <w:pPr>
        <w:spacing w:after="0" w:line="240" w:lineRule="auto"/>
        <w:rPr>
          <w:rFonts w:ascii="Times New Roman" w:eastAsia="Calibri" w:hAnsi="Times New Roman" w:cs="Times New Roman"/>
          <w:kern w:val="0"/>
          <w:sz w:val="22"/>
          <w:szCs w:val="22"/>
          <w:highlight w:val="yellow"/>
          <w14:ligatures w14:val="none"/>
        </w:rPr>
      </w:pPr>
    </w:p>
    <w:p w14:paraId="4C58F679"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b/>
          <w:kern w:val="0"/>
          <w:sz w:val="22"/>
          <w:szCs w:val="22"/>
          <w14:ligatures w14:val="none"/>
        </w:rPr>
        <w:t>Nėštumas,  žindymo laikotarpis ir vaisingumas</w:t>
      </w:r>
    </w:p>
    <w:p w14:paraId="0BF46CE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3B02B7C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u w:val="single"/>
          <w14:ligatures w14:val="none"/>
        </w:rPr>
        <w:t>Nėštumas</w:t>
      </w:r>
    </w:p>
    <w:p w14:paraId="72522429"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Jeigu esate arba galvojate, kad galite būti nėščia, pasakykite gydytojui.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nėštumo metu vartoti negalima, išskyrus neabejotinai būtinus atvejus.</w:t>
      </w:r>
    </w:p>
    <w:p w14:paraId="5442404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CA9396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Naujagimiams, kurių motinos paskutinio nėštumo trimestro laikotarpiu (paskutiniais trimis nėštumo mėnesiais) vartojo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gali atsirasti šių simptomų: drebulys, raumenų stingulys ir (arba) silpnumas, mieguistumas, baimingas susijaudinimas, kvėpavimo sutrikimas ir maitinimosi pasunkėjimas. Jeigu Jūsų kūdikiui atsiranda bet kuris iš šių simptomų, gali tekti kreiptis į gydytoją.</w:t>
      </w:r>
    </w:p>
    <w:p w14:paraId="530C6BE0" w14:textId="77777777" w:rsidR="008A52A2" w:rsidRPr="008A52A2" w:rsidRDefault="008A52A2" w:rsidP="008A52A2">
      <w:pPr>
        <w:spacing w:after="0" w:line="240" w:lineRule="auto"/>
        <w:rPr>
          <w:rFonts w:ascii="Times New Roman" w:eastAsia="Calibri" w:hAnsi="Times New Roman" w:cs="Times New Roman"/>
          <w:kern w:val="0"/>
          <w:sz w:val="22"/>
          <w:szCs w:val="22"/>
          <w:highlight w:val="yellow"/>
          <w14:ligatures w14:val="none"/>
        </w:rPr>
      </w:pPr>
    </w:p>
    <w:p w14:paraId="1E935E72" w14:textId="77777777" w:rsidR="008A52A2" w:rsidRPr="008A52A2" w:rsidRDefault="008A52A2" w:rsidP="008A52A2">
      <w:pPr>
        <w:spacing w:after="0" w:line="240" w:lineRule="auto"/>
        <w:rPr>
          <w:rFonts w:ascii="Times New Roman" w:eastAsia="Calibri" w:hAnsi="Times New Roman" w:cs="Times New Roman"/>
          <w:kern w:val="0"/>
          <w:sz w:val="22"/>
          <w:szCs w:val="22"/>
          <w:u w:val="single"/>
          <w14:ligatures w14:val="none"/>
        </w:rPr>
      </w:pPr>
      <w:r w:rsidRPr="008A52A2">
        <w:rPr>
          <w:rFonts w:ascii="Times New Roman" w:eastAsia="Calibri" w:hAnsi="Times New Roman" w:cs="Times New Roman"/>
          <w:kern w:val="0"/>
          <w:sz w:val="22"/>
          <w:szCs w:val="22"/>
          <w:u w:val="single"/>
          <w14:ligatures w14:val="none"/>
        </w:rPr>
        <w:t>Žindymas</w:t>
      </w:r>
    </w:p>
    <w:p w14:paraId="169B0EB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Jeigu žindote kūdikį, pasitarkite su gydytoju.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žindymo laikotarpiu vartoti negalima, nes mažas kiekis vaisto gali prasiskverbti į motinos pieną.</w:t>
      </w:r>
    </w:p>
    <w:p w14:paraId="55911B89"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ADA3D6C" w14:textId="77777777" w:rsidR="008A52A2" w:rsidRPr="008A52A2" w:rsidRDefault="008A52A2" w:rsidP="008A52A2">
      <w:pPr>
        <w:spacing w:after="0" w:line="240" w:lineRule="auto"/>
        <w:rPr>
          <w:rFonts w:ascii="Times New Roman" w:eastAsia="Calibri" w:hAnsi="Times New Roman" w:cs="Times New Roman"/>
          <w:spacing w:val="-3"/>
          <w:kern w:val="0"/>
          <w:sz w:val="22"/>
          <w:szCs w:val="22"/>
          <w:u w:val="single"/>
          <w14:ligatures w14:val="none"/>
        </w:rPr>
      </w:pPr>
      <w:r w:rsidRPr="008A52A2">
        <w:rPr>
          <w:rFonts w:ascii="Times New Roman" w:eastAsia="Calibri" w:hAnsi="Times New Roman" w:cs="Times New Roman"/>
          <w:kern w:val="0"/>
          <w:sz w:val="22"/>
          <w:szCs w:val="22"/>
          <w:u w:val="single"/>
          <w14:ligatures w14:val="none"/>
        </w:rPr>
        <w:t>Vaisingumas</w:t>
      </w:r>
    </w:p>
    <w:p w14:paraId="61732C3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gali nepalankiai veikti moterų ir (arba) vyrų lytinę funkciją ir vaisingumą.</w:t>
      </w:r>
    </w:p>
    <w:p w14:paraId="1A749EA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6F7A153"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Vairavimas ir mechanizmų valdymas</w:t>
      </w:r>
    </w:p>
    <w:p w14:paraId="64F49E27"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Vartojant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galite jausti mieguistumą ir svaigulį, ypač gydymo pradžioje.</w:t>
      </w:r>
    </w:p>
    <w:p w14:paraId="1764366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Jeigu tai pajutote, vairuoti ir valdyti mechanizmų negalima tol, kol šie reiškiniai neišnyks.</w:t>
      </w:r>
    </w:p>
    <w:p w14:paraId="7A88E1E4" w14:textId="77777777" w:rsidR="008A52A2" w:rsidRPr="008A52A2" w:rsidRDefault="008A52A2" w:rsidP="008A52A2">
      <w:pPr>
        <w:spacing w:after="0" w:line="240" w:lineRule="auto"/>
        <w:rPr>
          <w:rFonts w:ascii="Times New Roman" w:eastAsia="Calibri" w:hAnsi="Times New Roman" w:cs="Times New Roman"/>
          <w:kern w:val="0"/>
          <w:sz w:val="22"/>
          <w:szCs w:val="22"/>
          <w:highlight w:val="yellow"/>
          <w14:ligatures w14:val="none"/>
        </w:rPr>
      </w:pPr>
    </w:p>
    <w:p w14:paraId="704ED00D"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sudėtyje yra laktozės ir natrio</w:t>
      </w:r>
    </w:p>
    <w:p w14:paraId="1A90760A" w14:textId="77777777" w:rsidR="008A52A2" w:rsidRPr="008A52A2" w:rsidRDefault="008A52A2" w:rsidP="008A52A2">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330D2617" w14:textId="77777777" w:rsidR="008A52A2" w:rsidRPr="008A52A2" w:rsidRDefault="008A52A2" w:rsidP="008A52A2">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Šio vaisto vienoje plėvele dengtoje tabletėje yra mažiau kaip 1 mmol (23 mg) natrio, t.y. jis beveik neturi reikšmės.</w:t>
      </w:r>
    </w:p>
    <w:p w14:paraId="1A7B0CA3"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DA0793E" w14:textId="77777777" w:rsidR="008A52A2" w:rsidRPr="008A52A2" w:rsidRDefault="008A52A2" w:rsidP="008A52A2">
      <w:pPr>
        <w:spacing w:after="0" w:line="240" w:lineRule="auto"/>
        <w:ind w:left="567" w:hanging="567"/>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3.</w:t>
      </w:r>
      <w:r w:rsidRPr="008A52A2">
        <w:rPr>
          <w:rFonts w:ascii="Times New Roman" w:eastAsia="Calibri" w:hAnsi="Times New Roman" w:cs="Times New Roman"/>
          <w:b/>
          <w:kern w:val="0"/>
          <w:sz w:val="22"/>
          <w:szCs w:val="22"/>
          <w14:ligatures w14:val="none"/>
        </w:rPr>
        <w:tab/>
        <w:t xml:space="preserve">Kaip vartoti </w:t>
      </w:r>
      <w:proofErr w:type="spellStart"/>
      <w:r w:rsidRPr="008A52A2">
        <w:rPr>
          <w:rFonts w:ascii="Times New Roman" w:eastAsia="Calibri" w:hAnsi="Times New Roman" w:cs="Times New Roman"/>
          <w:b/>
          <w:kern w:val="0"/>
          <w:sz w:val="22"/>
          <w:szCs w:val="22"/>
          <w14:ligatures w14:val="none"/>
        </w:rPr>
        <w:t>Truxal</w:t>
      </w:r>
      <w:proofErr w:type="spellEnd"/>
    </w:p>
    <w:p w14:paraId="105829E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214D19E1"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25E689B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83E9F3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Dozės labai skiriasi ir priklauso nuo ligos sunkumo.</w:t>
      </w:r>
    </w:p>
    <w:p w14:paraId="356F5B2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C097E6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i/>
          <w:kern w:val="0"/>
          <w:sz w:val="22"/>
          <w:szCs w:val="22"/>
          <w14:ligatures w14:val="none"/>
        </w:rPr>
        <w:t xml:space="preserve">Rekomenduojamos dozės </w:t>
      </w:r>
    </w:p>
    <w:p w14:paraId="6343F476"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1063D0A" w14:textId="77777777" w:rsidR="008A52A2" w:rsidRPr="008A52A2" w:rsidRDefault="008A52A2" w:rsidP="008A52A2">
      <w:pPr>
        <w:spacing w:after="0" w:line="240" w:lineRule="auto"/>
        <w:rPr>
          <w:rFonts w:ascii="Times New Roman" w:eastAsia="Calibri" w:hAnsi="Times New Roman" w:cs="Times New Roman"/>
          <w:i/>
          <w:kern w:val="0"/>
          <w:sz w:val="22"/>
          <w:szCs w:val="22"/>
          <w14:ligatures w14:val="none"/>
        </w:rPr>
      </w:pPr>
      <w:r w:rsidRPr="008A52A2">
        <w:rPr>
          <w:rFonts w:ascii="Times New Roman" w:eastAsia="Calibri" w:hAnsi="Times New Roman" w:cs="Times New Roman"/>
          <w:i/>
          <w:kern w:val="0"/>
          <w:sz w:val="22"/>
          <w:szCs w:val="22"/>
          <w14:ligatures w14:val="none"/>
        </w:rPr>
        <w:t>Suaugusiesiems</w:t>
      </w:r>
    </w:p>
    <w:p w14:paraId="2760913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Psichozės</w:t>
      </w:r>
    </w:p>
    <w:p w14:paraId="3EB07427"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Įprastinė pradinė dozė </w:t>
      </w:r>
      <w:r w:rsidRPr="008A52A2">
        <w:rPr>
          <w:rFonts w:ascii="Times New Roman" w:eastAsia="Calibri" w:hAnsi="Times New Roman" w:cs="Times New Roman"/>
          <w:kern w:val="0"/>
          <w:sz w:val="22"/>
          <w:szCs w:val="22"/>
          <w14:ligatures w14:val="none"/>
        </w:rPr>
        <w:noBreakHyphen/>
        <w:t xml:space="preserve"> 50</w:t>
      </w:r>
      <w:r w:rsidRPr="008A52A2">
        <w:rPr>
          <w:rFonts w:ascii="Times New Roman" w:eastAsia="Calibri" w:hAnsi="Times New Roman" w:cs="Times New Roman"/>
          <w:kern w:val="0"/>
          <w:sz w:val="22"/>
          <w:szCs w:val="22"/>
          <w14:ligatures w14:val="none"/>
        </w:rPr>
        <w:noBreakHyphen/>
        <w:t>100 mg per parą. Gydytojas gali palaipsniui ją padidinti iki 300 mg per parą.</w:t>
      </w:r>
    </w:p>
    <w:p w14:paraId="1264CF57"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Kartais būtinos gerokai didesnės dozės.</w:t>
      </w:r>
    </w:p>
    <w:p w14:paraId="407307E9"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Įprastinė palaikomoji dozė 100</w:t>
      </w:r>
      <w:r w:rsidRPr="008A52A2">
        <w:rPr>
          <w:rFonts w:ascii="Times New Roman" w:eastAsia="Calibri" w:hAnsi="Times New Roman" w:cs="Times New Roman"/>
          <w:kern w:val="0"/>
          <w:sz w:val="22"/>
          <w:szCs w:val="22"/>
          <w14:ligatures w14:val="none"/>
        </w:rPr>
        <w:noBreakHyphen/>
        <w:t>200 mg per parą.</w:t>
      </w:r>
    </w:p>
    <w:p w14:paraId="18033E2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F751798" w14:textId="77777777" w:rsidR="008A52A2" w:rsidRPr="008A52A2" w:rsidRDefault="008A52A2" w:rsidP="008A52A2">
      <w:pPr>
        <w:spacing w:after="0" w:line="240" w:lineRule="auto"/>
        <w:rPr>
          <w:rFonts w:ascii="Times New Roman" w:eastAsia="Calibri" w:hAnsi="Times New Roman" w:cs="Times New Roman"/>
          <w:kern w:val="0"/>
          <w:sz w:val="22"/>
          <w:szCs w:val="22"/>
          <w:u w:val="single"/>
          <w14:ligatures w14:val="none"/>
        </w:rPr>
      </w:pPr>
      <w:r w:rsidRPr="008A52A2">
        <w:rPr>
          <w:rFonts w:ascii="Times New Roman" w:eastAsia="Calibri" w:hAnsi="Times New Roman" w:cs="Times New Roman"/>
          <w:kern w:val="0"/>
          <w:sz w:val="22"/>
          <w:szCs w:val="22"/>
          <w:u w:val="single"/>
          <w14:ligatures w14:val="none"/>
        </w:rPr>
        <w:lastRenderedPageBreak/>
        <w:t>Ligoniai, kurių inkstų ar kepenų veikla sutrikusi</w:t>
      </w:r>
    </w:p>
    <w:p w14:paraId="5A16F47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Ligonius, kuriems nustatyta kepenų ar inkstų veiklos sutrikimų, gydytojas atidžiai stebės ir pritaikys dozę.</w:t>
      </w:r>
    </w:p>
    <w:p w14:paraId="3DAE4A2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260C0B1" w14:textId="77777777" w:rsidR="008A52A2" w:rsidRPr="008A52A2" w:rsidRDefault="008A52A2" w:rsidP="008A52A2">
      <w:pPr>
        <w:spacing w:after="0" w:line="240" w:lineRule="auto"/>
        <w:rPr>
          <w:rFonts w:ascii="Times New Roman" w:eastAsia="Calibri" w:hAnsi="Times New Roman" w:cs="Times New Roman"/>
          <w:i/>
          <w:kern w:val="0"/>
          <w:sz w:val="22"/>
          <w:szCs w:val="22"/>
          <w14:ligatures w14:val="none"/>
        </w:rPr>
      </w:pPr>
      <w:r w:rsidRPr="008A52A2">
        <w:rPr>
          <w:rFonts w:ascii="Times New Roman" w:eastAsia="Calibri" w:hAnsi="Times New Roman" w:cs="Times New Roman"/>
          <w:i/>
          <w:kern w:val="0"/>
          <w:sz w:val="22"/>
          <w:szCs w:val="22"/>
          <w14:ligatures w14:val="none"/>
        </w:rPr>
        <w:t>Senyviems pacientams</w:t>
      </w:r>
    </w:p>
    <w:p w14:paraId="34CD3B6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Kiekvienam senyvam pacientui dozę gydytojas parinks individualiai.</w:t>
      </w:r>
    </w:p>
    <w:p w14:paraId="406D27A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697ED57" w14:textId="77777777" w:rsidR="008A52A2" w:rsidRPr="008A52A2" w:rsidRDefault="008A52A2" w:rsidP="008A52A2">
      <w:pPr>
        <w:suppressAutoHyphens/>
        <w:autoSpaceDE w:val="0"/>
        <w:spacing w:after="0" w:line="240" w:lineRule="auto"/>
        <w:jc w:val="both"/>
        <w:rPr>
          <w:rFonts w:ascii="Times New Roman" w:eastAsia="Times New Roman" w:hAnsi="Times New Roman" w:cs="Times New Roman"/>
          <w:b/>
          <w:kern w:val="0"/>
          <w:sz w:val="22"/>
          <w:szCs w:val="22"/>
          <w:lang w:eastAsia="ar-SA"/>
          <w14:ligatures w14:val="none"/>
        </w:rPr>
      </w:pPr>
      <w:r w:rsidRPr="008A52A2">
        <w:rPr>
          <w:rFonts w:ascii="Times New Roman" w:eastAsia="Times New Roman" w:hAnsi="Times New Roman" w:cs="Times New Roman"/>
          <w:b/>
          <w:iCs/>
          <w:kern w:val="0"/>
          <w:sz w:val="22"/>
          <w:szCs w:val="22"/>
          <w:lang w:eastAsia="ar-SA"/>
          <w14:ligatures w14:val="none"/>
        </w:rPr>
        <w:t>Vartojimas vaikams ir paaugliams</w:t>
      </w:r>
    </w:p>
    <w:p w14:paraId="7D79061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nerekomenduojama vartoti vaikams ir paaugliams. </w:t>
      </w:r>
    </w:p>
    <w:p w14:paraId="26EC426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Neatlikta tyrimų vaikų ir jaunesnių kaip 18 metų paauglių gydymo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veiksmingumui ir saugumui įvertinti. </w:t>
      </w:r>
    </w:p>
    <w:p w14:paraId="50BC485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23083D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Jeigu manote, kad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veikia per stipriai arba per silpnai, kreipkitės į gydytoją arba vaistininką.</w:t>
      </w:r>
    </w:p>
    <w:p w14:paraId="7A3F3642"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61169A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Vartojimo būdas</w:t>
      </w:r>
    </w:p>
    <w:p w14:paraId="450FFAA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Nurykite tabletes užsigerdami vandeniu. Nekramtykite jų.</w:t>
      </w:r>
    </w:p>
    <w:p w14:paraId="111076B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FA84432" w14:textId="77777777" w:rsidR="008A52A2" w:rsidRPr="008A52A2" w:rsidRDefault="008A52A2" w:rsidP="008A52A2">
      <w:pPr>
        <w:spacing w:after="0" w:line="240" w:lineRule="auto"/>
        <w:rPr>
          <w:rFonts w:ascii="Times New Roman" w:eastAsia="Calibri" w:hAnsi="Times New Roman" w:cs="Times New Roman"/>
          <w:i/>
          <w:kern w:val="0"/>
          <w:sz w:val="22"/>
          <w:szCs w:val="22"/>
          <w14:ligatures w14:val="none"/>
        </w:rPr>
      </w:pPr>
      <w:r w:rsidRPr="008A52A2">
        <w:rPr>
          <w:rFonts w:ascii="Times New Roman" w:eastAsia="Calibri" w:hAnsi="Times New Roman" w:cs="Times New Roman"/>
          <w:i/>
          <w:kern w:val="0"/>
          <w:sz w:val="22"/>
          <w:szCs w:val="22"/>
          <w14:ligatures w14:val="none"/>
        </w:rPr>
        <w:t>Gydymo trukmė</w:t>
      </w:r>
    </w:p>
    <w:p w14:paraId="354CFE9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Išgėrus tablečių, raminamasis ir abstinencijos simptomus mažinantis poveikis pradeda reikštis netrukus.</w:t>
      </w:r>
    </w:p>
    <w:p w14:paraId="65CFCB2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FB2AC3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Psichozės požymiai sumažės ar išnyks po tam tikro laiko, nes vartojant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kaip ir kitų vaistų nuo psichozės, pagerėjimas pasireikš po kelių savaičių.</w:t>
      </w:r>
    </w:p>
    <w:p w14:paraId="34862B53"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A38EB8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Gydymo trukmę nustato gydytojas. Gerkite tabletes tiek laiko, kiek rekomendavo gydytojas. Liga gali trukti ilgai ir per anksti nutraukus gydymą, ligos simptomai gali vėl atsinaujinti.</w:t>
      </w:r>
    </w:p>
    <w:p w14:paraId="14B0E58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1631296"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Keisti vaisto dozę nepasitarus su gydytoju draudžiama.</w:t>
      </w:r>
    </w:p>
    <w:p w14:paraId="30CCDF75"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EA5529C"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 xml:space="preserve">Ką daryti pavartojus per didelę </w:t>
      </w: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dozę?</w:t>
      </w:r>
    </w:p>
    <w:p w14:paraId="675F12F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Jeigu manote, kad išgėrėte ar kas nors kitas išgėrė per daug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tablečių, nedelsdami kreipkitės į savo gydytoją arba artimiausios ligoninės skubios pagalbos skyrių, net jei negalavimo ar apsinuodijimo požymių nėra. Jei vykstate pas gydytoją ar į ligoninę, pasiimkite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talpyklę</w:t>
      </w:r>
      <w:proofErr w:type="spellEnd"/>
      <w:r w:rsidRPr="008A52A2">
        <w:rPr>
          <w:rFonts w:ascii="Times New Roman" w:eastAsia="Calibri" w:hAnsi="Times New Roman" w:cs="Times New Roman"/>
          <w:kern w:val="0"/>
          <w:sz w:val="22"/>
          <w:szCs w:val="22"/>
          <w14:ligatures w14:val="none"/>
        </w:rPr>
        <w:t>.</w:t>
      </w:r>
    </w:p>
    <w:p w14:paraId="4567AE4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596A3A1"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Perdozavimo simptomai gali būti šie:</w:t>
      </w:r>
    </w:p>
    <w:p w14:paraId="6F10214A" w14:textId="59413ED6" w:rsidR="008A52A2" w:rsidRPr="006A591A" w:rsidRDefault="008A52A2" w:rsidP="006A591A">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mieguistumas,</w:t>
      </w:r>
    </w:p>
    <w:p w14:paraId="58DA10DD" w14:textId="7DDD6211" w:rsidR="008A52A2" w:rsidRPr="006A591A" w:rsidRDefault="008A52A2" w:rsidP="006A591A">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sąmonės netekimas,</w:t>
      </w:r>
    </w:p>
    <w:p w14:paraId="40C5C73A" w14:textId="5B1B3958" w:rsidR="008A52A2" w:rsidRPr="006A591A" w:rsidRDefault="008A52A2" w:rsidP="006A591A">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raumenų judesiai arba sustingimas,</w:t>
      </w:r>
    </w:p>
    <w:p w14:paraId="7E78C6D8" w14:textId="5D05D7F8" w:rsidR="008A52A2" w:rsidRPr="006A591A" w:rsidRDefault="008A52A2" w:rsidP="006A591A">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traukuliai,</w:t>
      </w:r>
    </w:p>
    <w:p w14:paraId="7A71574F" w14:textId="6B06485B" w:rsidR="008A52A2" w:rsidRPr="006A591A" w:rsidRDefault="008A52A2" w:rsidP="006A591A">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mažas kraujospūdis, silpnas pulsas, dažnas širdies plakimas, blyškumas, nerimastingumas,</w:t>
      </w:r>
    </w:p>
    <w:p w14:paraId="692F61DD" w14:textId="1F217021" w:rsidR="008A52A2" w:rsidRPr="006A591A" w:rsidRDefault="008A52A2" w:rsidP="006A591A">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didelė arba maža kūno temperatūra,</w:t>
      </w:r>
    </w:p>
    <w:p w14:paraId="59CA5857" w14:textId="176CC518" w:rsidR="008A52A2" w:rsidRPr="006A591A" w:rsidRDefault="008A52A2" w:rsidP="006A591A">
      <w:pPr>
        <w:pStyle w:val="Sraopastraipa"/>
        <w:numPr>
          <w:ilvl w:val="0"/>
          <w:numId w:val="12"/>
        </w:numPr>
        <w:spacing w:after="0" w:line="240" w:lineRule="auto"/>
        <w:ind w:left="567" w:hanging="283"/>
        <w:rPr>
          <w:rFonts w:ascii="Times New Roman" w:eastAsia="Calibri" w:hAnsi="Times New Roman" w:cs="Times New Roman"/>
          <w:kern w:val="0"/>
          <w:sz w:val="22"/>
          <w:szCs w:val="22"/>
          <w14:ligatures w14:val="none"/>
        </w:rPr>
      </w:pPr>
      <w:r w:rsidRPr="006A591A">
        <w:rPr>
          <w:rFonts w:ascii="Times New Roman" w:eastAsia="Calibri" w:hAnsi="Times New Roman" w:cs="Times New Roman"/>
          <w:kern w:val="0"/>
          <w:sz w:val="22"/>
          <w:szCs w:val="22"/>
          <w14:ligatures w14:val="none"/>
        </w:rPr>
        <w:t xml:space="preserve">perdozavus </w:t>
      </w:r>
      <w:proofErr w:type="spellStart"/>
      <w:r w:rsidRPr="006A591A">
        <w:rPr>
          <w:rFonts w:ascii="Times New Roman" w:eastAsia="Calibri" w:hAnsi="Times New Roman" w:cs="Times New Roman"/>
          <w:kern w:val="0"/>
          <w:sz w:val="22"/>
          <w:szCs w:val="22"/>
          <w14:ligatures w14:val="none"/>
        </w:rPr>
        <w:t>Truxal</w:t>
      </w:r>
      <w:proofErr w:type="spellEnd"/>
      <w:r w:rsidRPr="006A591A">
        <w:rPr>
          <w:rFonts w:ascii="Times New Roman" w:eastAsia="Calibri" w:hAnsi="Times New Roman" w:cs="Times New Roman"/>
          <w:kern w:val="0"/>
          <w:sz w:val="22"/>
          <w:szCs w:val="22"/>
          <w14:ligatures w14:val="none"/>
        </w:rPr>
        <w:t>, kai kartu vartojama kitų vaistų, veikiančių širdį, gali atsirasti širdies ritmo pokyčių, įskaitant nereguliarų širdies plakimą, retą širdies plakimą.</w:t>
      </w:r>
    </w:p>
    <w:p w14:paraId="42ABE18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56F74B9C"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 xml:space="preserve">Pamiršus pavartoti </w:t>
      </w:r>
      <w:proofErr w:type="spellStart"/>
      <w:r w:rsidRPr="008A52A2">
        <w:rPr>
          <w:rFonts w:ascii="Times New Roman" w:eastAsia="Calibri" w:hAnsi="Times New Roman" w:cs="Times New Roman"/>
          <w:b/>
          <w:kern w:val="0"/>
          <w:sz w:val="22"/>
          <w:szCs w:val="22"/>
          <w14:ligatures w14:val="none"/>
        </w:rPr>
        <w:t>Truxal</w:t>
      </w:r>
      <w:proofErr w:type="spellEnd"/>
    </w:p>
    <w:p w14:paraId="681C8486"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 pamiršote išgerti vaisto, kitą jo dozę išgerkite įprastu laiku. Negalima vartoti dvigubos dozės norint kompensuoti praleistą dozę.</w:t>
      </w:r>
    </w:p>
    <w:p w14:paraId="2914F541"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241179A9"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 xml:space="preserve">Nustojus vartoti </w:t>
      </w:r>
      <w:proofErr w:type="spellStart"/>
      <w:r w:rsidRPr="008A52A2">
        <w:rPr>
          <w:rFonts w:ascii="Times New Roman" w:eastAsia="Calibri" w:hAnsi="Times New Roman" w:cs="Times New Roman"/>
          <w:b/>
          <w:kern w:val="0"/>
          <w:sz w:val="22"/>
          <w:szCs w:val="22"/>
          <w14:ligatures w14:val="none"/>
        </w:rPr>
        <w:t>Truxal</w:t>
      </w:r>
      <w:proofErr w:type="spellEnd"/>
    </w:p>
    <w:p w14:paraId="4D7500F7"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Gydytojas nuspręs, kada galima baigti ir kaip nutraukti gydymą, kad būtų išvengta nemalonių simptomų, kurių gali atsirasti, staigiai nutraukus vaisto vartojimą.</w:t>
      </w:r>
    </w:p>
    <w:p w14:paraId="1CB2E2E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5B7128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2B4EACB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445DDD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75CAC18" w14:textId="77777777" w:rsidR="008A52A2" w:rsidRPr="008A52A2" w:rsidRDefault="008A52A2" w:rsidP="008A52A2">
      <w:pPr>
        <w:spacing w:after="0" w:line="240" w:lineRule="auto"/>
        <w:ind w:left="567" w:hanging="567"/>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4.</w:t>
      </w:r>
      <w:r w:rsidRPr="008A52A2">
        <w:rPr>
          <w:rFonts w:ascii="Times New Roman" w:eastAsia="Calibri" w:hAnsi="Times New Roman" w:cs="Times New Roman"/>
          <w:b/>
          <w:kern w:val="0"/>
          <w:sz w:val="22"/>
          <w:szCs w:val="22"/>
          <w14:ligatures w14:val="none"/>
        </w:rPr>
        <w:tab/>
        <w:t>Galimas šalutinis poveikis</w:t>
      </w:r>
    </w:p>
    <w:p w14:paraId="0942DB8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4EC967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lastRenderedPageBreak/>
        <w:t>Šis vaistas, kaip ir visi kiti, gali sukelti šalutinį poveikį, nors jis pasireiškia ne visiems žmonėms.</w:t>
      </w:r>
    </w:p>
    <w:p w14:paraId="63555DE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5D0108E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 atsirado bet kuris toliau išvardytų simptomų, nedelsdami kreipkitės į gydytoją arba vykite į artimiausią ligoninę:</w:t>
      </w:r>
    </w:p>
    <w:p w14:paraId="0BBEEAB9"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63F7128" w14:textId="776512BC" w:rsidR="008A52A2" w:rsidRPr="008A52A2" w:rsidRDefault="006A591A" w:rsidP="008A52A2">
      <w:pPr>
        <w:spacing w:after="0" w:line="240" w:lineRule="auto"/>
        <w:rPr>
          <w:rFonts w:ascii="Times New Roman" w:eastAsia="Calibri" w:hAnsi="Times New Roman" w:cs="Times New Roman"/>
          <w:b/>
          <w:bCs/>
          <w:kern w:val="0"/>
          <w:sz w:val="22"/>
          <w:szCs w:val="22"/>
          <w14:ligatures w14:val="none"/>
        </w:rPr>
      </w:pPr>
      <w:r w:rsidRPr="006A591A">
        <w:rPr>
          <w:rFonts w:ascii="Times New Roman" w:eastAsia="Calibri" w:hAnsi="Times New Roman" w:cs="Times New Roman"/>
          <w:b/>
          <w:bCs/>
          <w:kern w:val="0"/>
          <w:sz w:val="22"/>
          <w:szCs w:val="22"/>
          <w14:ligatures w14:val="none"/>
        </w:rPr>
        <w:t>Nedažni šalutinio poveikio reiškiniai (gali pasireikšti rečiau kaip 1 iš 100 asmenų):</w:t>
      </w:r>
    </w:p>
    <w:p w14:paraId="3AE4DCFB" w14:textId="77777777" w:rsidR="008A52A2" w:rsidRPr="008A52A2" w:rsidRDefault="008A52A2" w:rsidP="006A591A">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neįprasti burnos ir liežuvio judesiai. Tai gali būti ankstyvi vadinamosios vėlyvosios diskinezijos požymiai.</w:t>
      </w:r>
    </w:p>
    <w:p w14:paraId="78FE4DA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EF673B5" w14:textId="5B56FAEB" w:rsidR="008A52A2" w:rsidRPr="008A52A2" w:rsidRDefault="006C64B9" w:rsidP="008A52A2">
      <w:pPr>
        <w:spacing w:after="0" w:line="240" w:lineRule="auto"/>
        <w:rPr>
          <w:rFonts w:ascii="Times New Roman" w:eastAsia="Calibri" w:hAnsi="Times New Roman" w:cs="Times New Roman"/>
          <w:b/>
          <w:bCs/>
          <w:kern w:val="0"/>
          <w:sz w:val="22"/>
          <w:szCs w:val="22"/>
          <w14:ligatures w14:val="none"/>
        </w:rPr>
      </w:pPr>
      <w:r w:rsidRPr="006C64B9">
        <w:rPr>
          <w:rFonts w:ascii="Times New Roman" w:eastAsia="Calibri" w:hAnsi="Times New Roman" w:cs="Times New Roman"/>
          <w:b/>
          <w:bCs/>
          <w:kern w:val="0"/>
          <w:sz w:val="22"/>
          <w:szCs w:val="22"/>
          <w14:ligatures w14:val="none"/>
        </w:rPr>
        <w:t>Labai reti šalutinio poveikio reiškiniai (gali pasireikšti rečiau kaip 1 iš 10 000 asmenų):</w:t>
      </w:r>
    </w:p>
    <w:p w14:paraId="5FC1D7D2" w14:textId="77777777" w:rsidR="008A52A2" w:rsidRPr="008A52A2" w:rsidRDefault="008A52A2" w:rsidP="006C64B9">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didelė temperatūra, neįprastas raumenų sustingimas ir sąmonės sutrikimas, ypač jei kartu prakaituojama ir dažnai plaka širdis. Tai gali būti retos būklės, vadinamos piktybiniu neurolepsiniu sindromu, kurį gali sukelti įvairūs antipsichoziniai vaistai, požymiai;</w:t>
      </w:r>
    </w:p>
    <w:p w14:paraId="2A8170CD" w14:textId="77777777" w:rsidR="008A52A2" w:rsidRPr="008A52A2" w:rsidRDefault="008A52A2" w:rsidP="006C64B9">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bet koks odos ir akių baltymų pageltimas. Tai gali būti kepenų pažeidimo simptomas ir būklės, vadinamos gelta, požymis.</w:t>
      </w:r>
    </w:p>
    <w:p w14:paraId="42D13653"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F1DDD6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b/>
          <w:kern w:val="0"/>
          <w:sz w:val="22"/>
          <w:szCs w:val="22"/>
          <w14:ligatures w14:val="none"/>
        </w:rPr>
        <w:t>Toliau išvardytas šalutinis poveikis daugeliu atvejų pasitaiko gydymo pradžioje ir paprastai tęsiant gydymą išnyksta:</w:t>
      </w:r>
    </w:p>
    <w:p w14:paraId="67C47F2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84FE6CB" w14:textId="0EFBF891" w:rsidR="008A52A2" w:rsidRPr="008A52A2" w:rsidRDefault="00D53A9A" w:rsidP="008A52A2">
      <w:pPr>
        <w:spacing w:after="0" w:line="240" w:lineRule="auto"/>
        <w:rPr>
          <w:rFonts w:ascii="Times New Roman" w:eastAsia="Calibri" w:hAnsi="Times New Roman" w:cs="Times New Roman"/>
          <w:b/>
          <w:bCs/>
          <w:kern w:val="0"/>
          <w:sz w:val="22"/>
          <w:szCs w:val="22"/>
          <w14:ligatures w14:val="none"/>
        </w:rPr>
      </w:pPr>
      <w:r w:rsidRPr="00D53A9A">
        <w:rPr>
          <w:rFonts w:ascii="Times New Roman" w:eastAsia="Calibri" w:hAnsi="Times New Roman" w:cs="Times New Roman"/>
          <w:b/>
          <w:bCs/>
          <w:kern w:val="0"/>
          <w:sz w:val="22"/>
          <w:szCs w:val="22"/>
          <w14:ligatures w14:val="none"/>
        </w:rPr>
        <w:t>Labai dažni šalutinio poveikio reiškiniai (gali pasireikšti ne rečiau kaip 1 iš 10 asmenų):</w:t>
      </w:r>
    </w:p>
    <w:p w14:paraId="2C55E6D8" w14:textId="77777777" w:rsidR="008A52A2" w:rsidRPr="008A52A2" w:rsidRDefault="008A52A2" w:rsidP="00D53A9A">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mieguistumas (somnolencija), galvos svaigimas,</w:t>
      </w:r>
    </w:p>
    <w:p w14:paraId="7685B1ED" w14:textId="77777777" w:rsidR="008A52A2" w:rsidRPr="008A52A2" w:rsidRDefault="008A52A2" w:rsidP="00D53A9A">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burnos džiūvimas, padidėjęs seilėtekis (seilių hipersekrecija).</w:t>
      </w:r>
    </w:p>
    <w:p w14:paraId="0207B98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D6611CA" w14:textId="376A7D6D" w:rsidR="008A52A2" w:rsidRPr="008A52A2" w:rsidRDefault="00E86C28" w:rsidP="008A52A2">
      <w:pPr>
        <w:spacing w:after="0" w:line="240" w:lineRule="auto"/>
        <w:rPr>
          <w:rFonts w:ascii="Times New Roman" w:eastAsia="Calibri" w:hAnsi="Times New Roman" w:cs="Times New Roman"/>
          <w:b/>
          <w:bCs/>
          <w:kern w:val="0"/>
          <w:sz w:val="22"/>
          <w:szCs w:val="22"/>
          <w14:ligatures w14:val="none"/>
        </w:rPr>
      </w:pPr>
      <w:r w:rsidRPr="00E86C28">
        <w:rPr>
          <w:rFonts w:ascii="Times New Roman" w:eastAsia="Calibri" w:hAnsi="Times New Roman" w:cs="Times New Roman"/>
          <w:b/>
          <w:bCs/>
          <w:kern w:val="0"/>
          <w:sz w:val="22"/>
          <w:szCs w:val="22"/>
          <w14:ligatures w14:val="none"/>
        </w:rPr>
        <w:t>Dažni šalutinio poveikio reiškiniai (gali pasireikšti rečiau kaip 1 iš 10 asmenų):</w:t>
      </w:r>
    </w:p>
    <w:p w14:paraId="4FC55BBC"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greitas širdies plakimas (tachikardija), greitas, smarkus ir nereguliarus širdies plakimas (palpitacija);</w:t>
      </w:r>
    </w:p>
    <w:p w14:paraId="615D14AF"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dėl ilgalaikio raumenų susitraukimo, atsirandantys iškreipti ar pasikartojantys judesiai arba neįprastos pozos (distonija), galvos skausmas;</w:t>
      </w:r>
    </w:p>
    <w:p w14:paraId="4AEF722A"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sunku sufokusuoti arti akies esančių objektų vaizdą (akomodacijos sutrikimas), regėjimo pokyčiai;</w:t>
      </w:r>
    </w:p>
    <w:p w14:paraId="5EFB8102"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vidurių užkietėjimas, virškinimo problemos arba viršutinės pilvo dalies centre jaučiamas diskomfortas (dispepsija), pykinimas;</w:t>
      </w:r>
    </w:p>
    <w:p w14:paraId="71911C10"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padidėjęs prakaitavimas (</w:t>
      </w:r>
      <w:proofErr w:type="spellStart"/>
      <w:r w:rsidRPr="008A52A2">
        <w:rPr>
          <w:rFonts w:ascii="Times New Roman" w:eastAsia="Calibri" w:hAnsi="Times New Roman" w:cs="Times New Roman"/>
          <w:kern w:val="0"/>
          <w:sz w:val="22"/>
          <w:szCs w:val="22"/>
          <w14:ligatures w14:val="none"/>
        </w:rPr>
        <w:t>hiperhidrozė</w:t>
      </w:r>
      <w:proofErr w:type="spellEnd"/>
      <w:r w:rsidRPr="008A52A2">
        <w:rPr>
          <w:rFonts w:ascii="Times New Roman" w:eastAsia="Calibri" w:hAnsi="Times New Roman" w:cs="Times New Roman"/>
          <w:kern w:val="0"/>
          <w:sz w:val="22"/>
          <w:szCs w:val="22"/>
          <w14:ligatures w14:val="none"/>
        </w:rPr>
        <w:t>);</w:t>
      </w:r>
    </w:p>
    <w:p w14:paraId="66EE990E"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raumenų skausmas (mialgija);</w:t>
      </w:r>
    </w:p>
    <w:p w14:paraId="6A72A90A"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apetito padidėjimas, svorio padidėjimas;</w:t>
      </w:r>
    </w:p>
    <w:p w14:paraId="4BCBE79B"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nuovargis, silpnumas (</w:t>
      </w:r>
      <w:proofErr w:type="spellStart"/>
      <w:r w:rsidRPr="008A52A2">
        <w:rPr>
          <w:rFonts w:ascii="Times New Roman" w:eastAsia="Calibri" w:hAnsi="Times New Roman" w:cs="Times New Roman"/>
          <w:kern w:val="0"/>
          <w:sz w:val="22"/>
          <w:szCs w:val="22"/>
          <w14:ligatures w14:val="none"/>
        </w:rPr>
        <w:t>astenija</w:t>
      </w:r>
      <w:proofErr w:type="spellEnd"/>
      <w:r w:rsidRPr="008A52A2">
        <w:rPr>
          <w:rFonts w:ascii="Times New Roman" w:eastAsia="Calibri" w:hAnsi="Times New Roman" w:cs="Times New Roman"/>
          <w:kern w:val="0"/>
          <w:sz w:val="22"/>
          <w:szCs w:val="22"/>
          <w14:ligatures w14:val="none"/>
        </w:rPr>
        <w:t>);</w:t>
      </w:r>
    </w:p>
    <w:p w14:paraId="688112A0" w14:textId="77777777" w:rsidR="008A52A2" w:rsidRPr="008A52A2" w:rsidRDefault="008A52A2" w:rsidP="00E86C28">
      <w:pPr>
        <w:numPr>
          <w:ilvl w:val="0"/>
          <w:numId w:val="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nemiga (</w:t>
      </w:r>
      <w:proofErr w:type="spellStart"/>
      <w:r w:rsidRPr="008A52A2">
        <w:rPr>
          <w:rFonts w:ascii="Times New Roman" w:eastAsia="Calibri" w:hAnsi="Times New Roman" w:cs="Times New Roman"/>
          <w:kern w:val="0"/>
          <w:sz w:val="22"/>
          <w:szCs w:val="22"/>
          <w14:ligatures w14:val="none"/>
        </w:rPr>
        <w:t>insomnija</w:t>
      </w:r>
      <w:proofErr w:type="spellEnd"/>
      <w:r w:rsidRPr="008A52A2">
        <w:rPr>
          <w:rFonts w:ascii="Times New Roman" w:eastAsia="Calibri" w:hAnsi="Times New Roman" w:cs="Times New Roman"/>
          <w:kern w:val="0"/>
          <w:sz w:val="22"/>
          <w:szCs w:val="22"/>
          <w14:ligatures w14:val="none"/>
        </w:rPr>
        <w:t>), nervingumas, sujaudinimas, sumažėjęs lytinis potraukis (libido sumažėjimas).</w:t>
      </w:r>
    </w:p>
    <w:p w14:paraId="3AB484D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A597B48" w14:textId="25863224" w:rsidR="008A52A2" w:rsidRPr="008A52A2" w:rsidRDefault="00F8535B" w:rsidP="008A52A2">
      <w:pPr>
        <w:spacing w:after="0" w:line="240" w:lineRule="auto"/>
        <w:rPr>
          <w:rFonts w:ascii="Times New Roman" w:eastAsia="Calibri" w:hAnsi="Times New Roman" w:cs="Times New Roman"/>
          <w:b/>
          <w:bCs/>
          <w:kern w:val="0"/>
          <w:sz w:val="22"/>
          <w:szCs w:val="22"/>
          <w14:ligatures w14:val="none"/>
        </w:rPr>
      </w:pPr>
      <w:r w:rsidRPr="00F8535B">
        <w:rPr>
          <w:rFonts w:ascii="Times New Roman" w:eastAsia="Calibri" w:hAnsi="Times New Roman" w:cs="Times New Roman"/>
          <w:b/>
          <w:bCs/>
          <w:kern w:val="0"/>
          <w:sz w:val="22"/>
          <w:szCs w:val="22"/>
          <w14:ligatures w14:val="none"/>
        </w:rPr>
        <w:t>Nedažni šalutinio poveikio reiškiniai (gali pasireikšti rečiau kaip 1 iš 100 asmenų):</w:t>
      </w:r>
    </w:p>
    <w:p w14:paraId="15DB5C11"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parkinsonizmas, traukuliai, nesugebėjimas ramiai sėdėti arba nejudėti (akatizija);</w:t>
      </w:r>
    </w:p>
    <w:p w14:paraId="1B67A2AA"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akių judėjimas ratu (</w:t>
      </w:r>
      <w:proofErr w:type="spellStart"/>
      <w:r w:rsidRPr="008A52A2">
        <w:rPr>
          <w:rFonts w:ascii="Times New Roman" w:eastAsia="Calibri" w:hAnsi="Times New Roman" w:cs="Times New Roman"/>
          <w:kern w:val="0"/>
          <w:sz w:val="22"/>
          <w:szCs w:val="22"/>
          <w14:ligatures w14:val="none"/>
        </w:rPr>
        <w:t>okulogiracija</w:t>
      </w:r>
      <w:proofErr w:type="spellEnd"/>
      <w:r w:rsidRPr="008A52A2">
        <w:rPr>
          <w:rFonts w:ascii="Times New Roman" w:eastAsia="Calibri" w:hAnsi="Times New Roman" w:cs="Times New Roman"/>
          <w:kern w:val="0"/>
          <w:sz w:val="22"/>
          <w:szCs w:val="22"/>
          <w14:ligatures w14:val="none"/>
        </w:rPr>
        <w:t>);</w:t>
      </w:r>
    </w:p>
    <w:p w14:paraId="71D806DB"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vėmimas, viduriavimas;</w:t>
      </w:r>
    </w:p>
    <w:p w14:paraId="078BFB1E"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šlapinimosi sutrikimas (skausmingas šlapinimasis) arba neturėjimas kuom šlapintis (šlapimo susilaikymas);</w:t>
      </w:r>
    </w:p>
    <w:p w14:paraId="202D759B"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išbėrimas, niežulys, odos jautrumo šviesai reakcija, egzema arba odos uždegimas (dermatitas);</w:t>
      </w:r>
    </w:p>
    <w:p w14:paraId="0B058EA2"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raumenų stingumas;</w:t>
      </w:r>
    </w:p>
    <w:p w14:paraId="6F3D8FBA"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apetito sumažėjimas, svorio sumažėjimas;</w:t>
      </w:r>
    </w:p>
    <w:p w14:paraId="27BFB939"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žemas kraujo spaudimas (hipotenzija), paraudimas;</w:t>
      </w:r>
    </w:p>
    <w:p w14:paraId="013193DB"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pakitę kepenų funkcijos tyrimų rodmenys;</w:t>
      </w:r>
    </w:p>
    <w:p w14:paraId="6601EB5C" w14:textId="77777777" w:rsidR="008A52A2" w:rsidRPr="008A52A2" w:rsidRDefault="008A52A2" w:rsidP="00F8535B">
      <w:pPr>
        <w:numPr>
          <w:ilvl w:val="0"/>
          <w:numId w:val="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lytinės sistemos sutrikimai (vėlesnė ejakuliacija, erekcijos sutrikimas).</w:t>
      </w:r>
    </w:p>
    <w:p w14:paraId="72AF081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FD6D763" w14:textId="534E5768" w:rsidR="008A52A2" w:rsidRPr="008A52A2" w:rsidRDefault="00533AC3" w:rsidP="008A52A2">
      <w:pPr>
        <w:spacing w:after="0" w:line="240" w:lineRule="auto"/>
        <w:rPr>
          <w:rFonts w:ascii="Times New Roman" w:eastAsia="Calibri" w:hAnsi="Times New Roman" w:cs="Times New Roman"/>
          <w:b/>
          <w:bCs/>
          <w:kern w:val="0"/>
          <w:sz w:val="22"/>
          <w:szCs w:val="22"/>
          <w14:ligatures w14:val="none"/>
        </w:rPr>
      </w:pPr>
      <w:r w:rsidRPr="00533AC3">
        <w:rPr>
          <w:rFonts w:ascii="Times New Roman" w:eastAsia="Calibri" w:hAnsi="Times New Roman" w:cs="Times New Roman"/>
          <w:b/>
          <w:bCs/>
          <w:kern w:val="0"/>
          <w:sz w:val="22"/>
          <w:szCs w:val="22"/>
          <w14:ligatures w14:val="none"/>
        </w:rPr>
        <w:t>Reti šalutinio poveikio reiškiniai (gali pasireikšti rečiau kaip 1 iš 1 000 asmenų):</w:t>
      </w:r>
    </w:p>
    <w:p w14:paraId="3011DA3E" w14:textId="77777777" w:rsidR="008A52A2" w:rsidRPr="008A52A2" w:rsidRDefault="008A52A2" w:rsidP="00533AC3">
      <w:pPr>
        <w:numPr>
          <w:ilvl w:val="0"/>
          <w:numId w:val="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sumažėjęs kraujo plokštelių kiekis (trombocitopenija), sumažėjęs baltųjų kraujo plokštelių kiekis (neutropenija), sumažėjęs baltųjų kraujo ląstelių kiekis (leukopenija), nuodingas poveikis kaulų čiulpas (agranulocitozė);</w:t>
      </w:r>
    </w:p>
    <w:p w14:paraId="37EE37DE" w14:textId="77777777" w:rsidR="008A52A2" w:rsidRPr="008A52A2" w:rsidRDefault="008A52A2" w:rsidP="00533AC3">
      <w:pPr>
        <w:numPr>
          <w:ilvl w:val="0"/>
          <w:numId w:val="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apsunkintas arba skausmingas kvėpavimas (dispnėja);</w:t>
      </w:r>
    </w:p>
    <w:p w14:paraId="48E21418" w14:textId="77777777" w:rsidR="008A52A2" w:rsidRPr="008A52A2" w:rsidRDefault="008A52A2" w:rsidP="00533AC3">
      <w:pPr>
        <w:numPr>
          <w:ilvl w:val="0"/>
          <w:numId w:val="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lastRenderedPageBreak/>
        <w:t>prolaktino kiekio kraujyje padidėjimas (hiperprolaktinemija);</w:t>
      </w:r>
    </w:p>
    <w:p w14:paraId="2429AB65" w14:textId="77777777" w:rsidR="008A52A2" w:rsidRPr="008A52A2" w:rsidRDefault="008A52A2" w:rsidP="00533AC3">
      <w:pPr>
        <w:numPr>
          <w:ilvl w:val="0"/>
          <w:numId w:val="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cukraus kiekio kraujyje padidėjimas (hiperglikemija), sutrikęs gliukozės toleravimas;</w:t>
      </w:r>
    </w:p>
    <w:p w14:paraId="6DA110E3" w14:textId="77777777" w:rsidR="008A52A2" w:rsidRPr="008A52A2" w:rsidRDefault="008A52A2" w:rsidP="00533AC3">
      <w:pPr>
        <w:numPr>
          <w:ilvl w:val="0"/>
          <w:numId w:val="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padidėjęs jautrumas (alergija), ūmios, sisteminės ir sunkios alerginės reakcijos (anafilaksinės reakcijos);</w:t>
      </w:r>
    </w:p>
    <w:p w14:paraId="5711D471" w14:textId="77777777" w:rsidR="008A52A2" w:rsidRPr="008A52A2" w:rsidRDefault="008A52A2" w:rsidP="00533AC3">
      <w:pPr>
        <w:numPr>
          <w:ilvl w:val="0"/>
          <w:numId w:val="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krūtinės padidėjimas vyrams (ginekomastija), pernelyg didelė pieno gamyba (</w:t>
      </w:r>
      <w:proofErr w:type="spellStart"/>
      <w:r w:rsidRPr="008A52A2">
        <w:rPr>
          <w:rFonts w:ascii="Times New Roman" w:eastAsia="Calibri" w:hAnsi="Times New Roman" w:cs="Times New Roman"/>
          <w:kern w:val="0"/>
          <w:sz w:val="22"/>
          <w:szCs w:val="22"/>
          <w14:ligatures w14:val="none"/>
        </w:rPr>
        <w:t>galaktorėja</w:t>
      </w:r>
      <w:proofErr w:type="spellEnd"/>
      <w:r w:rsidRPr="008A52A2">
        <w:rPr>
          <w:rFonts w:ascii="Times New Roman" w:eastAsia="Calibri" w:hAnsi="Times New Roman" w:cs="Times New Roman"/>
          <w:kern w:val="0"/>
          <w:sz w:val="22"/>
          <w:szCs w:val="22"/>
          <w14:ligatures w14:val="none"/>
        </w:rPr>
        <w:t>), mėnesinių nebuvimas (amenorėja).</w:t>
      </w:r>
    </w:p>
    <w:p w14:paraId="620FD62E"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4988877"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Vartojant </w:t>
      </w:r>
      <w:proofErr w:type="spellStart"/>
      <w:r w:rsidRPr="008A52A2">
        <w:rPr>
          <w:rFonts w:ascii="Times New Roman" w:eastAsia="Calibri" w:hAnsi="Times New Roman" w:cs="Times New Roman"/>
          <w:kern w:val="0"/>
          <w:sz w:val="22"/>
          <w:szCs w:val="22"/>
          <w14:ligatures w14:val="none"/>
        </w:rPr>
        <w:t>chlorprotikseną</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veiklioji medžiaga), kaip ir kitų panašiai veikiančių vaistų, retais atvejais pasireiškė toks šalutinis poveikis:</w:t>
      </w:r>
    </w:p>
    <w:p w14:paraId="3AB80A55" w14:textId="77777777" w:rsidR="008A52A2" w:rsidRPr="008A52A2" w:rsidDel="00B01E6C" w:rsidRDefault="008A52A2" w:rsidP="003C6799">
      <w:pPr>
        <w:numPr>
          <w:ilvl w:val="0"/>
          <w:numId w:val="5"/>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sidDel="00B01E6C">
        <w:rPr>
          <w:rFonts w:ascii="Times New Roman" w:eastAsia="Calibri" w:hAnsi="Times New Roman" w:cs="Times New Roman"/>
          <w:kern w:val="0"/>
          <w:sz w:val="22"/>
          <w:szCs w:val="22"/>
          <w14:ligatures w14:val="none"/>
        </w:rPr>
        <w:t>QT intervalo pailgėjimas (retas širdies plakimas ir EKG pokyčiai);</w:t>
      </w:r>
    </w:p>
    <w:p w14:paraId="41713532" w14:textId="77777777" w:rsidR="008A52A2" w:rsidRPr="008A52A2" w:rsidRDefault="008A52A2" w:rsidP="003C6799">
      <w:pPr>
        <w:numPr>
          <w:ilvl w:val="0"/>
          <w:numId w:val="5"/>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nereguliarus širdies plakimas (skilvelinės aritmijos, skilvelių virpėjimas, skilvelinė tachikardija);</w:t>
      </w:r>
    </w:p>
    <w:p w14:paraId="2F12A298" w14:textId="77777777" w:rsidR="008A52A2" w:rsidRPr="008A52A2" w:rsidRDefault="008A52A2" w:rsidP="003C6799">
      <w:pPr>
        <w:numPr>
          <w:ilvl w:val="0"/>
          <w:numId w:val="5"/>
        </w:numPr>
        <w:tabs>
          <w:tab w:val="clear" w:pos="720"/>
        </w:tabs>
        <w:spacing w:after="0" w:line="240" w:lineRule="auto"/>
        <w:ind w:left="567" w:hanging="283"/>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polimomorfinė</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paroksizminė</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skilvelinė</w:t>
      </w:r>
      <w:proofErr w:type="spellEnd"/>
      <w:r w:rsidRPr="008A52A2">
        <w:rPr>
          <w:rFonts w:ascii="Times New Roman" w:eastAsia="Calibri" w:hAnsi="Times New Roman" w:cs="Times New Roman"/>
          <w:kern w:val="0"/>
          <w:sz w:val="22"/>
          <w:szCs w:val="22"/>
          <w14:ligatures w14:val="none"/>
        </w:rPr>
        <w:t xml:space="preserve"> tachikardija (tam tikra nereguliaraus širdies plakimo forma);</w:t>
      </w:r>
    </w:p>
    <w:p w14:paraId="78F47C7A" w14:textId="77777777" w:rsidR="008A52A2" w:rsidRPr="008A52A2" w:rsidRDefault="008A52A2" w:rsidP="003C6799">
      <w:pPr>
        <w:numPr>
          <w:ilvl w:val="0"/>
          <w:numId w:val="5"/>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ilgalaikė skausminga erekcija. Jei Jums pasireiškė toks poveikis, nedelsdami kreipkitės į gydytoją.</w:t>
      </w:r>
    </w:p>
    <w:p w14:paraId="56585DA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170E1AA7"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Retais atvejais nereguliarus širdies plakimas (aritmijos) gali lemti netikėtą staigią mirtį.</w:t>
      </w:r>
    </w:p>
    <w:p w14:paraId="13212E9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B0634D8"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Kraujo krešuliai venose, ypač esantys kojose (pasireiškia kojų patinimu, skausmu ir paraudimu) kraujagyslėmis gali nukeliauti į plaučius, sukeldami skausmą krūtinėje ir pasunkėjusį kvėpavimą. </w:t>
      </w:r>
    </w:p>
    <w:p w14:paraId="38262D51"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Jeigu pasireiškė bet kuris iš paminėtų simptomų, nedelsiant kreipkitės į gydytoją.</w:t>
      </w:r>
    </w:p>
    <w:p w14:paraId="2BA5572A"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10DBED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Buvo pastebėta šiek tiek padidėjęs demencija sergančių senyvų pacientų, vartojusių antipsichotikus, mirčių skaičius, lyginant su jų nevartojusiais.</w:t>
      </w:r>
    </w:p>
    <w:p w14:paraId="075E72F5"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4D6CCD5D" w14:textId="77777777" w:rsidR="008A52A2" w:rsidRPr="008A52A2" w:rsidRDefault="008A52A2" w:rsidP="008A52A2">
      <w:pPr>
        <w:spacing w:after="0" w:line="240" w:lineRule="auto"/>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Pranešimas apie šalutinį poveikį</w:t>
      </w:r>
    </w:p>
    <w:p w14:paraId="35BD53A8" w14:textId="77777777" w:rsidR="003C6799" w:rsidRDefault="003C6799" w:rsidP="003C6799">
      <w:pPr>
        <w:spacing w:after="0" w:line="240" w:lineRule="auto"/>
        <w:rPr>
          <w:rFonts w:ascii="Times New Roman" w:eastAsia="Times New Roman" w:hAnsi="Times New Roman" w:cs="Times New Roman"/>
          <w:kern w:val="0"/>
          <w:sz w:val="22"/>
          <w:szCs w:val="20"/>
          <w14:ligatures w14:val="none"/>
        </w:rPr>
      </w:pPr>
      <w:r w:rsidRPr="003C6799">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3C6799">
          <w:rPr>
            <w:rFonts w:ascii="Times New Roman" w:eastAsia="Times New Roman" w:hAnsi="Times New Roman" w:cs="Times New Roman"/>
            <w:color w:val="467886"/>
            <w:kern w:val="0"/>
            <w:sz w:val="22"/>
            <w:szCs w:val="20"/>
            <w:u w:val="single"/>
            <w:lang w:eastAsia="lt-LT"/>
            <w14:ligatures w14:val="none"/>
          </w:rPr>
          <w:t>https://vvkt.lrv.lt/lt/</w:t>
        </w:r>
      </w:hyperlink>
      <w:r w:rsidRPr="003C6799">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3C6799">
        <w:rPr>
          <w:rFonts w:ascii="Times New Roman" w:eastAsia="Times New Roman" w:hAnsi="Times New Roman" w:cs="Times New Roman"/>
          <w:kern w:val="0"/>
          <w:sz w:val="22"/>
          <w:szCs w:val="20"/>
          <w14:ligatures w14:val="none"/>
        </w:rPr>
        <w:t>.</w:t>
      </w:r>
    </w:p>
    <w:p w14:paraId="761730F5" w14:textId="77777777" w:rsidR="003C6799" w:rsidRPr="003C6799" w:rsidRDefault="003C6799" w:rsidP="003C6799">
      <w:pPr>
        <w:spacing w:after="0" w:line="240" w:lineRule="auto"/>
        <w:rPr>
          <w:rFonts w:ascii="Times New Roman" w:eastAsia="Times New Roman" w:hAnsi="Times New Roman" w:cs="Times New Roman"/>
          <w:kern w:val="0"/>
          <w:sz w:val="22"/>
          <w:szCs w:val="20"/>
          <w14:ligatures w14:val="none"/>
        </w:rPr>
      </w:pPr>
    </w:p>
    <w:p w14:paraId="7D83210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2A96A4E5" w14:textId="77777777" w:rsidR="008A52A2" w:rsidRPr="008A52A2" w:rsidRDefault="008A52A2" w:rsidP="008A52A2">
      <w:pPr>
        <w:spacing w:after="0" w:line="240" w:lineRule="auto"/>
        <w:ind w:left="600" w:hanging="600"/>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5.</w:t>
      </w:r>
      <w:r w:rsidRPr="008A52A2">
        <w:rPr>
          <w:rFonts w:ascii="Times New Roman" w:eastAsia="Calibri" w:hAnsi="Times New Roman" w:cs="Times New Roman"/>
          <w:b/>
          <w:kern w:val="0"/>
          <w:sz w:val="22"/>
          <w:szCs w:val="22"/>
          <w14:ligatures w14:val="none"/>
        </w:rPr>
        <w:tab/>
        <w:t xml:space="preserve">Kaip laikyti </w:t>
      </w:r>
      <w:proofErr w:type="spellStart"/>
      <w:r w:rsidRPr="008A52A2">
        <w:rPr>
          <w:rFonts w:ascii="Times New Roman" w:eastAsia="Calibri" w:hAnsi="Times New Roman" w:cs="Times New Roman"/>
          <w:b/>
          <w:kern w:val="0"/>
          <w:sz w:val="22"/>
          <w:szCs w:val="22"/>
          <w14:ligatures w14:val="none"/>
        </w:rPr>
        <w:t>Truxal</w:t>
      </w:r>
      <w:proofErr w:type="spellEnd"/>
    </w:p>
    <w:p w14:paraId="7040A434"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AE855E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Šį vaistą laikykite vaikams nepastebimoje ir nepasiekiamoje vietoje.</w:t>
      </w:r>
    </w:p>
    <w:p w14:paraId="3E335D4C"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538F0E3D" w14:textId="2D8FFAC0"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Šiam vaistiniam preparatui specialių laikymo sąlygų nereikia</w:t>
      </w:r>
      <w:r w:rsidR="008A145A">
        <w:rPr>
          <w:rFonts w:ascii="Times New Roman" w:eastAsia="Calibri" w:hAnsi="Times New Roman" w:cs="Times New Roman"/>
          <w:kern w:val="0"/>
          <w:sz w:val="22"/>
          <w:szCs w:val="22"/>
          <w14:ligatures w14:val="none"/>
        </w:rPr>
        <w:t>.</w:t>
      </w:r>
    </w:p>
    <w:p w14:paraId="32222E0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44B88C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Ant tablečių talpyklės etiketės ir kartono dėžutės po „Tinka iki“ nurodytam tinkamumo laikui pasibaigus, šio vaisto vartoti negalima. Vaistas tinkamas vartoti iki paskutinės nurodyto mėnesio dienos.</w:t>
      </w:r>
    </w:p>
    <w:p w14:paraId="40CBC8EF"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64E855F5"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0368FBD"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835298B"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A8771D7" w14:textId="77777777" w:rsidR="008A52A2" w:rsidRPr="008A52A2" w:rsidRDefault="008A52A2" w:rsidP="008A52A2">
      <w:pPr>
        <w:spacing w:after="0" w:line="240" w:lineRule="auto"/>
        <w:ind w:left="600" w:hanging="600"/>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6.</w:t>
      </w:r>
      <w:r w:rsidRPr="008A52A2">
        <w:rPr>
          <w:rFonts w:ascii="Times New Roman" w:eastAsia="Calibri" w:hAnsi="Times New Roman" w:cs="Times New Roman"/>
          <w:kern w:val="0"/>
          <w:sz w:val="22"/>
          <w:szCs w:val="22"/>
          <w14:ligatures w14:val="none"/>
        </w:rPr>
        <w:tab/>
      </w:r>
      <w:r w:rsidRPr="008A52A2">
        <w:rPr>
          <w:rFonts w:ascii="Times New Roman" w:eastAsia="Calibri" w:hAnsi="Times New Roman" w:cs="Times New Roman"/>
          <w:b/>
          <w:kern w:val="0"/>
          <w:sz w:val="22"/>
          <w:szCs w:val="22"/>
          <w14:ligatures w14:val="none"/>
        </w:rPr>
        <w:t>Pakuotės turinys ir kita informacija</w:t>
      </w:r>
    </w:p>
    <w:p w14:paraId="392735B9"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5B932183" w14:textId="4664F55F"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sudėtis:</w:t>
      </w:r>
    </w:p>
    <w:p w14:paraId="7BD99DF8" w14:textId="44BDCDAE" w:rsidR="008A52A2" w:rsidRPr="008A52A2" w:rsidRDefault="008A52A2" w:rsidP="003D2B26">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3D2B26">
        <w:rPr>
          <w:rFonts w:ascii="Times New Roman" w:eastAsia="Calibri" w:hAnsi="Times New Roman" w:cs="Times New Roman"/>
          <w:kern w:val="0"/>
          <w:sz w:val="22"/>
          <w:szCs w:val="22"/>
          <w14:ligatures w14:val="none"/>
        </w:rPr>
        <w:t xml:space="preserve">Veiklioji medžiaga </w:t>
      </w:r>
      <w:r w:rsidR="003E5FA6" w:rsidRPr="003D2B26">
        <w:rPr>
          <w:rFonts w:ascii="Times New Roman" w:eastAsia="Calibri" w:hAnsi="Times New Roman" w:cs="Times New Roman"/>
          <w:kern w:val="0"/>
          <w:sz w:val="22"/>
          <w:szCs w:val="22"/>
          <w14:ligatures w14:val="none"/>
        </w:rPr>
        <w:t>-</w:t>
      </w:r>
      <w:r w:rsidRPr="003D2B26">
        <w:rPr>
          <w:rFonts w:ascii="Times New Roman" w:eastAsia="Calibri" w:hAnsi="Times New Roman" w:cs="Times New Roman"/>
          <w:kern w:val="0"/>
          <w:sz w:val="22"/>
          <w:szCs w:val="22"/>
          <w14:ligatures w14:val="none"/>
        </w:rPr>
        <w:t xml:space="preserve"> </w:t>
      </w:r>
      <w:proofErr w:type="spellStart"/>
      <w:r w:rsidRPr="003D2B26">
        <w:rPr>
          <w:rFonts w:ascii="Times New Roman" w:eastAsia="Calibri" w:hAnsi="Times New Roman" w:cs="Times New Roman"/>
          <w:kern w:val="0"/>
          <w:sz w:val="22"/>
          <w:szCs w:val="22"/>
          <w14:ligatures w14:val="none"/>
        </w:rPr>
        <w:t>chlorprotiksenas</w:t>
      </w:r>
      <w:proofErr w:type="spellEnd"/>
      <w:r w:rsidRPr="003D2B26">
        <w:rPr>
          <w:rFonts w:ascii="Times New Roman" w:eastAsia="Calibri" w:hAnsi="Times New Roman" w:cs="Times New Roman"/>
          <w:kern w:val="0"/>
          <w:sz w:val="22"/>
          <w:szCs w:val="22"/>
          <w14:ligatures w14:val="none"/>
        </w:rPr>
        <w:t xml:space="preserve"> (</w:t>
      </w:r>
      <w:proofErr w:type="spellStart"/>
      <w:r w:rsidRPr="003D2B26">
        <w:rPr>
          <w:rFonts w:ascii="Times New Roman" w:eastAsia="Calibri" w:hAnsi="Times New Roman" w:cs="Times New Roman"/>
          <w:kern w:val="0"/>
          <w:sz w:val="22"/>
          <w:szCs w:val="22"/>
          <w14:ligatures w14:val="none"/>
        </w:rPr>
        <w:t>chlorprotikseno</w:t>
      </w:r>
      <w:proofErr w:type="spellEnd"/>
      <w:r w:rsidRPr="003D2B26">
        <w:rPr>
          <w:rFonts w:ascii="Times New Roman" w:eastAsia="Calibri" w:hAnsi="Times New Roman" w:cs="Times New Roman"/>
          <w:kern w:val="0"/>
          <w:sz w:val="22"/>
          <w:szCs w:val="22"/>
          <w14:ligatures w14:val="none"/>
        </w:rPr>
        <w:t xml:space="preserve"> hidrochlorido pavidalu). </w:t>
      </w:r>
      <w:r w:rsidR="003D2B26" w:rsidRPr="003D2B26">
        <w:rPr>
          <w:rFonts w:ascii="Times New Roman" w:eastAsia="Calibri" w:hAnsi="Times New Roman" w:cs="Times New Roman"/>
          <w:kern w:val="0"/>
          <w:sz w:val="22"/>
          <w:szCs w:val="22"/>
          <w14:ligatures w14:val="none"/>
        </w:rPr>
        <w:br/>
      </w:r>
      <w:r w:rsidRPr="003D2B26">
        <w:rPr>
          <w:rFonts w:ascii="Times New Roman" w:eastAsia="Calibri" w:hAnsi="Times New Roman" w:cs="Times New Roman"/>
          <w:kern w:val="0"/>
          <w:sz w:val="22"/>
          <w:szCs w:val="22"/>
          <w14:ligatures w14:val="none"/>
        </w:rPr>
        <w:t xml:space="preserve">Vienoje </w:t>
      </w:r>
      <w:proofErr w:type="spellStart"/>
      <w:r w:rsidRPr="003D2B26">
        <w:rPr>
          <w:rFonts w:ascii="Times New Roman" w:eastAsia="Calibri" w:hAnsi="Times New Roman" w:cs="Times New Roman"/>
          <w:kern w:val="0"/>
          <w:sz w:val="22"/>
          <w:szCs w:val="22"/>
          <w14:ligatures w14:val="none"/>
        </w:rPr>
        <w:t>Truxal</w:t>
      </w:r>
      <w:proofErr w:type="spellEnd"/>
      <w:r w:rsidRPr="003D2B26">
        <w:rPr>
          <w:rFonts w:ascii="Times New Roman" w:eastAsia="Calibri" w:hAnsi="Times New Roman" w:cs="Times New Roman"/>
          <w:kern w:val="0"/>
          <w:sz w:val="22"/>
          <w:szCs w:val="22"/>
          <w14:ligatures w14:val="none"/>
        </w:rPr>
        <w:t xml:space="preserve"> plėvele dengtoje tabletėje yra 50 mg </w:t>
      </w:r>
      <w:proofErr w:type="spellStart"/>
      <w:r w:rsidRPr="003D2B26">
        <w:rPr>
          <w:rFonts w:ascii="Times New Roman" w:eastAsia="Calibri" w:hAnsi="Times New Roman" w:cs="Times New Roman"/>
          <w:kern w:val="0"/>
          <w:sz w:val="22"/>
          <w:szCs w:val="22"/>
          <w14:ligatures w14:val="none"/>
        </w:rPr>
        <w:t>chlorprotikseno</w:t>
      </w:r>
      <w:proofErr w:type="spellEnd"/>
      <w:r w:rsidRPr="003D2B26">
        <w:rPr>
          <w:rFonts w:ascii="Times New Roman" w:eastAsia="Calibri" w:hAnsi="Times New Roman" w:cs="Times New Roman"/>
          <w:kern w:val="0"/>
          <w:sz w:val="22"/>
          <w:szCs w:val="22"/>
          <w14:ligatures w14:val="none"/>
        </w:rPr>
        <w:t xml:space="preserve"> hidrochlorido.</w:t>
      </w:r>
    </w:p>
    <w:p w14:paraId="668E1FD0" w14:textId="77777777" w:rsidR="008A52A2" w:rsidRPr="008A52A2" w:rsidRDefault="008A52A2" w:rsidP="003D2B26">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8A52A2">
        <w:rPr>
          <w:rFonts w:ascii="Times New Roman" w:eastAsia="Calibri" w:hAnsi="Times New Roman" w:cs="Times New Roman"/>
          <w:kern w:val="0"/>
          <w:sz w:val="22"/>
          <w:szCs w:val="22"/>
          <w14:ligatures w14:val="none"/>
        </w:rPr>
        <w:t xml:space="preserve">Pagalbinės medžiagos: kukurūzų krakmolas, laktozė </w:t>
      </w:r>
      <w:proofErr w:type="spellStart"/>
      <w:r w:rsidRPr="008A52A2">
        <w:rPr>
          <w:rFonts w:ascii="Times New Roman" w:eastAsia="Calibri" w:hAnsi="Times New Roman" w:cs="Times New Roman"/>
          <w:kern w:val="0"/>
          <w:sz w:val="22"/>
          <w:szCs w:val="22"/>
          <w14:ligatures w14:val="none"/>
        </w:rPr>
        <w:t>monohidratas</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kopovidonas</w:t>
      </w:r>
      <w:proofErr w:type="spellEnd"/>
      <w:r w:rsidRPr="008A52A2">
        <w:rPr>
          <w:rFonts w:ascii="Times New Roman" w:eastAsia="Calibri" w:hAnsi="Times New Roman" w:cs="Times New Roman"/>
          <w:kern w:val="0"/>
          <w:sz w:val="22"/>
          <w:szCs w:val="22"/>
          <w14:ligatures w14:val="none"/>
        </w:rPr>
        <w:t xml:space="preserve">, </w:t>
      </w:r>
      <w:proofErr w:type="spellStart"/>
      <w:r w:rsidRPr="008A52A2">
        <w:rPr>
          <w:rFonts w:ascii="Times New Roman" w:eastAsia="Calibri" w:hAnsi="Times New Roman" w:cs="Times New Roman"/>
          <w:kern w:val="0"/>
          <w:sz w:val="22"/>
          <w:szCs w:val="22"/>
          <w14:ligatures w14:val="none"/>
        </w:rPr>
        <w:t>glicerolis</w:t>
      </w:r>
      <w:proofErr w:type="spellEnd"/>
      <w:r w:rsidRPr="008A52A2">
        <w:rPr>
          <w:rFonts w:ascii="Times New Roman" w:eastAsia="Calibri" w:hAnsi="Times New Roman" w:cs="Times New Roman"/>
          <w:kern w:val="0"/>
          <w:sz w:val="22"/>
          <w:szCs w:val="22"/>
          <w14:ligatures w14:val="none"/>
        </w:rPr>
        <w:t xml:space="preserve"> 85%, </w:t>
      </w:r>
      <w:proofErr w:type="spellStart"/>
      <w:r w:rsidRPr="008A52A2">
        <w:rPr>
          <w:rFonts w:ascii="Times New Roman" w:eastAsia="Calibri" w:hAnsi="Times New Roman" w:cs="Times New Roman"/>
          <w:kern w:val="0"/>
          <w:sz w:val="22"/>
          <w:szCs w:val="22"/>
          <w14:ligatures w14:val="none"/>
        </w:rPr>
        <w:t>mikrokristalinė</w:t>
      </w:r>
      <w:proofErr w:type="spellEnd"/>
      <w:r w:rsidRPr="008A52A2">
        <w:rPr>
          <w:rFonts w:ascii="Times New Roman" w:eastAsia="Calibri" w:hAnsi="Times New Roman" w:cs="Times New Roman"/>
          <w:kern w:val="0"/>
          <w:sz w:val="22"/>
          <w:szCs w:val="22"/>
          <w14:ligatures w14:val="none"/>
        </w:rPr>
        <w:t xml:space="preserve"> celiuliozė, </w:t>
      </w:r>
      <w:proofErr w:type="spellStart"/>
      <w:r w:rsidRPr="008A52A2">
        <w:rPr>
          <w:rFonts w:ascii="Times New Roman" w:eastAsia="Calibri" w:hAnsi="Times New Roman" w:cs="Times New Roman"/>
          <w:kern w:val="0"/>
          <w:sz w:val="22"/>
          <w:szCs w:val="22"/>
          <w14:ligatures w14:val="none"/>
        </w:rPr>
        <w:t>kroskarmelozės</w:t>
      </w:r>
      <w:proofErr w:type="spellEnd"/>
      <w:r w:rsidRPr="008A52A2">
        <w:rPr>
          <w:rFonts w:ascii="Times New Roman" w:eastAsia="Calibri" w:hAnsi="Times New Roman" w:cs="Times New Roman"/>
          <w:kern w:val="0"/>
          <w:sz w:val="22"/>
          <w:szCs w:val="22"/>
          <w14:ligatures w14:val="none"/>
        </w:rPr>
        <w:t xml:space="preserve"> natrio druska, talkas, magnio stearatas.</w:t>
      </w:r>
    </w:p>
    <w:p w14:paraId="75675DFA" w14:textId="280B0F77" w:rsidR="008A52A2" w:rsidRPr="003E5FA6" w:rsidRDefault="008A52A2" w:rsidP="00874CF2">
      <w:pPr>
        <w:pStyle w:val="Sraopastraipa"/>
        <w:spacing w:after="0" w:line="240" w:lineRule="auto"/>
        <w:ind w:left="567"/>
        <w:rPr>
          <w:rFonts w:ascii="Times New Roman" w:eastAsia="Calibri" w:hAnsi="Times New Roman" w:cs="Times New Roman"/>
          <w:kern w:val="0"/>
          <w:sz w:val="22"/>
          <w:szCs w:val="22"/>
          <w14:ligatures w14:val="none"/>
        </w:rPr>
      </w:pPr>
      <w:r w:rsidRPr="00874CF2">
        <w:rPr>
          <w:rFonts w:ascii="Times New Roman" w:eastAsia="Calibri" w:hAnsi="Times New Roman" w:cs="Times New Roman"/>
          <w:iCs/>
          <w:kern w:val="0"/>
          <w:sz w:val="22"/>
          <w:szCs w:val="22"/>
          <w14:ligatures w14:val="none"/>
        </w:rPr>
        <w:t>Tabletės plėvelė</w:t>
      </w:r>
      <w:r w:rsidRPr="003E5FA6">
        <w:rPr>
          <w:rFonts w:ascii="Times New Roman" w:eastAsia="Calibri" w:hAnsi="Times New Roman" w:cs="Times New Roman"/>
          <w:kern w:val="0"/>
          <w:sz w:val="22"/>
          <w:szCs w:val="22"/>
          <w14:ligatures w14:val="none"/>
        </w:rPr>
        <w:t xml:space="preserve">: rudasis </w:t>
      </w:r>
      <w:proofErr w:type="spellStart"/>
      <w:r w:rsidRPr="003E5FA6">
        <w:rPr>
          <w:rFonts w:ascii="Times New Roman" w:eastAsia="Calibri" w:hAnsi="Times New Roman" w:cs="Times New Roman"/>
          <w:i/>
          <w:kern w:val="0"/>
          <w:sz w:val="22"/>
          <w:szCs w:val="22"/>
          <w14:ligatures w14:val="none"/>
        </w:rPr>
        <w:t>Opadry</w:t>
      </w:r>
      <w:proofErr w:type="spellEnd"/>
      <w:r w:rsidRPr="003E5FA6">
        <w:rPr>
          <w:rFonts w:ascii="Times New Roman" w:eastAsia="Calibri" w:hAnsi="Times New Roman" w:cs="Times New Roman"/>
          <w:kern w:val="0"/>
          <w:sz w:val="22"/>
          <w:szCs w:val="22"/>
          <w14:ligatures w14:val="none"/>
        </w:rPr>
        <w:t xml:space="preserve"> OY-S-9478</w:t>
      </w:r>
      <w:r w:rsidR="007A38B1">
        <w:rPr>
          <w:rFonts w:ascii="Times New Roman" w:eastAsia="Calibri" w:hAnsi="Times New Roman" w:cs="Times New Roman"/>
          <w:kern w:val="0"/>
          <w:sz w:val="22"/>
          <w:szCs w:val="22"/>
          <w14:ligatures w14:val="none"/>
        </w:rPr>
        <w:t xml:space="preserve"> </w:t>
      </w:r>
      <w:r w:rsidRPr="003E5FA6">
        <w:rPr>
          <w:rFonts w:ascii="Times New Roman" w:eastAsia="Calibri" w:hAnsi="Times New Roman" w:cs="Times New Roman"/>
          <w:kern w:val="0"/>
          <w:sz w:val="22"/>
          <w:szCs w:val="22"/>
          <w14:ligatures w14:val="none"/>
        </w:rPr>
        <w:t>(</w:t>
      </w:r>
      <w:proofErr w:type="spellStart"/>
      <w:r w:rsidRPr="003E5FA6">
        <w:rPr>
          <w:rFonts w:ascii="Times New Roman" w:eastAsia="Calibri" w:hAnsi="Times New Roman" w:cs="Times New Roman"/>
          <w:kern w:val="0"/>
          <w:sz w:val="22"/>
          <w:szCs w:val="22"/>
          <w14:ligatures w14:val="none"/>
        </w:rPr>
        <w:t>hipromeliozė</w:t>
      </w:r>
      <w:proofErr w:type="spellEnd"/>
      <w:r w:rsidRPr="003E5FA6">
        <w:rPr>
          <w:rFonts w:ascii="Times New Roman" w:eastAsia="Calibri" w:hAnsi="Times New Roman" w:cs="Times New Roman"/>
          <w:kern w:val="0"/>
          <w:sz w:val="22"/>
          <w:szCs w:val="22"/>
          <w14:ligatures w14:val="none"/>
        </w:rPr>
        <w:t xml:space="preserve">, juodasis geležies oksidas E 172, raudonasis geležies oksidas E 172, </w:t>
      </w:r>
      <w:proofErr w:type="spellStart"/>
      <w:r w:rsidRPr="003E5FA6">
        <w:rPr>
          <w:rFonts w:ascii="Times New Roman" w:eastAsia="Calibri" w:hAnsi="Times New Roman" w:cs="Times New Roman"/>
          <w:kern w:val="0"/>
          <w:sz w:val="22"/>
          <w:szCs w:val="22"/>
          <w14:ligatures w14:val="none"/>
        </w:rPr>
        <w:t>polietilenglikolis</w:t>
      </w:r>
      <w:proofErr w:type="spellEnd"/>
      <w:r w:rsidRPr="003E5FA6">
        <w:rPr>
          <w:rFonts w:ascii="Times New Roman" w:eastAsia="Calibri" w:hAnsi="Times New Roman" w:cs="Times New Roman"/>
          <w:kern w:val="0"/>
          <w:sz w:val="22"/>
          <w:szCs w:val="22"/>
          <w14:ligatures w14:val="none"/>
        </w:rPr>
        <w:t xml:space="preserve"> 400, titano dioksidas E 171) RM 1030</w:t>
      </w:r>
      <w:r w:rsidR="00874CF2">
        <w:rPr>
          <w:rFonts w:ascii="Times New Roman" w:eastAsia="Calibri" w:hAnsi="Times New Roman" w:cs="Times New Roman"/>
          <w:kern w:val="0"/>
          <w:sz w:val="22"/>
          <w:szCs w:val="22"/>
          <w14:ligatures w14:val="none"/>
        </w:rPr>
        <w:t>.</w:t>
      </w:r>
    </w:p>
    <w:p w14:paraId="198D43D9"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088717C1" w14:textId="47D3EBD4"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b/>
          <w:kern w:val="0"/>
          <w:sz w:val="22"/>
          <w:szCs w:val="22"/>
          <w14:ligatures w14:val="none"/>
        </w:rPr>
        <w:t>Truxal</w:t>
      </w:r>
      <w:proofErr w:type="spellEnd"/>
      <w:r w:rsidRPr="008A52A2">
        <w:rPr>
          <w:rFonts w:ascii="Times New Roman" w:eastAsia="Calibri" w:hAnsi="Times New Roman" w:cs="Times New Roman"/>
          <w:b/>
          <w:kern w:val="0"/>
          <w:sz w:val="22"/>
          <w:szCs w:val="22"/>
          <w14:ligatures w14:val="none"/>
        </w:rPr>
        <w:t xml:space="preserve"> išvaizda ir kiekis pakuotėje</w:t>
      </w:r>
    </w:p>
    <w:p w14:paraId="43D9A587" w14:textId="6CB6C2CE"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tabletės yra ovalios, abipus išgaubtos, tamsiai rudos, dengtos plėvele.</w:t>
      </w:r>
    </w:p>
    <w:p w14:paraId="0FAFF686"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765FAF72" w14:textId="2A0715E0"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roofErr w:type="spellStart"/>
      <w:r w:rsidRPr="008A52A2">
        <w:rPr>
          <w:rFonts w:ascii="Times New Roman" w:eastAsia="Calibri" w:hAnsi="Times New Roman" w:cs="Times New Roman"/>
          <w:kern w:val="0"/>
          <w:sz w:val="22"/>
          <w:szCs w:val="22"/>
          <w14:ligatures w14:val="none"/>
        </w:rPr>
        <w:t>Truxal</w:t>
      </w:r>
      <w:proofErr w:type="spellEnd"/>
      <w:r w:rsidRPr="008A52A2">
        <w:rPr>
          <w:rFonts w:ascii="Times New Roman" w:eastAsia="Calibri" w:hAnsi="Times New Roman" w:cs="Times New Roman"/>
          <w:kern w:val="0"/>
          <w:sz w:val="22"/>
          <w:szCs w:val="22"/>
          <w14:ligatures w14:val="none"/>
        </w:rPr>
        <w:t xml:space="preserve"> </w:t>
      </w:r>
      <w:r w:rsidR="00E467FE">
        <w:rPr>
          <w:rFonts w:ascii="Times New Roman" w:eastAsia="Calibri" w:hAnsi="Times New Roman" w:cs="Times New Roman"/>
          <w:kern w:val="0"/>
          <w:sz w:val="22"/>
          <w:szCs w:val="22"/>
          <w14:ligatures w14:val="none"/>
        </w:rPr>
        <w:t>t</w:t>
      </w:r>
      <w:r w:rsidR="00E467FE" w:rsidRPr="008A52A2">
        <w:rPr>
          <w:rFonts w:ascii="Times New Roman" w:eastAsia="Calibri" w:hAnsi="Times New Roman" w:cs="Times New Roman"/>
          <w:kern w:val="0"/>
          <w:sz w:val="22"/>
          <w:szCs w:val="22"/>
          <w14:ligatures w14:val="none"/>
        </w:rPr>
        <w:t>iekiam</w:t>
      </w:r>
      <w:r w:rsidR="00E467FE">
        <w:rPr>
          <w:rFonts w:ascii="Times New Roman" w:eastAsia="Calibri" w:hAnsi="Times New Roman" w:cs="Times New Roman"/>
          <w:kern w:val="0"/>
          <w:sz w:val="22"/>
          <w:szCs w:val="22"/>
          <w14:ligatures w14:val="none"/>
        </w:rPr>
        <w:t>a</w:t>
      </w:r>
      <w:r w:rsidR="00E467FE" w:rsidRPr="008A52A2">
        <w:rPr>
          <w:rFonts w:ascii="Times New Roman" w:eastAsia="Calibri" w:hAnsi="Times New Roman" w:cs="Times New Roman"/>
          <w:kern w:val="0"/>
          <w:sz w:val="22"/>
          <w:szCs w:val="22"/>
          <w14:ligatures w14:val="none"/>
        </w:rPr>
        <w:t xml:space="preserve">s </w:t>
      </w:r>
      <w:r w:rsidRPr="008A52A2">
        <w:rPr>
          <w:rFonts w:ascii="Times New Roman" w:eastAsia="Calibri" w:hAnsi="Times New Roman" w:cs="Times New Roman"/>
          <w:kern w:val="0"/>
          <w:sz w:val="22"/>
          <w:szCs w:val="22"/>
          <w14:ligatures w14:val="none"/>
        </w:rPr>
        <w:t>didelio tankio polietileno talpyklė</w:t>
      </w:r>
      <w:r w:rsidR="007A38B1">
        <w:rPr>
          <w:rFonts w:ascii="Times New Roman" w:eastAsia="Calibri" w:hAnsi="Times New Roman" w:cs="Times New Roman"/>
          <w:kern w:val="0"/>
          <w:sz w:val="22"/>
          <w:szCs w:val="22"/>
          <w14:ligatures w14:val="none"/>
        </w:rPr>
        <w:t xml:space="preserve">se po </w:t>
      </w:r>
      <w:r w:rsidR="007F2A3E">
        <w:rPr>
          <w:rFonts w:ascii="Times New Roman" w:eastAsia="Calibri" w:hAnsi="Times New Roman" w:cs="Times New Roman"/>
          <w:kern w:val="0"/>
          <w:sz w:val="22"/>
          <w:szCs w:val="22"/>
          <w14:ligatures w14:val="none"/>
        </w:rPr>
        <w:t>10</w:t>
      </w:r>
      <w:r w:rsidRPr="008A52A2">
        <w:rPr>
          <w:rFonts w:ascii="Times New Roman" w:eastAsia="Calibri" w:hAnsi="Times New Roman" w:cs="Times New Roman"/>
          <w:kern w:val="0"/>
          <w:sz w:val="22"/>
          <w:szCs w:val="22"/>
          <w14:ligatures w14:val="none"/>
        </w:rPr>
        <w:t>0 tablečių.</w:t>
      </w:r>
    </w:p>
    <w:p w14:paraId="4FDA9390"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385B12BF" w14:textId="77777777" w:rsidR="003E5FA6" w:rsidRPr="003E5FA6" w:rsidRDefault="003E5FA6" w:rsidP="003E5FA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E5FA6">
        <w:rPr>
          <w:rFonts w:ascii="Times New Roman" w:eastAsia="Times New Roman" w:hAnsi="Times New Roman" w:cs="Times New Roman"/>
          <w:b/>
          <w:noProof/>
          <w:kern w:val="0"/>
          <w:sz w:val="22"/>
          <w:szCs w:val="22"/>
          <w14:ligatures w14:val="none"/>
        </w:rPr>
        <w:t>Registruotojas eksportuojančioje valstybėje ir gamintojas</w:t>
      </w:r>
    </w:p>
    <w:p w14:paraId="18EAFC56"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DF25A5"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E5FA6">
        <w:rPr>
          <w:rFonts w:ascii="Times New Roman" w:eastAsia="Aptos" w:hAnsi="Times New Roman" w:cs="Times New Roman"/>
          <w:b/>
          <w:color w:val="000000"/>
          <w:kern w:val="0"/>
          <w:sz w:val="22"/>
          <w:szCs w:val="22"/>
          <w14:ligatures w14:val="none"/>
        </w:rPr>
        <w:t>Registruotojas</w:t>
      </w:r>
    </w:p>
    <w:p w14:paraId="250B63EC"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5FA6">
        <w:rPr>
          <w:rFonts w:ascii="Times New Roman" w:eastAsia="Aptos" w:hAnsi="Times New Roman" w:cs="Times New Roman"/>
          <w:bCs/>
          <w:color w:val="000000"/>
          <w:kern w:val="0"/>
          <w:sz w:val="22"/>
          <w:szCs w:val="22"/>
          <w14:ligatures w14:val="none"/>
        </w:rPr>
        <w:t>Lundbeck B.V.</w:t>
      </w:r>
    </w:p>
    <w:p w14:paraId="41052D99"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E5FA6">
        <w:rPr>
          <w:rFonts w:ascii="Times New Roman" w:eastAsia="Aptos" w:hAnsi="Times New Roman" w:cs="Times New Roman"/>
          <w:bCs/>
          <w:color w:val="000000"/>
          <w:kern w:val="0"/>
          <w:sz w:val="22"/>
          <w:szCs w:val="22"/>
          <w14:ligatures w14:val="none"/>
        </w:rPr>
        <w:t>Herikerbergweg</w:t>
      </w:r>
      <w:proofErr w:type="spellEnd"/>
      <w:r w:rsidRPr="003E5FA6">
        <w:rPr>
          <w:rFonts w:ascii="Times New Roman" w:eastAsia="Aptos" w:hAnsi="Times New Roman" w:cs="Times New Roman"/>
          <w:bCs/>
          <w:color w:val="000000"/>
          <w:kern w:val="0"/>
          <w:sz w:val="22"/>
          <w:szCs w:val="22"/>
          <w14:ligatures w14:val="none"/>
        </w:rPr>
        <w:t xml:space="preserve"> 292</w:t>
      </w:r>
    </w:p>
    <w:p w14:paraId="7EB330C0"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5FA6">
        <w:rPr>
          <w:rFonts w:ascii="Times New Roman" w:eastAsia="Aptos" w:hAnsi="Times New Roman" w:cs="Times New Roman"/>
          <w:bCs/>
          <w:color w:val="000000"/>
          <w:kern w:val="0"/>
          <w:sz w:val="22"/>
          <w:szCs w:val="22"/>
          <w14:ligatures w14:val="none"/>
        </w:rPr>
        <w:t xml:space="preserve">1101 CT </w:t>
      </w:r>
      <w:proofErr w:type="spellStart"/>
      <w:r w:rsidRPr="003E5FA6">
        <w:rPr>
          <w:rFonts w:ascii="Times New Roman" w:eastAsia="Aptos" w:hAnsi="Times New Roman" w:cs="Times New Roman"/>
          <w:bCs/>
          <w:color w:val="000000"/>
          <w:kern w:val="0"/>
          <w:sz w:val="22"/>
          <w:szCs w:val="22"/>
          <w14:ligatures w14:val="none"/>
        </w:rPr>
        <w:t>Amsterdam</w:t>
      </w:r>
      <w:proofErr w:type="spellEnd"/>
    </w:p>
    <w:p w14:paraId="50B3D979" w14:textId="3B6244B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5FA6">
        <w:rPr>
          <w:rFonts w:ascii="Times New Roman" w:eastAsia="Aptos" w:hAnsi="Times New Roman" w:cs="Times New Roman"/>
          <w:bCs/>
          <w:color w:val="000000"/>
          <w:kern w:val="0"/>
          <w:sz w:val="22"/>
          <w:szCs w:val="22"/>
          <w14:ligatures w14:val="none"/>
        </w:rPr>
        <w:t>Nyderlandai</w:t>
      </w:r>
    </w:p>
    <w:p w14:paraId="1EAAC915"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F0E11B"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E5FA6">
        <w:rPr>
          <w:rFonts w:ascii="Times New Roman" w:eastAsia="Aptos" w:hAnsi="Times New Roman" w:cs="Times New Roman"/>
          <w:b/>
          <w:color w:val="000000"/>
          <w:kern w:val="0"/>
          <w:sz w:val="22"/>
          <w:szCs w:val="22"/>
          <w14:ligatures w14:val="none"/>
        </w:rPr>
        <w:t>Gamintojas</w:t>
      </w:r>
    </w:p>
    <w:p w14:paraId="05CF56B5"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5FA6">
        <w:rPr>
          <w:rFonts w:ascii="Times New Roman" w:eastAsia="Aptos" w:hAnsi="Times New Roman" w:cs="Times New Roman"/>
          <w:bCs/>
          <w:color w:val="000000"/>
          <w:kern w:val="0"/>
          <w:sz w:val="22"/>
          <w:szCs w:val="22"/>
          <w14:ligatures w14:val="none"/>
        </w:rPr>
        <w:t>H. Lundbeck A/S</w:t>
      </w:r>
    </w:p>
    <w:p w14:paraId="7E3E1E6A"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5FA6">
        <w:rPr>
          <w:rFonts w:ascii="Times New Roman" w:eastAsia="Aptos" w:hAnsi="Times New Roman" w:cs="Times New Roman"/>
          <w:bCs/>
          <w:color w:val="000000"/>
          <w:kern w:val="0"/>
          <w:sz w:val="22"/>
          <w:szCs w:val="22"/>
          <w14:ligatures w14:val="none"/>
        </w:rPr>
        <w:t>Ottiliavej 9</w:t>
      </w:r>
    </w:p>
    <w:p w14:paraId="3021BF58"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5FA6">
        <w:rPr>
          <w:rFonts w:ascii="Times New Roman" w:eastAsia="Aptos" w:hAnsi="Times New Roman" w:cs="Times New Roman"/>
          <w:bCs/>
          <w:color w:val="000000"/>
          <w:kern w:val="0"/>
          <w:sz w:val="22"/>
          <w:szCs w:val="22"/>
          <w14:ligatures w14:val="none"/>
        </w:rPr>
        <w:t>2500 Valby</w:t>
      </w:r>
    </w:p>
    <w:p w14:paraId="6BF87E4E" w14:textId="19B6701B"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E5FA6">
        <w:rPr>
          <w:rFonts w:ascii="Times New Roman" w:eastAsia="Aptos" w:hAnsi="Times New Roman" w:cs="Times New Roman"/>
          <w:bCs/>
          <w:color w:val="000000"/>
          <w:kern w:val="0"/>
          <w:sz w:val="22"/>
          <w:szCs w:val="22"/>
          <w14:ligatures w14:val="none"/>
        </w:rPr>
        <w:t>Danija</w:t>
      </w:r>
    </w:p>
    <w:p w14:paraId="37126AB3" w14:textId="77777777" w:rsidR="003E5FA6" w:rsidRPr="003E5FA6" w:rsidRDefault="003E5FA6" w:rsidP="003E5FA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8943250" w14:textId="77777777" w:rsidR="003E5FA6" w:rsidRPr="003E5FA6" w:rsidRDefault="003E5FA6" w:rsidP="003E5FA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E5FA6">
        <w:rPr>
          <w:rFonts w:ascii="Times New Roman" w:eastAsia="Aptos" w:hAnsi="Times New Roman" w:cs="Times New Roman"/>
          <w:b/>
          <w:color w:val="000000"/>
          <w:kern w:val="0"/>
          <w:sz w:val="22"/>
          <w:szCs w:val="22"/>
          <w14:ligatures w14:val="none"/>
        </w:rPr>
        <w:t xml:space="preserve">Lygiagretus importuotojas </w:t>
      </w:r>
      <w:r w:rsidRPr="003E5FA6">
        <w:rPr>
          <w:rFonts w:ascii="Times New Roman" w:eastAsia="Aptos" w:hAnsi="Times New Roman" w:cs="Times New Roman"/>
          <w:b/>
          <w:color w:val="000000"/>
          <w:kern w:val="0"/>
          <w:sz w:val="22"/>
          <w:szCs w:val="22"/>
          <w14:ligatures w14:val="none"/>
        </w:rPr>
        <w:br/>
      </w:r>
      <w:r w:rsidRPr="003E5FA6">
        <w:rPr>
          <w:rFonts w:ascii="Times New Roman" w:eastAsia="TimesNewRoman" w:hAnsi="Times New Roman" w:cs="Times New Roman"/>
          <w:color w:val="000000"/>
          <w:kern w:val="0"/>
          <w:sz w:val="22"/>
          <w:szCs w:val="22"/>
          <w14:ligatures w14:val="none"/>
        </w:rPr>
        <w:t>UAB „Niromed“</w:t>
      </w:r>
      <w:r w:rsidRPr="003E5FA6">
        <w:rPr>
          <w:rFonts w:ascii="Times New Roman" w:eastAsia="Aptos" w:hAnsi="Times New Roman" w:cs="Times New Roman"/>
          <w:b/>
          <w:color w:val="000000"/>
          <w:kern w:val="0"/>
          <w:sz w:val="22"/>
          <w:szCs w:val="22"/>
          <w14:ligatures w14:val="none"/>
        </w:rPr>
        <w:br/>
      </w:r>
      <w:r w:rsidRPr="003E5FA6">
        <w:rPr>
          <w:rFonts w:ascii="Times New Roman" w:eastAsia="TimesNewRoman" w:hAnsi="Times New Roman" w:cs="Times New Roman"/>
          <w:color w:val="000000"/>
          <w:kern w:val="0"/>
          <w:sz w:val="22"/>
          <w:szCs w:val="22"/>
          <w14:ligatures w14:val="none"/>
        </w:rPr>
        <w:t>Žirmūnų g. 139A</w:t>
      </w:r>
      <w:r w:rsidRPr="003E5FA6">
        <w:rPr>
          <w:rFonts w:ascii="Times New Roman" w:eastAsia="Aptos" w:hAnsi="Times New Roman" w:cs="Times New Roman"/>
          <w:b/>
          <w:color w:val="000000"/>
          <w:kern w:val="0"/>
          <w:sz w:val="22"/>
          <w:szCs w:val="22"/>
          <w14:ligatures w14:val="none"/>
        </w:rPr>
        <w:br/>
      </w:r>
      <w:r w:rsidRPr="003E5FA6">
        <w:rPr>
          <w:rFonts w:ascii="Times New Roman" w:eastAsia="TimesNewRoman" w:hAnsi="Times New Roman" w:cs="Times New Roman"/>
          <w:color w:val="000000"/>
          <w:kern w:val="0"/>
          <w:sz w:val="22"/>
          <w:szCs w:val="22"/>
          <w14:ligatures w14:val="none"/>
        </w:rPr>
        <w:t>LT-09120 Vilnius</w:t>
      </w:r>
      <w:r w:rsidRPr="003E5FA6">
        <w:rPr>
          <w:rFonts w:ascii="Times New Roman" w:eastAsia="TimesNewRoman" w:hAnsi="Times New Roman" w:cs="Times New Roman"/>
          <w:color w:val="000000"/>
          <w:kern w:val="0"/>
          <w:sz w:val="22"/>
          <w:szCs w:val="22"/>
          <w14:ligatures w14:val="none"/>
        </w:rPr>
        <w:br/>
        <w:t>Lietuva</w:t>
      </w:r>
    </w:p>
    <w:p w14:paraId="485B065F" w14:textId="77777777" w:rsidR="003E5FA6" w:rsidRPr="003E5FA6" w:rsidRDefault="003E5FA6" w:rsidP="003E5FA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7104626" w14:textId="77777777" w:rsidR="003E5FA6" w:rsidRPr="003E5FA6" w:rsidRDefault="003E5FA6" w:rsidP="003E5FA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E5FA6">
        <w:rPr>
          <w:rFonts w:ascii="Times New Roman" w:eastAsia="Times New Roman" w:hAnsi="Times New Roman" w:cs="Times New Roman"/>
          <w:b/>
          <w:bCs/>
          <w:kern w:val="0"/>
          <w:sz w:val="22"/>
          <w:szCs w:val="22"/>
          <w14:ligatures w14:val="none"/>
        </w:rPr>
        <w:t>Perpakavo</w:t>
      </w:r>
    </w:p>
    <w:p w14:paraId="765FFF43" w14:textId="77777777" w:rsidR="003E5FA6" w:rsidRPr="003E5FA6" w:rsidRDefault="003E5FA6" w:rsidP="003E5FA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LABOR Przedsiębiorstwo Farmaceutyczno-Chemiczne sp. z o.o.</w:t>
      </w:r>
    </w:p>
    <w:p w14:paraId="5BD096EA" w14:textId="77777777" w:rsidR="003E5FA6" w:rsidRPr="003E5FA6" w:rsidRDefault="003E5FA6" w:rsidP="003E5FA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Ul. Długosza 49,</w:t>
      </w:r>
    </w:p>
    <w:p w14:paraId="6C3A664C" w14:textId="77777777" w:rsidR="003E5FA6" w:rsidRPr="003E5FA6" w:rsidRDefault="003E5FA6" w:rsidP="003E5FA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51-162 Wrocław,</w:t>
      </w:r>
    </w:p>
    <w:p w14:paraId="177362E7" w14:textId="77777777" w:rsidR="003E5FA6" w:rsidRPr="003E5FA6" w:rsidRDefault="003E5FA6" w:rsidP="003E5FA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Lenkija</w:t>
      </w:r>
    </w:p>
    <w:p w14:paraId="40A603F8" w14:textId="77777777" w:rsidR="003E5FA6" w:rsidRPr="003E5FA6" w:rsidRDefault="003E5FA6" w:rsidP="003E5FA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BF328F2" w14:textId="77777777" w:rsidR="003E5FA6" w:rsidRPr="003E5FA6" w:rsidRDefault="003E5FA6" w:rsidP="003E5FA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arba</w:t>
      </w:r>
    </w:p>
    <w:p w14:paraId="7A769C4F" w14:textId="77777777" w:rsidR="003E5FA6" w:rsidRPr="003E5FA6" w:rsidRDefault="003E5FA6" w:rsidP="003E5FA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3577F15" w14:textId="77777777" w:rsidR="003E5FA6" w:rsidRPr="003E5FA6" w:rsidRDefault="003E5FA6" w:rsidP="003E5FA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UAB „Entafarma“</w:t>
      </w:r>
    </w:p>
    <w:p w14:paraId="3EB31030" w14:textId="77777777" w:rsidR="003E5FA6" w:rsidRPr="003E5FA6" w:rsidRDefault="003E5FA6" w:rsidP="003E5FA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Klonėnų vs. 1,</w:t>
      </w:r>
    </w:p>
    <w:p w14:paraId="7680C6D1" w14:textId="77777777" w:rsidR="003E5FA6" w:rsidRPr="003E5FA6" w:rsidRDefault="003E5FA6" w:rsidP="003E5FA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E5FA6">
        <w:rPr>
          <w:rFonts w:ascii="Times New Roman" w:eastAsia="TimesNewRoman" w:hAnsi="Times New Roman" w:cs="Times New Roman"/>
          <w:color w:val="000000"/>
          <w:kern w:val="0"/>
          <w:sz w:val="22"/>
          <w:szCs w:val="22"/>
          <w14:ligatures w14:val="none"/>
        </w:rPr>
        <w:t>LT-19156 Širvintų r. sav.</w:t>
      </w:r>
    </w:p>
    <w:p w14:paraId="455847C5" w14:textId="77777777" w:rsidR="003E5FA6" w:rsidRPr="009D6796" w:rsidRDefault="003E5FA6" w:rsidP="003E5FA6">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E5FA6">
        <w:rPr>
          <w:rFonts w:ascii="Times New Roman" w:eastAsia="TimesNewRoman" w:hAnsi="Times New Roman" w:cs="Times New Roman"/>
          <w:color w:val="000000"/>
          <w:kern w:val="0"/>
          <w:sz w:val="22"/>
          <w:szCs w:val="22"/>
          <w14:ligatures w14:val="none"/>
        </w:rPr>
        <w:t>Lietuva</w:t>
      </w:r>
    </w:p>
    <w:p w14:paraId="0071A476"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22BEFF09" w14:textId="60907B85" w:rsidR="008A52A2" w:rsidRPr="008A52A2" w:rsidRDefault="008A52A2" w:rsidP="008A52A2">
      <w:pPr>
        <w:spacing w:after="0" w:line="240" w:lineRule="auto"/>
        <w:ind w:left="567" w:hanging="567"/>
        <w:rPr>
          <w:rFonts w:ascii="Times New Roman" w:eastAsia="Calibri" w:hAnsi="Times New Roman" w:cs="Times New Roman"/>
          <w:b/>
          <w:kern w:val="0"/>
          <w:sz w:val="22"/>
          <w:szCs w:val="22"/>
          <w14:ligatures w14:val="none"/>
        </w:rPr>
      </w:pPr>
      <w:r w:rsidRPr="008A52A2">
        <w:rPr>
          <w:rFonts w:ascii="Times New Roman" w:eastAsia="Calibri" w:hAnsi="Times New Roman" w:cs="Times New Roman"/>
          <w:b/>
          <w:kern w:val="0"/>
          <w:sz w:val="22"/>
          <w:szCs w:val="22"/>
          <w14:ligatures w14:val="none"/>
        </w:rPr>
        <w:t xml:space="preserve">Šis pakuotės lapelis paskutinį kartą peržiūrėtas </w:t>
      </w:r>
      <w:r w:rsidR="009D6796">
        <w:rPr>
          <w:rFonts w:ascii="Times New Roman" w:eastAsia="Calibri" w:hAnsi="Times New Roman" w:cs="Times New Roman"/>
          <w:b/>
          <w:kern w:val="0"/>
          <w:sz w:val="22"/>
          <w:szCs w:val="22"/>
          <w14:ligatures w14:val="none"/>
        </w:rPr>
        <w:t>2026-01-14.</w:t>
      </w:r>
    </w:p>
    <w:p w14:paraId="144AD0A5" w14:textId="77777777" w:rsidR="008A52A2" w:rsidRPr="008A52A2" w:rsidRDefault="008A52A2" w:rsidP="008A52A2">
      <w:pPr>
        <w:spacing w:after="0" w:line="240" w:lineRule="auto"/>
        <w:rPr>
          <w:rFonts w:ascii="Times New Roman" w:eastAsia="Calibri" w:hAnsi="Times New Roman" w:cs="Times New Roman"/>
          <w:kern w:val="0"/>
          <w:sz w:val="22"/>
          <w:szCs w:val="22"/>
          <w14:ligatures w14:val="none"/>
        </w:rPr>
      </w:pPr>
    </w:p>
    <w:p w14:paraId="56D2CF87" w14:textId="142D70DB" w:rsidR="006A591A" w:rsidRDefault="00251239" w:rsidP="00251239">
      <w:pPr>
        <w:spacing w:after="0" w:line="240" w:lineRule="auto"/>
        <w:rPr>
          <w:rFonts w:ascii="Times New Roman" w:eastAsia="Times New Roman" w:hAnsi="Times New Roman" w:cs="Times New Roman"/>
          <w:kern w:val="0"/>
          <w:sz w:val="22"/>
          <w:szCs w:val="20"/>
          <w:lang w:eastAsia="lt-LT" w:bidi="lt-LT"/>
          <w14:ligatures w14:val="none"/>
        </w:rPr>
      </w:pPr>
      <w:r w:rsidRPr="0025123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251239">
          <w:rPr>
            <w:rStyle w:val="Hipersaitas"/>
            <w:rFonts w:ascii="Times New Roman" w:eastAsia="Times New Roman" w:hAnsi="Times New Roman" w:cs="Times New Roman"/>
            <w:kern w:val="0"/>
            <w:sz w:val="22"/>
            <w:szCs w:val="20"/>
            <w:lang w:eastAsia="lt-LT" w:bidi="lt-LT"/>
            <w14:ligatures w14:val="none"/>
          </w:rPr>
          <w:t>https://vvkt.lrv.lt/lt/</w:t>
        </w:r>
      </w:hyperlink>
      <w:r w:rsidRPr="00251239">
        <w:rPr>
          <w:rFonts w:ascii="Times New Roman" w:eastAsia="Times New Roman" w:hAnsi="Times New Roman" w:cs="Times New Roman"/>
          <w:kern w:val="0"/>
          <w:sz w:val="22"/>
          <w:szCs w:val="20"/>
          <w:lang w:eastAsia="lt-LT" w:bidi="lt-LT"/>
          <w14:ligatures w14:val="none"/>
        </w:rPr>
        <w:t>.</w:t>
      </w:r>
    </w:p>
    <w:p w14:paraId="30CEFF24" w14:textId="77777777" w:rsidR="00DD2AA2" w:rsidRDefault="00DD2AA2" w:rsidP="00251239">
      <w:pPr>
        <w:spacing w:after="0" w:line="240" w:lineRule="auto"/>
        <w:rPr>
          <w:rFonts w:ascii="Times New Roman" w:eastAsia="Times New Roman" w:hAnsi="Times New Roman" w:cs="Times New Roman"/>
          <w:kern w:val="0"/>
          <w:sz w:val="22"/>
          <w:szCs w:val="20"/>
          <w:lang w:eastAsia="lt-LT" w:bidi="lt-LT"/>
          <w14:ligatures w14:val="none"/>
        </w:rPr>
      </w:pPr>
    </w:p>
    <w:p w14:paraId="79831B64" w14:textId="77777777" w:rsidR="00DD2AA2" w:rsidRPr="00762ACE" w:rsidRDefault="00DD2AA2" w:rsidP="00DD2AA2">
      <w:pPr>
        <w:tabs>
          <w:tab w:val="left" w:pos="567"/>
        </w:tabs>
        <w:snapToGrid w:val="0"/>
        <w:spacing w:after="0" w:line="260" w:lineRule="exact"/>
        <w:rPr>
          <w:rFonts w:ascii="Times New Roman" w:eastAsia="Times New Roman" w:hAnsi="Times New Roman" w:cs="Times New Roman"/>
          <w:kern w:val="0"/>
          <w:sz w:val="22"/>
          <w:szCs w:val="20"/>
          <w:lang w:eastAsia="lt-LT" w:bidi="lt-LT"/>
          <w14:ligatures w14:val="none"/>
        </w:rPr>
      </w:pPr>
      <w:r w:rsidRPr="00762ACE">
        <w:rPr>
          <w:rFonts w:ascii="Times New Roman" w:eastAsia="Times New Roman" w:hAnsi="Times New Roman" w:cs="Times New Roman"/>
          <w:i/>
          <w:iCs/>
          <w:kern w:val="0"/>
          <w:sz w:val="22"/>
          <w:szCs w:val="20"/>
          <w14:ligatures w14:val="none"/>
        </w:rPr>
        <w:t>Lygiagrečiai importuojamas vaistas nuo referencinio vaisto skiriasi</w:t>
      </w:r>
      <w:r>
        <w:rPr>
          <w:rFonts w:ascii="Times New Roman" w:eastAsia="Times New Roman" w:hAnsi="Times New Roman" w:cs="Times New Roman"/>
          <w:i/>
          <w:iCs/>
          <w:kern w:val="0"/>
          <w:sz w:val="22"/>
          <w:szCs w:val="20"/>
          <w14:ligatures w14:val="none"/>
        </w:rPr>
        <w:t xml:space="preserve"> pakuotės dydžiu: referencinio vaisto – N50, lygiagrečiai importuojamo – N100.</w:t>
      </w:r>
    </w:p>
    <w:p w14:paraId="081650DB" w14:textId="77777777" w:rsidR="00DD2AA2" w:rsidRPr="00251239" w:rsidRDefault="00DD2AA2" w:rsidP="00251239">
      <w:pPr>
        <w:spacing w:after="0" w:line="240" w:lineRule="auto"/>
        <w:rPr>
          <w:rFonts w:ascii="Times New Roman" w:eastAsia="Times New Roman" w:hAnsi="Times New Roman" w:cs="Times New Roman"/>
          <w:kern w:val="0"/>
          <w:sz w:val="22"/>
          <w:szCs w:val="20"/>
          <w:lang w:eastAsia="lt-LT" w:bidi="lt-LT"/>
          <w14:ligatures w14:val="none"/>
        </w:rPr>
      </w:pPr>
    </w:p>
    <w:sectPr w:rsidR="00DD2AA2" w:rsidRPr="00251239" w:rsidSect="00874CF2">
      <w:pgSz w:w="11906" w:h="16838"/>
      <w:pgMar w:top="1134" w:right="1418" w:bottom="127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98F"/>
    <w:multiLevelType w:val="hybridMultilevel"/>
    <w:tmpl w:val="BC2A198A"/>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01939"/>
    <w:multiLevelType w:val="hybridMultilevel"/>
    <w:tmpl w:val="C8DC5092"/>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2659B5"/>
    <w:multiLevelType w:val="hybridMultilevel"/>
    <w:tmpl w:val="69369A24"/>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D523A2"/>
    <w:multiLevelType w:val="hybridMultilevel"/>
    <w:tmpl w:val="9BB27134"/>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4695"/>
    <w:multiLevelType w:val="hybridMultilevel"/>
    <w:tmpl w:val="9B20A216"/>
    <w:lvl w:ilvl="0" w:tplc="B802A662">
      <w:start w:val="6"/>
      <w:numFmt w:val="bullet"/>
      <w:lvlText w:val="-"/>
      <w:lvlJc w:val="left"/>
      <w:pPr>
        <w:ind w:left="570" w:hanging="428"/>
      </w:pPr>
      <w:rPr>
        <w:rFonts w:ascii="Times New Roman" w:eastAsia="Calibri"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6" w15:restartNumberingAfterBreak="0">
    <w:nsid w:val="33B5631F"/>
    <w:multiLevelType w:val="hybridMultilevel"/>
    <w:tmpl w:val="EDC65A0A"/>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7E184B"/>
    <w:multiLevelType w:val="hybridMultilevel"/>
    <w:tmpl w:val="C3F29E10"/>
    <w:lvl w:ilvl="0" w:tplc="93D02FD8">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68219E"/>
    <w:multiLevelType w:val="hybridMultilevel"/>
    <w:tmpl w:val="B940629C"/>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9C54E1"/>
    <w:multiLevelType w:val="hybridMultilevel"/>
    <w:tmpl w:val="08E6D28E"/>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A863FE"/>
    <w:multiLevelType w:val="hybridMultilevel"/>
    <w:tmpl w:val="1FDED712"/>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551F12"/>
    <w:multiLevelType w:val="hybridMultilevel"/>
    <w:tmpl w:val="391C6098"/>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246FD"/>
    <w:multiLevelType w:val="hybridMultilevel"/>
    <w:tmpl w:val="4F0014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817B07"/>
    <w:multiLevelType w:val="hybridMultilevel"/>
    <w:tmpl w:val="F51CDF36"/>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97D8E"/>
    <w:multiLevelType w:val="hybridMultilevel"/>
    <w:tmpl w:val="EACAE728"/>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3B1CDE"/>
    <w:multiLevelType w:val="hybridMultilevel"/>
    <w:tmpl w:val="0EECEC92"/>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4173F4"/>
    <w:multiLevelType w:val="hybridMultilevel"/>
    <w:tmpl w:val="0D80568E"/>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C36EBD"/>
    <w:multiLevelType w:val="hybridMultilevel"/>
    <w:tmpl w:val="408486EE"/>
    <w:lvl w:ilvl="0" w:tplc="31A047F8">
      <w:numFmt w:val="bullet"/>
      <w:lvlText w:val="-"/>
      <w:lvlJc w:val="left"/>
      <w:pPr>
        <w:ind w:left="862" w:hanging="360"/>
      </w:pPr>
    </w:lvl>
    <w:lvl w:ilvl="1" w:tplc="04090003">
      <w:start w:val="1"/>
      <w:numFmt w:val="bullet"/>
      <w:lvlText w:val="o"/>
      <w:lvlJc w:val="left"/>
      <w:pPr>
        <w:ind w:left="1582" w:hanging="360"/>
      </w:pPr>
      <w:rPr>
        <w:rFonts w:ascii="Courier New" w:hAnsi="Courier New" w:cs="Times New Roman"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Times New Roman"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Times New Roman" w:hint="default"/>
      </w:rPr>
    </w:lvl>
    <w:lvl w:ilvl="8" w:tplc="04090005">
      <w:start w:val="1"/>
      <w:numFmt w:val="bullet"/>
      <w:lvlText w:val=""/>
      <w:lvlJc w:val="left"/>
      <w:pPr>
        <w:ind w:left="6622" w:hanging="360"/>
      </w:pPr>
      <w:rPr>
        <w:rFonts w:ascii="Wingdings" w:hAnsi="Wingdings" w:hint="default"/>
      </w:rPr>
    </w:lvl>
  </w:abstractNum>
  <w:abstractNum w:abstractNumId="18" w15:restartNumberingAfterBreak="0">
    <w:nsid w:val="75D418B6"/>
    <w:multiLevelType w:val="hybridMultilevel"/>
    <w:tmpl w:val="84564DC6"/>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8D2E94"/>
    <w:multiLevelType w:val="hybridMultilevel"/>
    <w:tmpl w:val="9BF6A748"/>
    <w:lvl w:ilvl="0" w:tplc="69544C48">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147A6F"/>
    <w:multiLevelType w:val="singleLevel"/>
    <w:tmpl w:val="31A047F8"/>
    <w:lvl w:ilvl="0">
      <w:numFmt w:val="bullet"/>
      <w:lvlText w:val="-"/>
      <w:lvlJc w:val="left"/>
      <w:pPr>
        <w:tabs>
          <w:tab w:val="num" w:pos="567"/>
        </w:tabs>
        <w:ind w:left="567" w:hanging="567"/>
      </w:pPr>
    </w:lvl>
  </w:abstractNum>
  <w:abstractNum w:abstractNumId="21" w15:restartNumberingAfterBreak="0">
    <w:nsid w:val="7FBF2538"/>
    <w:multiLevelType w:val="hybridMultilevel"/>
    <w:tmpl w:val="5F54B53A"/>
    <w:lvl w:ilvl="0" w:tplc="45809598">
      <w:start w:val="6"/>
      <w:numFmt w:val="bullet"/>
      <w:lvlText w:val="-"/>
      <w:lvlJc w:val="left"/>
      <w:pPr>
        <w:ind w:left="960" w:hanging="60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4603619">
    <w:abstractNumId w:val="20"/>
  </w:num>
  <w:num w:numId="2" w16cid:durableId="1284648878">
    <w:abstractNumId w:val="17"/>
  </w:num>
  <w:num w:numId="3" w16cid:durableId="1282030670">
    <w:abstractNumId w:val="3"/>
  </w:num>
  <w:num w:numId="4" w16cid:durableId="1371149682">
    <w:abstractNumId w:val="18"/>
  </w:num>
  <w:num w:numId="5" w16cid:durableId="356657116">
    <w:abstractNumId w:val="19"/>
  </w:num>
  <w:num w:numId="6" w16cid:durableId="435294078">
    <w:abstractNumId w:val="16"/>
  </w:num>
  <w:num w:numId="7" w16cid:durableId="1019039343">
    <w:abstractNumId w:val="4"/>
  </w:num>
  <w:num w:numId="8" w16cid:durableId="1197111614">
    <w:abstractNumId w:val="10"/>
  </w:num>
  <w:num w:numId="9" w16cid:durableId="872889361">
    <w:abstractNumId w:val="11"/>
  </w:num>
  <w:num w:numId="10" w16cid:durableId="348142501">
    <w:abstractNumId w:val="13"/>
  </w:num>
  <w:num w:numId="11" w16cid:durableId="510414369">
    <w:abstractNumId w:val="15"/>
  </w:num>
  <w:num w:numId="12" w16cid:durableId="1460731930">
    <w:abstractNumId w:val="2"/>
  </w:num>
  <w:num w:numId="13" w16cid:durableId="567113937">
    <w:abstractNumId w:val="6"/>
  </w:num>
  <w:num w:numId="14" w16cid:durableId="277028237">
    <w:abstractNumId w:val="14"/>
  </w:num>
  <w:num w:numId="15" w16cid:durableId="537623413">
    <w:abstractNumId w:val="1"/>
  </w:num>
  <w:num w:numId="16" w16cid:durableId="13772955">
    <w:abstractNumId w:val="0"/>
  </w:num>
  <w:num w:numId="17" w16cid:durableId="75905249">
    <w:abstractNumId w:val="5"/>
  </w:num>
  <w:num w:numId="18" w16cid:durableId="1644961785">
    <w:abstractNumId w:val="12"/>
  </w:num>
  <w:num w:numId="19" w16cid:durableId="1202745386">
    <w:abstractNumId w:val="7"/>
  </w:num>
  <w:num w:numId="20" w16cid:durableId="1410955203">
    <w:abstractNumId w:val="9"/>
  </w:num>
  <w:num w:numId="21" w16cid:durableId="1486971260">
    <w:abstractNumId w:val="21"/>
  </w:num>
  <w:num w:numId="22" w16cid:durableId="1846817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BC"/>
    <w:rsid w:val="00090DCA"/>
    <w:rsid w:val="000E75BE"/>
    <w:rsid w:val="00121CCA"/>
    <w:rsid w:val="001579F7"/>
    <w:rsid w:val="00251239"/>
    <w:rsid w:val="003C6799"/>
    <w:rsid w:val="003D2B26"/>
    <w:rsid w:val="003E5FA6"/>
    <w:rsid w:val="004500BC"/>
    <w:rsid w:val="00533AC3"/>
    <w:rsid w:val="006A591A"/>
    <w:rsid w:val="006C64B9"/>
    <w:rsid w:val="006D4F2D"/>
    <w:rsid w:val="007A38B1"/>
    <w:rsid w:val="007F2A3E"/>
    <w:rsid w:val="00874CF2"/>
    <w:rsid w:val="008A145A"/>
    <w:rsid w:val="008A52A2"/>
    <w:rsid w:val="008F01D0"/>
    <w:rsid w:val="009D6796"/>
    <w:rsid w:val="00D35095"/>
    <w:rsid w:val="00D53A9A"/>
    <w:rsid w:val="00DD2AA2"/>
    <w:rsid w:val="00E467FE"/>
    <w:rsid w:val="00E75876"/>
    <w:rsid w:val="00E86C28"/>
    <w:rsid w:val="00F8535B"/>
    <w:rsid w:val="00F974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4279"/>
  <w15:chartTrackingRefBased/>
  <w15:docId w15:val="{CF2862E1-F625-43EA-9D73-801C6173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50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0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00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00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00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00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00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00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00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0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00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00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00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00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00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00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00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00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0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00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00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00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00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00BC"/>
    <w:rPr>
      <w:i/>
      <w:iCs/>
      <w:color w:val="404040" w:themeColor="text1" w:themeTint="BF"/>
    </w:rPr>
  </w:style>
  <w:style w:type="paragraph" w:styleId="Sraopastraipa">
    <w:name w:val="List Paragraph"/>
    <w:basedOn w:val="prastasis"/>
    <w:uiPriority w:val="34"/>
    <w:qFormat/>
    <w:rsid w:val="004500BC"/>
    <w:pPr>
      <w:ind w:left="720"/>
      <w:contextualSpacing/>
    </w:pPr>
  </w:style>
  <w:style w:type="character" w:styleId="Rykuspabraukimas">
    <w:name w:val="Intense Emphasis"/>
    <w:basedOn w:val="Numatytasispastraiposriftas"/>
    <w:uiPriority w:val="21"/>
    <w:qFormat/>
    <w:rsid w:val="004500BC"/>
    <w:rPr>
      <w:i/>
      <w:iCs/>
      <w:color w:val="0F4761" w:themeColor="accent1" w:themeShade="BF"/>
    </w:rPr>
  </w:style>
  <w:style w:type="paragraph" w:styleId="Iskirtacitata">
    <w:name w:val="Intense Quote"/>
    <w:basedOn w:val="prastasis"/>
    <w:next w:val="prastasis"/>
    <w:link w:val="IskirtacitataDiagrama"/>
    <w:uiPriority w:val="30"/>
    <w:qFormat/>
    <w:rsid w:val="00450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00BC"/>
    <w:rPr>
      <w:i/>
      <w:iCs/>
      <w:color w:val="0F4761" w:themeColor="accent1" w:themeShade="BF"/>
    </w:rPr>
  </w:style>
  <w:style w:type="character" w:styleId="Rykinuoroda">
    <w:name w:val="Intense Reference"/>
    <w:basedOn w:val="Numatytasispastraiposriftas"/>
    <w:uiPriority w:val="32"/>
    <w:qFormat/>
    <w:rsid w:val="004500BC"/>
    <w:rPr>
      <w:b/>
      <w:bCs/>
      <w:smallCaps/>
      <w:color w:val="0F4761" w:themeColor="accent1" w:themeShade="BF"/>
      <w:spacing w:val="5"/>
    </w:rPr>
  </w:style>
  <w:style w:type="character" w:styleId="Hipersaitas">
    <w:name w:val="Hyperlink"/>
    <w:basedOn w:val="Numatytasispastraiposriftas"/>
    <w:uiPriority w:val="99"/>
    <w:unhideWhenUsed/>
    <w:rsid w:val="00251239"/>
    <w:rPr>
      <w:color w:val="467886" w:themeColor="hyperlink"/>
      <w:u w:val="single"/>
    </w:rPr>
  </w:style>
  <w:style w:type="character" w:styleId="Neapdorotaspaminjimas">
    <w:name w:val="Unresolved Mention"/>
    <w:basedOn w:val="Numatytasispastraiposriftas"/>
    <w:uiPriority w:val="99"/>
    <w:semiHidden/>
    <w:unhideWhenUsed/>
    <w:rsid w:val="00251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11196</Words>
  <Characters>6383</Characters>
  <Application>Microsoft Office Word</Application>
  <DocSecurity>0</DocSecurity>
  <Lines>53</Lines>
  <Paragraphs>35</Paragraphs>
  <ScaleCrop>false</ScaleCrop>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2025-09-21T18:09:00Z</dcterms:created>
  <dcterms:modified xsi:type="dcterms:W3CDTF">2026-01-20T09:27:00Z</dcterms:modified>
</cp:coreProperties>
</file>