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9EC59"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66ACF815"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14B63119"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2C863C0A"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34BA08B3"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5FEC964A"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124E77DE"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67593119"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63BD87C9"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790F25F3"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552FC5C0"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24C234F0"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49759B07"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3FC92C17"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23AD5250"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4B3B8660"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459EFD5F"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7F6AFFF2" w14:textId="77777777" w:rsidR="00972664" w:rsidRPr="00972664" w:rsidRDefault="00972664" w:rsidP="00972664">
      <w:pPr>
        <w:spacing w:after="0" w:line="240" w:lineRule="auto"/>
        <w:rPr>
          <w:rFonts w:ascii="Times New Roman" w:eastAsia="Calibri" w:hAnsi="Times New Roman" w:cs="Times New Roman"/>
          <w:kern w:val="0"/>
          <w:sz w:val="22"/>
          <w:szCs w:val="22"/>
          <w14:ligatures w14:val="none"/>
        </w:rPr>
      </w:pPr>
    </w:p>
    <w:p w14:paraId="46E9F055" w14:textId="77777777" w:rsidR="00972664" w:rsidRPr="00972664" w:rsidRDefault="00972664" w:rsidP="00972664">
      <w:pPr>
        <w:spacing w:after="0" w:line="240" w:lineRule="auto"/>
        <w:rPr>
          <w:rFonts w:ascii="Times New Roman" w:eastAsia="Calibri" w:hAnsi="Times New Roman" w:cs="Times New Roman"/>
          <w:kern w:val="0"/>
          <w:sz w:val="22"/>
          <w:szCs w:val="22"/>
          <w14:ligatures w14:val="none"/>
        </w:rPr>
      </w:pPr>
    </w:p>
    <w:p w14:paraId="17B5CBD1" w14:textId="77777777" w:rsidR="00972664" w:rsidRPr="00972664" w:rsidRDefault="00972664" w:rsidP="00972664">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r w:rsidRPr="00972664">
        <w:rPr>
          <w:rFonts w:ascii="Times New Roman" w:eastAsia="Times New Roman" w:hAnsi="Times New Roman" w:cs="Times New Roman"/>
          <w:b/>
          <w:caps/>
          <w:kern w:val="0"/>
          <w:sz w:val="22"/>
          <w:szCs w:val="22"/>
          <w14:ligatures w14:val="none"/>
        </w:rPr>
        <w:t>B. PAKUOTĖS LAPELIS</w:t>
      </w:r>
    </w:p>
    <w:p w14:paraId="3458C9B9" w14:textId="77777777" w:rsidR="00972664" w:rsidRPr="00972664" w:rsidRDefault="00972664" w:rsidP="00972664">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r w:rsidRPr="00972664">
        <w:rPr>
          <w:rFonts w:ascii="Times New Roman" w:eastAsia="Times New Roman" w:hAnsi="Times New Roman" w:cs="Times New Roman"/>
          <w:b/>
          <w:caps/>
          <w:kern w:val="0"/>
          <w:sz w:val="22"/>
          <w:szCs w:val="22"/>
          <w14:ligatures w14:val="none"/>
        </w:rPr>
        <w:br w:type="page"/>
      </w:r>
      <w:bookmarkStart w:id="0" w:name="_Toc129243263"/>
      <w:bookmarkStart w:id="1" w:name="_Toc129243138"/>
      <w:r w:rsidRPr="00972664">
        <w:rPr>
          <w:rFonts w:ascii="Times New Roman" w:eastAsia="Times New Roman" w:hAnsi="Times New Roman" w:cs="Times New Roman"/>
          <w:b/>
          <w:kern w:val="0"/>
          <w:sz w:val="22"/>
          <w:szCs w:val="22"/>
          <w14:ligatures w14:val="none"/>
        </w:rPr>
        <w:lastRenderedPageBreak/>
        <w:t>Pakuotės lapelis: informacija vartotojui</w:t>
      </w:r>
      <w:bookmarkEnd w:id="0"/>
      <w:bookmarkEnd w:id="1"/>
    </w:p>
    <w:p w14:paraId="4D3F8BE8" w14:textId="77777777" w:rsidR="00972664" w:rsidRPr="00972664" w:rsidRDefault="00972664" w:rsidP="00972664">
      <w:pPr>
        <w:spacing w:after="0" w:line="240" w:lineRule="auto"/>
        <w:jc w:val="center"/>
        <w:rPr>
          <w:rFonts w:ascii="Times New Roman" w:eastAsia="Calibri" w:hAnsi="Times New Roman" w:cs="Times New Roman"/>
          <w:b/>
          <w:kern w:val="0"/>
          <w:sz w:val="22"/>
          <w:szCs w:val="22"/>
          <w14:ligatures w14:val="none"/>
        </w:rPr>
      </w:pPr>
    </w:p>
    <w:p w14:paraId="19E72AFC" w14:textId="77777777" w:rsidR="00972664" w:rsidRPr="00972664" w:rsidRDefault="00972664" w:rsidP="00972664">
      <w:pPr>
        <w:spacing w:after="0" w:line="240" w:lineRule="auto"/>
        <w:jc w:val="center"/>
        <w:rPr>
          <w:rFonts w:ascii="Times New Roman" w:eastAsia="Calibri" w:hAnsi="Times New Roman" w:cs="Times New Roman"/>
          <w:b/>
          <w:kern w:val="0"/>
          <w:sz w:val="22"/>
          <w:szCs w:val="22"/>
          <w14:ligatures w14:val="none"/>
        </w:rPr>
      </w:pPr>
      <w:proofErr w:type="spellStart"/>
      <w:r w:rsidRPr="00972664">
        <w:rPr>
          <w:rFonts w:ascii="Times New Roman" w:eastAsia="Calibri" w:hAnsi="Times New Roman" w:cs="Times New Roman"/>
          <w:b/>
          <w:kern w:val="0"/>
          <w:sz w:val="22"/>
          <w:szCs w:val="22"/>
          <w14:ligatures w14:val="none"/>
        </w:rPr>
        <w:t>Cipralex</w:t>
      </w:r>
      <w:proofErr w:type="spellEnd"/>
      <w:r w:rsidRPr="00972664">
        <w:rPr>
          <w:rFonts w:ascii="Times New Roman" w:eastAsia="Calibri" w:hAnsi="Times New Roman" w:cs="Times New Roman"/>
          <w:b/>
          <w:caps/>
          <w:kern w:val="0"/>
          <w:sz w:val="22"/>
          <w:szCs w:val="22"/>
          <w14:ligatures w14:val="none"/>
        </w:rPr>
        <w:t xml:space="preserve"> 10 </w:t>
      </w:r>
      <w:r w:rsidRPr="00972664">
        <w:rPr>
          <w:rFonts w:ascii="Times New Roman" w:eastAsia="Calibri" w:hAnsi="Times New Roman" w:cs="Times New Roman"/>
          <w:b/>
          <w:kern w:val="0"/>
          <w:sz w:val="22"/>
          <w:szCs w:val="22"/>
          <w14:ligatures w14:val="none"/>
        </w:rPr>
        <w:t>mg</w:t>
      </w:r>
      <w:r w:rsidRPr="00972664">
        <w:rPr>
          <w:rFonts w:ascii="Times New Roman" w:eastAsia="Calibri" w:hAnsi="Times New Roman" w:cs="Times New Roman"/>
          <w:b/>
          <w:caps/>
          <w:kern w:val="0"/>
          <w:sz w:val="22"/>
          <w:szCs w:val="22"/>
          <w14:ligatures w14:val="none"/>
        </w:rPr>
        <w:t xml:space="preserve"> </w:t>
      </w:r>
      <w:r w:rsidRPr="00972664">
        <w:rPr>
          <w:rFonts w:ascii="Times New Roman" w:eastAsia="Calibri" w:hAnsi="Times New Roman" w:cs="Times New Roman"/>
          <w:b/>
          <w:kern w:val="0"/>
          <w:sz w:val="22"/>
          <w:szCs w:val="22"/>
          <w14:ligatures w14:val="none"/>
        </w:rPr>
        <w:t>plėvele dengtos tabletės</w:t>
      </w:r>
    </w:p>
    <w:p w14:paraId="52CDD2FC" w14:textId="1D408FBC" w:rsidR="00972664" w:rsidRPr="00972664" w:rsidRDefault="00346D47" w:rsidP="00972664">
      <w:pPr>
        <w:spacing w:after="0" w:line="240" w:lineRule="auto"/>
        <w:jc w:val="center"/>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e</w:t>
      </w:r>
      <w:r w:rsidR="00972664" w:rsidRPr="00972664">
        <w:rPr>
          <w:rFonts w:ascii="Times New Roman" w:eastAsia="Calibri" w:hAnsi="Times New Roman" w:cs="Times New Roman"/>
          <w:kern w:val="0"/>
          <w:sz w:val="22"/>
          <w:szCs w:val="22"/>
          <w14:ligatures w14:val="none"/>
        </w:rPr>
        <w:t>scitalopramas</w:t>
      </w:r>
      <w:proofErr w:type="spellEnd"/>
    </w:p>
    <w:p w14:paraId="3D23FAB8"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28563146"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0DAD0866" w14:textId="77777777" w:rsidR="00972664" w:rsidRPr="00972664" w:rsidRDefault="00972664" w:rsidP="00972664">
      <w:pPr>
        <w:suppressAutoHyphens/>
        <w:spacing w:after="0" w:line="240" w:lineRule="auto"/>
        <w:rPr>
          <w:rFonts w:ascii="Times New Roman" w:eastAsia="Calibri" w:hAnsi="Times New Roman" w:cs="Times New Roman"/>
          <w:kern w:val="0"/>
          <w:sz w:val="22"/>
          <w:szCs w:val="22"/>
          <w14:ligatures w14:val="none"/>
        </w:rPr>
      </w:pPr>
      <w:r w:rsidRPr="00972664">
        <w:rPr>
          <w:rFonts w:ascii="Times New Roman" w:eastAsia="Calibri" w:hAnsi="Times New Roman" w:cs="Times New Roman"/>
          <w:b/>
          <w:kern w:val="0"/>
          <w:sz w:val="22"/>
          <w:szCs w:val="22"/>
          <w14:ligatures w14:val="none"/>
        </w:rPr>
        <w:t>Atidžiai perskaitykite visą šį lapelį, prieš pradėdami vartoti vaistą, nes jame pateikiama Jums svarbi informacija.</w:t>
      </w:r>
    </w:p>
    <w:p w14:paraId="4227ECD9" w14:textId="77777777" w:rsidR="00972664" w:rsidRPr="00972664" w:rsidRDefault="00972664" w:rsidP="00346D47">
      <w:pPr>
        <w:numPr>
          <w:ilvl w:val="0"/>
          <w:numId w:val="16"/>
        </w:numPr>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Neišmeskite šio lapelio, nes vėl gali prireikti jį perskaityti.</w:t>
      </w:r>
    </w:p>
    <w:p w14:paraId="10B618BA" w14:textId="77777777" w:rsidR="00972664" w:rsidRPr="00972664" w:rsidRDefault="00972664" w:rsidP="00346D47">
      <w:pPr>
        <w:numPr>
          <w:ilvl w:val="0"/>
          <w:numId w:val="16"/>
        </w:numPr>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Jeigu kiltų daugiau klausimų, kreipkitės į gydytoją arba vaistininką.</w:t>
      </w:r>
    </w:p>
    <w:p w14:paraId="34DF4D85" w14:textId="77777777" w:rsidR="00972664" w:rsidRPr="00972664" w:rsidRDefault="00972664" w:rsidP="00346D47">
      <w:pPr>
        <w:numPr>
          <w:ilvl w:val="0"/>
          <w:numId w:val="16"/>
        </w:numPr>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75ADB8C3" w14:textId="77777777" w:rsidR="00972664" w:rsidRPr="00972664" w:rsidRDefault="00972664" w:rsidP="00346D47">
      <w:pPr>
        <w:numPr>
          <w:ilvl w:val="0"/>
          <w:numId w:val="16"/>
        </w:numPr>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Jeigu pasireiškė šalutinis poveikis (net jeigu jis šiame lapelyje nenurodytas), kreipkitės į gydytoją arba vaistininką. Žr. 4 skyrių.</w:t>
      </w:r>
    </w:p>
    <w:p w14:paraId="2495FBB1" w14:textId="77777777" w:rsidR="00972664" w:rsidRPr="00972664" w:rsidRDefault="00972664" w:rsidP="00972664">
      <w:pPr>
        <w:spacing w:after="0" w:line="240" w:lineRule="auto"/>
        <w:ind w:left="567" w:hanging="567"/>
        <w:rPr>
          <w:rFonts w:ascii="Times New Roman" w:eastAsia="Calibri" w:hAnsi="Times New Roman" w:cs="Times New Roman"/>
          <w:kern w:val="0"/>
          <w:sz w:val="22"/>
          <w:szCs w:val="22"/>
          <w14:ligatures w14:val="none"/>
        </w:rPr>
      </w:pPr>
    </w:p>
    <w:p w14:paraId="28E569AD" w14:textId="77777777" w:rsidR="00972664" w:rsidRPr="00972664" w:rsidRDefault="00972664" w:rsidP="00972664">
      <w:pPr>
        <w:spacing w:after="0" w:line="240" w:lineRule="auto"/>
        <w:ind w:left="567" w:hanging="567"/>
        <w:rPr>
          <w:rFonts w:ascii="Times New Roman" w:eastAsia="Calibri" w:hAnsi="Times New Roman" w:cs="Times New Roman"/>
          <w:kern w:val="0"/>
          <w:sz w:val="22"/>
          <w:szCs w:val="22"/>
          <w14:ligatures w14:val="none"/>
        </w:rPr>
      </w:pPr>
    </w:p>
    <w:p w14:paraId="0413EA6B" w14:textId="77777777" w:rsidR="00972664" w:rsidRPr="00972664" w:rsidRDefault="00972664" w:rsidP="00972664">
      <w:pPr>
        <w:spacing w:after="0" w:line="240" w:lineRule="auto"/>
        <w:rPr>
          <w:rFonts w:ascii="Times New Roman" w:eastAsia="Calibri" w:hAnsi="Times New Roman" w:cs="Times New Roman"/>
          <w:b/>
          <w:kern w:val="0"/>
          <w:sz w:val="22"/>
          <w:szCs w:val="22"/>
          <w14:ligatures w14:val="none"/>
        </w:rPr>
      </w:pPr>
      <w:r w:rsidRPr="00972664">
        <w:rPr>
          <w:rFonts w:ascii="Times New Roman" w:eastAsia="Calibri" w:hAnsi="Times New Roman" w:cs="Times New Roman"/>
          <w:b/>
          <w:bCs/>
          <w:iCs/>
          <w:kern w:val="0"/>
          <w:sz w:val="22"/>
          <w:szCs w:val="22"/>
          <w14:ligatures w14:val="none"/>
        </w:rPr>
        <w:t>Apie ką rašoma šiame lapelyje?</w:t>
      </w:r>
    </w:p>
    <w:p w14:paraId="0B14B2D0" w14:textId="6F62F9C5" w:rsidR="00972664" w:rsidRPr="00346D47" w:rsidRDefault="00972664" w:rsidP="00346D47">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346D47">
        <w:rPr>
          <w:rFonts w:ascii="Times New Roman" w:eastAsia="Calibri" w:hAnsi="Times New Roman" w:cs="Times New Roman"/>
          <w:kern w:val="0"/>
          <w:sz w:val="22"/>
          <w:szCs w:val="22"/>
          <w14:ligatures w14:val="none"/>
        </w:rPr>
        <w:t xml:space="preserve">Kas yra </w:t>
      </w:r>
      <w:proofErr w:type="spellStart"/>
      <w:r w:rsidRPr="00346D47">
        <w:rPr>
          <w:rFonts w:ascii="Times New Roman" w:eastAsia="Calibri" w:hAnsi="Times New Roman" w:cs="Times New Roman"/>
          <w:kern w:val="0"/>
          <w:sz w:val="22"/>
          <w:szCs w:val="22"/>
          <w14:ligatures w14:val="none"/>
        </w:rPr>
        <w:t>Cipralex</w:t>
      </w:r>
      <w:proofErr w:type="spellEnd"/>
      <w:r w:rsidRPr="00346D47">
        <w:rPr>
          <w:rFonts w:ascii="Times New Roman" w:eastAsia="Calibri" w:hAnsi="Times New Roman" w:cs="Times New Roman"/>
          <w:kern w:val="0"/>
          <w:sz w:val="22"/>
          <w:szCs w:val="22"/>
          <w14:ligatures w14:val="none"/>
        </w:rPr>
        <w:t xml:space="preserve"> ir kam jis vartojamas</w:t>
      </w:r>
    </w:p>
    <w:p w14:paraId="341C81EC" w14:textId="3921704E" w:rsidR="00972664" w:rsidRPr="00346D47" w:rsidRDefault="00972664" w:rsidP="00346D47">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346D47">
        <w:rPr>
          <w:rFonts w:ascii="Times New Roman" w:eastAsia="Calibri" w:hAnsi="Times New Roman" w:cs="Times New Roman"/>
          <w:kern w:val="0"/>
          <w:sz w:val="22"/>
          <w:szCs w:val="22"/>
          <w14:ligatures w14:val="none"/>
        </w:rPr>
        <w:t xml:space="preserve">Kas žinotina prieš vartojant </w:t>
      </w:r>
      <w:proofErr w:type="spellStart"/>
      <w:r w:rsidRPr="00346D47">
        <w:rPr>
          <w:rFonts w:ascii="Times New Roman" w:eastAsia="Calibri" w:hAnsi="Times New Roman" w:cs="Times New Roman"/>
          <w:kern w:val="0"/>
          <w:sz w:val="22"/>
          <w:szCs w:val="22"/>
          <w14:ligatures w14:val="none"/>
        </w:rPr>
        <w:t>Cipralex</w:t>
      </w:r>
      <w:proofErr w:type="spellEnd"/>
    </w:p>
    <w:p w14:paraId="44B10297" w14:textId="1FEA009E" w:rsidR="00972664" w:rsidRPr="00346D47" w:rsidRDefault="00972664" w:rsidP="00346D47">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346D47">
        <w:rPr>
          <w:rFonts w:ascii="Times New Roman" w:eastAsia="Calibri" w:hAnsi="Times New Roman" w:cs="Times New Roman"/>
          <w:kern w:val="0"/>
          <w:sz w:val="22"/>
          <w:szCs w:val="22"/>
          <w14:ligatures w14:val="none"/>
        </w:rPr>
        <w:t xml:space="preserve">Kaip vartoti </w:t>
      </w:r>
      <w:proofErr w:type="spellStart"/>
      <w:r w:rsidRPr="00346D47">
        <w:rPr>
          <w:rFonts w:ascii="Times New Roman" w:eastAsia="Calibri" w:hAnsi="Times New Roman" w:cs="Times New Roman"/>
          <w:kern w:val="0"/>
          <w:sz w:val="22"/>
          <w:szCs w:val="22"/>
          <w14:ligatures w14:val="none"/>
        </w:rPr>
        <w:t>Cipralex</w:t>
      </w:r>
      <w:proofErr w:type="spellEnd"/>
      <w:r w:rsidRPr="00346D47">
        <w:rPr>
          <w:rFonts w:ascii="Times New Roman" w:eastAsia="Calibri" w:hAnsi="Times New Roman" w:cs="Times New Roman"/>
          <w:kern w:val="0"/>
          <w:sz w:val="22"/>
          <w:szCs w:val="22"/>
          <w14:ligatures w14:val="none"/>
        </w:rPr>
        <w:t xml:space="preserve"> </w:t>
      </w:r>
    </w:p>
    <w:p w14:paraId="55BD3C1D" w14:textId="48706220" w:rsidR="00972664" w:rsidRPr="00346D47" w:rsidRDefault="00972664" w:rsidP="00346D47">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346D47">
        <w:rPr>
          <w:rFonts w:ascii="Times New Roman" w:eastAsia="Calibri" w:hAnsi="Times New Roman" w:cs="Times New Roman"/>
          <w:kern w:val="0"/>
          <w:sz w:val="22"/>
          <w:szCs w:val="22"/>
          <w14:ligatures w14:val="none"/>
        </w:rPr>
        <w:t>Galimas šalutinis poveikis</w:t>
      </w:r>
    </w:p>
    <w:p w14:paraId="57B7F588" w14:textId="07C8E45A" w:rsidR="00972664" w:rsidRPr="00346D47" w:rsidRDefault="00972664" w:rsidP="00346D47">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346D47">
        <w:rPr>
          <w:rFonts w:ascii="Times New Roman" w:eastAsia="Calibri" w:hAnsi="Times New Roman" w:cs="Times New Roman"/>
          <w:kern w:val="0"/>
          <w:sz w:val="22"/>
          <w:szCs w:val="22"/>
          <w14:ligatures w14:val="none"/>
        </w:rPr>
        <w:t xml:space="preserve">Kaip laikyti </w:t>
      </w:r>
      <w:proofErr w:type="spellStart"/>
      <w:r w:rsidRPr="00346D47">
        <w:rPr>
          <w:rFonts w:ascii="Times New Roman" w:eastAsia="Calibri" w:hAnsi="Times New Roman" w:cs="Times New Roman"/>
          <w:kern w:val="0"/>
          <w:sz w:val="22"/>
          <w:szCs w:val="22"/>
          <w14:ligatures w14:val="none"/>
        </w:rPr>
        <w:t>Cipralex</w:t>
      </w:r>
      <w:proofErr w:type="spellEnd"/>
    </w:p>
    <w:p w14:paraId="475349CF" w14:textId="0A4ED044" w:rsidR="00972664" w:rsidRPr="00346D47" w:rsidRDefault="00972664" w:rsidP="00346D47">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346D47">
        <w:rPr>
          <w:rFonts w:ascii="Times New Roman" w:eastAsia="Calibri" w:hAnsi="Times New Roman" w:cs="Times New Roman"/>
          <w:kern w:val="0"/>
          <w:sz w:val="22"/>
          <w:szCs w:val="22"/>
          <w14:ligatures w14:val="none"/>
        </w:rPr>
        <w:t>Pakuotės turinys ir kita informacija</w:t>
      </w:r>
    </w:p>
    <w:p w14:paraId="61435726" w14:textId="77777777" w:rsidR="00972664" w:rsidRPr="00972664" w:rsidRDefault="00972664" w:rsidP="00972664">
      <w:pPr>
        <w:spacing w:after="0" w:line="240" w:lineRule="auto"/>
        <w:rPr>
          <w:rFonts w:ascii="Times New Roman" w:eastAsia="Calibri" w:hAnsi="Times New Roman" w:cs="Times New Roman"/>
          <w:kern w:val="0"/>
          <w:sz w:val="22"/>
          <w:szCs w:val="22"/>
          <w14:ligatures w14:val="none"/>
        </w:rPr>
      </w:pPr>
    </w:p>
    <w:p w14:paraId="6F733B8C" w14:textId="77777777" w:rsidR="00972664" w:rsidRPr="00972664" w:rsidRDefault="00972664" w:rsidP="00972664">
      <w:pPr>
        <w:spacing w:after="0" w:line="240" w:lineRule="auto"/>
        <w:rPr>
          <w:rFonts w:ascii="Times New Roman" w:eastAsia="Calibri" w:hAnsi="Times New Roman" w:cs="Times New Roman"/>
          <w:kern w:val="0"/>
          <w:sz w:val="22"/>
          <w:szCs w:val="22"/>
          <w14:ligatures w14:val="none"/>
        </w:rPr>
      </w:pPr>
    </w:p>
    <w:p w14:paraId="32C05588" w14:textId="77777777" w:rsidR="00972664" w:rsidRPr="00972664" w:rsidRDefault="00972664" w:rsidP="00972664">
      <w:pPr>
        <w:spacing w:after="0" w:line="240" w:lineRule="auto"/>
        <w:ind w:left="540" w:hanging="540"/>
        <w:rPr>
          <w:rFonts w:ascii="Times New Roman" w:eastAsia="Calibri" w:hAnsi="Times New Roman" w:cs="Times New Roman"/>
          <w:b/>
          <w:kern w:val="0"/>
          <w:sz w:val="22"/>
          <w:szCs w:val="22"/>
          <w14:ligatures w14:val="none"/>
        </w:rPr>
      </w:pPr>
      <w:r w:rsidRPr="00972664">
        <w:rPr>
          <w:rFonts w:ascii="Times New Roman" w:eastAsia="Calibri" w:hAnsi="Times New Roman" w:cs="Times New Roman"/>
          <w:b/>
          <w:kern w:val="0"/>
          <w:sz w:val="22"/>
          <w:szCs w:val="22"/>
          <w14:ligatures w14:val="none"/>
        </w:rPr>
        <w:t>1.</w:t>
      </w:r>
      <w:r w:rsidRPr="00972664">
        <w:rPr>
          <w:rFonts w:ascii="Times New Roman" w:eastAsia="Calibri" w:hAnsi="Times New Roman" w:cs="Times New Roman"/>
          <w:b/>
          <w:kern w:val="0"/>
          <w:sz w:val="22"/>
          <w:szCs w:val="22"/>
          <w14:ligatures w14:val="none"/>
        </w:rPr>
        <w:tab/>
        <w:t xml:space="preserve">Kas yra </w:t>
      </w:r>
      <w:proofErr w:type="spellStart"/>
      <w:r w:rsidRPr="00972664">
        <w:rPr>
          <w:rFonts w:ascii="Times New Roman" w:eastAsia="Calibri" w:hAnsi="Times New Roman" w:cs="Times New Roman"/>
          <w:b/>
          <w:kern w:val="0"/>
          <w:sz w:val="22"/>
          <w:szCs w:val="22"/>
          <w14:ligatures w14:val="none"/>
        </w:rPr>
        <w:t>Cipralex</w:t>
      </w:r>
      <w:proofErr w:type="spellEnd"/>
      <w:r w:rsidRPr="00972664">
        <w:rPr>
          <w:rFonts w:ascii="Times New Roman" w:eastAsia="Calibri" w:hAnsi="Times New Roman" w:cs="Times New Roman"/>
          <w:b/>
          <w:kern w:val="0"/>
          <w:sz w:val="22"/>
          <w:szCs w:val="22"/>
          <w14:ligatures w14:val="none"/>
        </w:rPr>
        <w:t xml:space="preserve"> ir kam jis vartojamas</w:t>
      </w:r>
    </w:p>
    <w:p w14:paraId="179E1CFF"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27CB2D44"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roofErr w:type="spellStart"/>
      <w:r w:rsidRPr="00972664">
        <w:rPr>
          <w:rFonts w:ascii="Times New Roman" w:eastAsia="Times New Roman" w:hAnsi="Times New Roman" w:cs="Times New Roman"/>
          <w:kern w:val="0"/>
          <w:sz w:val="22"/>
          <w:szCs w:val="22"/>
          <w:lang w:eastAsia="x-none"/>
          <w14:ligatures w14:val="none"/>
        </w:rPr>
        <w:t>Cipralex</w:t>
      </w:r>
      <w:proofErr w:type="spellEnd"/>
      <w:r w:rsidRPr="00972664">
        <w:rPr>
          <w:rFonts w:ascii="Times New Roman" w:eastAsia="Times New Roman" w:hAnsi="Times New Roman" w:cs="Times New Roman"/>
          <w:kern w:val="0"/>
          <w:sz w:val="22"/>
          <w:szCs w:val="22"/>
          <w:lang w:eastAsia="x-none"/>
          <w14:ligatures w14:val="none"/>
        </w:rPr>
        <w:t xml:space="preserve"> sudėtyje yra veikliosios medžiagos </w:t>
      </w:r>
      <w:proofErr w:type="spellStart"/>
      <w:r w:rsidRPr="00972664">
        <w:rPr>
          <w:rFonts w:ascii="Times New Roman" w:eastAsia="Times New Roman" w:hAnsi="Times New Roman" w:cs="Times New Roman"/>
          <w:kern w:val="0"/>
          <w:sz w:val="22"/>
          <w:szCs w:val="22"/>
          <w:lang w:eastAsia="x-none"/>
          <w14:ligatures w14:val="none"/>
        </w:rPr>
        <w:t>escitalopramo</w:t>
      </w:r>
      <w:proofErr w:type="spellEnd"/>
      <w:r w:rsidRPr="00972664">
        <w:rPr>
          <w:rFonts w:ascii="Times New Roman" w:eastAsia="Times New Roman" w:hAnsi="Times New Roman" w:cs="Times New Roman"/>
          <w:kern w:val="0"/>
          <w:sz w:val="22"/>
          <w:szCs w:val="22"/>
          <w:lang w:eastAsia="x-none"/>
          <w14:ligatures w14:val="none"/>
        </w:rPr>
        <w:t xml:space="preserve">. </w:t>
      </w:r>
      <w:proofErr w:type="spellStart"/>
      <w:r w:rsidRPr="00972664">
        <w:rPr>
          <w:rFonts w:ascii="Times New Roman" w:eastAsia="Times New Roman" w:hAnsi="Times New Roman" w:cs="Times New Roman"/>
          <w:kern w:val="0"/>
          <w:sz w:val="22"/>
          <w:szCs w:val="22"/>
          <w:lang w:eastAsia="x-none"/>
          <w14:ligatures w14:val="none"/>
        </w:rPr>
        <w:t>Cipralex</w:t>
      </w:r>
      <w:proofErr w:type="spellEnd"/>
      <w:r w:rsidRPr="00972664">
        <w:rPr>
          <w:rFonts w:ascii="Times New Roman" w:eastAsia="Times New Roman" w:hAnsi="Times New Roman" w:cs="Times New Roman"/>
          <w:kern w:val="0"/>
          <w:sz w:val="22"/>
          <w:szCs w:val="22"/>
          <w:lang w:eastAsia="x-none"/>
          <w14:ligatures w14:val="none"/>
        </w:rPr>
        <w:t xml:space="preserve"> priklauso antidepresantų, vadinamų selektyvaus poveikio </w:t>
      </w:r>
      <w:proofErr w:type="spellStart"/>
      <w:r w:rsidRPr="00972664">
        <w:rPr>
          <w:rFonts w:ascii="Times New Roman" w:eastAsia="Times New Roman" w:hAnsi="Times New Roman" w:cs="Times New Roman"/>
          <w:kern w:val="0"/>
          <w:sz w:val="22"/>
          <w:szCs w:val="22"/>
          <w:lang w:eastAsia="x-none"/>
          <w14:ligatures w14:val="none"/>
        </w:rPr>
        <w:t>serotonino</w:t>
      </w:r>
      <w:proofErr w:type="spellEnd"/>
      <w:r w:rsidRPr="00972664">
        <w:rPr>
          <w:rFonts w:ascii="Times New Roman" w:eastAsia="Times New Roman" w:hAnsi="Times New Roman" w:cs="Times New Roman"/>
          <w:kern w:val="0"/>
          <w:sz w:val="22"/>
          <w:szCs w:val="22"/>
          <w:lang w:eastAsia="x-none"/>
          <w14:ligatures w14:val="none"/>
        </w:rPr>
        <w:t xml:space="preserve"> reabsorbcijos inhibitoriais (SSRI), grupei.</w:t>
      </w:r>
    </w:p>
    <w:p w14:paraId="3894603F"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2F3D22DC"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roofErr w:type="spellStart"/>
      <w:r w:rsidRPr="00972664">
        <w:rPr>
          <w:rFonts w:ascii="Times New Roman" w:eastAsia="Times New Roman" w:hAnsi="Times New Roman" w:cs="Times New Roman"/>
          <w:kern w:val="0"/>
          <w:sz w:val="22"/>
          <w:szCs w:val="22"/>
          <w:lang w:eastAsia="x-none"/>
          <w14:ligatures w14:val="none"/>
        </w:rPr>
        <w:t>Cipralex</w:t>
      </w:r>
      <w:proofErr w:type="spellEnd"/>
      <w:r w:rsidRPr="00972664">
        <w:rPr>
          <w:rFonts w:ascii="Times New Roman" w:eastAsia="Times New Roman" w:hAnsi="Times New Roman" w:cs="Times New Roman"/>
          <w:kern w:val="0"/>
          <w:sz w:val="22"/>
          <w:szCs w:val="22"/>
          <w:lang w:eastAsia="x-none"/>
          <w14:ligatures w14:val="none"/>
        </w:rPr>
        <w:t xml:space="preserve"> vartojamas depresijai (didžiosios depresijos epizodams), nerimo sutrikimams (tokiems kaip panikos sutrikimui su agorafobija arba be jos, socialinio nerimo sutrikimui, </w:t>
      </w:r>
      <w:proofErr w:type="spellStart"/>
      <w:r w:rsidRPr="00972664">
        <w:rPr>
          <w:rFonts w:ascii="Times New Roman" w:eastAsia="Times New Roman" w:hAnsi="Times New Roman" w:cs="Times New Roman"/>
          <w:kern w:val="0"/>
          <w:sz w:val="22"/>
          <w:szCs w:val="22"/>
          <w:lang w:eastAsia="x-none"/>
          <w14:ligatures w14:val="none"/>
        </w:rPr>
        <w:t>generalizuoto</w:t>
      </w:r>
      <w:proofErr w:type="spellEnd"/>
      <w:r w:rsidRPr="00972664">
        <w:rPr>
          <w:rFonts w:ascii="Times New Roman" w:eastAsia="Times New Roman" w:hAnsi="Times New Roman" w:cs="Times New Roman"/>
          <w:kern w:val="0"/>
          <w:sz w:val="22"/>
          <w:szCs w:val="22"/>
          <w:lang w:eastAsia="x-none"/>
          <w14:ligatures w14:val="none"/>
        </w:rPr>
        <w:t xml:space="preserve"> nerimo sutrikimui ir </w:t>
      </w:r>
      <w:proofErr w:type="spellStart"/>
      <w:r w:rsidRPr="00972664">
        <w:rPr>
          <w:rFonts w:ascii="Times New Roman" w:eastAsia="Times New Roman" w:hAnsi="Times New Roman" w:cs="Times New Roman"/>
          <w:kern w:val="0"/>
          <w:sz w:val="22"/>
          <w:szCs w:val="22"/>
          <w:lang w:eastAsia="x-none"/>
          <w14:ligatures w14:val="none"/>
        </w:rPr>
        <w:t>obsesiniam-kompulsiniam</w:t>
      </w:r>
      <w:proofErr w:type="spellEnd"/>
      <w:r w:rsidRPr="00972664">
        <w:rPr>
          <w:rFonts w:ascii="Times New Roman" w:eastAsia="Times New Roman" w:hAnsi="Times New Roman" w:cs="Times New Roman"/>
          <w:kern w:val="0"/>
          <w:sz w:val="22"/>
          <w:szCs w:val="22"/>
          <w:lang w:eastAsia="x-none"/>
          <w14:ligatures w14:val="none"/>
        </w:rPr>
        <w:t xml:space="preserve"> sutrikimui) gydyti.</w:t>
      </w:r>
    </w:p>
    <w:p w14:paraId="576F20D2"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5D4AFC64"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 xml:space="preserve">Gali praeiti kelios savaitės, kol pradėsite jaustis geriau. Ir toliau vartokite </w:t>
      </w:r>
      <w:proofErr w:type="spellStart"/>
      <w:r w:rsidRPr="00972664">
        <w:rPr>
          <w:rFonts w:ascii="Times New Roman" w:eastAsia="Times New Roman" w:hAnsi="Times New Roman" w:cs="Times New Roman"/>
          <w:kern w:val="0"/>
          <w:sz w:val="22"/>
          <w:szCs w:val="22"/>
          <w:lang w:eastAsia="x-none"/>
          <w14:ligatures w14:val="none"/>
        </w:rPr>
        <w:t>Cipralex</w:t>
      </w:r>
      <w:proofErr w:type="spellEnd"/>
      <w:r w:rsidRPr="00972664">
        <w:rPr>
          <w:rFonts w:ascii="Times New Roman" w:eastAsia="Times New Roman" w:hAnsi="Times New Roman" w:cs="Times New Roman"/>
          <w:kern w:val="0"/>
          <w:sz w:val="22"/>
          <w:szCs w:val="22"/>
          <w:lang w:eastAsia="x-none"/>
          <w14:ligatures w14:val="none"/>
        </w:rPr>
        <w:t>, net jeigu reikia laiko, kol pradedate jausti kokį nors būklės pagerėjimą.</w:t>
      </w:r>
    </w:p>
    <w:p w14:paraId="20C17BF2"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39BCB0CE"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Pasitarkite su gydytoju, jeigu nesijaučiate geriau arba būklė pablogėja.</w:t>
      </w:r>
    </w:p>
    <w:p w14:paraId="16D7AA07"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6AA28430"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77B627BC" w14:textId="77777777" w:rsidR="00972664" w:rsidRPr="00972664" w:rsidRDefault="00972664" w:rsidP="00972664">
      <w:pPr>
        <w:spacing w:after="0" w:line="240" w:lineRule="auto"/>
        <w:ind w:left="540" w:hanging="540"/>
        <w:rPr>
          <w:rFonts w:ascii="Times New Roman" w:eastAsia="Calibri" w:hAnsi="Times New Roman" w:cs="Times New Roman"/>
          <w:b/>
          <w:kern w:val="0"/>
          <w:sz w:val="22"/>
          <w:szCs w:val="22"/>
          <w14:ligatures w14:val="none"/>
        </w:rPr>
      </w:pPr>
      <w:r w:rsidRPr="00972664">
        <w:rPr>
          <w:rFonts w:ascii="Times New Roman" w:eastAsia="Calibri" w:hAnsi="Times New Roman" w:cs="Times New Roman"/>
          <w:b/>
          <w:kern w:val="0"/>
          <w:sz w:val="22"/>
          <w:szCs w:val="22"/>
          <w14:ligatures w14:val="none"/>
        </w:rPr>
        <w:t>2.</w:t>
      </w:r>
      <w:r w:rsidRPr="00972664">
        <w:rPr>
          <w:rFonts w:ascii="Times New Roman" w:eastAsia="Calibri" w:hAnsi="Times New Roman" w:cs="Times New Roman"/>
          <w:b/>
          <w:kern w:val="0"/>
          <w:sz w:val="22"/>
          <w:szCs w:val="22"/>
          <w14:ligatures w14:val="none"/>
        </w:rPr>
        <w:tab/>
        <w:t xml:space="preserve">Kas žinotina prieš vartojant </w:t>
      </w:r>
      <w:proofErr w:type="spellStart"/>
      <w:r w:rsidRPr="00972664">
        <w:rPr>
          <w:rFonts w:ascii="Times New Roman" w:eastAsia="Calibri" w:hAnsi="Times New Roman" w:cs="Times New Roman"/>
          <w:b/>
          <w:kern w:val="0"/>
          <w:sz w:val="22"/>
          <w:szCs w:val="22"/>
          <w14:ligatures w14:val="none"/>
        </w:rPr>
        <w:t>Cipralex</w:t>
      </w:r>
      <w:proofErr w:type="spellEnd"/>
    </w:p>
    <w:p w14:paraId="221F52A2" w14:textId="77777777" w:rsidR="00972664" w:rsidRPr="00972664" w:rsidRDefault="00972664" w:rsidP="00972664">
      <w:pPr>
        <w:spacing w:after="0" w:line="240" w:lineRule="auto"/>
        <w:rPr>
          <w:rFonts w:ascii="Times New Roman" w:eastAsia="Calibri" w:hAnsi="Times New Roman" w:cs="Times New Roman"/>
          <w:kern w:val="0"/>
          <w:sz w:val="22"/>
          <w:szCs w:val="22"/>
          <w14:ligatures w14:val="none"/>
        </w:rPr>
      </w:pPr>
    </w:p>
    <w:p w14:paraId="26B1C3BB" w14:textId="77777777" w:rsidR="00972664" w:rsidRPr="00972664" w:rsidRDefault="00972664" w:rsidP="00972664">
      <w:pPr>
        <w:spacing w:after="0" w:line="240" w:lineRule="auto"/>
        <w:ind w:left="567" w:hanging="567"/>
        <w:rPr>
          <w:rFonts w:ascii="Times New Roman" w:eastAsia="Calibri" w:hAnsi="Times New Roman" w:cs="Times New Roman"/>
          <w:b/>
          <w:caps/>
          <w:kern w:val="0"/>
          <w:sz w:val="22"/>
          <w:szCs w:val="22"/>
          <w14:ligatures w14:val="none"/>
        </w:rPr>
      </w:pPr>
      <w:proofErr w:type="spellStart"/>
      <w:r w:rsidRPr="00972664">
        <w:rPr>
          <w:rFonts w:ascii="Times New Roman" w:eastAsia="Calibri" w:hAnsi="Times New Roman" w:cs="Times New Roman"/>
          <w:b/>
          <w:kern w:val="0"/>
          <w:sz w:val="22"/>
          <w:szCs w:val="22"/>
          <w14:ligatures w14:val="none"/>
        </w:rPr>
        <w:t>Cipralex</w:t>
      </w:r>
      <w:proofErr w:type="spellEnd"/>
      <w:r w:rsidRPr="00972664">
        <w:rPr>
          <w:rFonts w:ascii="Times New Roman" w:eastAsia="Calibri" w:hAnsi="Times New Roman" w:cs="Times New Roman"/>
          <w:b/>
          <w:kern w:val="0"/>
          <w:sz w:val="22"/>
          <w:szCs w:val="22"/>
          <w14:ligatures w14:val="none"/>
        </w:rPr>
        <w:t xml:space="preserve"> vartoti draudžiama:</w:t>
      </w:r>
    </w:p>
    <w:p w14:paraId="0CAE9D3A" w14:textId="0714CA27" w:rsidR="00972664" w:rsidRPr="00346D47" w:rsidRDefault="00972664" w:rsidP="00346D47">
      <w:pPr>
        <w:pStyle w:val="Sraopastraipa"/>
        <w:numPr>
          <w:ilvl w:val="0"/>
          <w:numId w:val="13"/>
        </w:numPr>
        <w:spacing w:after="0" w:line="240" w:lineRule="auto"/>
        <w:ind w:left="567" w:hanging="283"/>
        <w:rPr>
          <w:rFonts w:ascii="Times New Roman" w:eastAsia="Calibri" w:hAnsi="Times New Roman" w:cs="Times New Roman"/>
          <w:kern w:val="0"/>
          <w:sz w:val="22"/>
          <w:szCs w:val="22"/>
          <w14:ligatures w14:val="none"/>
        </w:rPr>
      </w:pPr>
      <w:r w:rsidRPr="00346D47">
        <w:rPr>
          <w:rFonts w:ascii="Times New Roman" w:eastAsia="Calibri" w:hAnsi="Times New Roman" w:cs="Times New Roman"/>
          <w:kern w:val="0"/>
          <w:sz w:val="22"/>
          <w:szCs w:val="22"/>
          <w14:ligatures w14:val="none"/>
        </w:rPr>
        <w:t xml:space="preserve">jeigu yra alergija </w:t>
      </w:r>
      <w:proofErr w:type="spellStart"/>
      <w:r w:rsidRPr="00346D47">
        <w:rPr>
          <w:rFonts w:ascii="Times New Roman" w:eastAsia="Calibri" w:hAnsi="Times New Roman" w:cs="Times New Roman"/>
          <w:kern w:val="0"/>
          <w:sz w:val="22"/>
          <w:szCs w:val="22"/>
          <w14:ligatures w14:val="none"/>
        </w:rPr>
        <w:t>escitalopramui</w:t>
      </w:r>
      <w:proofErr w:type="spellEnd"/>
      <w:r w:rsidRPr="00346D47">
        <w:rPr>
          <w:rFonts w:ascii="Times New Roman" w:eastAsia="Calibri" w:hAnsi="Times New Roman" w:cs="Times New Roman"/>
          <w:kern w:val="0"/>
          <w:sz w:val="22"/>
          <w:szCs w:val="22"/>
          <w14:ligatures w14:val="none"/>
        </w:rPr>
        <w:t xml:space="preserve"> arba bet kuriai pagalbinei šio vaisto medžiagai (jos išvardytos 6 skyriuje);</w:t>
      </w:r>
    </w:p>
    <w:p w14:paraId="21D267B4" w14:textId="30BB847D" w:rsidR="00972664" w:rsidRPr="00346D47" w:rsidRDefault="00972664" w:rsidP="00346D47">
      <w:pPr>
        <w:pStyle w:val="Sraopastraipa"/>
        <w:numPr>
          <w:ilvl w:val="0"/>
          <w:numId w:val="13"/>
        </w:numPr>
        <w:spacing w:after="0" w:line="240" w:lineRule="auto"/>
        <w:ind w:left="567" w:hanging="283"/>
        <w:rPr>
          <w:rFonts w:ascii="Times New Roman" w:eastAsia="Calibri" w:hAnsi="Times New Roman" w:cs="Times New Roman"/>
          <w:kern w:val="0"/>
          <w:sz w:val="22"/>
          <w:szCs w:val="22"/>
          <w14:ligatures w14:val="none"/>
        </w:rPr>
      </w:pPr>
      <w:r w:rsidRPr="00346D47">
        <w:rPr>
          <w:rFonts w:ascii="Times New Roman" w:eastAsia="Calibri" w:hAnsi="Times New Roman" w:cs="Times New Roman"/>
          <w:kern w:val="0"/>
          <w:sz w:val="22"/>
          <w:szCs w:val="22"/>
          <w14:ligatures w14:val="none"/>
        </w:rPr>
        <w:t xml:space="preserve">jeigu vartojate kitų vaistų, priklausančių vaistų, vadinamų MAO inhibitoriais, grupei, įskaitant </w:t>
      </w:r>
      <w:proofErr w:type="spellStart"/>
      <w:r w:rsidRPr="00346D47">
        <w:rPr>
          <w:rFonts w:ascii="Times New Roman" w:eastAsia="Calibri" w:hAnsi="Times New Roman" w:cs="Times New Roman"/>
          <w:kern w:val="0"/>
          <w:sz w:val="22"/>
          <w:szCs w:val="22"/>
          <w14:ligatures w14:val="none"/>
        </w:rPr>
        <w:t>selegiliną</w:t>
      </w:r>
      <w:proofErr w:type="spellEnd"/>
      <w:r w:rsidRPr="00346D47">
        <w:rPr>
          <w:rFonts w:ascii="Times New Roman" w:eastAsia="Calibri" w:hAnsi="Times New Roman" w:cs="Times New Roman"/>
          <w:kern w:val="0"/>
          <w:sz w:val="22"/>
          <w:szCs w:val="22"/>
          <w14:ligatures w14:val="none"/>
        </w:rPr>
        <w:t xml:space="preserve"> (vartojamą Parkinsono ligos gydymui), </w:t>
      </w:r>
      <w:proofErr w:type="spellStart"/>
      <w:r w:rsidRPr="00346D47">
        <w:rPr>
          <w:rFonts w:ascii="Times New Roman" w:eastAsia="Calibri" w:hAnsi="Times New Roman" w:cs="Times New Roman"/>
          <w:kern w:val="0"/>
          <w:sz w:val="22"/>
          <w:szCs w:val="22"/>
          <w14:ligatures w14:val="none"/>
        </w:rPr>
        <w:t>moklobemidą</w:t>
      </w:r>
      <w:proofErr w:type="spellEnd"/>
      <w:r w:rsidRPr="00346D47">
        <w:rPr>
          <w:rFonts w:ascii="Times New Roman" w:eastAsia="Calibri" w:hAnsi="Times New Roman" w:cs="Times New Roman"/>
          <w:kern w:val="0"/>
          <w:sz w:val="22"/>
          <w:szCs w:val="22"/>
          <w14:ligatures w14:val="none"/>
        </w:rPr>
        <w:t xml:space="preserve"> (vartojamą depresijos gydymui) ir </w:t>
      </w:r>
      <w:proofErr w:type="spellStart"/>
      <w:r w:rsidRPr="00346D47">
        <w:rPr>
          <w:rFonts w:ascii="Times New Roman" w:eastAsia="Calibri" w:hAnsi="Times New Roman" w:cs="Times New Roman"/>
          <w:kern w:val="0"/>
          <w:sz w:val="22"/>
          <w:szCs w:val="22"/>
          <w14:ligatures w14:val="none"/>
        </w:rPr>
        <w:t>linezolidą</w:t>
      </w:r>
      <w:proofErr w:type="spellEnd"/>
      <w:r w:rsidRPr="00346D47">
        <w:rPr>
          <w:rFonts w:ascii="Times New Roman" w:eastAsia="Calibri" w:hAnsi="Times New Roman" w:cs="Times New Roman"/>
          <w:kern w:val="0"/>
          <w:sz w:val="22"/>
          <w:szCs w:val="22"/>
          <w14:ligatures w14:val="none"/>
        </w:rPr>
        <w:t xml:space="preserve"> (antibiotiką);</w:t>
      </w:r>
    </w:p>
    <w:p w14:paraId="1FE12F9F" w14:textId="2B3EC3B9" w:rsidR="00972664" w:rsidRPr="00346D47" w:rsidRDefault="00972664" w:rsidP="00346D47">
      <w:pPr>
        <w:pStyle w:val="Sraopastraipa"/>
        <w:numPr>
          <w:ilvl w:val="0"/>
          <w:numId w:val="13"/>
        </w:numPr>
        <w:spacing w:after="0" w:line="240" w:lineRule="auto"/>
        <w:ind w:left="567" w:hanging="283"/>
        <w:rPr>
          <w:rFonts w:ascii="Times New Roman" w:eastAsia="Calibri" w:hAnsi="Times New Roman" w:cs="Times New Roman"/>
          <w:kern w:val="0"/>
          <w:sz w:val="22"/>
          <w:szCs w:val="22"/>
          <w14:ligatures w14:val="none"/>
        </w:rPr>
      </w:pPr>
      <w:r w:rsidRPr="00346D47">
        <w:rPr>
          <w:rFonts w:ascii="Times New Roman" w:eastAsia="Calibri" w:hAnsi="Times New Roman" w:cs="Times New Roman"/>
          <w:kern w:val="0"/>
          <w:sz w:val="22"/>
          <w:szCs w:val="22"/>
          <w14:ligatures w14:val="none"/>
        </w:rPr>
        <w:t>jeigu yra įgimtas arba buvo atsiradęs širdies ritmo sutrikimas (jis nustatomas EKG, t. y. širdies veiklą įvertinančiu tyrimu);</w:t>
      </w:r>
    </w:p>
    <w:p w14:paraId="1CECA854" w14:textId="284DB233" w:rsidR="00972664" w:rsidRPr="00346D47" w:rsidRDefault="00972664" w:rsidP="00346D47">
      <w:pPr>
        <w:pStyle w:val="Sraopastraipa"/>
        <w:numPr>
          <w:ilvl w:val="0"/>
          <w:numId w:val="13"/>
        </w:numPr>
        <w:spacing w:after="0" w:line="240" w:lineRule="auto"/>
        <w:ind w:left="567" w:hanging="283"/>
        <w:rPr>
          <w:rFonts w:ascii="Times New Roman" w:eastAsia="Calibri" w:hAnsi="Times New Roman" w:cs="Times New Roman"/>
          <w:kern w:val="0"/>
          <w:sz w:val="22"/>
          <w:szCs w:val="22"/>
          <w14:ligatures w14:val="none"/>
        </w:rPr>
      </w:pPr>
      <w:r w:rsidRPr="00346D47">
        <w:rPr>
          <w:rFonts w:ascii="Times New Roman" w:eastAsia="Calibri" w:hAnsi="Times New Roman" w:cs="Times New Roman"/>
          <w:kern w:val="0"/>
          <w:sz w:val="22"/>
          <w:szCs w:val="22"/>
          <w14:ligatures w14:val="none"/>
        </w:rPr>
        <w:t xml:space="preserve">jeigu vartojate vaistų nuo širdies sutrikimų ar vaistų, kurie gali keisti širdies ritmą (žr. 2 skyriaus poskyrį „Kiti vaistai ir </w:t>
      </w:r>
      <w:proofErr w:type="spellStart"/>
      <w:r w:rsidRPr="00346D47">
        <w:rPr>
          <w:rFonts w:ascii="Times New Roman" w:eastAsia="Calibri" w:hAnsi="Times New Roman" w:cs="Times New Roman"/>
          <w:kern w:val="0"/>
          <w:sz w:val="22"/>
          <w:szCs w:val="22"/>
          <w14:ligatures w14:val="none"/>
        </w:rPr>
        <w:t>Cipralex</w:t>
      </w:r>
      <w:proofErr w:type="spellEnd"/>
      <w:r w:rsidRPr="00346D47">
        <w:rPr>
          <w:rFonts w:ascii="Times New Roman" w:eastAsia="Calibri" w:hAnsi="Times New Roman" w:cs="Times New Roman"/>
          <w:kern w:val="0"/>
          <w:sz w:val="22"/>
          <w:szCs w:val="22"/>
          <w14:ligatures w14:val="none"/>
        </w:rPr>
        <w:t>“).</w:t>
      </w:r>
    </w:p>
    <w:p w14:paraId="3E024F85" w14:textId="77777777" w:rsidR="00972664" w:rsidRPr="00972664" w:rsidRDefault="00972664" w:rsidP="00972664">
      <w:pPr>
        <w:spacing w:after="0" w:line="240" w:lineRule="auto"/>
        <w:rPr>
          <w:rFonts w:ascii="Times New Roman" w:eastAsia="Calibri" w:hAnsi="Times New Roman" w:cs="Times New Roman"/>
          <w:kern w:val="0"/>
          <w:sz w:val="22"/>
          <w:szCs w:val="22"/>
          <w14:ligatures w14:val="none"/>
        </w:rPr>
      </w:pPr>
    </w:p>
    <w:p w14:paraId="79B17336" w14:textId="77777777" w:rsidR="00972664" w:rsidRPr="00972664" w:rsidRDefault="00972664" w:rsidP="00972664">
      <w:pPr>
        <w:spacing w:after="0" w:line="240" w:lineRule="auto"/>
        <w:ind w:left="567" w:hanging="567"/>
        <w:rPr>
          <w:rFonts w:ascii="Times New Roman" w:eastAsia="Calibri" w:hAnsi="Times New Roman" w:cs="Times New Roman"/>
          <w:b/>
          <w:kern w:val="0"/>
          <w:sz w:val="22"/>
          <w:szCs w:val="22"/>
          <w14:ligatures w14:val="none"/>
        </w:rPr>
      </w:pPr>
      <w:r w:rsidRPr="00972664">
        <w:rPr>
          <w:rFonts w:ascii="Times New Roman" w:eastAsia="Calibri" w:hAnsi="Times New Roman" w:cs="Times New Roman"/>
          <w:b/>
          <w:kern w:val="0"/>
          <w:sz w:val="22"/>
          <w:szCs w:val="22"/>
          <w14:ligatures w14:val="none"/>
        </w:rPr>
        <w:t>Įspėjimai ir atsargumo priemonės</w:t>
      </w:r>
    </w:p>
    <w:p w14:paraId="279DCCEA" w14:textId="77777777" w:rsidR="00972664" w:rsidRPr="00972664" w:rsidRDefault="00972664" w:rsidP="00972664">
      <w:pPr>
        <w:spacing w:after="0" w:line="240" w:lineRule="auto"/>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 xml:space="preserve">Pasitarkite su gydytoju arba vaistininku, prieš pradėdami vartoti </w:t>
      </w:r>
      <w:proofErr w:type="spellStart"/>
      <w:r w:rsidRPr="00972664">
        <w:rPr>
          <w:rFonts w:ascii="Times New Roman" w:eastAsia="Calibri" w:hAnsi="Times New Roman" w:cs="Times New Roman"/>
          <w:kern w:val="0"/>
          <w:sz w:val="22"/>
          <w:szCs w:val="22"/>
          <w14:ligatures w14:val="none"/>
        </w:rPr>
        <w:t>Cipralex</w:t>
      </w:r>
      <w:proofErr w:type="spellEnd"/>
      <w:r w:rsidRPr="00972664">
        <w:rPr>
          <w:rFonts w:ascii="Times New Roman" w:eastAsia="Calibri" w:hAnsi="Times New Roman" w:cs="Times New Roman"/>
          <w:kern w:val="0"/>
          <w:sz w:val="22"/>
          <w:szCs w:val="22"/>
          <w14:ligatures w14:val="none"/>
        </w:rPr>
        <w:t>.</w:t>
      </w:r>
    </w:p>
    <w:p w14:paraId="6BCAEEDE" w14:textId="77777777" w:rsidR="00972664" w:rsidRPr="00972664" w:rsidRDefault="00972664" w:rsidP="00972664">
      <w:pPr>
        <w:spacing w:after="0" w:line="240" w:lineRule="auto"/>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Prašome pasakyti gydytojui, apie bet kokią kitą savo būklę arba negalavimą, nes ši informacija gali būti jam svarbi, ypač:</w:t>
      </w:r>
    </w:p>
    <w:p w14:paraId="633AADE3" w14:textId="77777777" w:rsidR="00972664" w:rsidRPr="00972664" w:rsidRDefault="00972664" w:rsidP="00346D47">
      <w:pPr>
        <w:numPr>
          <w:ilvl w:val="0"/>
          <w:numId w:val="12"/>
        </w:numPr>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lastRenderedPageBreak/>
        <w:t xml:space="preserve">jeigu sergate epilepsija. Jeigu atsiras traukulių arba jie padažnės, gydymą </w:t>
      </w:r>
      <w:proofErr w:type="spellStart"/>
      <w:r w:rsidRPr="00972664">
        <w:rPr>
          <w:rFonts w:ascii="Times New Roman" w:eastAsia="Calibri" w:hAnsi="Times New Roman" w:cs="Times New Roman"/>
          <w:kern w:val="0"/>
          <w:sz w:val="22"/>
          <w:szCs w:val="22"/>
          <w14:ligatures w14:val="none"/>
        </w:rPr>
        <w:t>Cipralex</w:t>
      </w:r>
      <w:proofErr w:type="spellEnd"/>
      <w:r w:rsidRPr="00972664">
        <w:rPr>
          <w:rFonts w:ascii="Times New Roman" w:eastAsia="Calibri" w:hAnsi="Times New Roman" w:cs="Times New Roman"/>
          <w:kern w:val="0"/>
          <w:sz w:val="22"/>
          <w:szCs w:val="22"/>
          <w14:ligatures w14:val="none"/>
        </w:rPr>
        <w:t xml:space="preserve"> reikės nutraukti (taip pat žr. 4 skyrių „Galimas šalutinis poveikis“);</w:t>
      </w:r>
    </w:p>
    <w:p w14:paraId="5D2DC564" w14:textId="77777777" w:rsidR="00972664" w:rsidRPr="00972664" w:rsidRDefault="00972664" w:rsidP="00346D47">
      <w:pPr>
        <w:numPr>
          <w:ilvl w:val="0"/>
          <w:numId w:val="12"/>
        </w:numPr>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jeigu sergate kepenų ar inkstų funkcijos nepakankamumu. Jūsų gydytojas privalės koreguoti dozę;</w:t>
      </w:r>
    </w:p>
    <w:p w14:paraId="3FFA64B2" w14:textId="77777777" w:rsidR="00972664" w:rsidRPr="00972664" w:rsidRDefault="00972664" w:rsidP="00346D47">
      <w:pPr>
        <w:numPr>
          <w:ilvl w:val="0"/>
          <w:numId w:val="12"/>
        </w:numPr>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 xml:space="preserve">jeigu sergate diabetu. Gydymas </w:t>
      </w:r>
      <w:proofErr w:type="spellStart"/>
      <w:r w:rsidRPr="00972664">
        <w:rPr>
          <w:rFonts w:ascii="Times New Roman" w:eastAsia="Calibri" w:hAnsi="Times New Roman" w:cs="Times New Roman"/>
          <w:kern w:val="0"/>
          <w:sz w:val="22"/>
          <w:szCs w:val="22"/>
          <w14:ligatures w14:val="none"/>
        </w:rPr>
        <w:t>Cipralex</w:t>
      </w:r>
      <w:proofErr w:type="spellEnd"/>
      <w:r w:rsidRPr="00972664">
        <w:rPr>
          <w:rFonts w:ascii="Times New Roman" w:eastAsia="Calibri" w:hAnsi="Times New Roman" w:cs="Times New Roman"/>
          <w:kern w:val="0"/>
          <w:sz w:val="22"/>
          <w:szCs w:val="22"/>
          <w14:ligatures w14:val="none"/>
        </w:rPr>
        <w:t xml:space="preserve"> gali apsunkinti gliukozės kontrolę. Gali tekti pritaikyti insulino ir (arba) geriamųjų vaistų nuo diabeto dozę;</w:t>
      </w:r>
    </w:p>
    <w:p w14:paraId="03F5D291" w14:textId="77777777" w:rsidR="00972664" w:rsidRPr="00972664" w:rsidRDefault="00972664" w:rsidP="00346D47">
      <w:pPr>
        <w:numPr>
          <w:ilvl w:val="0"/>
          <w:numId w:val="12"/>
        </w:numPr>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jeigu sumažėjęs natrio kiekis kraujyje;</w:t>
      </w:r>
    </w:p>
    <w:p w14:paraId="089BA63F" w14:textId="77777777" w:rsidR="00972664" w:rsidRPr="00972664" w:rsidRDefault="00972664" w:rsidP="00346D47">
      <w:pPr>
        <w:numPr>
          <w:ilvl w:val="0"/>
          <w:numId w:val="12"/>
        </w:numPr>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jeigu Jums lengvai atsiranda kraujosruvos arba pradedate kraujuoti arba jeigu esate nėščia</w:t>
      </w:r>
    </w:p>
    <w:p w14:paraId="564580BF" w14:textId="77777777" w:rsidR="00972664" w:rsidRPr="00346D47" w:rsidRDefault="00972664" w:rsidP="00346D47">
      <w:pPr>
        <w:pStyle w:val="Sraopastraipa"/>
        <w:spacing w:after="0" w:line="240" w:lineRule="auto"/>
        <w:ind w:left="567"/>
        <w:rPr>
          <w:rFonts w:ascii="Times New Roman" w:eastAsia="Calibri" w:hAnsi="Times New Roman" w:cs="Times New Roman"/>
          <w:kern w:val="0"/>
          <w:sz w:val="22"/>
          <w:szCs w:val="22"/>
          <w14:ligatures w14:val="none"/>
        </w:rPr>
      </w:pPr>
      <w:r w:rsidRPr="00346D47">
        <w:rPr>
          <w:rFonts w:ascii="Times New Roman" w:eastAsia="Calibri" w:hAnsi="Times New Roman" w:cs="Times New Roman"/>
          <w:kern w:val="0"/>
          <w:sz w:val="22"/>
          <w:szCs w:val="22"/>
          <w14:ligatures w14:val="none"/>
        </w:rPr>
        <w:t>(žr. „Nėštumas“);</w:t>
      </w:r>
    </w:p>
    <w:p w14:paraId="436912A0" w14:textId="77777777" w:rsidR="00972664" w:rsidRPr="00972664" w:rsidRDefault="00972664" w:rsidP="00346D47">
      <w:pPr>
        <w:numPr>
          <w:ilvl w:val="0"/>
          <w:numId w:val="12"/>
        </w:numPr>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 xml:space="preserve">jeigu Jums taikoma </w:t>
      </w:r>
      <w:proofErr w:type="spellStart"/>
      <w:r w:rsidRPr="00972664">
        <w:rPr>
          <w:rFonts w:ascii="Times New Roman" w:eastAsia="Calibri" w:hAnsi="Times New Roman" w:cs="Times New Roman"/>
          <w:kern w:val="0"/>
          <w:sz w:val="22"/>
          <w:szCs w:val="22"/>
          <w14:ligatures w14:val="none"/>
        </w:rPr>
        <w:t>elektrotraukulių</w:t>
      </w:r>
      <w:proofErr w:type="spellEnd"/>
      <w:r w:rsidRPr="00972664">
        <w:rPr>
          <w:rFonts w:ascii="Times New Roman" w:eastAsia="Calibri" w:hAnsi="Times New Roman" w:cs="Times New Roman"/>
          <w:kern w:val="0"/>
          <w:sz w:val="22"/>
          <w:szCs w:val="22"/>
          <w14:ligatures w14:val="none"/>
        </w:rPr>
        <w:t xml:space="preserve"> terapija;</w:t>
      </w:r>
    </w:p>
    <w:p w14:paraId="30FC6BE7" w14:textId="77777777" w:rsidR="00972664" w:rsidRPr="00972664" w:rsidRDefault="00972664" w:rsidP="00346D47">
      <w:pPr>
        <w:numPr>
          <w:ilvl w:val="0"/>
          <w:numId w:val="12"/>
        </w:numPr>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jeigu sergate koronarine širdies liga;</w:t>
      </w:r>
    </w:p>
    <w:p w14:paraId="5EC44659" w14:textId="77777777" w:rsidR="00972664" w:rsidRPr="00972664" w:rsidRDefault="00972664" w:rsidP="00346D47">
      <w:pPr>
        <w:numPr>
          <w:ilvl w:val="0"/>
          <w:numId w:val="12"/>
        </w:numPr>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jeigu yra ar buvo širdies sutrikimų arba neseniai patyrėte širdies priepuolį (miokardo infarktą);</w:t>
      </w:r>
    </w:p>
    <w:p w14:paraId="2ACB9E79" w14:textId="77777777" w:rsidR="00972664" w:rsidRPr="00972664" w:rsidRDefault="00972664" w:rsidP="00346D47">
      <w:pPr>
        <w:numPr>
          <w:ilvl w:val="0"/>
          <w:numId w:val="12"/>
        </w:numPr>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jeigu ramybės metu Jūsų širdis plaka retai ir (arba) jei organizme trūksta druskų (tokį poveikį gali sukelti ilgalaikis sunkus viduriavimas ar vėmimas arba diuretikų, t. y. šlapimo išsiskyrimą skatinančių vaistų, vartojimas);</w:t>
      </w:r>
    </w:p>
    <w:p w14:paraId="608B4F23" w14:textId="77777777" w:rsidR="00972664" w:rsidRPr="00972664" w:rsidRDefault="00972664" w:rsidP="00346D47">
      <w:pPr>
        <w:numPr>
          <w:ilvl w:val="0"/>
          <w:numId w:val="12"/>
        </w:numPr>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 xml:space="preserve">jeigu Jūsų širdis plaka dažnai ar neritmiškai arba jei pasireiškia alpulys, </w:t>
      </w:r>
      <w:proofErr w:type="spellStart"/>
      <w:r w:rsidRPr="00972664">
        <w:rPr>
          <w:rFonts w:ascii="Times New Roman" w:eastAsia="Calibri" w:hAnsi="Times New Roman" w:cs="Times New Roman"/>
          <w:kern w:val="0"/>
          <w:sz w:val="22"/>
          <w:szCs w:val="22"/>
          <w14:ligatures w14:val="none"/>
        </w:rPr>
        <w:t>kolapsas</w:t>
      </w:r>
      <w:proofErr w:type="spellEnd"/>
      <w:r w:rsidRPr="00972664">
        <w:rPr>
          <w:rFonts w:ascii="Times New Roman" w:eastAsia="Calibri" w:hAnsi="Times New Roman" w:cs="Times New Roman"/>
          <w:kern w:val="0"/>
          <w:sz w:val="22"/>
          <w:szCs w:val="22"/>
          <w14:ligatures w14:val="none"/>
        </w:rPr>
        <w:t xml:space="preserve"> ar galvos svaigimas stojantis (tai gali būti nenormalaus širdies plakimo požymiai);</w:t>
      </w:r>
    </w:p>
    <w:p w14:paraId="5B67E0FB" w14:textId="77777777" w:rsidR="00972664" w:rsidRPr="00972664" w:rsidRDefault="00972664" w:rsidP="00346D47">
      <w:pPr>
        <w:numPr>
          <w:ilvl w:val="0"/>
          <w:numId w:val="12"/>
        </w:numPr>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jeigu yra arba anksčiau buvo akių sutrikimų, pvz., tam tikros rūšies glaukoma (padidėjęs akispūdis).</w:t>
      </w:r>
    </w:p>
    <w:p w14:paraId="3B2EF345" w14:textId="77777777" w:rsidR="00972664" w:rsidRPr="00972664" w:rsidRDefault="00972664" w:rsidP="00972664">
      <w:pPr>
        <w:spacing w:after="0" w:line="240" w:lineRule="auto"/>
        <w:rPr>
          <w:rFonts w:ascii="Times New Roman" w:eastAsia="Calibri" w:hAnsi="Times New Roman" w:cs="Times New Roman"/>
          <w:kern w:val="0"/>
          <w:sz w:val="22"/>
          <w:szCs w:val="22"/>
          <w14:ligatures w14:val="none"/>
        </w:rPr>
      </w:pPr>
    </w:p>
    <w:p w14:paraId="13378219" w14:textId="77777777" w:rsidR="00972664" w:rsidRPr="00972664" w:rsidRDefault="00972664" w:rsidP="00972664">
      <w:pPr>
        <w:spacing w:after="0" w:line="240" w:lineRule="auto"/>
        <w:rPr>
          <w:rFonts w:ascii="Times New Roman" w:eastAsia="Calibri" w:hAnsi="Times New Roman" w:cs="Times New Roman"/>
          <w:b/>
          <w:kern w:val="0"/>
          <w:sz w:val="22"/>
          <w:szCs w:val="22"/>
          <w14:ligatures w14:val="none"/>
        </w:rPr>
      </w:pPr>
      <w:r w:rsidRPr="00972664">
        <w:rPr>
          <w:rFonts w:ascii="Times New Roman" w:eastAsia="Calibri" w:hAnsi="Times New Roman" w:cs="Times New Roman"/>
          <w:b/>
          <w:kern w:val="0"/>
          <w:sz w:val="22"/>
          <w:szCs w:val="22"/>
          <w14:ligatures w14:val="none"/>
        </w:rPr>
        <w:t>Atminkite</w:t>
      </w:r>
    </w:p>
    <w:p w14:paraId="5386BF5D"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Ligoniams, sergantiems maniakine depresine psichoze, gali prasidėti manijos fazė. Jai būdinga greitai besikeičiančių minčių gausa, pernelyg didelis linksmumas ir labai didelis fizinis aktyvumas. Tokiu atveju būtina kreiptis į gydytoją.</w:t>
      </w:r>
    </w:p>
    <w:p w14:paraId="73683B28"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00B26EB6"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Pirmosiomis gydymo savaitėmis gali pasireikšti tokie simptomai, kaip nerimastingumas arba sunkumas ramiai stovėti ar sėdėti. Jeigu šie simptomai pasireiškė, nedelsiant pasakykite gydytojui.</w:t>
      </w:r>
    </w:p>
    <w:p w14:paraId="584DF549"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41C7E210"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 xml:space="preserve">Tokie vaistai kaip </w:t>
      </w:r>
      <w:proofErr w:type="spellStart"/>
      <w:r w:rsidRPr="00972664">
        <w:rPr>
          <w:rFonts w:ascii="Times New Roman" w:eastAsia="Times New Roman" w:hAnsi="Times New Roman" w:cs="Times New Roman"/>
          <w:kern w:val="0"/>
          <w:sz w:val="22"/>
          <w:szCs w:val="22"/>
          <w:lang w:eastAsia="x-none"/>
          <w14:ligatures w14:val="none"/>
        </w:rPr>
        <w:t>Cipralex</w:t>
      </w:r>
      <w:proofErr w:type="spellEnd"/>
      <w:r w:rsidRPr="00972664">
        <w:rPr>
          <w:rFonts w:ascii="Times New Roman" w:eastAsia="Times New Roman" w:hAnsi="Times New Roman" w:cs="Times New Roman"/>
          <w:kern w:val="0"/>
          <w:sz w:val="22"/>
          <w:szCs w:val="22"/>
          <w:lang w:eastAsia="x-none"/>
          <w14:ligatures w14:val="none"/>
        </w:rPr>
        <w:t xml:space="preserve"> (vadinamieji SSRI / SNRI) gali sukelti lytinės funkcijos sutrikimo simptomus (žr. 4 skyrių). Kai kuriais atvejais nutraukus gydymą šie simptomai išliko.</w:t>
      </w:r>
    </w:p>
    <w:p w14:paraId="2C385E60"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09894532" w14:textId="77777777" w:rsidR="00972664" w:rsidRPr="00972664" w:rsidRDefault="00972664" w:rsidP="00972664">
      <w:pPr>
        <w:spacing w:after="0" w:line="240" w:lineRule="auto"/>
        <w:jc w:val="both"/>
        <w:rPr>
          <w:rFonts w:ascii="Times New Roman" w:eastAsia="Calibri" w:hAnsi="Times New Roman" w:cs="Times New Roman"/>
          <w:b/>
          <w:kern w:val="0"/>
          <w:sz w:val="22"/>
          <w:szCs w:val="22"/>
          <w14:ligatures w14:val="none"/>
        </w:rPr>
      </w:pPr>
      <w:r w:rsidRPr="00972664">
        <w:rPr>
          <w:rFonts w:ascii="Times New Roman" w:eastAsia="Calibri" w:hAnsi="Times New Roman" w:cs="Times New Roman"/>
          <w:b/>
          <w:kern w:val="0"/>
          <w:sz w:val="22"/>
          <w:szCs w:val="22"/>
          <w14:ligatures w14:val="none"/>
        </w:rPr>
        <w:t>Mintys apie savižudybę ir depresijos arba nerimo sutrikimų pasunkėjimas</w:t>
      </w:r>
    </w:p>
    <w:p w14:paraId="72304B1B"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41BE30A3"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385CB15C"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Tokia minčių tikimybė Jums yra didesnė šiais atvejais:</w:t>
      </w:r>
    </w:p>
    <w:p w14:paraId="570CEF96" w14:textId="7EE2B0EA" w:rsidR="00972664" w:rsidRPr="00346D47" w:rsidRDefault="00972664" w:rsidP="00346D47">
      <w:pPr>
        <w:pStyle w:val="Sraopastraipa"/>
        <w:numPr>
          <w:ilvl w:val="0"/>
          <w:numId w:val="11"/>
        </w:numPr>
        <w:spacing w:after="0" w:line="240" w:lineRule="auto"/>
        <w:ind w:left="567" w:hanging="283"/>
        <w:jc w:val="both"/>
        <w:rPr>
          <w:rFonts w:ascii="Times New Roman" w:eastAsia="Calibri" w:hAnsi="Times New Roman" w:cs="Times New Roman"/>
          <w:kern w:val="0"/>
          <w:sz w:val="22"/>
          <w:szCs w:val="22"/>
          <w14:ligatures w14:val="none"/>
        </w:rPr>
      </w:pPr>
      <w:r w:rsidRPr="00346D47">
        <w:rPr>
          <w:rFonts w:ascii="Times New Roman" w:eastAsia="Calibri" w:hAnsi="Times New Roman" w:cs="Times New Roman"/>
          <w:kern w:val="0"/>
          <w:sz w:val="22"/>
          <w:szCs w:val="22"/>
          <w14:ligatures w14:val="none"/>
        </w:rPr>
        <w:t>jeigu anksčiau mąstėte apie savižudybę arba savęs žalojimą;</w:t>
      </w:r>
    </w:p>
    <w:p w14:paraId="26502D2D" w14:textId="71DBC259" w:rsidR="00972664" w:rsidRPr="00346D47" w:rsidRDefault="00972664" w:rsidP="00346D47">
      <w:pPr>
        <w:pStyle w:val="Sraopastraipa"/>
        <w:numPr>
          <w:ilvl w:val="0"/>
          <w:numId w:val="11"/>
        </w:numPr>
        <w:spacing w:after="0" w:line="240" w:lineRule="auto"/>
        <w:ind w:left="567" w:hanging="283"/>
        <w:rPr>
          <w:rFonts w:ascii="Times New Roman" w:eastAsia="Calibri" w:hAnsi="Times New Roman" w:cs="Times New Roman"/>
          <w:kern w:val="0"/>
          <w:sz w:val="22"/>
          <w:szCs w:val="22"/>
          <w14:ligatures w14:val="none"/>
        </w:rPr>
      </w:pPr>
      <w:r w:rsidRPr="00346D47">
        <w:rPr>
          <w:rFonts w:ascii="Times New Roman" w:eastAsia="Calibri" w:hAnsi="Times New Roman" w:cs="Times New Roman"/>
          <w:kern w:val="0"/>
          <w:sz w:val="22"/>
          <w:szCs w:val="22"/>
          <w14:ligatures w14:val="none"/>
        </w:rPr>
        <w:t>jeigu esate jaunas suaugęs. Klinikinių tyrimų duomenys parodė, kad psichikos sutrikimais sergantiems jauniems suaugusiems (jaunesniems kaip 25 metų amžiaus), vartojant antidepresantų, su savižudybe siejamo elgesio rizika yra didesnė.</w:t>
      </w:r>
    </w:p>
    <w:p w14:paraId="6CE1EF76" w14:textId="77777777" w:rsidR="00972664" w:rsidRPr="00972664" w:rsidRDefault="00972664" w:rsidP="00972664">
      <w:pPr>
        <w:spacing w:after="0" w:line="240" w:lineRule="auto"/>
        <w:jc w:val="both"/>
        <w:rPr>
          <w:rFonts w:ascii="Times New Roman" w:eastAsia="Calibri" w:hAnsi="Times New Roman" w:cs="Times New Roman"/>
          <w:kern w:val="0"/>
          <w:sz w:val="22"/>
          <w:szCs w:val="22"/>
          <w14:ligatures w14:val="none"/>
        </w:rPr>
      </w:pPr>
    </w:p>
    <w:p w14:paraId="32AC7316" w14:textId="77777777" w:rsidR="00972664" w:rsidRPr="00972664" w:rsidRDefault="00972664" w:rsidP="00972664">
      <w:pPr>
        <w:spacing w:after="0" w:line="240" w:lineRule="auto"/>
        <w:jc w:val="both"/>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 xml:space="preserve">Jeigu bet kuriuo metu galvojate apie savižudybę arba savęs žalojimą, </w:t>
      </w:r>
      <w:r w:rsidRPr="00972664">
        <w:rPr>
          <w:rFonts w:ascii="Times New Roman" w:eastAsia="Calibri" w:hAnsi="Times New Roman" w:cs="Times New Roman"/>
          <w:b/>
          <w:kern w:val="0"/>
          <w:sz w:val="22"/>
          <w:szCs w:val="22"/>
          <w14:ligatures w14:val="none"/>
        </w:rPr>
        <w:t>nedelsdami kreipkitės į gydytoją arba vykite į ligoninės priėmimo skyrių</w:t>
      </w:r>
      <w:r w:rsidRPr="00972664">
        <w:rPr>
          <w:rFonts w:ascii="Times New Roman" w:eastAsia="Calibri" w:hAnsi="Times New Roman" w:cs="Times New Roman"/>
          <w:kern w:val="0"/>
          <w:sz w:val="22"/>
          <w:szCs w:val="22"/>
          <w14:ligatures w14:val="none"/>
        </w:rPr>
        <w:t>.</w:t>
      </w:r>
    </w:p>
    <w:p w14:paraId="1CC7D827" w14:textId="77777777" w:rsidR="00972664" w:rsidRPr="00972664" w:rsidRDefault="00972664" w:rsidP="00972664">
      <w:pPr>
        <w:spacing w:after="0" w:line="240" w:lineRule="auto"/>
        <w:jc w:val="both"/>
        <w:rPr>
          <w:rFonts w:ascii="Times New Roman" w:eastAsia="Calibri" w:hAnsi="Times New Roman" w:cs="Times New Roman"/>
          <w:kern w:val="0"/>
          <w:sz w:val="22"/>
          <w:szCs w:val="22"/>
          <w14:ligatures w14:val="none"/>
        </w:rPr>
      </w:pPr>
    </w:p>
    <w:p w14:paraId="39BC1CBF"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b/>
          <w:kern w:val="0"/>
          <w:sz w:val="22"/>
          <w:szCs w:val="22"/>
          <w:lang w:eastAsia="x-none"/>
          <w14:ligatures w14:val="none"/>
        </w:rPr>
        <w:t>Jums gali būti naudinga pasakyti giminaičiams ar artimiems draugams</w:t>
      </w:r>
      <w:r w:rsidRPr="00972664">
        <w:rPr>
          <w:rFonts w:ascii="Times New Roman" w:eastAsia="Times New Roman" w:hAnsi="Times New Roman" w:cs="Times New Roman"/>
          <w:kern w:val="0"/>
          <w:sz w:val="22"/>
          <w:szCs w:val="22"/>
          <w:lang w:eastAsia="x-none"/>
          <w14:ligatures w14:val="none"/>
        </w:rPr>
        <w:t>, kad sergate depresija ar jaučiate nerimą. Paprašykite jų paskaityti šį pakuotės lapelį. Galite jų paprašyti, kad Jus perspėtų, jeigu pastebės, kad Jūsų depresija ar nerimas pasunkėjo arba jie nerimauja dėl Jūsų elgesio pokyčių.</w:t>
      </w:r>
    </w:p>
    <w:p w14:paraId="00A7974B"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3863CBCC" w14:textId="77777777" w:rsidR="00972664" w:rsidRPr="00972664" w:rsidRDefault="00972664" w:rsidP="00972664">
      <w:pPr>
        <w:spacing w:after="0" w:line="276" w:lineRule="auto"/>
        <w:rPr>
          <w:rFonts w:ascii="Times New Roman" w:eastAsia="Calibri" w:hAnsi="Times New Roman" w:cs="Times New Roman"/>
          <w:b/>
          <w:kern w:val="0"/>
          <w:sz w:val="22"/>
          <w:szCs w:val="22"/>
          <w14:ligatures w14:val="none"/>
        </w:rPr>
      </w:pPr>
      <w:r w:rsidRPr="00972664">
        <w:rPr>
          <w:rFonts w:ascii="Times New Roman" w:eastAsia="Calibri" w:hAnsi="Times New Roman" w:cs="Times New Roman"/>
          <w:b/>
          <w:kern w:val="0"/>
          <w:sz w:val="22"/>
          <w:szCs w:val="22"/>
          <w14:ligatures w14:val="none"/>
        </w:rPr>
        <w:t>Vaikams ir paaugliams</w:t>
      </w:r>
    </w:p>
    <w:p w14:paraId="678E29C0"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roofErr w:type="spellStart"/>
      <w:r w:rsidRPr="00972664">
        <w:rPr>
          <w:rFonts w:ascii="Times New Roman" w:eastAsia="Times New Roman" w:hAnsi="Times New Roman" w:cs="Times New Roman"/>
          <w:color w:val="000000"/>
          <w:kern w:val="0"/>
          <w:sz w:val="22"/>
          <w:szCs w:val="22"/>
          <w:lang w:eastAsia="x-none"/>
          <w14:ligatures w14:val="none"/>
        </w:rPr>
        <w:t>Cipralex</w:t>
      </w:r>
      <w:proofErr w:type="spellEnd"/>
      <w:r w:rsidRPr="00972664">
        <w:rPr>
          <w:rFonts w:ascii="Times New Roman" w:eastAsia="Times New Roman" w:hAnsi="Times New Roman" w:cs="Times New Roman"/>
          <w:kern w:val="0"/>
          <w:sz w:val="22"/>
          <w:szCs w:val="22"/>
          <w:lang w:eastAsia="x-none"/>
          <w14:ligatures w14:val="none"/>
        </w:rPr>
        <w:t xml:space="preserve"> paprastai nėra skiriamas vaikams ir jaunesniems kaip 18 metų paaugliams. Taip pat turėtumėte žinoti, kad jaunesniems nei 18 metų pacientams, vartojantiems šios klasės vaistų, padidėja šalutinio poveikio, pavyzdžiui, bandymo nusižudyti, galvojimo apie savižudybę ir priešiškumo (daugiausia agresijos, opozicinio neklusnumo ir pykčio) apraiškų tikimybė. Nepaisant to, gydytojas gali skirti </w:t>
      </w:r>
      <w:proofErr w:type="spellStart"/>
      <w:r w:rsidRPr="00972664">
        <w:rPr>
          <w:rFonts w:ascii="Times New Roman" w:eastAsia="Times New Roman" w:hAnsi="Times New Roman" w:cs="Times New Roman"/>
          <w:color w:val="000000"/>
          <w:kern w:val="0"/>
          <w:sz w:val="22"/>
          <w:szCs w:val="22"/>
          <w:lang w:eastAsia="x-none"/>
          <w14:ligatures w14:val="none"/>
        </w:rPr>
        <w:t>Cipralex</w:t>
      </w:r>
      <w:proofErr w:type="spellEnd"/>
      <w:r w:rsidRPr="00972664">
        <w:rPr>
          <w:rFonts w:ascii="Times New Roman" w:eastAsia="Times New Roman" w:hAnsi="Times New Roman" w:cs="Times New Roman"/>
          <w:kern w:val="0"/>
          <w:sz w:val="22"/>
          <w:szCs w:val="22"/>
          <w:lang w:eastAsia="x-none"/>
          <w14:ligatures w14:val="none"/>
        </w:rPr>
        <w:t xml:space="preserve"> jaunesniems kaip 18 metų pacientams, jeigu, jo manymu, tai yra jiems tinkamiausias gydymas. Jeigu gydytojas skyrė </w:t>
      </w:r>
      <w:proofErr w:type="spellStart"/>
      <w:r w:rsidRPr="00972664">
        <w:rPr>
          <w:rFonts w:ascii="Times New Roman" w:eastAsia="Times New Roman" w:hAnsi="Times New Roman" w:cs="Times New Roman"/>
          <w:color w:val="000000"/>
          <w:kern w:val="0"/>
          <w:sz w:val="22"/>
          <w:szCs w:val="22"/>
          <w:lang w:eastAsia="x-none"/>
          <w14:ligatures w14:val="none"/>
        </w:rPr>
        <w:t>Cipralex</w:t>
      </w:r>
      <w:proofErr w:type="spellEnd"/>
      <w:r w:rsidRPr="00972664">
        <w:rPr>
          <w:rFonts w:ascii="Times New Roman" w:eastAsia="Times New Roman" w:hAnsi="Times New Roman" w:cs="Times New Roman"/>
          <w:kern w:val="0"/>
          <w:sz w:val="22"/>
          <w:szCs w:val="22"/>
          <w:lang w:eastAsia="x-none"/>
          <w14:ligatures w14:val="none"/>
        </w:rPr>
        <w:t xml:space="preserve"> jaunesniam nei 18 metų pacientui ir Jūs pageidaujate tai išsamiau aptarti, dar kartą kreipkitės į gydytoją. Būtinai pasakykite gydytojui, jei </w:t>
      </w:r>
      <w:r w:rsidRPr="00972664">
        <w:rPr>
          <w:rFonts w:ascii="Times New Roman" w:eastAsia="Times New Roman" w:hAnsi="Times New Roman" w:cs="Times New Roman"/>
          <w:kern w:val="0"/>
          <w:sz w:val="22"/>
          <w:szCs w:val="22"/>
          <w:lang w:eastAsia="x-none"/>
          <w14:ligatures w14:val="none"/>
        </w:rPr>
        <w:lastRenderedPageBreak/>
        <w:t xml:space="preserve">jaunesniems nei 18 metų pacientams, vartojantiems </w:t>
      </w:r>
      <w:proofErr w:type="spellStart"/>
      <w:r w:rsidRPr="00972664">
        <w:rPr>
          <w:rFonts w:ascii="Times New Roman" w:eastAsia="Times New Roman" w:hAnsi="Times New Roman" w:cs="Times New Roman"/>
          <w:color w:val="000000"/>
          <w:kern w:val="0"/>
          <w:sz w:val="22"/>
          <w:szCs w:val="22"/>
          <w:lang w:eastAsia="x-none"/>
          <w14:ligatures w14:val="none"/>
        </w:rPr>
        <w:t>Cipralex</w:t>
      </w:r>
      <w:proofErr w:type="spellEnd"/>
      <w:r w:rsidRPr="00972664">
        <w:rPr>
          <w:rFonts w:ascii="Times New Roman" w:eastAsia="Times New Roman" w:hAnsi="Times New Roman" w:cs="Times New Roman"/>
          <w:kern w:val="0"/>
          <w:sz w:val="22"/>
          <w:szCs w:val="22"/>
          <w:lang w:eastAsia="x-none"/>
          <w14:ligatures w14:val="none"/>
        </w:rPr>
        <w:t xml:space="preserve">, pasireiškė ar pasunkėjo bent vienas iš pirmiau išvardytų simptomų. Taip pat šiuo metu dar nėra pateikta ilgalaikio saugumo duomenų apie </w:t>
      </w:r>
      <w:proofErr w:type="spellStart"/>
      <w:r w:rsidRPr="00972664">
        <w:rPr>
          <w:rFonts w:ascii="Times New Roman" w:eastAsia="Times New Roman" w:hAnsi="Times New Roman" w:cs="Times New Roman"/>
          <w:color w:val="000000"/>
          <w:kern w:val="0"/>
          <w:sz w:val="22"/>
          <w:szCs w:val="22"/>
          <w:lang w:eastAsia="x-none"/>
          <w14:ligatures w14:val="none"/>
        </w:rPr>
        <w:t>Cipralex</w:t>
      </w:r>
      <w:proofErr w:type="spellEnd"/>
      <w:r w:rsidRPr="00972664">
        <w:rPr>
          <w:rFonts w:ascii="Times New Roman" w:eastAsia="Times New Roman" w:hAnsi="Times New Roman" w:cs="Times New Roman"/>
          <w:kern w:val="0"/>
          <w:sz w:val="22"/>
          <w:szCs w:val="22"/>
          <w:lang w:eastAsia="x-none"/>
          <w14:ligatures w14:val="none"/>
        </w:rPr>
        <w:t xml:space="preserve"> poveikį šios amžiaus grupės pacientų augimui, brendimui ir jų pažinimo bei elgsenos vystymuisi.</w:t>
      </w:r>
    </w:p>
    <w:p w14:paraId="53E48B7B"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01C7DAA2" w14:textId="77777777" w:rsidR="00972664" w:rsidRPr="00972664" w:rsidRDefault="00972664" w:rsidP="00972664">
      <w:pPr>
        <w:spacing w:after="0" w:line="240" w:lineRule="auto"/>
        <w:ind w:left="567" w:hanging="567"/>
        <w:rPr>
          <w:rFonts w:ascii="Times New Roman" w:eastAsia="Calibri" w:hAnsi="Times New Roman" w:cs="Times New Roman"/>
          <w:kern w:val="0"/>
          <w:sz w:val="22"/>
          <w:szCs w:val="22"/>
          <w14:ligatures w14:val="none"/>
        </w:rPr>
      </w:pPr>
      <w:r w:rsidRPr="00972664">
        <w:rPr>
          <w:rFonts w:ascii="Times New Roman" w:eastAsia="Calibri" w:hAnsi="Times New Roman" w:cs="Times New Roman"/>
          <w:b/>
          <w:kern w:val="0"/>
          <w:sz w:val="22"/>
          <w:szCs w:val="22"/>
          <w14:ligatures w14:val="none"/>
        </w:rPr>
        <w:t xml:space="preserve">Kiti vaistai ir </w:t>
      </w:r>
      <w:proofErr w:type="spellStart"/>
      <w:r w:rsidRPr="00972664">
        <w:rPr>
          <w:rFonts w:ascii="Times New Roman" w:eastAsia="Calibri" w:hAnsi="Times New Roman" w:cs="Times New Roman"/>
          <w:b/>
          <w:kern w:val="0"/>
          <w:sz w:val="22"/>
          <w:szCs w:val="22"/>
          <w14:ligatures w14:val="none"/>
        </w:rPr>
        <w:t>Cipralex</w:t>
      </w:r>
      <w:proofErr w:type="spellEnd"/>
    </w:p>
    <w:p w14:paraId="6B1B305F"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Jeigu vartojate ar neseniai vartojote kitų vaistų arba dėl to nesate tikri, apie tai pasakykite gydytojui arba vaistininkui.</w:t>
      </w:r>
    </w:p>
    <w:p w14:paraId="0D1B9D36"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776ACBFF"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Pasakykite gydytojui, jeigu vartojate bent vieną iš šių vaistų:</w:t>
      </w:r>
    </w:p>
    <w:p w14:paraId="5720FC5B" w14:textId="51AF7755" w:rsidR="00972664" w:rsidRPr="00346D47" w:rsidRDefault="00972664" w:rsidP="00346D47">
      <w:pPr>
        <w:pStyle w:val="Sraopastraipa"/>
        <w:numPr>
          <w:ilvl w:val="0"/>
          <w:numId w:val="10"/>
        </w:numPr>
        <w:spacing w:after="0" w:line="240" w:lineRule="auto"/>
        <w:ind w:left="567" w:hanging="283"/>
        <w:rPr>
          <w:rFonts w:ascii="Times New Roman" w:eastAsia="Calibri" w:hAnsi="Times New Roman" w:cs="Times New Roman"/>
          <w:kern w:val="0"/>
          <w:sz w:val="22"/>
          <w:szCs w:val="22"/>
          <w14:ligatures w14:val="none"/>
        </w:rPr>
      </w:pPr>
      <w:r w:rsidRPr="00346D47">
        <w:rPr>
          <w:rFonts w:ascii="Times New Roman" w:eastAsia="Calibri" w:hAnsi="Times New Roman" w:cs="Times New Roman"/>
          <w:kern w:val="0"/>
          <w:sz w:val="22"/>
          <w:szCs w:val="22"/>
          <w14:ligatures w14:val="none"/>
        </w:rPr>
        <w:t xml:space="preserve">neselektyviųjų </w:t>
      </w:r>
      <w:proofErr w:type="spellStart"/>
      <w:r w:rsidRPr="00346D47">
        <w:rPr>
          <w:rFonts w:ascii="Times New Roman" w:eastAsia="Calibri" w:hAnsi="Times New Roman" w:cs="Times New Roman"/>
          <w:kern w:val="0"/>
          <w:sz w:val="22"/>
          <w:szCs w:val="22"/>
          <w14:ligatures w14:val="none"/>
        </w:rPr>
        <w:t>monoamino</w:t>
      </w:r>
      <w:proofErr w:type="spellEnd"/>
      <w:r w:rsidRPr="00346D47">
        <w:rPr>
          <w:rFonts w:ascii="Times New Roman" w:eastAsia="Calibri" w:hAnsi="Times New Roman" w:cs="Times New Roman"/>
          <w:kern w:val="0"/>
          <w:sz w:val="22"/>
          <w:szCs w:val="22"/>
          <w14:ligatures w14:val="none"/>
        </w:rPr>
        <w:t xml:space="preserve"> </w:t>
      </w:r>
      <w:proofErr w:type="spellStart"/>
      <w:r w:rsidRPr="00346D47">
        <w:rPr>
          <w:rFonts w:ascii="Times New Roman" w:eastAsia="Calibri" w:hAnsi="Times New Roman" w:cs="Times New Roman"/>
          <w:kern w:val="0"/>
          <w:sz w:val="22"/>
          <w:szCs w:val="22"/>
          <w14:ligatures w14:val="none"/>
        </w:rPr>
        <w:t>oksidazės</w:t>
      </w:r>
      <w:proofErr w:type="spellEnd"/>
      <w:r w:rsidRPr="00346D47">
        <w:rPr>
          <w:rFonts w:ascii="Times New Roman" w:eastAsia="Calibri" w:hAnsi="Times New Roman" w:cs="Times New Roman"/>
          <w:kern w:val="0"/>
          <w:sz w:val="22"/>
          <w:szCs w:val="22"/>
          <w14:ligatures w14:val="none"/>
        </w:rPr>
        <w:t xml:space="preserve"> inhibitorių (MAOI), kurių veikliosios medžiagos yra </w:t>
      </w:r>
      <w:proofErr w:type="spellStart"/>
      <w:r w:rsidRPr="00346D47">
        <w:rPr>
          <w:rFonts w:ascii="Times New Roman" w:eastAsia="Calibri" w:hAnsi="Times New Roman" w:cs="Times New Roman"/>
          <w:kern w:val="0"/>
          <w:sz w:val="22"/>
          <w:szCs w:val="22"/>
          <w14:ligatures w14:val="none"/>
        </w:rPr>
        <w:t>fenelzinas</w:t>
      </w:r>
      <w:proofErr w:type="spellEnd"/>
      <w:r w:rsidRPr="00346D47">
        <w:rPr>
          <w:rFonts w:ascii="Times New Roman" w:eastAsia="Calibri" w:hAnsi="Times New Roman" w:cs="Times New Roman"/>
          <w:kern w:val="0"/>
          <w:sz w:val="22"/>
          <w:szCs w:val="22"/>
          <w14:ligatures w14:val="none"/>
        </w:rPr>
        <w:t xml:space="preserve">, </w:t>
      </w:r>
      <w:proofErr w:type="spellStart"/>
      <w:r w:rsidRPr="00346D47">
        <w:rPr>
          <w:rFonts w:ascii="Times New Roman" w:eastAsia="Calibri" w:hAnsi="Times New Roman" w:cs="Times New Roman"/>
          <w:kern w:val="0"/>
          <w:sz w:val="22"/>
          <w:szCs w:val="22"/>
          <w14:ligatures w14:val="none"/>
        </w:rPr>
        <w:t>iproniazidas</w:t>
      </w:r>
      <w:proofErr w:type="spellEnd"/>
      <w:r w:rsidRPr="00346D47">
        <w:rPr>
          <w:rFonts w:ascii="Times New Roman" w:eastAsia="Calibri" w:hAnsi="Times New Roman" w:cs="Times New Roman"/>
          <w:kern w:val="0"/>
          <w:sz w:val="22"/>
          <w:szCs w:val="22"/>
          <w14:ligatures w14:val="none"/>
        </w:rPr>
        <w:t xml:space="preserve">, </w:t>
      </w:r>
      <w:proofErr w:type="spellStart"/>
      <w:r w:rsidRPr="00346D47">
        <w:rPr>
          <w:rFonts w:ascii="Times New Roman" w:eastAsia="Calibri" w:hAnsi="Times New Roman" w:cs="Times New Roman"/>
          <w:kern w:val="0"/>
          <w:sz w:val="22"/>
          <w:szCs w:val="22"/>
          <w14:ligatures w14:val="none"/>
        </w:rPr>
        <w:t>isokarboksazidas</w:t>
      </w:r>
      <w:proofErr w:type="spellEnd"/>
      <w:r w:rsidRPr="00346D47">
        <w:rPr>
          <w:rFonts w:ascii="Times New Roman" w:eastAsia="Calibri" w:hAnsi="Times New Roman" w:cs="Times New Roman"/>
          <w:kern w:val="0"/>
          <w:sz w:val="22"/>
          <w:szCs w:val="22"/>
          <w14:ligatures w14:val="none"/>
        </w:rPr>
        <w:t xml:space="preserve">, </w:t>
      </w:r>
      <w:proofErr w:type="spellStart"/>
      <w:r w:rsidRPr="00346D47">
        <w:rPr>
          <w:rFonts w:ascii="Times New Roman" w:eastAsia="Calibri" w:hAnsi="Times New Roman" w:cs="Times New Roman"/>
          <w:kern w:val="0"/>
          <w:sz w:val="22"/>
          <w:szCs w:val="22"/>
          <w14:ligatures w14:val="none"/>
        </w:rPr>
        <w:t>nialamidas</w:t>
      </w:r>
      <w:proofErr w:type="spellEnd"/>
      <w:r w:rsidRPr="00346D47">
        <w:rPr>
          <w:rFonts w:ascii="Times New Roman" w:eastAsia="Calibri" w:hAnsi="Times New Roman" w:cs="Times New Roman"/>
          <w:kern w:val="0"/>
          <w:sz w:val="22"/>
          <w:szCs w:val="22"/>
          <w14:ligatures w14:val="none"/>
        </w:rPr>
        <w:t xml:space="preserve"> arba </w:t>
      </w:r>
      <w:proofErr w:type="spellStart"/>
      <w:r w:rsidRPr="00346D47">
        <w:rPr>
          <w:rFonts w:ascii="Times New Roman" w:eastAsia="Calibri" w:hAnsi="Times New Roman" w:cs="Times New Roman"/>
          <w:kern w:val="0"/>
          <w:sz w:val="22"/>
          <w:szCs w:val="22"/>
          <w14:ligatures w14:val="none"/>
        </w:rPr>
        <w:t>tranilciprominas</w:t>
      </w:r>
      <w:proofErr w:type="spellEnd"/>
      <w:r w:rsidRPr="00346D47">
        <w:rPr>
          <w:rFonts w:ascii="Times New Roman" w:eastAsia="Calibri" w:hAnsi="Times New Roman" w:cs="Times New Roman"/>
          <w:kern w:val="0"/>
          <w:sz w:val="22"/>
          <w:szCs w:val="22"/>
          <w14:ligatures w14:val="none"/>
        </w:rPr>
        <w:t xml:space="preserve">. Jeigu Jūs vartojate kurį nors iš šių vaistų, prieš pradedant vartoti </w:t>
      </w:r>
      <w:proofErr w:type="spellStart"/>
      <w:r w:rsidRPr="00346D47">
        <w:rPr>
          <w:rFonts w:ascii="Times New Roman" w:eastAsia="Calibri" w:hAnsi="Times New Roman" w:cs="Times New Roman"/>
          <w:kern w:val="0"/>
          <w:sz w:val="22"/>
          <w:szCs w:val="22"/>
          <w14:ligatures w14:val="none"/>
        </w:rPr>
        <w:t>Cipralex</w:t>
      </w:r>
      <w:proofErr w:type="spellEnd"/>
      <w:r w:rsidRPr="00346D47">
        <w:rPr>
          <w:rFonts w:ascii="Times New Roman" w:eastAsia="Calibri" w:hAnsi="Times New Roman" w:cs="Times New Roman"/>
          <w:kern w:val="0"/>
          <w:sz w:val="22"/>
          <w:szCs w:val="22"/>
          <w14:ligatures w14:val="none"/>
        </w:rPr>
        <w:t xml:space="preserve"> reikės palaukti 14 dienų. Baigus </w:t>
      </w:r>
      <w:proofErr w:type="spellStart"/>
      <w:r w:rsidRPr="00346D47">
        <w:rPr>
          <w:rFonts w:ascii="Times New Roman" w:eastAsia="Calibri" w:hAnsi="Times New Roman" w:cs="Times New Roman"/>
          <w:kern w:val="0"/>
          <w:sz w:val="22"/>
          <w:szCs w:val="22"/>
          <w14:ligatures w14:val="none"/>
        </w:rPr>
        <w:t>Cipralex</w:t>
      </w:r>
      <w:proofErr w:type="spellEnd"/>
      <w:r w:rsidRPr="00346D47">
        <w:rPr>
          <w:rFonts w:ascii="Times New Roman" w:eastAsia="Calibri" w:hAnsi="Times New Roman" w:cs="Times New Roman"/>
          <w:kern w:val="0"/>
          <w:sz w:val="22"/>
          <w:szCs w:val="22"/>
          <w14:ligatures w14:val="none"/>
        </w:rPr>
        <w:t xml:space="preserve"> vartojimą reikia palaukti 7 dienas prieš vartojant bet kurį iš šių vaistų;</w:t>
      </w:r>
    </w:p>
    <w:p w14:paraId="277E1FAD" w14:textId="27429515" w:rsidR="00972664" w:rsidRPr="00346D47" w:rsidRDefault="00972664" w:rsidP="00346D47">
      <w:pPr>
        <w:pStyle w:val="Sraopastraipa"/>
        <w:numPr>
          <w:ilvl w:val="0"/>
          <w:numId w:val="10"/>
        </w:numPr>
        <w:spacing w:after="0" w:line="240" w:lineRule="auto"/>
        <w:ind w:left="567" w:hanging="283"/>
        <w:rPr>
          <w:rFonts w:ascii="Times New Roman" w:eastAsia="Calibri" w:hAnsi="Times New Roman" w:cs="Times New Roman"/>
          <w:kern w:val="0"/>
          <w:sz w:val="22"/>
          <w:szCs w:val="22"/>
          <w14:ligatures w14:val="none"/>
        </w:rPr>
      </w:pPr>
      <w:r w:rsidRPr="00346D47">
        <w:rPr>
          <w:rFonts w:ascii="Times New Roman" w:eastAsia="Calibri" w:hAnsi="Times New Roman" w:cs="Times New Roman"/>
          <w:kern w:val="0"/>
          <w:sz w:val="22"/>
          <w:szCs w:val="22"/>
          <w14:ligatures w14:val="none"/>
        </w:rPr>
        <w:t xml:space="preserve">grįžtamųjų selektyviųjų MAO-A inhibitorių, kurių sudėtyje yra </w:t>
      </w:r>
      <w:proofErr w:type="spellStart"/>
      <w:r w:rsidRPr="00346D47">
        <w:rPr>
          <w:rFonts w:ascii="Times New Roman" w:eastAsia="Calibri" w:hAnsi="Times New Roman" w:cs="Times New Roman"/>
          <w:kern w:val="0"/>
          <w:sz w:val="22"/>
          <w:szCs w:val="22"/>
          <w14:ligatures w14:val="none"/>
        </w:rPr>
        <w:t>moklobemido</w:t>
      </w:r>
      <w:proofErr w:type="spellEnd"/>
      <w:r w:rsidRPr="00346D47">
        <w:rPr>
          <w:rFonts w:ascii="Times New Roman" w:eastAsia="Calibri" w:hAnsi="Times New Roman" w:cs="Times New Roman"/>
          <w:kern w:val="0"/>
          <w:sz w:val="22"/>
          <w:szCs w:val="22"/>
          <w14:ligatures w14:val="none"/>
        </w:rPr>
        <w:t xml:space="preserve"> (vartojamo depresijai gydyti);</w:t>
      </w:r>
    </w:p>
    <w:p w14:paraId="2C9209EA" w14:textId="5AB97F5B" w:rsidR="00972664" w:rsidRPr="00346D47" w:rsidRDefault="00972664" w:rsidP="00346D47">
      <w:pPr>
        <w:pStyle w:val="Sraopastraipa"/>
        <w:numPr>
          <w:ilvl w:val="0"/>
          <w:numId w:val="10"/>
        </w:numPr>
        <w:spacing w:after="0" w:line="240" w:lineRule="auto"/>
        <w:ind w:left="567" w:hanging="283"/>
        <w:rPr>
          <w:rFonts w:ascii="Times New Roman" w:eastAsia="Calibri" w:hAnsi="Times New Roman" w:cs="Times New Roman"/>
          <w:kern w:val="0"/>
          <w:sz w:val="22"/>
          <w:szCs w:val="22"/>
          <w14:ligatures w14:val="none"/>
        </w:rPr>
      </w:pPr>
      <w:r w:rsidRPr="00346D47">
        <w:rPr>
          <w:rFonts w:ascii="Times New Roman" w:eastAsia="Calibri" w:hAnsi="Times New Roman" w:cs="Times New Roman"/>
          <w:kern w:val="0"/>
          <w:sz w:val="22"/>
          <w:szCs w:val="22"/>
          <w14:ligatures w14:val="none"/>
        </w:rPr>
        <w:t xml:space="preserve">negrįžtamųjų MAO-B inhibitorių, kurių sudėtyje yra </w:t>
      </w:r>
      <w:proofErr w:type="spellStart"/>
      <w:r w:rsidRPr="00346D47">
        <w:rPr>
          <w:rFonts w:ascii="Times New Roman" w:eastAsia="Calibri" w:hAnsi="Times New Roman" w:cs="Times New Roman"/>
          <w:kern w:val="0"/>
          <w:sz w:val="22"/>
          <w:szCs w:val="22"/>
          <w14:ligatures w14:val="none"/>
        </w:rPr>
        <w:t>selegilino</w:t>
      </w:r>
      <w:proofErr w:type="spellEnd"/>
      <w:r w:rsidRPr="00346D47">
        <w:rPr>
          <w:rFonts w:ascii="Times New Roman" w:eastAsia="Calibri" w:hAnsi="Times New Roman" w:cs="Times New Roman"/>
          <w:kern w:val="0"/>
          <w:sz w:val="22"/>
          <w:szCs w:val="22"/>
          <w14:ligatures w14:val="none"/>
        </w:rPr>
        <w:t xml:space="preserve"> (vartojamo Parkinsono ligai gydyti), nes padidina šalutinio poveikio pavojų;</w:t>
      </w:r>
    </w:p>
    <w:p w14:paraId="79931638" w14:textId="570FFC60" w:rsidR="00972664" w:rsidRPr="00346D47" w:rsidRDefault="00972664" w:rsidP="00346D47">
      <w:pPr>
        <w:pStyle w:val="Sraopastraipa"/>
        <w:numPr>
          <w:ilvl w:val="0"/>
          <w:numId w:val="10"/>
        </w:numPr>
        <w:spacing w:after="0" w:line="240" w:lineRule="auto"/>
        <w:ind w:left="567" w:hanging="283"/>
        <w:rPr>
          <w:rFonts w:ascii="Times New Roman" w:eastAsia="Calibri" w:hAnsi="Times New Roman" w:cs="Times New Roman"/>
          <w:kern w:val="0"/>
          <w:sz w:val="22"/>
          <w:szCs w:val="22"/>
          <w14:ligatures w14:val="none"/>
        </w:rPr>
      </w:pPr>
      <w:r w:rsidRPr="00346D47">
        <w:rPr>
          <w:rFonts w:ascii="Times New Roman" w:eastAsia="Calibri" w:hAnsi="Times New Roman" w:cs="Times New Roman"/>
          <w:kern w:val="0"/>
          <w:sz w:val="22"/>
          <w:szCs w:val="22"/>
          <w14:ligatures w14:val="none"/>
        </w:rPr>
        <w:t xml:space="preserve">antibiotiko </w:t>
      </w:r>
      <w:proofErr w:type="spellStart"/>
      <w:r w:rsidRPr="00346D47">
        <w:rPr>
          <w:rFonts w:ascii="Times New Roman" w:eastAsia="Calibri" w:hAnsi="Times New Roman" w:cs="Times New Roman"/>
          <w:kern w:val="0"/>
          <w:sz w:val="22"/>
          <w:szCs w:val="22"/>
          <w14:ligatures w14:val="none"/>
        </w:rPr>
        <w:t>linezolido</w:t>
      </w:r>
      <w:proofErr w:type="spellEnd"/>
      <w:r w:rsidRPr="00346D47">
        <w:rPr>
          <w:rFonts w:ascii="Times New Roman" w:eastAsia="Calibri" w:hAnsi="Times New Roman" w:cs="Times New Roman"/>
          <w:kern w:val="0"/>
          <w:sz w:val="22"/>
          <w:szCs w:val="22"/>
          <w14:ligatures w14:val="none"/>
        </w:rPr>
        <w:t>;</w:t>
      </w:r>
    </w:p>
    <w:p w14:paraId="1AC855BC" w14:textId="34FC14F5" w:rsidR="00972664" w:rsidRPr="00346D47" w:rsidRDefault="00972664" w:rsidP="00346D47">
      <w:pPr>
        <w:pStyle w:val="Sraopastraipa"/>
        <w:numPr>
          <w:ilvl w:val="0"/>
          <w:numId w:val="10"/>
        </w:numPr>
        <w:spacing w:after="0" w:line="240" w:lineRule="auto"/>
        <w:ind w:left="567" w:hanging="283"/>
        <w:rPr>
          <w:rFonts w:ascii="Times New Roman" w:eastAsia="Calibri" w:hAnsi="Times New Roman" w:cs="Times New Roman"/>
          <w:kern w:val="0"/>
          <w:sz w:val="22"/>
          <w:szCs w:val="22"/>
          <w14:ligatures w14:val="none"/>
        </w:rPr>
      </w:pPr>
      <w:r w:rsidRPr="00346D47">
        <w:rPr>
          <w:rFonts w:ascii="Times New Roman" w:eastAsia="Calibri" w:hAnsi="Times New Roman" w:cs="Times New Roman"/>
          <w:kern w:val="0"/>
          <w:sz w:val="22"/>
          <w:szCs w:val="22"/>
          <w14:ligatures w14:val="none"/>
        </w:rPr>
        <w:t xml:space="preserve">ličio (vartojamo, sergant maniakine depresine psichoze) ir </w:t>
      </w:r>
      <w:proofErr w:type="spellStart"/>
      <w:r w:rsidRPr="00346D47">
        <w:rPr>
          <w:rFonts w:ascii="Times New Roman" w:eastAsia="Calibri" w:hAnsi="Times New Roman" w:cs="Times New Roman"/>
          <w:kern w:val="0"/>
          <w:sz w:val="22"/>
          <w:szCs w:val="22"/>
          <w14:ligatures w14:val="none"/>
        </w:rPr>
        <w:t>triptofano</w:t>
      </w:r>
      <w:proofErr w:type="spellEnd"/>
      <w:r w:rsidRPr="00346D47">
        <w:rPr>
          <w:rFonts w:ascii="Times New Roman" w:eastAsia="Calibri" w:hAnsi="Times New Roman" w:cs="Times New Roman"/>
          <w:kern w:val="0"/>
          <w:sz w:val="22"/>
          <w:szCs w:val="22"/>
          <w14:ligatures w14:val="none"/>
        </w:rPr>
        <w:t>;</w:t>
      </w:r>
    </w:p>
    <w:p w14:paraId="128DDCA6" w14:textId="2BF3305E" w:rsidR="00972664" w:rsidRPr="00346D47" w:rsidRDefault="00972664" w:rsidP="00346D47">
      <w:pPr>
        <w:pStyle w:val="Sraopastraipa"/>
        <w:numPr>
          <w:ilvl w:val="0"/>
          <w:numId w:val="10"/>
        </w:numPr>
        <w:spacing w:after="0" w:line="240" w:lineRule="auto"/>
        <w:ind w:left="567" w:hanging="283"/>
        <w:rPr>
          <w:rFonts w:ascii="Times New Roman" w:eastAsia="Calibri" w:hAnsi="Times New Roman" w:cs="Times New Roman"/>
          <w:kern w:val="0"/>
          <w:sz w:val="22"/>
          <w:szCs w:val="22"/>
          <w14:ligatures w14:val="none"/>
        </w:rPr>
      </w:pPr>
      <w:proofErr w:type="spellStart"/>
      <w:r w:rsidRPr="00346D47">
        <w:rPr>
          <w:rFonts w:ascii="Times New Roman" w:eastAsia="Calibri" w:hAnsi="Times New Roman" w:cs="Times New Roman"/>
          <w:kern w:val="0"/>
          <w:sz w:val="22"/>
          <w:szCs w:val="22"/>
          <w14:ligatures w14:val="none"/>
        </w:rPr>
        <w:t>imipramino</w:t>
      </w:r>
      <w:proofErr w:type="spellEnd"/>
      <w:r w:rsidRPr="00346D47">
        <w:rPr>
          <w:rFonts w:ascii="Times New Roman" w:eastAsia="Calibri" w:hAnsi="Times New Roman" w:cs="Times New Roman"/>
          <w:kern w:val="0"/>
          <w:sz w:val="22"/>
          <w:szCs w:val="22"/>
          <w14:ligatures w14:val="none"/>
        </w:rPr>
        <w:t xml:space="preserve"> ir </w:t>
      </w:r>
      <w:proofErr w:type="spellStart"/>
      <w:r w:rsidRPr="00346D47">
        <w:rPr>
          <w:rFonts w:ascii="Times New Roman" w:eastAsia="Calibri" w:hAnsi="Times New Roman" w:cs="Times New Roman"/>
          <w:kern w:val="0"/>
          <w:sz w:val="22"/>
          <w:szCs w:val="22"/>
          <w14:ligatures w14:val="none"/>
        </w:rPr>
        <w:t>desipramino</w:t>
      </w:r>
      <w:proofErr w:type="spellEnd"/>
      <w:r w:rsidRPr="00346D47">
        <w:rPr>
          <w:rFonts w:ascii="Times New Roman" w:eastAsia="Calibri" w:hAnsi="Times New Roman" w:cs="Times New Roman"/>
          <w:kern w:val="0"/>
          <w:sz w:val="22"/>
          <w:szCs w:val="22"/>
          <w14:ligatures w14:val="none"/>
        </w:rPr>
        <w:t xml:space="preserve"> (abu vartojami depresijai gydyti);</w:t>
      </w:r>
    </w:p>
    <w:p w14:paraId="67568D7D" w14:textId="4EC8DC56" w:rsidR="00972664" w:rsidRPr="00346D47" w:rsidRDefault="00972664" w:rsidP="00346D47">
      <w:pPr>
        <w:pStyle w:val="Sraopastraipa"/>
        <w:numPr>
          <w:ilvl w:val="0"/>
          <w:numId w:val="10"/>
        </w:numPr>
        <w:spacing w:after="0" w:line="240" w:lineRule="auto"/>
        <w:ind w:left="567" w:hanging="283"/>
        <w:rPr>
          <w:rFonts w:ascii="Times New Roman" w:eastAsia="Calibri" w:hAnsi="Times New Roman" w:cs="Times New Roman"/>
          <w:kern w:val="0"/>
          <w:sz w:val="22"/>
          <w:szCs w:val="22"/>
          <w14:ligatures w14:val="none"/>
        </w:rPr>
      </w:pPr>
      <w:proofErr w:type="spellStart"/>
      <w:r w:rsidRPr="00346D47">
        <w:rPr>
          <w:rFonts w:ascii="Times New Roman" w:eastAsia="Calibri" w:hAnsi="Times New Roman" w:cs="Times New Roman"/>
          <w:kern w:val="0"/>
          <w:sz w:val="22"/>
          <w:szCs w:val="22"/>
          <w14:ligatures w14:val="none"/>
        </w:rPr>
        <w:t>sumatriptano</w:t>
      </w:r>
      <w:proofErr w:type="spellEnd"/>
      <w:r w:rsidRPr="00346D47">
        <w:rPr>
          <w:rFonts w:ascii="Times New Roman" w:eastAsia="Calibri" w:hAnsi="Times New Roman" w:cs="Times New Roman"/>
          <w:kern w:val="0"/>
          <w:sz w:val="22"/>
          <w:szCs w:val="22"/>
          <w14:ligatures w14:val="none"/>
        </w:rPr>
        <w:t xml:space="preserve"> ir panašių vaistų (vartojamų migrenai gydyti), ir </w:t>
      </w:r>
      <w:proofErr w:type="spellStart"/>
      <w:r w:rsidRPr="00346D47">
        <w:rPr>
          <w:rFonts w:ascii="Times New Roman" w:eastAsia="Calibri" w:hAnsi="Times New Roman" w:cs="Times New Roman"/>
          <w:kern w:val="0"/>
          <w:sz w:val="22"/>
          <w:szCs w:val="22"/>
          <w14:ligatures w14:val="none"/>
        </w:rPr>
        <w:t>tramadolio</w:t>
      </w:r>
      <w:proofErr w:type="spellEnd"/>
      <w:r w:rsidRPr="00346D47">
        <w:rPr>
          <w:rFonts w:ascii="Times New Roman" w:eastAsia="Calibri" w:hAnsi="Times New Roman" w:cs="Times New Roman"/>
          <w:kern w:val="0"/>
          <w:sz w:val="22"/>
          <w:szCs w:val="22"/>
          <w14:ligatures w14:val="none"/>
        </w:rPr>
        <w:t>, bei panašių vaistų  (</w:t>
      </w:r>
      <w:proofErr w:type="spellStart"/>
      <w:r w:rsidRPr="00346D47">
        <w:rPr>
          <w:rFonts w:ascii="Times New Roman" w:eastAsia="Calibri" w:hAnsi="Times New Roman" w:cs="Times New Roman"/>
          <w:kern w:val="0"/>
          <w:sz w:val="22"/>
          <w:szCs w:val="22"/>
          <w14:ligatures w14:val="none"/>
        </w:rPr>
        <w:t>opioidų</w:t>
      </w:r>
      <w:proofErr w:type="spellEnd"/>
      <w:r w:rsidRPr="00346D47">
        <w:rPr>
          <w:rFonts w:ascii="Times New Roman" w:eastAsia="Calibri" w:hAnsi="Times New Roman" w:cs="Times New Roman"/>
          <w:kern w:val="0"/>
          <w:sz w:val="22"/>
          <w:szCs w:val="22"/>
          <w14:ligatures w14:val="none"/>
        </w:rPr>
        <w:t>, vartojamų stipriam skausmui malšinti), nes padidėja šalutinio poveikio rizika;</w:t>
      </w:r>
    </w:p>
    <w:p w14:paraId="7E7EF5A8" w14:textId="3AD1E309" w:rsidR="00972664" w:rsidRPr="00346D47" w:rsidRDefault="00972664" w:rsidP="00346D47">
      <w:pPr>
        <w:pStyle w:val="Sraopastraipa"/>
        <w:numPr>
          <w:ilvl w:val="0"/>
          <w:numId w:val="10"/>
        </w:numPr>
        <w:spacing w:after="0" w:line="240" w:lineRule="auto"/>
        <w:ind w:left="567" w:hanging="283"/>
        <w:rPr>
          <w:rFonts w:ascii="Times New Roman" w:eastAsia="Calibri" w:hAnsi="Times New Roman" w:cs="Times New Roman"/>
          <w:kern w:val="0"/>
          <w:sz w:val="22"/>
          <w:szCs w:val="22"/>
          <w14:ligatures w14:val="none"/>
        </w:rPr>
      </w:pPr>
      <w:proofErr w:type="spellStart"/>
      <w:r w:rsidRPr="00346D47">
        <w:rPr>
          <w:rFonts w:ascii="Times New Roman" w:eastAsia="Calibri" w:hAnsi="Times New Roman" w:cs="Times New Roman"/>
          <w:kern w:val="0"/>
          <w:sz w:val="22"/>
          <w:szCs w:val="22"/>
          <w14:ligatures w14:val="none"/>
        </w:rPr>
        <w:t>cimetidino</w:t>
      </w:r>
      <w:proofErr w:type="spellEnd"/>
      <w:r w:rsidRPr="00346D47">
        <w:rPr>
          <w:rFonts w:ascii="Times New Roman" w:eastAsia="Calibri" w:hAnsi="Times New Roman" w:cs="Times New Roman"/>
          <w:kern w:val="0"/>
          <w:sz w:val="22"/>
          <w:szCs w:val="22"/>
          <w14:ligatures w14:val="none"/>
        </w:rPr>
        <w:t xml:space="preserve">, </w:t>
      </w:r>
      <w:proofErr w:type="spellStart"/>
      <w:r w:rsidRPr="00346D47">
        <w:rPr>
          <w:rFonts w:ascii="Times New Roman" w:eastAsia="Calibri" w:hAnsi="Times New Roman" w:cs="Times New Roman"/>
          <w:kern w:val="0"/>
          <w:sz w:val="22"/>
          <w:szCs w:val="22"/>
          <w14:ligatures w14:val="none"/>
        </w:rPr>
        <w:t>lansoprazolo</w:t>
      </w:r>
      <w:proofErr w:type="spellEnd"/>
      <w:r w:rsidRPr="00346D47">
        <w:rPr>
          <w:rFonts w:ascii="Times New Roman" w:eastAsia="Calibri" w:hAnsi="Times New Roman" w:cs="Times New Roman"/>
          <w:kern w:val="0"/>
          <w:sz w:val="22"/>
          <w:szCs w:val="22"/>
          <w14:ligatures w14:val="none"/>
        </w:rPr>
        <w:t xml:space="preserve"> ir </w:t>
      </w:r>
      <w:proofErr w:type="spellStart"/>
      <w:r w:rsidRPr="00346D47">
        <w:rPr>
          <w:rFonts w:ascii="Times New Roman" w:eastAsia="Calibri" w:hAnsi="Times New Roman" w:cs="Times New Roman"/>
          <w:kern w:val="0"/>
          <w:sz w:val="22"/>
          <w:szCs w:val="22"/>
          <w14:ligatures w14:val="none"/>
        </w:rPr>
        <w:t>omeprazolo</w:t>
      </w:r>
      <w:proofErr w:type="spellEnd"/>
      <w:r w:rsidRPr="00346D47">
        <w:rPr>
          <w:rFonts w:ascii="Times New Roman" w:eastAsia="Calibri" w:hAnsi="Times New Roman" w:cs="Times New Roman"/>
          <w:kern w:val="0"/>
          <w:sz w:val="22"/>
          <w:szCs w:val="22"/>
          <w14:ligatures w14:val="none"/>
        </w:rPr>
        <w:t xml:space="preserve"> (vartojamų skrandžio opaligei gydyti), </w:t>
      </w:r>
      <w:proofErr w:type="spellStart"/>
      <w:r w:rsidRPr="00346D47">
        <w:rPr>
          <w:rFonts w:ascii="Times New Roman" w:eastAsia="Calibri" w:hAnsi="Times New Roman" w:cs="Times New Roman"/>
          <w:kern w:val="0"/>
          <w:sz w:val="22"/>
          <w:szCs w:val="22"/>
          <w14:ligatures w14:val="none"/>
        </w:rPr>
        <w:t>flukonazolo</w:t>
      </w:r>
      <w:proofErr w:type="spellEnd"/>
      <w:r w:rsidRPr="00346D47">
        <w:rPr>
          <w:rFonts w:ascii="Times New Roman" w:eastAsia="Calibri" w:hAnsi="Times New Roman" w:cs="Times New Roman"/>
          <w:kern w:val="0"/>
          <w:sz w:val="22"/>
          <w:szCs w:val="22"/>
          <w14:ligatures w14:val="none"/>
        </w:rPr>
        <w:t xml:space="preserve"> (juo gydomos grybelinės infekcijos), </w:t>
      </w:r>
      <w:proofErr w:type="spellStart"/>
      <w:r w:rsidRPr="00346D47">
        <w:rPr>
          <w:rFonts w:ascii="Times New Roman" w:eastAsia="Calibri" w:hAnsi="Times New Roman" w:cs="Times New Roman"/>
          <w:kern w:val="0"/>
          <w:sz w:val="22"/>
          <w:szCs w:val="22"/>
          <w14:ligatures w14:val="none"/>
        </w:rPr>
        <w:t>fluvoksamino</w:t>
      </w:r>
      <w:proofErr w:type="spellEnd"/>
      <w:r w:rsidRPr="00346D47">
        <w:rPr>
          <w:rFonts w:ascii="Times New Roman" w:eastAsia="Calibri" w:hAnsi="Times New Roman" w:cs="Times New Roman"/>
          <w:kern w:val="0"/>
          <w:sz w:val="22"/>
          <w:szCs w:val="22"/>
          <w14:ligatures w14:val="none"/>
        </w:rPr>
        <w:t xml:space="preserve"> (depresijai gydyti) ir </w:t>
      </w:r>
      <w:proofErr w:type="spellStart"/>
      <w:r w:rsidRPr="00346D47">
        <w:rPr>
          <w:rFonts w:ascii="Times New Roman" w:eastAsia="Calibri" w:hAnsi="Times New Roman" w:cs="Times New Roman"/>
          <w:kern w:val="0"/>
          <w:sz w:val="22"/>
          <w:szCs w:val="22"/>
          <w14:ligatures w14:val="none"/>
        </w:rPr>
        <w:t>tiklopidino</w:t>
      </w:r>
      <w:proofErr w:type="spellEnd"/>
      <w:r w:rsidRPr="00346D47">
        <w:rPr>
          <w:rFonts w:ascii="Times New Roman" w:eastAsia="Calibri" w:hAnsi="Times New Roman" w:cs="Times New Roman"/>
          <w:kern w:val="0"/>
          <w:sz w:val="22"/>
          <w:szCs w:val="22"/>
          <w14:ligatures w14:val="none"/>
        </w:rPr>
        <w:t xml:space="preserve"> (vartojamo mažinti insulto pavojų), nes gali padidinti </w:t>
      </w:r>
      <w:proofErr w:type="spellStart"/>
      <w:r w:rsidRPr="00346D47">
        <w:rPr>
          <w:rFonts w:ascii="Times New Roman" w:eastAsia="Calibri" w:hAnsi="Times New Roman" w:cs="Times New Roman"/>
          <w:kern w:val="0"/>
          <w:sz w:val="22"/>
          <w:szCs w:val="22"/>
          <w14:ligatures w14:val="none"/>
        </w:rPr>
        <w:t>escitalopramo</w:t>
      </w:r>
      <w:proofErr w:type="spellEnd"/>
      <w:r w:rsidRPr="00346D47">
        <w:rPr>
          <w:rFonts w:ascii="Times New Roman" w:eastAsia="Calibri" w:hAnsi="Times New Roman" w:cs="Times New Roman"/>
          <w:kern w:val="0"/>
          <w:sz w:val="22"/>
          <w:szCs w:val="22"/>
          <w14:ligatures w14:val="none"/>
        </w:rPr>
        <w:t xml:space="preserve"> koncentraciją kraujyje;</w:t>
      </w:r>
    </w:p>
    <w:p w14:paraId="67A33AE5" w14:textId="6F8F04B4" w:rsidR="00972664" w:rsidRPr="00346D47" w:rsidRDefault="00972664" w:rsidP="00346D47">
      <w:pPr>
        <w:pStyle w:val="Sraopastraipa"/>
        <w:numPr>
          <w:ilvl w:val="0"/>
          <w:numId w:val="10"/>
        </w:numPr>
        <w:spacing w:after="0" w:line="240" w:lineRule="auto"/>
        <w:ind w:left="567" w:hanging="283"/>
        <w:rPr>
          <w:rFonts w:ascii="Times New Roman" w:eastAsia="Calibri" w:hAnsi="Times New Roman" w:cs="Times New Roman"/>
          <w:kern w:val="0"/>
          <w:sz w:val="22"/>
          <w:szCs w:val="22"/>
          <w14:ligatures w14:val="none"/>
        </w:rPr>
      </w:pPr>
      <w:r w:rsidRPr="00346D47">
        <w:rPr>
          <w:rFonts w:ascii="Times New Roman" w:eastAsia="Calibri" w:hAnsi="Times New Roman" w:cs="Times New Roman"/>
          <w:kern w:val="0"/>
          <w:sz w:val="22"/>
          <w:szCs w:val="22"/>
          <w14:ligatures w14:val="none"/>
        </w:rPr>
        <w:t>jonažolės (</w:t>
      </w:r>
      <w:proofErr w:type="spellStart"/>
      <w:r w:rsidRPr="00346D47">
        <w:rPr>
          <w:rFonts w:ascii="Times New Roman" w:eastAsia="Calibri" w:hAnsi="Times New Roman" w:cs="Times New Roman"/>
          <w:i/>
          <w:kern w:val="0"/>
          <w:sz w:val="22"/>
          <w:szCs w:val="22"/>
          <w14:ligatures w14:val="none"/>
        </w:rPr>
        <w:t>Hypericum</w:t>
      </w:r>
      <w:proofErr w:type="spellEnd"/>
      <w:r w:rsidRPr="00346D47">
        <w:rPr>
          <w:rFonts w:ascii="Times New Roman" w:eastAsia="Calibri" w:hAnsi="Times New Roman" w:cs="Times New Roman"/>
          <w:i/>
          <w:kern w:val="0"/>
          <w:sz w:val="22"/>
          <w:szCs w:val="22"/>
          <w14:ligatures w14:val="none"/>
        </w:rPr>
        <w:t xml:space="preserve"> </w:t>
      </w:r>
      <w:proofErr w:type="spellStart"/>
      <w:r w:rsidRPr="00346D47">
        <w:rPr>
          <w:rFonts w:ascii="Times New Roman" w:eastAsia="Calibri" w:hAnsi="Times New Roman" w:cs="Times New Roman"/>
          <w:i/>
          <w:kern w:val="0"/>
          <w:sz w:val="22"/>
          <w:szCs w:val="22"/>
          <w14:ligatures w14:val="none"/>
        </w:rPr>
        <w:t>perforatum</w:t>
      </w:r>
      <w:proofErr w:type="spellEnd"/>
      <w:r w:rsidRPr="00346D47">
        <w:rPr>
          <w:rFonts w:ascii="Times New Roman" w:eastAsia="Calibri" w:hAnsi="Times New Roman" w:cs="Times New Roman"/>
          <w:i/>
          <w:kern w:val="0"/>
          <w:sz w:val="22"/>
          <w:szCs w:val="22"/>
          <w14:ligatures w14:val="none"/>
        </w:rPr>
        <w:t>)</w:t>
      </w:r>
      <w:r w:rsidRPr="00346D47">
        <w:rPr>
          <w:rFonts w:ascii="Times New Roman" w:eastAsia="Calibri" w:hAnsi="Times New Roman" w:cs="Times New Roman"/>
          <w:color w:val="000000"/>
          <w:kern w:val="0"/>
          <w:sz w:val="22"/>
          <w:szCs w:val="22"/>
          <w14:ligatures w14:val="none"/>
        </w:rPr>
        <w:t xml:space="preserve"> </w:t>
      </w:r>
      <w:r w:rsidRPr="00346D47">
        <w:rPr>
          <w:rFonts w:ascii="Times New Roman" w:eastAsia="Calibri" w:hAnsi="Times New Roman" w:cs="Times New Roman"/>
          <w:bCs/>
          <w:color w:val="000000"/>
          <w:kern w:val="0"/>
          <w:sz w:val="22"/>
          <w:szCs w:val="22"/>
          <w14:ligatures w14:val="none"/>
        </w:rPr>
        <w:t>–</w:t>
      </w:r>
      <w:r w:rsidRPr="00346D47">
        <w:rPr>
          <w:rFonts w:ascii="Times New Roman" w:eastAsia="Calibri" w:hAnsi="Times New Roman" w:cs="Times New Roman"/>
          <w:color w:val="000000"/>
          <w:kern w:val="0"/>
          <w:sz w:val="22"/>
          <w:szCs w:val="22"/>
          <w14:ligatures w14:val="none"/>
        </w:rPr>
        <w:t xml:space="preserve"> augalinio vaisto</w:t>
      </w:r>
      <w:r w:rsidRPr="00346D47">
        <w:rPr>
          <w:rFonts w:ascii="Times New Roman" w:eastAsia="Calibri" w:hAnsi="Times New Roman" w:cs="Times New Roman"/>
          <w:kern w:val="0"/>
          <w:sz w:val="22"/>
          <w:szCs w:val="22"/>
          <w14:ligatures w14:val="none"/>
        </w:rPr>
        <w:t>, vartojamo depresijai gydyti;</w:t>
      </w:r>
    </w:p>
    <w:p w14:paraId="7C174F9C" w14:textId="43DCBDD3" w:rsidR="00972664" w:rsidRPr="00346D47" w:rsidRDefault="00972664" w:rsidP="00346D47">
      <w:pPr>
        <w:pStyle w:val="Sraopastraipa"/>
        <w:numPr>
          <w:ilvl w:val="0"/>
          <w:numId w:val="10"/>
        </w:numPr>
        <w:spacing w:after="0" w:line="240" w:lineRule="auto"/>
        <w:ind w:left="567" w:hanging="283"/>
        <w:rPr>
          <w:rFonts w:ascii="Times New Roman" w:eastAsia="Calibri" w:hAnsi="Times New Roman" w:cs="Times New Roman"/>
          <w:kern w:val="0"/>
          <w:sz w:val="22"/>
          <w:szCs w:val="22"/>
          <w14:ligatures w14:val="none"/>
        </w:rPr>
      </w:pPr>
      <w:proofErr w:type="spellStart"/>
      <w:r w:rsidRPr="00346D47">
        <w:rPr>
          <w:rFonts w:ascii="Times New Roman" w:eastAsia="Calibri" w:hAnsi="Times New Roman" w:cs="Times New Roman"/>
          <w:kern w:val="0"/>
          <w:sz w:val="22"/>
          <w:szCs w:val="22"/>
          <w14:ligatures w14:val="none"/>
        </w:rPr>
        <w:t>acetilsalicilo</w:t>
      </w:r>
      <w:proofErr w:type="spellEnd"/>
      <w:r w:rsidRPr="00346D47">
        <w:rPr>
          <w:rFonts w:ascii="Times New Roman" w:eastAsia="Calibri" w:hAnsi="Times New Roman" w:cs="Times New Roman"/>
          <w:kern w:val="0"/>
          <w:sz w:val="22"/>
          <w:szCs w:val="22"/>
          <w14:ligatures w14:val="none"/>
        </w:rPr>
        <w:t xml:space="preserve"> rūgšties ir nesteroidinių vaistų nuo uždegimo (vaistų skausmui malšinti arba kraujui skystinti, vadinamųjų antikoaguliantų). Gali sustiprėti polinkis kraujuoti;</w:t>
      </w:r>
    </w:p>
    <w:p w14:paraId="25560D82" w14:textId="00DB88D0" w:rsidR="00972664" w:rsidRPr="00346D47" w:rsidRDefault="00972664" w:rsidP="00346D47">
      <w:pPr>
        <w:pStyle w:val="Sraopastraipa"/>
        <w:numPr>
          <w:ilvl w:val="0"/>
          <w:numId w:val="10"/>
        </w:numPr>
        <w:spacing w:after="0" w:line="240" w:lineRule="auto"/>
        <w:ind w:left="567" w:hanging="283"/>
        <w:rPr>
          <w:rFonts w:ascii="Times New Roman" w:eastAsia="Calibri" w:hAnsi="Times New Roman" w:cs="Times New Roman"/>
          <w:kern w:val="0"/>
          <w:sz w:val="22"/>
          <w:szCs w:val="22"/>
          <w14:ligatures w14:val="none"/>
        </w:rPr>
      </w:pPr>
      <w:r w:rsidRPr="00346D47">
        <w:rPr>
          <w:rFonts w:ascii="Times New Roman" w:eastAsia="Calibri" w:hAnsi="Times New Roman" w:cs="Times New Roman"/>
          <w:kern w:val="0"/>
          <w:sz w:val="22"/>
          <w:szCs w:val="22"/>
          <w14:ligatures w14:val="none"/>
        </w:rPr>
        <w:t xml:space="preserve">varfarino, </w:t>
      </w:r>
      <w:proofErr w:type="spellStart"/>
      <w:r w:rsidRPr="00346D47">
        <w:rPr>
          <w:rFonts w:ascii="Times New Roman" w:eastAsia="Calibri" w:hAnsi="Times New Roman" w:cs="Times New Roman"/>
          <w:kern w:val="0"/>
          <w:sz w:val="22"/>
          <w:szCs w:val="22"/>
          <w14:ligatures w14:val="none"/>
        </w:rPr>
        <w:t>dipiridamolio</w:t>
      </w:r>
      <w:proofErr w:type="spellEnd"/>
      <w:r w:rsidRPr="00346D47">
        <w:rPr>
          <w:rFonts w:ascii="Times New Roman" w:eastAsia="Calibri" w:hAnsi="Times New Roman" w:cs="Times New Roman"/>
          <w:kern w:val="0"/>
          <w:sz w:val="22"/>
          <w:szCs w:val="22"/>
          <w14:ligatures w14:val="none"/>
        </w:rPr>
        <w:t xml:space="preserve"> ir </w:t>
      </w:r>
      <w:proofErr w:type="spellStart"/>
      <w:r w:rsidRPr="00346D47">
        <w:rPr>
          <w:rFonts w:ascii="Times New Roman" w:eastAsia="Calibri" w:hAnsi="Times New Roman" w:cs="Times New Roman"/>
          <w:kern w:val="0"/>
          <w:sz w:val="22"/>
          <w:szCs w:val="22"/>
          <w14:ligatures w14:val="none"/>
        </w:rPr>
        <w:t>fenprokumono</w:t>
      </w:r>
      <w:proofErr w:type="spellEnd"/>
      <w:r w:rsidRPr="00346D47">
        <w:rPr>
          <w:rFonts w:ascii="Times New Roman" w:eastAsia="Calibri" w:hAnsi="Times New Roman" w:cs="Times New Roman"/>
          <w:kern w:val="0"/>
          <w:sz w:val="22"/>
          <w:szCs w:val="22"/>
          <w14:ligatures w14:val="none"/>
        </w:rPr>
        <w:t xml:space="preserve"> (vaistų vartojamų kraujui skystinti, vadinamųjų antikoaguliantų). Gydytojas tikriausiai patikrins kraujo krešėjimo laiką, prieš Jums pradedant ir baigus vartoti </w:t>
      </w:r>
      <w:proofErr w:type="spellStart"/>
      <w:r w:rsidRPr="00346D47">
        <w:rPr>
          <w:rFonts w:ascii="Times New Roman" w:eastAsia="Calibri" w:hAnsi="Times New Roman" w:cs="Times New Roman"/>
          <w:kern w:val="0"/>
          <w:sz w:val="22"/>
          <w:szCs w:val="22"/>
          <w14:ligatures w14:val="none"/>
        </w:rPr>
        <w:t>Cipralex</w:t>
      </w:r>
      <w:proofErr w:type="spellEnd"/>
      <w:r w:rsidRPr="00346D47">
        <w:rPr>
          <w:rFonts w:ascii="Times New Roman" w:eastAsia="Calibri" w:hAnsi="Times New Roman" w:cs="Times New Roman"/>
          <w:kern w:val="0"/>
          <w:sz w:val="22"/>
          <w:szCs w:val="22"/>
          <w14:ligatures w14:val="none"/>
        </w:rPr>
        <w:t>, kad nustatytų, ar vartojate tinkamą antikoagulianto dozę;</w:t>
      </w:r>
    </w:p>
    <w:p w14:paraId="7150F530" w14:textId="3225DA06" w:rsidR="00972664" w:rsidRPr="00346D47" w:rsidRDefault="00972664" w:rsidP="00346D47">
      <w:pPr>
        <w:pStyle w:val="Sraopastraipa"/>
        <w:numPr>
          <w:ilvl w:val="0"/>
          <w:numId w:val="10"/>
        </w:numPr>
        <w:spacing w:after="0" w:line="240" w:lineRule="auto"/>
        <w:ind w:left="567" w:hanging="283"/>
        <w:rPr>
          <w:rFonts w:ascii="Times New Roman" w:eastAsia="Calibri" w:hAnsi="Times New Roman" w:cs="Times New Roman"/>
          <w:kern w:val="0"/>
          <w:sz w:val="22"/>
          <w:szCs w:val="22"/>
          <w14:ligatures w14:val="none"/>
        </w:rPr>
      </w:pPr>
      <w:proofErr w:type="spellStart"/>
      <w:r w:rsidRPr="00346D47">
        <w:rPr>
          <w:rFonts w:ascii="Times New Roman" w:eastAsia="Calibri" w:hAnsi="Times New Roman" w:cs="Times New Roman"/>
          <w:kern w:val="0"/>
          <w:sz w:val="22"/>
          <w:szCs w:val="22"/>
          <w14:ligatures w14:val="none"/>
        </w:rPr>
        <w:t>meflokvino</w:t>
      </w:r>
      <w:proofErr w:type="spellEnd"/>
      <w:r w:rsidRPr="00346D47">
        <w:rPr>
          <w:rFonts w:ascii="Times New Roman" w:eastAsia="Calibri" w:hAnsi="Times New Roman" w:cs="Times New Roman"/>
          <w:kern w:val="0"/>
          <w:sz w:val="22"/>
          <w:szCs w:val="22"/>
          <w14:ligatures w14:val="none"/>
        </w:rPr>
        <w:t xml:space="preserve"> (vartojamo </w:t>
      </w:r>
      <w:r w:rsidRPr="00346D47">
        <w:rPr>
          <w:rFonts w:ascii="Times New Roman" w:eastAsia="Calibri" w:hAnsi="Times New Roman" w:cs="Times New Roman"/>
          <w:bCs/>
          <w:kern w:val="0"/>
          <w:sz w:val="22"/>
          <w:szCs w:val="22"/>
          <w14:ligatures w14:val="none"/>
        </w:rPr>
        <w:t>maliarijai gydyti</w:t>
      </w:r>
      <w:r w:rsidRPr="00346D47">
        <w:rPr>
          <w:rFonts w:ascii="Times New Roman" w:eastAsia="Calibri" w:hAnsi="Times New Roman" w:cs="Times New Roman"/>
          <w:kern w:val="0"/>
          <w:sz w:val="22"/>
          <w:szCs w:val="22"/>
          <w14:ligatures w14:val="none"/>
        </w:rPr>
        <w:t xml:space="preserve">), </w:t>
      </w:r>
      <w:proofErr w:type="spellStart"/>
      <w:r w:rsidRPr="00346D47">
        <w:rPr>
          <w:rFonts w:ascii="Times New Roman" w:eastAsia="Calibri" w:hAnsi="Times New Roman" w:cs="Times New Roman"/>
          <w:kern w:val="0"/>
          <w:sz w:val="22"/>
          <w:szCs w:val="22"/>
          <w14:ligatures w14:val="none"/>
        </w:rPr>
        <w:t>bupropiono</w:t>
      </w:r>
      <w:proofErr w:type="spellEnd"/>
      <w:r w:rsidRPr="00346D47">
        <w:rPr>
          <w:rFonts w:ascii="Times New Roman" w:eastAsia="Calibri" w:hAnsi="Times New Roman" w:cs="Times New Roman"/>
          <w:kern w:val="0"/>
          <w:sz w:val="22"/>
          <w:szCs w:val="22"/>
          <w14:ligatures w14:val="none"/>
        </w:rPr>
        <w:t xml:space="preserve"> (vartojamo depresijai gydyti) ir </w:t>
      </w:r>
      <w:proofErr w:type="spellStart"/>
      <w:r w:rsidRPr="00346D47">
        <w:rPr>
          <w:rFonts w:ascii="Times New Roman" w:eastAsia="Calibri" w:hAnsi="Times New Roman" w:cs="Times New Roman"/>
          <w:kern w:val="0"/>
          <w:sz w:val="22"/>
          <w:szCs w:val="22"/>
          <w14:ligatures w14:val="none"/>
        </w:rPr>
        <w:t>tramadolio</w:t>
      </w:r>
      <w:proofErr w:type="spellEnd"/>
      <w:r w:rsidRPr="00346D47">
        <w:rPr>
          <w:rFonts w:ascii="Times New Roman" w:eastAsia="Calibri" w:hAnsi="Times New Roman" w:cs="Times New Roman"/>
          <w:kern w:val="0"/>
          <w:sz w:val="22"/>
          <w:szCs w:val="22"/>
          <w14:ligatures w14:val="none"/>
        </w:rPr>
        <w:t xml:space="preserve"> (vartojamo </w:t>
      </w:r>
      <w:r w:rsidRPr="00346D47">
        <w:rPr>
          <w:rFonts w:ascii="Times New Roman" w:eastAsia="Calibri" w:hAnsi="Times New Roman" w:cs="Times New Roman"/>
          <w:bCs/>
          <w:kern w:val="0"/>
          <w:sz w:val="22"/>
          <w:szCs w:val="22"/>
          <w14:ligatures w14:val="none"/>
        </w:rPr>
        <w:t>stipriam skausmui malšinti</w:t>
      </w:r>
      <w:r w:rsidRPr="00346D47">
        <w:rPr>
          <w:rFonts w:ascii="Times New Roman" w:eastAsia="Calibri" w:hAnsi="Times New Roman" w:cs="Times New Roman"/>
          <w:kern w:val="0"/>
          <w:sz w:val="22"/>
          <w:szCs w:val="22"/>
          <w14:ligatures w14:val="none"/>
        </w:rPr>
        <w:t>), nes gali sumažėti traukulių atsiradimo slenkstis;</w:t>
      </w:r>
    </w:p>
    <w:p w14:paraId="49DB1EC9" w14:textId="3A11E8ED" w:rsidR="00972664" w:rsidRPr="00346D47" w:rsidRDefault="00972664" w:rsidP="00346D47">
      <w:pPr>
        <w:pStyle w:val="Sraopastraipa"/>
        <w:numPr>
          <w:ilvl w:val="0"/>
          <w:numId w:val="10"/>
        </w:numPr>
        <w:spacing w:after="0" w:line="240" w:lineRule="auto"/>
        <w:ind w:left="567" w:hanging="283"/>
        <w:rPr>
          <w:rFonts w:ascii="Times New Roman" w:eastAsia="Calibri" w:hAnsi="Times New Roman" w:cs="Times New Roman"/>
          <w:kern w:val="0"/>
          <w:sz w:val="22"/>
          <w:szCs w:val="22"/>
          <w14:ligatures w14:val="none"/>
        </w:rPr>
      </w:pPr>
      <w:proofErr w:type="spellStart"/>
      <w:r w:rsidRPr="00346D47">
        <w:rPr>
          <w:rFonts w:ascii="Times New Roman" w:eastAsia="Calibri" w:hAnsi="Times New Roman" w:cs="Times New Roman"/>
          <w:kern w:val="0"/>
          <w:sz w:val="22"/>
          <w:szCs w:val="22"/>
          <w14:ligatures w14:val="none"/>
        </w:rPr>
        <w:t>neuroleptikų</w:t>
      </w:r>
      <w:proofErr w:type="spellEnd"/>
      <w:r w:rsidRPr="00346D47">
        <w:rPr>
          <w:rFonts w:ascii="Times New Roman" w:eastAsia="Calibri" w:hAnsi="Times New Roman" w:cs="Times New Roman"/>
          <w:kern w:val="0"/>
          <w:sz w:val="22"/>
          <w:szCs w:val="22"/>
          <w14:ligatures w14:val="none"/>
        </w:rPr>
        <w:t xml:space="preserve"> (vaistų </w:t>
      </w:r>
      <w:r w:rsidRPr="00346D47">
        <w:rPr>
          <w:rFonts w:ascii="Times New Roman" w:eastAsia="Calibri" w:hAnsi="Times New Roman" w:cs="Times New Roman"/>
          <w:bCs/>
          <w:kern w:val="0"/>
          <w:sz w:val="22"/>
          <w:szCs w:val="22"/>
          <w14:ligatures w14:val="none"/>
        </w:rPr>
        <w:t>šizofrenijai, psichozei gydyti</w:t>
      </w:r>
      <w:r w:rsidRPr="00346D47">
        <w:rPr>
          <w:rFonts w:ascii="Times New Roman" w:eastAsia="Calibri" w:hAnsi="Times New Roman" w:cs="Times New Roman"/>
          <w:kern w:val="0"/>
          <w:sz w:val="22"/>
          <w:szCs w:val="22"/>
          <w14:ligatures w14:val="none"/>
        </w:rPr>
        <w:t>) ir vaistų depresijai gydyti (</w:t>
      </w:r>
      <w:proofErr w:type="spellStart"/>
      <w:r w:rsidRPr="00346D47">
        <w:rPr>
          <w:rFonts w:ascii="Times New Roman" w:eastAsia="Calibri" w:hAnsi="Times New Roman" w:cs="Times New Roman"/>
          <w:kern w:val="0"/>
          <w:sz w:val="22"/>
          <w:szCs w:val="22"/>
          <w14:ligatures w14:val="none"/>
        </w:rPr>
        <w:t>triciklių</w:t>
      </w:r>
      <w:proofErr w:type="spellEnd"/>
      <w:r w:rsidRPr="00346D47">
        <w:rPr>
          <w:rFonts w:ascii="Times New Roman" w:eastAsia="Calibri" w:hAnsi="Times New Roman" w:cs="Times New Roman"/>
          <w:kern w:val="0"/>
          <w:sz w:val="22"/>
          <w:szCs w:val="22"/>
          <w14:ligatures w14:val="none"/>
        </w:rPr>
        <w:t xml:space="preserve"> antidepresantų ir SSRI), nes gali sumažėti traukulių atsiradimo slenkstis;</w:t>
      </w:r>
    </w:p>
    <w:p w14:paraId="7638D1AB" w14:textId="433CCA73" w:rsidR="00972664" w:rsidRPr="00346D47" w:rsidRDefault="00972664" w:rsidP="00346D47">
      <w:pPr>
        <w:pStyle w:val="Sraopastraipa"/>
        <w:numPr>
          <w:ilvl w:val="0"/>
          <w:numId w:val="10"/>
        </w:numPr>
        <w:spacing w:after="0" w:line="240" w:lineRule="auto"/>
        <w:ind w:left="567" w:hanging="283"/>
        <w:rPr>
          <w:rFonts w:ascii="Times New Roman" w:eastAsia="Calibri" w:hAnsi="Times New Roman" w:cs="Times New Roman"/>
          <w:kern w:val="0"/>
          <w:sz w:val="22"/>
          <w:szCs w:val="22"/>
          <w14:ligatures w14:val="none"/>
        </w:rPr>
      </w:pPr>
      <w:proofErr w:type="spellStart"/>
      <w:r w:rsidRPr="00346D47">
        <w:rPr>
          <w:rFonts w:ascii="Times New Roman" w:eastAsia="Calibri" w:hAnsi="Times New Roman" w:cs="Times New Roman"/>
          <w:kern w:val="0"/>
          <w:sz w:val="22"/>
          <w:szCs w:val="22"/>
          <w14:ligatures w14:val="none"/>
        </w:rPr>
        <w:t>flekainido</w:t>
      </w:r>
      <w:proofErr w:type="spellEnd"/>
      <w:r w:rsidRPr="00346D47">
        <w:rPr>
          <w:rFonts w:ascii="Times New Roman" w:eastAsia="Calibri" w:hAnsi="Times New Roman" w:cs="Times New Roman"/>
          <w:kern w:val="0"/>
          <w:sz w:val="22"/>
          <w:szCs w:val="22"/>
          <w14:ligatures w14:val="none"/>
        </w:rPr>
        <w:t xml:space="preserve">, </w:t>
      </w:r>
      <w:proofErr w:type="spellStart"/>
      <w:r w:rsidRPr="00346D47">
        <w:rPr>
          <w:rFonts w:ascii="Times New Roman" w:eastAsia="Calibri" w:hAnsi="Times New Roman" w:cs="Times New Roman"/>
          <w:kern w:val="0"/>
          <w:sz w:val="22"/>
          <w:szCs w:val="22"/>
          <w14:ligatures w14:val="none"/>
        </w:rPr>
        <w:t>propafenono</w:t>
      </w:r>
      <w:proofErr w:type="spellEnd"/>
      <w:r w:rsidRPr="00346D47">
        <w:rPr>
          <w:rFonts w:ascii="Times New Roman" w:eastAsia="Calibri" w:hAnsi="Times New Roman" w:cs="Times New Roman"/>
          <w:kern w:val="0"/>
          <w:sz w:val="22"/>
          <w:szCs w:val="22"/>
          <w14:ligatures w14:val="none"/>
        </w:rPr>
        <w:t xml:space="preserve"> ir </w:t>
      </w:r>
      <w:proofErr w:type="spellStart"/>
      <w:r w:rsidRPr="00346D47">
        <w:rPr>
          <w:rFonts w:ascii="Times New Roman" w:eastAsia="Calibri" w:hAnsi="Times New Roman" w:cs="Times New Roman"/>
          <w:kern w:val="0"/>
          <w:sz w:val="22"/>
          <w:szCs w:val="22"/>
          <w14:ligatures w14:val="none"/>
        </w:rPr>
        <w:t>metoprololio</w:t>
      </w:r>
      <w:proofErr w:type="spellEnd"/>
      <w:r w:rsidRPr="00346D47">
        <w:rPr>
          <w:rFonts w:ascii="Times New Roman" w:eastAsia="Calibri" w:hAnsi="Times New Roman" w:cs="Times New Roman"/>
          <w:kern w:val="0"/>
          <w:sz w:val="22"/>
          <w:szCs w:val="22"/>
          <w14:ligatures w14:val="none"/>
        </w:rPr>
        <w:t xml:space="preserve"> (vartojamų širdies ir kraujagyslių ligoms gydyti), </w:t>
      </w:r>
      <w:proofErr w:type="spellStart"/>
      <w:r w:rsidRPr="00346D47">
        <w:rPr>
          <w:rFonts w:ascii="Times New Roman" w:eastAsia="Calibri" w:hAnsi="Times New Roman" w:cs="Times New Roman"/>
          <w:kern w:val="0"/>
          <w:sz w:val="22"/>
          <w:szCs w:val="22"/>
          <w14:ligatures w14:val="none"/>
        </w:rPr>
        <w:t>desipramino</w:t>
      </w:r>
      <w:proofErr w:type="spellEnd"/>
      <w:r w:rsidRPr="00346D47">
        <w:rPr>
          <w:rFonts w:ascii="Times New Roman" w:eastAsia="Calibri" w:hAnsi="Times New Roman" w:cs="Times New Roman"/>
          <w:kern w:val="0"/>
          <w:sz w:val="22"/>
          <w:szCs w:val="22"/>
          <w14:ligatures w14:val="none"/>
        </w:rPr>
        <w:t xml:space="preserve">, </w:t>
      </w:r>
      <w:proofErr w:type="spellStart"/>
      <w:r w:rsidRPr="00346D47">
        <w:rPr>
          <w:rFonts w:ascii="Times New Roman" w:eastAsia="Calibri" w:hAnsi="Times New Roman" w:cs="Times New Roman"/>
          <w:kern w:val="0"/>
          <w:sz w:val="22"/>
          <w:szCs w:val="22"/>
          <w14:ligatures w14:val="none"/>
        </w:rPr>
        <w:t>klomipramino</w:t>
      </w:r>
      <w:proofErr w:type="spellEnd"/>
      <w:r w:rsidRPr="00346D47">
        <w:rPr>
          <w:rFonts w:ascii="Times New Roman" w:eastAsia="Calibri" w:hAnsi="Times New Roman" w:cs="Times New Roman"/>
          <w:kern w:val="0"/>
          <w:sz w:val="22"/>
          <w:szCs w:val="22"/>
          <w14:ligatures w14:val="none"/>
        </w:rPr>
        <w:t xml:space="preserve"> ir </w:t>
      </w:r>
      <w:proofErr w:type="spellStart"/>
      <w:r w:rsidRPr="00346D47">
        <w:rPr>
          <w:rFonts w:ascii="Times New Roman" w:eastAsia="Calibri" w:hAnsi="Times New Roman" w:cs="Times New Roman"/>
          <w:kern w:val="0"/>
          <w:sz w:val="22"/>
          <w:szCs w:val="22"/>
          <w14:ligatures w14:val="none"/>
        </w:rPr>
        <w:t>nortriptilino</w:t>
      </w:r>
      <w:proofErr w:type="spellEnd"/>
      <w:r w:rsidRPr="00346D47">
        <w:rPr>
          <w:rFonts w:ascii="Times New Roman" w:eastAsia="Calibri" w:hAnsi="Times New Roman" w:cs="Times New Roman"/>
          <w:kern w:val="0"/>
          <w:sz w:val="22"/>
          <w:szCs w:val="22"/>
          <w14:ligatures w14:val="none"/>
        </w:rPr>
        <w:t xml:space="preserve"> (vaistų </w:t>
      </w:r>
      <w:r w:rsidRPr="00346D47">
        <w:rPr>
          <w:rFonts w:ascii="Times New Roman" w:eastAsia="Calibri" w:hAnsi="Times New Roman" w:cs="Times New Roman"/>
          <w:bCs/>
          <w:kern w:val="0"/>
          <w:sz w:val="22"/>
          <w:szCs w:val="22"/>
          <w14:ligatures w14:val="none"/>
        </w:rPr>
        <w:t>depresijai gydyti</w:t>
      </w:r>
      <w:r w:rsidRPr="00346D47">
        <w:rPr>
          <w:rFonts w:ascii="Times New Roman" w:eastAsia="Calibri" w:hAnsi="Times New Roman" w:cs="Times New Roman"/>
          <w:kern w:val="0"/>
          <w:sz w:val="22"/>
          <w:szCs w:val="22"/>
          <w14:ligatures w14:val="none"/>
        </w:rPr>
        <w:t xml:space="preserve">) ir </w:t>
      </w:r>
      <w:proofErr w:type="spellStart"/>
      <w:r w:rsidRPr="00346D47">
        <w:rPr>
          <w:rFonts w:ascii="Times New Roman" w:eastAsia="Calibri" w:hAnsi="Times New Roman" w:cs="Times New Roman"/>
          <w:kern w:val="0"/>
          <w:sz w:val="22"/>
          <w:szCs w:val="22"/>
          <w14:ligatures w14:val="none"/>
        </w:rPr>
        <w:t>risperidono</w:t>
      </w:r>
      <w:proofErr w:type="spellEnd"/>
      <w:r w:rsidRPr="00346D47">
        <w:rPr>
          <w:rFonts w:ascii="Times New Roman" w:eastAsia="Calibri" w:hAnsi="Times New Roman" w:cs="Times New Roman"/>
          <w:kern w:val="0"/>
          <w:sz w:val="22"/>
          <w:szCs w:val="22"/>
          <w14:ligatures w14:val="none"/>
        </w:rPr>
        <w:t xml:space="preserve">, </w:t>
      </w:r>
      <w:proofErr w:type="spellStart"/>
      <w:r w:rsidRPr="00346D47">
        <w:rPr>
          <w:rFonts w:ascii="Times New Roman" w:eastAsia="Calibri" w:hAnsi="Times New Roman" w:cs="Times New Roman"/>
          <w:kern w:val="0"/>
          <w:sz w:val="22"/>
          <w:szCs w:val="22"/>
          <w14:ligatures w14:val="none"/>
        </w:rPr>
        <w:t>tioridazino</w:t>
      </w:r>
      <w:proofErr w:type="spellEnd"/>
      <w:r w:rsidRPr="00346D47">
        <w:rPr>
          <w:rFonts w:ascii="Times New Roman" w:eastAsia="Calibri" w:hAnsi="Times New Roman" w:cs="Times New Roman"/>
          <w:kern w:val="0"/>
          <w:sz w:val="22"/>
          <w:szCs w:val="22"/>
          <w14:ligatures w14:val="none"/>
        </w:rPr>
        <w:t xml:space="preserve"> ir </w:t>
      </w:r>
      <w:proofErr w:type="spellStart"/>
      <w:r w:rsidRPr="00346D47">
        <w:rPr>
          <w:rFonts w:ascii="Times New Roman" w:eastAsia="Calibri" w:hAnsi="Times New Roman" w:cs="Times New Roman"/>
          <w:kern w:val="0"/>
          <w:sz w:val="22"/>
          <w:szCs w:val="22"/>
          <w14:ligatures w14:val="none"/>
        </w:rPr>
        <w:t>haloperidolio</w:t>
      </w:r>
      <w:proofErr w:type="spellEnd"/>
      <w:r w:rsidRPr="00346D47">
        <w:rPr>
          <w:rFonts w:ascii="Times New Roman" w:eastAsia="Calibri" w:hAnsi="Times New Roman" w:cs="Times New Roman"/>
          <w:kern w:val="0"/>
          <w:sz w:val="22"/>
          <w:szCs w:val="22"/>
          <w14:ligatures w14:val="none"/>
        </w:rPr>
        <w:t xml:space="preserve"> (vaistų </w:t>
      </w:r>
      <w:r w:rsidRPr="00346D47">
        <w:rPr>
          <w:rFonts w:ascii="Times New Roman" w:eastAsia="Calibri" w:hAnsi="Times New Roman" w:cs="Times New Roman"/>
          <w:bCs/>
          <w:kern w:val="0"/>
          <w:sz w:val="22"/>
          <w:szCs w:val="22"/>
          <w14:ligatures w14:val="none"/>
        </w:rPr>
        <w:t>psichozei gydyti).</w:t>
      </w:r>
      <w:r w:rsidRPr="00346D47">
        <w:rPr>
          <w:rFonts w:ascii="Times New Roman" w:eastAsia="Calibri" w:hAnsi="Times New Roman" w:cs="Times New Roman"/>
          <w:kern w:val="0"/>
          <w:sz w:val="22"/>
          <w:szCs w:val="22"/>
          <w14:ligatures w14:val="none"/>
        </w:rPr>
        <w:t xml:space="preserve"> Gali tekti koreguoti </w:t>
      </w:r>
      <w:proofErr w:type="spellStart"/>
      <w:r w:rsidRPr="00346D47">
        <w:rPr>
          <w:rFonts w:ascii="Times New Roman" w:eastAsia="Calibri" w:hAnsi="Times New Roman" w:cs="Times New Roman"/>
          <w:kern w:val="0"/>
          <w:sz w:val="22"/>
          <w:szCs w:val="22"/>
          <w14:ligatures w14:val="none"/>
        </w:rPr>
        <w:t>Cipralex</w:t>
      </w:r>
      <w:proofErr w:type="spellEnd"/>
      <w:r w:rsidRPr="00346D47">
        <w:rPr>
          <w:rFonts w:ascii="Times New Roman" w:eastAsia="Calibri" w:hAnsi="Times New Roman" w:cs="Times New Roman"/>
          <w:kern w:val="0"/>
          <w:sz w:val="22"/>
          <w:szCs w:val="22"/>
          <w14:ligatures w14:val="none"/>
        </w:rPr>
        <w:t xml:space="preserve"> dozę;</w:t>
      </w:r>
    </w:p>
    <w:p w14:paraId="7CD0865A" w14:textId="66CFB68D" w:rsidR="00972664" w:rsidRPr="00346D47" w:rsidRDefault="00972664" w:rsidP="00346D47">
      <w:pPr>
        <w:pStyle w:val="Sraopastraipa"/>
        <w:numPr>
          <w:ilvl w:val="0"/>
          <w:numId w:val="10"/>
        </w:numPr>
        <w:spacing w:after="0" w:line="240" w:lineRule="auto"/>
        <w:ind w:left="567" w:hanging="283"/>
        <w:rPr>
          <w:rFonts w:ascii="Times New Roman" w:eastAsia="Calibri" w:hAnsi="Times New Roman" w:cs="Times New Roman"/>
          <w:kern w:val="0"/>
          <w:sz w:val="22"/>
          <w:szCs w:val="22"/>
          <w14:ligatures w14:val="none"/>
        </w:rPr>
      </w:pPr>
      <w:r w:rsidRPr="00346D47">
        <w:rPr>
          <w:rFonts w:ascii="Times New Roman" w:eastAsia="Calibri" w:hAnsi="Times New Roman" w:cs="Times New Roman"/>
          <w:kern w:val="0"/>
          <w:sz w:val="22"/>
          <w:szCs w:val="22"/>
          <w14:ligatures w14:val="none"/>
        </w:rPr>
        <w:t>vaistų, kurie mažina kalio ar magnio kiekį kraujyje, kadangi tokia būklė gali didinti gyvybei pavojingo širdies ritmo sutrikimo riziką.</w:t>
      </w:r>
    </w:p>
    <w:p w14:paraId="66BF2700"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4E481207"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roofErr w:type="spellStart"/>
      <w:r w:rsidRPr="00972664">
        <w:rPr>
          <w:rFonts w:ascii="Times New Roman" w:eastAsia="Times New Roman" w:hAnsi="Times New Roman" w:cs="Times New Roman"/>
          <w:kern w:val="0"/>
          <w:sz w:val="22"/>
          <w:szCs w:val="22"/>
          <w:lang w:eastAsia="x-none"/>
          <w14:ligatures w14:val="none"/>
        </w:rPr>
        <w:t>Cipralex</w:t>
      </w:r>
      <w:proofErr w:type="spellEnd"/>
      <w:r w:rsidRPr="00972664">
        <w:rPr>
          <w:rFonts w:ascii="Times New Roman" w:eastAsia="Times New Roman" w:hAnsi="Times New Roman" w:cs="Times New Roman"/>
          <w:kern w:val="0"/>
          <w:sz w:val="22"/>
          <w:szCs w:val="22"/>
          <w:lang w:eastAsia="x-none"/>
          <w14:ligatures w14:val="none"/>
        </w:rPr>
        <w:t xml:space="preserve"> draudžiama vartoti su vaistais širdies ritmo sutrikimams gydyti ar vaistais, kurie gali keisti širdies ritmą, tokiais kaip IA ir III klasės preparatai nuo širdies ritmo sutrikimo, </w:t>
      </w:r>
      <w:proofErr w:type="spellStart"/>
      <w:r w:rsidRPr="00972664">
        <w:rPr>
          <w:rFonts w:ascii="Times New Roman" w:eastAsia="Times New Roman" w:hAnsi="Times New Roman" w:cs="Times New Roman"/>
          <w:kern w:val="0"/>
          <w:sz w:val="22"/>
          <w:szCs w:val="22"/>
          <w:lang w:eastAsia="x-none"/>
          <w14:ligatures w14:val="none"/>
        </w:rPr>
        <w:t>antipsichotikai</w:t>
      </w:r>
      <w:proofErr w:type="spellEnd"/>
      <w:r w:rsidRPr="00972664">
        <w:rPr>
          <w:rFonts w:ascii="Times New Roman" w:eastAsia="Times New Roman" w:hAnsi="Times New Roman" w:cs="Times New Roman"/>
          <w:kern w:val="0"/>
          <w:sz w:val="22"/>
          <w:szCs w:val="22"/>
          <w:lang w:eastAsia="x-none"/>
          <w14:ligatures w14:val="none"/>
        </w:rPr>
        <w:t xml:space="preserve"> (pvz., </w:t>
      </w:r>
      <w:proofErr w:type="spellStart"/>
      <w:r w:rsidRPr="00972664">
        <w:rPr>
          <w:rFonts w:ascii="Times New Roman" w:eastAsia="Times New Roman" w:hAnsi="Times New Roman" w:cs="Times New Roman"/>
          <w:kern w:val="0"/>
          <w:sz w:val="22"/>
          <w:szCs w:val="22"/>
          <w:lang w:eastAsia="x-none"/>
          <w14:ligatures w14:val="none"/>
        </w:rPr>
        <w:t>fentiazino</w:t>
      </w:r>
      <w:proofErr w:type="spellEnd"/>
      <w:r w:rsidRPr="00972664">
        <w:rPr>
          <w:rFonts w:ascii="Times New Roman" w:eastAsia="Times New Roman" w:hAnsi="Times New Roman" w:cs="Times New Roman"/>
          <w:kern w:val="0"/>
          <w:sz w:val="22"/>
          <w:szCs w:val="22"/>
          <w:lang w:eastAsia="x-none"/>
          <w14:ligatures w14:val="none"/>
        </w:rPr>
        <w:t xml:space="preserve"> dariniai, </w:t>
      </w:r>
      <w:proofErr w:type="spellStart"/>
      <w:r w:rsidRPr="00972664">
        <w:rPr>
          <w:rFonts w:ascii="Times New Roman" w:eastAsia="Times New Roman" w:hAnsi="Times New Roman" w:cs="Times New Roman"/>
          <w:kern w:val="0"/>
          <w:sz w:val="22"/>
          <w:szCs w:val="22"/>
          <w:lang w:eastAsia="x-none"/>
          <w14:ligatures w14:val="none"/>
        </w:rPr>
        <w:t>pimozidas</w:t>
      </w:r>
      <w:proofErr w:type="spellEnd"/>
      <w:r w:rsidRPr="00972664">
        <w:rPr>
          <w:rFonts w:ascii="Times New Roman" w:eastAsia="Times New Roman" w:hAnsi="Times New Roman" w:cs="Times New Roman"/>
          <w:kern w:val="0"/>
          <w:sz w:val="22"/>
          <w:szCs w:val="22"/>
          <w:lang w:eastAsia="x-none"/>
          <w14:ligatures w14:val="none"/>
        </w:rPr>
        <w:t xml:space="preserve">, </w:t>
      </w:r>
      <w:proofErr w:type="spellStart"/>
      <w:r w:rsidRPr="00972664">
        <w:rPr>
          <w:rFonts w:ascii="Times New Roman" w:eastAsia="Times New Roman" w:hAnsi="Times New Roman" w:cs="Times New Roman"/>
          <w:kern w:val="0"/>
          <w:sz w:val="22"/>
          <w:szCs w:val="22"/>
          <w:lang w:eastAsia="x-none"/>
          <w14:ligatures w14:val="none"/>
        </w:rPr>
        <w:t>haloperidolis</w:t>
      </w:r>
      <w:proofErr w:type="spellEnd"/>
      <w:r w:rsidRPr="00972664">
        <w:rPr>
          <w:rFonts w:ascii="Times New Roman" w:eastAsia="Times New Roman" w:hAnsi="Times New Roman" w:cs="Times New Roman"/>
          <w:kern w:val="0"/>
          <w:sz w:val="22"/>
          <w:szCs w:val="22"/>
          <w:lang w:eastAsia="x-none"/>
          <w14:ligatures w14:val="none"/>
        </w:rPr>
        <w:t xml:space="preserve">), </w:t>
      </w:r>
      <w:proofErr w:type="spellStart"/>
      <w:r w:rsidRPr="00972664">
        <w:rPr>
          <w:rFonts w:ascii="Times New Roman" w:eastAsia="Times New Roman" w:hAnsi="Times New Roman" w:cs="Times New Roman"/>
          <w:kern w:val="0"/>
          <w:sz w:val="22"/>
          <w:szCs w:val="22"/>
          <w:lang w:eastAsia="x-none"/>
          <w14:ligatures w14:val="none"/>
        </w:rPr>
        <w:t>tricikliai</w:t>
      </w:r>
      <w:proofErr w:type="spellEnd"/>
      <w:r w:rsidRPr="00972664">
        <w:rPr>
          <w:rFonts w:ascii="Times New Roman" w:eastAsia="Times New Roman" w:hAnsi="Times New Roman" w:cs="Times New Roman"/>
          <w:kern w:val="0"/>
          <w:sz w:val="22"/>
          <w:szCs w:val="22"/>
          <w:lang w:eastAsia="x-none"/>
          <w14:ligatures w14:val="none"/>
        </w:rPr>
        <w:t xml:space="preserve"> antidepresantai, tam tikri antimikrobiniai preparatai (pvz., </w:t>
      </w:r>
      <w:proofErr w:type="spellStart"/>
      <w:r w:rsidRPr="00972664">
        <w:rPr>
          <w:rFonts w:ascii="Times New Roman" w:eastAsia="Times New Roman" w:hAnsi="Times New Roman" w:cs="Times New Roman"/>
          <w:kern w:val="0"/>
          <w:sz w:val="22"/>
          <w:szCs w:val="22"/>
          <w:lang w:eastAsia="x-none"/>
          <w14:ligatures w14:val="none"/>
        </w:rPr>
        <w:t>sparfloksacinas</w:t>
      </w:r>
      <w:proofErr w:type="spellEnd"/>
      <w:r w:rsidRPr="00972664">
        <w:rPr>
          <w:rFonts w:ascii="Times New Roman" w:eastAsia="Times New Roman" w:hAnsi="Times New Roman" w:cs="Times New Roman"/>
          <w:kern w:val="0"/>
          <w:sz w:val="22"/>
          <w:szCs w:val="22"/>
          <w:lang w:eastAsia="x-none"/>
          <w14:ligatures w14:val="none"/>
        </w:rPr>
        <w:t xml:space="preserve">, </w:t>
      </w:r>
      <w:proofErr w:type="spellStart"/>
      <w:r w:rsidRPr="00972664">
        <w:rPr>
          <w:rFonts w:ascii="Times New Roman" w:eastAsia="Times New Roman" w:hAnsi="Times New Roman" w:cs="Times New Roman"/>
          <w:kern w:val="0"/>
          <w:sz w:val="22"/>
          <w:szCs w:val="22"/>
          <w:lang w:eastAsia="x-none"/>
          <w14:ligatures w14:val="none"/>
        </w:rPr>
        <w:t>moksifloksacinas</w:t>
      </w:r>
      <w:proofErr w:type="spellEnd"/>
      <w:r w:rsidRPr="00972664">
        <w:rPr>
          <w:rFonts w:ascii="Times New Roman" w:eastAsia="Times New Roman" w:hAnsi="Times New Roman" w:cs="Times New Roman"/>
          <w:kern w:val="0"/>
          <w:sz w:val="22"/>
          <w:szCs w:val="22"/>
          <w:lang w:eastAsia="x-none"/>
          <w14:ligatures w14:val="none"/>
        </w:rPr>
        <w:t xml:space="preserve">, </w:t>
      </w:r>
      <w:proofErr w:type="spellStart"/>
      <w:r w:rsidRPr="00972664">
        <w:rPr>
          <w:rFonts w:ascii="Times New Roman" w:eastAsia="Times New Roman" w:hAnsi="Times New Roman" w:cs="Times New Roman"/>
          <w:kern w:val="0"/>
          <w:sz w:val="22"/>
          <w:szCs w:val="22"/>
          <w:lang w:eastAsia="x-none"/>
          <w14:ligatures w14:val="none"/>
        </w:rPr>
        <w:t>eritromicinas</w:t>
      </w:r>
      <w:proofErr w:type="spellEnd"/>
      <w:r w:rsidRPr="00972664">
        <w:rPr>
          <w:rFonts w:ascii="Times New Roman" w:eastAsia="Times New Roman" w:hAnsi="Times New Roman" w:cs="Times New Roman"/>
          <w:kern w:val="0"/>
          <w:sz w:val="22"/>
          <w:szCs w:val="22"/>
          <w:lang w:eastAsia="x-none"/>
          <w14:ligatures w14:val="none"/>
        </w:rPr>
        <w:t xml:space="preserve"> IV, </w:t>
      </w:r>
      <w:proofErr w:type="spellStart"/>
      <w:r w:rsidRPr="00972664">
        <w:rPr>
          <w:rFonts w:ascii="Times New Roman" w:eastAsia="Times New Roman" w:hAnsi="Times New Roman" w:cs="Times New Roman"/>
          <w:kern w:val="0"/>
          <w:sz w:val="22"/>
          <w:szCs w:val="22"/>
          <w:lang w:eastAsia="x-none"/>
          <w14:ligatures w14:val="none"/>
        </w:rPr>
        <w:t>pentamidinas</w:t>
      </w:r>
      <w:proofErr w:type="spellEnd"/>
      <w:r w:rsidRPr="00972664">
        <w:rPr>
          <w:rFonts w:ascii="Times New Roman" w:eastAsia="Times New Roman" w:hAnsi="Times New Roman" w:cs="Times New Roman"/>
          <w:kern w:val="0"/>
          <w:sz w:val="22"/>
          <w:szCs w:val="22"/>
          <w:lang w:eastAsia="x-none"/>
          <w14:ligatures w14:val="none"/>
        </w:rPr>
        <w:t xml:space="preserve">, preparatai nuo maliarijos, ypač </w:t>
      </w:r>
      <w:proofErr w:type="spellStart"/>
      <w:r w:rsidRPr="00972664">
        <w:rPr>
          <w:rFonts w:ascii="Times New Roman" w:eastAsia="Times New Roman" w:hAnsi="Times New Roman" w:cs="Times New Roman"/>
          <w:kern w:val="0"/>
          <w:sz w:val="22"/>
          <w:szCs w:val="22"/>
          <w:lang w:eastAsia="x-none"/>
          <w14:ligatures w14:val="none"/>
        </w:rPr>
        <w:t>halofantrinas</w:t>
      </w:r>
      <w:proofErr w:type="spellEnd"/>
      <w:r w:rsidRPr="00972664">
        <w:rPr>
          <w:rFonts w:ascii="Times New Roman" w:eastAsia="Times New Roman" w:hAnsi="Times New Roman" w:cs="Times New Roman"/>
          <w:kern w:val="0"/>
          <w:sz w:val="22"/>
          <w:szCs w:val="22"/>
          <w:lang w:eastAsia="x-none"/>
          <w14:ligatures w14:val="none"/>
        </w:rPr>
        <w:t xml:space="preserve">), kai kurie </w:t>
      </w:r>
      <w:proofErr w:type="spellStart"/>
      <w:r w:rsidRPr="00972664">
        <w:rPr>
          <w:rFonts w:ascii="Times New Roman" w:eastAsia="Times New Roman" w:hAnsi="Times New Roman" w:cs="Times New Roman"/>
          <w:kern w:val="0"/>
          <w:sz w:val="22"/>
          <w:szCs w:val="22"/>
          <w:lang w:eastAsia="x-none"/>
          <w14:ligatures w14:val="none"/>
        </w:rPr>
        <w:t>antihistamininiai</w:t>
      </w:r>
      <w:proofErr w:type="spellEnd"/>
      <w:r w:rsidRPr="00972664">
        <w:rPr>
          <w:rFonts w:ascii="Times New Roman" w:eastAsia="Times New Roman" w:hAnsi="Times New Roman" w:cs="Times New Roman"/>
          <w:kern w:val="0"/>
          <w:sz w:val="22"/>
          <w:szCs w:val="22"/>
          <w:lang w:eastAsia="x-none"/>
          <w14:ligatures w14:val="none"/>
        </w:rPr>
        <w:t xml:space="preserve"> preparatai (</w:t>
      </w:r>
      <w:proofErr w:type="spellStart"/>
      <w:r w:rsidRPr="00972664">
        <w:rPr>
          <w:rFonts w:ascii="Times New Roman" w:eastAsia="Times New Roman" w:hAnsi="Times New Roman" w:cs="Times New Roman"/>
          <w:kern w:val="0"/>
          <w:sz w:val="22"/>
          <w:szCs w:val="22"/>
          <w:lang w:eastAsia="x-none"/>
          <w14:ligatures w14:val="none"/>
        </w:rPr>
        <w:t>astemizolas</w:t>
      </w:r>
      <w:proofErr w:type="spellEnd"/>
      <w:r w:rsidRPr="00972664">
        <w:rPr>
          <w:rFonts w:ascii="Times New Roman" w:eastAsia="Times New Roman" w:hAnsi="Times New Roman" w:cs="Times New Roman"/>
          <w:kern w:val="0"/>
          <w:sz w:val="22"/>
          <w:szCs w:val="22"/>
          <w:lang w:eastAsia="x-none"/>
          <w14:ligatures w14:val="none"/>
        </w:rPr>
        <w:t xml:space="preserve">, </w:t>
      </w:r>
      <w:proofErr w:type="spellStart"/>
      <w:r w:rsidRPr="00972664">
        <w:rPr>
          <w:rFonts w:ascii="Times New Roman" w:eastAsia="Times New Roman" w:hAnsi="Times New Roman" w:cs="Times New Roman"/>
          <w:kern w:val="0"/>
          <w:sz w:val="22"/>
          <w:szCs w:val="22"/>
          <w:lang w:eastAsia="x-none"/>
          <w14:ligatures w14:val="none"/>
        </w:rPr>
        <w:t>hidroksizinas</w:t>
      </w:r>
      <w:proofErr w:type="spellEnd"/>
      <w:r w:rsidRPr="00972664">
        <w:rPr>
          <w:rFonts w:ascii="Times New Roman" w:eastAsia="Times New Roman" w:hAnsi="Times New Roman" w:cs="Times New Roman"/>
          <w:kern w:val="0"/>
          <w:sz w:val="22"/>
          <w:szCs w:val="22"/>
          <w:lang w:eastAsia="x-none"/>
          <w14:ligatures w14:val="none"/>
        </w:rPr>
        <w:t xml:space="preserve">, </w:t>
      </w:r>
      <w:proofErr w:type="spellStart"/>
      <w:r w:rsidRPr="00972664">
        <w:rPr>
          <w:rFonts w:ascii="Times New Roman" w:eastAsia="Times New Roman" w:hAnsi="Times New Roman" w:cs="Times New Roman"/>
          <w:kern w:val="0"/>
          <w:sz w:val="22"/>
          <w:szCs w:val="22"/>
          <w:lang w:eastAsia="x-none"/>
          <w14:ligatures w14:val="none"/>
        </w:rPr>
        <w:t>mizolastinas</w:t>
      </w:r>
      <w:proofErr w:type="spellEnd"/>
      <w:r w:rsidRPr="00972664">
        <w:rPr>
          <w:rFonts w:ascii="Times New Roman" w:eastAsia="Times New Roman" w:hAnsi="Times New Roman" w:cs="Times New Roman"/>
          <w:kern w:val="0"/>
          <w:sz w:val="22"/>
          <w:szCs w:val="22"/>
          <w:lang w:eastAsia="x-none"/>
          <w14:ligatures w14:val="none"/>
        </w:rPr>
        <w:t>). Jei turite bet kokių klausimų apie kartu vartojamus vaistus, pasitarkite su gydytoju.</w:t>
      </w:r>
    </w:p>
    <w:p w14:paraId="3DE86704"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17C4E171" w14:textId="77777777" w:rsidR="00972664" w:rsidRPr="00972664" w:rsidRDefault="00972664" w:rsidP="00972664">
      <w:pPr>
        <w:spacing w:after="0" w:line="240" w:lineRule="auto"/>
        <w:ind w:left="567" w:hanging="567"/>
        <w:rPr>
          <w:rFonts w:ascii="Times New Roman" w:eastAsia="Calibri" w:hAnsi="Times New Roman" w:cs="Times New Roman"/>
          <w:b/>
          <w:kern w:val="0"/>
          <w:sz w:val="22"/>
          <w:szCs w:val="22"/>
          <w14:ligatures w14:val="none"/>
        </w:rPr>
      </w:pPr>
      <w:proofErr w:type="spellStart"/>
      <w:r w:rsidRPr="00972664">
        <w:rPr>
          <w:rFonts w:ascii="Times New Roman" w:eastAsia="Calibri" w:hAnsi="Times New Roman" w:cs="Times New Roman"/>
          <w:b/>
          <w:kern w:val="0"/>
          <w:sz w:val="22"/>
          <w:szCs w:val="22"/>
          <w14:ligatures w14:val="none"/>
        </w:rPr>
        <w:t>Cipralex</w:t>
      </w:r>
      <w:proofErr w:type="spellEnd"/>
      <w:r w:rsidRPr="00972664">
        <w:rPr>
          <w:rFonts w:ascii="Times New Roman" w:eastAsia="Calibri" w:hAnsi="Times New Roman" w:cs="Times New Roman"/>
          <w:b/>
          <w:kern w:val="0"/>
          <w:sz w:val="22"/>
          <w:szCs w:val="22"/>
          <w14:ligatures w14:val="none"/>
        </w:rPr>
        <w:t xml:space="preserve"> vartojimas su maistu, gėrimais ir alkoholiu</w:t>
      </w:r>
    </w:p>
    <w:p w14:paraId="77096F7C"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roofErr w:type="spellStart"/>
      <w:r w:rsidRPr="00972664">
        <w:rPr>
          <w:rFonts w:ascii="Times New Roman" w:eastAsia="Times New Roman" w:hAnsi="Times New Roman" w:cs="Times New Roman"/>
          <w:kern w:val="0"/>
          <w:sz w:val="22"/>
          <w:szCs w:val="22"/>
          <w:lang w:eastAsia="x-none"/>
          <w14:ligatures w14:val="none"/>
        </w:rPr>
        <w:t>Cipralex</w:t>
      </w:r>
      <w:proofErr w:type="spellEnd"/>
      <w:r w:rsidRPr="00972664">
        <w:rPr>
          <w:rFonts w:ascii="Times New Roman" w:eastAsia="Times New Roman" w:hAnsi="Times New Roman" w:cs="Times New Roman"/>
          <w:kern w:val="0"/>
          <w:sz w:val="22"/>
          <w:szCs w:val="22"/>
          <w:lang w:eastAsia="x-none"/>
          <w14:ligatures w14:val="none"/>
        </w:rPr>
        <w:t xml:space="preserve"> galima vartoti su maistu arba be jo (žr. 3 skyrių „Kaip vartoti </w:t>
      </w:r>
      <w:proofErr w:type="spellStart"/>
      <w:r w:rsidRPr="00972664">
        <w:rPr>
          <w:rFonts w:ascii="Times New Roman" w:eastAsia="Times New Roman" w:hAnsi="Times New Roman" w:cs="Times New Roman"/>
          <w:kern w:val="0"/>
          <w:sz w:val="22"/>
          <w:szCs w:val="22"/>
          <w:lang w:eastAsia="x-none"/>
          <w14:ligatures w14:val="none"/>
        </w:rPr>
        <w:t>Cipralex</w:t>
      </w:r>
      <w:proofErr w:type="spellEnd"/>
      <w:r w:rsidRPr="00972664">
        <w:rPr>
          <w:rFonts w:ascii="Times New Roman" w:eastAsia="Times New Roman" w:hAnsi="Times New Roman" w:cs="Times New Roman"/>
          <w:kern w:val="0"/>
          <w:sz w:val="22"/>
          <w:szCs w:val="22"/>
          <w:lang w:eastAsia="x-none"/>
          <w14:ligatures w14:val="none"/>
        </w:rPr>
        <w:t>“).</w:t>
      </w:r>
    </w:p>
    <w:p w14:paraId="4006D42B"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610653A8"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roofErr w:type="spellStart"/>
      <w:r w:rsidRPr="00972664">
        <w:rPr>
          <w:rFonts w:ascii="Times New Roman" w:eastAsia="Times New Roman" w:hAnsi="Times New Roman" w:cs="Times New Roman"/>
          <w:kern w:val="0"/>
          <w:sz w:val="22"/>
          <w:szCs w:val="22"/>
          <w:lang w:eastAsia="x-none"/>
          <w14:ligatures w14:val="none"/>
        </w:rPr>
        <w:t>Cipralex</w:t>
      </w:r>
      <w:proofErr w:type="spellEnd"/>
      <w:r w:rsidRPr="00972664">
        <w:rPr>
          <w:rFonts w:ascii="Times New Roman" w:eastAsia="Times New Roman" w:hAnsi="Times New Roman" w:cs="Times New Roman"/>
          <w:kern w:val="0"/>
          <w:sz w:val="22"/>
          <w:szCs w:val="22"/>
          <w:lang w:eastAsia="x-none"/>
          <w14:ligatures w14:val="none"/>
        </w:rPr>
        <w:t>, kaip ir daugumos kitų vaistų, nepatariama vartoti kartu su alkoholiu, tačiau sąveika su alkoholiu yra mažai tikėtina.</w:t>
      </w:r>
    </w:p>
    <w:p w14:paraId="4AC42C4C"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62E43866" w14:textId="77777777" w:rsidR="00972664" w:rsidRPr="00972664" w:rsidRDefault="00972664" w:rsidP="00972664">
      <w:pPr>
        <w:spacing w:after="0" w:line="240" w:lineRule="auto"/>
        <w:ind w:left="567" w:hanging="567"/>
        <w:rPr>
          <w:rFonts w:ascii="Times New Roman" w:eastAsia="Calibri" w:hAnsi="Times New Roman" w:cs="Times New Roman"/>
          <w:b/>
          <w:kern w:val="0"/>
          <w:sz w:val="22"/>
          <w:szCs w:val="22"/>
          <w14:ligatures w14:val="none"/>
        </w:rPr>
      </w:pPr>
      <w:r w:rsidRPr="00972664">
        <w:rPr>
          <w:rFonts w:ascii="Times New Roman" w:eastAsia="Calibri" w:hAnsi="Times New Roman" w:cs="Times New Roman"/>
          <w:b/>
          <w:kern w:val="0"/>
          <w:sz w:val="22"/>
          <w:szCs w:val="22"/>
          <w14:ligatures w14:val="none"/>
        </w:rPr>
        <w:t>Nėštumas, žindymo laikotarpis ir vaisingumas</w:t>
      </w:r>
    </w:p>
    <w:p w14:paraId="68548442"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0D62C4B3"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Jeigu esate nėščia, žindote kūdikį, manote, kad galbūt esate nėščia, arba planuojate pastoti, tai prieš vartodama šį vaistą, pasitarkite su gydytoju arba vaistininku.</w:t>
      </w:r>
    </w:p>
    <w:p w14:paraId="2120D002"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 xml:space="preserve">Jeigu esate nėščia ar maitinate krūtimi, </w:t>
      </w:r>
      <w:proofErr w:type="spellStart"/>
      <w:r w:rsidRPr="00972664">
        <w:rPr>
          <w:rFonts w:ascii="Times New Roman" w:eastAsia="Times New Roman" w:hAnsi="Times New Roman" w:cs="Times New Roman"/>
          <w:kern w:val="0"/>
          <w:sz w:val="22"/>
          <w:szCs w:val="22"/>
          <w:lang w:eastAsia="x-none"/>
          <w14:ligatures w14:val="none"/>
        </w:rPr>
        <w:t>Cipralex</w:t>
      </w:r>
      <w:proofErr w:type="spellEnd"/>
      <w:r w:rsidRPr="00972664">
        <w:rPr>
          <w:rFonts w:ascii="Times New Roman" w:eastAsia="Times New Roman" w:hAnsi="Times New Roman" w:cs="Times New Roman"/>
          <w:kern w:val="0"/>
          <w:sz w:val="22"/>
          <w:szCs w:val="22"/>
          <w:lang w:eastAsia="x-none"/>
          <w14:ligatures w14:val="none"/>
        </w:rPr>
        <w:t xml:space="preserve"> vartoti negalima, nebent Jūs aptarėte su gydytoju gydymo pavojus ir naudą.</w:t>
      </w:r>
    </w:p>
    <w:p w14:paraId="02D8B36C"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4E67EFC7"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 xml:space="preserve">Jeigu paskutinius 3 nėštumo mėnesius vartojote </w:t>
      </w:r>
      <w:proofErr w:type="spellStart"/>
      <w:r w:rsidRPr="00972664">
        <w:rPr>
          <w:rFonts w:ascii="Times New Roman" w:eastAsia="Times New Roman" w:hAnsi="Times New Roman" w:cs="Times New Roman"/>
          <w:kern w:val="0"/>
          <w:sz w:val="22"/>
          <w:szCs w:val="22"/>
          <w:lang w:eastAsia="x-none"/>
          <w14:ligatures w14:val="none"/>
        </w:rPr>
        <w:t>Cipralex</w:t>
      </w:r>
      <w:proofErr w:type="spellEnd"/>
      <w:r w:rsidRPr="00972664">
        <w:rPr>
          <w:rFonts w:ascii="Times New Roman" w:eastAsia="Times New Roman" w:hAnsi="Times New Roman" w:cs="Times New Roman"/>
          <w:kern w:val="0"/>
          <w:sz w:val="22"/>
          <w:szCs w:val="22"/>
          <w:lang w:eastAsia="x-none"/>
          <w14:ligatures w14:val="none"/>
        </w:rPr>
        <w:t>, turėtumėte žinoti, kad Jūsų naujagimiui gali pasireikšti šis šalutinis poveikis: sunkumas kvėpuoti, odos mėlis, priepuoliai, kūno temperatūros kitimas, sunkesnis žindymas, vėmimas, gliukozės sumažėjimas kraujyje, sustirę ar išglebę raumenys, ryškesni gyvybiniai refleksai, drebulys, pašiurpimas, irzlumas, apsnūdimas, nuolatinis verksmas, mieguistumas ir sunkumas užmigti. Jeigu Jūsų kūdikiui atsirado bent vienas išvardytas simptomas, nedelsiant kreipkitės į gydytoją.</w:t>
      </w:r>
    </w:p>
    <w:p w14:paraId="04669252"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6E0802EB"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 xml:space="preserve">Jūsų akušerė ir (arba) gydytojas turi žinoti, kad vartojate </w:t>
      </w:r>
      <w:proofErr w:type="spellStart"/>
      <w:r w:rsidRPr="00972664">
        <w:rPr>
          <w:rFonts w:ascii="Times New Roman" w:eastAsia="Times New Roman" w:hAnsi="Times New Roman" w:cs="Times New Roman"/>
          <w:kern w:val="0"/>
          <w:sz w:val="22"/>
          <w:szCs w:val="22"/>
          <w:lang w:eastAsia="x-none"/>
          <w14:ligatures w14:val="none"/>
        </w:rPr>
        <w:t>Cipralex</w:t>
      </w:r>
      <w:proofErr w:type="spellEnd"/>
      <w:r w:rsidRPr="00972664">
        <w:rPr>
          <w:rFonts w:ascii="Times New Roman" w:eastAsia="Times New Roman" w:hAnsi="Times New Roman" w:cs="Times New Roman"/>
          <w:kern w:val="0"/>
          <w:sz w:val="22"/>
          <w:szCs w:val="22"/>
          <w:lang w:eastAsia="x-none"/>
          <w14:ligatures w14:val="none"/>
        </w:rPr>
        <w:t xml:space="preserve">. Jei tokių vaistų kaip </w:t>
      </w:r>
      <w:proofErr w:type="spellStart"/>
      <w:r w:rsidRPr="00972664">
        <w:rPr>
          <w:rFonts w:ascii="Times New Roman" w:eastAsia="Times New Roman" w:hAnsi="Times New Roman" w:cs="Times New Roman"/>
          <w:kern w:val="0"/>
          <w:sz w:val="22"/>
          <w:szCs w:val="22"/>
          <w:lang w:eastAsia="x-none"/>
          <w14:ligatures w14:val="none"/>
        </w:rPr>
        <w:t>Cipralex</w:t>
      </w:r>
      <w:proofErr w:type="spellEnd"/>
      <w:r w:rsidRPr="00972664">
        <w:rPr>
          <w:rFonts w:ascii="Times New Roman" w:eastAsia="Times New Roman" w:hAnsi="Times New Roman" w:cs="Times New Roman"/>
          <w:kern w:val="0"/>
          <w:sz w:val="22"/>
          <w:szCs w:val="22"/>
          <w:lang w:eastAsia="x-none"/>
          <w14:ligatures w14:val="none"/>
        </w:rPr>
        <w:t xml:space="preserve"> vartojama nėštumo metu, ypač paskutiniais 3 mėnesiais, gali padidėti sunkaus naujagimio sutrikimo, vadinamo naujagimių </w:t>
      </w:r>
      <w:proofErr w:type="spellStart"/>
      <w:r w:rsidRPr="00972664">
        <w:rPr>
          <w:rFonts w:ascii="Times New Roman" w:eastAsia="Times New Roman" w:hAnsi="Times New Roman" w:cs="Times New Roman"/>
          <w:kern w:val="0"/>
          <w:sz w:val="22"/>
          <w:szCs w:val="22"/>
          <w:lang w:eastAsia="x-none"/>
          <w14:ligatures w14:val="none"/>
        </w:rPr>
        <w:t>persistuojančia</w:t>
      </w:r>
      <w:proofErr w:type="spellEnd"/>
      <w:r w:rsidRPr="00972664">
        <w:rPr>
          <w:rFonts w:ascii="Times New Roman" w:eastAsia="Times New Roman" w:hAnsi="Times New Roman" w:cs="Times New Roman"/>
          <w:kern w:val="0"/>
          <w:sz w:val="22"/>
          <w:szCs w:val="22"/>
          <w:lang w:eastAsia="x-none"/>
          <w14:ligatures w14:val="none"/>
        </w:rPr>
        <w:t xml:space="preserve"> </w:t>
      </w:r>
      <w:proofErr w:type="spellStart"/>
      <w:r w:rsidRPr="00972664">
        <w:rPr>
          <w:rFonts w:ascii="Times New Roman" w:eastAsia="Times New Roman" w:hAnsi="Times New Roman" w:cs="Times New Roman"/>
          <w:kern w:val="0"/>
          <w:sz w:val="22"/>
          <w:szCs w:val="22"/>
          <w:lang w:eastAsia="x-none"/>
          <w14:ligatures w14:val="none"/>
        </w:rPr>
        <w:t>plautine</w:t>
      </w:r>
      <w:proofErr w:type="spellEnd"/>
      <w:r w:rsidRPr="00972664">
        <w:rPr>
          <w:rFonts w:ascii="Times New Roman" w:eastAsia="Times New Roman" w:hAnsi="Times New Roman" w:cs="Times New Roman"/>
          <w:kern w:val="0"/>
          <w:sz w:val="22"/>
          <w:szCs w:val="22"/>
          <w:lang w:eastAsia="x-none"/>
          <w14:ligatures w14:val="none"/>
        </w:rPr>
        <w:t xml:space="preserve"> hipertenzija (NPPH), rizika (kūdikis gali pradėti dažniau kvėpuoti ir pamėlti). Tokie simptomai paprastai prasideda per pirmąsias 24 valandas po vaiko gimimo. Jei toks poveikis pasireiškia Jūsų kūdikiui, privalote nedelsdami kreiptis į akušerę ir (arba) gydytoją.</w:t>
      </w:r>
    </w:p>
    <w:p w14:paraId="4464D4E0"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6B47779B"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 xml:space="preserve">Jeigu Jūs vartojate </w:t>
      </w:r>
      <w:proofErr w:type="spellStart"/>
      <w:r w:rsidRPr="00972664">
        <w:rPr>
          <w:rFonts w:ascii="Times New Roman" w:eastAsia="Times New Roman" w:hAnsi="Times New Roman" w:cs="Times New Roman"/>
          <w:kern w:val="0"/>
          <w:sz w:val="22"/>
          <w:szCs w:val="22"/>
          <w:lang w:eastAsia="x-none"/>
          <w14:ligatures w14:val="none"/>
        </w:rPr>
        <w:t>Cipralex</w:t>
      </w:r>
      <w:proofErr w:type="spellEnd"/>
      <w:r w:rsidRPr="00972664">
        <w:rPr>
          <w:rFonts w:ascii="Times New Roman" w:eastAsia="Times New Roman" w:hAnsi="Times New Roman" w:cs="Times New Roman"/>
          <w:kern w:val="0"/>
          <w:sz w:val="22"/>
          <w:szCs w:val="22"/>
          <w:lang w:eastAsia="x-none"/>
          <w14:ligatures w14:val="none"/>
        </w:rPr>
        <w:t xml:space="preserve"> nėštumo laikotarpio pabaigoje, Jums gali kilti didesnis</w:t>
      </w:r>
    </w:p>
    <w:p w14:paraId="2FC4542B"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stipraus kraujavimo iš makšties tuoj po gimdymo pavojus, ypač jeigu Jums praeityje buvo diagnozuota</w:t>
      </w:r>
    </w:p>
    <w:p w14:paraId="19DDCDF7"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kraujavimo sutrikimų. Jūsų gydytojui arba akušeriui reikia pranešti apie tai, kad Jūs vartojate</w:t>
      </w:r>
    </w:p>
    <w:p w14:paraId="6D333620"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roofErr w:type="spellStart"/>
      <w:r w:rsidRPr="00972664">
        <w:rPr>
          <w:rFonts w:ascii="Times New Roman" w:eastAsia="Times New Roman" w:hAnsi="Times New Roman" w:cs="Times New Roman"/>
          <w:kern w:val="0"/>
          <w:sz w:val="22"/>
          <w:szCs w:val="22"/>
          <w:lang w:eastAsia="x-none"/>
          <w14:ligatures w14:val="none"/>
        </w:rPr>
        <w:t>Cipralex</w:t>
      </w:r>
      <w:proofErr w:type="spellEnd"/>
      <w:r w:rsidRPr="00972664">
        <w:rPr>
          <w:rFonts w:ascii="Times New Roman" w:eastAsia="Times New Roman" w:hAnsi="Times New Roman" w:cs="Times New Roman"/>
          <w:kern w:val="0"/>
          <w:sz w:val="22"/>
          <w:szCs w:val="22"/>
          <w:lang w:eastAsia="x-none"/>
          <w14:ligatures w14:val="none"/>
        </w:rPr>
        <w:t>, kad jie galėtų Jums patarti.</w:t>
      </w:r>
    </w:p>
    <w:p w14:paraId="60B048B5"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65E234EC"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Nėštumo metu staiga nutraukti vaisto vartojimo negalima.</w:t>
      </w:r>
    </w:p>
    <w:p w14:paraId="32153487" w14:textId="77777777" w:rsidR="00972664" w:rsidRPr="00972664" w:rsidRDefault="00972664" w:rsidP="00972664">
      <w:pPr>
        <w:spacing w:after="0" w:line="240" w:lineRule="auto"/>
        <w:rPr>
          <w:rFonts w:ascii="Times New Roman" w:eastAsia="Calibri" w:hAnsi="Times New Roman" w:cs="Times New Roman"/>
          <w:kern w:val="0"/>
          <w:sz w:val="22"/>
          <w:szCs w:val="22"/>
          <w14:ligatures w14:val="none"/>
        </w:rPr>
      </w:pPr>
    </w:p>
    <w:p w14:paraId="728CDD02" w14:textId="77777777" w:rsidR="00972664" w:rsidRPr="00972664" w:rsidRDefault="00972664" w:rsidP="00972664">
      <w:pPr>
        <w:spacing w:after="0" w:line="276" w:lineRule="auto"/>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 xml:space="preserve">Manoma, kad </w:t>
      </w:r>
      <w:proofErr w:type="spellStart"/>
      <w:r w:rsidRPr="00972664">
        <w:rPr>
          <w:rFonts w:ascii="Times New Roman" w:eastAsia="Calibri" w:hAnsi="Times New Roman" w:cs="Times New Roman"/>
          <w:kern w:val="0"/>
          <w:sz w:val="22"/>
          <w:szCs w:val="22"/>
          <w14:ligatures w14:val="none"/>
        </w:rPr>
        <w:t>escitalopramas</w:t>
      </w:r>
      <w:proofErr w:type="spellEnd"/>
      <w:r w:rsidRPr="00972664">
        <w:rPr>
          <w:rFonts w:ascii="Times New Roman" w:eastAsia="Calibri" w:hAnsi="Times New Roman" w:cs="Times New Roman"/>
          <w:kern w:val="0"/>
          <w:sz w:val="22"/>
          <w:szCs w:val="22"/>
          <w14:ligatures w14:val="none"/>
        </w:rPr>
        <w:t xml:space="preserve"> patenka ir į moters pieną.</w:t>
      </w:r>
    </w:p>
    <w:p w14:paraId="210777E3" w14:textId="77777777" w:rsidR="00972664" w:rsidRPr="00972664" w:rsidRDefault="00972664" w:rsidP="00972664">
      <w:pPr>
        <w:spacing w:after="0" w:line="240" w:lineRule="auto"/>
        <w:rPr>
          <w:rFonts w:ascii="Times New Roman" w:eastAsia="Calibri" w:hAnsi="Times New Roman" w:cs="Times New Roman"/>
          <w:kern w:val="0"/>
          <w:sz w:val="22"/>
          <w:szCs w:val="22"/>
          <w14:ligatures w14:val="none"/>
        </w:rPr>
      </w:pPr>
    </w:p>
    <w:p w14:paraId="368EF125" w14:textId="77777777" w:rsidR="00972664" w:rsidRPr="00972664" w:rsidRDefault="00972664" w:rsidP="00972664">
      <w:pPr>
        <w:spacing w:after="0" w:line="240" w:lineRule="auto"/>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 xml:space="preserve">Tyrimai su gyvūnais parodė, kad </w:t>
      </w:r>
      <w:proofErr w:type="spellStart"/>
      <w:r w:rsidRPr="00972664">
        <w:rPr>
          <w:rFonts w:ascii="Times New Roman" w:eastAsia="Calibri" w:hAnsi="Times New Roman" w:cs="Times New Roman"/>
          <w:kern w:val="0"/>
          <w:sz w:val="22"/>
          <w:szCs w:val="22"/>
          <w14:ligatures w14:val="none"/>
        </w:rPr>
        <w:t>citalopramas</w:t>
      </w:r>
      <w:proofErr w:type="spellEnd"/>
      <w:r w:rsidRPr="00972664">
        <w:rPr>
          <w:rFonts w:ascii="Times New Roman" w:eastAsia="Calibri" w:hAnsi="Times New Roman" w:cs="Times New Roman"/>
          <w:kern w:val="0"/>
          <w:sz w:val="22"/>
          <w:szCs w:val="22"/>
          <w14:ligatures w14:val="none"/>
        </w:rPr>
        <w:t xml:space="preserve"> (į </w:t>
      </w:r>
      <w:proofErr w:type="spellStart"/>
      <w:r w:rsidRPr="00972664">
        <w:rPr>
          <w:rFonts w:ascii="Times New Roman" w:eastAsia="Calibri" w:hAnsi="Times New Roman" w:cs="Times New Roman"/>
          <w:kern w:val="0"/>
          <w:sz w:val="22"/>
          <w:szCs w:val="22"/>
          <w14:ligatures w14:val="none"/>
        </w:rPr>
        <w:t>escitalopramą</w:t>
      </w:r>
      <w:proofErr w:type="spellEnd"/>
      <w:r w:rsidRPr="00972664">
        <w:rPr>
          <w:rFonts w:ascii="Times New Roman" w:eastAsia="Calibri" w:hAnsi="Times New Roman" w:cs="Times New Roman"/>
          <w:kern w:val="0"/>
          <w:sz w:val="22"/>
          <w:szCs w:val="22"/>
          <w14:ligatures w14:val="none"/>
        </w:rPr>
        <w:t xml:space="preserve"> panaši medžiaga) blogina spermos kokybę. Teoriškai tai gali veikti vaisingumą, bet iki šiol poveikio žmogaus vaisingumui nepastebėta.</w:t>
      </w:r>
    </w:p>
    <w:p w14:paraId="24C5DC54" w14:textId="77777777" w:rsidR="00972664" w:rsidRPr="00972664" w:rsidRDefault="00972664" w:rsidP="00972664">
      <w:pPr>
        <w:spacing w:after="0" w:line="240" w:lineRule="auto"/>
        <w:rPr>
          <w:rFonts w:ascii="Times New Roman" w:eastAsia="Calibri" w:hAnsi="Times New Roman" w:cs="Times New Roman"/>
          <w:kern w:val="0"/>
          <w:sz w:val="22"/>
          <w:szCs w:val="22"/>
          <w14:ligatures w14:val="none"/>
        </w:rPr>
      </w:pPr>
    </w:p>
    <w:p w14:paraId="55A24BB8" w14:textId="77777777" w:rsidR="00972664" w:rsidRPr="00972664" w:rsidRDefault="00972664" w:rsidP="00972664">
      <w:pPr>
        <w:numPr>
          <w:ilvl w:val="12"/>
          <w:numId w:val="0"/>
        </w:numPr>
        <w:spacing w:after="0" w:line="240" w:lineRule="auto"/>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Jeigu esate nėščia, žindote kūdikį, manote, kad galbūt esate nėščia arba planuojate pastoti, tai prieš vartodama šį vaistą pasitarkite su gydytoju arba vaistininku.</w:t>
      </w:r>
    </w:p>
    <w:p w14:paraId="4E3FBD71"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7E536B98" w14:textId="77777777" w:rsidR="00972664" w:rsidRPr="00972664" w:rsidRDefault="00972664" w:rsidP="00972664">
      <w:pPr>
        <w:spacing w:after="0" w:line="240" w:lineRule="auto"/>
        <w:ind w:left="567" w:hanging="567"/>
        <w:rPr>
          <w:rFonts w:ascii="Times New Roman" w:eastAsia="Calibri" w:hAnsi="Times New Roman" w:cs="Times New Roman"/>
          <w:b/>
          <w:kern w:val="0"/>
          <w:sz w:val="22"/>
          <w:szCs w:val="22"/>
          <w14:ligatures w14:val="none"/>
        </w:rPr>
      </w:pPr>
      <w:r w:rsidRPr="00972664">
        <w:rPr>
          <w:rFonts w:ascii="Times New Roman" w:eastAsia="Calibri" w:hAnsi="Times New Roman" w:cs="Times New Roman"/>
          <w:b/>
          <w:kern w:val="0"/>
          <w:sz w:val="22"/>
          <w:szCs w:val="22"/>
          <w14:ligatures w14:val="none"/>
        </w:rPr>
        <w:t>Vairavimas ir mechanizmų valdymas</w:t>
      </w:r>
    </w:p>
    <w:p w14:paraId="6153945D"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 xml:space="preserve">Kol nežinote kaip Jus veikia </w:t>
      </w:r>
      <w:proofErr w:type="spellStart"/>
      <w:r w:rsidRPr="00972664">
        <w:rPr>
          <w:rFonts w:ascii="Times New Roman" w:eastAsia="Times New Roman" w:hAnsi="Times New Roman" w:cs="Times New Roman"/>
          <w:kern w:val="0"/>
          <w:sz w:val="22"/>
          <w:szCs w:val="22"/>
          <w:lang w:eastAsia="x-none"/>
          <w14:ligatures w14:val="none"/>
        </w:rPr>
        <w:t>Cipralex</w:t>
      </w:r>
      <w:proofErr w:type="spellEnd"/>
      <w:r w:rsidRPr="00972664">
        <w:rPr>
          <w:rFonts w:ascii="Times New Roman" w:eastAsia="Times New Roman" w:hAnsi="Times New Roman" w:cs="Times New Roman"/>
          <w:kern w:val="0"/>
          <w:sz w:val="22"/>
          <w:szCs w:val="22"/>
          <w:lang w:eastAsia="x-none"/>
          <w14:ligatures w14:val="none"/>
        </w:rPr>
        <w:t>, patariama nevairuoti ir nevaldyti mechanizmų.</w:t>
      </w:r>
    </w:p>
    <w:p w14:paraId="5E6F8E39"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78B003C2" w14:textId="77777777" w:rsidR="00972664" w:rsidRPr="00972664" w:rsidRDefault="00972664" w:rsidP="00972664">
      <w:pPr>
        <w:spacing w:after="0" w:line="240" w:lineRule="auto"/>
        <w:rPr>
          <w:rFonts w:ascii="Times New Roman" w:eastAsia="Times New Roman" w:hAnsi="Times New Roman" w:cs="Times New Roman"/>
          <w:b/>
          <w:kern w:val="0"/>
          <w:sz w:val="22"/>
          <w:szCs w:val="22"/>
          <w:lang w:eastAsia="x-none"/>
          <w14:ligatures w14:val="none"/>
        </w:rPr>
      </w:pPr>
      <w:proofErr w:type="spellStart"/>
      <w:r w:rsidRPr="00972664">
        <w:rPr>
          <w:rFonts w:ascii="Times New Roman" w:eastAsia="Times New Roman" w:hAnsi="Times New Roman" w:cs="Times New Roman"/>
          <w:b/>
          <w:kern w:val="0"/>
          <w:sz w:val="22"/>
          <w:szCs w:val="22"/>
          <w:lang w:eastAsia="x-none"/>
          <w14:ligatures w14:val="none"/>
        </w:rPr>
        <w:t>Cipralex</w:t>
      </w:r>
      <w:proofErr w:type="spellEnd"/>
      <w:r w:rsidRPr="00972664">
        <w:rPr>
          <w:rFonts w:ascii="Times New Roman" w:eastAsia="Times New Roman" w:hAnsi="Times New Roman" w:cs="Times New Roman"/>
          <w:b/>
          <w:kern w:val="0"/>
          <w:sz w:val="22"/>
          <w:szCs w:val="22"/>
          <w:lang w:eastAsia="x-none"/>
          <w14:ligatures w14:val="none"/>
        </w:rPr>
        <w:t xml:space="preserve"> sudėtyje yra natrio</w:t>
      </w:r>
    </w:p>
    <w:p w14:paraId="138D2EA1"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Šio vaisto tabletėje yra mažiau kaip 1 </w:t>
      </w:r>
      <w:proofErr w:type="spellStart"/>
      <w:r w:rsidRPr="00972664">
        <w:rPr>
          <w:rFonts w:ascii="Times New Roman" w:eastAsia="Times New Roman" w:hAnsi="Times New Roman" w:cs="Times New Roman"/>
          <w:kern w:val="0"/>
          <w:sz w:val="22"/>
          <w:szCs w:val="22"/>
          <w:lang w:eastAsia="x-none"/>
          <w14:ligatures w14:val="none"/>
        </w:rPr>
        <w:t>mmol</w:t>
      </w:r>
      <w:proofErr w:type="spellEnd"/>
      <w:r w:rsidRPr="00972664">
        <w:rPr>
          <w:rFonts w:ascii="Times New Roman" w:eastAsia="Times New Roman" w:hAnsi="Times New Roman" w:cs="Times New Roman"/>
          <w:kern w:val="0"/>
          <w:sz w:val="22"/>
          <w:szCs w:val="22"/>
          <w:lang w:eastAsia="x-none"/>
          <w14:ligatures w14:val="none"/>
        </w:rPr>
        <w:t xml:space="preserve"> (23 mg) natrio, t. y. jis beveik neturi reikšmės.</w:t>
      </w:r>
    </w:p>
    <w:p w14:paraId="2A42816D"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546BE925" w14:textId="77777777" w:rsidR="00972664" w:rsidRPr="00972664" w:rsidRDefault="00972664" w:rsidP="00972664">
      <w:pPr>
        <w:spacing w:after="0" w:line="240" w:lineRule="auto"/>
        <w:ind w:left="540" w:hanging="540"/>
        <w:rPr>
          <w:rFonts w:ascii="Times New Roman" w:eastAsia="Calibri" w:hAnsi="Times New Roman" w:cs="Times New Roman"/>
          <w:b/>
          <w:kern w:val="0"/>
          <w:sz w:val="22"/>
          <w:szCs w:val="22"/>
          <w14:ligatures w14:val="none"/>
        </w:rPr>
      </w:pPr>
      <w:r w:rsidRPr="00972664">
        <w:rPr>
          <w:rFonts w:ascii="Times New Roman" w:eastAsia="Calibri" w:hAnsi="Times New Roman" w:cs="Times New Roman"/>
          <w:b/>
          <w:kern w:val="0"/>
          <w:sz w:val="22"/>
          <w:szCs w:val="22"/>
          <w14:ligatures w14:val="none"/>
        </w:rPr>
        <w:t>3.</w:t>
      </w:r>
      <w:r w:rsidRPr="00972664">
        <w:rPr>
          <w:rFonts w:ascii="Times New Roman" w:eastAsia="Calibri" w:hAnsi="Times New Roman" w:cs="Times New Roman"/>
          <w:b/>
          <w:kern w:val="0"/>
          <w:sz w:val="22"/>
          <w:szCs w:val="22"/>
          <w14:ligatures w14:val="none"/>
        </w:rPr>
        <w:tab/>
        <w:t xml:space="preserve">Kaip vartoti </w:t>
      </w:r>
      <w:proofErr w:type="spellStart"/>
      <w:r w:rsidRPr="00972664">
        <w:rPr>
          <w:rFonts w:ascii="Times New Roman" w:eastAsia="Calibri" w:hAnsi="Times New Roman" w:cs="Times New Roman"/>
          <w:b/>
          <w:kern w:val="0"/>
          <w:sz w:val="22"/>
          <w:szCs w:val="22"/>
          <w14:ligatures w14:val="none"/>
        </w:rPr>
        <w:t>Cipralex</w:t>
      </w:r>
      <w:proofErr w:type="spellEnd"/>
    </w:p>
    <w:p w14:paraId="4ADC1346"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77DC2E4E"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Visada vartokite šį vaistą tiksliai kaip nurodė gydytojas. Jeigu abejojate, kreipkitės į gydytoją arba vaistininką.</w:t>
      </w:r>
    </w:p>
    <w:p w14:paraId="54E96A49"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199F476A" w14:textId="77777777" w:rsidR="00972664" w:rsidRPr="00972664" w:rsidRDefault="00972664" w:rsidP="00972664">
      <w:pPr>
        <w:spacing w:after="0" w:line="240" w:lineRule="auto"/>
        <w:rPr>
          <w:rFonts w:ascii="Times New Roman" w:eastAsia="Times New Roman" w:hAnsi="Times New Roman" w:cs="Times New Roman"/>
          <w:kern w:val="0"/>
          <w:sz w:val="22"/>
          <w:szCs w:val="22"/>
          <w:u w:val="single"/>
          <w:lang w:eastAsia="x-none"/>
          <w14:ligatures w14:val="none"/>
        </w:rPr>
      </w:pPr>
      <w:r w:rsidRPr="00972664">
        <w:rPr>
          <w:rFonts w:ascii="Times New Roman" w:eastAsia="Times New Roman" w:hAnsi="Times New Roman" w:cs="Times New Roman"/>
          <w:kern w:val="0"/>
          <w:sz w:val="22"/>
          <w:szCs w:val="22"/>
          <w:u w:val="single"/>
          <w:lang w:eastAsia="x-none"/>
          <w14:ligatures w14:val="none"/>
        </w:rPr>
        <w:t>Suaugusieji</w:t>
      </w:r>
    </w:p>
    <w:p w14:paraId="0E837FA2" w14:textId="77777777" w:rsidR="00972664" w:rsidRPr="00972664" w:rsidRDefault="00972664" w:rsidP="00972664">
      <w:pPr>
        <w:spacing w:after="0" w:line="240" w:lineRule="auto"/>
        <w:rPr>
          <w:rFonts w:ascii="Times New Roman" w:eastAsia="Times New Roman" w:hAnsi="Times New Roman" w:cs="Times New Roman"/>
          <w:i/>
          <w:kern w:val="0"/>
          <w:sz w:val="22"/>
          <w:szCs w:val="22"/>
          <w:lang w:eastAsia="x-none"/>
          <w14:ligatures w14:val="none"/>
        </w:rPr>
      </w:pPr>
      <w:r w:rsidRPr="00972664">
        <w:rPr>
          <w:rFonts w:ascii="Times New Roman" w:eastAsia="Times New Roman" w:hAnsi="Times New Roman" w:cs="Times New Roman"/>
          <w:i/>
          <w:kern w:val="0"/>
          <w:sz w:val="22"/>
          <w:szCs w:val="22"/>
          <w:lang w:eastAsia="x-none"/>
          <w14:ligatures w14:val="none"/>
        </w:rPr>
        <w:t>Depresija</w:t>
      </w:r>
    </w:p>
    <w:p w14:paraId="65C42053"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 xml:space="preserve">Rekomenduojama </w:t>
      </w:r>
      <w:proofErr w:type="spellStart"/>
      <w:r w:rsidRPr="00972664">
        <w:rPr>
          <w:rFonts w:ascii="Times New Roman" w:eastAsia="Times New Roman" w:hAnsi="Times New Roman" w:cs="Times New Roman"/>
          <w:kern w:val="0"/>
          <w:sz w:val="22"/>
          <w:szCs w:val="22"/>
          <w:lang w:eastAsia="x-none"/>
          <w14:ligatures w14:val="none"/>
        </w:rPr>
        <w:t>Cipralex</w:t>
      </w:r>
      <w:proofErr w:type="spellEnd"/>
      <w:r w:rsidRPr="00972664">
        <w:rPr>
          <w:rFonts w:ascii="Times New Roman" w:eastAsia="Times New Roman" w:hAnsi="Times New Roman" w:cs="Times New Roman"/>
          <w:kern w:val="0"/>
          <w:sz w:val="22"/>
          <w:szCs w:val="22"/>
          <w:lang w:eastAsia="x-none"/>
          <w14:ligatures w14:val="none"/>
        </w:rPr>
        <w:t xml:space="preserve"> dozė yra 10 mg kartą per parą. Gydytojas gali šią dozę padidinti iki didžiausios rekomenduojamos – 20 mg per parą. </w:t>
      </w:r>
    </w:p>
    <w:p w14:paraId="3018EC04"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47232374" w14:textId="77777777" w:rsidR="00972664" w:rsidRPr="00972664" w:rsidRDefault="00972664" w:rsidP="00972664">
      <w:pPr>
        <w:spacing w:after="0" w:line="240" w:lineRule="auto"/>
        <w:rPr>
          <w:rFonts w:ascii="Times New Roman" w:eastAsia="Times New Roman" w:hAnsi="Times New Roman" w:cs="Times New Roman"/>
          <w:i/>
          <w:kern w:val="0"/>
          <w:sz w:val="22"/>
          <w:szCs w:val="22"/>
          <w:lang w:eastAsia="x-none"/>
          <w14:ligatures w14:val="none"/>
        </w:rPr>
      </w:pPr>
      <w:r w:rsidRPr="00972664">
        <w:rPr>
          <w:rFonts w:ascii="Times New Roman" w:eastAsia="Times New Roman" w:hAnsi="Times New Roman" w:cs="Times New Roman"/>
          <w:i/>
          <w:kern w:val="0"/>
          <w:sz w:val="22"/>
          <w:szCs w:val="22"/>
          <w:lang w:eastAsia="x-none"/>
          <w14:ligatures w14:val="none"/>
        </w:rPr>
        <w:t>Panikos sutrikimas</w:t>
      </w:r>
    </w:p>
    <w:p w14:paraId="2A13F65A"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 xml:space="preserve">Pirmosiomis savaitėmis vartoti pradinę </w:t>
      </w:r>
      <w:proofErr w:type="spellStart"/>
      <w:r w:rsidRPr="00972664">
        <w:rPr>
          <w:rFonts w:ascii="Times New Roman" w:eastAsia="Times New Roman" w:hAnsi="Times New Roman" w:cs="Times New Roman"/>
          <w:kern w:val="0"/>
          <w:sz w:val="22"/>
          <w:szCs w:val="22"/>
          <w:lang w:eastAsia="x-none"/>
          <w14:ligatures w14:val="none"/>
        </w:rPr>
        <w:t>Cipralex</w:t>
      </w:r>
      <w:proofErr w:type="spellEnd"/>
      <w:r w:rsidRPr="00972664">
        <w:rPr>
          <w:rFonts w:ascii="Times New Roman" w:eastAsia="Times New Roman" w:hAnsi="Times New Roman" w:cs="Times New Roman"/>
          <w:kern w:val="0"/>
          <w:sz w:val="22"/>
          <w:szCs w:val="22"/>
          <w:lang w:eastAsia="x-none"/>
          <w14:ligatures w14:val="none"/>
        </w:rPr>
        <w:t xml:space="preserve"> dozę – 5 mg kartą per parą, vėliau dozę padidinti iki 10 mg per parą. Gydytojas gali šią dozę padidinti iki didžiausios paros dozės – 20 mg.</w:t>
      </w:r>
    </w:p>
    <w:p w14:paraId="5ADEB309"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2C874008" w14:textId="77777777" w:rsidR="00972664" w:rsidRPr="00972664" w:rsidRDefault="00972664" w:rsidP="00972664">
      <w:pPr>
        <w:spacing w:after="0" w:line="240" w:lineRule="auto"/>
        <w:rPr>
          <w:rFonts w:ascii="Times New Roman" w:eastAsia="Times New Roman" w:hAnsi="Times New Roman" w:cs="Times New Roman"/>
          <w:i/>
          <w:kern w:val="0"/>
          <w:sz w:val="22"/>
          <w:szCs w:val="22"/>
          <w:lang w:eastAsia="x-none"/>
          <w14:ligatures w14:val="none"/>
        </w:rPr>
      </w:pPr>
      <w:r w:rsidRPr="00972664">
        <w:rPr>
          <w:rFonts w:ascii="Times New Roman" w:eastAsia="Times New Roman" w:hAnsi="Times New Roman" w:cs="Times New Roman"/>
          <w:i/>
          <w:kern w:val="0"/>
          <w:sz w:val="22"/>
          <w:szCs w:val="22"/>
          <w:lang w:eastAsia="x-none"/>
          <w14:ligatures w14:val="none"/>
        </w:rPr>
        <w:t>Socialinio nerimo sutrikimas</w:t>
      </w:r>
    </w:p>
    <w:p w14:paraId="5BB02BA0"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lastRenderedPageBreak/>
        <w:t xml:space="preserve">Rekomenduojama </w:t>
      </w:r>
      <w:proofErr w:type="spellStart"/>
      <w:r w:rsidRPr="00972664">
        <w:rPr>
          <w:rFonts w:ascii="Times New Roman" w:eastAsia="Times New Roman" w:hAnsi="Times New Roman" w:cs="Times New Roman"/>
          <w:kern w:val="0"/>
          <w:sz w:val="22"/>
          <w:szCs w:val="22"/>
          <w:lang w:eastAsia="x-none"/>
          <w14:ligatures w14:val="none"/>
        </w:rPr>
        <w:t>Cipralex</w:t>
      </w:r>
      <w:proofErr w:type="spellEnd"/>
      <w:r w:rsidRPr="00972664">
        <w:rPr>
          <w:rFonts w:ascii="Times New Roman" w:eastAsia="Times New Roman" w:hAnsi="Times New Roman" w:cs="Times New Roman"/>
          <w:kern w:val="0"/>
          <w:sz w:val="22"/>
          <w:szCs w:val="22"/>
          <w:lang w:eastAsia="x-none"/>
          <w14:ligatures w14:val="none"/>
        </w:rPr>
        <w:t xml:space="preserve"> dozė yra 10 mg kartą per parą. Atsižvelgęs į Jūsų savijautą vartojant vaistą, gydytojas gali sumažinti dozę iki 5 mg arba padidinti iki 20 mg per parą. </w:t>
      </w:r>
    </w:p>
    <w:p w14:paraId="10868639"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13D7FE2B" w14:textId="77777777" w:rsidR="00972664" w:rsidRPr="00972664" w:rsidRDefault="00972664" w:rsidP="00972664">
      <w:pPr>
        <w:spacing w:after="0" w:line="240" w:lineRule="auto"/>
        <w:rPr>
          <w:rFonts w:ascii="Times New Roman" w:eastAsia="Times New Roman" w:hAnsi="Times New Roman" w:cs="Times New Roman"/>
          <w:i/>
          <w:kern w:val="0"/>
          <w:sz w:val="22"/>
          <w:szCs w:val="22"/>
          <w:lang w:eastAsia="x-none"/>
          <w14:ligatures w14:val="none"/>
        </w:rPr>
      </w:pPr>
      <w:proofErr w:type="spellStart"/>
      <w:r w:rsidRPr="00972664">
        <w:rPr>
          <w:rFonts w:ascii="Times New Roman" w:eastAsia="Times New Roman" w:hAnsi="Times New Roman" w:cs="Times New Roman"/>
          <w:i/>
          <w:kern w:val="0"/>
          <w:sz w:val="22"/>
          <w:szCs w:val="22"/>
          <w:lang w:eastAsia="x-none"/>
          <w14:ligatures w14:val="none"/>
        </w:rPr>
        <w:t>Generalizuoto</w:t>
      </w:r>
      <w:proofErr w:type="spellEnd"/>
      <w:r w:rsidRPr="00972664">
        <w:rPr>
          <w:rFonts w:ascii="Times New Roman" w:eastAsia="Times New Roman" w:hAnsi="Times New Roman" w:cs="Times New Roman"/>
          <w:i/>
          <w:kern w:val="0"/>
          <w:sz w:val="22"/>
          <w:szCs w:val="22"/>
          <w:lang w:eastAsia="x-none"/>
          <w14:ligatures w14:val="none"/>
        </w:rPr>
        <w:t xml:space="preserve"> nerimo sutrikimas</w:t>
      </w:r>
    </w:p>
    <w:p w14:paraId="603E79B5"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 xml:space="preserve">Pradinė rekomenduojama </w:t>
      </w:r>
      <w:proofErr w:type="spellStart"/>
      <w:r w:rsidRPr="00972664">
        <w:rPr>
          <w:rFonts w:ascii="Times New Roman" w:eastAsia="Times New Roman" w:hAnsi="Times New Roman" w:cs="Times New Roman"/>
          <w:kern w:val="0"/>
          <w:sz w:val="22"/>
          <w:szCs w:val="22"/>
          <w:lang w:eastAsia="x-none"/>
          <w14:ligatures w14:val="none"/>
        </w:rPr>
        <w:t>Cipralex</w:t>
      </w:r>
      <w:proofErr w:type="spellEnd"/>
      <w:r w:rsidRPr="00972664">
        <w:rPr>
          <w:rFonts w:ascii="Times New Roman" w:eastAsia="Times New Roman" w:hAnsi="Times New Roman" w:cs="Times New Roman"/>
          <w:kern w:val="0"/>
          <w:sz w:val="22"/>
          <w:szCs w:val="22"/>
          <w:lang w:eastAsia="x-none"/>
          <w14:ligatures w14:val="none"/>
        </w:rPr>
        <w:t xml:space="preserve"> dozė – 10 mg kartą per parą. Gydytojas gali dozę padidinti iki didžiausios – 20 mg dozės per parą.</w:t>
      </w:r>
    </w:p>
    <w:p w14:paraId="57CFF689"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6031C12E" w14:textId="77777777" w:rsidR="00972664" w:rsidRPr="00972664" w:rsidRDefault="00972664" w:rsidP="00972664">
      <w:pPr>
        <w:spacing w:after="0" w:line="240" w:lineRule="auto"/>
        <w:rPr>
          <w:rFonts w:ascii="Times New Roman" w:eastAsia="Times New Roman" w:hAnsi="Times New Roman" w:cs="Times New Roman"/>
          <w:i/>
          <w:kern w:val="0"/>
          <w:sz w:val="22"/>
          <w:szCs w:val="22"/>
          <w:lang w:eastAsia="x-none"/>
          <w14:ligatures w14:val="none"/>
        </w:rPr>
      </w:pPr>
      <w:proofErr w:type="spellStart"/>
      <w:r w:rsidRPr="00972664">
        <w:rPr>
          <w:rFonts w:ascii="Times New Roman" w:eastAsia="Times New Roman" w:hAnsi="Times New Roman" w:cs="Times New Roman"/>
          <w:i/>
          <w:kern w:val="0"/>
          <w:sz w:val="22"/>
          <w:szCs w:val="22"/>
          <w:lang w:eastAsia="x-none"/>
          <w14:ligatures w14:val="none"/>
        </w:rPr>
        <w:t>Obsesinis-kompulsinis</w:t>
      </w:r>
      <w:proofErr w:type="spellEnd"/>
      <w:r w:rsidRPr="00972664">
        <w:rPr>
          <w:rFonts w:ascii="Times New Roman" w:eastAsia="Times New Roman" w:hAnsi="Times New Roman" w:cs="Times New Roman"/>
          <w:i/>
          <w:kern w:val="0"/>
          <w:sz w:val="22"/>
          <w:szCs w:val="22"/>
          <w:lang w:eastAsia="x-none"/>
          <w14:ligatures w14:val="none"/>
        </w:rPr>
        <w:t xml:space="preserve"> sutrikimas</w:t>
      </w:r>
    </w:p>
    <w:p w14:paraId="6FCCF2A0"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 xml:space="preserve">Pradinė rekomenduojama </w:t>
      </w:r>
      <w:proofErr w:type="spellStart"/>
      <w:r w:rsidRPr="00972664">
        <w:rPr>
          <w:rFonts w:ascii="Times New Roman" w:eastAsia="Times New Roman" w:hAnsi="Times New Roman" w:cs="Times New Roman"/>
          <w:kern w:val="0"/>
          <w:sz w:val="22"/>
          <w:szCs w:val="22"/>
          <w:lang w:eastAsia="x-none"/>
          <w14:ligatures w14:val="none"/>
        </w:rPr>
        <w:t>Cipralex</w:t>
      </w:r>
      <w:proofErr w:type="spellEnd"/>
      <w:r w:rsidRPr="00972664">
        <w:rPr>
          <w:rFonts w:ascii="Times New Roman" w:eastAsia="Times New Roman" w:hAnsi="Times New Roman" w:cs="Times New Roman"/>
          <w:kern w:val="0"/>
          <w:sz w:val="22"/>
          <w:szCs w:val="22"/>
          <w:lang w:eastAsia="x-none"/>
          <w14:ligatures w14:val="none"/>
        </w:rPr>
        <w:t xml:space="preserve"> dozė – 10 mg kartą per parą. Gydytojas gali dozę padidinti iki didžiausios – 20 mg dozės per parą.</w:t>
      </w:r>
    </w:p>
    <w:p w14:paraId="2484DA10"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17AE6E0F" w14:textId="77777777" w:rsidR="00972664" w:rsidRPr="00972664" w:rsidRDefault="00972664" w:rsidP="00972664">
      <w:pPr>
        <w:spacing w:after="0" w:line="240" w:lineRule="auto"/>
        <w:rPr>
          <w:rFonts w:ascii="Times New Roman" w:eastAsia="Times New Roman" w:hAnsi="Times New Roman" w:cs="Times New Roman"/>
          <w:kern w:val="0"/>
          <w:sz w:val="22"/>
          <w:szCs w:val="22"/>
          <w:u w:val="single"/>
          <w:lang w:eastAsia="x-none"/>
          <w14:ligatures w14:val="none"/>
        </w:rPr>
      </w:pPr>
      <w:r w:rsidRPr="00972664">
        <w:rPr>
          <w:rFonts w:ascii="Times New Roman" w:eastAsia="Times New Roman" w:hAnsi="Times New Roman" w:cs="Times New Roman"/>
          <w:kern w:val="0"/>
          <w:sz w:val="22"/>
          <w:szCs w:val="22"/>
          <w:u w:val="single"/>
          <w:lang w:eastAsia="x-none"/>
          <w14:ligatures w14:val="none"/>
        </w:rPr>
        <w:t>Senyvi pacientai (vyresni kaip 65 metų)</w:t>
      </w:r>
    </w:p>
    <w:p w14:paraId="19C0EB8D"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 xml:space="preserve">Pradinė rekomenduojama </w:t>
      </w:r>
      <w:proofErr w:type="spellStart"/>
      <w:r w:rsidRPr="00972664">
        <w:rPr>
          <w:rFonts w:ascii="Times New Roman" w:eastAsia="Times New Roman" w:hAnsi="Times New Roman" w:cs="Times New Roman"/>
          <w:kern w:val="0"/>
          <w:sz w:val="22"/>
          <w:szCs w:val="22"/>
          <w:lang w:eastAsia="x-none"/>
          <w14:ligatures w14:val="none"/>
        </w:rPr>
        <w:t>Cipralex</w:t>
      </w:r>
      <w:proofErr w:type="spellEnd"/>
      <w:r w:rsidRPr="00972664">
        <w:rPr>
          <w:rFonts w:ascii="Times New Roman" w:eastAsia="Times New Roman" w:hAnsi="Times New Roman" w:cs="Times New Roman"/>
          <w:kern w:val="0"/>
          <w:sz w:val="22"/>
          <w:szCs w:val="22"/>
          <w:lang w:eastAsia="x-none"/>
          <w14:ligatures w14:val="none"/>
        </w:rPr>
        <w:t xml:space="preserve"> dozė – 5 mg kartą per parą. Gydytojas gali dozę padidinti iki 10 mg dozės per parą.</w:t>
      </w:r>
    </w:p>
    <w:p w14:paraId="1919393F"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77B5E220" w14:textId="77777777" w:rsidR="00972664" w:rsidRPr="00972664" w:rsidRDefault="00972664" w:rsidP="00972664">
      <w:pPr>
        <w:spacing w:after="0" w:line="240" w:lineRule="auto"/>
        <w:rPr>
          <w:rFonts w:ascii="Times New Roman" w:eastAsia="Times New Roman" w:hAnsi="Times New Roman" w:cs="Times New Roman"/>
          <w:b/>
          <w:kern w:val="0"/>
          <w:sz w:val="22"/>
          <w:szCs w:val="22"/>
          <w:lang w:eastAsia="x-none"/>
          <w14:ligatures w14:val="none"/>
        </w:rPr>
      </w:pPr>
      <w:r w:rsidRPr="00972664">
        <w:rPr>
          <w:rFonts w:ascii="Times New Roman" w:eastAsia="Times New Roman" w:hAnsi="Times New Roman" w:cs="Times New Roman"/>
          <w:b/>
          <w:kern w:val="0"/>
          <w:sz w:val="22"/>
          <w:szCs w:val="22"/>
          <w:lang w:eastAsia="x-none"/>
          <w14:ligatures w14:val="none"/>
        </w:rPr>
        <w:t>Vartojimas vaikams ir paaugliams</w:t>
      </w:r>
    </w:p>
    <w:p w14:paraId="17B0E754"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 xml:space="preserve">Vaikams ir paaugliams </w:t>
      </w:r>
      <w:proofErr w:type="spellStart"/>
      <w:r w:rsidRPr="00972664">
        <w:rPr>
          <w:rFonts w:ascii="Times New Roman" w:eastAsia="Times New Roman" w:hAnsi="Times New Roman" w:cs="Times New Roman"/>
          <w:kern w:val="0"/>
          <w:sz w:val="22"/>
          <w:szCs w:val="22"/>
          <w:lang w:eastAsia="x-none"/>
          <w14:ligatures w14:val="none"/>
        </w:rPr>
        <w:t>Cipralex</w:t>
      </w:r>
      <w:proofErr w:type="spellEnd"/>
      <w:r w:rsidRPr="00972664">
        <w:rPr>
          <w:rFonts w:ascii="Times New Roman" w:eastAsia="Times New Roman" w:hAnsi="Times New Roman" w:cs="Times New Roman"/>
          <w:kern w:val="0"/>
          <w:sz w:val="22"/>
          <w:szCs w:val="22"/>
          <w:lang w:eastAsia="x-none"/>
          <w14:ligatures w14:val="none"/>
        </w:rPr>
        <w:t xml:space="preserve"> vartoti negalima. Daugiau informacijos rasite 2 skyriuje „</w:t>
      </w:r>
      <w:r w:rsidRPr="00972664">
        <w:rPr>
          <w:rFonts w:ascii="Times New Roman" w:eastAsia="Calibri" w:hAnsi="Times New Roman" w:cs="Times New Roman"/>
          <w:kern w:val="0"/>
          <w:sz w:val="22"/>
          <w:szCs w:val="22"/>
          <w14:ligatures w14:val="none"/>
        </w:rPr>
        <w:t>Įspėjimai ir atsargumo priemonės</w:t>
      </w:r>
      <w:r w:rsidRPr="00972664">
        <w:rPr>
          <w:rFonts w:ascii="Times New Roman" w:eastAsia="Times New Roman" w:hAnsi="Times New Roman" w:cs="Times New Roman"/>
          <w:kern w:val="0"/>
          <w:sz w:val="22"/>
          <w:szCs w:val="22"/>
          <w:lang w:eastAsia="x-none"/>
          <w14:ligatures w14:val="none"/>
        </w:rPr>
        <w:t>”.</w:t>
      </w:r>
    </w:p>
    <w:p w14:paraId="78A7452C"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4415AA03" w14:textId="77777777" w:rsidR="00972664" w:rsidRPr="00972664" w:rsidRDefault="00972664" w:rsidP="00972664">
      <w:pPr>
        <w:spacing w:after="0" w:line="240" w:lineRule="auto"/>
        <w:rPr>
          <w:rFonts w:ascii="Times New Roman" w:eastAsia="Times New Roman" w:hAnsi="Times New Roman" w:cs="Times New Roman"/>
          <w:kern w:val="0"/>
          <w:sz w:val="22"/>
          <w:szCs w:val="22"/>
          <w:u w:val="single"/>
          <w:lang w:eastAsia="x-none"/>
          <w14:ligatures w14:val="none"/>
        </w:rPr>
      </w:pPr>
      <w:r w:rsidRPr="00972664">
        <w:rPr>
          <w:rFonts w:ascii="Times New Roman" w:eastAsia="Times New Roman" w:hAnsi="Times New Roman" w:cs="Times New Roman"/>
          <w:kern w:val="0"/>
          <w:sz w:val="22"/>
          <w:szCs w:val="22"/>
          <w:u w:val="single"/>
          <w:lang w:eastAsia="x-none"/>
          <w14:ligatures w14:val="none"/>
        </w:rPr>
        <w:t>Susilpnėjusi inkstų funkcija</w:t>
      </w:r>
    </w:p>
    <w:p w14:paraId="0E2806D7"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Atsargiai skirti pacientams, kurių inkstų funkcija yra labai susilpnėjusi. Vartokite taip, kaip nurodė gydytojas.</w:t>
      </w:r>
    </w:p>
    <w:p w14:paraId="309B201A"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4A2B4F8D" w14:textId="77777777" w:rsidR="00972664" w:rsidRPr="00972664" w:rsidRDefault="00972664" w:rsidP="00972664">
      <w:pPr>
        <w:spacing w:after="0" w:line="240" w:lineRule="auto"/>
        <w:rPr>
          <w:rFonts w:ascii="Times New Roman" w:eastAsia="Times New Roman" w:hAnsi="Times New Roman" w:cs="Times New Roman"/>
          <w:kern w:val="0"/>
          <w:sz w:val="22"/>
          <w:szCs w:val="22"/>
          <w:u w:val="single"/>
          <w:lang w:eastAsia="x-none"/>
          <w14:ligatures w14:val="none"/>
        </w:rPr>
      </w:pPr>
      <w:r w:rsidRPr="00972664">
        <w:rPr>
          <w:rFonts w:ascii="Times New Roman" w:eastAsia="Times New Roman" w:hAnsi="Times New Roman" w:cs="Times New Roman"/>
          <w:kern w:val="0"/>
          <w:sz w:val="22"/>
          <w:szCs w:val="22"/>
          <w:u w:val="single"/>
          <w:lang w:eastAsia="x-none"/>
          <w14:ligatures w14:val="none"/>
        </w:rPr>
        <w:t>Susilpnėjusi kepenų veikla</w:t>
      </w:r>
    </w:p>
    <w:p w14:paraId="7A97A059"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Kepenų ligomis sergantys pacientai neturėtų vartoti daugiau kaip 10 mg per parą. Vartokite taip, kaip nurodė gydytojas.</w:t>
      </w:r>
    </w:p>
    <w:p w14:paraId="25EF6527"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6C085584" w14:textId="77777777" w:rsidR="00972664" w:rsidRPr="00972664" w:rsidRDefault="00972664" w:rsidP="00972664">
      <w:pPr>
        <w:spacing w:after="0" w:line="240" w:lineRule="auto"/>
        <w:rPr>
          <w:rFonts w:ascii="Times New Roman" w:eastAsia="Times New Roman" w:hAnsi="Times New Roman" w:cs="Times New Roman"/>
          <w:kern w:val="0"/>
          <w:sz w:val="22"/>
          <w:szCs w:val="22"/>
          <w:u w:val="single"/>
          <w:lang w:eastAsia="x-none"/>
          <w14:ligatures w14:val="none"/>
        </w:rPr>
      </w:pPr>
      <w:r w:rsidRPr="00972664">
        <w:rPr>
          <w:rFonts w:ascii="Times New Roman" w:eastAsia="Times New Roman" w:hAnsi="Times New Roman" w:cs="Times New Roman"/>
          <w:kern w:val="0"/>
          <w:sz w:val="22"/>
          <w:szCs w:val="22"/>
          <w:u w:val="single"/>
          <w:lang w:eastAsia="x-none"/>
          <w14:ligatures w14:val="none"/>
        </w:rPr>
        <w:t xml:space="preserve">Pacientams, kurių organizme CYP2C19 </w:t>
      </w:r>
      <w:proofErr w:type="spellStart"/>
      <w:r w:rsidRPr="00972664">
        <w:rPr>
          <w:rFonts w:ascii="Times New Roman" w:eastAsia="Times New Roman" w:hAnsi="Times New Roman" w:cs="Times New Roman"/>
          <w:kern w:val="0"/>
          <w:sz w:val="22"/>
          <w:szCs w:val="22"/>
          <w:u w:val="single"/>
          <w:lang w:eastAsia="x-none"/>
          <w14:ligatures w14:val="none"/>
        </w:rPr>
        <w:t>metabolizuoja</w:t>
      </w:r>
      <w:proofErr w:type="spellEnd"/>
      <w:r w:rsidRPr="00972664">
        <w:rPr>
          <w:rFonts w:ascii="Times New Roman" w:eastAsia="Times New Roman" w:hAnsi="Times New Roman" w:cs="Times New Roman"/>
          <w:kern w:val="0"/>
          <w:sz w:val="22"/>
          <w:szCs w:val="22"/>
          <w:u w:val="single"/>
          <w:lang w:eastAsia="x-none"/>
          <w14:ligatures w14:val="none"/>
        </w:rPr>
        <w:t xml:space="preserve"> silpnai</w:t>
      </w:r>
    </w:p>
    <w:p w14:paraId="16C5ACAE"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Pacientai, kurie turi šį sutrikimą, neturėtų vartoti daugiau kaip 10 mg per parą. Vartokite taip, kaip nurodė gydytojas.</w:t>
      </w:r>
    </w:p>
    <w:p w14:paraId="387E4F47"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60B415E2"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Calibri" w:hAnsi="Times New Roman" w:cs="Times New Roman"/>
          <w:i/>
          <w:kern w:val="0"/>
          <w:sz w:val="22"/>
          <w:szCs w:val="22"/>
          <w14:ligatures w14:val="none"/>
        </w:rPr>
        <w:t>Kaip vartoti tabletes</w:t>
      </w:r>
    </w:p>
    <w:p w14:paraId="77B856B1"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roofErr w:type="spellStart"/>
      <w:r w:rsidRPr="00972664">
        <w:rPr>
          <w:rFonts w:ascii="Times New Roman" w:eastAsia="Times New Roman" w:hAnsi="Times New Roman" w:cs="Times New Roman"/>
          <w:kern w:val="0"/>
          <w:sz w:val="22"/>
          <w:szCs w:val="22"/>
          <w:lang w:eastAsia="x-none"/>
          <w14:ligatures w14:val="none"/>
        </w:rPr>
        <w:t>Cipralex</w:t>
      </w:r>
      <w:proofErr w:type="spellEnd"/>
      <w:r w:rsidRPr="00972664">
        <w:rPr>
          <w:rFonts w:ascii="Times New Roman" w:eastAsia="Times New Roman" w:hAnsi="Times New Roman" w:cs="Times New Roman"/>
          <w:kern w:val="0"/>
          <w:sz w:val="22"/>
          <w:szCs w:val="22"/>
          <w:lang w:eastAsia="x-none"/>
          <w14:ligatures w14:val="none"/>
        </w:rPr>
        <w:t xml:space="preserve"> galima vartoti valgant arba nevalgius. Nuryti tabletę užsigeriant vandeniu. Nekramtyti, nes tabletės karčios.</w:t>
      </w:r>
    </w:p>
    <w:p w14:paraId="75E2AB19"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13CAE661" w14:textId="35D98303"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Jeigu būtina, 10 mg tabletes galima perlaužti, pirmiausia padėti ant lygaus paviršiaus vagele į viršų. Tabletes galima perlaužti, spaudžiant žemyn tabletės kraštą nykščiu arba tuo pačiu metu spaudžiant abi tabletės puses abiem smiliais, kaip parodyta paveikslėlyje.</w:t>
      </w:r>
    </w:p>
    <w:p w14:paraId="69F4DA4C" w14:textId="77777777" w:rsidR="00972664" w:rsidRPr="00972664" w:rsidRDefault="00972664" w:rsidP="00972664">
      <w:pPr>
        <w:spacing w:after="0" w:line="240" w:lineRule="auto"/>
        <w:rPr>
          <w:rFonts w:ascii="Times New Roman" w:eastAsia="Calibri" w:hAnsi="Times New Roman" w:cs="Times New Roman"/>
          <w:kern w:val="0"/>
          <w:sz w:val="22"/>
          <w:szCs w:val="22"/>
          <w14:ligatures w14:val="none"/>
        </w:rPr>
      </w:pPr>
      <w:r w:rsidRPr="00972664">
        <w:rPr>
          <w:rFonts w:ascii="Times New Roman" w:eastAsia="Calibri" w:hAnsi="Times New Roman" w:cs="Times New Roman"/>
          <w:noProof/>
          <w:kern w:val="0"/>
          <w:sz w:val="22"/>
          <w:szCs w:val="22"/>
          <w:lang w:eastAsia="lt-LT"/>
          <w14:ligatures w14:val="none"/>
        </w:rPr>
        <w:drawing>
          <wp:inline distT="0" distB="0" distL="0" distR="0" wp14:anchorId="2908D130" wp14:editId="524DF4D4">
            <wp:extent cx="2590800" cy="1066800"/>
            <wp:effectExtent l="0" t="0" r="0" b="0"/>
            <wp:docPr id="1" name="Picture 1" descr="Description: 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ntitl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0" cy="1066800"/>
                    </a:xfrm>
                    <a:prstGeom prst="rect">
                      <a:avLst/>
                    </a:prstGeom>
                    <a:noFill/>
                    <a:ln>
                      <a:noFill/>
                    </a:ln>
                  </pic:spPr>
                </pic:pic>
              </a:graphicData>
            </a:graphic>
          </wp:inline>
        </w:drawing>
      </w:r>
    </w:p>
    <w:p w14:paraId="71678540"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2B6FDAD1" w14:textId="32971E24"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10 mg tabletės gali būti dalinamos į lygias dalis.</w:t>
      </w:r>
    </w:p>
    <w:p w14:paraId="7D2A536C"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5BCF4BB8" w14:textId="77777777" w:rsidR="00972664" w:rsidRPr="00972664" w:rsidRDefault="00972664" w:rsidP="00972664">
      <w:pPr>
        <w:spacing w:after="0" w:line="240" w:lineRule="auto"/>
        <w:rPr>
          <w:rFonts w:ascii="Times New Roman" w:eastAsia="Calibri" w:hAnsi="Times New Roman" w:cs="Times New Roman"/>
          <w:b/>
          <w:kern w:val="0"/>
          <w:sz w:val="22"/>
          <w:szCs w:val="22"/>
          <w14:ligatures w14:val="none"/>
        </w:rPr>
      </w:pPr>
      <w:r w:rsidRPr="00972664">
        <w:rPr>
          <w:rFonts w:ascii="Times New Roman" w:eastAsia="Calibri" w:hAnsi="Times New Roman" w:cs="Times New Roman"/>
          <w:b/>
          <w:kern w:val="0"/>
          <w:sz w:val="22"/>
          <w:szCs w:val="22"/>
          <w14:ligatures w14:val="none"/>
        </w:rPr>
        <w:t>Vartojimo trukmė</w:t>
      </w:r>
    </w:p>
    <w:p w14:paraId="3A98CADB"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12AAF473"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 xml:space="preserve">Gali praeiti kelios savaitės, kol pajusite pagerėjimą. Jūs turite vartoti </w:t>
      </w:r>
      <w:proofErr w:type="spellStart"/>
      <w:r w:rsidRPr="00972664">
        <w:rPr>
          <w:rFonts w:ascii="Times New Roman" w:eastAsia="Times New Roman" w:hAnsi="Times New Roman" w:cs="Times New Roman"/>
          <w:kern w:val="0"/>
          <w:sz w:val="22"/>
          <w:szCs w:val="22"/>
          <w:lang w:eastAsia="x-none"/>
          <w14:ligatures w14:val="none"/>
        </w:rPr>
        <w:t>Cipralex</w:t>
      </w:r>
      <w:proofErr w:type="spellEnd"/>
      <w:r w:rsidRPr="00972664">
        <w:rPr>
          <w:rFonts w:ascii="Times New Roman" w:eastAsia="Times New Roman" w:hAnsi="Times New Roman" w:cs="Times New Roman"/>
          <w:kern w:val="0"/>
          <w:sz w:val="22"/>
          <w:szCs w:val="22"/>
          <w:lang w:eastAsia="x-none"/>
          <w14:ligatures w14:val="none"/>
        </w:rPr>
        <w:t xml:space="preserve"> net tada, jei greitai būklė nepagerėja.</w:t>
      </w:r>
    </w:p>
    <w:p w14:paraId="43709ECB"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5288A25E"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Niekada nekeiskite vaisto dozės, prieš tai nepasitarę su gydytoju.</w:t>
      </w:r>
    </w:p>
    <w:p w14:paraId="5EC9DB12"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00E6231A"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lastRenderedPageBreak/>
        <w:t>Turite vartoti tabletes tiek laiko, kiek nurodė gydytojas. Jei gydymą baigsite per anksti, simptomai gali atsinaujinti. Gydymą rekomenduojama tęsti ne trumpiau kaip 6 mėnesius po to, kai vėl pasijutote gerai.</w:t>
      </w:r>
    </w:p>
    <w:p w14:paraId="17DD3C98"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1D6A43C7" w14:textId="77777777" w:rsidR="00972664" w:rsidRPr="00972664" w:rsidRDefault="00972664" w:rsidP="00972664">
      <w:pPr>
        <w:spacing w:after="0" w:line="240" w:lineRule="auto"/>
        <w:rPr>
          <w:rFonts w:ascii="Times New Roman" w:eastAsia="Calibri" w:hAnsi="Times New Roman" w:cs="Times New Roman"/>
          <w:kern w:val="0"/>
          <w:sz w:val="22"/>
          <w:szCs w:val="22"/>
          <w14:ligatures w14:val="none"/>
        </w:rPr>
      </w:pPr>
      <w:r w:rsidRPr="00972664">
        <w:rPr>
          <w:rFonts w:ascii="Times New Roman" w:eastAsia="Calibri" w:hAnsi="Times New Roman" w:cs="Times New Roman"/>
          <w:b/>
          <w:kern w:val="0"/>
          <w:sz w:val="22"/>
          <w:szCs w:val="22"/>
          <w14:ligatures w14:val="none"/>
        </w:rPr>
        <w:t xml:space="preserve">Ką daryti pavartojus per didelę </w:t>
      </w:r>
      <w:proofErr w:type="spellStart"/>
      <w:r w:rsidRPr="00972664">
        <w:rPr>
          <w:rFonts w:ascii="Times New Roman" w:eastAsia="Calibri" w:hAnsi="Times New Roman" w:cs="Times New Roman"/>
          <w:b/>
          <w:kern w:val="0"/>
          <w:sz w:val="22"/>
          <w:szCs w:val="22"/>
          <w14:ligatures w14:val="none"/>
        </w:rPr>
        <w:t>Cipralex</w:t>
      </w:r>
      <w:proofErr w:type="spellEnd"/>
      <w:r w:rsidRPr="00972664">
        <w:rPr>
          <w:rFonts w:ascii="Times New Roman" w:eastAsia="Calibri" w:hAnsi="Times New Roman" w:cs="Times New Roman"/>
          <w:b/>
          <w:kern w:val="0"/>
          <w:sz w:val="22"/>
          <w:szCs w:val="22"/>
          <w14:ligatures w14:val="none"/>
        </w:rPr>
        <w:t xml:space="preserve"> dozę</w:t>
      </w:r>
    </w:p>
    <w:p w14:paraId="10B6DCE2"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 xml:space="preserve">Jei Jūs išgėrėte didesnę nei paskirta </w:t>
      </w:r>
      <w:proofErr w:type="spellStart"/>
      <w:r w:rsidRPr="00972664">
        <w:rPr>
          <w:rFonts w:ascii="Times New Roman" w:eastAsia="Times New Roman" w:hAnsi="Times New Roman" w:cs="Times New Roman"/>
          <w:kern w:val="0"/>
          <w:sz w:val="22"/>
          <w:szCs w:val="22"/>
          <w:lang w:eastAsia="x-none"/>
          <w14:ligatures w14:val="none"/>
        </w:rPr>
        <w:t>Cipralex</w:t>
      </w:r>
      <w:proofErr w:type="spellEnd"/>
      <w:r w:rsidRPr="00972664">
        <w:rPr>
          <w:rFonts w:ascii="Times New Roman" w:eastAsia="Times New Roman" w:hAnsi="Times New Roman" w:cs="Times New Roman"/>
          <w:kern w:val="0"/>
          <w:sz w:val="22"/>
          <w:szCs w:val="22"/>
          <w:lang w:eastAsia="x-none"/>
          <w14:ligatures w14:val="none"/>
        </w:rPr>
        <w:t xml:space="preserve"> dozę, nedelsdami susisiekite su gydytoju arba artimiausios ligoninės skubios pagalbos skyriumi, net jei apsinuodijimo požymių nėra. Perdozavimo požymiai gali būti: galvos svaigimas, drebulys, susijaudinimas, traukuliai, koma, pykinimas, vėmimas, širdies ritmo pokyčiai, sumažėjęs kraujo spaudimas ir organizmo skysčio ir druskų pusiausvyros pokyčiai. Jei vykstate pas gydytoją arba į ligoninę, pasiimkite </w:t>
      </w:r>
      <w:proofErr w:type="spellStart"/>
      <w:r w:rsidRPr="00972664">
        <w:rPr>
          <w:rFonts w:ascii="Times New Roman" w:eastAsia="Times New Roman" w:hAnsi="Times New Roman" w:cs="Times New Roman"/>
          <w:kern w:val="0"/>
          <w:sz w:val="22"/>
          <w:szCs w:val="22"/>
          <w:lang w:eastAsia="x-none"/>
          <w14:ligatures w14:val="none"/>
        </w:rPr>
        <w:t>Cipralex</w:t>
      </w:r>
      <w:proofErr w:type="spellEnd"/>
      <w:r w:rsidRPr="00972664">
        <w:rPr>
          <w:rFonts w:ascii="Times New Roman" w:eastAsia="Times New Roman" w:hAnsi="Times New Roman" w:cs="Times New Roman"/>
          <w:kern w:val="0"/>
          <w:sz w:val="22"/>
          <w:szCs w:val="22"/>
          <w:lang w:eastAsia="x-none"/>
          <w14:ligatures w14:val="none"/>
        </w:rPr>
        <w:t xml:space="preserve"> dėžutę arba </w:t>
      </w:r>
      <w:proofErr w:type="spellStart"/>
      <w:r w:rsidRPr="00972664">
        <w:rPr>
          <w:rFonts w:ascii="Times New Roman" w:eastAsia="Times New Roman" w:hAnsi="Times New Roman" w:cs="Times New Roman"/>
          <w:kern w:val="0"/>
          <w:sz w:val="22"/>
          <w:szCs w:val="22"/>
          <w:lang w:eastAsia="x-none"/>
          <w14:ligatures w14:val="none"/>
        </w:rPr>
        <w:t>talpyklę</w:t>
      </w:r>
      <w:proofErr w:type="spellEnd"/>
      <w:r w:rsidRPr="00972664">
        <w:rPr>
          <w:rFonts w:ascii="Times New Roman" w:eastAsia="Times New Roman" w:hAnsi="Times New Roman" w:cs="Times New Roman"/>
          <w:kern w:val="0"/>
          <w:sz w:val="22"/>
          <w:szCs w:val="22"/>
          <w:lang w:eastAsia="x-none"/>
          <w14:ligatures w14:val="none"/>
        </w:rPr>
        <w:t>.</w:t>
      </w:r>
    </w:p>
    <w:p w14:paraId="5244930B"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2BC9F363" w14:textId="77777777" w:rsidR="00972664" w:rsidRPr="00972664" w:rsidRDefault="00972664" w:rsidP="00972664">
      <w:pPr>
        <w:spacing w:after="0" w:line="240" w:lineRule="auto"/>
        <w:rPr>
          <w:rFonts w:ascii="Times New Roman" w:eastAsia="Calibri" w:hAnsi="Times New Roman" w:cs="Times New Roman"/>
          <w:kern w:val="0"/>
          <w:sz w:val="22"/>
          <w:szCs w:val="22"/>
          <w14:ligatures w14:val="none"/>
        </w:rPr>
      </w:pPr>
      <w:r w:rsidRPr="00972664">
        <w:rPr>
          <w:rFonts w:ascii="Times New Roman" w:eastAsia="Calibri" w:hAnsi="Times New Roman" w:cs="Times New Roman"/>
          <w:b/>
          <w:kern w:val="0"/>
          <w:sz w:val="22"/>
          <w:szCs w:val="22"/>
          <w14:ligatures w14:val="none"/>
        </w:rPr>
        <w:t xml:space="preserve">Pamiršus pavartoti </w:t>
      </w:r>
      <w:proofErr w:type="spellStart"/>
      <w:r w:rsidRPr="00972664">
        <w:rPr>
          <w:rFonts w:ascii="Times New Roman" w:eastAsia="Calibri" w:hAnsi="Times New Roman" w:cs="Times New Roman"/>
          <w:b/>
          <w:kern w:val="0"/>
          <w:sz w:val="22"/>
          <w:szCs w:val="22"/>
          <w14:ligatures w14:val="none"/>
        </w:rPr>
        <w:t>Cipralex</w:t>
      </w:r>
      <w:proofErr w:type="spellEnd"/>
    </w:p>
    <w:p w14:paraId="7D8AEBC9"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Negalima vartoti dvigubos dozės norint kompensuoti praleistą dozę. Jei pamiršote išgerti dozę ir prisiminėte prieš einant miegoti, išgerkite ją nedelsiant. Kitą dieną vartokite įprastai. Jeigu prisiminėte tik naktį arba kitą dieną, palikite praleistą dozę ir toliau vartokite įprastai.</w:t>
      </w:r>
    </w:p>
    <w:p w14:paraId="55848185"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57699CC3" w14:textId="77777777" w:rsidR="00972664" w:rsidRPr="00972664" w:rsidRDefault="00972664" w:rsidP="00972664">
      <w:pPr>
        <w:spacing w:after="0" w:line="240" w:lineRule="auto"/>
        <w:rPr>
          <w:rFonts w:ascii="Times New Roman" w:eastAsia="Calibri" w:hAnsi="Times New Roman" w:cs="Times New Roman"/>
          <w:kern w:val="0"/>
          <w:sz w:val="22"/>
          <w:szCs w:val="22"/>
          <w14:ligatures w14:val="none"/>
        </w:rPr>
      </w:pPr>
      <w:r w:rsidRPr="00972664">
        <w:rPr>
          <w:rFonts w:ascii="Times New Roman" w:eastAsia="Calibri" w:hAnsi="Times New Roman" w:cs="Times New Roman"/>
          <w:b/>
          <w:kern w:val="0"/>
          <w:sz w:val="22"/>
          <w:szCs w:val="22"/>
          <w14:ligatures w14:val="none"/>
        </w:rPr>
        <w:t xml:space="preserve">Nustojus vartoti </w:t>
      </w:r>
      <w:proofErr w:type="spellStart"/>
      <w:r w:rsidRPr="00972664">
        <w:rPr>
          <w:rFonts w:ascii="Times New Roman" w:eastAsia="Calibri" w:hAnsi="Times New Roman" w:cs="Times New Roman"/>
          <w:b/>
          <w:kern w:val="0"/>
          <w:sz w:val="22"/>
          <w:szCs w:val="22"/>
          <w14:ligatures w14:val="none"/>
        </w:rPr>
        <w:t>Cipralex</w:t>
      </w:r>
      <w:proofErr w:type="spellEnd"/>
    </w:p>
    <w:p w14:paraId="09AFCFB1"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 xml:space="preserve">Negalima nutraukti </w:t>
      </w:r>
      <w:proofErr w:type="spellStart"/>
      <w:r w:rsidRPr="00972664">
        <w:rPr>
          <w:rFonts w:ascii="Times New Roman" w:eastAsia="Times New Roman" w:hAnsi="Times New Roman" w:cs="Times New Roman"/>
          <w:kern w:val="0"/>
          <w:sz w:val="22"/>
          <w:szCs w:val="22"/>
          <w:lang w:eastAsia="x-none"/>
          <w14:ligatures w14:val="none"/>
        </w:rPr>
        <w:t>Cipralex</w:t>
      </w:r>
      <w:proofErr w:type="spellEnd"/>
      <w:r w:rsidRPr="00972664">
        <w:rPr>
          <w:rFonts w:ascii="Times New Roman" w:eastAsia="Times New Roman" w:hAnsi="Times New Roman" w:cs="Times New Roman"/>
          <w:kern w:val="0"/>
          <w:sz w:val="22"/>
          <w:szCs w:val="22"/>
          <w:lang w:eastAsia="x-none"/>
          <w14:ligatures w14:val="none"/>
        </w:rPr>
        <w:t xml:space="preserve"> vartojimo tol, kol gydytojas neliepė. Baigus gydymo kursą, rekomenduojama keletą savaičių palaipsniui mažinti </w:t>
      </w:r>
      <w:proofErr w:type="spellStart"/>
      <w:r w:rsidRPr="00972664">
        <w:rPr>
          <w:rFonts w:ascii="Times New Roman" w:eastAsia="Times New Roman" w:hAnsi="Times New Roman" w:cs="Times New Roman"/>
          <w:kern w:val="0"/>
          <w:sz w:val="22"/>
          <w:szCs w:val="22"/>
          <w:lang w:eastAsia="x-none"/>
          <w14:ligatures w14:val="none"/>
        </w:rPr>
        <w:t>Cipralex</w:t>
      </w:r>
      <w:proofErr w:type="spellEnd"/>
      <w:r w:rsidRPr="00972664">
        <w:rPr>
          <w:rFonts w:ascii="Times New Roman" w:eastAsia="Times New Roman" w:hAnsi="Times New Roman" w:cs="Times New Roman"/>
          <w:kern w:val="0"/>
          <w:sz w:val="22"/>
          <w:szCs w:val="22"/>
          <w:lang w:eastAsia="x-none"/>
          <w14:ligatures w14:val="none"/>
        </w:rPr>
        <w:t xml:space="preserve"> dozę.</w:t>
      </w:r>
    </w:p>
    <w:p w14:paraId="38BF6D87"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22D99EAC"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 xml:space="preserve">Nustojus vartoti </w:t>
      </w:r>
      <w:proofErr w:type="spellStart"/>
      <w:r w:rsidRPr="00972664">
        <w:rPr>
          <w:rFonts w:ascii="Times New Roman" w:eastAsia="Times New Roman" w:hAnsi="Times New Roman" w:cs="Times New Roman"/>
          <w:kern w:val="0"/>
          <w:sz w:val="22"/>
          <w:szCs w:val="22"/>
          <w:lang w:eastAsia="x-none"/>
          <w14:ligatures w14:val="none"/>
        </w:rPr>
        <w:t>Cipralex</w:t>
      </w:r>
      <w:proofErr w:type="spellEnd"/>
      <w:r w:rsidRPr="00972664">
        <w:rPr>
          <w:rFonts w:ascii="Times New Roman" w:eastAsia="Times New Roman" w:hAnsi="Times New Roman" w:cs="Times New Roman"/>
          <w:kern w:val="0"/>
          <w:sz w:val="22"/>
          <w:szCs w:val="22"/>
          <w:lang w:eastAsia="x-none"/>
          <w14:ligatures w14:val="none"/>
        </w:rPr>
        <w:t xml:space="preserve">, ypač staiga, gali atsirasti nutraukimo simptomų. Tai įprasta baigiant vartoti </w:t>
      </w:r>
      <w:proofErr w:type="spellStart"/>
      <w:r w:rsidRPr="00972664">
        <w:rPr>
          <w:rFonts w:ascii="Times New Roman" w:eastAsia="Times New Roman" w:hAnsi="Times New Roman" w:cs="Times New Roman"/>
          <w:kern w:val="0"/>
          <w:sz w:val="22"/>
          <w:szCs w:val="22"/>
          <w:lang w:eastAsia="x-none"/>
          <w14:ligatures w14:val="none"/>
        </w:rPr>
        <w:t>Cipralex</w:t>
      </w:r>
      <w:proofErr w:type="spellEnd"/>
      <w:r w:rsidRPr="00972664">
        <w:rPr>
          <w:rFonts w:ascii="Times New Roman" w:eastAsia="Times New Roman" w:hAnsi="Times New Roman" w:cs="Times New Roman"/>
          <w:kern w:val="0"/>
          <w:sz w:val="22"/>
          <w:szCs w:val="22"/>
          <w:lang w:eastAsia="x-none"/>
          <w14:ligatures w14:val="none"/>
        </w:rPr>
        <w:t xml:space="preserve">. Pavojus didesnis, kai </w:t>
      </w:r>
      <w:proofErr w:type="spellStart"/>
      <w:r w:rsidRPr="00972664">
        <w:rPr>
          <w:rFonts w:ascii="Times New Roman" w:eastAsia="Times New Roman" w:hAnsi="Times New Roman" w:cs="Times New Roman"/>
          <w:kern w:val="0"/>
          <w:sz w:val="22"/>
          <w:szCs w:val="22"/>
          <w:lang w:eastAsia="x-none"/>
          <w14:ligatures w14:val="none"/>
        </w:rPr>
        <w:t>Cipralex</w:t>
      </w:r>
      <w:proofErr w:type="spellEnd"/>
      <w:r w:rsidRPr="00972664">
        <w:rPr>
          <w:rFonts w:ascii="Times New Roman" w:eastAsia="Times New Roman" w:hAnsi="Times New Roman" w:cs="Times New Roman"/>
          <w:kern w:val="0"/>
          <w:sz w:val="22"/>
          <w:szCs w:val="22"/>
          <w:lang w:eastAsia="x-none"/>
          <w14:ligatures w14:val="none"/>
        </w:rPr>
        <w:t xml:space="preserve"> buvo vartojamas ilgai ar didelėmis dozėmis arba jei dozė mažinama per greitai. Daugumai žmonių pasireiškia lengvi simptomai, kurie patys išnyksta per dvi savaites, tačiau kai kuriems pacientams simptomai gali būti sunkūs ir tęstis ilgai (2–3 mėnesius). Pasakykite gydytojui, jeigu Jums pasireiškė sunkūs nutraukimo simptomai. Gydytojas gali paprašyti Jūsų vėl toliau vartoti tabletes ir dozę mažinti dar lėčiau.</w:t>
      </w:r>
    </w:p>
    <w:p w14:paraId="11A90308"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1BE5F584"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Nutraukimo simptomai: svaigulys (stabilumo arba pusiausvyros praradimas), dilgsėjimas, niežulys arba (rečiau) elektros iškrovos pojūtis, atsirandantis ir galvoje, miego sutrikimas (vaizdingi ar gąsdinantys sapnai, sunkumas užmigti), nerimas, galvos skausmas, silpnumo jausmas (pykinimas), vėmimas, prakaitavimas (įskaitant prakaitavimą naktį), nerimastingumas ar sujaudinimas, drebulys (virpėjimas), sumišimas ar orientacijos praradimas, jausmingumas ar irzlumas, viduriavimas (paleisti viduriai), regėjimo sutrikimas, virpantis ar smarkus širdies plakimas (</w:t>
      </w:r>
      <w:proofErr w:type="spellStart"/>
      <w:r w:rsidRPr="00972664">
        <w:rPr>
          <w:rFonts w:ascii="Times New Roman" w:eastAsia="Times New Roman" w:hAnsi="Times New Roman" w:cs="Times New Roman"/>
          <w:kern w:val="0"/>
          <w:sz w:val="22"/>
          <w:szCs w:val="22"/>
          <w:lang w:eastAsia="x-none"/>
          <w14:ligatures w14:val="none"/>
        </w:rPr>
        <w:t>palpitacija</w:t>
      </w:r>
      <w:proofErr w:type="spellEnd"/>
      <w:r w:rsidRPr="00972664">
        <w:rPr>
          <w:rFonts w:ascii="Times New Roman" w:eastAsia="Times New Roman" w:hAnsi="Times New Roman" w:cs="Times New Roman"/>
          <w:kern w:val="0"/>
          <w:sz w:val="22"/>
          <w:szCs w:val="22"/>
          <w:lang w:eastAsia="x-none"/>
          <w14:ligatures w14:val="none"/>
        </w:rPr>
        <w:t>).</w:t>
      </w:r>
    </w:p>
    <w:p w14:paraId="600897DA"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44B66A4D"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Jeigu kiltų daugiau klausimų dėl šio vaisto vartojimo, kreipkitės į gydytoją arba vaistininką.</w:t>
      </w:r>
    </w:p>
    <w:p w14:paraId="2518D93A"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455243F6"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00060F8F" w14:textId="77777777" w:rsidR="00972664" w:rsidRPr="00972664" w:rsidRDefault="00972664" w:rsidP="00972664">
      <w:pPr>
        <w:spacing w:after="0" w:line="240" w:lineRule="auto"/>
        <w:ind w:left="567" w:hanging="567"/>
        <w:rPr>
          <w:rFonts w:ascii="Times New Roman" w:eastAsia="Calibri" w:hAnsi="Times New Roman" w:cs="Times New Roman"/>
          <w:b/>
          <w:kern w:val="0"/>
          <w:sz w:val="22"/>
          <w:szCs w:val="22"/>
          <w14:ligatures w14:val="none"/>
        </w:rPr>
      </w:pPr>
      <w:r w:rsidRPr="00972664">
        <w:rPr>
          <w:rFonts w:ascii="Times New Roman" w:eastAsia="Calibri" w:hAnsi="Times New Roman" w:cs="Times New Roman"/>
          <w:b/>
          <w:kern w:val="0"/>
          <w:sz w:val="22"/>
          <w:szCs w:val="22"/>
          <w14:ligatures w14:val="none"/>
        </w:rPr>
        <w:t>4.</w:t>
      </w:r>
      <w:r w:rsidRPr="00972664">
        <w:rPr>
          <w:rFonts w:ascii="Times New Roman" w:eastAsia="Calibri" w:hAnsi="Times New Roman" w:cs="Times New Roman"/>
          <w:b/>
          <w:kern w:val="0"/>
          <w:sz w:val="22"/>
          <w:szCs w:val="22"/>
          <w14:ligatures w14:val="none"/>
        </w:rPr>
        <w:tab/>
        <w:t>Galimas šalutinis poveikis</w:t>
      </w:r>
    </w:p>
    <w:p w14:paraId="038F969A"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36914785"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Šis vaistas, kaip ir visi kiti, gali sukelti šalutinį poveikį, nors jis pasireiškia ne visiems žmonėms.</w:t>
      </w:r>
    </w:p>
    <w:p w14:paraId="7E719BF0"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67784005"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Šalutinis poveikis, tęsiant gydymą, paprastai išnyksta po kelių savaičių.</w:t>
      </w:r>
    </w:p>
    <w:p w14:paraId="0B3CE725"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Prašome įsidėmėti, kad kai kurie negalavimai gali būti ir Jūsų ligos simptomai, kurie lengvės Jums sveikstant.</w:t>
      </w:r>
    </w:p>
    <w:p w14:paraId="3A7C3C6D"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4B26EE19" w14:textId="77777777" w:rsidR="00972664" w:rsidRPr="00972664" w:rsidRDefault="00972664" w:rsidP="00972664">
      <w:pPr>
        <w:spacing w:after="0" w:line="240" w:lineRule="auto"/>
        <w:rPr>
          <w:rFonts w:ascii="Times New Roman" w:eastAsia="Calibri" w:hAnsi="Times New Roman" w:cs="Times New Roman"/>
          <w:b/>
          <w:color w:val="000000"/>
          <w:kern w:val="0"/>
          <w:sz w:val="22"/>
          <w:szCs w:val="22"/>
          <w14:ligatures w14:val="none"/>
        </w:rPr>
      </w:pPr>
      <w:r w:rsidRPr="00972664">
        <w:rPr>
          <w:rFonts w:ascii="Times New Roman" w:eastAsia="Calibri" w:hAnsi="Times New Roman" w:cs="Times New Roman"/>
          <w:b/>
          <w:color w:val="000000"/>
          <w:kern w:val="0"/>
          <w:sz w:val="22"/>
          <w:szCs w:val="22"/>
          <w14:ligatures w14:val="none"/>
        </w:rPr>
        <w:t>Praneškite savo gydytojui arba iš karto vykite į ligoninę, jeigu Jums pasireiškė bent vienas iš toliau išvardytų šalutinių simptomų.</w:t>
      </w:r>
    </w:p>
    <w:p w14:paraId="2F892061" w14:textId="77777777" w:rsidR="00972664" w:rsidRPr="00972664" w:rsidRDefault="00972664" w:rsidP="00972664">
      <w:pPr>
        <w:spacing w:after="0" w:line="240" w:lineRule="auto"/>
        <w:rPr>
          <w:rFonts w:ascii="Times New Roman" w:eastAsia="Calibri" w:hAnsi="Times New Roman" w:cs="Times New Roman"/>
          <w:kern w:val="0"/>
          <w:sz w:val="22"/>
          <w:szCs w:val="22"/>
          <w14:ligatures w14:val="none"/>
        </w:rPr>
      </w:pPr>
    </w:p>
    <w:p w14:paraId="3AAC0746" w14:textId="77777777" w:rsidR="00972664" w:rsidRPr="00972664" w:rsidRDefault="00972664" w:rsidP="00972664">
      <w:pPr>
        <w:spacing w:after="0" w:line="240" w:lineRule="auto"/>
        <w:rPr>
          <w:rFonts w:ascii="Times New Roman" w:eastAsia="Times New Roman" w:hAnsi="Times New Roman" w:cs="Times New Roman"/>
          <w:b/>
          <w:bCs/>
          <w:noProof/>
          <w:snapToGrid w:val="0"/>
          <w:kern w:val="0"/>
          <w:sz w:val="22"/>
          <w:szCs w:val="22"/>
          <w14:ligatures w14:val="none"/>
        </w:rPr>
      </w:pPr>
      <w:r w:rsidRPr="00972664">
        <w:rPr>
          <w:rFonts w:ascii="Times New Roman" w:eastAsia="Times New Roman" w:hAnsi="Times New Roman" w:cs="Times New Roman"/>
          <w:b/>
          <w:bCs/>
          <w:noProof/>
          <w:snapToGrid w:val="0"/>
          <w:kern w:val="0"/>
          <w:sz w:val="22"/>
          <w:szCs w:val="22"/>
          <w14:ligatures w14:val="none"/>
        </w:rPr>
        <w:t>Nedažni šalutinio poveikio reiškiniai (gali pasireikšti rečiau kaip 1 iš 100 asmenų):</w:t>
      </w:r>
    </w:p>
    <w:p w14:paraId="749FE0B1" w14:textId="77777777" w:rsidR="00972664" w:rsidRPr="00972664" w:rsidRDefault="00972664" w:rsidP="00346D47">
      <w:pPr>
        <w:numPr>
          <w:ilvl w:val="0"/>
          <w:numId w:val="9"/>
        </w:numPr>
        <w:tabs>
          <w:tab w:val="clear" w:pos="360"/>
        </w:tabs>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Times New Roman" w:hAnsi="Times New Roman" w:cs="Times New Roman"/>
          <w:b/>
          <w:bCs/>
          <w:noProof/>
          <w:snapToGrid w:val="0"/>
          <w:kern w:val="0"/>
          <w:sz w:val="22"/>
          <w:szCs w:val="22"/>
          <w14:ligatures w14:val="none"/>
        </w:rPr>
        <w:t xml:space="preserve"> </w:t>
      </w:r>
      <w:r w:rsidRPr="00972664">
        <w:rPr>
          <w:rFonts w:ascii="Times New Roman" w:eastAsia="Calibri" w:hAnsi="Times New Roman" w:cs="Times New Roman"/>
          <w:kern w:val="0"/>
          <w:sz w:val="22"/>
          <w:szCs w:val="22"/>
          <w14:ligatures w14:val="none"/>
        </w:rPr>
        <w:t>Neįprastas kraujavimas, įskaitant kraujavimą į virškinimo traktą.</w:t>
      </w:r>
    </w:p>
    <w:p w14:paraId="347BE575" w14:textId="77777777" w:rsidR="00972664" w:rsidRPr="00972664" w:rsidRDefault="00972664" w:rsidP="00972664">
      <w:pPr>
        <w:spacing w:after="0" w:line="240" w:lineRule="auto"/>
        <w:rPr>
          <w:rFonts w:ascii="Times New Roman" w:eastAsia="Calibri" w:hAnsi="Times New Roman" w:cs="Times New Roman"/>
          <w:kern w:val="0"/>
          <w:sz w:val="22"/>
          <w:szCs w:val="22"/>
          <w14:ligatures w14:val="none"/>
        </w:rPr>
      </w:pPr>
    </w:p>
    <w:p w14:paraId="101E766D" w14:textId="77777777" w:rsidR="00972664" w:rsidRPr="00972664" w:rsidRDefault="00972664" w:rsidP="00972664">
      <w:pPr>
        <w:spacing w:after="0" w:line="240" w:lineRule="auto"/>
        <w:rPr>
          <w:rFonts w:ascii="Times New Roman" w:eastAsia="Times New Roman" w:hAnsi="Times New Roman" w:cs="Times New Roman"/>
          <w:b/>
          <w:bCs/>
          <w:noProof/>
          <w:snapToGrid w:val="0"/>
          <w:kern w:val="0"/>
          <w:sz w:val="22"/>
          <w:szCs w:val="22"/>
          <w14:ligatures w14:val="none"/>
        </w:rPr>
      </w:pPr>
      <w:r w:rsidRPr="00972664">
        <w:rPr>
          <w:rFonts w:ascii="Times New Roman" w:eastAsia="Times New Roman" w:hAnsi="Times New Roman" w:cs="Times New Roman"/>
          <w:b/>
          <w:bCs/>
          <w:noProof/>
          <w:snapToGrid w:val="0"/>
          <w:kern w:val="0"/>
          <w:sz w:val="22"/>
          <w:szCs w:val="22"/>
          <w14:ligatures w14:val="none"/>
        </w:rPr>
        <w:t xml:space="preserve">Reti šalutinio poveikio reiškiniai (gali pasireikšti rečiau kaip 1 iš 1 000 asmenų): </w:t>
      </w:r>
    </w:p>
    <w:p w14:paraId="7BB1DA8F" w14:textId="77777777" w:rsidR="00972664" w:rsidRPr="00972664" w:rsidRDefault="00972664" w:rsidP="00346D47">
      <w:pPr>
        <w:numPr>
          <w:ilvl w:val="0"/>
          <w:numId w:val="8"/>
        </w:numPr>
        <w:tabs>
          <w:tab w:val="clear" w:pos="360"/>
        </w:tabs>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Odos, liežuvio, lūpų arba veido tinimas, sunkumas kvėpuoti arba nuryti (alerginė reakcija).</w:t>
      </w:r>
    </w:p>
    <w:p w14:paraId="711A8B2B" w14:textId="77777777" w:rsidR="00972664" w:rsidRPr="00972664" w:rsidRDefault="00972664" w:rsidP="00346D47">
      <w:pPr>
        <w:numPr>
          <w:ilvl w:val="0"/>
          <w:numId w:val="8"/>
        </w:numPr>
        <w:tabs>
          <w:tab w:val="clear" w:pos="360"/>
        </w:tabs>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 xml:space="preserve">Karščiavimas, sujaudinimas, sumišimas, drebulys ir nevalingi raumenų susitraukinėjimai, tai gali būti retos būklės, vadinamos </w:t>
      </w:r>
      <w:proofErr w:type="spellStart"/>
      <w:r w:rsidRPr="00972664">
        <w:rPr>
          <w:rFonts w:ascii="Times New Roman" w:eastAsia="Calibri" w:hAnsi="Times New Roman" w:cs="Times New Roman"/>
          <w:kern w:val="0"/>
          <w:sz w:val="22"/>
          <w:szCs w:val="22"/>
          <w14:ligatures w14:val="none"/>
        </w:rPr>
        <w:t>serotonino</w:t>
      </w:r>
      <w:proofErr w:type="spellEnd"/>
      <w:r w:rsidRPr="00972664">
        <w:rPr>
          <w:rFonts w:ascii="Times New Roman" w:eastAsia="Calibri" w:hAnsi="Times New Roman" w:cs="Times New Roman"/>
          <w:kern w:val="0"/>
          <w:sz w:val="22"/>
          <w:szCs w:val="22"/>
          <w14:ligatures w14:val="none"/>
        </w:rPr>
        <w:t xml:space="preserve"> sindromu, požymiai.</w:t>
      </w:r>
    </w:p>
    <w:p w14:paraId="2259EE21"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6F11250D" w14:textId="77777777" w:rsidR="00972664" w:rsidRPr="00972664" w:rsidRDefault="00972664" w:rsidP="00972664">
      <w:pPr>
        <w:spacing w:after="0" w:line="240" w:lineRule="auto"/>
        <w:rPr>
          <w:rFonts w:ascii="Times New Roman" w:eastAsia="Calibri" w:hAnsi="Times New Roman" w:cs="Times New Roman"/>
          <w:i/>
          <w:kern w:val="0"/>
          <w:sz w:val="22"/>
          <w:szCs w:val="22"/>
          <w14:ligatures w14:val="none"/>
        </w:rPr>
      </w:pPr>
      <w:r w:rsidRPr="00972664">
        <w:rPr>
          <w:rFonts w:ascii="Times New Roman" w:eastAsia="Times New Roman" w:hAnsi="Times New Roman" w:cs="Times New Roman"/>
          <w:b/>
          <w:bCs/>
          <w:noProof/>
          <w:snapToGrid w:val="0"/>
          <w:kern w:val="0"/>
          <w:sz w:val="22"/>
          <w:szCs w:val="22"/>
          <w14:ligatures w14:val="none"/>
        </w:rPr>
        <w:lastRenderedPageBreak/>
        <w:t xml:space="preserve">Šalutinio poveikio reiškiniai, kurių dažnis nežinomas (negali būti apskaičiuotas pagal turimus duomenis): </w:t>
      </w:r>
    </w:p>
    <w:p w14:paraId="7FC76558" w14:textId="77777777" w:rsidR="00972664" w:rsidRPr="00972664" w:rsidRDefault="00972664" w:rsidP="00346D47">
      <w:pPr>
        <w:numPr>
          <w:ilvl w:val="0"/>
          <w:numId w:val="7"/>
        </w:numPr>
        <w:tabs>
          <w:tab w:val="clear" w:pos="360"/>
        </w:tabs>
        <w:spacing w:after="0" w:line="276"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Sunkumas šlapintis.</w:t>
      </w:r>
    </w:p>
    <w:p w14:paraId="1F87EA77" w14:textId="77777777" w:rsidR="00972664" w:rsidRPr="00972664" w:rsidRDefault="00972664" w:rsidP="00346D47">
      <w:pPr>
        <w:numPr>
          <w:ilvl w:val="0"/>
          <w:numId w:val="7"/>
        </w:numPr>
        <w:tabs>
          <w:tab w:val="clear" w:pos="360"/>
        </w:tabs>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Traukuliai, taip pat žiūrėkite skyrių „Įspėjimai ir atsargumo priemonės“.</w:t>
      </w:r>
    </w:p>
    <w:p w14:paraId="3C3A96B2" w14:textId="77777777" w:rsidR="00972664" w:rsidRPr="00972664" w:rsidRDefault="00972664" w:rsidP="00346D47">
      <w:pPr>
        <w:numPr>
          <w:ilvl w:val="0"/>
          <w:numId w:val="7"/>
        </w:numPr>
        <w:tabs>
          <w:tab w:val="clear" w:pos="360"/>
        </w:tabs>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Odos ir akių baltymo pageltimas yra kepenų funkcijos sutrikimo (hepatito) požymiai.</w:t>
      </w:r>
    </w:p>
    <w:p w14:paraId="2EB3FEBC" w14:textId="77777777" w:rsidR="00972664" w:rsidRPr="00972664" w:rsidRDefault="00972664" w:rsidP="00346D47">
      <w:pPr>
        <w:numPr>
          <w:ilvl w:val="0"/>
          <w:numId w:val="7"/>
        </w:numPr>
        <w:tabs>
          <w:tab w:val="clear" w:pos="360"/>
        </w:tabs>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 xml:space="preserve">Dažnas nereguliarus širdies plakimas ir alpulys (tai gali būti gyvybei pavojingos būklės, vadinamos </w:t>
      </w:r>
      <w:proofErr w:type="spellStart"/>
      <w:r w:rsidRPr="00972664">
        <w:rPr>
          <w:rFonts w:ascii="Times New Roman" w:eastAsia="Calibri" w:hAnsi="Times New Roman" w:cs="Times New Roman"/>
          <w:kern w:val="0"/>
          <w:sz w:val="22"/>
          <w:szCs w:val="22"/>
          <w14:ligatures w14:val="none"/>
        </w:rPr>
        <w:t>paroksizmine</w:t>
      </w:r>
      <w:proofErr w:type="spellEnd"/>
      <w:r w:rsidRPr="00972664">
        <w:rPr>
          <w:rFonts w:ascii="Times New Roman" w:eastAsia="Calibri" w:hAnsi="Times New Roman" w:cs="Times New Roman"/>
          <w:kern w:val="0"/>
          <w:sz w:val="22"/>
          <w:szCs w:val="22"/>
          <w14:ligatures w14:val="none"/>
        </w:rPr>
        <w:t xml:space="preserve"> </w:t>
      </w:r>
      <w:proofErr w:type="spellStart"/>
      <w:r w:rsidRPr="00972664">
        <w:rPr>
          <w:rFonts w:ascii="Times New Roman" w:eastAsia="Calibri" w:hAnsi="Times New Roman" w:cs="Times New Roman"/>
          <w:kern w:val="0"/>
          <w:sz w:val="22"/>
          <w:szCs w:val="22"/>
          <w14:ligatures w14:val="none"/>
        </w:rPr>
        <w:t>polimorfine</w:t>
      </w:r>
      <w:proofErr w:type="spellEnd"/>
      <w:r w:rsidRPr="00972664">
        <w:rPr>
          <w:rFonts w:ascii="Times New Roman" w:eastAsia="Calibri" w:hAnsi="Times New Roman" w:cs="Times New Roman"/>
          <w:kern w:val="0"/>
          <w:sz w:val="22"/>
          <w:szCs w:val="22"/>
          <w14:ligatures w14:val="none"/>
        </w:rPr>
        <w:t xml:space="preserve"> skilvelių tachikardija, simptomai).</w:t>
      </w:r>
    </w:p>
    <w:p w14:paraId="4A40447E" w14:textId="77777777" w:rsidR="00972664" w:rsidRPr="00972664" w:rsidRDefault="00972664" w:rsidP="00346D47">
      <w:pPr>
        <w:numPr>
          <w:ilvl w:val="0"/>
          <w:numId w:val="7"/>
        </w:numPr>
        <w:tabs>
          <w:tab w:val="clear" w:pos="360"/>
        </w:tabs>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Mintys apie savęs žalojimą arba savižudybę, taip pat žiūrėkite skyrių „Įspėjimai ir atsargumo priemonės“.</w:t>
      </w:r>
    </w:p>
    <w:p w14:paraId="1E907995" w14:textId="77777777" w:rsidR="00972664" w:rsidRPr="00972664" w:rsidRDefault="00972664" w:rsidP="00346D47">
      <w:pPr>
        <w:numPr>
          <w:ilvl w:val="0"/>
          <w:numId w:val="7"/>
        </w:numPr>
        <w:tabs>
          <w:tab w:val="clear" w:pos="360"/>
        </w:tabs>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Staigus odos ir gleivinių patinimas (</w:t>
      </w:r>
      <w:proofErr w:type="spellStart"/>
      <w:r w:rsidRPr="00972664">
        <w:rPr>
          <w:rFonts w:ascii="Times New Roman" w:eastAsia="Calibri" w:hAnsi="Times New Roman" w:cs="Times New Roman"/>
          <w:kern w:val="0"/>
          <w:sz w:val="22"/>
          <w:szCs w:val="22"/>
          <w14:ligatures w14:val="none"/>
        </w:rPr>
        <w:t>angioedemos</w:t>
      </w:r>
      <w:proofErr w:type="spellEnd"/>
      <w:r w:rsidRPr="00972664">
        <w:rPr>
          <w:rFonts w:ascii="Times New Roman" w:eastAsia="Calibri" w:hAnsi="Times New Roman" w:cs="Times New Roman"/>
          <w:kern w:val="0"/>
          <w:sz w:val="22"/>
          <w:szCs w:val="22"/>
          <w14:ligatures w14:val="none"/>
        </w:rPr>
        <w:t>).</w:t>
      </w:r>
    </w:p>
    <w:p w14:paraId="2794FA82" w14:textId="77777777" w:rsidR="00972664" w:rsidRPr="00972664" w:rsidRDefault="00972664" w:rsidP="00972664">
      <w:pPr>
        <w:spacing w:after="0" w:line="240" w:lineRule="auto"/>
        <w:rPr>
          <w:rFonts w:ascii="Times New Roman" w:eastAsia="Calibri" w:hAnsi="Times New Roman" w:cs="Times New Roman"/>
          <w:kern w:val="0"/>
          <w:sz w:val="22"/>
          <w:szCs w:val="22"/>
          <w14:ligatures w14:val="none"/>
        </w:rPr>
      </w:pPr>
    </w:p>
    <w:p w14:paraId="195B1B9B" w14:textId="77777777" w:rsidR="00972664" w:rsidRPr="00972664" w:rsidRDefault="00972664" w:rsidP="00972664">
      <w:pPr>
        <w:spacing w:after="0" w:line="240" w:lineRule="auto"/>
        <w:rPr>
          <w:rFonts w:ascii="Times New Roman" w:eastAsia="Calibri" w:hAnsi="Times New Roman" w:cs="Times New Roman"/>
          <w:b/>
          <w:kern w:val="0"/>
          <w:sz w:val="22"/>
          <w:szCs w:val="22"/>
          <w14:ligatures w14:val="none"/>
        </w:rPr>
      </w:pPr>
      <w:r w:rsidRPr="00972664">
        <w:rPr>
          <w:rFonts w:ascii="Times New Roman" w:eastAsia="Calibri" w:hAnsi="Times New Roman" w:cs="Times New Roman"/>
          <w:b/>
          <w:kern w:val="0"/>
          <w:sz w:val="22"/>
          <w:szCs w:val="22"/>
          <w14:ligatures w14:val="none"/>
        </w:rPr>
        <w:t>Be anksčiau išvardytų, nustatytas šis šalutinis poveikis:</w:t>
      </w:r>
    </w:p>
    <w:p w14:paraId="573EBCA2" w14:textId="77777777" w:rsidR="00972664" w:rsidRPr="00972664" w:rsidRDefault="00972664" w:rsidP="00972664">
      <w:pPr>
        <w:spacing w:after="0" w:line="240" w:lineRule="auto"/>
        <w:rPr>
          <w:rFonts w:ascii="Times New Roman" w:eastAsia="Calibri" w:hAnsi="Times New Roman" w:cs="Times New Roman"/>
          <w:kern w:val="0"/>
          <w:sz w:val="22"/>
          <w:szCs w:val="22"/>
          <w14:ligatures w14:val="none"/>
        </w:rPr>
      </w:pPr>
    </w:p>
    <w:p w14:paraId="1CD77CF4" w14:textId="77777777" w:rsidR="00972664" w:rsidRPr="00972664" w:rsidRDefault="00972664" w:rsidP="00972664">
      <w:pPr>
        <w:spacing w:after="0" w:line="240" w:lineRule="auto"/>
        <w:rPr>
          <w:rFonts w:ascii="Times New Roman" w:eastAsia="Times New Roman" w:hAnsi="Times New Roman" w:cs="Times New Roman"/>
          <w:b/>
          <w:bCs/>
          <w:noProof/>
          <w:snapToGrid w:val="0"/>
          <w:kern w:val="0"/>
          <w:sz w:val="22"/>
          <w:szCs w:val="22"/>
          <w14:ligatures w14:val="none"/>
        </w:rPr>
      </w:pPr>
      <w:r w:rsidRPr="00972664">
        <w:rPr>
          <w:rFonts w:ascii="Times New Roman" w:eastAsia="Times New Roman" w:hAnsi="Times New Roman" w:cs="Times New Roman"/>
          <w:b/>
          <w:bCs/>
          <w:noProof/>
          <w:snapToGrid w:val="0"/>
          <w:kern w:val="0"/>
          <w:sz w:val="22"/>
          <w:szCs w:val="22"/>
          <w14:ligatures w14:val="none"/>
        </w:rPr>
        <w:t>Labai dažni šalutinio poveikio reiškiniai (gali pasireikšti ne rečiau kaip 1 iš 10 asmenų):</w:t>
      </w:r>
    </w:p>
    <w:p w14:paraId="11E157E9" w14:textId="77777777" w:rsidR="00972664" w:rsidRPr="00972664" w:rsidRDefault="00972664" w:rsidP="00346D47">
      <w:pPr>
        <w:numPr>
          <w:ilvl w:val="0"/>
          <w:numId w:val="6"/>
        </w:numPr>
        <w:tabs>
          <w:tab w:val="clear" w:pos="360"/>
        </w:tabs>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Pykinimas.</w:t>
      </w:r>
    </w:p>
    <w:p w14:paraId="0CF65320" w14:textId="77777777" w:rsidR="00972664" w:rsidRPr="00972664" w:rsidRDefault="00972664" w:rsidP="00346D47">
      <w:pPr>
        <w:numPr>
          <w:ilvl w:val="0"/>
          <w:numId w:val="6"/>
        </w:numPr>
        <w:tabs>
          <w:tab w:val="clear" w:pos="360"/>
        </w:tabs>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Galvos skausmas.</w:t>
      </w:r>
    </w:p>
    <w:p w14:paraId="60DF9F0E" w14:textId="77777777" w:rsidR="00972664" w:rsidRPr="00972664" w:rsidRDefault="00972664" w:rsidP="00972664">
      <w:pPr>
        <w:spacing w:after="0" w:line="240" w:lineRule="auto"/>
        <w:rPr>
          <w:rFonts w:ascii="Times New Roman" w:eastAsia="Calibri" w:hAnsi="Times New Roman" w:cs="Times New Roman"/>
          <w:kern w:val="0"/>
          <w:sz w:val="22"/>
          <w:szCs w:val="22"/>
          <w14:ligatures w14:val="none"/>
        </w:rPr>
      </w:pPr>
    </w:p>
    <w:p w14:paraId="7DE5D145" w14:textId="77777777" w:rsidR="00972664" w:rsidRPr="00972664" w:rsidRDefault="00972664" w:rsidP="00972664">
      <w:pPr>
        <w:spacing w:after="0" w:line="240" w:lineRule="auto"/>
        <w:rPr>
          <w:rFonts w:ascii="Times New Roman" w:eastAsia="Times New Roman" w:hAnsi="Times New Roman" w:cs="Times New Roman"/>
          <w:b/>
          <w:bCs/>
          <w:noProof/>
          <w:snapToGrid w:val="0"/>
          <w:kern w:val="0"/>
          <w:sz w:val="22"/>
          <w:szCs w:val="22"/>
          <w14:ligatures w14:val="none"/>
        </w:rPr>
      </w:pPr>
      <w:r w:rsidRPr="00972664">
        <w:rPr>
          <w:rFonts w:ascii="Times New Roman" w:eastAsia="Times New Roman" w:hAnsi="Times New Roman" w:cs="Times New Roman"/>
          <w:b/>
          <w:bCs/>
          <w:noProof/>
          <w:snapToGrid w:val="0"/>
          <w:kern w:val="0"/>
          <w:sz w:val="22"/>
          <w:szCs w:val="22"/>
          <w14:ligatures w14:val="none"/>
        </w:rPr>
        <w:t>Dažni šalutinio poveikio reiškiniai (gali pasireikšti rečiau kaip 1 iš 10 asmenų):</w:t>
      </w:r>
    </w:p>
    <w:p w14:paraId="749A4790" w14:textId="165F114C" w:rsidR="00972664" w:rsidRPr="00346D47" w:rsidRDefault="00972664" w:rsidP="00346D47">
      <w:pPr>
        <w:pStyle w:val="Sraopastraipa"/>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346D47">
        <w:rPr>
          <w:rFonts w:ascii="Times New Roman" w:eastAsia="Calibri" w:hAnsi="Times New Roman" w:cs="Times New Roman"/>
          <w:kern w:val="0"/>
          <w:sz w:val="22"/>
          <w:szCs w:val="22"/>
          <w14:ligatures w14:val="none"/>
        </w:rPr>
        <w:t>Užgulta arba varvanti nosis (sinusitas).</w:t>
      </w:r>
    </w:p>
    <w:p w14:paraId="5DB8571F" w14:textId="1029A8F4" w:rsidR="00972664" w:rsidRPr="00346D47" w:rsidRDefault="00972664" w:rsidP="00346D47">
      <w:pPr>
        <w:pStyle w:val="Sraopastraipa"/>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346D47">
        <w:rPr>
          <w:rFonts w:ascii="Times New Roman" w:eastAsia="Calibri" w:hAnsi="Times New Roman" w:cs="Times New Roman"/>
          <w:kern w:val="0"/>
          <w:sz w:val="22"/>
          <w:szCs w:val="22"/>
          <w14:ligatures w14:val="none"/>
        </w:rPr>
        <w:t>Sumažėjęs arba padidėjęs apetitas.</w:t>
      </w:r>
    </w:p>
    <w:p w14:paraId="03F32B30" w14:textId="2A941237" w:rsidR="00972664" w:rsidRPr="00346D47" w:rsidRDefault="00972664" w:rsidP="00346D47">
      <w:pPr>
        <w:pStyle w:val="Sraopastraipa"/>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346D47">
        <w:rPr>
          <w:rFonts w:ascii="Times New Roman" w:eastAsia="Calibri" w:hAnsi="Times New Roman" w:cs="Times New Roman"/>
          <w:kern w:val="0"/>
          <w:sz w:val="22"/>
          <w:szCs w:val="22"/>
          <w14:ligatures w14:val="none"/>
        </w:rPr>
        <w:t>Nerimas, nerimastingumas, neįprasti sapnai, sunkumas užmigti, mieguistumas, galvos svaigimas, žiovulys, drebulys, odos dilgsėjimas.</w:t>
      </w:r>
    </w:p>
    <w:p w14:paraId="22CC8BA2" w14:textId="2B0DCF59" w:rsidR="00972664" w:rsidRPr="00346D47" w:rsidRDefault="00972664" w:rsidP="00346D47">
      <w:pPr>
        <w:pStyle w:val="Sraopastraipa"/>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346D47">
        <w:rPr>
          <w:rFonts w:ascii="Times New Roman" w:eastAsia="Calibri" w:hAnsi="Times New Roman" w:cs="Times New Roman"/>
          <w:kern w:val="0"/>
          <w:sz w:val="22"/>
          <w:szCs w:val="22"/>
          <w14:ligatures w14:val="none"/>
        </w:rPr>
        <w:t>Viduriavimas, vidurių užkietėjimas, vėmimas, burnos džiūvimas.</w:t>
      </w:r>
    </w:p>
    <w:p w14:paraId="1C158C5D" w14:textId="3AF6E468" w:rsidR="00972664" w:rsidRPr="00346D47" w:rsidRDefault="00972664" w:rsidP="00346D47">
      <w:pPr>
        <w:pStyle w:val="Sraopastraipa"/>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346D47">
        <w:rPr>
          <w:rFonts w:ascii="Times New Roman" w:eastAsia="Calibri" w:hAnsi="Times New Roman" w:cs="Times New Roman"/>
          <w:kern w:val="0"/>
          <w:sz w:val="22"/>
          <w:szCs w:val="22"/>
          <w14:ligatures w14:val="none"/>
        </w:rPr>
        <w:t>Padidėjęs prakaitavimas.</w:t>
      </w:r>
    </w:p>
    <w:p w14:paraId="01B67C58" w14:textId="77777777" w:rsidR="00972664" w:rsidRPr="00972664" w:rsidRDefault="00972664" w:rsidP="00346D47">
      <w:pPr>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Raumenų ir sąnarių skausmas (</w:t>
      </w:r>
      <w:proofErr w:type="spellStart"/>
      <w:r w:rsidRPr="00972664">
        <w:rPr>
          <w:rFonts w:ascii="Times New Roman" w:eastAsia="Calibri" w:hAnsi="Times New Roman" w:cs="Times New Roman"/>
          <w:kern w:val="0"/>
          <w:sz w:val="22"/>
          <w:szCs w:val="22"/>
          <w14:ligatures w14:val="none"/>
        </w:rPr>
        <w:t>artralgija</w:t>
      </w:r>
      <w:proofErr w:type="spellEnd"/>
      <w:r w:rsidRPr="00972664">
        <w:rPr>
          <w:rFonts w:ascii="Times New Roman" w:eastAsia="Calibri" w:hAnsi="Times New Roman" w:cs="Times New Roman"/>
          <w:kern w:val="0"/>
          <w:sz w:val="22"/>
          <w:szCs w:val="22"/>
          <w14:ligatures w14:val="none"/>
        </w:rPr>
        <w:t xml:space="preserve"> ir </w:t>
      </w:r>
      <w:proofErr w:type="spellStart"/>
      <w:r w:rsidRPr="00972664">
        <w:rPr>
          <w:rFonts w:ascii="Times New Roman" w:eastAsia="Calibri" w:hAnsi="Times New Roman" w:cs="Times New Roman"/>
          <w:kern w:val="0"/>
          <w:sz w:val="22"/>
          <w:szCs w:val="22"/>
          <w14:ligatures w14:val="none"/>
        </w:rPr>
        <w:t>mialgija</w:t>
      </w:r>
      <w:proofErr w:type="spellEnd"/>
      <w:r w:rsidRPr="00972664">
        <w:rPr>
          <w:rFonts w:ascii="Times New Roman" w:eastAsia="Calibri" w:hAnsi="Times New Roman" w:cs="Times New Roman"/>
          <w:kern w:val="0"/>
          <w:sz w:val="22"/>
          <w:szCs w:val="22"/>
          <w14:ligatures w14:val="none"/>
        </w:rPr>
        <w:t>).</w:t>
      </w:r>
    </w:p>
    <w:p w14:paraId="50CCE40E" w14:textId="77777777" w:rsidR="00972664" w:rsidRPr="00972664" w:rsidRDefault="00972664" w:rsidP="00346D47">
      <w:pPr>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Lytiniai sutrikimai (ejakuliacijos susilaikymas, erekcijos sutrikimai, sumažėjęs lytinis potraukis, moterims gali būti sunku patirti orgazmą).</w:t>
      </w:r>
    </w:p>
    <w:p w14:paraId="5F55CDBF" w14:textId="77777777" w:rsidR="00972664" w:rsidRPr="00972664" w:rsidRDefault="00972664" w:rsidP="00346D47">
      <w:pPr>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Nuovargis, karščiavimas.</w:t>
      </w:r>
    </w:p>
    <w:p w14:paraId="79C2EF00" w14:textId="77777777" w:rsidR="00972664" w:rsidRPr="00972664" w:rsidRDefault="00972664" w:rsidP="00346D47">
      <w:pPr>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Svorio padidėjimas.</w:t>
      </w:r>
    </w:p>
    <w:p w14:paraId="4657D24E" w14:textId="77777777" w:rsidR="00972664" w:rsidRPr="00972664" w:rsidRDefault="00972664" w:rsidP="00972664">
      <w:pPr>
        <w:tabs>
          <w:tab w:val="left" w:pos="360"/>
        </w:tabs>
        <w:spacing w:after="0" w:line="240" w:lineRule="auto"/>
        <w:rPr>
          <w:rFonts w:ascii="Times New Roman" w:eastAsia="Calibri" w:hAnsi="Times New Roman" w:cs="Times New Roman"/>
          <w:kern w:val="0"/>
          <w:sz w:val="22"/>
          <w:szCs w:val="22"/>
          <w14:ligatures w14:val="none"/>
        </w:rPr>
      </w:pPr>
    </w:p>
    <w:p w14:paraId="322BC531" w14:textId="77777777" w:rsidR="00972664" w:rsidRPr="00972664" w:rsidRDefault="00972664" w:rsidP="00972664">
      <w:pPr>
        <w:spacing w:after="0" w:line="240" w:lineRule="auto"/>
        <w:rPr>
          <w:rFonts w:ascii="Times New Roman" w:eastAsia="Times New Roman" w:hAnsi="Times New Roman" w:cs="Times New Roman"/>
          <w:b/>
          <w:bCs/>
          <w:noProof/>
          <w:snapToGrid w:val="0"/>
          <w:kern w:val="0"/>
          <w:sz w:val="22"/>
          <w:szCs w:val="22"/>
          <w14:ligatures w14:val="none"/>
        </w:rPr>
      </w:pPr>
      <w:r w:rsidRPr="00972664">
        <w:rPr>
          <w:rFonts w:ascii="Times New Roman" w:eastAsia="Times New Roman" w:hAnsi="Times New Roman" w:cs="Times New Roman"/>
          <w:b/>
          <w:bCs/>
          <w:noProof/>
          <w:snapToGrid w:val="0"/>
          <w:kern w:val="0"/>
          <w:sz w:val="22"/>
          <w:szCs w:val="22"/>
          <w14:ligatures w14:val="none"/>
        </w:rPr>
        <w:t>Nedažni šalutinio poveikio reiškiniai (gali pasireikšti rečiau kaip 1 iš 100 asmenų):</w:t>
      </w:r>
    </w:p>
    <w:p w14:paraId="5438ADE2" w14:textId="06CE23B4" w:rsidR="00972664" w:rsidRPr="00346D47" w:rsidRDefault="00972664" w:rsidP="00346D47">
      <w:pPr>
        <w:pStyle w:val="Sraopastraipa"/>
        <w:numPr>
          <w:ilvl w:val="0"/>
          <w:numId w:val="4"/>
        </w:numPr>
        <w:spacing w:after="0" w:line="240" w:lineRule="auto"/>
        <w:ind w:left="567" w:hanging="283"/>
        <w:rPr>
          <w:rFonts w:ascii="Times New Roman" w:eastAsia="Calibri" w:hAnsi="Times New Roman" w:cs="Times New Roman"/>
          <w:kern w:val="0"/>
          <w:sz w:val="22"/>
          <w:szCs w:val="22"/>
          <w14:ligatures w14:val="none"/>
        </w:rPr>
      </w:pPr>
      <w:r w:rsidRPr="00346D47">
        <w:rPr>
          <w:rFonts w:ascii="Times New Roman" w:eastAsia="Calibri" w:hAnsi="Times New Roman" w:cs="Times New Roman"/>
          <w:kern w:val="0"/>
          <w:sz w:val="22"/>
          <w:szCs w:val="22"/>
          <w14:ligatures w14:val="none"/>
        </w:rPr>
        <w:t>Dilgėlės bėrimas (dilgėlinė), bėrimas, niežulys (</w:t>
      </w:r>
      <w:proofErr w:type="spellStart"/>
      <w:r w:rsidRPr="00346D47">
        <w:rPr>
          <w:rFonts w:ascii="Times New Roman" w:eastAsia="Calibri" w:hAnsi="Times New Roman" w:cs="Times New Roman"/>
          <w:kern w:val="0"/>
          <w:sz w:val="22"/>
          <w:szCs w:val="22"/>
          <w14:ligatures w14:val="none"/>
        </w:rPr>
        <w:t>pruritas</w:t>
      </w:r>
      <w:proofErr w:type="spellEnd"/>
      <w:r w:rsidRPr="00346D47">
        <w:rPr>
          <w:rFonts w:ascii="Times New Roman" w:eastAsia="Calibri" w:hAnsi="Times New Roman" w:cs="Times New Roman"/>
          <w:kern w:val="0"/>
          <w:sz w:val="22"/>
          <w:szCs w:val="22"/>
          <w14:ligatures w14:val="none"/>
        </w:rPr>
        <w:t>).</w:t>
      </w:r>
    </w:p>
    <w:p w14:paraId="1D73A313" w14:textId="77777777" w:rsidR="00972664" w:rsidRPr="00972664" w:rsidRDefault="00972664" w:rsidP="00346D47">
      <w:pPr>
        <w:numPr>
          <w:ilvl w:val="0"/>
          <w:numId w:val="4"/>
        </w:numPr>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Dantų griežimas, sujaudinimas, nervingumas, panikos priepuolis, sumišimas.</w:t>
      </w:r>
    </w:p>
    <w:p w14:paraId="7843DFEC" w14:textId="77777777" w:rsidR="00972664" w:rsidRPr="00972664" w:rsidRDefault="00972664" w:rsidP="00346D47">
      <w:pPr>
        <w:numPr>
          <w:ilvl w:val="0"/>
          <w:numId w:val="4"/>
        </w:numPr>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Sutrikęs miegas, pakitęs skonio pojūtis, apalpimas (sinkopė).</w:t>
      </w:r>
    </w:p>
    <w:p w14:paraId="5EF260A3" w14:textId="77777777" w:rsidR="00972664" w:rsidRPr="00972664" w:rsidRDefault="00972664" w:rsidP="00346D47">
      <w:pPr>
        <w:numPr>
          <w:ilvl w:val="0"/>
          <w:numId w:val="4"/>
        </w:numPr>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Išsiplėtę vyzdžiai (</w:t>
      </w:r>
      <w:proofErr w:type="spellStart"/>
      <w:r w:rsidRPr="00972664">
        <w:rPr>
          <w:rFonts w:ascii="Times New Roman" w:eastAsia="Calibri" w:hAnsi="Times New Roman" w:cs="Times New Roman"/>
          <w:kern w:val="0"/>
          <w:sz w:val="22"/>
          <w:szCs w:val="22"/>
          <w14:ligatures w14:val="none"/>
        </w:rPr>
        <w:t>midriazė</w:t>
      </w:r>
      <w:proofErr w:type="spellEnd"/>
      <w:r w:rsidRPr="00972664">
        <w:rPr>
          <w:rFonts w:ascii="Times New Roman" w:eastAsia="Calibri" w:hAnsi="Times New Roman" w:cs="Times New Roman"/>
          <w:kern w:val="0"/>
          <w:sz w:val="22"/>
          <w:szCs w:val="22"/>
          <w14:ligatures w14:val="none"/>
        </w:rPr>
        <w:t>), regėjimo sutrikimas, spengimas ausyse (</w:t>
      </w:r>
      <w:proofErr w:type="spellStart"/>
      <w:r w:rsidRPr="00972664">
        <w:rPr>
          <w:rFonts w:ascii="Times New Roman" w:eastAsia="Calibri" w:hAnsi="Times New Roman" w:cs="Times New Roman"/>
          <w:kern w:val="0"/>
          <w:sz w:val="22"/>
          <w:szCs w:val="22"/>
          <w14:ligatures w14:val="none"/>
        </w:rPr>
        <w:t>tinitas</w:t>
      </w:r>
      <w:proofErr w:type="spellEnd"/>
      <w:r w:rsidRPr="00972664">
        <w:rPr>
          <w:rFonts w:ascii="Times New Roman" w:eastAsia="Calibri" w:hAnsi="Times New Roman" w:cs="Times New Roman"/>
          <w:kern w:val="0"/>
          <w:sz w:val="22"/>
          <w:szCs w:val="22"/>
          <w14:ligatures w14:val="none"/>
        </w:rPr>
        <w:t>).</w:t>
      </w:r>
    </w:p>
    <w:p w14:paraId="13722974" w14:textId="77777777" w:rsidR="00972664" w:rsidRPr="00972664" w:rsidRDefault="00972664" w:rsidP="00346D47">
      <w:pPr>
        <w:numPr>
          <w:ilvl w:val="0"/>
          <w:numId w:val="4"/>
        </w:numPr>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Plaukų slinkimas.</w:t>
      </w:r>
    </w:p>
    <w:p w14:paraId="1DAD119F" w14:textId="77777777" w:rsidR="00972664" w:rsidRPr="00972664" w:rsidRDefault="00972664" w:rsidP="00346D47">
      <w:pPr>
        <w:numPr>
          <w:ilvl w:val="0"/>
          <w:numId w:val="4"/>
        </w:numPr>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Sustiprėjęs menstruacinis kraujavimas.</w:t>
      </w:r>
    </w:p>
    <w:p w14:paraId="1389C95F" w14:textId="77777777" w:rsidR="00972664" w:rsidRPr="00972664" w:rsidRDefault="00972664" w:rsidP="00346D47">
      <w:pPr>
        <w:numPr>
          <w:ilvl w:val="0"/>
          <w:numId w:val="4"/>
        </w:numPr>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Nereguliarios mėnesinės.</w:t>
      </w:r>
    </w:p>
    <w:p w14:paraId="27FEF55D" w14:textId="77777777" w:rsidR="00972664" w:rsidRPr="00972664" w:rsidRDefault="00972664" w:rsidP="00346D47">
      <w:pPr>
        <w:numPr>
          <w:ilvl w:val="0"/>
          <w:numId w:val="4"/>
        </w:numPr>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Kraujavimas iš makšties.</w:t>
      </w:r>
    </w:p>
    <w:p w14:paraId="7B17BEEF" w14:textId="77777777" w:rsidR="00972664" w:rsidRPr="00972664" w:rsidRDefault="00972664" w:rsidP="00346D47">
      <w:pPr>
        <w:numPr>
          <w:ilvl w:val="0"/>
          <w:numId w:val="4"/>
        </w:numPr>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Svorio sumažėjimas.</w:t>
      </w:r>
    </w:p>
    <w:p w14:paraId="5904C1F8" w14:textId="77777777" w:rsidR="00972664" w:rsidRPr="00972664" w:rsidRDefault="00972664" w:rsidP="00346D47">
      <w:pPr>
        <w:numPr>
          <w:ilvl w:val="0"/>
          <w:numId w:val="4"/>
        </w:numPr>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Dažnas širdies plakimas.</w:t>
      </w:r>
    </w:p>
    <w:p w14:paraId="26923DB5" w14:textId="77777777" w:rsidR="00972664" w:rsidRPr="00972664" w:rsidRDefault="00972664" w:rsidP="00346D47">
      <w:pPr>
        <w:numPr>
          <w:ilvl w:val="0"/>
          <w:numId w:val="4"/>
        </w:numPr>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Rankų ir kojų patinimas.</w:t>
      </w:r>
    </w:p>
    <w:p w14:paraId="535610D6" w14:textId="77777777" w:rsidR="00972664" w:rsidRPr="00972664" w:rsidRDefault="00972664" w:rsidP="00346D47">
      <w:pPr>
        <w:numPr>
          <w:ilvl w:val="0"/>
          <w:numId w:val="4"/>
        </w:numPr>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Kraujavimas iš nosies.</w:t>
      </w:r>
    </w:p>
    <w:p w14:paraId="27D0B18B" w14:textId="77777777" w:rsidR="00972664" w:rsidRPr="00972664" w:rsidRDefault="00972664" w:rsidP="00972664">
      <w:pPr>
        <w:spacing w:after="0" w:line="240" w:lineRule="auto"/>
        <w:rPr>
          <w:rFonts w:ascii="Times New Roman" w:eastAsia="Calibri" w:hAnsi="Times New Roman" w:cs="Times New Roman"/>
          <w:kern w:val="0"/>
          <w:sz w:val="22"/>
          <w:szCs w:val="22"/>
          <w14:ligatures w14:val="none"/>
        </w:rPr>
      </w:pPr>
    </w:p>
    <w:p w14:paraId="0C37E622" w14:textId="77777777" w:rsidR="00972664" w:rsidRPr="00972664" w:rsidRDefault="00972664" w:rsidP="00972664">
      <w:pPr>
        <w:spacing w:after="0" w:line="240" w:lineRule="auto"/>
        <w:rPr>
          <w:rFonts w:ascii="Times New Roman" w:eastAsia="Times New Roman" w:hAnsi="Times New Roman" w:cs="Times New Roman"/>
          <w:b/>
          <w:bCs/>
          <w:noProof/>
          <w:snapToGrid w:val="0"/>
          <w:kern w:val="0"/>
          <w:sz w:val="22"/>
          <w:szCs w:val="22"/>
          <w14:ligatures w14:val="none"/>
        </w:rPr>
      </w:pPr>
      <w:r w:rsidRPr="00972664">
        <w:rPr>
          <w:rFonts w:ascii="Times New Roman" w:eastAsia="Times New Roman" w:hAnsi="Times New Roman" w:cs="Times New Roman"/>
          <w:b/>
          <w:bCs/>
          <w:noProof/>
          <w:snapToGrid w:val="0"/>
          <w:kern w:val="0"/>
          <w:sz w:val="22"/>
          <w:szCs w:val="22"/>
          <w14:ligatures w14:val="none"/>
        </w:rPr>
        <w:t>Reti šalutinio poveikio reiškiniai (gali pasireikšti rečiau kaip 1 iš 1 000 asmenų):</w:t>
      </w:r>
    </w:p>
    <w:p w14:paraId="57846883" w14:textId="77777777" w:rsidR="00972664" w:rsidRPr="00972664" w:rsidRDefault="00972664" w:rsidP="00972664">
      <w:pPr>
        <w:numPr>
          <w:ilvl w:val="0"/>
          <w:numId w:val="1"/>
        </w:numPr>
        <w:tabs>
          <w:tab w:val="clear" w:pos="360"/>
        </w:tabs>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Agresyvumas, depersonalizacija, haliucinacijos.</w:t>
      </w:r>
    </w:p>
    <w:p w14:paraId="0DAA5258" w14:textId="77777777" w:rsidR="00972664" w:rsidRPr="00972664" w:rsidRDefault="00972664" w:rsidP="00972664">
      <w:pPr>
        <w:numPr>
          <w:ilvl w:val="0"/>
          <w:numId w:val="1"/>
        </w:numPr>
        <w:tabs>
          <w:tab w:val="clear" w:pos="360"/>
        </w:tabs>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Retas širdies plakimas.</w:t>
      </w:r>
    </w:p>
    <w:p w14:paraId="5A25AAE5" w14:textId="77777777" w:rsidR="00972664" w:rsidRPr="00972664" w:rsidRDefault="00972664" w:rsidP="00972664">
      <w:pPr>
        <w:tabs>
          <w:tab w:val="left" w:pos="360"/>
        </w:tabs>
        <w:spacing w:after="0" w:line="240" w:lineRule="auto"/>
        <w:rPr>
          <w:rFonts w:ascii="Times New Roman" w:eastAsia="Calibri" w:hAnsi="Times New Roman" w:cs="Times New Roman"/>
          <w:kern w:val="0"/>
          <w:sz w:val="22"/>
          <w:szCs w:val="22"/>
          <w14:ligatures w14:val="none"/>
        </w:rPr>
      </w:pPr>
    </w:p>
    <w:p w14:paraId="721A047B" w14:textId="77777777" w:rsidR="00972664" w:rsidRPr="00972664" w:rsidRDefault="00972664" w:rsidP="00972664">
      <w:pPr>
        <w:spacing w:after="0" w:line="240" w:lineRule="auto"/>
        <w:rPr>
          <w:rFonts w:ascii="Times New Roman" w:eastAsia="Times New Roman" w:hAnsi="Times New Roman" w:cs="Times New Roman"/>
          <w:b/>
          <w:bCs/>
          <w:noProof/>
          <w:snapToGrid w:val="0"/>
          <w:kern w:val="0"/>
          <w:sz w:val="22"/>
          <w:szCs w:val="22"/>
          <w14:ligatures w14:val="none"/>
        </w:rPr>
      </w:pPr>
      <w:r w:rsidRPr="00972664">
        <w:rPr>
          <w:rFonts w:ascii="Times New Roman" w:eastAsia="Times New Roman" w:hAnsi="Times New Roman" w:cs="Times New Roman"/>
          <w:b/>
          <w:bCs/>
          <w:noProof/>
          <w:snapToGrid w:val="0"/>
          <w:kern w:val="0"/>
          <w:sz w:val="22"/>
          <w:szCs w:val="22"/>
          <w14:ligatures w14:val="none"/>
        </w:rPr>
        <w:t xml:space="preserve">Šalutinio poveikio reiškiniai, kurių dažnis nežinomas (negali būti apskaičiuotas pagal turimus duomenis): </w:t>
      </w:r>
    </w:p>
    <w:p w14:paraId="6B2AD519" w14:textId="77777777" w:rsidR="00972664" w:rsidRPr="00972664" w:rsidRDefault="00972664" w:rsidP="00346D47">
      <w:pPr>
        <w:numPr>
          <w:ilvl w:val="0"/>
          <w:numId w:val="1"/>
        </w:numPr>
        <w:tabs>
          <w:tab w:val="clear" w:pos="360"/>
        </w:tabs>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Sumažėjęs natrio kiekis kraujyje (simptomai: silpnumo jausmas, negerumo pojūtis kartu su raumenų silpnumu arba sumišimas).</w:t>
      </w:r>
    </w:p>
    <w:p w14:paraId="653E0801" w14:textId="77777777" w:rsidR="00972664" w:rsidRPr="00972664" w:rsidRDefault="00972664" w:rsidP="00346D47">
      <w:pPr>
        <w:numPr>
          <w:ilvl w:val="0"/>
          <w:numId w:val="1"/>
        </w:numPr>
        <w:tabs>
          <w:tab w:val="clear" w:pos="360"/>
        </w:tabs>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Galvos svaigimas atsistojant, nes sumažėja kraujo spaudimas (</w:t>
      </w:r>
      <w:proofErr w:type="spellStart"/>
      <w:r w:rsidRPr="00972664">
        <w:rPr>
          <w:rFonts w:ascii="Times New Roman" w:eastAsia="Calibri" w:hAnsi="Times New Roman" w:cs="Times New Roman"/>
          <w:kern w:val="0"/>
          <w:sz w:val="22"/>
          <w:szCs w:val="22"/>
          <w14:ligatures w14:val="none"/>
        </w:rPr>
        <w:t>ortostatinę</w:t>
      </w:r>
      <w:proofErr w:type="spellEnd"/>
      <w:r w:rsidRPr="00972664">
        <w:rPr>
          <w:rFonts w:ascii="Times New Roman" w:eastAsia="Calibri" w:hAnsi="Times New Roman" w:cs="Times New Roman"/>
          <w:kern w:val="0"/>
          <w:sz w:val="22"/>
          <w:szCs w:val="22"/>
          <w14:ligatures w14:val="none"/>
        </w:rPr>
        <w:t xml:space="preserve"> </w:t>
      </w:r>
      <w:proofErr w:type="spellStart"/>
      <w:r w:rsidRPr="00972664">
        <w:rPr>
          <w:rFonts w:ascii="Times New Roman" w:eastAsia="Calibri" w:hAnsi="Times New Roman" w:cs="Times New Roman"/>
          <w:kern w:val="0"/>
          <w:sz w:val="22"/>
          <w:szCs w:val="22"/>
          <w14:ligatures w14:val="none"/>
        </w:rPr>
        <w:t>hipotenziją</w:t>
      </w:r>
      <w:proofErr w:type="spellEnd"/>
      <w:r w:rsidRPr="00972664">
        <w:rPr>
          <w:rFonts w:ascii="Times New Roman" w:eastAsia="Calibri" w:hAnsi="Times New Roman" w:cs="Times New Roman"/>
          <w:kern w:val="0"/>
          <w:sz w:val="22"/>
          <w:szCs w:val="22"/>
          <w14:ligatures w14:val="none"/>
        </w:rPr>
        <w:t>).</w:t>
      </w:r>
    </w:p>
    <w:p w14:paraId="17C60C2C" w14:textId="77777777" w:rsidR="00972664" w:rsidRPr="00972664" w:rsidRDefault="00972664" w:rsidP="00346D47">
      <w:pPr>
        <w:numPr>
          <w:ilvl w:val="0"/>
          <w:numId w:val="1"/>
        </w:numPr>
        <w:tabs>
          <w:tab w:val="clear" w:pos="360"/>
        </w:tabs>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Pakitę kepenų funkcijos tyrimai (kepenų baltymų padaugėjimą kraujyje).</w:t>
      </w:r>
    </w:p>
    <w:p w14:paraId="23CDA67D" w14:textId="77777777" w:rsidR="00972664" w:rsidRPr="00972664" w:rsidRDefault="00972664" w:rsidP="00346D47">
      <w:pPr>
        <w:numPr>
          <w:ilvl w:val="0"/>
          <w:numId w:val="1"/>
        </w:numPr>
        <w:tabs>
          <w:tab w:val="clear" w:pos="360"/>
        </w:tabs>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Judėjimo sutrikimai (nevalingi raumenų judesiai).</w:t>
      </w:r>
    </w:p>
    <w:p w14:paraId="2378CD39" w14:textId="77777777" w:rsidR="00972664" w:rsidRPr="00972664" w:rsidRDefault="00972664" w:rsidP="00346D47">
      <w:pPr>
        <w:numPr>
          <w:ilvl w:val="0"/>
          <w:numId w:val="1"/>
        </w:numPr>
        <w:tabs>
          <w:tab w:val="clear" w:pos="360"/>
        </w:tabs>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Skausminga erekcija (</w:t>
      </w:r>
      <w:proofErr w:type="spellStart"/>
      <w:r w:rsidRPr="00972664">
        <w:rPr>
          <w:rFonts w:ascii="Times New Roman" w:eastAsia="Calibri" w:hAnsi="Times New Roman" w:cs="Times New Roman"/>
          <w:kern w:val="0"/>
          <w:sz w:val="22"/>
          <w:szCs w:val="22"/>
          <w14:ligatures w14:val="none"/>
        </w:rPr>
        <w:t>priapizma</w:t>
      </w:r>
      <w:proofErr w:type="spellEnd"/>
      <w:r w:rsidRPr="00972664">
        <w:rPr>
          <w:rFonts w:ascii="Times New Roman" w:eastAsia="Calibri" w:hAnsi="Times New Roman" w:cs="Times New Roman"/>
          <w:kern w:val="0"/>
          <w:sz w:val="22"/>
          <w:szCs w:val="22"/>
          <w14:ligatures w14:val="none"/>
        </w:rPr>
        <w:t>).</w:t>
      </w:r>
    </w:p>
    <w:p w14:paraId="6C65C5F1" w14:textId="77777777" w:rsidR="00972664" w:rsidRPr="00972664" w:rsidRDefault="00972664" w:rsidP="00346D47">
      <w:pPr>
        <w:numPr>
          <w:ilvl w:val="0"/>
          <w:numId w:val="1"/>
        </w:numPr>
        <w:tabs>
          <w:tab w:val="clear" w:pos="360"/>
        </w:tabs>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lastRenderedPageBreak/>
        <w:t>Nenormalaus kraujavimo požymiai, įskaitant odos ir gleivinių kraujavimą (</w:t>
      </w:r>
      <w:proofErr w:type="spellStart"/>
      <w:r w:rsidRPr="00972664">
        <w:rPr>
          <w:rFonts w:ascii="Times New Roman" w:eastAsia="Calibri" w:hAnsi="Times New Roman" w:cs="Times New Roman"/>
          <w:kern w:val="0"/>
          <w:sz w:val="22"/>
          <w:szCs w:val="22"/>
          <w14:ligatures w14:val="none"/>
        </w:rPr>
        <w:t>echimozes</w:t>
      </w:r>
      <w:proofErr w:type="spellEnd"/>
      <w:r w:rsidRPr="00972664">
        <w:rPr>
          <w:rFonts w:ascii="Times New Roman" w:eastAsia="Calibri" w:hAnsi="Times New Roman" w:cs="Times New Roman"/>
          <w:kern w:val="0"/>
          <w:sz w:val="22"/>
          <w:szCs w:val="22"/>
          <w14:ligatures w14:val="none"/>
        </w:rPr>
        <w:t>) ir mažą trombocitų kiekį kraujyje (</w:t>
      </w:r>
      <w:proofErr w:type="spellStart"/>
      <w:r w:rsidRPr="00972664">
        <w:rPr>
          <w:rFonts w:ascii="Times New Roman" w:eastAsia="Calibri" w:hAnsi="Times New Roman" w:cs="Times New Roman"/>
          <w:kern w:val="0"/>
          <w:sz w:val="22"/>
          <w:szCs w:val="22"/>
          <w14:ligatures w14:val="none"/>
        </w:rPr>
        <w:t>trombocitopenija</w:t>
      </w:r>
      <w:proofErr w:type="spellEnd"/>
      <w:r w:rsidRPr="00972664">
        <w:rPr>
          <w:rFonts w:ascii="Times New Roman" w:eastAsia="Calibri" w:hAnsi="Times New Roman" w:cs="Times New Roman"/>
          <w:kern w:val="0"/>
          <w:sz w:val="22"/>
          <w:szCs w:val="22"/>
          <w14:ligatures w14:val="none"/>
        </w:rPr>
        <w:t>).</w:t>
      </w:r>
    </w:p>
    <w:p w14:paraId="17679E46" w14:textId="77777777" w:rsidR="00972664" w:rsidRPr="00972664" w:rsidRDefault="00972664" w:rsidP="00346D47">
      <w:pPr>
        <w:numPr>
          <w:ilvl w:val="0"/>
          <w:numId w:val="1"/>
        </w:numPr>
        <w:tabs>
          <w:tab w:val="clear" w:pos="360"/>
        </w:tabs>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Padidėjęs hormono, vadinamo ADH, išsiskyrimas, sukeliantis vandens susilaikymą organizme, kraujo praskiedimą ir natrio kiekio sumažėjimą</w:t>
      </w:r>
      <w:r w:rsidRPr="00972664" w:rsidDel="004C7492">
        <w:rPr>
          <w:rFonts w:ascii="Times New Roman" w:eastAsia="Calibri" w:hAnsi="Times New Roman" w:cs="Times New Roman"/>
          <w:kern w:val="0"/>
          <w:sz w:val="22"/>
          <w:szCs w:val="22"/>
          <w14:ligatures w14:val="none"/>
        </w:rPr>
        <w:t xml:space="preserve"> </w:t>
      </w:r>
      <w:r w:rsidRPr="00972664">
        <w:rPr>
          <w:rFonts w:ascii="Times New Roman" w:eastAsia="Calibri" w:hAnsi="Times New Roman" w:cs="Times New Roman"/>
          <w:kern w:val="0"/>
          <w:sz w:val="22"/>
          <w:szCs w:val="22"/>
          <w14:ligatures w14:val="none"/>
        </w:rPr>
        <w:t>(sutrikusi ADH sekrecija).</w:t>
      </w:r>
    </w:p>
    <w:p w14:paraId="7D2F904F" w14:textId="77777777" w:rsidR="00972664" w:rsidRPr="00972664" w:rsidRDefault="00972664" w:rsidP="00346D47">
      <w:pPr>
        <w:numPr>
          <w:ilvl w:val="0"/>
          <w:numId w:val="1"/>
        </w:numPr>
        <w:tabs>
          <w:tab w:val="clear" w:pos="360"/>
        </w:tabs>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Padidėjęs hormono prolaktino kiekis kraujyje.</w:t>
      </w:r>
    </w:p>
    <w:p w14:paraId="24C01F56" w14:textId="77777777" w:rsidR="00972664" w:rsidRPr="00972664" w:rsidRDefault="00972664" w:rsidP="00346D47">
      <w:pPr>
        <w:numPr>
          <w:ilvl w:val="0"/>
          <w:numId w:val="1"/>
        </w:numPr>
        <w:tabs>
          <w:tab w:val="clear" w:pos="360"/>
        </w:tabs>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Pieno atsiradimas vyrams ir nežindančioms moterims.</w:t>
      </w:r>
    </w:p>
    <w:p w14:paraId="797EEACC" w14:textId="77777777" w:rsidR="00972664" w:rsidRPr="00972664" w:rsidRDefault="00972664" w:rsidP="00346D47">
      <w:pPr>
        <w:numPr>
          <w:ilvl w:val="0"/>
          <w:numId w:val="1"/>
        </w:numPr>
        <w:tabs>
          <w:tab w:val="clear" w:pos="360"/>
        </w:tabs>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Manija.</w:t>
      </w:r>
    </w:p>
    <w:p w14:paraId="15029C08" w14:textId="77777777" w:rsidR="00972664" w:rsidRPr="00972664" w:rsidRDefault="00972664" w:rsidP="00346D47">
      <w:pPr>
        <w:numPr>
          <w:ilvl w:val="0"/>
          <w:numId w:val="1"/>
        </w:numPr>
        <w:tabs>
          <w:tab w:val="clear" w:pos="360"/>
        </w:tabs>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Nustatyta, kad tokio tipo vaistų vartojantiems pacientams yra didesnė kaulų lūžių rizika.</w:t>
      </w:r>
    </w:p>
    <w:p w14:paraId="2028A591" w14:textId="77777777" w:rsidR="00972664" w:rsidRPr="00972664" w:rsidRDefault="00972664" w:rsidP="00346D47">
      <w:pPr>
        <w:numPr>
          <w:ilvl w:val="0"/>
          <w:numId w:val="1"/>
        </w:numPr>
        <w:tabs>
          <w:tab w:val="clear" w:pos="360"/>
        </w:tabs>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Širdies ritmo pokyčiai (vadinamas QT intervalo pailgėjimas, nustatomas darant EKG, t. y. užrašant elektrinį širdies aktyvumą).</w:t>
      </w:r>
    </w:p>
    <w:p w14:paraId="52646A2A" w14:textId="77777777" w:rsidR="00972664" w:rsidRPr="00972664" w:rsidRDefault="00972664" w:rsidP="00346D47">
      <w:pPr>
        <w:numPr>
          <w:ilvl w:val="0"/>
          <w:numId w:val="1"/>
        </w:numPr>
        <w:tabs>
          <w:tab w:val="clear" w:pos="360"/>
        </w:tabs>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Stiprus kraujavimas iš makšties tuoj po gimdymo (kraujavimas po gimdymo), daugiau informacijos pateikta 2 skyriaus poskyryje „Nėštumas“.</w:t>
      </w:r>
    </w:p>
    <w:p w14:paraId="7149B9D4" w14:textId="77777777" w:rsidR="00972664" w:rsidRPr="00972664" w:rsidRDefault="00972664" w:rsidP="00972664">
      <w:pPr>
        <w:tabs>
          <w:tab w:val="left" w:pos="360"/>
        </w:tabs>
        <w:spacing w:after="0" w:line="240" w:lineRule="auto"/>
        <w:rPr>
          <w:rFonts w:ascii="Times New Roman" w:eastAsia="Calibri" w:hAnsi="Times New Roman" w:cs="Times New Roman"/>
          <w:kern w:val="0"/>
          <w:sz w:val="22"/>
          <w:szCs w:val="22"/>
          <w14:ligatures w14:val="none"/>
        </w:rPr>
      </w:pPr>
    </w:p>
    <w:p w14:paraId="346ADB6C" w14:textId="77777777" w:rsidR="00972664" w:rsidRPr="00972664" w:rsidRDefault="00972664" w:rsidP="00972664">
      <w:pPr>
        <w:spacing w:after="0" w:line="240" w:lineRule="auto"/>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 xml:space="preserve">Taip pat žinoma, kad vartojant vaistų, kurių veikimo būdas panašus į </w:t>
      </w:r>
      <w:proofErr w:type="spellStart"/>
      <w:r w:rsidRPr="00972664">
        <w:rPr>
          <w:rFonts w:ascii="Times New Roman" w:eastAsia="Calibri" w:hAnsi="Times New Roman" w:cs="Times New Roman"/>
          <w:kern w:val="0"/>
          <w:sz w:val="22"/>
          <w:szCs w:val="22"/>
          <w14:ligatures w14:val="none"/>
        </w:rPr>
        <w:t>escitalopramo</w:t>
      </w:r>
      <w:proofErr w:type="spellEnd"/>
      <w:r w:rsidRPr="00972664">
        <w:rPr>
          <w:rFonts w:ascii="Times New Roman" w:eastAsia="Calibri" w:hAnsi="Times New Roman" w:cs="Times New Roman"/>
          <w:kern w:val="0"/>
          <w:sz w:val="22"/>
          <w:szCs w:val="22"/>
          <w14:ligatures w14:val="none"/>
        </w:rPr>
        <w:t xml:space="preserve"> (veiklioji </w:t>
      </w:r>
      <w:proofErr w:type="spellStart"/>
      <w:r w:rsidRPr="00972664">
        <w:rPr>
          <w:rFonts w:ascii="Times New Roman" w:eastAsia="Calibri" w:hAnsi="Times New Roman" w:cs="Times New Roman"/>
          <w:kern w:val="0"/>
          <w:sz w:val="22"/>
          <w:szCs w:val="22"/>
          <w14:ligatures w14:val="none"/>
        </w:rPr>
        <w:t>Cipralex</w:t>
      </w:r>
      <w:proofErr w:type="spellEnd"/>
      <w:r w:rsidRPr="00972664">
        <w:rPr>
          <w:rFonts w:ascii="Times New Roman" w:eastAsia="Calibri" w:hAnsi="Times New Roman" w:cs="Times New Roman"/>
          <w:kern w:val="0"/>
          <w:sz w:val="22"/>
          <w:szCs w:val="22"/>
          <w14:ligatures w14:val="none"/>
        </w:rPr>
        <w:t xml:space="preserve"> medžiaga), pasitaiko ir kitoks šalutinis poveikis.</w:t>
      </w:r>
    </w:p>
    <w:p w14:paraId="02709D2C" w14:textId="77777777" w:rsidR="00972664" w:rsidRPr="00972664" w:rsidRDefault="00972664" w:rsidP="00972664">
      <w:pPr>
        <w:numPr>
          <w:ilvl w:val="0"/>
          <w:numId w:val="1"/>
        </w:numPr>
        <w:tabs>
          <w:tab w:val="clear" w:pos="360"/>
        </w:tabs>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Psichikos nerimastingumas (</w:t>
      </w:r>
      <w:proofErr w:type="spellStart"/>
      <w:r w:rsidRPr="00972664">
        <w:rPr>
          <w:rFonts w:ascii="Times New Roman" w:eastAsia="Calibri" w:hAnsi="Times New Roman" w:cs="Times New Roman"/>
          <w:kern w:val="0"/>
          <w:sz w:val="22"/>
          <w:szCs w:val="22"/>
          <w14:ligatures w14:val="none"/>
        </w:rPr>
        <w:t>akatizija</w:t>
      </w:r>
      <w:proofErr w:type="spellEnd"/>
      <w:r w:rsidRPr="00972664">
        <w:rPr>
          <w:rFonts w:ascii="Times New Roman" w:eastAsia="Calibri" w:hAnsi="Times New Roman" w:cs="Times New Roman"/>
          <w:kern w:val="0"/>
          <w:sz w:val="22"/>
          <w:szCs w:val="22"/>
          <w14:ligatures w14:val="none"/>
        </w:rPr>
        <w:t>).</w:t>
      </w:r>
    </w:p>
    <w:p w14:paraId="354A59C8" w14:textId="77777777" w:rsidR="00972664" w:rsidRPr="00972664" w:rsidRDefault="00972664" w:rsidP="00972664">
      <w:pPr>
        <w:numPr>
          <w:ilvl w:val="0"/>
          <w:numId w:val="1"/>
        </w:numPr>
        <w:tabs>
          <w:tab w:val="clear" w:pos="360"/>
        </w:tabs>
        <w:spacing w:after="0" w:line="240" w:lineRule="auto"/>
        <w:ind w:left="567" w:hanging="283"/>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Apetito nebuvimas.</w:t>
      </w:r>
    </w:p>
    <w:p w14:paraId="00631B5D" w14:textId="77777777" w:rsidR="00972664" w:rsidRPr="00972664" w:rsidRDefault="00972664" w:rsidP="00972664">
      <w:pPr>
        <w:spacing w:after="0" w:line="240" w:lineRule="auto"/>
        <w:rPr>
          <w:rFonts w:ascii="Times New Roman" w:eastAsia="Calibri" w:hAnsi="Times New Roman" w:cs="Times New Roman"/>
          <w:kern w:val="0"/>
          <w:sz w:val="22"/>
          <w:szCs w:val="22"/>
          <w14:ligatures w14:val="none"/>
        </w:rPr>
      </w:pPr>
    </w:p>
    <w:p w14:paraId="751D70C2" w14:textId="77777777" w:rsidR="00972664" w:rsidRPr="00972664" w:rsidRDefault="00972664" w:rsidP="00972664">
      <w:pPr>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972664">
        <w:rPr>
          <w:rFonts w:ascii="Times New Roman" w:eastAsia="Times New Roman" w:hAnsi="Times New Roman" w:cs="Times New Roman"/>
          <w:b/>
          <w:noProof/>
          <w:snapToGrid w:val="0"/>
          <w:kern w:val="0"/>
          <w:sz w:val="22"/>
          <w:szCs w:val="22"/>
          <w14:ligatures w14:val="none"/>
        </w:rPr>
        <w:t>Pranešimas apie šalutinį poveikį</w:t>
      </w:r>
    </w:p>
    <w:p w14:paraId="53560BA9" w14:textId="77777777" w:rsidR="00346D47" w:rsidRPr="00346D47" w:rsidRDefault="00346D47" w:rsidP="00346D47">
      <w:pPr>
        <w:spacing w:after="0" w:line="240" w:lineRule="auto"/>
        <w:rPr>
          <w:rFonts w:ascii="Times New Roman" w:eastAsia="Times New Roman" w:hAnsi="Times New Roman" w:cs="Times New Roman"/>
          <w:kern w:val="0"/>
          <w:sz w:val="22"/>
          <w:szCs w:val="20"/>
          <w14:ligatures w14:val="none"/>
        </w:rPr>
      </w:pPr>
      <w:r w:rsidRPr="00346D47">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8" w:history="1">
        <w:r w:rsidRPr="00346D47">
          <w:rPr>
            <w:rFonts w:ascii="Times New Roman" w:eastAsia="Times New Roman" w:hAnsi="Times New Roman" w:cs="Times New Roman"/>
            <w:color w:val="467886"/>
            <w:kern w:val="0"/>
            <w:sz w:val="22"/>
            <w:szCs w:val="20"/>
            <w:u w:val="single"/>
            <w:lang w:eastAsia="lt-LT"/>
            <w14:ligatures w14:val="none"/>
          </w:rPr>
          <w:t>https://vvkt.lrv.lt/lt/</w:t>
        </w:r>
      </w:hyperlink>
      <w:r w:rsidRPr="00346D47">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346D47">
        <w:rPr>
          <w:rFonts w:ascii="Times New Roman" w:eastAsia="Times New Roman" w:hAnsi="Times New Roman" w:cs="Times New Roman"/>
          <w:kern w:val="0"/>
          <w:sz w:val="22"/>
          <w:szCs w:val="20"/>
          <w14:ligatures w14:val="none"/>
        </w:rPr>
        <w:t>.</w:t>
      </w:r>
    </w:p>
    <w:p w14:paraId="78CB830D"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326F7206"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78762405" w14:textId="77777777" w:rsidR="00972664" w:rsidRPr="00972664" w:rsidRDefault="00972664" w:rsidP="00972664">
      <w:pPr>
        <w:spacing w:after="0" w:line="240" w:lineRule="auto"/>
        <w:ind w:left="567" w:hanging="567"/>
        <w:rPr>
          <w:rFonts w:ascii="Times New Roman" w:eastAsia="Calibri" w:hAnsi="Times New Roman" w:cs="Times New Roman"/>
          <w:b/>
          <w:kern w:val="0"/>
          <w:sz w:val="22"/>
          <w:szCs w:val="22"/>
          <w14:ligatures w14:val="none"/>
        </w:rPr>
      </w:pPr>
      <w:r w:rsidRPr="00972664">
        <w:rPr>
          <w:rFonts w:ascii="Times New Roman" w:eastAsia="Calibri" w:hAnsi="Times New Roman" w:cs="Times New Roman"/>
          <w:b/>
          <w:kern w:val="0"/>
          <w:sz w:val="22"/>
          <w:szCs w:val="22"/>
          <w14:ligatures w14:val="none"/>
        </w:rPr>
        <w:t>5.</w:t>
      </w:r>
      <w:r w:rsidRPr="00972664">
        <w:rPr>
          <w:rFonts w:ascii="Times New Roman" w:eastAsia="Calibri" w:hAnsi="Times New Roman" w:cs="Times New Roman"/>
          <w:b/>
          <w:kern w:val="0"/>
          <w:sz w:val="22"/>
          <w:szCs w:val="22"/>
          <w14:ligatures w14:val="none"/>
        </w:rPr>
        <w:tab/>
        <w:t xml:space="preserve">Kaip laikyti </w:t>
      </w:r>
      <w:proofErr w:type="spellStart"/>
      <w:r w:rsidRPr="00972664">
        <w:rPr>
          <w:rFonts w:ascii="Times New Roman" w:eastAsia="Calibri" w:hAnsi="Times New Roman" w:cs="Times New Roman"/>
          <w:b/>
          <w:kern w:val="0"/>
          <w:sz w:val="22"/>
          <w:szCs w:val="22"/>
          <w14:ligatures w14:val="none"/>
        </w:rPr>
        <w:t>Cipralex</w:t>
      </w:r>
      <w:proofErr w:type="spellEnd"/>
    </w:p>
    <w:p w14:paraId="6750DDD5"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245B24B3" w14:textId="77777777" w:rsidR="00972664" w:rsidRPr="00972664" w:rsidRDefault="00972664" w:rsidP="00972664">
      <w:pPr>
        <w:numPr>
          <w:ilvl w:val="12"/>
          <w:numId w:val="0"/>
        </w:numPr>
        <w:spacing w:after="0" w:line="240" w:lineRule="auto"/>
        <w:ind w:right="-2"/>
        <w:rPr>
          <w:rFonts w:ascii="Times New Roman" w:eastAsia="Calibri" w:hAnsi="Times New Roman" w:cs="Times New Roman"/>
          <w:kern w:val="0"/>
          <w:sz w:val="22"/>
          <w:szCs w:val="22"/>
          <w14:ligatures w14:val="none"/>
        </w:rPr>
      </w:pPr>
      <w:r w:rsidRPr="00972664">
        <w:rPr>
          <w:rFonts w:ascii="Times New Roman" w:eastAsia="Calibri" w:hAnsi="Times New Roman" w:cs="Times New Roman"/>
          <w:kern w:val="0"/>
          <w:sz w:val="22"/>
          <w:szCs w:val="22"/>
          <w14:ligatures w14:val="none"/>
        </w:rPr>
        <w:t>Šį vaistą laikykite vaikams nepastebimoje ir nepasiekiamoje vietoje.</w:t>
      </w:r>
    </w:p>
    <w:p w14:paraId="579BA537"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091E260C"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Šiam vaistiniam preparatui specialių laikymo sąlygų nereikia.</w:t>
      </w:r>
    </w:p>
    <w:p w14:paraId="64A63F86"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58DFD51D"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Ant etiketės arba dėžutės po „Tinka iki“ nurodytam tinkamumo laikui pasibaigus, šio vaisto vartoti negalima. Vaistas tinkamas vartoti iki paskutinės nurodyto mėnesio dienos.</w:t>
      </w:r>
    </w:p>
    <w:p w14:paraId="1DFFA6C8"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73AE1A0C"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Vaistų negalima išmesti į kanalizaciją arba su buitinėmis atliekomis. Kaip išmesti nereikalingus vaistus, klauskite vaistininko. Šios priemonės padės apsaugoti aplinką.</w:t>
      </w:r>
    </w:p>
    <w:p w14:paraId="792A44ED"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65A340FD"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430124B8" w14:textId="77777777" w:rsidR="00972664" w:rsidRPr="00972664" w:rsidRDefault="00972664" w:rsidP="00972664">
      <w:pPr>
        <w:spacing w:after="0" w:line="240" w:lineRule="auto"/>
        <w:ind w:left="567" w:hanging="567"/>
        <w:rPr>
          <w:rFonts w:ascii="Times New Roman" w:eastAsia="Calibri" w:hAnsi="Times New Roman" w:cs="Times New Roman"/>
          <w:b/>
          <w:kern w:val="0"/>
          <w:sz w:val="22"/>
          <w:szCs w:val="22"/>
          <w14:ligatures w14:val="none"/>
        </w:rPr>
      </w:pPr>
      <w:r w:rsidRPr="00972664">
        <w:rPr>
          <w:rFonts w:ascii="Times New Roman" w:eastAsia="Calibri" w:hAnsi="Times New Roman" w:cs="Times New Roman"/>
          <w:b/>
          <w:kern w:val="0"/>
          <w:sz w:val="22"/>
          <w:szCs w:val="22"/>
          <w14:ligatures w14:val="none"/>
        </w:rPr>
        <w:t>6.</w:t>
      </w:r>
      <w:r w:rsidRPr="00972664">
        <w:rPr>
          <w:rFonts w:ascii="Times New Roman" w:eastAsia="Calibri" w:hAnsi="Times New Roman" w:cs="Times New Roman"/>
          <w:b/>
          <w:kern w:val="0"/>
          <w:sz w:val="22"/>
          <w:szCs w:val="22"/>
          <w14:ligatures w14:val="none"/>
        </w:rPr>
        <w:tab/>
        <w:t>Pakuotės turinys ir kita informacija</w:t>
      </w:r>
    </w:p>
    <w:p w14:paraId="1DEA7585"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46AB3E84" w14:textId="77777777" w:rsidR="00972664" w:rsidRPr="00972664" w:rsidRDefault="00972664" w:rsidP="00972664">
      <w:pPr>
        <w:spacing w:after="0" w:line="240" w:lineRule="auto"/>
        <w:rPr>
          <w:rFonts w:ascii="Times New Roman" w:eastAsia="Times New Roman" w:hAnsi="Times New Roman" w:cs="Times New Roman"/>
          <w:b/>
          <w:bCs/>
          <w:kern w:val="0"/>
          <w:sz w:val="22"/>
          <w:szCs w:val="22"/>
          <w14:ligatures w14:val="none"/>
        </w:rPr>
      </w:pPr>
      <w:proofErr w:type="spellStart"/>
      <w:r w:rsidRPr="00972664">
        <w:rPr>
          <w:rFonts w:ascii="Times New Roman" w:eastAsia="Times New Roman" w:hAnsi="Times New Roman" w:cs="Times New Roman"/>
          <w:b/>
          <w:bCs/>
          <w:kern w:val="0"/>
          <w:sz w:val="22"/>
          <w:szCs w:val="22"/>
          <w14:ligatures w14:val="none"/>
        </w:rPr>
        <w:t>Cipralex</w:t>
      </w:r>
      <w:proofErr w:type="spellEnd"/>
      <w:r w:rsidRPr="00972664">
        <w:rPr>
          <w:rFonts w:ascii="Times New Roman" w:eastAsia="Times New Roman" w:hAnsi="Times New Roman" w:cs="Times New Roman"/>
          <w:b/>
          <w:bCs/>
          <w:kern w:val="0"/>
          <w:sz w:val="22"/>
          <w:szCs w:val="22"/>
          <w14:ligatures w14:val="none"/>
        </w:rPr>
        <w:t xml:space="preserve"> sudėtis</w:t>
      </w:r>
    </w:p>
    <w:p w14:paraId="36569AAA" w14:textId="77777777" w:rsidR="008C0DA4" w:rsidRDefault="00972664" w:rsidP="00A928CE">
      <w:pPr>
        <w:pStyle w:val="Sraopastraipa"/>
        <w:numPr>
          <w:ilvl w:val="0"/>
          <w:numId w:val="17"/>
        </w:numPr>
        <w:spacing w:after="0" w:line="240" w:lineRule="auto"/>
        <w:ind w:left="567" w:hanging="283"/>
        <w:rPr>
          <w:rFonts w:ascii="Times New Roman" w:eastAsia="Times New Roman" w:hAnsi="Times New Roman" w:cs="Times New Roman"/>
          <w:kern w:val="0"/>
          <w:sz w:val="22"/>
          <w:szCs w:val="22"/>
          <w:lang w:eastAsia="x-none"/>
          <w14:ligatures w14:val="none"/>
        </w:rPr>
      </w:pPr>
      <w:r w:rsidRPr="00C344ED">
        <w:rPr>
          <w:rFonts w:ascii="Times New Roman" w:eastAsia="Times New Roman" w:hAnsi="Times New Roman" w:cs="Times New Roman"/>
          <w:kern w:val="0"/>
          <w:sz w:val="22"/>
          <w:szCs w:val="22"/>
          <w:lang w:eastAsia="x-none"/>
          <w14:ligatures w14:val="none"/>
        </w:rPr>
        <w:t xml:space="preserve">Veiklioji medžiaga yra </w:t>
      </w:r>
      <w:proofErr w:type="spellStart"/>
      <w:r w:rsidRPr="00C344ED">
        <w:rPr>
          <w:rFonts w:ascii="Times New Roman" w:eastAsia="Times New Roman" w:hAnsi="Times New Roman" w:cs="Times New Roman"/>
          <w:kern w:val="0"/>
          <w:sz w:val="22"/>
          <w:szCs w:val="22"/>
          <w:lang w:eastAsia="x-none"/>
          <w14:ligatures w14:val="none"/>
        </w:rPr>
        <w:t>escitalopramas</w:t>
      </w:r>
      <w:proofErr w:type="spellEnd"/>
      <w:r w:rsidRPr="00C344ED">
        <w:rPr>
          <w:rFonts w:ascii="Times New Roman" w:eastAsia="Times New Roman" w:hAnsi="Times New Roman" w:cs="Times New Roman"/>
          <w:kern w:val="0"/>
          <w:sz w:val="22"/>
          <w:szCs w:val="22"/>
          <w:lang w:eastAsia="x-none"/>
          <w14:ligatures w14:val="none"/>
        </w:rPr>
        <w:t xml:space="preserve">. </w:t>
      </w:r>
    </w:p>
    <w:p w14:paraId="791CC8CE" w14:textId="749FED11" w:rsidR="00972664" w:rsidRPr="00972664" w:rsidRDefault="00972664" w:rsidP="008C0DA4">
      <w:pPr>
        <w:pStyle w:val="Sraopastraipa"/>
        <w:spacing w:after="0" w:line="240" w:lineRule="auto"/>
        <w:ind w:left="567"/>
        <w:rPr>
          <w:rFonts w:ascii="Times New Roman" w:eastAsia="Times New Roman" w:hAnsi="Times New Roman" w:cs="Times New Roman"/>
          <w:kern w:val="0"/>
          <w:sz w:val="22"/>
          <w:szCs w:val="22"/>
          <w:lang w:eastAsia="x-none"/>
          <w14:ligatures w14:val="none"/>
        </w:rPr>
      </w:pPr>
      <w:r w:rsidRPr="00C344ED">
        <w:rPr>
          <w:rFonts w:ascii="Times New Roman" w:eastAsia="Times New Roman" w:hAnsi="Times New Roman" w:cs="Times New Roman"/>
          <w:kern w:val="0"/>
          <w:sz w:val="22"/>
          <w:szCs w:val="22"/>
          <w:lang w:eastAsia="x-none"/>
          <w14:ligatures w14:val="none"/>
        </w:rPr>
        <w:t xml:space="preserve">Kiekvienoje </w:t>
      </w:r>
      <w:proofErr w:type="spellStart"/>
      <w:r w:rsidRPr="00C344ED">
        <w:rPr>
          <w:rFonts w:ascii="Times New Roman" w:eastAsia="Times New Roman" w:hAnsi="Times New Roman" w:cs="Times New Roman"/>
          <w:kern w:val="0"/>
          <w:sz w:val="22"/>
          <w:szCs w:val="22"/>
          <w:lang w:eastAsia="x-none"/>
          <w14:ligatures w14:val="none"/>
        </w:rPr>
        <w:t>Cipralex</w:t>
      </w:r>
      <w:proofErr w:type="spellEnd"/>
      <w:r w:rsidRPr="00C344ED">
        <w:rPr>
          <w:rFonts w:ascii="Times New Roman" w:eastAsia="Times New Roman" w:hAnsi="Times New Roman" w:cs="Times New Roman"/>
          <w:kern w:val="0"/>
          <w:sz w:val="22"/>
          <w:szCs w:val="22"/>
          <w:lang w:eastAsia="x-none"/>
          <w14:ligatures w14:val="none"/>
        </w:rPr>
        <w:t xml:space="preserve"> tabletėje yra 10 mg </w:t>
      </w:r>
      <w:proofErr w:type="spellStart"/>
      <w:r w:rsidRPr="00C344ED">
        <w:rPr>
          <w:rFonts w:ascii="Times New Roman" w:eastAsia="Times New Roman" w:hAnsi="Times New Roman" w:cs="Times New Roman"/>
          <w:kern w:val="0"/>
          <w:sz w:val="22"/>
          <w:szCs w:val="22"/>
          <w:lang w:eastAsia="x-none"/>
          <w14:ligatures w14:val="none"/>
        </w:rPr>
        <w:t>escitalopramo</w:t>
      </w:r>
      <w:proofErr w:type="spellEnd"/>
      <w:r w:rsidRPr="00C344ED">
        <w:rPr>
          <w:rFonts w:ascii="Times New Roman" w:eastAsia="Times New Roman" w:hAnsi="Times New Roman" w:cs="Times New Roman"/>
          <w:kern w:val="0"/>
          <w:sz w:val="22"/>
          <w:szCs w:val="22"/>
          <w:lang w:eastAsia="x-none"/>
          <w14:ligatures w14:val="none"/>
        </w:rPr>
        <w:t xml:space="preserve"> (</w:t>
      </w:r>
      <w:proofErr w:type="spellStart"/>
      <w:r w:rsidRPr="00C344ED">
        <w:rPr>
          <w:rFonts w:ascii="Times New Roman" w:eastAsia="Times New Roman" w:hAnsi="Times New Roman" w:cs="Times New Roman"/>
          <w:kern w:val="0"/>
          <w:sz w:val="22"/>
          <w:szCs w:val="22"/>
          <w:lang w:eastAsia="x-none"/>
          <w14:ligatures w14:val="none"/>
        </w:rPr>
        <w:t>oksalato</w:t>
      </w:r>
      <w:proofErr w:type="spellEnd"/>
      <w:r w:rsidRPr="00C344ED">
        <w:rPr>
          <w:rFonts w:ascii="Times New Roman" w:eastAsia="Times New Roman" w:hAnsi="Times New Roman" w:cs="Times New Roman"/>
          <w:kern w:val="0"/>
          <w:sz w:val="22"/>
          <w:szCs w:val="22"/>
          <w:lang w:eastAsia="x-none"/>
          <w14:ligatures w14:val="none"/>
        </w:rPr>
        <w:t xml:space="preserve"> druskos pavidalu).</w:t>
      </w:r>
    </w:p>
    <w:p w14:paraId="450D2914" w14:textId="77777777" w:rsidR="00C344ED" w:rsidRPr="00C344ED" w:rsidRDefault="00972664" w:rsidP="00A928CE">
      <w:pPr>
        <w:pStyle w:val="Sraopastraipa"/>
        <w:numPr>
          <w:ilvl w:val="0"/>
          <w:numId w:val="17"/>
        </w:numPr>
        <w:spacing w:after="0" w:line="240" w:lineRule="auto"/>
        <w:ind w:left="567" w:hanging="283"/>
        <w:rPr>
          <w:rFonts w:ascii="Times New Roman" w:eastAsia="Times New Roman" w:hAnsi="Times New Roman" w:cs="Times New Roman"/>
          <w:kern w:val="0"/>
          <w:sz w:val="22"/>
          <w:szCs w:val="22"/>
          <w:lang w:eastAsia="x-none"/>
          <w14:ligatures w14:val="none"/>
        </w:rPr>
      </w:pPr>
      <w:r w:rsidRPr="00C344ED">
        <w:rPr>
          <w:rFonts w:ascii="Times New Roman" w:eastAsia="Times New Roman" w:hAnsi="Times New Roman" w:cs="Times New Roman"/>
          <w:i/>
          <w:kern w:val="0"/>
          <w:sz w:val="22"/>
          <w:szCs w:val="22"/>
          <w:lang w:eastAsia="x-none"/>
          <w14:ligatures w14:val="none"/>
        </w:rPr>
        <w:t>Kitos sudėtyje esančios medžiagos:</w:t>
      </w:r>
    </w:p>
    <w:p w14:paraId="438A3380" w14:textId="77777777" w:rsidR="00C344ED" w:rsidRDefault="00972664" w:rsidP="00C344ED">
      <w:pPr>
        <w:pStyle w:val="Sraopastraipa"/>
        <w:spacing w:after="0" w:line="240" w:lineRule="auto"/>
        <w:ind w:left="567"/>
        <w:rPr>
          <w:rFonts w:ascii="Times New Roman" w:eastAsia="Times New Roman" w:hAnsi="Times New Roman" w:cs="Times New Roman"/>
          <w:kern w:val="0"/>
          <w:sz w:val="22"/>
          <w:szCs w:val="22"/>
          <w:lang w:eastAsia="x-none"/>
          <w14:ligatures w14:val="none"/>
        </w:rPr>
      </w:pPr>
      <w:r w:rsidRPr="00C344ED">
        <w:rPr>
          <w:rFonts w:ascii="Times New Roman" w:eastAsia="Calibri" w:hAnsi="Times New Roman" w:cs="Times New Roman"/>
          <w:kern w:val="0"/>
          <w:sz w:val="22"/>
          <w:szCs w:val="22"/>
          <w:u w:val="single"/>
          <w14:ligatures w14:val="none"/>
        </w:rPr>
        <w:t>Šerdis</w:t>
      </w:r>
      <w:r w:rsidRPr="00C344ED">
        <w:rPr>
          <w:rFonts w:ascii="Times New Roman" w:eastAsia="Times New Roman" w:hAnsi="Times New Roman" w:cs="Times New Roman"/>
          <w:kern w:val="0"/>
          <w:sz w:val="22"/>
          <w:szCs w:val="22"/>
          <w:lang w:eastAsia="x-none"/>
          <w14:ligatures w14:val="none"/>
        </w:rPr>
        <w:t xml:space="preserve">. </w:t>
      </w:r>
      <w:proofErr w:type="spellStart"/>
      <w:r w:rsidRPr="00C344ED">
        <w:rPr>
          <w:rFonts w:ascii="Times New Roman" w:eastAsia="Times New Roman" w:hAnsi="Times New Roman" w:cs="Times New Roman"/>
          <w:kern w:val="0"/>
          <w:sz w:val="22"/>
          <w:szCs w:val="22"/>
          <w:lang w:eastAsia="x-none"/>
          <w14:ligatures w14:val="none"/>
        </w:rPr>
        <w:t>Silifikuota</w:t>
      </w:r>
      <w:proofErr w:type="spellEnd"/>
      <w:r w:rsidRPr="00C344ED">
        <w:rPr>
          <w:rFonts w:ascii="Times New Roman" w:eastAsia="Times New Roman" w:hAnsi="Times New Roman" w:cs="Times New Roman"/>
          <w:kern w:val="0"/>
          <w:sz w:val="22"/>
          <w:szCs w:val="22"/>
          <w:lang w:eastAsia="x-none"/>
          <w14:ligatures w14:val="none"/>
        </w:rPr>
        <w:t xml:space="preserve"> </w:t>
      </w:r>
      <w:proofErr w:type="spellStart"/>
      <w:r w:rsidRPr="00C344ED">
        <w:rPr>
          <w:rFonts w:ascii="Times New Roman" w:eastAsia="Times New Roman" w:hAnsi="Times New Roman" w:cs="Times New Roman"/>
          <w:kern w:val="0"/>
          <w:sz w:val="22"/>
          <w:szCs w:val="22"/>
          <w:lang w:eastAsia="x-none"/>
          <w14:ligatures w14:val="none"/>
        </w:rPr>
        <w:t>mikrokristalinė</w:t>
      </w:r>
      <w:proofErr w:type="spellEnd"/>
      <w:r w:rsidRPr="00C344ED">
        <w:rPr>
          <w:rFonts w:ascii="Times New Roman" w:eastAsia="Times New Roman" w:hAnsi="Times New Roman" w:cs="Times New Roman"/>
          <w:kern w:val="0"/>
          <w:sz w:val="22"/>
          <w:szCs w:val="22"/>
          <w:lang w:eastAsia="x-none"/>
          <w14:ligatures w14:val="none"/>
        </w:rPr>
        <w:t xml:space="preserve"> celiuliozė, talkas, natrio </w:t>
      </w:r>
      <w:proofErr w:type="spellStart"/>
      <w:r w:rsidRPr="00C344ED">
        <w:rPr>
          <w:rFonts w:ascii="Times New Roman" w:eastAsia="Times New Roman" w:hAnsi="Times New Roman" w:cs="Times New Roman"/>
          <w:kern w:val="0"/>
          <w:sz w:val="22"/>
          <w:szCs w:val="22"/>
          <w:lang w:eastAsia="x-none"/>
          <w14:ligatures w14:val="none"/>
        </w:rPr>
        <w:t>kroskarmeliozė</w:t>
      </w:r>
      <w:proofErr w:type="spellEnd"/>
      <w:r w:rsidRPr="00C344ED">
        <w:rPr>
          <w:rFonts w:ascii="Times New Roman" w:eastAsia="Times New Roman" w:hAnsi="Times New Roman" w:cs="Times New Roman"/>
          <w:kern w:val="0"/>
          <w:sz w:val="22"/>
          <w:szCs w:val="22"/>
          <w:lang w:eastAsia="x-none"/>
          <w14:ligatures w14:val="none"/>
        </w:rPr>
        <w:t xml:space="preserve"> ir magnio </w:t>
      </w:r>
      <w:proofErr w:type="spellStart"/>
      <w:r w:rsidRPr="00C344ED">
        <w:rPr>
          <w:rFonts w:ascii="Times New Roman" w:eastAsia="Times New Roman" w:hAnsi="Times New Roman" w:cs="Times New Roman"/>
          <w:kern w:val="0"/>
          <w:sz w:val="22"/>
          <w:szCs w:val="22"/>
          <w:lang w:eastAsia="x-none"/>
          <w14:ligatures w14:val="none"/>
        </w:rPr>
        <w:t>stearatas</w:t>
      </w:r>
      <w:proofErr w:type="spellEnd"/>
      <w:r w:rsidRPr="00C344ED">
        <w:rPr>
          <w:rFonts w:ascii="Times New Roman" w:eastAsia="Times New Roman" w:hAnsi="Times New Roman" w:cs="Times New Roman"/>
          <w:kern w:val="0"/>
          <w:sz w:val="22"/>
          <w:szCs w:val="22"/>
          <w:lang w:eastAsia="x-none"/>
          <w14:ligatures w14:val="none"/>
        </w:rPr>
        <w:t>.</w:t>
      </w:r>
    </w:p>
    <w:p w14:paraId="4C24B210" w14:textId="0A8FA3C3" w:rsidR="00972664" w:rsidRPr="00C344ED" w:rsidRDefault="00972664" w:rsidP="00C344ED">
      <w:pPr>
        <w:pStyle w:val="Sraopastraipa"/>
        <w:spacing w:after="0" w:line="240" w:lineRule="auto"/>
        <w:ind w:left="567"/>
        <w:rPr>
          <w:rFonts w:ascii="Times New Roman" w:eastAsia="Times New Roman" w:hAnsi="Times New Roman" w:cs="Times New Roman"/>
          <w:kern w:val="0"/>
          <w:sz w:val="22"/>
          <w:szCs w:val="22"/>
          <w:lang w:eastAsia="x-none"/>
          <w14:ligatures w14:val="none"/>
        </w:rPr>
      </w:pPr>
      <w:r w:rsidRPr="00C344ED">
        <w:rPr>
          <w:rFonts w:ascii="Times New Roman" w:eastAsia="Times New Roman" w:hAnsi="Times New Roman" w:cs="Times New Roman"/>
          <w:kern w:val="0"/>
          <w:sz w:val="22"/>
          <w:szCs w:val="22"/>
          <w:u w:val="single"/>
          <w:lang w:eastAsia="x-none"/>
          <w14:ligatures w14:val="none"/>
        </w:rPr>
        <w:t>Apvalkalas</w:t>
      </w:r>
      <w:r w:rsidRPr="00C344ED">
        <w:rPr>
          <w:rFonts w:ascii="Times New Roman" w:eastAsia="Times New Roman" w:hAnsi="Times New Roman" w:cs="Times New Roman"/>
          <w:kern w:val="0"/>
          <w:sz w:val="22"/>
          <w:szCs w:val="22"/>
          <w:lang w:eastAsia="x-none"/>
          <w14:ligatures w14:val="none"/>
        </w:rPr>
        <w:t xml:space="preserve">. </w:t>
      </w:r>
      <w:proofErr w:type="spellStart"/>
      <w:r w:rsidRPr="00C344ED">
        <w:rPr>
          <w:rFonts w:ascii="Times New Roman" w:eastAsia="Times New Roman" w:hAnsi="Times New Roman" w:cs="Times New Roman"/>
          <w:kern w:val="0"/>
          <w:sz w:val="22"/>
          <w:szCs w:val="22"/>
          <w:lang w:eastAsia="x-none"/>
          <w14:ligatures w14:val="none"/>
        </w:rPr>
        <w:t>Hipromeliozė</w:t>
      </w:r>
      <w:proofErr w:type="spellEnd"/>
      <w:r w:rsidRPr="00C344ED">
        <w:rPr>
          <w:rFonts w:ascii="Times New Roman" w:eastAsia="Times New Roman" w:hAnsi="Times New Roman" w:cs="Times New Roman"/>
          <w:kern w:val="0"/>
          <w:sz w:val="22"/>
          <w:szCs w:val="22"/>
          <w:lang w:eastAsia="x-none"/>
          <w14:ligatures w14:val="none"/>
        </w:rPr>
        <w:t xml:space="preserve">, </w:t>
      </w:r>
      <w:proofErr w:type="spellStart"/>
      <w:r w:rsidRPr="00C344ED">
        <w:rPr>
          <w:rFonts w:ascii="Times New Roman" w:eastAsia="Times New Roman" w:hAnsi="Times New Roman" w:cs="Times New Roman"/>
          <w:kern w:val="0"/>
          <w:sz w:val="22"/>
          <w:szCs w:val="22"/>
          <w:lang w:eastAsia="x-none"/>
          <w14:ligatures w14:val="none"/>
        </w:rPr>
        <w:t>makrogolis</w:t>
      </w:r>
      <w:proofErr w:type="spellEnd"/>
      <w:r w:rsidRPr="00C344ED">
        <w:rPr>
          <w:rFonts w:ascii="Times New Roman" w:eastAsia="Times New Roman" w:hAnsi="Times New Roman" w:cs="Times New Roman"/>
          <w:kern w:val="0"/>
          <w:sz w:val="22"/>
          <w:szCs w:val="22"/>
          <w:lang w:eastAsia="x-none"/>
          <w14:ligatures w14:val="none"/>
        </w:rPr>
        <w:t xml:space="preserve"> 400 ir titano dioksidas (E 171). </w:t>
      </w:r>
    </w:p>
    <w:p w14:paraId="36CFEB00"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361FBE07" w14:textId="58051F8D"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roofErr w:type="spellStart"/>
      <w:r w:rsidRPr="00972664">
        <w:rPr>
          <w:rFonts w:ascii="Times New Roman" w:eastAsia="Times New Roman" w:hAnsi="Times New Roman" w:cs="Times New Roman"/>
          <w:b/>
          <w:bCs/>
          <w:kern w:val="0"/>
          <w:sz w:val="22"/>
          <w:szCs w:val="22"/>
          <w14:ligatures w14:val="none"/>
        </w:rPr>
        <w:t>Cipralex</w:t>
      </w:r>
      <w:proofErr w:type="spellEnd"/>
      <w:r w:rsidRPr="00972664">
        <w:rPr>
          <w:rFonts w:ascii="Times New Roman" w:eastAsia="Times New Roman" w:hAnsi="Times New Roman" w:cs="Times New Roman"/>
          <w:b/>
          <w:bCs/>
          <w:kern w:val="0"/>
          <w:sz w:val="22"/>
          <w:szCs w:val="22"/>
          <w14:ligatures w14:val="none"/>
        </w:rPr>
        <w:t xml:space="preserve"> išvaizda ir kiekis pakuotėje</w:t>
      </w:r>
    </w:p>
    <w:p w14:paraId="48F70649" w14:textId="77777777" w:rsidR="00214CE9" w:rsidRDefault="00214CE9" w:rsidP="00972664">
      <w:pPr>
        <w:spacing w:after="0" w:line="240" w:lineRule="auto"/>
        <w:rPr>
          <w:rFonts w:ascii="Times New Roman" w:eastAsia="Times New Roman" w:hAnsi="Times New Roman" w:cs="Times New Roman"/>
          <w:kern w:val="0"/>
          <w:sz w:val="22"/>
          <w:szCs w:val="22"/>
          <w:lang w:eastAsia="x-none"/>
          <w14:ligatures w14:val="none"/>
        </w:rPr>
      </w:pPr>
    </w:p>
    <w:p w14:paraId="19209D01" w14:textId="02E2B393"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roofErr w:type="spellStart"/>
      <w:r w:rsidRPr="00972664">
        <w:rPr>
          <w:rFonts w:ascii="Times New Roman" w:eastAsia="Times New Roman" w:hAnsi="Times New Roman" w:cs="Times New Roman"/>
          <w:kern w:val="0"/>
          <w:sz w:val="22"/>
          <w:szCs w:val="22"/>
          <w:lang w:eastAsia="x-none"/>
          <w14:ligatures w14:val="none"/>
        </w:rPr>
        <w:t>Cipralex</w:t>
      </w:r>
      <w:proofErr w:type="spellEnd"/>
      <w:r w:rsidRPr="00972664">
        <w:rPr>
          <w:rFonts w:ascii="Times New Roman" w:eastAsia="Times New Roman" w:hAnsi="Times New Roman" w:cs="Times New Roman"/>
          <w:kern w:val="0"/>
          <w:sz w:val="22"/>
          <w:szCs w:val="22"/>
          <w:lang w:eastAsia="x-none"/>
          <w14:ligatures w14:val="none"/>
        </w:rPr>
        <w:t xml:space="preserve"> 10 mg plėvele dengta tabletė yra ovali, balta, </w:t>
      </w:r>
      <w:r w:rsidRPr="00972664">
        <w:rPr>
          <w:rFonts w:ascii="Times New Roman" w:eastAsia="Calibri" w:hAnsi="Times New Roman" w:cs="Times New Roman"/>
          <w:kern w:val="0"/>
          <w:sz w:val="22"/>
          <w:szCs w:val="22"/>
          <w14:ligatures w14:val="none"/>
        </w:rPr>
        <w:t xml:space="preserve">8x5,5 mm, </w:t>
      </w:r>
      <w:r w:rsidRPr="00972664">
        <w:rPr>
          <w:rFonts w:ascii="Times New Roman" w:eastAsia="Times New Roman" w:hAnsi="Times New Roman" w:cs="Times New Roman"/>
          <w:kern w:val="0"/>
          <w:sz w:val="22"/>
          <w:szCs w:val="22"/>
          <w:lang w:eastAsia="x-none"/>
          <w14:ligatures w14:val="none"/>
        </w:rPr>
        <w:t>vienoje pusėje yra laužimo vagelė, kurios vienoje pusėje yra raidė „E“, kitoje – „L”.</w:t>
      </w:r>
    </w:p>
    <w:p w14:paraId="01D51705" w14:textId="3E826599" w:rsidR="00972664" w:rsidRPr="00972664" w:rsidRDefault="00C344ED" w:rsidP="00972664">
      <w:pPr>
        <w:spacing w:after="0" w:line="240" w:lineRule="auto"/>
        <w:rPr>
          <w:rFonts w:ascii="Times New Roman" w:eastAsia="Times New Roman" w:hAnsi="Times New Roman" w:cs="Times New Roman"/>
          <w:kern w:val="0"/>
          <w:sz w:val="22"/>
          <w:szCs w:val="22"/>
          <w:lang w:eastAsia="x-none"/>
          <w14:ligatures w14:val="none"/>
        </w:rPr>
      </w:pPr>
      <w:r>
        <w:rPr>
          <w:rFonts w:ascii="Times New Roman" w:eastAsia="Times New Roman" w:hAnsi="Times New Roman" w:cs="Times New Roman"/>
          <w:kern w:val="0"/>
          <w:sz w:val="22"/>
          <w:szCs w:val="22"/>
          <w:lang w:eastAsia="x-none"/>
          <w14:ligatures w14:val="none"/>
        </w:rPr>
        <w:t>T</w:t>
      </w:r>
      <w:r w:rsidR="00972664" w:rsidRPr="00972664">
        <w:rPr>
          <w:rFonts w:ascii="Times New Roman" w:eastAsia="Times New Roman" w:hAnsi="Times New Roman" w:cs="Times New Roman"/>
          <w:kern w:val="0"/>
          <w:sz w:val="22"/>
          <w:szCs w:val="22"/>
          <w:lang w:eastAsia="x-none"/>
          <w14:ligatures w14:val="none"/>
        </w:rPr>
        <w:t>abletės gali būti dalinamos į lygias dalis.</w:t>
      </w:r>
    </w:p>
    <w:p w14:paraId="66E0CB25"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2FCA8DDE" w14:textId="21A8F76F"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roofErr w:type="spellStart"/>
      <w:r w:rsidRPr="00972664">
        <w:rPr>
          <w:rFonts w:ascii="Times New Roman" w:eastAsia="Times New Roman" w:hAnsi="Times New Roman" w:cs="Times New Roman"/>
          <w:kern w:val="0"/>
          <w:sz w:val="22"/>
          <w:szCs w:val="22"/>
          <w:lang w:eastAsia="x-none"/>
          <w14:ligatures w14:val="none"/>
        </w:rPr>
        <w:t>Cipralex</w:t>
      </w:r>
      <w:proofErr w:type="spellEnd"/>
      <w:r w:rsidRPr="00972664">
        <w:rPr>
          <w:rFonts w:ascii="Times New Roman" w:eastAsia="Times New Roman" w:hAnsi="Times New Roman" w:cs="Times New Roman"/>
          <w:kern w:val="0"/>
          <w:sz w:val="22"/>
          <w:szCs w:val="22"/>
          <w:lang w:eastAsia="x-none"/>
          <w14:ligatures w14:val="none"/>
        </w:rPr>
        <w:t xml:space="preserve"> tiekiamas pakuotėse</w:t>
      </w:r>
      <w:r w:rsidR="00214CE9">
        <w:rPr>
          <w:rFonts w:ascii="Times New Roman" w:eastAsia="Times New Roman" w:hAnsi="Times New Roman" w:cs="Times New Roman"/>
          <w:kern w:val="0"/>
          <w:sz w:val="22"/>
          <w:szCs w:val="22"/>
          <w:lang w:eastAsia="x-none"/>
          <w14:ligatures w14:val="none"/>
        </w:rPr>
        <w:t xml:space="preserve"> po </w:t>
      </w:r>
      <w:r w:rsidRPr="00972664">
        <w:rPr>
          <w:rFonts w:ascii="Times New Roman" w:eastAsia="Times New Roman" w:hAnsi="Times New Roman" w:cs="Times New Roman"/>
          <w:kern w:val="0"/>
          <w:sz w:val="22"/>
          <w:szCs w:val="22"/>
          <w:lang w:eastAsia="x-none"/>
          <w14:ligatures w14:val="none"/>
        </w:rPr>
        <w:t xml:space="preserve">28, 56 </w:t>
      </w:r>
      <w:r w:rsidR="00214CE9">
        <w:rPr>
          <w:rFonts w:ascii="Times New Roman" w:eastAsia="Times New Roman" w:hAnsi="Times New Roman" w:cs="Times New Roman"/>
          <w:kern w:val="0"/>
          <w:sz w:val="22"/>
          <w:szCs w:val="22"/>
          <w:lang w:eastAsia="x-none"/>
          <w14:ligatures w14:val="none"/>
        </w:rPr>
        <w:t>arba</w:t>
      </w:r>
      <w:r w:rsidRPr="00972664">
        <w:rPr>
          <w:rFonts w:ascii="Times New Roman" w:eastAsia="Times New Roman" w:hAnsi="Times New Roman" w:cs="Times New Roman"/>
          <w:kern w:val="0"/>
          <w:sz w:val="22"/>
          <w:szCs w:val="22"/>
          <w:lang w:eastAsia="x-none"/>
          <w14:ligatures w14:val="none"/>
        </w:rPr>
        <w:t xml:space="preserve"> 98 tablet</w:t>
      </w:r>
      <w:r w:rsidR="00214CE9">
        <w:rPr>
          <w:rFonts w:ascii="Times New Roman" w:eastAsia="Times New Roman" w:hAnsi="Times New Roman" w:cs="Times New Roman"/>
          <w:kern w:val="0"/>
          <w:sz w:val="22"/>
          <w:szCs w:val="22"/>
          <w:lang w:eastAsia="x-none"/>
          <w14:ligatures w14:val="none"/>
        </w:rPr>
        <w:t>e</w:t>
      </w:r>
      <w:r w:rsidRPr="00972664">
        <w:rPr>
          <w:rFonts w:ascii="Times New Roman" w:eastAsia="Times New Roman" w:hAnsi="Times New Roman" w:cs="Times New Roman"/>
          <w:kern w:val="0"/>
          <w:sz w:val="22"/>
          <w:szCs w:val="22"/>
          <w:lang w:eastAsia="x-none"/>
          <w14:ligatures w14:val="none"/>
        </w:rPr>
        <w:t>s.</w:t>
      </w:r>
    </w:p>
    <w:p w14:paraId="08B1389F"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037710B5"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r w:rsidRPr="00972664">
        <w:rPr>
          <w:rFonts w:ascii="Times New Roman" w:eastAsia="Times New Roman" w:hAnsi="Times New Roman" w:cs="Times New Roman"/>
          <w:kern w:val="0"/>
          <w:sz w:val="22"/>
          <w:szCs w:val="22"/>
          <w:lang w:eastAsia="x-none"/>
          <w14:ligatures w14:val="none"/>
        </w:rPr>
        <w:t>Gali būti tiekiamos ne visų dydžių pakuotės.</w:t>
      </w:r>
    </w:p>
    <w:p w14:paraId="09C89D3D"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20963CD5" w14:textId="77777777" w:rsidR="00357CA1" w:rsidRPr="00357CA1" w:rsidRDefault="00357CA1" w:rsidP="00357CA1">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357CA1">
        <w:rPr>
          <w:rFonts w:ascii="Times New Roman" w:eastAsia="Times New Roman" w:hAnsi="Times New Roman" w:cs="Times New Roman"/>
          <w:b/>
          <w:noProof/>
          <w:kern w:val="0"/>
          <w:sz w:val="22"/>
          <w:szCs w:val="22"/>
          <w14:ligatures w14:val="none"/>
        </w:rPr>
        <w:t>Registruotojas eksportuojančioje valstybėje ir gamintojas</w:t>
      </w:r>
    </w:p>
    <w:p w14:paraId="61402306" w14:textId="77777777" w:rsidR="00357CA1" w:rsidRPr="00357CA1" w:rsidRDefault="00357CA1" w:rsidP="00357CA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57CA1">
        <w:rPr>
          <w:rFonts w:ascii="Times New Roman" w:eastAsia="Aptos" w:hAnsi="Times New Roman" w:cs="Times New Roman"/>
          <w:bCs/>
          <w:color w:val="000000"/>
          <w:kern w:val="0"/>
          <w:sz w:val="22"/>
          <w:szCs w:val="22"/>
          <w14:ligatures w14:val="none"/>
        </w:rPr>
        <w:t xml:space="preserve">H. </w:t>
      </w:r>
      <w:proofErr w:type="spellStart"/>
      <w:r w:rsidRPr="00357CA1">
        <w:rPr>
          <w:rFonts w:ascii="Times New Roman" w:eastAsia="Aptos" w:hAnsi="Times New Roman" w:cs="Times New Roman"/>
          <w:bCs/>
          <w:color w:val="000000"/>
          <w:kern w:val="0"/>
          <w:sz w:val="22"/>
          <w:szCs w:val="22"/>
          <w14:ligatures w14:val="none"/>
        </w:rPr>
        <w:t>Lundbeck</w:t>
      </w:r>
      <w:proofErr w:type="spellEnd"/>
      <w:r w:rsidRPr="00357CA1">
        <w:rPr>
          <w:rFonts w:ascii="Times New Roman" w:eastAsia="Aptos" w:hAnsi="Times New Roman" w:cs="Times New Roman"/>
          <w:bCs/>
          <w:color w:val="000000"/>
          <w:kern w:val="0"/>
          <w:sz w:val="22"/>
          <w:szCs w:val="22"/>
          <w14:ligatures w14:val="none"/>
        </w:rPr>
        <w:t xml:space="preserve"> A/S</w:t>
      </w:r>
    </w:p>
    <w:p w14:paraId="748C8720" w14:textId="77777777" w:rsidR="00357CA1" w:rsidRPr="00357CA1" w:rsidRDefault="00357CA1" w:rsidP="00357CA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357CA1">
        <w:rPr>
          <w:rFonts w:ascii="Times New Roman" w:eastAsia="Aptos" w:hAnsi="Times New Roman" w:cs="Times New Roman"/>
          <w:bCs/>
          <w:color w:val="000000"/>
          <w:kern w:val="0"/>
          <w:sz w:val="22"/>
          <w:szCs w:val="22"/>
          <w14:ligatures w14:val="none"/>
        </w:rPr>
        <w:t>Ottiliavej</w:t>
      </w:r>
      <w:proofErr w:type="spellEnd"/>
      <w:r w:rsidRPr="00357CA1">
        <w:rPr>
          <w:rFonts w:ascii="Times New Roman" w:eastAsia="Aptos" w:hAnsi="Times New Roman" w:cs="Times New Roman"/>
          <w:bCs/>
          <w:color w:val="000000"/>
          <w:kern w:val="0"/>
          <w:sz w:val="22"/>
          <w:szCs w:val="22"/>
          <w14:ligatures w14:val="none"/>
        </w:rPr>
        <w:t xml:space="preserve"> 9</w:t>
      </w:r>
    </w:p>
    <w:p w14:paraId="4E28D0AF" w14:textId="77777777" w:rsidR="00357CA1" w:rsidRPr="00357CA1" w:rsidRDefault="00357CA1" w:rsidP="00357CA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57CA1">
        <w:rPr>
          <w:rFonts w:ascii="Times New Roman" w:eastAsia="Aptos" w:hAnsi="Times New Roman" w:cs="Times New Roman"/>
          <w:bCs/>
          <w:color w:val="000000"/>
          <w:kern w:val="0"/>
          <w:sz w:val="22"/>
          <w:szCs w:val="22"/>
          <w14:ligatures w14:val="none"/>
        </w:rPr>
        <w:t xml:space="preserve">2500 </w:t>
      </w:r>
      <w:proofErr w:type="spellStart"/>
      <w:r w:rsidRPr="00357CA1">
        <w:rPr>
          <w:rFonts w:ascii="Times New Roman" w:eastAsia="Aptos" w:hAnsi="Times New Roman" w:cs="Times New Roman"/>
          <w:bCs/>
          <w:color w:val="000000"/>
          <w:kern w:val="0"/>
          <w:sz w:val="22"/>
          <w:szCs w:val="22"/>
          <w14:ligatures w14:val="none"/>
        </w:rPr>
        <w:t>Valby</w:t>
      </w:r>
      <w:proofErr w:type="spellEnd"/>
    </w:p>
    <w:p w14:paraId="3EA86995" w14:textId="0EDA9F5F" w:rsidR="00357CA1" w:rsidRPr="00357CA1" w:rsidRDefault="00357CA1" w:rsidP="00357CA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57CA1">
        <w:rPr>
          <w:rFonts w:ascii="Times New Roman" w:eastAsia="Aptos" w:hAnsi="Times New Roman" w:cs="Times New Roman"/>
          <w:bCs/>
          <w:color w:val="000000"/>
          <w:kern w:val="0"/>
          <w:sz w:val="22"/>
          <w:szCs w:val="22"/>
          <w14:ligatures w14:val="none"/>
        </w:rPr>
        <w:t>Danija</w:t>
      </w:r>
    </w:p>
    <w:p w14:paraId="7C7DA514" w14:textId="77777777" w:rsidR="00357CA1" w:rsidRPr="00357CA1" w:rsidRDefault="00357CA1" w:rsidP="00357CA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B32EA9F" w14:textId="77777777" w:rsidR="00357CA1" w:rsidRPr="00357CA1" w:rsidRDefault="00357CA1" w:rsidP="00357CA1">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357CA1">
        <w:rPr>
          <w:rFonts w:ascii="Times New Roman" w:eastAsia="Aptos" w:hAnsi="Times New Roman" w:cs="Times New Roman"/>
          <w:b/>
          <w:color w:val="000000"/>
          <w:kern w:val="0"/>
          <w:sz w:val="22"/>
          <w:szCs w:val="22"/>
          <w14:ligatures w14:val="none"/>
        </w:rPr>
        <w:t xml:space="preserve">Lygiagretus importuotojas </w:t>
      </w:r>
      <w:r w:rsidRPr="00357CA1">
        <w:rPr>
          <w:rFonts w:ascii="Times New Roman" w:eastAsia="Aptos" w:hAnsi="Times New Roman" w:cs="Times New Roman"/>
          <w:b/>
          <w:color w:val="000000"/>
          <w:kern w:val="0"/>
          <w:sz w:val="22"/>
          <w:szCs w:val="22"/>
          <w14:ligatures w14:val="none"/>
        </w:rPr>
        <w:br/>
      </w:r>
      <w:r w:rsidRPr="00357CA1">
        <w:rPr>
          <w:rFonts w:ascii="Times New Roman" w:eastAsia="TimesNewRoman" w:hAnsi="Times New Roman" w:cs="Times New Roman"/>
          <w:color w:val="000000"/>
          <w:kern w:val="0"/>
          <w:sz w:val="22"/>
          <w:szCs w:val="22"/>
          <w14:ligatures w14:val="none"/>
        </w:rPr>
        <w:t>UAB „Niromed“</w:t>
      </w:r>
      <w:r w:rsidRPr="00357CA1">
        <w:rPr>
          <w:rFonts w:ascii="Times New Roman" w:eastAsia="Aptos" w:hAnsi="Times New Roman" w:cs="Times New Roman"/>
          <w:b/>
          <w:color w:val="000000"/>
          <w:kern w:val="0"/>
          <w:sz w:val="22"/>
          <w:szCs w:val="22"/>
          <w14:ligatures w14:val="none"/>
        </w:rPr>
        <w:br/>
      </w:r>
      <w:r w:rsidRPr="00357CA1">
        <w:rPr>
          <w:rFonts w:ascii="Times New Roman" w:eastAsia="TimesNewRoman" w:hAnsi="Times New Roman" w:cs="Times New Roman"/>
          <w:color w:val="000000"/>
          <w:kern w:val="0"/>
          <w:sz w:val="22"/>
          <w:szCs w:val="22"/>
          <w14:ligatures w14:val="none"/>
        </w:rPr>
        <w:t>Žirmūnų g. 139A</w:t>
      </w:r>
      <w:r w:rsidRPr="00357CA1">
        <w:rPr>
          <w:rFonts w:ascii="Times New Roman" w:eastAsia="Aptos" w:hAnsi="Times New Roman" w:cs="Times New Roman"/>
          <w:b/>
          <w:color w:val="000000"/>
          <w:kern w:val="0"/>
          <w:sz w:val="22"/>
          <w:szCs w:val="22"/>
          <w14:ligatures w14:val="none"/>
        </w:rPr>
        <w:br/>
      </w:r>
      <w:r w:rsidRPr="00357CA1">
        <w:rPr>
          <w:rFonts w:ascii="Times New Roman" w:eastAsia="TimesNewRoman" w:hAnsi="Times New Roman" w:cs="Times New Roman"/>
          <w:color w:val="000000"/>
          <w:kern w:val="0"/>
          <w:sz w:val="22"/>
          <w:szCs w:val="22"/>
          <w14:ligatures w14:val="none"/>
        </w:rPr>
        <w:t>LT-09120 Vilnius</w:t>
      </w:r>
      <w:r w:rsidRPr="00357CA1">
        <w:rPr>
          <w:rFonts w:ascii="Times New Roman" w:eastAsia="TimesNewRoman" w:hAnsi="Times New Roman" w:cs="Times New Roman"/>
          <w:color w:val="000000"/>
          <w:kern w:val="0"/>
          <w:sz w:val="22"/>
          <w:szCs w:val="22"/>
          <w14:ligatures w14:val="none"/>
        </w:rPr>
        <w:br/>
        <w:t>Lietuva</w:t>
      </w:r>
    </w:p>
    <w:p w14:paraId="6B5FC76D" w14:textId="77777777" w:rsidR="00357CA1" w:rsidRPr="00357CA1" w:rsidRDefault="00357CA1" w:rsidP="00357CA1">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54728F91" w14:textId="77777777" w:rsidR="00357CA1" w:rsidRPr="00357CA1" w:rsidRDefault="00357CA1" w:rsidP="00357CA1">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357CA1">
        <w:rPr>
          <w:rFonts w:ascii="Times New Roman" w:eastAsia="Times New Roman" w:hAnsi="Times New Roman" w:cs="Times New Roman"/>
          <w:b/>
          <w:bCs/>
          <w:kern w:val="0"/>
          <w:sz w:val="22"/>
          <w:szCs w:val="22"/>
          <w14:ligatures w14:val="none"/>
        </w:rPr>
        <w:t>Perpakavo</w:t>
      </w:r>
    </w:p>
    <w:p w14:paraId="49FA87F7" w14:textId="77777777" w:rsidR="00357CA1" w:rsidRPr="00357CA1" w:rsidRDefault="00357CA1" w:rsidP="00357CA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57CA1">
        <w:rPr>
          <w:rFonts w:ascii="Times New Roman" w:eastAsia="TimesNewRoman" w:hAnsi="Times New Roman" w:cs="Times New Roman"/>
          <w:color w:val="000000"/>
          <w:kern w:val="0"/>
          <w:sz w:val="22"/>
          <w:szCs w:val="22"/>
          <w14:ligatures w14:val="none"/>
        </w:rPr>
        <w:t xml:space="preserve">LABOR </w:t>
      </w:r>
      <w:proofErr w:type="spellStart"/>
      <w:r w:rsidRPr="00357CA1">
        <w:rPr>
          <w:rFonts w:ascii="Times New Roman" w:eastAsia="TimesNewRoman" w:hAnsi="Times New Roman" w:cs="Times New Roman"/>
          <w:color w:val="000000"/>
          <w:kern w:val="0"/>
          <w:sz w:val="22"/>
          <w:szCs w:val="22"/>
          <w14:ligatures w14:val="none"/>
        </w:rPr>
        <w:t>Przedsiębiorstwo</w:t>
      </w:r>
      <w:proofErr w:type="spellEnd"/>
      <w:r w:rsidRPr="00357CA1">
        <w:rPr>
          <w:rFonts w:ascii="Times New Roman" w:eastAsia="TimesNewRoman" w:hAnsi="Times New Roman" w:cs="Times New Roman"/>
          <w:color w:val="000000"/>
          <w:kern w:val="0"/>
          <w:sz w:val="22"/>
          <w:szCs w:val="22"/>
          <w14:ligatures w14:val="none"/>
        </w:rPr>
        <w:t xml:space="preserve"> </w:t>
      </w:r>
      <w:proofErr w:type="spellStart"/>
      <w:r w:rsidRPr="00357CA1">
        <w:rPr>
          <w:rFonts w:ascii="Times New Roman" w:eastAsia="TimesNewRoman" w:hAnsi="Times New Roman" w:cs="Times New Roman"/>
          <w:color w:val="000000"/>
          <w:kern w:val="0"/>
          <w:sz w:val="22"/>
          <w:szCs w:val="22"/>
          <w14:ligatures w14:val="none"/>
        </w:rPr>
        <w:t>Farmaceutyczno-Chemiczne</w:t>
      </w:r>
      <w:proofErr w:type="spellEnd"/>
      <w:r w:rsidRPr="00357CA1">
        <w:rPr>
          <w:rFonts w:ascii="Times New Roman" w:eastAsia="TimesNewRoman" w:hAnsi="Times New Roman" w:cs="Times New Roman"/>
          <w:color w:val="000000"/>
          <w:kern w:val="0"/>
          <w:sz w:val="22"/>
          <w:szCs w:val="22"/>
          <w14:ligatures w14:val="none"/>
        </w:rPr>
        <w:t xml:space="preserve"> sp. z </w:t>
      </w:r>
      <w:proofErr w:type="spellStart"/>
      <w:r w:rsidRPr="00357CA1">
        <w:rPr>
          <w:rFonts w:ascii="Times New Roman" w:eastAsia="TimesNewRoman" w:hAnsi="Times New Roman" w:cs="Times New Roman"/>
          <w:color w:val="000000"/>
          <w:kern w:val="0"/>
          <w:sz w:val="22"/>
          <w:szCs w:val="22"/>
          <w14:ligatures w14:val="none"/>
        </w:rPr>
        <w:t>o.o</w:t>
      </w:r>
      <w:proofErr w:type="spellEnd"/>
      <w:r w:rsidRPr="00357CA1">
        <w:rPr>
          <w:rFonts w:ascii="Times New Roman" w:eastAsia="TimesNewRoman" w:hAnsi="Times New Roman" w:cs="Times New Roman"/>
          <w:color w:val="000000"/>
          <w:kern w:val="0"/>
          <w:sz w:val="22"/>
          <w:szCs w:val="22"/>
          <w14:ligatures w14:val="none"/>
        </w:rPr>
        <w:t>.</w:t>
      </w:r>
    </w:p>
    <w:p w14:paraId="2B3EE3DA" w14:textId="77777777" w:rsidR="00357CA1" w:rsidRPr="00357CA1" w:rsidRDefault="00357CA1" w:rsidP="00357CA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357CA1">
        <w:rPr>
          <w:rFonts w:ascii="Times New Roman" w:eastAsia="TimesNewRoman" w:hAnsi="Times New Roman" w:cs="Times New Roman"/>
          <w:color w:val="000000"/>
          <w:kern w:val="0"/>
          <w:sz w:val="22"/>
          <w:szCs w:val="22"/>
          <w14:ligatures w14:val="none"/>
        </w:rPr>
        <w:t>Ul</w:t>
      </w:r>
      <w:proofErr w:type="spellEnd"/>
      <w:r w:rsidRPr="00357CA1">
        <w:rPr>
          <w:rFonts w:ascii="Times New Roman" w:eastAsia="TimesNewRoman" w:hAnsi="Times New Roman" w:cs="Times New Roman"/>
          <w:color w:val="000000"/>
          <w:kern w:val="0"/>
          <w:sz w:val="22"/>
          <w:szCs w:val="22"/>
          <w14:ligatures w14:val="none"/>
        </w:rPr>
        <w:t xml:space="preserve">. </w:t>
      </w:r>
      <w:proofErr w:type="spellStart"/>
      <w:r w:rsidRPr="00357CA1">
        <w:rPr>
          <w:rFonts w:ascii="Times New Roman" w:eastAsia="TimesNewRoman" w:hAnsi="Times New Roman" w:cs="Times New Roman"/>
          <w:color w:val="000000"/>
          <w:kern w:val="0"/>
          <w:sz w:val="22"/>
          <w:szCs w:val="22"/>
          <w14:ligatures w14:val="none"/>
        </w:rPr>
        <w:t>Długosza</w:t>
      </w:r>
      <w:proofErr w:type="spellEnd"/>
      <w:r w:rsidRPr="00357CA1">
        <w:rPr>
          <w:rFonts w:ascii="Times New Roman" w:eastAsia="TimesNewRoman" w:hAnsi="Times New Roman" w:cs="Times New Roman"/>
          <w:color w:val="000000"/>
          <w:kern w:val="0"/>
          <w:sz w:val="22"/>
          <w:szCs w:val="22"/>
          <w14:ligatures w14:val="none"/>
        </w:rPr>
        <w:t xml:space="preserve"> 49,</w:t>
      </w:r>
    </w:p>
    <w:p w14:paraId="26B7E2DC" w14:textId="77777777" w:rsidR="00357CA1" w:rsidRPr="00357CA1" w:rsidRDefault="00357CA1" w:rsidP="00357CA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57CA1">
        <w:rPr>
          <w:rFonts w:ascii="Times New Roman" w:eastAsia="TimesNewRoman" w:hAnsi="Times New Roman" w:cs="Times New Roman"/>
          <w:color w:val="000000"/>
          <w:kern w:val="0"/>
          <w:sz w:val="22"/>
          <w:szCs w:val="22"/>
          <w14:ligatures w14:val="none"/>
        </w:rPr>
        <w:t xml:space="preserve">51-162 </w:t>
      </w:r>
      <w:proofErr w:type="spellStart"/>
      <w:r w:rsidRPr="00357CA1">
        <w:rPr>
          <w:rFonts w:ascii="Times New Roman" w:eastAsia="TimesNewRoman" w:hAnsi="Times New Roman" w:cs="Times New Roman"/>
          <w:color w:val="000000"/>
          <w:kern w:val="0"/>
          <w:sz w:val="22"/>
          <w:szCs w:val="22"/>
          <w14:ligatures w14:val="none"/>
        </w:rPr>
        <w:t>Wrocław</w:t>
      </w:r>
      <w:proofErr w:type="spellEnd"/>
      <w:r w:rsidRPr="00357CA1">
        <w:rPr>
          <w:rFonts w:ascii="Times New Roman" w:eastAsia="TimesNewRoman" w:hAnsi="Times New Roman" w:cs="Times New Roman"/>
          <w:color w:val="000000"/>
          <w:kern w:val="0"/>
          <w:sz w:val="22"/>
          <w:szCs w:val="22"/>
          <w14:ligatures w14:val="none"/>
        </w:rPr>
        <w:t>,</w:t>
      </w:r>
    </w:p>
    <w:p w14:paraId="7786E264" w14:textId="77777777" w:rsidR="00357CA1" w:rsidRPr="00357CA1" w:rsidRDefault="00357CA1" w:rsidP="00357CA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57CA1">
        <w:rPr>
          <w:rFonts w:ascii="Times New Roman" w:eastAsia="TimesNewRoman" w:hAnsi="Times New Roman" w:cs="Times New Roman"/>
          <w:color w:val="000000"/>
          <w:kern w:val="0"/>
          <w:sz w:val="22"/>
          <w:szCs w:val="22"/>
          <w14:ligatures w14:val="none"/>
        </w:rPr>
        <w:t>Lenkija</w:t>
      </w:r>
    </w:p>
    <w:p w14:paraId="0CA819AE" w14:textId="77777777" w:rsidR="00357CA1" w:rsidRPr="00357CA1" w:rsidRDefault="00357CA1" w:rsidP="00357CA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7EDEBB9" w14:textId="77777777" w:rsidR="00357CA1" w:rsidRPr="00357CA1" w:rsidRDefault="00357CA1" w:rsidP="00357CA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57CA1">
        <w:rPr>
          <w:rFonts w:ascii="Times New Roman" w:eastAsia="TimesNewRoman" w:hAnsi="Times New Roman" w:cs="Times New Roman"/>
          <w:color w:val="000000"/>
          <w:kern w:val="0"/>
          <w:sz w:val="22"/>
          <w:szCs w:val="22"/>
          <w14:ligatures w14:val="none"/>
        </w:rPr>
        <w:t>arba</w:t>
      </w:r>
    </w:p>
    <w:p w14:paraId="6D78E4EE" w14:textId="77777777" w:rsidR="00357CA1" w:rsidRPr="00357CA1" w:rsidRDefault="00357CA1" w:rsidP="00357CA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1F37EAA" w14:textId="77777777" w:rsidR="00357CA1" w:rsidRPr="00357CA1" w:rsidRDefault="00357CA1" w:rsidP="00357CA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357CA1">
        <w:rPr>
          <w:rFonts w:ascii="Times New Roman" w:eastAsia="TimesNewRoman" w:hAnsi="Times New Roman" w:cs="Times New Roman"/>
          <w:color w:val="000000"/>
          <w:kern w:val="0"/>
          <w:sz w:val="22"/>
          <w:szCs w:val="22"/>
          <w14:ligatures w14:val="none"/>
        </w:rPr>
        <w:t>UAB „Entafarma“</w:t>
      </w:r>
    </w:p>
    <w:p w14:paraId="054F1182" w14:textId="77777777" w:rsidR="00357CA1" w:rsidRPr="00357CA1" w:rsidRDefault="00357CA1" w:rsidP="00357CA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357CA1">
        <w:rPr>
          <w:rFonts w:ascii="Times New Roman" w:eastAsia="TimesNewRoman" w:hAnsi="Times New Roman" w:cs="Times New Roman"/>
          <w:color w:val="000000"/>
          <w:kern w:val="0"/>
          <w:sz w:val="22"/>
          <w:szCs w:val="22"/>
          <w14:ligatures w14:val="none"/>
        </w:rPr>
        <w:t>Klonėnų</w:t>
      </w:r>
      <w:proofErr w:type="spellEnd"/>
      <w:r w:rsidRPr="00357CA1">
        <w:rPr>
          <w:rFonts w:ascii="Times New Roman" w:eastAsia="TimesNewRoman" w:hAnsi="Times New Roman" w:cs="Times New Roman"/>
          <w:color w:val="000000"/>
          <w:kern w:val="0"/>
          <w:sz w:val="22"/>
          <w:szCs w:val="22"/>
          <w14:ligatures w14:val="none"/>
        </w:rPr>
        <w:t xml:space="preserve"> vs. 1,</w:t>
      </w:r>
    </w:p>
    <w:p w14:paraId="455F6239" w14:textId="77777777" w:rsidR="00357CA1" w:rsidRPr="00357CA1" w:rsidRDefault="00357CA1" w:rsidP="00357CA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357CA1">
        <w:rPr>
          <w:rFonts w:ascii="Times New Roman" w:eastAsia="TimesNewRoman" w:hAnsi="Times New Roman" w:cs="Times New Roman"/>
          <w:color w:val="000000"/>
          <w:kern w:val="0"/>
          <w:sz w:val="22"/>
          <w:szCs w:val="22"/>
          <w14:ligatures w14:val="none"/>
        </w:rPr>
        <w:t>LT-19156 Širvintų r. sav.</w:t>
      </w:r>
    </w:p>
    <w:p w14:paraId="7747EECF" w14:textId="77777777" w:rsidR="00357CA1" w:rsidRPr="00250DB9" w:rsidRDefault="00357CA1" w:rsidP="00357CA1">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357CA1">
        <w:rPr>
          <w:rFonts w:ascii="Times New Roman" w:eastAsia="TimesNewRoman" w:hAnsi="Times New Roman" w:cs="Times New Roman"/>
          <w:color w:val="000000"/>
          <w:kern w:val="0"/>
          <w:sz w:val="22"/>
          <w:szCs w:val="22"/>
          <w14:ligatures w14:val="none"/>
        </w:rPr>
        <w:t>Lietuva</w:t>
      </w:r>
    </w:p>
    <w:p w14:paraId="2FCCAAB2" w14:textId="77777777" w:rsidR="00972664" w:rsidRPr="00972664" w:rsidRDefault="00972664" w:rsidP="00972664">
      <w:pPr>
        <w:spacing w:after="0" w:line="240" w:lineRule="auto"/>
        <w:rPr>
          <w:rFonts w:ascii="Times New Roman" w:eastAsia="Times New Roman" w:hAnsi="Times New Roman" w:cs="Times New Roman"/>
          <w:kern w:val="0"/>
          <w:sz w:val="22"/>
          <w:szCs w:val="22"/>
          <w:lang w:eastAsia="x-none"/>
          <w14:ligatures w14:val="none"/>
        </w:rPr>
      </w:pPr>
    </w:p>
    <w:p w14:paraId="59BD3E50" w14:textId="060E3A9B" w:rsidR="00972664" w:rsidRPr="00972664" w:rsidRDefault="00972664" w:rsidP="00972664">
      <w:pPr>
        <w:spacing w:after="0" w:line="276" w:lineRule="auto"/>
        <w:rPr>
          <w:rFonts w:ascii="Times New Roman" w:eastAsia="Calibri" w:hAnsi="Times New Roman" w:cs="Times New Roman"/>
          <w:b/>
          <w:kern w:val="0"/>
          <w:sz w:val="22"/>
          <w:szCs w:val="22"/>
          <w14:ligatures w14:val="none"/>
        </w:rPr>
      </w:pPr>
      <w:r w:rsidRPr="00972664">
        <w:rPr>
          <w:rFonts w:ascii="Times New Roman" w:eastAsia="Calibri" w:hAnsi="Times New Roman" w:cs="Times New Roman"/>
          <w:b/>
          <w:kern w:val="0"/>
          <w:sz w:val="22"/>
          <w:szCs w:val="22"/>
          <w14:ligatures w14:val="none"/>
        </w:rPr>
        <w:t>Šis pakuotės lapelis paskutinį kartą peržiūrėtas</w:t>
      </w:r>
      <w:r w:rsidR="00250DB9">
        <w:rPr>
          <w:rFonts w:ascii="Times New Roman" w:eastAsia="Calibri" w:hAnsi="Times New Roman" w:cs="Times New Roman"/>
          <w:b/>
          <w:kern w:val="0"/>
          <w:sz w:val="22"/>
          <w:szCs w:val="22"/>
          <w14:ligatures w14:val="none"/>
        </w:rPr>
        <w:t xml:space="preserve"> 2026-01-14.</w:t>
      </w:r>
    </w:p>
    <w:p w14:paraId="4C0C601F" w14:textId="77777777" w:rsidR="00972664" w:rsidRPr="00972664" w:rsidRDefault="00972664" w:rsidP="00972664">
      <w:pPr>
        <w:numPr>
          <w:ilvl w:val="12"/>
          <w:numId w:val="0"/>
        </w:numPr>
        <w:spacing w:after="0" w:line="240" w:lineRule="auto"/>
        <w:ind w:right="-2"/>
        <w:outlineLvl w:val="0"/>
        <w:rPr>
          <w:rFonts w:ascii="Times New Roman" w:eastAsia="Calibri" w:hAnsi="Times New Roman" w:cs="Times New Roman"/>
          <w:kern w:val="0"/>
          <w:sz w:val="22"/>
          <w:szCs w:val="22"/>
          <w14:ligatures w14:val="none"/>
        </w:rPr>
      </w:pPr>
    </w:p>
    <w:p w14:paraId="1B0E2B23" w14:textId="397F38F1" w:rsidR="000E75BE" w:rsidRPr="00357CA1" w:rsidRDefault="00E05F08" w:rsidP="00357CA1">
      <w:pPr>
        <w:spacing w:after="0" w:line="240" w:lineRule="auto"/>
        <w:rPr>
          <w:rFonts w:ascii="Times New Roman" w:eastAsia="Times New Roman" w:hAnsi="Times New Roman" w:cs="Times New Roman"/>
          <w:kern w:val="0"/>
          <w:sz w:val="22"/>
          <w:szCs w:val="20"/>
          <w:lang w:eastAsia="lt-LT" w:bidi="lt-LT"/>
          <w14:ligatures w14:val="none"/>
        </w:rPr>
      </w:pPr>
      <w:r w:rsidRPr="00E05F08">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9" w:history="1">
        <w:r w:rsidRPr="00E05F08">
          <w:rPr>
            <w:rStyle w:val="Hipersaitas"/>
            <w:rFonts w:ascii="Times New Roman" w:eastAsia="Times New Roman" w:hAnsi="Times New Roman" w:cs="Times New Roman"/>
            <w:kern w:val="0"/>
            <w:sz w:val="22"/>
            <w:szCs w:val="20"/>
            <w:lang w:eastAsia="lt-LT" w:bidi="lt-LT"/>
            <w14:ligatures w14:val="none"/>
          </w:rPr>
          <w:t>https://vvkt.lrv.lt/lt/</w:t>
        </w:r>
      </w:hyperlink>
      <w:r w:rsidRPr="00E05F08">
        <w:rPr>
          <w:rFonts w:ascii="Times New Roman" w:eastAsia="Times New Roman" w:hAnsi="Times New Roman" w:cs="Times New Roman"/>
          <w:kern w:val="0"/>
          <w:sz w:val="22"/>
          <w:szCs w:val="20"/>
          <w:lang w:eastAsia="lt-LT" w:bidi="lt-LT"/>
          <w14:ligatures w14:val="none"/>
        </w:rPr>
        <w:t>.</w:t>
      </w:r>
    </w:p>
    <w:sectPr w:rsidR="000E75BE" w:rsidRPr="00357CA1" w:rsidSect="00972664">
      <w:footerReference w:type="even" r:id="rId10"/>
      <w:footerReference w:type="default" r:id="rId11"/>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F2B49" w14:textId="77777777" w:rsidR="00A34B49" w:rsidRDefault="00A34B49">
      <w:pPr>
        <w:spacing w:after="0" w:line="240" w:lineRule="auto"/>
      </w:pPr>
      <w:r>
        <w:separator/>
      </w:r>
    </w:p>
  </w:endnote>
  <w:endnote w:type="continuationSeparator" w:id="0">
    <w:p w14:paraId="348DC333" w14:textId="77777777" w:rsidR="00A34B49" w:rsidRDefault="00A3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536B" w14:textId="77777777" w:rsidR="00972664" w:rsidRDefault="0097266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14:paraId="54AAE0A6" w14:textId="77777777" w:rsidR="00972664" w:rsidRDefault="00972664" w:rsidP="00EC68B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DEB0" w14:textId="77777777" w:rsidR="00972664" w:rsidRDefault="0097266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6C0ED0B" w14:textId="77777777" w:rsidR="00972664" w:rsidRPr="006E7EC0" w:rsidRDefault="00972664" w:rsidP="00EC68BB">
    <w:pPr>
      <w:pStyle w:val="Porat"/>
      <w:ind w:right="360"/>
      <w:rPr>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FAC47" w14:textId="77777777" w:rsidR="00A34B49" w:rsidRDefault="00A34B49">
      <w:pPr>
        <w:spacing w:after="0" w:line="240" w:lineRule="auto"/>
      </w:pPr>
      <w:r>
        <w:separator/>
      </w:r>
    </w:p>
  </w:footnote>
  <w:footnote w:type="continuationSeparator" w:id="0">
    <w:p w14:paraId="3BC90F22" w14:textId="77777777" w:rsidR="00A34B49" w:rsidRDefault="00A3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02AE"/>
    <w:multiLevelType w:val="hybridMultilevel"/>
    <w:tmpl w:val="EC2611D0"/>
    <w:lvl w:ilvl="0" w:tplc="7F4CED0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2F1176"/>
    <w:multiLevelType w:val="hybridMultilevel"/>
    <w:tmpl w:val="FE1642CA"/>
    <w:lvl w:ilvl="0" w:tplc="7F4CED0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6362FA"/>
    <w:multiLevelType w:val="hybridMultilevel"/>
    <w:tmpl w:val="6470744A"/>
    <w:lvl w:ilvl="0" w:tplc="7F4CED02">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B6B6905"/>
    <w:multiLevelType w:val="hybridMultilevel"/>
    <w:tmpl w:val="ADDA179E"/>
    <w:lvl w:ilvl="0" w:tplc="7F4CED02">
      <w:start w:val="2"/>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CA85DB3"/>
    <w:multiLevelType w:val="hybridMultilevel"/>
    <w:tmpl w:val="DC1CAF56"/>
    <w:lvl w:ilvl="0" w:tplc="7F4CED0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18A342C"/>
    <w:multiLevelType w:val="hybridMultilevel"/>
    <w:tmpl w:val="400A1C4E"/>
    <w:lvl w:ilvl="0" w:tplc="C7B61E36">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333FD0"/>
    <w:multiLevelType w:val="hybridMultilevel"/>
    <w:tmpl w:val="7938E9AE"/>
    <w:lvl w:ilvl="0" w:tplc="7F4CED02">
      <w:start w:val="2"/>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8A9203D"/>
    <w:multiLevelType w:val="hybridMultilevel"/>
    <w:tmpl w:val="2F5C5FF0"/>
    <w:lvl w:ilvl="0" w:tplc="7F4CED02">
      <w:start w:val="2"/>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CB54315"/>
    <w:multiLevelType w:val="hybridMultilevel"/>
    <w:tmpl w:val="2A1273BE"/>
    <w:lvl w:ilvl="0" w:tplc="BF34BC2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161006C"/>
    <w:multiLevelType w:val="hybridMultilevel"/>
    <w:tmpl w:val="D62E2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FA0AC7"/>
    <w:multiLevelType w:val="hybridMultilevel"/>
    <w:tmpl w:val="43488B12"/>
    <w:lvl w:ilvl="0" w:tplc="7F4CED0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3732B4"/>
    <w:multiLevelType w:val="hybridMultilevel"/>
    <w:tmpl w:val="8AFEA828"/>
    <w:lvl w:ilvl="0" w:tplc="7F4CED02">
      <w:start w:val="2"/>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8123B1E"/>
    <w:multiLevelType w:val="hybridMultilevel"/>
    <w:tmpl w:val="2AD219FE"/>
    <w:lvl w:ilvl="0" w:tplc="7F4CED02">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E644CD0"/>
    <w:multiLevelType w:val="hybridMultilevel"/>
    <w:tmpl w:val="2BFA7B02"/>
    <w:lvl w:ilvl="0" w:tplc="7F4CED0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D660271"/>
    <w:multiLevelType w:val="hybridMultilevel"/>
    <w:tmpl w:val="BA3E5592"/>
    <w:lvl w:ilvl="0" w:tplc="7F4CED0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FE837DD"/>
    <w:multiLevelType w:val="hybridMultilevel"/>
    <w:tmpl w:val="8ED4EE50"/>
    <w:lvl w:ilvl="0" w:tplc="7F4CED0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4517438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9807993">
    <w:abstractNumId w:val="8"/>
  </w:num>
  <w:num w:numId="3" w16cid:durableId="1168863548">
    <w:abstractNumId w:val="12"/>
  </w:num>
  <w:num w:numId="4" w16cid:durableId="1170099040">
    <w:abstractNumId w:val="10"/>
  </w:num>
  <w:num w:numId="5" w16cid:durableId="1705055734">
    <w:abstractNumId w:val="4"/>
  </w:num>
  <w:num w:numId="6" w16cid:durableId="1317563850">
    <w:abstractNumId w:val="6"/>
  </w:num>
  <w:num w:numId="7" w16cid:durableId="1794982460">
    <w:abstractNumId w:val="11"/>
  </w:num>
  <w:num w:numId="8" w16cid:durableId="889389701">
    <w:abstractNumId w:val="3"/>
  </w:num>
  <w:num w:numId="9" w16cid:durableId="2042516382">
    <w:abstractNumId w:val="7"/>
  </w:num>
  <w:num w:numId="10" w16cid:durableId="224949508">
    <w:abstractNumId w:val="13"/>
  </w:num>
  <w:num w:numId="11" w16cid:durableId="454175345">
    <w:abstractNumId w:val="14"/>
  </w:num>
  <w:num w:numId="12" w16cid:durableId="1831480689">
    <w:abstractNumId w:val="1"/>
  </w:num>
  <w:num w:numId="13" w16cid:durableId="863633674">
    <w:abstractNumId w:val="0"/>
  </w:num>
  <w:num w:numId="14" w16cid:durableId="1127311165">
    <w:abstractNumId w:val="9"/>
  </w:num>
  <w:num w:numId="15" w16cid:durableId="2030447267">
    <w:abstractNumId w:val="5"/>
  </w:num>
  <w:num w:numId="16" w16cid:durableId="1786189092">
    <w:abstractNumId w:val="2"/>
  </w:num>
  <w:num w:numId="17" w16cid:durableId="2131964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8E4"/>
    <w:rsid w:val="00090DCA"/>
    <w:rsid w:val="000E75BE"/>
    <w:rsid w:val="001548E4"/>
    <w:rsid w:val="00214CE9"/>
    <w:rsid w:val="00250DB9"/>
    <w:rsid w:val="002944C8"/>
    <w:rsid w:val="00346D47"/>
    <w:rsid w:val="00357CA1"/>
    <w:rsid w:val="00635740"/>
    <w:rsid w:val="006D4F2D"/>
    <w:rsid w:val="008C0DA4"/>
    <w:rsid w:val="008D3FC1"/>
    <w:rsid w:val="00972664"/>
    <w:rsid w:val="00A34B49"/>
    <w:rsid w:val="00A928CE"/>
    <w:rsid w:val="00BB56CC"/>
    <w:rsid w:val="00C344ED"/>
    <w:rsid w:val="00E05F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1DC16"/>
  <w15:chartTrackingRefBased/>
  <w15:docId w15:val="{21E209D5-32EB-4C69-90AA-A8C4C022A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548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548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548E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548E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548E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548E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548E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548E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548E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48E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548E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548E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548E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548E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548E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548E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548E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548E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54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548E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548E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548E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548E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548E4"/>
    <w:rPr>
      <w:i/>
      <w:iCs/>
      <w:color w:val="404040" w:themeColor="text1" w:themeTint="BF"/>
    </w:rPr>
  </w:style>
  <w:style w:type="paragraph" w:styleId="Sraopastraipa">
    <w:name w:val="List Paragraph"/>
    <w:basedOn w:val="prastasis"/>
    <w:uiPriority w:val="34"/>
    <w:qFormat/>
    <w:rsid w:val="001548E4"/>
    <w:pPr>
      <w:ind w:left="720"/>
      <w:contextualSpacing/>
    </w:pPr>
  </w:style>
  <w:style w:type="character" w:styleId="Rykuspabraukimas">
    <w:name w:val="Intense Emphasis"/>
    <w:basedOn w:val="Numatytasispastraiposriftas"/>
    <w:uiPriority w:val="21"/>
    <w:qFormat/>
    <w:rsid w:val="001548E4"/>
    <w:rPr>
      <w:i/>
      <w:iCs/>
      <w:color w:val="0F4761" w:themeColor="accent1" w:themeShade="BF"/>
    </w:rPr>
  </w:style>
  <w:style w:type="paragraph" w:styleId="Iskirtacitata">
    <w:name w:val="Intense Quote"/>
    <w:basedOn w:val="prastasis"/>
    <w:next w:val="prastasis"/>
    <w:link w:val="IskirtacitataDiagrama"/>
    <w:uiPriority w:val="30"/>
    <w:qFormat/>
    <w:rsid w:val="00154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548E4"/>
    <w:rPr>
      <w:i/>
      <w:iCs/>
      <w:color w:val="0F4761" w:themeColor="accent1" w:themeShade="BF"/>
    </w:rPr>
  </w:style>
  <w:style w:type="character" w:styleId="Rykinuoroda">
    <w:name w:val="Intense Reference"/>
    <w:basedOn w:val="Numatytasispastraiposriftas"/>
    <w:uiPriority w:val="32"/>
    <w:qFormat/>
    <w:rsid w:val="001548E4"/>
    <w:rPr>
      <w:b/>
      <w:bCs/>
      <w:smallCaps/>
      <w:color w:val="0F4761" w:themeColor="accent1" w:themeShade="BF"/>
      <w:spacing w:val="5"/>
    </w:rPr>
  </w:style>
  <w:style w:type="paragraph" w:styleId="Porat">
    <w:name w:val="footer"/>
    <w:basedOn w:val="prastasis"/>
    <w:link w:val="PoratDiagrama"/>
    <w:uiPriority w:val="99"/>
    <w:semiHidden/>
    <w:unhideWhenUsed/>
    <w:rsid w:val="009726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972664"/>
  </w:style>
  <w:style w:type="character" w:styleId="Puslapionumeris">
    <w:name w:val="page number"/>
    <w:rsid w:val="00972664"/>
  </w:style>
  <w:style w:type="character" w:styleId="Hipersaitas">
    <w:name w:val="Hyperlink"/>
    <w:basedOn w:val="Numatytasispastraiposriftas"/>
    <w:uiPriority w:val="99"/>
    <w:unhideWhenUsed/>
    <w:rsid w:val="00E05F08"/>
    <w:rPr>
      <w:color w:val="467886" w:themeColor="hyperlink"/>
      <w:u w:val="single"/>
    </w:rPr>
  </w:style>
  <w:style w:type="character" w:styleId="Neapdorotaspaminjimas">
    <w:name w:val="Unresolved Mention"/>
    <w:basedOn w:val="Numatytasispastraiposriftas"/>
    <w:uiPriority w:val="99"/>
    <w:semiHidden/>
    <w:unhideWhenUsed/>
    <w:rsid w:val="00E05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15609</Words>
  <Characters>8898</Characters>
  <Application>Microsoft Office Word</Application>
  <DocSecurity>0</DocSecurity>
  <Lines>74</Lines>
  <Paragraphs>48</Paragraphs>
  <ScaleCrop>false</ScaleCrop>
  <Company/>
  <LinksUpToDate>false</LinksUpToDate>
  <CharactersWithSpaces>24459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12</cp:revision>
  <dcterms:created xsi:type="dcterms:W3CDTF">2025-09-30T19:11:00Z</dcterms:created>
  <dcterms:modified xsi:type="dcterms:W3CDTF">2026-01-20T09:25:00Z</dcterms:modified>
</cp:coreProperties>
</file>